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91AD4" w14:textId="77777777" w:rsidR="00940F34" w:rsidRDefault="00940F34" w:rsidP="004D7FBC">
      <w:pPr>
        <w:pStyle w:val="Standard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</w:p>
    <w:p w14:paraId="30471248" w14:textId="77777777" w:rsidR="00940F34" w:rsidRDefault="00940F34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</w:p>
    <w:tbl>
      <w:tblPr>
        <w:tblW w:w="8959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364"/>
        <w:gridCol w:w="4595"/>
      </w:tblGrid>
      <w:tr w:rsidR="00940F34" w14:paraId="08C6E092" w14:textId="77777777">
        <w:trPr>
          <w:trHeight w:val="1101"/>
        </w:trPr>
        <w:tc>
          <w:tcPr>
            <w:tcW w:w="4364" w:type="dxa"/>
            <w:tcBorders>
              <w:right w:val="single" w:sz="4" w:space="0" w:color="000000"/>
            </w:tcBorders>
            <w:vAlign w:val="center"/>
          </w:tcPr>
          <w:p w14:paraId="319510C6" w14:textId="77777777" w:rsidR="00940F34" w:rsidRDefault="00940F34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EB153BF" w14:textId="77777777" w:rsidR="00940F34" w:rsidRDefault="00940F34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3E69BBB" w14:textId="77777777" w:rsidR="00940F34" w:rsidRDefault="00940F34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F12A81" w14:textId="77777777" w:rsidR="00940F34" w:rsidRDefault="00D86A91">
            <w:pPr>
              <w:pStyle w:val="Standard"/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(pieczęć Wykonawcy/Wykonawców)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F85AF9" w14:textId="77777777" w:rsidR="00940F34" w:rsidRDefault="00D86A91">
            <w:pPr>
              <w:pStyle w:val="Standard"/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FORMULARZ OFERTOWY</w:t>
            </w:r>
          </w:p>
        </w:tc>
      </w:tr>
    </w:tbl>
    <w:p w14:paraId="50A1F9E9" w14:textId="77777777" w:rsidR="00940F34" w:rsidRDefault="00D86A91">
      <w:pPr>
        <w:pStyle w:val="Standard"/>
        <w:spacing w:line="271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0FD3450" w14:textId="77777777" w:rsidR="00940F34" w:rsidRDefault="00940F34">
      <w:pPr>
        <w:pStyle w:val="Standard"/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</w:p>
    <w:p w14:paraId="3CCCC4A5" w14:textId="77777777" w:rsidR="00940F34" w:rsidRDefault="00940F34">
      <w:pPr>
        <w:pStyle w:val="Standard"/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6A0B0DB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DAD7CE7" w14:textId="12D4F183" w:rsidR="00940F34" w:rsidRDefault="00D86A91">
      <w:pPr>
        <w:pStyle w:val="Standard"/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>Nawiązując do ogłoszenia</w:t>
      </w:r>
      <w:r w:rsidR="004D7FBC">
        <w:rPr>
          <w:rFonts w:ascii="Arial" w:hAnsi="Arial" w:cs="Arial"/>
          <w:sz w:val="22"/>
          <w:szCs w:val="22"/>
        </w:rPr>
        <w:t xml:space="preserve"> </w:t>
      </w:r>
      <w:r w:rsidR="00F63187">
        <w:rPr>
          <w:rFonts w:ascii="Arial" w:hAnsi="Arial" w:cs="Arial"/>
          <w:sz w:val="22"/>
          <w:szCs w:val="22"/>
        </w:rPr>
        <w:t>G</w:t>
      </w:r>
      <w:r w:rsidR="004D7FBC">
        <w:rPr>
          <w:rFonts w:ascii="Arial" w:hAnsi="Arial" w:cs="Arial"/>
          <w:sz w:val="22"/>
          <w:szCs w:val="22"/>
        </w:rPr>
        <w:t xml:space="preserve">miny </w:t>
      </w:r>
      <w:r w:rsidR="00DC5375">
        <w:rPr>
          <w:rFonts w:ascii="Arial" w:hAnsi="Arial" w:cs="Arial"/>
          <w:sz w:val="22"/>
          <w:szCs w:val="22"/>
        </w:rPr>
        <w:t>Gniezno</w:t>
      </w:r>
      <w:r>
        <w:rPr>
          <w:rFonts w:ascii="Arial" w:hAnsi="Arial" w:cs="Arial"/>
          <w:sz w:val="22"/>
          <w:szCs w:val="22"/>
        </w:rPr>
        <w:t xml:space="preserve"> o udzielenie zamówienia publicznego prowadzonego w trybie podstawowym na podstawie ustawy z dnia 11 września 2019 roku Prawo zamówień publicznych pn.</w:t>
      </w:r>
    </w:p>
    <w:p w14:paraId="739D7E5C" w14:textId="77777777" w:rsidR="00940F34" w:rsidRDefault="00940F34">
      <w:pPr>
        <w:pStyle w:val="Standard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8"/>
          <w:szCs w:val="28"/>
        </w:rPr>
      </w:pPr>
    </w:p>
    <w:p w14:paraId="43FE2372" w14:textId="77777777" w:rsidR="00DC5375" w:rsidRPr="00DC5375" w:rsidRDefault="00DC5375" w:rsidP="00DC5375">
      <w:pPr>
        <w:pStyle w:val="Standard"/>
        <w:spacing w:line="271" w:lineRule="auto"/>
        <w:jc w:val="center"/>
        <w:rPr>
          <w:rFonts w:ascii="Arial" w:hAnsi="Arial"/>
          <w:b/>
          <w:color w:val="000000"/>
          <w:sz w:val="26"/>
          <w:szCs w:val="26"/>
          <w:shd w:val="clear" w:color="auto" w:fill="DDDDDD"/>
          <w:lang w:eastAsia="ar-SA"/>
        </w:rPr>
      </w:pPr>
      <w:r w:rsidRPr="00DC5375">
        <w:rPr>
          <w:rFonts w:ascii="Arial" w:hAnsi="Arial"/>
          <w:b/>
          <w:bCs/>
          <w:color w:val="000000"/>
          <w:sz w:val="26"/>
          <w:szCs w:val="26"/>
          <w:shd w:val="clear" w:color="auto" w:fill="DDDDDD"/>
          <w:lang w:eastAsia="ar-SA"/>
        </w:rPr>
        <w:t>Zaciągnięcie kredytu długoterminowego na sfinansowanie planowanego deficytu budżetowego dla Gminy Gniezno oraz spłatę wcześniej zaciągniętych kredytów i pożyczek w kwocie 1 600 000,00 zł</w:t>
      </w:r>
    </w:p>
    <w:p w14:paraId="7AB77237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6AA58F9B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MY NIŻEJ PODPISANI</w:t>
      </w:r>
    </w:p>
    <w:p w14:paraId="6C830F3D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7AEC8082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shd w:val="clear" w:color="auto" w:fill="EEEEEE"/>
        </w:rPr>
      </w:pPr>
      <w:r>
        <w:rPr>
          <w:rFonts w:ascii="Arial" w:hAnsi="Arial" w:cs="Arial"/>
          <w:sz w:val="22"/>
          <w:szCs w:val="22"/>
          <w:shd w:val="clear" w:color="auto" w:fill="EEEEEE"/>
        </w:rPr>
        <w:t>__________________________________________________________________________</w:t>
      </w:r>
    </w:p>
    <w:p w14:paraId="5E0AE40D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</w:t>
      </w:r>
    </w:p>
    <w:p w14:paraId="62DBA50E" w14:textId="77777777" w:rsidR="00940F34" w:rsidRDefault="00940F34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F57FE3A" w14:textId="77777777" w:rsidR="00940F34" w:rsidRDefault="00D86A91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  <w:shd w:val="clear" w:color="auto" w:fill="EEEEEE"/>
        </w:rPr>
      </w:pPr>
      <w:r>
        <w:rPr>
          <w:rFonts w:ascii="Arial" w:hAnsi="Arial" w:cs="Arial"/>
          <w:sz w:val="22"/>
          <w:szCs w:val="22"/>
          <w:shd w:val="clear" w:color="auto" w:fill="EEEEEE"/>
        </w:rPr>
        <w:t>__________________________________________________________________________</w:t>
      </w:r>
    </w:p>
    <w:p w14:paraId="0DC0BF61" w14:textId="77777777" w:rsidR="00940F34" w:rsidRDefault="00D86A9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Nazwa (firma) dokładny adres Wykonawcy/Wykonawców</w:t>
      </w:r>
    </w:p>
    <w:p w14:paraId="367AAA94" w14:textId="77777777" w:rsidR="00940F34" w:rsidRDefault="00D86A91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 przypadku składania oferty przez podmioty występujące wspólnie podać nazwy (firmy) i dokładne adresy wszystkich wspólników spółki cywilnej lub członków konsorcjum)</w:t>
      </w:r>
    </w:p>
    <w:p w14:paraId="1AEECE67" w14:textId="77777777" w:rsidR="00940F34" w:rsidRDefault="00940F34">
      <w:pPr>
        <w:pStyle w:val="Standard"/>
        <w:spacing w:line="271" w:lineRule="auto"/>
        <w:jc w:val="center"/>
        <w:rPr>
          <w:rFonts w:ascii="Arial" w:hAnsi="Arial" w:cs="Arial"/>
          <w:i/>
          <w:sz w:val="22"/>
          <w:szCs w:val="22"/>
        </w:rPr>
      </w:pPr>
    </w:p>
    <w:p w14:paraId="567108B4" w14:textId="77777777" w:rsidR="00940F34" w:rsidRDefault="00940F34">
      <w:pPr>
        <w:pStyle w:val="Standard"/>
        <w:spacing w:line="271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E58BA02" w14:textId="77777777" w:rsidR="00DC5375" w:rsidRPr="00DC5375" w:rsidRDefault="00D86A91">
      <w:pPr>
        <w:pStyle w:val="Standard"/>
        <w:numPr>
          <w:ilvl w:val="1"/>
          <w:numId w:val="2"/>
        </w:numPr>
        <w:jc w:val="both"/>
      </w:pPr>
      <w:r>
        <w:rPr>
          <w:rFonts w:ascii="Arial" w:hAnsi="Arial" w:cs="Arial"/>
          <w:bCs/>
          <w:sz w:val="22"/>
          <w:szCs w:val="22"/>
        </w:rPr>
        <w:t xml:space="preserve">W nawiązaniu do ogłoszenia o przetargu </w:t>
      </w:r>
      <w:r>
        <w:rPr>
          <w:rFonts w:ascii="Arial" w:hAnsi="Arial" w:cs="Arial"/>
          <w:bCs/>
          <w:sz w:val="22"/>
        </w:rPr>
        <w:t xml:space="preserve">na udzielenie kredytu długoterminowego w wysokości </w:t>
      </w:r>
    </w:p>
    <w:p w14:paraId="4967BF93" w14:textId="4CE48EFB" w:rsidR="00940F34" w:rsidRDefault="00F63187" w:rsidP="00DC5375">
      <w:pPr>
        <w:pStyle w:val="Standard"/>
        <w:ind w:left="360"/>
        <w:jc w:val="both"/>
      </w:pPr>
      <w:r>
        <w:rPr>
          <w:rFonts w:ascii="Arial" w:hAnsi="Arial" w:cs="Arial"/>
          <w:bCs/>
          <w:sz w:val="22"/>
        </w:rPr>
        <w:t xml:space="preserve">1 </w:t>
      </w:r>
      <w:r w:rsidR="00DC5375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bCs/>
          <w:sz w:val="22"/>
        </w:rPr>
        <w:t>00 000,00 PLN</w:t>
      </w:r>
      <w:r w:rsidR="00D86A91">
        <w:rPr>
          <w:rFonts w:ascii="Arial" w:hAnsi="Arial" w:cs="Arial"/>
          <w:bCs/>
          <w:sz w:val="22"/>
        </w:rPr>
        <w:t xml:space="preserve"> </w:t>
      </w:r>
      <w:r w:rsidR="00D86A91">
        <w:rPr>
          <w:rFonts w:ascii="Arial" w:hAnsi="Arial"/>
          <w:bCs/>
          <w:sz w:val="22"/>
        </w:rPr>
        <w:t xml:space="preserve">oferujemy </w:t>
      </w:r>
      <w:r w:rsidR="00D86A91">
        <w:rPr>
          <w:rFonts w:ascii="Arial" w:hAnsi="Arial" w:cs="Arial"/>
          <w:bCs/>
          <w:sz w:val="22"/>
          <w:szCs w:val="22"/>
        </w:rPr>
        <w:t>realizację zamówienia na niżej wymienionych warunkach:</w:t>
      </w:r>
    </w:p>
    <w:p w14:paraId="2C2D509B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132" w:type="dxa"/>
        <w:tblInd w:w="534" w:type="dxa"/>
        <w:tblLayout w:type="fixed"/>
        <w:tblCellMar>
          <w:top w:w="3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755"/>
        <w:gridCol w:w="5377"/>
      </w:tblGrid>
      <w:tr w:rsidR="00940F34" w14:paraId="57A9B244" w14:textId="77777777">
        <w:trPr>
          <w:trHeight w:val="26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1ADB" w14:textId="77777777" w:rsidR="00940F34" w:rsidRDefault="00D86A91">
            <w:pPr>
              <w:widowControl/>
              <w:suppressAutoHyphens w:val="0"/>
              <w:spacing w:line="259" w:lineRule="auto"/>
              <w:textAlignment w:val="auto"/>
            </w:pPr>
            <w:r>
              <w:t xml:space="preserve">Marża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2784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940F34" w14:paraId="5FD05CCD" w14:textId="77777777">
        <w:trPr>
          <w:trHeight w:val="516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C734" w14:textId="77777777" w:rsidR="00940F34" w:rsidRDefault="00D86A91">
            <w:pPr>
              <w:widowControl/>
              <w:suppressAutoHyphens w:val="0"/>
              <w:spacing w:after="13" w:line="259" w:lineRule="auto"/>
              <w:textAlignment w:val="auto"/>
            </w:pPr>
            <w:r>
              <w:t xml:space="preserve">Oprocentowanie kredytu w % </w:t>
            </w:r>
          </w:p>
          <w:p w14:paraId="4B6EC9F7" w14:textId="77777777" w:rsidR="00940F34" w:rsidRDefault="00940F34">
            <w:pPr>
              <w:widowControl/>
              <w:suppressAutoHyphens w:val="0"/>
              <w:spacing w:line="259" w:lineRule="auto"/>
              <w:textAlignment w:val="auto"/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BC8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940F34" w14:paraId="7C29EA2B" w14:textId="77777777">
        <w:trPr>
          <w:trHeight w:val="59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1C22" w14:textId="77777777" w:rsidR="00940F34" w:rsidRDefault="00D86A91">
            <w:pPr>
              <w:widowControl/>
              <w:suppressAutoHyphens w:val="0"/>
              <w:spacing w:line="259" w:lineRule="auto"/>
              <w:textAlignment w:val="auto"/>
            </w:pPr>
            <w:r>
              <w:t xml:space="preserve">Cena oferty w złotych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2144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  <w:tr w:rsidR="00940F34" w14:paraId="479FE9A6" w14:textId="77777777">
        <w:trPr>
          <w:trHeight w:val="62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63DC" w14:textId="77777777" w:rsidR="00940F34" w:rsidRDefault="00D86A91">
            <w:pPr>
              <w:widowControl/>
              <w:suppressAutoHyphens w:val="0"/>
              <w:spacing w:line="259" w:lineRule="auto"/>
              <w:textAlignment w:val="auto"/>
            </w:pPr>
            <w:r>
              <w:t xml:space="preserve">Słownie 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F305" w14:textId="77777777" w:rsidR="00940F34" w:rsidRDefault="00940F34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</w:tr>
    </w:tbl>
    <w:p w14:paraId="5CD34F2F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31919BA9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3A0D7737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Oferujemy termin uruchomienia kredytu*: </w:t>
      </w:r>
    </w:p>
    <w:p w14:paraId="31A34422" w14:textId="77777777" w:rsidR="00940F34" w:rsidRDefault="00D86A91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następnym dniu roboczym przypadającym po dniu przekazania Wykonawcy dyspozycji uruchomienia kredytu</w:t>
      </w:r>
    </w:p>
    <w:p w14:paraId="5F79AD4F" w14:textId="77777777" w:rsidR="00940F34" w:rsidRDefault="00D86A91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drugim dniu roboczym przypadającym po dniu przekazania Wykonawcy dyspozycji uruchomienia kredytu</w:t>
      </w:r>
    </w:p>
    <w:p w14:paraId="59FA8B2F" w14:textId="77777777" w:rsidR="00940F34" w:rsidRDefault="00D86A91">
      <w:pPr>
        <w:pStyle w:val="Standard"/>
        <w:numPr>
          <w:ilvl w:val="0"/>
          <w:numId w:val="10"/>
        </w:numPr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trzecim dniu roboczym przypadającym po dniu przekazania Wykonawcy dyspozycji </w:t>
      </w:r>
      <w:r>
        <w:rPr>
          <w:rFonts w:ascii="Arial" w:hAnsi="Arial" w:cs="Arial"/>
          <w:bCs/>
          <w:sz w:val="22"/>
          <w:szCs w:val="22"/>
        </w:rPr>
        <w:lastRenderedPageBreak/>
        <w:t>uruchomienia kredytu</w:t>
      </w:r>
    </w:p>
    <w:p w14:paraId="7BBA81F5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 Proszę o podkreślenie odpowiedniego terminu</w:t>
      </w:r>
    </w:p>
    <w:p w14:paraId="3D1885D2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Uwaga: </w:t>
      </w:r>
    </w:p>
    <w:p w14:paraId="70D29FD4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 przypadku gdy Wykonawca nie określi w formularzu ofertowym terminu uruchomienia kredytu, zamawiający uzna, że Wykonawca zaoferował termin uruchomienia kredytu w trzecim dniu roboczym przypadającym po dniu przekazania Wykonawcy dyspozycji uruchomienia kredytu i przyzna 0 pkt.</w:t>
      </w:r>
    </w:p>
    <w:p w14:paraId="5B4A8059" w14:textId="77777777" w:rsidR="00940F34" w:rsidRDefault="00D86A91">
      <w:pPr>
        <w:pStyle w:val="Standard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Termin uruchomienia kredytu może wynosić maksymalnie trzy dni robocze przypadające po dniu przekazania Wykonawcy dyspozycji uruchomienia kredytu.</w:t>
      </w:r>
    </w:p>
    <w:p w14:paraId="542ACBBE" w14:textId="77777777" w:rsidR="00940F34" w:rsidRDefault="00940F34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14:paraId="08D72A11" w14:textId="77777777" w:rsidR="00940F34" w:rsidRDefault="00D86A91">
      <w:pPr>
        <w:pStyle w:val="Standard"/>
        <w:numPr>
          <w:ilvl w:val="1"/>
          <w:numId w:val="2"/>
        </w:numPr>
        <w:tabs>
          <w:tab w:val="left" w:pos="1724"/>
        </w:tabs>
        <w:spacing w:line="271" w:lineRule="auto"/>
        <w:ind w:left="284" w:hanging="284"/>
        <w:jc w:val="both"/>
      </w:pPr>
      <w:r>
        <w:rPr>
          <w:rFonts w:ascii="Arial" w:hAnsi="Arial" w:cs="Arial"/>
          <w:b/>
          <w:bCs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wybór naszej oferty:</w:t>
      </w:r>
    </w:p>
    <w:p w14:paraId="4175932F" w14:textId="77777777" w:rsidR="00940F34" w:rsidRDefault="00D86A91">
      <w:pPr>
        <w:pStyle w:val="Standard"/>
        <w:numPr>
          <w:ilvl w:val="0"/>
          <w:numId w:val="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będzie prowadzić u Zamawiającego do powstania obowiązku podatkowego zgodnie z ustawą o podatku od towarów i usług*</w:t>
      </w:r>
    </w:p>
    <w:p w14:paraId="569C5714" w14:textId="77777777" w:rsidR="00940F34" w:rsidRDefault="00D86A91">
      <w:pPr>
        <w:pStyle w:val="Standard"/>
        <w:numPr>
          <w:ilvl w:val="0"/>
          <w:numId w:val="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prowadzić u Zamawiającego do powstania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46C56E69" w14:textId="77777777" w:rsidR="00940F34" w:rsidRDefault="00940F34">
      <w:pPr>
        <w:pStyle w:val="Standard"/>
        <w:spacing w:line="271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1F298B50" w14:textId="77777777" w:rsidR="00940F34" w:rsidRDefault="00D86A91">
      <w:pPr>
        <w:pStyle w:val="Standard"/>
        <w:spacing w:line="271" w:lineRule="auto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                          ----------------------------------</w:t>
      </w:r>
    </w:p>
    <w:p w14:paraId="17D23563" w14:textId="77777777" w:rsidR="00940F34" w:rsidRDefault="00D86A91">
      <w:pPr>
        <w:pStyle w:val="Standard"/>
        <w:spacing w:line="271" w:lineRule="auto"/>
        <w:ind w:lef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                          ----------------------------------</w:t>
      </w:r>
    </w:p>
    <w:p w14:paraId="7656C8B7" w14:textId="77777777" w:rsidR="00940F34" w:rsidRDefault="00D86A91">
      <w:pPr>
        <w:pStyle w:val="Standard"/>
        <w:spacing w:line="271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Nazwa (rodzaj) towaru lub usługi                                  Wartość</w:t>
      </w:r>
    </w:p>
    <w:p w14:paraId="7A5F05B2" w14:textId="77777777" w:rsidR="00940F34" w:rsidRDefault="00940F34">
      <w:pPr>
        <w:pStyle w:val="Standard"/>
        <w:spacing w:line="271" w:lineRule="auto"/>
        <w:rPr>
          <w:rFonts w:ascii="Arial" w:hAnsi="Arial" w:cs="Arial"/>
          <w:i/>
          <w:iCs/>
          <w:sz w:val="22"/>
          <w:szCs w:val="22"/>
        </w:rPr>
      </w:pPr>
    </w:p>
    <w:p w14:paraId="0F30C943" w14:textId="0FD00402" w:rsidR="003A5C2D" w:rsidRPr="003A5C2D" w:rsidRDefault="003A5C2D" w:rsidP="003A5C2D">
      <w:pPr>
        <w:pStyle w:val="Akapitzlist"/>
        <w:widowControl/>
        <w:numPr>
          <w:ilvl w:val="1"/>
          <w:numId w:val="2"/>
        </w:numPr>
        <w:suppressAutoHyphens w:val="0"/>
        <w:spacing w:after="65" w:line="265" w:lineRule="auto"/>
        <w:ind w:right="7"/>
        <w:jc w:val="both"/>
        <w:textAlignment w:val="auto"/>
        <w:rPr>
          <w:rFonts w:ascii="Arial" w:eastAsia="Times New Roman" w:hAnsi="Arial" w:cs="Arial"/>
          <w:sz w:val="22"/>
          <w:szCs w:val="20"/>
        </w:rPr>
      </w:pPr>
      <w:r w:rsidRPr="003A5C2D">
        <w:rPr>
          <w:rFonts w:ascii="Arial" w:eastAsia="Times New Roman" w:hAnsi="Arial" w:cs="Arial"/>
          <w:sz w:val="22"/>
          <w:szCs w:val="20"/>
        </w:rPr>
        <w:t>Oświadczenie dotyczące postanowień specyfikacji  warunków zamówienia</w:t>
      </w:r>
    </w:p>
    <w:p w14:paraId="5DA5BEEB" w14:textId="77777777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after="3" w:line="358" w:lineRule="auto"/>
        <w:ind w:right="7" w:hanging="194"/>
        <w:jc w:val="both"/>
        <w:textAlignment w:val="auto"/>
        <w:rPr>
          <w:rFonts w:ascii="Arial" w:eastAsia="Times New Roman" w:hAnsi="Arial" w:cs="Arial"/>
          <w:szCs w:val="20"/>
          <w:lang w:eastAsia="pl-PL"/>
        </w:rPr>
      </w:pPr>
      <w:r w:rsidRPr="003A5C2D">
        <w:rPr>
          <w:rFonts w:ascii="Arial" w:eastAsia="Times New Roman" w:hAnsi="Arial" w:cs="Arial"/>
          <w:szCs w:val="20"/>
          <w:lang w:eastAsia="pl-PL"/>
        </w:rPr>
        <w:t>Oświadczamy, że zapoznaliśmy się ze specyfikacją  warunków zamówienia, nie wnosimy żadnych zastrzeżeń oraz uzyskaliśmy niezbędne informacje do przygotowania oferty.</w:t>
      </w:r>
    </w:p>
    <w:p w14:paraId="3A9A2453" w14:textId="0EF5C429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after="63" w:line="265" w:lineRule="auto"/>
        <w:ind w:right="7" w:hanging="194"/>
        <w:jc w:val="both"/>
        <w:textAlignment w:val="auto"/>
        <w:rPr>
          <w:rFonts w:ascii="Arial" w:eastAsia="Times New Roman" w:hAnsi="Arial" w:cs="Arial"/>
          <w:szCs w:val="20"/>
          <w:lang w:eastAsia="pl-PL"/>
        </w:rPr>
      </w:pPr>
      <w:r w:rsidRPr="003A5C2D">
        <w:rPr>
          <w:rFonts w:ascii="Arial" w:eastAsia="Times New Roman" w:hAnsi="Arial" w:cs="Arial"/>
          <w:szCs w:val="20"/>
          <w:lang w:eastAsia="pl-PL"/>
        </w:rPr>
        <w:t xml:space="preserve">Oświadczamy, że uważamy się za związanych  ofertą przez </w:t>
      </w:r>
      <w:r>
        <w:rPr>
          <w:rFonts w:ascii="Arial" w:eastAsia="Times New Roman" w:hAnsi="Arial" w:cs="Arial"/>
          <w:szCs w:val="20"/>
          <w:lang w:eastAsia="pl-PL"/>
        </w:rPr>
        <w:t xml:space="preserve">czas wskazany w specyfikacji  </w:t>
      </w:r>
      <w:r>
        <w:rPr>
          <w:rFonts w:ascii="Arial" w:eastAsia="Times New Roman" w:hAnsi="Arial" w:cs="Arial"/>
          <w:szCs w:val="20"/>
          <w:lang w:eastAsia="pl-PL"/>
        </w:rPr>
        <w:br/>
        <w:t>wa</w:t>
      </w:r>
      <w:r w:rsidRPr="003A5C2D">
        <w:rPr>
          <w:rFonts w:ascii="Arial" w:eastAsia="Times New Roman" w:hAnsi="Arial" w:cs="Arial"/>
          <w:szCs w:val="20"/>
          <w:lang w:eastAsia="pl-PL"/>
        </w:rPr>
        <w:t>runków zamówienia.</w:t>
      </w:r>
    </w:p>
    <w:p w14:paraId="46704DA8" w14:textId="77777777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after="3" w:line="361" w:lineRule="auto"/>
        <w:ind w:right="7" w:hanging="194"/>
        <w:jc w:val="both"/>
        <w:textAlignment w:val="auto"/>
        <w:rPr>
          <w:rFonts w:ascii="Arial" w:eastAsia="Times New Roman" w:hAnsi="Arial" w:cs="Arial"/>
          <w:szCs w:val="20"/>
          <w:lang w:eastAsia="pl-PL"/>
        </w:rPr>
      </w:pPr>
      <w:r w:rsidRPr="003A5C2D">
        <w:rPr>
          <w:rFonts w:ascii="Arial" w:eastAsia="Times New Roman" w:hAnsi="Arial" w:cs="Arial"/>
          <w:szCs w:val="20"/>
          <w:lang w:eastAsia="pl-PL"/>
        </w:rPr>
        <w:t>Oświadczamy, że postanowienia określone w projekcie umowy zostały przez nas zaakceptowane bez zastrzeżeń i zobowiązujemy się w przypadku wyboru naszej oferty do zawarcia umowy na określonych w projekcie umowy warunkach, w miejscu i terminie wyznaczonym przez Zamawiającego.</w:t>
      </w:r>
    </w:p>
    <w:p w14:paraId="5D600723" w14:textId="77777777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after="3" w:line="361" w:lineRule="auto"/>
        <w:ind w:right="7" w:hanging="194"/>
        <w:jc w:val="both"/>
        <w:textAlignment w:val="auto"/>
        <w:rPr>
          <w:rFonts w:ascii="Arial" w:eastAsia="Times New Roman" w:hAnsi="Arial" w:cs="Arial"/>
          <w:szCs w:val="20"/>
          <w:lang w:eastAsia="pl-PL"/>
        </w:rPr>
      </w:pPr>
      <w:r w:rsidRPr="003A5C2D">
        <w:rPr>
          <w:rFonts w:ascii="Arial" w:eastAsia="Times New Roman" w:hAnsi="Arial" w:cs="Arial"/>
          <w:szCs w:val="20"/>
          <w:lang w:eastAsia="pl-PL"/>
        </w:rPr>
        <w:t>Oświadczamy, pouczony o odpowiedzialności karnej wynikającej z art. 297 § 1 Kk, że wszystkie złożone do oferty dokumenty i oświadczenia są prawdziwe oraz opisują stan faktyczny i prawny na dzień sporządzania oferty.</w:t>
      </w:r>
    </w:p>
    <w:p w14:paraId="47FEB324" w14:textId="05731225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line="276" w:lineRule="auto"/>
        <w:ind w:hanging="360"/>
        <w:jc w:val="both"/>
        <w:textAlignment w:val="auto"/>
        <w:rPr>
          <w:rFonts w:ascii="Arial" w:eastAsia="Times New Roman" w:hAnsi="Arial" w:cs="Arial"/>
          <w:szCs w:val="20"/>
          <w:lang w:val="x-none" w:eastAsia="x-none"/>
        </w:rPr>
      </w:pPr>
      <w:r w:rsidRPr="003A5C2D">
        <w:rPr>
          <w:rFonts w:ascii="Arial" w:eastAsia="Times New Roman" w:hAnsi="Arial" w:cs="Arial"/>
          <w:szCs w:val="20"/>
          <w:lang w:val="x-none" w:eastAsia="x-none"/>
        </w:rPr>
        <w:t>Wyrażamy zgodę na samodzielne pobranie przez Zamawiającego za pomocą bezpłatnych                                        i ogólnodostępnych krajowych baz danych, w szczególności rejestrów publicznych w rozumieniu ustawy z dnia 17 lutego 2005 r. o informatyzacji działalności podmiotów realizujących zadania publiczne (Dz. U. z 2019 r. poz. 534) o ile wykonawca wskazał dane umożliwiające dostęp do tych środków.</w:t>
      </w:r>
    </w:p>
    <w:p w14:paraId="112B355C" w14:textId="77777777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after="3" w:line="359" w:lineRule="auto"/>
        <w:ind w:right="7" w:hanging="194"/>
        <w:jc w:val="both"/>
        <w:textAlignment w:val="auto"/>
        <w:rPr>
          <w:rFonts w:ascii="Arial" w:eastAsia="Times New Roman" w:hAnsi="Arial" w:cs="Arial"/>
          <w:szCs w:val="20"/>
          <w:lang w:eastAsia="pl-PL"/>
        </w:rPr>
      </w:pPr>
      <w:r w:rsidRPr="003A5C2D">
        <w:rPr>
          <w:rFonts w:ascii="Arial" w:eastAsia="Times New Roman" w:hAnsi="Arial" w:cs="Arial"/>
          <w:szCs w:val="20"/>
          <w:lang w:eastAsia="pl-PL"/>
        </w:rPr>
        <w:t xml:space="preserve">Oświadczamy, że dokumenty dotyczące Wykonawcy, </w:t>
      </w:r>
      <w:proofErr w:type="spellStart"/>
      <w:r w:rsidRPr="003A5C2D">
        <w:rPr>
          <w:rFonts w:ascii="Arial" w:eastAsia="Times New Roman" w:hAnsi="Arial" w:cs="Arial"/>
          <w:szCs w:val="20"/>
          <w:lang w:eastAsia="pl-PL"/>
        </w:rPr>
        <w:t>t.j</w:t>
      </w:r>
      <w:proofErr w:type="spellEnd"/>
      <w:r w:rsidRPr="003A5C2D">
        <w:rPr>
          <w:rFonts w:ascii="Arial" w:eastAsia="Times New Roman" w:hAnsi="Arial" w:cs="Arial"/>
          <w:szCs w:val="20"/>
          <w:lang w:eastAsia="pl-PL"/>
        </w:rPr>
        <w:t xml:space="preserve">. odpis z Krajowego Rejestru Sądowego jest dostępny pod adresem: </w:t>
      </w:r>
      <w:hyperlink r:id="rId7">
        <w:r w:rsidRPr="003A5C2D">
          <w:rPr>
            <w:rFonts w:ascii="Arial" w:eastAsia="Times New Roman" w:hAnsi="Arial" w:cs="Arial"/>
            <w:szCs w:val="20"/>
            <w:lang w:eastAsia="pl-PL"/>
          </w:rPr>
          <w:t>www.ms.gov.pl</w:t>
        </w:r>
      </w:hyperlink>
      <w:r w:rsidRPr="003A5C2D">
        <w:rPr>
          <w:rFonts w:ascii="Arial" w:eastAsia="Times New Roman" w:hAnsi="Arial" w:cs="Arial"/>
          <w:szCs w:val="20"/>
          <w:lang w:eastAsia="pl-PL"/>
        </w:rPr>
        <w:t xml:space="preserve"> lub odpis z CEIDG pod adresem: </w:t>
      </w:r>
      <w:hyperlink r:id="rId8">
        <w:r w:rsidRPr="003A5C2D">
          <w:rPr>
            <w:rFonts w:ascii="Arial" w:eastAsia="Times New Roman" w:hAnsi="Arial" w:cs="Arial"/>
            <w:color w:val="0000FF"/>
            <w:szCs w:val="20"/>
            <w:u w:val="single" w:color="0000FF"/>
            <w:lang w:eastAsia="pl-PL"/>
          </w:rPr>
          <w:t>www.prod.ceidg.gov.pl</w:t>
        </w:r>
      </w:hyperlink>
    </w:p>
    <w:p w14:paraId="41AAD6A0" w14:textId="77777777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line="337" w:lineRule="auto"/>
        <w:ind w:right="7" w:hanging="194"/>
        <w:jc w:val="both"/>
        <w:textAlignment w:val="auto"/>
        <w:rPr>
          <w:rFonts w:ascii="Arial" w:eastAsia="Times New Roman" w:hAnsi="Arial" w:cs="Arial"/>
          <w:szCs w:val="20"/>
          <w:lang w:eastAsia="pl-PL"/>
        </w:rPr>
      </w:pPr>
      <w:r w:rsidRPr="003A5C2D">
        <w:rPr>
          <w:rFonts w:ascii="Arial" w:eastAsia="Times New Roman" w:hAnsi="Arial" w:cs="Arial"/>
          <w:szCs w:val="20"/>
          <w:lang w:eastAsia="pl-PL"/>
        </w:rPr>
        <w:t>Oświadczamy że, wypełniliśmy obowiązki informacyjne przewidziane w art. 13 lub art. 14 RODO</w:t>
      </w:r>
      <w:r w:rsidRPr="003A5C2D">
        <w:rPr>
          <w:rFonts w:ascii="Arial" w:eastAsia="Times New Roman" w:hAnsi="Arial" w:cs="Arial"/>
          <w:szCs w:val="20"/>
          <w:vertAlign w:val="superscript"/>
          <w:lang w:eastAsia="pl-PL"/>
        </w:rPr>
        <w:t>2)</w:t>
      </w:r>
      <w:r w:rsidRPr="003A5C2D">
        <w:rPr>
          <w:rFonts w:ascii="Arial" w:eastAsia="Times New Roman" w:hAnsi="Arial" w:cs="Arial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A5C2D">
        <w:rPr>
          <w:rFonts w:ascii="Arial" w:eastAsia="Times New Roman" w:hAnsi="Arial" w:cs="Arial"/>
          <w:szCs w:val="20"/>
          <w:vertAlign w:val="superscript"/>
          <w:lang w:eastAsia="pl-PL"/>
        </w:rPr>
        <w:t>3)</w:t>
      </w:r>
    </w:p>
    <w:p w14:paraId="318F5F9F" w14:textId="3C6A9A0E" w:rsidR="003A5C2D" w:rsidRPr="003A5C2D" w:rsidRDefault="003A5C2D" w:rsidP="003A5C2D">
      <w:pPr>
        <w:widowControl/>
        <w:numPr>
          <w:ilvl w:val="0"/>
          <w:numId w:val="18"/>
        </w:numPr>
        <w:suppressAutoHyphens w:val="0"/>
        <w:spacing w:after="401" w:line="337" w:lineRule="auto"/>
        <w:ind w:right="7" w:hanging="194"/>
        <w:jc w:val="both"/>
        <w:textAlignment w:val="auto"/>
        <w:rPr>
          <w:rFonts w:ascii="Arial" w:eastAsia="Times New Roman" w:hAnsi="Arial" w:cs="Arial"/>
          <w:bCs/>
          <w:szCs w:val="20"/>
          <w:lang w:eastAsia="pl-PL"/>
        </w:rPr>
      </w:pPr>
      <w:r>
        <w:rPr>
          <w:rFonts w:ascii="Arial" w:eastAsia="Times New Roman" w:hAnsi="Arial" w:cs="Arial"/>
          <w:bCs/>
          <w:szCs w:val="20"/>
          <w:lang w:eastAsia="pl-PL"/>
        </w:rPr>
        <w:lastRenderedPageBreak/>
        <w:t>Oświad</w:t>
      </w:r>
      <w:r w:rsidRPr="003A5C2D">
        <w:rPr>
          <w:rFonts w:ascii="Arial" w:eastAsia="Times New Roman" w:hAnsi="Arial" w:cs="Arial"/>
          <w:bCs/>
          <w:szCs w:val="20"/>
          <w:lang w:eastAsia="pl-PL"/>
        </w:rPr>
        <w:t>czamy, że przyjmujemy warunek Zamawiającego dotyczący terminy realizacji zadania</w:t>
      </w:r>
    </w:p>
    <w:p w14:paraId="4BE73E0C" w14:textId="4EB7FFB6" w:rsidR="00DC5375" w:rsidRPr="00DC5375" w:rsidRDefault="00D86A91" w:rsidP="00DC5375">
      <w:pPr>
        <w:pStyle w:val="Standard"/>
        <w:numPr>
          <w:ilvl w:val="1"/>
          <w:numId w:val="2"/>
        </w:numPr>
        <w:spacing w:line="271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OŚWIADCZAMY, </w:t>
      </w:r>
      <w:r>
        <w:rPr>
          <w:rFonts w:ascii="Arial" w:hAnsi="Arial" w:cs="Arial"/>
          <w:bCs/>
          <w:sz w:val="22"/>
          <w:szCs w:val="22"/>
        </w:rPr>
        <w:t xml:space="preserve">że zgodnie z definicjami zawartymi w art. 7 ust. 1 pkt 1-3 ustawy z dnia 6 marca 2018 roku Prawo Przedsiębiorców jesteśmy </w:t>
      </w:r>
    </w:p>
    <w:p w14:paraId="2F0D15F3" w14:textId="303ADFE6" w:rsidR="00DC5375" w:rsidRDefault="00DC5375" w:rsidP="00DC5375">
      <w:pPr>
        <w:pStyle w:val="Standard"/>
        <w:spacing w:line="271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</w:p>
    <w:p w14:paraId="12CC1BE9" w14:textId="77777777" w:rsidR="00DC5375" w:rsidRDefault="00DC5375" w:rsidP="00DC5375">
      <w:pPr>
        <w:pStyle w:val="Standard"/>
        <w:spacing w:line="271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małym przedsiębiorcą</w:t>
      </w:r>
    </w:p>
    <w:p w14:paraId="0E9393A8" w14:textId="3B5786E6" w:rsidR="00940F34" w:rsidRPr="00E15785" w:rsidRDefault="00D86A91" w:rsidP="00DC5375">
      <w:pPr>
        <w:pStyle w:val="Standard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15785">
        <w:rPr>
          <w:rFonts w:ascii="Arial" w:hAnsi="Arial" w:cs="Arial"/>
          <w:b/>
          <w:bCs/>
          <w:sz w:val="22"/>
          <w:szCs w:val="22"/>
        </w:rPr>
        <w:t>średnim przedsiębiorcą</w:t>
      </w:r>
      <w:r w:rsidRPr="00E15785">
        <w:rPr>
          <w:rFonts w:ascii="Arial" w:hAnsi="Arial" w:cs="Arial"/>
          <w:bCs/>
          <w:sz w:val="22"/>
          <w:szCs w:val="22"/>
        </w:rPr>
        <w:t>*.</w:t>
      </w:r>
    </w:p>
    <w:p w14:paraId="23B16B00" w14:textId="0343CAD3" w:rsidR="00267E8C" w:rsidRDefault="00267E8C" w:rsidP="00DC5375">
      <w:pPr>
        <w:pStyle w:val="Standard"/>
        <w:spacing w:line="271" w:lineRule="auto"/>
        <w:ind w:left="360"/>
        <w:jc w:val="both"/>
      </w:pPr>
      <w:r w:rsidRPr="00E15785">
        <w:rPr>
          <w:rFonts w:ascii="Arial" w:hAnsi="Arial" w:cs="Arial"/>
          <w:b/>
          <w:bCs/>
          <w:sz w:val="22"/>
          <w:szCs w:val="22"/>
        </w:rPr>
        <w:t>inny</w:t>
      </w:r>
    </w:p>
    <w:p w14:paraId="4E945CDC" w14:textId="77777777" w:rsidR="00940F34" w:rsidRDefault="00940F34">
      <w:pPr>
        <w:pStyle w:val="Standard"/>
        <w:spacing w:line="271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A0A2D39" w14:textId="77777777" w:rsidR="00940F34" w:rsidRDefault="00940F34" w:rsidP="003A5C2D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375C471" w14:textId="77777777" w:rsidR="00940F34" w:rsidRDefault="00D86A91">
      <w:pPr>
        <w:pStyle w:val="Standard"/>
        <w:numPr>
          <w:ilvl w:val="1"/>
          <w:numId w:val="2"/>
        </w:numPr>
        <w:spacing w:line="271" w:lineRule="auto"/>
        <w:ind w:left="426" w:hanging="426"/>
        <w:jc w:val="both"/>
      </w:pPr>
      <w:r>
        <w:rPr>
          <w:rFonts w:ascii="Arial" w:hAnsi="Arial" w:cs="Arial"/>
          <w:b/>
          <w:sz w:val="22"/>
          <w:szCs w:val="22"/>
        </w:rPr>
        <w:t>WRAZ Z OFERTĄ</w:t>
      </w:r>
      <w:r>
        <w:rPr>
          <w:rFonts w:ascii="Arial" w:hAnsi="Arial" w:cs="Arial"/>
          <w:sz w:val="22"/>
          <w:szCs w:val="22"/>
        </w:rPr>
        <w:t xml:space="preserve"> składamy następujące oświadczenia i dokumenty:</w:t>
      </w:r>
    </w:p>
    <w:p w14:paraId="47FDE9A2" w14:textId="77777777" w:rsidR="00940F34" w:rsidRDefault="00D86A91">
      <w:pPr>
        <w:pStyle w:val="Akapitzlist"/>
        <w:numPr>
          <w:ilvl w:val="0"/>
          <w:numId w:val="15"/>
        </w:numPr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.……………………………………………………………………………………………..</w:t>
      </w:r>
    </w:p>
    <w:p w14:paraId="72F8C9BC" w14:textId="77777777" w:rsidR="00940F34" w:rsidRDefault="00D86A91">
      <w:pPr>
        <w:pStyle w:val="Akapitzlist"/>
        <w:numPr>
          <w:ilvl w:val="0"/>
          <w:numId w:val="16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14:paraId="4D6021FD" w14:textId="77777777" w:rsidR="00940F34" w:rsidRDefault="00940F34">
      <w:pPr>
        <w:pStyle w:val="Standard"/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C04C7F0" w14:textId="7D1581FB" w:rsidR="003A5C2D" w:rsidRDefault="00D86A91">
      <w:pPr>
        <w:pStyle w:val="Standard"/>
        <w:spacing w:line="271" w:lineRule="auto"/>
        <w:jc w:val="both"/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i/>
          <w:sz w:val="22"/>
          <w:szCs w:val="22"/>
        </w:rPr>
        <w:t xml:space="preserve">- niepotrzebne skreślić                                                  </w:t>
      </w:r>
    </w:p>
    <w:p w14:paraId="6FCFD1AF" w14:textId="77777777" w:rsidR="003A5C2D" w:rsidRPr="003A5C2D" w:rsidRDefault="003A5C2D" w:rsidP="003A5C2D">
      <w:pPr>
        <w:rPr>
          <w:lang w:eastAsia="pl-PL"/>
        </w:rPr>
      </w:pPr>
    </w:p>
    <w:p w14:paraId="6FF9C1D1" w14:textId="77777777" w:rsidR="003A5C2D" w:rsidRPr="003A5C2D" w:rsidRDefault="003A5C2D" w:rsidP="003A5C2D">
      <w:pPr>
        <w:rPr>
          <w:lang w:eastAsia="pl-PL"/>
        </w:rPr>
      </w:pPr>
    </w:p>
    <w:p w14:paraId="57C2A6A4" w14:textId="77777777" w:rsidR="003A5C2D" w:rsidRPr="003A5C2D" w:rsidRDefault="003A5C2D" w:rsidP="003A5C2D">
      <w:pPr>
        <w:rPr>
          <w:lang w:eastAsia="pl-PL"/>
        </w:rPr>
      </w:pPr>
    </w:p>
    <w:p w14:paraId="7B5CF404" w14:textId="77777777" w:rsidR="003A5C2D" w:rsidRPr="003A5C2D" w:rsidRDefault="003A5C2D" w:rsidP="003A5C2D">
      <w:pPr>
        <w:rPr>
          <w:lang w:eastAsia="pl-PL"/>
        </w:rPr>
      </w:pPr>
    </w:p>
    <w:p w14:paraId="3D28828E" w14:textId="380A31BE" w:rsidR="003A5C2D" w:rsidRDefault="003A5C2D" w:rsidP="003A5C2D">
      <w:pPr>
        <w:rPr>
          <w:lang w:eastAsia="pl-PL"/>
        </w:rPr>
      </w:pPr>
    </w:p>
    <w:p w14:paraId="09C5B79F" w14:textId="77777777" w:rsidR="003A5C2D" w:rsidRPr="00CA26E5" w:rsidRDefault="003A5C2D" w:rsidP="003A5C2D">
      <w:pPr>
        <w:spacing w:after="641" w:line="507" w:lineRule="auto"/>
        <w:ind w:left="10" w:right="1"/>
        <w:jc w:val="right"/>
        <w:rPr>
          <w:sz w:val="20"/>
          <w:szCs w:val="20"/>
        </w:rPr>
      </w:pPr>
      <w:r>
        <w:rPr>
          <w:lang w:eastAsia="pl-PL"/>
        </w:rPr>
        <w:tab/>
      </w:r>
    </w:p>
    <w:p w14:paraId="0121F2CE" w14:textId="77777777" w:rsidR="003A5C2D" w:rsidRPr="00CA26E5" w:rsidRDefault="003A5C2D" w:rsidP="003A5C2D">
      <w:pPr>
        <w:spacing w:after="3" w:line="265" w:lineRule="auto"/>
        <w:ind w:left="-5" w:right="7"/>
        <w:rPr>
          <w:sz w:val="20"/>
          <w:szCs w:val="20"/>
        </w:rPr>
      </w:pPr>
      <w:r w:rsidRPr="00CA26E5">
        <w:rPr>
          <w:sz w:val="20"/>
          <w:szCs w:val="20"/>
        </w:rPr>
        <w:t>data …....................................</w:t>
      </w:r>
    </w:p>
    <w:p w14:paraId="0E6C8A7A" w14:textId="77777777" w:rsidR="003A5C2D" w:rsidRPr="00CA26E5" w:rsidRDefault="003A5C2D" w:rsidP="003A5C2D">
      <w:pPr>
        <w:ind w:left="5385"/>
        <w:jc w:val="both"/>
        <w:rPr>
          <w:i/>
          <w:sz w:val="16"/>
          <w:szCs w:val="16"/>
        </w:rPr>
      </w:pPr>
      <w:r w:rsidRPr="00CA26E5">
        <w:rPr>
          <w:sz w:val="20"/>
          <w:szCs w:val="20"/>
        </w:rPr>
        <w:t xml:space="preserve">   .................................................................</w:t>
      </w:r>
      <w:r w:rsidRPr="00CA26E5">
        <w:rPr>
          <w:rFonts w:eastAsia="Arial"/>
          <w:bCs/>
          <w:iCs/>
          <w:color w:val="000000"/>
          <w:sz w:val="20"/>
          <w:szCs w:val="20"/>
        </w:rPr>
        <w:t xml:space="preserve"> </w:t>
      </w:r>
      <w:r w:rsidRPr="00CA26E5">
        <w:rPr>
          <w:rFonts w:eastAsia="Arial"/>
          <w:bCs/>
          <w:i/>
          <w:iCs/>
          <w:color w:val="000000"/>
          <w:sz w:val="16"/>
          <w:szCs w:val="16"/>
        </w:rPr>
        <w:t>kwalifikowany podpis elektroniczny /</w:t>
      </w:r>
      <w:r w:rsidRPr="00CA26E5">
        <w:rPr>
          <w:rFonts w:eastAsia="Arial"/>
          <w:i/>
          <w:color w:val="000000"/>
          <w:sz w:val="16"/>
          <w:szCs w:val="16"/>
        </w:rPr>
        <w:t xml:space="preserve"> podpis zaufany /podpis osobisty</w:t>
      </w:r>
      <w:r w:rsidRPr="00CA26E5">
        <w:rPr>
          <w:i/>
          <w:sz w:val="16"/>
          <w:szCs w:val="16"/>
        </w:rPr>
        <w:t xml:space="preserve"> Wykonawcy lub upełnomocnionego</w:t>
      </w:r>
    </w:p>
    <w:p w14:paraId="7509224A" w14:textId="77777777" w:rsidR="003A5C2D" w:rsidRDefault="003A5C2D" w:rsidP="003A5C2D">
      <w:pPr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5385"/>
        <w:jc w:val="both"/>
        <w:rPr>
          <w:i/>
          <w:color w:val="000000"/>
          <w:sz w:val="16"/>
          <w:szCs w:val="16"/>
          <w:shd w:val="clear" w:color="auto" w:fill="FFFFFF"/>
        </w:rPr>
      </w:pPr>
      <w:r w:rsidRPr="00CA26E5">
        <w:rPr>
          <w:rFonts w:eastAsia="Arial"/>
          <w:i/>
          <w:color w:val="000000"/>
          <w:sz w:val="16"/>
          <w:szCs w:val="16"/>
          <w:shd w:val="clear" w:color="auto" w:fill="FFFFFF"/>
        </w:rPr>
        <w:t xml:space="preserve">   </w:t>
      </w:r>
      <w:r w:rsidRPr="00CA26E5">
        <w:rPr>
          <w:i/>
          <w:color w:val="000000"/>
          <w:sz w:val="16"/>
          <w:szCs w:val="16"/>
          <w:shd w:val="clear" w:color="auto" w:fill="FFFFFF"/>
        </w:rPr>
        <w:t>przedstawiciela Wykonawcy</w:t>
      </w:r>
    </w:p>
    <w:p w14:paraId="584888B8" w14:textId="77777777" w:rsidR="003E084D" w:rsidRDefault="003E084D" w:rsidP="003E084D">
      <w:pPr>
        <w:widowControl/>
        <w:suppressAutoHyphens w:val="0"/>
        <w:spacing w:after="3" w:line="265" w:lineRule="auto"/>
        <w:ind w:left="5452" w:right="7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B68D59" w14:textId="77777777" w:rsidR="003E084D" w:rsidRPr="003E084D" w:rsidRDefault="003E084D" w:rsidP="003E084D">
      <w:pPr>
        <w:widowControl/>
        <w:suppressAutoHyphens w:val="0"/>
        <w:spacing w:after="3" w:line="265" w:lineRule="auto"/>
        <w:ind w:left="5452" w:right="7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B1EEDE" w14:textId="77777777" w:rsidR="003E084D" w:rsidRPr="003E084D" w:rsidRDefault="003E084D" w:rsidP="003E084D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textAlignment w:val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3E084D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Klauzula informacyjna</w:t>
      </w:r>
    </w:p>
    <w:p w14:paraId="5225B215" w14:textId="77777777" w:rsidR="003E084D" w:rsidRPr="003E084D" w:rsidRDefault="003E084D" w:rsidP="003E084D">
      <w:pPr>
        <w:widowControl/>
        <w:numPr>
          <w:ilvl w:val="0"/>
          <w:numId w:val="19"/>
        </w:numPr>
        <w:tabs>
          <w:tab w:val="num" w:pos="284"/>
        </w:tabs>
        <w:suppressAutoHyphens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B2DBE27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administratorem Pani/Pana danych osobowych jest  Wójt Gminy Gniezno;</w:t>
      </w:r>
    </w:p>
    <w:p w14:paraId="74E48E92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administrator wyznaczył Inspektora Danych Osobowych, z którym można się kontaktować pod adresem e-mail: </w:t>
      </w:r>
      <w:r w:rsidRPr="003E084D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x-none"/>
        </w:rPr>
        <w:t>iod@lesny.com.pl.</w:t>
      </w:r>
      <w:r w:rsidRPr="003E084D">
        <w:rPr>
          <w:rFonts w:ascii="Times New Roman" w:eastAsia="Times New Roman" w:hAnsi="Times New Roman" w:cs="Times New Roman"/>
          <w:sz w:val="18"/>
          <w:szCs w:val="18"/>
          <w:shd w:val="clear" w:color="auto" w:fill="BFBFBF"/>
          <w:lang w:eastAsia="x-none"/>
        </w:rPr>
        <w:t xml:space="preserve"> </w:t>
      </w:r>
    </w:p>
    <w:p w14:paraId="7F3E5DE9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16A5C2FC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Pzp</w:t>
      </w:r>
      <w:proofErr w:type="spellEnd"/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.</w:t>
      </w:r>
    </w:p>
    <w:p w14:paraId="70360374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Pani/Pana dane osobowe będą przechowywane, zgodnie z art. 78 ust. 1 </w:t>
      </w:r>
      <w:proofErr w:type="spellStart"/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Pzp</w:t>
      </w:r>
      <w:proofErr w:type="spellEnd"/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632F6509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Pzp</w:t>
      </w:r>
      <w:proofErr w:type="spellEnd"/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, związanym z udziałem w postępowaniu o udzielenie zamówienia publicznego.</w:t>
      </w:r>
    </w:p>
    <w:p w14:paraId="2C43F9B0" w14:textId="77777777" w:rsidR="003E084D" w:rsidRPr="003E084D" w:rsidRDefault="003E084D" w:rsidP="003E084D">
      <w:pPr>
        <w:widowControl/>
        <w:numPr>
          <w:ilvl w:val="0"/>
          <w:numId w:val="20"/>
        </w:numPr>
        <w:tabs>
          <w:tab w:val="num" w:pos="709"/>
        </w:tabs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w odniesieniu do Pani/Pana danych osobowych decyzje nie będą podejmowane w sposób zautomatyzowany, stosownie do art. 22 RODO.</w:t>
      </w:r>
    </w:p>
    <w:p w14:paraId="46CEB299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posiada Pani/Pan:</w:t>
      </w:r>
    </w:p>
    <w:p w14:paraId="02A67360" w14:textId="77777777" w:rsidR="003E084D" w:rsidRPr="003E084D" w:rsidRDefault="003E084D" w:rsidP="003E084D">
      <w:pPr>
        <w:widowControl/>
        <w:numPr>
          <w:ilvl w:val="0"/>
          <w:numId w:val="21"/>
        </w:numPr>
        <w:suppressAutoHyphens w:val="0"/>
        <w:ind w:left="1064" w:hanging="46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6A4CA8B" w14:textId="77777777" w:rsidR="003E084D" w:rsidRPr="003E084D" w:rsidRDefault="003E084D" w:rsidP="003E084D">
      <w:pPr>
        <w:widowControl/>
        <w:numPr>
          <w:ilvl w:val="0"/>
          <w:numId w:val="21"/>
        </w:numPr>
        <w:suppressAutoHyphens w:val="0"/>
        <w:ind w:left="1064" w:hanging="46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lastRenderedPageBreak/>
        <w:tab/>
        <w:t>na podstawie art. 16 RODO prawo do sprostowania Pani/Pana danych osobowych (</w:t>
      </w:r>
      <w:r w:rsidRPr="003E084D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);</w:t>
      </w:r>
    </w:p>
    <w:p w14:paraId="3AFB17D5" w14:textId="77777777" w:rsidR="003E084D" w:rsidRPr="003E084D" w:rsidRDefault="003E084D" w:rsidP="003E084D">
      <w:pPr>
        <w:widowControl/>
        <w:numPr>
          <w:ilvl w:val="0"/>
          <w:numId w:val="21"/>
        </w:numPr>
        <w:suppressAutoHyphens w:val="0"/>
        <w:ind w:left="1064" w:hanging="46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E084D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);</w:t>
      </w:r>
    </w:p>
    <w:p w14:paraId="4DCE0EFC" w14:textId="77777777" w:rsidR="003E084D" w:rsidRPr="003E084D" w:rsidRDefault="003E084D" w:rsidP="003E084D">
      <w:pPr>
        <w:widowControl/>
        <w:numPr>
          <w:ilvl w:val="0"/>
          <w:numId w:val="21"/>
        </w:numPr>
        <w:suppressAutoHyphens w:val="0"/>
        <w:ind w:left="1064" w:hanging="46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 xml:space="preserve">prawo do wniesienia skargi do Prezesa Urzędu Ochrony Danych Osobowych, gdy uzna Pani/Pan, że przetwarzanie danych osobowych Pani/Pana dotyczących narusza przepisy RODO; </w:t>
      </w:r>
      <w:r w:rsidRPr="003E084D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</w:p>
    <w:p w14:paraId="7521B3C2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nie przysługuje Pani/Panu:</w:t>
      </w:r>
    </w:p>
    <w:p w14:paraId="28FA0DFE" w14:textId="77777777" w:rsidR="003E084D" w:rsidRPr="003E084D" w:rsidRDefault="003E084D" w:rsidP="003E084D">
      <w:pPr>
        <w:widowControl/>
        <w:numPr>
          <w:ilvl w:val="0"/>
          <w:numId w:val="22"/>
        </w:numPr>
        <w:suppressAutoHyphens w:val="0"/>
        <w:ind w:left="1008" w:hanging="39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>w związku z art. 17 ust. 3 lit. b, d lub e RODO prawo do usunięcia danych osobowych;</w:t>
      </w:r>
    </w:p>
    <w:p w14:paraId="1BF78E23" w14:textId="77777777" w:rsidR="003E084D" w:rsidRPr="003E084D" w:rsidRDefault="003E084D" w:rsidP="003E084D">
      <w:pPr>
        <w:widowControl/>
        <w:numPr>
          <w:ilvl w:val="0"/>
          <w:numId w:val="22"/>
        </w:numPr>
        <w:suppressAutoHyphens w:val="0"/>
        <w:ind w:left="1008" w:hanging="39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>prawo do przenoszenia danych osobowych, o którym mowa w art. 20 RODO;</w:t>
      </w:r>
    </w:p>
    <w:p w14:paraId="0314856C" w14:textId="77777777" w:rsidR="003E084D" w:rsidRPr="003E084D" w:rsidRDefault="003E084D" w:rsidP="003E084D">
      <w:pPr>
        <w:widowControl/>
        <w:numPr>
          <w:ilvl w:val="0"/>
          <w:numId w:val="22"/>
        </w:numPr>
        <w:suppressAutoHyphens w:val="0"/>
        <w:ind w:left="1008" w:hanging="392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ab/>
        <w:t xml:space="preserve">na podstawie art. 21 RODO prawo sprzeciwu, wobec przetwarzania danych osobowych, gdyż podstawą prawną przetwarzania Pani/Pana danych osobowych jest art. 6 ust. 1 lit. c RODO; </w:t>
      </w:r>
    </w:p>
    <w:p w14:paraId="454F3642" w14:textId="77777777" w:rsidR="003E084D" w:rsidRPr="003E084D" w:rsidRDefault="003E084D" w:rsidP="003E084D">
      <w:pPr>
        <w:widowControl/>
        <w:numPr>
          <w:ilvl w:val="0"/>
          <w:numId w:val="20"/>
        </w:numPr>
        <w:suppressAutoHyphens w:val="0"/>
        <w:ind w:left="709" w:hanging="401"/>
        <w:jc w:val="both"/>
        <w:textAlignment w:val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3E084D">
        <w:rPr>
          <w:rFonts w:ascii="Times New Roman" w:eastAsia="Times New Roman" w:hAnsi="Times New Roman" w:cs="Times New Roman"/>
          <w:sz w:val="18"/>
          <w:szCs w:val="18"/>
          <w:lang w:eastAsia="x-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AE15A66" w14:textId="77777777" w:rsidR="003E084D" w:rsidRPr="003E084D" w:rsidRDefault="003E084D" w:rsidP="003E084D">
      <w:pPr>
        <w:widowControl/>
        <w:suppressAutoHyphens w:val="0"/>
        <w:autoSpaceDE w:val="0"/>
        <w:autoSpaceDN w:val="0"/>
        <w:adjustRightInd w:val="0"/>
        <w:ind w:left="360"/>
        <w:textAlignment w:val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0255AC10" w14:textId="77777777" w:rsidR="003E084D" w:rsidRPr="003E084D" w:rsidRDefault="003E084D" w:rsidP="003E084D">
      <w:pPr>
        <w:widowControl/>
        <w:suppressAutoHyphens w:val="0"/>
        <w:autoSpaceDE w:val="0"/>
        <w:autoSpaceDN w:val="0"/>
        <w:adjustRightInd w:val="0"/>
        <w:ind w:left="360"/>
        <w:textAlignment w:val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A231C43" w14:textId="3000392A" w:rsidR="00940F34" w:rsidRPr="003A5C2D" w:rsidRDefault="00940F34" w:rsidP="003A5C2D">
      <w:pPr>
        <w:tabs>
          <w:tab w:val="left" w:pos="3122"/>
        </w:tabs>
        <w:rPr>
          <w:lang w:eastAsia="pl-PL"/>
        </w:rPr>
      </w:pPr>
    </w:p>
    <w:sectPr w:rsidR="00940F34" w:rsidRPr="003A5C2D" w:rsidSect="00940F34">
      <w:footerReference w:type="default" r:id="rId9"/>
      <w:pgSz w:w="11906" w:h="16838"/>
      <w:pgMar w:top="1417" w:right="1031" w:bottom="1417" w:left="1134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EF67" w14:textId="77777777" w:rsidR="005D5114" w:rsidRDefault="005D5114" w:rsidP="00940F34">
      <w:r>
        <w:separator/>
      </w:r>
    </w:p>
  </w:endnote>
  <w:endnote w:type="continuationSeparator" w:id="0">
    <w:p w14:paraId="50F3B221" w14:textId="77777777" w:rsidR="005D5114" w:rsidRDefault="005D5114" w:rsidP="0094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439A7" w14:textId="77777777" w:rsidR="00940F34" w:rsidRDefault="00940F34">
    <w:pPr>
      <w:pStyle w:val="Stopka1"/>
      <w:jc w:val="center"/>
      <w:rPr>
        <w:bCs/>
        <w:i/>
        <w:sz w:val="18"/>
      </w:rPr>
    </w:pPr>
  </w:p>
  <w:p w14:paraId="3014998E" w14:textId="77777777" w:rsidR="00940F34" w:rsidRDefault="00940F3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3E2F" w14:textId="77777777" w:rsidR="005D5114" w:rsidRDefault="005D5114" w:rsidP="00940F34">
      <w:r>
        <w:separator/>
      </w:r>
    </w:p>
  </w:footnote>
  <w:footnote w:type="continuationSeparator" w:id="0">
    <w:p w14:paraId="5857065C" w14:textId="77777777" w:rsidR="005D5114" w:rsidRDefault="005D5114" w:rsidP="0094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A52"/>
    <w:multiLevelType w:val="multilevel"/>
    <w:tmpl w:val="7DA249EC"/>
    <w:lvl w:ilvl="0">
      <w:start w:val="1"/>
      <w:numFmt w:val="decimal"/>
      <w:lvlText w:val="%1"/>
      <w:lvlJc w:val="left"/>
      <w:pPr>
        <w:tabs>
          <w:tab w:val="num" w:pos="0"/>
        </w:tabs>
        <w:ind w:left="567" w:hanging="510"/>
      </w:pPr>
      <w:rPr>
        <w:b/>
        <w:i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7"/>
      <w:numFmt w:val="decimal"/>
      <w:lvlText w:val="%1.%2.%3.%4"/>
      <w:lvlJc w:val="left"/>
      <w:pPr>
        <w:tabs>
          <w:tab w:val="num" w:pos="0"/>
        </w:tabs>
        <w:ind w:left="2880" w:hanging="360"/>
      </w:pPr>
      <w:rPr>
        <w:rFonts w:cs="Times New Roman"/>
        <w:b w:val="0"/>
        <w:i w:val="0"/>
        <w:sz w:val="20"/>
        <w:szCs w:val="20"/>
        <w:u w:val="none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70404E"/>
    <w:multiLevelType w:val="multilevel"/>
    <w:tmpl w:val="48A203A8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2" w15:restartNumberingAfterBreak="0">
    <w:nsid w:val="1DDC3D3B"/>
    <w:multiLevelType w:val="multilevel"/>
    <w:tmpl w:val="60F64D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5C95852"/>
    <w:multiLevelType w:val="multilevel"/>
    <w:tmpl w:val="24E49CE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DB5CB2"/>
    <w:multiLevelType w:val="multilevel"/>
    <w:tmpl w:val="D5F817F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922445"/>
    <w:multiLevelType w:val="multilevel"/>
    <w:tmpl w:val="65388554"/>
    <w:lvl w:ilvl="0">
      <w:start w:val="1"/>
      <w:numFmt w:val="decimal"/>
      <w:lvlText w:val="%1"/>
      <w:lvlJc w:val="left"/>
      <w:pPr>
        <w:tabs>
          <w:tab w:val="num" w:pos="0"/>
        </w:tabs>
        <w:ind w:left="1077" w:hanging="51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9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233B2"/>
    <w:multiLevelType w:val="multilevel"/>
    <w:tmpl w:val="E0F603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07F17B6"/>
    <w:multiLevelType w:val="multilevel"/>
    <w:tmpl w:val="8B0AAA4C"/>
    <w:lvl w:ilvl="0">
      <w:start w:val="1"/>
      <w:numFmt w:val="decimal"/>
      <w:lvlText w:val="%1"/>
      <w:lvlJc w:val="left"/>
      <w:pPr>
        <w:tabs>
          <w:tab w:val="num" w:pos="0"/>
        </w:tabs>
        <w:ind w:left="1077" w:hanging="510"/>
      </w:pPr>
      <w:rPr>
        <w:b w:val="0"/>
        <w:i w:val="0"/>
        <w:sz w:val="20"/>
        <w:szCs w:val="20"/>
        <w:u w:val="no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12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404148A"/>
    <w:multiLevelType w:val="multilevel"/>
    <w:tmpl w:val="F61E63D4"/>
    <w:lvl w:ilvl="0">
      <w:start w:val="1"/>
      <w:numFmt w:val="upperRoman"/>
      <w:pStyle w:val="Nagwek11"/>
      <w:lvlText w:val="%1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4430AC6"/>
    <w:multiLevelType w:val="multilevel"/>
    <w:tmpl w:val="211EEB64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16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6"/>
  </w:num>
  <w:num w:numId="18">
    <w:abstractNumId w:val="16"/>
  </w:num>
  <w:num w:numId="19">
    <w:abstractNumId w:val="15"/>
  </w:num>
  <w:num w:numId="20">
    <w:abstractNumId w:val="3"/>
  </w:num>
  <w:num w:numId="21">
    <w:abstractNumId w:val="4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34"/>
    <w:rsid w:val="00267E8C"/>
    <w:rsid w:val="003A5C2D"/>
    <w:rsid w:val="003E084D"/>
    <w:rsid w:val="004D7FBC"/>
    <w:rsid w:val="005D5114"/>
    <w:rsid w:val="00940F34"/>
    <w:rsid w:val="00D86A91"/>
    <w:rsid w:val="00DC5375"/>
    <w:rsid w:val="00E15785"/>
    <w:rsid w:val="00F5023A"/>
    <w:rsid w:val="00F6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19C2"/>
  <w15:docId w15:val="{1F78BD3F-651F-458A-983B-22D62AB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E01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qFormat/>
    <w:rsid w:val="00CF0E01"/>
    <w:pPr>
      <w:keepNext/>
      <w:numPr>
        <w:numId w:val="1"/>
      </w:numPr>
      <w:jc w:val="both"/>
      <w:outlineLvl w:val="0"/>
    </w:pPr>
    <w:rPr>
      <w:rFonts w:ascii="Verdana" w:eastAsia="Verdana" w:hAnsi="Verdana" w:cs="Verdana"/>
      <w:b/>
      <w:bCs/>
      <w:sz w:val="22"/>
    </w:rPr>
  </w:style>
  <w:style w:type="paragraph" w:customStyle="1" w:styleId="Nagwek31">
    <w:name w:val="Nagłówek 31"/>
    <w:basedOn w:val="Standard"/>
    <w:next w:val="Standard"/>
    <w:qFormat/>
    <w:rsid w:val="00CF0E01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Nagwek61">
    <w:name w:val="Nagłówek 61"/>
    <w:basedOn w:val="Standard"/>
    <w:next w:val="Standard"/>
    <w:qFormat/>
    <w:rsid w:val="00CF0E01"/>
    <w:pPr>
      <w:keepNext/>
      <w:jc w:val="right"/>
      <w:outlineLvl w:val="5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91">
    <w:name w:val="Nagłówek 91"/>
    <w:basedOn w:val="Standard"/>
    <w:next w:val="Standard"/>
    <w:qFormat/>
    <w:rsid w:val="00CF0E01"/>
    <w:pPr>
      <w:spacing w:before="240" w:after="60"/>
      <w:outlineLvl w:val="8"/>
    </w:pPr>
    <w:rPr>
      <w:rFonts w:ascii="Arial" w:eastAsia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qFormat/>
    <w:rsid w:val="00CF0E01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qFormat/>
    <w:rsid w:val="00CF0E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qFormat/>
    <w:rsid w:val="00CF0E0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qFormat/>
    <w:rsid w:val="00CF0E01"/>
    <w:rPr>
      <w:rFonts w:ascii="Arial" w:eastAsia="Times New Roman" w:hAnsi="Arial" w:cs="Times New Roman"/>
      <w:lang w:val="en-US"/>
    </w:rPr>
  </w:style>
  <w:style w:type="character" w:customStyle="1" w:styleId="StopkaZnak">
    <w:name w:val="Stopka Znak"/>
    <w:basedOn w:val="Domylnaczcionkaakapitu"/>
    <w:qFormat/>
    <w:rsid w:val="00CF0E0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2"/>
    <w:qFormat/>
    <w:rsid w:val="00CF0E01"/>
  </w:style>
  <w:style w:type="character" w:customStyle="1" w:styleId="Internetlink">
    <w:name w:val="Internet link"/>
    <w:qFormat/>
    <w:rsid w:val="00CF0E01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qFormat/>
    <w:rsid w:val="00CF0E01"/>
    <w:rPr>
      <w:rFonts w:ascii="Arial" w:eastAsia="Times New Roman" w:hAnsi="Arial" w:cs="Times New Roman"/>
      <w:sz w:val="24"/>
      <w:szCs w:val="24"/>
    </w:rPr>
  </w:style>
  <w:style w:type="character" w:customStyle="1" w:styleId="TytuZnak">
    <w:name w:val="Tytuł Znak"/>
    <w:basedOn w:val="Domylnaczcionkaakapitu"/>
    <w:qFormat/>
    <w:rsid w:val="00CF0E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D">
    <w:name w:val="ND"/>
    <w:qFormat/>
    <w:rsid w:val="00CF0E01"/>
  </w:style>
  <w:style w:type="character" w:customStyle="1" w:styleId="NagwekZnak">
    <w:name w:val="Nagłówek Znak"/>
    <w:basedOn w:val="Domylnaczcionkaakapitu"/>
    <w:qFormat/>
    <w:rsid w:val="00CF0E0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qFormat/>
    <w:rsid w:val="00CF0E01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kocowego1">
    <w:name w:val="Odwołanie przypisu końcowego1"/>
    <w:rsid w:val="00CF0E01"/>
    <w:rPr>
      <w:rFonts w:cs="Times New Roman"/>
      <w:vertAlign w:val="superscript"/>
    </w:rPr>
  </w:style>
  <w:style w:type="character" w:customStyle="1" w:styleId="EndnoteCharacters">
    <w:name w:val="Endnote Characters"/>
    <w:qFormat/>
    <w:rsid w:val="00CF0E0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qFormat/>
    <w:rsid w:val="00CF0E01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qFormat/>
    <w:rsid w:val="00CF0E01"/>
    <w:rPr>
      <w:i/>
      <w:iCs/>
      <w:color w:val="5B9BD5"/>
    </w:rPr>
  </w:style>
  <w:style w:type="character" w:customStyle="1" w:styleId="Teksttreci2TimesNewRoman10pt">
    <w:name w:val="Tekst treści (2) + Times New Roman;10 pt"/>
    <w:qFormat/>
    <w:rsid w:val="00CF0E0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qFormat/>
    <w:rsid w:val="00CF0E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dwoanieprzypisudolnego1">
    <w:name w:val="Odwołanie przypisu dolnego1"/>
    <w:rsid w:val="00CF0E01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F0E01"/>
    <w:rPr>
      <w:vertAlign w:val="superscript"/>
    </w:rPr>
  </w:style>
  <w:style w:type="character" w:customStyle="1" w:styleId="FootnoteSymbol">
    <w:name w:val="Footnote Symbol"/>
    <w:qFormat/>
    <w:rsid w:val="00CF0E01"/>
  </w:style>
  <w:style w:type="character" w:customStyle="1" w:styleId="Domylnaczcionkaakapitu2">
    <w:name w:val="Domyślna czcionka akapitu2"/>
    <w:qFormat/>
    <w:rsid w:val="00CF0E01"/>
  </w:style>
  <w:style w:type="character" w:customStyle="1" w:styleId="Znakiwypunktowania">
    <w:name w:val="Znaki wypunktowania"/>
    <w:qFormat/>
    <w:rsid w:val="00CF0E01"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rsid w:val="00CF0E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0F34"/>
    <w:pPr>
      <w:spacing w:after="140" w:line="276" w:lineRule="auto"/>
    </w:pPr>
  </w:style>
  <w:style w:type="paragraph" w:styleId="Lista">
    <w:name w:val="List"/>
    <w:basedOn w:val="Textbody"/>
    <w:rsid w:val="00CF0E01"/>
    <w:pPr>
      <w:jc w:val="both"/>
    </w:pPr>
    <w:rPr>
      <w:rFonts w:ascii="Times New Roman" w:eastAsia="Times New Roman" w:hAnsi="Times New Roman" w:cs="Lucida Sans Unicode"/>
      <w:lang w:eastAsia="ar-SA"/>
    </w:rPr>
  </w:style>
  <w:style w:type="paragraph" w:customStyle="1" w:styleId="Legenda1">
    <w:name w:val="Legenda1"/>
    <w:basedOn w:val="Normalny"/>
    <w:qFormat/>
    <w:rsid w:val="00940F3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F0E01"/>
    <w:pPr>
      <w:suppressLineNumbers/>
    </w:pPr>
    <w:rPr>
      <w:rFonts w:cs="Arial"/>
      <w:color w:val="00000A"/>
    </w:rPr>
  </w:style>
  <w:style w:type="paragraph" w:customStyle="1" w:styleId="Standard">
    <w:name w:val="Standard"/>
    <w:qFormat/>
    <w:rsid w:val="00CF0E01"/>
    <w:pPr>
      <w:widowControl w:val="0"/>
      <w:textAlignment w:val="baseline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Textbody">
    <w:name w:val="Text body"/>
    <w:basedOn w:val="Standard"/>
    <w:qFormat/>
    <w:rsid w:val="00CF0E01"/>
    <w:rPr>
      <w:rFonts w:ascii="Arial" w:eastAsia="Arial" w:hAnsi="Arial" w:cs="Arial"/>
    </w:rPr>
  </w:style>
  <w:style w:type="paragraph" w:styleId="Legenda">
    <w:name w:val="caption"/>
    <w:basedOn w:val="Standard"/>
    <w:qFormat/>
    <w:rsid w:val="00CF0E01"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Standard"/>
    <w:qFormat/>
    <w:rsid w:val="00CF0E01"/>
  </w:style>
  <w:style w:type="paragraph" w:customStyle="1" w:styleId="Stopka1">
    <w:name w:val="Stopka1"/>
    <w:basedOn w:val="Standard"/>
    <w:rsid w:val="00CF0E01"/>
    <w:pPr>
      <w:tabs>
        <w:tab w:val="center" w:pos="4320"/>
        <w:tab w:val="right" w:pos="8640"/>
      </w:tabs>
    </w:pPr>
  </w:style>
  <w:style w:type="paragraph" w:styleId="Tytu">
    <w:name w:val="Title"/>
    <w:basedOn w:val="Standard"/>
    <w:qFormat/>
    <w:rsid w:val="00CF0E01"/>
    <w:pPr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Nagwek2">
    <w:name w:val="Nagłówek2"/>
    <w:basedOn w:val="Standard"/>
    <w:rsid w:val="00CF0E01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CF0E01"/>
    <w:pPr>
      <w:textAlignment w:val="baseline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Endnote">
    <w:name w:val="Endnote"/>
    <w:basedOn w:val="Standard"/>
    <w:qFormat/>
    <w:rsid w:val="00CF0E01"/>
    <w:rPr>
      <w:sz w:val="20"/>
      <w:szCs w:val="20"/>
    </w:rPr>
  </w:style>
  <w:style w:type="paragraph" w:styleId="Akapitzlist">
    <w:name w:val="List Paragraph"/>
    <w:basedOn w:val="Standard"/>
    <w:qFormat/>
    <w:rsid w:val="00CF0E01"/>
    <w:pPr>
      <w:ind w:left="720"/>
    </w:pPr>
  </w:style>
  <w:style w:type="paragraph" w:styleId="Tekstdymka">
    <w:name w:val="Balloon Text"/>
    <w:basedOn w:val="Standard"/>
    <w:qFormat/>
    <w:rsid w:val="00CF0E01"/>
    <w:rPr>
      <w:rFonts w:ascii="Segoe UI" w:eastAsia="Segoe UI" w:hAnsi="Segoe UI" w:cs="Segoe UI"/>
      <w:sz w:val="18"/>
      <w:szCs w:val="18"/>
    </w:rPr>
  </w:style>
  <w:style w:type="paragraph" w:styleId="Bezodstpw">
    <w:name w:val="No Spacing"/>
    <w:qFormat/>
    <w:rsid w:val="00CF0E01"/>
    <w:pPr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qFormat/>
    <w:rsid w:val="00CF0E01"/>
    <w:pPr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">
    <w:name w:val="Style 1"/>
    <w:basedOn w:val="Standard"/>
    <w:qFormat/>
    <w:rsid w:val="00CF0E01"/>
    <w:rPr>
      <w:rFonts w:eastAsia="Calibri"/>
      <w:color w:val="00000A"/>
      <w:sz w:val="20"/>
      <w:szCs w:val="20"/>
    </w:rPr>
  </w:style>
  <w:style w:type="paragraph" w:customStyle="1" w:styleId="Footnote">
    <w:name w:val="Footnote"/>
    <w:basedOn w:val="Standard"/>
    <w:qFormat/>
    <w:rsid w:val="00CF0E01"/>
    <w:rPr>
      <w:sz w:val="20"/>
      <w:szCs w:val="20"/>
    </w:rPr>
  </w:style>
  <w:style w:type="paragraph" w:customStyle="1" w:styleId="Zawartotabeli">
    <w:name w:val="Zawartość tabeli"/>
    <w:basedOn w:val="Standard"/>
    <w:qFormat/>
    <w:rsid w:val="00CF0E01"/>
    <w:pPr>
      <w:suppressLineNumbers/>
    </w:pPr>
  </w:style>
  <w:style w:type="paragraph" w:customStyle="1" w:styleId="Nagwektabeli">
    <w:name w:val="Nagłówek tabeli"/>
    <w:basedOn w:val="Zawartotabeli"/>
    <w:qFormat/>
    <w:rsid w:val="00CF0E01"/>
    <w:pPr>
      <w:jc w:val="center"/>
    </w:pPr>
    <w:rPr>
      <w:b/>
      <w:bCs/>
    </w:rPr>
  </w:style>
  <w:style w:type="numbering" w:customStyle="1" w:styleId="Bezlisty1">
    <w:name w:val="Bez listy1"/>
    <w:qFormat/>
    <w:rsid w:val="00CF0E01"/>
  </w:style>
  <w:style w:type="numbering" w:customStyle="1" w:styleId="Styl1">
    <w:name w:val="Styl1"/>
    <w:qFormat/>
    <w:rsid w:val="00CF0E01"/>
  </w:style>
  <w:style w:type="table" w:customStyle="1" w:styleId="TableGrid">
    <w:name w:val="TableGrid"/>
    <w:rsid w:val="004479E1"/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1"/>
    <w:uiPriority w:val="99"/>
    <w:semiHidden/>
    <w:unhideWhenUsed/>
    <w:rsid w:val="004D7FB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D7FBC"/>
  </w:style>
  <w:style w:type="paragraph" w:styleId="Stopka">
    <w:name w:val="footer"/>
    <w:basedOn w:val="Normalny"/>
    <w:link w:val="StopkaZnak1"/>
    <w:uiPriority w:val="99"/>
    <w:semiHidden/>
    <w:unhideWhenUsed/>
    <w:rsid w:val="004D7FB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D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Klub Seniora</cp:lastModifiedBy>
  <cp:revision>3</cp:revision>
  <cp:lastPrinted>2021-02-03T08:53:00Z</cp:lastPrinted>
  <dcterms:created xsi:type="dcterms:W3CDTF">2023-11-20T18:34:00Z</dcterms:created>
  <dcterms:modified xsi:type="dcterms:W3CDTF">2023-11-20T19:46:00Z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