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2211A20C" w:rsidR="003B365D" w:rsidRPr="00B669FD" w:rsidRDefault="00165F44"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Malowanie </w:t>
      </w:r>
      <w:r w:rsidR="006F4F0B">
        <w:rPr>
          <w:rFonts w:asciiTheme="minorHAnsi" w:hAnsiTheme="minorHAnsi" w:cstheme="minorHAnsi"/>
          <w:b/>
          <w:color w:val="000000"/>
        </w:rPr>
        <w:t xml:space="preserve">klatek schodowych w budynkach mieszkalnych administrowanych przez </w:t>
      </w:r>
      <w:r w:rsidR="003B365D" w:rsidRPr="00B669FD">
        <w:rPr>
          <w:rFonts w:asciiTheme="minorHAnsi" w:hAnsiTheme="minorHAnsi" w:cstheme="minorHAnsi"/>
          <w:b/>
          <w:color w:val="000000"/>
        </w:rPr>
        <w:t xml:space="preserve">ZLM w Łodzi w podziale na </w:t>
      </w:r>
      <w:r w:rsidR="00220919">
        <w:rPr>
          <w:rFonts w:asciiTheme="minorHAnsi" w:hAnsiTheme="minorHAnsi" w:cstheme="minorHAnsi"/>
          <w:b/>
          <w:color w:val="000000"/>
        </w:rPr>
        <w:t>3</w:t>
      </w:r>
      <w:r w:rsidR="003B365D" w:rsidRPr="00B669FD">
        <w:rPr>
          <w:rFonts w:asciiTheme="minorHAnsi" w:hAnsiTheme="minorHAnsi" w:cstheme="minorHAnsi"/>
          <w:b/>
          <w:color w:val="000000"/>
        </w:rPr>
        <w:t xml:space="preserve"> części</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4CFC72A5"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E24A94">
        <w:rPr>
          <w:rFonts w:asciiTheme="minorHAnsi" w:hAnsiTheme="minorHAnsi" w:cstheme="minorHAnsi"/>
          <w:b/>
          <w:color w:val="000000"/>
          <w:highlight w:val="yellow"/>
        </w:rPr>
        <w:t>138</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4B87B6B6"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w:t>
      </w:r>
      <w:r w:rsidR="00E24A94">
        <w:rPr>
          <w:rFonts w:asciiTheme="minorHAnsi" w:hAnsiTheme="minorHAnsi" w:cstheme="minorHAnsi"/>
          <w:color w:val="000000"/>
        </w:rPr>
        <w:t xml:space="preserve">t.j. </w:t>
      </w:r>
      <w:r w:rsidRPr="00B669FD">
        <w:rPr>
          <w:rFonts w:asciiTheme="minorHAnsi" w:hAnsiTheme="minorHAnsi" w:cstheme="minorHAnsi"/>
          <w:color w:val="000000"/>
        </w:rPr>
        <w:t>Dz. U. z 20</w:t>
      </w:r>
      <w:r w:rsidR="00E24A94">
        <w:rPr>
          <w:rFonts w:asciiTheme="minorHAnsi" w:hAnsiTheme="minorHAnsi" w:cstheme="minorHAnsi"/>
          <w:color w:val="000000"/>
        </w:rPr>
        <w:t>21</w:t>
      </w:r>
      <w:r w:rsidRPr="00B669FD">
        <w:rPr>
          <w:rFonts w:asciiTheme="minorHAnsi" w:hAnsiTheme="minorHAnsi" w:cstheme="minorHAnsi"/>
          <w:color w:val="000000"/>
        </w:rPr>
        <w:t xml:space="preserve"> r. poz. </w:t>
      </w:r>
      <w:r w:rsidR="00E24A94">
        <w:rPr>
          <w:rFonts w:asciiTheme="minorHAnsi" w:hAnsiTheme="minorHAnsi" w:cstheme="minorHAnsi"/>
          <w:color w:val="000000"/>
        </w:rPr>
        <w:t>1129</w:t>
      </w:r>
      <w:r w:rsidR="00347497">
        <w:rPr>
          <w:rFonts w:asciiTheme="minorHAnsi" w:hAnsiTheme="minorHAnsi" w:cstheme="minorHAnsi"/>
          <w:color w:val="000000"/>
        </w:rPr>
        <w:t xml:space="preserve"> z późn. zm.</w:t>
      </w:r>
      <w:r w:rsidRPr="00B669FD">
        <w:rPr>
          <w:rFonts w:asciiTheme="minorHAnsi" w:hAnsiTheme="minorHAnsi" w:cstheme="minorHAnsi"/>
          <w:color w:val="000000"/>
        </w:rPr>
        <w:t xml:space="preserve">)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0C84C055" w14:textId="77777777" w:rsidR="00220919" w:rsidRPr="00B669FD" w:rsidRDefault="00220919" w:rsidP="00220919">
      <w:pPr>
        <w:pStyle w:val="Bezodstpw"/>
        <w:jc w:val="center"/>
        <w:rPr>
          <w:rFonts w:ascii="Calibri" w:hAnsi="Calibri" w:cs="Calibri"/>
          <w:noProof/>
          <w:color w:val="000000"/>
        </w:rPr>
      </w:pPr>
      <w:r>
        <w:rPr>
          <w:rFonts w:ascii="Calibri" w:hAnsi="Calibri" w:cs="Calibri"/>
          <w:noProof/>
          <w:color w:val="000000"/>
        </w:rPr>
        <w:t>Główny Specjalista</w:t>
      </w:r>
    </w:p>
    <w:p w14:paraId="5BD34722" w14:textId="77777777" w:rsidR="00220919" w:rsidRPr="00B669FD" w:rsidRDefault="00220919" w:rsidP="00220919">
      <w:pPr>
        <w:pStyle w:val="Bezodstpw"/>
        <w:jc w:val="center"/>
        <w:rPr>
          <w:rFonts w:ascii="Calibri" w:hAnsi="Calibri" w:cs="Calibri"/>
          <w:noProof/>
          <w:color w:val="000000"/>
        </w:rPr>
      </w:pPr>
      <w:r w:rsidRPr="00B669FD">
        <w:rPr>
          <w:rFonts w:ascii="Calibri" w:hAnsi="Calibri" w:cs="Calibr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27C4DA49" w:rsidR="003B365D" w:rsidRPr="00A80C70" w:rsidRDefault="00220919" w:rsidP="003B365D">
      <w:pPr>
        <w:pStyle w:val="Bezodstpw"/>
        <w:jc w:val="center"/>
        <w:rPr>
          <w:rFonts w:asciiTheme="minorHAnsi" w:hAnsiTheme="minorHAnsi" w:cstheme="minorHAnsi"/>
          <w:i/>
          <w:iCs/>
          <w:noProof/>
          <w:color w:val="000000"/>
        </w:rPr>
      </w:pPr>
      <w:r>
        <w:rPr>
          <w:rFonts w:asciiTheme="minorHAnsi" w:hAnsiTheme="minorHAnsi" w:cstheme="minorHAnsi"/>
          <w:i/>
          <w:iCs/>
          <w:noProof/>
          <w:color w:val="000000"/>
        </w:rPr>
        <w:t>Krzysztof Grabarczyk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41437F67" w:rsidR="003B365D" w:rsidRPr="00B669F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220919">
        <w:rPr>
          <w:rFonts w:asciiTheme="minorHAnsi" w:hAnsiTheme="minorHAnsi" w:cstheme="minorHAnsi"/>
          <w:b/>
          <w:color w:val="000000"/>
        </w:rPr>
        <w:t>31</w:t>
      </w:r>
      <w:r w:rsidR="00BC64F6">
        <w:rPr>
          <w:rFonts w:asciiTheme="minorHAnsi" w:hAnsiTheme="minorHAnsi" w:cstheme="minorHAnsi"/>
          <w:b/>
          <w:color w:val="000000"/>
        </w:rPr>
        <w:t>.0</w:t>
      </w:r>
      <w:r w:rsidR="00220919">
        <w:rPr>
          <w:rFonts w:asciiTheme="minorHAnsi" w:hAnsiTheme="minorHAnsi" w:cstheme="minorHAnsi"/>
          <w:b/>
          <w:color w:val="000000"/>
        </w:rPr>
        <w:t>8</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32CE8822"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w:t>
      </w:r>
      <w:r w:rsidR="00E24A94">
        <w:rPr>
          <w:rFonts w:cstheme="minorHAnsi"/>
        </w:rPr>
        <w:t xml:space="preserve">t.j. </w:t>
      </w:r>
      <w:r w:rsidR="0096301A" w:rsidRPr="0096301A">
        <w:rPr>
          <w:rFonts w:cstheme="minorHAnsi"/>
        </w:rPr>
        <w:t>Dz.U. z 20</w:t>
      </w:r>
      <w:r w:rsidR="00E24A94">
        <w:rPr>
          <w:rFonts w:cstheme="minorHAnsi"/>
        </w:rPr>
        <w:t>21</w:t>
      </w:r>
      <w:r w:rsidR="0096301A" w:rsidRPr="0096301A">
        <w:rPr>
          <w:rFonts w:cstheme="minorHAnsi"/>
        </w:rPr>
        <w:t xml:space="preserve"> r. poz. </w:t>
      </w:r>
      <w:r w:rsidR="00E24A94">
        <w:rPr>
          <w:rFonts w:cstheme="minorHAnsi"/>
        </w:rPr>
        <w:t>1129</w:t>
      </w:r>
      <w:r w:rsidR="00347497">
        <w:rPr>
          <w:rFonts w:cstheme="minorHAnsi"/>
        </w:rPr>
        <w:t xml:space="preserve"> z późn. zm.</w:t>
      </w:r>
      <w:r w:rsidR="0096301A" w:rsidRPr="0096301A">
        <w:rPr>
          <w:rFonts w:cstheme="minorHAnsi"/>
        </w:rPr>
        <w:t>)</w:t>
      </w:r>
      <w:r w:rsidR="0096301A">
        <w:rPr>
          <w:rFonts w:cstheme="minorHAnsi"/>
        </w:rPr>
        <w:t xml:space="preserve"> </w:t>
      </w:r>
      <w:r w:rsidRPr="00B669FD">
        <w:rPr>
          <w:rFonts w:cstheme="minorHAnsi"/>
        </w:rPr>
        <w:t>zwanej dalej „ustawą</w:t>
      </w:r>
      <w:r w:rsidR="00340209">
        <w:rPr>
          <w:rFonts w:cstheme="minorHAnsi"/>
        </w:rPr>
        <w:t xml:space="preserve"> Pzp</w:t>
      </w:r>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2BD24E69" w:rsidR="003B365D" w:rsidRPr="00C64116"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jest </w:t>
      </w:r>
      <w:bookmarkStart w:id="3" w:name="_Hlk53039792"/>
      <w:r w:rsidR="00165F44">
        <w:rPr>
          <w:rFonts w:cstheme="minorHAnsi"/>
          <w:b/>
          <w:bCs/>
          <w:lang w:eastAsia="pl-PL"/>
        </w:rPr>
        <w:t>malowanie</w:t>
      </w:r>
      <w:r w:rsidR="00B21055">
        <w:rPr>
          <w:rFonts w:cstheme="minorHAnsi"/>
          <w:b/>
          <w:bCs/>
          <w:lang w:eastAsia="pl-PL"/>
        </w:rPr>
        <w:t xml:space="preserve"> klatek schodowych w </w:t>
      </w:r>
      <w:r w:rsidR="008158E2">
        <w:rPr>
          <w:rFonts w:cstheme="minorHAnsi"/>
          <w:b/>
          <w:bCs/>
          <w:lang w:eastAsia="pl-PL"/>
        </w:rPr>
        <w:t>budynkach</w:t>
      </w:r>
      <w:r w:rsidRPr="00C64116">
        <w:rPr>
          <w:rFonts w:cstheme="minorHAnsi"/>
          <w:b/>
          <w:bCs/>
          <w:lang w:eastAsia="pl-PL"/>
        </w:rPr>
        <w:t xml:space="preserve"> </w:t>
      </w:r>
      <w:r w:rsidR="00B21055">
        <w:rPr>
          <w:rFonts w:cstheme="minorHAnsi"/>
          <w:b/>
          <w:bCs/>
          <w:lang w:eastAsia="pl-PL"/>
        </w:rPr>
        <w:t xml:space="preserve">mieszkalnych </w:t>
      </w:r>
      <w:r w:rsidRPr="00C64116">
        <w:rPr>
          <w:rFonts w:cstheme="minorHAnsi"/>
          <w:b/>
          <w:bCs/>
          <w:lang w:eastAsia="pl-PL"/>
        </w:rPr>
        <w:t xml:space="preserve">administrowanych przez ZLM w Łodzi w podziale na </w:t>
      </w:r>
      <w:r w:rsidR="00220919">
        <w:rPr>
          <w:rFonts w:cstheme="minorHAnsi"/>
          <w:b/>
          <w:bCs/>
          <w:lang w:eastAsia="pl-PL"/>
        </w:rPr>
        <w:t>3</w:t>
      </w:r>
      <w:r w:rsidR="008158E2">
        <w:rPr>
          <w:rFonts w:cstheme="minorHAnsi"/>
          <w:b/>
          <w:bCs/>
          <w:lang w:eastAsia="pl-PL"/>
        </w:rPr>
        <w:t xml:space="preserve"> </w:t>
      </w:r>
      <w:r w:rsidRPr="00C64116">
        <w:rPr>
          <w:rFonts w:cstheme="minorHAnsi"/>
          <w:b/>
          <w:bCs/>
          <w:lang w:eastAsia="pl-PL"/>
        </w:rPr>
        <w:t>części:</w:t>
      </w:r>
      <w:bookmarkEnd w:id="3"/>
    </w:p>
    <w:p w14:paraId="284B4B33" w14:textId="3B002F26" w:rsidR="003B365D" w:rsidRPr="00AF3469" w:rsidRDefault="003B365D" w:rsidP="00E24A94">
      <w:pPr>
        <w:pStyle w:val="Akapitzlist"/>
        <w:spacing w:before="120"/>
        <w:ind w:left="567"/>
        <w:jc w:val="both"/>
        <w:rPr>
          <w:rFonts w:cstheme="minorHAnsi"/>
          <w:b/>
          <w:bCs/>
          <w:u w:val="single"/>
          <w:lang w:eastAsia="pl-PL"/>
        </w:rPr>
      </w:pPr>
      <w:r w:rsidRPr="00AF3469">
        <w:rPr>
          <w:rFonts w:cstheme="minorHAnsi"/>
          <w:b/>
          <w:bCs/>
          <w:u w:val="single"/>
          <w:lang w:eastAsia="pl-PL"/>
        </w:rPr>
        <w:t xml:space="preserve">Część nr 1: </w:t>
      </w:r>
    </w:p>
    <w:p w14:paraId="6B90B5B9" w14:textId="013DF1BF" w:rsidR="003B365D" w:rsidRPr="00AF3469" w:rsidRDefault="00165F44" w:rsidP="002B5BFE">
      <w:pPr>
        <w:pStyle w:val="Akapitzlist"/>
        <w:ind w:left="567"/>
        <w:jc w:val="both"/>
        <w:rPr>
          <w:rFonts w:cstheme="minorHAnsi"/>
          <w:lang w:eastAsia="pl-PL"/>
        </w:rPr>
      </w:pPr>
      <w:bookmarkStart w:id="4" w:name="_Hlk522619217"/>
      <w:r>
        <w:rPr>
          <w:rFonts w:cstheme="minorHAnsi"/>
          <w:b/>
          <w:bCs/>
          <w:lang w:eastAsia="pl-PL"/>
        </w:rPr>
        <w:t>Malowanie</w:t>
      </w:r>
      <w:r w:rsidR="00B21055">
        <w:rPr>
          <w:rFonts w:cstheme="minorHAnsi"/>
          <w:b/>
          <w:bCs/>
          <w:lang w:eastAsia="pl-PL"/>
        </w:rPr>
        <w:t xml:space="preserve"> klatki schodowej </w:t>
      </w:r>
      <w:bookmarkEnd w:id="4"/>
      <w:r w:rsidR="00B21055">
        <w:rPr>
          <w:rFonts w:cstheme="minorHAnsi"/>
          <w:b/>
          <w:bCs/>
          <w:lang w:eastAsia="pl-PL"/>
        </w:rPr>
        <w:t>w</w:t>
      </w:r>
      <w:r w:rsidR="00C550D7" w:rsidRPr="00C02FF2">
        <w:rPr>
          <w:rFonts w:cstheme="minorHAnsi"/>
          <w:b/>
          <w:bCs/>
          <w:lang w:eastAsia="pl-PL"/>
        </w:rPr>
        <w:t xml:space="preserve"> budynku mieszkalnym </w:t>
      </w:r>
      <w:r w:rsidR="00B21055">
        <w:rPr>
          <w:rFonts w:cstheme="minorHAnsi"/>
          <w:b/>
          <w:bCs/>
          <w:lang w:eastAsia="pl-PL"/>
        </w:rPr>
        <w:t xml:space="preserve">na </w:t>
      </w:r>
      <w:r w:rsidR="00C550D7" w:rsidRPr="00C02FF2">
        <w:rPr>
          <w:rFonts w:cstheme="minorHAnsi"/>
          <w:b/>
          <w:bCs/>
          <w:lang w:eastAsia="pl-PL"/>
        </w:rPr>
        <w:t>nieruchomości</w:t>
      </w:r>
      <w:r w:rsidR="009B5A59">
        <w:rPr>
          <w:rFonts w:cstheme="minorHAnsi"/>
          <w:b/>
          <w:bCs/>
          <w:lang w:eastAsia="pl-PL"/>
        </w:rPr>
        <w:t xml:space="preserve"> stanowiącej własność osób fizycznych</w:t>
      </w:r>
      <w:r w:rsidR="00C550D7" w:rsidRPr="00C02FF2">
        <w:rPr>
          <w:rFonts w:cstheme="minorHAnsi"/>
          <w:b/>
          <w:bCs/>
          <w:lang w:eastAsia="pl-PL"/>
        </w:rPr>
        <w:t xml:space="preserve"> przy </w:t>
      </w:r>
      <w:r w:rsidR="00C550D7" w:rsidRPr="00C02FF2">
        <w:rPr>
          <w:rFonts w:cstheme="minorHAnsi"/>
          <w:b/>
          <w:bCs/>
          <w:u w:val="single"/>
          <w:lang w:eastAsia="pl-PL"/>
        </w:rPr>
        <w:t>ul.</w:t>
      </w:r>
      <w:r w:rsidR="00B21055">
        <w:rPr>
          <w:rFonts w:cstheme="minorHAnsi"/>
          <w:b/>
          <w:bCs/>
          <w:u w:val="single"/>
          <w:lang w:eastAsia="pl-PL"/>
        </w:rPr>
        <w:t> </w:t>
      </w:r>
      <w:r w:rsidR="00E24A94">
        <w:rPr>
          <w:rFonts w:cstheme="minorHAnsi"/>
          <w:b/>
          <w:bCs/>
          <w:u w:val="single"/>
          <w:lang w:eastAsia="pl-PL"/>
        </w:rPr>
        <w:t>Sprawiedliwej 18</w:t>
      </w:r>
      <w:r w:rsidR="00C550D7" w:rsidRPr="00C02FF2">
        <w:rPr>
          <w:rFonts w:cstheme="minorHAnsi"/>
          <w:b/>
          <w:bCs/>
          <w:lang w:eastAsia="pl-PL"/>
        </w:rPr>
        <w:t xml:space="preserve"> </w:t>
      </w:r>
      <w:r w:rsidR="00B21055" w:rsidRPr="00C02FF2">
        <w:rPr>
          <w:rFonts w:cstheme="minorHAnsi"/>
          <w:b/>
          <w:bCs/>
          <w:lang w:eastAsia="pl-PL"/>
        </w:rPr>
        <w:t>w Łodzi</w:t>
      </w:r>
      <w:r w:rsidR="00C550D7" w:rsidRPr="00C02FF2">
        <w:rPr>
          <w:rFonts w:cstheme="minorHAnsi"/>
          <w:b/>
          <w:bCs/>
          <w:lang w:eastAsia="pl-PL"/>
        </w:rPr>
        <w:t>.</w:t>
      </w:r>
      <w:r w:rsidR="009B5A59">
        <w:rPr>
          <w:rFonts w:cstheme="minorHAnsi"/>
          <w:b/>
          <w:bCs/>
          <w:lang w:eastAsia="pl-PL"/>
        </w:rPr>
        <w:t xml:space="preserve"> </w:t>
      </w:r>
      <w:r w:rsidR="004D092C" w:rsidRPr="00AF3469">
        <w:rPr>
          <w:rFonts w:cstheme="minorHAnsi"/>
          <w:lang w:eastAsia="pl-PL"/>
        </w:rPr>
        <w:t>Szczegółowy zakres robót zawiera kosztorys nakładcz</w:t>
      </w:r>
      <w:r w:rsidR="009B5A59">
        <w:rPr>
          <w:rFonts w:cstheme="minorHAnsi"/>
          <w:lang w:eastAsia="pl-PL"/>
        </w:rPr>
        <w:t>y</w:t>
      </w:r>
      <w:r w:rsidR="00AF3469" w:rsidRPr="00AF3469">
        <w:rPr>
          <w:rFonts w:cstheme="minorHAnsi"/>
          <w:lang w:eastAsia="pl-PL"/>
        </w:rPr>
        <w:t xml:space="preserve"> oraz</w:t>
      </w:r>
      <w:r w:rsidR="004D092C" w:rsidRPr="00AF3469">
        <w:rPr>
          <w:rFonts w:cstheme="minorHAnsi"/>
          <w:lang w:eastAsia="pl-PL"/>
        </w:rPr>
        <w:t xml:space="preserve"> </w:t>
      </w:r>
      <w:r w:rsidR="00AF3469" w:rsidRPr="00AF3469">
        <w:rPr>
          <w:rFonts w:cstheme="minorHAnsi"/>
          <w:lang w:eastAsia="pl-PL"/>
        </w:rPr>
        <w:t xml:space="preserve">STWiOR </w:t>
      </w:r>
      <w:r w:rsidR="004D092C" w:rsidRPr="00AF3469">
        <w:rPr>
          <w:rFonts w:cstheme="minorHAnsi"/>
          <w:lang w:eastAsia="pl-PL"/>
        </w:rPr>
        <w:t>(stanowiące zał</w:t>
      </w:r>
      <w:r w:rsidR="001C118C" w:rsidRPr="00AF3469">
        <w:rPr>
          <w:rFonts w:cstheme="minorHAnsi"/>
          <w:lang w:eastAsia="pl-PL"/>
        </w:rPr>
        <w:t>.</w:t>
      </w:r>
      <w:r w:rsidR="004D092C" w:rsidRPr="00AF3469">
        <w:rPr>
          <w:rFonts w:cstheme="minorHAnsi"/>
          <w:lang w:eastAsia="pl-PL"/>
        </w:rPr>
        <w:t xml:space="preserve"> nr </w:t>
      </w:r>
      <w:r w:rsidR="00AA5A02">
        <w:rPr>
          <w:rFonts w:cstheme="minorHAnsi"/>
          <w:lang w:eastAsia="pl-PL"/>
        </w:rPr>
        <w:t>7</w:t>
      </w:r>
      <w:r w:rsidR="004D092C" w:rsidRPr="00AF3469">
        <w:rPr>
          <w:rFonts w:cstheme="minorHAnsi"/>
          <w:lang w:eastAsia="pl-PL"/>
        </w:rPr>
        <w:t xml:space="preserve"> </w:t>
      </w:r>
      <w:r w:rsidR="00F635D8" w:rsidRPr="00AF3469">
        <w:rPr>
          <w:rFonts w:cstheme="minorHAnsi"/>
          <w:lang w:eastAsia="pl-PL"/>
        </w:rPr>
        <w:t xml:space="preserve">i </w:t>
      </w:r>
      <w:r w:rsidR="00AA5A02">
        <w:rPr>
          <w:rFonts w:cstheme="minorHAnsi"/>
          <w:lang w:eastAsia="pl-PL"/>
        </w:rPr>
        <w:t>8</w:t>
      </w:r>
      <w:r w:rsidR="00F635D8" w:rsidRPr="00AF3469">
        <w:rPr>
          <w:rFonts w:cstheme="minorHAnsi"/>
          <w:lang w:eastAsia="pl-PL"/>
        </w:rPr>
        <w:t xml:space="preserve"> </w:t>
      </w:r>
      <w:r w:rsidR="004D092C" w:rsidRPr="00AF3469">
        <w:rPr>
          <w:rFonts w:cstheme="minorHAnsi"/>
          <w:lang w:eastAsia="pl-PL"/>
        </w:rPr>
        <w:t>do SWZ).</w:t>
      </w:r>
    </w:p>
    <w:p w14:paraId="29986984" w14:textId="35CF6EF9" w:rsidR="003B365D" w:rsidRPr="00AF3469" w:rsidRDefault="003B365D" w:rsidP="00E24A94">
      <w:pPr>
        <w:pStyle w:val="Akapitzlist"/>
        <w:spacing w:before="120"/>
        <w:ind w:left="567"/>
        <w:jc w:val="both"/>
        <w:rPr>
          <w:rFonts w:cstheme="minorHAnsi"/>
          <w:b/>
          <w:bCs/>
          <w:u w:val="single"/>
        </w:rPr>
      </w:pPr>
      <w:r w:rsidRPr="00AF3469">
        <w:rPr>
          <w:rFonts w:cstheme="minorHAnsi"/>
          <w:b/>
          <w:bCs/>
          <w:u w:val="single"/>
          <w:lang w:eastAsia="pl-PL"/>
        </w:rPr>
        <w:t xml:space="preserve">Część nr 2: </w:t>
      </w:r>
      <w:r w:rsidR="00F635D8" w:rsidRPr="00AF3469">
        <w:rPr>
          <w:rFonts w:cstheme="minorHAnsi"/>
          <w:b/>
          <w:bCs/>
          <w:u w:val="single"/>
        </w:rPr>
        <w:t xml:space="preserve"> </w:t>
      </w:r>
      <w:r w:rsidR="00165544" w:rsidRPr="00AF3469">
        <w:rPr>
          <w:rFonts w:cstheme="minorHAnsi"/>
          <w:b/>
          <w:bCs/>
          <w:u w:val="single"/>
        </w:rPr>
        <w:t xml:space="preserve"> </w:t>
      </w:r>
    </w:p>
    <w:p w14:paraId="5714AD04" w14:textId="0484B04D" w:rsidR="003B365D" w:rsidRDefault="00165F44" w:rsidP="008158E2">
      <w:pPr>
        <w:pStyle w:val="Akapitzlist"/>
        <w:ind w:left="567"/>
        <w:jc w:val="both"/>
        <w:rPr>
          <w:rFonts w:cstheme="minorHAnsi"/>
          <w:lang w:eastAsia="pl-PL"/>
        </w:rPr>
      </w:pPr>
      <w:bookmarkStart w:id="5" w:name="_Hlk68617088"/>
      <w:r>
        <w:rPr>
          <w:rFonts w:cstheme="minorHAnsi"/>
          <w:b/>
          <w:bCs/>
          <w:lang w:eastAsia="pl-PL"/>
        </w:rPr>
        <w:t>Malowanie</w:t>
      </w:r>
      <w:r w:rsidR="00B21055">
        <w:rPr>
          <w:rFonts w:cstheme="minorHAnsi"/>
          <w:b/>
          <w:bCs/>
          <w:lang w:eastAsia="pl-PL"/>
        </w:rPr>
        <w:t xml:space="preserve"> klatki schodowej w</w:t>
      </w:r>
      <w:r w:rsidR="00B21055" w:rsidRPr="00C02FF2">
        <w:rPr>
          <w:rFonts w:cstheme="minorHAnsi"/>
          <w:b/>
          <w:bCs/>
          <w:lang w:eastAsia="pl-PL"/>
        </w:rPr>
        <w:t xml:space="preserve"> budynku </w:t>
      </w:r>
      <w:r w:rsidR="00E24A94">
        <w:rPr>
          <w:rFonts w:cstheme="minorHAnsi"/>
          <w:b/>
          <w:bCs/>
          <w:lang w:eastAsia="pl-PL"/>
        </w:rPr>
        <w:t xml:space="preserve">frontowym i lewej oficyny </w:t>
      </w:r>
      <w:r w:rsidR="00B21055">
        <w:rPr>
          <w:rFonts w:cstheme="minorHAnsi"/>
          <w:b/>
          <w:bCs/>
          <w:lang w:eastAsia="pl-PL"/>
        </w:rPr>
        <w:t xml:space="preserve">na </w:t>
      </w:r>
      <w:r w:rsidR="00B21055" w:rsidRPr="00C02FF2">
        <w:rPr>
          <w:rFonts w:cstheme="minorHAnsi"/>
          <w:b/>
          <w:bCs/>
          <w:lang w:eastAsia="pl-PL"/>
        </w:rPr>
        <w:t>nieruchomości</w:t>
      </w:r>
      <w:r w:rsidR="00F60663">
        <w:rPr>
          <w:rFonts w:cstheme="minorHAnsi"/>
          <w:b/>
          <w:bCs/>
          <w:lang w:eastAsia="pl-PL"/>
        </w:rPr>
        <w:t xml:space="preserve"> </w:t>
      </w:r>
      <w:r w:rsidR="00E24A94">
        <w:rPr>
          <w:rFonts w:cstheme="minorHAnsi"/>
          <w:b/>
          <w:bCs/>
          <w:lang w:eastAsia="pl-PL"/>
        </w:rPr>
        <w:t xml:space="preserve">współwłasnej </w:t>
      </w:r>
      <w:r w:rsidR="00B21055" w:rsidRPr="00C02FF2">
        <w:rPr>
          <w:rFonts w:cstheme="minorHAnsi"/>
          <w:b/>
          <w:bCs/>
          <w:lang w:eastAsia="pl-PL"/>
        </w:rPr>
        <w:t xml:space="preserve">przy </w:t>
      </w:r>
      <w:r w:rsidR="00B21055" w:rsidRPr="00C02FF2">
        <w:rPr>
          <w:rFonts w:cstheme="minorHAnsi"/>
          <w:b/>
          <w:bCs/>
          <w:u w:val="single"/>
          <w:lang w:eastAsia="pl-PL"/>
        </w:rPr>
        <w:t>ul.</w:t>
      </w:r>
      <w:r w:rsidR="00B21055">
        <w:rPr>
          <w:rFonts w:cstheme="minorHAnsi"/>
          <w:b/>
          <w:bCs/>
          <w:u w:val="single"/>
          <w:lang w:eastAsia="pl-PL"/>
        </w:rPr>
        <w:t> </w:t>
      </w:r>
      <w:r w:rsidR="00E24A94">
        <w:rPr>
          <w:rFonts w:cstheme="minorHAnsi"/>
          <w:b/>
          <w:bCs/>
          <w:u w:val="single"/>
          <w:lang w:eastAsia="pl-PL"/>
        </w:rPr>
        <w:t>Podrzecznej 27</w:t>
      </w:r>
      <w:r w:rsidR="00C02FF2" w:rsidRPr="00C02FF2">
        <w:rPr>
          <w:rFonts w:cstheme="minorHAnsi"/>
          <w:b/>
          <w:bCs/>
          <w:lang w:eastAsia="pl-PL"/>
        </w:rPr>
        <w:t xml:space="preserve">. </w:t>
      </w:r>
      <w:bookmarkEnd w:id="5"/>
      <w:r w:rsidR="003B365D" w:rsidRPr="008158E2">
        <w:rPr>
          <w:rFonts w:cstheme="minorHAnsi"/>
          <w:lang w:eastAsia="pl-PL"/>
        </w:rPr>
        <w:t>Szczegółowy zakres robót zawiera</w:t>
      </w:r>
      <w:r w:rsidR="00AF3469" w:rsidRPr="008158E2">
        <w:rPr>
          <w:rFonts w:cstheme="minorHAnsi"/>
          <w:lang w:eastAsia="pl-PL"/>
        </w:rPr>
        <w:t>ją</w:t>
      </w:r>
      <w:r w:rsidR="003B365D" w:rsidRPr="008158E2">
        <w:rPr>
          <w:rFonts w:cstheme="minorHAnsi"/>
          <w:lang w:eastAsia="pl-PL"/>
        </w:rPr>
        <w:t xml:space="preserve"> kosztorys</w:t>
      </w:r>
      <w:r w:rsidR="00F60663">
        <w:rPr>
          <w:rFonts w:cstheme="minorHAnsi"/>
          <w:lang w:eastAsia="pl-PL"/>
        </w:rPr>
        <w:t>y</w:t>
      </w:r>
      <w:r w:rsidR="003B365D" w:rsidRPr="008158E2">
        <w:rPr>
          <w:rFonts w:cstheme="minorHAnsi"/>
          <w:lang w:eastAsia="pl-PL"/>
        </w:rPr>
        <w:t xml:space="preserve"> nakładc</w:t>
      </w:r>
      <w:r w:rsidR="00F60663">
        <w:rPr>
          <w:rFonts w:cstheme="minorHAnsi"/>
          <w:lang w:eastAsia="pl-PL"/>
        </w:rPr>
        <w:t>ze</w:t>
      </w:r>
      <w:r w:rsidR="003B365D" w:rsidRPr="008158E2">
        <w:rPr>
          <w:rFonts w:cstheme="minorHAnsi"/>
          <w:lang w:eastAsia="pl-PL"/>
        </w:rPr>
        <w:t xml:space="preserve"> </w:t>
      </w:r>
      <w:r w:rsidR="00AF3469" w:rsidRPr="008158E2">
        <w:rPr>
          <w:rFonts w:cstheme="minorHAnsi"/>
          <w:lang w:eastAsia="pl-PL"/>
        </w:rPr>
        <w:t xml:space="preserve">oraz STWiOR </w:t>
      </w:r>
      <w:r w:rsidR="003B365D" w:rsidRPr="008158E2">
        <w:rPr>
          <w:rFonts w:cstheme="minorHAnsi"/>
          <w:lang w:eastAsia="pl-PL"/>
        </w:rPr>
        <w:t xml:space="preserve">(stanowiące </w:t>
      </w:r>
      <w:bookmarkStart w:id="6" w:name="_Hlk53049011"/>
      <w:r w:rsidR="003B365D" w:rsidRPr="008158E2">
        <w:rPr>
          <w:rFonts w:cstheme="minorHAnsi"/>
          <w:lang w:eastAsia="pl-PL"/>
        </w:rPr>
        <w:t>zał</w:t>
      </w:r>
      <w:r w:rsidR="00F635D8" w:rsidRPr="008158E2">
        <w:rPr>
          <w:rFonts w:cstheme="minorHAnsi"/>
          <w:lang w:eastAsia="pl-PL"/>
        </w:rPr>
        <w:t>.</w:t>
      </w:r>
      <w:r w:rsidR="003B365D" w:rsidRPr="008158E2">
        <w:rPr>
          <w:rFonts w:cstheme="minorHAnsi"/>
          <w:lang w:eastAsia="pl-PL"/>
        </w:rPr>
        <w:t xml:space="preserve"> nr</w:t>
      </w:r>
      <w:r w:rsidR="00F635D8" w:rsidRPr="008158E2">
        <w:rPr>
          <w:rFonts w:cstheme="minorHAnsi"/>
          <w:lang w:eastAsia="pl-PL"/>
        </w:rPr>
        <w:t xml:space="preserve"> </w:t>
      </w:r>
      <w:r w:rsidR="00AA5A02">
        <w:rPr>
          <w:rFonts w:cstheme="minorHAnsi"/>
          <w:lang w:eastAsia="pl-PL"/>
        </w:rPr>
        <w:t>7</w:t>
      </w:r>
      <w:r w:rsidR="00F635D8" w:rsidRPr="008158E2">
        <w:rPr>
          <w:rFonts w:cstheme="minorHAnsi"/>
          <w:lang w:eastAsia="pl-PL"/>
        </w:rPr>
        <w:t xml:space="preserve"> i</w:t>
      </w:r>
      <w:r w:rsidR="003B365D" w:rsidRPr="008158E2">
        <w:rPr>
          <w:rFonts w:cstheme="minorHAnsi"/>
          <w:lang w:eastAsia="pl-PL"/>
        </w:rPr>
        <w:t xml:space="preserve"> </w:t>
      </w:r>
      <w:r w:rsidR="00AA5A02">
        <w:rPr>
          <w:rFonts w:cstheme="minorHAnsi"/>
          <w:lang w:eastAsia="pl-PL"/>
        </w:rPr>
        <w:t>8</w:t>
      </w:r>
      <w:r w:rsidR="003B365D" w:rsidRPr="008158E2">
        <w:rPr>
          <w:rFonts w:cstheme="minorHAnsi"/>
          <w:lang w:eastAsia="pl-PL"/>
        </w:rPr>
        <w:t xml:space="preserve"> do SWZ</w:t>
      </w:r>
      <w:bookmarkEnd w:id="6"/>
      <w:r w:rsidR="003B365D" w:rsidRPr="008158E2">
        <w:rPr>
          <w:rFonts w:cstheme="minorHAnsi"/>
          <w:lang w:eastAsia="pl-PL"/>
        </w:rPr>
        <w:t>).</w:t>
      </w:r>
      <w:r w:rsidR="00B757E9" w:rsidRPr="008158E2">
        <w:rPr>
          <w:rFonts w:cstheme="minorHAnsi"/>
          <w:lang w:eastAsia="pl-PL"/>
        </w:rPr>
        <w:t xml:space="preserve"> </w:t>
      </w:r>
    </w:p>
    <w:p w14:paraId="5EB39F77" w14:textId="5B7070D1" w:rsidR="00347497" w:rsidRPr="00AF3469" w:rsidRDefault="00347497" w:rsidP="00347497">
      <w:pPr>
        <w:pStyle w:val="Akapitzlist"/>
        <w:spacing w:before="120"/>
        <w:ind w:left="567"/>
        <w:jc w:val="both"/>
        <w:rPr>
          <w:rFonts w:cstheme="minorHAnsi"/>
          <w:b/>
          <w:bCs/>
          <w:u w:val="single"/>
          <w:lang w:eastAsia="pl-PL"/>
        </w:rPr>
      </w:pPr>
      <w:r w:rsidRPr="00AF3469">
        <w:rPr>
          <w:rFonts w:cstheme="minorHAnsi"/>
          <w:b/>
          <w:bCs/>
          <w:u w:val="single"/>
          <w:lang w:eastAsia="pl-PL"/>
        </w:rPr>
        <w:t xml:space="preserve">Część nr </w:t>
      </w:r>
      <w:r>
        <w:rPr>
          <w:rFonts w:cstheme="minorHAnsi"/>
          <w:b/>
          <w:bCs/>
          <w:u w:val="single"/>
          <w:lang w:eastAsia="pl-PL"/>
        </w:rPr>
        <w:t>3</w:t>
      </w:r>
      <w:r w:rsidRPr="00AF3469">
        <w:rPr>
          <w:rFonts w:cstheme="minorHAnsi"/>
          <w:b/>
          <w:bCs/>
          <w:u w:val="single"/>
          <w:lang w:eastAsia="pl-PL"/>
        </w:rPr>
        <w:t xml:space="preserve">: </w:t>
      </w:r>
    </w:p>
    <w:p w14:paraId="2BF97944" w14:textId="5FD3F21C" w:rsidR="00347497" w:rsidRPr="00AF3469" w:rsidRDefault="00347497" w:rsidP="00347497">
      <w:pPr>
        <w:pStyle w:val="Akapitzlist"/>
        <w:ind w:left="567"/>
        <w:jc w:val="both"/>
        <w:rPr>
          <w:rFonts w:cstheme="minorHAnsi"/>
          <w:lang w:eastAsia="pl-PL"/>
        </w:rPr>
      </w:pPr>
      <w:r>
        <w:rPr>
          <w:rFonts w:cstheme="minorHAnsi"/>
          <w:b/>
          <w:bCs/>
          <w:lang w:eastAsia="pl-PL"/>
        </w:rPr>
        <w:t>Malowanie klatki schodowej w</w:t>
      </w:r>
      <w:r w:rsidRPr="00C02FF2">
        <w:rPr>
          <w:rFonts w:cstheme="minorHAnsi"/>
          <w:b/>
          <w:bCs/>
          <w:lang w:eastAsia="pl-PL"/>
        </w:rPr>
        <w:t xml:space="preserve"> budynku mieszkalnym </w:t>
      </w:r>
      <w:r>
        <w:rPr>
          <w:rFonts w:cstheme="minorHAnsi"/>
          <w:b/>
          <w:bCs/>
          <w:lang w:eastAsia="pl-PL"/>
        </w:rPr>
        <w:t xml:space="preserve">na </w:t>
      </w:r>
      <w:r w:rsidRPr="00C02FF2">
        <w:rPr>
          <w:rFonts w:cstheme="minorHAnsi"/>
          <w:b/>
          <w:bCs/>
          <w:lang w:eastAsia="pl-PL"/>
        </w:rPr>
        <w:t>nieruchomości</w:t>
      </w:r>
      <w:r>
        <w:rPr>
          <w:rFonts w:cstheme="minorHAnsi"/>
          <w:b/>
          <w:bCs/>
          <w:lang w:eastAsia="pl-PL"/>
        </w:rPr>
        <w:t xml:space="preserve"> stanowiącej współ</w:t>
      </w:r>
      <w:r w:rsidRPr="00C02FF2">
        <w:rPr>
          <w:rFonts w:cstheme="minorHAnsi"/>
          <w:b/>
          <w:bCs/>
          <w:lang w:eastAsia="pl-PL"/>
        </w:rPr>
        <w:t>w</w:t>
      </w:r>
      <w:r>
        <w:rPr>
          <w:rFonts w:cstheme="minorHAnsi"/>
          <w:b/>
          <w:bCs/>
          <w:lang w:eastAsia="pl-PL"/>
        </w:rPr>
        <w:t>łasność</w:t>
      </w:r>
      <w:r w:rsidRPr="00C02FF2">
        <w:rPr>
          <w:rFonts w:cstheme="minorHAnsi"/>
          <w:b/>
          <w:bCs/>
          <w:lang w:eastAsia="pl-PL"/>
        </w:rPr>
        <w:t xml:space="preserve"> osób fizycznych</w:t>
      </w:r>
      <w:r>
        <w:rPr>
          <w:rFonts w:cstheme="minorHAnsi"/>
          <w:b/>
          <w:bCs/>
          <w:lang w:eastAsia="pl-PL"/>
        </w:rPr>
        <w:t xml:space="preserve"> i Miasta Łódź</w:t>
      </w:r>
      <w:r w:rsidRPr="00C02FF2">
        <w:rPr>
          <w:rFonts w:cstheme="minorHAnsi"/>
          <w:b/>
          <w:bCs/>
          <w:lang w:eastAsia="pl-PL"/>
        </w:rPr>
        <w:t xml:space="preserve"> przy </w:t>
      </w:r>
      <w:r w:rsidRPr="00C02FF2">
        <w:rPr>
          <w:rFonts w:cstheme="minorHAnsi"/>
          <w:b/>
          <w:bCs/>
          <w:u w:val="single"/>
          <w:lang w:eastAsia="pl-PL"/>
        </w:rPr>
        <w:t>ul.</w:t>
      </w:r>
      <w:r>
        <w:rPr>
          <w:rFonts w:cstheme="minorHAnsi"/>
          <w:b/>
          <w:bCs/>
          <w:u w:val="single"/>
          <w:lang w:eastAsia="pl-PL"/>
        </w:rPr>
        <w:t> Berka Joselewicza 7</w:t>
      </w:r>
      <w:r w:rsidRPr="00C02FF2">
        <w:rPr>
          <w:rFonts w:cstheme="minorHAnsi"/>
          <w:b/>
          <w:bCs/>
          <w:lang w:eastAsia="pl-PL"/>
        </w:rPr>
        <w:t xml:space="preserve"> w Łodzi.</w:t>
      </w:r>
      <w:r>
        <w:rPr>
          <w:rFonts w:cstheme="minorHAnsi"/>
          <w:b/>
          <w:bCs/>
          <w:lang w:eastAsia="pl-PL"/>
        </w:rPr>
        <w:t xml:space="preserve"> </w:t>
      </w:r>
      <w:r w:rsidRPr="00AF3469">
        <w:rPr>
          <w:rFonts w:cstheme="minorHAnsi"/>
          <w:lang w:eastAsia="pl-PL"/>
        </w:rPr>
        <w:t>Szczegółowy zakres robót zawiera kosztorys nakładcz</w:t>
      </w:r>
      <w:r>
        <w:rPr>
          <w:rFonts w:cstheme="minorHAnsi"/>
          <w:lang w:eastAsia="pl-PL"/>
        </w:rPr>
        <w:t>y</w:t>
      </w:r>
      <w:r w:rsidRPr="00AF3469">
        <w:rPr>
          <w:rFonts w:cstheme="minorHAnsi"/>
          <w:lang w:eastAsia="pl-PL"/>
        </w:rPr>
        <w:t xml:space="preserve"> oraz STWiOR (stanowiące zał. nr </w:t>
      </w:r>
      <w:r>
        <w:rPr>
          <w:rFonts w:cstheme="minorHAnsi"/>
          <w:lang w:eastAsia="pl-PL"/>
        </w:rPr>
        <w:t>7</w:t>
      </w:r>
      <w:r w:rsidRPr="00AF3469">
        <w:rPr>
          <w:rFonts w:cstheme="minorHAnsi"/>
          <w:lang w:eastAsia="pl-PL"/>
        </w:rPr>
        <w:t xml:space="preserve"> i </w:t>
      </w:r>
      <w:r>
        <w:rPr>
          <w:rFonts w:cstheme="minorHAnsi"/>
          <w:lang w:eastAsia="pl-PL"/>
        </w:rPr>
        <w:t>8</w:t>
      </w:r>
      <w:r w:rsidRPr="00AF3469">
        <w:rPr>
          <w:rFonts w:cstheme="minorHAnsi"/>
          <w:lang w:eastAsia="pl-PL"/>
        </w:rPr>
        <w:t xml:space="preserve"> do SWZ).</w:t>
      </w:r>
    </w:p>
    <w:p w14:paraId="4F3E57E8" w14:textId="3E16DE59" w:rsidR="003B365D" w:rsidRPr="008D24FC" w:rsidRDefault="003B365D" w:rsidP="00220919">
      <w:pPr>
        <w:pStyle w:val="Akapitzlist"/>
        <w:spacing w:before="120"/>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AF3469">
        <w:rPr>
          <w:rFonts w:cstheme="minorHAnsi"/>
          <w:strike/>
        </w:rPr>
        <w:t>dokumentacją projektową</w:t>
      </w:r>
      <w:r w:rsidRPr="00B669FD">
        <w:rPr>
          <w:rFonts w:cstheme="minorHAnsi"/>
        </w:rPr>
        <w:t>,</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524A316D"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konstrukcyjno – budowlanej </w:t>
      </w:r>
      <w:r w:rsidR="003754D5">
        <w:rPr>
          <w:rFonts w:cstheme="minorHAnsi"/>
          <w:u w:val="single"/>
        </w:rPr>
        <w:t xml:space="preserve">lub architektonicznej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1F06DF62"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lastRenderedPageBreak/>
        <w:t xml:space="preserve">okresu gwarancyjnego na wykonane roboty budowlane min. </w:t>
      </w:r>
      <w:r w:rsidR="004A404A" w:rsidRPr="004A404A">
        <w:rPr>
          <w:rFonts w:cstheme="minorHAnsi"/>
          <w:u w:val="single"/>
        </w:rPr>
        <w:t>24</w:t>
      </w:r>
      <w:r w:rsidRPr="004A404A">
        <w:rPr>
          <w:rFonts w:cstheme="minorHAnsi"/>
          <w:u w:val="single"/>
        </w:rPr>
        <w:t xml:space="preserve"> miesi</w:t>
      </w:r>
      <w:r w:rsidR="004A404A" w:rsidRPr="004A404A">
        <w:rPr>
          <w:rFonts w:cstheme="minorHAnsi"/>
          <w:u w:val="single"/>
        </w:rPr>
        <w:t>ące</w:t>
      </w:r>
      <w:r w:rsidRPr="004A404A">
        <w:rPr>
          <w:rFonts w:cstheme="minorHAnsi"/>
          <w:u w:val="single"/>
        </w:rPr>
        <w:t>;</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p/poż;</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C64116" w:rsidRDefault="003B365D" w:rsidP="0047615A">
      <w:pPr>
        <w:pStyle w:val="Akapitzlist"/>
        <w:numPr>
          <w:ilvl w:val="0"/>
          <w:numId w:val="2"/>
        </w:numPr>
        <w:spacing w:line="240" w:lineRule="auto"/>
        <w:ind w:left="993" w:hanging="426"/>
        <w:jc w:val="both"/>
        <w:rPr>
          <w:rFonts w:cstheme="minorHAnsi"/>
          <w:b/>
          <w:bCs/>
        </w:rPr>
      </w:pPr>
      <w:r w:rsidRPr="00C64116">
        <w:rPr>
          <w:rFonts w:cstheme="minorHAnsi"/>
          <w:b/>
          <w:bCs/>
        </w:rPr>
        <w:t xml:space="preserve">45000000-7 – Roboty budowlane </w:t>
      </w:r>
    </w:p>
    <w:p w14:paraId="0607EEE8" w14:textId="44902882" w:rsidR="00BA5B40" w:rsidRDefault="00845D14" w:rsidP="0047615A">
      <w:pPr>
        <w:pStyle w:val="Akapitzlist"/>
        <w:numPr>
          <w:ilvl w:val="0"/>
          <w:numId w:val="2"/>
        </w:numPr>
        <w:spacing w:line="240" w:lineRule="auto"/>
        <w:ind w:left="993" w:hanging="426"/>
        <w:jc w:val="both"/>
        <w:rPr>
          <w:rFonts w:cstheme="minorHAnsi"/>
          <w:b/>
          <w:bCs/>
        </w:rPr>
      </w:pPr>
      <w:r w:rsidRPr="00845D14">
        <w:rPr>
          <w:rFonts w:cstheme="minorHAnsi"/>
          <w:b/>
          <w:bCs/>
        </w:rPr>
        <w:t>4540</w:t>
      </w:r>
      <w:r w:rsidR="00EA44C0">
        <w:rPr>
          <w:rFonts w:cstheme="minorHAnsi"/>
          <w:b/>
          <w:bCs/>
        </w:rPr>
        <w:t>0000</w:t>
      </w:r>
      <w:r w:rsidRPr="00845D14">
        <w:rPr>
          <w:rFonts w:cstheme="minorHAnsi"/>
          <w:b/>
          <w:bCs/>
        </w:rPr>
        <w:t>-</w:t>
      </w:r>
      <w:r w:rsidR="00EA44C0">
        <w:rPr>
          <w:rFonts w:cstheme="minorHAnsi"/>
          <w:b/>
          <w:bCs/>
        </w:rPr>
        <w:t>1</w:t>
      </w:r>
      <w:r>
        <w:rPr>
          <w:rFonts w:cstheme="minorHAnsi"/>
          <w:b/>
          <w:bCs/>
        </w:rPr>
        <w:t xml:space="preserve"> </w:t>
      </w:r>
      <w:r w:rsidR="004E11D1">
        <w:rPr>
          <w:rFonts w:cstheme="minorHAnsi"/>
          <w:b/>
          <w:bCs/>
        </w:rPr>
        <w:t xml:space="preserve">– </w:t>
      </w:r>
      <w:r>
        <w:rPr>
          <w:rFonts w:cstheme="minorHAnsi"/>
          <w:b/>
          <w:bCs/>
        </w:rPr>
        <w:t xml:space="preserve">Roboty </w:t>
      </w:r>
      <w:r w:rsidR="00EA44C0">
        <w:rPr>
          <w:rFonts w:cstheme="minorHAnsi"/>
          <w:b/>
          <w:bCs/>
        </w:rPr>
        <w:t>wykończeniowe w zakresie obiektów budowlanych</w:t>
      </w:r>
    </w:p>
    <w:p w14:paraId="52A67CA8" w14:textId="5809198A" w:rsidR="00EA44C0" w:rsidRDefault="00EA44C0" w:rsidP="00EA44C0">
      <w:pPr>
        <w:pStyle w:val="Akapitzlist"/>
        <w:numPr>
          <w:ilvl w:val="0"/>
          <w:numId w:val="2"/>
        </w:numPr>
        <w:spacing w:line="240" w:lineRule="auto"/>
        <w:ind w:left="993" w:hanging="426"/>
        <w:jc w:val="both"/>
        <w:rPr>
          <w:rFonts w:cstheme="minorHAnsi"/>
          <w:b/>
          <w:bCs/>
        </w:rPr>
      </w:pPr>
      <w:r w:rsidRPr="00845D14">
        <w:rPr>
          <w:rFonts w:cstheme="minorHAnsi"/>
          <w:b/>
          <w:bCs/>
        </w:rPr>
        <w:t>454421</w:t>
      </w:r>
      <w:r>
        <w:rPr>
          <w:rFonts w:cstheme="minorHAnsi"/>
          <w:b/>
          <w:bCs/>
        </w:rPr>
        <w:t>0</w:t>
      </w:r>
      <w:r w:rsidRPr="00845D14">
        <w:rPr>
          <w:rFonts w:cstheme="minorHAnsi"/>
          <w:b/>
          <w:bCs/>
        </w:rPr>
        <w:t>0-</w:t>
      </w:r>
      <w:r>
        <w:rPr>
          <w:rFonts w:cstheme="minorHAnsi"/>
          <w:b/>
          <w:bCs/>
        </w:rPr>
        <w:t>8 – Roboty malarskie</w:t>
      </w:r>
    </w:p>
    <w:p w14:paraId="70259B2C" w14:textId="77777777" w:rsidR="00EA44C0" w:rsidRDefault="00EA44C0" w:rsidP="00EA44C0">
      <w:pPr>
        <w:pStyle w:val="Akapitzlist"/>
        <w:spacing w:line="240" w:lineRule="auto"/>
        <w:ind w:left="993"/>
        <w:jc w:val="both"/>
        <w:rPr>
          <w:rFonts w:cstheme="minorHAnsi"/>
          <w:b/>
          <w:bCs/>
        </w:rPr>
      </w:pP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(t</w:t>
      </w:r>
      <w:r w:rsidR="003816B5" w:rsidRPr="003A6A4D">
        <w:rPr>
          <w:rFonts w:cstheme="minorHAnsi"/>
          <w:lang w:eastAsia="pl-PL"/>
        </w:rPr>
        <w:t>.</w:t>
      </w:r>
      <w:r w:rsidRPr="003A6A4D">
        <w:rPr>
          <w:rFonts w:cstheme="minorHAnsi"/>
          <w:lang w:eastAsia="pl-PL"/>
        </w:rPr>
        <w:t>j. Dz.U. z 2020 r. poz. 1333 z późn. zm.), ustawie z dnia 23 kwietnia 1964 r. Kodeks cywilny (t</w:t>
      </w:r>
      <w:r w:rsidR="0096301A" w:rsidRPr="003A6A4D">
        <w:rPr>
          <w:rFonts w:cstheme="minorHAnsi"/>
          <w:lang w:eastAsia="pl-PL"/>
        </w:rPr>
        <w:t>.</w:t>
      </w:r>
      <w:r w:rsidRPr="003A6A4D">
        <w:rPr>
          <w:rFonts w:cstheme="minorHAnsi"/>
          <w:lang w:eastAsia="pl-PL"/>
        </w:rPr>
        <w:t xml:space="preserve">j.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7" w:name="_Hlk64457704"/>
      <w:r w:rsidRPr="003A6A4D">
        <w:rPr>
          <w:rFonts w:cstheme="minorHAnsi"/>
          <w:lang w:eastAsia="pl-PL"/>
        </w:rPr>
        <w:t>(Dz.U. z 2019 r. poz. 2019 ze zm.).</w:t>
      </w:r>
    </w:p>
    <w:bookmarkEnd w:id="7"/>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ustawy Pzp.</w:t>
      </w:r>
    </w:p>
    <w:p w14:paraId="328C8BD1" w14:textId="25196F74"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ogólnobudowlane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r w:rsidRPr="00B669FD">
        <w:rPr>
          <w:rFonts w:cstheme="minorHAnsi"/>
          <w:bCs/>
          <w:lang w:eastAsia="pl-PL"/>
        </w:rPr>
        <w:t>Pzp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Termin wykonania zamówienia</w:t>
      </w:r>
    </w:p>
    <w:p w14:paraId="4F3BBD4D" w14:textId="77777777" w:rsidR="00E24A94" w:rsidRDefault="003B365D" w:rsidP="00E24A94">
      <w:pPr>
        <w:spacing w:after="0"/>
        <w:ind w:left="567"/>
        <w:rPr>
          <w:rFonts w:cstheme="minorHAnsi"/>
          <w:b/>
          <w:bCs/>
        </w:rPr>
      </w:pPr>
      <w:r w:rsidRPr="009B5A59">
        <w:rPr>
          <w:rFonts w:cstheme="minorHAnsi"/>
          <w:b/>
          <w:bCs/>
        </w:rPr>
        <w:t>Dla części nr 1:</w:t>
      </w:r>
      <w:r w:rsidR="00F635D8" w:rsidRPr="009B5A59">
        <w:rPr>
          <w:rFonts w:cstheme="minorHAnsi"/>
          <w:b/>
          <w:bCs/>
        </w:rPr>
        <w:t xml:space="preserve"> </w:t>
      </w:r>
      <w:r w:rsidRPr="009B5A59">
        <w:rPr>
          <w:rFonts w:cstheme="minorHAnsi"/>
          <w:b/>
          <w:bCs/>
        </w:rPr>
        <w:t xml:space="preserve"> </w:t>
      </w:r>
      <w:r w:rsidR="004A2BA3">
        <w:rPr>
          <w:rFonts w:cstheme="minorHAnsi"/>
          <w:b/>
          <w:bCs/>
        </w:rPr>
        <w:t>2 miesiące</w:t>
      </w:r>
      <w:r w:rsidR="00FA580A" w:rsidRPr="003A6A4D">
        <w:rPr>
          <w:rFonts w:cstheme="minorHAnsi"/>
          <w:b/>
          <w:bCs/>
        </w:rPr>
        <w:t xml:space="preserve"> od dnia zawarcia umowy</w:t>
      </w:r>
    </w:p>
    <w:p w14:paraId="00E0D217" w14:textId="54161A50" w:rsidR="00EA44C0" w:rsidRDefault="004A2BA3" w:rsidP="00E24A94">
      <w:pPr>
        <w:spacing w:after="0"/>
        <w:ind w:left="567"/>
        <w:rPr>
          <w:rFonts w:cstheme="minorHAnsi"/>
          <w:b/>
          <w:bCs/>
        </w:rPr>
      </w:pPr>
      <w:r w:rsidRPr="003A6A4D">
        <w:rPr>
          <w:rFonts w:cstheme="minorHAnsi"/>
          <w:b/>
          <w:bCs/>
        </w:rPr>
        <w:t xml:space="preserve">Dla części nr </w:t>
      </w:r>
      <w:r w:rsidR="00E24A94">
        <w:rPr>
          <w:rFonts w:cstheme="minorHAnsi"/>
          <w:b/>
          <w:bCs/>
        </w:rPr>
        <w:t>2</w:t>
      </w:r>
      <w:r w:rsidRPr="003A6A4D">
        <w:rPr>
          <w:rFonts w:cstheme="minorHAnsi"/>
          <w:b/>
          <w:bCs/>
        </w:rPr>
        <w:t xml:space="preserve">: </w:t>
      </w:r>
      <w:r w:rsidR="00F635D8">
        <w:rPr>
          <w:rFonts w:cstheme="minorHAnsi"/>
          <w:b/>
          <w:bCs/>
        </w:rPr>
        <w:t xml:space="preserve"> </w:t>
      </w:r>
      <w:r>
        <w:rPr>
          <w:rFonts w:cstheme="minorHAnsi"/>
          <w:b/>
          <w:bCs/>
        </w:rPr>
        <w:t>2 miesiące</w:t>
      </w:r>
      <w:r w:rsidRPr="003A6A4D">
        <w:rPr>
          <w:rFonts w:cstheme="minorHAnsi"/>
          <w:b/>
          <w:bCs/>
        </w:rPr>
        <w:t xml:space="preserve"> od dnia zawarcia umowy</w:t>
      </w:r>
    </w:p>
    <w:p w14:paraId="60856C14" w14:textId="32320E2C" w:rsidR="00347497" w:rsidRDefault="00347497" w:rsidP="00347497">
      <w:pPr>
        <w:spacing w:after="0"/>
        <w:ind w:left="567"/>
        <w:rPr>
          <w:rFonts w:cstheme="minorHAnsi"/>
          <w:b/>
          <w:bCs/>
        </w:rPr>
      </w:pPr>
      <w:r w:rsidRPr="009B5A59">
        <w:rPr>
          <w:rFonts w:cstheme="minorHAnsi"/>
          <w:b/>
          <w:bCs/>
        </w:rPr>
        <w:t xml:space="preserve">Dla części nr </w:t>
      </w:r>
      <w:r>
        <w:rPr>
          <w:rFonts w:cstheme="minorHAnsi"/>
          <w:b/>
          <w:bCs/>
        </w:rPr>
        <w:t>3</w:t>
      </w:r>
      <w:r w:rsidRPr="009B5A59">
        <w:rPr>
          <w:rFonts w:cstheme="minorHAnsi"/>
          <w:b/>
          <w:bCs/>
        </w:rPr>
        <w:t xml:space="preserve">:  </w:t>
      </w:r>
      <w:r>
        <w:rPr>
          <w:rFonts w:cstheme="minorHAnsi"/>
          <w:b/>
          <w:bCs/>
        </w:rPr>
        <w:t>2 miesiące</w:t>
      </w:r>
      <w:r w:rsidRPr="003A6A4D">
        <w:rPr>
          <w:rFonts w:cstheme="minorHAnsi"/>
          <w:b/>
          <w:bCs/>
        </w:rPr>
        <w:t xml:space="preserve">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Pzp.</w:t>
      </w:r>
    </w:p>
    <w:p w14:paraId="007DD76B" w14:textId="42321098"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t>Ponadto Zamawiający zgodnie z art. 109 ust. 1 ustawy Pzp wykluczy Wykonawcę:</w:t>
      </w:r>
      <w:r w:rsidR="00587A20" w:rsidRPr="00D63044">
        <w:rPr>
          <w:rFonts w:cstheme="minorHAnsi"/>
          <w:strike/>
        </w:rPr>
        <w:t xml:space="preserve"> </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lastRenderedPageBreak/>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27BF95F8" w14:textId="135437B0" w:rsidR="003B365D" w:rsidRPr="00E962BD" w:rsidRDefault="003B365D" w:rsidP="003B365D">
      <w:pPr>
        <w:pStyle w:val="Akapitzlist"/>
        <w:autoSpaceDE w:val="0"/>
        <w:autoSpaceDN w:val="0"/>
        <w:adjustRightInd w:val="0"/>
        <w:ind w:left="567"/>
        <w:jc w:val="both"/>
        <w:rPr>
          <w:rFonts w:cstheme="minorHAnsi"/>
          <w:b/>
          <w:bCs/>
        </w:rPr>
      </w:pPr>
      <w:bookmarkStart w:id="8" w:name="_Hlk63338214"/>
      <w:bookmarkStart w:id="9" w:name="_Hlk53395749"/>
      <w:r w:rsidRPr="00E962BD">
        <w:rPr>
          <w:rFonts w:cstheme="minorHAnsi"/>
          <w:b/>
          <w:bCs/>
        </w:rPr>
        <w:t xml:space="preserve">dla części nr 1: </w:t>
      </w:r>
      <w:r w:rsidR="006C0FAA">
        <w:rPr>
          <w:rFonts w:cstheme="minorHAnsi"/>
          <w:b/>
          <w:bCs/>
        </w:rPr>
        <w:t>5</w:t>
      </w:r>
      <w:r w:rsidR="00E64E5C" w:rsidRPr="00E962BD">
        <w:rPr>
          <w:rFonts w:cstheme="minorHAnsi"/>
          <w:b/>
          <w:bCs/>
        </w:rPr>
        <w:t>0 000,00 zł (</w:t>
      </w:r>
      <w:r w:rsidR="006C0FAA">
        <w:rPr>
          <w:rFonts w:cstheme="minorHAnsi"/>
          <w:b/>
          <w:bCs/>
        </w:rPr>
        <w:t>pięćdziesiąt</w:t>
      </w:r>
      <w:r w:rsidR="00E962BD" w:rsidRPr="00E962BD">
        <w:rPr>
          <w:rFonts w:cstheme="minorHAnsi"/>
          <w:b/>
          <w:bCs/>
        </w:rPr>
        <w:t xml:space="preserve"> </w:t>
      </w:r>
      <w:r w:rsidR="00E64E5C" w:rsidRPr="00E962BD">
        <w:rPr>
          <w:rFonts w:cstheme="minorHAnsi"/>
          <w:b/>
          <w:bCs/>
        </w:rPr>
        <w:t>tysięcy zł),</w:t>
      </w:r>
    </w:p>
    <w:p w14:paraId="7C31CCB2" w14:textId="374B78E3" w:rsidR="004A2BA3" w:rsidRDefault="003B365D" w:rsidP="003B365D">
      <w:pPr>
        <w:pStyle w:val="Akapitzlist"/>
        <w:autoSpaceDE w:val="0"/>
        <w:autoSpaceDN w:val="0"/>
        <w:adjustRightInd w:val="0"/>
        <w:ind w:left="567"/>
        <w:jc w:val="both"/>
        <w:rPr>
          <w:rFonts w:cstheme="minorHAnsi"/>
          <w:b/>
          <w:bCs/>
        </w:rPr>
      </w:pPr>
      <w:r w:rsidRPr="00E962BD">
        <w:rPr>
          <w:rFonts w:cstheme="minorHAnsi"/>
          <w:b/>
          <w:bCs/>
        </w:rPr>
        <w:t xml:space="preserve">dla części nr 2: </w:t>
      </w:r>
      <w:r w:rsidR="004A2BA3" w:rsidRPr="00E962BD">
        <w:rPr>
          <w:rFonts w:cstheme="minorHAnsi"/>
          <w:b/>
          <w:bCs/>
        </w:rPr>
        <w:t>100 000,00 zł (sto tysięcy zł),</w:t>
      </w:r>
      <w:r w:rsidR="00B757E9">
        <w:rPr>
          <w:rFonts w:cstheme="minorHAnsi"/>
          <w:b/>
          <w:bCs/>
        </w:rPr>
        <w:t xml:space="preserve"> </w:t>
      </w:r>
    </w:p>
    <w:p w14:paraId="20C3085B" w14:textId="1F681BC2" w:rsidR="00A64673" w:rsidRPr="00E962BD" w:rsidRDefault="00A64673" w:rsidP="00A64673">
      <w:pPr>
        <w:pStyle w:val="Akapitzlist"/>
        <w:autoSpaceDE w:val="0"/>
        <w:autoSpaceDN w:val="0"/>
        <w:adjustRightInd w:val="0"/>
        <w:ind w:left="567"/>
        <w:jc w:val="both"/>
        <w:rPr>
          <w:rFonts w:cstheme="minorHAnsi"/>
          <w:b/>
          <w:bCs/>
        </w:rPr>
      </w:pPr>
      <w:r w:rsidRPr="00E962BD">
        <w:rPr>
          <w:rFonts w:cstheme="minorHAnsi"/>
          <w:b/>
          <w:bCs/>
        </w:rPr>
        <w:t xml:space="preserve">dla części nr </w:t>
      </w:r>
      <w:r>
        <w:rPr>
          <w:rFonts w:cstheme="minorHAnsi"/>
          <w:b/>
          <w:bCs/>
        </w:rPr>
        <w:t>3</w:t>
      </w:r>
      <w:r w:rsidRPr="00E962BD">
        <w:rPr>
          <w:rFonts w:cstheme="minorHAnsi"/>
          <w:b/>
          <w:bCs/>
        </w:rPr>
        <w:t xml:space="preserve">: </w:t>
      </w:r>
      <w:r>
        <w:rPr>
          <w:rFonts w:cstheme="minorHAnsi"/>
          <w:b/>
          <w:bCs/>
        </w:rPr>
        <w:t>5</w:t>
      </w:r>
      <w:r w:rsidRPr="00E962BD">
        <w:rPr>
          <w:rFonts w:cstheme="minorHAnsi"/>
          <w:b/>
          <w:bCs/>
        </w:rPr>
        <w:t>0 000,00 zł (</w:t>
      </w:r>
      <w:r>
        <w:rPr>
          <w:rFonts w:cstheme="minorHAnsi"/>
          <w:b/>
          <w:bCs/>
        </w:rPr>
        <w:t>pięćdziesiąt</w:t>
      </w:r>
      <w:r w:rsidRPr="00E962BD">
        <w:rPr>
          <w:rFonts w:cstheme="minorHAnsi"/>
          <w:b/>
          <w:bCs/>
        </w:rPr>
        <w:t xml:space="preserve"> tysięcy zł),</w:t>
      </w:r>
    </w:p>
    <w:p w14:paraId="3355ACD4" w14:textId="77777777" w:rsidR="005050C6" w:rsidRPr="004A2BA3" w:rsidRDefault="005050C6" w:rsidP="004A2BA3">
      <w:pPr>
        <w:pStyle w:val="Akapitzlist"/>
        <w:autoSpaceDE w:val="0"/>
        <w:autoSpaceDN w:val="0"/>
        <w:adjustRightInd w:val="0"/>
        <w:ind w:left="567"/>
        <w:jc w:val="both"/>
        <w:rPr>
          <w:rFonts w:cstheme="minorHAnsi"/>
          <w:b/>
          <w:bCs/>
        </w:rPr>
      </w:pPr>
    </w:p>
    <w:bookmarkEnd w:id="8"/>
    <w:bookmarkEnd w:id="9"/>
    <w:p w14:paraId="34C2D57B" w14:textId="5E9A007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składa ofertę na więcej niż jedną część zamówienia, to winien wykazać się sumą wartości ubezpieczenia odpowiadającą tym częściom.</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35330D08"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172F58">
        <w:rPr>
          <w:rFonts w:cstheme="minorHAnsi"/>
        </w:rPr>
        <w:t>y</w:t>
      </w:r>
      <w:r w:rsidR="00546E82">
        <w:rPr>
          <w:rFonts w:cstheme="minorHAnsi"/>
        </w:rPr>
        <w:t xml:space="preserve"> budowlan</w:t>
      </w:r>
      <w:r w:rsidR="00172F58">
        <w:rPr>
          <w:rFonts w:cstheme="minorHAnsi"/>
        </w:rPr>
        <w:t>e</w:t>
      </w:r>
      <w:r w:rsidR="00546E82">
        <w:rPr>
          <w:rFonts w:cstheme="minorHAnsi"/>
        </w:rPr>
        <w:t xml:space="preserve"> </w:t>
      </w:r>
      <w:r w:rsidRPr="00B669FD">
        <w:rPr>
          <w:rFonts w:cstheme="minorHAnsi"/>
        </w:rPr>
        <w:t>tożsam</w:t>
      </w:r>
      <w:r w:rsidR="00172F58">
        <w:rPr>
          <w:rFonts w:cstheme="minorHAnsi"/>
        </w:rPr>
        <w:t>e</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328A435E" w14:textId="7F5F97DF" w:rsidR="003B365D" w:rsidRPr="007A6D49" w:rsidRDefault="003B365D" w:rsidP="00CD5B4E">
      <w:pPr>
        <w:pStyle w:val="Akapitzlist"/>
        <w:numPr>
          <w:ilvl w:val="0"/>
          <w:numId w:val="16"/>
        </w:numPr>
        <w:ind w:left="1134" w:hanging="283"/>
        <w:jc w:val="both"/>
        <w:rPr>
          <w:rFonts w:cstheme="minorHAnsi"/>
          <w:b/>
          <w:bCs/>
        </w:rPr>
      </w:pPr>
      <w:r w:rsidRPr="00E962BD">
        <w:rPr>
          <w:rFonts w:cstheme="minorHAnsi"/>
          <w:b/>
          <w:bCs/>
        </w:rPr>
        <w:t xml:space="preserve">dla części nr </w:t>
      </w:r>
      <w:r w:rsidRPr="007A6D49">
        <w:rPr>
          <w:rFonts w:cstheme="minorHAnsi"/>
          <w:b/>
          <w:bCs/>
        </w:rPr>
        <w:t xml:space="preserve">1: </w:t>
      </w:r>
      <w:r w:rsidR="009B5A59">
        <w:rPr>
          <w:rFonts w:cstheme="minorHAnsi"/>
          <w:b/>
          <w:bCs/>
        </w:rPr>
        <w:t>1</w:t>
      </w:r>
      <w:r w:rsidR="005050C6">
        <w:rPr>
          <w:rFonts w:cstheme="minorHAnsi"/>
          <w:b/>
          <w:bCs/>
        </w:rPr>
        <w:t>0</w:t>
      </w:r>
      <w:r w:rsidRPr="007A6D49">
        <w:rPr>
          <w:rFonts w:cstheme="minorHAnsi"/>
          <w:b/>
          <w:bCs/>
        </w:rPr>
        <w:t xml:space="preserve"> 000,00 zł (</w:t>
      </w:r>
      <w:r w:rsidR="009B5A59">
        <w:rPr>
          <w:rFonts w:cstheme="minorHAnsi"/>
          <w:b/>
          <w:bCs/>
        </w:rPr>
        <w:t xml:space="preserve">dziesięć </w:t>
      </w:r>
      <w:r w:rsidRPr="007A6D49">
        <w:rPr>
          <w:rFonts w:cstheme="minorHAnsi"/>
          <w:b/>
          <w:bCs/>
        </w:rPr>
        <w:t>tysięcy zł)</w:t>
      </w:r>
      <w:r w:rsidR="00924933" w:rsidRPr="007A6D49">
        <w:rPr>
          <w:rFonts w:cstheme="minorHAnsi"/>
          <w:b/>
          <w:bCs/>
        </w:rPr>
        <w:t>;</w:t>
      </w:r>
    </w:p>
    <w:p w14:paraId="4DD5631B" w14:textId="07BA73F4" w:rsidR="005050C6" w:rsidRDefault="003B365D" w:rsidP="00DF105C">
      <w:pPr>
        <w:pStyle w:val="Akapitzlist"/>
        <w:numPr>
          <w:ilvl w:val="0"/>
          <w:numId w:val="16"/>
        </w:numPr>
        <w:ind w:left="1134" w:hanging="283"/>
        <w:jc w:val="both"/>
        <w:rPr>
          <w:rFonts w:cstheme="minorHAnsi"/>
          <w:b/>
          <w:bCs/>
        </w:rPr>
      </w:pPr>
      <w:r w:rsidRPr="007A6D49">
        <w:rPr>
          <w:rFonts w:cstheme="minorHAnsi"/>
          <w:b/>
          <w:bCs/>
        </w:rPr>
        <w:t xml:space="preserve">dla części nr </w:t>
      </w:r>
      <w:r w:rsidR="00DF105C">
        <w:rPr>
          <w:rFonts w:cstheme="minorHAnsi"/>
          <w:b/>
          <w:bCs/>
        </w:rPr>
        <w:t>2</w:t>
      </w:r>
      <w:r w:rsidR="005050C6" w:rsidRPr="007A6D49">
        <w:rPr>
          <w:rFonts w:cstheme="minorHAnsi"/>
          <w:b/>
          <w:bCs/>
        </w:rPr>
        <w:t xml:space="preserve">: </w:t>
      </w:r>
      <w:r w:rsidR="00165F44">
        <w:rPr>
          <w:rFonts w:cstheme="minorHAnsi"/>
          <w:b/>
          <w:bCs/>
        </w:rPr>
        <w:t>4</w:t>
      </w:r>
      <w:r w:rsidR="005050C6" w:rsidRPr="007A6D49">
        <w:rPr>
          <w:rFonts w:cstheme="minorHAnsi"/>
          <w:b/>
          <w:bCs/>
        </w:rPr>
        <w:t>0 000,00 zł (</w:t>
      </w:r>
      <w:r w:rsidR="00BF6F2A">
        <w:rPr>
          <w:rFonts w:cstheme="minorHAnsi"/>
          <w:b/>
          <w:bCs/>
        </w:rPr>
        <w:t>czterdzieści</w:t>
      </w:r>
      <w:r w:rsidR="005050C6">
        <w:rPr>
          <w:rFonts w:cstheme="minorHAnsi"/>
          <w:b/>
          <w:bCs/>
        </w:rPr>
        <w:t xml:space="preserve"> </w:t>
      </w:r>
      <w:r w:rsidR="005050C6" w:rsidRPr="007A6D49">
        <w:rPr>
          <w:rFonts w:cstheme="minorHAnsi"/>
          <w:b/>
          <w:bCs/>
        </w:rPr>
        <w:t>tysięcy zł);</w:t>
      </w:r>
    </w:p>
    <w:p w14:paraId="53799720" w14:textId="0CE1BD8D" w:rsidR="00A64673" w:rsidRPr="007A6D49" w:rsidRDefault="00A64673" w:rsidP="00A64673">
      <w:pPr>
        <w:pStyle w:val="Akapitzlist"/>
        <w:numPr>
          <w:ilvl w:val="0"/>
          <w:numId w:val="16"/>
        </w:numPr>
        <w:ind w:left="1134" w:hanging="283"/>
        <w:jc w:val="both"/>
        <w:rPr>
          <w:rFonts w:cstheme="minorHAnsi"/>
          <w:b/>
          <w:bCs/>
        </w:rPr>
      </w:pPr>
      <w:r w:rsidRPr="00E962BD">
        <w:rPr>
          <w:rFonts w:cstheme="minorHAnsi"/>
          <w:b/>
          <w:bCs/>
        </w:rPr>
        <w:t xml:space="preserve">dla części nr </w:t>
      </w:r>
      <w:r>
        <w:rPr>
          <w:rFonts w:cstheme="minorHAnsi"/>
          <w:b/>
          <w:bCs/>
        </w:rPr>
        <w:t>3</w:t>
      </w:r>
      <w:r w:rsidRPr="007A6D49">
        <w:rPr>
          <w:rFonts w:cstheme="minorHAnsi"/>
          <w:b/>
          <w:bCs/>
        </w:rPr>
        <w:t xml:space="preserve">: </w:t>
      </w:r>
      <w:r>
        <w:rPr>
          <w:rFonts w:cstheme="minorHAnsi"/>
          <w:b/>
          <w:bCs/>
        </w:rPr>
        <w:t>20</w:t>
      </w:r>
      <w:r w:rsidRPr="007A6D49">
        <w:rPr>
          <w:rFonts w:cstheme="minorHAnsi"/>
          <w:b/>
          <w:bCs/>
        </w:rPr>
        <w:t xml:space="preserve"> 000,00 zł (</w:t>
      </w:r>
      <w:r>
        <w:rPr>
          <w:rFonts w:cstheme="minorHAnsi"/>
          <w:b/>
          <w:bCs/>
        </w:rPr>
        <w:t xml:space="preserve">dwadzieścia </w:t>
      </w:r>
      <w:r w:rsidRPr="007A6D49">
        <w:rPr>
          <w:rFonts w:cstheme="minorHAnsi"/>
          <w:b/>
          <w:bCs/>
        </w:rPr>
        <w:t>tysięcy zł);</w:t>
      </w:r>
    </w:p>
    <w:p w14:paraId="1908133E" w14:textId="77777777" w:rsidR="00165F44" w:rsidRDefault="00165F44" w:rsidP="00165F44">
      <w:pPr>
        <w:pStyle w:val="Akapitzlist"/>
        <w:ind w:left="1134"/>
        <w:jc w:val="both"/>
        <w:rPr>
          <w:rFonts w:cstheme="minorHAnsi"/>
          <w:b/>
          <w:bCs/>
        </w:rPr>
      </w:pPr>
    </w:p>
    <w:p w14:paraId="49E8E1AC" w14:textId="06CEC772" w:rsidR="003B365D" w:rsidRPr="001276F7" w:rsidRDefault="003B365D" w:rsidP="00FB3CD7">
      <w:pPr>
        <w:pStyle w:val="Akapitzlist"/>
        <w:ind w:left="851"/>
        <w:jc w:val="both"/>
        <w:rPr>
          <w:rFonts w:cstheme="minorHAnsi"/>
        </w:rPr>
      </w:pPr>
      <w:r w:rsidRPr="001276F7">
        <w:rPr>
          <w:rFonts w:cstheme="minorHAnsi"/>
        </w:rPr>
        <w:t xml:space="preserve">Przez roboty tożsame Zamawiający rozumie </w:t>
      </w:r>
      <w:r w:rsidR="001276F7" w:rsidRPr="001276F7">
        <w:rPr>
          <w:rFonts w:cstheme="minorHAnsi"/>
          <w:b/>
          <w:bCs/>
          <w:sz w:val="21"/>
          <w:szCs w:val="21"/>
        </w:rPr>
        <w:t xml:space="preserve">wykonanie </w:t>
      </w:r>
      <w:r w:rsidR="00BF6F2A">
        <w:rPr>
          <w:rFonts w:cstheme="minorHAnsi"/>
          <w:b/>
          <w:bCs/>
          <w:sz w:val="21"/>
          <w:szCs w:val="21"/>
        </w:rPr>
        <w:t>malowania/remontu</w:t>
      </w:r>
      <w:r w:rsidR="005050C6">
        <w:rPr>
          <w:rFonts w:cstheme="minorHAnsi"/>
          <w:b/>
          <w:bCs/>
          <w:sz w:val="21"/>
          <w:szCs w:val="21"/>
        </w:rPr>
        <w:t xml:space="preserve"> klat</w:t>
      </w:r>
      <w:r w:rsidR="00172F58">
        <w:rPr>
          <w:rFonts w:cstheme="minorHAnsi"/>
          <w:b/>
          <w:bCs/>
          <w:sz w:val="21"/>
          <w:szCs w:val="21"/>
        </w:rPr>
        <w:t>ek</w:t>
      </w:r>
      <w:r w:rsidR="005050C6">
        <w:rPr>
          <w:rFonts w:cstheme="minorHAnsi"/>
          <w:b/>
          <w:bCs/>
          <w:sz w:val="21"/>
          <w:szCs w:val="21"/>
        </w:rPr>
        <w:t xml:space="preserve"> schodow</w:t>
      </w:r>
      <w:r w:rsidR="00172F58">
        <w:rPr>
          <w:rFonts w:cstheme="minorHAnsi"/>
          <w:b/>
          <w:bCs/>
          <w:sz w:val="21"/>
          <w:szCs w:val="21"/>
        </w:rPr>
        <w:t>ych</w:t>
      </w:r>
      <w:r w:rsidR="005050C6">
        <w:rPr>
          <w:rFonts w:cstheme="minorHAnsi"/>
          <w:b/>
          <w:bCs/>
          <w:sz w:val="21"/>
          <w:szCs w:val="21"/>
        </w:rPr>
        <w:t xml:space="preserve"> lub remont</w:t>
      </w:r>
      <w:r w:rsidR="00172F58">
        <w:rPr>
          <w:rFonts w:cstheme="minorHAnsi"/>
          <w:b/>
          <w:bCs/>
          <w:sz w:val="21"/>
          <w:szCs w:val="21"/>
        </w:rPr>
        <w:t>u</w:t>
      </w:r>
      <w:r w:rsidR="008B7809">
        <w:rPr>
          <w:rFonts w:cstheme="minorHAnsi"/>
          <w:b/>
          <w:bCs/>
          <w:sz w:val="21"/>
          <w:szCs w:val="21"/>
        </w:rPr>
        <w:t xml:space="preserve"> </w:t>
      </w:r>
      <w:r w:rsidR="005050C6">
        <w:rPr>
          <w:rFonts w:cstheme="minorHAnsi"/>
          <w:b/>
          <w:bCs/>
          <w:sz w:val="21"/>
          <w:szCs w:val="21"/>
        </w:rPr>
        <w:t>lokali</w:t>
      </w:r>
      <w:r w:rsidR="00F635D8" w:rsidRPr="001276F7">
        <w:rPr>
          <w:rFonts w:cstheme="minorHAnsi"/>
          <w:b/>
          <w:bCs/>
          <w:sz w:val="21"/>
          <w:szCs w:val="21"/>
        </w:rPr>
        <w:t>.</w:t>
      </w:r>
      <w:r w:rsidR="00B757E9" w:rsidRPr="001276F7">
        <w:rPr>
          <w:rFonts w:cstheme="minorHAnsi"/>
          <w:b/>
          <w:bCs/>
          <w:sz w:val="21"/>
          <w:szCs w:val="21"/>
        </w:rPr>
        <w:t xml:space="preserve"> </w:t>
      </w:r>
    </w:p>
    <w:p w14:paraId="54B1D0C5" w14:textId="2CA4AA4C" w:rsidR="003B365D" w:rsidRPr="001276F7" w:rsidRDefault="003B365D" w:rsidP="001276F7">
      <w:pPr>
        <w:pStyle w:val="Akapitzlist"/>
        <w:ind w:left="851"/>
        <w:jc w:val="both"/>
        <w:rPr>
          <w:rFonts w:cstheme="minorHAnsi"/>
        </w:rPr>
      </w:pPr>
      <w:r w:rsidRPr="001276F7">
        <w:rPr>
          <w:rFonts w:cstheme="minorHAnsi"/>
        </w:rPr>
        <w:t xml:space="preserve">Jeżeli </w:t>
      </w:r>
      <w:r w:rsidR="00ED1B63" w:rsidRPr="001276F7">
        <w:rPr>
          <w:rFonts w:cstheme="minorHAnsi"/>
        </w:rPr>
        <w:t>wykonawca</w:t>
      </w:r>
      <w:r w:rsidRPr="001276F7">
        <w:rPr>
          <w:rFonts w:cstheme="minorHAnsi"/>
        </w:rPr>
        <w:t xml:space="preserve"> składa ofertę na więcej niż jedną część zamówienia, to winien wykazać się </w:t>
      </w:r>
      <w:r w:rsidR="00546E82" w:rsidRPr="00546E82">
        <w:rPr>
          <w:rFonts w:cstheme="minorHAnsi"/>
        </w:rPr>
        <w:t xml:space="preserve">ilością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050C6">
        <w:rPr>
          <w:rFonts w:cstheme="minorHAnsi"/>
        </w:rPr>
        <w:t>,</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10"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10"/>
      <w:r w:rsidRPr="00B669FD">
        <w:rPr>
          <w:rFonts w:cstheme="minorHAnsi"/>
        </w:rPr>
        <w:t xml:space="preserve">że dysponuje i skieruje do realizacji zamówienia, co najmniej: </w:t>
      </w:r>
    </w:p>
    <w:p w14:paraId="77B55228" w14:textId="4FE5BB8E"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lastRenderedPageBreak/>
        <w:t xml:space="preserve">1 osobę posiadającą uprawnienia budowlane do kierowania robotami o specjalności konstrukcyjno–budowlanej </w:t>
      </w:r>
      <w:r w:rsidR="00E86286">
        <w:rPr>
          <w:color w:val="000000"/>
        </w:rPr>
        <w:t xml:space="preserve">lub architektonicznej </w:t>
      </w:r>
      <w:r w:rsidRPr="00B669FD">
        <w:rPr>
          <w:rFonts w:cstheme="minorHAnsi"/>
          <w:bCs/>
        </w:rPr>
        <w:t xml:space="preserve">wraz </w:t>
      </w:r>
      <w:bookmarkStart w:id="11" w:name="_Hlk53397445"/>
      <w:r w:rsidRPr="00B669FD">
        <w:rPr>
          <w:rFonts w:cstheme="minorHAnsi"/>
          <w:bCs/>
        </w:rPr>
        <w:t>z ważnym zaświadczeniem o przynależności do właściwej izby samorządu zawodowego</w:t>
      </w:r>
      <w:bookmarkEnd w:id="11"/>
      <w:r w:rsidRPr="00B669FD">
        <w:rPr>
          <w:rFonts w:cstheme="minorHAnsi"/>
          <w:bCs/>
        </w:rPr>
        <w:t xml:space="preserve"> dla osoby pełniącej bezpośrednio obowiązki kierownika robót niezależnie od ilości </w:t>
      </w:r>
      <w:r w:rsidR="00E06464" w:rsidRPr="00B669FD">
        <w:rPr>
          <w:rFonts w:cstheme="minorHAnsi"/>
          <w:bCs/>
        </w:rPr>
        <w:t>części,</w:t>
      </w:r>
      <w:r w:rsidRPr="00B669FD">
        <w:rPr>
          <w:rFonts w:cstheme="minorHAnsi"/>
          <w:bCs/>
        </w:rPr>
        <w:t xml:space="preserve"> na które </w:t>
      </w:r>
      <w:r w:rsidR="00ED1B63">
        <w:rPr>
          <w:rFonts w:cstheme="minorHAnsi"/>
          <w:bCs/>
        </w:rPr>
        <w:t>wykonawca</w:t>
      </w:r>
      <w:r w:rsidRPr="00B669FD">
        <w:rPr>
          <w:rFonts w:cstheme="minorHAnsi"/>
          <w:bCs/>
        </w:rPr>
        <w:t xml:space="preserve"> składa ofertę;</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(t.j.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późn.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2"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3"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3"/>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4" w:name="_Hlk53754790"/>
      <w:r w:rsidRPr="00DB5FD0">
        <w:rPr>
          <w:rFonts w:cstheme="minorHAnsi"/>
          <w:bCs/>
          <w:u w:val="single"/>
        </w:rPr>
        <w:t>oświadczenie o niepodleganiu wykluczeniu oraz spełnianiu warunków udziału</w:t>
      </w:r>
      <w:bookmarkEnd w:id="14"/>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lastRenderedPageBreak/>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5"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5"/>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Pzp</w:t>
      </w:r>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lastRenderedPageBreak/>
        <w:t xml:space="preserve">Jeżeli </w:t>
      </w:r>
      <w:r w:rsidR="00AE5200" w:rsidRPr="00AE5200">
        <w:rPr>
          <w:rFonts w:cstheme="minorHAnsi"/>
          <w:bCs/>
        </w:rPr>
        <w:t>złożone przez wykonawcę oświadczenie, o którym mowa w art. 125 ust. 1</w:t>
      </w:r>
      <w:r w:rsidR="00AE5200">
        <w:rPr>
          <w:rFonts w:cstheme="minorHAnsi"/>
          <w:bCs/>
        </w:rPr>
        <w:t xml:space="preserve"> ustawy Pzp</w:t>
      </w:r>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6A898A0"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3719CC">
        <w:rPr>
          <w:rFonts w:cstheme="minorHAnsi"/>
          <w:b/>
          <w:bCs/>
          <w:lang w:eastAsia="pl-PL"/>
        </w:rPr>
        <w:t>Krzysztof Grabarczyk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zainstalowany program Adobe Acrobat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lastRenderedPageBreak/>
        <w:t>Oznaczenie czasu odbioru danych przez platformę zakupową stanowi datę oraz dokładny czas (hh:mm:ss)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ustawy Pzp</w:t>
      </w:r>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27F3AD" w14:textId="77777777" w:rsidR="00220919" w:rsidRPr="00220919" w:rsidRDefault="00FC5AD9" w:rsidP="00220919">
      <w:pPr>
        <w:pStyle w:val="Akapitzlist"/>
        <w:numPr>
          <w:ilvl w:val="0"/>
          <w:numId w:val="24"/>
        </w:numPr>
        <w:tabs>
          <w:tab w:val="clear" w:pos="454"/>
        </w:tabs>
        <w:spacing w:after="120"/>
        <w:ind w:left="567" w:hanging="567"/>
        <w:jc w:val="both"/>
        <w:rPr>
          <w:rFonts w:ascii="Calibri" w:eastAsia="Calibri" w:hAnsi="Calibri" w:cs="Calibri"/>
          <w:b/>
          <w:bCs/>
          <w:lang w:val="pl"/>
        </w:rPr>
      </w:pPr>
      <w:r w:rsidRPr="00220919">
        <w:rPr>
          <w:rFonts w:ascii="Calibri" w:eastAsia="Calibri" w:hAnsi="Calibri" w:cs="Calibri"/>
          <w:b/>
          <w:bCs/>
        </w:rPr>
        <w:t>Zamawiający rekomenduje wykorzystanie formatów: .pdf .doc .xls .jpg (.jpeg) ze szczególnym wskazaniem na .pdf</w:t>
      </w:r>
    </w:p>
    <w:p w14:paraId="5C76FAB8" w14:textId="1D0849C9" w:rsidR="00220919" w:rsidRPr="00220919" w:rsidRDefault="00220919" w:rsidP="00220919">
      <w:pPr>
        <w:pStyle w:val="Akapitzlist"/>
        <w:numPr>
          <w:ilvl w:val="0"/>
          <w:numId w:val="24"/>
        </w:numPr>
        <w:tabs>
          <w:tab w:val="clear" w:pos="454"/>
        </w:tabs>
        <w:spacing w:after="120"/>
        <w:ind w:left="567" w:hanging="567"/>
        <w:jc w:val="both"/>
        <w:rPr>
          <w:rFonts w:ascii="Calibri" w:eastAsia="Calibri" w:hAnsi="Calibri" w:cs="Calibri"/>
          <w:lang w:val="pl"/>
        </w:rPr>
      </w:pPr>
      <w:r w:rsidRPr="00220919">
        <w:rPr>
          <w:rFonts w:ascii="Calibri" w:eastAsia="Calibri" w:hAnsi="Calibri" w:cs="Calibri"/>
          <w:lang w:val="pl"/>
        </w:rPr>
        <w:t>Zamawiający dopuszcza również przesyłanie danych w formatach: .ath .kst</w:t>
      </w:r>
    </w:p>
    <w:p w14:paraId="48E02915" w14:textId="071C1204"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BA5B40">
        <w:rPr>
          <w:rFonts w:ascii="Calibri" w:eastAsia="Calibri" w:hAnsi="Calibri" w:cs="Calibri"/>
          <w:lang w:val="pl"/>
        </w:rPr>
        <w:t>W celu ewentualnej kompresji danych Zamawiający rekomenduje wykorzystanie jednego z formatów: .zip, .7Z.</w:t>
      </w:r>
    </w:p>
    <w:p w14:paraId="5AEBE8E9" w14:textId="4EB3A337" w:rsidR="00220919" w:rsidRPr="00220919" w:rsidRDefault="00220919" w:rsidP="00220919">
      <w:pPr>
        <w:pStyle w:val="Akapitzlist"/>
        <w:numPr>
          <w:ilvl w:val="0"/>
          <w:numId w:val="24"/>
        </w:numPr>
        <w:tabs>
          <w:tab w:val="clear" w:pos="454"/>
        </w:tabs>
        <w:spacing w:after="120"/>
        <w:ind w:left="567" w:hanging="567"/>
        <w:jc w:val="both"/>
        <w:rPr>
          <w:rFonts w:cs="Calibri"/>
        </w:rPr>
      </w:pPr>
      <w:r w:rsidRPr="0067127F">
        <w:rPr>
          <w:rFonts w:cs="Calibri"/>
        </w:rPr>
        <w:t>Zamawiający dopuszcza również wykonanie kompresji danych przy wykorzystaniu formatu: .rar</w:t>
      </w:r>
      <w:r>
        <w:rPr>
          <w:rFonts w:cs="Calibri"/>
        </w:rPr>
        <w:t>.</w:t>
      </w:r>
    </w:p>
    <w:p w14:paraId="45027A9A" w14:textId="1773B41A"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.rar .gif .bmp .numbers .pages. </w:t>
      </w:r>
      <w:r w:rsidR="00F04BCA" w:rsidRPr="00F04BCA">
        <w:rPr>
          <w:rFonts w:ascii="Calibri" w:eastAsia="Calibri" w:hAnsi="Calibri" w:cs="Calibri"/>
          <w:b/>
          <w:bCs/>
          <w:lang w:val="pl"/>
        </w:rPr>
        <w:t>Oferty lub d</w:t>
      </w:r>
      <w:r w:rsidRPr="00F04BCA">
        <w:rPr>
          <w:rFonts w:ascii="Calibri" w:eastAsia="Calibri" w:hAnsi="Calibri" w:cs="Calibri"/>
          <w:b/>
          <w:bCs/>
          <w:lang w:val="pl"/>
        </w:rPr>
        <w:t>okumenty</w:t>
      </w:r>
      <w:r w:rsidRPr="00FC5AD9">
        <w:rPr>
          <w:rFonts w:ascii="Calibri" w:eastAsia="Calibri" w:hAnsi="Calibri" w:cs="Calibri"/>
          <w:b/>
          <w:lang w:val="pl"/>
        </w:rPr>
        <w:t xml:space="preserve">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Pliki w innych formatach niż PDF zaleca się opatrzyć zewnętrznym podpisem XAdES.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lastRenderedPageBreak/>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0C0124CE"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6953F9">
        <w:rPr>
          <w:rFonts w:cstheme="minorHAnsi"/>
          <w:b/>
          <w:bCs/>
          <w:highlight w:val="yellow"/>
          <w:lang w:eastAsia="pl-PL"/>
        </w:rPr>
        <w:t>1</w:t>
      </w:r>
      <w:r w:rsidR="00F04BCA">
        <w:rPr>
          <w:rFonts w:cstheme="minorHAnsi"/>
          <w:b/>
          <w:bCs/>
          <w:highlight w:val="yellow"/>
          <w:lang w:eastAsia="pl-PL"/>
        </w:rPr>
        <w:t>4</w:t>
      </w:r>
      <w:r w:rsidR="00BB2EF7" w:rsidRPr="003719CC">
        <w:rPr>
          <w:rFonts w:cstheme="minorHAnsi"/>
          <w:b/>
          <w:bCs/>
          <w:highlight w:val="yellow"/>
          <w:lang w:eastAsia="pl-PL"/>
        </w:rPr>
        <w:t>.</w:t>
      </w:r>
      <w:r w:rsidR="00F04BCA">
        <w:rPr>
          <w:rFonts w:cstheme="minorHAnsi"/>
          <w:b/>
          <w:bCs/>
          <w:highlight w:val="yellow"/>
          <w:lang w:eastAsia="pl-PL"/>
        </w:rPr>
        <w:t>10</w:t>
      </w:r>
      <w:r w:rsidR="004A3E4D" w:rsidRPr="003719CC">
        <w:rPr>
          <w:rFonts w:cstheme="minorHAnsi"/>
          <w:b/>
          <w:bCs/>
          <w:highlight w:val="yellow"/>
          <w:lang w:eastAsia="pl-PL"/>
        </w:rPr>
        <w:t>.</w:t>
      </w:r>
      <w:r w:rsidR="00DB5FD0" w:rsidRPr="003719CC">
        <w:rPr>
          <w:rFonts w:cstheme="minorHAnsi"/>
          <w:b/>
          <w:bCs/>
          <w:highlight w:val="yellow"/>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(eIDAS)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lastRenderedPageBreak/>
        <w:t>W przypadku wykorzystania formatu podpisu XAdES zewnętrzny. Zamawiający wymaga dołączenia odpowiedniej ilości plików t</w:t>
      </w:r>
      <w:r w:rsidR="003816B5">
        <w:rPr>
          <w:rFonts w:cstheme="minorHAnsi"/>
          <w:lang w:val="pl" w:eastAsia="pl-PL"/>
        </w:rPr>
        <w:t>.</w:t>
      </w:r>
      <w:r w:rsidRPr="006F2710">
        <w:rPr>
          <w:rFonts w:cstheme="minorHAnsi"/>
          <w:lang w:val="pl" w:eastAsia="pl-PL"/>
        </w:rPr>
        <w:t>j. podpisywanych plików z danymi oraz plików XAdES.</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Zgodnie z art. 8 ust. 3 ustawy Pzp,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8C1430"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78DC4DFE"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 xml:space="preserve">w formie podpisanego pliku.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oświadczenie, o którym mowa w art. 125 ust. 1 ustawy Pzp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lastRenderedPageBreak/>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18 ust. 1 ustawy Pzp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lastRenderedPageBreak/>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2  Pzp,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5317EFD8" w:rsidR="003B365D" w:rsidRPr="00B669FD"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Termin składania ofert upływa w dniu</w:t>
      </w:r>
      <w:r w:rsidRPr="00B669FD">
        <w:rPr>
          <w:rFonts w:cstheme="minorHAnsi"/>
          <w:b/>
          <w:bCs/>
        </w:rPr>
        <w:t xml:space="preserve"> </w:t>
      </w:r>
      <w:r w:rsidR="006C0FAA">
        <w:rPr>
          <w:rFonts w:cstheme="minorHAnsi"/>
          <w:b/>
          <w:bCs/>
          <w:highlight w:val="yellow"/>
        </w:rPr>
        <w:t>1</w:t>
      </w:r>
      <w:r w:rsidR="00F04BCA">
        <w:rPr>
          <w:rFonts w:cstheme="minorHAnsi"/>
          <w:b/>
          <w:bCs/>
          <w:highlight w:val="yellow"/>
        </w:rPr>
        <w:t>5</w:t>
      </w:r>
      <w:r w:rsidR="00B326A5" w:rsidRPr="009F5C35">
        <w:rPr>
          <w:rFonts w:cstheme="minorHAnsi"/>
          <w:b/>
          <w:bCs/>
          <w:highlight w:val="yellow"/>
        </w:rPr>
        <w:t>.0</w:t>
      </w:r>
      <w:r w:rsidR="00F04BCA">
        <w:rPr>
          <w:rFonts w:cstheme="minorHAnsi"/>
          <w:b/>
          <w:bCs/>
          <w:highlight w:val="yellow"/>
        </w:rPr>
        <w:t>9</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6C0FAA">
        <w:rPr>
          <w:rFonts w:cstheme="minorHAnsi"/>
          <w:b/>
          <w:bCs/>
        </w:rPr>
        <w:t>0</w:t>
      </w:r>
      <w:r w:rsidR="006E1836">
        <w:rPr>
          <w:rFonts w:cstheme="minorHAnsi"/>
          <w:b/>
          <w:bCs/>
        </w:rPr>
        <w:t>:</w:t>
      </w:r>
      <w:r w:rsidRPr="00B669FD">
        <w:rPr>
          <w:rFonts w:cstheme="minorHAnsi"/>
          <w:b/>
          <w:bCs/>
        </w:rPr>
        <w:t>00.</w:t>
      </w:r>
    </w:p>
    <w:p w14:paraId="0E6E6597" w14:textId="6E006833"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t xml:space="preserve">Otwarcie ofert nastąpi w dniu </w:t>
      </w:r>
      <w:r w:rsidR="006C0FAA">
        <w:rPr>
          <w:rFonts w:cstheme="minorHAnsi"/>
          <w:b/>
          <w:bCs/>
          <w:highlight w:val="yellow"/>
        </w:rPr>
        <w:t>1</w:t>
      </w:r>
      <w:r w:rsidR="00F04BCA">
        <w:rPr>
          <w:rFonts w:cstheme="minorHAnsi"/>
          <w:b/>
          <w:bCs/>
          <w:highlight w:val="yellow"/>
        </w:rPr>
        <w:t>5</w:t>
      </w:r>
      <w:r w:rsidR="00B326A5" w:rsidRPr="009F5C35">
        <w:rPr>
          <w:rFonts w:cstheme="minorHAnsi"/>
          <w:b/>
          <w:bCs/>
          <w:highlight w:val="yellow"/>
        </w:rPr>
        <w:t>.0</w:t>
      </w:r>
      <w:r w:rsidR="00F04BCA">
        <w:rPr>
          <w:rFonts w:cstheme="minorHAnsi"/>
          <w:b/>
          <w:bCs/>
          <w:highlight w:val="yellow"/>
        </w:rPr>
        <w:t>9</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6C0FAA">
        <w:rPr>
          <w:rFonts w:cstheme="minorHAnsi"/>
          <w:b/>
          <w:bCs/>
        </w:rPr>
        <w:t>0</w:t>
      </w:r>
      <w:r w:rsidR="006E1836">
        <w:rPr>
          <w:rFonts w:cstheme="minorHAnsi"/>
          <w:b/>
          <w:bCs/>
        </w:rPr>
        <w:t>:</w:t>
      </w:r>
      <w:r w:rsidR="00172F58">
        <w:rPr>
          <w:rFonts w:cstheme="minorHAnsi"/>
          <w:b/>
          <w:bCs/>
        </w:rPr>
        <w:t>1</w:t>
      </w:r>
      <w:r w:rsidR="006C0FAA">
        <w:rPr>
          <w:rFonts w:cstheme="minorHAnsi"/>
          <w:b/>
          <w:bCs/>
        </w:rPr>
        <w:t>5</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Pzp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6"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6"/>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8C1430"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8C143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8C143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8C1430"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8C1430"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8C143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8C143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1EF5671D" w:rsidR="003B365D" w:rsidRPr="00B669FD" w:rsidRDefault="008C143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F87550">
        <w:rPr>
          <w:rFonts w:eastAsiaTheme="minorEastAsia" w:cstheme="minorHAnsi"/>
        </w:rPr>
        <w:t>24</w:t>
      </w:r>
      <w:r w:rsidR="003B365D" w:rsidRPr="00B669FD">
        <w:rPr>
          <w:rFonts w:eastAsiaTheme="minorEastAsia" w:cstheme="minorHAnsi"/>
        </w:rPr>
        <w:t xml:space="preserve"> miesi</w:t>
      </w:r>
      <w:r w:rsidR="00F87550">
        <w:rPr>
          <w:rFonts w:eastAsiaTheme="minorEastAsia" w:cstheme="minorHAnsi"/>
        </w:rPr>
        <w:t>ące</w:t>
      </w:r>
      <w:r w:rsidR="003B365D" w:rsidRPr="00B669FD">
        <w:rPr>
          <w:rFonts w:eastAsiaTheme="minorEastAsia" w:cstheme="minorHAnsi"/>
        </w:rPr>
        <w:t>)</w:t>
      </w:r>
    </w:p>
    <w:p w14:paraId="2B3C3D23" w14:textId="7B603B7A" w:rsidR="003B365D" w:rsidRPr="00B669FD" w:rsidRDefault="008C1430"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F87550">
        <w:rPr>
          <w:rFonts w:eastAsiaTheme="minorEastAsia" w:cstheme="minorHAnsi"/>
        </w:rPr>
        <w:t>48</w:t>
      </w:r>
      <w:r w:rsidR="003B365D" w:rsidRPr="00B669FD">
        <w:rPr>
          <w:rFonts w:eastAsiaTheme="minorEastAsia" w:cstheme="minorHAnsi"/>
        </w:rPr>
        <w:t xml:space="preserve"> miesięcy) przyjęty do celów obliczeniowych</w:t>
      </w:r>
    </w:p>
    <w:p w14:paraId="41024274" w14:textId="7757BE05"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00F87550">
        <w:rPr>
          <w:rFonts w:cstheme="minorHAnsi"/>
          <w:bCs/>
          <w:iCs/>
        </w:rPr>
        <w:t>48</w:t>
      </w:r>
      <w:r w:rsidRPr="00B669FD">
        <w:rPr>
          <w:rFonts w:cstheme="minorHAnsi"/>
          <w:bCs/>
          <w:iCs/>
          <w:u w:val="single"/>
        </w:rPr>
        <w:t xml:space="preserve"> 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0EBC34B6" w14:textId="2EE8C6AE"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F87550">
        <w:rPr>
          <w:rFonts w:cstheme="minorHAnsi"/>
          <w:bCs/>
          <w:iCs/>
        </w:rPr>
        <w:t>24</w:t>
      </w:r>
      <w:r w:rsidRPr="00B669FD">
        <w:rPr>
          <w:rFonts w:cstheme="minorHAnsi"/>
          <w:bCs/>
          <w:iCs/>
          <w:u w:val="single"/>
        </w:rPr>
        <w:t xml:space="preserve"> miesi</w:t>
      </w:r>
      <w:r w:rsidR="00F87550">
        <w:rPr>
          <w:rFonts w:cstheme="minorHAnsi"/>
          <w:bCs/>
          <w:iCs/>
          <w:u w:val="single"/>
        </w:rPr>
        <w:t>ące</w:t>
      </w:r>
      <w:r w:rsidRPr="00B669FD">
        <w:rPr>
          <w:rFonts w:cstheme="minorHAnsi"/>
          <w:bCs/>
          <w:iCs/>
          <w:u w:val="single"/>
        </w:rPr>
        <w:t xml:space="preserve">. </w:t>
      </w:r>
      <w:r w:rsidRPr="00B669FD">
        <w:rPr>
          <w:rFonts w:cstheme="minorHAnsi"/>
          <w:bCs/>
          <w:iCs/>
        </w:rPr>
        <w:t>Zaoferowanie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8C1430"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8C1430"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8C1430"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lastRenderedPageBreak/>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Szczegółowe informacje dotyczące środków ochrony prawnej określa Dział IX ustawy Pzp.</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7"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8" w:name="_Hlk22285772"/>
      <w:bookmarkEnd w:id="17"/>
      <w:r w:rsidRPr="00B669FD">
        <w:rPr>
          <w:rFonts w:cstheme="minorHAnsi"/>
        </w:rPr>
        <w:lastRenderedPageBreak/>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9" w:name="_Hlk22285718"/>
      <w:bookmarkEnd w:id="18"/>
      <w:r w:rsidRPr="00B669FD">
        <w:rPr>
          <w:rFonts w:cstheme="minorHAnsi"/>
        </w:rPr>
        <w:t>na podstawie art. 21 RODO prawo sprzeciwu, wobec przetwarzania danych osobowych, gdyż podstawą prawną przetwarzania Pani/Pana danych osobowych jest art. 6 ust. 1 lit. c RODO.</w:t>
      </w:r>
      <w:bookmarkEnd w:id="19"/>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2F7394" w:rsidRPr="005A6A8E" w14:paraId="01A747FA" w14:textId="77777777" w:rsidTr="007927F4">
        <w:tc>
          <w:tcPr>
            <w:tcW w:w="1985" w:type="dxa"/>
          </w:tcPr>
          <w:p w14:paraId="1D3B3B6E" w14:textId="77777777" w:rsidR="002F7394" w:rsidRPr="002754AA" w:rsidRDefault="002F7394" w:rsidP="007927F4">
            <w:pPr>
              <w:suppressAutoHyphens/>
              <w:spacing w:before="240" w:line="360" w:lineRule="auto"/>
              <w:rPr>
                <w:color w:val="000000" w:themeColor="text1"/>
              </w:rPr>
            </w:pPr>
            <w:r w:rsidRPr="002754AA">
              <w:rPr>
                <w:color w:val="000000" w:themeColor="text1"/>
              </w:rPr>
              <w:t>Załącznik nr 1</w:t>
            </w:r>
          </w:p>
        </w:tc>
        <w:tc>
          <w:tcPr>
            <w:tcW w:w="7193" w:type="dxa"/>
          </w:tcPr>
          <w:p w14:paraId="0463BF1C" w14:textId="77777777" w:rsidR="002F7394" w:rsidRPr="002754AA" w:rsidRDefault="002F7394" w:rsidP="007927F4">
            <w:pPr>
              <w:suppressAutoHyphens/>
              <w:spacing w:before="240" w:line="360" w:lineRule="auto"/>
              <w:rPr>
                <w:color w:val="000000" w:themeColor="text1"/>
              </w:rPr>
            </w:pPr>
            <w:r w:rsidRPr="002754AA">
              <w:rPr>
                <w:color w:val="000000" w:themeColor="text1"/>
              </w:rPr>
              <w:t>Formularz Ofertowy</w:t>
            </w:r>
          </w:p>
        </w:tc>
      </w:tr>
      <w:tr w:rsidR="002F7394" w:rsidRPr="005A6A8E" w14:paraId="1A569086" w14:textId="77777777" w:rsidTr="007927F4">
        <w:tc>
          <w:tcPr>
            <w:tcW w:w="1985" w:type="dxa"/>
          </w:tcPr>
          <w:p w14:paraId="0980FB25" w14:textId="77777777" w:rsidR="002F7394" w:rsidRPr="002754AA" w:rsidRDefault="002F7394" w:rsidP="007927F4">
            <w:pPr>
              <w:suppressAutoHyphens/>
              <w:spacing w:line="360" w:lineRule="auto"/>
              <w:rPr>
                <w:color w:val="000000" w:themeColor="text1"/>
              </w:rPr>
            </w:pPr>
            <w:r w:rsidRPr="002754AA">
              <w:rPr>
                <w:color w:val="000000" w:themeColor="text1"/>
              </w:rPr>
              <w:t>Załącznik nr 2</w:t>
            </w:r>
          </w:p>
        </w:tc>
        <w:tc>
          <w:tcPr>
            <w:tcW w:w="7193" w:type="dxa"/>
          </w:tcPr>
          <w:p w14:paraId="342F6C32" w14:textId="77777777" w:rsidR="002F7394" w:rsidRPr="002754AA" w:rsidRDefault="002F7394" w:rsidP="007927F4">
            <w:pPr>
              <w:suppressAutoHyphens/>
              <w:spacing w:line="360" w:lineRule="auto"/>
              <w:rPr>
                <w:color w:val="000000" w:themeColor="text1"/>
              </w:rPr>
            </w:pPr>
            <w:r w:rsidRPr="002754AA">
              <w:rPr>
                <w:color w:val="000000" w:themeColor="text1"/>
              </w:rPr>
              <w:t>Oświadczenie o braku podstaw do wykluczenia i o spełnianiu warunków udziału w postępowaniu</w:t>
            </w:r>
          </w:p>
        </w:tc>
      </w:tr>
      <w:tr w:rsidR="002F7394" w:rsidRPr="00A57235" w14:paraId="2CF55631" w14:textId="77777777" w:rsidTr="007927F4">
        <w:tc>
          <w:tcPr>
            <w:tcW w:w="1985" w:type="dxa"/>
          </w:tcPr>
          <w:p w14:paraId="05F3120D" w14:textId="77777777" w:rsidR="002F7394" w:rsidRPr="002754AA" w:rsidRDefault="002F7394" w:rsidP="007927F4">
            <w:pPr>
              <w:suppressAutoHyphens/>
              <w:spacing w:line="360" w:lineRule="auto"/>
              <w:rPr>
                <w:color w:val="000000" w:themeColor="text1"/>
              </w:rPr>
            </w:pPr>
            <w:r w:rsidRPr="002754AA">
              <w:rPr>
                <w:color w:val="000000" w:themeColor="text1"/>
              </w:rPr>
              <w:t>Załącznik nr 3</w:t>
            </w:r>
          </w:p>
        </w:tc>
        <w:tc>
          <w:tcPr>
            <w:tcW w:w="7193" w:type="dxa"/>
          </w:tcPr>
          <w:p w14:paraId="590842BE" w14:textId="77777777" w:rsidR="002F7394" w:rsidRPr="002754AA" w:rsidRDefault="002F7394" w:rsidP="007927F4">
            <w:pPr>
              <w:suppressAutoHyphens/>
              <w:spacing w:line="360" w:lineRule="auto"/>
              <w:rPr>
                <w:color w:val="000000" w:themeColor="text1"/>
              </w:rPr>
            </w:pPr>
            <w:r w:rsidRPr="002754AA">
              <w:rPr>
                <w:color w:val="000000" w:themeColor="text1"/>
              </w:rPr>
              <w:t>Zobowiązanie innego podmiotu do udostępnienia niezbędnych zasobów Wykonawcy</w:t>
            </w:r>
          </w:p>
        </w:tc>
      </w:tr>
      <w:tr w:rsidR="002F7394" w:rsidRPr="005A6A8E" w14:paraId="20706B9B" w14:textId="77777777" w:rsidTr="007927F4">
        <w:tc>
          <w:tcPr>
            <w:tcW w:w="1985" w:type="dxa"/>
          </w:tcPr>
          <w:p w14:paraId="40378F76" w14:textId="362EFAE0"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4</w:t>
            </w:r>
          </w:p>
        </w:tc>
        <w:tc>
          <w:tcPr>
            <w:tcW w:w="7193" w:type="dxa"/>
          </w:tcPr>
          <w:p w14:paraId="2E8787C5" w14:textId="3200C379" w:rsidR="002F7394" w:rsidRPr="002754AA" w:rsidRDefault="004A404A" w:rsidP="007927F4">
            <w:pPr>
              <w:suppressAutoHyphens/>
              <w:spacing w:line="360" w:lineRule="auto"/>
              <w:rPr>
                <w:color w:val="000000" w:themeColor="text1"/>
              </w:rPr>
            </w:pPr>
            <w:r w:rsidRPr="002754AA">
              <w:rPr>
                <w:color w:val="000000" w:themeColor="text1"/>
              </w:rPr>
              <w:t>Wykaz wykonanych robót.</w:t>
            </w:r>
          </w:p>
        </w:tc>
      </w:tr>
      <w:tr w:rsidR="002F7394" w:rsidRPr="005A6A8E" w14:paraId="13FD92E1" w14:textId="77777777" w:rsidTr="007927F4">
        <w:trPr>
          <w:trHeight w:val="513"/>
        </w:trPr>
        <w:tc>
          <w:tcPr>
            <w:tcW w:w="1985" w:type="dxa"/>
          </w:tcPr>
          <w:p w14:paraId="13DCE763" w14:textId="1B069E29"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5</w:t>
            </w:r>
          </w:p>
        </w:tc>
        <w:tc>
          <w:tcPr>
            <w:tcW w:w="7193" w:type="dxa"/>
          </w:tcPr>
          <w:p w14:paraId="1CA57EC8" w14:textId="372BF599" w:rsidR="002F7394" w:rsidRPr="002754AA" w:rsidRDefault="004A404A" w:rsidP="007927F4">
            <w:pPr>
              <w:suppressAutoHyphens/>
              <w:spacing w:line="360" w:lineRule="auto"/>
              <w:rPr>
                <w:color w:val="000000" w:themeColor="text1"/>
              </w:rPr>
            </w:pPr>
            <w:r w:rsidRPr="002754AA">
              <w:rPr>
                <w:color w:val="000000" w:themeColor="text1"/>
              </w:rPr>
              <w:t>Wykaz dot. kwalifikacji kadry kierowniczej.</w:t>
            </w:r>
          </w:p>
        </w:tc>
      </w:tr>
      <w:tr w:rsidR="002F7394" w:rsidRPr="005A6A8E" w14:paraId="48D5CD7F" w14:textId="77777777" w:rsidTr="007927F4">
        <w:tc>
          <w:tcPr>
            <w:tcW w:w="1985" w:type="dxa"/>
          </w:tcPr>
          <w:p w14:paraId="34A705CA" w14:textId="3AAA8ADF"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6</w:t>
            </w:r>
          </w:p>
        </w:tc>
        <w:tc>
          <w:tcPr>
            <w:tcW w:w="7193" w:type="dxa"/>
          </w:tcPr>
          <w:p w14:paraId="4DEE44E4" w14:textId="0E7EDB71" w:rsidR="004A404A" w:rsidRPr="002754AA" w:rsidRDefault="004A404A" w:rsidP="004A404A">
            <w:pPr>
              <w:suppressAutoHyphens/>
              <w:spacing w:after="120" w:line="360" w:lineRule="auto"/>
              <w:rPr>
                <w:color w:val="000000" w:themeColor="text1"/>
              </w:rPr>
            </w:pPr>
            <w:r w:rsidRPr="002754AA">
              <w:rPr>
                <w:color w:val="000000" w:themeColor="text1"/>
              </w:rPr>
              <w:t>Wzór umowy.</w:t>
            </w:r>
          </w:p>
        </w:tc>
      </w:tr>
      <w:tr w:rsidR="004A404A" w:rsidRPr="005A6A8E" w14:paraId="3154271C" w14:textId="77777777" w:rsidTr="007927F4">
        <w:tc>
          <w:tcPr>
            <w:tcW w:w="1985" w:type="dxa"/>
          </w:tcPr>
          <w:p w14:paraId="0B172F85" w14:textId="48523A0E"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7</w:t>
            </w:r>
          </w:p>
        </w:tc>
        <w:tc>
          <w:tcPr>
            <w:tcW w:w="7193" w:type="dxa"/>
          </w:tcPr>
          <w:p w14:paraId="1386B180" w14:textId="48854467" w:rsidR="004A404A" w:rsidRPr="002754AA" w:rsidRDefault="004A404A" w:rsidP="004A404A">
            <w:pPr>
              <w:suppressAutoHyphens/>
              <w:spacing w:after="120" w:line="360" w:lineRule="auto"/>
            </w:pPr>
            <w:r w:rsidRPr="002754AA">
              <w:t>Kosztorysy nakładcze.</w:t>
            </w:r>
          </w:p>
        </w:tc>
      </w:tr>
      <w:tr w:rsidR="004A404A" w:rsidRPr="005A6A8E" w14:paraId="79E8136B" w14:textId="77777777" w:rsidTr="007927F4">
        <w:tc>
          <w:tcPr>
            <w:tcW w:w="1985" w:type="dxa"/>
          </w:tcPr>
          <w:p w14:paraId="4AB3B243" w14:textId="6B0E4837"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8</w:t>
            </w:r>
          </w:p>
        </w:tc>
        <w:tc>
          <w:tcPr>
            <w:tcW w:w="7193" w:type="dxa"/>
          </w:tcPr>
          <w:p w14:paraId="6ACA9CA3" w14:textId="21827244" w:rsidR="004A404A" w:rsidRPr="002754AA" w:rsidRDefault="004A404A" w:rsidP="004A404A">
            <w:pPr>
              <w:jc w:val="both"/>
              <w:rPr>
                <w:rFonts w:cstheme="minorHAnsi"/>
              </w:rPr>
            </w:pPr>
            <w:r w:rsidRPr="002754AA">
              <w:rPr>
                <w:rFonts w:cstheme="minorHAnsi"/>
                <w:bCs/>
              </w:rPr>
              <w:t>STWiOR</w:t>
            </w:r>
            <w:r w:rsidRPr="002754AA">
              <w:rPr>
                <w:color w:val="000000" w:themeColor="text1"/>
              </w:rPr>
              <w:t>.</w:t>
            </w:r>
          </w:p>
        </w:tc>
      </w:tr>
    </w:tbl>
    <w:p w14:paraId="63C1CF51" w14:textId="77777777" w:rsidR="002F7394" w:rsidRPr="002F7394" w:rsidRDefault="002F7394" w:rsidP="002F7394">
      <w:pPr>
        <w:jc w:val="both"/>
        <w:rPr>
          <w:rFonts w:cstheme="minorHAnsi"/>
        </w:rPr>
      </w:pPr>
    </w:p>
    <w:sectPr w:rsidR="002F7394" w:rsidRPr="002F739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122BF6"/>
    <w:rsid w:val="001276F7"/>
    <w:rsid w:val="001359C7"/>
    <w:rsid w:val="00165544"/>
    <w:rsid w:val="00165F44"/>
    <w:rsid w:val="0016790E"/>
    <w:rsid w:val="00172F58"/>
    <w:rsid w:val="00186F62"/>
    <w:rsid w:val="0019112B"/>
    <w:rsid w:val="001A041D"/>
    <w:rsid w:val="001B29AD"/>
    <w:rsid w:val="001C05A2"/>
    <w:rsid w:val="001C118C"/>
    <w:rsid w:val="001C575D"/>
    <w:rsid w:val="001C6333"/>
    <w:rsid w:val="001D092E"/>
    <w:rsid w:val="001D5CD4"/>
    <w:rsid w:val="001F0BF4"/>
    <w:rsid w:val="001F56C7"/>
    <w:rsid w:val="00201A6A"/>
    <w:rsid w:val="00220919"/>
    <w:rsid w:val="002321FF"/>
    <w:rsid w:val="00242BE1"/>
    <w:rsid w:val="00255958"/>
    <w:rsid w:val="00256C74"/>
    <w:rsid w:val="002731E4"/>
    <w:rsid w:val="00273C86"/>
    <w:rsid w:val="002754AA"/>
    <w:rsid w:val="002920C5"/>
    <w:rsid w:val="00297946"/>
    <w:rsid w:val="002B142B"/>
    <w:rsid w:val="002B5BFE"/>
    <w:rsid w:val="002E37FE"/>
    <w:rsid w:val="002F7394"/>
    <w:rsid w:val="0031553D"/>
    <w:rsid w:val="003207D5"/>
    <w:rsid w:val="00337324"/>
    <w:rsid w:val="00340209"/>
    <w:rsid w:val="00347497"/>
    <w:rsid w:val="003719CC"/>
    <w:rsid w:val="0037498B"/>
    <w:rsid w:val="003754D5"/>
    <w:rsid w:val="003816B5"/>
    <w:rsid w:val="0038372D"/>
    <w:rsid w:val="00395280"/>
    <w:rsid w:val="003A6A4D"/>
    <w:rsid w:val="003B365D"/>
    <w:rsid w:val="003D4780"/>
    <w:rsid w:val="003E4182"/>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C61E8"/>
    <w:rsid w:val="004D092C"/>
    <w:rsid w:val="004E11D1"/>
    <w:rsid w:val="004E22B3"/>
    <w:rsid w:val="004E435B"/>
    <w:rsid w:val="004E789E"/>
    <w:rsid w:val="004F619D"/>
    <w:rsid w:val="005050C6"/>
    <w:rsid w:val="00532015"/>
    <w:rsid w:val="0054450E"/>
    <w:rsid w:val="00546E82"/>
    <w:rsid w:val="00567A23"/>
    <w:rsid w:val="00587A20"/>
    <w:rsid w:val="0059602F"/>
    <w:rsid w:val="005B0581"/>
    <w:rsid w:val="005F4EE8"/>
    <w:rsid w:val="00606F47"/>
    <w:rsid w:val="006336A0"/>
    <w:rsid w:val="006526A7"/>
    <w:rsid w:val="006532D2"/>
    <w:rsid w:val="0065790F"/>
    <w:rsid w:val="00657D05"/>
    <w:rsid w:val="00662F95"/>
    <w:rsid w:val="0067039C"/>
    <w:rsid w:val="00683479"/>
    <w:rsid w:val="00683A65"/>
    <w:rsid w:val="006953F9"/>
    <w:rsid w:val="006B5A7E"/>
    <w:rsid w:val="006C0184"/>
    <w:rsid w:val="006C0FAA"/>
    <w:rsid w:val="006E01A0"/>
    <w:rsid w:val="006E1836"/>
    <w:rsid w:val="006E1D8D"/>
    <w:rsid w:val="006E2ACB"/>
    <w:rsid w:val="006E53C1"/>
    <w:rsid w:val="006F2710"/>
    <w:rsid w:val="006F4F0B"/>
    <w:rsid w:val="00701E82"/>
    <w:rsid w:val="007051E0"/>
    <w:rsid w:val="0070656A"/>
    <w:rsid w:val="007172BC"/>
    <w:rsid w:val="0072403C"/>
    <w:rsid w:val="00740BDD"/>
    <w:rsid w:val="00740E26"/>
    <w:rsid w:val="007608C3"/>
    <w:rsid w:val="007703D1"/>
    <w:rsid w:val="007A110B"/>
    <w:rsid w:val="007A34AA"/>
    <w:rsid w:val="007A6D49"/>
    <w:rsid w:val="007B5B03"/>
    <w:rsid w:val="007E1BFC"/>
    <w:rsid w:val="007E275C"/>
    <w:rsid w:val="0081084C"/>
    <w:rsid w:val="008158E2"/>
    <w:rsid w:val="0083454D"/>
    <w:rsid w:val="0083709B"/>
    <w:rsid w:val="00837E07"/>
    <w:rsid w:val="00845D14"/>
    <w:rsid w:val="00850133"/>
    <w:rsid w:val="008645E9"/>
    <w:rsid w:val="008B7809"/>
    <w:rsid w:val="008C1430"/>
    <w:rsid w:val="008C4C2F"/>
    <w:rsid w:val="008D24FC"/>
    <w:rsid w:val="008F443E"/>
    <w:rsid w:val="00924933"/>
    <w:rsid w:val="00940F8A"/>
    <w:rsid w:val="00944854"/>
    <w:rsid w:val="00951442"/>
    <w:rsid w:val="00951CAF"/>
    <w:rsid w:val="00961DD7"/>
    <w:rsid w:val="0096301A"/>
    <w:rsid w:val="009A0052"/>
    <w:rsid w:val="009B5A59"/>
    <w:rsid w:val="009D6C9A"/>
    <w:rsid w:val="009F5C35"/>
    <w:rsid w:val="00A07315"/>
    <w:rsid w:val="00A127B8"/>
    <w:rsid w:val="00A2373E"/>
    <w:rsid w:val="00A315D9"/>
    <w:rsid w:val="00A64673"/>
    <w:rsid w:val="00A675E8"/>
    <w:rsid w:val="00A80C70"/>
    <w:rsid w:val="00A9128B"/>
    <w:rsid w:val="00AA5A02"/>
    <w:rsid w:val="00AA5A6D"/>
    <w:rsid w:val="00AB2DC4"/>
    <w:rsid w:val="00AE5200"/>
    <w:rsid w:val="00AF282E"/>
    <w:rsid w:val="00AF3469"/>
    <w:rsid w:val="00B04005"/>
    <w:rsid w:val="00B14EDB"/>
    <w:rsid w:val="00B21055"/>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2FF2"/>
    <w:rsid w:val="00C300FF"/>
    <w:rsid w:val="00C37CB6"/>
    <w:rsid w:val="00C44CEB"/>
    <w:rsid w:val="00C51E4C"/>
    <w:rsid w:val="00C550D7"/>
    <w:rsid w:val="00C64116"/>
    <w:rsid w:val="00CA5A49"/>
    <w:rsid w:val="00CB1859"/>
    <w:rsid w:val="00CD5B4E"/>
    <w:rsid w:val="00CE2317"/>
    <w:rsid w:val="00CF2BDE"/>
    <w:rsid w:val="00D012D2"/>
    <w:rsid w:val="00D01820"/>
    <w:rsid w:val="00D0234C"/>
    <w:rsid w:val="00D16CBF"/>
    <w:rsid w:val="00D37D55"/>
    <w:rsid w:val="00D54313"/>
    <w:rsid w:val="00D553FB"/>
    <w:rsid w:val="00D55AD5"/>
    <w:rsid w:val="00D63044"/>
    <w:rsid w:val="00D757AE"/>
    <w:rsid w:val="00D80B17"/>
    <w:rsid w:val="00D86B83"/>
    <w:rsid w:val="00DB5FD0"/>
    <w:rsid w:val="00DB7834"/>
    <w:rsid w:val="00DC2FF5"/>
    <w:rsid w:val="00DD3A04"/>
    <w:rsid w:val="00DF105C"/>
    <w:rsid w:val="00E01E8A"/>
    <w:rsid w:val="00E06464"/>
    <w:rsid w:val="00E21A5F"/>
    <w:rsid w:val="00E24A94"/>
    <w:rsid w:val="00E31746"/>
    <w:rsid w:val="00E64E5C"/>
    <w:rsid w:val="00E71F8D"/>
    <w:rsid w:val="00E82730"/>
    <w:rsid w:val="00E86286"/>
    <w:rsid w:val="00E91B95"/>
    <w:rsid w:val="00E943AF"/>
    <w:rsid w:val="00E962BD"/>
    <w:rsid w:val="00EA44C0"/>
    <w:rsid w:val="00ED1B63"/>
    <w:rsid w:val="00EE789C"/>
    <w:rsid w:val="00F00FD6"/>
    <w:rsid w:val="00F041AF"/>
    <w:rsid w:val="00F04BCA"/>
    <w:rsid w:val="00F36FED"/>
    <w:rsid w:val="00F50342"/>
    <w:rsid w:val="00F60663"/>
    <w:rsid w:val="00F61B04"/>
    <w:rsid w:val="00F635D8"/>
    <w:rsid w:val="00F74F45"/>
    <w:rsid w:val="00F821E1"/>
    <w:rsid w:val="00F8601B"/>
    <w:rsid w:val="00F87550"/>
    <w:rsid w:val="00F93A98"/>
    <w:rsid w:val="00FA3D56"/>
    <w:rsid w:val="00FA580A"/>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22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8537</Words>
  <Characters>51228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3</cp:revision>
  <cp:lastPrinted>2021-04-07T09:42:00Z</cp:lastPrinted>
  <dcterms:created xsi:type="dcterms:W3CDTF">2021-08-31T12:14:00Z</dcterms:created>
  <dcterms:modified xsi:type="dcterms:W3CDTF">2021-08-31T13:11:00Z</dcterms:modified>
</cp:coreProperties>
</file>