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1C" w:rsidRPr="009A7E52" w:rsidRDefault="00E04E86">
      <w:pPr>
        <w:rPr>
          <w:b/>
        </w:rPr>
      </w:pPr>
      <w:r w:rsidRPr="009A7E52">
        <w:rPr>
          <w:b/>
        </w:rPr>
        <w:t>Opis przedmiotu zamówienia</w:t>
      </w:r>
    </w:p>
    <w:p w:rsidR="00E04E86" w:rsidRDefault="00E04E86" w:rsidP="00796532">
      <w:pPr>
        <w:pStyle w:val="Akapitzlist"/>
        <w:numPr>
          <w:ilvl w:val="0"/>
          <w:numId w:val="1"/>
        </w:numPr>
        <w:jc w:val="both"/>
      </w:pPr>
      <w:r>
        <w:t>Przedmiotem zamówienia jest sukcesywny zakup paliw ciekłych</w:t>
      </w:r>
      <w:r w:rsidR="00C814AF">
        <w:t xml:space="preserve"> </w:t>
      </w:r>
      <w:r>
        <w:t xml:space="preserve">- benzyny bezołowiowej </w:t>
      </w:r>
      <w:r w:rsidR="000C1382">
        <w:t xml:space="preserve"> </w:t>
      </w:r>
      <w:r>
        <w:t>Pb</w:t>
      </w:r>
      <w:r w:rsidR="000C1382">
        <w:t xml:space="preserve"> </w:t>
      </w:r>
      <w:r>
        <w:t>9</w:t>
      </w:r>
      <w:r w:rsidR="000C1382">
        <w:t xml:space="preserve">5 ( </w:t>
      </w:r>
      <w:r>
        <w:t>E5) oraz oleju napędowego</w:t>
      </w:r>
      <w:r w:rsidR="000C1382">
        <w:t xml:space="preserve"> ON (B7) dla potrzeb ZWiK </w:t>
      </w:r>
      <w:r w:rsidR="00C06224">
        <w:br/>
      </w:r>
      <w:r w:rsidR="000C1382">
        <w:t>Sp. z.o.o w Szczecinie.</w:t>
      </w:r>
    </w:p>
    <w:p w:rsidR="000C1382" w:rsidRDefault="000C1382" w:rsidP="00524C5A">
      <w:pPr>
        <w:pStyle w:val="Akapitzlist"/>
        <w:numPr>
          <w:ilvl w:val="0"/>
          <w:numId w:val="1"/>
        </w:numPr>
        <w:jc w:val="both"/>
      </w:pPr>
      <w:r>
        <w:t xml:space="preserve">Przedmiot zamówienia </w:t>
      </w:r>
      <w:r w:rsidR="009A7E52">
        <w:t>obejmuje zakup paliw ciekłych</w:t>
      </w:r>
      <w:r>
        <w:t xml:space="preserve"> w </w:t>
      </w:r>
      <w:r w:rsidR="009A7E52">
        <w:t>następujących</w:t>
      </w:r>
      <w:r>
        <w:t xml:space="preserve"> szacunkowych ilościach:</w:t>
      </w:r>
    </w:p>
    <w:p w:rsidR="009A7E52" w:rsidRDefault="009A7E52" w:rsidP="00524C5A">
      <w:pPr>
        <w:pStyle w:val="Akapitzlist"/>
        <w:numPr>
          <w:ilvl w:val="0"/>
          <w:numId w:val="2"/>
        </w:numPr>
        <w:jc w:val="both"/>
      </w:pPr>
      <w:r>
        <w:t>benzyna bezołowiowa Pb 95 (E5)  - około 15 000 litrów rocznie ( 45 000 litrów w okresie trwania umowy),</w:t>
      </w:r>
    </w:p>
    <w:p w:rsidR="009A7E52" w:rsidRDefault="009A7E52" w:rsidP="00524C5A">
      <w:pPr>
        <w:pStyle w:val="Akapitzlist"/>
        <w:numPr>
          <w:ilvl w:val="0"/>
          <w:numId w:val="2"/>
        </w:numPr>
        <w:jc w:val="both"/>
      </w:pPr>
      <w:r>
        <w:t>olej napędowy ON ( B7) -</w:t>
      </w:r>
      <w:r w:rsidR="00583036">
        <w:t xml:space="preserve"> </w:t>
      </w:r>
      <w:r>
        <w:t>około 350 000 litrów rocznie ( 1 050 000 litrów w okresie trwania umowy).</w:t>
      </w:r>
    </w:p>
    <w:p w:rsidR="00524C5A" w:rsidRDefault="009A7E52" w:rsidP="00524C5A">
      <w:pPr>
        <w:pStyle w:val="Akapitzlist"/>
        <w:ind w:left="1080"/>
        <w:jc w:val="both"/>
      </w:pPr>
      <w:r>
        <w:t xml:space="preserve">Stopień realizacji umowy w ramach poszczególnych asortymentów uzależniony </w:t>
      </w:r>
      <w:r w:rsidR="00524C5A">
        <w:br/>
      </w:r>
      <w:r>
        <w:t xml:space="preserve">jest od potrzeb wynikających z działalności Zamawiającego. Zamawiający zastrzega sobie prawo do realizacji poszczególnych asortymentów w mniejszym lub większym zakresie niż </w:t>
      </w:r>
    </w:p>
    <w:p w:rsidR="009A7E52" w:rsidRDefault="009A7E52" w:rsidP="00524C5A">
      <w:pPr>
        <w:pStyle w:val="Akapitzlist"/>
        <w:ind w:left="1080"/>
        <w:jc w:val="both"/>
      </w:pPr>
      <w:r>
        <w:t>to wynika z ilości określonych w punkcie 2.</w:t>
      </w:r>
    </w:p>
    <w:p w:rsidR="00796532" w:rsidRDefault="009A7E52" w:rsidP="00796532">
      <w:pPr>
        <w:pStyle w:val="Akapitzlist"/>
        <w:numPr>
          <w:ilvl w:val="0"/>
          <w:numId w:val="1"/>
        </w:numPr>
      </w:pPr>
      <w:r>
        <w:t xml:space="preserve">Realizacja </w:t>
      </w:r>
      <w:r w:rsidR="00424F7A">
        <w:t xml:space="preserve"> zakupu paliw ciekłych odbywać się będzie:</w:t>
      </w:r>
      <w:r w:rsidR="00424F7A">
        <w:br/>
      </w:r>
      <w:r w:rsidR="00796532">
        <w:t xml:space="preserve"> </w:t>
      </w:r>
      <w:r w:rsidR="00424F7A">
        <w:t xml:space="preserve">a) w rozliczeniu bezgotówkowym w systemie kart flotowych na terenie Polski  i </w:t>
      </w:r>
      <w:r w:rsidR="00D64D8E">
        <w:t xml:space="preserve">   na terenie</w:t>
      </w:r>
      <w:r w:rsidR="00796532">
        <w:t xml:space="preserve">  </w:t>
      </w:r>
      <w:r w:rsidR="00424F7A">
        <w:t>krajów Unii Europejskiej,</w:t>
      </w:r>
      <w:r w:rsidR="00D64D8E">
        <w:br/>
        <w:t xml:space="preserve"> b)  w stacjach paliwowych W</w:t>
      </w:r>
      <w:r w:rsidR="00796532">
        <w:t>ykonawcy, pracujących w systemie całodobowym z obsługą pracowników stacji co najmniej w godzinach 7-18, we wszystkie dni tygodnia, za wyjątkiem sytuacji wyłączenia stacji z powodu awarii systemu obsługi, dostawy paliwa lub modernizacji,</w:t>
      </w:r>
      <w:r w:rsidR="00524C5A">
        <w:t xml:space="preserve"> </w:t>
      </w:r>
      <w:r w:rsidR="00D64D8E">
        <w:br/>
      </w:r>
      <w:r w:rsidR="00524C5A">
        <w:t xml:space="preserve">c)  </w:t>
      </w:r>
      <w:r w:rsidR="00796532">
        <w:t>bezpośrednio do zbiorników paliw</w:t>
      </w:r>
      <w:r w:rsidR="00D64D8E">
        <w:t>owych pojazdów Z</w:t>
      </w:r>
      <w:r w:rsidR="00796532">
        <w:t xml:space="preserve">amawiającego w przypadku kart wydanych na numer rejestracyjny lub inwentarzowy pojazdu. Wykonawca zapewni stałą kontrolę właściwego wykorzystywania karty przez jej dysponenta przez personel obsługujące stacje paliwowe i odmówi przyjęcia zapłaty karta flotową w każdym przypadku niewłaściwego jej wykorzystania </w:t>
      </w:r>
      <w:r w:rsidR="00FF6B11">
        <w:br/>
      </w:r>
      <w:r w:rsidR="00796532">
        <w:t>( tankowanie do innych zbiorników lub innych pojazdów niż wskazany w karcie wystawionej na numer rejestracyjny lub numer inwentarzowy pojazdu), oczekując od pobierającego paliwo do uregulowania należności w inny sposób,</w:t>
      </w:r>
    </w:p>
    <w:p w:rsidR="00524C5A" w:rsidRDefault="00524C5A" w:rsidP="00600DE0">
      <w:pPr>
        <w:pStyle w:val="Akapitzlist"/>
        <w:numPr>
          <w:ilvl w:val="0"/>
          <w:numId w:val="3"/>
        </w:numPr>
        <w:jc w:val="both"/>
      </w:pPr>
      <w:r>
        <w:t xml:space="preserve">do zbiorników innych niż zamontowane na karty wystawione na okaziciela i dla poszczególnych jednostek organizacyjnych do pobierania paliw ciekłych na sprzęt jedynie na terenie Polski,  </w:t>
      </w:r>
    </w:p>
    <w:p w:rsidR="00424F7A" w:rsidRDefault="00524C5A" w:rsidP="00600DE0">
      <w:pPr>
        <w:pStyle w:val="Akapitzlist"/>
        <w:numPr>
          <w:ilvl w:val="0"/>
          <w:numId w:val="3"/>
        </w:numPr>
        <w:jc w:val="both"/>
      </w:pPr>
      <w:r>
        <w:t xml:space="preserve">sukcesywnie w zależności od potrzeb </w:t>
      </w:r>
      <w:r w:rsidR="00D64D8E">
        <w:t>Z</w:t>
      </w:r>
      <w:r>
        <w:t>amawiającego</w:t>
      </w:r>
    </w:p>
    <w:p w:rsidR="00524C5A" w:rsidRDefault="00524C5A" w:rsidP="00600DE0">
      <w:pPr>
        <w:pStyle w:val="Akapitzlist"/>
        <w:numPr>
          <w:ilvl w:val="0"/>
          <w:numId w:val="1"/>
        </w:numPr>
        <w:jc w:val="both"/>
      </w:pPr>
      <w:r>
        <w:t>Zamawiający wymag</w:t>
      </w:r>
      <w:r w:rsidR="00D64D8E">
        <w:t>a, aby najbliższe stacje paliw W</w:t>
      </w:r>
      <w:r>
        <w:t>ykonawcy znajdowały się nie dalej niż 6 km liczonych przebiegiem trasy dojazdowej publicznymi drogami kołowymi, od niżej wymienionych adresów w Szczecinie:</w:t>
      </w:r>
    </w:p>
    <w:p w:rsidR="00524C5A" w:rsidRDefault="005D7175" w:rsidP="00600DE0">
      <w:pPr>
        <w:pStyle w:val="Akapitzlist"/>
        <w:numPr>
          <w:ilvl w:val="0"/>
          <w:numId w:val="4"/>
        </w:numPr>
        <w:jc w:val="both"/>
      </w:pPr>
      <w:r>
        <w:t>ul</w:t>
      </w:r>
      <w:r w:rsidR="00524C5A">
        <w:t>. 1-go Maja 31</w:t>
      </w:r>
    </w:p>
    <w:p w:rsidR="00524C5A" w:rsidRDefault="005D7175" w:rsidP="00600DE0">
      <w:pPr>
        <w:pStyle w:val="Akapitzlist"/>
        <w:numPr>
          <w:ilvl w:val="0"/>
          <w:numId w:val="4"/>
        </w:numPr>
        <w:jc w:val="both"/>
      </w:pPr>
      <w:r>
        <w:t>ul</w:t>
      </w:r>
      <w:r w:rsidR="00524C5A">
        <w:t xml:space="preserve">. </w:t>
      </w:r>
      <w:proofErr w:type="spellStart"/>
      <w:r w:rsidR="00524C5A">
        <w:t>Golisza</w:t>
      </w:r>
      <w:proofErr w:type="spellEnd"/>
      <w:r w:rsidR="00524C5A">
        <w:t xml:space="preserve"> 8</w:t>
      </w:r>
    </w:p>
    <w:p w:rsidR="00524C5A" w:rsidRDefault="005D7175" w:rsidP="00600DE0">
      <w:pPr>
        <w:pStyle w:val="Akapitzlist"/>
        <w:numPr>
          <w:ilvl w:val="0"/>
          <w:numId w:val="4"/>
        </w:numPr>
        <w:jc w:val="both"/>
      </w:pPr>
      <w:r>
        <w:t>ul. Zapadła 8</w:t>
      </w:r>
    </w:p>
    <w:p w:rsidR="00524C5A" w:rsidRDefault="005D7175" w:rsidP="00600DE0">
      <w:pPr>
        <w:pStyle w:val="Akapitzlist"/>
        <w:numPr>
          <w:ilvl w:val="0"/>
          <w:numId w:val="4"/>
        </w:numPr>
        <w:jc w:val="both"/>
      </w:pPr>
      <w:r>
        <w:t>ul. Wspólna 41</w:t>
      </w:r>
    </w:p>
    <w:p w:rsidR="005D7175" w:rsidRDefault="005D7175" w:rsidP="00600DE0">
      <w:pPr>
        <w:pStyle w:val="Akapitzlist"/>
        <w:numPr>
          <w:ilvl w:val="0"/>
          <w:numId w:val="4"/>
        </w:numPr>
        <w:jc w:val="both"/>
      </w:pPr>
      <w:r>
        <w:t>oraz nie dalej niż 20 km od Zakładu Produkcji Wody Miedwie w miejscowości Nieznań, gdzie zlokalizowane są miejsca gar</w:t>
      </w:r>
      <w:r w:rsidR="00D64D8E">
        <w:t>ażowania pojazdów Z</w:t>
      </w:r>
      <w:r w:rsidR="00735BAC">
        <w:t>amawiającego,</w:t>
      </w:r>
    </w:p>
    <w:p w:rsidR="005D7175" w:rsidRDefault="003675C2" w:rsidP="00600DE0">
      <w:pPr>
        <w:pStyle w:val="Akapitzlist"/>
        <w:numPr>
          <w:ilvl w:val="0"/>
          <w:numId w:val="1"/>
        </w:numPr>
        <w:jc w:val="both"/>
      </w:pPr>
      <w:r>
        <w:t>Wykonawca wyda Z</w:t>
      </w:r>
      <w:r w:rsidR="005D7175">
        <w:t>amawiającemu następujące rodzaje kart flotowych:</w:t>
      </w:r>
    </w:p>
    <w:p w:rsidR="005D7175" w:rsidRDefault="005D7175" w:rsidP="00600DE0">
      <w:pPr>
        <w:pStyle w:val="Akapitzlist"/>
        <w:numPr>
          <w:ilvl w:val="0"/>
          <w:numId w:val="5"/>
        </w:numPr>
        <w:jc w:val="both"/>
      </w:pPr>
      <w:r>
        <w:t>na  nr rejestracyjny lub inwentarzowy ( w przypadku koparko-ładowarek), pojazdu napędzanego olejem napędowym ON lub benzyną bezołowiową Pb w ilości- 116 szt</w:t>
      </w:r>
      <w:r w:rsidR="003B4D52">
        <w:t>.</w:t>
      </w:r>
    </w:p>
    <w:p w:rsidR="005D7175" w:rsidRDefault="005D7175" w:rsidP="00600DE0">
      <w:pPr>
        <w:pStyle w:val="Akapitzlist"/>
        <w:numPr>
          <w:ilvl w:val="0"/>
          <w:numId w:val="5"/>
        </w:numPr>
        <w:jc w:val="both"/>
      </w:pPr>
      <w:r>
        <w:lastRenderedPageBreak/>
        <w:t>na okaziciela dla poszczególnych jednostek organizacyjnych Spółki do pobierania paliwa do sprzętu napędzanego olejem napędowym ON lub benzyną bezołowiową Pb 95 w ilości- 19 szt</w:t>
      </w:r>
      <w:r w:rsidR="003B4D52">
        <w:t>.</w:t>
      </w:r>
    </w:p>
    <w:p w:rsidR="003B4D52" w:rsidRDefault="003B4D52" w:rsidP="00600DE0">
      <w:pPr>
        <w:pStyle w:val="Akapitzlist"/>
        <w:numPr>
          <w:ilvl w:val="0"/>
          <w:numId w:val="5"/>
        </w:numPr>
        <w:jc w:val="both"/>
      </w:pPr>
      <w:r>
        <w:t>na okaziciela dla pojazdów napędzanych olejem napędowym ON lub be</w:t>
      </w:r>
      <w:bookmarkStart w:id="0" w:name="_GoBack"/>
      <w:bookmarkEnd w:id="0"/>
      <w:r>
        <w:t>nzy</w:t>
      </w:r>
      <w:r w:rsidR="00C814AF">
        <w:t xml:space="preserve">ną bezołowiową Pb 95 w ilości 9 </w:t>
      </w:r>
      <w:r>
        <w:t>szt.</w:t>
      </w:r>
    </w:p>
    <w:p w:rsidR="003B4D52" w:rsidRDefault="003B4D52" w:rsidP="00C814AF">
      <w:pPr>
        <w:pStyle w:val="Akapitzlist"/>
        <w:numPr>
          <w:ilvl w:val="0"/>
          <w:numId w:val="5"/>
        </w:numPr>
        <w:jc w:val="both"/>
      </w:pPr>
      <w:r>
        <w:t xml:space="preserve"> na okaziciela do pobierania paliwa  do sprzętu w ilości-2 szt.</w:t>
      </w:r>
    </w:p>
    <w:p w:rsidR="003B4D52" w:rsidRDefault="003B4D52" w:rsidP="00C814AF">
      <w:pPr>
        <w:pStyle w:val="Akapitzlist"/>
        <w:ind w:left="1080"/>
        <w:jc w:val="both"/>
      </w:pPr>
      <w:r>
        <w:t>Wskazane wyżej ilości mogą ulec zmianie w trakcie trwania umowy. W takim wypadku wydanie  kart flotowych nastąpi bez dodatkowej opłaty.</w:t>
      </w:r>
    </w:p>
    <w:p w:rsidR="003B4D52" w:rsidRDefault="003B4D52" w:rsidP="00C814AF">
      <w:pPr>
        <w:pStyle w:val="Akapitzlist"/>
        <w:numPr>
          <w:ilvl w:val="0"/>
          <w:numId w:val="1"/>
        </w:numPr>
        <w:jc w:val="both"/>
      </w:pPr>
      <w:r>
        <w:t>Warunki dotyczące kart flotowych:</w:t>
      </w:r>
    </w:p>
    <w:p w:rsidR="003B4D52" w:rsidRDefault="00583036" w:rsidP="00C814AF">
      <w:pPr>
        <w:pStyle w:val="Akapitzlist"/>
        <w:numPr>
          <w:ilvl w:val="0"/>
          <w:numId w:val="6"/>
        </w:numPr>
        <w:jc w:val="both"/>
      </w:pPr>
      <w:r>
        <w:t>k</w:t>
      </w:r>
      <w:r w:rsidR="003B4D52">
        <w:t xml:space="preserve">arty będą </w:t>
      </w:r>
      <w:r w:rsidR="00B47B2D">
        <w:t>służyć</w:t>
      </w:r>
      <w:r w:rsidR="003B4D52">
        <w:t xml:space="preserve"> do zakupu paliw ciekłych oraz powinny umożliwić  </w:t>
      </w:r>
      <w:r w:rsidR="00B47B2D">
        <w:t>opłatę</w:t>
      </w:r>
      <w:r w:rsidR="003B4D52">
        <w:t xml:space="preserve"> za przejazdy po drogach krajowych oraz  w wybranych przypadkach zakup innych towarów,</w:t>
      </w:r>
    </w:p>
    <w:p w:rsidR="003B4D52" w:rsidRDefault="00D64D8E" w:rsidP="00C814AF">
      <w:pPr>
        <w:pStyle w:val="Akapitzlist"/>
        <w:numPr>
          <w:ilvl w:val="0"/>
          <w:numId w:val="6"/>
        </w:numPr>
        <w:jc w:val="both"/>
      </w:pPr>
      <w:r>
        <w:t>Z</w:t>
      </w:r>
      <w:r w:rsidR="003B4D52">
        <w:t>amawiający nie ponosi żadnych kosztów związanych z wydaniem i obsługą kart w okresie realizacji umowy , w tym także nie ponosi kosztów w przypadku zagubienia lub zniszczenia karty,</w:t>
      </w:r>
    </w:p>
    <w:p w:rsidR="003B4D52" w:rsidRDefault="00583036" w:rsidP="00C814AF">
      <w:pPr>
        <w:pStyle w:val="Akapitzlist"/>
        <w:numPr>
          <w:ilvl w:val="0"/>
          <w:numId w:val="6"/>
        </w:numPr>
        <w:jc w:val="both"/>
      </w:pPr>
      <w:r>
        <w:t>k</w:t>
      </w:r>
      <w:r w:rsidR="003B4D52">
        <w:t>arty będą zabezpieczone kodem identyfikacyjnym PIN,</w:t>
      </w:r>
    </w:p>
    <w:p w:rsidR="003B4D52" w:rsidRDefault="00D64D8E" w:rsidP="00C814AF">
      <w:pPr>
        <w:pStyle w:val="Akapitzlist"/>
        <w:numPr>
          <w:ilvl w:val="0"/>
          <w:numId w:val="6"/>
        </w:numPr>
        <w:jc w:val="both"/>
      </w:pPr>
      <w:r>
        <w:t>W</w:t>
      </w:r>
      <w:r w:rsidR="003B4D52">
        <w:t xml:space="preserve">ykonawca odmowi przyjęcia </w:t>
      </w:r>
      <w:r w:rsidR="00B47B2D">
        <w:t>zapłaty</w:t>
      </w:r>
      <w:r w:rsidR="003B4D52">
        <w:t xml:space="preserve"> karta flotową wydaną na numer rejestracyjny pojazdu w przypadku </w:t>
      </w:r>
      <w:r w:rsidR="00B47B2D">
        <w:t>użycia</w:t>
      </w:r>
      <w:r w:rsidR="003B4D52">
        <w:t xml:space="preserve"> jej do zatankowania innego pojazdu, niż ten którego numer rejestracyjny znajduje się na karcie lub w przypadku pobrania paliwa do zbiornika typu </w:t>
      </w:r>
      <w:r w:rsidR="00B47B2D">
        <w:t>kanister</w:t>
      </w:r>
      <w:r w:rsidR="003B4D52">
        <w:t xml:space="preserve"> lub innego, który nie jest bakiem p</w:t>
      </w:r>
      <w:r w:rsidR="00B47B2D">
        <w:t xml:space="preserve">aliwa przytwierdzonym na stałe </w:t>
      </w:r>
      <w:r w:rsidR="003B4D52">
        <w:t>do pojazdu,</w:t>
      </w:r>
    </w:p>
    <w:p w:rsidR="003B4D52" w:rsidRDefault="005329BF" w:rsidP="00C814AF">
      <w:pPr>
        <w:pStyle w:val="Akapitzlist"/>
        <w:numPr>
          <w:ilvl w:val="0"/>
          <w:numId w:val="6"/>
        </w:numPr>
        <w:jc w:val="both"/>
      </w:pPr>
      <w:r>
        <w:t xml:space="preserve">w przypadku zagubienia, kradzieży </w:t>
      </w:r>
      <w:r w:rsidR="00E723CE">
        <w:t xml:space="preserve">lub zniszczenia karty </w:t>
      </w:r>
      <w:r w:rsidR="00C06224">
        <w:t>Zamawiającego</w:t>
      </w:r>
      <w:r>
        <w:t xml:space="preserve"> Wykonawca </w:t>
      </w:r>
      <w:r w:rsidR="00FA4F0C">
        <w:t>zobowiązuje</w:t>
      </w:r>
      <w:r>
        <w:t xml:space="preserve"> się do  unieważnienia takiej karty oraz wydania i dostarczenia nowej karty oraz jej aktywowania w terminie do 15 dni roboczych od dnia pisemnego zgłoszenia poprzez aplikację</w:t>
      </w:r>
      <w:r w:rsidR="00FA4F0C">
        <w:t>, na stronie internetowej</w:t>
      </w:r>
      <w:r w:rsidR="00FF6B11">
        <w:t xml:space="preserve"> </w:t>
      </w:r>
      <w:r w:rsidR="00FA4F0C">
        <w:t>……………..; bądź za pośrednictwem poczty elektronicznej………………………………………….</w:t>
      </w:r>
    </w:p>
    <w:p w:rsidR="00B47B2D" w:rsidRDefault="00D64D8E" w:rsidP="00C814AF">
      <w:pPr>
        <w:pStyle w:val="Akapitzlist"/>
        <w:numPr>
          <w:ilvl w:val="0"/>
          <w:numId w:val="6"/>
        </w:numPr>
        <w:jc w:val="both"/>
      </w:pPr>
      <w:r>
        <w:t>W</w:t>
      </w:r>
      <w:r w:rsidR="00B47B2D">
        <w:t>ykonawca przyjmuje odpowiedzialność za transakcje bezgotówkowe zrealizowane przy użyciu utraconej lub skradzionej karty od momentu otrzymania te</w:t>
      </w:r>
      <w:r w:rsidR="00676D24">
        <w:t>lefonicznego zgłoszenia,</w:t>
      </w:r>
    </w:p>
    <w:p w:rsidR="00B47B2D" w:rsidRDefault="00B47B2D" w:rsidP="00C814AF">
      <w:pPr>
        <w:pStyle w:val="Akapitzlist"/>
        <w:numPr>
          <w:ilvl w:val="0"/>
          <w:numId w:val="6"/>
        </w:numPr>
        <w:jc w:val="both"/>
      </w:pPr>
      <w:r>
        <w:t>realizacja zakupu paliwa  ciekłego za pomocą karty musi zawierać opcje  podawania przez kierowcę tankowanego pojazdu stanu jego licznika przebiegu kilometrów z  chwili tankowania lub przypisania pobranego paliwa ciekłego konkretnej jednostce organizacyjnej na rzecz której pobrano paliwo ciekłe do sprzętu ,</w:t>
      </w:r>
    </w:p>
    <w:p w:rsidR="00B47B2D" w:rsidRDefault="00B47B2D" w:rsidP="00C814AF">
      <w:pPr>
        <w:pStyle w:val="Akapitzlist"/>
        <w:numPr>
          <w:ilvl w:val="0"/>
          <w:numId w:val="6"/>
        </w:numPr>
        <w:jc w:val="both"/>
      </w:pPr>
      <w:r>
        <w:t xml:space="preserve">ustala się limit wartościowy </w:t>
      </w:r>
      <w:r w:rsidR="004301DF">
        <w:t xml:space="preserve">paliwa na kwotę maksymalnie do 4 000 zł ( cztery </w:t>
      </w:r>
      <w:r>
        <w:t xml:space="preserve"> tysiące złotych)</w:t>
      </w:r>
      <w:r w:rsidR="005D54B6">
        <w:t>, dla jednej transakcji,</w:t>
      </w:r>
    </w:p>
    <w:p w:rsidR="005D54B6" w:rsidRDefault="005D54B6" w:rsidP="00C814AF">
      <w:pPr>
        <w:pStyle w:val="Akapitzlist"/>
        <w:numPr>
          <w:ilvl w:val="0"/>
          <w:numId w:val="6"/>
        </w:numPr>
        <w:jc w:val="both"/>
      </w:pPr>
      <w:r>
        <w:t>termin ważności karty przez cały okres obowiązywania umowy 36 miesięcy</w:t>
      </w:r>
      <w:r w:rsidR="00676D24">
        <w:t>,</w:t>
      </w:r>
    </w:p>
    <w:p w:rsidR="005329BF" w:rsidRDefault="00D64D8E" w:rsidP="00C814AF">
      <w:pPr>
        <w:pStyle w:val="Akapitzlist"/>
        <w:numPr>
          <w:ilvl w:val="0"/>
          <w:numId w:val="6"/>
        </w:numPr>
        <w:jc w:val="both"/>
      </w:pPr>
      <w:r>
        <w:t>W</w:t>
      </w:r>
      <w:r w:rsidR="005329BF">
        <w:t>ykonawca zobowiązuje się dostarczyć do siedziby Zamawiającego i aktywować elektroniczne  karty flotowe  w terminie do 15 dni roboczych od daty zawarcia umowy</w:t>
      </w:r>
      <w:r w:rsidR="00FA4F0C">
        <w:t>,</w:t>
      </w:r>
    </w:p>
    <w:p w:rsidR="00FA4F0C" w:rsidRDefault="00E723CE" w:rsidP="00C814AF">
      <w:pPr>
        <w:pStyle w:val="Akapitzlist"/>
        <w:numPr>
          <w:ilvl w:val="0"/>
          <w:numId w:val="6"/>
        </w:numPr>
        <w:jc w:val="both"/>
      </w:pPr>
      <w:r>
        <w:t>W</w:t>
      </w:r>
      <w:r w:rsidR="00FA4F0C">
        <w:t>ykonawca w terminie 15 dni roboczych od podpisania  umowy przekaże pisemna instrukcje z zakresu posługiwania się kartami flotowymi dla pracowników Zamawiającego lub na wniosek Zamawiającego przeprowadzi bezpłatne szkolenie pracowników</w:t>
      </w:r>
      <w:r w:rsidR="00FF6B11">
        <w:t>,</w:t>
      </w:r>
      <w:r w:rsidR="00FA4F0C">
        <w:t xml:space="preserve"> w tym zakresie w terminie uzgodnionym przez obie strony umowy,</w:t>
      </w:r>
    </w:p>
    <w:p w:rsidR="00FA4F0C" w:rsidRDefault="00FA4F0C" w:rsidP="00C814AF">
      <w:pPr>
        <w:pStyle w:val="Akapitzlist"/>
        <w:numPr>
          <w:ilvl w:val="0"/>
          <w:numId w:val="6"/>
        </w:numPr>
        <w:jc w:val="both"/>
      </w:pPr>
      <w:r>
        <w:t>w przypadku zmiany samochodów służbowych, zwiększenie lub zmniejszenie ich liczby, Wyk</w:t>
      </w:r>
      <w:r w:rsidR="00E723CE">
        <w:t xml:space="preserve">onawca bezpłatnie wyda Zamawiającemu </w:t>
      </w:r>
      <w:r>
        <w:t xml:space="preserve"> dodatkowe karty. Wykonawca zobowiązuje się bez żadnych kosztów wydać i aktywować dodatkowe karty w termi</w:t>
      </w:r>
      <w:r w:rsidR="00E723CE">
        <w:t xml:space="preserve">nie do 15 dni roboczych od dnia </w:t>
      </w:r>
      <w:r>
        <w:t>pisemnego zgłoszenia poprzez aplikację, na stronie internetowej……………………, bądź za pośrednictwem poczty elektronicznej………………………….</w:t>
      </w:r>
      <w:r w:rsidR="00AC1763">
        <w:t xml:space="preserve"> .</w:t>
      </w:r>
    </w:p>
    <w:p w:rsidR="005D54B6" w:rsidRDefault="005D54B6" w:rsidP="00C814AF">
      <w:pPr>
        <w:pStyle w:val="Akapitzlist"/>
        <w:numPr>
          <w:ilvl w:val="0"/>
          <w:numId w:val="1"/>
        </w:numPr>
        <w:jc w:val="both"/>
      </w:pPr>
      <w:r>
        <w:t>Benzyny bezołowiowe P</w:t>
      </w:r>
      <w:r w:rsidR="00E723CE">
        <w:t>b95 oraz oleje napędowe ON muszą</w:t>
      </w:r>
      <w:r>
        <w:t xml:space="preserve"> spełnić wymagania jakościowe określone dla paliw ciekłych w Rozporządzeniu Ministra Gospodarki z dnia 9 października 2015 r ( Dz.U.2015, poz.1680)</w:t>
      </w:r>
      <w:r w:rsidR="004301DF">
        <w:t xml:space="preserve"> w sprawie wymagań </w:t>
      </w:r>
      <w:r w:rsidR="004301DF">
        <w:lastRenderedPageBreak/>
        <w:t>jakościowych dla paliw ciekłych oraz normach PN-EN 228;20</w:t>
      </w:r>
      <w:r w:rsidR="009424C4">
        <w:t>13-04 i PN-EN 590+A12017-06 lub równoważnych.</w:t>
      </w:r>
    </w:p>
    <w:p w:rsidR="004301DF" w:rsidRDefault="004301DF" w:rsidP="00C814AF">
      <w:pPr>
        <w:pStyle w:val="Akapitzlist"/>
        <w:numPr>
          <w:ilvl w:val="0"/>
          <w:numId w:val="1"/>
        </w:numPr>
        <w:jc w:val="both"/>
      </w:pPr>
      <w:r>
        <w:t>Przyjmuje się dla trans</w:t>
      </w:r>
      <w:r w:rsidR="00E723CE">
        <w:t>akcji realizowanych na terenie P</w:t>
      </w:r>
      <w:r>
        <w:t>olski dwa okresy rozlicz</w:t>
      </w:r>
      <w:r w:rsidR="00E723CE">
        <w:t>eniowe za zakupione paliwa ciekł</w:t>
      </w:r>
      <w:r>
        <w:t>e w miesiącu kalendarzowym, natomiast dla transakcji zagranicznych  minimum jeden okres rozliczeniowy za zakupione paliwa ciekłe w miesiącu kalendar</w:t>
      </w:r>
      <w:r w:rsidR="00E723CE">
        <w:t>zowym. Za każdy z tych okresów W</w:t>
      </w:r>
      <w:r>
        <w:t>ykonawca będzie wystawiał zbiorcze faktury VAT wraz ze szczegółowym raportem transakcji.</w:t>
      </w:r>
    </w:p>
    <w:p w:rsidR="004301DF" w:rsidRDefault="004301DF" w:rsidP="00C814AF">
      <w:pPr>
        <w:pStyle w:val="Akapitzlist"/>
        <w:numPr>
          <w:ilvl w:val="0"/>
          <w:numId w:val="1"/>
        </w:numPr>
        <w:jc w:val="both"/>
      </w:pPr>
      <w:r>
        <w:t>Faktury VAT będą wystawian</w:t>
      </w:r>
      <w:r w:rsidR="00E723CE">
        <w:t>e w formie elektronicznej tzw. e</w:t>
      </w:r>
      <w:r>
        <w:t xml:space="preserve">-faktury i przesłane na adres poczty elektronicznej: </w:t>
      </w:r>
      <w:hyperlink r:id="rId7" w:history="1">
        <w:r w:rsidRPr="00C723A6">
          <w:rPr>
            <w:rStyle w:val="Hipercze"/>
          </w:rPr>
          <w:t>faktura@zwik.szczecin.pl</w:t>
        </w:r>
      </w:hyperlink>
      <w:r>
        <w:t>. Termin płatności faktury Vat 21 dni od daty wystawienia pod warunkiem, że fak</w:t>
      </w:r>
      <w:r w:rsidR="00E723CE">
        <w:t>tura Vat będzie dostarczona do Z</w:t>
      </w:r>
      <w:r>
        <w:t>amawiającego na co najmniej 14 dni przed wskazanym w niej terminem płatności. Datą dostarczenia faktury VAT jest moment wejścia wiadomości z załącznikiem zawierającym fakturę el</w:t>
      </w:r>
      <w:r w:rsidR="00E723CE">
        <w:t>ektroniczną na serwer pocztowy Z</w:t>
      </w:r>
      <w:r>
        <w:t>amawiającego.</w:t>
      </w:r>
    </w:p>
    <w:p w:rsidR="004301DF" w:rsidRDefault="00D97B4F" w:rsidP="00C814AF">
      <w:pPr>
        <w:pStyle w:val="Akapitzlist"/>
        <w:numPr>
          <w:ilvl w:val="0"/>
          <w:numId w:val="1"/>
        </w:numPr>
        <w:jc w:val="both"/>
      </w:pPr>
      <w:r>
        <w:t>Zamawiający wyraża zgodę na przesłanie faktur VAT, faktur VAT korekt, duplikatów</w:t>
      </w:r>
      <w:r w:rsidR="00E723CE">
        <w:t xml:space="preserve"> faktur VAT wystawianych przez W</w:t>
      </w:r>
      <w:r>
        <w:t>ykonawcę w formie elektronicznej zgodnie z obowiązującymi przepisami prawa.</w:t>
      </w:r>
    </w:p>
    <w:p w:rsidR="00D97B4F" w:rsidRDefault="00D97B4F" w:rsidP="00C814AF">
      <w:pPr>
        <w:pStyle w:val="Akapitzlist"/>
        <w:numPr>
          <w:ilvl w:val="0"/>
          <w:numId w:val="1"/>
        </w:numPr>
        <w:jc w:val="both"/>
      </w:pPr>
      <w:r>
        <w:t>Dla ułatwienia rozliczeni</w:t>
      </w:r>
      <w:r w:rsidR="00E723CE">
        <w:t>a zakupionego paliwa ciekłego, W</w:t>
      </w:r>
      <w:r>
        <w:t>ykonawca będzie  wystawiał oddzielne faktury zbiorcze:</w:t>
      </w:r>
    </w:p>
    <w:p w:rsidR="00D97B4F" w:rsidRDefault="00583036" w:rsidP="00C814AF">
      <w:pPr>
        <w:pStyle w:val="Akapitzlist"/>
        <w:numPr>
          <w:ilvl w:val="0"/>
          <w:numId w:val="7"/>
        </w:numPr>
        <w:jc w:val="both"/>
      </w:pPr>
      <w:r>
        <w:t>d</w:t>
      </w:r>
      <w:r w:rsidR="00D97B4F">
        <w:t>la pojazdów podlegających odliczeniu podatku VAT od paliw w 100%</w:t>
      </w:r>
    </w:p>
    <w:p w:rsidR="00D97B4F" w:rsidRDefault="00583036" w:rsidP="00C814AF">
      <w:pPr>
        <w:pStyle w:val="Akapitzlist"/>
        <w:numPr>
          <w:ilvl w:val="0"/>
          <w:numId w:val="7"/>
        </w:numPr>
        <w:jc w:val="both"/>
      </w:pPr>
      <w:r>
        <w:t>d</w:t>
      </w:r>
      <w:r w:rsidR="00D97B4F">
        <w:t>la pojazdów podlegających odliczeniu podatku VAT od paliw 50%,</w:t>
      </w:r>
    </w:p>
    <w:p w:rsidR="00D97B4F" w:rsidRDefault="00583036" w:rsidP="00C814AF">
      <w:pPr>
        <w:pStyle w:val="Akapitzlist"/>
        <w:numPr>
          <w:ilvl w:val="0"/>
          <w:numId w:val="7"/>
        </w:numPr>
        <w:jc w:val="both"/>
      </w:pPr>
      <w:r>
        <w:t>dla</w:t>
      </w:r>
      <w:r w:rsidR="00D97B4F">
        <w:t xml:space="preserve"> sprzętu z </w:t>
      </w:r>
      <w:r w:rsidR="000F1F79">
        <w:t>podziałem</w:t>
      </w:r>
      <w:r w:rsidR="00D97B4F">
        <w:t xml:space="preserve"> na poszcz</w:t>
      </w:r>
      <w:r w:rsidR="00E723CE">
        <w:t>ególne jednostki organizacyjne Z</w:t>
      </w:r>
      <w:r w:rsidR="00D97B4F">
        <w:t>amawiającego.</w:t>
      </w:r>
    </w:p>
    <w:p w:rsidR="00D97B4F" w:rsidRDefault="00D97B4F" w:rsidP="00C814AF">
      <w:pPr>
        <w:pStyle w:val="Akapitzlist"/>
        <w:numPr>
          <w:ilvl w:val="0"/>
          <w:numId w:val="1"/>
        </w:numPr>
        <w:jc w:val="both"/>
      </w:pPr>
      <w:r>
        <w:t xml:space="preserve">Wykonawca zapewni potwierdzenie transakcji zakupu paliwa przy </w:t>
      </w:r>
      <w:r w:rsidR="000F1F79">
        <w:t>użyciu</w:t>
      </w:r>
      <w:r>
        <w:t xml:space="preserve"> kart paliwowych w formie wydruku (dowodu sprzedaży) bezpośrednio u operatorów prowadzących stacje paliw.</w:t>
      </w:r>
    </w:p>
    <w:p w:rsidR="00D97B4F" w:rsidRDefault="00D97B4F" w:rsidP="00C814AF">
      <w:pPr>
        <w:pStyle w:val="Akapitzlist"/>
        <w:numPr>
          <w:ilvl w:val="0"/>
          <w:numId w:val="1"/>
        </w:numPr>
        <w:jc w:val="both"/>
      </w:pPr>
      <w:r>
        <w:t>Szczegółowy raport transakcji będzie wykazem zbiorczym, usystematyzowanym wg kolejności dat zakupu, dostarczanym łącznie z faktura lub wyszczególnionym na fakturze, zawierającym poniższe dane:</w:t>
      </w:r>
    </w:p>
    <w:p w:rsidR="00D97B4F" w:rsidRDefault="00583036" w:rsidP="00C814AF">
      <w:pPr>
        <w:pStyle w:val="Akapitzlist"/>
        <w:numPr>
          <w:ilvl w:val="0"/>
          <w:numId w:val="8"/>
        </w:numPr>
        <w:jc w:val="both"/>
      </w:pPr>
      <w:r>
        <w:t>d</w:t>
      </w:r>
      <w:r w:rsidR="00D97B4F">
        <w:t>aty i dokładny czas przeprowadzonych poszczególnych transakcji;</w:t>
      </w:r>
    </w:p>
    <w:p w:rsidR="00D97B4F" w:rsidRDefault="00583036" w:rsidP="00C814AF">
      <w:pPr>
        <w:pStyle w:val="Akapitzlist"/>
        <w:numPr>
          <w:ilvl w:val="0"/>
          <w:numId w:val="8"/>
        </w:numPr>
        <w:jc w:val="both"/>
      </w:pPr>
      <w:r>
        <w:t>n</w:t>
      </w:r>
      <w:r w:rsidR="00D97B4F">
        <w:t>umery rejestracyjne pojazdów lub numery inwentarzowe,</w:t>
      </w:r>
    </w:p>
    <w:p w:rsidR="00D97B4F" w:rsidRDefault="00583036" w:rsidP="00C814AF">
      <w:pPr>
        <w:pStyle w:val="Akapitzlist"/>
        <w:numPr>
          <w:ilvl w:val="0"/>
          <w:numId w:val="8"/>
        </w:numPr>
        <w:jc w:val="both"/>
      </w:pPr>
      <w:r>
        <w:t>n</w:t>
      </w:r>
      <w:r w:rsidR="00D97B4F">
        <w:t>umery kart flotowych na które dokonano zakupu,</w:t>
      </w:r>
    </w:p>
    <w:p w:rsidR="00D97B4F" w:rsidRDefault="00583036" w:rsidP="00C814AF">
      <w:pPr>
        <w:pStyle w:val="Akapitzlist"/>
        <w:numPr>
          <w:ilvl w:val="0"/>
          <w:numId w:val="8"/>
        </w:numPr>
        <w:jc w:val="both"/>
      </w:pPr>
      <w:r>
        <w:t>s</w:t>
      </w:r>
      <w:r w:rsidR="00D97B4F">
        <w:t>tan licznika pojazdu,</w:t>
      </w:r>
    </w:p>
    <w:p w:rsidR="00D97B4F" w:rsidRDefault="00583036" w:rsidP="00C814AF">
      <w:pPr>
        <w:pStyle w:val="Akapitzlist"/>
        <w:numPr>
          <w:ilvl w:val="0"/>
          <w:numId w:val="8"/>
        </w:numPr>
        <w:jc w:val="both"/>
      </w:pPr>
      <w:r>
        <w:t>n</w:t>
      </w:r>
      <w:r w:rsidR="00D97B4F">
        <w:t>azwę jednostk</w:t>
      </w:r>
      <w:r w:rsidR="00C06224">
        <w:t>i organizacyjnej Z</w:t>
      </w:r>
      <w:r w:rsidR="00D97B4F">
        <w:t>amawiającego na rzecz której pobrano paliwo ciekłe do sprzętu,</w:t>
      </w:r>
    </w:p>
    <w:p w:rsidR="00D97B4F" w:rsidRDefault="00583036" w:rsidP="00C814AF">
      <w:pPr>
        <w:pStyle w:val="Akapitzlist"/>
        <w:numPr>
          <w:ilvl w:val="0"/>
          <w:numId w:val="8"/>
        </w:numPr>
        <w:jc w:val="both"/>
      </w:pPr>
      <w:r>
        <w:t>i</w:t>
      </w:r>
      <w:r w:rsidR="000F1F79">
        <w:t>lość</w:t>
      </w:r>
      <w:r w:rsidR="00D97B4F">
        <w:t xml:space="preserve"> i </w:t>
      </w:r>
      <w:r w:rsidR="000F1F79">
        <w:t>cenę</w:t>
      </w:r>
      <w:r w:rsidR="00D97B4F">
        <w:t xml:space="preserve"> z dnia zakupu,</w:t>
      </w:r>
    </w:p>
    <w:p w:rsidR="00D97B4F" w:rsidRDefault="00583036" w:rsidP="00C814AF">
      <w:pPr>
        <w:pStyle w:val="Akapitzlist"/>
        <w:numPr>
          <w:ilvl w:val="0"/>
          <w:numId w:val="8"/>
        </w:numPr>
        <w:jc w:val="both"/>
      </w:pPr>
      <w:r>
        <w:t>d</w:t>
      </w:r>
      <w:r w:rsidR="00D97B4F">
        <w:t>ane inde</w:t>
      </w:r>
      <w:r w:rsidR="000F1F79">
        <w:t>nty</w:t>
      </w:r>
      <w:r w:rsidR="00D97B4F">
        <w:t>fikacyjne dotyczące stacji,</w:t>
      </w:r>
      <w:r w:rsidR="000F1F79">
        <w:t xml:space="preserve"> </w:t>
      </w:r>
      <w:r w:rsidR="00D97B4F">
        <w:t>na których przeprowadzono transakcje.</w:t>
      </w:r>
    </w:p>
    <w:p w:rsidR="00D97B4F" w:rsidRDefault="000F1F79" w:rsidP="00C814AF">
      <w:pPr>
        <w:pStyle w:val="Akapitzlist"/>
        <w:numPr>
          <w:ilvl w:val="0"/>
          <w:numId w:val="1"/>
        </w:numPr>
        <w:jc w:val="both"/>
      </w:pPr>
      <w:r>
        <w:t xml:space="preserve">Sprzedaż paliw  przy </w:t>
      </w:r>
      <w:r w:rsidR="00E571F7">
        <w:t>użyciu</w:t>
      </w:r>
      <w:r>
        <w:t xml:space="preserve"> kart paliwowych odbywać się będzie  po cenach detalicznych brutto obowiązujących na danej stacji paliw Wykonawcy w momencie realizacji transakcji, przy uwzględnieniu stałego </w:t>
      </w:r>
      <w:r w:rsidR="00E571F7">
        <w:t>upustu</w:t>
      </w:r>
      <w:r>
        <w:t xml:space="preserve"> w wysokości….</w:t>
      </w:r>
      <w:r w:rsidR="00C814AF">
        <w:t xml:space="preserve"> </w:t>
      </w:r>
      <w:r>
        <w:t>/ PLN na paliwa ( od ceny brutto). Upust w tej wysokości naliczany będzie na każdej fakturze VAT wystawionej za okres rozliczeniowy dla zamawiającego.</w:t>
      </w:r>
    </w:p>
    <w:p w:rsidR="000F1F79" w:rsidRDefault="000F1F79" w:rsidP="00C814AF">
      <w:pPr>
        <w:pStyle w:val="Akapitzlist"/>
        <w:numPr>
          <w:ilvl w:val="0"/>
          <w:numId w:val="1"/>
        </w:numPr>
        <w:jc w:val="both"/>
      </w:pPr>
      <w:r>
        <w:t xml:space="preserve">Wykonawca zapewni zamawiającemu całodobowy monitoring on-line poprzez spersonalizowaną stronę  internetową aktualizowana przynajmniej raz na dobę, </w:t>
      </w:r>
      <w:r w:rsidR="00E571F7">
        <w:t>umożliwiająca</w:t>
      </w:r>
      <w:r>
        <w:t xml:space="preserve"> na bieżąco podgląd dokonanych transakcji, możliwość blokady zagubionych kart oraz zamawiania nowych , możliwość sporządzania raportów wg własnych kryteriów a także </w:t>
      </w:r>
      <w:r w:rsidR="00E571F7">
        <w:t>dostęp</w:t>
      </w:r>
      <w:r>
        <w:t xml:space="preserve"> do faktur i informacji o aktualnych </w:t>
      </w:r>
      <w:r w:rsidR="00E571F7">
        <w:t>cenach</w:t>
      </w:r>
      <w:r>
        <w:t>. Gen</w:t>
      </w:r>
      <w:r w:rsidR="00C06224">
        <w:t>erowane raporty transakcji muszą</w:t>
      </w:r>
      <w:r>
        <w:t xml:space="preserve"> być rozpoznawalne przez najpopularniejsze na rynku </w:t>
      </w:r>
      <w:r w:rsidR="00C06224">
        <w:t>aplikacje do zarzą</w:t>
      </w:r>
      <w:r>
        <w:t>dzania flotami pojazdów.</w:t>
      </w:r>
    </w:p>
    <w:p w:rsidR="000F1F79" w:rsidRDefault="00C06224" w:rsidP="00C814AF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 Stacje paliw Wykonawcy muszą</w:t>
      </w:r>
      <w:r w:rsidR="00476531">
        <w:t xml:space="preserve"> spełniać wymogi przewidziane przepisami dla stacji paliw zgo</w:t>
      </w:r>
      <w:r w:rsidR="00AB149E">
        <w:t xml:space="preserve">dnie z obwieszczeniem Ministra </w:t>
      </w:r>
      <w:r>
        <w:t>G</w:t>
      </w:r>
      <w:r w:rsidR="00476531">
        <w:t xml:space="preserve">ospodarki z dnia 14 sierpnia </w:t>
      </w:r>
      <w:r>
        <w:br/>
      </w:r>
      <w:r w:rsidR="00476531">
        <w:t xml:space="preserve">2014 r. w sprawie ogłoszenia jednolitego tekstu rozporządzenia Ministra Gospodarki w sprawie warunków technicznych, jakim powinny odpowiadać bazy </w:t>
      </w:r>
      <w:r>
        <w:br/>
      </w:r>
      <w:r w:rsidR="00476531">
        <w:t>i stacje paliw płynnych, rurociągi przesyłowe dalekosiężne służące do transportu ropy naftowej i produktów naftowych i ich usytuowanie.</w:t>
      </w:r>
    </w:p>
    <w:p w:rsidR="000F1F79" w:rsidRDefault="000F1F79" w:rsidP="00C814AF">
      <w:pPr>
        <w:pStyle w:val="Akapitzlist"/>
        <w:numPr>
          <w:ilvl w:val="0"/>
          <w:numId w:val="1"/>
        </w:numPr>
        <w:jc w:val="both"/>
      </w:pPr>
      <w:r>
        <w:t xml:space="preserve">Stacje paliwowe wykonawcy powinny umożliwić tankowanie dużych pojazdów zamawiającego o wymiarach; długość 10,5 m, szerokość 2,55 m i wysokość 3,7 m </w:t>
      </w:r>
      <w:r w:rsidR="00C06224">
        <w:br/>
      </w:r>
      <w:r>
        <w:t>i największym dopuszczalnym nacisku osi 95kN.</w:t>
      </w:r>
    </w:p>
    <w:p w:rsidR="000F1F79" w:rsidRDefault="000F1F79" w:rsidP="00C814AF">
      <w:pPr>
        <w:pStyle w:val="Akapitzlist"/>
        <w:numPr>
          <w:ilvl w:val="0"/>
          <w:numId w:val="1"/>
        </w:numPr>
        <w:jc w:val="both"/>
      </w:pPr>
      <w:r>
        <w:t>Zamawiający zastrzega sobie prawo do realizacji mniejszych ilości paliw ciek</w:t>
      </w:r>
      <w:r w:rsidR="00C06224">
        <w:t>łych od określonych w pkt.2, a W</w:t>
      </w:r>
      <w:r>
        <w:t>ykonawcy nie będą przysługiwały z tego tytułu żadne roszczenia w stosunku do zamawiającego.</w:t>
      </w:r>
    </w:p>
    <w:p w:rsidR="000F1F79" w:rsidRDefault="000F1F79" w:rsidP="00C814AF">
      <w:pPr>
        <w:pStyle w:val="Akapitzlist"/>
        <w:numPr>
          <w:ilvl w:val="0"/>
          <w:numId w:val="1"/>
        </w:numPr>
        <w:jc w:val="both"/>
      </w:pPr>
      <w:r>
        <w:t>Termin realizacji zamówienia ( obowiązywania umowy)- 36 miesięcy od daty podpisania umowy lub do wyczerpania deklarowanej ilości paliw ciekłych zawartej w umowie w zależności co nastąpi wcześniej.</w:t>
      </w:r>
    </w:p>
    <w:p w:rsidR="00E571F7" w:rsidRDefault="00E571F7" w:rsidP="00C814AF">
      <w:pPr>
        <w:pStyle w:val="Akapitzlist"/>
        <w:numPr>
          <w:ilvl w:val="0"/>
          <w:numId w:val="1"/>
        </w:numPr>
        <w:jc w:val="both"/>
      </w:pPr>
      <w:r>
        <w:t>Wykonawca w ciągu 14 dni od daty zawarcia umowy dostarczy Zamawiającemu karty paliwowe.</w:t>
      </w:r>
    </w:p>
    <w:p w:rsidR="00583036" w:rsidRDefault="00583036" w:rsidP="00C814AF">
      <w:pPr>
        <w:pStyle w:val="Akapitzlist"/>
        <w:numPr>
          <w:ilvl w:val="0"/>
          <w:numId w:val="1"/>
        </w:numPr>
        <w:jc w:val="both"/>
      </w:pPr>
      <w:r>
        <w:t>W przypadku uszkodzeń środków transportu lub sprzętu Zamawiającego, spowodowanych złą jakością paliwa , wszelkie koszty związane z powołaniem rzeczoznawcy i ocena techniczną oraz koszty naprawy pokryje Wykonawca</w:t>
      </w:r>
      <w:r w:rsidR="004A7965">
        <w:t>.</w:t>
      </w:r>
    </w:p>
    <w:p w:rsidR="000F1F79" w:rsidRDefault="000F1F79" w:rsidP="00C814AF">
      <w:pPr>
        <w:jc w:val="both"/>
      </w:pPr>
    </w:p>
    <w:p w:rsidR="00D97B4F" w:rsidRDefault="00D97B4F" w:rsidP="00C814AF">
      <w:pPr>
        <w:ind w:left="720"/>
        <w:jc w:val="both"/>
      </w:pPr>
    </w:p>
    <w:sectPr w:rsidR="00D97B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01" w:rsidRDefault="00722301" w:rsidP="007F785A">
      <w:pPr>
        <w:spacing w:after="0" w:line="240" w:lineRule="auto"/>
      </w:pPr>
      <w:r>
        <w:separator/>
      </w:r>
    </w:p>
  </w:endnote>
  <w:endnote w:type="continuationSeparator" w:id="0">
    <w:p w:rsidR="00722301" w:rsidRDefault="00722301" w:rsidP="007F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01" w:rsidRDefault="00722301" w:rsidP="007F785A">
      <w:pPr>
        <w:spacing w:after="0" w:line="240" w:lineRule="auto"/>
      </w:pPr>
      <w:r>
        <w:separator/>
      </w:r>
    </w:p>
  </w:footnote>
  <w:footnote w:type="continuationSeparator" w:id="0">
    <w:p w:rsidR="00722301" w:rsidRDefault="00722301" w:rsidP="007F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5A" w:rsidRDefault="007F785A">
    <w:pPr>
      <w:pStyle w:val="Nagwek"/>
    </w:pPr>
    <w:r>
      <w:tab/>
    </w:r>
    <w:r>
      <w:tab/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6337"/>
    <w:multiLevelType w:val="hybridMultilevel"/>
    <w:tmpl w:val="8190F864"/>
    <w:lvl w:ilvl="0" w:tplc="CB527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34E2C"/>
    <w:multiLevelType w:val="hybridMultilevel"/>
    <w:tmpl w:val="67BE74EE"/>
    <w:lvl w:ilvl="0" w:tplc="0415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6D1F"/>
    <w:multiLevelType w:val="hybridMultilevel"/>
    <w:tmpl w:val="BCBAC904"/>
    <w:lvl w:ilvl="0" w:tplc="C8EC837C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8573B"/>
    <w:multiLevelType w:val="hybridMultilevel"/>
    <w:tmpl w:val="769810F2"/>
    <w:lvl w:ilvl="0" w:tplc="C7326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F7001"/>
    <w:multiLevelType w:val="hybridMultilevel"/>
    <w:tmpl w:val="3C168B72"/>
    <w:lvl w:ilvl="0" w:tplc="7DA0CB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FC1D48"/>
    <w:multiLevelType w:val="hybridMultilevel"/>
    <w:tmpl w:val="E6282F0A"/>
    <w:lvl w:ilvl="0" w:tplc="CBF28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2B014E"/>
    <w:multiLevelType w:val="hybridMultilevel"/>
    <w:tmpl w:val="9138AA2C"/>
    <w:lvl w:ilvl="0" w:tplc="5C20C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C3B2A"/>
    <w:multiLevelType w:val="hybridMultilevel"/>
    <w:tmpl w:val="3604AEE8"/>
    <w:lvl w:ilvl="0" w:tplc="6C36C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66"/>
    <w:rsid w:val="000C1382"/>
    <w:rsid w:val="000F1F79"/>
    <w:rsid w:val="003675C2"/>
    <w:rsid w:val="003B4D52"/>
    <w:rsid w:val="0041521C"/>
    <w:rsid w:val="00424F7A"/>
    <w:rsid w:val="004301DF"/>
    <w:rsid w:val="00476531"/>
    <w:rsid w:val="004A7965"/>
    <w:rsid w:val="00524C5A"/>
    <w:rsid w:val="005329BF"/>
    <w:rsid w:val="00575B66"/>
    <w:rsid w:val="00583036"/>
    <w:rsid w:val="005C42CC"/>
    <w:rsid w:val="005D54B6"/>
    <w:rsid w:val="005D7175"/>
    <w:rsid w:val="00600DE0"/>
    <w:rsid w:val="00676D24"/>
    <w:rsid w:val="006C0A1C"/>
    <w:rsid w:val="006E2ACC"/>
    <w:rsid w:val="00722301"/>
    <w:rsid w:val="00735BAC"/>
    <w:rsid w:val="00796532"/>
    <w:rsid w:val="007D4A7E"/>
    <w:rsid w:val="007F785A"/>
    <w:rsid w:val="00892A04"/>
    <w:rsid w:val="009424C4"/>
    <w:rsid w:val="00995D2F"/>
    <w:rsid w:val="009A7E52"/>
    <w:rsid w:val="009B6D55"/>
    <w:rsid w:val="00AB149E"/>
    <w:rsid w:val="00AC1763"/>
    <w:rsid w:val="00B47B2D"/>
    <w:rsid w:val="00C06224"/>
    <w:rsid w:val="00C814AF"/>
    <w:rsid w:val="00D64D8E"/>
    <w:rsid w:val="00D97B4F"/>
    <w:rsid w:val="00DE2D12"/>
    <w:rsid w:val="00E04E86"/>
    <w:rsid w:val="00E571F7"/>
    <w:rsid w:val="00E723CE"/>
    <w:rsid w:val="00FA4F0C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35A1"/>
  <w15:chartTrackingRefBased/>
  <w15:docId w15:val="{62211751-3AC8-4E4F-BBA5-FE2CB0E1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1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5A"/>
  </w:style>
  <w:style w:type="paragraph" w:styleId="Stopka">
    <w:name w:val="footer"/>
    <w:basedOn w:val="Normalny"/>
    <w:link w:val="StopkaZnak"/>
    <w:uiPriority w:val="99"/>
    <w:unhideWhenUsed/>
    <w:rsid w:val="007F7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a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Janeczek</dc:creator>
  <cp:keywords/>
  <dc:description/>
  <cp:lastModifiedBy>Agnieszka Poręczewska-Bereszko</cp:lastModifiedBy>
  <cp:revision>20</cp:revision>
  <cp:lastPrinted>2022-04-22T07:00:00Z</cp:lastPrinted>
  <dcterms:created xsi:type="dcterms:W3CDTF">2022-03-09T07:50:00Z</dcterms:created>
  <dcterms:modified xsi:type="dcterms:W3CDTF">2022-05-11T11:28:00Z</dcterms:modified>
</cp:coreProperties>
</file>