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6478" w14:textId="6665D4D7" w:rsidR="00FF0EBE" w:rsidRPr="00712F66" w:rsidRDefault="00FF0EBE" w:rsidP="00D7236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 xml:space="preserve">nr </w:t>
      </w:r>
      <w:r w:rsidR="009144DA">
        <w:rPr>
          <w:rFonts w:asciiTheme="minorHAnsi" w:hAnsiTheme="minorHAnsi" w:cstheme="minorHAnsi"/>
          <w:b/>
          <w:sz w:val="22"/>
          <w:szCs w:val="22"/>
          <w:lang w:val="pl-PL" w:eastAsia="pl-PL" w:bidi="ar-SA"/>
        </w:rPr>
        <w:t>4</w:t>
      </w:r>
      <w:r w:rsidR="009144DA" w:rsidRPr="00712F66">
        <w:rPr>
          <w:rFonts w:asciiTheme="minorHAnsi" w:hAnsiTheme="minorHAnsi" w:cstheme="minorHAnsi"/>
          <w:b/>
          <w:sz w:val="22"/>
          <w:szCs w:val="22"/>
          <w:lang w:val="pl-PL" w:eastAsia="pl-PL" w:bidi="ar-SA"/>
        </w:rPr>
        <w:t>A</w:t>
      </w:r>
    </w:p>
    <w:p w14:paraId="6F6F3C9D" w14:textId="77777777" w:rsidR="00FF0EBE" w:rsidRPr="00712F66" w:rsidRDefault="00FF0EBE" w:rsidP="00FF0EBE">
      <w:pPr>
        <w:spacing w:before="100" w:after="100"/>
        <w:jc w:val="both"/>
        <w:rPr>
          <w:rFonts w:asciiTheme="minorHAnsi" w:hAnsiTheme="minorHAnsi" w:cstheme="minorHAnsi"/>
          <w:sz w:val="22"/>
          <w:szCs w:val="22"/>
          <w:lang w:val="pl-PL" w:eastAsia="pl-PL" w:bidi="ar-SA"/>
        </w:rPr>
      </w:pPr>
    </w:p>
    <w:p w14:paraId="197537E4"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xml:space="preserve">UMOWA NR </w:t>
      </w:r>
      <w:r w:rsidR="009B0491" w:rsidRPr="00712F66">
        <w:rPr>
          <w:rFonts w:asciiTheme="minorHAnsi" w:hAnsiTheme="minorHAnsi" w:cstheme="minorHAnsi"/>
          <w:b/>
          <w:sz w:val="22"/>
          <w:szCs w:val="22"/>
          <w:lang w:val="pl-PL" w:eastAsia="ar-SA" w:bidi="ar-SA"/>
        </w:rPr>
        <w:t>……….</w:t>
      </w:r>
      <w:r w:rsidR="00831806" w:rsidRPr="00712F66">
        <w:rPr>
          <w:rFonts w:asciiTheme="minorHAnsi" w:hAnsiTheme="minorHAnsi" w:cstheme="minorHAnsi"/>
          <w:b/>
          <w:sz w:val="22"/>
          <w:szCs w:val="22"/>
          <w:lang w:val="pl-PL" w:eastAsia="ar-SA" w:bidi="ar-SA"/>
        </w:rPr>
        <w:t>/202</w:t>
      </w:r>
      <w:r w:rsidR="009B0491" w:rsidRPr="00712F66">
        <w:rPr>
          <w:rFonts w:asciiTheme="minorHAnsi" w:hAnsiTheme="minorHAnsi" w:cstheme="minorHAnsi"/>
          <w:b/>
          <w:sz w:val="22"/>
          <w:szCs w:val="22"/>
          <w:lang w:val="pl-PL" w:eastAsia="ar-SA" w:bidi="ar-SA"/>
        </w:rPr>
        <w:t>2</w:t>
      </w:r>
    </w:p>
    <w:p w14:paraId="40EDEC30"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028AB66C"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E84FD91"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6F005D38" w14:textId="429DF5A5" w:rsidR="00FF0EBE" w:rsidRPr="009144DA" w:rsidRDefault="00FF0EBE" w:rsidP="00FF0EBE">
      <w:pPr>
        <w:suppressAutoHyphens/>
        <w:spacing w:line="360" w:lineRule="auto"/>
        <w:jc w:val="both"/>
        <w:rPr>
          <w:rFonts w:asciiTheme="minorHAnsi" w:hAnsiTheme="minorHAnsi" w:cstheme="minorHAnsi"/>
          <w:sz w:val="22"/>
          <w:szCs w:val="22"/>
          <w:lang w:val="pl-PL" w:eastAsia="ar-SA" w:bidi="ar-SA"/>
        </w:rPr>
      </w:pPr>
      <w:r w:rsidRPr="009144DA">
        <w:rPr>
          <w:rFonts w:asciiTheme="minorHAnsi" w:hAnsiTheme="minorHAnsi" w:cstheme="minorHAnsi"/>
          <w:sz w:val="22"/>
          <w:szCs w:val="22"/>
          <w:lang w:val="pl-PL" w:eastAsia="ar-SA" w:bidi="ar-SA"/>
        </w:rPr>
        <w:t xml:space="preserve">Zawarta w dniu </w:t>
      </w:r>
      <w:r w:rsidRPr="009144DA">
        <w:rPr>
          <w:rFonts w:asciiTheme="minorHAnsi" w:hAnsiTheme="minorHAnsi" w:cstheme="minorHAnsi"/>
          <w:position w:val="-5"/>
          <w:sz w:val="22"/>
          <w:szCs w:val="22"/>
          <w:lang w:val="pl-PL" w:eastAsia="ar-SA" w:bidi="ar-SA"/>
        </w:rPr>
        <w:t>……………………………</w:t>
      </w:r>
      <w:r w:rsidR="00D82049" w:rsidRPr="009144DA">
        <w:rPr>
          <w:rFonts w:asciiTheme="minorHAnsi" w:hAnsiTheme="minorHAnsi" w:cstheme="minorHAnsi"/>
          <w:position w:val="-5"/>
          <w:sz w:val="22"/>
          <w:szCs w:val="22"/>
          <w:lang w:val="pl-PL" w:eastAsia="ar-SA" w:bidi="ar-SA"/>
        </w:rPr>
        <w:t xml:space="preserve">r. w Szczecinie </w:t>
      </w:r>
      <w:r w:rsidRPr="009144DA">
        <w:rPr>
          <w:rFonts w:asciiTheme="minorHAnsi" w:hAnsiTheme="minorHAnsi" w:cstheme="minorHAnsi"/>
          <w:sz w:val="22"/>
          <w:szCs w:val="22"/>
          <w:lang w:val="pl-PL" w:eastAsia="ar-SA" w:bidi="ar-SA"/>
        </w:rPr>
        <w:t xml:space="preserve"> pomiędzy:</w:t>
      </w:r>
    </w:p>
    <w:p w14:paraId="7C05315D" w14:textId="77777777" w:rsidR="0066079F" w:rsidRPr="00712F66" w:rsidRDefault="0066079F" w:rsidP="0066079F">
      <w:pPr>
        <w:jc w:val="both"/>
        <w:rPr>
          <w:rFonts w:asciiTheme="minorHAnsi" w:hAnsiTheme="minorHAnsi" w:cstheme="minorHAnsi"/>
          <w:sz w:val="22"/>
          <w:szCs w:val="22"/>
          <w:lang w:val="pl-PL"/>
        </w:rPr>
      </w:pPr>
      <w:r w:rsidRPr="00712F66">
        <w:rPr>
          <w:rFonts w:asciiTheme="minorHAnsi" w:hAnsiTheme="minorHAnsi" w:cstheme="minorHAnsi"/>
          <w:b/>
          <w:sz w:val="22"/>
          <w:szCs w:val="22"/>
          <w:lang w:val="pl-PL"/>
        </w:rPr>
        <w:t>Zakładem Wodociągów i Kanalizacji Sp. z o.o.</w:t>
      </w:r>
      <w:r w:rsidRPr="00712F66">
        <w:rPr>
          <w:rFonts w:asciiTheme="minorHAnsi" w:hAnsiTheme="minorHAnsi" w:cstheme="minorHAnsi"/>
          <w:sz w:val="22"/>
          <w:szCs w:val="22"/>
          <w:lang w:val="pl-PL"/>
        </w:rPr>
        <w:t xml:space="preserve">, </w:t>
      </w:r>
      <w:r w:rsidRPr="00712F66">
        <w:rPr>
          <w:rFonts w:asciiTheme="minorHAnsi" w:hAnsiTheme="minorHAnsi" w:cstheme="minorHAnsi"/>
          <w:smallCaps/>
          <w:sz w:val="22"/>
          <w:szCs w:val="22"/>
          <w:lang w:val="pl-PL"/>
        </w:rPr>
        <w:t>71</w:t>
      </w:r>
      <w:r w:rsidR="00CD5CEA" w:rsidRPr="00712F66">
        <w:rPr>
          <w:rFonts w:asciiTheme="minorHAnsi" w:hAnsiTheme="minorHAnsi" w:cstheme="minorHAnsi"/>
          <w:smallCaps/>
          <w:sz w:val="22"/>
          <w:szCs w:val="22"/>
          <w:lang w:val="pl-PL"/>
        </w:rPr>
        <w:t>-</w:t>
      </w:r>
      <w:r w:rsidRPr="00712F66">
        <w:rPr>
          <w:rFonts w:asciiTheme="minorHAnsi" w:hAnsiTheme="minorHAnsi" w:cstheme="minorHAnsi"/>
          <w:smallCaps/>
          <w:sz w:val="22"/>
          <w:szCs w:val="22"/>
          <w:lang w:val="pl-PL"/>
        </w:rPr>
        <w:t xml:space="preserve">682 </w:t>
      </w:r>
      <w:r w:rsidRPr="00712F66">
        <w:rPr>
          <w:rFonts w:asciiTheme="minorHAnsi" w:hAnsiTheme="minorHAnsi" w:cstheme="minorHAnsi"/>
          <w:sz w:val="22"/>
          <w:szCs w:val="22"/>
          <w:lang w:val="pl-PL"/>
        </w:rPr>
        <w:t xml:space="preserve">Szczecin, ul. </w:t>
      </w:r>
      <w:proofErr w:type="spellStart"/>
      <w:r w:rsidRPr="00712F66">
        <w:rPr>
          <w:rFonts w:asciiTheme="minorHAnsi" w:hAnsiTheme="minorHAnsi" w:cstheme="minorHAnsi"/>
          <w:sz w:val="22"/>
          <w:szCs w:val="22"/>
          <w:lang w:val="pl-PL"/>
        </w:rPr>
        <w:t>Golisza</w:t>
      </w:r>
      <w:proofErr w:type="spellEnd"/>
      <w:r w:rsidRPr="00712F66">
        <w:rPr>
          <w:rFonts w:asciiTheme="minorHAnsi" w:hAnsiTheme="minorHAnsi" w:cstheme="minorHAnsi"/>
          <w:sz w:val="22"/>
          <w:szCs w:val="22"/>
          <w:lang w:val="pl-PL"/>
        </w:rPr>
        <w:t xml:space="preserve"> 10, wpisaną do rejestru przedsiębiorców Krajowego Rejestru Sądowego w Sądzie Rejonowym Szczecin-Centrum w Szczecinie, </w:t>
      </w:r>
      <w:r w:rsidR="00063DB4" w:rsidRPr="00712F66">
        <w:rPr>
          <w:rFonts w:asciiTheme="minorHAnsi" w:hAnsiTheme="minorHAnsi" w:cstheme="minorHAnsi"/>
          <w:sz w:val="22"/>
          <w:szCs w:val="22"/>
          <w:lang w:val="pl-PL"/>
        </w:rPr>
        <w:br/>
      </w:r>
      <w:r w:rsidRPr="00712F66">
        <w:rPr>
          <w:rFonts w:asciiTheme="minorHAnsi" w:hAnsiTheme="minorHAnsi" w:cstheme="minorHAnsi"/>
          <w:sz w:val="22"/>
          <w:szCs w:val="22"/>
          <w:lang w:val="pl-PL"/>
        </w:rPr>
        <w:t xml:space="preserve">XIII Wydział Gospodarczy Krajowego Rejestru Sądowego pod nr 0000063704, o kapitale zakładowym </w:t>
      </w:r>
      <w:r w:rsidR="0008069E" w:rsidRPr="00712F66">
        <w:rPr>
          <w:rFonts w:asciiTheme="minorHAnsi" w:hAnsiTheme="minorHAnsi" w:cstheme="minorHAnsi"/>
          <w:sz w:val="22"/>
          <w:szCs w:val="22"/>
          <w:lang w:val="pl-PL"/>
        </w:rPr>
        <w:br/>
      </w:r>
      <w:r w:rsidRPr="00712F66">
        <w:rPr>
          <w:rFonts w:asciiTheme="minorHAnsi" w:hAnsiTheme="minorHAnsi" w:cstheme="minorHAnsi"/>
          <w:sz w:val="22"/>
          <w:szCs w:val="22"/>
          <w:lang w:val="pl-PL"/>
        </w:rPr>
        <w:t>w wysokości 222 334 500,00 zł, NIP 851-26-24-854, REGON 811931430</w:t>
      </w:r>
    </w:p>
    <w:p w14:paraId="6E43BF15"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38068409"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6D042D66" w14:textId="77777777" w:rsidR="00FF0EBE" w:rsidRPr="00712F66" w:rsidRDefault="00FF0EBE"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544EA3FB" w14:textId="77777777" w:rsidR="00FF0EBE" w:rsidRPr="00712F66" w:rsidRDefault="00C259B6"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67F5ACD2"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56F3EFEB"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6747FF55"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01B4E79"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429E55B1"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F4A4A0E" w14:textId="77777777" w:rsidR="00FF0EBE" w:rsidRPr="00712F66" w:rsidRDefault="00C259B6" w:rsidP="009651D1">
      <w:pPr>
        <w:numPr>
          <w:ilvl w:val="0"/>
          <w:numId w:val="19"/>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007E45C" w14:textId="77777777" w:rsidR="00C259B6" w:rsidRPr="00712F66" w:rsidRDefault="00C259B6" w:rsidP="009651D1">
      <w:pPr>
        <w:numPr>
          <w:ilvl w:val="0"/>
          <w:numId w:val="19"/>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9D07F20" w14:textId="77777777" w:rsidR="00FF0EBE" w:rsidRPr="00712F66" w:rsidRDefault="00FF0EBE" w:rsidP="00FF0EB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4EA9E96F"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676D1612" w14:textId="636E9ABE" w:rsidR="00FF0EBE" w:rsidRPr="00CE3852"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Niniejsza umowa zostaje zawarta w wyniku rozstrzygnięcia przetargu nieograniczonego pod nazwą: „</w:t>
      </w:r>
      <w:r w:rsidR="00572490"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572490" w:rsidRPr="00572490">
        <w:rPr>
          <w:rFonts w:asciiTheme="minorHAnsi" w:hAnsiTheme="minorHAnsi" w:cstheme="minorHAnsi"/>
          <w:b/>
          <w:bCs/>
          <w:sz w:val="22"/>
          <w:szCs w:val="22"/>
          <w:lang w:val="pl-PL" w:eastAsia="ar-SA" w:bidi="ar-SA"/>
        </w:rPr>
        <w:t>PWiK</w:t>
      </w:r>
      <w:proofErr w:type="spellEnd"/>
      <w:r w:rsidR="00572490" w:rsidRPr="00572490">
        <w:rPr>
          <w:rFonts w:asciiTheme="minorHAnsi" w:hAnsiTheme="minorHAnsi" w:cstheme="minorHAnsi"/>
          <w:b/>
          <w:bCs/>
          <w:sz w:val="22"/>
          <w:szCs w:val="22"/>
          <w:lang w:val="pl-PL" w:eastAsia="ar-SA" w:bidi="ar-SA"/>
        </w:rPr>
        <w:t>, TS, PSSE MO, PSSE, GCT, ZWiK Świnoujście i trzech portów w 2023 roku</w:t>
      </w:r>
      <w:r w:rsidRPr="00712F66">
        <w:rPr>
          <w:rFonts w:asciiTheme="minorHAnsi" w:hAnsiTheme="minorHAnsi" w:cstheme="minorHAnsi"/>
          <w:sz w:val="22"/>
          <w:szCs w:val="22"/>
          <w:lang w:val="pl-PL" w:eastAsia="ar-SA" w:bidi="ar-SA"/>
        </w:rPr>
        <w:t xml:space="preserve">” zgodnie </w:t>
      </w:r>
      <w:r w:rsidRPr="00CE3852">
        <w:rPr>
          <w:rFonts w:asciiTheme="minorHAnsi" w:hAnsiTheme="minorHAnsi" w:cstheme="minorHAnsi"/>
          <w:sz w:val="22"/>
          <w:szCs w:val="22"/>
          <w:lang w:val="pl-PL" w:eastAsia="ar-SA" w:bidi="ar-SA"/>
        </w:rPr>
        <w:t xml:space="preserve">z </w:t>
      </w:r>
      <w:r w:rsidR="001253F3" w:rsidRPr="00CE3852">
        <w:rPr>
          <w:rFonts w:asciiTheme="minorHAnsi" w:hAnsiTheme="minorHAnsi" w:cstheme="minorHAnsi"/>
          <w:sz w:val="22"/>
          <w:szCs w:val="22"/>
          <w:lang w:val="pl-PL" w:eastAsia="ar-SA" w:bidi="ar-SA"/>
        </w:rPr>
        <w:t>u</w:t>
      </w:r>
      <w:r w:rsidRPr="00CE3852">
        <w:rPr>
          <w:rFonts w:asciiTheme="minorHAnsi" w:hAnsiTheme="minorHAnsi" w:cstheme="minorHAnsi"/>
          <w:sz w:val="22"/>
          <w:szCs w:val="22"/>
          <w:lang w:val="pl-PL" w:eastAsia="ar-SA" w:bidi="ar-SA"/>
        </w:rPr>
        <w:t xml:space="preserve">stawą </w:t>
      </w:r>
      <w:r w:rsidR="00BF157E" w:rsidRPr="00CE3852">
        <w:rPr>
          <w:rFonts w:asciiTheme="minorHAnsi" w:hAnsiTheme="minorHAnsi" w:cstheme="minorHAnsi"/>
          <w:sz w:val="22"/>
          <w:szCs w:val="22"/>
          <w:lang w:val="pl-PL" w:eastAsia="ar-SA" w:bidi="ar-SA"/>
        </w:rPr>
        <w:t xml:space="preserve">z dnia </w:t>
      </w:r>
      <w:r w:rsidR="001253F3" w:rsidRPr="00CE3852">
        <w:rPr>
          <w:rFonts w:asciiTheme="minorHAnsi" w:hAnsiTheme="minorHAnsi" w:cstheme="minorHAnsi"/>
          <w:sz w:val="22"/>
          <w:szCs w:val="22"/>
          <w:lang w:val="pl-PL" w:eastAsia="ar-SA" w:bidi="ar-SA"/>
        </w:rPr>
        <w:t>11</w:t>
      </w:r>
      <w:r w:rsidRPr="00CE3852">
        <w:rPr>
          <w:rFonts w:asciiTheme="minorHAnsi" w:hAnsiTheme="minorHAnsi" w:cstheme="minorHAnsi"/>
          <w:sz w:val="22"/>
          <w:szCs w:val="22"/>
          <w:lang w:val="pl-PL" w:eastAsia="ar-SA" w:bidi="ar-SA"/>
        </w:rPr>
        <w:t xml:space="preserve"> </w:t>
      </w:r>
      <w:r w:rsidR="001253F3" w:rsidRPr="00CE3852">
        <w:rPr>
          <w:rFonts w:asciiTheme="minorHAnsi" w:hAnsiTheme="minorHAnsi" w:cstheme="minorHAnsi"/>
          <w:sz w:val="22"/>
          <w:szCs w:val="22"/>
          <w:lang w:val="pl-PL" w:eastAsia="ar-SA" w:bidi="ar-SA"/>
        </w:rPr>
        <w:t>września</w:t>
      </w:r>
      <w:r w:rsidRPr="00CE3852">
        <w:rPr>
          <w:rFonts w:asciiTheme="minorHAnsi" w:hAnsiTheme="minorHAnsi" w:cstheme="minorHAnsi"/>
          <w:sz w:val="22"/>
          <w:szCs w:val="22"/>
          <w:lang w:val="pl-PL" w:eastAsia="ar-SA" w:bidi="ar-SA"/>
        </w:rPr>
        <w:t xml:space="preserve"> 20</w:t>
      </w:r>
      <w:r w:rsidR="001253F3" w:rsidRPr="00CE3852">
        <w:rPr>
          <w:rFonts w:asciiTheme="minorHAnsi" w:hAnsiTheme="minorHAnsi" w:cstheme="minorHAnsi"/>
          <w:sz w:val="22"/>
          <w:szCs w:val="22"/>
          <w:lang w:val="pl-PL" w:eastAsia="ar-SA" w:bidi="ar-SA"/>
        </w:rPr>
        <w:t>19</w:t>
      </w:r>
      <w:r w:rsidRPr="00CE3852">
        <w:rPr>
          <w:rFonts w:asciiTheme="minorHAnsi" w:hAnsiTheme="minorHAnsi" w:cstheme="minorHAnsi"/>
          <w:sz w:val="22"/>
          <w:szCs w:val="22"/>
          <w:lang w:val="pl-PL" w:eastAsia="ar-SA" w:bidi="ar-SA"/>
        </w:rPr>
        <w:t xml:space="preserve"> r. – Prawo zamówień publicznych (Dz.</w:t>
      </w:r>
      <w:r w:rsidR="00C3027A" w:rsidRPr="00CE3852">
        <w:rPr>
          <w:rFonts w:asciiTheme="minorHAnsi" w:hAnsiTheme="minorHAnsi" w:cstheme="minorHAnsi"/>
          <w:sz w:val="22"/>
          <w:szCs w:val="22"/>
          <w:lang w:val="pl-PL" w:eastAsia="ar-SA" w:bidi="ar-SA"/>
        </w:rPr>
        <w:t xml:space="preserve"> </w:t>
      </w:r>
      <w:r w:rsidRPr="00CE3852">
        <w:rPr>
          <w:rFonts w:asciiTheme="minorHAnsi" w:hAnsiTheme="minorHAnsi" w:cstheme="minorHAnsi"/>
          <w:sz w:val="22"/>
          <w:szCs w:val="22"/>
          <w:lang w:val="pl-PL" w:eastAsia="ar-SA" w:bidi="ar-SA"/>
        </w:rPr>
        <w:t>U. z 20</w:t>
      </w:r>
      <w:r w:rsidR="001253F3" w:rsidRPr="00CE3852">
        <w:rPr>
          <w:rFonts w:asciiTheme="minorHAnsi" w:hAnsiTheme="minorHAnsi" w:cstheme="minorHAnsi"/>
          <w:sz w:val="22"/>
          <w:szCs w:val="22"/>
          <w:lang w:val="pl-PL" w:eastAsia="ar-SA" w:bidi="ar-SA"/>
        </w:rPr>
        <w:t>21</w:t>
      </w:r>
      <w:r w:rsidRPr="00CE3852">
        <w:rPr>
          <w:rFonts w:asciiTheme="minorHAnsi" w:hAnsiTheme="minorHAnsi" w:cstheme="minorHAnsi"/>
          <w:sz w:val="22"/>
          <w:szCs w:val="22"/>
          <w:lang w:val="pl-PL" w:eastAsia="ar-SA" w:bidi="ar-SA"/>
        </w:rPr>
        <w:t xml:space="preserve"> r. poz. </w:t>
      </w:r>
      <w:r w:rsidR="00CD5CEA" w:rsidRPr="00CE3852">
        <w:rPr>
          <w:rFonts w:asciiTheme="minorHAnsi" w:hAnsiTheme="minorHAnsi" w:cstheme="minorHAnsi"/>
          <w:sz w:val="22"/>
          <w:szCs w:val="22"/>
          <w:lang w:val="pl-PL" w:eastAsia="ar-SA" w:bidi="ar-SA"/>
        </w:rPr>
        <w:t>1</w:t>
      </w:r>
      <w:r w:rsidR="001253F3" w:rsidRPr="00CE3852">
        <w:rPr>
          <w:rFonts w:asciiTheme="minorHAnsi" w:hAnsiTheme="minorHAnsi" w:cstheme="minorHAnsi"/>
          <w:sz w:val="22"/>
          <w:szCs w:val="22"/>
          <w:lang w:val="pl-PL" w:eastAsia="ar-SA" w:bidi="ar-SA"/>
        </w:rPr>
        <w:t>129</w:t>
      </w:r>
      <w:r w:rsidR="002A66C2" w:rsidRPr="00CE3852">
        <w:rPr>
          <w:rFonts w:asciiTheme="minorHAnsi" w:hAnsiTheme="minorHAnsi" w:cstheme="minorHAnsi"/>
          <w:sz w:val="22"/>
          <w:szCs w:val="22"/>
          <w:lang w:val="pl-PL" w:eastAsia="ar-SA" w:bidi="ar-SA"/>
        </w:rPr>
        <w:t xml:space="preserve"> z</w:t>
      </w:r>
      <w:r w:rsidR="00652ACA" w:rsidRPr="00CE3852">
        <w:rPr>
          <w:rFonts w:asciiTheme="minorHAnsi" w:hAnsiTheme="minorHAnsi" w:cstheme="minorHAnsi"/>
          <w:sz w:val="22"/>
          <w:szCs w:val="22"/>
          <w:lang w:val="pl-PL" w:eastAsia="ar-SA" w:bidi="ar-SA"/>
        </w:rPr>
        <w:t xml:space="preserve"> </w:t>
      </w:r>
      <w:proofErr w:type="spellStart"/>
      <w:r w:rsidR="00652ACA" w:rsidRPr="00CE3852">
        <w:rPr>
          <w:rFonts w:asciiTheme="minorHAnsi" w:hAnsiTheme="minorHAnsi" w:cstheme="minorHAnsi"/>
          <w:sz w:val="22"/>
          <w:szCs w:val="22"/>
          <w:lang w:val="pl-PL" w:eastAsia="ar-SA" w:bidi="ar-SA"/>
        </w:rPr>
        <w:t>późń</w:t>
      </w:r>
      <w:proofErr w:type="spellEnd"/>
      <w:r w:rsidR="00652ACA" w:rsidRPr="00CE3852">
        <w:rPr>
          <w:rFonts w:asciiTheme="minorHAnsi" w:hAnsiTheme="minorHAnsi" w:cstheme="minorHAnsi"/>
          <w:sz w:val="22"/>
          <w:szCs w:val="22"/>
          <w:lang w:val="pl-PL" w:eastAsia="ar-SA" w:bidi="ar-SA"/>
        </w:rPr>
        <w:t xml:space="preserve">. </w:t>
      </w:r>
      <w:r w:rsidR="00FD535E" w:rsidRPr="00CE3852">
        <w:rPr>
          <w:rFonts w:asciiTheme="minorHAnsi" w:hAnsiTheme="minorHAnsi" w:cstheme="minorHAnsi"/>
          <w:sz w:val="22"/>
          <w:szCs w:val="22"/>
          <w:lang w:val="pl-PL" w:eastAsia="ar-SA" w:bidi="ar-SA"/>
        </w:rPr>
        <w:t>z</w:t>
      </w:r>
      <w:r w:rsidR="00652ACA" w:rsidRPr="00CE3852">
        <w:rPr>
          <w:rFonts w:asciiTheme="minorHAnsi" w:hAnsiTheme="minorHAnsi" w:cstheme="minorHAnsi"/>
          <w:sz w:val="22"/>
          <w:szCs w:val="22"/>
          <w:lang w:val="pl-PL" w:eastAsia="ar-SA" w:bidi="ar-SA"/>
        </w:rPr>
        <w:t>m.</w:t>
      </w:r>
      <w:r w:rsidRPr="00CE3852">
        <w:rPr>
          <w:rFonts w:asciiTheme="minorHAnsi" w:hAnsiTheme="minorHAnsi" w:cstheme="minorHAnsi"/>
          <w:sz w:val="22"/>
          <w:szCs w:val="22"/>
          <w:lang w:val="pl-PL" w:eastAsia="ar-SA" w:bidi="ar-SA"/>
        </w:rPr>
        <w:t>) – zwan</w:t>
      </w:r>
      <w:r w:rsidR="004C0A22" w:rsidRPr="00CE3852">
        <w:rPr>
          <w:rFonts w:asciiTheme="minorHAnsi" w:hAnsiTheme="minorHAnsi" w:cstheme="minorHAnsi"/>
          <w:sz w:val="22"/>
          <w:szCs w:val="22"/>
          <w:lang w:val="pl-PL" w:eastAsia="ar-SA" w:bidi="ar-SA"/>
        </w:rPr>
        <w:t>ą</w:t>
      </w:r>
      <w:r w:rsidRPr="00CE3852">
        <w:rPr>
          <w:rFonts w:asciiTheme="minorHAnsi" w:hAnsiTheme="minorHAnsi" w:cstheme="minorHAnsi"/>
          <w:sz w:val="22"/>
          <w:szCs w:val="22"/>
          <w:lang w:val="pl-PL" w:eastAsia="ar-SA" w:bidi="ar-SA"/>
        </w:rPr>
        <w:t xml:space="preserve"> dalej „</w:t>
      </w:r>
      <w:r w:rsidR="000E3970" w:rsidRPr="00CE3852">
        <w:rPr>
          <w:rFonts w:asciiTheme="minorHAnsi" w:hAnsiTheme="minorHAnsi" w:cstheme="minorHAnsi"/>
          <w:sz w:val="22"/>
          <w:szCs w:val="22"/>
          <w:lang w:val="pl-PL" w:eastAsia="ar-SA" w:bidi="ar-SA"/>
        </w:rPr>
        <w:t xml:space="preserve"> ustawą </w:t>
      </w:r>
      <w:proofErr w:type="spellStart"/>
      <w:r w:rsidRPr="00CE3852">
        <w:rPr>
          <w:rFonts w:asciiTheme="minorHAnsi" w:hAnsiTheme="minorHAnsi" w:cstheme="minorHAnsi"/>
          <w:sz w:val="22"/>
          <w:szCs w:val="22"/>
          <w:lang w:val="pl-PL" w:eastAsia="ar-SA" w:bidi="ar-SA"/>
        </w:rPr>
        <w:t>Pzp</w:t>
      </w:r>
      <w:proofErr w:type="spellEnd"/>
      <w:r w:rsidRPr="00CE3852">
        <w:rPr>
          <w:rFonts w:asciiTheme="minorHAnsi" w:hAnsiTheme="minorHAnsi" w:cstheme="minorHAnsi"/>
          <w:sz w:val="22"/>
          <w:szCs w:val="22"/>
          <w:lang w:val="pl-PL" w:eastAsia="ar-SA" w:bidi="ar-SA"/>
        </w:rPr>
        <w:t>”.</w:t>
      </w:r>
    </w:p>
    <w:p w14:paraId="5EF4AD11" w14:textId="77777777" w:rsidR="00FF0EBE" w:rsidRPr="00CE3852" w:rsidRDefault="00FF0EBE" w:rsidP="00FF0EBE">
      <w:pPr>
        <w:suppressAutoHyphens/>
        <w:jc w:val="both"/>
        <w:rPr>
          <w:rFonts w:asciiTheme="minorHAnsi" w:hAnsiTheme="minorHAnsi" w:cstheme="minorHAnsi"/>
          <w:sz w:val="22"/>
          <w:szCs w:val="22"/>
          <w:lang w:val="pl-PL" w:eastAsia="ar-SA" w:bidi="ar-SA"/>
        </w:rPr>
      </w:pPr>
    </w:p>
    <w:p w14:paraId="6BA06108" w14:textId="77777777" w:rsidR="00864A36" w:rsidRPr="00712F66" w:rsidRDefault="00864A36" w:rsidP="00FF0EBE">
      <w:pPr>
        <w:suppressAutoHyphens/>
        <w:jc w:val="both"/>
        <w:rPr>
          <w:rFonts w:asciiTheme="minorHAnsi" w:hAnsiTheme="minorHAnsi" w:cstheme="minorHAnsi"/>
          <w:sz w:val="22"/>
          <w:szCs w:val="22"/>
          <w:lang w:val="pl-PL" w:eastAsia="ar-SA" w:bidi="ar-SA"/>
        </w:rPr>
      </w:pPr>
    </w:p>
    <w:p w14:paraId="02B7536A"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4E07C560" w14:textId="77777777" w:rsidR="00864A36" w:rsidRPr="00712F66" w:rsidRDefault="00864A36" w:rsidP="00FF0EBE">
      <w:pPr>
        <w:suppressAutoHyphens/>
        <w:spacing w:line="480" w:lineRule="auto"/>
        <w:jc w:val="both"/>
        <w:rPr>
          <w:rFonts w:asciiTheme="minorHAnsi" w:hAnsiTheme="minorHAnsi" w:cstheme="minorHAnsi"/>
          <w:sz w:val="22"/>
          <w:szCs w:val="22"/>
          <w:lang w:val="pl-PL" w:eastAsia="ar-SA" w:bidi="ar-SA"/>
        </w:rPr>
      </w:pPr>
    </w:p>
    <w:p w14:paraId="1B2BD2B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7B40657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70825B8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3FE3244" w14:textId="77777777" w:rsidR="00FF0EBE" w:rsidRPr="00712F66" w:rsidRDefault="00FF0EBE" w:rsidP="009651D1">
      <w:pPr>
        <w:numPr>
          <w:ilvl w:val="0"/>
          <w:numId w:val="15"/>
        </w:numPr>
        <w:tabs>
          <w:tab w:val="clear" w:pos="360"/>
          <w:tab w:val="num" w:pos="426"/>
        </w:tabs>
        <w:suppressAutoHyphens/>
        <w:autoSpaceDE w:val="0"/>
        <w:ind w:left="426" w:hanging="426"/>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9DB4E04" w14:textId="77777777" w:rsidR="00FF0EBE" w:rsidRPr="00712F66" w:rsidRDefault="00FF0EBE" w:rsidP="009651D1">
      <w:pPr>
        <w:numPr>
          <w:ilvl w:val="0"/>
          <w:numId w:val="15"/>
        </w:numPr>
        <w:tabs>
          <w:tab w:val="clear" w:pos="360"/>
          <w:tab w:val="num" w:pos="426"/>
        </w:tabs>
        <w:suppressAutoHyphens/>
        <w:autoSpaceDE w:val="0"/>
        <w:ind w:left="426" w:hanging="426"/>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4D4CDE32" w14:textId="77777777" w:rsidR="00FF0EBE" w:rsidRPr="00712F66" w:rsidRDefault="00FF0EBE" w:rsidP="009651D1">
      <w:pPr>
        <w:numPr>
          <w:ilvl w:val="0"/>
          <w:numId w:val="15"/>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w:t>
      </w:r>
      <w:r w:rsidRPr="00712F66">
        <w:rPr>
          <w:rFonts w:asciiTheme="minorHAnsi" w:hAnsiTheme="minorHAnsi" w:cstheme="minorHAnsi"/>
          <w:sz w:val="22"/>
          <w:szCs w:val="22"/>
          <w:lang w:val="pl-PL" w:eastAsia="ar-SA" w:bidi="ar-SA"/>
        </w:rPr>
        <w:lastRenderedPageBreak/>
        <w:t xml:space="preserve">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8F50FD7" w14:textId="77777777" w:rsidR="00FF0EBE" w:rsidRPr="00712F66" w:rsidRDefault="00FF0EBE" w:rsidP="00196C76">
      <w:pPr>
        <w:numPr>
          <w:ilvl w:val="1"/>
          <w:numId w:val="1"/>
        </w:numPr>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br/>
        <w:t>ul.</w:t>
      </w:r>
      <w:r w:rsidR="00B61F21" w:rsidRPr="00712F66">
        <w:rPr>
          <w:rFonts w:asciiTheme="minorHAnsi" w:hAnsiTheme="minorHAnsi" w:cstheme="minorHAnsi"/>
          <w:sz w:val="22"/>
          <w:szCs w:val="22"/>
          <w:lang w:val="pl-PL" w:eastAsia="ar-SA" w:bidi="ar-SA"/>
        </w:rPr>
        <w:t xml:space="preserve"> Strzeszyńska 58, 60-479 Poznań;</w:t>
      </w:r>
    </w:p>
    <w:p w14:paraId="0C6D5F42" w14:textId="77777777" w:rsidR="00FF0EBE" w:rsidRPr="00712F66" w:rsidRDefault="00FF0EBE" w:rsidP="00196C76">
      <w:pPr>
        <w:numPr>
          <w:ilvl w:val="1"/>
          <w:numId w:val="1"/>
        </w:numPr>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PKP Energetyka S.A.</w:t>
      </w:r>
      <w:r w:rsidRPr="00712F66">
        <w:rPr>
          <w:rFonts w:asciiTheme="minorHAnsi" w:hAnsiTheme="minorHAnsi" w:cstheme="minorHAnsi"/>
          <w:b/>
          <w:bCs/>
          <w:sz w:val="22"/>
          <w:szCs w:val="22"/>
          <w:lang w:val="pl-PL" w:eastAsia="ar-SA" w:bidi="ar-SA"/>
        </w:rPr>
        <w:br/>
      </w:r>
      <w:r w:rsidRPr="00712F66">
        <w:rPr>
          <w:rFonts w:asciiTheme="minorHAnsi" w:hAnsiTheme="minorHAnsi" w:cstheme="minorHAnsi"/>
          <w:bCs/>
          <w:sz w:val="22"/>
          <w:szCs w:val="22"/>
          <w:lang w:val="pl-PL" w:eastAsia="ar-SA" w:bidi="ar-SA"/>
        </w:rPr>
        <w:t>ul.</w:t>
      </w:r>
      <w:r w:rsidRPr="00712F66">
        <w:rPr>
          <w:rFonts w:asciiTheme="minorHAnsi" w:hAnsiTheme="minorHAnsi" w:cstheme="minorHAnsi"/>
          <w:sz w:val="22"/>
          <w:szCs w:val="22"/>
          <w:lang w:val="pl-PL" w:eastAsia="ar-SA" w:bidi="ar-SA"/>
        </w:rPr>
        <w:t xml:space="preserve"> Hoża 63/67, 00-681 Warszawa</w:t>
      </w:r>
      <w:r w:rsidR="00B61F21" w:rsidRPr="00712F66">
        <w:rPr>
          <w:rFonts w:asciiTheme="minorHAnsi" w:hAnsiTheme="minorHAnsi" w:cstheme="minorHAnsi"/>
          <w:sz w:val="22"/>
          <w:szCs w:val="22"/>
          <w:lang w:val="pl-PL" w:eastAsia="ar-SA" w:bidi="ar-SA"/>
        </w:rPr>
        <w:t>.</w:t>
      </w:r>
    </w:p>
    <w:p w14:paraId="5AEC2AA3" w14:textId="77777777" w:rsidR="00FF0EBE" w:rsidRPr="00712F66" w:rsidRDefault="00FF0EBE" w:rsidP="009651D1">
      <w:pPr>
        <w:numPr>
          <w:ilvl w:val="0"/>
          <w:numId w:val="15"/>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312C89E1"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14B24E57"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7740BAB"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59F04B1A"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727E162F" w14:textId="77777777" w:rsidR="00FF0EBE" w:rsidRPr="00712F66"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6A25FEEF"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4EB20C63"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1F920B9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40D30FE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C15A9F1"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6257603" w14:textId="78CA11B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w:t>
      </w:r>
      <w:r w:rsidR="00BB38E2" w:rsidRPr="00712F66">
        <w:rPr>
          <w:rFonts w:asciiTheme="minorHAnsi" w:hAnsiTheme="minorHAnsi" w:cstheme="minorHAnsi"/>
          <w:sz w:val="22"/>
          <w:szCs w:val="22"/>
          <w:lang w:val="pl-PL" w:eastAsia="ar-SA" w:bidi="ar-SA"/>
        </w:rPr>
        <w:t xml:space="preserve">niniejszą umową </w:t>
      </w:r>
      <w:r w:rsidRPr="00712F66">
        <w:rPr>
          <w:rFonts w:asciiTheme="minorHAnsi" w:hAnsiTheme="minorHAnsi" w:cstheme="minorHAnsi"/>
          <w:sz w:val="22"/>
          <w:szCs w:val="22"/>
          <w:lang w:val="pl-PL" w:eastAsia="ar-SA" w:bidi="ar-SA"/>
        </w:rPr>
        <w:t>energię elektryczną na potrzeby punktów poboru energii będących we władaniu Zamawiającego, na zasadach określonych w niniejszej umowie, w oparciu o postanowienia zapisane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462D4DD8" w14:textId="2DC0B769" w:rsidR="00FF0EBE" w:rsidRPr="00CE3852"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w:t>
      </w:r>
      <w:r w:rsidRPr="00CE3852">
        <w:rPr>
          <w:rFonts w:asciiTheme="minorHAnsi" w:hAnsiTheme="minorHAnsi" w:cstheme="minorHAnsi"/>
          <w:sz w:val="22"/>
          <w:szCs w:val="22"/>
          <w:lang w:val="pl-PL" w:eastAsia="ar-SA" w:bidi="ar-SA"/>
        </w:rPr>
        <w:t xml:space="preserve">będzie na potrzeby własne </w:t>
      </w:r>
      <w:r w:rsidRPr="00CE3852">
        <w:rPr>
          <w:rFonts w:asciiTheme="minorHAnsi" w:hAnsiTheme="minorHAnsi" w:cstheme="minorHAnsi"/>
          <w:bCs/>
          <w:sz w:val="22"/>
          <w:szCs w:val="22"/>
          <w:lang w:val="pl-PL" w:eastAsia="ar-SA" w:bidi="ar-SA"/>
        </w:rPr>
        <w:t xml:space="preserve">Zamawiającego, co oznacza, że Zamawiający jest odbiorcą końcowym w </w:t>
      </w:r>
      <w:r w:rsidRPr="00CE3852">
        <w:rPr>
          <w:rFonts w:asciiTheme="minorHAnsi" w:hAnsiTheme="minorHAnsi" w:cstheme="minorHAnsi"/>
          <w:sz w:val="22"/>
          <w:szCs w:val="22"/>
          <w:lang w:val="pl-PL" w:eastAsia="ar-SA" w:bidi="ar-SA"/>
        </w:rPr>
        <w:t xml:space="preserve">rozumieniu ustawy z dnia 10 kwietnia 1997 r. </w:t>
      </w:r>
      <w:bookmarkStart w:id="0" w:name="_Hlk100256370"/>
      <w:r w:rsidRPr="00CE3852">
        <w:rPr>
          <w:rFonts w:asciiTheme="minorHAnsi" w:hAnsiTheme="minorHAnsi" w:cstheme="minorHAnsi"/>
          <w:sz w:val="22"/>
          <w:szCs w:val="22"/>
          <w:lang w:val="pl-PL" w:eastAsia="ar-SA" w:bidi="ar-SA"/>
        </w:rPr>
        <w:t>Prawo energetyczne (Dz.</w:t>
      </w:r>
      <w:r w:rsidR="00B4015C" w:rsidRPr="00CE3852">
        <w:rPr>
          <w:rFonts w:asciiTheme="minorHAnsi" w:hAnsiTheme="minorHAnsi" w:cstheme="minorHAnsi"/>
          <w:sz w:val="22"/>
          <w:szCs w:val="22"/>
          <w:lang w:val="pl-PL" w:eastAsia="ar-SA" w:bidi="ar-SA"/>
        </w:rPr>
        <w:t xml:space="preserve"> </w:t>
      </w:r>
      <w:r w:rsidRPr="00CE3852">
        <w:rPr>
          <w:rFonts w:asciiTheme="minorHAnsi" w:hAnsiTheme="minorHAnsi" w:cstheme="minorHAnsi"/>
          <w:sz w:val="22"/>
          <w:szCs w:val="22"/>
          <w:lang w:val="pl-PL" w:eastAsia="ar-SA" w:bidi="ar-SA"/>
        </w:rPr>
        <w:t>U. z 20</w:t>
      </w:r>
      <w:r w:rsidR="00A24BEB" w:rsidRPr="00CE3852">
        <w:rPr>
          <w:rFonts w:asciiTheme="minorHAnsi" w:hAnsiTheme="minorHAnsi" w:cstheme="minorHAnsi"/>
          <w:sz w:val="22"/>
          <w:szCs w:val="22"/>
          <w:lang w:val="pl-PL" w:eastAsia="ar-SA" w:bidi="ar-SA"/>
        </w:rPr>
        <w:t>2</w:t>
      </w:r>
      <w:r w:rsidR="00A95EDB"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t>
      </w:r>
      <w:r w:rsidR="00ED5D97" w:rsidRPr="00CE3852">
        <w:rPr>
          <w:rFonts w:asciiTheme="minorHAnsi" w:hAnsiTheme="minorHAnsi" w:cstheme="minorHAnsi"/>
          <w:sz w:val="22"/>
          <w:szCs w:val="22"/>
          <w:lang w:val="pl-PL" w:eastAsia="ar-SA" w:bidi="ar-SA"/>
        </w:rPr>
        <w:t xml:space="preserve">r. </w:t>
      </w:r>
      <w:r w:rsidRPr="00CE3852">
        <w:rPr>
          <w:rFonts w:asciiTheme="minorHAnsi" w:hAnsiTheme="minorHAnsi" w:cstheme="minorHAnsi"/>
          <w:sz w:val="22"/>
          <w:szCs w:val="22"/>
          <w:lang w:val="pl-PL" w:eastAsia="ar-SA" w:bidi="ar-SA"/>
        </w:rPr>
        <w:t xml:space="preserve">poz. </w:t>
      </w:r>
      <w:r w:rsidR="00A95EDB" w:rsidRPr="00CE3852">
        <w:rPr>
          <w:rFonts w:asciiTheme="minorHAnsi" w:hAnsiTheme="minorHAnsi" w:cstheme="minorHAnsi"/>
          <w:sz w:val="22"/>
          <w:szCs w:val="22"/>
          <w:lang w:val="pl-PL" w:eastAsia="ar-SA" w:bidi="ar-SA"/>
        </w:rPr>
        <w:t>716</w:t>
      </w:r>
      <w:r w:rsidR="006654ED" w:rsidRPr="00CE3852">
        <w:rPr>
          <w:rFonts w:asciiTheme="minorHAnsi" w:hAnsiTheme="minorHAnsi" w:cstheme="minorHAnsi"/>
          <w:sz w:val="22"/>
          <w:szCs w:val="22"/>
          <w:lang w:val="pl-PL" w:eastAsia="ar-SA" w:bidi="ar-SA"/>
        </w:rPr>
        <w:t xml:space="preserve"> z </w:t>
      </w:r>
      <w:proofErr w:type="spellStart"/>
      <w:r w:rsidR="00A95EDB" w:rsidRPr="00CE3852">
        <w:rPr>
          <w:rFonts w:asciiTheme="minorHAnsi" w:hAnsiTheme="minorHAnsi" w:cstheme="minorHAnsi"/>
          <w:sz w:val="22"/>
          <w:szCs w:val="22"/>
          <w:lang w:val="pl-PL" w:eastAsia="ar-SA" w:bidi="ar-SA"/>
        </w:rPr>
        <w:t>późń</w:t>
      </w:r>
      <w:proofErr w:type="spellEnd"/>
      <w:r w:rsidR="00A95EDB" w:rsidRPr="00CE3852">
        <w:rPr>
          <w:rFonts w:asciiTheme="minorHAnsi" w:hAnsiTheme="minorHAnsi" w:cstheme="minorHAnsi"/>
          <w:sz w:val="22"/>
          <w:szCs w:val="22"/>
          <w:lang w:val="pl-PL" w:eastAsia="ar-SA" w:bidi="ar-SA"/>
        </w:rPr>
        <w:t>. zm.</w:t>
      </w:r>
      <w:r w:rsidRPr="00CE3852">
        <w:rPr>
          <w:rFonts w:asciiTheme="minorHAnsi" w:hAnsiTheme="minorHAnsi" w:cstheme="minorHAnsi"/>
          <w:sz w:val="22"/>
          <w:szCs w:val="22"/>
          <w:lang w:val="pl-PL" w:eastAsia="ar-SA" w:bidi="ar-SA"/>
        </w:rPr>
        <w:t>)</w:t>
      </w:r>
      <w:bookmarkEnd w:id="0"/>
      <w:r w:rsidRPr="00CE3852">
        <w:rPr>
          <w:rFonts w:asciiTheme="minorHAnsi" w:hAnsiTheme="minorHAnsi" w:cstheme="minorHAnsi"/>
          <w:sz w:val="22"/>
          <w:szCs w:val="22"/>
          <w:lang w:val="pl-PL" w:eastAsia="ar-SA" w:bidi="ar-SA"/>
        </w:rPr>
        <w:t>.</w:t>
      </w:r>
    </w:p>
    <w:p w14:paraId="531041DE" w14:textId="3C075D64" w:rsidR="00FF0EBE" w:rsidRPr="00CE3852"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4.</w:t>
      </w:r>
      <w:r w:rsidRPr="00CE3852">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744826" w:rsidRPr="00CE3852">
        <w:rPr>
          <w:rFonts w:asciiTheme="minorHAnsi" w:hAnsiTheme="minorHAnsi" w:cstheme="minorHAnsi"/>
          <w:sz w:val="22"/>
          <w:szCs w:val="22"/>
          <w:lang w:val="pl-PL" w:eastAsia="ar-SA" w:bidi="ar-SA"/>
        </w:rPr>
        <w:t xml:space="preserve">nie </w:t>
      </w:r>
      <w:r w:rsidRPr="00CE3852">
        <w:rPr>
          <w:rFonts w:asciiTheme="minorHAnsi" w:hAnsiTheme="minorHAnsi" w:cstheme="minorHAnsi"/>
          <w:sz w:val="22"/>
          <w:szCs w:val="22"/>
          <w:lang w:val="pl-PL" w:eastAsia="ar-SA" w:bidi="ar-SA"/>
        </w:rPr>
        <w:t xml:space="preserve">jest </w:t>
      </w:r>
      <w:r w:rsidR="00744826" w:rsidRPr="00CE3852">
        <w:rPr>
          <w:rFonts w:asciiTheme="minorHAnsi" w:hAnsiTheme="minorHAnsi" w:cstheme="minorHAnsi"/>
          <w:sz w:val="22"/>
          <w:szCs w:val="22"/>
          <w:lang w:val="pl-PL" w:eastAsia="ar-SA" w:bidi="ar-SA"/>
        </w:rPr>
        <w:t xml:space="preserve">nabywcą końcowym </w:t>
      </w:r>
      <w:r w:rsidRPr="00CE3852">
        <w:rPr>
          <w:rFonts w:asciiTheme="minorHAnsi" w:hAnsiTheme="minorHAnsi" w:cstheme="minorHAnsi"/>
          <w:sz w:val="22"/>
          <w:szCs w:val="22"/>
          <w:lang w:val="pl-PL" w:eastAsia="ar-SA" w:bidi="ar-SA"/>
        </w:rPr>
        <w:t xml:space="preserve">w rozumieniu ustawy z dnia 6 grudnia 2008 r. o podatku akcyzowym </w:t>
      </w:r>
      <w:bookmarkStart w:id="1" w:name="_Hlk100294182"/>
      <w:r w:rsidR="00F313A4" w:rsidRPr="00CE3852">
        <w:rPr>
          <w:rFonts w:asciiTheme="minorHAnsi" w:hAnsiTheme="minorHAnsi" w:cstheme="minorHAnsi"/>
          <w:sz w:val="22"/>
          <w:szCs w:val="22"/>
          <w:lang w:val="pl-PL" w:eastAsia="ar-SA" w:bidi="ar-SA"/>
        </w:rPr>
        <w:t>(</w:t>
      </w:r>
      <w:r w:rsidR="00C3027A" w:rsidRPr="00CE3852">
        <w:rPr>
          <w:rFonts w:asciiTheme="minorHAnsi" w:hAnsiTheme="minorHAnsi" w:cstheme="minorHAnsi"/>
          <w:sz w:val="22"/>
          <w:szCs w:val="22"/>
          <w:lang w:val="pl-PL" w:eastAsia="ar-SA" w:bidi="ar-SA"/>
        </w:rPr>
        <w:t>Dz. U. z 20</w:t>
      </w:r>
      <w:r w:rsidR="00A24BEB" w:rsidRPr="00CE3852">
        <w:rPr>
          <w:rFonts w:asciiTheme="minorHAnsi" w:hAnsiTheme="minorHAnsi" w:cstheme="minorHAnsi"/>
          <w:sz w:val="22"/>
          <w:szCs w:val="22"/>
          <w:lang w:val="pl-PL" w:eastAsia="ar-SA" w:bidi="ar-SA"/>
        </w:rPr>
        <w:t>2</w:t>
      </w:r>
      <w:r w:rsidR="00C20D4B" w:rsidRPr="00CE3852">
        <w:rPr>
          <w:rFonts w:asciiTheme="minorHAnsi" w:hAnsiTheme="minorHAnsi" w:cstheme="minorHAnsi"/>
          <w:sz w:val="22"/>
          <w:szCs w:val="22"/>
          <w:lang w:val="pl-PL" w:eastAsia="ar-SA" w:bidi="ar-SA"/>
        </w:rPr>
        <w:t>2</w:t>
      </w:r>
      <w:r w:rsidR="00C3027A" w:rsidRPr="00CE3852">
        <w:rPr>
          <w:rFonts w:asciiTheme="minorHAnsi" w:hAnsiTheme="minorHAnsi" w:cstheme="minorHAnsi"/>
          <w:sz w:val="22"/>
          <w:szCs w:val="22"/>
          <w:lang w:val="pl-PL" w:eastAsia="ar-SA" w:bidi="ar-SA"/>
        </w:rPr>
        <w:t xml:space="preserve"> r. poz. </w:t>
      </w:r>
      <w:r w:rsidR="00C20D4B" w:rsidRPr="00CE3852">
        <w:rPr>
          <w:rFonts w:asciiTheme="minorHAnsi" w:hAnsiTheme="minorHAnsi" w:cstheme="minorHAnsi"/>
          <w:sz w:val="22"/>
          <w:szCs w:val="22"/>
          <w:lang w:val="pl-PL" w:eastAsia="ar-SA" w:bidi="ar-SA"/>
        </w:rPr>
        <w:t xml:space="preserve">143 z </w:t>
      </w:r>
      <w:proofErr w:type="spellStart"/>
      <w:r w:rsidR="00C20D4B" w:rsidRPr="00CE3852">
        <w:rPr>
          <w:rFonts w:asciiTheme="minorHAnsi" w:hAnsiTheme="minorHAnsi" w:cstheme="minorHAnsi"/>
          <w:sz w:val="22"/>
          <w:szCs w:val="22"/>
          <w:lang w:val="pl-PL" w:eastAsia="ar-SA" w:bidi="ar-SA"/>
        </w:rPr>
        <w:t>późń</w:t>
      </w:r>
      <w:proofErr w:type="spellEnd"/>
      <w:r w:rsidR="00C20D4B" w:rsidRPr="00CE3852">
        <w:rPr>
          <w:rFonts w:asciiTheme="minorHAnsi" w:hAnsiTheme="minorHAnsi" w:cstheme="minorHAnsi"/>
          <w:sz w:val="22"/>
          <w:szCs w:val="22"/>
          <w:lang w:val="pl-PL" w:eastAsia="ar-SA" w:bidi="ar-SA"/>
        </w:rPr>
        <w:t>. zm.</w:t>
      </w:r>
      <w:r w:rsidR="00C3027A" w:rsidRPr="00CE3852">
        <w:rPr>
          <w:rFonts w:asciiTheme="minorHAnsi" w:hAnsiTheme="minorHAnsi" w:cstheme="minorHAnsi"/>
          <w:sz w:val="22"/>
          <w:szCs w:val="22"/>
          <w:lang w:val="pl-PL" w:eastAsia="ar-SA" w:bidi="ar-SA"/>
        </w:rPr>
        <w:t>)</w:t>
      </w:r>
      <w:bookmarkEnd w:id="1"/>
      <w:r w:rsidR="00C3027A" w:rsidRPr="00CE3852">
        <w:rPr>
          <w:rFonts w:asciiTheme="minorHAnsi" w:hAnsiTheme="minorHAnsi" w:cstheme="minorHAnsi"/>
          <w:sz w:val="22"/>
          <w:szCs w:val="22"/>
          <w:lang w:val="pl-PL" w:eastAsia="ar-SA" w:bidi="ar-SA"/>
        </w:rPr>
        <w:t>.</w:t>
      </w:r>
    </w:p>
    <w:p w14:paraId="31BBB8CB" w14:textId="77777777" w:rsidR="00FF0EBE" w:rsidRPr="00CE3852" w:rsidRDefault="00FF0EBE" w:rsidP="00FF0EBE">
      <w:pPr>
        <w:suppressAutoHyphens/>
        <w:jc w:val="both"/>
        <w:rPr>
          <w:rFonts w:asciiTheme="minorHAnsi" w:hAnsiTheme="minorHAnsi" w:cstheme="minorHAnsi"/>
          <w:sz w:val="22"/>
          <w:szCs w:val="22"/>
          <w:lang w:val="pl-PL" w:eastAsia="ar-SA" w:bidi="ar-SA"/>
        </w:rPr>
      </w:pPr>
    </w:p>
    <w:p w14:paraId="09AD00BE" w14:textId="77777777" w:rsidR="00FF0EBE" w:rsidRPr="00CE3852" w:rsidRDefault="00FF0EBE" w:rsidP="00FF0EBE">
      <w:pPr>
        <w:suppressAutoHyphens/>
        <w:jc w:val="center"/>
        <w:rPr>
          <w:rFonts w:asciiTheme="minorHAnsi" w:hAnsiTheme="minorHAnsi" w:cstheme="minorHAnsi"/>
          <w:b/>
          <w:sz w:val="22"/>
          <w:szCs w:val="22"/>
          <w:lang w:val="pl-PL" w:eastAsia="ar-SA" w:bidi="ar-SA"/>
        </w:rPr>
      </w:pPr>
      <w:r w:rsidRPr="00CE3852">
        <w:rPr>
          <w:rFonts w:asciiTheme="minorHAnsi" w:hAnsiTheme="minorHAnsi" w:cstheme="minorHAnsi"/>
          <w:b/>
          <w:sz w:val="22"/>
          <w:szCs w:val="22"/>
          <w:lang w:val="pl-PL" w:eastAsia="ar-SA" w:bidi="ar-SA"/>
        </w:rPr>
        <w:t>§</w:t>
      </w:r>
      <w:r w:rsidR="00BB38E2" w:rsidRPr="00CE3852">
        <w:rPr>
          <w:rFonts w:asciiTheme="minorHAnsi" w:hAnsiTheme="minorHAnsi" w:cstheme="minorHAnsi"/>
          <w:b/>
          <w:sz w:val="22"/>
          <w:szCs w:val="22"/>
          <w:lang w:val="pl-PL" w:eastAsia="ar-SA" w:bidi="ar-SA"/>
        </w:rPr>
        <w:t xml:space="preserve"> </w:t>
      </w:r>
      <w:r w:rsidRPr="00CE3852">
        <w:rPr>
          <w:rFonts w:asciiTheme="minorHAnsi" w:hAnsiTheme="minorHAnsi" w:cstheme="minorHAnsi"/>
          <w:b/>
          <w:sz w:val="22"/>
          <w:szCs w:val="22"/>
          <w:lang w:val="pl-PL" w:eastAsia="ar-SA" w:bidi="ar-SA"/>
        </w:rPr>
        <w:t>3</w:t>
      </w:r>
    </w:p>
    <w:p w14:paraId="4D0226F4" w14:textId="77777777" w:rsidR="00FF0EBE" w:rsidRPr="00CE3852" w:rsidRDefault="00FF0EBE" w:rsidP="00FF0EBE">
      <w:pPr>
        <w:suppressAutoHyphens/>
        <w:jc w:val="center"/>
        <w:rPr>
          <w:rFonts w:asciiTheme="minorHAnsi" w:hAnsiTheme="minorHAnsi" w:cstheme="minorHAnsi"/>
          <w:b/>
          <w:sz w:val="22"/>
          <w:szCs w:val="22"/>
          <w:lang w:val="pl-PL" w:eastAsia="ar-SA" w:bidi="ar-SA"/>
        </w:rPr>
      </w:pPr>
      <w:r w:rsidRPr="00CE3852">
        <w:rPr>
          <w:rFonts w:asciiTheme="minorHAnsi" w:hAnsiTheme="minorHAnsi" w:cstheme="minorHAnsi"/>
          <w:b/>
          <w:sz w:val="22"/>
          <w:szCs w:val="22"/>
          <w:lang w:val="pl-PL" w:eastAsia="ar-SA" w:bidi="ar-SA"/>
        </w:rPr>
        <w:t>Postanowienia ogólne</w:t>
      </w:r>
    </w:p>
    <w:p w14:paraId="669D45BD" w14:textId="77777777" w:rsidR="00FF0EBE" w:rsidRPr="00CE3852" w:rsidRDefault="00FF0EBE" w:rsidP="00FF0EBE">
      <w:pPr>
        <w:suppressAutoHyphens/>
        <w:jc w:val="center"/>
        <w:rPr>
          <w:rFonts w:asciiTheme="minorHAnsi" w:hAnsiTheme="minorHAnsi" w:cstheme="minorHAnsi"/>
          <w:b/>
          <w:sz w:val="22"/>
          <w:szCs w:val="22"/>
          <w:lang w:val="pl-PL" w:eastAsia="ar-SA" w:bidi="ar-SA"/>
        </w:rPr>
      </w:pPr>
    </w:p>
    <w:p w14:paraId="3A896177" w14:textId="77777777" w:rsidR="00FF0EBE" w:rsidRPr="00CE3852" w:rsidRDefault="00FF0EBE" w:rsidP="009651D1">
      <w:pPr>
        <w:numPr>
          <w:ilvl w:val="0"/>
          <w:numId w:val="11"/>
        </w:numPr>
        <w:tabs>
          <w:tab w:val="left" w:pos="360"/>
        </w:tabs>
        <w:suppressAutoHyphens/>
        <w:autoSpaceDE w:val="0"/>
        <w:ind w:left="360"/>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Podstawy do ustalenia warunków Umowy stanowią:</w:t>
      </w:r>
    </w:p>
    <w:p w14:paraId="436CEB18" w14:textId="5FEB96C2"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a)</w:t>
      </w:r>
      <w:r w:rsidRPr="00CE3852">
        <w:rPr>
          <w:rFonts w:asciiTheme="minorHAnsi" w:hAnsiTheme="minorHAnsi" w:cstheme="minorHAnsi"/>
          <w:sz w:val="22"/>
          <w:szCs w:val="22"/>
          <w:lang w:val="pl-PL" w:eastAsia="ar-SA" w:bidi="ar-SA"/>
        </w:rPr>
        <w:tab/>
        <w:t xml:space="preserve">ustawa z dnia 10 kwietnia 1997 r. Prawo energetyczne </w:t>
      </w:r>
      <w:bookmarkStart w:id="2" w:name="_Hlk100171503"/>
      <w:r w:rsidR="003C1C94" w:rsidRPr="00CE3852">
        <w:rPr>
          <w:rFonts w:asciiTheme="minorHAnsi" w:hAnsiTheme="minorHAnsi" w:cstheme="minorHAnsi"/>
          <w:sz w:val="22"/>
          <w:szCs w:val="22"/>
          <w:lang w:val="pl-PL" w:eastAsia="ar-SA" w:bidi="ar-SA"/>
        </w:rPr>
        <w:t xml:space="preserve">(Dz. U. z 2021 r. poz. 716 z </w:t>
      </w:r>
      <w:proofErr w:type="spellStart"/>
      <w:r w:rsidR="003C1C94" w:rsidRPr="00CE3852">
        <w:rPr>
          <w:rFonts w:asciiTheme="minorHAnsi" w:hAnsiTheme="minorHAnsi" w:cstheme="minorHAnsi"/>
          <w:sz w:val="22"/>
          <w:szCs w:val="22"/>
          <w:lang w:val="pl-PL" w:eastAsia="ar-SA" w:bidi="ar-SA"/>
        </w:rPr>
        <w:t>późń</w:t>
      </w:r>
      <w:proofErr w:type="spellEnd"/>
      <w:r w:rsidR="003C1C94" w:rsidRPr="00CE3852">
        <w:rPr>
          <w:rFonts w:asciiTheme="minorHAnsi" w:hAnsiTheme="minorHAnsi" w:cstheme="minorHAnsi"/>
          <w:sz w:val="22"/>
          <w:szCs w:val="22"/>
          <w:lang w:val="pl-PL" w:eastAsia="ar-SA" w:bidi="ar-SA"/>
        </w:rPr>
        <w:t>. zm.)</w:t>
      </w:r>
      <w:bookmarkEnd w:id="2"/>
      <w:r w:rsidR="0069640E" w:rsidRPr="00CE3852">
        <w:rPr>
          <w:rFonts w:asciiTheme="minorHAnsi" w:hAnsiTheme="minorHAnsi" w:cstheme="minorHAnsi"/>
          <w:sz w:val="22"/>
          <w:szCs w:val="22"/>
          <w:lang w:val="pl-PL" w:eastAsia="ar-SA" w:bidi="ar-SA"/>
        </w:rPr>
        <w:t xml:space="preserve"> </w:t>
      </w:r>
      <w:r w:rsidRPr="00CE3852">
        <w:rPr>
          <w:rFonts w:asciiTheme="minorHAnsi" w:hAnsiTheme="minorHAnsi" w:cstheme="minorHAnsi"/>
          <w:sz w:val="22"/>
          <w:szCs w:val="22"/>
          <w:lang w:val="pl-PL" w:eastAsia="ar-SA" w:bidi="ar-SA"/>
        </w:rPr>
        <w:t>wraz z aktami wykonawczymi, które mają zastosowanie do Umowy;</w:t>
      </w:r>
    </w:p>
    <w:p w14:paraId="4483E1E4" w14:textId="77777777"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b)</w:t>
      </w:r>
      <w:r w:rsidRPr="00CE3852">
        <w:rPr>
          <w:rFonts w:asciiTheme="minorHAnsi" w:hAnsiTheme="minorHAnsi" w:cstheme="minorHAnsi"/>
          <w:sz w:val="22"/>
          <w:szCs w:val="22"/>
          <w:lang w:val="pl-PL" w:eastAsia="ar-SA" w:bidi="ar-SA"/>
        </w:rPr>
        <w:tab/>
        <w:t>koncesja na obrót energią elektryczną Nr ………………………… z dnia …………… ze zmianami, udzielona</w:t>
      </w:r>
      <w:r w:rsidRPr="00CE3852">
        <w:rPr>
          <w:rFonts w:asciiTheme="minorHAnsi" w:hAnsiTheme="minorHAnsi" w:cstheme="minorHAnsi"/>
          <w:bCs/>
          <w:sz w:val="22"/>
          <w:szCs w:val="22"/>
          <w:lang w:val="pl-PL" w:eastAsia="ar-SA" w:bidi="ar-SA"/>
        </w:rPr>
        <w:t xml:space="preserve"> Wykonawcy </w:t>
      </w:r>
      <w:r w:rsidRPr="00CE3852">
        <w:rPr>
          <w:rFonts w:asciiTheme="minorHAnsi" w:hAnsiTheme="minorHAnsi" w:cstheme="minorHAnsi"/>
          <w:sz w:val="22"/>
          <w:szCs w:val="22"/>
          <w:lang w:val="pl-PL" w:eastAsia="ar-SA" w:bidi="ar-SA"/>
        </w:rPr>
        <w:t>przez Prezesa Urzędu Regulacji Energetyki;</w:t>
      </w:r>
    </w:p>
    <w:p w14:paraId="127DD06E" w14:textId="07ABA04D"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w:t>
      </w:r>
      <w:r w:rsidRPr="00CE3852">
        <w:rPr>
          <w:rFonts w:asciiTheme="minorHAnsi" w:hAnsiTheme="minorHAnsi" w:cstheme="minorHAnsi"/>
          <w:sz w:val="22"/>
          <w:szCs w:val="22"/>
          <w:lang w:val="pl-PL" w:eastAsia="ar-SA" w:bidi="ar-SA"/>
        </w:rPr>
        <w:tab/>
        <w:t xml:space="preserve">ustawa z dnia 6 grudnia 2008 r. o podatku akcyzowym </w:t>
      </w:r>
      <w:r w:rsidR="00E202F4" w:rsidRPr="00CE3852">
        <w:rPr>
          <w:rFonts w:asciiTheme="minorHAnsi" w:hAnsiTheme="minorHAnsi" w:cstheme="minorHAnsi"/>
          <w:sz w:val="22"/>
          <w:szCs w:val="22"/>
          <w:lang w:val="pl-PL" w:eastAsia="ar-SA" w:bidi="ar-SA"/>
        </w:rPr>
        <w:t xml:space="preserve">(Dz. U. z 2022 r. poz. 143 z </w:t>
      </w:r>
      <w:proofErr w:type="spellStart"/>
      <w:r w:rsidR="00E202F4" w:rsidRPr="00CE3852">
        <w:rPr>
          <w:rFonts w:asciiTheme="minorHAnsi" w:hAnsiTheme="minorHAnsi" w:cstheme="minorHAnsi"/>
          <w:sz w:val="22"/>
          <w:szCs w:val="22"/>
          <w:lang w:val="pl-PL" w:eastAsia="ar-SA" w:bidi="ar-SA"/>
        </w:rPr>
        <w:t>późń</w:t>
      </w:r>
      <w:proofErr w:type="spellEnd"/>
      <w:r w:rsidR="00E202F4" w:rsidRPr="00CE3852">
        <w:rPr>
          <w:rFonts w:asciiTheme="minorHAnsi" w:hAnsiTheme="minorHAnsi" w:cstheme="minorHAnsi"/>
          <w:sz w:val="22"/>
          <w:szCs w:val="22"/>
          <w:lang w:val="pl-PL" w:eastAsia="ar-SA" w:bidi="ar-SA"/>
        </w:rPr>
        <w:t>. zm.)</w:t>
      </w:r>
      <w:r w:rsidR="00C3027A" w:rsidRPr="00CE3852">
        <w:rPr>
          <w:rFonts w:asciiTheme="minorHAnsi" w:hAnsiTheme="minorHAnsi" w:cstheme="minorHAnsi"/>
          <w:sz w:val="22"/>
          <w:szCs w:val="22"/>
          <w:lang w:val="pl-PL" w:eastAsia="ar-SA" w:bidi="ar-SA"/>
        </w:rPr>
        <w:t>.</w:t>
      </w:r>
    </w:p>
    <w:p w14:paraId="7FB1D550"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lastRenderedPageBreak/>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w:t>
      </w:r>
      <w:r w:rsidR="00BB38E2" w:rsidRPr="00712F66">
        <w:rPr>
          <w:rFonts w:asciiTheme="minorHAnsi" w:hAnsiTheme="minorHAnsi" w:cstheme="minorHAnsi"/>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 xml:space="preserve">3 </w:t>
      </w:r>
      <w:r w:rsidR="00235B2D" w:rsidRPr="00712F66">
        <w:rPr>
          <w:rFonts w:asciiTheme="minorHAnsi" w:hAnsiTheme="minorHAnsi" w:cstheme="minorHAnsi"/>
          <w:spacing w:val="-2"/>
          <w:sz w:val="22"/>
          <w:szCs w:val="22"/>
          <w:lang w:val="pl-PL" w:eastAsia="ar-SA" w:bidi="ar-SA"/>
        </w:rPr>
        <w:t xml:space="preserve">ust. 1 lit. b) </w:t>
      </w:r>
      <w:r w:rsidRPr="00712F66">
        <w:rPr>
          <w:rFonts w:asciiTheme="minorHAnsi" w:hAnsiTheme="minorHAnsi" w:cstheme="minorHAnsi"/>
          <w:spacing w:val="-2"/>
          <w:sz w:val="22"/>
          <w:szCs w:val="22"/>
          <w:lang w:val="pl-PL" w:eastAsia="ar-SA" w:bidi="ar-SA"/>
        </w:rPr>
        <w:t>jest ważna i umożliwia zawarcie Umowy.</w:t>
      </w:r>
    </w:p>
    <w:p w14:paraId="64515798"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1F9A540A"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7E96B3B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767A24A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46DD60DA" w14:textId="7777777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35D975F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728F7EB6"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posiada </w:t>
      </w:r>
      <w:r w:rsidR="003E3670" w:rsidRPr="00712F66">
        <w:rPr>
          <w:rFonts w:asciiTheme="minorHAnsi" w:hAnsiTheme="minorHAnsi" w:cstheme="minorHAnsi"/>
          <w:sz w:val="22"/>
          <w:szCs w:val="22"/>
          <w:lang w:val="pl-PL" w:eastAsia="ar-SA" w:bidi="ar-SA"/>
        </w:rPr>
        <w:t xml:space="preserve">ważną </w:t>
      </w:r>
      <w:r w:rsidRPr="00712F66">
        <w:rPr>
          <w:rFonts w:asciiTheme="minorHAnsi" w:hAnsiTheme="minorHAnsi" w:cstheme="minorHAnsi"/>
          <w:sz w:val="22"/>
          <w:szCs w:val="22"/>
          <w:lang w:val="pl-PL" w:eastAsia="ar-SA" w:bidi="ar-SA"/>
        </w:rPr>
        <w:t xml:space="preserve">koncesję na wytwarzanie energii Nr </w:t>
      </w:r>
      <w:r w:rsidRPr="00712F66">
        <w:rPr>
          <w:rFonts w:asciiTheme="minorHAnsi" w:hAnsiTheme="minorHAnsi" w:cstheme="minorHAnsi"/>
          <w:bCs/>
          <w:sz w:val="22"/>
          <w:szCs w:val="22"/>
          <w:lang w:val="pl-PL" w:eastAsia="ar-SA" w:bidi="ar-SA"/>
        </w:rPr>
        <w:t>WEE/1</w:t>
      </w:r>
      <w:r w:rsidR="00E17B9B" w:rsidRPr="00712F66">
        <w:rPr>
          <w:rFonts w:asciiTheme="minorHAnsi" w:hAnsiTheme="minorHAnsi" w:cstheme="minorHAnsi"/>
          <w:bCs/>
          <w:sz w:val="22"/>
          <w:szCs w:val="22"/>
          <w:lang w:val="pl-PL" w:eastAsia="ar-SA" w:bidi="ar-SA"/>
        </w:rPr>
        <w:t>7525</w:t>
      </w:r>
      <w:r w:rsidRPr="00712F66">
        <w:rPr>
          <w:rFonts w:asciiTheme="minorHAnsi" w:hAnsiTheme="minorHAnsi" w:cstheme="minorHAnsi"/>
          <w:bCs/>
          <w:sz w:val="22"/>
          <w:szCs w:val="22"/>
          <w:lang w:val="pl-PL" w:eastAsia="ar-SA" w:bidi="ar-SA"/>
        </w:rPr>
        <w:t>/18879/W/</w:t>
      </w:r>
      <w:r w:rsidR="00E17B9B" w:rsidRPr="00712F66">
        <w:rPr>
          <w:rFonts w:asciiTheme="minorHAnsi" w:hAnsiTheme="minorHAnsi" w:cstheme="minorHAnsi"/>
          <w:bCs/>
          <w:sz w:val="22"/>
          <w:szCs w:val="22"/>
          <w:lang w:val="pl-PL" w:eastAsia="ar-SA" w:bidi="ar-SA"/>
        </w:rPr>
        <w:t>OSZ</w:t>
      </w:r>
      <w:r w:rsidRPr="00712F66">
        <w:rPr>
          <w:rFonts w:asciiTheme="minorHAnsi" w:hAnsiTheme="minorHAnsi" w:cstheme="minorHAnsi"/>
          <w:bCs/>
          <w:sz w:val="22"/>
          <w:szCs w:val="22"/>
          <w:lang w:val="pl-PL" w:eastAsia="ar-SA" w:bidi="ar-SA"/>
        </w:rPr>
        <w:t>/20</w:t>
      </w:r>
      <w:r w:rsidR="00E17B9B" w:rsidRPr="00712F66">
        <w:rPr>
          <w:rFonts w:asciiTheme="minorHAnsi" w:hAnsiTheme="minorHAnsi" w:cstheme="minorHAnsi"/>
          <w:bCs/>
          <w:sz w:val="22"/>
          <w:szCs w:val="22"/>
          <w:lang w:val="pl-PL" w:eastAsia="ar-SA" w:bidi="ar-SA"/>
        </w:rPr>
        <w:t>2</w:t>
      </w:r>
      <w:r w:rsidRPr="00712F66">
        <w:rPr>
          <w:rFonts w:asciiTheme="minorHAnsi" w:hAnsiTheme="minorHAnsi" w:cstheme="minorHAnsi"/>
          <w:bCs/>
          <w:sz w:val="22"/>
          <w:szCs w:val="22"/>
          <w:lang w:val="pl-PL" w:eastAsia="ar-SA" w:bidi="ar-SA"/>
        </w:rPr>
        <w:t>0/</w:t>
      </w:r>
      <w:r w:rsidR="00E17B9B" w:rsidRPr="00712F66">
        <w:rPr>
          <w:rFonts w:asciiTheme="minorHAnsi" w:hAnsiTheme="minorHAnsi" w:cstheme="minorHAnsi"/>
          <w:bCs/>
          <w:sz w:val="22"/>
          <w:szCs w:val="22"/>
          <w:lang w:val="pl-PL" w:eastAsia="ar-SA" w:bidi="ar-SA"/>
        </w:rPr>
        <w:t>JC</w:t>
      </w:r>
      <w:r w:rsidRPr="00712F66">
        <w:rPr>
          <w:rFonts w:asciiTheme="minorHAnsi" w:hAnsiTheme="minorHAnsi" w:cstheme="minorHAnsi"/>
          <w:sz w:val="22"/>
          <w:szCs w:val="22"/>
          <w:lang w:val="pl-PL" w:eastAsia="ar-SA" w:bidi="ar-SA"/>
        </w:rPr>
        <w:t>, wydaną przez Prezesa Urzędu Regulacji Energetyki;</w:t>
      </w:r>
    </w:p>
    <w:p w14:paraId="05FD013C" w14:textId="29A1CC4E" w:rsidR="00A66EE7" w:rsidRDefault="00A66EE7"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  jest wytwórcą zarejestrowany w rejestrze wytwórców energii w małej instalacji pod numerem MIOZE/URE00711/2018 </w:t>
      </w:r>
    </w:p>
    <w:p w14:paraId="3F2797CA" w14:textId="3E2A6A4B" w:rsidR="00DF091D" w:rsidRPr="00712F66" w:rsidRDefault="00DF091D"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d)</w:t>
      </w:r>
      <w:r>
        <w:rPr>
          <w:rFonts w:asciiTheme="minorHAnsi" w:hAnsiTheme="minorHAnsi" w:cstheme="minorHAnsi"/>
          <w:sz w:val="22"/>
          <w:szCs w:val="22"/>
          <w:lang w:val="pl-PL" w:eastAsia="ar-SA" w:bidi="ar-SA"/>
        </w:rPr>
        <w:tab/>
        <w:t>posiada 3 instalacje fotowoltaiczne</w:t>
      </w:r>
    </w:p>
    <w:p w14:paraId="56250AAD" w14:textId="3C312E02" w:rsidR="00FF0EBE" w:rsidRPr="00712F66" w:rsidRDefault="00DF091D"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 xml:space="preserve">wyraża zgodę na przekazywanie </w:t>
      </w:r>
      <w:r w:rsidR="00FF0EBE" w:rsidRPr="00712F66">
        <w:rPr>
          <w:rFonts w:asciiTheme="minorHAnsi" w:hAnsiTheme="minorHAnsi" w:cstheme="minorHAnsi"/>
          <w:bCs/>
          <w:sz w:val="22"/>
          <w:szCs w:val="22"/>
          <w:lang w:val="pl-PL" w:eastAsia="ar-SA" w:bidi="ar-SA"/>
        </w:rPr>
        <w:t xml:space="preserve">Wykonawcy </w:t>
      </w:r>
      <w:r w:rsidR="00FF0EBE"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66176B4F" w14:textId="39CFDF69" w:rsidR="00FF0EBE" w:rsidRPr="00712F66" w:rsidRDefault="00DF091D" w:rsidP="00FF0EBE">
      <w:pPr>
        <w:suppressAutoHyphens/>
        <w:autoSpaceDE w:val="0"/>
        <w:ind w:left="720" w:hanging="360"/>
        <w:jc w:val="both"/>
        <w:rPr>
          <w:rFonts w:asciiTheme="minorHAnsi" w:hAnsiTheme="minorHAnsi" w:cstheme="minorHAnsi"/>
          <w:spacing w:val="-2"/>
          <w:sz w:val="22"/>
          <w:szCs w:val="22"/>
          <w:lang w:val="pl-PL" w:eastAsia="ar-SA" w:bidi="ar-SA"/>
        </w:rPr>
      </w:pPr>
      <w:r>
        <w:rPr>
          <w:rFonts w:asciiTheme="minorHAnsi" w:hAnsiTheme="minorHAnsi" w:cstheme="minorHAnsi"/>
          <w:sz w:val="22"/>
          <w:szCs w:val="22"/>
          <w:lang w:val="pl-PL" w:eastAsia="ar-SA" w:bidi="ar-SA"/>
        </w:rPr>
        <w:t>f</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FF0EBE" w:rsidRPr="00712F66">
        <w:rPr>
          <w:rFonts w:asciiTheme="minorHAnsi" w:hAnsiTheme="minorHAnsi" w:cstheme="minorHAnsi"/>
          <w:spacing w:val="-2"/>
          <w:sz w:val="22"/>
          <w:szCs w:val="22"/>
          <w:lang w:val="pl-PL" w:eastAsia="ar-SA" w:bidi="ar-SA"/>
        </w:rPr>
        <w:t xml:space="preserve">zobowiązuje się do niezwłocznego składania każdorazowo </w:t>
      </w:r>
      <w:r w:rsidR="00FF0EBE" w:rsidRPr="00712F66">
        <w:rPr>
          <w:rFonts w:asciiTheme="minorHAnsi" w:hAnsiTheme="minorHAnsi" w:cstheme="minorHAnsi"/>
          <w:bCs/>
          <w:spacing w:val="-2"/>
          <w:sz w:val="22"/>
          <w:szCs w:val="22"/>
          <w:lang w:val="pl-PL" w:eastAsia="ar-SA" w:bidi="ar-SA"/>
        </w:rPr>
        <w:t xml:space="preserve">Wykonawcy </w:t>
      </w:r>
      <w:r w:rsidR="00FF0EBE"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00FF0EBE"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8174DC" w:rsidRPr="00712F66">
        <w:rPr>
          <w:rFonts w:asciiTheme="minorHAnsi" w:hAnsiTheme="minorHAnsi" w:cstheme="minorHAnsi"/>
          <w:spacing w:val="-2"/>
          <w:sz w:val="22"/>
          <w:szCs w:val="22"/>
          <w:lang w:val="pl-PL" w:eastAsia="ar-SA" w:bidi="ar-SA"/>
        </w:rPr>
        <w:t xml:space="preserve"> ust. 4</w:t>
      </w:r>
      <w:r w:rsidR="00FF0EBE" w:rsidRPr="00712F66">
        <w:rPr>
          <w:rFonts w:asciiTheme="minorHAnsi" w:hAnsiTheme="minorHAnsi" w:cstheme="minorHAnsi"/>
          <w:spacing w:val="-2"/>
          <w:sz w:val="22"/>
          <w:szCs w:val="22"/>
          <w:lang w:val="pl-PL" w:eastAsia="ar-SA" w:bidi="ar-SA"/>
        </w:rPr>
        <w:t>.</w:t>
      </w:r>
    </w:p>
    <w:p w14:paraId="5410FA97" w14:textId="6E275D41" w:rsidR="00B52A0A" w:rsidRDefault="00DF091D"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g</w:t>
      </w:r>
      <w:bookmarkStart w:id="3" w:name="_GoBack"/>
      <w:bookmarkEnd w:id="3"/>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 xml:space="preserve">w ramach Umowy planuje zakup energii </w:t>
      </w:r>
      <w:r w:rsidR="00233CA1" w:rsidRPr="00712F66">
        <w:rPr>
          <w:rFonts w:asciiTheme="minorHAnsi" w:hAnsiTheme="minorHAnsi" w:cstheme="minorHAnsi"/>
          <w:sz w:val="22"/>
          <w:szCs w:val="22"/>
          <w:lang w:val="pl-PL" w:eastAsia="ar-SA" w:bidi="ar-SA"/>
        </w:rPr>
        <w:t xml:space="preserve">elektrycznej </w:t>
      </w:r>
      <w:r w:rsidR="00FF0EBE" w:rsidRPr="00712F66">
        <w:rPr>
          <w:rFonts w:asciiTheme="minorHAnsi" w:hAnsiTheme="minorHAnsi" w:cstheme="minorHAnsi"/>
          <w:sz w:val="22"/>
          <w:szCs w:val="22"/>
          <w:lang w:val="pl-PL" w:eastAsia="ar-SA" w:bidi="ar-SA"/>
        </w:rPr>
        <w:t xml:space="preserve">w prognozowanych ilościach wskazanych </w:t>
      </w:r>
      <w:r w:rsidR="0008069E" w:rsidRPr="00712F66">
        <w:rPr>
          <w:rFonts w:asciiTheme="minorHAnsi" w:hAnsiTheme="minorHAnsi" w:cstheme="minorHAnsi"/>
          <w:sz w:val="22"/>
          <w:szCs w:val="22"/>
          <w:lang w:val="pl-PL" w:eastAsia="ar-SA" w:bidi="ar-SA"/>
        </w:rPr>
        <w:br/>
      </w:r>
      <w:r w:rsidR="00FF0EBE" w:rsidRPr="00712F66">
        <w:rPr>
          <w:rFonts w:asciiTheme="minorHAnsi" w:hAnsiTheme="minorHAnsi" w:cstheme="minorHAnsi"/>
          <w:sz w:val="22"/>
          <w:szCs w:val="22"/>
          <w:lang w:val="pl-PL" w:eastAsia="ar-SA" w:bidi="ar-SA"/>
        </w:rPr>
        <w:t>w Tabeli nr 1.</w:t>
      </w:r>
    </w:p>
    <w:p w14:paraId="6570293C" w14:textId="2A6A4547" w:rsidR="00FF0EBE" w:rsidRPr="00712F66" w:rsidRDefault="00FF0EBE" w:rsidP="009144DA">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1.</w:t>
      </w:r>
      <w:r w:rsidRPr="00712F66">
        <w:rPr>
          <w:rFonts w:asciiTheme="minorHAnsi" w:hAnsiTheme="minorHAnsi" w:cstheme="minorHAnsi"/>
          <w:sz w:val="22"/>
          <w:szCs w:val="22"/>
          <w:lang w:val="pl-PL" w:eastAsia="ar-SA" w:bidi="ar-SA"/>
        </w:rPr>
        <w:tab/>
        <w:t>Plan zakupu energii elektrycznej na potrzeby obiektów ZWiK Sp. z o.o. w Szczecinie w okresie od 01.01.20</w:t>
      </w:r>
      <w:r w:rsidR="005C0713" w:rsidRPr="00712F66">
        <w:rPr>
          <w:rFonts w:asciiTheme="minorHAnsi" w:hAnsiTheme="minorHAnsi" w:cstheme="minorHAnsi"/>
          <w:sz w:val="22"/>
          <w:szCs w:val="22"/>
          <w:lang w:val="pl-PL" w:eastAsia="ar-SA" w:bidi="ar-SA"/>
        </w:rPr>
        <w:t>2</w:t>
      </w:r>
      <w:r w:rsidR="009B0491"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r. do 31.12.20</w:t>
      </w:r>
      <w:r w:rsidR="005C0713" w:rsidRPr="00712F66">
        <w:rPr>
          <w:rFonts w:asciiTheme="minorHAnsi" w:hAnsiTheme="minorHAnsi" w:cstheme="minorHAnsi"/>
          <w:sz w:val="22"/>
          <w:szCs w:val="22"/>
          <w:lang w:val="pl-PL" w:eastAsia="ar-SA" w:bidi="ar-SA"/>
        </w:rPr>
        <w:t>2</w:t>
      </w:r>
      <w:r w:rsidR="009B0491"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r. z podziałem wg grup taryfowych usług dystrybucji i stref czasowych w tych grupach.</w:t>
      </w:r>
    </w:p>
    <w:tbl>
      <w:tblPr>
        <w:tblW w:w="8954" w:type="dxa"/>
        <w:tblInd w:w="108" w:type="dxa"/>
        <w:tblLayout w:type="fixed"/>
        <w:tblLook w:val="0000" w:firstRow="0" w:lastRow="0" w:firstColumn="0" w:lastColumn="0" w:noHBand="0" w:noVBand="0"/>
      </w:tblPr>
      <w:tblGrid>
        <w:gridCol w:w="719"/>
        <w:gridCol w:w="3274"/>
        <w:gridCol w:w="2552"/>
        <w:gridCol w:w="2409"/>
      </w:tblGrid>
      <w:tr w:rsidR="00FF0EBE" w:rsidRPr="00712F66" w14:paraId="6CFB8609" w14:textId="77777777" w:rsidTr="00DE3722">
        <w:tc>
          <w:tcPr>
            <w:tcW w:w="719" w:type="dxa"/>
            <w:tcBorders>
              <w:top w:val="single" w:sz="8" w:space="0" w:color="000000"/>
              <w:left w:val="single" w:sz="8" w:space="0" w:color="000000"/>
              <w:bottom w:val="single" w:sz="8" w:space="0" w:color="000000"/>
            </w:tcBorders>
          </w:tcPr>
          <w:p w14:paraId="1AEABE23" w14:textId="77777777" w:rsidR="00FF0EBE" w:rsidRPr="00712F66" w:rsidRDefault="00FF0EBE" w:rsidP="00FF0EBE">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A8D084D"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4F8445A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552" w:type="dxa"/>
            <w:tcBorders>
              <w:top w:val="single" w:sz="8" w:space="0" w:color="000000"/>
              <w:left w:val="single" w:sz="4" w:space="0" w:color="000000"/>
              <w:bottom w:val="single" w:sz="8" w:space="0" w:color="000000"/>
            </w:tcBorders>
          </w:tcPr>
          <w:p w14:paraId="207186D7"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409" w:type="dxa"/>
            <w:tcBorders>
              <w:top w:val="single" w:sz="8" w:space="0" w:color="000000"/>
              <w:left w:val="single" w:sz="4" w:space="0" w:color="000000"/>
              <w:bottom w:val="single" w:sz="8" w:space="0" w:color="000000"/>
              <w:right w:val="single" w:sz="8" w:space="0" w:color="000000"/>
            </w:tcBorders>
          </w:tcPr>
          <w:p w14:paraId="3E4EB827"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782C75" w:rsidRPr="00712F66" w14:paraId="06E431A1" w14:textId="77777777" w:rsidTr="00DE3722">
        <w:tc>
          <w:tcPr>
            <w:tcW w:w="719" w:type="dxa"/>
            <w:tcBorders>
              <w:top w:val="single" w:sz="8" w:space="0" w:color="000000"/>
              <w:left w:val="single" w:sz="8" w:space="0" w:color="000000"/>
              <w:bottom w:val="single" w:sz="4" w:space="0" w:color="000000"/>
            </w:tcBorders>
          </w:tcPr>
          <w:p w14:paraId="0851E742"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49217650"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p>
          <w:p w14:paraId="23C4C2C4" w14:textId="77777777" w:rsidR="00782C75" w:rsidRPr="00712F66" w:rsidRDefault="00782C75" w:rsidP="00FF0EBE">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552" w:type="dxa"/>
            <w:tcBorders>
              <w:top w:val="single" w:sz="8" w:space="0" w:color="000000"/>
              <w:left w:val="single" w:sz="4" w:space="0" w:color="000000"/>
              <w:bottom w:val="single" w:sz="4" w:space="0" w:color="000000"/>
            </w:tcBorders>
          </w:tcPr>
          <w:p w14:paraId="4E709BAA" w14:textId="77777777" w:rsidR="00782C75" w:rsidRPr="00712F66" w:rsidRDefault="00782C75" w:rsidP="00FF0EB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409" w:type="dxa"/>
            <w:tcBorders>
              <w:top w:val="single" w:sz="8" w:space="0" w:color="000000"/>
              <w:left w:val="single" w:sz="4" w:space="0" w:color="000000"/>
              <w:bottom w:val="single" w:sz="4" w:space="0" w:color="000000"/>
              <w:right w:val="single" w:sz="8" w:space="0" w:color="000000"/>
            </w:tcBorders>
          </w:tcPr>
          <w:p w14:paraId="5110A704" w14:textId="77777777" w:rsidR="003E3681" w:rsidRPr="00712F66" w:rsidRDefault="003E3681" w:rsidP="00CD5CEA">
            <w:pPr>
              <w:ind w:left="536" w:right="176"/>
              <w:jc w:val="right"/>
              <w:rPr>
                <w:rFonts w:asciiTheme="minorHAnsi" w:hAnsiTheme="minorHAnsi" w:cstheme="minorHAnsi"/>
                <w:sz w:val="22"/>
                <w:szCs w:val="22"/>
              </w:rPr>
            </w:pPr>
          </w:p>
        </w:tc>
      </w:tr>
      <w:tr w:rsidR="00782C75" w:rsidRPr="00712F66" w14:paraId="4C1AEC57" w14:textId="77777777" w:rsidTr="00DE3722">
        <w:tc>
          <w:tcPr>
            <w:tcW w:w="719" w:type="dxa"/>
            <w:tcBorders>
              <w:top w:val="single" w:sz="4" w:space="0" w:color="000000"/>
              <w:left w:val="single" w:sz="8" w:space="0" w:color="000000"/>
              <w:bottom w:val="single" w:sz="4" w:space="0" w:color="000000"/>
            </w:tcBorders>
          </w:tcPr>
          <w:p w14:paraId="7B50938C"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5D396C8D"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4" w:space="0" w:color="000000"/>
            </w:tcBorders>
          </w:tcPr>
          <w:p w14:paraId="7F063F73" w14:textId="77777777" w:rsidR="00782C75" w:rsidRPr="00712F66" w:rsidRDefault="00782C75" w:rsidP="00FF0EB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409" w:type="dxa"/>
            <w:tcBorders>
              <w:top w:val="single" w:sz="4" w:space="0" w:color="000000"/>
              <w:left w:val="single" w:sz="4" w:space="0" w:color="000000"/>
              <w:bottom w:val="single" w:sz="4" w:space="0" w:color="000000"/>
              <w:right w:val="single" w:sz="8" w:space="0" w:color="000000"/>
            </w:tcBorders>
          </w:tcPr>
          <w:p w14:paraId="2DBD2400" w14:textId="77777777" w:rsidR="00782C75" w:rsidRPr="00712F66" w:rsidRDefault="00782C75" w:rsidP="00CD5CEA">
            <w:pPr>
              <w:ind w:left="536" w:right="176"/>
              <w:jc w:val="right"/>
              <w:rPr>
                <w:rFonts w:asciiTheme="minorHAnsi" w:hAnsiTheme="minorHAnsi" w:cstheme="minorHAnsi"/>
                <w:sz w:val="22"/>
                <w:szCs w:val="22"/>
              </w:rPr>
            </w:pPr>
          </w:p>
        </w:tc>
      </w:tr>
      <w:tr w:rsidR="00782C75" w:rsidRPr="00712F66" w14:paraId="3018DA62" w14:textId="77777777" w:rsidTr="00DE3722">
        <w:tc>
          <w:tcPr>
            <w:tcW w:w="719" w:type="dxa"/>
            <w:tcBorders>
              <w:top w:val="single" w:sz="4" w:space="0" w:color="000000"/>
              <w:left w:val="single" w:sz="8" w:space="0" w:color="000000"/>
              <w:bottom w:val="single" w:sz="8" w:space="0" w:color="000000"/>
            </w:tcBorders>
          </w:tcPr>
          <w:p w14:paraId="3FE9A55D"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0179BFE0"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tcPr>
          <w:p w14:paraId="36C294BF" w14:textId="77777777" w:rsidR="00782C75" w:rsidRPr="00712F66" w:rsidRDefault="00782C75" w:rsidP="00FF0EB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409" w:type="dxa"/>
            <w:tcBorders>
              <w:top w:val="single" w:sz="4" w:space="0" w:color="000000"/>
              <w:left w:val="single" w:sz="4" w:space="0" w:color="000000"/>
              <w:bottom w:val="single" w:sz="8" w:space="0" w:color="000000"/>
              <w:right w:val="single" w:sz="8" w:space="0" w:color="000000"/>
            </w:tcBorders>
          </w:tcPr>
          <w:p w14:paraId="61D128D8" w14:textId="77777777" w:rsidR="00782C75" w:rsidRPr="00712F66" w:rsidRDefault="00782C75" w:rsidP="00CD5CEA">
            <w:pPr>
              <w:ind w:left="536" w:right="176"/>
              <w:jc w:val="right"/>
              <w:rPr>
                <w:rFonts w:asciiTheme="minorHAnsi" w:hAnsiTheme="minorHAnsi" w:cstheme="minorHAnsi"/>
                <w:sz w:val="22"/>
                <w:szCs w:val="22"/>
              </w:rPr>
            </w:pPr>
          </w:p>
        </w:tc>
      </w:tr>
      <w:tr w:rsidR="00FF0EBE" w:rsidRPr="00712F66" w14:paraId="4134F595" w14:textId="77777777" w:rsidTr="00DE3722">
        <w:tc>
          <w:tcPr>
            <w:tcW w:w="719" w:type="dxa"/>
            <w:tcBorders>
              <w:top w:val="single" w:sz="8" w:space="0" w:color="000000"/>
              <w:left w:val="single" w:sz="8" w:space="0" w:color="000000"/>
              <w:bottom w:val="single" w:sz="8" w:space="0" w:color="000000"/>
            </w:tcBorders>
          </w:tcPr>
          <w:p w14:paraId="447EBB5E" w14:textId="77777777" w:rsidR="00FF0EBE" w:rsidRPr="00712F66" w:rsidRDefault="00FF0EBE"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tcBorders>
              <w:top w:val="single" w:sz="8" w:space="0" w:color="000000"/>
              <w:left w:val="single" w:sz="8" w:space="0" w:color="000000"/>
              <w:bottom w:val="single" w:sz="8" w:space="0" w:color="000000"/>
            </w:tcBorders>
          </w:tcPr>
          <w:p w14:paraId="4CE6CFDA" w14:textId="77777777" w:rsidR="00FF0EBE" w:rsidRPr="00712F66" w:rsidRDefault="00FF0EBE"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B21</w:t>
            </w:r>
          </w:p>
        </w:tc>
        <w:tc>
          <w:tcPr>
            <w:tcW w:w="2552" w:type="dxa"/>
            <w:tcBorders>
              <w:top w:val="single" w:sz="8" w:space="0" w:color="000000"/>
              <w:left w:val="single" w:sz="4" w:space="0" w:color="000000"/>
              <w:bottom w:val="single" w:sz="8" w:space="0" w:color="000000"/>
            </w:tcBorders>
          </w:tcPr>
          <w:p w14:paraId="4DC0BBB5" w14:textId="77777777" w:rsidR="00FF0EBE" w:rsidRPr="00712F66" w:rsidRDefault="00FF0EBE" w:rsidP="00FF0EB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8" w:space="0" w:color="000000"/>
              <w:right w:val="single" w:sz="8" w:space="0" w:color="000000"/>
            </w:tcBorders>
            <w:vAlign w:val="center"/>
          </w:tcPr>
          <w:p w14:paraId="75EDDC9A" w14:textId="77777777" w:rsidR="00FF0EBE" w:rsidRPr="00712F66" w:rsidRDefault="00FF0EBE" w:rsidP="00CD5CEA">
            <w:pPr>
              <w:ind w:left="536" w:right="176"/>
              <w:jc w:val="right"/>
              <w:rPr>
                <w:rFonts w:asciiTheme="minorHAnsi" w:hAnsiTheme="minorHAnsi" w:cstheme="minorHAnsi"/>
                <w:color w:val="000000"/>
                <w:sz w:val="22"/>
                <w:szCs w:val="22"/>
                <w:lang w:val="pl-PL" w:eastAsia="pl-PL" w:bidi="ar-SA"/>
              </w:rPr>
            </w:pPr>
          </w:p>
        </w:tc>
      </w:tr>
      <w:tr w:rsidR="00782C75" w:rsidRPr="00712F66" w14:paraId="144BD51E" w14:textId="77777777" w:rsidTr="00DE3722">
        <w:tc>
          <w:tcPr>
            <w:tcW w:w="719" w:type="dxa"/>
            <w:tcBorders>
              <w:top w:val="single" w:sz="8" w:space="0" w:color="000000"/>
              <w:left w:val="single" w:sz="8" w:space="0" w:color="000000"/>
              <w:bottom w:val="single" w:sz="4" w:space="0" w:color="000000"/>
            </w:tcBorders>
          </w:tcPr>
          <w:p w14:paraId="27BE35DD"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472525DE" w14:textId="77777777" w:rsidR="00782C75" w:rsidRPr="00712F66" w:rsidRDefault="00782C75" w:rsidP="00FF0EB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B12</w:t>
            </w:r>
          </w:p>
        </w:tc>
        <w:tc>
          <w:tcPr>
            <w:tcW w:w="2552" w:type="dxa"/>
            <w:tcBorders>
              <w:top w:val="single" w:sz="8" w:space="0" w:color="000000"/>
              <w:left w:val="single" w:sz="4" w:space="0" w:color="000000"/>
              <w:bottom w:val="single" w:sz="4" w:space="0" w:color="000000"/>
            </w:tcBorders>
            <w:vAlign w:val="bottom"/>
          </w:tcPr>
          <w:p w14:paraId="772A9388" w14:textId="77777777" w:rsidR="00782C75" w:rsidRPr="00712F66" w:rsidRDefault="00782C75" w:rsidP="00FF0EB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dzienna</w:t>
            </w:r>
          </w:p>
        </w:tc>
        <w:tc>
          <w:tcPr>
            <w:tcW w:w="2409" w:type="dxa"/>
            <w:tcBorders>
              <w:top w:val="single" w:sz="8" w:space="0" w:color="000000"/>
              <w:left w:val="single" w:sz="4" w:space="0" w:color="000000"/>
              <w:bottom w:val="single" w:sz="4" w:space="0" w:color="000000"/>
              <w:right w:val="single" w:sz="8" w:space="0" w:color="000000"/>
            </w:tcBorders>
          </w:tcPr>
          <w:p w14:paraId="376AB919" w14:textId="77777777" w:rsidR="00782C75" w:rsidRPr="00712F66" w:rsidRDefault="00782C75" w:rsidP="00CD5CEA">
            <w:pPr>
              <w:ind w:left="536" w:right="176"/>
              <w:jc w:val="right"/>
              <w:rPr>
                <w:rFonts w:asciiTheme="minorHAnsi" w:hAnsiTheme="minorHAnsi" w:cstheme="minorHAnsi"/>
                <w:sz w:val="22"/>
                <w:szCs w:val="22"/>
              </w:rPr>
            </w:pPr>
          </w:p>
        </w:tc>
      </w:tr>
      <w:tr w:rsidR="00782C75" w:rsidRPr="00712F66" w14:paraId="5B83FF95" w14:textId="77777777" w:rsidTr="00DE3722">
        <w:tc>
          <w:tcPr>
            <w:tcW w:w="719" w:type="dxa"/>
            <w:tcBorders>
              <w:top w:val="single" w:sz="4" w:space="0" w:color="000000"/>
              <w:left w:val="single" w:sz="8" w:space="0" w:color="000000"/>
              <w:bottom w:val="single" w:sz="8" w:space="0" w:color="000000"/>
            </w:tcBorders>
          </w:tcPr>
          <w:p w14:paraId="3C3B9BFE"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55DC2CAC"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tcPr>
          <w:p w14:paraId="7AAAB4AC" w14:textId="77777777" w:rsidR="00782C75" w:rsidRPr="00712F66" w:rsidRDefault="00782C75" w:rsidP="00FF0EB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nocna</w:t>
            </w:r>
          </w:p>
        </w:tc>
        <w:tc>
          <w:tcPr>
            <w:tcW w:w="2409" w:type="dxa"/>
            <w:tcBorders>
              <w:top w:val="single" w:sz="4" w:space="0" w:color="000000"/>
              <w:left w:val="single" w:sz="4" w:space="0" w:color="000000"/>
              <w:bottom w:val="single" w:sz="8" w:space="0" w:color="000000"/>
              <w:right w:val="single" w:sz="8" w:space="0" w:color="000000"/>
            </w:tcBorders>
          </w:tcPr>
          <w:p w14:paraId="01E223CC" w14:textId="77777777" w:rsidR="00782C75" w:rsidRPr="00712F66" w:rsidRDefault="00782C75" w:rsidP="00CD5CEA">
            <w:pPr>
              <w:ind w:left="536" w:right="176"/>
              <w:jc w:val="right"/>
              <w:rPr>
                <w:rFonts w:asciiTheme="minorHAnsi" w:hAnsiTheme="minorHAnsi" w:cstheme="minorHAnsi"/>
                <w:sz w:val="22"/>
                <w:szCs w:val="22"/>
              </w:rPr>
            </w:pPr>
          </w:p>
        </w:tc>
      </w:tr>
      <w:tr w:rsidR="00FF0EBE" w:rsidRPr="00712F66" w14:paraId="0C7D9688" w14:textId="77777777" w:rsidTr="00DE3722">
        <w:tc>
          <w:tcPr>
            <w:tcW w:w="719" w:type="dxa"/>
            <w:tcBorders>
              <w:top w:val="single" w:sz="8" w:space="0" w:color="000000"/>
              <w:left w:val="single" w:sz="8" w:space="0" w:color="000000"/>
              <w:bottom w:val="single" w:sz="4" w:space="0" w:color="000000"/>
            </w:tcBorders>
          </w:tcPr>
          <w:p w14:paraId="71F0D2FE" w14:textId="77777777" w:rsidR="00FF0EBE" w:rsidRPr="00712F66" w:rsidRDefault="00FF0EBE"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bottom w:val="single" w:sz="4" w:space="0" w:color="000000"/>
            </w:tcBorders>
          </w:tcPr>
          <w:p w14:paraId="3EDB3F47" w14:textId="77777777" w:rsidR="00FF0EBE" w:rsidRPr="00712F66" w:rsidRDefault="00FF0EBE"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B11</w:t>
            </w:r>
          </w:p>
        </w:tc>
        <w:tc>
          <w:tcPr>
            <w:tcW w:w="2552" w:type="dxa"/>
            <w:tcBorders>
              <w:top w:val="single" w:sz="8" w:space="0" w:color="000000"/>
              <w:left w:val="single" w:sz="4" w:space="0" w:color="000000"/>
              <w:bottom w:val="single" w:sz="4" w:space="0" w:color="000000"/>
            </w:tcBorders>
            <w:vAlign w:val="bottom"/>
          </w:tcPr>
          <w:p w14:paraId="7C175AEF" w14:textId="77777777" w:rsidR="00FF0EBE" w:rsidRPr="00712F66" w:rsidRDefault="00FF0EBE" w:rsidP="00FF0EB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4" w:space="0" w:color="000000"/>
              <w:right w:val="single" w:sz="8" w:space="0" w:color="000000"/>
            </w:tcBorders>
            <w:vAlign w:val="center"/>
          </w:tcPr>
          <w:p w14:paraId="2708825B" w14:textId="77777777" w:rsidR="00FF0EBE" w:rsidRPr="00712F66" w:rsidRDefault="00FF0EBE" w:rsidP="003E3681">
            <w:pPr>
              <w:ind w:left="536" w:right="176"/>
              <w:jc w:val="right"/>
              <w:rPr>
                <w:rFonts w:asciiTheme="minorHAnsi" w:hAnsiTheme="minorHAnsi" w:cstheme="minorHAnsi"/>
                <w:color w:val="000000"/>
                <w:sz w:val="22"/>
                <w:szCs w:val="22"/>
                <w:lang w:val="pl-PL" w:eastAsia="pl-PL" w:bidi="ar-SA"/>
              </w:rPr>
            </w:pPr>
          </w:p>
        </w:tc>
      </w:tr>
      <w:tr w:rsidR="00782C75" w:rsidRPr="00712F66" w14:paraId="49D2485A" w14:textId="77777777" w:rsidTr="00DE3722">
        <w:tc>
          <w:tcPr>
            <w:tcW w:w="719" w:type="dxa"/>
            <w:tcBorders>
              <w:top w:val="single" w:sz="8" w:space="0" w:color="000000"/>
              <w:left w:val="single" w:sz="8" w:space="0" w:color="000000"/>
              <w:bottom w:val="single" w:sz="4" w:space="0" w:color="000000"/>
            </w:tcBorders>
          </w:tcPr>
          <w:p w14:paraId="49049F18"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E5.1</w:t>
            </w:r>
          </w:p>
        </w:tc>
        <w:tc>
          <w:tcPr>
            <w:tcW w:w="3274" w:type="dxa"/>
            <w:vMerge w:val="restart"/>
            <w:tcBorders>
              <w:top w:val="single" w:sz="8" w:space="0" w:color="000000"/>
              <w:left w:val="single" w:sz="8" w:space="0" w:color="000000"/>
              <w:bottom w:val="single" w:sz="4" w:space="0" w:color="000000"/>
            </w:tcBorders>
          </w:tcPr>
          <w:p w14:paraId="515844B1" w14:textId="77777777" w:rsidR="00782C75" w:rsidRPr="00712F66" w:rsidRDefault="00782C75" w:rsidP="00FF0EB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C22A</w:t>
            </w:r>
          </w:p>
        </w:tc>
        <w:tc>
          <w:tcPr>
            <w:tcW w:w="2552" w:type="dxa"/>
            <w:tcBorders>
              <w:top w:val="single" w:sz="8" w:space="0" w:color="000000"/>
              <w:left w:val="single" w:sz="4" w:space="0" w:color="000000"/>
              <w:bottom w:val="single" w:sz="4" w:space="0" w:color="000000"/>
            </w:tcBorders>
            <w:vAlign w:val="bottom"/>
          </w:tcPr>
          <w:p w14:paraId="4250267F" w14:textId="77777777" w:rsidR="00782C75" w:rsidRPr="00712F66" w:rsidRDefault="00782C75" w:rsidP="00FF0EB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409" w:type="dxa"/>
            <w:tcBorders>
              <w:top w:val="single" w:sz="8" w:space="0" w:color="000000"/>
              <w:left w:val="single" w:sz="4" w:space="0" w:color="000000"/>
              <w:bottom w:val="single" w:sz="4" w:space="0" w:color="000000"/>
              <w:right w:val="single" w:sz="8" w:space="0" w:color="000000"/>
            </w:tcBorders>
          </w:tcPr>
          <w:p w14:paraId="17E1BB11" w14:textId="77777777" w:rsidR="00782C75" w:rsidRPr="00712F66" w:rsidRDefault="00782C75" w:rsidP="003E3681">
            <w:pPr>
              <w:ind w:left="536" w:right="176"/>
              <w:jc w:val="right"/>
              <w:rPr>
                <w:rFonts w:asciiTheme="minorHAnsi" w:hAnsiTheme="minorHAnsi" w:cstheme="minorHAnsi"/>
                <w:sz w:val="22"/>
                <w:szCs w:val="22"/>
              </w:rPr>
            </w:pPr>
          </w:p>
        </w:tc>
      </w:tr>
      <w:tr w:rsidR="00782C75" w:rsidRPr="00712F66" w14:paraId="2CB96E85" w14:textId="77777777" w:rsidTr="00DE3722">
        <w:tc>
          <w:tcPr>
            <w:tcW w:w="719" w:type="dxa"/>
            <w:tcBorders>
              <w:top w:val="single" w:sz="4" w:space="0" w:color="000000"/>
              <w:left w:val="single" w:sz="8" w:space="0" w:color="000000"/>
              <w:bottom w:val="single" w:sz="8" w:space="0" w:color="000000"/>
            </w:tcBorders>
          </w:tcPr>
          <w:p w14:paraId="232E81FC"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E5.2</w:t>
            </w:r>
          </w:p>
        </w:tc>
        <w:tc>
          <w:tcPr>
            <w:tcW w:w="3274" w:type="dxa"/>
            <w:vMerge/>
            <w:tcBorders>
              <w:top w:val="single" w:sz="4" w:space="0" w:color="000000"/>
              <w:left w:val="single" w:sz="8" w:space="0" w:color="000000"/>
              <w:bottom w:val="single" w:sz="8" w:space="0" w:color="000000"/>
            </w:tcBorders>
          </w:tcPr>
          <w:p w14:paraId="4A3D597E" w14:textId="77777777" w:rsidR="00782C75" w:rsidRPr="00712F66" w:rsidRDefault="00782C75" w:rsidP="00FF0EBE">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vAlign w:val="bottom"/>
          </w:tcPr>
          <w:p w14:paraId="2E9F126A" w14:textId="77777777" w:rsidR="00782C75" w:rsidRPr="00712F66" w:rsidRDefault="00782C75" w:rsidP="00FF0EB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409" w:type="dxa"/>
            <w:tcBorders>
              <w:top w:val="single" w:sz="4" w:space="0" w:color="000000"/>
              <w:left w:val="single" w:sz="4" w:space="0" w:color="000000"/>
              <w:bottom w:val="single" w:sz="8" w:space="0" w:color="000000"/>
              <w:right w:val="single" w:sz="8" w:space="0" w:color="000000"/>
            </w:tcBorders>
          </w:tcPr>
          <w:p w14:paraId="2792259B" w14:textId="77777777" w:rsidR="00782C75" w:rsidRPr="00712F66" w:rsidRDefault="00782C75" w:rsidP="003E3681">
            <w:pPr>
              <w:ind w:left="536" w:right="176"/>
              <w:jc w:val="right"/>
              <w:rPr>
                <w:rFonts w:asciiTheme="minorHAnsi" w:hAnsiTheme="minorHAnsi" w:cstheme="minorHAnsi"/>
                <w:sz w:val="22"/>
                <w:szCs w:val="22"/>
              </w:rPr>
            </w:pPr>
          </w:p>
        </w:tc>
      </w:tr>
      <w:tr w:rsidR="00AC192C" w:rsidRPr="00712F66" w14:paraId="332E8530" w14:textId="77777777" w:rsidTr="00691EB1">
        <w:tc>
          <w:tcPr>
            <w:tcW w:w="719" w:type="dxa"/>
            <w:tcBorders>
              <w:top w:val="single" w:sz="8" w:space="0" w:color="000000"/>
              <w:left w:val="single" w:sz="8" w:space="0" w:color="000000"/>
              <w:bottom w:val="single" w:sz="4" w:space="0" w:color="000000"/>
            </w:tcBorders>
          </w:tcPr>
          <w:p w14:paraId="30273D2C" w14:textId="077CA1E5" w:rsidR="00AC192C" w:rsidRPr="00712F66" w:rsidRDefault="00AC192C" w:rsidP="00AC192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4" w:space="0" w:color="000000"/>
            </w:tcBorders>
          </w:tcPr>
          <w:p w14:paraId="6C629354" w14:textId="4B24BA34" w:rsidR="00AC192C" w:rsidRPr="00712F66" w:rsidRDefault="00AC192C" w:rsidP="00AC192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C21</w:t>
            </w:r>
          </w:p>
        </w:tc>
        <w:tc>
          <w:tcPr>
            <w:tcW w:w="2552" w:type="dxa"/>
            <w:tcBorders>
              <w:top w:val="single" w:sz="8" w:space="0" w:color="000000"/>
              <w:left w:val="single" w:sz="4" w:space="0" w:color="000000"/>
              <w:bottom w:val="single" w:sz="4" w:space="0" w:color="000000"/>
            </w:tcBorders>
            <w:vAlign w:val="bottom"/>
          </w:tcPr>
          <w:p w14:paraId="1CBAEF42" w14:textId="5B084078" w:rsidR="00AC192C" w:rsidRPr="00712F66" w:rsidRDefault="00AC192C" w:rsidP="00AC192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4" w:space="0" w:color="000000"/>
              <w:right w:val="single" w:sz="8" w:space="0" w:color="000000"/>
            </w:tcBorders>
          </w:tcPr>
          <w:p w14:paraId="4A7986A0" w14:textId="77777777" w:rsidR="00AC192C" w:rsidRPr="00712F66" w:rsidRDefault="00AC192C" w:rsidP="00AC192C">
            <w:pPr>
              <w:ind w:left="536" w:right="176"/>
              <w:jc w:val="right"/>
              <w:rPr>
                <w:rFonts w:asciiTheme="minorHAnsi" w:hAnsiTheme="minorHAnsi" w:cstheme="minorHAnsi"/>
                <w:sz w:val="22"/>
                <w:szCs w:val="22"/>
              </w:rPr>
            </w:pPr>
          </w:p>
        </w:tc>
      </w:tr>
      <w:tr w:rsidR="00AC192C" w:rsidRPr="00712F66" w14:paraId="15EA6C43" w14:textId="77777777" w:rsidTr="00DE3722">
        <w:tc>
          <w:tcPr>
            <w:tcW w:w="719" w:type="dxa"/>
            <w:tcBorders>
              <w:top w:val="single" w:sz="8" w:space="0" w:color="000000"/>
              <w:left w:val="single" w:sz="8" w:space="0" w:color="000000"/>
              <w:bottom w:val="single" w:sz="8" w:space="0" w:color="000000"/>
            </w:tcBorders>
          </w:tcPr>
          <w:p w14:paraId="63D059BB" w14:textId="708BFD53" w:rsidR="00AC192C" w:rsidRPr="00712F66" w:rsidRDefault="00AC192C" w:rsidP="00AC192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8" w:space="0" w:color="000000"/>
            </w:tcBorders>
          </w:tcPr>
          <w:p w14:paraId="4B0F4FAC" w14:textId="77777777" w:rsidR="00AC192C" w:rsidRPr="00712F66" w:rsidRDefault="00AC192C" w:rsidP="00AC192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C11</w:t>
            </w:r>
          </w:p>
        </w:tc>
        <w:tc>
          <w:tcPr>
            <w:tcW w:w="2552" w:type="dxa"/>
            <w:tcBorders>
              <w:top w:val="single" w:sz="8" w:space="0" w:color="000000"/>
              <w:left w:val="single" w:sz="4" w:space="0" w:color="000000"/>
              <w:bottom w:val="single" w:sz="8" w:space="0" w:color="000000"/>
            </w:tcBorders>
            <w:vAlign w:val="bottom"/>
          </w:tcPr>
          <w:p w14:paraId="2570532D" w14:textId="77777777" w:rsidR="00AC192C" w:rsidRPr="00712F66" w:rsidRDefault="00AC192C" w:rsidP="00AC192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8" w:space="0" w:color="000000"/>
              <w:right w:val="single" w:sz="8" w:space="0" w:color="000000"/>
            </w:tcBorders>
          </w:tcPr>
          <w:p w14:paraId="6133A915" w14:textId="77777777" w:rsidR="00AC192C" w:rsidRPr="00712F66" w:rsidRDefault="00AC192C" w:rsidP="00AC192C">
            <w:pPr>
              <w:suppressAutoHyphens/>
              <w:snapToGrid w:val="0"/>
              <w:ind w:left="536" w:right="176"/>
              <w:jc w:val="right"/>
              <w:rPr>
                <w:rFonts w:asciiTheme="minorHAnsi" w:hAnsiTheme="minorHAnsi" w:cstheme="minorHAnsi"/>
                <w:sz w:val="22"/>
                <w:szCs w:val="22"/>
                <w:lang w:val="pl-PL" w:eastAsia="ar-SA" w:bidi="ar-SA"/>
              </w:rPr>
            </w:pPr>
          </w:p>
        </w:tc>
      </w:tr>
      <w:tr w:rsidR="00AC192C" w:rsidRPr="00712F66" w14:paraId="743E465E" w14:textId="77777777" w:rsidTr="00DE3722">
        <w:tc>
          <w:tcPr>
            <w:tcW w:w="719" w:type="dxa"/>
            <w:tcBorders>
              <w:top w:val="single" w:sz="8" w:space="0" w:color="000000"/>
            </w:tcBorders>
          </w:tcPr>
          <w:p w14:paraId="5D4813D0" w14:textId="77777777" w:rsidR="00AC192C" w:rsidRPr="00712F66" w:rsidRDefault="00AC192C" w:rsidP="00AC192C">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312D0BB9" w14:textId="77777777" w:rsidR="00AC192C" w:rsidRPr="00712F66" w:rsidRDefault="00AC192C" w:rsidP="00AC192C">
            <w:pPr>
              <w:suppressAutoHyphens/>
              <w:snapToGrid w:val="0"/>
              <w:rPr>
                <w:rFonts w:asciiTheme="minorHAnsi" w:hAnsiTheme="minorHAnsi" w:cstheme="minorHAnsi"/>
                <w:sz w:val="22"/>
                <w:szCs w:val="22"/>
                <w:lang w:val="pl-PL" w:eastAsia="ar-SA" w:bidi="ar-SA"/>
              </w:rPr>
            </w:pPr>
          </w:p>
        </w:tc>
        <w:tc>
          <w:tcPr>
            <w:tcW w:w="2552" w:type="dxa"/>
            <w:tcBorders>
              <w:top w:val="single" w:sz="8" w:space="0" w:color="000000"/>
            </w:tcBorders>
          </w:tcPr>
          <w:p w14:paraId="28278709" w14:textId="77777777" w:rsidR="00AC192C" w:rsidRPr="00712F66" w:rsidRDefault="00AC192C" w:rsidP="00AC192C">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409" w:type="dxa"/>
            <w:tcBorders>
              <w:top w:val="single" w:sz="8" w:space="0" w:color="000000"/>
              <w:left w:val="single" w:sz="4" w:space="0" w:color="000000"/>
              <w:bottom w:val="single" w:sz="4" w:space="0" w:color="000000"/>
              <w:right w:val="single" w:sz="4" w:space="0" w:color="000000"/>
            </w:tcBorders>
          </w:tcPr>
          <w:p w14:paraId="0F741B0C" w14:textId="77777777" w:rsidR="00AC192C" w:rsidRPr="00712F66" w:rsidRDefault="00AC192C" w:rsidP="00AC192C">
            <w:pPr>
              <w:suppressAutoHyphens/>
              <w:snapToGrid w:val="0"/>
              <w:ind w:left="536" w:right="176"/>
              <w:jc w:val="right"/>
              <w:rPr>
                <w:rFonts w:asciiTheme="minorHAnsi" w:hAnsiTheme="minorHAnsi" w:cstheme="minorHAnsi"/>
                <w:b/>
                <w:sz w:val="22"/>
                <w:szCs w:val="22"/>
                <w:lang w:val="pl-PL" w:eastAsia="ar-SA" w:bidi="ar-SA"/>
              </w:rPr>
            </w:pPr>
          </w:p>
        </w:tc>
      </w:tr>
    </w:tbl>
    <w:p w14:paraId="141E6808"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6D89B353" w14:textId="77777777" w:rsidR="00FF0EBE" w:rsidRPr="00712F66" w:rsidRDefault="00233CA1"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Łączna</w:t>
      </w:r>
      <w:r w:rsidRPr="00CE3852">
        <w:rPr>
          <w:rFonts w:asciiTheme="minorHAnsi" w:hAnsiTheme="minorHAnsi" w:cstheme="minorHAnsi"/>
          <w:sz w:val="22"/>
          <w:szCs w:val="22"/>
          <w:lang w:val="pl-PL" w:eastAsia="ar-SA" w:bidi="ar-SA"/>
        </w:rPr>
        <w:t xml:space="preserve"> wartość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w:t>
      </w:r>
      <w:r w:rsidR="00FF0EBE" w:rsidRPr="00712F66">
        <w:rPr>
          <w:rFonts w:asciiTheme="minorHAnsi" w:hAnsiTheme="minorHAnsi" w:cstheme="minorHAnsi"/>
          <w:sz w:val="22"/>
          <w:szCs w:val="22"/>
          <w:lang w:val="pl-PL" w:eastAsia="ar-SA" w:bidi="ar-SA"/>
        </w:rPr>
        <w:t>lanowan</w:t>
      </w:r>
      <w:r w:rsidRPr="00712F66">
        <w:rPr>
          <w:rFonts w:asciiTheme="minorHAnsi" w:hAnsiTheme="minorHAnsi" w:cstheme="minorHAnsi"/>
          <w:sz w:val="22"/>
          <w:szCs w:val="22"/>
          <w:lang w:val="pl-PL" w:eastAsia="ar-SA" w:bidi="ar-SA"/>
        </w:rPr>
        <w:t>ego</w:t>
      </w:r>
      <w:r w:rsidR="00FF0EB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zakupu</w:t>
      </w:r>
      <w:r w:rsidR="00FF0EB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energii elektrycznej </w:t>
      </w:r>
      <w:r w:rsidR="00FF0EBE" w:rsidRPr="00712F66">
        <w:rPr>
          <w:rFonts w:asciiTheme="minorHAnsi" w:hAnsiTheme="minorHAnsi" w:cstheme="minorHAnsi"/>
          <w:sz w:val="22"/>
          <w:szCs w:val="22"/>
          <w:lang w:val="pl-PL" w:eastAsia="ar-SA" w:bidi="ar-SA"/>
        </w:rPr>
        <w:t xml:space="preserve">wynosi: ……………… </w:t>
      </w:r>
      <w:r w:rsidR="00C04D9B" w:rsidRPr="00712F66">
        <w:rPr>
          <w:rFonts w:asciiTheme="minorHAnsi" w:hAnsiTheme="minorHAnsi" w:cstheme="minorHAnsi"/>
          <w:sz w:val="22"/>
          <w:szCs w:val="22"/>
          <w:lang w:val="pl-PL" w:eastAsia="ar-SA" w:bidi="ar-SA"/>
        </w:rPr>
        <w:t>zł</w:t>
      </w:r>
      <w:r w:rsidR="00FF0EBE" w:rsidRPr="00712F66">
        <w:rPr>
          <w:rFonts w:asciiTheme="minorHAnsi" w:hAnsiTheme="minorHAnsi" w:cstheme="minorHAnsi"/>
          <w:sz w:val="22"/>
          <w:szCs w:val="22"/>
          <w:lang w:val="pl-PL" w:eastAsia="ar-SA" w:bidi="ar-SA"/>
        </w:rPr>
        <w:t>.</w:t>
      </w:r>
      <w:r w:rsidR="00BB38E2" w:rsidRPr="00712F66">
        <w:rPr>
          <w:rFonts w:asciiTheme="minorHAnsi" w:hAnsiTheme="minorHAnsi" w:cstheme="minorHAnsi"/>
          <w:sz w:val="22"/>
          <w:szCs w:val="22"/>
          <w:lang w:val="pl-PL" w:eastAsia="ar-SA" w:bidi="ar-SA"/>
        </w:rPr>
        <w:t xml:space="preserve"> </w:t>
      </w:r>
    </w:p>
    <w:p w14:paraId="56B16EBD" w14:textId="0C8DCFBD" w:rsidR="00FF0EBE" w:rsidRPr="00712F66" w:rsidRDefault="00FF0EBE"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w:t>
      </w:r>
    </w:p>
    <w:p w14:paraId="6FF21E9A" w14:textId="525D0277" w:rsidR="00FF0EBE" w:rsidRPr="00712F66" w:rsidRDefault="00FF0EBE"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mocy umownych,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368CE0E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559CA13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74E15D4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04C50DC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6AEEEDA" w14:textId="33067FF4" w:rsidR="00FF0EBE" w:rsidRPr="00CE3852"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ab/>
        <w:t>Standardy jakości obsługi Zamawiającego, jako klienta zostały określone w obowiązujących przepisach wykonawczych wydanych na podstawie ustawy z dnia 10 kwietnia 1997 r. Prawo energetyczne</w:t>
      </w:r>
      <w:r w:rsidR="006654ED" w:rsidRPr="00CE3852">
        <w:rPr>
          <w:rFonts w:asciiTheme="minorHAnsi" w:hAnsiTheme="minorHAnsi" w:cstheme="minorHAnsi"/>
          <w:sz w:val="22"/>
          <w:szCs w:val="22"/>
          <w:lang w:val="pl-PL" w:eastAsia="ar-SA" w:bidi="ar-SA"/>
        </w:rPr>
        <w:t xml:space="preserve"> </w:t>
      </w:r>
      <w:bookmarkStart w:id="4" w:name="_Hlk100293907"/>
      <w:r w:rsidR="0069640E" w:rsidRPr="00CE3852">
        <w:rPr>
          <w:rFonts w:asciiTheme="minorHAnsi" w:hAnsiTheme="minorHAnsi" w:cstheme="minorHAnsi"/>
          <w:sz w:val="22"/>
          <w:szCs w:val="22"/>
          <w:lang w:val="pl-PL" w:eastAsia="ar-SA" w:bidi="ar-SA"/>
        </w:rPr>
        <w:t xml:space="preserve">(Dz. U. z 2021 r. poz. 716 z </w:t>
      </w:r>
      <w:proofErr w:type="spellStart"/>
      <w:r w:rsidR="0069640E" w:rsidRPr="00CE3852">
        <w:rPr>
          <w:rFonts w:asciiTheme="minorHAnsi" w:hAnsiTheme="minorHAnsi" w:cstheme="minorHAnsi"/>
          <w:sz w:val="22"/>
          <w:szCs w:val="22"/>
          <w:lang w:val="pl-PL" w:eastAsia="ar-SA" w:bidi="ar-SA"/>
        </w:rPr>
        <w:t>późń</w:t>
      </w:r>
      <w:proofErr w:type="spellEnd"/>
      <w:r w:rsidR="0069640E" w:rsidRPr="00CE3852">
        <w:rPr>
          <w:rFonts w:asciiTheme="minorHAnsi" w:hAnsiTheme="minorHAnsi" w:cstheme="minorHAnsi"/>
          <w:sz w:val="22"/>
          <w:szCs w:val="22"/>
          <w:lang w:val="pl-PL" w:eastAsia="ar-SA" w:bidi="ar-SA"/>
        </w:rPr>
        <w:t>. zm.)</w:t>
      </w:r>
      <w:bookmarkEnd w:id="4"/>
      <w:r w:rsidR="006654ED" w:rsidRPr="00CE3852">
        <w:rPr>
          <w:rFonts w:asciiTheme="minorHAnsi" w:hAnsiTheme="minorHAnsi" w:cstheme="minorHAnsi"/>
          <w:sz w:val="22"/>
          <w:szCs w:val="22"/>
          <w:lang w:val="pl-PL" w:eastAsia="ar-SA" w:bidi="ar-SA"/>
        </w:rPr>
        <w:t>.</w:t>
      </w:r>
    </w:p>
    <w:p w14:paraId="500DED52" w14:textId="61462F5D"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2.</w:t>
      </w:r>
      <w:r w:rsidRPr="00CE3852">
        <w:rPr>
          <w:rFonts w:asciiTheme="minorHAnsi" w:hAnsiTheme="minorHAnsi" w:cstheme="minorHAnsi"/>
          <w:sz w:val="22"/>
          <w:szCs w:val="22"/>
          <w:lang w:val="pl-PL" w:eastAsia="ar-SA" w:bidi="ar-SA"/>
        </w:rPr>
        <w:tab/>
      </w:r>
      <w:r w:rsidR="00886FDF"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42 Rozporządzenia Ministra Energii z dnia 6 marca 2019 r. w sprawie szczegółowych zasad kształtowania i kalkulacji taryf oraz rozliczeń w obrocie energią elektryczną (Dz.</w:t>
      </w:r>
      <w:r w:rsidR="00C3027A" w:rsidRPr="00CE3852">
        <w:rPr>
          <w:rFonts w:asciiTheme="minorHAnsi" w:hAnsiTheme="minorHAnsi" w:cstheme="minorHAnsi"/>
          <w:sz w:val="22"/>
          <w:szCs w:val="22"/>
          <w:lang w:val="pl-PL" w:eastAsia="ar-SA"/>
        </w:rPr>
        <w:t xml:space="preserve"> </w:t>
      </w:r>
      <w:r w:rsidR="00886FDF" w:rsidRPr="00CE3852">
        <w:rPr>
          <w:rFonts w:asciiTheme="minorHAnsi" w:hAnsiTheme="minorHAnsi" w:cstheme="minorHAnsi"/>
          <w:sz w:val="22"/>
          <w:szCs w:val="22"/>
          <w:lang w:val="pl-PL" w:eastAsia="ar-SA"/>
        </w:rPr>
        <w:t>U. z 2019 r. poz. 503</w:t>
      </w:r>
      <w:r w:rsidR="0072553E" w:rsidRPr="00CE3852">
        <w:rPr>
          <w:rFonts w:asciiTheme="minorHAnsi" w:hAnsiTheme="minorHAnsi" w:cstheme="minorHAnsi"/>
          <w:sz w:val="22"/>
          <w:szCs w:val="22"/>
          <w:lang w:val="pl-PL" w:eastAsia="ar-SA" w:bidi="ar-SA"/>
        </w:rPr>
        <w:t xml:space="preserve"> z </w:t>
      </w:r>
      <w:proofErr w:type="spellStart"/>
      <w:r w:rsidR="0072553E" w:rsidRPr="00CE3852">
        <w:rPr>
          <w:rFonts w:asciiTheme="minorHAnsi" w:hAnsiTheme="minorHAnsi" w:cstheme="minorHAnsi"/>
          <w:sz w:val="22"/>
          <w:szCs w:val="22"/>
          <w:lang w:val="pl-PL" w:eastAsia="ar-SA" w:bidi="ar-SA"/>
        </w:rPr>
        <w:t>późń</w:t>
      </w:r>
      <w:proofErr w:type="spellEnd"/>
      <w:r w:rsidR="0072553E" w:rsidRPr="00CE3852">
        <w:rPr>
          <w:rFonts w:asciiTheme="minorHAnsi" w:hAnsiTheme="minorHAnsi" w:cstheme="minorHAnsi"/>
          <w:sz w:val="22"/>
          <w:szCs w:val="22"/>
          <w:lang w:val="pl-PL" w:eastAsia="ar-SA" w:bidi="ar-SA"/>
        </w:rPr>
        <w:t>. zm.</w:t>
      </w:r>
      <w:r w:rsidR="00886FDF" w:rsidRPr="00CE3852">
        <w:rPr>
          <w:rFonts w:asciiTheme="minorHAnsi" w:hAnsiTheme="minorHAnsi" w:cstheme="minorHAnsi"/>
          <w:sz w:val="22"/>
          <w:szCs w:val="22"/>
          <w:lang w:val="pl-PL" w:eastAsia="ar-SA"/>
        </w:rPr>
        <w:t>) lub w każdym później wydanym akcie prawnym dotyczącym jakościowych standardów obsługi. W przypadku braku zatwierdzonej aktualnej taryfy na energię przedmiotowe stawki bonifikaty znajdują zastosowanie z zastrzeżeniem, że zapis „</w:t>
      </w:r>
      <w:r w:rsidR="00886FDF" w:rsidRPr="00CE3852">
        <w:rPr>
          <w:rFonts w:asciiTheme="minorHAnsi" w:hAnsiTheme="minorHAnsi" w:cstheme="minorHAnsi"/>
          <w:sz w:val="22"/>
          <w:szCs w:val="22"/>
          <w:lang w:val="pl-PL"/>
        </w:rPr>
        <w:t>przeciętnego wynagrodzenia w gospodarce narodowej w roku kalendarzowym poprzedzającym rok zatwierdzenia taryfy”</w:t>
      </w:r>
      <w:r w:rsidR="00886FDF" w:rsidRPr="00CE3852">
        <w:rPr>
          <w:rFonts w:asciiTheme="minorHAnsi" w:hAnsiTheme="minorHAnsi" w:cstheme="minorHAnsi"/>
          <w:sz w:val="22"/>
          <w:szCs w:val="22"/>
          <w:lang w:val="pl-PL" w:eastAsia="ar-SA"/>
        </w:rPr>
        <w:t xml:space="preserve"> przyjmuje brzmienie „</w:t>
      </w:r>
      <w:r w:rsidR="00886FDF" w:rsidRPr="00CE3852">
        <w:rPr>
          <w:rFonts w:asciiTheme="minorHAnsi" w:hAnsiTheme="minorHAnsi" w:cstheme="minorHAnsi"/>
          <w:sz w:val="22"/>
          <w:szCs w:val="22"/>
          <w:lang w:val="pl-PL"/>
        </w:rPr>
        <w:t xml:space="preserve">przeciętnego </w:t>
      </w:r>
      <w:r w:rsidR="00886FDF" w:rsidRPr="00712F66">
        <w:rPr>
          <w:rFonts w:asciiTheme="minorHAnsi" w:hAnsiTheme="minorHAnsi" w:cstheme="minorHAnsi"/>
          <w:sz w:val="22"/>
          <w:szCs w:val="22"/>
          <w:lang w:val="pl-PL"/>
        </w:rPr>
        <w:t>wynagrodzenia w gospodarce narodowej w roku kalendarzowym poprzedzającym</w:t>
      </w:r>
      <w:r w:rsidR="00886FDF" w:rsidRPr="00712F66">
        <w:rPr>
          <w:rFonts w:asciiTheme="minorHAnsi" w:hAnsiTheme="minorHAnsi" w:cstheme="minorHAnsi"/>
          <w:sz w:val="22"/>
          <w:szCs w:val="22"/>
          <w:lang w:val="pl-PL" w:eastAsia="ar-SA"/>
        </w:rPr>
        <w:t xml:space="preserve"> rok obowiązywania umowy”</w:t>
      </w:r>
      <w:r w:rsidR="006654ED" w:rsidRPr="00712F66">
        <w:rPr>
          <w:rFonts w:asciiTheme="minorHAnsi" w:hAnsiTheme="minorHAnsi" w:cstheme="minorHAnsi"/>
          <w:sz w:val="22"/>
          <w:szCs w:val="22"/>
          <w:lang w:val="pl-PL" w:eastAsia="ar-SA"/>
        </w:rPr>
        <w:t>.</w:t>
      </w:r>
    </w:p>
    <w:p w14:paraId="002C012D" w14:textId="3767304C" w:rsidR="00C23907" w:rsidRDefault="00C23907" w:rsidP="008A7252">
      <w:pPr>
        <w:suppressAutoHyphens/>
        <w:rPr>
          <w:rFonts w:asciiTheme="minorHAnsi" w:hAnsiTheme="minorHAnsi" w:cstheme="minorHAnsi"/>
          <w:b/>
          <w:sz w:val="22"/>
          <w:szCs w:val="22"/>
          <w:lang w:val="pl-PL" w:eastAsia="ar-SA" w:bidi="ar-SA"/>
        </w:rPr>
      </w:pPr>
    </w:p>
    <w:p w14:paraId="0CB494A7" w14:textId="06B77143" w:rsidR="008A7252" w:rsidRDefault="008A7252" w:rsidP="008A7252">
      <w:pPr>
        <w:suppressAutoHyphens/>
        <w:rPr>
          <w:rFonts w:asciiTheme="minorHAnsi" w:hAnsiTheme="minorHAnsi" w:cstheme="minorHAnsi"/>
          <w:b/>
          <w:sz w:val="22"/>
          <w:szCs w:val="22"/>
          <w:lang w:val="pl-PL" w:eastAsia="ar-SA" w:bidi="ar-SA"/>
        </w:rPr>
      </w:pPr>
    </w:p>
    <w:p w14:paraId="4680B95B" w14:textId="77777777" w:rsidR="008A7252" w:rsidRDefault="008A7252" w:rsidP="008A7252">
      <w:pPr>
        <w:suppressAutoHyphens/>
        <w:rPr>
          <w:rFonts w:asciiTheme="minorHAnsi" w:hAnsiTheme="minorHAnsi" w:cstheme="minorHAnsi"/>
          <w:b/>
          <w:sz w:val="22"/>
          <w:szCs w:val="22"/>
          <w:lang w:val="pl-PL" w:eastAsia="ar-SA" w:bidi="ar-SA"/>
        </w:rPr>
      </w:pPr>
    </w:p>
    <w:p w14:paraId="278599F3" w14:textId="1172E79C"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B6FD5A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1C64EB8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6AC2475"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4FF7FD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08D8EF3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055DF829"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1, pod rygorem uznania korespondencji za skutecznie doręczoną na dotychczasowy adres;</w:t>
      </w:r>
    </w:p>
    <w:p w14:paraId="0105F4F2" w14:textId="2FCFBA9D" w:rsidR="00FF0EBE" w:rsidRPr="00712F66" w:rsidRDefault="00FF0EBE" w:rsidP="00FF0EB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istotnych informacji dotyczących realizacji Umowy, w szczególności o zmianach w umowach dystrybucyjnych mających wpływ na realizację Umowy sprzedaży energii elektrycznej, zauważonych nieprawidłowościach układu pomiarowo-rozliczeniowego, zmianie licznika w układzie pomiarowo-rozliczeniowym wraz z podaniem jego numeru.</w:t>
      </w:r>
    </w:p>
    <w:p w14:paraId="5C92964B" w14:textId="43C2A246" w:rsidR="00FF0EBE" w:rsidRPr="00712F66" w:rsidRDefault="00FF0EBE" w:rsidP="00F84972">
      <w:pPr>
        <w:suppressAutoHyphens/>
        <w:autoSpaceDE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7E9CA5C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5A914D4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34EE322"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546C3B42"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572A3DC0"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A8FC260"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48208543"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F313A4"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sprzedanej </w:t>
      </w:r>
      <w:r w:rsidR="00816474" w:rsidRPr="00712F66">
        <w:rPr>
          <w:rFonts w:asciiTheme="minorHAnsi" w:hAnsiTheme="minorHAnsi" w:cstheme="minorHAnsi"/>
          <w:sz w:val="22"/>
          <w:szCs w:val="22"/>
          <w:lang w:val="pl-PL" w:eastAsia="ar-SA" w:bidi="ar-SA"/>
        </w:rPr>
        <w:t>Zamawiającemu w</w:t>
      </w:r>
      <w:r w:rsidRPr="00712F66">
        <w:rPr>
          <w:rFonts w:asciiTheme="minorHAnsi" w:hAnsiTheme="minorHAnsi" w:cstheme="minorHAnsi"/>
          <w:sz w:val="22"/>
          <w:szCs w:val="22"/>
          <w:lang w:val="pl-PL" w:eastAsia="ar-SA" w:bidi="ar-SA"/>
        </w:rPr>
        <w:t xml:space="preserve"> ramach Umowy 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22A53182"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36691DB8"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79A5FF5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7041DB8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9910240"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3B100A1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2, pod rygorem uznania korespondencji za skutecznie doręczoną na dotychczasowy adres;</w:t>
      </w:r>
    </w:p>
    <w:p w14:paraId="71611BE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3878C9" w:rsidRPr="00712F66">
        <w:rPr>
          <w:rFonts w:asciiTheme="minorHAnsi" w:hAnsiTheme="minorHAnsi" w:cstheme="minorHAnsi"/>
          <w:sz w:val="22"/>
          <w:szCs w:val="22"/>
          <w:lang w:val="pl-PL" w:eastAsia="ar-SA" w:bidi="ar-SA"/>
        </w:rPr>
        <w:t>go p</w:t>
      </w:r>
      <w:r w:rsidRPr="00712F66">
        <w:rPr>
          <w:rFonts w:asciiTheme="minorHAnsi" w:hAnsiTheme="minorHAnsi" w:cstheme="minorHAnsi"/>
          <w:sz w:val="22"/>
          <w:szCs w:val="22"/>
          <w:lang w:val="pl-PL" w:eastAsia="ar-SA" w:bidi="ar-SA"/>
        </w:rPr>
        <w:t>owiadomieni</w:t>
      </w:r>
      <w:r w:rsidR="003878C9"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p>
    <w:p w14:paraId="35795D0B" w14:textId="77777777" w:rsidR="003E3681" w:rsidRPr="00712F66" w:rsidRDefault="003E3681"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l)</w:t>
      </w:r>
      <w:r w:rsidRPr="00712F66">
        <w:rPr>
          <w:rFonts w:asciiTheme="minorHAnsi" w:hAnsiTheme="minorHAnsi" w:cstheme="minorHAnsi"/>
          <w:sz w:val="22"/>
          <w:szCs w:val="22"/>
          <w:lang w:val="pl-PL" w:eastAsia="ar-SA" w:bidi="ar-SA"/>
        </w:rPr>
        <w:tab/>
        <w:t xml:space="preserve">zawarcia </w:t>
      </w:r>
      <w:r w:rsidR="00E66C85" w:rsidRPr="00712F66">
        <w:rPr>
          <w:rFonts w:asciiTheme="minorHAnsi" w:hAnsiTheme="minorHAnsi" w:cstheme="minorHAnsi"/>
          <w:sz w:val="22"/>
          <w:szCs w:val="22"/>
          <w:lang w:val="pl-PL" w:eastAsia="ar-SA" w:bidi="ar-SA"/>
        </w:rPr>
        <w:t xml:space="preserve">bezzwłocznie, </w:t>
      </w:r>
      <w:r w:rsidRPr="00712F66">
        <w:rPr>
          <w:rFonts w:asciiTheme="minorHAnsi" w:hAnsiTheme="minorHAnsi" w:cstheme="minorHAnsi"/>
          <w:sz w:val="22"/>
          <w:szCs w:val="22"/>
          <w:lang w:val="pl-PL" w:eastAsia="ar-SA" w:bidi="ar-SA"/>
        </w:rPr>
        <w:t xml:space="preserve">na wniosek Zamawiającego umowy sprzedaży energii wyprodukowanej przez Zamawiającego, której istotne postanowienia </w:t>
      </w:r>
      <w:r w:rsidR="0065145D" w:rsidRPr="00712F66">
        <w:rPr>
          <w:rFonts w:asciiTheme="minorHAnsi" w:hAnsiTheme="minorHAnsi" w:cstheme="minorHAnsi"/>
          <w:sz w:val="22"/>
          <w:szCs w:val="22"/>
          <w:lang w:val="pl-PL" w:eastAsia="ar-SA" w:bidi="ar-SA"/>
        </w:rPr>
        <w:t xml:space="preserve">stanowi Załącznik nr </w:t>
      </w:r>
      <w:r w:rsidR="00697665"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w:t>
      </w:r>
      <w:r w:rsidR="0065145D" w:rsidRPr="00712F66">
        <w:rPr>
          <w:rFonts w:asciiTheme="minorHAnsi" w:hAnsiTheme="minorHAnsi" w:cstheme="minorHAnsi"/>
          <w:sz w:val="22"/>
          <w:szCs w:val="22"/>
          <w:lang w:val="pl-PL" w:eastAsia="ar-SA" w:bidi="ar-SA"/>
        </w:rPr>
        <w:t>do niniejszej Umowy.</w:t>
      </w:r>
    </w:p>
    <w:p w14:paraId="0BF331E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BCE72F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0A1E285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41FEF9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DBF707E" w14:textId="77777777" w:rsidR="00FF0EBE"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644B91C0" w14:textId="688BE440" w:rsidR="00FF0EBE"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F313A4"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t>
      </w:r>
      <w:r w:rsidR="00F313A4" w:rsidRPr="00CE3852">
        <w:rPr>
          <w:rFonts w:asciiTheme="minorHAnsi" w:hAnsiTheme="minorHAnsi" w:cstheme="minorHAnsi"/>
          <w:sz w:val="22"/>
          <w:szCs w:val="22"/>
          <w:lang w:val="pl-PL" w:eastAsia="ar-SA" w:bidi="ar-SA"/>
        </w:rPr>
        <w:t xml:space="preserve">w SWZ </w:t>
      </w:r>
      <w:r w:rsidR="00F313A4" w:rsidRPr="00712F66">
        <w:rPr>
          <w:rFonts w:asciiTheme="minorHAnsi" w:hAnsiTheme="minorHAnsi" w:cstheme="minorHAnsi"/>
          <w:sz w:val="22"/>
          <w:szCs w:val="22"/>
          <w:lang w:val="pl-PL" w:eastAsia="ar-SA" w:bidi="ar-SA"/>
        </w:rPr>
        <w:t xml:space="preserve">oraz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422355E1" w14:textId="77777777" w:rsidR="00F313A4"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60A27E7D" w14:textId="77777777" w:rsidR="00FF0EBE" w:rsidRPr="00712F66" w:rsidRDefault="00F313A4"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r w:rsidR="00FF0EBE" w:rsidRPr="00712F66">
        <w:rPr>
          <w:rFonts w:asciiTheme="minorHAnsi" w:hAnsiTheme="minorHAnsi" w:cstheme="minorHAnsi"/>
          <w:sz w:val="22"/>
          <w:szCs w:val="22"/>
          <w:lang w:val="pl-PL" w:eastAsia="ar-SA" w:bidi="ar-SA"/>
        </w:rPr>
        <w:t xml:space="preserve"> </w:t>
      </w:r>
    </w:p>
    <w:p w14:paraId="54DB74E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21F8BB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0F3EE8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7B73293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C005D27"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0502498F" w14:textId="77777777" w:rsidR="00FF0EBE" w:rsidRPr="00712F66" w:rsidRDefault="00FF0EBE" w:rsidP="00FF0EB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6654ED"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43CCA2C1" w14:textId="77777777" w:rsidR="00FF0EBE" w:rsidRPr="00712F66" w:rsidRDefault="00FF0EBE" w:rsidP="003878C9">
      <w:pPr>
        <w:suppressAutoHyphens/>
        <w:autoSpaceDE w:val="0"/>
        <w:spacing w:after="120"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6F2B62"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w:t>
      </w:r>
    </w:p>
    <w:p w14:paraId="1C8C9B9C" w14:textId="1D29890A"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w:t>
      </w:r>
      <w:r w:rsidRPr="009144DA">
        <w:rPr>
          <w:rFonts w:asciiTheme="minorHAnsi" w:hAnsiTheme="minorHAnsi" w:cstheme="minorHAnsi"/>
          <w:sz w:val="22"/>
          <w:szCs w:val="22"/>
          <w:lang w:val="pl-PL" w:eastAsia="ar-SA" w:bidi="ar-SA"/>
        </w:rPr>
        <w:t>bez podatku VAT i bez podatku akcyzowego</w:t>
      </w:r>
      <w:r w:rsidRPr="00712F66">
        <w:rPr>
          <w:rFonts w:asciiTheme="minorHAnsi" w:hAnsiTheme="minorHAnsi" w:cstheme="minorHAnsi"/>
          <w:sz w:val="22"/>
          <w:szCs w:val="22"/>
          <w:lang w:val="pl-PL" w:eastAsia="ar-SA" w:bidi="ar-SA"/>
        </w:rPr>
        <w:t xml:space="preserve">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1. (B23).</w:t>
      </w:r>
    </w:p>
    <w:tbl>
      <w:tblPr>
        <w:tblW w:w="9072" w:type="dxa"/>
        <w:tblInd w:w="-5" w:type="dxa"/>
        <w:tblLayout w:type="fixed"/>
        <w:tblLook w:val="0000" w:firstRow="0" w:lastRow="0" w:firstColumn="0" w:lastColumn="0" w:noHBand="0" w:noVBand="0"/>
      </w:tblPr>
      <w:tblGrid>
        <w:gridCol w:w="4606"/>
        <w:gridCol w:w="4466"/>
      </w:tblGrid>
      <w:tr w:rsidR="00FF0EBE" w:rsidRPr="00712F66" w14:paraId="48B4CF9B" w14:textId="77777777" w:rsidTr="00DE3722">
        <w:tc>
          <w:tcPr>
            <w:tcW w:w="4606" w:type="dxa"/>
            <w:tcBorders>
              <w:top w:val="single" w:sz="4" w:space="0" w:color="000000"/>
              <w:left w:val="single" w:sz="4" w:space="0" w:color="000000"/>
              <w:bottom w:val="single" w:sz="4" w:space="0" w:color="000000"/>
            </w:tcBorders>
          </w:tcPr>
          <w:p w14:paraId="593A6CD0"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16D49CB"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23486AE2" w14:textId="77777777" w:rsidTr="00DE3722">
        <w:tc>
          <w:tcPr>
            <w:tcW w:w="4606" w:type="dxa"/>
            <w:tcBorders>
              <w:top w:val="single" w:sz="4" w:space="0" w:color="000000"/>
              <w:left w:val="single" w:sz="4" w:space="0" w:color="000000"/>
              <w:bottom w:val="single" w:sz="4" w:space="0" w:color="000000"/>
            </w:tcBorders>
          </w:tcPr>
          <w:p w14:paraId="5B8D457F" w14:textId="5D7B109C"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F0EBE"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55B01152"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E955E1D"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2B22E137" w14:textId="77777777" w:rsidTr="00DE3722">
        <w:tc>
          <w:tcPr>
            <w:tcW w:w="4606" w:type="dxa"/>
            <w:tcBorders>
              <w:top w:val="single" w:sz="4" w:space="0" w:color="000000"/>
              <w:left w:val="single" w:sz="4" w:space="0" w:color="000000"/>
              <w:bottom w:val="single" w:sz="4" w:space="0" w:color="000000"/>
            </w:tcBorders>
          </w:tcPr>
          <w:p w14:paraId="2C392C9B" w14:textId="5539118E"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F0EBE"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2870FB3F"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1635790"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041D10DE" w14:textId="77777777" w:rsidTr="00DE3722">
        <w:tc>
          <w:tcPr>
            <w:tcW w:w="4606" w:type="dxa"/>
            <w:tcBorders>
              <w:top w:val="single" w:sz="4" w:space="0" w:color="000000"/>
              <w:left w:val="single" w:sz="4" w:space="0" w:color="000000"/>
              <w:bottom w:val="single" w:sz="4" w:space="0" w:color="000000"/>
            </w:tcBorders>
          </w:tcPr>
          <w:p w14:paraId="7426D3C5" w14:textId="0963491C"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F0EBE"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10970FC6"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E44E54A"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6A1CC4FA" w14:textId="77777777" w:rsidR="003878C9" w:rsidRPr="00712F66" w:rsidRDefault="003878C9" w:rsidP="00FF0EBE">
      <w:pPr>
        <w:tabs>
          <w:tab w:val="left" w:pos="1080"/>
        </w:tabs>
        <w:suppressAutoHyphens/>
        <w:ind w:left="1080" w:hanging="1080"/>
        <w:jc w:val="both"/>
        <w:rPr>
          <w:rFonts w:asciiTheme="minorHAnsi" w:hAnsiTheme="minorHAnsi" w:cstheme="minorHAnsi"/>
          <w:b/>
          <w:sz w:val="22"/>
          <w:szCs w:val="22"/>
          <w:lang w:val="pl-PL" w:eastAsia="ar-SA" w:bidi="ar-SA"/>
        </w:rPr>
      </w:pPr>
    </w:p>
    <w:p w14:paraId="6CBD8ABA" w14:textId="77777777" w:rsidR="00A31DDC" w:rsidRPr="00712F66" w:rsidRDefault="003878C9" w:rsidP="003878C9">
      <w:pPr>
        <w:tabs>
          <w:tab w:val="left" w:pos="1080"/>
        </w:tabs>
        <w:suppressAutoHyphens/>
        <w:ind w:left="1080" w:hanging="1080"/>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3E7FEE97" w14:textId="40F86674" w:rsidR="00FF0EBE" w:rsidRPr="00712F66" w:rsidRDefault="00FF0EBE" w:rsidP="00157AA1">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lastRenderedPageBreak/>
        <w:t>Tabela 3.</w:t>
      </w:r>
      <w:r w:rsidRPr="00712F66">
        <w:rPr>
          <w:rFonts w:asciiTheme="minorHAnsi" w:hAnsiTheme="minorHAnsi" w:cstheme="minorHAnsi"/>
          <w:sz w:val="22"/>
          <w:szCs w:val="22"/>
          <w:lang w:val="pl-PL" w:eastAsia="ar-SA" w:bidi="ar-SA"/>
        </w:rPr>
        <w:tab/>
        <w:t xml:space="preserve">ceny energii </w:t>
      </w:r>
      <w:r w:rsidRPr="00CE3852">
        <w:rPr>
          <w:rFonts w:asciiTheme="minorHAnsi" w:hAnsiTheme="minorHAnsi" w:cstheme="minorHAnsi"/>
          <w:sz w:val="22"/>
          <w:szCs w:val="22"/>
          <w:lang w:val="pl-PL" w:eastAsia="ar-SA" w:bidi="ar-SA"/>
        </w:rPr>
        <w:t>bez podatku VAT i bez podatku akcyzowego w zł/</w:t>
      </w:r>
      <w:r w:rsidRPr="00712F66">
        <w:rPr>
          <w:rFonts w:asciiTheme="minorHAnsi" w:hAnsiTheme="minorHAnsi" w:cstheme="minorHAnsi"/>
          <w:sz w:val="22"/>
          <w:szCs w:val="22"/>
          <w:lang w:val="pl-PL" w:eastAsia="ar-SA" w:bidi="ar-SA"/>
        </w:rPr>
        <w:t xml:space="preserve">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2. (B21).</w:t>
      </w:r>
    </w:p>
    <w:tbl>
      <w:tblPr>
        <w:tblW w:w="9072" w:type="dxa"/>
        <w:tblInd w:w="-5" w:type="dxa"/>
        <w:tblLayout w:type="fixed"/>
        <w:tblLook w:val="0000" w:firstRow="0" w:lastRow="0" w:firstColumn="0" w:lastColumn="0" w:noHBand="0" w:noVBand="0"/>
      </w:tblPr>
      <w:tblGrid>
        <w:gridCol w:w="4606"/>
        <w:gridCol w:w="4466"/>
      </w:tblGrid>
      <w:tr w:rsidR="00FF0EBE" w:rsidRPr="00712F66" w14:paraId="70382A72" w14:textId="77777777" w:rsidTr="00DE3722">
        <w:tc>
          <w:tcPr>
            <w:tcW w:w="4606" w:type="dxa"/>
            <w:tcBorders>
              <w:top w:val="single" w:sz="4" w:space="0" w:color="000000"/>
              <w:left w:val="single" w:sz="4" w:space="0" w:color="000000"/>
              <w:bottom w:val="single" w:sz="4" w:space="0" w:color="000000"/>
            </w:tcBorders>
          </w:tcPr>
          <w:p w14:paraId="4CF0FBC9"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3F81B32"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7F64407C" w14:textId="77777777" w:rsidTr="00DE3722">
        <w:tc>
          <w:tcPr>
            <w:tcW w:w="4606" w:type="dxa"/>
            <w:tcBorders>
              <w:top w:val="single" w:sz="4" w:space="0" w:color="000000"/>
              <w:left w:val="single" w:sz="4" w:space="0" w:color="000000"/>
              <w:bottom w:val="single" w:sz="4" w:space="0" w:color="000000"/>
            </w:tcBorders>
          </w:tcPr>
          <w:p w14:paraId="35C15D16" w14:textId="2479757D" w:rsidR="00FF0EBE" w:rsidRPr="00712F66" w:rsidRDefault="00A92765"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00FF0EBE" w:rsidRPr="00712F66">
              <w:rPr>
                <w:rFonts w:asciiTheme="minorHAnsi" w:hAnsiTheme="minorHAnsi" w:cstheme="minorHAnsi"/>
                <w:sz w:val="22"/>
                <w:szCs w:val="22"/>
                <w:lang w:val="pl-PL" w:eastAsia="ar-SA" w:bidi="ar-SA"/>
              </w:rPr>
              <w:t>ał</w:t>
            </w:r>
            <w:r w:rsidR="00944AFE">
              <w:rPr>
                <w:rFonts w:asciiTheme="minorHAnsi" w:hAnsiTheme="minorHAnsi" w:cstheme="minorHAnsi"/>
                <w:sz w:val="22"/>
                <w:szCs w:val="22"/>
                <w:lang w:val="pl-PL" w:eastAsia="ar-SA" w:bidi="ar-SA"/>
              </w:rPr>
              <w:t xml:space="preserve">a </w:t>
            </w:r>
            <w:r w:rsidR="00FF0EBE" w:rsidRPr="00712F66">
              <w:rPr>
                <w:rFonts w:asciiTheme="minorHAnsi" w:hAnsiTheme="minorHAnsi" w:cstheme="minorHAnsi"/>
                <w:sz w:val="22"/>
                <w:szCs w:val="22"/>
                <w:lang w:val="pl-PL" w:eastAsia="ar-SA" w:bidi="ar-SA"/>
              </w:rPr>
              <w:t>dob</w:t>
            </w:r>
            <w:r w:rsidR="00944AFE">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561CF0A1"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F482FF3"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40AD2A0" w14:textId="77777777" w:rsidR="003878C9" w:rsidRPr="00712F66" w:rsidRDefault="003878C9" w:rsidP="003878C9">
      <w:pPr>
        <w:tabs>
          <w:tab w:val="left" w:pos="1080"/>
        </w:tabs>
        <w:suppressAutoHyphens/>
        <w:ind w:left="1077" w:hanging="1077"/>
        <w:jc w:val="both"/>
        <w:rPr>
          <w:rFonts w:asciiTheme="minorHAnsi" w:hAnsiTheme="minorHAnsi" w:cstheme="minorHAnsi"/>
          <w:b/>
          <w:sz w:val="22"/>
          <w:szCs w:val="22"/>
          <w:lang w:val="pl-PL" w:eastAsia="ar-SA" w:bidi="ar-SA"/>
        </w:rPr>
      </w:pPr>
    </w:p>
    <w:p w14:paraId="6E3F2E72" w14:textId="77777777" w:rsidR="00A31DDC" w:rsidRPr="00712F66" w:rsidRDefault="00A31DDC" w:rsidP="003878C9">
      <w:pPr>
        <w:tabs>
          <w:tab w:val="left" w:pos="1080"/>
        </w:tabs>
        <w:suppressAutoHyphens/>
        <w:ind w:left="1077" w:hanging="1077"/>
        <w:jc w:val="both"/>
        <w:rPr>
          <w:rFonts w:asciiTheme="minorHAnsi" w:hAnsiTheme="minorHAnsi" w:cstheme="minorHAnsi"/>
          <w:b/>
          <w:sz w:val="22"/>
          <w:szCs w:val="22"/>
          <w:lang w:val="pl-PL" w:eastAsia="ar-SA" w:bidi="ar-SA"/>
        </w:rPr>
      </w:pPr>
    </w:p>
    <w:p w14:paraId="08E5C1F4" w14:textId="629D0D8E"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4.</w:t>
      </w:r>
      <w:r w:rsidRPr="00712F66">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eastAsia="ar-SA" w:bidi="ar-SA"/>
        </w:rPr>
        <w:t>Ceny energii bez podatku VAT i bez podatku akcyzowego w zł/</w:t>
      </w:r>
      <w:r w:rsidRPr="00712F66">
        <w:rPr>
          <w:rFonts w:asciiTheme="minorHAnsi" w:hAnsiTheme="minorHAnsi" w:cstheme="minorHAnsi"/>
          <w:sz w:val="22"/>
          <w:szCs w:val="22"/>
          <w:lang w:val="pl-PL" w:eastAsia="ar-SA" w:bidi="ar-SA"/>
        </w:rPr>
        <w:t xml:space="preserve">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3. (B12).</w:t>
      </w:r>
    </w:p>
    <w:tbl>
      <w:tblPr>
        <w:tblW w:w="9072" w:type="dxa"/>
        <w:tblInd w:w="-5" w:type="dxa"/>
        <w:tblLayout w:type="fixed"/>
        <w:tblLook w:val="0000" w:firstRow="0" w:lastRow="0" w:firstColumn="0" w:lastColumn="0" w:noHBand="0" w:noVBand="0"/>
      </w:tblPr>
      <w:tblGrid>
        <w:gridCol w:w="4606"/>
        <w:gridCol w:w="4466"/>
      </w:tblGrid>
      <w:tr w:rsidR="00FF0EBE" w:rsidRPr="00712F66" w14:paraId="78100F75" w14:textId="77777777" w:rsidTr="00DE3722">
        <w:tc>
          <w:tcPr>
            <w:tcW w:w="4606" w:type="dxa"/>
            <w:tcBorders>
              <w:top w:val="single" w:sz="4" w:space="0" w:color="000000"/>
              <w:left w:val="single" w:sz="4" w:space="0" w:color="000000"/>
              <w:bottom w:val="single" w:sz="4" w:space="0" w:color="000000"/>
            </w:tcBorders>
          </w:tcPr>
          <w:p w14:paraId="714E6EE7"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690175C6"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28B1831E" w14:textId="77777777" w:rsidTr="00DE3722">
        <w:tc>
          <w:tcPr>
            <w:tcW w:w="4606" w:type="dxa"/>
            <w:tcBorders>
              <w:top w:val="single" w:sz="4" w:space="0" w:color="000000"/>
              <w:left w:val="single" w:sz="4" w:space="0" w:color="000000"/>
              <w:bottom w:val="single" w:sz="4" w:space="0" w:color="000000"/>
            </w:tcBorders>
          </w:tcPr>
          <w:p w14:paraId="1B2DF63D" w14:textId="3E1DF5ED" w:rsidR="00FF0EBE" w:rsidRPr="00712F66" w:rsidRDefault="00FF0EBE" w:rsidP="00A92765">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dzienna</w:t>
            </w:r>
          </w:p>
        </w:tc>
        <w:tc>
          <w:tcPr>
            <w:tcW w:w="4466" w:type="dxa"/>
            <w:tcBorders>
              <w:top w:val="single" w:sz="4" w:space="0" w:color="000000"/>
              <w:left w:val="single" w:sz="4" w:space="0" w:color="000000"/>
              <w:bottom w:val="single" w:sz="4" w:space="0" w:color="000000"/>
              <w:right w:val="single" w:sz="4" w:space="0" w:color="000000"/>
            </w:tcBorders>
          </w:tcPr>
          <w:p w14:paraId="4D4C4A04"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C05CB7"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6A04DB9B" w14:textId="77777777" w:rsidTr="00DE3722">
        <w:tc>
          <w:tcPr>
            <w:tcW w:w="4606" w:type="dxa"/>
            <w:tcBorders>
              <w:top w:val="single" w:sz="4" w:space="0" w:color="000000"/>
              <w:left w:val="single" w:sz="4" w:space="0" w:color="000000"/>
              <w:bottom w:val="single" w:sz="4" w:space="0" w:color="000000"/>
            </w:tcBorders>
          </w:tcPr>
          <w:p w14:paraId="3CFFD6F0" w14:textId="1E7049CF" w:rsidR="00FF0EBE" w:rsidRPr="00712F66" w:rsidRDefault="00FF0EBE" w:rsidP="00A92765">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nocna</w:t>
            </w:r>
          </w:p>
        </w:tc>
        <w:tc>
          <w:tcPr>
            <w:tcW w:w="4466" w:type="dxa"/>
            <w:tcBorders>
              <w:top w:val="single" w:sz="4" w:space="0" w:color="000000"/>
              <w:left w:val="single" w:sz="4" w:space="0" w:color="000000"/>
              <w:bottom w:val="single" w:sz="4" w:space="0" w:color="000000"/>
              <w:right w:val="single" w:sz="4" w:space="0" w:color="000000"/>
            </w:tcBorders>
          </w:tcPr>
          <w:p w14:paraId="3DE59924"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C30DFC2"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769CA1C" w14:textId="77777777" w:rsidR="00FF0EBE" w:rsidRPr="00712F66" w:rsidRDefault="00FF0EBE" w:rsidP="00FF0EBE">
      <w:pPr>
        <w:tabs>
          <w:tab w:val="left" w:pos="1080"/>
        </w:tabs>
        <w:suppressAutoHyphens/>
        <w:ind w:left="1077" w:hanging="1077"/>
        <w:jc w:val="both"/>
        <w:rPr>
          <w:rFonts w:asciiTheme="minorHAnsi" w:hAnsiTheme="minorHAnsi" w:cstheme="minorHAnsi"/>
          <w:b/>
          <w:sz w:val="22"/>
          <w:szCs w:val="22"/>
          <w:lang w:val="pl-PL" w:eastAsia="ar-SA" w:bidi="ar-SA"/>
        </w:rPr>
      </w:pPr>
    </w:p>
    <w:p w14:paraId="107B773B" w14:textId="77777777" w:rsidR="00A31DDC" w:rsidRPr="00712F66" w:rsidRDefault="00A31DDC" w:rsidP="00FF0EBE">
      <w:pPr>
        <w:tabs>
          <w:tab w:val="left" w:pos="1080"/>
        </w:tabs>
        <w:suppressAutoHyphens/>
        <w:ind w:left="1077" w:hanging="1077"/>
        <w:jc w:val="both"/>
        <w:rPr>
          <w:rFonts w:asciiTheme="minorHAnsi" w:hAnsiTheme="minorHAnsi" w:cstheme="minorHAnsi"/>
          <w:b/>
          <w:sz w:val="22"/>
          <w:szCs w:val="22"/>
          <w:lang w:val="pl-PL" w:eastAsia="ar-SA" w:bidi="ar-SA"/>
        </w:rPr>
      </w:pPr>
    </w:p>
    <w:p w14:paraId="6B99CADA" w14:textId="54CC5354"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Tabela 5.</w:t>
      </w:r>
      <w:r w:rsidRPr="00CE3852">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4. (B11).</w:t>
      </w:r>
    </w:p>
    <w:tbl>
      <w:tblPr>
        <w:tblW w:w="9072" w:type="dxa"/>
        <w:tblInd w:w="-5" w:type="dxa"/>
        <w:tblLayout w:type="fixed"/>
        <w:tblLook w:val="0000" w:firstRow="0" w:lastRow="0" w:firstColumn="0" w:lastColumn="0" w:noHBand="0" w:noVBand="0"/>
      </w:tblPr>
      <w:tblGrid>
        <w:gridCol w:w="4606"/>
        <w:gridCol w:w="4466"/>
      </w:tblGrid>
      <w:tr w:rsidR="00FF0EBE" w:rsidRPr="00CE3852" w14:paraId="7783CE88" w14:textId="77777777" w:rsidTr="00DE3722">
        <w:tc>
          <w:tcPr>
            <w:tcW w:w="4606" w:type="dxa"/>
            <w:tcBorders>
              <w:top w:val="single" w:sz="4" w:space="0" w:color="000000"/>
              <w:left w:val="single" w:sz="4" w:space="0" w:color="000000"/>
              <w:bottom w:val="single" w:sz="4" w:space="0" w:color="000000"/>
            </w:tcBorders>
          </w:tcPr>
          <w:p w14:paraId="060804C9"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CAC4298"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CE3852" w14:paraId="3609EFBE" w14:textId="77777777" w:rsidTr="00DE3722">
        <w:tc>
          <w:tcPr>
            <w:tcW w:w="4606" w:type="dxa"/>
            <w:tcBorders>
              <w:top w:val="single" w:sz="4" w:space="0" w:color="000000"/>
              <w:left w:val="single" w:sz="4" w:space="0" w:color="000000"/>
              <w:bottom w:val="single" w:sz="4" w:space="0" w:color="000000"/>
            </w:tcBorders>
          </w:tcPr>
          <w:p w14:paraId="1697276D" w14:textId="164A3D1C" w:rsidR="00FF0EBE" w:rsidRPr="00CE3852" w:rsidRDefault="00944AFE"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3FD0495A"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349AE9D9" w14:textId="77777777" w:rsidR="00FF0EBE" w:rsidRPr="00CE3852"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bl>
    <w:p w14:paraId="363F118F" w14:textId="77777777" w:rsidR="00FF0EBE" w:rsidRPr="00CE3852"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2C916401" w14:textId="77777777" w:rsidR="00A31DDC" w:rsidRPr="00CE3852"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60B65806" w14:textId="39172294"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Tabela 6.</w:t>
      </w:r>
      <w:r w:rsidRPr="00CE3852">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5. (C22A).</w:t>
      </w:r>
    </w:p>
    <w:tbl>
      <w:tblPr>
        <w:tblW w:w="9072" w:type="dxa"/>
        <w:tblInd w:w="-5" w:type="dxa"/>
        <w:tblLayout w:type="fixed"/>
        <w:tblLook w:val="0000" w:firstRow="0" w:lastRow="0" w:firstColumn="0" w:lastColumn="0" w:noHBand="0" w:noVBand="0"/>
      </w:tblPr>
      <w:tblGrid>
        <w:gridCol w:w="4606"/>
        <w:gridCol w:w="4466"/>
      </w:tblGrid>
      <w:tr w:rsidR="00FF0EBE" w:rsidRPr="00CE3852" w14:paraId="2A957AF5" w14:textId="77777777" w:rsidTr="00DE3722">
        <w:tc>
          <w:tcPr>
            <w:tcW w:w="4606" w:type="dxa"/>
            <w:tcBorders>
              <w:top w:val="single" w:sz="4" w:space="0" w:color="000000"/>
              <w:left w:val="single" w:sz="4" w:space="0" w:color="000000"/>
              <w:bottom w:val="single" w:sz="4" w:space="0" w:color="000000"/>
            </w:tcBorders>
          </w:tcPr>
          <w:p w14:paraId="4E5BB9F7"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FFA2621"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712F66" w14:paraId="6F0094BF" w14:textId="77777777" w:rsidTr="00DE3722">
        <w:tc>
          <w:tcPr>
            <w:tcW w:w="4606" w:type="dxa"/>
            <w:tcBorders>
              <w:top w:val="single" w:sz="4" w:space="0" w:color="000000"/>
              <w:left w:val="single" w:sz="4" w:space="0" w:color="000000"/>
              <w:bottom w:val="single" w:sz="4" w:space="0" w:color="000000"/>
            </w:tcBorders>
          </w:tcPr>
          <w:p w14:paraId="439AE0F8" w14:textId="47966593" w:rsidR="00FF0EBE" w:rsidRPr="00CE3852" w:rsidRDefault="00A92765"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s</w:t>
            </w:r>
            <w:r w:rsidR="00FF0EBE" w:rsidRPr="00CE3852">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27B56D60"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7631C933"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r w:rsidR="00FF0EBE" w:rsidRPr="00712F66" w14:paraId="52B04824" w14:textId="77777777" w:rsidTr="00DE3722">
        <w:tc>
          <w:tcPr>
            <w:tcW w:w="4606" w:type="dxa"/>
            <w:tcBorders>
              <w:top w:val="single" w:sz="4" w:space="0" w:color="000000"/>
              <w:left w:val="single" w:sz="4" w:space="0" w:color="000000"/>
              <w:bottom w:val="single" w:sz="4" w:space="0" w:color="000000"/>
            </w:tcBorders>
          </w:tcPr>
          <w:p w14:paraId="045760E5" w14:textId="6FC3A220" w:rsidR="00FF0EBE" w:rsidRPr="00712F66" w:rsidRDefault="00A92765" w:rsidP="00A92765">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F0EBE"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272CEE43"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1BD353E"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FCC64E5" w14:textId="77777777" w:rsidR="00FF0EBE" w:rsidRPr="00712F66"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6F479189" w14:textId="77777777" w:rsidR="00A31DDC" w:rsidRPr="00712F66"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27A727A3" w14:textId="3F2F8AC7"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F844C0" w:rsidRPr="00712F66">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w:t>
      </w:r>
      <w:r w:rsidRPr="00CE3852">
        <w:rPr>
          <w:rFonts w:asciiTheme="minorHAnsi" w:hAnsiTheme="minorHAnsi" w:cstheme="minorHAnsi"/>
          <w:sz w:val="22"/>
          <w:szCs w:val="22"/>
          <w:lang w:val="pl-PL" w:eastAsia="ar-SA" w:bidi="ar-SA"/>
        </w:rPr>
        <w:t xml:space="preserve">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w:t>
      </w:r>
      <w:r w:rsidR="006F2B62" w:rsidRPr="00CE3852">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 (C21).</w:t>
      </w:r>
    </w:p>
    <w:tbl>
      <w:tblPr>
        <w:tblW w:w="9072" w:type="dxa"/>
        <w:tblInd w:w="-5" w:type="dxa"/>
        <w:tblLayout w:type="fixed"/>
        <w:tblLook w:val="0000" w:firstRow="0" w:lastRow="0" w:firstColumn="0" w:lastColumn="0" w:noHBand="0" w:noVBand="0"/>
      </w:tblPr>
      <w:tblGrid>
        <w:gridCol w:w="4606"/>
        <w:gridCol w:w="4466"/>
      </w:tblGrid>
      <w:tr w:rsidR="00FF0EBE" w:rsidRPr="00CE3852" w14:paraId="36457243" w14:textId="77777777" w:rsidTr="00DE3722">
        <w:tc>
          <w:tcPr>
            <w:tcW w:w="4606" w:type="dxa"/>
            <w:tcBorders>
              <w:top w:val="single" w:sz="4" w:space="0" w:color="000000"/>
              <w:left w:val="single" w:sz="4" w:space="0" w:color="000000"/>
              <w:bottom w:val="single" w:sz="4" w:space="0" w:color="000000"/>
            </w:tcBorders>
          </w:tcPr>
          <w:p w14:paraId="52A85D39"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00D38B6"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CE3852" w14:paraId="5BAEE0AC" w14:textId="77777777" w:rsidTr="00DE3722">
        <w:tc>
          <w:tcPr>
            <w:tcW w:w="4606" w:type="dxa"/>
            <w:tcBorders>
              <w:top w:val="single" w:sz="4" w:space="0" w:color="000000"/>
              <w:left w:val="single" w:sz="4" w:space="0" w:color="000000"/>
              <w:bottom w:val="single" w:sz="4" w:space="0" w:color="000000"/>
            </w:tcBorders>
          </w:tcPr>
          <w:p w14:paraId="213D4D82" w14:textId="7B91B189" w:rsidR="00FF0EBE" w:rsidRPr="00CE3852" w:rsidRDefault="00944AFE"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47D32D8C"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0B872BFB" w14:textId="77777777" w:rsidR="00FF0EBE" w:rsidRPr="00CE3852"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bl>
    <w:p w14:paraId="5EEE11EE" w14:textId="77777777" w:rsidR="00FF0EBE" w:rsidRPr="00CE3852"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6E32C36E" w14:textId="77777777" w:rsidR="00A31DDC" w:rsidRPr="00CE3852"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2C804959" w14:textId="1F54D353"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 xml:space="preserve">Tabela </w:t>
      </w:r>
      <w:r w:rsidR="00F844C0" w:rsidRPr="00CE3852">
        <w:rPr>
          <w:rFonts w:asciiTheme="minorHAnsi" w:hAnsiTheme="minorHAnsi" w:cstheme="minorHAnsi"/>
          <w:b/>
          <w:sz w:val="22"/>
          <w:szCs w:val="22"/>
          <w:lang w:val="pl-PL" w:eastAsia="ar-SA" w:bidi="ar-SA"/>
        </w:rPr>
        <w:t>8</w:t>
      </w:r>
      <w:r w:rsidRPr="00CE3852">
        <w:rPr>
          <w:rFonts w:asciiTheme="minorHAnsi" w:hAnsiTheme="minorHAnsi" w:cstheme="minorHAnsi"/>
          <w:b/>
          <w:sz w:val="22"/>
          <w:szCs w:val="22"/>
          <w:lang w:val="pl-PL" w:eastAsia="ar-SA" w:bidi="ar-SA"/>
        </w:rPr>
        <w:t>.</w:t>
      </w:r>
      <w:r w:rsidRPr="00CE3852">
        <w:rPr>
          <w:rFonts w:asciiTheme="minorHAnsi" w:hAnsiTheme="minorHAnsi" w:cstheme="minorHAnsi"/>
          <w:sz w:val="22"/>
          <w:szCs w:val="22"/>
          <w:lang w:val="pl-PL" w:eastAsia="ar-SA" w:bidi="ar-SA"/>
        </w:rPr>
        <w:tab/>
        <w:t>Ceny energii bez podatku VAT i bez podatku akcyzowego w zł/MWh</w:t>
      </w:r>
      <w:r w:rsidRPr="00712F66">
        <w:rPr>
          <w:rFonts w:asciiTheme="minorHAnsi" w:hAnsiTheme="minorHAnsi" w:cstheme="minorHAnsi"/>
          <w:sz w:val="22"/>
          <w:szCs w:val="22"/>
          <w:lang w:val="pl-PL" w:eastAsia="ar-SA" w:bidi="ar-SA"/>
        </w:rPr>
        <w:t xml:space="preserve">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6F2B62"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(C11).</w:t>
      </w:r>
    </w:p>
    <w:tbl>
      <w:tblPr>
        <w:tblW w:w="9072" w:type="dxa"/>
        <w:tblInd w:w="-5" w:type="dxa"/>
        <w:tblLayout w:type="fixed"/>
        <w:tblLook w:val="0000" w:firstRow="0" w:lastRow="0" w:firstColumn="0" w:lastColumn="0" w:noHBand="0" w:noVBand="0"/>
      </w:tblPr>
      <w:tblGrid>
        <w:gridCol w:w="4606"/>
        <w:gridCol w:w="4466"/>
      </w:tblGrid>
      <w:tr w:rsidR="00FF0EBE" w:rsidRPr="00712F66" w14:paraId="4938A0DC" w14:textId="77777777" w:rsidTr="00DE3722">
        <w:tc>
          <w:tcPr>
            <w:tcW w:w="4606" w:type="dxa"/>
            <w:tcBorders>
              <w:top w:val="single" w:sz="4" w:space="0" w:color="000000"/>
              <w:left w:val="single" w:sz="4" w:space="0" w:color="000000"/>
              <w:bottom w:val="single" w:sz="4" w:space="0" w:color="000000"/>
            </w:tcBorders>
          </w:tcPr>
          <w:p w14:paraId="508AB4DF"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449AB2C"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0367C935" w14:textId="77777777" w:rsidTr="00DE3722">
        <w:tc>
          <w:tcPr>
            <w:tcW w:w="4606" w:type="dxa"/>
            <w:tcBorders>
              <w:top w:val="single" w:sz="4" w:space="0" w:color="000000"/>
              <w:left w:val="single" w:sz="4" w:space="0" w:color="000000"/>
              <w:bottom w:val="single" w:sz="4" w:space="0" w:color="000000"/>
            </w:tcBorders>
          </w:tcPr>
          <w:p w14:paraId="1C7FE4BA" w14:textId="59685FA7" w:rsidR="00FF0EBE" w:rsidRPr="00712F66" w:rsidRDefault="00944AFE" w:rsidP="00FF0EB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71766E03"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7675D00"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F9EA190"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p>
    <w:p w14:paraId="43A8EAB4" w14:textId="77777777" w:rsidR="00A31DDC" w:rsidRPr="00712F66" w:rsidRDefault="00A31DDC" w:rsidP="00FF0EBE">
      <w:pPr>
        <w:tabs>
          <w:tab w:val="left" w:pos="360"/>
        </w:tabs>
        <w:suppressAutoHyphens/>
        <w:autoSpaceDE w:val="0"/>
        <w:ind w:left="360" w:hanging="360"/>
        <w:rPr>
          <w:rFonts w:asciiTheme="minorHAnsi" w:hAnsiTheme="minorHAnsi" w:cstheme="minorHAnsi"/>
          <w:sz w:val="22"/>
          <w:szCs w:val="22"/>
          <w:lang w:val="pl-PL" w:eastAsia="ar-SA" w:bidi="ar-SA"/>
        </w:rPr>
      </w:pPr>
    </w:p>
    <w:p w14:paraId="4240C99E" w14:textId="77777777" w:rsidR="00FF0EBE" w:rsidRPr="00712F66" w:rsidRDefault="00FF0EBE" w:rsidP="0009226F">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2 do </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xml:space="preserve"> przyjmuje się podział na pory roku, miesiące i strefy czasowe doby</w:t>
      </w:r>
      <w:r w:rsidR="0009226F" w:rsidRPr="00712F66">
        <w:rPr>
          <w:rFonts w:asciiTheme="minorHAnsi" w:hAnsiTheme="minorHAnsi" w:cstheme="minorHAnsi"/>
          <w:sz w:val="22"/>
          <w:szCs w:val="22"/>
          <w:lang w:val="pl-PL" w:eastAsia="ar-SA" w:bidi="ar-SA"/>
        </w:rPr>
        <w:t xml:space="preserve"> zgodny z </w:t>
      </w:r>
      <w:r w:rsidR="00A507F0" w:rsidRPr="00712F66">
        <w:rPr>
          <w:rFonts w:asciiTheme="minorHAnsi" w:hAnsiTheme="minorHAnsi" w:cstheme="minorHAnsi"/>
          <w:sz w:val="22"/>
          <w:szCs w:val="22"/>
          <w:lang w:val="pl-PL" w:eastAsia="ar-SA" w:bidi="ar-SA"/>
        </w:rPr>
        <w:t>aktualną w okresie rozliczeniowym</w:t>
      </w:r>
      <w:r w:rsidR="0009226F" w:rsidRPr="00712F66">
        <w:rPr>
          <w:rFonts w:asciiTheme="minorHAnsi" w:hAnsiTheme="minorHAnsi" w:cstheme="minorHAnsi"/>
          <w:sz w:val="22"/>
          <w:szCs w:val="22"/>
          <w:lang w:val="pl-PL" w:eastAsia="ar-SA" w:bidi="ar-SA"/>
        </w:rPr>
        <w:t xml:space="preserve"> </w:t>
      </w:r>
      <w:r w:rsidR="0009226F" w:rsidRPr="00712F66">
        <w:rPr>
          <w:rFonts w:asciiTheme="minorHAnsi" w:hAnsiTheme="minorHAnsi" w:cstheme="minorHAnsi"/>
          <w:sz w:val="22"/>
          <w:szCs w:val="22"/>
          <w:lang w:val="pl-PL" w:eastAsia="ar-SA" w:bidi="ar-SA"/>
        </w:rPr>
        <w:lastRenderedPageBreak/>
        <w:t>taryfą dla usług dystrybucji energii elektrycznej OSD</w:t>
      </w:r>
      <w:r w:rsidR="00A507F0" w:rsidRPr="00712F66">
        <w:rPr>
          <w:rFonts w:asciiTheme="minorHAnsi" w:hAnsiTheme="minorHAnsi" w:cstheme="minorHAnsi"/>
          <w:sz w:val="22"/>
          <w:szCs w:val="22"/>
          <w:lang w:val="pl-PL" w:eastAsia="ar-SA" w:bidi="ar-SA"/>
        </w:rPr>
        <w:t>,</w:t>
      </w:r>
      <w:r w:rsidR="0009226F" w:rsidRPr="00712F66">
        <w:rPr>
          <w:rFonts w:asciiTheme="minorHAnsi" w:hAnsiTheme="minorHAnsi" w:cstheme="minorHAnsi"/>
          <w:sz w:val="22"/>
          <w:szCs w:val="22"/>
          <w:lang w:val="pl-PL" w:eastAsia="ar-SA" w:bidi="ar-SA"/>
        </w:rPr>
        <w:t xml:space="preserve"> </w:t>
      </w:r>
      <w:r w:rsidR="00A507F0" w:rsidRPr="00712F66">
        <w:rPr>
          <w:rFonts w:asciiTheme="minorHAnsi" w:hAnsiTheme="minorHAnsi" w:cstheme="minorHAnsi"/>
          <w:sz w:val="22"/>
          <w:szCs w:val="22"/>
          <w:lang w:val="pl-PL" w:eastAsia="ar-SA" w:bidi="ar-SA"/>
        </w:rPr>
        <w:t>zatwierdzoną przez Prezesa Urzędu Regulacji Energetyki.</w:t>
      </w:r>
    </w:p>
    <w:p w14:paraId="4A837E27"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xml:space="preserve"> będą miały zastosowanie:</w:t>
      </w:r>
    </w:p>
    <w:p w14:paraId="318B6A2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 6;</w:t>
      </w:r>
    </w:p>
    <w:p w14:paraId="4C73EE53" w14:textId="03E150F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FD7900" w:rsidRPr="00712F66">
        <w:rPr>
          <w:rFonts w:asciiTheme="minorHAnsi" w:hAnsiTheme="minorHAnsi" w:cstheme="minorHAnsi"/>
          <w:sz w:val="22"/>
          <w:szCs w:val="22"/>
          <w:lang w:val="pl-PL" w:eastAsia="ar-SA" w:bidi="ar-SA"/>
        </w:rPr>
        <w:t>lub po zmianie podmiotu będącego płatnikiem stawka podatku akcyzowego od energii</w:t>
      </w:r>
      <w:r w:rsidRPr="00712F66">
        <w:rPr>
          <w:rFonts w:asciiTheme="minorHAnsi" w:hAnsiTheme="minorHAnsi" w:cstheme="minorHAnsi"/>
          <w:sz w:val="22"/>
          <w:szCs w:val="22"/>
          <w:lang w:val="pl-PL" w:eastAsia="ar-SA" w:bidi="ar-SA"/>
        </w:rPr>
        <w:t>, określona w ustawie,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711894" w:rsidRPr="00712F66">
        <w:rPr>
          <w:rFonts w:asciiTheme="minorHAnsi" w:hAnsiTheme="minorHAnsi" w:cstheme="minorHAnsi"/>
          <w:sz w:val="22"/>
          <w:szCs w:val="22"/>
          <w:lang w:val="pl-PL" w:eastAsia="ar-SA" w:bidi="ar-SA"/>
        </w:rPr>
        <w:t xml:space="preserve"> i nie zaistnieje sytuacja, o której mowa w § 8 ust 6</w:t>
      </w:r>
      <w:r w:rsidRPr="00712F66">
        <w:rPr>
          <w:rFonts w:asciiTheme="minorHAnsi" w:hAnsiTheme="minorHAnsi" w:cstheme="minorHAnsi"/>
          <w:sz w:val="22"/>
          <w:szCs w:val="22"/>
          <w:lang w:val="pl-PL" w:eastAsia="ar-SA" w:bidi="ar-SA"/>
        </w:rPr>
        <w:t>.</w:t>
      </w:r>
    </w:p>
    <w:p w14:paraId="168ABAAD"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wzrost cen energii określonych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63282E20"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obniżenie cen energii określonych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177E7312" w14:textId="77777777" w:rsidR="00F313A4" w:rsidRPr="00712F66" w:rsidRDefault="00FF0EBE" w:rsidP="00F313A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 4 i 5 uzgodnią w terminie 30 dni od daty otrzymania tego wezwania, w formie pisemnego aneksu do Umowy, nowe ceny energii oraz termin ich obowiązywania.</w:t>
      </w:r>
      <w:r w:rsidR="00F313A4"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w:t>
      </w:r>
      <w:r w:rsidR="00F844C0" w:rsidRPr="00712F66">
        <w:rPr>
          <w:rFonts w:asciiTheme="minorHAnsi" w:hAnsiTheme="minorHAnsi" w:cstheme="minorHAnsi"/>
          <w:sz w:val="22"/>
          <w:szCs w:val="22"/>
          <w:lang w:val="pl-PL" w:eastAsia="ar-SA" w:bidi="ar-SA"/>
        </w:rPr>
        <w:t>e cen określonych w Tabelach 2-8</w:t>
      </w:r>
    </w:p>
    <w:p w14:paraId="69112D2A" w14:textId="7EDA60AD" w:rsidR="00FF0EBE" w:rsidRPr="00712F66" w:rsidRDefault="00F313A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Ceny określone w Tabelach 2-</w:t>
      </w:r>
      <w:r w:rsidR="00F844C0"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 xml:space="preserve"> nie zawierają podatku akcyzowego na energię elektryczną</w:t>
      </w:r>
      <w:r w:rsidR="00485551">
        <w:rPr>
          <w:rFonts w:asciiTheme="minorHAnsi" w:hAnsiTheme="minorHAnsi" w:cstheme="minorHAnsi"/>
          <w:sz w:val="22"/>
          <w:szCs w:val="22"/>
          <w:lang w:val="pl-PL" w:eastAsia="ar-SA" w:bidi="ar-SA"/>
        </w:rPr>
        <w:t>.</w:t>
      </w:r>
    </w:p>
    <w:p w14:paraId="52FE83DE" w14:textId="77777777" w:rsidR="00FF0EBE" w:rsidRPr="00712F66" w:rsidRDefault="00F313A4" w:rsidP="0033198F">
      <w:pPr>
        <w:tabs>
          <w:tab w:val="left" w:pos="360"/>
        </w:tabs>
        <w:ind w:left="364" w:hanging="364"/>
        <w:jc w:val="both"/>
        <w:rPr>
          <w:rFonts w:asciiTheme="minorHAnsi" w:hAnsiTheme="minorHAnsi" w:cstheme="minorHAnsi"/>
          <w:sz w:val="22"/>
          <w:szCs w:val="22"/>
          <w:lang w:val="pl-PL"/>
        </w:rPr>
      </w:pPr>
      <w:r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w:t>
      </w:r>
      <w:r w:rsidR="00916673"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t>
      </w:r>
      <w:r w:rsidR="00916673" w:rsidRPr="00EB1E93">
        <w:rPr>
          <w:rFonts w:asciiTheme="minorHAnsi" w:hAnsiTheme="minorHAnsi" w:cstheme="minorHAnsi"/>
          <w:sz w:val="22"/>
          <w:szCs w:val="22"/>
          <w:lang w:val="pl-PL" w:eastAsia="ar-SA" w:bidi="ar-SA"/>
        </w:rPr>
        <w:t xml:space="preserve">W przypadku zmiany stawki podatku od towarów i usług </w:t>
      </w:r>
      <w:r w:rsidR="00916673" w:rsidRPr="00CE3852">
        <w:rPr>
          <w:rFonts w:asciiTheme="minorHAnsi" w:hAnsiTheme="minorHAnsi" w:cstheme="minorHAnsi"/>
          <w:sz w:val="22"/>
          <w:szCs w:val="22"/>
          <w:lang w:val="pl-PL" w:eastAsia="ar-SA" w:bidi="ar-SA"/>
        </w:rPr>
        <w:t>ceny netto za 1</w:t>
      </w:r>
      <w:r w:rsidR="00916673" w:rsidRPr="00EB1E93">
        <w:rPr>
          <w:rFonts w:asciiTheme="minorHAnsi" w:hAnsiTheme="minorHAnsi" w:cstheme="minorHAnsi"/>
          <w:sz w:val="22"/>
          <w:szCs w:val="22"/>
          <w:lang w:val="pl-PL" w:eastAsia="ar-SA" w:bidi="ar-SA"/>
        </w:rPr>
        <w:t xml:space="preserve"> MWh energii nie zmienią się, a określone w aneksie nowe ceny brutto zostaną wyliczone na podstawie zmienionych przepisów</w:t>
      </w:r>
      <w:r w:rsidR="00916673" w:rsidRPr="00712F66">
        <w:rPr>
          <w:rFonts w:asciiTheme="minorHAnsi" w:hAnsiTheme="minorHAnsi" w:cstheme="minorHAnsi"/>
          <w:sz w:val="22"/>
          <w:szCs w:val="22"/>
          <w:lang w:val="pl-PL" w:eastAsia="ar-SA" w:bidi="ar-SA"/>
        </w:rPr>
        <w:t>.</w:t>
      </w:r>
    </w:p>
    <w:p w14:paraId="0915ACCD" w14:textId="73AA5260" w:rsidR="00FF0EBE" w:rsidRPr="00712F66" w:rsidRDefault="00F313A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Układy pomiarowo-rozliczeniowe muszą spełniać warunki techniczne umożliwiające rozliczanie energii w strefach czasowych, o których mowa w §</w:t>
      </w:r>
      <w:r w:rsidR="00BB38E2"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8 ust. 2.</w:t>
      </w:r>
    </w:p>
    <w:p w14:paraId="1F92DD1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F313A4"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603859B3"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C621EF" w:rsidRPr="00712F66">
        <w:rPr>
          <w:rFonts w:asciiTheme="minorHAnsi" w:hAnsiTheme="minorHAnsi" w:cstheme="minorHAnsi"/>
          <w:sz w:val="22"/>
          <w:szCs w:val="22"/>
          <w:lang w:val="pl-PL" w:eastAsia="ar-SA" w:bidi="ar-SA"/>
        </w:rPr>
        <w:t>W przypadku utraty, zniszczenia lub wadliwego działania układu pomiarowo-rozliczeniowego rozliczenie następuje na zasadach określonych w przepisach prawa.</w:t>
      </w:r>
    </w:p>
    <w:p w14:paraId="6CD61785" w14:textId="77777777" w:rsidR="00FF0EBE" w:rsidRPr="00712F66" w:rsidRDefault="00FF0EBE" w:rsidP="00A90A9D">
      <w:pPr>
        <w:tabs>
          <w:tab w:val="left" w:pos="426"/>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C621EF"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C621EF"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6C512DF1" w14:textId="77777777" w:rsidR="00FF0EBE" w:rsidRPr="00712F66" w:rsidRDefault="00FF0EBE" w:rsidP="00A90A9D">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w:t>
      </w:r>
      <w:r w:rsidR="00A90A9D"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015C74A9"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ceny jednostkowej energii </w:t>
      </w:r>
      <w:r w:rsidRPr="00CE3852">
        <w:rPr>
          <w:rFonts w:asciiTheme="minorHAnsi" w:hAnsiTheme="minorHAnsi" w:cstheme="minorHAnsi"/>
          <w:sz w:val="22"/>
          <w:szCs w:val="22"/>
          <w:lang w:val="pl-PL" w:eastAsia="ar-SA" w:bidi="ar-SA"/>
        </w:rPr>
        <w:t>elektrycznej netto,</w:t>
      </w:r>
      <w:r w:rsidRPr="00712F66">
        <w:rPr>
          <w:rFonts w:asciiTheme="minorHAnsi" w:hAnsiTheme="minorHAnsi" w:cstheme="minorHAnsi"/>
          <w:sz w:val="22"/>
          <w:szCs w:val="22"/>
          <w:lang w:val="pl-PL" w:eastAsia="ar-SA" w:bidi="ar-SA"/>
        </w:rPr>
        <w:t xml:space="preserve"> powiększony o podatek VAT według obowiązującej stawki.</w:t>
      </w:r>
    </w:p>
    <w:p w14:paraId="52F41F7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A689257"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18C3050D" w14:textId="77777777" w:rsidR="00FF0EBE" w:rsidRPr="00712F66" w:rsidRDefault="00FF0EBE" w:rsidP="00FF0EB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0CA57780" w14:textId="68273145"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42E630A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13E6727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AC2A86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68C381C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Zakład Wodociągów </w:t>
      </w:r>
      <w:r w:rsidR="00141858"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 xml:space="preserve"> Kanalizacji Sp. z o.o. w Szczecinie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71-682 Szczecin, ul. Maksymiliana </w:t>
      </w:r>
      <w:proofErr w:type="spellStart"/>
      <w:r w:rsidRPr="00712F66">
        <w:rPr>
          <w:rFonts w:asciiTheme="minorHAnsi" w:hAnsiTheme="minorHAnsi" w:cstheme="minorHAnsi"/>
          <w:sz w:val="22"/>
          <w:szCs w:val="22"/>
          <w:lang w:val="pl-PL" w:eastAsia="ar-SA" w:bidi="ar-SA"/>
        </w:rPr>
        <w:t>Golisza</w:t>
      </w:r>
      <w:proofErr w:type="spellEnd"/>
      <w:r w:rsidRPr="00712F66">
        <w:rPr>
          <w:rFonts w:asciiTheme="minorHAnsi" w:hAnsiTheme="minorHAnsi" w:cstheme="minorHAnsi"/>
          <w:sz w:val="22"/>
          <w:szCs w:val="22"/>
          <w:lang w:val="pl-PL" w:eastAsia="ar-SA" w:bidi="ar-SA"/>
        </w:rPr>
        <w:t xml:space="preserve"> 10, NIP 851-26-24-854</w:t>
      </w:r>
    </w:p>
    <w:p w14:paraId="2F57CED9"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56A71CD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40A6548" w14:textId="77777777" w:rsidR="00FF0EBE" w:rsidRPr="00712F66" w:rsidRDefault="00FF0EBE" w:rsidP="00A90A9D">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7DDC5AB0"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629D94A9" w14:textId="77777777" w:rsidR="00511386" w:rsidRPr="00712F66" w:rsidRDefault="00511386" w:rsidP="003D52AA">
      <w:pPr>
        <w:suppressAutoHyphens/>
        <w:rPr>
          <w:rFonts w:asciiTheme="minorHAnsi" w:hAnsiTheme="minorHAnsi" w:cstheme="minorHAnsi"/>
          <w:b/>
          <w:sz w:val="22"/>
          <w:szCs w:val="22"/>
          <w:lang w:val="pl-PL" w:eastAsia="ar-SA" w:bidi="ar-SA"/>
        </w:rPr>
      </w:pPr>
    </w:p>
    <w:p w14:paraId="2B39ECC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683E303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34CB98B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1AED1A5" w14:textId="77777777" w:rsidR="00FF0EBE" w:rsidRPr="00712F66"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2AAD51A7" w14:textId="77777777" w:rsidR="00FF0EBE" w:rsidRPr="00712F66" w:rsidRDefault="00FF0EBE" w:rsidP="00FF0EBE">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Wykonawcy, Wykonawca zapłaci Zamawiającemu karę umowną w wysokości 10% szacowanej, łącznej wartości </w:t>
      </w:r>
      <w:r w:rsidRPr="00366028">
        <w:rPr>
          <w:rFonts w:asciiTheme="minorHAnsi" w:hAnsiTheme="minorHAnsi" w:cstheme="minorHAnsi"/>
          <w:color w:val="000000"/>
          <w:sz w:val="22"/>
          <w:szCs w:val="22"/>
          <w:lang w:val="pl-PL" w:eastAsia="pl-PL" w:bidi="ar-SA"/>
        </w:rPr>
        <w:t>netto</w:t>
      </w:r>
      <w:r w:rsidRPr="00712F66">
        <w:rPr>
          <w:rFonts w:asciiTheme="minorHAnsi" w:hAnsiTheme="minorHAnsi" w:cstheme="minorHAnsi"/>
          <w:color w:val="000000"/>
          <w:sz w:val="22"/>
          <w:szCs w:val="22"/>
          <w:lang w:val="pl-PL" w:eastAsia="pl-PL" w:bidi="ar-SA"/>
        </w:rPr>
        <w:t xml:space="preserve"> energii elektrycznej wskazanej w §</w:t>
      </w:r>
      <w:r w:rsidR="00DE47ED" w:rsidRPr="00712F66">
        <w:rPr>
          <w:rFonts w:asciiTheme="minorHAnsi" w:hAnsiTheme="minorHAnsi" w:cstheme="minorHAnsi"/>
          <w:color w:val="000000"/>
          <w:sz w:val="22"/>
          <w:szCs w:val="22"/>
          <w:lang w:val="pl-PL" w:eastAsia="pl-PL" w:bidi="ar-SA"/>
        </w:rPr>
        <w:t xml:space="preserve"> </w:t>
      </w:r>
      <w:r w:rsidRPr="00712F66">
        <w:rPr>
          <w:rFonts w:asciiTheme="minorHAnsi" w:hAnsiTheme="minorHAnsi" w:cstheme="minorHAnsi"/>
          <w:color w:val="000000"/>
          <w:sz w:val="22"/>
          <w:szCs w:val="22"/>
          <w:lang w:val="pl-PL" w:eastAsia="pl-PL" w:bidi="ar-SA"/>
        </w:rPr>
        <w:t>3 ust. 5.</w:t>
      </w:r>
    </w:p>
    <w:p w14:paraId="56223BAD" w14:textId="77777777" w:rsidR="00FF0EBE" w:rsidRPr="00712F66"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Zamawiający ma prawo do odszkodowania przewyższającego wysokość kary umownej.</w:t>
      </w:r>
    </w:p>
    <w:p w14:paraId="7A583BAD" w14:textId="475DA1C8" w:rsidR="00FF0EBE" w:rsidRPr="00CE3852" w:rsidRDefault="00FF0EBE" w:rsidP="00FF0EBE">
      <w:pPr>
        <w:suppressAutoHyphens/>
        <w:autoSpaceDE w:val="0"/>
        <w:ind w:left="360" w:hanging="360"/>
        <w:jc w:val="both"/>
        <w:rPr>
          <w:rFonts w:asciiTheme="minorHAnsi" w:hAnsiTheme="minorHAnsi" w:cstheme="minorHAnsi"/>
          <w:sz w:val="22"/>
          <w:szCs w:val="22"/>
          <w:lang w:val="pl-PL"/>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r>
      <w:r w:rsidR="00E10874"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00E10874" w:rsidRPr="00CE3852">
        <w:rPr>
          <w:rFonts w:asciiTheme="minorHAnsi" w:hAnsiTheme="minorHAnsi" w:cstheme="minorHAnsi"/>
          <w:sz w:val="22"/>
          <w:szCs w:val="22"/>
          <w:lang w:val="pl-PL"/>
        </w:rPr>
        <w:t xml:space="preserve">wykonywanie umowy </w:t>
      </w:r>
      <w:r w:rsidR="00C607E2" w:rsidRPr="00CE3852">
        <w:rPr>
          <w:rFonts w:asciiTheme="minorHAnsi" w:hAnsiTheme="minorHAnsi" w:cstheme="minorHAnsi"/>
          <w:sz w:val="22"/>
          <w:szCs w:val="22"/>
          <w:lang w:val="pl-PL"/>
        </w:rPr>
        <w:t>podstawowemu interesowi</w:t>
      </w:r>
      <w:r w:rsidR="00C607E2" w:rsidRPr="00CE3852">
        <w:rPr>
          <w:lang w:val="pl-PL"/>
        </w:rPr>
        <w:t xml:space="preserve"> </w:t>
      </w:r>
      <w:r w:rsidR="00E10874"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5F66844" w14:textId="43296EF9" w:rsidR="00E10874" w:rsidRPr="00CE3852" w:rsidRDefault="00E10874" w:rsidP="00E10874">
      <w:pPr>
        <w:suppressAutoHyphens/>
        <w:autoSpaceDE w:val="0"/>
        <w:ind w:left="360" w:hanging="360"/>
        <w:jc w:val="both"/>
        <w:rPr>
          <w:rFonts w:asciiTheme="minorHAnsi" w:hAnsiTheme="minorHAnsi" w:cstheme="minorHAnsi"/>
          <w:sz w:val="22"/>
          <w:szCs w:val="22"/>
          <w:lang w:val="pl-PL"/>
        </w:rPr>
      </w:pPr>
      <w:r w:rsidRPr="00CE3852">
        <w:rPr>
          <w:rFonts w:asciiTheme="minorHAnsi" w:hAnsiTheme="minorHAnsi" w:cstheme="minorHAnsi"/>
          <w:sz w:val="22"/>
          <w:szCs w:val="22"/>
          <w:lang w:val="pl-PL" w:eastAsia="ar-SA" w:bidi="ar-SA"/>
        </w:rPr>
        <w:t>5.</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W przypadku, o którym mowa w ust. 4, wykonawca może żądać wyłącznie wynagrodzenia należnego z tytułu wykonania części umowy.</w:t>
      </w:r>
    </w:p>
    <w:p w14:paraId="076C65C5" w14:textId="15B6911E" w:rsidR="00B77C1C" w:rsidRPr="00CE3852" w:rsidRDefault="00511386" w:rsidP="00C607E2">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sidRPr="00CE3852">
        <w:rPr>
          <w:rFonts w:asciiTheme="minorHAnsi" w:hAnsiTheme="minorHAnsi" w:cstheme="minorHAnsi"/>
          <w:sz w:val="22"/>
          <w:szCs w:val="22"/>
          <w:lang w:val="pl-PL"/>
        </w:rPr>
        <w:t>6.</w:t>
      </w:r>
      <w:r w:rsidRPr="00CE3852">
        <w:rPr>
          <w:rFonts w:asciiTheme="minorHAnsi" w:hAnsiTheme="minorHAnsi" w:cstheme="minorHAnsi"/>
          <w:sz w:val="22"/>
          <w:szCs w:val="22"/>
          <w:lang w:val="pl-PL"/>
        </w:rPr>
        <w:tab/>
      </w:r>
      <w:bookmarkStart w:id="5" w:name="_Hlk100309218"/>
      <w:r w:rsidR="00B77C1C" w:rsidRPr="00CE3852">
        <w:rPr>
          <w:rFonts w:asciiTheme="minorHAnsi" w:hAnsiTheme="minorHAnsi" w:cstheme="minorHAnsi"/>
          <w:sz w:val="22"/>
          <w:szCs w:val="22"/>
          <w:lang w:val="pl-PL" w:eastAsia="pl-PL"/>
        </w:rPr>
        <w:t xml:space="preserve">Łączna maksymalna wysokość kar umownych przewidzianych w niniejszej umowie, które może naliczyć Zamawiający Wykonawcy, nie może przekroczyć 10 % </w:t>
      </w:r>
      <w:r w:rsidR="00B77C1C" w:rsidRPr="00CE3852">
        <w:rPr>
          <w:rFonts w:asciiTheme="minorHAnsi" w:hAnsiTheme="minorHAnsi" w:cstheme="minorHAnsi"/>
          <w:sz w:val="22"/>
          <w:szCs w:val="22"/>
          <w:lang w:val="pl-PL" w:eastAsia="pl-PL" w:bidi="ar-SA"/>
        </w:rPr>
        <w:t>szacowanej, łącznej wartości netto energii elektrycznej wskazanej w § 3 ust. 5</w:t>
      </w:r>
      <w:r w:rsidR="00B77C1C" w:rsidRPr="00CE3852">
        <w:rPr>
          <w:rFonts w:asciiTheme="minorHAnsi" w:hAnsiTheme="minorHAnsi" w:cstheme="minorHAnsi"/>
          <w:sz w:val="22"/>
          <w:szCs w:val="22"/>
          <w:lang w:val="pl-PL" w:eastAsia="pl-PL"/>
        </w:rPr>
        <w:t>.</w:t>
      </w:r>
      <w:bookmarkEnd w:id="5"/>
    </w:p>
    <w:p w14:paraId="71D56D32" w14:textId="77777777" w:rsidR="00B77C1C" w:rsidRPr="00CE3852" w:rsidRDefault="00B77C1C" w:rsidP="00E10874">
      <w:pPr>
        <w:suppressAutoHyphens/>
        <w:autoSpaceDE w:val="0"/>
        <w:ind w:left="360" w:hanging="360"/>
        <w:jc w:val="both"/>
        <w:rPr>
          <w:rFonts w:asciiTheme="minorHAnsi" w:hAnsiTheme="minorHAnsi" w:cstheme="minorHAnsi"/>
          <w:sz w:val="22"/>
          <w:szCs w:val="22"/>
          <w:lang w:val="pl-PL"/>
        </w:rPr>
      </w:pPr>
    </w:p>
    <w:p w14:paraId="790ABB76" w14:textId="77777777" w:rsidR="00E10874" w:rsidRPr="00712F66" w:rsidRDefault="00E10874" w:rsidP="00FF0EBE">
      <w:pPr>
        <w:suppressAutoHyphens/>
        <w:jc w:val="center"/>
        <w:rPr>
          <w:rFonts w:asciiTheme="minorHAnsi" w:hAnsiTheme="minorHAnsi" w:cstheme="minorHAnsi"/>
          <w:b/>
          <w:sz w:val="22"/>
          <w:szCs w:val="22"/>
          <w:lang w:val="pl-PL" w:eastAsia="ar-SA" w:bidi="ar-SA"/>
        </w:rPr>
      </w:pPr>
    </w:p>
    <w:p w14:paraId="2BC6980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7CC214D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3CA6319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EC9D575" w14:textId="3335C2FC"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w:t>
      </w:r>
      <w:r w:rsidR="00713675" w:rsidRPr="00712F66">
        <w:rPr>
          <w:rFonts w:asciiTheme="minorHAnsi" w:hAnsiTheme="minorHAnsi" w:cstheme="minorHAnsi"/>
          <w:sz w:val="22"/>
          <w:szCs w:val="22"/>
          <w:lang w:val="pl-PL" w:eastAsia="ar-SA" w:bidi="ar-SA"/>
        </w:rPr>
        <w:t>po jej wygaśnięciu</w:t>
      </w:r>
      <w:r w:rsidRPr="00712F66">
        <w:rPr>
          <w:rFonts w:asciiTheme="minorHAnsi" w:hAnsiTheme="minorHAnsi" w:cstheme="minorHAnsi"/>
          <w:sz w:val="22"/>
          <w:szCs w:val="22"/>
          <w:lang w:val="pl-PL" w:eastAsia="ar-SA" w:bidi="ar-SA"/>
        </w:rPr>
        <w:t xml:space="preserve"> lub rozwiązani</w:t>
      </w:r>
      <w:r w:rsidR="00713675" w:rsidRPr="00712F66">
        <w:rPr>
          <w:rFonts w:asciiTheme="minorHAnsi" w:hAnsiTheme="minorHAnsi" w:cstheme="minorHAnsi"/>
          <w:sz w:val="22"/>
          <w:szCs w:val="22"/>
          <w:lang w:val="pl-PL" w:eastAsia="ar-SA" w:bidi="ar-SA"/>
        </w:rPr>
        <w:t>u</w:t>
      </w:r>
      <w:r w:rsidRPr="00712F66">
        <w:rPr>
          <w:rFonts w:asciiTheme="minorHAnsi" w:hAnsiTheme="minorHAnsi" w:cstheme="minorHAnsi"/>
          <w:sz w:val="22"/>
          <w:szCs w:val="22"/>
          <w:lang w:val="pl-PL" w:eastAsia="ar-SA" w:bidi="ar-SA"/>
        </w:rPr>
        <w:t>.</w:t>
      </w:r>
    </w:p>
    <w:p w14:paraId="300ED4A7" w14:textId="77777777"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Postanowienia zawarte w ust. 1 nie będą stanowiły przeszkody w ujawnianiu informacji dla którejkolwiek ze Stron, jeżeli druga Strona wyrazi na to zgodę w formie pisemnej lub informacja ta </w:t>
      </w:r>
      <w:r w:rsidRPr="00712F66">
        <w:rPr>
          <w:rFonts w:asciiTheme="minorHAnsi" w:hAnsiTheme="minorHAnsi" w:cstheme="minorHAnsi"/>
          <w:sz w:val="22"/>
          <w:szCs w:val="22"/>
          <w:lang w:val="pl-PL" w:eastAsia="ar-SA" w:bidi="ar-SA"/>
        </w:rPr>
        <w:lastRenderedPageBreak/>
        <w:t>należy do informacji powszechnie znanych lub informacji, których ujawnienie jest wymagane na podstawie powszechnie obowiązujących przepisów prawa.</w:t>
      </w:r>
    </w:p>
    <w:p w14:paraId="4400DAC4" w14:textId="77777777"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6FD571B5" w14:textId="77777777"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Strony wyrażają zgodę na przesyłanie dokumentów zawierających dane osobowe, informacje techniczne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i handlowe drogą pocztową, przesyłką kurierską lub w podobny sposób. Strony nie ponoszą odpowiedzialności za utracone w tym przypadku dane.</w:t>
      </w:r>
    </w:p>
    <w:p w14:paraId="6A782B2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F1C87D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11</w:t>
      </w:r>
    </w:p>
    <w:p w14:paraId="2494AC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76B3696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BDFB510"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Zamawiającego, związaną z realizacją Umowy należy kierować na adres:</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Pr="00712F66">
        <w:rPr>
          <w:rFonts w:asciiTheme="minorHAnsi" w:hAnsiTheme="minorHAnsi" w:cstheme="minorHAnsi"/>
          <w:b/>
          <w:bCs/>
          <w:sz w:val="22"/>
          <w:szCs w:val="22"/>
          <w:lang w:val="pl-PL" w:eastAsia="ar-SA" w:bidi="ar-SA"/>
        </w:rPr>
        <w:t>Zakład Wodociągów i Kanalizacji Sp. z o.o.</w:t>
      </w:r>
      <w:r w:rsidRPr="00712F66">
        <w:rPr>
          <w:rFonts w:asciiTheme="minorHAnsi" w:hAnsiTheme="minorHAnsi" w:cstheme="minorHAnsi"/>
          <w:b/>
          <w:bCs/>
          <w:sz w:val="22"/>
          <w:szCs w:val="22"/>
          <w:lang w:val="pl-PL" w:eastAsia="ar-SA" w:bidi="ar-SA"/>
        </w:rPr>
        <w:tab/>
      </w:r>
      <w:r w:rsidRPr="00712F66">
        <w:rPr>
          <w:rFonts w:asciiTheme="minorHAnsi" w:hAnsiTheme="minorHAnsi" w:cstheme="minorHAnsi"/>
          <w:b/>
          <w:bCs/>
          <w:sz w:val="22"/>
          <w:szCs w:val="22"/>
          <w:lang w:val="pl-PL" w:eastAsia="ar-SA" w:bidi="ar-SA"/>
        </w:rPr>
        <w:br/>
      </w:r>
      <w:r w:rsidRPr="00712F66">
        <w:rPr>
          <w:rFonts w:asciiTheme="minorHAnsi" w:hAnsiTheme="minorHAnsi" w:cstheme="minorHAnsi"/>
          <w:sz w:val="22"/>
          <w:szCs w:val="22"/>
          <w:lang w:val="pl-PL" w:eastAsia="ar-SA" w:bidi="ar-SA"/>
        </w:rPr>
        <w:t xml:space="preserve">ul. </w:t>
      </w:r>
      <w:proofErr w:type="spellStart"/>
      <w:r w:rsidRPr="00712F66">
        <w:rPr>
          <w:rFonts w:asciiTheme="minorHAnsi" w:hAnsiTheme="minorHAnsi" w:cstheme="minorHAnsi"/>
          <w:sz w:val="22"/>
          <w:szCs w:val="22"/>
          <w:lang w:val="pl-PL" w:eastAsia="ar-SA" w:bidi="ar-SA"/>
        </w:rPr>
        <w:t>Golisza</w:t>
      </w:r>
      <w:proofErr w:type="spellEnd"/>
      <w:r w:rsidRPr="00712F66">
        <w:rPr>
          <w:rFonts w:asciiTheme="minorHAnsi" w:hAnsiTheme="minorHAnsi" w:cstheme="minorHAnsi"/>
          <w:sz w:val="22"/>
          <w:szCs w:val="22"/>
          <w:lang w:val="pl-PL" w:eastAsia="ar-SA" w:bidi="ar-SA"/>
        </w:rPr>
        <w:t xml:space="preserve"> 10, 71-682 Szczecin,</w:t>
      </w:r>
    </w:p>
    <w:p w14:paraId="30321170"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w:t>
      </w:r>
      <w:r w:rsidR="003F2615" w:rsidRPr="00712F66">
        <w:rPr>
          <w:rFonts w:asciiTheme="minorHAnsi" w:hAnsiTheme="minorHAnsi" w:cstheme="minorHAnsi"/>
          <w:sz w:val="22"/>
          <w:szCs w:val="22"/>
          <w:lang w:val="pl-PL" w:eastAsia="ar-SA" w:bidi="ar-SA"/>
        </w:rPr>
        <w:t xml:space="preserve"> na adres:</w:t>
      </w:r>
      <w:r w:rsidR="003F2615" w:rsidRPr="00712F66">
        <w:rPr>
          <w:rFonts w:asciiTheme="minorHAnsi" w:hAnsiTheme="minorHAnsi" w:cstheme="minorHAnsi"/>
          <w:sz w:val="22"/>
          <w:szCs w:val="22"/>
          <w:lang w:val="pl-PL" w:eastAsia="ar-SA" w:bidi="ar-SA"/>
        </w:rPr>
        <w:tab/>
      </w:r>
      <w:r w:rsidR="003F2615"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w:t>
      </w:r>
    </w:p>
    <w:p w14:paraId="0BD3BB60" w14:textId="77777777" w:rsidR="00C64FD6" w:rsidRPr="00712F66" w:rsidRDefault="00C64FD6"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w:t>
      </w:r>
      <w:r w:rsidR="009B0491"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p>
    <w:p w14:paraId="54C80281"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1814E449"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74867AB1" w14:textId="6DDF6F68" w:rsidR="00FF0EBE" w:rsidRPr="00712F66" w:rsidRDefault="00FF0EBE" w:rsidP="00C64FD6">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sidRPr="00712F66">
        <w:rPr>
          <w:rFonts w:asciiTheme="minorHAnsi" w:hAnsiTheme="minorHAnsi" w:cstheme="minorHAnsi"/>
          <w:b/>
          <w:sz w:val="22"/>
          <w:szCs w:val="22"/>
          <w:lang w:val="pl-PL" w:eastAsia="ar-SA" w:bidi="ar-SA"/>
        </w:rPr>
        <w:t>nie wcześniej niż od 01.01.20</w:t>
      </w:r>
      <w:r w:rsidR="00624EE0" w:rsidRPr="00712F66">
        <w:rPr>
          <w:rFonts w:asciiTheme="minorHAnsi" w:hAnsiTheme="minorHAnsi" w:cstheme="minorHAnsi"/>
          <w:b/>
          <w:sz w:val="22"/>
          <w:szCs w:val="22"/>
          <w:lang w:val="pl-PL" w:eastAsia="ar-SA" w:bidi="ar-SA"/>
        </w:rPr>
        <w:t>2</w:t>
      </w:r>
      <w:r w:rsidR="009B0491"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r. do 31.12.20</w:t>
      </w:r>
      <w:r w:rsidR="00624EE0" w:rsidRPr="00712F66">
        <w:rPr>
          <w:rFonts w:asciiTheme="minorHAnsi" w:hAnsiTheme="minorHAnsi" w:cstheme="minorHAnsi"/>
          <w:b/>
          <w:sz w:val="22"/>
          <w:szCs w:val="22"/>
          <w:lang w:val="pl-PL" w:eastAsia="ar-SA" w:bidi="ar-SA"/>
        </w:rPr>
        <w:t>2</w:t>
      </w:r>
      <w:r w:rsidR="009B0491"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od dnia podpisania umowy, to Zamawiający będzie uprawniony do odstąpienia od umowy z przyczyn, za które ponosi odpowiedzialność Wykonawca.</w:t>
      </w:r>
    </w:p>
    <w:p w14:paraId="661DBEA7"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1E27EB4E"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7C7AD29E" w14:textId="77777777" w:rsidR="00FF0EBE" w:rsidRPr="00712F66" w:rsidRDefault="00721833"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F0EBE" w:rsidRPr="00712F66">
        <w:rPr>
          <w:rFonts w:asciiTheme="minorHAnsi" w:hAnsiTheme="minorHAnsi" w:cstheme="minorHAnsi"/>
          <w:sz w:val="22"/>
          <w:szCs w:val="22"/>
          <w:lang w:val="pl-PL" w:eastAsia="ar-SA" w:bidi="ar-SA"/>
        </w:rPr>
        <w:t>cie sprawy należeć będzie do kompetencji Prezesa URE.</w:t>
      </w:r>
    </w:p>
    <w:p w14:paraId="0EEEFBF3"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01445932"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361E8451" w14:textId="77777777" w:rsidR="0079356A" w:rsidRPr="00712F66" w:rsidRDefault="0079356A" w:rsidP="00FF0EBE">
      <w:pPr>
        <w:suppressAutoHyphens/>
        <w:rPr>
          <w:rFonts w:asciiTheme="minorHAnsi" w:hAnsiTheme="minorHAnsi" w:cstheme="minorHAnsi"/>
          <w:sz w:val="22"/>
          <w:szCs w:val="22"/>
          <w:lang w:val="pl-PL" w:eastAsia="ar-SA" w:bidi="ar-SA"/>
        </w:rPr>
      </w:pPr>
    </w:p>
    <w:p w14:paraId="4BC6F743" w14:textId="77777777" w:rsidR="0079356A" w:rsidRPr="00712F66" w:rsidRDefault="0079356A" w:rsidP="00FF0EBE">
      <w:pPr>
        <w:suppressAutoHyphens/>
        <w:rPr>
          <w:rFonts w:asciiTheme="minorHAnsi" w:hAnsiTheme="minorHAnsi" w:cstheme="minorHAnsi"/>
          <w:sz w:val="22"/>
          <w:szCs w:val="22"/>
          <w:lang w:val="pl-PL" w:eastAsia="ar-SA" w:bidi="ar-SA"/>
        </w:rPr>
      </w:pPr>
    </w:p>
    <w:p w14:paraId="38876B6C" w14:textId="4D8D9F18" w:rsidR="0079356A" w:rsidRPr="00712F66" w:rsidRDefault="0079356A" w:rsidP="00FF0EBE">
      <w:pPr>
        <w:suppressAutoHyphens/>
        <w:rPr>
          <w:rFonts w:asciiTheme="minorHAnsi" w:hAnsiTheme="minorHAnsi" w:cstheme="minorHAnsi"/>
          <w:sz w:val="22"/>
          <w:szCs w:val="22"/>
          <w:lang w:val="pl-PL" w:eastAsia="ar-SA" w:bidi="ar-SA"/>
        </w:rPr>
      </w:pPr>
    </w:p>
    <w:p w14:paraId="3E30DFC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7BC6B495" w14:textId="759E1E85" w:rsidR="00E66C85" w:rsidRPr="00712F66" w:rsidRDefault="00E66C85" w:rsidP="002A42E7">
      <w:pPr>
        <w:rPr>
          <w:rFonts w:asciiTheme="minorHAnsi" w:hAnsiTheme="minorHAnsi" w:cstheme="minorHAnsi"/>
          <w:b/>
          <w:sz w:val="22"/>
          <w:szCs w:val="22"/>
          <w:lang w:val="pl-PL" w:eastAsia="ar-SA" w:bidi="ar-SA"/>
        </w:rPr>
      </w:pPr>
    </w:p>
    <w:p w14:paraId="110AACA5" w14:textId="77777777" w:rsidR="001C53C5" w:rsidRPr="00712F66" w:rsidRDefault="001C53C5" w:rsidP="001C53C5">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1 do Umowy nr </w:t>
      </w:r>
      <w:r w:rsidR="009B0491" w:rsidRPr="00712F66">
        <w:rPr>
          <w:rFonts w:asciiTheme="minorHAnsi" w:hAnsiTheme="minorHAnsi" w:cstheme="minorHAnsi"/>
          <w:b/>
          <w:sz w:val="22"/>
          <w:szCs w:val="22"/>
          <w:lang w:val="pl-PL" w:eastAsia="ar-SA" w:bidi="ar-SA"/>
        </w:rPr>
        <w:t>………./</w:t>
      </w:r>
      <w:r w:rsidRPr="00712F66">
        <w:rPr>
          <w:rFonts w:asciiTheme="minorHAnsi" w:hAnsiTheme="minorHAnsi" w:cstheme="minorHAnsi"/>
          <w:b/>
          <w:sz w:val="22"/>
          <w:szCs w:val="22"/>
          <w:lang w:val="pl-PL" w:eastAsia="ar-SA" w:bidi="ar-SA"/>
        </w:rPr>
        <w:t>20</w:t>
      </w:r>
      <w:r w:rsidR="00C15260" w:rsidRPr="00712F66">
        <w:rPr>
          <w:rFonts w:asciiTheme="minorHAnsi" w:hAnsiTheme="minorHAnsi" w:cstheme="minorHAnsi"/>
          <w:b/>
          <w:sz w:val="22"/>
          <w:szCs w:val="22"/>
          <w:lang w:val="pl-PL" w:eastAsia="ar-SA" w:bidi="ar-SA"/>
        </w:rPr>
        <w:t>2</w:t>
      </w:r>
      <w:r w:rsidR="009B0491" w:rsidRPr="00712F66">
        <w:rPr>
          <w:rFonts w:asciiTheme="minorHAnsi" w:hAnsiTheme="minorHAnsi" w:cstheme="minorHAnsi"/>
          <w:b/>
          <w:sz w:val="22"/>
          <w:szCs w:val="22"/>
          <w:lang w:val="pl-PL" w:eastAsia="ar-SA" w:bidi="ar-SA"/>
        </w:rPr>
        <w:t>2</w:t>
      </w:r>
    </w:p>
    <w:p w14:paraId="618DFACC" w14:textId="77777777" w:rsidR="001C53C5" w:rsidRPr="00712F66" w:rsidRDefault="001C53C5" w:rsidP="001C53C5">
      <w:pPr>
        <w:suppressAutoHyphens/>
        <w:rPr>
          <w:rFonts w:asciiTheme="minorHAnsi" w:hAnsiTheme="minorHAnsi" w:cstheme="minorHAnsi"/>
          <w:b/>
          <w:sz w:val="22"/>
          <w:szCs w:val="22"/>
          <w:lang w:val="pl-PL" w:eastAsia="ar-SA" w:bidi="ar-SA"/>
        </w:rPr>
      </w:pPr>
    </w:p>
    <w:p w14:paraId="1EDB618B" w14:textId="77777777" w:rsidR="001C53C5" w:rsidRPr="00712F66" w:rsidRDefault="001C53C5" w:rsidP="001C53C5">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6139C785" w14:textId="2D72AD14" w:rsidR="001C53C5" w:rsidRDefault="001C53C5" w:rsidP="001C53C5">
      <w:pPr>
        <w:suppressAutoHyphens/>
        <w:jc w:val="both"/>
        <w:rPr>
          <w:rFonts w:asciiTheme="minorHAnsi" w:hAnsiTheme="minorHAnsi" w:cstheme="minorHAnsi"/>
          <w:sz w:val="22"/>
          <w:szCs w:val="22"/>
          <w:lang w:val="pl-PL" w:eastAsia="ar-SA" w:bidi="ar-SA"/>
        </w:rPr>
      </w:pPr>
      <w:r w:rsidRPr="00E240AA">
        <w:rPr>
          <w:rFonts w:asciiTheme="minorHAnsi" w:hAnsiTheme="minorHAnsi" w:cstheme="minorHAnsi"/>
          <w:sz w:val="22"/>
          <w:szCs w:val="22"/>
          <w:lang w:val="pl-PL" w:eastAsia="ar-SA" w:bidi="ar-SA"/>
        </w:rPr>
        <w:t xml:space="preserve">Załącznik nr </w:t>
      </w:r>
      <w:r w:rsidR="00A95286" w:rsidRPr="00E240AA">
        <w:rPr>
          <w:rFonts w:asciiTheme="minorHAnsi" w:hAnsiTheme="minorHAnsi" w:cstheme="minorHAnsi"/>
          <w:sz w:val="22"/>
          <w:szCs w:val="22"/>
          <w:lang w:val="pl-PL" w:eastAsia="ar-SA" w:bidi="ar-SA"/>
        </w:rPr>
        <w:t>2</w:t>
      </w:r>
      <w:r w:rsidRPr="00E240AA">
        <w:rPr>
          <w:rFonts w:asciiTheme="minorHAnsi" w:hAnsiTheme="minorHAnsi" w:cstheme="minorHAnsi"/>
          <w:sz w:val="22"/>
          <w:szCs w:val="22"/>
          <w:lang w:val="pl-PL" w:eastAsia="ar-SA" w:bidi="ar-SA"/>
        </w:rPr>
        <w:t>A do SWZ procedury przetargowej pod nazwą „</w:t>
      </w:r>
      <w:r w:rsidR="00C12B5E"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C12B5E" w:rsidRPr="00572490">
        <w:rPr>
          <w:rFonts w:asciiTheme="minorHAnsi" w:hAnsiTheme="minorHAnsi" w:cstheme="minorHAnsi"/>
          <w:b/>
          <w:bCs/>
          <w:sz w:val="22"/>
          <w:szCs w:val="22"/>
          <w:lang w:val="pl-PL" w:eastAsia="ar-SA" w:bidi="ar-SA"/>
        </w:rPr>
        <w:t>PWiK</w:t>
      </w:r>
      <w:proofErr w:type="spellEnd"/>
      <w:r w:rsidR="00C12B5E" w:rsidRPr="00572490">
        <w:rPr>
          <w:rFonts w:asciiTheme="minorHAnsi" w:hAnsiTheme="minorHAnsi" w:cstheme="minorHAnsi"/>
          <w:b/>
          <w:bCs/>
          <w:sz w:val="22"/>
          <w:szCs w:val="22"/>
          <w:lang w:val="pl-PL" w:eastAsia="ar-SA" w:bidi="ar-SA"/>
        </w:rPr>
        <w:t>, TS, PSSE MO, PSSE, GCT, ZWiK Świnoujście i trzech portów w 2023 roku</w:t>
      </w:r>
      <w:r w:rsidRPr="00712F66">
        <w:rPr>
          <w:rFonts w:asciiTheme="minorHAnsi" w:hAnsiTheme="minorHAnsi" w:cstheme="minorHAnsi"/>
          <w:sz w:val="22"/>
          <w:szCs w:val="22"/>
          <w:lang w:val="pl-PL" w:eastAsia="ar-SA" w:bidi="ar-SA"/>
        </w:rPr>
        <w:t>”</w:t>
      </w:r>
    </w:p>
    <w:p w14:paraId="0ECE88A5" w14:textId="245CDEDC" w:rsidR="00E240AA" w:rsidRDefault="00E240AA" w:rsidP="001C53C5">
      <w:pPr>
        <w:suppressAutoHyphens/>
        <w:jc w:val="both"/>
        <w:rPr>
          <w:rFonts w:asciiTheme="minorHAnsi" w:hAnsiTheme="minorHAnsi" w:cstheme="minorHAnsi"/>
          <w:sz w:val="22"/>
          <w:szCs w:val="22"/>
          <w:lang w:val="pl-PL" w:eastAsia="ar-SA" w:bidi="ar-SA"/>
        </w:rPr>
      </w:pPr>
    </w:p>
    <w:p w14:paraId="19DE6B40" w14:textId="77777777" w:rsidR="00E240AA" w:rsidRPr="00712F66" w:rsidRDefault="00E240AA" w:rsidP="001C53C5">
      <w:pPr>
        <w:suppressAutoHyphens/>
        <w:jc w:val="both"/>
        <w:rPr>
          <w:rFonts w:asciiTheme="minorHAnsi" w:hAnsiTheme="minorHAnsi" w:cstheme="minorHAnsi"/>
          <w:sz w:val="22"/>
          <w:szCs w:val="22"/>
          <w:lang w:val="pl-PL" w:eastAsia="ar-SA" w:bidi="ar-SA"/>
        </w:rPr>
      </w:pPr>
    </w:p>
    <w:p w14:paraId="5806988C" w14:textId="77777777" w:rsidR="00E240AA" w:rsidRDefault="00E240AA" w:rsidP="00E240AA">
      <w:pPr>
        <w:suppressAutoHyphens/>
        <w:jc w:val="center"/>
        <w:rPr>
          <w:rFonts w:asciiTheme="minorHAnsi" w:hAnsiTheme="minorHAnsi" w:cstheme="minorHAnsi"/>
          <w:b/>
          <w:sz w:val="22"/>
          <w:szCs w:val="22"/>
          <w:lang w:val="pl-PL" w:eastAsia="ar-SA"/>
        </w:rPr>
      </w:pPr>
    </w:p>
    <w:p w14:paraId="5F186328" w14:textId="77777777" w:rsidR="00E240AA" w:rsidRDefault="00E240AA" w:rsidP="00E240AA">
      <w:pPr>
        <w:suppressAutoHyphens/>
        <w:jc w:val="center"/>
        <w:rPr>
          <w:rFonts w:asciiTheme="minorHAnsi" w:hAnsiTheme="minorHAnsi" w:cstheme="minorHAnsi"/>
          <w:b/>
          <w:sz w:val="22"/>
          <w:szCs w:val="22"/>
          <w:lang w:val="pl-PL" w:eastAsia="ar-SA"/>
        </w:rPr>
      </w:pPr>
    </w:p>
    <w:p w14:paraId="456B5F3E" w14:textId="77777777" w:rsidR="00E240AA" w:rsidRDefault="00E240AA" w:rsidP="00E240AA">
      <w:pPr>
        <w:suppressAutoHyphens/>
        <w:jc w:val="center"/>
        <w:rPr>
          <w:rFonts w:asciiTheme="minorHAnsi" w:hAnsiTheme="minorHAnsi" w:cstheme="minorHAnsi"/>
          <w:b/>
          <w:sz w:val="22"/>
          <w:szCs w:val="22"/>
          <w:lang w:val="pl-PL" w:eastAsia="ar-SA"/>
        </w:rPr>
      </w:pPr>
    </w:p>
    <w:p w14:paraId="6519337F" w14:textId="77777777" w:rsidR="00E240AA" w:rsidRDefault="00E240AA" w:rsidP="00E240AA">
      <w:pPr>
        <w:suppressAutoHyphens/>
        <w:jc w:val="center"/>
        <w:rPr>
          <w:rFonts w:asciiTheme="minorHAnsi" w:hAnsiTheme="minorHAnsi" w:cstheme="minorHAnsi"/>
          <w:b/>
          <w:sz w:val="22"/>
          <w:szCs w:val="22"/>
          <w:lang w:val="pl-PL" w:eastAsia="ar-SA"/>
        </w:rPr>
      </w:pPr>
    </w:p>
    <w:p w14:paraId="3B159F8D" w14:textId="77777777" w:rsidR="00E240AA" w:rsidRDefault="00E240AA" w:rsidP="00E240AA">
      <w:pPr>
        <w:suppressAutoHyphens/>
        <w:jc w:val="center"/>
        <w:rPr>
          <w:rFonts w:asciiTheme="minorHAnsi" w:hAnsiTheme="minorHAnsi" w:cstheme="minorHAnsi"/>
          <w:b/>
          <w:sz w:val="22"/>
          <w:szCs w:val="22"/>
          <w:lang w:val="pl-PL" w:eastAsia="ar-SA"/>
        </w:rPr>
      </w:pPr>
    </w:p>
    <w:p w14:paraId="7C8AA30B" w14:textId="77777777" w:rsidR="00E240AA" w:rsidRDefault="00E240AA" w:rsidP="00E240AA">
      <w:pPr>
        <w:suppressAutoHyphens/>
        <w:jc w:val="center"/>
        <w:rPr>
          <w:rFonts w:asciiTheme="minorHAnsi" w:hAnsiTheme="minorHAnsi" w:cstheme="minorHAnsi"/>
          <w:b/>
          <w:sz w:val="22"/>
          <w:szCs w:val="22"/>
          <w:lang w:val="pl-PL" w:eastAsia="ar-SA"/>
        </w:rPr>
      </w:pPr>
    </w:p>
    <w:p w14:paraId="59F9F958" w14:textId="77777777" w:rsidR="00E240AA" w:rsidRDefault="00E240AA" w:rsidP="00E240AA">
      <w:pPr>
        <w:suppressAutoHyphens/>
        <w:jc w:val="center"/>
        <w:rPr>
          <w:rFonts w:asciiTheme="minorHAnsi" w:hAnsiTheme="minorHAnsi" w:cstheme="minorHAnsi"/>
          <w:b/>
          <w:sz w:val="22"/>
          <w:szCs w:val="22"/>
          <w:lang w:val="pl-PL" w:eastAsia="ar-SA"/>
        </w:rPr>
      </w:pPr>
    </w:p>
    <w:p w14:paraId="49C0207E" w14:textId="77777777" w:rsidR="00E240AA" w:rsidRDefault="00E240AA" w:rsidP="00E240AA">
      <w:pPr>
        <w:suppressAutoHyphens/>
        <w:jc w:val="center"/>
        <w:rPr>
          <w:rFonts w:asciiTheme="minorHAnsi" w:hAnsiTheme="minorHAnsi" w:cstheme="minorHAnsi"/>
          <w:b/>
          <w:sz w:val="22"/>
          <w:szCs w:val="22"/>
          <w:lang w:val="pl-PL" w:eastAsia="ar-SA"/>
        </w:rPr>
      </w:pPr>
    </w:p>
    <w:p w14:paraId="4AE0A7F7" w14:textId="77777777" w:rsidR="00E240AA" w:rsidRDefault="00E240AA" w:rsidP="00E240AA">
      <w:pPr>
        <w:suppressAutoHyphens/>
        <w:jc w:val="center"/>
        <w:rPr>
          <w:rFonts w:asciiTheme="minorHAnsi" w:hAnsiTheme="minorHAnsi" w:cstheme="minorHAnsi"/>
          <w:b/>
          <w:sz w:val="22"/>
          <w:szCs w:val="22"/>
          <w:lang w:val="pl-PL" w:eastAsia="ar-SA"/>
        </w:rPr>
      </w:pPr>
    </w:p>
    <w:p w14:paraId="22E70D43" w14:textId="77777777" w:rsidR="00E240AA" w:rsidRDefault="00E240AA" w:rsidP="00E240AA">
      <w:pPr>
        <w:suppressAutoHyphens/>
        <w:jc w:val="center"/>
        <w:rPr>
          <w:rFonts w:asciiTheme="minorHAnsi" w:hAnsiTheme="minorHAnsi" w:cstheme="minorHAnsi"/>
          <w:b/>
          <w:sz w:val="22"/>
          <w:szCs w:val="22"/>
          <w:lang w:val="pl-PL" w:eastAsia="ar-SA"/>
        </w:rPr>
      </w:pPr>
    </w:p>
    <w:p w14:paraId="06308B8B" w14:textId="77777777" w:rsidR="00E240AA" w:rsidRDefault="00E240AA" w:rsidP="00E240AA">
      <w:pPr>
        <w:suppressAutoHyphens/>
        <w:jc w:val="center"/>
        <w:rPr>
          <w:rFonts w:asciiTheme="minorHAnsi" w:hAnsiTheme="minorHAnsi" w:cstheme="minorHAnsi"/>
          <w:b/>
          <w:sz w:val="22"/>
          <w:szCs w:val="22"/>
          <w:lang w:val="pl-PL" w:eastAsia="ar-SA"/>
        </w:rPr>
      </w:pPr>
    </w:p>
    <w:p w14:paraId="58A4CA70" w14:textId="77777777" w:rsidR="00E240AA" w:rsidRDefault="00E240AA" w:rsidP="00E240AA">
      <w:pPr>
        <w:suppressAutoHyphens/>
        <w:jc w:val="center"/>
        <w:rPr>
          <w:rFonts w:asciiTheme="minorHAnsi" w:hAnsiTheme="minorHAnsi" w:cstheme="minorHAnsi"/>
          <w:b/>
          <w:sz w:val="22"/>
          <w:szCs w:val="22"/>
          <w:lang w:val="pl-PL" w:eastAsia="ar-SA"/>
        </w:rPr>
      </w:pPr>
    </w:p>
    <w:p w14:paraId="54F6AF62" w14:textId="77777777" w:rsidR="00E240AA" w:rsidRDefault="00E240AA" w:rsidP="00E240AA">
      <w:pPr>
        <w:suppressAutoHyphens/>
        <w:jc w:val="center"/>
        <w:rPr>
          <w:rFonts w:asciiTheme="minorHAnsi" w:hAnsiTheme="minorHAnsi" w:cstheme="minorHAnsi"/>
          <w:b/>
          <w:sz w:val="22"/>
          <w:szCs w:val="22"/>
          <w:lang w:val="pl-PL" w:eastAsia="ar-SA"/>
        </w:rPr>
      </w:pPr>
    </w:p>
    <w:p w14:paraId="73C0C568" w14:textId="77777777" w:rsidR="00E240AA" w:rsidRDefault="00E240AA" w:rsidP="00E240AA">
      <w:pPr>
        <w:suppressAutoHyphens/>
        <w:jc w:val="center"/>
        <w:rPr>
          <w:rFonts w:asciiTheme="minorHAnsi" w:hAnsiTheme="minorHAnsi" w:cstheme="minorHAnsi"/>
          <w:b/>
          <w:sz w:val="22"/>
          <w:szCs w:val="22"/>
          <w:lang w:val="pl-PL" w:eastAsia="ar-SA"/>
        </w:rPr>
      </w:pPr>
    </w:p>
    <w:p w14:paraId="5DA74F86" w14:textId="77777777" w:rsidR="00E240AA" w:rsidRDefault="00E240AA" w:rsidP="00E240AA">
      <w:pPr>
        <w:suppressAutoHyphens/>
        <w:jc w:val="center"/>
        <w:rPr>
          <w:rFonts w:asciiTheme="minorHAnsi" w:hAnsiTheme="minorHAnsi" w:cstheme="minorHAnsi"/>
          <w:b/>
          <w:sz w:val="22"/>
          <w:szCs w:val="22"/>
          <w:lang w:val="pl-PL" w:eastAsia="ar-SA"/>
        </w:rPr>
      </w:pPr>
    </w:p>
    <w:p w14:paraId="57942311" w14:textId="77777777" w:rsidR="00E240AA" w:rsidRDefault="00E240AA" w:rsidP="00E240AA">
      <w:pPr>
        <w:suppressAutoHyphens/>
        <w:jc w:val="center"/>
        <w:rPr>
          <w:rFonts w:asciiTheme="minorHAnsi" w:hAnsiTheme="minorHAnsi" w:cstheme="minorHAnsi"/>
          <w:b/>
          <w:sz w:val="22"/>
          <w:szCs w:val="22"/>
          <w:lang w:val="pl-PL" w:eastAsia="ar-SA"/>
        </w:rPr>
      </w:pPr>
    </w:p>
    <w:p w14:paraId="77297189" w14:textId="77777777" w:rsidR="00E240AA" w:rsidRDefault="00E240AA" w:rsidP="00E240AA">
      <w:pPr>
        <w:suppressAutoHyphens/>
        <w:jc w:val="center"/>
        <w:rPr>
          <w:rFonts w:asciiTheme="minorHAnsi" w:hAnsiTheme="minorHAnsi" w:cstheme="minorHAnsi"/>
          <w:b/>
          <w:sz w:val="22"/>
          <w:szCs w:val="22"/>
          <w:lang w:val="pl-PL" w:eastAsia="ar-SA"/>
        </w:rPr>
      </w:pPr>
    </w:p>
    <w:p w14:paraId="667530CE" w14:textId="77777777" w:rsidR="00E240AA" w:rsidRDefault="00E240AA" w:rsidP="00E240AA">
      <w:pPr>
        <w:suppressAutoHyphens/>
        <w:jc w:val="center"/>
        <w:rPr>
          <w:rFonts w:asciiTheme="minorHAnsi" w:hAnsiTheme="minorHAnsi" w:cstheme="minorHAnsi"/>
          <w:b/>
          <w:sz w:val="22"/>
          <w:szCs w:val="22"/>
          <w:lang w:val="pl-PL" w:eastAsia="ar-SA"/>
        </w:rPr>
      </w:pPr>
    </w:p>
    <w:p w14:paraId="436B65BA" w14:textId="77777777" w:rsidR="00E240AA" w:rsidRDefault="00E240AA" w:rsidP="00E240AA">
      <w:pPr>
        <w:suppressAutoHyphens/>
        <w:jc w:val="center"/>
        <w:rPr>
          <w:rFonts w:asciiTheme="minorHAnsi" w:hAnsiTheme="minorHAnsi" w:cstheme="minorHAnsi"/>
          <w:b/>
          <w:sz w:val="22"/>
          <w:szCs w:val="22"/>
          <w:lang w:val="pl-PL" w:eastAsia="ar-SA"/>
        </w:rPr>
      </w:pPr>
    </w:p>
    <w:p w14:paraId="193B2491" w14:textId="77777777" w:rsidR="00E240AA" w:rsidRDefault="00E240AA" w:rsidP="00E240AA">
      <w:pPr>
        <w:suppressAutoHyphens/>
        <w:jc w:val="center"/>
        <w:rPr>
          <w:rFonts w:asciiTheme="minorHAnsi" w:hAnsiTheme="minorHAnsi" w:cstheme="minorHAnsi"/>
          <w:b/>
          <w:sz w:val="22"/>
          <w:szCs w:val="22"/>
          <w:lang w:val="pl-PL" w:eastAsia="ar-SA"/>
        </w:rPr>
      </w:pPr>
    </w:p>
    <w:p w14:paraId="6B9D994A" w14:textId="77777777" w:rsidR="00E240AA" w:rsidRDefault="00E240AA" w:rsidP="00E240AA">
      <w:pPr>
        <w:suppressAutoHyphens/>
        <w:jc w:val="center"/>
        <w:rPr>
          <w:rFonts w:asciiTheme="minorHAnsi" w:hAnsiTheme="minorHAnsi" w:cstheme="minorHAnsi"/>
          <w:b/>
          <w:sz w:val="22"/>
          <w:szCs w:val="22"/>
          <w:lang w:val="pl-PL" w:eastAsia="ar-SA"/>
        </w:rPr>
      </w:pPr>
    </w:p>
    <w:p w14:paraId="03E4513A" w14:textId="77777777" w:rsidR="00E240AA" w:rsidRDefault="00E240AA" w:rsidP="00E240AA">
      <w:pPr>
        <w:suppressAutoHyphens/>
        <w:jc w:val="center"/>
        <w:rPr>
          <w:rFonts w:asciiTheme="minorHAnsi" w:hAnsiTheme="minorHAnsi" w:cstheme="minorHAnsi"/>
          <w:b/>
          <w:sz w:val="22"/>
          <w:szCs w:val="22"/>
          <w:lang w:val="pl-PL" w:eastAsia="ar-SA"/>
        </w:rPr>
      </w:pPr>
    </w:p>
    <w:p w14:paraId="2AA1E71D" w14:textId="77777777" w:rsidR="00E240AA" w:rsidRDefault="00E240AA" w:rsidP="00E240AA">
      <w:pPr>
        <w:suppressAutoHyphens/>
        <w:jc w:val="center"/>
        <w:rPr>
          <w:rFonts w:asciiTheme="minorHAnsi" w:hAnsiTheme="minorHAnsi" w:cstheme="minorHAnsi"/>
          <w:b/>
          <w:sz w:val="22"/>
          <w:szCs w:val="22"/>
          <w:lang w:val="pl-PL" w:eastAsia="ar-SA"/>
        </w:rPr>
      </w:pPr>
    </w:p>
    <w:p w14:paraId="5339CE0B" w14:textId="77777777" w:rsidR="00E240AA" w:rsidRDefault="00E240AA" w:rsidP="00E240AA">
      <w:pPr>
        <w:suppressAutoHyphens/>
        <w:jc w:val="center"/>
        <w:rPr>
          <w:rFonts w:asciiTheme="minorHAnsi" w:hAnsiTheme="minorHAnsi" w:cstheme="minorHAnsi"/>
          <w:b/>
          <w:sz w:val="22"/>
          <w:szCs w:val="22"/>
          <w:lang w:val="pl-PL" w:eastAsia="ar-SA"/>
        </w:rPr>
      </w:pPr>
    </w:p>
    <w:p w14:paraId="4F535270" w14:textId="77777777" w:rsidR="00E240AA" w:rsidRDefault="00E240AA" w:rsidP="00E240AA">
      <w:pPr>
        <w:suppressAutoHyphens/>
        <w:jc w:val="center"/>
        <w:rPr>
          <w:rFonts w:asciiTheme="minorHAnsi" w:hAnsiTheme="minorHAnsi" w:cstheme="minorHAnsi"/>
          <w:b/>
          <w:sz w:val="22"/>
          <w:szCs w:val="22"/>
          <w:lang w:val="pl-PL" w:eastAsia="ar-SA"/>
        </w:rPr>
      </w:pPr>
    </w:p>
    <w:p w14:paraId="553C84D6" w14:textId="77777777" w:rsidR="00E240AA" w:rsidRDefault="00E240AA" w:rsidP="00E240AA">
      <w:pPr>
        <w:suppressAutoHyphens/>
        <w:jc w:val="center"/>
        <w:rPr>
          <w:rFonts w:asciiTheme="minorHAnsi" w:hAnsiTheme="minorHAnsi" w:cstheme="minorHAnsi"/>
          <w:b/>
          <w:sz w:val="22"/>
          <w:szCs w:val="22"/>
          <w:lang w:val="pl-PL" w:eastAsia="ar-SA"/>
        </w:rPr>
      </w:pPr>
    </w:p>
    <w:p w14:paraId="39F53852" w14:textId="77777777" w:rsidR="00E240AA" w:rsidRDefault="00E240AA" w:rsidP="00E240AA">
      <w:pPr>
        <w:suppressAutoHyphens/>
        <w:jc w:val="center"/>
        <w:rPr>
          <w:rFonts w:asciiTheme="minorHAnsi" w:hAnsiTheme="minorHAnsi" w:cstheme="minorHAnsi"/>
          <w:b/>
          <w:sz w:val="22"/>
          <w:szCs w:val="22"/>
          <w:lang w:val="pl-PL" w:eastAsia="ar-SA"/>
        </w:rPr>
      </w:pPr>
    </w:p>
    <w:p w14:paraId="01A7692F" w14:textId="77777777" w:rsidR="00E240AA" w:rsidRDefault="00E240AA" w:rsidP="00E240AA">
      <w:pPr>
        <w:suppressAutoHyphens/>
        <w:jc w:val="center"/>
        <w:rPr>
          <w:rFonts w:asciiTheme="minorHAnsi" w:hAnsiTheme="minorHAnsi" w:cstheme="minorHAnsi"/>
          <w:b/>
          <w:sz w:val="22"/>
          <w:szCs w:val="22"/>
          <w:lang w:val="pl-PL" w:eastAsia="ar-SA"/>
        </w:rPr>
      </w:pPr>
    </w:p>
    <w:p w14:paraId="1973012D" w14:textId="77777777" w:rsidR="00E240AA" w:rsidRDefault="00E240AA" w:rsidP="00E240AA">
      <w:pPr>
        <w:suppressAutoHyphens/>
        <w:jc w:val="center"/>
        <w:rPr>
          <w:rFonts w:asciiTheme="minorHAnsi" w:hAnsiTheme="minorHAnsi" w:cstheme="minorHAnsi"/>
          <w:b/>
          <w:sz w:val="22"/>
          <w:szCs w:val="22"/>
          <w:lang w:val="pl-PL" w:eastAsia="ar-SA"/>
        </w:rPr>
      </w:pPr>
    </w:p>
    <w:p w14:paraId="79A1AD00" w14:textId="77777777" w:rsidR="00E240AA" w:rsidRDefault="00E240AA" w:rsidP="00E240AA">
      <w:pPr>
        <w:suppressAutoHyphens/>
        <w:jc w:val="center"/>
        <w:rPr>
          <w:rFonts w:asciiTheme="minorHAnsi" w:hAnsiTheme="minorHAnsi" w:cstheme="minorHAnsi"/>
          <w:b/>
          <w:sz w:val="22"/>
          <w:szCs w:val="22"/>
          <w:lang w:val="pl-PL" w:eastAsia="ar-SA"/>
        </w:rPr>
      </w:pPr>
    </w:p>
    <w:p w14:paraId="4D6EA684" w14:textId="77777777" w:rsidR="00E240AA" w:rsidRDefault="00E240AA" w:rsidP="00E240AA">
      <w:pPr>
        <w:suppressAutoHyphens/>
        <w:jc w:val="center"/>
        <w:rPr>
          <w:rFonts w:asciiTheme="minorHAnsi" w:hAnsiTheme="minorHAnsi" w:cstheme="minorHAnsi"/>
          <w:b/>
          <w:sz w:val="22"/>
          <w:szCs w:val="22"/>
          <w:lang w:val="pl-PL" w:eastAsia="ar-SA"/>
        </w:rPr>
      </w:pPr>
    </w:p>
    <w:p w14:paraId="23F574F2" w14:textId="77777777" w:rsidR="00E240AA" w:rsidRDefault="00E240AA" w:rsidP="00E240AA">
      <w:pPr>
        <w:suppressAutoHyphens/>
        <w:jc w:val="center"/>
        <w:rPr>
          <w:rFonts w:asciiTheme="minorHAnsi" w:hAnsiTheme="minorHAnsi" w:cstheme="minorHAnsi"/>
          <w:b/>
          <w:sz w:val="22"/>
          <w:szCs w:val="22"/>
          <w:lang w:val="pl-PL" w:eastAsia="ar-SA"/>
        </w:rPr>
      </w:pPr>
    </w:p>
    <w:p w14:paraId="04C53B1D" w14:textId="28F6ED2C" w:rsidR="00E240AA" w:rsidRPr="00712F66" w:rsidRDefault="00E240AA" w:rsidP="00E240AA">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00A811BC" w14:textId="77777777" w:rsidR="00E1293A" w:rsidRPr="00712F66" w:rsidRDefault="0079356A" w:rsidP="00E1293A">
      <w:pPr>
        <w:rPr>
          <w:rFonts w:asciiTheme="minorHAnsi" w:hAnsiTheme="minorHAnsi" w:cstheme="minorHAnsi"/>
          <w:b/>
          <w:sz w:val="22"/>
          <w:szCs w:val="22"/>
          <w:lang w:val="pl-PL" w:eastAsia="ar-SA"/>
        </w:rPr>
      </w:pPr>
      <w:r w:rsidRPr="00712F66">
        <w:rPr>
          <w:rFonts w:asciiTheme="minorHAnsi" w:hAnsiTheme="minorHAnsi" w:cstheme="minorHAnsi"/>
          <w:sz w:val="22"/>
          <w:szCs w:val="22"/>
          <w:lang w:val="pl-PL" w:eastAsia="ar-SA" w:bidi="ar-SA"/>
        </w:rPr>
        <w:br w:type="page"/>
      </w:r>
      <w:r w:rsidR="00E1293A" w:rsidRPr="00712F66">
        <w:rPr>
          <w:rFonts w:asciiTheme="minorHAnsi" w:hAnsiTheme="minorHAnsi" w:cstheme="minorHAnsi"/>
          <w:b/>
          <w:sz w:val="22"/>
          <w:szCs w:val="22"/>
          <w:lang w:val="pl-PL" w:eastAsia="ar-SA"/>
        </w:rPr>
        <w:lastRenderedPageBreak/>
        <w:t xml:space="preserve">Załącznik nr 2 do Umowy nr </w:t>
      </w:r>
      <w:r w:rsidR="009B0491" w:rsidRPr="00712F66">
        <w:rPr>
          <w:rFonts w:asciiTheme="minorHAnsi" w:hAnsiTheme="minorHAnsi" w:cstheme="minorHAnsi"/>
          <w:b/>
          <w:sz w:val="22"/>
          <w:szCs w:val="22"/>
          <w:lang w:val="pl-PL" w:eastAsia="ar-SA"/>
        </w:rPr>
        <w:t>………../</w:t>
      </w:r>
      <w:r w:rsidR="00E1293A" w:rsidRPr="00712F66">
        <w:rPr>
          <w:rFonts w:asciiTheme="minorHAnsi" w:hAnsiTheme="minorHAnsi" w:cstheme="minorHAnsi"/>
          <w:b/>
          <w:sz w:val="22"/>
          <w:szCs w:val="22"/>
          <w:lang w:val="pl-PL" w:eastAsia="ar-SA"/>
        </w:rPr>
        <w:t>20</w:t>
      </w:r>
      <w:r w:rsidR="00422591" w:rsidRPr="00712F66">
        <w:rPr>
          <w:rFonts w:asciiTheme="minorHAnsi" w:hAnsiTheme="minorHAnsi" w:cstheme="minorHAnsi"/>
          <w:b/>
          <w:sz w:val="22"/>
          <w:szCs w:val="22"/>
          <w:lang w:val="pl-PL" w:eastAsia="ar-SA"/>
        </w:rPr>
        <w:t>2</w:t>
      </w:r>
      <w:r w:rsidR="009B0491" w:rsidRPr="00712F66">
        <w:rPr>
          <w:rFonts w:asciiTheme="minorHAnsi" w:hAnsiTheme="minorHAnsi" w:cstheme="minorHAnsi"/>
          <w:b/>
          <w:sz w:val="22"/>
          <w:szCs w:val="22"/>
          <w:lang w:val="pl-PL" w:eastAsia="ar-SA"/>
        </w:rPr>
        <w:t>2</w:t>
      </w:r>
    </w:p>
    <w:p w14:paraId="4ABD19A9" w14:textId="77777777" w:rsidR="00E1293A" w:rsidRPr="00712F66" w:rsidRDefault="00E1293A" w:rsidP="00E1293A">
      <w:pPr>
        <w:rPr>
          <w:rFonts w:asciiTheme="minorHAnsi" w:hAnsiTheme="minorHAnsi" w:cstheme="minorHAnsi"/>
          <w:sz w:val="22"/>
          <w:szCs w:val="22"/>
          <w:lang w:val="pl-PL"/>
        </w:rPr>
      </w:pPr>
    </w:p>
    <w:p w14:paraId="538E435C"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13BAF2FF"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0608DA8F" w14:textId="77777777" w:rsidR="00E1293A" w:rsidRPr="00712F66" w:rsidRDefault="00E1293A" w:rsidP="00E1293A">
      <w:pPr>
        <w:rPr>
          <w:rFonts w:asciiTheme="minorHAnsi" w:hAnsiTheme="minorHAnsi" w:cstheme="minorHAnsi"/>
          <w:sz w:val="22"/>
          <w:szCs w:val="22"/>
          <w:lang w:val="pl-PL"/>
        </w:rPr>
      </w:pPr>
    </w:p>
    <w:p w14:paraId="1CB56316" w14:textId="77777777" w:rsidR="00E1293A" w:rsidRPr="00712F66" w:rsidRDefault="00E1293A" w:rsidP="00E1293A">
      <w:pPr>
        <w:rPr>
          <w:rFonts w:asciiTheme="minorHAnsi" w:hAnsiTheme="minorHAnsi" w:cstheme="minorHAnsi"/>
          <w:sz w:val="22"/>
          <w:szCs w:val="22"/>
          <w:lang w:val="pl-PL"/>
        </w:rPr>
      </w:pPr>
    </w:p>
    <w:p w14:paraId="75A7133D" w14:textId="77777777" w:rsidR="00577380" w:rsidRPr="00712F66" w:rsidRDefault="00577380" w:rsidP="00577380">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599F99B" w14:textId="77777777" w:rsidR="00577380" w:rsidRPr="00712F66" w:rsidRDefault="00577380" w:rsidP="00577380">
      <w:pPr>
        <w:rPr>
          <w:rFonts w:asciiTheme="minorHAnsi" w:hAnsiTheme="minorHAnsi" w:cstheme="minorHAnsi"/>
          <w:b/>
          <w:sz w:val="22"/>
          <w:szCs w:val="22"/>
          <w:lang w:val="pl-PL" w:eastAsia="pl-PL"/>
        </w:rPr>
      </w:pPr>
    </w:p>
    <w:p w14:paraId="1F097F42" w14:textId="77777777" w:rsidR="00577380" w:rsidRPr="00712F66" w:rsidRDefault="00577380" w:rsidP="00577380">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4A63D98C" w14:textId="77777777" w:rsidR="00577380" w:rsidRPr="00712F66" w:rsidRDefault="00577380" w:rsidP="00577380">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39DB024" w14:textId="77777777" w:rsidR="00577380" w:rsidRPr="00712F66" w:rsidRDefault="00577380" w:rsidP="00577380">
      <w:pPr>
        <w:rPr>
          <w:rFonts w:asciiTheme="minorHAnsi" w:hAnsiTheme="minorHAnsi" w:cstheme="minorHAnsi"/>
          <w:sz w:val="22"/>
          <w:szCs w:val="22"/>
          <w:lang w:val="pl-PL" w:eastAsia="pl-PL"/>
        </w:rPr>
      </w:pPr>
    </w:p>
    <w:p w14:paraId="037B3E95" w14:textId="77777777" w:rsidR="00577380" w:rsidRPr="00712F66"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2A1C8404" w14:textId="77777777" w:rsidR="00577380" w:rsidRPr="00712F66"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23015589" w14:textId="2FC1CEAF" w:rsidR="00577380" w:rsidRPr="00712F66"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053B3892" w14:textId="77777777" w:rsidR="00577380" w:rsidRPr="00712F66"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4BF5FDAC" w14:textId="77777777" w:rsidR="00577380" w:rsidRPr="00712F66"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37119803" w14:textId="77777777" w:rsidR="00577380" w:rsidRPr="00712F66" w:rsidRDefault="00577380" w:rsidP="00577380">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39016D7A" w14:textId="77777777" w:rsidR="00577380" w:rsidRPr="00712F66" w:rsidRDefault="00577380" w:rsidP="00577380">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06D1B89E" w14:textId="77777777" w:rsidR="00577380" w:rsidRPr="00712F66" w:rsidRDefault="00577380" w:rsidP="00577380">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36A429F7"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52EAB4C8" w14:textId="77777777" w:rsidR="00577380" w:rsidRPr="00712F66" w:rsidRDefault="00577380" w:rsidP="00577380">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11264483" w14:textId="77777777" w:rsidR="00577380" w:rsidRPr="00712F66"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041EFFA1"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34417325"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4DEB19FF" w14:textId="77777777" w:rsidR="00577380" w:rsidRPr="00712F66" w:rsidRDefault="00577380" w:rsidP="00577380">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4F513762" w14:textId="77777777" w:rsidR="00577380" w:rsidRPr="00712F66" w:rsidRDefault="00577380" w:rsidP="00577380">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79C68C14" w14:textId="77777777" w:rsidR="00577380" w:rsidRPr="00712F66"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50F8E788" w14:textId="1ABBBA78" w:rsidR="00577380" w:rsidRPr="00712F66"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77D72771" w14:textId="77777777" w:rsidR="00577380" w:rsidRPr="00712F66"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 Przepis art. 4j ust. 7 ustawy z dnia 10 kwietnia 1997r. Prawo energ</w:t>
      </w:r>
      <w:r w:rsidR="004A64BD" w:rsidRPr="00712F66">
        <w:rPr>
          <w:rFonts w:asciiTheme="minorHAnsi" w:hAnsiTheme="minorHAnsi" w:cstheme="minorHAnsi"/>
          <w:sz w:val="22"/>
          <w:szCs w:val="22"/>
          <w:lang w:val="pl-PL" w:eastAsia="pl-PL"/>
        </w:rPr>
        <w:t>etyczne stosuje się odpowiednio.</w:t>
      </w:r>
    </w:p>
    <w:p w14:paraId="14110E7E" w14:textId="256484CB" w:rsidR="004A64BD" w:rsidRPr="00E240AA" w:rsidRDefault="00577380" w:rsidP="004A64BD">
      <w:pPr>
        <w:pStyle w:val="Akapitzlist"/>
        <w:numPr>
          <w:ilvl w:val="0"/>
          <w:numId w:val="61"/>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 xml:space="preserve">Pkt 1-9 nie stosuje się do odbiorców, </w:t>
      </w:r>
      <w:r w:rsidRPr="00E240AA">
        <w:rPr>
          <w:rFonts w:asciiTheme="minorHAnsi" w:hAnsiTheme="minorHAnsi" w:cstheme="minorHAnsi"/>
          <w:sz w:val="22"/>
          <w:szCs w:val="22"/>
          <w:lang w:val="pl-PL"/>
        </w:rPr>
        <w:t>o których mowa w art. 6a ust. 3 i art. 6b</w:t>
      </w:r>
      <w:r w:rsidRPr="00E240AA">
        <w:rPr>
          <w:rFonts w:asciiTheme="minorHAnsi" w:hAnsiTheme="minorHAnsi" w:cstheme="minorHAnsi"/>
          <w:sz w:val="22"/>
          <w:szCs w:val="22"/>
          <w:lang w:val="pl-PL" w:eastAsia="pl-PL"/>
        </w:rPr>
        <w:t xml:space="preserve"> ustawy z dnia 10 kwietnia 1997</w:t>
      </w:r>
      <w:r w:rsidRPr="00E240AA">
        <w:rPr>
          <w:rFonts w:asciiTheme="minorHAnsi" w:hAnsiTheme="minorHAnsi" w:cstheme="minorHAnsi"/>
          <w:sz w:val="22"/>
          <w:szCs w:val="22"/>
          <w:lang w:val="pl-PL" w:eastAsia="ar-SA" w:bidi="ar-SA"/>
        </w:rPr>
        <w:t> </w:t>
      </w:r>
      <w:r w:rsidRPr="00E240AA">
        <w:rPr>
          <w:rFonts w:asciiTheme="minorHAnsi" w:hAnsiTheme="minorHAnsi" w:cstheme="minorHAnsi"/>
          <w:sz w:val="22"/>
          <w:szCs w:val="22"/>
          <w:lang w:val="pl-PL" w:eastAsia="pl-PL"/>
        </w:rPr>
        <w:t xml:space="preserve">r. </w:t>
      </w:r>
      <w:r w:rsidR="005D5EC0" w:rsidRPr="00E240AA">
        <w:rPr>
          <w:rFonts w:asciiTheme="minorHAnsi" w:hAnsiTheme="minorHAnsi" w:cstheme="minorHAnsi"/>
          <w:sz w:val="22"/>
          <w:szCs w:val="22"/>
          <w:lang w:val="pl-PL" w:eastAsia="ar-SA" w:bidi="ar-SA"/>
        </w:rPr>
        <w:t xml:space="preserve">Prawo energetyczne (Dz. U. z 2021 r. poz. 716 z </w:t>
      </w:r>
      <w:proofErr w:type="spellStart"/>
      <w:r w:rsidR="005D5EC0" w:rsidRPr="00E240AA">
        <w:rPr>
          <w:rFonts w:asciiTheme="minorHAnsi" w:hAnsiTheme="minorHAnsi" w:cstheme="minorHAnsi"/>
          <w:sz w:val="22"/>
          <w:szCs w:val="22"/>
          <w:lang w:val="pl-PL" w:eastAsia="ar-SA" w:bidi="ar-SA"/>
        </w:rPr>
        <w:t>późń</w:t>
      </w:r>
      <w:proofErr w:type="spellEnd"/>
      <w:r w:rsidR="005D5EC0" w:rsidRPr="00E240AA">
        <w:rPr>
          <w:rFonts w:asciiTheme="minorHAnsi" w:hAnsiTheme="minorHAnsi" w:cstheme="minorHAnsi"/>
          <w:sz w:val="22"/>
          <w:szCs w:val="22"/>
          <w:lang w:val="pl-PL" w:eastAsia="ar-SA" w:bidi="ar-SA"/>
        </w:rPr>
        <w:t>. zm.)</w:t>
      </w:r>
      <w:r w:rsidR="004A64BD" w:rsidRPr="00E240AA">
        <w:rPr>
          <w:rFonts w:asciiTheme="minorHAnsi" w:hAnsiTheme="minorHAnsi" w:cstheme="minorHAnsi"/>
          <w:sz w:val="22"/>
          <w:szCs w:val="22"/>
          <w:lang w:val="pl-PL" w:eastAsia="pl-PL"/>
        </w:rPr>
        <w:t>.</w:t>
      </w:r>
    </w:p>
    <w:p w14:paraId="6D65B5BD" w14:textId="77777777" w:rsidR="00577380" w:rsidRPr="00E240AA"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71F9F5D0" w14:textId="77777777" w:rsidR="00577380" w:rsidRPr="00E240AA" w:rsidRDefault="00577380" w:rsidP="00D86B51">
      <w:pPr>
        <w:pStyle w:val="Akapitzlist"/>
        <w:numPr>
          <w:ilvl w:val="0"/>
          <w:numId w:val="61"/>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1D582AF8" w14:textId="3FF328B4" w:rsidR="004A64BD" w:rsidRPr="00E240AA" w:rsidRDefault="00577380" w:rsidP="007966B7">
      <w:pPr>
        <w:pStyle w:val="Akapitzlist"/>
        <w:numPr>
          <w:ilvl w:val="0"/>
          <w:numId w:val="61"/>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 xml:space="preserve">Pkt 12 nie stosuje się do odbiorców końcowych, o których mowa w art. 6a ust. 3 i art. 6b ustawy z dnia 10 kwietnia 1997r. </w:t>
      </w:r>
      <w:r w:rsidR="00311A34" w:rsidRPr="00E240AA">
        <w:rPr>
          <w:rFonts w:asciiTheme="minorHAnsi" w:hAnsiTheme="minorHAnsi" w:cstheme="minorHAnsi"/>
          <w:sz w:val="22"/>
          <w:szCs w:val="22"/>
          <w:lang w:val="pl-PL" w:eastAsia="ar-SA" w:bidi="ar-SA"/>
        </w:rPr>
        <w:t xml:space="preserve">Prawo energetyczne (Dz. U. z 2021 r. poz. 716 z </w:t>
      </w:r>
      <w:proofErr w:type="spellStart"/>
      <w:r w:rsidR="00311A34" w:rsidRPr="00E240AA">
        <w:rPr>
          <w:rFonts w:asciiTheme="minorHAnsi" w:hAnsiTheme="minorHAnsi" w:cstheme="minorHAnsi"/>
          <w:sz w:val="22"/>
          <w:szCs w:val="22"/>
          <w:lang w:val="pl-PL" w:eastAsia="ar-SA" w:bidi="ar-SA"/>
        </w:rPr>
        <w:t>późń</w:t>
      </w:r>
      <w:proofErr w:type="spellEnd"/>
      <w:r w:rsidR="00311A34" w:rsidRPr="00E240AA">
        <w:rPr>
          <w:rFonts w:asciiTheme="minorHAnsi" w:hAnsiTheme="minorHAnsi" w:cstheme="minorHAnsi"/>
          <w:sz w:val="22"/>
          <w:szCs w:val="22"/>
          <w:lang w:val="pl-PL" w:eastAsia="ar-SA" w:bidi="ar-SA"/>
        </w:rPr>
        <w:t>. zm.)</w:t>
      </w:r>
      <w:r w:rsidR="004A64BD" w:rsidRPr="00E240AA">
        <w:rPr>
          <w:rFonts w:asciiTheme="minorHAnsi" w:hAnsiTheme="minorHAnsi" w:cstheme="minorHAnsi"/>
          <w:sz w:val="22"/>
          <w:szCs w:val="22"/>
          <w:lang w:val="pl-PL" w:eastAsia="pl-PL"/>
        </w:rPr>
        <w:t>.</w:t>
      </w:r>
    </w:p>
    <w:p w14:paraId="5A75300D" w14:textId="77777777" w:rsidR="00577380" w:rsidRPr="00E240AA" w:rsidRDefault="00577380" w:rsidP="004A64BD">
      <w:pPr>
        <w:pStyle w:val="Akapitzlist"/>
        <w:ind w:left="284"/>
        <w:jc w:val="both"/>
        <w:rPr>
          <w:rFonts w:asciiTheme="minorHAnsi" w:hAnsiTheme="minorHAnsi" w:cstheme="minorHAnsi"/>
          <w:sz w:val="22"/>
          <w:szCs w:val="22"/>
          <w:lang w:val="pl-PL" w:eastAsia="pl-PL"/>
        </w:rPr>
      </w:pPr>
    </w:p>
    <w:p w14:paraId="424A4E5C" w14:textId="77777777" w:rsidR="00E240AA" w:rsidRDefault="00E240AA" w:rsidP="00E240AA">
      <w:pPr>
        <w:rPr>
          <w:rFonts w:asciiTheme="minorHAnsi" w:hAnsiTheme="minorHAnsi" w:cstheme="minorHAnsi"/>
          <w:b/>
          <w:sz w:val="22"/>
          <w:szCs w:val="22"/>
          <w:lang w:val="pl-PL" w:eastAsia="ar-SA" w:bidi="ar-SA"/>
        </w:rPr>
      </w:pPr>
    </w:p>
    <w:p w14:paraId="033C417F" w14:textId="77777777" w:rsidR="00E240AA" w:rsidRDefault="00E240AA" w:rsidP="00E240AA">
      <w:pPr>
        <w:rPr>
          <w:rFonts w:asciiTheme="minorHAnsi" w:hAnsiTheme="minorHAnsi" w:cstheme="minorHAnsi"/>
          <w:b/>
          <w:sz w:val="22"/>
          <w:szCs w:val="22"/>
          <w:lang w:val="pl-PL" w:eastAsia="ar-SA" w:bidi="ar-SA"/>
        </w:rPr>
      </w:pPr>
    </w:p>
    <w:p w14:paraId="31490A3F" w14:textId="77777777" w:rsidR="00E240AA" w:rsidRDefault="00E240AA" w:rsidP="00E240AA">
      <w:pPr>
        <w:rPr>
          <w:rFonts w:asciiTheme="minorHAnsi" w:hAnsiTheme="minorHAnsi" w:cstheme="minorHAnsi"/>
          <w:b/>
          <w:sz w:val="22"/>
          <w:szCs w:val="22"/>
          <w:lang w:val="pl-PL" w:eastAsia="ar-SA" w:bidi="ar-SA"/>
        </w:rPr>
      </w:pPr>
    </w:p>
    <w:p w14:paraId="5177C11A" w14:textId="77777777" w:rsidR="00E240AA" w:rsidRDefault="00E240AA" w:rsidP="00E240AA">
      <w:pPr>
        <w:rPr>
          <w:rFonts w:asciiTheme="minorHAnsi" w:hAnsiTheme="minorHAnsi" w:cstheme="minorHAnsi"/>
          <w:b/>
          <w:sz w:val="22"/>
          <w:szCs w:val="22"/>
          <w:lang w:val="pl-PL" w:eastAsia="ar-SA" w:bidi="ar-SA"/>
        </w:rPr>
      </w:pPr>
    </w:p>
    <w:p w14:paraId="4C6989EC" w14:textId="77777777" w:rsidR="00E240AA" w:rsidRDefault="00E240AA" w:rsidP="00E240AA">
      <w:pPr>
        <w:rPr>
          <w:rFonts w:asciiTheme="minorHAnsi" w:hAnsiTheme="minorHAnsi" w:cstheme="minorHAnsi"/>
          <w:b/>
          <w:sz w:val="22"/>
          <w:szCs w:val="22"/>
          <w:lang w:val="pl-PL" w:eastAsia="ar-SA" w:bidi="ar-SA"/>
        </w:rPr>
      </w:pPr>
    </w:p>
    <w:p w14:paraId="4661C796" w14:textId="77777777" w:rsidR="00E240AA" w:rsidRDefault="00E240AA" w:rsidP="00E240AA">
      <w:pPr>
        <w:rPr>
          <w:rFonts w:asciiTheme="minorHAnsi" w:hAnsiTheme="minorHAnsi" w:cstheme="minorHAnsi"/>
          <w:b/>
          <w:sz w:val="22"/>
          <w:szCs w:val="22"/>
          <w:lang w:val="pl-PL" w:eastAsia="ar-SA" w:bidi="ar-SA"/>
        </w:rPr>
      </w:pPr>
    </w:p>
    <w:p w14:paraId="1A943817" w14:textId="07DD0DA9" w:rsidR="00E240AA" w:rsidRPr="00E240AA" w:rsidRDefault="00E240AA" w:rsidP="00E240AA">
      <w:pPr>
        <w:rPr>
          <w:rFonts w:asciiTheme="minorHAnsi" w:hAnsiTheme="minorHAnsi" w:cstheme="minorHAnsi"/>
          <w:b/>
          <w:i/>
          <w:sz w:val="22"/>
          <w:szCs w:val="22"/>
          <w:lang w:val="pl-PL" w:eastAsia="ar-SA" w:bidi="ar-SA"/>
        </w:rPr>
      </w:pPr>
      <w:r w:rsidRPr="00E240AA">
        <w:rPr>
          <w:rFonts w:asciiTheme="minorHAnsi" w:hAnsiTheme="minorHAnsi" w:cstheme="minorHAnsi"/>
          <w:b/>
          <w:sz w:val="22"/>
          <w:szCs w:val="22"/>
          <w:lang w:val="pl-PL" w:eastAsia="ar-SA" w:bidi="ar-SA"/>
        </w:rPr>
        <w:t>Wykonawca</w:t>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t>Zamawiający</w:t>
      </w:r>
    </w:p>
    <w:p w14:paraId="5CC15942" w14:textId="77777777" w:rsidR="00E1293A" w:rsidRPr="00712F66" w:rsidRDefault="00E1293A">
      <w:pP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008A2075" w14:textId="77777777" w:rsidR="0065145D" w:rsidRPr="00712F66" w:rsidRDefault="0065145D" w:rsidP="00A507F0">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r w:rsidR="009B0491" w:rsidRPr="00712F66">
        <w:rPr>
          <w:rFonts w:asciiTheme="minorHAnsi" w:hAnsiTheme="minorHAnsi" w:cstheme="minorHAnsi"/>
          <w:b/>
          <w:sz w:val="22"/>
          <w:szCs w:val="22"/>
          <w:lang w:val="pl-PL" w:eastAsia="ar-SA" w:bidi="ar-SA"/>
        </w:rPr>
        <w:t>……………</w:t>
      </w:r>
      <w:r w:rsidRPr="00712F66">
        <w:rPr>
          <w:rFonts w:asciiTheme="minorHAnsi" w:hAnsiTheme="minorHAnsi" w:cstheme="minorHAnsi"/>
          <w:b/>
          <w:sz w:val="22"/>
          <w:szCs w:val="22"/>
          <w:lang w:val="pl-PL" w:eastAsia="ar-SA" w:bidi="ar-SA"/>
        </w:rPr>
        <w:t>/20</w:t>
      </w:r>
      <w:r w:rsidR="00C15260" w:rsidRPr="00712F66">
        <w:rPr>
          <w:rFonts w:asciiTheme="minorHAnsi" w:hAnsiTheme="minorHAnsi" w:cstheme="minorHAnsi"/>
          <w:b/>
          <w:sz w:val="22"/>
          <w:szCs w:val="22"/>
          <w:lang w:val="pl-PL" w:eastAsia="ar-SA" w:bidi="ar-SA"/>
        </w:rPr>
        <w:t>2</w:t>
      </w:r>
      <w:r w:rsidR="009B0491" w:rsidRPr="00712F66">
        <w:rPr>
          <w:rFonts w:asciiTheme="minorHAnsi" w:hAnsiTheme="minorHAnsi" w:cstheme="minorHAnsi"/>
          <w:b/>
          <w:sz w:val="22"/>
          <w:szCs w:val="22"/>
          <w:lang w:val="pl-PL" w:eastAsia="ar-SA" w:bidi="ar-SA"/>
        </w:rPr>
        <w:t>2</w:t>
      </w:r>
    </w:p>
    <w:p w14:paraId="4E0BD60F" w14:textId="77777777" w:rsidR="0065145D" w:rsidRPr="00712F66" w:rsidRDefault="0065145D" w:rsidP="0065145D">
      <w:pPr>
        <w:suppressAutoHyphens/>
        <w:rPr>
          <w:rFonts w:asciiTheme="minorHAnsi" w:hAnsiTheme="minorHAnsi" w:cstheme="minorHAnsi"/>
          <w:b/>
          <w:sz w:val="22"/>
          <w:szCs w:val="22"/>
          <w:lang w:val="pl-PL" w:eastAsia="ar-SA" w:bidi="ar-SA"/>
        </w:rPr>
      </w:pPr>
    </w:p>
    <w:p w14:paraId="371FE813" w14:textId="77777777" w:rsidR="00143E95" w:rsidRPr="00712F66" w:rsidRDefault="00143E95" w:rsidP="0065145D">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 xml:space="preserve">Istotne postanowienia umowy sprzedaży energii </w:t>
      </w:r>
    </w:p>
    <w:p w14:paraId="5E16F20C" w14:textId="77777777" w:rsidR="0065145D" w:rsidRPr="00712F66" w:rsidRDefault="00143E95" w:rsidP="0065145D">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wytworzonej przez Zamawiającego</w:t>
      </w:r>
    </w:p>
    <w:p w14:paraId="3150ABB3" w14:textId="77777777" w:rsidR="00143E95" w:rsidRPr="00712F66" w:rsidRDefault="00143E95" w:rsidP="0065145D">
      <w:pPr>
        <w:suppressAutoHyphens/>
        <w:jc w:val="both"/>
        <w:rPr>
          <w:rFonts w:asciiTheme="minorHAnsi" w:hAnsiTheme="minorHAnsi" w:cstheme="minorHAnsi"/>
          <w:sz w:val="22"/>
          <w:szCs w:val="22"/>
          <w:lang w:val="pl-PL" w:eastAsia="ar-SA" w:bidi="ar-SA"/>
        </w:rPr>
      </w:pPr>
    </w:p>
    <w:p w14:paraId="7ED7B6BC" w14:textId="77777777" w:rsidR="00E1293A" w:rsidRPr="00712F66" w:rsidRDefault="00E1293A" w:rsidP="0065145D">
      <w:pPr>
        <w:suppressAutoHyphens/>
        <w:jc w:val="both"/>
        <w:rPr>
          <w:rFonts w:asciiTheme="minorHAnsi" w:hAnsiTheme="minorHAnsi" w:cstheme="minorHAnsi"/>
          <w:sz w:val="22"/>
          <w:szCs w:val="22"/>
          <w:lang w:val="pl-PL" w:eastAsia="ar-SA" w:bidi="ar-SA"/>
        </w:rPr>
      </w:pPr>
    </w:p>
    <w:p w14:paraId="348A39CB" w14:textId="77777777" w:rsidR="0065145D" w:rsidRPr="00712F66" w:rsidRDefault="00143E95"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Przedmiotem umowy jest sprzedaż przez Zamawiającego na rzecz Wykonawcy oraz zakup przez Wykonawcę od Zamawiającego </w:t>
      </w:r>
      <w:r w:rsidR="004D7BEB" w:rsidRPr="00712F66">
        <w:rPr>
          <w:rFonts w:asciiTheme="minorHAnsi" w:hAnsiTheme="minorHAnsi" w:cstheme="minorHAnsi"/>
          <w:sz w:val="22"/>
          <w:szCs w:val="22"/>
          <w:lang w:val="pl-PL" w:eastAsia="ar-SA" w:bidi="ar-SA"/>
        </w:rPr>
        <w:t xml:space="preserve">energii elektrycznej wytworzonej w </w:t>
      </w:r>
      <w:r w:rsidR="00E42811" w:rsidRPr="00712F66">
        <w:rPr>
          <w:rFonts w:asciiTheme="minorHAnsi" w:hAnsiTheme="minorHAnsi" w:cstheme="minorHAnsi"/>
          <w:sz w:val="22"/>
          <w:szCs w:val="22"/>
          <w:lang w:val="pl-PL" w:eastAsia="ar-SA" w:bidi="ar-SA"/>
        </w:rPr>
        <w:t>O</w:t>
      </w:r>
      <w:r w:rsidR="004D7BEB" w:rsidRPr="00712F66">
        <w:rPr>
          <w:rFonts w:asciiTheme="minorHAnsi" w:hAnsiTheme="minorHAnsi" w:cstheme="minorHAnsi"/>
          <w:sz w:val="22"/>
          <w:szCs w:val="22"/>
          <w:lang w:val="pl-PL" w:eastAsia="ar-SA" w:bidi="ar-SA"/>
        </w:rPr>
        <w:t>biektach należących do Zamawiającego</w:t>
      </w:r>
      <w:r w:rsidR="00673E81" w:rsidRPr="00712F66">
        <w:rPr>
          <w:rFonts w:asciiTheme="minorHAnsi" w:hAnsiTheme="minorHAnsi" w:cstheme="minorHAnsi"/>
          <w:sz w:val="22"/>
          <w:szCs w:val="22"/>
          <w:lang w:val="pl-PL" w:eastAsia="ar-SA" w:bidi="ar-SA"/>
        </w:rPr>
        <w:t xml:space="preserve"> w okresie obowiązywania Umowy sprzedaży przez Wykonawcę energii elektrycznej na rzecz Zamawiającego</w:t>
      </w:r>
      <w:r w:rsidR="004D7BEB" w:rsidRPr="00712F66">
        <w:rPr>
          <w:rFonts w:asciiTheme="minorHAnsi" w:hAnsiTheme="minorHAnsi" w:cstheme="minorHAnsi"/>
          <w:sz w:val="22"/>
          <w:szCs w:val="22"/>
          <w:lang w:val="pl-PL" w:eastAsia="ar-SA" w:bidi="ar-SA"/>
        </w:rPr>
        <w:t>.</w:t>
      </w:r>
    </w:p>
    <w:p w14:paraId="35D7DF03" w14:textId="2EED5D8B" w:rsidR="00E42811" w:rsidRPr="00712F66" w:rsidRDefault="004D7BEB"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zobowiązuje się do świadczenia usługi bilansowania handlowego </w:t>
      </w:r>
      <w:r w:rsidR="00E42811" w:rsidRPr="00712F66">
        <w:rPr>
          <w:rFonts w:asciiTheme="minorHAnsi" w:hAnsiTheme="minorHAnsi" w:cstheme="minorHAnsi"/>
          <w:sz w:val="22"/>
          <w:szCs w:val="22"/>
          <w:lang w:val="pl-PL" w:eastAsia="ar-SA" w:bidi="ar-SA"/>
        </w:rPr>
        <w:t>O</w:t>
      </w:r>
      <w:r w:rsidRPr="00712F66">
        <w:rPr>
          <w:rFonts w:asciiTheme="minorHAnsi" w:hAnsiTheme="minorHAnsi" w:cstheme="minorHAnsi"/>
          <w:sz w:val="22"/>
          <w:szCs w:val="22"/>
          <w:lang w:val="pl-PL" w:eastAsia="ar-SA" w:bidi="ar-SA"/>
        </w:rPr>
        <w:t xml:space="preserve">biektów na rzecz Zamawiającego (pełnienia funkcji Podmiotu Odpowiedzialnego za Bilansowanie – POB), polegającej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szczególności na:</w:t>
      </w:r>
      <w:r w:rsidR="00E42811" w:rsidRPr="00712F66">
        <w:rPr>
          <w:rFonts w:asciiTheme="minorHAnsi" w:hAnsiTheme="minorHAnsi" w:cstheme="minorHAnsi"/>
          <w:sz w:val="22"/>
          <w:szCs w:val="22"/>
          <w:lang w:val="pl-PL" w:eastAsia="ar-SA" w:bidi="ar-SA"/>
        </w:rPr>
        <w:t xml:space="preserve"> prognozowaniu pracy Obiektów, w zakresie niezbędnym do</w:t>
      </w:r>
      <w:r w:rsidR="0079356A" w:rsidRPr="00712F66">
        <w:rPr>
          <w:rFonts w:asciiTheme="minorHAnsi" w:hAnsiTheme="minorHAnsi" w:cstheme="minorHAnsi"/>
          <w:sz w:val="22"/>
          <w:szCs w:val="22"/>
          <w:lang w:val="pl-PL" w:eastAsia="ar-SA" w:bidi="ar-SA"/>
        </w:rPr>
        <w:t xml:space="preserve"> opracowania grafików produkcji,</w:t>
      </w:r>
      <w:r w:rsidR="00E42811" w:rsidRPr="00712F66">
        <w:rPr>
          <w:rFonts w:asciiTheme="minorHAnsi" w:hAnsiTheme="minorHAnsi" w:cstheme="minorHAnsi"/>
          <w:sz w:val="22"/>
          <w:szCs w:val="22"/>
          <w:lang w:val="pl-PL" w:eastAsia="ar-SA" w:bidi="ar-SA"/>
        </w:rPr>
        <w:t xml:space="preserve"> zgłaszaniu Operatorowi Systemu Przesyłowego do realizacji dostaw energii elektrycznej z Obiektów i rozliczaniu w ramach własnej jednostki grafikowej różnic pomiędzy zgłoszonymi temu operatorowi prognozami produkcji a ilością energii elektrycznej faktycznie wprowadzoną do sieci dystrybucyjnej z Obiektów</w:t>
      </w:r>
      <w:r w:rsidR="0079356A" w:rsidRPr="00712F66">
        <w:rPr>
          <w:rFonts w:asciiTheme="minorHAnsi" w:hAnsiTheme="minorHAnsi" w:cstheme="minorHAnsi"/>
          <w:sz w:val="22"/>
          <w:szCs w:val="22"/>
          <w:lang w:val="pl-PL" w:eastAsia="ar-SA" w:bidi="ar-SA"/>
        </w:rPr>
        <w:t>,</w:t>
      </w:r>
      <w:r w:rsidR="00E42811" w:rsidRPr="00712F66">
        <w:rPr>
          <w:rFonts w:asciiTheme="minorHAnsi" w:hAnsiTheme="minorHAnsi" w:cstheme="minorHAnsi"/>
          <w:sz w:val="22"/>
          <w:szCs w:val="22"/>
          <w:lang w:val="pl-PL" w:eastAsia="ar-SA" w:bidi="ar-SA"/>
        </w:rPr>
        <w:t xml:space="preserve"> jak również przejęciu ryzyka i kosztów niezbilansowanej energii elektrycznej, tzn. wystąpienia różnic pomiędzy wielkościami wskazanymi w prognozie, z rzeczywistą ilością energii elektrycznej wprowadzoną do sieci dystrybucyjnej.</w:t>
      </w:r>
    </w:p>
    <w:p w14:paraId="35934DC2" w14:textId="632A7011" w:rsidR="005C1BAB" w:rsidRPr="00712F66" w:rsidRDefault="005C1BAB"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Rozliczenie ilości zakupionej przez Wykonawcę energii elektrycznej odbywać się będzie na podstawie faktycznie oddanej do sieci </w:t>
      </w:r>
      <w:r w:rsidR="00C70AD6" w:rsidRPr="00712F66">
        <w:rPr>
          <w:rFonts w:asciiTheme="minorHAnsi" w:hAnsiTheme="minorHAnsi" w:cstheme="minorHAnsi"/>
          <w:sz w:val="22"/>
          <w:szCs w:val="22"/>
          <w:lang w:val="pl-PL" w:eastAsia="ar-SA"/>
        </w:rPr>
        <w:t>dystrybucyjnej</w:t>
      </w:r>
      <w:r w:rsidRPr="00712F66">
        <w:rPr>
          <w:rFonts w:asciiTheme="minorHAnsi" w:hAnsiTheme="minorHAnsi" w:cstheme="minorHAnsi"/>
          <w:sz w:val="22"/>
          <w:szCs w:val="22"/>
          <w:lang w:val="pl-PL" w:eastAsia="ar-SA"/>
        </w:rPr>
        <w:t xml:space="preserve"> ilości energii elektrycznej w okresach rozliczeniowych o długości 1 miesiąca, ustalonej przez OSD na podstawie wskazań układów pomiarowo-rozliczeniowych i zapisów umów o świadczenie usług dystrybucji.</w:t>
      </w:r>
    </w:p>
    <w:p w14:paraId="6F1AD2E1" w14:textId="77777777" w:rsidR="00E42811" w:rsidRPr="00712F66" w:rsidRDefault="00BF3432"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Nabywana przez Wykonawcę energia elektryczna będzie rozliczana w cenie nie mniejszej niż aktualna w danym okresie rozliczeniowym cena jednostkowa energii elektrycznej obliczona </w:t>
      </w:r>
      <w:r w:rsidRPr="00712F66">
        <w:rPr>
          <w:rFonts w:asciiTheme="minorHAnsi" w:hAnsiTheme="minorHAnsi" w:cstheme="minorHAnsi"/>
          <w:b/>
          <w:sz w:val="22"/>
          <w:szCs w:val="22"/>
          <w:lang w:val="pl-PL" w:eastAsia="ar-SA"/>
        </w:rPr>
        <w:t xml:space="preserve">za </w:t>
      </w:r>
      <w:r w:rsidR="00A137B8" w:rsidRPr="00712F66">
        <w:rPr>
          <w:rFonts w:asciiTheme="minorHAnsi" w:hAnsiTheme="minorHAnsi" w:cstheme="minorHAnsi"/>
          <w:b/>
          <w:sz w:val="22"/>
          <w:szCs w:val="22"/>
          <w:lang w:val="pl-PL" w:eastAsia="ar-SA"/>
        </w:rPr>
        <w:t xml:space="preserve">drugi kwartał </w:t>
      </w:r>
      <w:r w:rsidRPr="00712F66">
        <w:rPr>
          <w:rFonts w:asciiTheme="minorHAnsi" w:hAnsiTheme="minorHAnsi" w:cstheme="minorHAnsi"/>
          <w:b/>
          <w:sz w:val="22"/>
          <w:szCs w:val="22"/>
          <w:lang w:val="pl-PL" w:eastAsia="ar-SA"/>
        </w:rPr>
        <w:t>rok</w:t>
      </w:r>
      <w:r w:rsidR="00A137B8" w:rsidRPr="00712F66">
        <w:rPr>
          <w:rFonts w:asciiTheme="minorHAnsi" w:hAnsiTheme="minorHAnsi" w:cstheme="minorHAnsi"/>
          <w:b/>
          <w:sz w:val="22"/>
          <w:szCs w:val="22"/>
          <w:lang w:val="pl-PL" w:eastAsia="ar-SA"/>
        </w:rPr>
        <w:t>u</w:t>
      </w:r>
      <w:r w:rsidRPr="00712F66">
        <w:rPr>
          <w:rFonts w:asciiTheme="minorHAnsi" w:hAnsiTheme="minorHAnsi" w:cstheme="minorHAnsi"/>
          <w:b/>
          <w:sz w:val="22"/>
          <w:szCs w:val="22"/>
          <w:lang w:val="pl-PL" w:eastAsia="ar-SA"/>
        </w:rPr>
        <w:t xml:space="preserve"> poprzedni</w:t>
      </w:r>
      <w:r w:rsidR="00A137B8" w:rsidRPr="00712F66">
        <w:rPr>
          <w:rFonts w:asciiTheme="minorHAnsi" w:hAnsiTheme="minorHAnsi" w:cstheme="minorHAnsi"/>
          <w:b/>
          <w:sz w:val="22"/>
          <w:szCs w:val="22"/>
          <w:lang w:val="pl-PL" w:eastAsia="ar-SA"/>
        </w:rPr>
        <w:t>ego</w:t>
      </w:r>
      <w:r w:rsidRPr="00712F66">
        <w:rPr>
          <w:rFonts w:asciiTheme="minorHAnsi" w:hAnsiTheme="minorHAnsi" w:cstheme="minorHAnsi"/>
          <w:sz w:val="22"/>
          <w:szCs w:val="22"/>
          <w:lang w:val="pl-PL" w:eastAsia="ar-SA"/>
        </w:rPr>
        <w:t xml:space="preserve"> i ogłoszona w </w:t>
      </w:r>
      <w:r w:rsidRPr="00712F66">
        <w:rPr>
          <w:rFonts w:asciiTheme="minorHAnsi" w:hAnsiTheme="minorHAnsi" w:cstheme="minorHAnsi"/>
          <w:b/>
          <w:sz w:val="22"/>
          <w:szCs w:val="22"/>
          <w:lang w:val="pl-PL" w:eastAsia="ar-SA"/>
        </w:rPr>
        <w:t>Informacji Prezesa Urzędu Regulacji Energetyki w sprawie średniej ceny sprzedaży</w:t>
      </w:r>
      <w:r w:rsidRPr="00712F66">
        <w:rPr>
          <w:rFonts w:asciiTheme="minorHAnsi" w:hAnsiTheme="minorHAnsi" w:cstheme="minorHAnsi"/>
          <w:sz w:val="22"/>
          <w:szCs w:val="22"/>
          <w:lang w:val="pl-PL" w:eastAsia="ar-SA"/>
        </w:rPr>
        <w:t xml:space="preserve"> </w:t>
      </w:r>
      <w:r w:rsidRPr="00712F66">
        <w:rPr>
          <w:rFonts w:asciiTheme="minorHAnsi" w:hAnsiTheme="minorHAnsi" w:cstheme="minorHAnsi"/>
          <w:b/>
          <w:sz w:val="22"/>
          <w:szCs w:val="22"/>
          <w:lang w:val="pl-PL" w:eastAsia="ar-SA"/>
        </w:rPr>
        <w:t>energii elektrycznej na rynku konkurencyjnym</w:t>
      </w:r>
      <w:r w:rsidRPr="00712F66">
        <w:rPr>
          <w:rFonts w:asciiTheme="minorHAnsi" w:hAnsiTheme="minorHAnsi" w:cstheme="minorHAnsi"/>
          <w:sz w:val="22"/>
          <w:szCs w:val="22"/>
          <w:lang w:val="pl-PL" w:eastAsia="ar-SA"/>
        </w:rPr>
        <w:t>.</w:t>
      </w:r>
    </w:p>
    <w:p w14:paraId="731905E9"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Całkowita należność za zakupioną przez Wykonawcę energię elektryczną w okresach rozliczeniowych obliczana będzie indywidualnie dla każdego punktu poboru jako iloczyn ilości </w:t>
      </w:r>
      <w:r w:rsidR="00141858" w:rsidRPr="00712F66">
        <w:rPr>
          <w:rFonts w:asciiTheme="minorHAnsi" w:hAnsiTheme="minorHAnsi" w:cstheme="minorHAnsi"/>
          <w:sz w:val="22"/>
          <w:szCs w:val="22"/>
          <w:lang w:val="pl-PL" w:eastAsia="ar-SA"/>
        </w:rPr>
        <w:t>oddanej</w:t>
      </w:r>
      <w:r w:rsidRPr="00712F66">
        <w:rPr>
          <w:rFonts w:asciiTheme="minorHAnsi" w:hAnsiTheme="minorHAnsi" w:cstheme="minorHAnsi"/>
          <w:sz w:val="22"/>
          <w:szCs w:val="22"/>
          <w:lang w:val="pl-PL" w:eastAsia="ar-SA"/>
        </w:rPr>
        <w:t xml:space="preserve"> do sieci </w:t>
      </w:r>
      <w:r w:rsidR="00C70AD6" w:rsidRPr="00712F66">
        <w:rPr>
          <w:rFonts w:asciiTheme="minorHAnsi" w:hAnsiTheme="minorHAnsi" w:cstheme="minorHAnsi"/>
          <w:sz w:val="22"/>
          <w:szCs w:val="22"/>
          <w:lang w:val="pl-PL" w:eastAsia="ar-SA"/>
        </w:rPr>
        <w:t>dystrybucyjnej</w:t>
      </w:r>
      <w:r w:rsidRPr="00712F66">
        <w:rPr>
          <w:rFonts w:asciiTheme="minorHAnsi" w:hAnsiTheme="minorHAnsi" w:cstheme="minorHAnsi"/>
          <w:sz w:val="22"/>
          <w:szCs w:val="22"/>
          <w:lang w:val="pl-PL" w:eastAsia="ar-SA"/>
        </w:rPr>
        <w:t xml:space="preserve"> energii elektrycznej i cen jednostkowych nabywanej energii elektrycznej </w:t>
      </w:r>
      <w:r w:rsidRPr="00366028">
        <w:rPr>
          <w:rFonts w:asciiTheme="minorHAnsi" w:hAnsiTheme="minorHAnsi" w:cstheme="minorHAnsi"/>
          <w:sz w:val="22"/>
          <w:szCs w:val="22"/>
          <w:lang w:val="pl-PL" w:eastAsia="ar-SA"/>
        </w:rPr>
        <w:t>netto</w:t>
      </w:r>
      <w:r w:rsidRPr="00712F66">
        <w:rPr>
          <w:rFonts w:asciiTheme="minorHAnsi" w:hAnsiTheme="minorHAnsi" w:cstheme="minorHAnsi"/>
          <w:sz w:val="22"/>
          <w:szCs w:val="22"/>
          <w:lang w:val="pl-PL" w:eastAsia="ar-SA"/>
        </w:rPr>
        <w:t>, powiększony o podatek VAT.</w:t>
      </w:r>
    </w:p>
    <w:p w14:paraId="2204A55F"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Należności za zakupioną przez Wykonawcę energię elektryczną regulowane będą na podstawie faktur VAT wystawianych przez Zamawiającego.</w:t>
      </w:r>
    </w:p>
    <w:p w14:paraId="2748EC61"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Faktury rozliczeniowe dla </w:t>
      </w:r>
      <w:r w:rsidR="00C70AD6" w:rsidRPr="00712F66">
        <w:rPr>
          <w:rFonts w:asciiTheme="minorHAnsi" w:hAnsiTheme="minorHAnsi" w:cstheme="minorHAnsi"/>
          <w:sz w:val="22"/>
          <w:szCs w:val="22"/>
          <w:lang w:val="pl-PL" w:eastAsia="ar-SA"/>
        </w:rPr>
        <w:t>Wykonawcy</w:t>
      </w:r>
      <w:r w:rsidRPr="00712F66">
        <w:rPr>
          <w:rFonts w:asciiTheme="minorHAnsi" w:hAnsiTheme="minorHAnsi" w:cstheme="minorHAnsi"/>
          <w:sz w:val="22"/>
          <w:szCs w:val="22"/>
          <w:lang w:val="pl-PL" w:eastAsia="ar-SA"/>
        </w:rPr>
        <w:t xml:space="preserve"> za energię nabytą wystawiane będą na koniec okresu rozliczeniowego w terminie do 7 dni od otrzymania przez Zamawiającego odczytów układów pomiarowo-rozliczeniowych od Operatora S</w:t>
      </w:r>
      <w:r w:rsidR="00C70AD6" w:rsidRPr="00712F66">
        <w:rPr>
          <w:rFonts w:asciiTheme="minorHAnsi" w:hAnsiTheme="minorHAnsi" w:cstheme="minorHAnsi"/>
          <w:sz w:val="22"/>
          <w:szCs w:val="22"/>
          <w:lang w:val="pl-PL" w:eastAsia="ar-SA"/>
        </w:rPr>
        <w:t>ieci</w:t>
      </w:r>
      <w:r w:rsidRPr="00712F66">
        <w:rPr>
          <w:rFonts w:asciiTheme="minorHAnsi" w:hAnsiTheme="minorHAnsi" w:cstheme="minorHAnsi"/>
          <w:sz w:val="22"/>
          <w:szCs w:val="22"/>
          <w:lang w:val="pl-PL" w:eastAsia="ar-SA"/>
        </w:rPr>
        <w:t xml:space="preserve"> Dystrybucyjne</w:t>
      </w:r>
      <w:r w:rsidR="00C70AD6" w:rsidRPr="00712F66">
        <w:rPr>
          <w:rFonts w:asciiTheme="minorHAnsi" w:hAnsiTheme="minorHAnsi" w:cstheme="minorHAnsi"/>
          <w:sz w:val="22"/>
          <w:szCs w:val="22"/>
          <w:lang w:val="pl-PL" w:eastAsia="ar-SA"/>
        </w:rPr>
        <w:t>j</w:t>
      </w:r>
      <w:r w:rsidRPr="00712F66">
        <w:rPr>
          <w:rFonts w:asciiTheme="minorHAnsi" w:hAnsiTheme="minorHAnsi" w:cstheme="minorHAnsi"/>
          <w:sz w:val="22"/>
          <w:szCs w:val="22"/>
          <w:lang w:val="pl-PL" w:eastAsia="ar-SA"/>
        </w:rPr>
        <w:t>.</w:t>
      </w:r>
    </w:p>
    <w:p w14:paraId="33A107ED"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Należności wynikające z faktur VAT będą płatne w terminie do 30 dni od daty wystawienia faktury, jednak nie krótszym niż 14 dni od daty doręczenia </w:t>
      </w:r>
      <w:r w:rsidR="00C70AD6" w:rsidRPr="00712F66">
        <w:rPr>
          <w:rFonts w:asciiTheme="minorHAnsi" w:hAnsiTheme="minorHAnsi" w:cstheme="minorHAnsi"/>
          <w:sz w:val="22"/>
          <w:szCs w:val="22"/>
          <w:lang w:val="pl-PL" w:eastAsia="ar-SA"/>
        </w:rPr>
        <w:t>Wykonawcy</w:t>
      </w:r>
      <w:r w:rsidRPr="00712F66">
        <w:rPr>
          <w:rFonts w:asciiTheme="minorHAnsi" w:hAnsiTheme="minorHAnsi" w:cstheme="minorHAnsi"/>
          <w:sz w:val="22"/>
          <w:szCs w:val="22"/>
          <w:lang w:val="pl-PL" w:eastAsia="ar-SA"/>
        </w:rPr>
        <w:t xml:space="preserve"> prawidłowo wystawionej faktury. Za dzień zapłaty uznaje się datę wpływu środków pieniężnych na rachunek bankowy </w:t>
      </w:r>
      <w:r w:rsidR="00C70AD6" w:rsidRPr="00712F66">
        <w:rPr>
          <w:rFonts w:asciiTheme="minorHAnsi" w:hAnsiTheme="minorHAnsi" w:cstheme="minorHAnsi"/>
          <w:sz w:val="22"/>
          <w:szCs w:val="22"/>
          <w:lang w:val="pl-PL" w:eastAsia="ar-SA"/>
        </w:rPr>
        <w:t>Zamawiającego</w:t>
      </w:r>
      <w:r w:rsidRPr="00712F66">
        <w:rPr>
          <w:rFonts w:asciiTheme="minorHAnsi" w:hAnsiTheme="minorHAnsi" w:cstheme="minorHAnsi"/>
          <w:sz w:val="22"/>
          <w:szCs w:val="22"/>
          <w:lang w:val="pl-PL" w:eastAsia="ar-SA"/>
        </w:rPr>
        <w:t>.</w:t>
      </w:r>
    </w:p>
    <w:p w14:paraId="43B9DBE6"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Płatnikiem faktur za nabywaną od Zamawiającego energię będzie Wykonawca.</w:t>
      </w:r>
    </w:p>
    <w:p w14:paraId="4C35E75D" w14:textId="01E3D43F" w:rsidR="00DD3989" w:rsidRPr="00712F66" w:rsidRDefault="00DD3989"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Umowa zosta</w:t>
      </w:r>
      <w:r w:rsidR="00B46C37" w:rsidRPr="00712F66">
        <w:rPr>
          <w:rFonts w:asciiTheme="minorHAnsi" w:hAnsiTheme="minorHAnsi" w:cstheme="minorHAnsi"/>
          <w:sz w:val="22"/>
          <w:szCs w:val="22"/>
          <w:lang w:val="pl-PL" w:eastAsia="ar-SA" w:bidi="ar-SA"/>
        </w:rPr>
        <w:t>je</w:t>
      </w:r>
      <w:r w:rsidRPr="00712F66">
        <w:rPr>
          <w:rFonts w:asciiTheme="minorHAnsi" w:hAnsiTheme="minorHAnsi" w:cstheme="minorHAnsi"/>
          <w:sz w:val="22"/>
          <w:szCs w:val="22"/>
          <w:lang w:val="pl-PL" w:eastAsia="ar-SA" w:bidi="ar-SA"/>
        </w:rPr>
        <w:t xml:space="preserve"> zawarta na czas określony </w:t>
      </w:r>
      <w:r w:rsidR="00B46C37" w:rsidRPr="00712F66">
        <w:rPr>
          <w:rFonts w:asciiTheme="minorHAnsi" w:hAnsiTheme="minorHAnsi" w:cstheme="minorHAnsi"/>
          <w:sz w:val="22"/>
          <w:szCs w:val="22"/>
          <w:lang w:val="pl-PL" w:eastAsia="ar-SA" w:bidi="ar-SA"/>
        </w:rPr>
        <w:t xml:space="preserve">umożliwiający realizację zobowiązań stron </w:t>
      </w:r>
      <w:r w:rsidR="00B559EA" w:rsidRPr="00712F66">
        <w:rPr>
          <w:rFonts w:asciiTheme="minorHAnsi" w:hAnsiTheme="minorHAnsi" w:cstheme="minorHAnsi"/>
          <w:sz w:val="22"/>
          <w:szCs w:val="22"/>
          <w:lang w:val="pl-PL" w:eastAsia="ar-SA" w:bidi="ar-SA"/>
        </w:rPr>
        <w:t xml:space="preserve">i </w:t>
      </w:r>
      <w:r w:rsidR="001622F5" w:rsidRPr="00712F66">
        <w:rPr>
          <w:rFonts w:asciiTheme="minorHAnsi" w:hAnsiTheme="minorHAnsi" w:cstheme="minorHAnsi"/>
          <w:sz w:val="22"/>
          <w:szCs w:val="22"/>
          <w:lang w:val="pl-PL" w:eastAsia="ar-SA" w:bidi="ar-SA"/>
        </w:rPr>
        <w:t xml:space="preserve">wynikający z okresu </w:t>
      </w:r>
      <w:r w:rsidR="00B46C37" w:rsidRPr="00712F66">
        <w:rPr>
          <w:rFonts w:asciiTheme="minorHAnsi" w:hAnsiTheme="minorHAnsi" w:cstheme="minorHAnsi"/>
          <w:sz w:val="22"/>
          <w:szCs w:val="22"/>
          <w:lang w:val="pl-PL" w:eastAsia="ar-SA" w:bidi="ar-SA"/>
        </w:rPr>
        <w:t xml:space="preserve">obowiązywania umowy sprzedaży </w:t>
      </w:r>
      <w:r w:rsidR="001622F5" w:rsidRPr="00712F66">
        <w:rPr>
          <w:rFonts w:asciiTheme="minorHAnsi" w:hAnsiTheme="minorHAnsi" w:cstheme="minorHAnsi"/>
          <w:sz w:val="22"/>
          <w:szCs w:val="22"/>
          <w:lang w:val="pl-PL" w:eastAsia="ar-SA" w:bidi="ar-SA"/>
        </w:rPr>
        <w:t xml:space="preserve">energii elektrycznej </w:t>
      </w:r>
      <w:r w:rsidR="00B46C37" w:rsidRPr="00712F66">
        <w:rPr>
          <w:rFonts w:asciiTheme="minorHAnsi" w:hAnsiTheme="minorHAnsi" w:cstheme="minorHAnsi"/>
          <w:sz w:val="22"/>
          <w:szCs w:val="22"/>
          <w:lang w:val="pl-PL" w:eastAsia="ar-SA" w:bidi="ar-SA"/>
        </w:rPr>
        <w:t>przez Wykonawcę na rzecz Zamawiającego, tj</w:t>
      </w:r>
      <w:r w:rsidRPr="00712F66">
        <w:rPr>
          <w:rFonts w:asciiTheme="minorHAnsi" w:hAnsiTheme="minorHAnsi" w:cstheme="minorHAnsi"/>
          <w:sz w:val="22"/>
          <w:szCs w:val="22"/>
          <w:lang w:val="pl-PL" w:eastAsia="ar-SA" w:bidi="ar-SA"/>
        </w:rPr>
        <w:t>.</w:t>
      </w:r>
      <w:r w:rsidR="00B46C37" w:rsidRPr="00712F66">
        <w:rPr>
          <w:rFonts w:asciiTheme="minorHAnsi" w:hAnsiTheme="minorHAnsi" w:cstheme="minorHAnsi"/>
          <w:sz w:val="22"/>
          <w:szCs w:val="22"/>
          <w:lang w:val="pl-PL" w:eastAsia="ar-SA" w:bidi="ar-SA"/>
        </w:rPr>
        <w:t xml:space="preserve"> </w:t>
      </w:r>
      <w:r w:rsidR="00B46C37" w:rsidRPr="00712F66">
        <w:rPr>
          <w:rFonts w:asciiTheme="minorHAnsi" w:hAnsiTheme="minorHAnsi" w:cstheme="minorHAnsi"/>
          <w:b/>
          <w:sz w:val="22"/>
          <w:szCs w:val="22"/>
          <w:lang w:val="pl-PL" w:eastAsia="ar-SA" w:bidi="ar-SA"/>
        </w:rPr>
        <w:t>nie wcześniej niż od dnia 01.01.20</w:t>
      </w:r>
      <w:r w:rsidR="005C0713" w:rsidRPr="00712F66">
        <w:rPr>
          <w:rFonts w:asciiTheme="minorHAnsi" w:hAnsiTheme="minorHAnsi" w:cstheme="minorHAnsi"/>
          <w:b/>
          <w:sz w:val="22"/>
          <w:szCs w:val="22"/>
          <w:lang w:val="pl-PL" w:eastAsia="ar-SA" w:bidi="ar-SA"/>
        </w:rPr>
        <w:t>2</w:t>
      </w:r>
      <w:r w:rsidR="009B0491" w:rsidRPr="00712F66">
        <w:rPr>
          <w:rFonts w:asciiTheme="minorHAnsi" w:hAnsiTheme="minorHAnsi" w:cstheme="minorHAnsi"/>
          <w:b/>
          <w:sz w:val="22"/>
          <w:szCs w:val="22"/>
          <w:lang w:val="pl-PL" w:eastAsia="ar-SA" w:bidi="ar-SA"/>
        </w:rPr>
        <w:t>3</w:t>
      </w:r>
      <w:r w:rsidR="00B46C37" w:rsidRPr="00712F66">
        <w:rPr>
          <w:rFonts w:asciiTheme="minorHAnsi" w:hAnsiTheme="minorHAnsi" w:cstheme="minorHAnsi"/>
          <w:b/>
          <w:sz w:val="22"/>
          <w:szCs w:val="22"/>
          <w:lang w:val="pl-PL" w:eastAsia="ar-SA" w:bidi="ar-SA"/>
        </w:rPr>
        <w:t xml:space="preserve"> r. i co najmniej do dnia 31.12.20</w:t>
      </w:r>
      <w:r w:rsidR="005C0713" w:rsidRPr="00712F66">
        <w:rPr>
          <w:rFonts w:asciiTheme="minorHAnsi" w:hAnsiTheme="minorHAnsi" w:cstheme="minorHAnsi"/>
          <w:b/>
          <w:sz w:val="22"/>
          <w:szCs w:val="22"/>
          <w:lang w:val="pl-PL" w:eastAsia="ar-SA" w:bidi="ar-SA"/>
        </w:rPr>
        <w:t>2</w:t>
      </w:r>
      <w:r w:rsidR="009B0491" w:rsidRPr="00712F66">
        <w:rPr>
          <w:rFonts w:asciiTheme="minorHAnsi" w:hAnsiTheme="minorHAnsi" w:cstheme="minorHAnsi"/>
          <w:b/>
          <w:sz w:val="22"/>
          <w:szCs w:val="22"/>
          <w:lang w:val="pl-PL" w:eastAsia="ar-SA" w:bidi="ar-SA"/>
        </w:rPr>
        <w:t>3</w:t>
      </w:r>
      <w:r w:rsidR="00B46C37" w:rsidRPr="00712F66">
        <w:rPr>
          <w:rFonts w:asciiTheme="minorHAnsi" w:hAnsiTheme="minorHAnsi" w:cstheme="minorHAnsi"/>
          <w:b/>
          <w:sz w:val="22"/>
          <w:szCs w:val="22"/>
          <w:lang w:val="pl-PL" w:eastAsia="ar-SA" w:bidi="ar-SA"/>
        </w:rPr>
        <w:t xml:space="preserve"> r.</w:t>
      </w:r>
    </w:p>
    <w:p w14:paraId="4AF9A856" w14:textId="77777777" w:rsidR="0065145D" w:rsidRPr="00712F66" w:rsidRDefault="0065145D" w:rsidP="00E42811">
      <w:pPr>
        <w:suppressAutoHyphens/>
        <w:jc w:val="both"/>
        <w:rPr>
          <w:rFonts w:asciiTheme="minorHAnsi" w:hAnsiTheme="minorHAnsi" w:cstheme="minorHAnsi"/>
          <w:sz w:val="22"/>
          <w:szCs w:val="22"/>
          <w:lang w:val="pl-PL" w:eastAsia="ar-SA" w:bidi="ar-SA"/>
        </w:rPr>
      </w:pPr>
    </w:p>
    <w:p w14:paraId="66BBC501" w14:textId="77777777" w:rsidR="0065145D" w:rsidRPr="00712F66" w:rsidRDefault="0065145D" w:rsidP="001C53C5">
      <w:pPr>
        <w:suppressAutoHyphens/>
        <w:jc w:val="both"/>
        <w:rPr>
          <w:rFonts w:asciiTheme="minorHAnsi" w:hAnsiTheme="minorHAnsi" w:cstheme="minorHAnsi"/>
          <w:sz w:val="22"/>
          <w:szCs w:val="22"/>
          <w:lang w:val="pl-PL" w:eastAsia="ar-SA" w:bidi="ar-SA"/>
        </w:rPr>
      </w:pPr>
    </w:p>
    <w:p w14:paraId="4C81A86E" w14:textId="77777777" w:rsidR="00E66C85" w:rsidRPr="00712F66" w:rsidRDefault="00E66C85" w:rsidP="00E66C85">
      <w:pPr>
        <w:suppressAutoHyphens/>
        <w:rPr>
          <w:rFonts w:asciiTheme="minorHAnsi" w:hAnsiTheme="minorHAnsi" w:cstheme="minorHAnsi"/>
          <w:sz w:val="22"/>
          <w:szCs w:val="22"/>
          <w:lang w:val="pl-PL" w:eastAsia="ar-SA" w:bidi="ar-SA"/>
        </w:rPr>
      </w:pPr>
    </w:p>
    <w:p w14:paraId="25276179" w14:textId="77777777" w:rsidR="00E66C85" w:rsidRPr="00712F66" w:rsidRDefault="00E66C85" w:rsidP="00E66C85">
      <w:pPr>
        <w:suppressAutoHyphens/>
        <w:rPr>
          <w:rFonts w:asciiTheme="minorHAnsi" w:hAnsiTheme="minorHAnsi" w:cstheme="minorHAnsi"/>
          <w:sz w:val="22"/>
          <w:szCs w:val="22"/>
          <w:lang w:val="pl-PL" w:eastAsia="ar-SA" w:bidi="ar-SA"/>
        </w:rPr>
      </w:pPr>
    </w:p>
    <w:p w14:paraId="72D32CCE" w14:textId="77777777" w:rsidR="00E66C85" w:rsidRPr="00712F66" w:rsidRDefault="00E66C85" w:rsidP="00E66C85">
      <w:pPr>
        <w:suppressAutoHyphens/>
        <w:rPr>
          <w:rFonts w:asciiTheme="minorHAnsi" w:hAnsiTheme="minorHAnsi" w:cstheme="minorHAnsi"/>
          <w:sz w:val="22"/>
          <w:szCs w:val="22"/>
          <w:lang w:val="pl-PL" w:eastAsia="ar-SA" w:bidi="ar-SA"/>
        </w:rPr>
      </w:pPr>
    </w:p>
    <w:p w14:paraId="2A6AD07A" w14:textId="77777777" w:rsidR="00E66C85" w:rsidRPr="00712F66" w:rsidRDefault="00E66C85" w:rsidP="00E66C85">
      <w:pPr>
        <w:suppressAutoHyphens/>
        <w:rPr>
          <w:rFonts w:asciiTheme="minorHAnsi" w:hAnsiTheme="minorHAnsi" w:cstheme="minorHAnsi"/>
          <w:sz w:val="22"/>
          <w:szCs w:val="22"/>
          <w:lang w:val="pl-PL" w:eastAsia="ar-SA" w:bidi="ar-SA"/>
        </w:rPr>
      </w:pPr>
    </w:p>
    <w:p w14:paraId="5ECC92B0" w14:textId="77777777" w:rsidR="00E66C85" w:rsidRPr="00712F66" w:rsidRDefault="00E66C85" w:rsidP="00E66C85">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692456E2" w14:textId="77777777" w:rsidR="00DD057F" w:rsidRPr="00712F66" w:rsidRDefault="00DD057F">
      <w:pP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3225F9FD" w14:textId="77777777" w:rsidR="00DD057F" w:rsidRPr="00712F66" w:rsidRDefault="00DD057F" w:rsidP="00DD057F">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do Umowy nr </w:t>
      </w:r>
      <w:r w:rsidR="00A35078" w:rsidRPr="00712F66">
        <w:rPr>
          <w:rFonts w:asciiTheme="minorHAnsi" w:hAnsiTheme="minorHAnsi" w:cstheme="minorHAnsi"/>
          <w:sz w:val="22"/>
          <w:szCs w:val="22"/>
          <w:lang w:val="pl-PL" w:eastAsia="ar-SA" w:bidi="ar-SA"/>
        </w:rPr>
        <w:t>……………….</w:t>
      </w:r>
      <w:r w:rsidRPr="00712F66">
        <w:rPr>
          <w:rFonts w:asciiTheme="minorHAnsi" w:hAnsiTheme="minorHAnsi" w:cstheme="minorHAnsi"/>
          <w:b/>
          <w:sz w:val="22"/>
          <w:szCs w:val="22"/>
          <w:lang w:val="pl-PL" w:eastAsia="ar-SA" w:bidi="ar-SA"/>
        </w:rPr>
        <w:t>/20</w:t>
      </w:r>
      <w:r w:rsidR="0017599D" w:rsidRPr="00712F66">
        <w:rPr>
          <w:rFonts w:asciiTheme="minorHAnsi" w:hAnsiTheme="minorHAnsi" w:cstheme="minorHAnsi"/>
          <w:b/>
          <w:sz w:val="22"/>
          <w:szCs w:val="22"/>
          <w:lang w:val="pl-PL" w:eastAsia="ar-SA" w:bidi="ar-SA"/>
        </w:rPr>
        <w:t>2</w:t>
      </w:r>
      <w:r w:rsidR="00A35078" w:rsidRPr="00712F66">
        <w:rPr>
          <w:rFonts w:asciiTheme="minorHAnsi" w:hAnsiTheme="minorHAnsi" w:cstheme="minorHAnsi"/>
          <w:b/>
          <w:sz w:val="22"/>
          <w:szCs w:val="22"/>
          <w:lang w:val="pl-PL" w:eastAsia="ar-SA" w:bidi="ar-SA"/>
        </w:rPr>
        <w:t>2</w:t>
      </w:r>
    </w:p>
    <w:p w14:paraId="75F4293C" w14:textId="77777777" w:rsidR="00DD057F" w:rsidRPr="00712F66" w:rsidRDefault="00DD057F" w:rsidP="00DD057F">
      <w:pPr>
        <w:suppressAutoHyphens/>
        <w:jc w:val="center"/>
        <w:rPr>
          <w:rFonts w:asciiTheme="minorHAnsi" w:hAnsiTheme="minorHAnsi" w:cstheme="minorHAnsi"/>
          <w:b/>
          <w:sz w:val="22"/>
          <w:szCs w:val="22"/>
          <w:lang w:val="pl-PL" w:eastAsia="ar-SA" w:bidi="ar-SA"/>
        </w:rPr>
      </w:pPr>
    </w:p>
    <w:p w14:paraId="32DEEA32"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2CCB3C55"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0BD65D40" w14:textId="77777777" w:rsidR="00E1293A" w:rsidRPr="00E240AA" w:rsidRDefault="00E1293A" w:rsidP="00DD057F">
      <w:pPr>
        <w:suppressAutoHyphens/>
        <w:jc w:val="center"/>
        <w:rPr>
          <w:rFonts w:asciiTheme="minorHAnsi" w:hAnsiTheme="minorHAnsi" w:cstheme="minorHAnsi"/>
          <w:b/>
          <w:i/>
          <w:caps/>
          <w:sz w:val="22"/>
          <w:szCs w:val="22"/>
          <w:lang w:val="pl-PL" w:eastAsia="ar-SA"/>
        </w:rPr>
      </w:pPr>
    </w:p>
    <w:p w14:paraId="39C427F5" w14:textId="77777777" w:rsidR="00DD057F" w:rsidRPr="00E240AA"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14:paraId="353DB553" w14:textId="1C522E49" w:rsidR="00DD057F" w:rsidRPr="00E240AA"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1B620A65" w14:textId="77777777" w:rsidR="00F33262" w:rsidRPr="00E240AA" w:rsidRDefault="00F33262"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 xml:space="preserve">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t>
      </w:r>
      <w:r w:rsidR="00E2699D" w:rsidRPr="00E240AA">
        <w:rPr>
          <w:rFonts w:asciiTheme="minorHAnsi" w:hAnsiTheme="minorHAnsi" w:cstheme="minorHAnsi"/>
          <w:sz w:val="22"/>
          <w:szCs w:val="22"/>
          <w:lang w:val="pl-PL"/>
        </w:rPr>
        <w:t>Wykonawcy</w:t>
      </w:r>
      <w:r w:rsidRPr="00E240AA">
        <w:rPr>
          <w:rFonts w:asciiTheme="minorHAnsi" w:hAnsiTheme="minorHAnsi" w:cstheme="minorHAnsi"/>
          <w:sz w:val="22"/>
          <w:szCs w:val="22"/>
          <w:lang w:val="pl-PL"/>
        </w:rPr>
        <w:t>, o których mowa w §11 ust. 3 Umowy.</w:t>
      </w:r>
    </w:p>
    <w:p w14:paraId="1B3584FC" w14:textId="77777777" w:rsidR="00E2699D" w:rsidRPr="00E240AA" w:rsidRDefault="00E2699D" w:rsidP="00416F2E">
      <w:pPr>
        <w:pStyle w:val="NormalnyWeb"/>
        <w:numPr>
          <w:ilvl w:val="0"/>
          <w:numId w:val="38"/>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Zamawiający, realizując nałożony na administratora obowiązek informacyjny wobec osób fizycznych – zgodnie z art. 13 i 14 RODO – informuje, że:</w:t>
      </w:r>
    </w:p>
    <w:p w14:paraId="6F3B652D" w14:textId="77777777" w:rsidR="00E2699D" w:rsidRPr="00E240AA" w:rsidRDefault="00E2699D" w:rsidP="00416F2E">
      <w:pPr>
        <w:pStyle w:val="NormalnyWeb"/>
        <w:numPr>
          <w:ilvl w:val="0"/>
          <w:numId w:val="34"/>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administratorem danych osobowych jest: Zakład Wodociągów i Kanalizacji Sp. z o.o. w Szczecinie</w:t>
      </w:r>
      <w:r w:rsidR="006A5CC3" w:rsidRPr="00E240AA">
        <w:rPr>
          <w:rFonts w:asciiTheme="minorHAnsi" w:hAnsiTheme="minorHAnsi" w:cstheme="minorHAnsi"/>
          <w:sz w:val="22"/>
          <w:szCs w:val="22"/>
        </w:rPr>
        <w:t>;</w:t>
      </w:r>
      <w:r w:rsidRPr="00E240AA">
        <w:rPr>
          <w:rFonts w:asciiTheme="minorHAnsi" w:hAnsiTheme="minorHAnsi" w:cstheme="minorHAnsi"/>
          <w:sz w:val="22"/>
          <w:szCs w:val="22"/>
        </w:rPr>
        <w:t xml:space="preserve"> </w:t>
      </w:r>
    </w:p>
    <w:p w14:paraId="54A560F0" w14:textId="17C65F3F"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kontakt do inspektora ochrony danych osobowych w</w:t>
      </w:r>
      <w:r w:rsidRPr="00E240AA">
        <w:rPr>
          <w:rFonts w:asciiTheme="minorHAnsi" w:hAnsiTheme="minorHAnsi" w:cstheme="minorHAnsi"/>
          <w:b/>
          <w:bCs/>
          <w:sz w:val="22"/>
          <w:szCs w:val="22"/>
        </w:rPr>
        <w:t xml:space="preserve"> </w:t>
      </w:r>
      <w:r w:rsidRPr="00E240AA">
        <w:rPr>
          <w:rFonts w:asciiTheme="minorHAnsi" w:hAnsiTheme="minorHAnsi" w:cstheme="minorHAnsi"/>
          <w:bCs/>
          <w:sz w:val="22"/>
          <w:szCs w:val="22"/>
        </w:rPr>
        <w:t>Zakładzie Wodociągów i Kanalizacji Sp. z o.o.</w:t>
      </w:r>
      <w:r w:rsidR="0014216E" w:rsidRPr="00E240AA">
        <w:rPr>
          <w:rFonts w:asciiTheme="minorHAnsi" w:hAnsiTheme="minorHAnsi" w:cstheme="minorHAnsi"/>
          <w:bCs/>
          <w:sz w:val="22"/>
          <w:szCs w:val="22"/>
        </w:rPr>
        <w:t>:</w:t>
      </w:r>
      <w:r w:rsidRPr="00E240AA">
        <w:rPr>
          <w:rFonts w:asciiTheme="minorHAnsi" w:hAnsiTheme="minorHAnsi" w:cstheme="minorHAnsi"/>
          <w:bCs/>
          <w:sz w:val="22"/>
          <w:szCs w:val="22"/>
        </w:rPr>
        <w:t xml:space="preserve"> w Szczecinie</w:t>
      </w:r>
      <w:r w:rsidRPr="00E240AA">
        <w:rPr>
          <w:rFonts w:asciiTheme="minorHAnsi" w:hAnsiTheme="minorHAnsi" w:cstheme="minorHAnsi"/>
          <w:sz w:val="22"/>
          <w:szCs w:val="22"/>
        </w:rPr>
        <w:t xml:space="preserve"> tel. 91 44 26 231, adres e-mail: iod@zwik.szczecin.pl</w:t>
      </w:r>
      <w:r w:rsidR="006A5CC3" w:rsidRPr="00E240AA">
        <w:rPr>
          <w:rFonts w:asciiTheme="minorHAnsi" w:hAnsiTheme="minorHAnsi" w:cstheme="minorHAnsi"/>
          <w:sz w:val="22"/>
          <w:szCs w:val="22"/>
        </w:rPr>
        <w:t>;</w:t>
      </w:r>
    </w:p>
    <w:p w14:paraId="6784BF1C"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r w:rsidR="006A5CC3" w:rsidRPr="00E240AA">
        <w:rPr>
          <w:rFonts w:asciiTheme="minorHAnsi" w:hAnsiTheme="minorHAnsi" w:cstheme="minorHAnsi"/>
          <w:sz w:val="22"/>
          <w:szCs w:val="22"/>
        </w:rPr>
        <w:t>;</w:t>
      </w:r>
    </w:p>
    <w:p w14:paraId="6AA492E6"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006A5CC3" w:rsidRPr="00E240AA">
        <w:rPr>
          <w:rFonts w:asciiTheme="minorHAnsi" w:hAnsiTheme="minorHAnsi" w:cstheme="minorHAnsi"/>
          <w:sz w:val="22"/>
          <w:szCs w:val="22"/>
        </w:rPr>
        <w:t>;</w:t>
      </w:r>
    </w:p>
    <w:p w14:paraId="46A479D1"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E240AA">
        <w:rPr>
          <w:rFonts w:asciiTheme="minorHAnsi" w:hAnsiTheme="minorHAnsi" w:cstheme="minorHAnsi"/>
          <w:sz w:val="22"/>
          <w:szCs w:val="22"/>
        </w:rPr>
        <w:t>dane osobowe będą przetwarzane na podstawie art. 6 ust. 1 lit b i c RODO w celu:</w:t>
      </w:r>
    </w:p>
    <w:p w14:paraId="2EE20EDC"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zawarcia umowy i prawidłowej realizacji przedmiotu umowy</w:t>
      </w:r>
      <w:r w:rsidR="006A5CC3" w:rsidRPr="00E240AA">
        <w:rPr>
          <w:rFonts w:asciiTheme="minorHAnsi" w:hAnsiTheme="minorHAnsi" w:cstheme="minorHAnsi"/>
          <w:sz w:val="22"/>
          <w:szCs w:val="22"/>
        </w:rPr>
        <w:t>,</w:t>
      </w:r>
    </w:p>
    <w:p w14:paraId="3160CFC9"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przechowywania dokumentacji na wypadek kontroli prowadzonej przez uprawnione organy i podmioty</w:t>
      </w:r>
      <w:r w:rsidR="006A5CC3" w:rsidRPr="00E240AA">
        <w:rPr>
          <w:rFonts w:asciiTheme="minorHAnsi" w:hAnsiTheme="minorHAnsi" w:cstheme="minorHAnsi"/>
          <w:sz w:val="22"/>
          <w:szCs w:val="22"/>
        </w:rPr>
        <w:t>,</w:t>
      </w:r>
    </w:p>
    <w:p w14:paraId="6A101EE5"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przekazania dokumentacji do archiwum a następnie jej zbrakowania</w:t>
      </w:r>
      <w:r w:rsidR="006A5CC3" w:rsidRPr="00E240AA">
        <w:rPr>
          <w:rFonts w:asciiTheme="minorHAnsi" w:hAnsiTheme="minorHAnsi" w:cstheme="minorHAnsi"/>
          <w:sz w:val="22"/>
          <w:szCs w:val="22"/>
        </w:rPr>
        <w:t>;</w:t>
      </w:r>
    </w:p>
    <w:p w14:paraId="077E1EF9"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r w:rsidR="006A5CC3" w:rsidRPr="00E240AA">
        <w:rPr>
          <w:rFonts w:asciiTheme="minorHAnsi" w:hAnsiTheme="minorHAnsi" w:cstheme="minorHAnsi"/>
          <w:sz w:val="22"/>
          <w:szCs w:val="22"/>
        </w:rPr>
        <w:t>;</w:t>
      </w:r>
    </w:p>
    <w:p w14:paraId="0C76D987"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odbiorcami danych osobowych będą:</w:t>
      </w:r>
    </w:p>
    <w:p w14:paraId="4683C3D1" w14:textId="3040AB43" w:rsidR="00E2699D" w:rsidRPr="00E240AA" w:rsidRDefault="00E2699D" w:rsidP="00416F2E">
      <w:pPr>
        <w:pStyle w:val="NormalnyWeb"/>
        <w:numPr>
          <w:ilvl w:val="1"/>
          <w:numId w:val="33"/>
        </w:numPr>
        <w:spacing w:before="0" w:beforeAutospacing="0" w:after="0" w:afterAutospacing="0"/>
        <w:ind w:left="851" w:hanging="284"/>
        <w:rPr>
          <w:rFonts w:asciiTheme="minorHAnsi" w:hAnsiTheme="minorHAnsi" w:cstheme="minorHAnsi"/>
          <w:sz w:val="22"/>
          <w:szCs w:val="22"/>
        </w:rPr>
      </w:pPr>
      <w:r w:rsidRPr="00E240AA">
        <w:rPr>
          <w:rFonts w:asciiTheme="minorHAnsi" w:hAnsiTheme="minorHAnsi" w:cstheme="minorHAnsi"/>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r w:rsidR="006A5CC3" w:rsidRPr="00E240AA">
        <w:rPr>
          <w:rFonts w:asciiTheme="minorHAnsi" w:hAnsiTheme="minorHAnsi" w:cstheme="minorHAnsi"/>
          <w:sz w:val="22"/>
          <w:szCs w:val="22"/>
        </w:rPr>
        <w:t>,</w:t>
      </w:r>
    </w:p>
    <w:p w14:paraId="47FC1679" w14:textId="77777777" w:rsidR="00E2699D" w:rsidRPr="00E240AA" w:rsidRDefault="00E2699D" w:rsidP="00416F2E">
      <w:pPr>
        <w:pStyle w:val="NormalnyWeb"/>
        <w:numPr>
          <w:ilvl w:val="1"/>
          <w:numId w:val="33"/>
        </w:numPr>
        <w:spacing w:before="0" w:beforeAutospacing="0" w:after="0" w:afterAutospacing="0"/>
        <w:ind w:left="851" w:hanging="284"/>
        <w:rPr>
          <w:rFonts w:asciiTheme="minorHAnsi" w:hAnsiTheme="minorHAnsi" w:cstheme="minorHAnsi"/>
          <w:sz w:val="22"/>
          <w:szCs w:val="22"/>
        </w:rPr>
      </w:pPr>
      <w:r w:rsidRPr="00E240AA">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r w:rsidR="006A5CC3" w:rsidRPr="00E240AA">
        <w:rPr>
          <w:rFonts w:asciiTheme="minorHAnsi" w:hAnsiTheme="minorHAnsi" w:cstheme="minorHAnsi"/>
          <w:sz w:val="22"/>
          <w:szCs w:val="22"/>
        </w:rPr>
        <w:t>;</w:t>
      </w:r>
    </w:p>
    <w:p w14:paraId="2CF6E8DD"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r w:rsidR="006A5CC3" w:rsidRPr="00E240AA">
        <w:rPr>
          <w:rFonts w:asciiTheme="minorHAnsi" w:hAnsiTheme="minorHAnsi" w:cstheme="minorHAnsi"/>
          <w:sz w:val="22"/>
          <w:szCs w:val="22"/>
        </w:rPr>
        <w:t>;</w:t>
      </w:r>
    </w:p>
    <w:p w14:paraId="17503603"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źródłem pochodzenia danych osobowych niepozyskanych bezpośrednio od osoby, której dane dotyczą jest Wykonawca</w:t>
      </w:r>
      <w:r w:rsidR="006A5CC3" w:rsidRPr="00E240AA">
        <w:rPr>
          <w:rFonts w:asciiTheme="minorHAnsi" w:hAnsiTheme="minorHAnsi" w:cstheme="minorHAnsi"/>
          <w:sz w:val="22"/>
          <w:szCs w:val="22"/>
        </w:rPr>
        <w:t>;</w:t>
      </w:r>
    </w:p>
    <w:p w14:paraId="7B34CEC1"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006A5CC3" w:rsidRPr="00E240AA">
        <w:rPr>
          <w:rFonts w:asciiTheme="minorHAnsi" w:hAnsiTheme="minorHAnsi" w:cstheme="minorHAnsi"/>
          <w:sz w:val="22"/>
          <w:szCs w:val="22"/>
        </w:rPr>
        <w:t>.</w:t>
      </w:r>
    </w:p>
    <w:p w14:paraId="33ECAEC3" w14:textId="77777777" w:rsidR="00E2699D" w:rsidRPr="00E240AA" w:rsidRDefault="00E2699D" w:rsidP="00416F2E">
      <w:pPr>
        <w:pStyle w:val="NormalnyWeb"/>
        <w:numPr>
          <w:ilvl w:val="0"/>
          <w:numId w:val="44"/>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19F93101" w14:textId="77777777" w:rsidR="00E2699D" w:rsidRPr="00E240AA" w:rsidRDefault="00E2699D" w:rsidP="00416F2E">
      <w:pPr>
        <w:pStyle w:val="NormalnyWeb"/>
        <w:numPr>
          <w:ilvl w:val="0"/>
          <w:numId w:val="44"/>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7D9B5C1" w14:textId="77777777" w:rsidR="00E2699D" w:rsidRPr="00E240AA" w:rsidRDefault="00E2699D"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E240AA">
        <w:rPr>
          <w:rFonts w:asciiTheme="minorHAnsi" w:hAnsiTheme="minorHAnsi" w:cstheme="minorHAnsi"/>
          <w:sz w:val="22"/>
          <w:szCs w:val="22"/>
        </w:rPr>
        <w:t>fakcie przekazania danych osobowych Zamawiającemu</w:t>
      </w:r>
      <w:r w:rsidR="006A5CC3" w:rsidRPr="00E240AA">
        <w:rPr>
          <w:rFonts w:asciiTheme="minorHAnsi" w:hAnsiTheme="minorHAnsi" w:cstheme="minorHAnsi"/>
          <w:sz w:val="22"/>
          <w:szCs w:val="22"/>
        </w:rPr>
        <w:t>,</w:t>
      </w:r>
    </w:p>
    <w:p w14:paraId="461E5E0B" w14:textId="77777777" w:rsidR="00E2699D" w:rsidRPr="00E240AA" w:rsidRDefault="00E2699D"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E240AA">
        <w:rPr>
          <w:rFonts w:asciiTheme="minorHAnsi" w:hAnsiTheme="minorHAnsi" w:cstheme="minorHAnsi"/>
          <w:sz w:val="22"/>
          <w:szCs w:val="22"/>
        </w:rPr>
        <w:t>treści klauzuli informacyjnej wskazanej w pkt 1.</w:t>
      </w:r>
    </w:p>
    <w:p w14:paraId="160A96ED" w14:textId="3BF6E5BC" w:rsidR="00E2699D" w:rsidRPr="00E240AA" w:rsidRDefault="00E2699D" w:rsidP="00416F2E">
      <w:pPr>
        <w:pStyle w:val="m2246066750735933239m7977348256433663507gmail-western"/>
        <w:numPr>
          <w:ilvl w:val="0"/>
          <w:numId w:val="44"/>
        </w:numPr>
        <w:spacing w:before="0" w:beforeAutospacing="0" w:after="0" w:afterAutospacing="0"/>
        <w:ind w:left="284" w:hanging="284"/>
        <w:jc w:val="both"/>
        <w:rPr>
          <w:rFonts w:asciiTheme="minorHAnsi" w:hAnsiTheme="minorHAnsi" w:cstheme="minorHAnsi"/>
          <w:sz w:val="22"/>
          <w:szCs w:val="22"/>
        </w:rPr>
      </w:pPr>
      <w:r w:rsidRPr="00E240AA">
        <w:rPr>
          <w:rFonts w:asciiTheme="minorHAnsi" w:hAnsiTheme="minorHAnsi" w:cstheme="minorHAnsi"/>
          <w:sz w:val="22"/>
          <w:szCs w:val="22"/>
        </w:rPr>
        <w:t xml:space="preserve">Wykonawca w oświadczeniu, o którym mowa w pkt </w:t>
      </w:r>
      <w:r w:rsidR="0014216E" w:rsidRPr="00E240AA">
        <w:rPr>
          <w:rFonts w:asciiTheme="minorHAnsi" w:hAnsiTheme="minorHAnsi" w:cstheme="minorHAnsi"/>
          <w:sz w:val="22"/>
          <w:szCs w:val="22"/>
        </w:rPr>
        <w:t>5</w:t>
      </w:r>
      <w:r w:rsidRPr="00E240AA">
        <w:rPr>
          <w:rFonts w:asciiTheme="minorHAnsi" w:hAnsiTheme="minorHAnsi" w:cstheme="minorHAnsi"/>
          <w:sz w:val="22"/>
          <w:szCs w:val="22"/>
        </w:rPr>
        <w:t xml:space="preserve"> oświadczy wypełnienie obowiązku, o którym mowa w pkt </w:t>
      </w:r>
      <w:r w:rsidR="0014216E" w:rsidRPr="00E240AA">
        <w:rPr>
          <w:rFonts w:asciiTheme="minorHAnsi" w:hAnsiTheme="minorHAnsi" w:cstheme="minorHAnsi"/>
          <w:sz w:val="22"/>
          <w:szCs w:val="22"/>
        </w:rPr>
        <w:t>6</w:t>
      </w:r>
      <w:r w:rsidRPr="00E240AA">
        <w:rPr>
          <w:rFonts w:asciiTheme="minorHAnsi" w:hAnsiTheme="minorHAnsi" w:cstheme="minorHAnsi"/>
          <w:sz w:val="22"/>
          <w:szCs w:val="22"/>
        </w:rPr>
        <w:t xml:space="preserve">. </w:t>
      </w:r>
    </w:p>
    <w:p w14:paraId="2F4CCE27" w14:textId="77777777" w:rsidR="00DD057F" w:rsidRPr="00E240AA" w:rsidRDefault="00DD057F" w:rsidP="00E2699D">
      <w:pPr>
        <w:jc w:val="both"/>
        <w:rPr>
          <w:rFonts w:asciiTheme="minorHAnsi" w:hAnsiTheme="minorHAnsi" w:cstheme="minorHAnsi"/>
          <w:sz w:val="22"/>
          <w:szCs w:val="22"/>
          <w:lang w:val="pl-PL"/>
        </w:rPr>
      </w:pPr>
    </w:p>
    <w:p w14:paraId="308D6FA8" w14:textId="77777777" w:rsidR="00DD057F" w:rsidRPr="00712F66" w:rsidRDefault="00DD057F" w:rsidP="00E2699D">
      <w:pPr>
        <w:jc w:val="both"/>
        <w:rPr>
          <w:rFonts w:asciiTheme="minorHAnsi" w:hAnsiTheme="minorHAnsi" w:cstheme="minorHAnsi"/>
          <w:sz w:val="22"/>
          <w:szCs w:val="22"/>
          <w:lang w:val="pl-PL"/>
        </w:rPr>
      </w:pPr>
    </w:p>
    <w:p w14:paraId="3D01506E" w14:textId="77777777" w:rsidR="00DD057F" w:rsidRPr="00712F66" w:rsidRDefault="00DD057F" w:rsidP="00DD057F">
      <w:pPr>
        <w:jc w:val="both"/>
        <w:rPr>
          <w:rFonts w:asciiTheme="minorHAnsi" w:hAnsiTheme="minorHAnsi" w:cstheme="minorHAnsi"/>
          <w:sz w:val="22"/>
          <w:szCs w:val="22"/>
          <w:lang w:val="pl-PL"/>
        </w:rPr>
      </w:pPr>
    </w:p>
    <w:p w14:paraId="767761FA" w14:textId="77777777" w:rsidR="00DD057F" w:rsidRPr="00712F66" w:rsidRDefault="00DD057F" w:rsidP="00DD057F">
      <w:pPr>
        <w:jc w:val="both"/>
        <w:rPr>
          <w:rFonts w:asciiTheme="minorHAnsi" w:hAnsiTheme="minorHAnsi" w:cstheme="minorHAnsi"/>
          <w:sz w:val="22"/>
          <w:szCs w:val="22"/>
          <w:lang w:val="pl-PL"/>
        </w:rPr>
      </w:pPr>
    </w:p>
    <w:p w14:paraId="5CF6A1BD" w14:textId="77777777" w:rsidR="00DD057F" w:rsidRPr="00712F66" w:rsidRDefault="00DD057F" w:rsidP="00DD057F">
      <w:pPr>
        <w:jc w:val="both"/>
        <w:rPr>
          <w:rFonts w:asciiTheme="minorHAnsi" w:hAnsiTheme="minorHAnsi" w:cstheme="minorHAnsi"/>
          <w:sz w:val="22"/>
          <w:szCs w:val="22"/>
          <w:lang w:val="pl-PL"/>
        </w:rPr>
      </w:pPr>
    </w:p>
    <w:p w14:paraId="7CA7BB7B" w14:textId="77777777" w:rsidR="00DD057F" w:rsidRPr="00712F66" w:rsidRDefault="00DD057F" w:rsidP="00DD057F">
      <w:pPr>
        <w:jc w:val="both"/>
        <w:rPr>
          <w:rFonts w:asciiTheme="minorHAnsi" w:hAnsiTheme="minorHAnsi" w:cstheme="minorHAnsi"/>
          <w:i/>
          <w:sz w:val="22"/>
          <w:szCs w:val="22"/>
          <w:lang w:val="pl-PL"/>
        </w:rPr>
      </w:pPr>
    </w:p>
    <w:p w14:paraId="49D04622" w14:textId="77777777" w:rsidR="00DD057F" w:rsidRPr="00712F66" w:rsidRDefault="00DD057F" w:rsidP="00DD057F">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61F6848" w14:textId="77777777" w:rsidR="0065145D" w:rsidRPr="00712F66" w:rsidRDefault="0065145D" w:rsidP="001C53C5">
      <w:pPr>
        <w:suppressAutoHyphens/>
        <w:jc w:val="both"/>
        <w:rPr>
          <w:rFonts w:asciiTheme="minorHAnsi" w:hAnsiTheme="minorHAnsi" w:cstheme="minorHAnsi"/>
          <w:b/>
          <w:sz w:val="22"/>
          <w:szCs w:val="22"/>
          <w:lang w:val="pl-PL" w:eastAsia="ar-SA" w:bidi="ar-SA"/>
        </w:rPr>
      </w:pPr>
    </w:p>
    <w:p w14:paraId="0DF07B82" w14:textId="77777777" w:rsidR="00537354" w:rsidRPr="00712F66" w:rsidRDefault="00537354" w:rsidP="00FF0EBE">
      <w:pPr>
        <w:jc w:val="right"/>
        <w:rPr>
          <w:rFonts w:asciiTheme="minorHAnsi" w:hAnsiTheme="minorHAnsi" w:cstheme="minorHAnsi"/>
          <w:b/>
          <w:sz w:val="22"/>
          <w:szCs w:val="22"/>
          <w:lang w:val="pl-PL" w:eastAsia="ar-SA" w:bidi="ar-SA"/>
        </w:rPr>
        <w:sectPr w:rsidR="00537354" w:rsidRPr="00712F66" w:rsidSect="008F1264">
          <w:headerReference w:type="default" r:id="rId8"/>
          <w:footerReference w:type="default" r:id="rId9"/>
          <w:pgSz w:w="11906" w:h="16838" w:code="9"/>
          <w:pgMar w:top="1134" w:right="1418" w:bottom="1418" w:left="1418" w:header="567" w:footer="567" w:gutter="0"/>
          <w:cols w:space="708"/>
          <w:docGrid w:linePitch="360"/>
        </w:sectPr>
      </w:pPr>
    </w:p>
    <w:p w14:paraId="5DBEEC89" w14:textId="4F21D2DA" w:rsidR="00135704" w:rsidRPr="00712F66" w:rsidRDefault="00135704" w:rsidP="00135704">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A3196A">
        <w:rPr>
          <w:rFonts w:asciiTheme="minorHAnsi" w:hAnsiTheme="minorHAnsi" w:cstheme="minorHAnsi"/>
          <w:b/>
          <w:sz w:val="22"/>
          <w:szCs w:val="22"/>
          <w:lang w:val="pl-PL" w:eastAsia="pl-PL" w:bidi="ar-SA"/>
        </w:rPr>
        <w:t>4</w:t>
      </w:r>
      <w:r w:rsidRPr="00712F66">
        <w:rPr>
          <w:rFonts w:asciiTheme="minorHAnsi" w:hAnsiTheme="minorHAnsi" w:cstheme="minorHAnsi"/>
          <w:b/>
          <w:sz w:val="22"/>
          <w:szCs w:val="22"/>
          <w:lang w:val="pl-PL" w:eastAsia="pl-PL" w:bidi="ar-SA"/>
        </w:rPr>
        <w:t>B</w:t>
      </w:r>
    </w:p>
    <w:p w14:paraId="00853A76" w14:textId="77777777" w:rsidR="00135704" w:rsidRPr="00712F66" w:rsidRDefault="00135704" w:rsidP="00135704">
      <w:pPr>
        <w:spacing w:before="100" w:after="100"/>
        <w:jc w:val="both"/>
        <w:rPr>
          <w:rFonts w:asciiTheme="minorHAnsi" w:hAnsiTheme="minorHAnsi" w:cstheme="minorHAnsi"/>
          <w:sz w:val="22"/>
          <w:szCs w:val="22"/>
          <w:lang w:val="pl-PL" w:eastAsia="pl-PL" w:bidi="ar-SA"/>
        </w:rPr>
      </w:pPr>
    </w:p>
    <w:p w14:paraId="1220698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007E3845"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05415938"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37086045"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5762171E" w14:textId="611469B7" w:rsidR="00135704" w:rsidRPr="00A3196A" w:rsidRDefault="00135704" w:rsidP="00135704">
      <w:pPr>
        <w:suppressAutoHyphens/>
        <w:spacing w:line="360" w:lineRule="auto"/>
        <w:jc w:val="both"/>
        <w:rPr>
          <w:rFonts w:asciiTheme="minorHAnsi" w:hAnsiTheme="minorHAnsi" w:cstheme="minorHAnsi"/>
          <w:sz w:val="22"/>
          <w:szCs w:val="22"/>
          <w:lang w:val="pl-PL" w:eastAsia="ar-SA" w:bidi="ar-SA"/>
        </w:rPr>
      </w:pPr>
      <w:r w:rsidRPr="00A3196A">
        <w:rPr>
          <w:rFonts w:asciiTheme="minorHAnsi" w:hAnsiTheme="minorHAnsi" w:cstheme="minorHAnsi"/>
          <w:sz w:val="22"/>
          <w:szCs w:val="22"/>
          <w:lang w:val="pl-PL" w:eastAsia="ar-SA" w:bidi="ar-SA"/>
        </w:rPr>
        <w:t xml:space="preserve">Zawarta w dniu </w:t>
      </w:r>
      <w:r w:rsidRPr="00A3196A">
        <w:rPr>
          <w:rFonts w:asciiTheme="minorHAnsi" w:hAnsiTheme="minorHAnsi" w:cstheme="minorHAnsi"/>
          <w:position w:val="-5"/>
          <w:sz w:val="22"/>
          <w:szCs w:val="22"/>
          <w:lang w:val="pl-PL" w:eastAsia="ar-SA" w:bidi="ar-SA"/>
        </w:rPr>
        <w:t>……………………………</w:t>
      </w:r>
      <w:bookmarkStart w:id="6" w:name="_Hlk100255833"/>
      <w:r w:rsidR="00C23907" w:rsidRPr="00A3196A">
        <w:rPr>
          <w:rFonts w:asciiTheme="minorHAnsi" w:hAnsiTheme="minorHAnsi" w:cstheme="minorHAnsi"/>
          <w:position w:val="-5"/>
          <w:sz w:val="22"/>
          <w:szCs w:val="22"/>
          <w:lang w:val="pl-PL" w:eastAsia="ar-SA" w:bidi="ar-SA"/>
        </w:rPr>
        <w:t>r.</w:t>
      </w:r>
      <w:r w:rsidRPr="00A3196A">
        <w:rPr>
          <w:rFonts w:asciiTheme="minorHAnsi" w:hAnsiTheme="minorHAnsi" w:cstheme="minorHAnsi"/>
          <w:sz w:val="22"/>
          <w:szCs w:val="22"/>
          <w:lang w:val="pl-PL" w:eastAsia="ar-SA" w:bidi="ar-SA"/>
        </w:rPr>
        <w:t xml:space="preserve"> </w:t>
      </w:r>
      <w:r w:rsidR="00C23907" w:rsidRPr="00A3196A">
        <w:rPr>
          <w:rFonts w:asciiTheme="minorHAnsi" w:hAnsiTheme="minorHAnsi" w:cstheme="minorHAnsi"/>
          <w:sz w:val="22"/>
          <w:szCs w:val="22"/>
          <w:lang w:val="pl-PL" w:eastAsia="ar-SA" w:bidi="ar-SA"/>
        </w:rPr>
        <w:t xml:space="preserve">w …………………….. </w:t>
      </w:r>
      <w:bookmarkEnd w:id="6"/>
      <w:r w:rsidRPr="00A3196A">
        <w:rPr>
          <w:rFonts w:asciiTheme="minorHAnsi" w:hAnsiTheme="minorHAnsi" w:cstheme="minorHAnsi"/>
          <w:sz w:val="22"/>
          <w:szCs w:val="22"/>
          <w:lang w:val="pl-PL" w:eastAsia="ar-SA" w:bidi="ar-SA"/>
        </w:rPr>
        <w:t>pomiędzy:</w:t>
      </w:r>
    </w:p>
    <w:p w14:paraId="691DCD36" w14:textId="7D91994A" w:rsidR="00135704" w:rsidRPr="00712F66" w:rsidRDefault="00135704" w:rsidP="00135704">
      <w:pPr>
        <w:suppressAutoHyphens/>
        <w:jc w:val="both"/>
        <w:rPr>
          <w:rFonts w:asciiTheme="minorHAnsi" w:hAnsiTheme="minorHAnsi" w:cstheme="minorHAnsi"/>
          <w:sz w:val="22"/>
          <w:szCs w:val="22"/>
          <w:lang w:val="pl-PL"/>
        </w:rPr>
      </w:pPr>
      <w:r w:rsidRPr="00712F66">
        <w:rPr>
          <w:rFonts w:asciiTheme="minorHAnsi" w:hAnsiTheme="minorHAnsi" w:cstheme="minorHAnsi"/>
          <w:b/>
          <w:sz w:val="22"/>
          <w:szCs w:val="22"/>
          <w:lang w:val="pl-PL" w:eastAsia="ar-SA" w:bidi="ar-SA"/>
        </w:rPr>
        <w:t>Przedsiębiorstwem Wodociągów i Kanalizacji Sp. z o.o.</w:t>
      </w:r>
      <w:r w:rsidR="00775DC7"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r w:rsidR="00775DC7" w:rsidRPr="00712F66">
        <w:rPr>
          <w:rFonts w:asciiTheme="minorHAnsi" w:hAnsiTheme="minorHAnsi" w:cstheme="minorHAnsi"/>
          <w:sz w:val="22"/>
          <w:szCs w:val="22"/>
          <w:lang w:val="pl-PL" w:eastAsia="ar-SA" w:bidi="ar-SA"/>
        </w:rPr>
        <w:t xml:space="preserve">66-400 Gorzów Wielkopolski, ul. Kosynierów Gdyńskich 47, </w:t>
      </w:r>
      <w:r w:rsidRPr="00712F66">
        <w:rPr>
          <w:rFonts w:asciiTheme="minorHAnsi" w:hAnsiTheme="minorHAnsi" w:cstheme="minorHAnsi"/>
          <w:sz w:val="22"/>
          <w:szCs w:val="22"/>
          <w:lang w:val="pl-PL"/>
        </w:rPr>
        <w:t>wpisaną do rejestru przedsiębiorców Krajowego Rejestru Sądowego w Sądzie Rejonowym w Zielonej Górze, VIII Wydział Gospodarczy Krajowego Rejestru Sądowego pod numerem 0000055358,</w:t>
      </w:r>
      <w:r w:rsidR="00775DC7" w:rsidRPr="00712F66">
        <w:rPr>
          <w:rFonts w:asciiTheme="minorHAnsi" w:hAnsiTheme="minorHAnsi" w:cstheme="minorHAnsi"/>
          <w:sz w:val="22"/>
          <w:szCs w:val="22"/>
          <w:lang w:val="pl-PL"/>
        </w:rPr>
        <w:t xml:space="preserve"> o kapitale zakładowym w wysokości 215.067.000 zł, </w:t>
      </w:r>
      <w:r w:rsidRPr="00712F66">
        <w:rPr>
          <w:rFonts w:asciiTheme="minorHAnsi" w:hAnsiTheme="minorHAnsi" w:cstheme="minorHAnsi"/>
          <w:sz w:val="22"/>
          <w:szCs w:val="22"/>
          <w:lang w:val="pl-PL"/>
        </w:rPr>
        <w:t>NIP 599-01-10-427, REGON 210511028,</w:t>
      </w:r>
    </w:p>
    <w:p w14:paraId="37567F5D" w14:textId="77777777" w:rsidR="00135704" w:rsidRPr="00712F66" w:rsidRDefault="00135704" w:rsidP="00135704">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0C60D819"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7A4EEB3B" w14:textId="77777777" w:rsidR="00135704" w:rsidRPr="00712F66" w:rsidRDefault="00135704" w:rsidP="00135704">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40A32075" w14:textId="77777777" w:rsidR="00135704" w:rsidRPr="00712F66" w:rsidRDefault="00135704" w:rsidP="00135704">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4D21033E"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06863A18" w14:textId="77777777" w:rsidR="00135704" w:rsidRPr="00712F66" w:rsidRDefault="00135704" w:rsidP="00135704">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666F52A7"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7C2C9C0"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66C2B8F8"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573EE359" w14:textId="77777777" w:rsidR="00135704" w:rsidRPr="00712F66" w:rsidRDefault="00135704" w:rsidP="009651D1">
      <w:pPr>
        <w:numPr>
          <w:ilvl w:val="0"/>
          <w:numId w:val="25"/>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2A4C4B2" w14:textId="77777777" w:rsidR="00135704" w:rsidRPr="00712F66" w:rsidRDefault="00135704" w:rsidP="009651D1">
      <w:pPr>
        <w:numPr>
          <w:ilvl w:val="0"/>
          <w:numId w:val="25"/>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61AA1B4" w14:textId="77777777" w:rsidR="00135704" w:rsidRPr="00712F66" w:rsidRDefault="00135704" w:rsidP="00135704">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66BA4357" w14:textId="77777777" w:rsidR="00135704" w:rsidRPr="00712F66" w:rsidRDefault="00135704" w:rsidP="00135704">
      <w:pPr>
        <w:suppressAutoHyphens/>
        <w:autoSpaceDE w:val="0"/>
        <w:rPr>
          <w:rFonts w:asciiTheme="minorHAnsi" w:hAnsiTheme="minorHAnsi" w:cstheme="minorHAnsi"/>
          <w:sz w:val="22"/>
          <w:szCs w:val="22"/>
          <w:lang w:val="pl-PL" w:eastAsia="ar-SA" w:bidi="ar-SA"/>
        </w:rPr>
      </w:pPr>
    </w:p>
    <w:p w14:paraId="12B64F5A"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770EF500"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13DA01E1"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2D86D866" w14:textId="2148EE7F" w:rsidR="00775DC7" w:rsidRPr="00572490" w:rsidRDefault="00C97CA6" w:rsidP="00775DC7">
      <w:pPr>
        <w:suppressAutoHyphens/>
        <w:autoSpaceDE w:val="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Niniejsza umowa zostaje zawarta w wyniku rozstrzygnięcia przetargu nieograniczonego pod nazwą: „</w:t>
      </w:r>
      <w:bookmarkStart w:id="7" w:name="_Hlk104362826"/>
      <w:r w:rsidR="00855A75" w:rsidRPr="00572490">
        <w:rPr>
          <w:rFonts w:asciiTheme="minorHAnsi" w:hAnsiTheme="minorHAnsi" w:cstheme="minorHAnsi"/>
          <w:b/>
          <w:bCs/>
          <w:sz w:val="22"/>
          <w:szCs w:val="22"/>
          <w:lang w:val="pl-PL" w:eastAsia="ar-SA" w:bidi="ar-SA"/>
        </w:rPr>
        <w:t>Dostawy energii elektrycznej na potrzeby obiektów ZWiK</w:t>
      </w:r>
      <w:r w:rsidR="00A3196A" w:rsidRPr="00572490">
        <w:rPr>
          <w:rFonts w:asciiTheme="minorHAnsi" w:hAnsiTheme="minorHAnsi" w:cstheme="minorHAnsi"/>
          <w:b/>
          <w:bCs/>
          <w:sz w:val="22"/>
          <w:szCs w:val="22"/>
          <w:lang w:val="pl-PL" w:eastAsia="ar-SA" w:bidi="ar-SA"/>
        </w:rPr>
        <w:t xml:space="preserve"> Szczecin</w:t>
      </w:r>
      <w:r w:rsidR="00855A75" w:rsidRPr="00572490">
        <w:rPr>
          <w:rFonts w:asciiTheme="minorHAnsi" w:hAnsiTheme="minorHAnsi" w:cstheme="minorHAnsi"/>
          <w:b/>
          <w:bCs/>
          <w:sz w:val="22"/>
          <w:szCs w:val="22"/>
          <w:lang w:val="pl-PL" w:eastAsia="ar-SA" w:bidi="ar-SA"/>
        </w:rPr>
        <w:t xml:space="preserve">, </w:t>
      </w:r>
      <w:proofErr w:type="spellStart"/>
      <w:r w:rsidR="00855A75" w:rsidRPr="00572490">
        <w:rPr>
          <w:rFonts w:asciiTheme="minorHAnsi" w:hAnsiTheme="minorHAnsi" w:cstheme="minorHAnsi"/>
          <w:b/>
          <w:bCs/>
          <w:sz w:val="22"/>
          <w:szCs w:val="22"/>
          <w:lang w:val="pl-PL" w:eastAsia="ar-SA" w:bidi="ar-SA"/>
        </w:rPr>
        <w:t>PWiK</w:t>
      </w:r>
      <w:proofErr w:type="spellEnd"/>
      <w:r w:rsidR="00855A75" w:rsidRPr="00572490">
        <w:rPr>
          <w:rFonts w:asciiTheme="minorHAnsi" w:hAnsiTheme="minorHAnsi" w:cstheme="minorHAnsi"/>
          <w:b/>
          <w:bCs/>
          <w:sz w:val="22"/>
          <w:szCs w:val="22"/>
          <w:lang w:val="pl-PL" w:eastAsia="ar-SA" w:bidi="ar-SA"/>
        </w:rPr>
        <w:t>, TS, PSSE</w:t>
      </w:r>
      <w:r w:rsidR="00A3196A" w:rsidRPr="00572490">
        <w:rPr>
          <w:rFonts w:asciiTheme="minorHAnsi" w:hAnsiTheme="minorHAnsi" w:cstheme="minorHAnsi"/>
          <w:b/>
          <w:bCs/>
          <w:sz w:val="22"/>
          <w:szCs w:val="22"/>
          <w:lang w:val="pl-PL" w:eastAsia="ar-SA" w:bidi="ar-SA"/>
        </w:rPr>
        <w:t xml:space="preserve"> MO</w:t>
      </w:r>
      <w:r w:rsidR="00855A75" w:rsidRPr="00572490">
        <w:rPr>
          <w:rFonts w:asciiTheme="minorHAnsi" w:hAnsiTheme="minorHAnsi" w:cstheme="minorHAnsi"/>
          <w:b/>
          <w:bCs/>
          <w:sz w:val="22"/>
          <w:szCs w:val="22"/>
          <w:lang w:val="pl-PL" w:eastAsia="ar-SA" w:bidi="ar-SA"/>
        </w:rPr>
        <w:t>, PSSE</w:t>
      </w:r>
      <w:r w:rsidR="00A3196A" w:rsidRPr="00572490">
        <w:rPr>
          <w:rFonts w:asciiTheme="minorHAnsi" w:hAnsiTheme="minorHAnsi" w:cstheme="minorHAnsi"/>
          <w:b/>
          <w:bCs/>
          <w:sz w:val="22"/>
          <w:szCs w:val="22"/>
          <w:lang w:val="pl-PL" w:eastAsia="ar-SA" w:bidi="ar-SA"/>
        </w:rPr>
        <w:t>, GCT, ZWiK Świnoujście</w:t>
      </w:r>
      <w:r w:rsidR="00855A75" w:rsidRPr="00572490">
        <w:rPr>
          <w:rFonts w:asciiTheme="minorHAnsi" w:hAnsiTheme="minorHAnsi" w:cstheme="minorHAnsi"/>
          <w:b/>
          <w:bCs/>
          <w:sz w:val="22"/>
          <w:szCs w:val="22"/>
          <w:lang w:val="pl-PL" w:eastAsia="ar-SA" w:bidi="ar-SA"/>
        </w:rPr>
        <w:t xml:space="preserve"> i trzech portów w 2023 roku</w:t>
      </w:r>
      <w:bookmarkEnd w:id="7"/>
      <w:r w:rsidRPr="00572490">
        <w:rPr>
          <w:rFonts w:asciiTheme="minorHAnsi" w:hAnsiTheme="minorHAnsi" w:cstheme="minorHAnsi"/>
          <w:sz w:val="22"/>
          <w:szCs w:val="22"/>
          <w:lang w:val="pl-PL" w:eastAsia="ar-SA" w:bidi="ar-SA"/>
        </w:rPr>
        <w:t xml:space="preserve">” zgodnie </w:t>
      </w:r>
      <w:r w:rsidR="00207CD4" w:rsidRPr="00572490">
        <w:rPr>
          <w:rFonts w:asciiTheme="minorHAnsi" w:hAnsiTheme="minorHAnsi" w:cstheme="minorHAnsi"/>
          <w:sz w:val="22"/>
          <w:szCs w:val="22"/>
          <w:lang w:val="pl-PL" w:eastAsia="ar-SA" w:bidi="ar-SA"/>
        </w:rPr>
        <w:t xml:space="preserve">z ustawą z dnia 11 września 2019 r. – Prawo zamówień publicznych (Dz. U. z 2021 r. poz. 1129 z </w:t>
      </w:r>
      <w:proofErr w:type="spellStart"/>
      <w:r w:rsidR="00207CD4" w:rsidRPr="00572490">
        <w:rPr>
          <w:rFonts w:asciiTheme="minorHAnsi" w:hAnsiTheme="minorHAnsi" w:cstheme="minorHAnsi"/>
          <w:sz w:val="22"/>
          <w:szCs w:val="22"/>
          <w:lang w:val="pl-PL" w:eastAsia="ar-SA" w:bidi="ar-SA"/>
        </w:rPr>
        <w:t>późń</w:t>
      </w:r>
      <w:proofErr w:type="spellEnd"/>
      <w:r w:rsidR="00207CD4" w:rsidRPr="00572490">
        <w:rPr>
          <w:rFonts w:asciiTheme="minorHAnsi" w:hAnsiTheme="minorHAnsi" w:cstheme="minorHAnsi"/>
          <w:sz w:val="22"/>
          <w:szCs w:val="22"/>
          <w:lang w:val="pl-PL" w:eastAsia="ar-SA" w:bidi="ar-SA"/>
        </w:rPr>
        <w:t xml:space="preserve">. zm.) – zwaną dalej „ ustawą </w:t>
      </w:r>
      <w:proofErr w:type="spellStart"/>
      <w:r w:rsidR="00207CD4" w:rsidRPr="00572490">
        <w:rPr>
          <w:rFonts w:asciiTheme="minorHAnsi" w:hAnsiTheme="minorHAnsi" w:cstheme="minorHAnsi"/>
          <w:sz w:val="22"/>
          <w:szCs w:val="22"/>
          <w:lang w:val="pl-PL" w:eastAsia="ar-SA" w:bidi="ar-SA"/>
        </w:rPr>
        <w:t>Pzp</w:t>
      </w:r>
      <w:proofErr w:type="spellEnd"/>
      <w:r w:rsidRPr="00572490">
        <w:rPr>
          <w:rFonts w:asciiTheme="minorHAnsi" w:hAnsiTheme="minorHAnsi" w:cstheme="minorHAnsi"/>
          <w:sz w:val="22"/>
          <w:szCs w:val="22"/>
          <w:lang w:val="pl-PL" w:eastAsia="ar-SA" w:bidi="ar-SA"/>
        </w:rPr>
        <w:t>”.</w:t>
      </w:r>
    </w:p>
    <w:p w14:paraId="29289BB8" w14:textId="77777777" w:rsidR="00685AD5" w:rsidRPr="00712F66" w:rsidRDefault="00685AD5" w:rsidP="00135704">
      <w:pPr>
        <w:suppressAutoHyphens/>
        <w:jc w:val="both"/>
        <w:rPr>
          <w:rFonts w:asciiTheme="minorHAnsi" w:hAnsiTheme="minorHAnsi" w:cstheme="minorHAnsi"/>
          <w:sz w:val="22"/>
          <w:szCs w:val="22"/>
          <w:lang w:val="pl-PL" w:eastAsia="ar-SA" w:bidi="ar-SA"/>
        </w:rPr>
      </w:pPr>
    </w:p>
    <w:p w14:paraId="67F2C878" w14:textId="77777777" w:rsidR="00437B43" w:rsidRPr="00712F66" w:rsidRDefault="00437B43" w:rsidP="00135704">
      <w:pPr>
        <w:suppressAutoHyphens/>
        <w:jc w:val="both"/>
        <w:rPr>
          <w:rFonts w:asciiTheme="minorHAnsi" w:hAnsiTheme="minorHAnsi" w:cstheme="minorHAnsi"/>
          <w:sz w:val="22"/>
          <w:szCs w:val="22"/>
          <w:lang w:val="pl-PL" w:eastAsia="ar-SA" w:bidi="ar-SA"/>
        </w:rPr>
      </w:pPr>
    </w:p>
    <w:p w14:paraId="68019C4D" w14:textId="77777777" w:rsidR="00135704" w:rsidRPr="00712F66" w:rsidRDefault="00135704" w:rsidP="00135704">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20D627B7" w14:textId="77777777" w:rsidR="00685AD5" w:rsidRPr="00712F66" w:rsidRDefault="00685AD5" w:rsidP="00135704">
      <w:pPr>
        <w:suppressAutoHyphens/>
        <w:spacing w:line="480" w:lineRule="auto"/>
        <w:jc w:val="both"/>
        <w:rPr>
          <w:rFonts w:asciiTheme="minorHAnsi" w:hAnsiTheme="minorHAnsi" w:cstheme="minorHAnsi"/>
          <w:sz w:val="22"/>
          <w:szCs w:val="22"/>
          <w:lang w:val="pl-PL" w:eastAsia="ar-SA" w:bidi="ar-SA"/>
        </w:rPr>
      </w:pPr>
    </w:p>
    <w:p w14:paraId="52BE66F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p>
    <w:p w14:paraId="6D817A4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1B3DFB59"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33E0464C" w14:textId="77777777" w:rsidR="00135704" w:rsidRPr="00712F66" w:rsidRDefault="00135704" w:rsidP="009651D1">
      <w:pPr>
        <w:numPr>
          <w:ilvl w:val="0"/>
          <w:numId w:val="26"/>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3DF59798" w14:textId="77777777" w:rsidR="00135704" w:rsidRPr="00712F66" w:rsidRDefault="00135704" w:rsidP="009651D1">
      <w:pPr>
        <w:numPr>
          <w:ilvl w:val="0"/>
          <w:numId w:val="26"/>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Umowa </w:t>
      </w:r>
      <w:r w:rsidRPr="00712F66">
        <w:rPr>
          <w:rFonts w:asciiTheme="minorHAnsi" w:hAnsiTheme="minorHAnsi" w:cstheme="minorHAnsi"/>
          <w:sz w:val="22"/>
          <w:szCs w:val="22"/>
          <w:lang w:val="pl-PL" w:eastAsia="ar-SA" w:bidi="ar-SA"/>
        </w:rPr>
        <w:t>– bez bliższego określenia - niniejsza Umowa.</w:t>
      </w:r>
    </w:p>
    <w:p w14:paraId="11C56EB9" w14:textId="09D82036"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008C7051" w:rsidRPr="00712F66">
        <w:rPr>
          <w:rFonts w:asciiTheme="minorHAnsi" w:hAnsiTheme="minorHAnsi" w:cstheme="minorHAnsi"/>
          <w:bCs/>
          <w:sz w:val="22"/>
          <w:szCs w:val="22"/>
          <w:lang w:val="pl-PL" w:eastAsia="ar-SA" w:bidi="ar-SA"/>
        </w:rPr>
        <w:t xml:space="preserve"> - </w:t>
      </w: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w:t>
      </w:r>
      <w:r w:rsidR="008C7051"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ul. Strzeszyńska 58, 60-479 Poznań;</w:t>
      </w:r>
    </w:p>
    <w:p w14:paraId="5E357424"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43B5671D"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21419BCE"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6D02E043" w14:textId="77777777" w:rsidR="00135704" w:rsidRPr="00712F66" w:rsidRDefault="00135704" w:rsidP="009651D1">
      <w:pPr>
        <w:numPr>
          <w:ilvl w:val="0"/>
          <w:numId w:val="26"/>
        </w:numPr>
        <w:tabs>
          <w:tab w:val="clear" w:pos="360"/>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22624D8C" w14:textId="77777777" w:rsidR="00135704" w:rsidRPr="00712F66" w:rsidRDefault="00135704" w:rsidP="009651D1">
      <w:pPr>
        <w:numPr>
          <w:ilvl w:val="0"/>
          <w:numId w:val="26"/>
        </w:numPr>
        <w:tabs>
          <w:tab w:val="clear" w:pos="360"/>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045BA38" w14:textId="77777777" w:rsidR="00135704" w:rsidRPr="00712F66" w:rsidRDefault="00135704" w:rsidP="00135704">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 3.</w:t>
      </w:r>
    </w:p>
    <w:p w14:paraId="7E05BF52"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3D89A9D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2</w:t>
      </w:r>
    </w:p>
    <w:p w14:paraId="6545A373"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B9C66C4"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A1F4DEF"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1DFDB6C6" w14:textId="435872F6" w:rsidR="00135704" w:rsidRPr="00712F66" w:rsidRDefault="00135704" w:rsidP="00135704">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Wykonawca zobowiązuje się sprzedawać Zamawiającemu, a Zamawiający zobowiązuje się kupować od Wykonawcy, przez czas oznaczony niniejszą umową energię elektryczną na potrzeby punktów poboru energii będących we władaniu Zamawiającego, na zasadach określonych w niniejszej umowie, w oparciu o postanowienia zapisane w § 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2959819A" w14:textId="171AC93D" w:rsidR="00135704" w:rsidRPr="00572490"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3.</w:t>
      </w:r>
      <w:r w:rsidRPr="00572490">
        <w:rPr>
          <w:rFonts w:asciiTheme="minorHAnsi" w:hAnsiTheme="minorHAnsi" w:cstheme="minorHAnsi"/>
          <w:sz w:val="22"/>
          <w:szCs w:val="22"/>
          <w:lang w:val="pl-PL" w:eastAsia="ar-SA" w:bidi="ar-SA"/>
        </w:rPr>
        <w:tab/>
        <w:t xml:space="preserve">Strony ustalają, że energia zakupiona przez </w:t>
      </w:r>
      <w:r w:rsidRPr="00572490">
        <w:rPr>
          <w:rFonts w:asciiTheme="minorHAnsi" w:hAnsiTheme="minorHAnsi" w:cstheme="minorHAnsi"/>
          <w:bCs/>
          <w:sz w:val="22"/>
          <w:szCs w:val="22"/>
          <w:lang w:val="pl-PL" w:eastAsia="ar-SA" w:bidi="ar-SA"/>
        </w:rPr>
        <w:t xml:space="preserve">Zamawiającego </w:t>
      </w:r>
      <w:r w:rsidRPr="00572490">
        <w:rPr>
          <w:rFonts w:asciiTheme="minorHAnsi" w:hAnsiTheme="minorHAnsi" w:cstheme="minorHAnsi"/>
          <w:sz w:val="22"/>
          <w:szCs w:val="22"/>
          <w:lang w:val="pl-PL" w:eastAsia="ar-SA" w:bidi="ar-SA"/>
        </w:rPr>
        <w:t xml:space="preserve">na podstawie Umowy przeznaczona będzie na potrzeby własne </w:t>
      </w:r>
      <w:r w:rsidRPr="00572490">
        <w:rPr>
          <w:rFonts w:asciiTheme="minorHAnsi" w:hAnsiTheme="minorHAnsi" w:cstheme="minorHAnsi"/>
          <w:bCs/>
          <w:sz w:val="22"/>
          <w:szCs w:val="22"/>
          <w:lang w:val="pl-PL" w:eastAsia="ar-SA" w:bidi="ar-SA"/>
        </w:rPr>
        <w:t xml:space="preserve">Zamawiającego, co oznacza, że Zamawiający jest odbiorcą końcowym w </w:t>
      </w:r>
      <w:r w:rsidRPr="00572490">
        <w:rPr>
          <w:rFonts w:asciiTheme="minorHAnsi" w:hAnsiTheme="minorHAnsi" w:cstheme="minorHAnsi"/>
          <w:sz w:val="22"/>
          <w:szCs w:val="22"/>
          <w:lang w:val="pl-PL" w:eastAsia="ar-SA" w:bidi="ar-SA"/>
        </w:rPr>
        <w:t xml:space="preserve">rozumieniu ustawy z dnia 10 kwietnia 1997 r. </w:t>
      </w:r>
      <w:r w:rsidR="008E4E3B" w:rsidRPr="00572490">
        <w:rPr>
          <w:rFonts w:asciiTheme="minorHAnsi" w:hAnsiTheme="minorHAnsi" w:cstheme="minorHAnsi"/>
          <w:sz w:val="22"/>
          <w:szCs w:val="22"/>
          <w:lang w:val="pl-PL" w:eastAsia="ar-SA" w:bidi="ar-SA"/>
        </w:rPr>
        <w:t xml:space="preserve">Prawo energetyczne (Dz. U. z 2021 r. poz. 716 z </w:t>
      </w:r>
      <w:proofErr w:type="spellStart"/>
      <w:r w:rsidR="008E4E3B" w:rsidRPr="00572490">
        <w:rPr>
          <w:rFonts w:asciiTheme="minorHAnsi" w:hAnsiTheme="minorHAnsi" w:cstheme="minorHAnsi"/>
          <w:sz w:val="22"/>
          <w:szCs w:val="22"/>
          <w:lang w:val="pl-PL" w:eastAsia="ar-SA" w:bidi="ar-SA"/>
        </w:rPr>
        <w:t>późń</w:t>
      </w:r>
      <w:proofErr w:type="spellEnd"/>
      <w:r w:rsidR="008E4E3B" w:rsidRPr="00572490">
        <w:rPr>
          <w:rFonts w:asciiTheme="minorHAnsi" w:hAnsiTheme="minorHAnsi" w:cstheme="minorHAnsi"/>
          <w:sz w:val="22"/>
          <w:szCs w:val="22"/>
          <w:lang w:val="pl-PL" w:eastAsia="ar-SA" w:bidi="ar-SA"/>
        </w:rPr>
        <w:t>. zm.)</w:t>
      </w:r>
      <w:r w:rsidR="00B4015C" w:rsidRPr="00572490">
        <w:rPr>
          <w:rFonts w:asciiTheme="minorHAnsi" w:hAnsiTheme="minorHAnsi" w:cstheme="minorHAnsi"/>
          <w:sz w:val="22"/>
          <w:szCs w:val="22"/>
          <w:lang w:val="pl-PL" w:eastAsia="ar-SA" w:bidi="ar-SA"/>
        </w:rPr>
        <w:t>.</w:t>
      </w:r>
    </w:p>
    <w:p w14:paraId="69CDC935" w14:textId="2A01BADD" w:rsidR="00135704" w:rsidRPr="00572490"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4.</w:t>
      </w:r>
      <w:r w:rsidRPr="00572490">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BE3623" w:rsidRPr="00572490">
        <w:rPr>
          <w:rFonts w:asciiTheme="minorHAnsi" w:hAnsiTheme="minorHAnsi" w:cstheme="minorHAnsi"/>
          <w:sz w:val="22"/>
          <w:szCs w:val="22"/>
          <w:lang w:val="pl-PL" w:eastAsia="ar-SA" w:bidi="ar-SA"/>
        </w:rPr>
        <w:t>nie jest nabywcą końcowym</w:t>
      </w:r>
      <w:r w:rsidRPr="00572490">
        <w:rPr>
          <w:rFonts w:asciiTheme="minorHAnsi" w:hAnsiTheme="minorHAnsi" w:cstheme="minorHAnsi"/>
          <w:sz w:val="22"/>
          <w:szCs w:val="22"/>
          <w:lang w:val="pl-PL" w:eastAsia="ar-SA" w:bidi="ar-SA"/>
        </w:rPr>
        <w:t xml:space="preserve"> w rozumieniu ustawy z dnia 6 grudnia 2008 r. o podatku akcyzowym </w:t>
      </w:r>
      <w:r w:rsidR="00C43DF1" w:rsidRPr="00572490">
        <w:rPr>
          <w:rFonts w:asciiTheme="minorHAnsi" w:hAnsiTheme="minorHAnsi" w:cstheme="minorHAnsi"/>
          <w:sz w:val="22"/>
          <w:szCs w:val="22"/>
          <w:lang w:val="pl-PL" w:eastAsia="ar-SA" w:bidi="ar-SA"/>
        </w:rPr>
        <w:t xml:space="preserve">(Dz. U. z 2022 r. poz. 143 z </w:t>
      </w:r>
      <w:proofErr w:type="spellStart"/>
      <w:r w:rsidR="00C43DF1" w:rsidRPr="00572490">
        <w:rPr>
          <w:rFonts w:asciiTheme="minorHAnsi" w:hAnsiTheme="minorHAnsi" w:cstheme="minorHAnsi"/>
          <w:sz w:val="22"/>
          <w:szCs w:val="22"/>
          <w:lang w:val="pl-PL" w:eastAsia="ar-SA" w:bidi="ar-SA"/>
        </w:rPr>
        <w:t>późń</w:t>
      </w:r>
      <w:proofErr w:type="spellEnd"/>
      <w:r w:rsidR="00C43DF1" w:rsidRPr="00572490">
        <w:rPr>
          <w:rFonts w:asciiTheme="minorHAnsi" w:hAnsiTheme="minorHAnsi" w:cstheme="minorHAnsi"/>
          <w:sz w:val="22"/>
          <w:szCs w:val="22"/>
          <w:lang w:val="pl-PL" w:eastAsia="ar-SA" w:bidi="ar-SA"/>
        </w:rPr>
        <w:t>. zm.)</w:t>
      </w:r>
      <w:r w:rsidR="00C3027A" w:rsidRPr="00572490">
        <w:rPr>
          <w:rFonts w:asciiTheme="minorHAnsi" w:hAnsiTheme="minorHAnsi" w:cstheme="minorHAnsi"/>
          <w:sz w:val="22"/>
          <w:szCs w:val="22"/>
          <w:lang w:val="pl-PL" w:eastAsia="ar-SA" w:bidi="ar-SA"/>
        </w:rPr>
        <w:t>.</w:t>
      </w:r>
    </w:p>
    <w:p w14:paraId="16ACF569" w14:textId="77777777" w:rsidR="00135704" w:rsidRPr="00572490" w:rsidRDefault="00135704" w:rsidP="00135704">
      <w:pPr>
        <w:suppressAutoHyphens/>
        <w:jc w:val="both"/>
        <w:rPr>
          <w:rFonts w:asciiTheme="minorHAnsi" w:hAnsiTheme="minorHAnsi" w:cstheme="minorHAnsi"/>
          <w:sz w:val="22"/>
          <w:szCs w:val="22"/>
          <w:lang w:val="pl-PL" w:eastAsia="ar-SA" w:bidi="ar-SA"/>
        </w:rPr>
      </w:pPr>
    </w:p>
    <w:p w14:paraId="044F79FE"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r w:rsidRPr="00572490">
        <w:rPr>
          <w:rFonts w:asciiTheme="minorHAnsi" w:hAnsiTheme="minorHAnsi" w:cstheme="minorHAnsi"/>
          <w:b/>
          <w:sz w:val="22"/>
          <w:szCs w:val="22"/>
          <w:lang w:val="pl-PL" w:eastAsia="ar-SA" w:bidi="ar-SA"/>
        </w:rPr>
        <w:t>§ 3</w:t>
      </w:r>
    </w:p>
    <w:p w14:paraId="7807A544"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r w:rsidRPr="00572490">
        <w:rPr>
          <w:rFonts w:asciiTheme="minorHAnsi" w:hAnsiTheme="minorHAnsi" w:cstheme="minorHAnsi"/>
          <w:b/>
          <w:sz w:val="22"/>
          <w:szCs w:val="22"/>
          <w:lang w:val="pl-PL" w:eastAsia="ar-SA" w:bidi="ar-SA"/>
        </w:rPr>
        <w:t>Postanowienia ogólne</w:t>
      </w:r>
    </w:p>
    <w:p w14:paraId="585C110C"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5F06D033" w14:textId="77777777" w:rsidR="00135704" w:rsidRPr="00572490" w:rsidRDefault="00135704" w:rsidP="009651D1">
      <w:pPr>
        <w:numPr>
          <w:ilvl w:val="0"/>
          <w:numId w:val="27"/>
        </w:numPr>
        <w:tabs>
          <w:tab w:val="left" w:pos="360"/>
        </w:tabs>
        <w:suppressAutoHyphens/>
        <w:autoSpaceDE w:val="0"/>
        <w:ind w:left="360"/>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Podstawy do ustalenia warunków Umowy stanowią:</w:t>
      </w:r>
    </w:p>
    <w:p w14:paraId="236E2260" w14:textId="3EB89B42" w:rsidR="00135704" w:rsidRPr="00572490"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a)</w:t>
      </w:r>
      <w:r w:rsidRPr="00572490">
        <w:rPr>
          <w:rFonts w:asciiTheme="minorHAnsi" w:hAnsiTheme="minorHAnsi" w:cstheme="minorHAnsi"/>
          <w:sz w:val="22"/>
          <w:szCs w:val="22"/>
          <w:lang w:val="pl-PL" w:eastAsia="ar-SA" w:bidi="ar-SA"/>
        </w:rPr>
        <w:tab/>
        <w:t xml:space="preserve">ustawa z dnia 10 kwietnia 1997 r. </w:t>
      </w:r>
      <w:r w:rsidR="00112D44" w:rsidRPr="00572490">
        <w:rPr>
          <w:rFonts w:asciiTheme="minorHAnsi" w:hAnsiTheme="minorHAnsi" w:cstheme="minorHAnsi"/>
          <w:sz w:val="22"/>
          <w:szCs w:val="22"/>
          <w:lang w:val="pl-PL" w:eastAsia="ar-SA" w:bidi="ar-SA"/>
        </w:rPr>
        <w:t xml:space="preserve">Prawo energetyczne (Dz. U. z 2021 r. poz. 716 z </w:t>
      </w:r>
      <w:proofErr w:type="spellStart"/>
      <w:r w:rsidR="00112D44" w:rsidRPr="00572490">
        <w:rPr>
          <w:rFonts w:asciiTheme="minorHAnsi" w:hAnsiTheme="minorHAnsi" w:cstheme="minorHAnsi"/>
          <w:sz w:val="22"/>
          <w:szCs w:val="22"/>
          <w:lang w:val="pl-PL" w:eastAsia="ar-SA" w:bidi="ar-SA"/>
        </w:rPr>
        <w:t>późń</w:t>
      </w:r>
      <w:proofErr w:type="spellEnd"/>
      <w:r w:rsidR="00112D44" w:rsidRPr="00572490">
        <w:rPr>
          <w:rFonts w:asciiTheme="minorHAnsi" w:hAnsiTheme="minorHAnsi" w:cstheme="minorHAnsi"/>
          <w:sz w:val="22"/>
          <w:szCs w:val="22"/>
          <w:lang w:val="pl-PL" w:eastAsia="ar-SA" w:bidi="ar-SA"/>
        </w:rPr>
        <w:t xml:space="preserve">. zm.) </w:t>
      </w:r>
      <w:r w:rsidRPr="00572490">
        <w:rPr>
          <w:rFonts w:asciiTheme="minorHAnsi" w:hAnsiTheme="minorHAnsi" w:cstheme="minorHAnsi"/>
          <w:sz w:val="22"/>
          <w:szCs w:val="22"/>
          <w:lang w:val="pl-PL" w:eastAsia="ar-SA" w:bidi="ar-SA"/>
        </w:rPr>
        <w:t>wraz z aktami wykonawczymi, które mają zastosowanie do Umowy;</w:t>
      </w:r>
    </w:p>
    <w:p w14:paraId="53297B4A" w14:textId="77777777" w:rsidR="00135704" w:rsidRPr="00572490"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b)</w:t>
      </w:r>
      <w:r w:rsidRPr="00572490">
        <w:rPr>
          <w:rFonts w:asciiTheme="minorHAnsi" w:hAnsiTheme="minorHAnsi" w:cstheme="minorHAnsi"/>
          <w:sz w:val="22"/>
          <w:szCs w:val="22"/>
          <w:lang w:val="pl-PL" w:eastAsia="ar-SA" w:bidi="ar-SA"/>
        </w:rPr>
        <w:tab/>
        <w:t>koncesja na obrót energią elektryczną Nr ………………………… z dnia …………… ze zmianami, udzielona</w:t>
      </w:r>
      <w:r w:rsidRPr="00572490">
        <w:rPr>
          <w:rFonts w:asciiTheme="minorHAnsi" w:hAnsiTheme="minorHAnsi" w:cstheme="minorHAnsi"/>
          <w:bCs/>
          <w:sz w:val="22"/>
          <w:szCs w:val="22"/>
          <w:lang w:val="pl-PL" w:eastAsia="ar-SA" w:bidi="ar-SA"/>
        </w:rPr>
        <w:t xml:space="preserve"> Wykonawcy </w:t>
      </w:r>
      <w:r w:rsidRPr="00572490">
        <w:rPr>
          <w:rFonts w:asciiTheme="minorHAnsi" w:hAnsiTheme="minorHAnsi" w:cstheme="minorHAnsi"/>
          <w:sz w:val="22"/>
          <w:szCs w:val="22"/>
          <w:lang w:val="pl-PL" w:eastAsia="ar-SA" w:bidi="ar-SA"/>
        </w:rPr>
        <w:t>przez Prezesa Urzędu Regulacji Energetyki;</w:t>
      </w:r>
    </w:p>
    <w:p w14:paraId="796BAB7B" w14:textId="78CA488D" w:rsidR="00135704" w:rsidRPr="00572490"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c)</w:t>
      </w:r>
      <w:r w:rsidRPr="00572490">
        <w:rPr>
          <w:rFonts w:asciiTheme="minorHAnsi" w:hAnsiTheme="minorHAnsi" w:cstheme="minorHAnsi"/>
          <w:sz w:val="22"/>
          <w:szCs w:val="22"/>
          <w:lang w:val="pl-PL" w:eastAsia="ar-SA" w:bidi="ar-SA"/>
        </w:rPr>
        <w:tab/>
        <w:t xml:space="preserve">ustawa z dnia 6 grudnia 2008 r. o podatku akcyzowym </w:t>
      </w:r>
      <w:r w:rsidR="00C43DF1" w:rsidRPr="00572490">
        <w:rPr>
          <w:rFonts w:asciiTheme="minorHAnsi" w:hAnsiTheme="minorHAnsi" w:cstheme="minorHAnsi"/>
          <w:sz w:val="22"/>
          <w:szCs w:val="22"/>
          <w:lang w:val="pl-PL" w:eastAsia="ar-SA" w:bidi="ar-SA"/>
        </w:rPr>
        <w:t xml:space="preserve">(Dz. U. z 2022 r. poz. 143 z </w:t>
      </w:r>
      <w:proofErr w:type="spellStart"/>
      <w:r w:rsidR="00C43DF1" w:rsidRPr="00572490">
        <w:rPr>
          <w:rFonts w:asciiTheme="minorHAnsi" w:hAnsiTheme="minorHAnsi" w:cstheme="minorHAnsi"/>
          <w:sz w:val="22"/>
          <w:szCs w:val="22"/>
          <w:lang w:val="pl-PL" w:eastAsia="ar-SA" w:bidi="ar-SA"/>
        </w:rPr>
        <w:t>późń</w:t>
      </w:r>
      <w:proofErr w:type="spellEnd"/>
      <w:r w:rsidR="00C43DF1" w:rsidRPr="00572490">
        <w:rPr>
          <w:rFonts w:asciiTheme="minorHAnsi" w:hAnsiTheme="minorHAnsi" w:cstheme="minorHAnsi"/>
          <w:sz w:val="22"/>
          <w:szCs w:val="22"/>
          <w:lang w:val="pl-PL" w:eastAsia="ar-SA" w:bidi="ar-SA"/>
        </w:rPr>
        <w:t>. zm.)</w:t>
      </w:r>
      <w:r w:rsidR="00C3027A" w:rsidRPr="00572490">
        <w:rPr>
          <w:rFonts w:asciiTheme="minorHAnsi" w:hAnsiTheme="minorHAnsi" w:cstheme="minorHAnsi"/>
          <w:sz w:val="22"/>
          <w:szCs w:val="22"/>
          <w:lang w:val="pl-PL" w:eastAsia="ar-SA" w:bidi="ar-SA"/>
        </w:rPr>
        <w:t>.</w:t>
      </w:r>
    </w:p>
    <w:p w14:paraId="329E9993"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572490">
        <w:rPr>
          <w:rFonts w:asciiTheme="minorHAnsi" w:hAnsiTheme="minorHAnsi" w:cstheme="minorHAnsi"/>
          <w:sz w:val="22"/>
          <w:szCs w:val="22"/>
          <w:lang w:val="pl-PL" w:eastAsia="ar-SA" w:bidi="ar-SA"/>
        </w:rPr>
        <w:t>2.</w:t>
      </w:r>
      <w:r w:rsidRPr="00572490">
        <w:rPr>
          <w:rFonts w:asciiTheme="minorHAnsi" w:hAnsiTheme="minorHAnsi" w:cstheme="minorHAnsi"/>
          <w:sz w:val="22"/>
          <w:szCs w:val="22"/>
          <w:lang w:val="pl-PL" w:eastAsia="ar-SA" w:bidi="ar-SA"/>
        </w:rPr>
        <w:tab/>
      </w:r>
      <w:r w:rsidRPr="00572490">
        <w:rPr>
          <w:rFonts w:asciiTheme="minorHAnsi" w:hAnsiTheme="minorHAnsi" w:cstheme="minorHAnsi"/>
          <w:bCs/>
          <w:spacing w:val="-2"/>
          <w:sz w:val="22"/>
          <w:szCs w:val="22"/>
          <w:lang w:val="pl-PL" w:eastAsia="ar-SA" w:bidi="ar-SA"/>
        </w:rPr>
        <w:t>Wykonawca</w:t>
      </w:r>
      <w:r w:rsidRPr="00572490">
        <w:rPr>
          <w:rFonts w:asciiTheme="minorHAnsi" w:hAnsiTheme="minorHAnsi" w:cstheme="minorHAnsi"/>
          <w:b/>
          <w:bCs/>
          <w:spacing w:val="-2"/>
          <w:sz w:val="22"/>
          <w:szCs w:val="22"/>
          <w:lang w:val="pl-PL" w:eastAsia="ar-SA" w:bidi="ar-SA"/>
        </w:rPr>
        <w:t xml:space="preserve"> </w:t>
      </w:r>
      <w:r w:rsidRPr="00572490">
        <w:rPr>
          <w:rFonts w:asciiTheme="minorHAnsi" w:hAnsiTheme="minorHAnsi" w:cstheme="minorHAnsi"/>
          <w:spacing w:val="-2"/>
          <w:sz w:val="22"/>
          <w:szCs w:val="22"/>
          <w:lang w:val="pl-PL" w:eastAsia="ar-SA" w:bidi="ar-SA"/>
        </w:rPr>
        <w:t xml:space="preserve">oświadcza, że koncesja, o której mowa w § 3 </w:t>
      </w:r>
      <w:r w:rsidR="008174DC" w:rsidRPr="00572490">
        <w:rPr>
          <w:rFonts w:asciiTheme="minorHAnsi" w:hAnsiTheme="minorHAnsi" w:cstheme="minorHAnsi"/>
          <w:spacing w:val="-2"/>
          <w:sz w:val="22"/>
          <w:szCs w:val="22"/>
          <w:lang w:val="pl-PL" w:eastAsia="ar-SA" w:bidi="ar-SA"/>
        </w:rPr>
        <w:t xml:space="preserve">ust. 1 lit. b) </w:t>
      </w:r>
      <w:r w:rsidRPr="00572490">
        <w:rPr>
          <w:rFonts w:asciiTheme="minorHAnsi" w:hAnsiTheme="minorHAnsi" w:cstheme="minorHAnsi"/>
          <w:spacing w:val="-2"/>
          <w:sz w:val="22"/>
          <w:szCs w:val="22"/>
          <w:lang w:val="pl-PL" w:eastAsia="ar-SA" w:bidi="ar-SA"/>
        </w:rPr>
        <w:t xml:space="preserve">jest ważna i umożliwia zawarcie </w:t>
      </w:r>
      <w:r w:rsidRPr="00712F66">
        <w:rPr>
          <w:rFonts w:asciiTheme="minorHAnsi" w:hAnsiTheme="minorHAnsi" w:cstheme="minorHAnsi"/>
          <w:spacing w:val="-2"/>
          <w:sz w:val="22"/>
          <w:szCs w:val="22"/>
          <w:lang w:val="pl-PL" w:eastAsia="ar-SA" w:bidi="ar-SA"/>
        </w:rPr>
        <w:t>Umowy.</w:t>
      </w:r>
    </w:p>
    <w:p w14:paraId="09767B0A"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3.</w:t>
      </w:r>
      <w:r w:rsidRPr="00712F66">
        <w:rPr>
          <w:rFonts w:asciiTheme="minorHAnsi" w:hAnsiTheme="minorHAnsi" w:cstheme="minorHAnsi"/>
          <w:sz w:val="22"/>
          <w:szCs w:val="22"/>
          <w:lang w:val="pl-PL" w:eastAsia="ar-SA" w:bidi="ar-SA"/>
        </w:rPr>
        <w:tab/>
        <w:t>Realizacja Umowy jest możliwa przy jednoczesnym obowiązywaniu:</w:t>
      </w:r>
    </w:p>
    <w:p w14:paraId="215AF1EC"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38FFA28F"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420C07CA"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6293A0EE" w14:textId="77777777" w:rsidR="00135704" w:rsidRPr="00712F66" w:rsidRDefault="00135704" w:rsidP="00135704">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5491AE6A"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73DCFE2F"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posiada koncesję na wytwarzanie energii Nr </w:t>
      </w:r>
      <w:r w:rsidRPr="00712F66">
        <w:rPr>
          <w:rFonts w:asciiTheme="minorHAnsi" w:hAnsiTheme="minorHAnsi" w:cstheme="minorHAnsi"/>
          <w:bCs/>
          <w:sz w:val="22"/>
          <w:szCs w:val="22"/>
          <w:lang w:val="pl-PL" w:eastAsia="ar-SA" w:bidi="ar-SA"/>
        </w:rPr>
        <w:t>WEE/1217A/14693/W/OSZ/2015/RN</w:t>
      </w:r>
      <w:r w:rsidRPr="00712F66">
        <w:rPr>
          <w:rFonts w:asciiTheme="minorHAnsi" w:hAnsiTheme="minorHAnsi" w:cstheme="minorHAnsi"/>
          <w:sz w:val="22"/>
          <w:szCs w:val="22"/>
          <w:lang w:val="pl-PL" w:eastAsia="ar-SA" w:bidi="ar-SA"/>
        </w:rPr>
        <w:t>, wydaną przez Prezesa Urzędu Regulacji Energetyki, obowiązującą do</w:t>
      </w:r>
      <w:r w:rsidRPr="00712F66">
        <w:rPr>
          <w:rFonts w:asciiTheme="minorHAnsi" w:hAnsiTheme="minorHAnsi" w:cstheme="minorHAnsi"/>
          <w:bCs/>
          <w:sz w:val="22"/>
          <w:szCs w:val="22"/>
          <w:lang w:val="pl-PL" w:eastAsia="ar-SA" w:bidi="ar-SA"/>
        </w:rPr>
        <w:t xml:space="preserve"> dn. 31.12.2025 r.</w:t>
      </w:r>
      <w:r w:rsidRPr="00712F66">
        <w:rPr>
          <w:rFonts w:asciiTheme="minorHAnsi" w:hAnsiTheme="minorHAnsi" w:cstheme="minorHAnsi"/>
          <w:sz w:val="22"/>
          <w:szCs w:val="22"/>
          <w:lang w:val="pl-PL" w:eastAsia="ar-SA" w:bidi="ar-SA"/>
        </w:rPr>
        <w:t>;</w:t>
      </w:r>
    </w:p>
    <w:p w14:paraId="00103D93"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0A16E47B" w14:textId="7B696F4F"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zobowiązuje się do niezwłocznego składania każdorazowo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pisemnego oświadczenia w przypadku zmiany danych i stanu faktycznego zawartego w oświadczeniu, o którym mowa w § 3</w:t>
      </w:r>
      <w:r w:rsidR="008174DC" w:rsidRPr="00712F66">
        <w:rPr>
          <w:rFonts w:asciiTheme="minorHAnsi" w:hAnsiTheme="minorHAnsi" w:cstheme="minorHAnsi"/>
          <w:sz w:val="22"/>
          <w:szCs w:val="22"/>
          <w:lang w:val="pl-PL" w:eastAsia="ar-SA" w:bidi="ar-SA"/>
        </w:rPr>
        <w:t xml:space="preserve"> ust.4</w:t>
      </w:r>
      <w:r w:rsidRPr="00712F66">
        <w:rPr>
          <w:rFonts w:asciiTheme="minorHAnsi" w:hAnsiTheme="minorHAnsi" w:cstheme="minorHAnsi"/>
          <w:sz w:val="22"/>
          <w:szCs w:val="22"/>
          <w:lang w:val="pl-PL" w:eastAsia="ar-SA" w:bidi="ar-SA"/>
        </w:rPr>
        <w:t>.</w:t>
      </w:r>
    </w:p>
    <w:p w14:paraId="2B47FF61" w14:textId="77777777" w:rsidR="00135704" w:rsidRDefault="00135704"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Tabeli nr 1.</w:t>
      </w:r>
    </w:p>
    <w:p w14:paraId="041CF252" w14:textId="7AC29E00" w:rsidR="00135704" w:rsidRPr="00712F66" w:rsidRDefault="00135704" w:rsidP="00135704">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572490">
        <w:rPr>
          <w:rFonts w:asciiTheme="minorHAnsi" w:hAnsiTheme="minorHAnsi" w:cstheme="minorHAnsi"/>
          <w:b/>
          <w:sz w:val="22"/>
          <w:szCs w:val="22"/>
          <w:lang w:val="pl-PL" w:eastAsia="ar-SA" w:bidi="ar-SA"/>
        </w:rPr>
        <w:t>Tabela 1.</w:t>
      </w:r>
      <w:r w:rsidRPr="00572490">
        <w:rPr>
          <w:rFonts w:asciiTheme="minorHAnsi" w:hAnsiTheme="minorHAnsi" w:cstheme="minorHAnsi"/>
          <w:sz w:val="22"/>
          <w:szCs w:val="22"/>
          <w:lang w:val="pl-PL" w:eastAsia="ar-SA" w:bidi="ar-SA"/>
        </w:rPr>
        <w:tab/>
        <w:t xml:space="preserve">Plan zakupu energii elektrycznej na potrzeby obiektów </w:t>
      </w:r>
      <w:proofErr w:type="spellStart"/>
      <w:r w:rsidR="00DA0999" w:rsidRPr="00572490">
        <w:rPr>
          <w:rFonts w:asciiTheme="minorHAnsi" w:hAnsiTheme="minorHAnsi" w:cstheme="minorHAnsi"/>
          <w:sz w:val="22"/>
          <w:szCs w:val="22"/>
          <w:lang w:val="pl-PL" w:eastAsia="ar-SA" w:bidi="ar-SA"/>
        </w:rPr>
        <w:t>P</w:t>
      </w:r>
      <w:r w:rsidRPr="00572490">
        <w:rPr>
          <w:rFonts w:asciiTheme="minorHAnsi" w:hAnsiTheme="minorHAnsi" w:cstheme="minorHAnsi"/>
          <w:sz w:val="22"/>
          <w:szCs w:val="22"/>
          <w:lang w:val="pl-PL" w:eastAsia="ar-SA" w:bidi="ar-SA"/>
        </w:rPr>
        <w:t>WiK</w:t>
      </w:r>
      <w:proofErr w:type="spellEnd"/>
      <w:r w:rsidRPr="00572490">
        <w:rPr>
          <w:rFonts w:asciiTheme="minorHAnsi" w:hAnsiTheme="minorHAnsi" w:cstheme="minorHAnsi"/>
          <w:sz w:val="22"/>
          <w:szCs w:val="22"/>
          <w:lang w:val="pl-PL" w:eastAsia="ar-SA" w:bidi="ar-SA"/>
        </w:rPr>
        <w:t xml:space="preserve"> Sp. z o.o. w </w:t>
      </w:r>
      <w:r w:rsidR="00DA0999" w:rsidRPr="00572490">
        <w:rPr>
          <w:rFonts w:asciiTheme="minorHAnsi" w:hAnsiTheme="minorHAnsi" w:cstheme="minorHAnsi"/>
          <w:sz w:val="22"/>
          <w:szCs w:val="22"/>
          <w:lang w:val="pl-PL" w:eastAsia="ar-SA" w:bidi="ar-SA"/>
        </w:rPr>
        <w:t>Gorzowie Wielkopolskim</w:t>
      </w:r>
      <w:r w:rsidRPr="00572490">
        <w:rPr>
          <w:rFonts w:asciiTheme="minorHAnsi" w:hAnsiTheme="minorHAnsi" w:cstheme="minorHAnsi"/>
          <w:sz w:val="22"/>
          <w:szCs w:val="22"/>
          <w:lang w:val="pl-PL" w:eastAsia="ar-SA" w:bidi="ar-SA"/>
        </w:rPr>
        <w:t xml:space="preserve"> w okresie</w:t>
      </w:r>
      <w:r w:rsidR="00DA0999" w:rsidRPr="00572490">
        <w:rPr>
          <w:rFonts w:asciiTheme="minorHAnsi" w:hAnsiTheme="minorHAnsi" w:cstheme="minorHAnsi"/>
          <w:sz w:val="22"/>
          <w:szCs w:val="22"/>
          <w:lang w:val="pl-PL" w:eastAsia="ar-SA" w:bidi="ar-SA"/>
        </w:rPr>
        <w:t xml:space="preserve"> </w:t>
      </w:r>
      <w:r w:rsidRPr="00572490">
        <w:rPr>
          <w:rFonts w:asciiTheme="minorHAnsi" w:hAnsiTheme="minorHAnsi" w:cstheme="minorHAnsi"/>
          <w:sz w:val="22"/>
          <w:szCs w:val="22"/>
          <w:lang w:val="pl-PL" w:eastAsia="ar-SA" w:bidi="ar-SA"/>
        </w:rPr>
        <w:t>od 01.01.</w:t>
      </w:r>
      <w:r w:rsidR="00115969" w:rsidRPr="00572490">
        <w:rPr>
          <w:rFonts w:asciiTheme="minorHAnsi" w:hAnsiTheme="minorHAnsi" w:cstheme="minorHAnsi"/>
          <w:sz w:val="22"/>
          <w:szCs w:val="22"/>
          <w:lang w:val="pl-PL" w:eastAsia="ar-SA" w:bidi="ar-SA"/>
        </w:rPr>
        <w:t>20</w:t>
      </w:r>
      <w:r w:rsidR="00624EE0" w:rsidRPr="00572490">
        <w:rPr>
          <w:rFonts w:asciiTheme="minorHAnsi" w:hAnsiTheme="minorHAnsi" w:cstheme="minorHAnsi"/>
          <w:sz w:val="22"/>
          <w:szCs w:val="22"/>
          <w:lang w:val="pl-PL" w:eastAsia="ar-SA" w:bidi="ar-SA"/>
        </w:rPr>
        <w:t>2</w:t>
      </w:r>
      <w:r w:rsidR="006A12F9" w:rsidRPr="00572490">
        <w:rPr>
          <w:rFonts w:asciiTheme="minorHAnsi" w:hAnsiTheme="minorHAnsi" w:cstheme="minorHAnsi"/>
          <w:sz w:val="22"/>
          <w:szCs w:val="22"/>
          <w:lang w:val="pl-PL" w:eastAsia="ar-SA" w:bidi="ar-SA"/>
        </w:rPr>
        <w:t>3</w:t>
      </w:r>
      <w:r w:rsidRPr="00572490">
        <w:rPr>
          <w:rFonts w:asciiTheme="minorHAnsi" w:hAnsiTheme="minorHAnsi" w:cstheme="minorHAnsi"/>
          <w:sz w:val="22"/>
          <w:szCs w:val="22"/>
          <w:lang w:val="pl-PL" w:eastAsia="ar-SA" w:bidi="ar-SA"/>
        </w:rPr>
        <w:t xml:space="preserve"> r. do 31.12.</w:t>
      </w:r>
      <w:r w:rsidR="00115969" w:rsidRPr="00572490">
        <w:rPr>
          <w:rFonts w:asciiTheme="minorHAnsi" w:hAnsiTheme="minorHAnsi" w:cstheme="minorHAnsi"/>
          <w:sz w:val="22"/>
          <w:szCs w:val="22"/>
          <w:lang w:val="pl-PL" w:eastAsia="ar-SA" w:bidi="ar-SA"/>
        </w:rPr>
        <w:t>20</w:t>
      </w:r>
      <w:r w:rsidR="00624EE0" w:rsidRPr="00572490">
        <w:rPr>
          <w:rFonts w:asciiTheme="minorHAnsi" w:hAnsiTheme="minorHAnsi" w:cstheme="minorHAnsi"/>
          <w:sz w:val="22"/>
          <w:szCs w:val="22"/>
          <w:lang w:val="pl-PL" w:eastAsia="ar-SA" w:bidi="ar-SA"/>
        </w:rPr>
        <w:t>2</w:t>
      </w:r>
      <w:r w:rsidR="006A12F9" w:rsidRPr="00572490">
        <w:rPr>
          <w:rFonts w:asciiTheme="minorHAnsi" w:hAnsiTheme="minorHAnsi" w:cstheme="minorHAnsi"/>
          <w:sz w:val="22"/>
          <w:szCs w:val="22"/>
          <w:lang w:val="pl-PL" w:eastAsia="ar-SA" w:bidi="ar-SA"/>
        </w:rPr>
        <w:t>3</w:t>
      </w:r>
      <w:r w:rsidRPr="00572490">
        <w:rPr>
          <w:rFonts w:asciiTheme="minorHAnsi" w:hAnsiTheme="minorHAnsi" w:cstheme="minorHAnsi"/>
          <w:sz w:val="22"/>
          <w:szCs w:val="22"/>
          <w:lang w:val="pl-PL" w:eastAsia="ar-SA" w:bidi="ar-SA"/>
        </w:rPr>
        <w:t xml:space="preserve"> r. z podziałem wg grup taryfowych </w:t>
      </w:r>
      <w:r w:rsidRPr="00712F66">
        <w:rPr>
          <w:rFonts w:asciiTheme="minorHAnsi" w:hAnsiTheme="minorHAnsi" w:cstheme="minorHAnsi"/>
          <w:sz w:val="22"/>
          <w:szCs w:val="22"/>
          <w:lang w:val="pl-PL" w:eastAsia="ar-SA" w:bidi="ar-SA"/>
        </w:rPr>
        <w:t>usług dystrybucji i stref czasowych w tych grupach.</w:t>
      </w:r>
    </w:p>
    <w:tbl>
      <w:tblPr>
        <w:tblW w:w="8954" w:type="dxa"/>
        <w:tblInd w:w="108" w:type="dxa"/>
        <w:tblLayout w:type="fixed"/>
        <w:tblLook w:val="0000" w:firstRow="0" w:lastRow="0" w:firstColumn="0" w:lastColumn="0" w:noHBand="0" w:noVBand="0"/>
      </w:tblPr>
      <w:tblGrid>
        <w:gridCol w:w="719"/>
        <w:gridCol w:w="3274"/>
        <w:gridCol w:w="2410"/>
        <w:gridCol w:w="2551"/>
      </w:tblGrid>
      <w:tr w:rsidR="00135704" w:rsidRPr="00712F66" w14:paraId="1F4256BD" w14:textId="77777777" w:rsidTr="00DE3722">
        <w:tc>
          <w:tcPr>
            <w:tcW w:w="719" w:type="dxa"/>
            <w:tcBorders>
              <w:top w:val="single" w:sz="8" w:space="0" w:color="000000"/>
              <w:left w:val="single" w:sz="8" w:space="0" w:color="000000"/>
              <w:bottom w:val="single" w:sz="8" w:space="0" w:color="000000"/>
            </w:tcBorders>
          </w:tcPr>
          <w:p w14:paraId="6588D907" w14:textId="77777777" w:rsidR="00135704" w:rsidRPr="00712F66" w:rsidRDefault="00135704" w:rsidP="00135704">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4DFAC5F2"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2888BE0A"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410" w:type="dxa"/>
            <w:tcBorders>
              <w:top w:val="single" w:sz="8" w:space="0" w:color="000000"/>
              <w:left w:val="single" w:sz="4" w:space="0" w:color="000000"/>
              <w:bottom w:val="single" w:sz="8" w:space="0" w:color="000000"/>
            </w:tcBorders>
          </w:tcPr>
          <w:p w14:paraId="20EF5968"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551" w:type="dxa"/>
            <w:tcBorders>
              <w:top w:val="single" w:sz="8" w:space="0" w:color="000000"/>
              <w:left w:val="single" w:sz="4" w:space="0" w:color="000000"/>
              <w:bottom w:val="single" w:sz="8" w:space="0" w:color="000000"/>
              <w:right w:val="single" w:sz="8" w:space="0" w:color="000000"/>
            </w:tcBorders>
          </w:tcPr>
          <w:p w14:paraId="1945A11B"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135704" w:rsidRPr="00712F66" w14:paraId="3FD031F9" w14:textId="77777777" w:rsidTr="00DE3722">
        <w:tc>
          <w:tcPr>
            <w:tcW w:w="719" w:type="dxa"/>
            <w:tcBorders>
              <w:top w:val="single" w:sz="8" w:space="0" w:color="000000"/>
              <w:left w:val="single" w:sz="8" w:space="0" w:color="000000"/>
              <w:bottom w:val="single" w:sz="4" w:space="0" w:color="000000"/>
            </w:tcBorders>
          </w:tcPr>
          <w:p w14:paraId="4F06408A"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3DE6CA98"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p>
          <w:p w14:paraId="59F7089A" w14:textId="77777777" w:rsidR="00135704" w:rsidRPr="00712F66" w:rsidRDefault="00135704" w:rsidP="00135704">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410" w:type="dxa"/>
            <w:tcBorders>
              <w:top w:val="single" w:sz="8" w:space="0" w:color="000000"/>
              <w:left w:val="single" w:sz="4" w:space="0" w:color="000000"/>
              <w:bottom w:val="single" w:sz="4" w:space="0" w:color="000000"/>
            </w:tcBorders>
          </w:tcPr>
          <w:p w14:paraId="7511DE8C"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551" w:type="dxa"/>
            <w:tcBorders>
              <w:top w:val="single" w:sz="8" w:space="0" w:color="000000"/>
              <w:left w:val="single" w:sz="4" w:space="0" w:color="000000"/>
              <w:bottom w:val="single" w:sz="4" w:space="0" w:color="000000"/>
              <w:right w:val="single" w:sz="8" w:space="0" w:color="000000"/>
            </w:tcBorders>
          </w:tcPr>
          <w:p w14:paraId="4993A28F" w14:textId="77777777" w:rsidR="00135704" w:rsidRPr="00712F66" w:rsidRDefault="00135704" w:rsidP="00D75833">
            <w:pPr>
              <w:tabs>
                <w:tab w:val="left" w:pos="1812"/>
              </w:tabs>
              <w:ind w:right="459"/>
              <w:jc w:val="right"/>
              <w:rPr>
                <w:rFonts w:asciiTheme="minorHAnsi" w:hAnsiTheme="minorHAnsi" w:cstheme="minorHAnsi"/>
                <w:sz w:val="22"/>
                <w:szCs w:val="22"/>
              </w:rPr>
            </w:pPr>
          </w:p>
        </w:tc>
      </w:tr>
      <w:tr w:rsidR="00135704" w:rsidRPr="00712F66" w14:paraId="217008CE" w14:textId="77777777" w:rsidTr="00DE3722">
        <w:tc>
          <w:tcPr>
            <w:tcW w:w="719" w:type="dxa"/>
            <w:tcBorders>
              <w:top w:val="single" w:sz="4" w:space="0" w:color="000000"/>
              <w:left w:val="single" w:sz="8" w:space="0" w:color="000000"/>
              <w:bottom w:val="single" w:sz="4" w:space="0" w:color="000000"/>
            </w:tcBorders>
          </w:tcPr>
          <w:p w14:paraId="3119F81F"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4C508EDC"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4" w:space="0" w:color="000000"/>
            </w:tcBorders>
          </w:tcPr>
          <w:p w14:paraId="49856058"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551" w:type="dxa"/>
            <w:tcBorders>
              <w:top w:val="single" w:sz="4" w:space="0" w:color="000000"/>
              <w:left w:val="single" w:sz="4" w:space="0" w:color="000000"/>
              <w:bottom w:val="single" w:sz="4" w:space="0" w:color="000000"/>
              <w:right w:val="single" w:sz="8" w:space="0" w:color="000000"/>
            </w:tcBorders>
          </w:tcPr>
          <w:p w14:paraId="1CCDE251" w14:textId="77777777" w:rsidR="00135704" w:rsidRPr="00712F66" w:rsidRDefault="00135704" w:rsidP="008C7051">
            <w:pPr>
              <w:tabs>
                <w:tab w:val="left" w:pos="1812"/>
              </w:tabs>
              <w:ind w:right="459"/>
              <w:jc w:val="right"/>
              <w:rPr>
                <w:rFonts w:asciiTheme="minorHAnsi" w:hAnsiTheme="minorHAnsi" w:cstheme="minorHAnsi"/>
                <w:sz w:val="22"/>
                <w:szCs w:val="22"/>
              </w:rPr>
            </w:pPr>
          </w:p>
        </w:tc>
      </w:tr>
      <w:tr w:rsidR="00135704" w:rsidRPr="00712F66" w14:paraId="2256FE2B" w14:textId="77777777" w:rsidTr="00DE3722">
        <w:tc>
          <w:tcPr>
            <w:tcW w:w="719" w:type="dxa"/>
            <w:tcBorders>
              <w:top w:val="single" w:sz="4" w:space="0" w:color="000000"/>
              <w:left w:val="single" w:sz="8" w:space="0" w:color="000000"/>
              <w:bottom w:val="single" w:sz="8" w:space="0" w:color="000000"/>
            </w:tcBorders>
          </w:tcPr>
          <w:p w14:paraId="620E9655"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64AA305D"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tcPr>
          <w:p w14:paraId="700E58CB"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551" w:type="dxa"/>
            <w:tcBorders>
              <w:top w:val="single" w:sz="4" w:space="0" w:color="000000"/>
              <w:left w:val="single" w:sz="4" w:space="0" w:color="000000"/>
              <w:bottom w:val="single" w:sz="8" w:space="0" w:color="000000"/>
              <w:right w:val="single" w:sz="8" w:space="0" w:color="000000"/>
            </w:tcBorders>
          </w:tcPr>
          <w:p w14:paraId="71714AFF" w14:textId="77777777" w:rsidR="00135704" w:rsidRPr="00712F66" w:rsidRDefault="00135704" w:rsidP="008C7051">
            <w:pPr>
              <w:tabs>
                <w:tab w:val="left" w:pos="1812"/>
              </w:tabs>
              <w:ind w:right="459"/>
              <w:jc w:val="right"/>
              <w:rPr>
                <w:rFonts w:asciiTheme="minorHAnsi" w:hAnsiTheme="minorHAnsi" w:cstheme="minorHAnsi"/>
                <w:sz w:val="22"/>
                <w:szCs w:val="22"/>
              </w:rPr>
            </w:pPr>
          </w:p>
        </w:tc>
      </w:tr>
      <w:tr w:rsidR="00135704" w:rsidRPr="00712F66" w14:paraId="4C595873" w14:textId="77777777" w:rsidTr="00DE3722">
        <w:tc>
          <w:tcPr>
            <w:tcW w:w="719" w:type="dxa"/>
            <w:tcBorders>
              <w:top w:val="single" w:sz="8" w:space="0" w:color="000000"/>
              <w:left w:val="single" w:sz="8" w:space="0" w:color="000000"/>
              <w:bottom w:val="single" w:sz="8" w:space="0" w:color="000000"/>
            </w:tcBorders>
          </w:tcPr>
          <w:p w14:paraId="7E616FE4"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tcBorders>
              <w:top w:val="single" w:sz="8" w:space="0" w:color="000000"/>
              <w:left w:val="single" w:sz="8" w:space="0" w:color="000000"/>
              <w:bottom w:val="single" w:sz="8" w:space="0" w:color="000000"/>
            </w:tcBorders>
          </w:tcPr>
          <w:p w14:paraId="7B0E6779" w14:textId="77777777" w:rsidR="00135704" w:rsidRPr="00712F66" w:rsidRDefault="00135704" w:rsidP="00863382">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00863382"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1</w:t>
            </w:r>
          </w:p>
        </w:tc>
        <w:tc>
          <w:tcPr>
            <w:tcW w:w="2410" w:type="dxa"/>
            <w:tcBorders>
              <w:top w:val="single" w:sz="8" w:space="0" w:color="000000"/>
              <w:left w:val="single" w:sz="4" w:space="0" w:color="000000"/>
              <w:bottom w:val="single" w:sz="8" w:space="0" w:color="000000"/>
            </w:tcBorders>
          </w:tcPr>
          <w:p w14:paraId="72A491A7"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8" w:space="0" w:color="000000"/>
              <w:right w:val="single" w:sz="8" w:space="0" w:color="000000"/>
            </w:tcBorders>
            <w:vAlign w:val="center"/>
          </w:tcPr>
          <w:p w14:paraId="2E74A7E2" w14:textId="77777777" w:rsidR="00135704" w:rsidRPr="00712F66" w:rsidRDefault="00135704" w:rsidP="008C7051">
            <w:pPr>
              <w:tabs>
                <w:tab w:val="left" w:pos="1812"/>
              </w:tabs>
              <w:ind w:right="459"/>
              <w:jc w:val="right"/>
              <w:rPr>
                <w:rFonts w:asciiTheme="minorHAnsi" w:hAnsiTheme="minorHAnsi" w:cstheme="minorHAnsi"/>
                <w:color w:val="000000"/>
                <w:sz w:val="22"/>
                <w:szCs w:val="22"/>
                <w:lang w:val="pl-PL" w:eastAsia="pl-PL" w:bidi="ar-SA"/>
              </w:rPr>
            </w:pPr>
          </w:p>
        </w:tc>
      </w:tr>
      <w:tr w:rsidR="00135704" w:rsidRPr="00712F66" w14:paraId="09A6F338" w14:textId="77777777" w:rsidTr="00DE3722">
        <w:tc>
          <w:tcPr>
            <w:tcW w:w="719" w:type="dxa"/>
            <w:tcBorders>
              <w:top w:val="single" w:sz="8" w:space="0" w:color="000000"/>
              <w:left w:val="single" w:sz="8" w:space="0" w:color="000000"/>
              <w:bottom w:val="single" w:sz="4" w:space="0" w:color="000000"/>
            </w:tcBorders>
          </w:tcPr>
          <w:p w14:paraId="1AA31B55" w14:textId="77777777" w:rsidR="00135704" w:rsidRPr="00712F66" w:rsidRDefault="00135704" w:rsidP="005A0E2F">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005A0E2F"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.1</w:t>
            </w:r>
          </w:p>
        </w:tc>
        <w:tc>
          <w:tcPr>
            <w:tcW w:w="3274" w:type="dxa"/>
            <w:vMerge w:val="restart"/>
            <w:tcBorders>
              <w:top w:val="single" w:sz="8" w:space="0" w:color="000000"/>
              <w:left w:val="single" w:sz="8" w:space="0" w:color="000000"/>
              <w:bottom w:val="single" w:sz="4" w:space="0" w:color="000000"/>
            </w:tcBorders>
          </w:tcPr>
          <w:p w14:paraId="7E5C4066" w14:textId="77777777" w:rsidR="00135704" w:rsidRPr="00712F66" w:rsidRDefault="00135704" w:rsidP="00135704">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C22A</w:t>
            </w:r>
          </w:p>
        </w:tc>
        <w:tc>
          <w:tcPr>
            <w:tcW w:w="2410" w:type="dxa"/>
            <w:tcBorders>
              <w:top w:val="single" w:sz="8" w:space="0" w:color="000000"/>
              <w:left w:val="single" w:sz="4" w:space="0" w:color="000000"/>
              <w:bottom w:val="single" w:sz="4" w:space="0" w:color="000000"/>
            </w:tcBorders>
            <w:vAlign w:val="bottom"/>
          </w:tcPr>
          <w:p w14:paraId="341F95EC"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551" w:type="dxa"/>
            <w:tcBorders>
              <w:top w:val="single" w:sz="8" w:space="0" w:color="000000"/>
              <w:left w:val="single" w:sz="4" w:space="0" w:color="000000"/>
              <w:bottom w:val="single" w:sz="4" w:space="0" w:color="000000"/>
              <w:right w:val="single" w:sz="8" w:space="0" w:color="000000"/>
            </w:tcBorders>
          </w:tcPr>
          <w:p w14:paraId="3AC744CB" w14:textId="77777777" w:rsidR="00135704" w:rsidRPr="00712F66" w:rsidRDefault="00135704" w:rsidP="008C7051">
            <w:pPr>
              <w:tabs>
                <w:tab w:val="left" w:pos="1812"/>
              </w:tabs>
              <w:ind w:right="459"/>
              <w:jc w:val="right"/>
              <w:rPr>
                <w:rFonts w:asciiTheme="minorHAnsi" w:hAnsiTheme="minorHAnsi" w:cstheme="minorHAnsi"/>
                <w:sz w:val="22"/>
                <w:szCs w:val="22"/>
              </w:rPr>
            </w:pPr>
          </w:p>
        </w:tc>
      </w:tr>
      <w:tr w:rsidR="00135704" w:rsidRPr="00712F66" w14:paraId="1C3AF5D4" w14:textId="77777777" w:rsidTr="00DE3722">
        <w:tc>
          <w:tcPr>
            <w:tcW w:w="719" w:type="dxa"/>
            <w:tcBorders>
              <w:top w:val="single" w:sz="4" w:space="0" w:color="000000"/>
              <w:left w:val="single" w:sz="8" w:space="0" w:color="000000"/>
              <w:bottom w:val="single" w:sz="8" w:space="0" w:color="000000"/>
            </w:tcBorders>
          </w:tcPr>
          <w:p w14:paraId="64CD6C28" w14:textId="77777777" w:rsidR="00135704" w:rsidRPr="00712F66" w:rsidRDefault="00135704" w:rsidP="005A0E2F">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005A0E2F"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.2</w:t>
            </w:r>
          </w:p>
        </w:tc>
        <w:tc>
          <w:tcPr>
            <w:tcW w:w="3274" w:type="dxa"/>
            <w:vMerge/>
            <w:tcBorders>
              <w:top w:val="single" w:sz="4" w:space="0" w:color="000000"/>
              <w:left w:val="single" w:sz="8" w:space="0" w:color="000000"/>
              <w:bottom w:val="single" w:sz="8" w:space="0" w:color="000000"/>
            </w:tcBorders>
          </w:tcPr>
          <w:p w14:paraId="37BB18F1"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vAlign w:val="bottom"/>
          </w:tcPr>
          <w:p w14:paraId="1FB8AA4C"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551" w:type="dxa"/>
            <w:tcBorders>
              <w:top w:val="single" w:sz="4" w:space="0" w:color="000000"/>
              <w:left w:val="single" w:sz="4" w:space="0" w:color="000000"/>
              <w:bottom w:val="single" w:sz="8" w:space="0" w:color="000000"/>
              <w:right w:val="single" w:sz="8" w:space="0" w:color="000000"/>
            </w:tcBorders>
          </w:tcPr>
          <w:p w14:paraId="0A69E9CC" w14:textId="77777777" w:rsidR="00135704" w:rsidRPr="00712F66" w:rsidRDefault="00135704" w:rsidP="008C7051">
            <w:pPr>
              <w:tabs>
                <w:tab w:val="left" w:pos="1812"/>
              </w:tabs>
              <w:ind w:right="459"/>
              <w:jc w:val="right"/>
              <w:rPr>
                <w:rFonts w:asciiTheme="minorHAnsi" w:hAnsiTheme="minorHAnsi" w:cstheme="minorHAnsi"/>
                <w:sz w:val="22"/>
                <w:szCs w:val="22"/>
              </w:rPr>
            </w:pPr>
          </w:p>
        </w:tc>
      </w:tr>
      <w:tr w:rsidR="00AC192C" w:rsidRPr="00712F66" w14:paraId="7E4D5DFF" w14:textId="77777777" w:rsidTr="00DE3722">
        <w:tc>
          <w:tcPr>
            <w:tcW w:w="719" w:type="dxa"/>
            <w:tcBorders>
              <w:top w:val="single" w:sz="8" w:space="0" w:color="000000"/>
              <w:left w:val="single" w:sz="8" w:space="0" w:color="000000"/>
              <w:bottom w:val="single" w:sz="4" w:space="0" w:color="000000"/>
            </w:tcBorders>
          </w:tcPr>
          <w:p w14:paraId="07B00C01" w14:textId="2472C2B7" w:rsidR="00AC192C" w:rsidRPr="00712F66" w:rsidRDefault="00AC192C" w:rsidP="005A0E2F">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bottom w:val="single" w:sz="4" w:space="0" w:color="000000"/>
            </w:tcBorders>
          </w:tcPr>
          <w:p w14:paraId="07C940A2" w14:textId="3ED453A7" w:rsidR="00AC192C" w:rsidRPr="00712F66" w:rsidRDefault="00AC192C" w:rsidP="00AC192C">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C21</w:t>
            </w:r>
          </w:p>
        </w:tc>
        <w:tc>
          <w:tcPr>
            <w:tcW w:w="2410" w:type="dxa"/>
            <w:tcBorders>
              <w:top w:val="single" w:sz="8" w:space="0" w:color="000000"/>
              <w:left w:val="single" w:sz="4" w:space="0" w:color="000000"/>
              <w:bottom w:val="single" w:sz="4" w:space="0" w:color="000000"/>
            </w:tcBorders>
          </w:tcPr>
          <w:p w14:paraId="4EC13827" w14:textId="16A97FBC" w:rsidR="00AC192C" w:rsidRPr="00712F66" w:rsidRDefault="00AC192C"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4" w:space="0" w:color="000000"/>
              <w:right w:val="single" w:sz="8" w:space="0" w:color="000000"/>
            </w:tcBorders>
          </w:tcPr>
          <w:p w14:paraId="65941DF0" w14:textId="77777777" w:rsidR="00AC192C" w:rsidRPr="00712F66" w:rsidRDefault="00AC192C" w:rsidP="008C7051">
            <w:pPr>
              <w:tabs>
                <w:tab w:val="left" w:pos="1812"/>
              </w:tabs>
              <w:ind w:right="459"/>
              <w:jc w:val="right"/>
              <w:rPr>
                <w:rFonts w:asciiTheme="minorHAnsi" w:hAnsiTheme="minorHAnsi" w:cstheme="minorHAnsi"/>
                <w:sz w:val="22"/>
                <w:szCs w:val="22"/>
              </w:rPr>
            </w:pPr>
          </w:p>
        </w:tc>
      </w:tr>
      <w:tr w:rsidR="00135704" w:rsidRPr="00712F66" w14:paraId="380C7DD7" w14:textId="77777777" w:rsidTr="00DE3722">
        <w:tc>
          <w:tcPr>
            <w:tcW w:w="719" w:type="dxa"/>
            <w:tcBorders>
              <w:top w:val="single" w:sz="8" w:space="0" w:color="000000"/>
              <w:left w:val="single" w:sz="8" w:space="0" w:color="000000"/>
              <w:bottom w:val="single" w:sz="4" w:space="0" w:color="000000"/>
            </w:tcBorders>
          </w:tcPr>
          <w:p w14:paraId="1CF57AC5" w14:textId="06F1ACCB" w:rsidR="00135704" w:rsidRPr="00712F66" w:rsidRDefault="00135704" w:rsidP="00AC192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00AC192C">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.1</w:t>
            </w:r>
          </w:p>
        </w:tc>
        <w:tc>
          <w:tcPr>
            <w:tcW w:w="3274" w:type="dxa"/>
            <w:vMerge w:val="restart"/>
            <w:tcBorders>
              <w:top w:val="single" w:sz="8" w:space="0" w:color="000000"/>
              <w:left w:val="single" w:sz="8" w:space="0" w:color="000000"/>
              <w:bottom w:val="single" w:sz="4" w:space="0" w:color="000000"/>
            </w:tcBorders>
          </w:tcPr>
          <w:p w14:paraId="10738640" w14:textId="77777777" w:rsidR="00135704" w:rsidRPr="00712F66" w:rsidRDefault="00135704" w:rsidP="00135704">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C12A</w:t>
            </w:r>
          </w:p>
        </w:tc>
        <w:tc>
          <w:tcPr>
            <w:tcW w:w="2410" w:type="dxa"/>
            <w:tcBorders>
              <w:top w:val="single" w:sz="8" w:space="0" w:color="000000"/>
              <w:left w:val="single" w:sz="4" w:space="0" w:color="000000"/>
              <w:bottom w:val="single" w:sz="4" w:space="0" w:color="000000"/>
            </w:tcBorders>
          </w:tcPr>
          <w:p w14:paraId="3AF1FEF2"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551" w:type="dxa"/>
            <w:tcBorders>
              <w:top w:val="single" w:sz="8" w:space="0" w:color="000000"/>
              <w:left w:val="single" w:sz="4" w:space="0" w:color="000000"/>
              <w:bottom w:val="single" w:sz="4" w:space="0" w:color="000000"/>
              <w:right w:val="single" w:sz="8" w:space="0" w:color="000000"/>
            </w:tcBorders>
          </w:tcPr>
          <w:p w14:paraId="70CE5E81" w14:textId="77777777" w:rsidR="00135704" w:rsidRPr="00712F66" w:rsidRDefault="00135704" w:rsidP="008C7051">
            <w:pPr>
              <w:tabs>
                <w:tab w:val="left" w:pos="1812"/>
              </w:tabs>
              <w:ind w:right="459"/>
              <w:jc w:val="right"/>
              <w:rPr>
                <w:rFonts w:asciiTheme="minorHAnsi" w:hAnsiTheme="minorHAnsi" w:cstheme="minorHAnsi"/>
                <w:sz w:val="22"/>
                <w:szCs w:val="22"/>
              </w:rPr>
            </w:pPr>
          </w:p>
        </w:tc>
      </w:tr>
      <w:tr w:rsidR="00135704" w:rsidRPr="00712F66" w14:paraId="58A00B48" w14:textId="77777777" w:rsidTr="00DE3722">
        <w:tc>
          <w:tcPr>
            <w:tcW w:w="719" w:type="dxa"/>
            <w:tcBorders>
              <w:top w:val="single" w:sz="4" w:space="0" w:color="000000"/>
              <w:left w:val="single" w:sz="8" w:space="0" w:color="000000"/>
              <w:bottom w:val="single" w:sz="8" w:space="0" w:color="000000"/>
            </w:tcBorders>
          </w:tcPr>
          <w:p w14:paraId="52446810" w14:textId="16491209" w:rsidR="00135704" w:rsidRPr="00712F66" w:rsidRDefault="00135704" w:rsidP="00AC192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00AC192C">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.2</w:t>
            </w:r>
          </w:p>
        </w:tc>
        <w:tc>
          <w:tcPr>
            <w:tcW w:w="3274" w:type="dxa"/>
            <w:vMerge/>
            <w:tcBorders>
              <w:top w:val="single" w:sz="4" w:space="0" w:color="000000"/>
              <w:left w:val="single" w:sz="8" w:space="0" w:color="000000"/>
              <w:bottom w:val="single" w:sz="8" w:space="0" w:color="000000"/>
            </w:tcBorders>
          </w:tcPr>
          <w:p w14:paraId="2559082E"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vAlign w:val="bottom"/>
          </w:tcPr>
          <w:p w14:paraId="639B826F"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551" w:type="dxa"/>
            <w:tcBorders>
              <w:top w:val="single" w:sz="4" w:space="0" w:color="000000"/>
              <w:left w:val="single" w:sz="4" w:space="0" w:color="000000"/>
              <w:bottom w:val="single" w:sz="8" w:space="0" w:color="000000"/>
              <w:right w:val="single" w:sz="8" w:space="0" w:color="000000"/>
            </w:tcBorders>
          </w:tcPr>
          <w:p w14:paraId="5FE7BF3A" w14:textId="77777777" w:rsidR="00135704" w:rsidRPr="00712F66" w:rsidRDefault="00135704" w:rsidP="008C7051">
            <w:pPr>
              <w:tabs>
                <w:tab w:val="left" w:pos="1812"/>
              </w:tabs>
              <w:ind w:right="459"/>
              <w:jc w:val="right"/>
              <w:rPr>
                <w:rFonts w:asciiTheme="minorHAnsi" w:hAnsiTheme="minorHAnsi" w:cstheme="minorHAnsi"/>
                <w:sz w:val="22"/>
                <w:szCs w:val="22"/>
              </w:rPr>
            </w:pPr>
          </w:p>
        </w:tc>
      </w:tr>
      <w:tr w:rsidR="00135704" w:rsidRPr="00712F66" w14:paraId="1616C50A" w14:textId="77777777" w:rsidTr="00DE3722">
        <w:tc>
          <w:tcPr>
            <w:tcW w:w="719" w:type="dxa"/>
            <w:tcBorders>
              <w:top w:val="single" w:sz="8" w:space="0" w:color="000000"/>
              <w:left w:val="single" w:sz="8" w:space="0" w:color="000000"/>
              <w:bottom w:val="single" w:sz="8" w:space="0" w:color="000000"/>
            </w:tcBorders>
          </w:tcPr>
          <w:p w14:paraId="0EDDA2A0" w14:textId="64533EF5" w:rsidR="00135704" w:rsidRPr="00712F66" w:rsidRDefault="00135704" w:rsidP="00AC192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00AC192C">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8" w:space="0" w:color="000000"/>
            </w:tcBorders>
          </w:tcPr>
          <w:p w14:paraId="67B482F4"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C11</w:t>
            </w:r>
          </w:p>
        </w:tc>
        <w:tc>
          <w:tcPr>
            <w:tcW w:w="2410" w:type="dxa"/>
            <w:tcBorders>
              <w:top w:val="single" w:sz="8" w:space="0" w:color="000000"/>
              <w:left w:val="single" w:sz="4" w:space="0" w:color="000000"/>
              <w:bottom w:val="single" w:sz="8" w:space="0" w:color="000000"/>
            </w:tcBorders>
            <w:vAlign w:val="bottom"/>
          </w:tcPr>
          <w:p w14:paraId="1310B8A3"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8" w:space="0" w:color="000000"/>
              <w:right w:val="single" w:sz="8" w:space="0" w:color="000000"/>
            </w:tcBorders>
          </w:tcPr>
          <w:p w14:paraId="03881192" w14:textId="77777777" w:rsidR="00135704" w:rsidRPr="00712F66" w:rsidRDefault="00135704" w:rsidP="008C7051">
            <w:pPr>
              <w:tabs>
                <w:tab w:val="left" w:pos="1812"/>
              </w:tabs>
              <w:suppressAutoHyphens/>
              <w:snapToGrid w:val="0"/>
              <w:ind w:right="459"/>
              <w:jc w:val="right"/>
              <w:rPr>
                <w:rFonts w:asciiTheme="minorHAnsi" w:hAnsiTheme="minorHAnsi" w:cstheme="minorHAnsi"/>
                <w:sz w:val="22"/>
                <w:szCs w:val="22"/>
                <w:lang w:val="pl-PL" w:eastAsia="ar-SA" w:bidi="ar-SA"/>
              </w:rPr>
            </w:pPr>
          </w:p>
        </w:tc>
      </w:tr>
      <w:tr w:rsidR="00135704" w:rsidRPr="00712F66" w14:paraId="607ACD1B" w14:textId="77777777" w:rsidTr="00DE3722">
        <w:tc>
          <w:tcPr>
            <w:tcW w:w="719" w:type="dxa"/>
            <w:tcBorders>
              <w:top w:val="single" w:sz="8" w:space="0" w:color="000000"/>
            </w:tcBorders>
          </w:tcPr>
          <w:p w14:paraId="0291D08D" w14:textId="77777777" w:rsidR="00135704" w:rsidRPr="00712F66" w:rsidRDefault="00135704" w:rsidP="00135704">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2EFA6261" w14:textId="77777777" w:rsidR="00135704" w:rsidRPr="00712F66" w:rsidRDefault="00135704" w:rsidP="00135704">
            <w:pPr>
              <w:suppressAutoHyphens/>
              <w:snapToGrid w:val="0"/>
              <w:rPr>
                <w:rFonts w:asciiTheme="minorHAnsi" w:hAnsiTheme="minorHAnsi" w:cstheme="minorHAnsi"/>
                <w:sz w:val="22"/>
                <w:szCs w:val="22"/>
                <w:lang w:val="pl-PL" w:eastAsia="ar-SA" w:bidi="ar-SA"/>
              </w:rPr>
            </w:pPr>
          </w:p>
        </w:tc>
        <w:tc>
          <w:tcPr>
            <w:tcW w:w="2410" w:type="dxa"/>
            <w:tcBorders>
              <w:top w:val="single" w:sz="8" w:space="0" w:color="000000"/>
            </w:tcBorders>
          </w:tcPr>
          <w:p w14:paraId="569CDCB6" w14:textId="77777777" w:rsidR="00135704" w:rsidRPr="00712F66" w:rsidRDefault="00135704" w:rsidP="00135704">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551" w:type="dxa"/>
            <w:tcBorders>
              <w:top w:val="single" w:sz="8" w:space="0" w:color="000000"/>
              <w:left w:val="single" w:sz="4" w:space="0" w:color="000000"/>
              <w:bottom w:val="single" w:sz="4" w:space="0" w:color="000000"/>
              <w:right w:val="single" w:sz="4" w:space="0" w:color="000000"/>
            </w:tcBorders>
          </w:tcPr>
          <w:p w14:paraId="5ACC08CF" w14:textId="77777777" w:rsidR="00135704" w:rsidRPr="00712F66" w:rsidRDefault="00135704" w:rsidP="008C7051">
            <w:pPr>
              <w:suppressAutoHyphens/>
              <w:snapToGrid w:val="0"/>
              <w:ind w:right="459"/>
              <w:jc w:val="right"/>
              <w:rPr>
                <w:rFonts w:asciiTheme="minorHAnsi" w:hAnsiTheme="minorHAnsi" w:cstheme="minorHAnsi"/>
                <w:b/>
                <w:sz w:val="22"/>
                <w:szCs w:val="22"/>
                <w:lang w:val="pl-PL" w:eastAsia="ar-SA" w:bidi="ar-SA"/>
              </w:rPr>
            </w:pPr>
          </w:p>
        </w:tc>
      </w:tr>
    </w:tbl>
    <w:p w14:paraId="621B71D4" w14:textId="77777777" w:rsidR="00135704" w:rsidRPr="00712F66" w:rsidRDefault="00135704" w:rsidP="00135704">
      <w:pPr>
        <w:suppressAutoHyphens/>
        <w:autoSpaceDE w:val="0"/>
        <w:rPr>
          <w:rFonts w:asciiTheme="minorHAnsi" w:hAnsiTheme="minorHAnsi" w:cstheme="minorHAnsi"/>
          <w:sz w:val="22"/>
          <w:szCs w:val="22"/>
          <w:lang w:val="pl-PL" w:eastAsia="ar-SA" w:bidi="ar-SA"/>
        </w:rPr>
      </w:pPr>
    </w:p>
    <w:p w14:paraId="51EAB6DE" w14:textId="77777777" w:rsidR="00ED1644" w:rsidRPr="00712F66" w:rsidRDefault="00ED1644" w:rsidP="00135704">
      <w:pPr>
        <w:suppressAutoHyphens/>
        <w:autoSpaceDE w:val="0"/>
        <w:rPr>
          <w:rFonts w:asciiTheme="minorHAnsi" w:hAnsiTheme="minorHAnsi" w:cstheme="minorHAnsi"/>
          <w:sz w:val="22"/>
          <w:szCs w:val="22"/>
          <w:lang w:val="pl-PL" w:eastAsia="ar-SA" w:bidi="ar-SA"/>
        </w:rPr>
      </w:pPr>
    </w:p>
    <w:p w14:paraId="34764F38" w14:textId="77777777"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wartość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planowanego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 xml:space="preserve"> </w:t>
      </w:r>
    </w:p>
    <w:p w14:paraId="39C9F8C0" w14:textId="17345C9D"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w:t>
      </w:r>
    </w:p>
    <w:p w14:paraId="1458BCB0" w14:textId="4ED1BB31"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Zmiana mocy umownych, o których mowa w § 3 ust. 4 lit. a) może nastąpić na zasadach określonych w umowach o świadczenie usług dystrybucji, o której mowa w § 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2B4B64BC"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0587CE0F" w14:textId="77777777" w:rsidR="00B52A0A" w:rsidRDefault="00B52A0A" w:rsidP="00135704">
      <w:pPr>
        <w:suppressAutoHyphens/>
        <w:jc w:val="center"/>
        <w:rPr>
          <w:rFonts w:asciiTheme="minorHAnsi" w:hAnsiTheme="minorHAnsi" w:cstheme="minorHAnsi"/>
          <w:b/>
          <w:sz w:val="22"/>
          <w:szCs w:val="22"/>
          <w:lang w:val="pl-PL" w:eastAsia="ar-SA" w:bidi="ar-SA"/>
        </w:rPr>
      </w:pPr>
    </w:p>
    <w:p w14:paraId="45F8D656" w14:textId="77777777" w:rsidR="00B52A0A" w:rsidRDefault="00B52A0A" w:rsidP="00135704">
      <w:pPr>
        <w:suppressAutoHyphens/>
        <w:jc w:val="center"/>
        <w:rPr>
          <w:rFonts w:asciiTheme="minorHAnsi" w:hAnsiTheme="minorHAnsi" w:cstheme="minorHAnsi"/>
          <w:b/>
          <w:sz w:val="22"/>
          <w:szCs w:val="22"/>
          <w:lang w:val="pl-PL" w:eastAsia="ar-SA" w:bidi="ar-SA"/>
        </w:rPr>
      </w:pPr>
    </w:p>
    <w:p w14:paraId="06644E00"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4</w:t>
      </w:r>
    </w:p>
    <w:p w14:paraId="5111175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17B92712"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351C9570" w14:textId="37ABFA27" w:rsidR="00135704" w:rsidRPr="00572490"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1.</w:t>
      </w:r>
      <w:r w:rsidRPr="00572490">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w:t>
      </w:r>
      <w:r w:rsidR="006A12F9" w:rsidRPr="00572490">
        <w:rPr>
          <w:rFonts w:asciiTheme="minorHAnsi" w:hAnsiTheme="minorHAnsi" w:cstheme="minorHAnsi"/>
          <w:sz w:val="22"/>
          <w:szCs w:val="22"/>
          <w:lang w:val="pl-PL" w:eastAsia="ar-SA" w:bidi="ar-SA"/>
        </w:rPr>
        <w:t xml:space="preserve">Prawo energetyczne (Dz. U. z 2021 r. poz. 716 z </w:t>
      </w:r>
      <w:proofErr w:type="spellStart"/>
      <w:r w:rsidR="006A12F9" w:rsidRPr="00572490">
        <w:rPr>
          <w:rFonts w:asciiTheme="minorHAnsi" w:hAnsiTheme="minorHAnsi" w:cstheme="minorHAnsi"/>
          <w:sz w:val="22"/>
          <w:szCs w:val="22"/>
          <w:lang w:val="pl-PL" w:eastAsia="ar-SA" w:bidi="ar-SA"/>
        </w:rPr>
        <w:t>późń</w:t>
      </w:r>
      <w:proofErr w:type="spellEnd"/>
      <w:r w:rsidR="006A12F9" w:rsidRPr="00572490">
        <w:rPr>
          <w:rFonts w:asciiTheme="minorHAnsi" w:hAnsiTheme="minorHAnsi" w:cstheme="minorHAnsi"/>
          <w:sz w:val="22"/>
          <w:szCs w:val="22"/>
          <w:lang w:val="pl-PL" w:eastAsia="ar-SA" w:bidi="ar-SA"/>
        </w:rPr>
        <w:t>. zm.)</w:t>
      </w:r>
      <w:r w:rsidR="004A64BD" w:rsidRPr="00572490">
        <w:rPr>
          <w:rFonts w:asciiTheme="minorHAnsi" w:hAnsiTheme="minorHAnsi" w:cstheme="minorHAnsi"/>
          <w:sz w:val="22"/>
          <w:szCs w:val="22"/>
          <w:lang w:val="pl-PL" w:eastAsia="ar-SA" w:bidi="ar-SA"/>
        </w:rPr>
        <w:t>.</w:t>
      </w:r>
    </w:p>
    <w:p w14:paraId="249DB07F" w14:textId="65CBB8B8"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2.</w:t>
      </w:r>
      <w:r w:rsidRPr="00572490">
        <w:rPr>
          <w:rFonts w:asciiTheme="minorHAnsi" w:hAnsiTheme="minorHAnsi" w:cstheme="minorHAnsi"/>
          <w:sz w:val="22"/>
          <w:szCs w:val="22"/>
          <w:lang w:val="pl-PL" w:eastAsia="ar-SA" w:bidi="ar-SA"/>
        </w:rPr>
        <w:tab/>
      </w:r>
      <w:r w:rsidR="00373496" w:rsidRPr="00572490">
        <w:rPr>
          <w:rFonts w:asciiTheme="minorHAnsi" w:hAnsiTheme="minorHAnsi" w:cstheme="minorHAnsi"/>
          <w:sz w:val="22"/>
          <w:szCs w:val="22"/>
          <w:lang w:val="pl-PL" w:eastAsia="ar-SA"/>
        </w:rPr>
        <w:t xml:space="preserve">W przypadku niedotrzymania jakościowych standardów obsługi Zamawiającemu przysługuje prawo bonifikaty według stawek określonych w § 42 Rozporządzenia Ministra Energii z dnia 6 marca 2019 r. w sprawie szczegółowych zasad kształtowania i kalkulacji taryf oraz rozliczeń w obrocie energią elektryczną </w:t>
      </w:r>
      <w:r w:rsidR="002A5608" w:rsidRPr="00572490">
        <w:rPr>
          <w:rFonts w:asciiTheme="minorHAnsi" w:hAnsiTheme="minorHAnsi" w:cstheme="minorHAnsi"/>
          <w:sz w:val="22"/>
          <w:szCs w:val="22"/>
          <w:lang w:val="pl-PL" w:eastAsia="ar-SA"/>
        </w:rPr>
        <w:t>(Dz. U. z 2019 r. poz. 503</w:t>
      </w:r>
      <w:r w:rsidR="002A5608" w:rsidRPr="00572490">
        <w:rPr>
          <w:rFonts w:asciiTheme="minorHAnsi" w:hAnsiTheme="minorHAnsi" w:cstheme="minorHAnsi"/>
          <w:sz w:val="22"/>
          <w:szCs w:val="22"/>
          <w:lang w:val="pl-PL" w:eastAsia="ar-SA" w:bidi="ar-SA"/>
        </w:rPr>
        <w:t xml:space="preserve"> z </w:t>
      </w:r>
      <w:proofErr w:type="spellStart"/>
      <w:r w:rsidR="002A5608" w:rsidRPr="00572490">
        <w:rPr>
          <w:rFonts w:asciiTheme="minorHAnsi" w:hAnsiTheme="minorHAnsi" w:cstheme="minorHAnsi"/>
          <w:sz w:val="22"/>
          <w:szCs w:val="22"/>
          <w:lang w:val="pl-PL" w:eastAsia="ar-SA" w:bidi="ar-SA"/>
        </w:rPr>
        <w:t>późń</w:t>
      </w:r>
      <w:proofErr w:type="spellEnd"/>
      <w:r w:rsidR="002A5608" w:rsidRPr="00572490">
        <w:rPr>
          <w:rFonts w:asciiTheme="minorHAnsi" w:hAnsiTheme="minorHAnsi" w:cstheme="minorHAnsi"/>
          <w:sz w:val="22"/>
          <w:szCs w:val="22"/>
          <w:lang w:val="pl-PL" w:eastAsia="ar-SA" w:bidi="ar-SA"/>
        </w:rPr>
        <w:t>. zm.</w:t>
      </w:r>
      <w:r w:rsidR="002A5608" w:rsidRPr="00572490">
        <w:rPr>
          <w:rFonts w:asciiTheme="minorHAnsi" w:hAnsiTheme="minorHAnsi" w:cstheme="minorHAnsi"/>
          <w:sz w:val="22"/>
          <w:szCs w:val="22"/>
          <w:lang w:val="pl-PL" w:eastAsia="ar-SA"/>
        </w:rPr>
        <w:t>)</w:t>
      </w:r>
      <w:r w:rsidR="00373496" w:rsidRPr="00572490">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373496" w:rsidRPr="00572490">
        <w:rPr>
          <w:rFonts w:asciiTheme="minorHAnsi" w:hAnsiTheme="minorHAnsi" w:cstheme="minorHAnsi"/>
          <w:sz w:val="22"/>
          <w:szCs w:val="22"/>
          <w:lang w:val="pl-PL"/>
        </w:rPr>
        <w:t xml:space="preserve">przeciętnego wynagrodzenia w gospodarce narodowej w roku </w:t>
      </w:r>
      <w:r w:rsidR="00373496" w:rsidRPr="00712F66">
        <w:rPr>
          <w:rFonts w:asciiTheme="minorHAnsi" w:hAnsiTheme="minorHAnsi" w:cstheme="minorHAnsi"/>
          <w:sz w:val="22"/>
          <w:szCs w:val="22"/>
          <w:lang w:val="pl-PL"/>
        </w:rPr>
        <w:t>kalendarzowym poprzedzającym rok zatwierdzenia taryfy”</w:t>
      </w:r>
      <w:r w:rsidR="00373496" w:rsidRPr="00712F66">
        <w:rPr>
          <w:rFonts w:asciiTheme="minorHAnsi" w:hAnsiTheme="minorHAnsi" w:cstheme="minorHAnsi"/>
          <w:sz w:val="22"/>
          <w:szCs w:val="22"/>
          <w:lang w:val="pl-PL" w:eastAsia="ar-SA"/>
        </w:rPr>
        <w:t xml:space="preserve"> przyjmuje brzmienie „</w:t>
      </w:r>
      <w:r w:rsidR="00373496" w:rsidRPr="00712F66">
        <w:rPr>
          <w:rFonts w:asciiTheme="minorHAnsi" w:hAnsiTheme="minorHAnsi" w:cstheme="minorHAnsi"/>
          <w:sz w:val="22"/>
          <w:szCs w:val="22"/>
          <w:lang w:val="pl-PL"/>
        </w:rPr>
        <w:t>przeciętnego wynagrodzenia w gospodarce narodowej w roku kalendarzowym poprzedzającym</w:t>
      </w:r>
      <w:r w:rsidR="00373496" w:rsidRPr="00712F66">
        <w:rPr>
          <w:rFonts w:asciiTheme="minorHAnsi" w:hAnsiTheme="minorHAnsi" w:cstheme="minorHAnsi"/>
          <w:sz w:val="22"/>
          <w:szCs w:val="22"/>
          <w:lang w:val="pl-PL" w:eastAsia="ar-SA"/>
        </w:rPr>
        <w:t xml:space="preserve"> rok obowiązywania umowy”</w:t>
      </w:r>
      <w:r w:rsidR="004A64BD" w:rsidRPr="00712F66">
        <w:rPr>
          <w:rFonts w:asciiTheme="minorHAnsi" w:hAnsiTheme="minorHAnsi" w:cstheme="minorHAnsi"/>
          <w:sz w:val="22"/>
          <w:szCs w:val="22"/>
          <w:lang w:val="pl-PL" w:eastAsia="ar-SA"/>
        </w:rPr>
        <w:t>.</w:t>
      </w:r>
    </w:p>
    <w:p w14:paraId="5088C490"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29E9ACA5"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5</w:t>
      </w:r>
    </w:p>
    <w:p w14:paraId="0490F1B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47969130"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64CBABF"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8A52932"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732A4E15"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390283A0" w14:textId="77777777"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 11 ust. 1, pod rygorem uznania korespondencji za skutecznie doręczoną na dotychczasowy adres;</w:t>
      </w:r>
    </w:p>
    <w:p w14:paraId="30805EAD" w14:textId="5F071D91" w:rsidR="00135704" w:rsidRPr="00712F66" w:rsidRDefault="00135704" w:rsidP="00135704">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o zmianach w umowach dystrybucyjnych mających wpływ na realizację Umowy sprzedaży energii elektrycznej, zauważonych nieprawidłowościach układu pomiarowo-rozliczeniowego, zmianie licznika w układzie pomiarowo-rozliczeniowym wraz z podaniem jego numeru.</w:t>
      </w:r>
    </w:p>
    <w:p w14:paraId="47BCEC9D" w14:textId="77777777" w:rsidR="00ED1644" w:rsidRPr="00712F66" w:rsidRDefault="00ED1644" w:rsidP="00ED1644">
      <w:pPr>
        <w:suppressAutoHyphens/>
        <w:autoSpaceDE w:val="0"/>
        <w:jc w:val="both"/>
        <w:rPr>
          <w:rFonts w:asciiTheme="minorHAnsi" w:hAnsiTheme="minorHAnsi" w:cstheme="minorHAnsi"/>
          <w:sz w:val="22"/>
          <w:szCs w:val="22"/>
          <w:lang w:val="pl-PL" w:eastAsia="ar-SA" w:bidi="ar-SA"/>
        </w:rPr>
      </w:pPr>
    </w:p>
    <w:p w14:paraId="3CF1E92C" w14:textId="77777777" w:rsidR="00135704" w:rsidRPr="00712F66" w:rsidRDefault="00135704" w:rsidP="009144DA">
      <w:pPr>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6</w:t>
      </w:r>
    </w:p>
    <w:p w14:paraId="278B0AD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1C2B8305"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4C4E1109"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69F06547"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466A3AEC"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7463395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1D9A9A24"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pełnienia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4F18161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6A146757" w14:textId="77777777"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2BCD5F8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00D69F9B"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44B59D74"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06664210"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 11 ust. 2, pod rygorem uznania korespondencji za skutecznie doręczoną na dotychczasowy adres;</w:t>
      </w:r>
    </w:p>
    <w:p w14:paraId="1C01135E"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natychmiastowego powiadomienia Zamawiającego o utracie koncesji na obrót energią elektryczną.</w:t>
      </w:r>
    </w:p>
    <w:p w14:paraId="7050AF6C"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6266BDD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7</w:t>
      </w:r>
    </w:p>
    <w:p w14:paraId="1A8EBC67"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70DE6B3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1FC43F34"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46B96B1B" w14:textId="47E5283A"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Zwiększenie ilości punktów </w:t>
      </w:r>
      <w:r w:rsidRPr="00572490">
        <w:rPr>
          <w:rFonts w:asciiTheme="minorHAnsi" w:hAnsiTheme="minorHAnsi" w:cstheme="minorHAnsi"/>
          <w:sz w:val="22"/>
          <w:szCs w:val="22"/>
          <w:lang w:val="pl-PL" w:eastAsia="ar-SA" w:bidi="ar-SA"/>
        </w:rPr>
        <w:t xml:space="preserve">poboru energii elektrycznej jest możliwe jedynie w obrębie grup taryfowych, które zostały ujęte w SWZ oraz wycenione w Formularzu Ofertowym Wykonawcy. Rozliczenie dodatkowych punktów odbioru </w:t>
      </w:r>
      <w:r w:rsidRPr="00712F66">
        <w:rPr>
          <w:rFonts w:asciiTheme="minorHAnsi" w:hAnsiTheme="minorHAnsi" w:cstheme="minorHAnsi"/>
          <w:sz w:val="22"/>
          <w:szCs w:val="22"/>
          <w:lang w:val="pl-PL" w:eastAsia="ar-SA" w:bidi="ar-SA"/>
        </w:rPr>
        <w:t xml:space="preserve">będzie się odbywać odpowiednio do pierwotnej części zamówienia i według tej samej stawki rozliczeniowej. Równocześnie Wykonawca nie rości sobie prawa do wyłączności na sprzedaż energii elektrycznej dla tych obiektów. </w:t>
      </w:r>
    </w:p>
    <w:p w14:paraId="524ED402"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35282B77"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Zmiany wynikające z ust. 2 i 3 nie wymagają sporządzenia aneksu do umowy. </w:t>
      </w:r>
    </w:p>
    <w:p w14:paraId="61184CC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C46FC6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8</w:t>
      </w:r>
    </w:p>
    <w:p w14:paraId="4A4E1AD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31697E82"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3726FC1F"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6DA30242" w14:textId="77777777" w:rsidR="00135704" w:rsidRPr="00712F66" w:rsidRDefault="00135704" w:rsidP="00135704">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4A64BD"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219A8561" w14:textId="77777777" w:rsidR="00135704" w:rsidRPr="00712F66" w:rsidRDefault="00135704" w:rsidP="00D57874">
      <w:pPr>
        <w:suppressAutoHyphens/>
        <w:autoSpaceDE w:val="0"/>
        <w:ind w:left="720" w:hanging="295"/>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394341"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w:t>
      </w:r>
    </w:p>
    <w:p w14:paraId="3FFBA731" w14:textId="77777777" w:rsidR="00D57874" w:rsidRPr="00712F66" w:rsidRDefault="00D57874" w:rsidP="00D57874">
      <w:pPr>
        <w:suppressAutoHyphens/>
        <w:autoSpaceDE w:val="0"/>
        <w:rPr>
          <w:rFonts w:asciiTheme="minorHAnsi" w:hAnsiTheme="minorHAnsi" w:cstheme="minorHAnsi"/>
          <w:sz w:val="22"/>
          <w:szCs w:val="22"/>
          <w:lang w:val="pl-PL" w:eastAsia="ar-SA" w:bidi="ar-SA"/>
        </w:rPr>
      </w:pPr>
    </w:p>
    <w:p w14:paraId="3449CB2F" w14:textId="1A9B4C20"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1. (B23).</w:t>
      </w:r>
    </w:p>
    <w:tbl>
      <w:tblPr>
        <w:tblW w:w="9072" w:type="dxa"/>
        <w:tblInd w:w="-5" w:type="dxa"/>
        <w:tblLayout w:type="fixed"/>
        <w:tblLook w:val="0000" w:firstRow="0" w:lastRow="0" w:firstColumn="0" w:lastColumn="0" w:noHBand="0" w:noVBand="0"/>
      </w:tblPr>
      <w:tblGrid>
        <w:gridCol w:w="4606"/>
        <w:gridCol w:w="4466"/>
      </w:tblGrid>
      <w:tr w:rsidR="00135704" w:rsidRPr="00712F66" w14:paraId="1AB5AB90" w14:textId="77777777" w:rsidTr="00DE3722">
        <w:tc>
          <w:tcPr>
            <w:tcW w:w="4606" w:type="dxa"/>
            <w:tcBorders>
              <w:top w:val="single" w:sz="4" w:space="0" w:color="000000"/>
              <w:left w:val="single" w:sz="4" w:space="0" w:color="000000"/>
              <w:bottom w:val="single" w:sz="4" w:space="0" w:color="000000"/>
            </w:tcBorders>
          </w:tcPr>
          <w:p w14:paraId="0E048F63"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FFD7D1D"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33D17FC7" w14:textId="77777777" w:rsidTr="00DE3722">
        <w:tc>
          <w:tcPr>
            <w:tcW w:w="4606" w:type="dxa"/>
            <w:tcBorders>
              <w:top w:val="single" w:sz="4" w:space="0" w:color="000000"/>
              <w:left w:val="single" w:sz="4" w:space="0" w:color="000000"/>
              <w:bottom w:val="single" w:sz="4" w:space="0" w:color="000000"/>
            </w:tcBorders>
          </w:tcPr>
          <w:p w14:paraId="4683679D" w14:textId="52C4267D"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35704"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3A2AC3A2"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59FF047"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281C6022" w14:textId="77777777" w:rsidTr="00DE3722">
        <w:tc>
          <w:tcPr>
            <w:tcW w:w="4606" w:type="dxa"/>
            <w:tcBorders>
              <w:top w:val="single" w:sz="4" w:space="0" w:color="000000"/>
              <w:left w:val="single" w:sz="4" w:space="0" w:color="000000"/>
              <w:bottom w:val="single" w:sz="4" w:space="0" w:color="000000"/>
            </w:tcBorders>
          </w:tcPr>
          <w:p w14:paraId="071FC0AD" w14:textId="4A057276"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35704"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682F55FB"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7B0273AB"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2FF29B3D" w14:textId="77777777" w:rsidTr="00DE3722">
        <w:tc>
          <w:tcPr>
            <w:tcW w:w="4606" w:type="dxa"/>
            <w:tcBorders>
              <w:top w:val="single" w:sz="4" w:space="0" w:color="000000"/>
              <w:left w:val="single" w:sz="4" w:space="0" w:color="000000"/>
              <w:bottom w:val="single" w:sz="4" w:space="0" w:color="000000"/>
            </w:tcBorders>
          </w:tcPr>
          <w:p w14:paraId="63A0B950" w14:textId="4E04E5AB"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35704"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27F21E69"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E856EA6"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93A5133" w14:textId="77777777" w:rsidR="00394341" w:rsidRPr="00712F66" w:rsidRDefault="00394341" w:rsidP="00135704">
      <w:pPr>
        <w:tabs>
          <w:tab w:val="left" w:pos="1080"/>
        </w:tabs>
        <w:suppressAutoHyphens/>
        <w:ind w:left="1080" w:hanging="1080"/>
        <w:jc w:val="both"/>
        <w:rPr>
          <w:rFonts w:asciiTheme="minorHAnsi" w:hAnsiTheme="minorHAnsi" w:cstheme="minorHAnsi"/>
          <w:b/>
          <w:sz w:val="22"/>
          <w:szCs w:val="22"/>
          <w:lang w:val="pl-PL" w:eastAsia="ar-SA" w:bidi="ar-SA"/>
        </w:rPr>
      </w:pPr>
    </w:p>
    <w:p w14:paraId="1D49C36F" w14:textId="2CEBB1EE" w:rsidR="00135704" w:rsidRPr="00712F66" w:rsidRDefault="00135704" w:rsidP="009144DA">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3.</w:t>
      </w:r>
      <w:r w:rsidRPr="00712F66">
        <w:rPr>
          <w:rFonts w:asciiTheme="minorHAnsi" w:hAnsiTheme="minorHAnsi" w:cstheme="minorHAnsi"/>
          <w:sz w:val="22"/>
          <w:szCs w:val="22"/>
          <w:lang w:val="pl-PL" w:eastAsia="ar-SA" w:bidi="ar-SA"/>
        </w:rPr>
        <w:tab/>
        <w:t>ceny energii bez podatku VAT i bez podatku akcyzowego w zł/MWh na potrzeby obiektów wymienionych w Załączniku nr</w:t>
      </w:r>
      <w:r w:rsidR="005C12E8">
        <w:rPr>
          <w:rFonts w:asciiTheme="minorHAnsi" w:hAnsiTheme="minorHAnsi" w:cstheme="minorHAnsi"/>
          <w:sz w:val="22"/>
          <w:szCs w:val="22"/>
          <w:lang w:val="pl-PL" w:eastAsia="ar-SA" w:bidi="ar-SA"/>
        </w:rPr>
        <w:t xml:space="preserve">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2. (B</w:t>
      </w:r>
      <w:r w:rsidR="00863382"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1).</w:t>
      </w:r>
    </w:p>
    <w:tbl>
      <w:tblPr>
        <w:tblW w:w="9072" w:type="dxa"/>
        <w:tblInd w:w="-5" w:type="dxa"/>
        <w:tblLayout w:type="fixed"/>
        <w:tblLook w:val="0000" w:firstRow="0" w:lastRow="0" w:firstColumn="0" w:lastColumn="0" w:noHBand="0" w:noVBand="0"/>
      </w:tblPr>
      <w:tblGrid>
        <w:gridCol w:w="4606"/>
        <w:gridCol w:w="4466"/>
      </w:tblGrid>
      <w:tr w:rsidR="00135704" w:rsidRPr="00712F66" w14:paraId="3117485D" w14:textId="77777777" w:rsidTr="00DE3722">
        <w:tc>
          <w:tcPr>
            <w:tcW w:w="4606" w:type="dxa"/>
            <w:tcBorders>
              <w:top w:val="single" w:sz="4" w:space="0" w:color="000000"/>
              <w:left w:val="single" w:sz="4" w:space="0" w:color="000000"/>
              <w:bottom w:val="single" w:sz="4" w:space="0" w:color="000000"/>
            </w:tcBorders>
          </w:tcPr>
          <w:p w14:paraId="31DB2BC1"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02A47F5"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05FF761B" w14:textId="77777777" w:rsidTr="00DE3722">
        <w:tc>
          <w:tcPr>
            <w:tcW w:w="4606" w:type="dxa"/>
            <w:tcBorders>
              <w:top w:val="single" w:sz="4" w:space="0" w:color="000000"/>
              <w:left w:val="single" w:sz="4" w:space="0" w:color="000000"/>
              <w:bottom w:val="single" w:sz="4" w:space="0" w:color="000000"/>
            </w:tcBorders>
          </w:tcPr>
          <w:p w14:paraId="653FE0C3" w14:textId="6915C502" w:rsidR="00135704" w:rsidRPr="00712F66" w:rsidRDefault="00944AFE" w:rsidP="00135704">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5E9E95E5"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4E9521B"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462A84D" w14:textId="77777777" w:rsidR="00135704" w:rsidRPr="00712F66" w:rsidRDefault="00135704" w:rsidP="00135704">
      <w:pPr>
        <w:tabs>
          <w:tab w:val="left" w:pos="720"/>
        </w:tabs>
        <w:suppressAutoHyphens/>
        <w:autoSpaceDE w:val="0"/>
        <w:jc w:val="both"/>
        <w:rPr>
          <w:rFonts w:asciiTheme="minorHAnsi" w:hAnsiTheme="minorHAnsi" w:cstheme="minorHAnsi"/>
          <w:sz w:val="22"/>
          <w:szCs w:val="22"/>
          <w:lang w:val="pl-PL" w:eastAsia="ar-SA" w:bidi="ar-SA"/>
        </w:rPr>
      </w:pPr>
    </w:p>
    <w:p w14:paraId="47DF582E" w14:textId="0333DDDC"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Tabela </w:t>
      </w:r>
      <w:r w:rsidR="00394341"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394341"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(C22A).</w:t>
      </w:r>
    </w:p>
    <w:tbl>
      <w:tblPr>
        <w:tblW w:w="9072" w:type="dxa"/>
        <w:tblInd w:w="-5" w:type="dxa"/>
        <w:tblLayout w:type="fixed"/>
        <w:tblLook w:val="0000" w:firstRow="0" w:lastRow="0" w:firstColumn="0" w:lastColumn="0" w:noHBand="0" w:noVBand="0"/>
      </w:tblPr>
      <w:tblGrid>
        <w:gridCol w:w="4606"/>
        <w:gridCol w:w="4466"/>
      </w:tblGrid>
      <w:tr w:rsidR="00135704" w:rsidRPr="00712F66" w14:paraId="061AC18B" w14:textId="77777777" w:rsidTr="00DE3722">
        <w:tc>
          <w:tcPr>
            <w:tcW w:w="4606" w:type="dxa"/>
            <w:tcBorders>
              <w:top w:val="single" w:sz="4" w:space="0" w:color="000000"/>
              <w:left w:val="single" w:sz="4" w:space="0" w:color="000000"/>
              <w:bottom w:val="single" w:sz="4" w:space="0" w:color="000000"/>
            </w:tcBorders>
          </w:tcPr>
          <w:p w14:paraId="5E46BE1E"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AF863D5"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177E3BB1" w14:textId="77777777" w:rsidTr="00DE3722">
        <w:tc>
          <w:tcPr>
            <w:tcW w:w="4606" w:type="dxa"/>
            <w:tcBorders>
              <w:top w:val="single" w:sz="4" w:space="0" w:color="000000"/>
              <w:left w:val="single" w:sz="4" w:space="0" w:color="000000"/>
              <w:bottom w:val="single" w:sz="4" w:space="0" w:color="000000"/>
            </w:tcBorders>
          </w:tcPr>
          <w:p w14:paraId="4B7F98D5" w14:textId="77D2E542" w:rsidR="00135704"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79170B14"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410E718"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5386F6A8" w14:textId="77777777" w:rsidTr="00DE3722">
        <w:tc>
          <w:tcPr>
            <w:tcW w:w="4606" w:type="dxa"/>
            <w:tcBorders>
              <w:top w:val="single" w:sz="4" w:space="0" w:color="000000"/>
              <w:left w:val="single" w:sz="4" w:space="0" w:color="000000"/>
              <w:bottom w:val="single" w:sz="4" w:space="0" w:color="000000"/>
            </w:tcBorders>
          </w:tcPr>
          <w:p w14:paraId="60C4C313" w14:textId="70B218DA" w:rsidR="00135704"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777C9E92"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DC2BBF"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1ED65131" w14:textId="7B70481F" w:rsidR="00AC192C" w:rsidRPr="00712F66" w:rsidRDefault="00AC192C" w:rsidP="00AC192C">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5.</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4. (C</w:t>
      </w:r>
      <w:r>
        <w:rPr>
          <w:rFonts w:asciiTheme="minorHAnsi" w:hAnsiTheme="minorHAnsi" w:cstheme="minorHAnsi"/>
          <w:sz w:val="22"/>
          <w:szCs w:val="22"/>
          <w:lang w:val="pl-PL" w:eastAsia="ar-SA" w:bidi="ar-SA"/>
        </w:rPr>
        <w:t>21</w:t>
      </w:r>
      <w:r w:rsidRPr="00712F66">
        <w:rPr>
          <w:rFonts w:asciiTheme="minorHAnsi" w:hAnsiTheme="minorHAnsi" w:cstheme="minorHAnsi"/>
          <w:sz w:val="22"/>
          <w:szCs w:val="22"/>
          <w:lang w:val="pl-PL" w:eastAsia="ar-SA" w:bidi="ar-SA"/>
        </w:rPr>
        <w:t>).</w:t>
      </w:r>
    </w:p>
    <w:tbl>
      <w:tblPr>
        <w:tblW w:w="9072" w:type="dxa"/>
        <w:tblInd w:w="-5" w:type="dxa"/>
        <w:tblLayout w:type="fixed"/>
        <w:tblLook w:val="0000" w:firstRow="0" w:lastRow="0" w:firstColumn="0" w:lastColumn="0" w:noHBand="0" w:noVBand="0"/>
      </w:tblPr>
      <w:tblGrid>
        <w:gridCol w:w="4606"/>
        <w:gridCol w:w="4466"/>
      </w:tblGrid>
      <w:tr w:rsidR="00AC192C" w:rsidRPr="00712F66" w14:paraId="7FBFD741" w14:textId="77777777" w:rsidTr="00691EB1">
        <w:tc>
          <w:tcPr>
            <w:tcW w:w="4606" w:type="dxa"/>
            <w:tcBorders>
              <w:top w:val="single" w:sz="4" w:space="0" w:color="000000"/>
              <w:left w:val="single" w:sz="4" w:space="0" w:color="000000"/>
              <w:bottom w:val="single" w:sz="4" w:space="0" w:color="000000"/>
            </w:tcBorders>
          </w:tcPr>
          <w:p w14:paraId="1EF58E75" w14:textId="77777777" w:rsidR="00AC192C" w:rsidRPr="00712F66" w:rsidRDefault="00AC192C" w:rsidP="00691EB1">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D66E72F" w14:textId="77777777" w:rsidR="00AC192C" w:rsidRPr="00712F66" w:rsidRDefault="00AC192C" w:rsidP="00691EB1">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AC192C" w:rsidRPr="00712F66" w14:paraId="046984C6" w14:textId="77777777" w:rsidTr="00691EB1">
        <w:tc>
          <w:tcPr>
            <w:tcW w:w="4606" w:type="dxa"/>
            <w:tcBorders>
              <w:top w:val="single" w:sz="4" w:space="0" w:color="000000"/>
              <w:left w:val="single" w:sz="4" w:space="0" w:color="000000"/>
              <w:bottom w:val="single" w:sz="4" w:space="0" w:color="000000"/>
            </w:tcBorders>
          </w:tcPr>
          <w:p w14:paraId="7DB1C901" w14:textId="1D8BC0E1" w:rsidR="00AC192C"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287916E3" w14:textId="77777777" w:rsidR="00AC192C" w:rsidRPr="00712F66" w:rsidRDefault="00AC192C" w:rsidP="00691EB1">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486FCF1E" w14:textId="77777777" w:rsidR="00AC192C" w:rsidRPr="00712F66" w:rsidRDefault="00AC192C" w:rsidP="00691EB1">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AC192C" w:rsidRPr="00712F66" w14:paraId="576A31AE" w14:textId="77777777" w:rsidTr="00691EB1">
        <w:tc>
          <w:tcPr>
            <w:tcW w:w="4606" w:type="dxa"/>
            <w:tcBorders>
              <w:top w:val="single" w:sz="4" w:space="0" w:color="000000"/>
              <w:left w:val="single" w:sz="4" w:space="0" w:color="000000"/>
              <w:bottom w:val="single" w:sz="4" w:space="0" w:color="000000"/>
            </w:tcBorders>
          </w:tcPr>
          <w:p w14:paraId="5F174F5C" w14:textId="157335B5" w:rsidR="00AC192C"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AC192C"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1C4C5570" w14:textId="77777777" w:rsidR="00AC192C" w:rsidRPr="00712F66" w:rsidRDefault="00AC192C" w:rsidP="00691EB1">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7767B6F" w14:textId="77777777" w:rsidR="00AC192C" w:rsidRPr="00712F66" w:rsidRDefault="00AC192C" w:rsidP="00691EB1">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7BB174AE" w14:textId="53B3FEC0" w:rsidR="00135704" w:rsidRPr="00712F66" w:rsidRDefault="00135704" w:rsidP="00AC192C">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C192C">
        <w:rPr>
          <w:rFonts w:asciiTheme="minorHAnsi" w:hAnsiTheme="minorHAnsi" w:cstheme="minorHAnsi"/>
          <w:b/>
          <w:sz w:val="22"/>
          <w:szCs w:val="22"/>
          <w:lang w:val="pl-PL" w:eastAsia="ar-SA" w:bidi="ar-SA"/>
        </w:rPr>
        <w:t>6</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5C12E8">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 (C12A).</w:t>
      </w:r>
    </w:p>
    <w:tbl>
      <w:tblPr>
        <w:tblW w:w="9072" w:type="dxa"/>
        <w:tblInd w:w="-5" w:type="dxa"/>
        <w:tblLayout w:type="fixed"/>
        <w:tblLook w:val="0000" w:firstRow="0" w:lastRow="0" w:firstColumn="0" w:lastColumn="0" w:noHBand="0" w:noVBand="0"/>
      </w:tblPr>
      <w:tblGrid>
        <w:gridCol w:w="4606"/>
        <w:gridCol w:w="4466"/>
      </w:tblGrid>
      <w:tr w:rsidR="00135704" w:rsidRPr="00712F66" w14:paraId="6596832C" w14:textId="77777777" w:rsidTr="00DE3722">
        <w:tc>
          <w:tcPr>
            <w:tcW w:w="4606" w:type="dxa"/>
            <w:tcBorders>
              <w:top w:val="single" w:sz="4" w:space="0" w:color="000000"/>
              <w:left w:val="single" w:sz="4" w:space="0" w:color="000000"/>
              <w:bottom w:val="single" w:sz="4" w:space="0" w:color="000000"/>
            </w:tcBorders>
          </w:tcPr>
          <w:p w14:paraId="61D62C66"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0722230"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6284DB5F" w14:textId="77777777" w:rsidTr="00DE3722">
        <w:tc>
          <w:tcPr>
            <w:tcW w:w="4606" w:type="dxa"/>
            <w:tcBorders>
              <w:top w:val="single" w:sz="4" w:space="0" w:color="000000"/>
              <w:left w:val="single" w:sz="4" w:space="0" w:color="000000"/>
              <w:bottom w:val="single" w:sz="4" w:space="0" w:color="000000"/>
            </w:tcBorders>
          </w:tcPr>
          <w:p w14:paraId="5A331303" w14:textId="3B40E823" w:rsidR="00135704" w:rsidRPr="00712F66" w:rsidRDefault="00135704"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746D46BC"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F3F82AD"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1B4DB8A1" w14:textId="77777777" w:rsidTr="00DE3722">
        <w:tc>
          <w:tcPr>
            <w:tcW w:w="4606" w:type="dxa"/>
            <w:tcBorders>
              <w:top w:val="single" w:sz="4" w:space="0" w:color="000000"/>
              <w:left w:val="single" w:sz="4" w:space="0" w:color="000000"/>
              <w:bottom w:val="single" w:sz="4" w:space="0" w:color="000000"/>
            </w:tcBorders>
          </w:tcPr>
          <w:p w14:paraId="1DE0B204" w14:textId="44165F21" w:rsidR="00135704" w:rsidRPr="00712F66" w:rsidRDefault="00135704"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501A0983"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1EBBA10"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FB0B08A" w14:textId="77777777" w:rsidR="00135704" w:rsidRPr="00712F66" w:rsidRDefault="00135704" w:rsidP="00135704">
      <w:pPr>
        <w:tabs>
          <w:tab w:val="left" w:pos="720"/>
        </w:tabs>
        <w:suppressAutoHyphens/>
        <w:autoSpaceDE w:val="0"/>
        <w:jc w:val="both"/>
        <w:rPr>
          <w:rFonts w:asciiTheme="minorHAnsi" w:hAnsiTheme="minorHAnsi" w:cstheme="minorHAnsi"/>
          <w:sz w:val="22"/>
          <w:szCs w:val="22"/>
          <w:lang w:val="pl-PL" w:eastAsia="ar-SA" w:bidi="ar-SA"/>
        </w:rPr>
      </w:pPr>
    </w:p>
    <w:p w14:paraId="08714C84" w14:textId="71675671"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C192C">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2961A4">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 xml:space="preserve"> (C11).</w:t>
      </w:r>
    </w:p>
    <w:tbl>
      <w:tblPr>
        <w:tblW w:w="9072" w:type="dxa"/>
        <w:tblInd w:w="-5" w:type="dxa"/>
        <w:tblLayout w:type="fixed"/>
        <w:tblLook w:val="0000" w:firstRow="0" w:lastRow="0" w:firstColumn="0" w:lastColumn="0" w:noHBand="0" w:noVBand="0"/>
      </w:tblPr>
      <w:tblGrid>
        <w:gridCol w:w="4606"/>
        <w:gridCol w:w="4466"/>
      </w:tblGrid>
      <w:tr w:rsidR="00135704" w:rsidRPr="00712F66" w14:paraId="3B7465EF" w14:textId="77777777" w:rsidTr="00DE3722">
        <w:tc>
          <w:tcPr>
            <w:tcW w:w="4606" w:type="dxa"/>
            <w:tcBorders>
              <w:top w:val="single" w:sz="4" w:space="0" w:color="000000"/>
              <w:left w:val="single" w:sz="4" w:space="0" w:color="000000"/>
              <w:bottom w:val="single" w:sz="4" w:space="0" w:color="000000"/>
            </w:tcBorders>
          </w:tcPr>
          <w:p w14:paraId="7D912822"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4BDABCB"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63E4CBAB" w14:textId="77777777" w:rsidTr="00DE3722">
        <w:tc>
          <w:tcPr>
            <w:tcW w:w="4606" w:type="dxa"/>
            <w:tcBorders>
              <w:top w:val="single" w:sz="4" w:space="0" w:color="000000"/>
              <w:left w:val="single" w:sz="4" w:space="0" w:color="000000"/>
              <w:bottom w:val="single" w:sz="4" w:space="0" w:color="000000"/>
            </w:tcBorders>
          </w:tcPr>
          <w:p w14:paraId="7B775DD5" w14:textId="246C1A86" w:rsidR="00135704" w:rsidRPr="00712F66" w:rsidRDefault="00944AFE" w:rsidP="00135704">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D57B6AE"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9080642"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B665A14"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p>
    <w:p w14:paraId="009A8DE2" w14:textId="624248B1" w:rsidR="00775DC7" w:rsidRPr="00712F66" w:rsidRDefault="00775DC7" w:rsidP="00775DC7">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2 do </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przyjmuje się podział na pory roku, miesiące i strefy czasowe doby zgodny z aktualną w okresie rozliczeniowym taryfą dla usług dystrybucji energii elektrycznej OSD, zatwierdzoną przez Prezesa Urzędu Regulacji Energetyki.</w:t>
      </w:r>
    </w:p>
    <w:p w14:paraId="4441B7B2" w14:textId="23EB891E"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będą miały zastosowanie:</w:t>
      </w:r>
    </w:p>
    <w:p w14:paraId="2831020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 3 ust. 1 lit. a) i nie zaistnieje sytuacja, o której mowa w § 8 ust 6;</w:t>
      </w:r>
    </w:p>
    <w:p w14:paraId="7B27AE17" w14:textId="56D6993C"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157AA1" w:rsidRPr="00712F66">
        <w:rPr>
          <w:rFonts w:asciiTheme="minorHAnsi" w:hAnsiTheme="minorHAnsi" w:cstheme="minorHAnsi"/>
          <w:sz w:val="22"/>
          <w:szCs w:val="22"/>
          <w:lang w:val="pl-PL" w:eastAsia="ar-SA" w:bidi="ar-SA"/>
        </w:rPr>
        <w:t>lub po zmianie podmiotu będąc</w:t>
      </w:r>
      <w:r w:rsidR="00FD7900" w:rsidRPr="00712F66">
        <w:rPr>
          <w:rFonts w:asciiTheme="minorHAnsi" w:hAnsiTheme="minorHAnsi" w:cstheme="minorHAnsi"/>
          <w:sz w:val="22"/>
          <w:szCs w:val="22"/>
          <w:lang w:val="pl-PL" w:eastAsia="ar-SA" w:bidi="ar-SA"/>
        </w:rPr>
        <w:t>ego</w:t>
      </w:r>
      <w:r w:rsidR="00157AA1" w:rsidRPr="00712F66">
        <w:rPr>
          <w:rFonts w:asciiTheme="minorHAnsi" w:hAnsiTheme="minorHAnsi" w:cstheme="minorHAnsi"/>
          <w:sz w:val="22"/>
          <w:szCs w:val="22"/>
          <w:lang w:val="pl-PL" w:eastAsia="ar-SA" w:bidi="ar-SA"/>
        </w:rPr>
        <w:t xml:space="preserve"> płatnikiem stawka podatku akcyzowego od energii</w:t>
      </w:r>
      <w:r w:rsidRPr="00712F66">
        <w:rPr>
          <w:rFonts w:asciiTheme="minorHAnsi" w:hAnsiTheme="minorHAnsi" w:cstheme="minorHAnsi"/>
          <w:sz w:val="22"/>
          <w:szCs w:val="22"/>
          <w:lang w:val="pl-PL" w:eastAsia="ar-SA" w:bidi="ar-SA"/>
        </w:rPr>
        <w:t>, określona w ustawie, o której mowa w § 3 ust. 1 lit. c) i nie zaistnieje sytuacja, o której mowa w § 8 ust 6.</w:t>
      </w:r>
    </w:p>
    <w:p w14:paraId="3C4EA99B" w14:textId="1DF7FD12"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 3 ust. 1 lit. a) w zakresie uzasadniającym wzrost cen energii określonych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30CD85E3" w14:textId="4DB465B8"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 3 ust. 1 lit. a) w zakresie uzasadniającym obniżenie cen energii określonych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5796227D" w14:textId="1CAF16F1"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Strony na przekazane wezwanie, o którym mowa w § 8 ust. 4 i 5 uzgodnią w terminie 30 dni od daty otrzymania tego wezwania, w formie pisemnego aneksu do Umowy, nowe ceny energii oraz termin ich obowiązywania. W przypadku nie uzgodnienia nowych cen, w terminie o którym mowa </w:t>
      </w:r>
      <w:r w:rsidRPr="00712F66">
        <w:rPr>
          <w:rFonts w:asciiTheme="minorHAnsi" w:hAnsiTheme="minorHAnsi" w:cstheme="minorHAnsi"/>
          <w:sz w:val="22"/>
          <w:szCs w:val="22"/>
          <w:lang w:val="pl-PL" w:eastAsia="ar-SA" w:bidi="ar-SA"/>
        </w:rPr>
        <w:lastRenderedPageBreak/>
        <w:t>w zdaniu pierwszym, rozliczenia będą w dalszym ciągu prowadzone na podstawie cen określonych w Tabelach 2-</w:t>
      </w:r>
      <w:r w:rsidR="002961A4">
        <w:rPr>
          <w:rFonts w:asciiTheme="minorHAnsi" w:hAnsiTheme="minorHAnsi" w:cstheme="minorHAnsi"/>
          <w:sz w:val="22"/>
          <w:szCs w:val="22"/>
          <w:lang w:val="pl-PL" w:eastAsia="ar-SA" w:bidi="ar-SA"/>
        </w:rPr>
        <w:t>7.</w:t>
      </w:r>
    </w:p>
    <w:p w14:paraId="35B60B20" w14:textId="2D4B2E2E"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Ceny określone w Tabelach 2-</w:t>
      </w:r>
      <w:r w:rsidR="00FF2CA3"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 xml:space="preserve"> nie zawierają podatku akcyzowego na energię elektryczną</w:t>
      </w:r>
      <w:r w:rsidR="00E2702D">
        <w:rPr>
          <w:rFonts w:asciiTheme="minorHAnsi" w:hAnsiTheme="minorHAnsi" w:cstheme="minorHAnsi"/>
          <w:sz w:val="22"/>
          <w:szCs w:val="22"/>
          <w:lang w:val="pl-PL" w:eastAsia="ar-SA" w:bidi="ar-SA"/>
        </w:rPr>
        <w:t>.</w:t>
      </w:r>
    </w:p>
    <w:p w14:paraId="23D58BD1" w14:textId="77777777" w:rsidR="00135704" w:rsidRPr="00712F66" w:rsidRDefault="00135704" w:rsidP="00135704">
      <w:pPr>
        <w:tabs>
          <w:tab w:val="left" w:pos="360"/>
        </w:tabs>
        <w:ind w:left="364" w:hanging="364"/>
        <w:jc w:val="both"/>
        <w:rPr>
          <w:rFonts w:asciiTheme="minorHAnsi" w:hAnsiTheme="minorHAnsi" w:cstheme="minorHAnsi"/>
          <w:sz w:val="22"/>
          <w:szCs w:val="22"/>
          <w:lang w:val="pl-PL"/>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 przypadku zmiany stawki podatku od towarów i usług ceny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za 1 MWh energii nie zmienią się, a określone w aneksie nowe ceny brutto zostaną wyliczone na podstawie zmienionych przepisów.</w:t>
      </w:r>
    </w:p>
    <w:p w14:paraId="52618573" w14:textId="3837643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Układy pomiarowo-rozliczeniowe muszą spełniać warunki techniczne umożliwiające rozliczanie energii w strefach czasowych, o których mowa w § 8 ust. 2.</w:t>
      </w:r>
    </w:p>
    <w:p w14:paraId="02497349"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56D85737"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4496AC74" w14:textId="77777777" w:rsidR="00135704" w:rsidRPr="00712F66" w:rsidRDefault="00135704" w:rsidP="00135704">
      <w:pPr>
        <w:tabs>
          <w:tab w:val="left" w:pos="426"/>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6362B5F4" w14:textId="77777777" w:rsidR="00135704" w:rsidRPr="00712F66" w:rsidRDefault="00135704" w:rsidP="00135704">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13.</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5CEB4D59" w14:textId="77777777" w:rsidR="00135704" w:rsidRPr="00712F66" w:rsidRDefault="00135704" w:rsidP="00135704">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ceny jednostkowej energii elektrycznej </w:t>
      </w:r>
      <w:r w:rsidRPr="00572490">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powiększony o podatek VAT według obowiązującej stawki.</w:t>
      </w:r>
    </w:p>
    <w:p w14:paraId="4A0324E6"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5AB7606" w14:textId="77777777" w:rsidR="00135704" w:rsidRPr="00712F66" w:rsidRDefault="00135704" w:rsidP="00135704">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4DDBC8A7" w14:textId="77777777" w:rsidR="00135704" w:rsidRPr="00712F66" w:rsidRDefault="00135704" w:rsidP="00135704">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03AD8DE8" w14:textId="400C7316"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3429AB97"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3DA87D13"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3D304BE"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5169A166" w14:textId="77777777" w:rsidR="00135704" w:rsidRPr="00712F66" w:rsidRDefault="00135704" w:rsidP="005A0E2F">
      <w:pPr>
        <w:tabs>
          <w:tab w:val="left" w:pos="709"/>
        </w:tabs>
        <w:suppressAutoHyphens/>
        <w:ind w:left="709"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Przedsiębiorstwo Wodociągów </w:t>
      </w:r>
      <w:r w:rsidR="005A0E2F"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 xml:space="preserve"> Kanalizacji Sp. z o.o.</w:t>
      </w:r>
      <w:r w:rsidR="006220EA" w:rsidRPr="00712F66">
        <w:rPr>
          <w:rFonts w:asciiTheme="minorHAnsi" w:hAnsiTheme="minorHAnsi" w:cstheme="minorHAnsi"/>
          <w:sz w:val="22"/>
          <w:szCs w:val="22"/>
          <w:lang w:val="pl-PL" w:eastAsia="ar-SA" w:bidi="ar-SA"/>
        </w:rPr>
        <w:t>,</w:t>
      </w:r>
      <w:r w:rsidR="005A0E2F"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ul. Kosynierów Gdyńskich 47, 66-400 Gorzów Wielkopolski, NIP </w:t>
      </w:r>
      <w:r w:rsidRPr="00712F66">
        <w:rPr>
          <w:rFonts w:asciiTheme="minorHAnsi" w:hAnsiTheme="minorHAnsi" w:cstheme="minorHAnsi"/>
          <w:sz w:val="22"/>
          <w:szCs w:val="22"/>
          <w:lang w:val="pl-PL"/>
        </w:rPr>
        <w:t>599-01-10-427</w:t>
      </w:r>
    </w:p>
    <w:p w14:paraId="5C619E9E"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14.</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280F081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3B5208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36ADEFA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15AC10A6" w14:textId="77777777" w:rsidR="00D86B51" w:rsidRPr="00712F66" w:rsidRDefault="00D86B51" w:rsidP="003D52AA">
      <w:pPr>
        <w:suppressAutoHyphens/>
        <w:rPr>
          <w:rFonts w:asciiTheme="minorHAnsi" w:hAnsiTheme="minorHAnsi" w:cstheme="minorHAnsi"/>
          <w:b/>
          <w:sz w:val="22"/>
          <w:szCs w:val="22"/>
          <w:lang w:val="pl-PL" w:eastAsia="ar-SA" w:bidi="ar-SA"/>
        </w:rPr>
      </w:pPr>
    </w:p>
    <w:p w14:paraId="05075CA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9</w:t>
      </w:r>
    </w:p>
    <w:p w14:paraId="067AAD9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2B63414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19CCAB3F" w14:textId="77777777" w:rsidR="00135704" w:rsidRPr="00712F66"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5BD250EC" w14:textId="77777777" w:rsidR="00135704" w:rsidRPr="00572490" w:rsidRDefault="00135704" w:rsidP="00135704">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Wykonawcy, Wykonawca zapłaci Zamawiającemu karę umowną w wysokości 10% szacowanej, łącznej </w:t>
      </w:r>
      <w:r w:rsidRPr="00572490">
        <w:rPr>
          <w:rFonts w:asciiTheme="minorHAnsi" w:hAnsiTheme="minorHAnsi" w:cstheme="minorHAnsi"/>
          <w:color w:val="000000"/>
          <w:sz w:val="22"/>
          <w:szCs w:val="22"/>
          <w:lang w:val="pl-PL" w:eastAsia="pl-PL" w:bidi="ar-SA"/>
        </w:rPr>
        <w:t>wartości netto energii elektrycznej wskazanej w § 3 ust. 5.</w:t>
      </w:r>
    </w:p>
    <w:p w14:paraId="2E77610D" w14:textId="77777777" w:rsidR="00135704" w:rsidRPr="00572490"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3.</w:t>
      </w:r>
      <w:r w:rsidRPr="00572490">
        <w:rPr>
          <w:rFonts w:asciiTheme="minorHAnsi" w:hAnsiTheme="minorHAnsi" w:cstheme="minorHAnsi"/>
          <w:sz w:val="22"/>
          <w:szCs w:val="22"/>
          <w:lang w:val="pl-PL" w:eastAsia="ar-SA" w:bidi="ar-SA"/>
        </w:rPr>
        <w:tab/>
        <w:t>Zamawiający ma prawo do odszkodowania przewyższającego wysokość kary umownej.</w:t>
      </w:r>
    </w:p>
    <w:p w14:paraId="34D2F81B" w14:textId="0F8A9EE1" w:rsidR="00E10874" w:rsidRPr="00572490" w:rsidRDefault="00E10874" w:rsidP="00E10874">
      <w:pPr>
        <w:suppressAutoHyphens/>
        <w:autoSpaceDE w:val="0"/>
        <w:ind w:left="360" w:hanging="360"/>
        <w:jc w:val="both"/>
        <w:rPr>
          <w:rFonts w:asciiTheme="minorHAnsi" w:hAnsiTheme="minorHAnsi" w:cstheme="minorHAnsi"/>
          <w:sz w:val="22"/>
          <w:szCs w:val="22"/>
          <w:lang w:val="pl-PL"/>
        </w:rPr>
      </w:pPr>
      <w:r w:rsidRPr="00572490">
        <w:rPr>
          <w:rFonts w:asciiTheme="minorHAnsi" w:hAnsiTheme="minorHAnsi" w:cstheme="minorHAnsi"/>
          <w:sz w:val="22"/>
          <w:szCs w:val="22"/>
          <w:lang w:val="pl-PL" w:eastAsia="ar-SA" w:bidi="ar-SA"/>
        </w:rPr>
        <w:t>4.</w:t>
      </w:r>
      <w:r w:rsidRPr="00572490">
        <w:rPr>
          <w:rFonts w:asciiTheme="minorHAnsi" w:hAnsiTheme="minorHAnsi" w:cstheme="minorHAnsi"/>
          <w:sz w:val="22"/>
          <w:szCs w:val="22"/>
          <w:lang w:val="pl-PL" w:eastAsia="ar-SA" w:bidi="ar-SA"/>
        </w:rPr>
        <w:tab/>
      </w:r>
      <w:r w:rsidRPr="00572490">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wykonywanie umowy może zagrozić </w:t>
      </w:r>
      <w:r w:rsidR="00EB1E93" w:rsidRPr="00572490">
        <w:rPr>
          <w:rFonts w:asciiTheme="minorHAnsi" w:hAnsiTheme="minorHAnsi" w:cstheme="minorHAnsi"/>
          <w:sz w:val="22"/>
          <w:szCs w:val="22"/>
          <w:lang w:val="pl-PL"/>
        </w:rPr>
        <w:t>podstawowemu interesowi</w:t>
      </w:r>
      <w:r w:rsidR="00EB1E93" w:rsidRPr="00572490">
        <w:rPr>
          <w:lang w:val="pl-PL"/>
        </w:rPr>
        <w:t xml:space="preserve"> </w:t>
      </w:r>
      <w:r w:rsidRPr="00572490">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1C84E91F" w14:textId="15F41C0E" w:rsidR="00E10874" w:rsidRPr="00572490" w:rsidRDefault="00E10874" w:rsidP="00E10874">
      <w:pPr>
        <w:suppressAutoHyphens/>
        <w:autoSpaceDE w:val="0"/>
        <w:ind w:left="360" w:hanging="360"/>
        <w:jc w:val="both"/>
        <w:rPr>
          <w:rFonts w:asciiTheme="minorHAnsi" w:hAnsiTheme="minorHAnsi" w:cstheme="minorHAnsi"/>
          <w:sz w:val="22"/>
          <w:szCs w:val="22"/>
          <w:lang w:val="pl-PL"/>
        </w:rPr>
      </w:pPr>
      <w:r w:rsidRPr="00572490">
        <w:rPr>
          <w:rFonts w:asciiTheme="minorHAnsi" w:hAnsiTheme="minorHAnsi" w:cstheme="minorHAnsi"/>
          <w:sz w:val="22"/>
          <w:szCs w:val="22"/>
          <w:lang w:val="pl-PL" w:eastAsia="ar-SA" w:bidi="ar-SA"/>
        </w:rPr>
        <w:t>5.</w:t>
      </w:r>
      <w:r w:rsidRPr="00572490">
        <w:rPr>
          <w:rFonts w:asciiTheme="minorHAnsi" w:hAnsiTheme="minorHAnsi" w:cstheme="minorHAnsi"/>
          <w:sz w:val="22"/>
          <w:szCs w:val="22"/>
          <w:lang w:val="pl-PL" w:eastAsia="ar-SA" w:bidi="ar-SA"/>
        </w:rPr>
        <w:tab/>
      </w:r>
      <w:r w:rsidRPr="00572490">
        <w:rPr>
          <w:rFonts w:asciiTheme="minorHAnsi" w:hAnsiTheme="minorHAnsi" w:cstheme="minorHAnsi"/>
          <w:sz w:val="22"/>
          <w:szCs w:val="22"/>
          <w:lang w:val="pl-PL"/>
        </w:rPr>
        <w:t>W przypadku, o którym mowa w ust. 4, wykonawca może żądać wyłącznie wynagrodzenia należnego z tytułu wykonania części umowy.</w:t>
      </w:r>
    </w:p>
    <w:p w14:paraId="50E4FD6E" w14:textId="2843A305" w:rsidR="0089344E" w:rsidRPr="00572490" w:rsidRDefault="0089344E" w:rsidP="00E10874">
      <w:pPr>
        <w:suppressAutoHyphens/>
        <w:autoSpaceDE w:val="0"/>
        <w:ind w:left="360" w:hanging="360"/>
        <w:jc w:val="both"/>
        <w:rPr>
          <w:rFonts w:asciiTheme="minorHAnsi" w:hAnsiTheme="minorHAnsi" w:cstheme="minorHAnsi"/>
          <w:sz w:val="22"/>
          <w:szCs w:val="22"/>
          <w:lang w:val="pl-PL"/>
        </w:rPr>
      </w:pPr>
      <w:r w:rsidRPr="00572490">
        <w:rPr>
          <w:rFonts w:asciiTheme="minorHAnsi" w:hAnsiTheme="minorHAnsi" w:cstheme="minorHAnsi"/>
          <w:sz w:val="22"/>
          <w:szCs w:val="22"/>
          <w:lang w:val="pl-PL"/>
        </w:rPr>
        <w:t xml:space="preserve">6. </w:t>
      </w:r>
      <w:r w:rsidRPr="00572490">
        <w:rPr>
          <w:rFonts w:asciiTheme="minorHAnsi" w:hAnsiTheme="minorHAnsi" w:cstheme="minorHAnsi"/>
          <w:sz w:val="22"/>
          <w:szCs w:val="22"/>
          <w:lang w:val="pl-PL"/>
        </w:rPr>
        <w:tab/>
      </w:r>
      <w:r w:rsidRPr="00572490">
        <w:rPr>
          <w:rFonts w:asciiTheme="minorHAnsi" w:hAnsiTheme="minorHAnsi" w:cstheme="minorHAnsi"/>
          <w:sz w:val="22"/>
          <w:szCs w:val="22"/>
          <w:lang w:val="pl-PL" w:eastAsia="pl-PL"/>
        </w:rPr>
        <w:t xml:space="preserve">Łączna maksymalna wysokość wszystkich kar umownych przewidzianych w niniejszej umowie, które może naliczyć Zamawiający Wykonawcy, nie może przekroczyć 10 % </w:t>
      </w:r>
      <w:r w:rsidRPr="00572490">
        <w:rPr>
          <w:rFonts w:asciiTheme="minorHAnsi" w:hAnsiTheme="minorHAnsi" w:cstheme="minorHAnsi"/>
          <w:sz w:val="22"/>
          <w:szCs w:val="22"/>
          <w:lang w:val="pl-PL" w:eastAsia="pl-PL" w:bidi="ar-SA"/>
        </w:rPr>
        <w:t>szacowanej, łącznej wartości netto energii elektrycznej wskazanej w § 3 ust. 5</w:t>
      </w:r>
      <w:r w:rsidRPr="00572490">
        <w:rPr>
          <w:rFonts w:asciiTheme="minorHAnsi" w:hAnsiTheme="minorHAnsi" w:cstheme="minorHAnsi"/>
          <w:sz w:val="22"/>
          <w:szCs w:val="22"/>
          <w:lang w:val="pl-PL" w:eastAsia="pl-PL"/>
        </w:rPr>
        <w:t>.</w:t>
      </w:r>
    </w:p>
    <w:p w14:paraId="31EFFE6A"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5EFFEC2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10</w:t>
      </w:r>
    </w:p>
    <w:p w14:paraId="1B140849"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6A8EAA1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E211351" w14:textId="77777777" w:rsidR="00135704" w:rsidRPr="00712F66" w:rsidRDefault="00713675" w:rsidP="00416F2E">
      <w:pPr>
        <w:numPr>
          <w:ilvl w:val="0"/>
          <w:numId w:val="30"/>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Informacje techniczne i handlowe przekazywane wzajemnie przez Strony w związku z realizacją Umowy, </w:t>
      </w:r>
      <w:r w:rsidRPr="00712F66">
        <w:rPr>
          <w:rFonts w:asciiTheme="minorHAnsi" w:hAnsiTheme="minorHAnsi" w:cstheme="minorHAnsi"/>
          <w:sz w:val="22"/>
          <w:szCs w:val="22"/>
          <w:lang w:val="pl-PL" w:eastAsia="ar-SA" w:bidi="ar-SA"/>
        </w:rPr>
        <w:br/>
        <w:t>a także informacje zastrzeżone przez którąkolwiek ze Stron podlegają ochronie. Nie mogą być przekazywane osobom trzecim, publikowane ani ujawniane w jakikolwiek sposób w okresie obowiązywania Umowy oraz po jej wygaśnięciu lub rozwiązaniu.</w:t>
      </w:r>
    </w:p>
    <w:p w14:paraId="55EF0322" w14:textId="77777777" w:rsidR="00135704" w:rsidRPr="00712F66"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D58212B" w14:textId="77777777" w:rsidR="00135704" w:rsidRPr="00712F66"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48FD4517" w14:textId="77777777" w:rsidR="00135704" w:rsidRPr="00712F66"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Strony wyrażają zgodę na przesyłanie dokumentów zawierających dane osobowe, informacje techniczne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i handlowe drogą pocztową, przesyłką kurierską lub w podobny sposób. Strony nie ponoszą odpowiedzialności za utracone w tym przypadku dane.</w:t>
      </w:r>
    </w:p>
    <w:p w14:paraId="37504E5C"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1EDAF272"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11</w:t>
      </w:r>
    </w:p>
    <w:p w14:paraId="5093BCC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4EBE156E" w14:textId="77777777" w:rsidR="00135704" w:rsidRDefault="00135704" w:rsidP="00135704">
      <w:pPr>
        <w:suppressAutoHyphens/>
        <w:jc w:val="center"/>
        <w:rPr>
          <w:rFonts w:asciiTheme="minorHAnsi" w:hAnsiTheme="minorHAnsi" w:cstheme="minorHAnsi"/>
          <w:b/>
          <w:sz w:val="22"/>
          <w:szCs w:val="22"/>
          <w:lang w:val="pl-PL" w:eastAsia="ar-SA" w:bidi="ar-SA"/>
        </w:rPr>
      </w:pPr>
    </w:p>
    <w:p w14:paraId="6D48EF74" w14:textId="4941B057" w:rsidR="00135704" w:rsidRPr="009144DA" w:rsidRDefault="00135704" w:rsidP="009144DA">
      <w:pPr>
        <w:pStyle w:val="Akapitzlist"/>
        <w:numPr>
          <w:ilvl w:val="1"/>
          <w:numId w:val="30"/>
        </w:numPr>
        <w:suppressAutoHyphens/>
        <w:ind w:left="357" w:hanging="357"/>
        <w:jc w:val="both"/>
        <w:rPr>
          <w:rFonts w:asciiTheme="minorHAnsi" w:hAnsiTheme="minorHAnsi" w:cstheme="minorHAnsi"/>
          <w:sz w:val="22"/>
          <w:szCs w:val="22"/>
          <w:lang w:val="pl-PL" w:eastAsia="ar-SA" w:bidi="ar-SA"/>
        </w:rPr>
      </w:pPr>
      <w:r w:rsidRPr="009144DA">
        <w:rPr>
          <w:rFonts w:asciiTheme="minorHAnsi" w:hAnsiTheme="minorHAnsi" w:cstheme="minorHAnsi"/>
          <w:sz w:val="22"/>
          <w:szCs w:val="22"/>
          <w:lang w:val="pl-PL" w:eastAsia="ar-SA" w:bidi="ar-SA"/>
        </w:rPr>
        <w:t>Zamawiający</w:t>
      </w:r>
      <w:r w:rsidRPr="009144DA">
        <w:rPr>
          <w:rFonts w:asciiTheme="minorHAnsi" w:hAnsiTheme="minorHAnsi" w:cstheme="minorHAnsi"/>
          <w:b/>
          <w:bCs/>
          <w:sz w:val="22"/>
          <w:szCs w:val="22"/>
          <w:lang w:val="pl-PL" w:eastAsia="ar-SA" w:bidi="ar-SA"/>
        </w:rPr>
        <w:t xml:space="preserve"> </w:t>
      </w:r>
      <w:r w:rsidRPr="009144DA">
        <w:rPr>
          <w:rFonts w:asciiTheme="minorHAnsi" w:hAnsiTheme="minorHAnsi" w:cstheme="minorHAnsi"/>
          <w:sz w:val="22"/>
          <w:szCs w:val="22"/>
          <w:lang w:val="pl-PL" w:eastAsia="ar-SA" w:bidi="ar-SA"/>
        </w:rPr>
        <w:t>oświadcza, że wszelką korespondencję do Zamawiającego, związaną z realizacją Umowy należy kierować na adres:</w:t>
      </w:r>
      <w:r w:rsidRPr="009144DA">
        <w:rPr>
          <w:rFonts w:asciiTheme="minorHAnsi" w:hAnsiTheme="minorHAnsi" w:cstheme="minorHAnsi"/>
          <w:sz w:val="22"/>
          <w:szCs w:val="22"/>
          <w:lang w:val="pl-PL" w:eastAsia="ar-SA" w:bidi="ar-SA"/>
        </w:rPr>
        <w:tab/>
      </w:r>
      <w:r w:rsidRPr="009144DA">
        <w:rPr>
          <w:rFonts w:asciiTheme="minorHAnsi" w:hAnsiTheme="minorHAnsi" w:cstheme="minorHAnsi"/>
          <w:sz w:val="22"/>
          <w:szCs w:val="22"/>
          <w:lang w:val="pl-PL" w:eastAsia="ar-SA" w:bidi="ar-SA"/>
        </w:rPr>
        <w:br/>
      </w:r>
      <w:r w:rsidRPr="009144DA">
        <w:rPr>
          <w:rFonts w:asciiTheme="minorHAnsi" w:hAnsiTheme="minorHAnsi" w:cstheme="minorHAnsi"/>
          <w:b/>
          <w:bCs/>
          <w:sz w:val="22"/>
          <w:szCs w:val="22"/>
          <w:lang w:val="pl-PL" w:eastAsia="ar-SA" w:bidi="ar-SA"/>
        </w:rPr>
        <w:t>Przedsiębiorstwo Wodociągów i Kanalizacji Sp. z o.o.</w:t>
      </w:r>
      <w:r w:rsidRPr="009144DA">
        <w:rPr>
          <w:rFonts w:asciiTheme="minorHAnsi" w:hAnsiTheme="minorHAnsi" w:cstheme="minorHAnsi"/>
          <w:b/>
          <w:bCs/>
          <w:sz w:val="22"/>
          <w:szCs w:val="22"/>
          <w:lang w:val="pl-PL" w:eastAsia="ar-SA" w:bidi="ar-SA"/>
        </w:rPr>
        <w:tab/>
      </w:r>
      <w:r w:rsidRPr="009144DA">
        <w:rPr>
          <w:rFonts w:asciiTheme="minorHAnsi" w:hAnsiTheme="minorHAnsi" w:cstheme="minorHAnsi"/>
          <w:b/>
          <w:bCs/>
          <w:sz w:val="22"/>
          <w:szCs w:val="22"/>
          <w:lang w:val="pl-PL" w:eastAsia="ar-SA" w:bidi="ar-SA"/>
        </w:rPr>
        <w:br/>
      </w:r>
      <w:r w:rsidRPr="009144DA">
        <w:rPr>
          <w:rFonts w:asciiTheme="minorHAnsi" w:hAnsiTheme="minorHAnsi" w:cstheme="minorHAnsi"/>
          <w:sz w:val="22"/>
          <w:szCs w:val="22"/>
          <w:lang w:val="pl-PL" w:eastAsia="ar-SA" w:bidi="ar-SA"/>
        </w:rPr>
        <w:t>ul. Kosynierów Gdyńskich 47, 66-400 Gorzów Wielkopolski,</w:t>
      </w:r>
    </w:p>
    <w:p w14:paraId="221734D2" w14:textId="40A7CA5F"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t>
      </w:r>
      <w:r w:rsidR="006220EA" w:rsidRPr="00712F66">
        <w:rPr>
          <w:rFonts w:asciiTheme="minorHAnsi" w:hAnsiTheme="minorHAnsi" w:cstheme="minorHAnsi"/>
          <w:sz w:val="22"/>
          <w:szCs w:val="22"/>
          <w:lang w:val="pl-PL" w:eastAsia="ar-SA" w:bidi="ar-SA"/>
        </w:rPr>
        <w:t>……………</w:t>
      </w:r>
    </w:p>
    <w:p w14:paraId="6F52238B"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Przedstawicielem Zamawiającego przy realizacji Umowy jest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tel.: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br/>
        <w:t xml:space="preserve">fax: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e-mail: ……………………. .</w:t>
      </w:r>
    </w:p>
    <w:p w14:paraId="3D2A81BC"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 xml:space="preserve">Przedstawicielem Wykonawcy przy realizacji Umowy jest </w:t>
      </w:r>
      <w:r w:rsidR="006220EA" w:rsidRPr="00712F66">
        <w:rPr>
          <w:rFonts w:asciiTheme="minorHAnsi" w:hAnsiTheme="minorHAnsi" w:cstheme="minorHAnsi"/>
          <w:sz w:val="22"/>
          <w:szCs w:val="22"/>
          <w:lang w:val="pl-PL" w:eastAsia="ar-SA" w:bidi="ar-SA"/>
        </w:rPr>
        <w:t xml:space="preserve">………………………… tel.: ………………, </w:t>
      </w:r>
      <w:r w:rsidR="006220EA" w:rsidRPr="00712F66">
        <w:rPr>
          <w:rFonts w:asciiTheme="minorHAnsi" w:hAnsiTheme="minorHAnsi" w:cstheme="minorHAnsi"/>
          <w:sz w:val="22"/>
          <w:szCs w:val="22"/>
          <w:lang w:val="pl-PL" w:eastAsia="ar-SA" w:bidi="ar-SA"/>
        </w:rPr>
        <w:br/>
        <w:t>fax: ………………, e-mail: ……………………. .</w:t>
      </w:r>
      <w:r w:rsidRPr="00712F66">
        <w:rPr>
          <w:rFonts w:asciiTheme="minorHAnsi" w:hAnsiTheme="minorHAnsi" w:cstheme="minorHAnsi"/>
          <w:sz w:val="22"/>
          <w:szCs w:val="22"/>
          <w:lang w:val="pl-PL" w:eastAsia="ar-SA" w:bidi="ar-SA"/>
        </w:rPr>
        <w:t>.</w:t>
      </w:r>
    </w:p>
    <w:p w14:paraId="22BFD50D"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345D1FB3" w14:textId="000B6DF1" w:rsidR="00135704" w:rsidRPr="00712F66" w:rsidRDefault="00135704" w:rsidP="00135704">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572490">
        <w:rPr>
          <w:rFonts w:asciiTheme="minorHAnsi" w:hAnsiTheme="minorHAnsi" w:cstheme="minorHAnsi"/>
          <w:sz w:val="22"/>
          <w:szCs w:val="22"/>
          <w:lang w:val="pl-PL" w:eastAsia="ar-SA" w:bidi="ar-SA"/>
        </w:rPr>
        <w:t>6.</w:t>
      </w:r>
      <w:r w:rsidRPr="00572490">
        <w:rPr>
          <w:rFonts w:asciiTheme="minorHAnsi" w:hAnsiTheme="minorHAnsi" w:cstheme="minorHAnsi"/>
          <w:sz w:val="22"/>
          <w:szCs w:val="22"/>
          <w:lang w:val="pl-PL" w:eastAsia="ar-SA" w:bidi="ar-SA"/>
        </w:rPr>
        <w:tab/>
        <w:t xml:space="preserve">Umowa zostaje zawarta na okres </w:t>
      </w:r>
      <w:r w:rsidRPr="00572490">
        <w:rPr>
          <w:rFonts w:asciiTheme="minorHAnsi" w:hAnsiTheme="minorHAnsi" w:cstheme="minorHAnsi"/>
          <w:b/>
          <w:sz w:val="22"/>
          <w:szCs w:val="22"/>
          <w:lang w:val="pl-PL" w:eastAsia="ar-SA" w:bidi="ar-SA"/>
        </w:rPr>
        <w:t>nie wcześniej niż od 01.01.</w:t>
      </w:r>
      <w:r w:rsidR="00115969" w:rsidRPr="00572490">
        <w:rPr>
          <w:rFonts w:asciiTheme="minorHAnsi" w:hAnsiTheme="minorHAnsi" w:cstheme="minorHAnsi"/>
          <w:b/>
          <w:sz w:val="22"/>
          <w:szCs w:val="22"/>
          <w:lang w:val="pl-PL" w:eastAsia="ar-SA" w:bidi="ar-SA"/>
        </w:rPr>
        <w:t>20</w:t>
      </w:r>
      <w:r w:rsidR="00624EE0" w:rsidRPr="00572490">
        <w:rPr>
          <w:rFonts w:asciiTheme="minorHAnsi" w:hAnsiTheme="minorHAnsi" w:cstheme="minorHAnsi"/>
          <w:b/>
          <w:sz w:val="22"/>
          <w:szCs w:val="22"/>
          <w:lang w:val="pl-PL" w:eastAsia="ar-SA" w:bidi="ar-SA"/>
        </w:rPr>
        <w:t>2</w:t>
      </w:r>
      <w:r w:rsidR="003A0BAD" w:rsidRPr="00572490">
        <w:rPr>
          <w:rFonts w:asciiTheme="minorHAnsi" w:hAnsiTheme="minorHAnsi" w:cstheme="minorHAnsi"/>
          <w:b/>
          <w:sz w:val="22"/>
          <w:szCs w:val="22"/>
          <w:lang w:val="pl-PL" w:eastAsia="ar-SA" w:bidi="ar-SA"/>
        </w:rPr>
        <w:t>3</w:t>
      </w:r>
      <w:r w:rsidRPr="00572490">
        <w:rPr>
          <w:rFonts w:asciiTheme="minorHAnsi" w:hAnsiTheme="minorHAnsi" w:cstheme="minorHAnsi"/>
          <w:b/>
          <w:sz w:val="22"/>
          <w:szCs w:val="22"/>
          <w:lang w:val="pl-PL" w:eastAsia="ar-SA" w:bidi="ar-SA"/>
        </w:rPr>
        <w:t xml:space="preserve"> r. do 31.12.</w:t>
      </w:r>
      <w:r w:rsidR="00115969" w:rsidRPr="00572490">
        <w:rPr>
          <w:rFonts w:asciiTheme="minorHAnsi" w:hAnsiTheme="minorHAnsi" w:cstheme="minorHAnsi"/>
          <w:b/>
          <w:sz w:val="22"/>
          <w:szCs w:val="22"/>
          <w:lang w:val="pl-PL" w:eastAsia="ar-SA" w:bidi="ar-SA"/>
        </w:rPr>
        <w:t>20</w:t>
      </w:r>
      <w:r w:rsidR="00624EE0" w:rsidRPr="00572490">
        <w:rPr>
          <w:rFonts w:asciiTheme="minorHAnsi" w:hAnsiTheme="minorHAnsi" w:cstheme="minorHAnsi"/>
          <w:b/>
          <w:sz w:val="22"/>
          <w:szCs w:val="22"/>
          <w:lang w:val="pl-PL" w:eastAsia="ar-SA" w:bidi="ar-SA"/>
        </w:rPr>
        <w:t>2</w:t>
      </w:r>
      <w:r w:rsidR="003A0BAD" w:rsidRPr="00572490">
        <w:rPr>
          <w:rFonts w:asciiTheme="minorHAnsi" w:hAnsiTheme="minorHAnsi" w:cstheme="minorHAnsi"/>
          <w:b/>
          <w:sz w:val="22"/>
          <w:szCs w:val="22"/>
          <w:lang w:val="pl-PL" w:eastAsia="ar-SA" w:bidi="ar-SA"/>
        </w:rPr>
        <w:t>3</w:t>
      </w:r>
      <w:r w:rsidRPr="00572490">
        <w:rPr>
          <w:rFonts w:asciiTheme="minorHAnsi" w:hAnsiTheme="minorHAnsi" w:cstheme="minorHAnsi"/>
          <w:b/>
          <w:sz w:val="22"/>
          <w:szCs w:val="22"/>
          <w:lang w:val="pl-PL" w:eastAsia="ar-SA" w:bidi="ar-SA"/>
        </w:rPr>
        <w:t xml:space="preserve"> r.</w:t>
      </w:r>
      <w:r w:rsidRPr="00572490">
        <w:rPr>
          <w:rFonts w:asciiTheme="minorHAnsi" w:hAnsiTheme="minorHAnsi" w:cstheme="minorHAnsi"/>
          <w:sz w:val="22"/>
          <w:szCs w:val="22"/>
          <w:lang w:val="pl-PL" w:eastAsia="ar-SA" w:bidi="ar-SA"/>
        </w:rPr>
        <w:t xml:space="preserve"> Przy czym </w:t>
      </w:r>
      <w:r w:rsidRPr="00712F66">
        <w:rPr>
          <w:rFonts w:asciiTheme="minorHAnsi" w:hAnsiTheme="minorHAnsi" w:cstheme="minorHAnsi"/>
          <w:sz w:val="22"/>
          <w:szCs w:val="22"/>
          <w:lang w:val="pl-PL" w:eastAsia="ar-SA" w:bidi="ar-SA"/>
        </w:rPr>
        <w:t>za dzień zawarcia umowy strony uznają dzień, w którym Wykonawca będzie zdolny do faktycznego, jak i zgodnego z prawem świadczenia sprzedaży energii elektrycznej. W sytuacji, gdy Wykonawca nie przystąpi do świadczenia sprzedaży energii elektrycznej w terminie 60 dni od dnia podpisania umowy, to Zamawiający będzie uprawniony do odstąpienia od umowy z przyczyn, za które ponosi odpowiedzialność Wykonawca.</w:t>
      </w:r>
    </w:p>
    <w:p w14:paraId="7395F6E8"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5B2E1D2A"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1321A9E7"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Pr="00712F66">
        <w:rPr>
          <w:rFonts w:asciiTheme="minorHAnsi" w:hAnsiTheme="minorHAnsi" w:cstheme="minorHAnsi"/>
          <w:sz w:val="22"/>
          <w:szCs w:val="22"/>
          <w:lang w:val="pl-PL" w:eastAsia="ar-SA" w:bidi="ar-SA"/>
        </w:rPr>
        <w:t>cie sprawy należeć będzie do kompetencji Prezesa URE.</w:t>
      </w:r>
    </w:p>
    <w:p w14:paraId="0D7FCE00"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7B0E899F"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77C29EBB" w14:textId="77777777" w:rsidR="00135704" w:rsidRPr="00712F66" w:rsidRDefault="00135704" w:rsidP="00135704">
      <w:pPr>
        <w:suppressAutoHyphens/>
        <w:rPr>
          <w:rFonts w:asciiTheme="minorHAnsi" w:hAnsiTheme="minorHAnsi" w:cstheme="minorHAnsi"/>
          <w:sz w:val="22"/>
          <w:szCs w:val="22"/>
          <w:lang w:val="pl-PL" w:eastAsia="ar-SA" w:bidi="ar-SA"/>
        </w:rPr>
      </w:pPr>
    </w:p>
    <w:p w14:paraId="00506373" w14:textId="77777777" w:rsidR="006220EA" w:rsidRPr="00712F66" w:rsidRDefault="006220EA" w:rsidP="00135704">
      <w:pPr>
        <w:suppressAutoHyphens/>
        <w:rPr>
          <w:rFonts w:asciiTheme="minorHAnsi" w:hAnsiTheme="minorHAnsi" w:cstheme="minorHAnsi"/>
          <w:sz w:val="22"/>
          <w:szCs w:val="22"/>
          <w:lang w:val="pl-PL" w:eastAsia="ar-SA" w:bidi="ar-SA"/>
        </w:rPr>
      </w:pPr>
    </w:p>
    <w:p w14:paraId="2703DB77" w14:textId="77777777" w:rsidR="006220EA" w:rsidRPr="00712F66" w:rsidRDefault="006220EA" w:rsidP="00135704">
      <w:pPr>
        <w:suppressAutoHyphens/>
        <w:rPr>
          <w:rFonts w:asciiTheme="minorHAnsi" w:hAnsiTheme="minorHAnsi" w:cstheme="minorHAnsi"/>
          <w:sz w:val="22"/>
          <w:szCs w:val="22"/>
          <w:lang w:val="pl-PL" w:eastAsia="ar-SA" w:bidi="ar-SA"/>
        </w:rPr>
      </w:pPr>
    </w:p>
    <w:p w14:paraId="5A072FE9" w14:textId="77777777" w:rsidR="006220EA" w:rsidRPr="00712F66" w:rsidRDefault="006220EA" w:rsidP="00135704">
      <w:pPr>
        <w:suppressAutoHyphens/>
        <w:rPr>
          <w:rFonts w:asciiTheme="minorHAnsi" w:hAnsiTheme="minorHAnsi" w:cstheme="minorHAnsi"/>
          <w:sz w:val="22"/>
          <w:szCs w:val="22"/>
          <w:lang w:val="pl-PL" w:eastAsia="ar-SA" w:bidi="ar-SA"/>
        </w:rPr>
      </w:pPr>
    </w:p>
    <w:p w14:paraId="60C5D10A"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1FF14CD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071DB6A4" w14:textId="77777777" w:rsidR="00135704" w:rsidRDefault="00135704" w:rsidP="00135704">
      <w:pPr>
        <w:suppressAutoHyphens/>
        <w:rPr>
          <w:rFonts w:asciiTheme="minorHAnsi" w:hAnsiTheme="minorHAnsi" w:cstheme="minorHAnsi"/>
          <w:b/>
          <w:sz w:val="22"/>
          <w:szCs w:val="22"/>
          <w:lang w:val="pl-PL" w:eastAsia="ar-SA" w:bidi="ar-SA"/>
        </w:rPr>
      </w:pPr>
    </w:p>
    <w:p w14:paraId="5D7CC769" w14:textId="77777777" w:rsidR="00B52A0A" w:rsidRDefault="00B52A0A" w:rsidP="00135704">
      <w:pPr>
        <w:suppressAutoHyphens/>
        <w:rPr>
          <w:rFonts w:asciiTheme="minorHAnsi" w:hAnsiTheme="minorHAnsi" w:cstheme="minorHAnsi"/>
          <w:b/>
          <w:sz w:val="22"/>
          <w:szCs w:val="22"/>
          <w:lang w:val="pl-PL" w:eastAsia="ar-SA" w:bidi="ar-SA"/>
        </w:rPr>
      </w:pPr>
    </w:p>
    <w:p w14:paraId="5603EEF9" w14:textId="77777777" w:rsidR="002961A4" w:rsidRDefault="002961A4" w:rsidP="00135704">
      <w:pPr>
        <w:suppressAutoHyphens/>
        <w:rPr>
          <w:rFonts w:asciiTheme="minorHAnsi" w:hAnsiTheme="minorHAnsi" w:cstheme="minorHAnsi"/>
          <w:b/>
          <w:sz w:val="22"/>
          <w:szCs w:val="22"/>
          <w:lang w:val="pl-PL" w:eastAsia="ar-SA" w:bidi="ar-SA"/>
        </w:rPr>
      </w:pPr>
    </w:p>
    <w:p w14:paraId="6FF3AC6F" w14:textId="77777777" w:rsidR="002961A4" w:rsidRDefault="002961A4" w:rsidP="00135704">
      <w:pPr>
        <w:suppressAutoHyphens/>
        <w:rPr>
          <w:rFonts w:asciiTheme="minorHAnsi" w:hAnsiTheme="minorHAnsi" w:cstheme="minorHAnsi"/>
          <w:b/>
          <w:sz w:val="22"/>
          <w:szCs w:val="22"/>
          <w:lang w:val="pl-PL" w:eastAsia="ar-SA" w:bidi="ar-SA"/>
        </w:rPr>
      </w:pPr>
    </w:p>
    <w:p w14:paraId="722B0054" w14:textId="77777777" w:rsidR="002961A4" w:rsidRDefault="002961A4" w:rsidP="00135704">
      <w:pPr>
        <w:suppressAutoHyphens/>
        <w:rPr>
          <w:rFonts w:asciiTheme="minorHAnsi" w:hAnsiTheme="minorHAnsi" w:cstheme="minorHAnsi"/>
          <w:b/>
          <w:sz w:val="22"/>
          <w:szCs w:val="22"/>
          <w:lang w:val="pl-PL" w:eastAsia="ar-SA" w:bidi="ar-SA"/>
        </w:rPr>
      </w:pPr>
    </w:p>
    <w:p w14:paraId="76B886D5" w14:textId="77777777" w:rsidR="002961A4" w:rsidRDefault="002961A4" w:rsidP="00135704">
      <w:pPr>
        <w:suppressAutoHyphens/>
        <w:rPr>
          <w:rFonts w:asciiTheme="minorHAnsi" w:hAnsiTheme="minorHAnsi" w:cstheme="minorHAnsi"/>
          <w:b/>
          <w:sz w:val="22"/>
          <w:szCs w:val="22"/>
          <w:lang w:val="pl-PL" w:eastAsia="ar-SA" w:bidi="ar-SA"/>
        </w:rPr>
      </w:pPr>
    </w:p>
    <w:p w14:paraId="20197E03" w14:textId="77777777" w:rsidR="002961A4" w:rsidRDefault="002961A4" w:rsidP="00135704">
      <w:pPr>
        <w:suppressAutoHyphens/>
        <w:rPr>
          <w:rFonts w:asciiTheme="minorHAnsi" w:hAnsiTheme="minorHAnsi" w:cstheme="minorHAnsi"/>
          <w:b/>
          <w:sz w:val="22"/>
          <w:szCs w:val="22"/>
          <w:lang w:val="pl-PL" w:eastAsia="ar-SA" w:bidi="ar-SA"/>
        </w:rPr>
      </w:pPr>
    </w:p>
    <w:p w14:paraId="0D03EA79" w14:textId="77777777" w:rsidR="002961A4" w:rsidRDefault="002961A4" w:rsidP="00135704">
      <w:pPr>
        <w:suppressAutoHyphens/>
        <w:rPr>
          <w:rFonts w:asciiTheme="minorHAnsi" w:hAnsiTheme="minorHAnsi" w:cstheme="minorHAnsi"/>
          <w:b/>
          <w:sz w:val="22"/>
          <w:szCs w:val="22"/>
          <w:lang w:val="pl-PL" w:eastAsia="ar-SA" w:bidi="ar-SA"/>
        </w:rPr>
      </w:pPr>
    </w:p>
    <w:p w14:paraId="6A46CBF7" w14:textId="77777777" w:rsidR="002961A4" w:rsidRDefault="002961A4" w:rsidP="00135704">
      <w:pPr>
        <w:suppressAutoHyphens/>
        <w:rPr>
          <w:rFonts w:asciiTheme="minorHAnsi" w:hAnsiTheme="minorHAnsi" w:cstheme="minorHAnsi"/>
          <w:b/>
          <w:sz w:val="22"/>
          <w:szCs w:val="22"/>
          <w:lang w:val="pl-PL" w:eastAsia="ar-SA" w:bidi="ar-SA"/>
        </w:rPr>
      </w:pPr>
    </w:p>
    <w:p w14:paraId="390BC2C9" w14:textId="77777777" w:rsidR="002961A4" w:rsidRDefault="002961A4" w:rsidP="00135704">
      <w:pPr>
        <w:suppressAutoHyphens/>
        <w:rPr>
          <w:rFonts w:asciiTheme="minorHAnsi" w:hAnsiTheme="minorHAnsi" w:cstheme="minorHAnsi"/>
          <w:b/>
          <w:sz w:val="22"/>
          <w:szCs w:val="22"/>
          <w:lang w:val="pl-PL" w:eastAsia="ar-SA" w:bidi="ar-SA"/>
        </w:rPr>
      </w:pPr>
    </w:p>
    <w:p w14:paraId="133C5CC2" w14:textId="77777777" w:rsidR="002961A4" w:rsidRDefault="002961A4" w:rsidP="00135704">
      <w:pPr>
        <w:suppressAutoHyphens/>
        <w:rPr>
          <w:rFonts w:asciiTheme="minorHAnsi" w:hAnsiTheme="minorHAnsi" w:cstheme="minorHAnsi"/>
          <w:b/>
          <w:sz w:val="22"/>
          <w:szCs w:val="22"/>
          <w:lang w:val="pl-PL" w:eastAsia="ar-SA" w:bidi="ar-SA"/>
        </w:rPr>
      </w:pPr>
    </w:p>
    <w:p w14:paraId="0DBF39C0" w14:textId="77777777" w:rsidR="002961A4" w:rsidRDefault="002961A4" w:rsidP="00135704">
      <w:pPr>
        <w:suppressAutoHyphens/>
        <w:rPr>
          <w:rFonts w:asciiTheme="minorHAnsi" w:hAnsiTheme="minorHAnsi" w:cstheme="minorHAnsi"/>
          <w:b/>
          <w:sz w:val="22"/>
          <w:szCs w:val="22"/>
          <w:lang w:val="pl-PL" w:eastAsia="ar-SA" w:bidi="ar-SA"/>
        </w:rPr>
      </w:pPr>
    </w:p>
    <w:p w14:paraId="21AB7C68" w14:textId="77777777" w:rsidR="002961A4" w:rsidRDefault="002961A4" w:rsidP="00135704">
      <w:pPr>
        <w:suppressAutoHyphens/>
        <w:rPr>
          <w:rFonts w:asciiTheme="minorHAnsi" w:hAnsiTheme="minorHAnsi" w:cstheme="minorHAnsi"/>
          <w:b/>
          <w:sz w:val="22"/>
          <w:szCs w:val="22"/>
          <w:lang w:val="pl-PL" w:eastAsia="ar-SA" w:bidi="ar-SA"/>
        </w:rPr>
      </w:pPr>
    </w:p>
    <w:p w14:paraId="7EB91AD2" w14:textId="77777777" w:rsidR="002961A4" w:rsidRDefault="002961A4" w:rsidP="00135704">
      <w:pPr>
        <w:suppressAutoHyphens/>
        <w:rPr>
          <w:rFonts w:asciiTheme="minorHAnsi" w:hAnsiTheme="minorHAnsi" w:cstheme="minorHAnsi"/>
          <w:b/>
          <w:sz w:val="22"/>
          <w:szCs w:val="22"/>
          <w:lang w:val="pl-PL" w:eastAsia="ar-SA" w:bidi="ar-SA"/>
        </w:rPr>
      </w:pPr>
    </w:p>
    <w:p w14:paraId="54191941" w14:textId="77777777" w:rsidR="002961A4" w:rsidRDefault="002961A4" w:rsidP="00135704">
      <w:pPr>
        <w:suppressAutoHyphens/>
        <w:rPr>
          <w:rFonts w:asciiTheme="minorHAnsi" w:hAnsiTheme="minorHAnsi" w:cstheme="minorHAnsi"/>
          <w:b/>
          <w:sz w:val="22"/>
          <w:szCs w:val="22"/>
          <w:lang w:val="pl-PL" w:eastAsia="ar-SA" w:bidi="ar-SA"/>
        </w:rPr>
      </w:pPr>
    </w:p>
    <w:p w14:paraId="031B4F87" w14:textId="77777777" w:rsidR="002961A4" w:rsidRDefault="002961A4" w:rsidP="00135704">
      <w:pPr>
        <w:suppressAutoHyphens/>
        <w:rPr>
          <w:rFonts w:asciiTheme="minorHAnsi" w:hAnsiTheme="minorHAnsi" w:cstheme="minorHAnsi"/>
          <w:b/>
          <w:sz w:val="22"/>
          <w:szCs w:val="22"/>
          <w:lang w:val="pl-PL" w:eastAsia="ar-SA" w:bidi="ar-SA"/>
        </w:rPr>
      </w:pPr>
    </w:p>
    <w:p w14:paraId="11D622B2" w14:textId="77777777" w:rsidR="002961A4" w:rsidRDefault="002961A4" w:rsidP="00135704">
      <w:pPr>
        <w:suppressAutoHyphens/>
        <w:rPr>
          <w:rFonts w:asciiTheme="minorHAnsi" w:hAnsiTheme="minorHAnsi" w:cstheme="minorHAnsi"/>
          <w:b/>
          <w:sz w:val="22"/>
          <w:szCs w:val="22"/>
          <w:lang w:val="pl-PL" w:eastAsia="ar-SA" w:bidi="ar-SA"/>
        </w:rPr>
      </w:pPr>
    </w:p>
    <w:p w14:paraId="45E7E97B" w14:textId="77777777" w:rsidR="002961A4" w:rsidRDefault="002961A4" w:rsidP="00135704">
      <w:pPr>
        <w:suppressAutoHyphens/>
        <w:rPr>
          <w:rFonts w:asciiTheme="minorHAnsi" w:hAnsiTheme="minorHAnsi" w:cstheme="minorHAnsi"/>
          <w:b/>
          <w:sz w:val="22"/>
          <w:szCs w:val="22"/>
          <w:lang w:val="pl-PL" w:eastAsia="ar-SA" w:bidi="ar-SA"/>
        </w:rPr>
      </w:pPr>
    </w:p>
    <w:p w14:paraId="16FADD51" w14:textId="77777777" w:rsidR="00B52A0A" w:rsidRPr="00712F66" w:rsidRDefault="00B52A0A" w:rsidP="00135704">
      <w:pPr>
        <w:suppressAutoHyphens/>
        <w:rPr>
          <w:rFonts w:asciiTheme="minorHAnsi" w:hAnsiTheme="minorHAnsi" w:cstheme="minorHAnsi"/>
          <w:b/>
          <w:sz w:val="22"/>
          <w:szCs w:val="22"/>
          <w:lang w:val="pl-PL" w:eastAsia="ar-SA" w:bidi="ar-SA"/>
        </w:rPr>
      </w:pPr>
    </w:p>
    <w:p w14:paraId="3C6F2724" w14:textId="77777777" w:rsidR="00135704" w:rsidRPr="00712F66" w:rsidRDefault="00135704" w:rsidP="00135704">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1 do Umowy nr ……………………….</w:t>
      </w:r>
    </w:p>
    <w:p w14:paraId="0F3D54A4" w14:textId="77777777" w:rsidR="00135704" w:rsidRPr="00712F66" w:rsidRDefault="00135704" w:rsidP="00135704">
      <w:pPr>
        <w:suppressAutoHyphens/>
        <w:rPr>
          <w:rFonts w:asciiTheme="minorHAnsi" w:hAnsiTheme="minorHAnsi" w:cstheme="minorHAnsi"/>
          <w:b/>
          <w:sz w:val="22"/>
          <w:szCs w:val="22"/>
          <w:lang w:val="pl-PL" w:eastAsia="ar-SA" w:bidi="ar-SA"/>
        </w:rPr>
      </w:pPr>
    </w:p>
    <w:p w14:paraId="3EE4D2C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6B76BC6F" w14:textId="3635F115" w:rsidR="00135704" w:rsidRPr="00712F66" w:rsidRDefault="00135704" w:rsidP="00135704">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Załącznik nr 2B </w:t>
      </w:r>
      <w:r w:rsidRPr="00C12B5E">
        <w:rPr>
          <w:rFonts w:asciiTheme="minorHAnsi" w:hAnsiTheme="minorHAnsi" w:cstheme="minorHAnsi"/>
          <w:sz w:val="22"/>
          <w:szCs w:val="22"/>
          <w:lang w:val="pl-PL" w:eastAsia="ar-SA" w:bidi="ar-SA"/>
        </w:rPr>
        <w:t xml:space="preserve">do SWZ procedury </w:t>
      </w:r>
      <w:r w:rsidRPr="00712F66">
        <w:rPr>
          <w:rFonts w:asciiTheme="minorHAnsi" w:hAnsiTheme="minorHAnsi" w:cstheme="minorHAnsi"/>
          <w:sz w:val="22"/>
          <w:szCs w:val="22"/>
          <w:lang w:val="pl-PL" w:eastAsia="ar-SA" w:bidi="ar-SA"/>
        </w:rPr>
        <w:t>przetargowej pod nazwą „</w:t>
      </w:r>
      <w:r w:rsidR="00C12B5E"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C12B5E" w:rsidRPr="00572490">
        <w:rPr>
          <w:rFonts w:asciiTheme="minorHAnsi" w:hAnsiTheme="minorHAnsi" w:cstheme="minorHAnsi"/>
          <w:b/>
          <w:bCs/>
          <w:sz w:val="22"/>
          <w:szCs w:val="22"/>
          <w:lang w:val="pl-PL" w:eastAsia="ar-SA" w:bidi="ar-SA"/>
        </w:rPr>
        <w:t>PWiK</w:t>
      </w:r>
      <w:proofErr w:type="spellEnd"/>
      <w:r w:rsidR="00C12B5E" w:rsidRPr="00572490">
        <w:rPr>
          <w:rFonts w:asciiTheme="minorHAnsi" w:hAnsiTheme="minorHAnsi" w:cstheme="minorHAnsi"/>
          <w:b/>
          <w:bCs/>
          <w:sz w:val="22"/>
          <w:szCs w:val="22"/>
          <w:lang w:val="pl-PL" w:eastAsia="ar-SA" w:bidi="ar-SA"/>
        </w:rPr>
        <w:t>, TS, PSSE MO, PSSE, GCT, ZWiK Świnoujście i trzech portów w 2023 roku</w:t>
      </w:r>
      <w:r w:rsidR="00493A38" w:rsidRPr="00712F66">
        <w:rPr>
          <w:rFonts w:asciiTheme="minorHAnsi" w:hAnsiTheme="minorHAnsi" w:cstheme="minorHAnsi"/>
          <w:sz w:val="22"/>
          <w:szCs w:val="22"/>
          <w:lang w:val="pl-PL" w:eastAsia="ar-SA" w:bidi="ar-SA"/>
        </w:rPr>
        <w:t>”</w:t>
      </w:r>
    </w:p>
    <w:p w14:paraId="28834E05" w14:textId="77777777" w:rsidR="00C12B5E" w:rsidRDefault="00C12B5E" w:rsidP="00C12B5E">
      <w:pPr>
        <w:suppressAutoHyphens/>
        <w:jc w:val="center"/>
        <w:rPr>
          <w:rFonts w:asciiTheme="minorHAnsi" w:hAnsiTheme="minorHAnsi" w:cstheme="minorHAnsi"/>
          <w:b/>
          <w:sz w:val="22"/>
          <w:szCs w:val="22"/>
          <w:lang w:val="pl-PL" w:eastAsia="ar-SA"/>
        </w:rPr>
      </w:pPr>
    </w:p>
    <w:p w14:paraId="6324EC9A" w14:textId="77777777" w:rsidR="00C12B5E" w:rsidRDefault="00C12B5E" w:rsidP="00C12B5E">
      <w:pPr>
        <w:suppressAutoHyphens/>
        <w:jc w:val="center"/>
        <w:rPr>
          <w:rFonts w:asciiTheme="minorHAnsi" w:hAnsiTheme="minorHAnsi" w:cstheme="minorHAnsi"/>
          <w:b/>
          <w:sz w:val="22"/>
          <w:szCs w:val="22"/>
          <w:lang w:val="pl-PL" w:eastAsia="ar-SA"/>
        </w:rPr>
      </w:pPr>
    </w:p>
    <w:p w14:paraId="7C87FFB4" w14:textId="77777777" w:rsidR="00C12B5E" w:rsidRDefault="00C12B5E" w:rsidP="00C12B5E">
      <w:pPr>
        <w:suppressAutoHyphens/>
        <w:jc w:val="center"/>
        <w:rPr>
          <w:rFonts w:asciiTheme="minorHAnsi" w:hAnsiTheme="minorHAnsi" w:cstheme="minorHAnsi"/>
          <w:b/>
          <w:sz w:val="22"/>
          <w:szCs w:val="22"/>
          <w:lang w:val="pl-PL" w:eastAsia="ar-SA"/>
        </w:rPr>
      </w:pPr>
    </w:p>
    <w:p w14:paraId="5516D712" w14:textId="77777777" w:rsidR="00C12B5E" w:rsidRDefault="00C12B5E" w:rsidP="00C12B5E">
      <w:pPr>
        <w:suppressAutoHyphens/>
        <w:jc w:val="center"/>
        <w:rPr>
          <w:rFonts w:asciiTheme="minorHAnsi" w:hAnsiTheme="minorHAnsi" w:cstheme="minorHAnsi"/>
          <w:b/>
          <w:sz w:val="22"/>
          <w:szCs w:val="22"/>
          <w:lang w:val="pl-PL" w:eastAsia="ar-SA"/>
        </w:rPr>
      </w:pPr>
    </w:p>
    <w:p w14:paraId="54669812" w14:textId="77777777" w:rsidR="00C12B5E" w:rsidRDefault="00C12B5E" w:rsidP="00C12B5E">
      <w:pPr>
        <w:suppressAutoHyphens/>
        <w:jc w:val="center"/>
        <w:rPr>
          <w:rFonts w:asciiTheme="minorHAnsi" w:hAnsiTheme="minorHAnsi" w:cstheme="minorHAnsi"/>
          <w:b/>
          <w:sz w:val="22"/>
          <w:szCs w:val="22"/>
          <w:lang w:val="pl-PL" w:eastAsia="ar-SA"/>
        </w:rPr>
      </w:pPr>
    </w:p>
    <w:p w14:paraId="2C25CE31" w14:textId="77777777" w:rsidR="00C12B5E" w:rsidRDefault="00C12B5E" w:rsidP="00C12B5E">
      <w:pPr>
        <w:suppressAutoHyphens/>
        <w:jc w:val="center"/>
        <w:rPr>
          <w:rFonts w:asciiTheme="minorHAnsi" w:hAnsiTheme="minorHAnsi" w:cstheme="minorHAnsi"/>
          <w:b/>
          <w:sz w:val="22"/>
          <w:szCs w:val="22"/>
          <w:lang w:val="pl-PL" w:eastAsia="ar-SA"/>
        </w:rPr>
      </w:pPr>
    </w:p>
    <w:p w14:paraId="3471FCAB" w14:textId="77777777" w:rsidR="00C12B5E" w:rsidRDefault="00C12B5E" w:rsidP="00C12B5E">
      <w:pPr>
        <w:suppressAutoHyphens/>
        <w:jc w:val="center"/>
        <w:rPr>
          <w:rFonts w:asciiTheme="minorHAnsi" w:hAnsiTheme="minorHAnsi" w:cstheme="minorHAnsi"/>
          <w:b/>
          <w:sz w:val="22"/>
          <w:szCs w:val="22"/>
          <w:lang w:val="pl-PL" w:eastAsia="ar-SA"/>
        </w:rPr>
      </w:pPr>
    </w:p>
    <w:p w14:paraId="02A76E57" w14:textId="77777777" w:rsidR="00C12B5E" w:rsidRDefault="00C12B5E" w:rsidP="00C12B5E">
      <w:pPr>
        <w:suppressAutoHyphens/>
        <w:jc w:val="center"/>
        <w:rPr>
          <w:rFonts w:asciiTheme="minorHAnsi" w:hAnsiTheme="minorHAnsi" w:cstheme="minorHAnsi"/>
          <w:b/>
          <w:sz w:val="22"/>
          <w:szCs w:val="22"/>
          <w:lang w:val="pl-PL" w:eastAsia="ar-SA"/>
        </w:rPr>
      </w:pPr>
    </w:p>
    <w:p w14:paraId="0BB260D2" w14:textId="77777777" w:rsidR="00C12B5E" w:rsidRDefault="00C12B5E" w:rsidP="00C12B5E">
      <w:pPr>
        <w:suppressAutoHyphens/>
        <w:jc w:val="center"/>
        <w:rPr>
          <w:rFonts w:asciiTheme="minorHAnsi" w:hAnsiTheme="minorHAnsi" w:cstheme="minorHAnsi"/>
          <w:b/>
          <w:sz w:val="22"/>
          <w:szCs w:val="22"/>
          <w:lang w:val="pl-PL" w:eastAsia="ar-SA"/>
        </w:rPr>
      </w:pPr>
    </w:p>
    <w:p w14:paraId="0914E96A" w14:textId="77777777" w:rsidR="00C12B5E" w:rsidRDefault="00C12B5E" w:rsidP="00C12B5E">
      <w:pPr>
        <w:suppressAutoHyphens/>
        <w:jc w:val="center"/>
        <w:rPr>
          <w:rFonts w:asciiTheme="minorHAnsi" w:hAnsiTheme="minorHAnsi" w:cstheme="minorHAnsi"/>
          <w:b/>
          <w:sz w:val="22"/>
          <w:szCs w:val="22"/>
          <w:lang w:val="pl-PL" w:eastAsia="ar-SA"/>
        </w:rPr>
      </w:pPr>
    </w:p>
    <w:p w14:paraId="18EF4092" w14:textId="77777777" w:rsidR="00C12B5E" w:rsidRDefault="00C12B5E" w:rsidP="00C12B5E">
      <w:pPr>
        <w:suppressAutoHyphens/>
        <w:jc w:val="center"/>
        <w:rPr>
          <w:rFonts w:asciiTheme="minorHAnsi" w:hAnsiTheme="minorHAnsi" w:cstheme="minorHAnsi"/>
          <w:b/>
          <w:sz w:val="22"/>
          <w:szCs w:val="22"/>
          <w:lang w:val="pl-PL" w:eastAsia="ar-SA"/>
        </w:rPr>
      </w:pPr>
    </w:p>
    <w:p w14:paraId="0F00F1C9" w14:textId="77777777" w:rsidR="00C12B5E" w:rsidRDefault="00C12B5E" w:rsidP="00C12B5E">
      <w:pPr>
        <w:suppressAutoHyphens/>
        <w:jc w:val="center"/>
        <w:rPr>
          <w:rFonts w:asciiTheme="minorHAnsi" w:hAnsiTheme="minorHAnsi" w:cstheme="minorHAnsi"/>
          <w:b/>
          <w:sz w:val="22"/>
          <w:szCs w:val="22"/>
          <w:lang w:val="pl-PL" w:eastAsia="ar-SA"/>
        </w:rPr>
      </w:pPr>
    </w:p>
    <w:p w14:paraId="1FC06313" w14:textId="77777777" w:rsidR="00C12B5E" w:rsidRDefault="00C12B5E" w:rsidP="00C12B5E">
      <w:pPr>
        <w:suppressAutoHyphens/>
        <w:jc w:val="center"/>
        <w:rPr>
          <w:rFonts w:asciiTheme="minorHAnsi" w:hAnsiTheme="minorHAnsi" w:cstheme="minorHAnsi"/>
          <w:b/>
          <w:sz w:val="22"/>
          <w:szCs w:val="22"/>
          <w:lang w:val="pl-PL" w:eastAsia="ar-SA"/>
        </w:rPr>
      </w:pPr>
    </w:p>
    <w:p w14:paraId="1631A96F" w14:textId="77777777" w:rsidR="00C12B5E" w:rsidRDefault="00C12B5E" w:rsidP="00C12B5E">
      <w:pPr>
        <w:suppressAutoHyphens/>
        <w:jc w:val="center"/>
        <w:rPr>
          <w:rFonts w:asciiTheme="minorHAnsi" w:hAnsiTheme="minorHAnsi" w:cstheme="minorHAnsi"/>
          <w:b/>
          <w:sz w:val="22"/>
          <w:szCs w:val="22"/>
          <w:lang w:val="pl-PL" w:eastAsia="ar-SA"/>
        </w:rPr>
      </w:pPr>
    </w:p>
    <w:p w14:paraId="7F4DA3F5" w14:textId="77777777" w:rsidR="00C12B5E" w:rsidRDefault="00C12B5E" w:rsidP="00C12B5E">
      <w:pPr>
        <w:suppressAutoHyphens/>
        <w:jc w:val="center"/>
        <w:rPr>
          <w:rFonts w:asciiTheme="minorHAnsi" w:hAnsiTheme="minorHAnsi" w:cstheme="minorHAnsi"/>
          <w:b/>
          <w:sz w:val="22"/>
          <w:szCs w:val="22"/>
          <w:lang w:val="pl-PL" w:eastAsia="ar-SA"/>
        </w:rPr>
      </w:pPr>
    </w:p>
    <w:p w14:paraId="3F079F86" w14:textId="77777777" w:rsidR="00C12B5E" w:rsidRDefault="00C12B5E" w:rsidP="00C12B5E">
      <w:pPr>
        <w:suppressAutoHyphens/>
        <w:jc w:val="center"/>
        <w:rPr>
          <w:rFonts w:asciiTheme="minorHAnsi" w:hAnsiTheme="minorHAnsi" w:cstheme="minorHAnsi"/>
          <w:b/>
          <w:sz w:val="22"/>
          <w:szCs w:val="22"/>
          <w:lang w:val="pl-PL" w:eastAsia="ar-SA"/>
        </w:rPr>
      </w:pPr>
    </w:p>
    <w:p w14:paraId="14B9504C" w14:textId="77777777" w:rsidR="00C12B5E" w:rsidRDefault="00C12B5E" w:rsidP="00C12B5E">
      <w:pPr>
        <w:suppressAutoHyphens/>
        <w:jc w:val="center"/>
        <w:rPr>
          <w:rFonts w:asciiTheme="minorHAnsi" w:hAnsiTheme="minorHAnsi" w:cstheme="minorHAnsi"/>
          <w:b/>
          <w:sz w:val="22"/>
          <w:szCs w:val="22"/>
          <w:lang w:val="pl-PL" w:eastAsia="ar-SA"/>
        </w:rPr>
      </w:pPr>
    </w:p>
    <w:p w14:paraId="4D9913D8" w14:textId="77777777" w:rsidR="00C12B5E" w:rsidRDefault="00C12B5E" w:rsidP="00C12B5E">
      <w:pPr>
        <w:suppressAutoHyphens/>
        <w:jc w:val="center"/>
        <w:rPr>
          <w:rFonts w:asciiTheme="minorHAnsi" w:hAnsiTheme="minorHAnsi" w:cstheme="minorHAnsi"/>
          <w:b/>
          <w:sz w:val="22"/>
          <w:szCs w:val="22"/>
          <w:lang w:val="pl-PL" w:eastAsia="ar-SA"/>
        </w:rPr>
      </w:pPr>
    </w:p>
    <w:p w14:paraId="4C499FAD" w14:textId="77777777" w:rsidR="00C12B5E" w:rsidRDefault="00C12B5E" w:rsidP="00C12B5E">
      <w:pPr>
        <w:suppressAutoHyphens/>
        <w:jc w:val="center"/>
        <w:rPr>
          <w:rFonts w:asciiTheme="minorHAnsi" w:hAnsiTheme="minorHAnsi" w:cstheme="minorHAnsi"/>
          <w:b/>
          <w:sz w:val="22"/>
          <w:szCs w:val="22"/>
          <w:lang w:val="pl-PL" w:eastAsia="ar-SA"/>
        </w:rPr>
      </w:pPr>
    </w:p>
    <w:p w14:paraId="19FA6050" w14:textId="77777777" w:rsidR="00C12B5E" w:rsidRDefault="00C12B5E" w:rsidP="00C12B5E">
      <w:pPr>
        <w:suppressAutoHyphens/>
        <w:jc w:val="center"/>
        <w:rPr>
          <w:rFonts w:asciiTheme="minorHAnsi" w:hAnsiTheme="minorHAnsi" w:cstheme="minorHAnsi"/>
          <w:b/>
          <w:sz w:val="22"/>
          <w:szCs w:val="22"/>
          <w:lang w:val="pl-PL" w:eastAsia="ar-SA"/>
        </w:rPr>
      </w:pPr>
    </w:p>
    <w:p w14:paraId="7BF0ECD4" w14:textId="77777777" w:rsidR="00C12B5E" w:rsidRDefault="00C12B5E" w:rsidP="00C12B5E">
      <w:pPr>
        <w:suppressAutoHyphens/>
        <w:jc w:val="center"/>
        <w:rPr>
          <w:rFonts w:asciiTheme="minorHAnsi" w:hAnsiTheme="minorHAnsi" w:cstheme="minorHAnsi"/>
          <w:b/>
          <w:sz w:val="22"/>
          <w:szCs w:val="22"/>
          <w:lang w:val="pl-PL" w:eastAsia="ar-SA"/>
        </w:rPr>
      </w:pPr>
    </w:p>
    <w:p w14:paraId="5F3612F5" w14:textId="77777777" w:rsidR="00C12B5E" w:rsidRDefault="00C12B5E" w:rsidP="00C12B5E">
      <w:pPr>
        <w:suppressAutoHyphens/>
        <w:jc w:val="center"/>
        <w:rPr>
          <w:rFonts w:asciiTheme="minorHAnsi" w:hAnsiTheme="minorHAnsi" w:cstheme="minorHAnsi"/>
          <w:b/>
          <w:sz w:val="22"/>
          <w:szCs w:val="22"/>
          <w:lang w:val="pl-PL" w:eastAsia="ar-SA"/>
        </w:rPr>
      </w:pPr>
    </w:p>
    <w:p w14:paraId="754C1F9C" w14:textId="77777777" w:rsidR="00C12B5E" w:rsidRDefault="00C12B5E" w:rsidP="00C12B5E">
      <w:pPr>
        <w:suppressAutoHyphens/>
        <w:jc w:val="center"/>
        <w:rPr>
          <w:rFonts w:asciiTheme="minorHAnsi" w:hAnsiTheme="minorHAnsi" w:cstheme="minorHAnsi"/>
          <w:b/>
          <w:sz w:val="22"/>
          <w:szCs w:val="22"/>
          <w:lang w:val="pl-PL" w:eastAsia="ar-SA"/>
        </w:rPr>
      </w:pPr>
    </w:p>
    <w:p w14:paraId="465027F5" w14:textId="77777777" w:rsidR="00C12B5E" w:rsidRDefault="00C12B5E" w:rsidP="00C12B5E">
      <w:pPr>
        <w:suppressAutoHyphens/>
        <w:jc w:val="center"/>
        <w:rPr>
          <w:rFonts w:asciiTheme="minorHAnsi" w:hAnsiTheme="minorHAnsi" w:cstheme="minorHAnsi"/>
          <w:b/>
          <w:sz w:val="22"/>
          <w:szCs w:val="22"/>
          <w:lang w:val="pl-PL" w:eastAsia="ar-SA"/>
        </w:rPr>
      </w:pPr>
    </w:p>
    <w:p w14:paraId="52FD36FE" w14:textId="77777777" w:rsidR="00C12B5E" w:rsidRDefault="00C12B5E" w:rsidP="00C12B5E">
      <w:pPr>
        <w:suppressAutoHyphens/>
        <w:jc w:val="center"/>
        <w:rPr>
          <w:rFonts w:asciiTheme="minorHAnsi" w:hAnsiTheme="minorHAnsi" w:cstheme="minorHAnsi"/>
          <w:b/>
          <w:sz w:val="22"/>
          <w:szCs w:val="22"/>
          <w:lang w:val="pl-PL" w:eastAsia="ar-SA"/>
        </w:rPr>
      </w:pPr>
    </w:p>
    <w:p w14:paraId="703E6397" w14:textId="77777777" w:rsidR="00C12B5E" w:rsidRDefault="00C12B5E" w:rsidP="00C12B5E">
      <w:pPr>
        <w:suppressAutoHyphens/>
        <w:jc w:val="center"/>
        <w:rPr>
          <w:rFonts w:asciiTheme="minorHAnsi" w:hAnsiTheme="minorHAnsi" w:cstheme="minorHAnsi"/>
          <w:b/>
          <w:sz w:val="22"/>
          <w:szCs w:val="22"/>
          <w:lang w:val="pl-PL" w:eastAsia="ar-SA"/>
        </w:rPr>
      </w:pPr>
    </w:p>
    <w:p w14:paraId="4D1BF33B" w14:textId="77777777" w:rsidR="00C12B5E" w:rsidRDefault="00C12B5E" w:rsidP="00C12B5E">
      <w:pPr>
        <w:suppressAutoHyphens/>
        <w:jc w:val="center"/>
        <w:rPr>
          <w:rFonts w:asciiTheme="minorHAnsi" w:hAnsiTheme="minorHAnsi" w:cstheme="minorHAnsi"/>
          <w:b/>
          <w:sz w:val="22"/>
          <w:szCs w:val="22"/>
          <w:lang w:val="pl-PL" w:eastAsia="ar-SA"/>
        </w:rPr>
      </w:pPr>
    </w:p>
    <w:p w14:paraId="6A698F8B" w14:textId="247F924A"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4527EB9B" w14:textId="77777777" w:rsidR="00DD057F" w:rsidRPr="00712F66" w:rsidRDefault="00DD057F">
      <w:pPr>
        <w:rPr>
          <w:rFonts w:asciiTheme="minorHAnsi" w:hAnsiTheme="minorHAnsi" w:cstheme="minorHAnsi"/>
          <w:sz w:val="22"/>
          <w:szCs w:val="22"/>
          <w:lang w:val="pl-PL" w:eastAsia="pl-PL" w:bidi="ar-SA"/>
        </w:rPr>
      </w:pPr>
      <w:r w:rsidRPr="00712F66">
        <w:rPr>
          <w:rFonts w:asciiTheme="minorHAnsi" w:hAnsiTheme="minorHAnsi" w:cstheme="minorHAnsi"/>
          <w:sz w:val="22"/>
          <w:szCs w:val="22"/>
          <w:lang w:val="pl-PL" w:eastAsia="pl-PL" w:bidi="ar-SA"/>
        </w:rPr>
        <w:br w:type="page"/>
      </w:r>
    </w:p>
    <w:p w14:paraId="278667C3" w14:textId="77777777" w:rsidR="00E1293A" w:rsidRPr="00712F66" w:rsidRDefault="00E1293A" w:rsidP="00E1293A">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6A475E22" w14:textId="77777777" w:rsidR="00E1293A" w:rsidRPr="00712F66" w:rsidRDefault="00E1293A" w:rsidP="00E1293A">
      <w:pPr>
        <w:rPr>
          <w:rFonts w:asciiTheme="minorHAnsi" w:hAnsiTheme="minorHAnsi" w:cstheme="minorHAnsi"/>
          <w:sz w:val="22"/>
          <w:szCs w:val="22"/>
          <w:lang w:val="pl-PL"/>
        </w:rPr>
      </w:pPr>
    </w:p>
    <w:p w14:paraId="4EF32454"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60C58C85"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15ACBAA3" w14:textId="77777777" w:rsidR="00E1293A" w:rsidRPr="00712F66" w:rsidRDefault="00E1293A" w:rsidP="00E1293A">
      <w:pPr>
        <w:rPr>
          <w:rFonts w:asciiTheme="minorHAnsi" w:hAnsiTheme="minorHAnsi" w:cstheme="minorHAnsi"/>
          <w:sz w:val="22"/>
          <w:szCs w:val="22"/>
          <w:lang w:val="pl-PL"/>
        </w:rPr>
      </w:pPr>
    </w:p>
    <w:p w14:paraId="1E80BD68" w14:textId="77777777" w:rsidR="00E1293A" w:rsidRPr="00712F66" w:rsidRDefault="00E1293A" w:rsidP="00E1293A">
      <w:pPr>
        <w:rPr>
          <w:rFonts w:asciiTheme="minorHAnsi" w:hAnsiTheme="minorHAnsi" w:cstheme="minorHAnsi"/>
          <w:sz w:val="22"/>
          <w:szCs w:val="22"/>
          <w:lang w:val="pl-PL"/>
        </w:rPr>
      </w:pPr>
    </w:p>
    <w:p w14:paraId="4BEF0F7B"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D31AD36" w14:textId="77777777" w:rsidR="007A4CCE" w:rsidRPr="00712F66" w:rsidRDefault="007A4CCE" w:rsidP="007A4CCE">
      <w:pPr>
        <w:rPr>
          <w:rFonts w:asciiTheme="minorHAnsi" w:hAnsiTheme="minorHAnsi" w:cstheme="minorHAnsi"/>
          <w:b/>
          <w:sz w:val="22"/>
          <w:szCs w:val="22"/>
          <w:lang w:val="pl-PL" w:eastAsia="pl-PL"/>
        </w:rPr>
      </w:pPr>
    </w:p>
    <w:p w14:paraId="65CECE0D"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49C3B5F8"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428BE7C" w14:textId="77777777" w:rsidR="007A4CCE" w:rsidRPr="00712F66" w:rsidRDefault="007A4CCE" w:rsidP="007A4CCE">
      <w:pPr>
        <w:rPr>
          <w:rFonts w:asciiTheme="minorHAnsi" w:hAnsiTheme="minorHAnsi" w:cstheme="minorHAnsi"/>
          <w:sz w:val="22"/>
          <w:szCs w:val="22"/>
          <w:lang w:val="pl-PL" w:eastAsia="pl-PL"/>
        </w:rPr>
      </w:pPr>
    </w:p>
    <w:p w14:paraId="5A20A19E" w14:textId="77777777" w:rsidR="007A4CCE" w:rsidRPr="00712F66"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30E50CEE" w14:textId="77777777" w:rsidR="007A4CCE" w:rsidRPr="00712F66"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5E2DDAD4" w14:textId="51855858" w:rsidR="007A4CCE" w:rsidRPr="00712F66"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2030E516" w14:textId="77777777" w:rsidR="007A4CCE" w:rsidRPr="00712F66"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0ED15051" w14:textId="77777777" w:rsidR="007A4CCE" w:rsidRPr="00712F66"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0F02E64E"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7D49FE9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1ABA141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FA2B490"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4FF5E735"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27B3AF80" w14:textId="77777777" w:rsidR="007A4CCE" w:rsidRPr="00712F66"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336093C6"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1B11D758"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167EF83A"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200597D2"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119E2976" w14:textId="77777777" w:rsidR="007A4CCE" w:rsidRPr="00712F66"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7BA942FE" w14:textId="039AFEBE" w:rsidR="007A4CCE" w:rsidRPr="00712F66"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77C1425" w14:textId="77777777" w:rsidR="007A4CCE" w:rsidRPr="00712F66"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 Przepis art. 4j ust. 7 ustawy z dnia 10 kwietnia 1997r. Prawo energetyczne stosuje się odpowiednio.</w:t>
      </w:r>
    </w:p>
    <w:p w14:paraId="5E1D8B4F" w14:textId="541C0288" w:rsidR="007A4CCE" w:rsidRPr="00C12B5E"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 xml:space="preserve">Pkt 1-9 nie stosuje się do odbiorców, </w:t>
      </w:r>
      <w:r w:rsidRPr="00C12B5E">
        <w:rPr>
          <w:rFonts w:asciiTheme="minorHAnsi" w:hAnsiTheme="minorHAnsi" w:cstheme="minorHAnsi"/>
          <w:sz w:val="22"/>
          <w:szCs w:val="22"/>
          <w:lang w:val="pl-PL"/>
        </w:rPr>
        <w:t>o których mowa w art. 6a ust. 3 i art. 6b</w:t>
      </w:r>
      <w:r w:rsidRPr="00C12B5E">
        <w:rPr>
          <w:rFonts w:asciiTheme="minorHAnsi" w:hAnsiTheme="minorHAnsi" w:cstheme="minorHAnsi"/>
          <w:sz w:val="22"/>
          <w:szCs w:val="22"/>
          <w:lang w:val="pl-PL" w:eastAsia="pl-PL"/>
        </w:rPr>
        <w:t xml:space="preserve"> ustawy z dnia 10 kwietnia 1997</w:t>
      </w:r>
      <w:r w:rsidRPr="00C12B5E">
        <w:rPr>
          <w:rFonts w:asciiTheme="minorHAnsi" w:hAnsiTheme="minorHAnsi" w:cstheme="minorHAnsi"/>
          <w:sz w:val="22"/>
          <w:szCs w:val="22"/>
          <w:lang w:val="pl-PL" w:eastAsia="ar-SA" w:bidi="ar-SA"/>
        </w:rPr>
        <w:t> </w:t>
      </w:r>
      <w:r w:rsidRPr="00C12B5E">
        <w:rPr>
          <w:rFonts w:asciiTheme="minorHAnsi" w:hAnsiTheme="minorHAnsi" w:cstheme="minorHAnsi"/>
          <w:sz w:val="22"/>
          <w:szCs w:val="22"/>
          <w:lang w:val="pl-PL" w:eastAsia="pl-PL"/>
        </w:rPr>
        <w:t>r. Prawo energetyczne</w:t>
      </w:r>
      <w:r w:rsidR="004A64BD" w:rsidRPr="00C12B5E">
        <w:rPr>
          <w:rFonts w:asciiTheme="minorHAnsi" w:hAnsiTheme="minorHAnsi" w:cstheme="minorHAnsi"/>
          <w:sz w:val="22"/>
          <w:szCs w:val="22"/>
          <w:lang w:val="pl-PL" w:eastAsia="pl-PL"/>
        </w:rPr>
        <w:t xml:space="preserve"> </w:t>
      </w:r>
      <w:r w:rsidR="003912EE" w:rsidRPr="00C12B5E">
        <w:rPr>
          <w:rFonts w:asciiTheme="minorHAnsi" w:hAnsiTheme="minorHAnsi" w:cstheme="minorHAnsi"/>
          <w:sz w:val="22"/>
          <w:szCs w:val="22"/>
          <w:lang w:val="pl-PL" w:eastAsia="ar-SA" w:bidi="ar-SA"/>
        </w:rPr>
        <w:t xml:space="preserve">(Dz. U. z 2021 r. poz. 716 z </w:t>
      </w:r>
      <w:proofErr w:type="spellStart"/>
      <w:r w:rsidR="003912EE" w:rsidRPr="00C12B5E">
        <w:rPr>
          <w:rFonts w:asciiTheme="minorHAnsi" w:hAnsiTheme="minorHAnsi" w:cstheme="minorHAnsi"/>
          <w:sz w:val="22"/>
          <w:szCs w:val="22"/>
          <w:lang w:val="pl-PL" w:eastAsia="ar-SA" w:bidi="ar-SA"/>
        </w:rPr>
        <w:t>późń</w:t>
      </w:r>
      <w:proofErr w:type="spellEnd"/>
      <w:r w:rsidR="003912EE" w:rsidRPr="00C12B5E">
        <w:rPr>
          <w:rFonts w:asciiTheme="minorHAnsi" w:hAnsiTheme="minorHAnsi" w:cstheme="minorHAnsi"/>
          <w:sz w:val="22"/>
          <w:szCs w:val="22"/>
          <w:lang w:val="pl-PL" w:eastAsia="ar-SA" w:bidi="ar-SA"/>
        </w:rPr>
        <w:t>. zm.)</w:t>
      </w:r>
      <w:r w:rsidR="004A64BD" w:rsidRPr="00C12B5E">
        <w:rPr>
          <w:rFonts w:asciiTheme="minorHAnsi" w:hAnsiTheme="minorHAnsi" w:cstheme="minorHAnsi"/>
          <w:sz w:val="22"/>
          <w:szCs w:val="22"/>
          <w:lang w:val="pl-PL" w:eastAsia="ar-SA" w:bidi="ar-SA"/>
        </w:rPr>
        <w:t>.</w:t>
      </w:r>
    </w:p>
    <w:p w14:paraId="2E76348F" w14:textId="77777777" w:rsidR="007A4CCE" w:rsidRPr="00C12B5E"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07CB2A25" w14:textId="77777777" w:rsidR="007A4CCE" w:rsidRPr="00C12B5E"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181C78E7" w14:textId="2CD1588A" w:rsidR="007A4CCE" w:rsidRPr="00C12B5E" w:rsidRDefault="007A4CCE" w:rsidP="00D86B51">
      <w:pPr>
        <w:pStyle w:val="Akapitzlist"/>
        <w:numPr>
          <w:ilvl w:val="0"/>
          <w:numId w:val="62"/>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 xml:space="preserve">Pkt 12 nie stosuje się do odbiorców końcowych, o których mowa w art. 6a ust. 3 i art. 6b ustawy z dnia 10 kwietnia 1997r. </w:t>
      </w:r>
      <w:r w:rsidR="00DD5FB0" w:rsidRPr="00C12B5E">
        <w:rPr>
          <w:rFonts w:asciiTheme="minorHAnsi" w:hAnsiTheme="minorHAnsi" w:cstheme="minorHAnsi"/>
          <w:sz w:val="22"/>
          <w:szCs w:val="22"/>
          <w:lang w:val="pl-PL" w:eastAsia="ar-SA" w:bidi="ar-SA"/>
        </w:rPr>
        <w:t xml:space="preserve">Prawo energetyczne (Dz. U. z 2021 r. poz. 716 z </w:t>
      </w:r>
      <w:proofErr w:type="spellStart"/>
      <w:r w:rsidR="00DD5FB0" w:rsidRPr="00C12B5E">
        <w:rPr>
          <w:rFonts w:asciiTheme="minorHAnsi" w:hAnsiTheme="minorHAnsi" w:cstheme="minorHAnsi"/>
          <w:sz w:val="22"/>
          <w:szCs w:val="22"/>
          <w:lang w:val="pl-PL" w:eastAsia="ar-SA" w:bidi="ar-SA"/>
        </w:rPr>
        <w:t>późń</w:t>
      </w:r>
      <w:proofErr w:type="spellEnd"/>
      <w:r w:rsidR="00DD5FB0" w:rsidRPr="00C12B5E">
        <w:rPr>
          <w:rFonts w:asciiTheme="minorHAnsi" w:hAnsiTheme="minorHAnsi" w:cstheme="minorHAnsi"/>
          <w:sz w:val="22"/>
          <w:szCs w:val="22"/>
          <w:lang w:val="pl-PL" w:eastAsia="ar-SA" w:bidi="ar-SA"/>
        </w:rPr>
        <w:t>. zm.)</w:t>
      </w:r>
      <w:r w:rsidR="004A64BD" w:rsidRPr="00C12B5E">
        <w:rPr>
          <w:rFonts w:asciiTheme="minorHAnsi" w:hAnsiTheme="minorHAnsi" w:cstheme="minorHAnsi"/>
          <w:sz w:val="22"/>
          <w:szCs w:val="22"/>
          <w:lang w:val="pl-PL" w:eastAsia="ar-SA" w:bidi="ar-SA"/>
        </w:rPr>
        <w:t>.</w:t>
      </w:r>
    </w:p>
    <w:p w14:paraId="1756F6E2" w14:textId="77777777" w:rsidR="00E1293A" w:rsidRPr="00C12B5E" w:rsidRDefault="00E1293A">
      <w:pPr>
        <w:rPr>
          <w:rFonts w:asciiTheme="minorHAnsi" w:hAnsiTheme="minorHAnsi" w:cstheme="minorHAnsi"/>
          <w:b/>
          <w:sz w:val="22"/>
          <w:szCs w:val="22"/>
          <w:lang w:val="pl-PL" w:eastAsia="ar-SA" w:bidi="ar-SA"/>
        </w:rPr>
      </w:pPr>
    </w:p>
    <w:p w14:paraId="3E129B89" w14:textId="77777777" w:rsidR="00C12B5E" w:rsidRDefault="00C12B5E" w:rsidP="00C12B5E">
      <w:pPr>
        <w:suppressAutoHyphens/>
        <w:jc w:val="center"/>
        <w:rPr>
          <w:rFonts w:asciiTheme="minorHAnsi" w:hAnsiTheme="minorHAnsi" w:cstheme="minorHAnsi"/>
          <w:b/>
          <w:sz w:val="22"/>
          <w:szCs w:val="22"/>
          <w:lang w:val="pl-PL" w:eastAsia="ar-SA"/>
        </w:rPr>
      </w:pPr>
    </w:p>
    <w:p w14:paraId="096FF9F1" w14:textId="77777777" w:rsidR="00C12B5E" w:rsidRDefault="00C12B5E" w:rsidP="00C12B5E">
      <w:pPr>
        <w:suppressAutoHyphens/>
        <w:jc w:val="center"/>
        <w:rPr>
          <w:rFonts w:asciiTheme="minorHAnsi" w:hAnsiTheme="minorHAnsi" w:cstheme="minorHAnsi"/>
          <w:b/>
          <w:sz w:val="22"/>
          <w:szCs w:val="22"/>
          <w:lang w:val="pl-PL" w:eastAsia="ar-SA"/>
        </w:rPr>
      </w:pPr>
    </w:p>
    <w:p w14:paraId="159ACBB3" w14:textId="77777777" w:rsidR="00C12B5E" w:rsidRDefault="00C12B5E" w:rsidP="00C12B5E">
      <w:pPr>
        <w:suppressAutoHyphens/>
        <w:jc w:val="center"/>
        <w:rPr>
          <w:rFonts w:asciiTheme="minorHAnsi" w:hAnsiTheme="minorHAnsi" w:cstheme="minorHAnsi"/>
          <w:b/>
          <w:sz w:val="22"/>
          <w:szCs w:val="22"/>
          <w:lang w:val="pl-PL" w:eastAsia="ar-SA"/>
        </w:rPr>
      </w:pPr>
    </w:p>
    <w:p w14:paraId="0CFE528D" w14:textId="77777777" w:rsidR="00C12B5E" w:rsidRDefault="00C12B5E" w:rsidP="00C12B5E">
      <w:pPr>
        <w:suppressAutoHyphens/>
        <w:jc w:val="center"/>
        <w:rPr>
          <w:rFonts w:asciiTheme="minorHAnsi" w:hAnsiTheme="minorHAnsi" w:cstheme="minorHAnsi"/>
          <w:b/>
          <w:sz w:val="22"/>
          <w:szCs w:val="22"/>
          <w:lang w:val="pl-PL" w:eastAsia="ar-SA"/>
        </w:rPr>
      </w:pPr>
    </w:p>
    <w:p w14:paraId="21A8F91D" w14:textId="77777777" w:rsidR="00C12B5E" w:rsidRDefault="00C12B5E" w:rsidP="00C12B5E">
      <w:pPr>
        <w:suppressAutoHyphens/>
        <w:jc w:val="center"/>
        <w:rPr>
          <w:rFonts w:asciiTheme="minorHAnsi" w:hAnsiTheme="minorHAnsi" w:cstheme="minorHAnsi"/>
          <w:b/>
          <w:sz w:val="22"/>
          <w:szCs w:val="22"/>
          <w:lang w:val="pl-PL" w:eastAsia="ar-SA"/>
        </w:rPr>
      </w:pPr>
    </w:p>
    <w:p w14:paraId="4C904B7D" w14:textId="13B1A8E4"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7E4A0215" w14:textId="77777777" w:rsidR="00E1293A" w:rsidRPr="00712F66" w:rsidRDefault="00E1293A">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783ED27E" w14:textId="77777777" w:rsidR="00E1293A" w:rsidRPr="00712F66" w:rsidRDefault="00E1293A" w:rsidP="00135704">
      <w:pPr>
        <w:jc w:val="both"/>
        <w:rPr>
          <w:rFonts w:asciiTheme="minorHAnsi" w:hAnsiTheme="minorHAnsi" w:cstheme="minorHAnsi"/>
          <w:b/>
          <w:sz w:val="22"/>
          <w:szCs w:val="22"/>
          <w:lang w:val="pl-PL" w:eastAsia="ar-SA" w:bidi="ar-SA"/>
        </w:rPr>
      </w:pPr>
    </w:p>
    <w:p w14:paraId="1D1E1726" w14:textId="77777777" w:rsidR="00DD057F" w:rsidRPr="00712F66" w:rsidRDefault="00DD057F" w:rsidP="00135704">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266ACB86" w14:textId="77777777" w:rsidR="00DD057F" w:rsidRPr="00712F66" w:rsidRDefault="00DD057F" w:rsidP="00DD057F">
      <w:pPr>
        <w:suppressAutoHyphens/>
        <w:jc w:val="center"/>
        <w:rPr>
          <w:rFonts w:asciiTheme="minorHAnsi" w:hAnsiTheme="minorHAnsi" w:cstheme="minorHAnsi"/>
          <w:b/>
          <w:sz w:val="22"/>
          <w:szCs w:val="22"/>
          <w:lang w:val="pl-PL" w:eastAsia="ar-SA" w:bidi="ar-SA"/>
        </w:rPr>
      </w:pPr>
    </w:p>
    <w:p w14:paraId="6A0E886D"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4A94B901"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468A3B6C" w14:textId="77777777" w:rsidR="00E1293A" w:rsidRPr="00712F66" w:rsidRDefault="00E1293A" w:rsidP="00DD057F">
      <w:pPr>
        <w:suppressAutoHyphens/>
        <w:jc w:val="center"/>
        <w:rPr>
          <w:rFonts w:asciiTheme="minorHAnsi" w:hAnsiTheme="minorHAnsi" w:cstheme="minorHAnsi"/>
          <w:b/>
          <w:i/>
          <w:caps/>
          <w:sz w:val="22"/>
          <w:szCs w:val="22"/>
          <w:lang w:val="pl-PL" w:eastAsia="ar-SA"/>
        </w:rPr>
      </w:pPr>
    </w:p>
    <w:p w14:paraId="401672D4" w14:textId="77777777" w:rsidR="00DD057F" w:rsidRPr="00712F66"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14:paraId="38400BA1" w14:textId="1E4015F3" w:rsidR="00DD057F" w:rsidRPr="00712F66"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0C0AE673" w14:textId="77777777" w:rsidR="00E33F70" w:rsidRPr="00712F66" w:rsidRDefault="00E33F70"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§11 ust. 3 Umowy.</w:t>
      </w:r>
    </w:p>
    <w:p w14:paraId="19377DC8" w14:textId="77777777" w:rsidR="00E33F70" w:rsidRPr="00712F66" w:rsidRDefault="00E33F70" w:rsidP="00416F2E">
      <w:pPr>
        <w:pStyle w:val="NormalnyWeb"/>
        <w:numPr>
          <w:ilvl w:val="0"/>
          <w:numId w:val="39"/>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Zamawiający, realizując nałożony na administratora obowiązek informacyjny wobec osób fizycznych – zgodnie z art. 13 i 14 RODO – informuje, że:</w:t>
      </w:r>
    </w:p>
    <w:p w14:paraId="00E11762" w14:textId="77777777" w:rsidR="00E33F70" w:rsidRPr="00712F66" w:rsidRDefault="00E33F70" w:rsidP="00416F2E">
      <w:pPr>
        <w:pStyle w:val="NormalnyWeb"/>
        <w:numPr>
          <w:ilvl w:val="0"/>
          <w:numId w:val="40"/>
        </w:numPr>
        <w:tabs>
          <w:tab w:val="clear" w:pos="720"/>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administratorem danych osobowych jest: ……………………………………………………………………</w:t>
      </w:r>
    </w:p>
    <w:p w14:paraId="564AC725" w14:textId="77777777" w:rsidR="00E33F70" w:rsidRPr="00712F66" w:rsidRDefault="00E33F70" w:rsidP="00416F2E">
      <w:pPr>
        <w:pStyle w:val="NormalnyWeb"/>
        <w:numPr>
          <w:ilvl w:val="0"/>
          <w:numId w:val="41"/>
        </w:numPr>
        <w:tabs>
          <w:tab w:val="clear" w:pos="720"/>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kontakt do inspektora ochrony danych osobowych w</w:t>
      </w:r>
      <w:r w:rsidRPr="00712F66">
        <w:rPr>
          <w:rFonts w:asciiTheme="minorHAnsi" w:hAnsiTheme="minorHAnsi" w:cstheme="minorHAnsi"/>
          <w:b/>
          <w:bCs/>
          <w:sz w:val="22"/>
          <w:szCs w:val="22"/>
        </w:rPr>
        <w:t xml:space="preserve"> </w:t>
      </w:r>
      <w:r w:rsidRPr="00712F66">
        <w:rPr>
          <w:rFonts w:asciiTheme="minorHAnsi" w:hAnsiTheme="minorHAnsi" w:cstheme="minorHAnsi"/>
          <w:sz w:val="22"/>
          <w:szCs w:val="22"/>
        </w:rPr>
        <w:t>……………………</w:t>
      </w:r>
      <w:r w:rsidR="0014216E" w:rsidRPr="00712F66">
        <w:rPr>
          <w:rFonts w:asciiTheme="minorHAnsi" w:hAnsiTheme="minorHAnsi" w:cstheme="minorHAnsi"/>
          <w:sz w:val="22"/>
          <w:szCs w:val="22"/>
        </w:rPr>
        <w:t>…………………………………</w:t>
      </w:r>
    </w:p>
    <w:p w14:paraId="0DC6A74B" w14:textId="77777777" w:rsidR="00E33F70" w:rsidRPr="00712F66" w:rsidRDefault="00E33F70" w:rsidP="0014216E">
      <w:pPr>
        <w:pStyle w:val="NormalnyWeb"/>
        <w:spacing w:before="0" w:beforeAutospacing="0" w:after="0" w:afterAutospacing="0"/>
        <w:ind w:left="567"/>
        <w:rPr>
          <w:rFonts w:asciiTheme="minorHAnsi" w:hAnsiTheme="minorHAnsi" w:cstheme="minorHAnsi"/>
          <w:sz w:val="22"/>
          <w:szCs w:val="22"/>
        </w:rPr>
      </w:pPr>
      <w:r w:rsidRPr="00712F66">
        <w:rPr>
          <w:rFonts w:asciiTheme="minorHAnsi" w:hAnsiTheme="minorHAnsi" w:cstheme="minorHAnsi"/>
          <w:sz w:val="22"/>
          <w:szCs w:val="22"/>
        </w:rPr>
        <w:t>………………………………</w:t>
      </w:r>
      <w:r w:rsidR="0014216E" w:rsidRPr="00712F66">
        <w:rPr>
          <w:rFonts w:asciiTheme="minorHAnsi" w:hAnsiTheme="minorHAnsi" w:cstheme="minorHAnsi"/>
          <w:sz w:val="22"/>
          <w:szCs w:val="22"/>
        </w:rPr>
        <w:t>……………………………………………………………</w:t>
      </w:r>
      <w:r w:rsidRPr="00712F66">
        <w:rPr>
          <w:rFonts w:asciiTheme="minorHAnsi" w:hAnsiTheme="minorHAnsi" w:cstheme="minorHAnsi"/>
          <w:sz w:val="22"/>
          <w:szCs w:val="22"/>
        </w:rPr>
        <w:t>;</w:t>
      </w:r>
    </w:p>
    <w:p w14:paraId="190CA6D0"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156846BE"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5C6E9DF2"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712F66">
        <w:rPr>
          <w:rFonts w:asciiTheme="minorHAnsi" w:hAnsiTheme="minorHAnsi" w:cstheme="minorHAnsi"/>
          <w:sz w:val="22"/>
          <w:szCs w:val="22"/>
        </w:rPr>
        <w:t>dane osobowe będą przetwarzane na podstawie art. 6 ust. 1 lit b i c RODO w celu:</w:t>
      </w:r>
    </w:p>
    <w:p w14:paraId="1AAE2C3A"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zawarcia umowy i prawidłowej realizacji przedmiotu umowy,</w:t>
      </w:r>
    </w:p>
    <w:p w14:paraId="26E36259"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przechowywania dokumentacji na wypadek kontroli prowadzonej przez uprawnione organy i podmioty,</w:t>
      </w:r>
    </w:p>
    <w:p w14:paraId="7C40A96D"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przekazania dokumentacji do archiwum a następnie jej zbrakowania;</w:t>
      </w:r>
    </w:p>
    <w:p w14:paraId="57B0A42C"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2E970347"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odbiorcami danych osobowych będą:</w:t>
      </w:r>
    </w:p>
    <w:p w14:paraId="726585B8" w14:textId="1B96DB14" w:rsidR="00E33F70" w:rsidRPr="00712F66" w:rsidRDefault="00E33F70" w:rsidP="00416F2E">
      <w:pPr>
        <w:pStyle w:val="NormalnyWeb"/>
        <w:numPr>
          <w:ilvl w:val="1"/>
          <w:numId w:val="42"/>
        </w:numPr>
        <w:tabs>
          <w:tab w:val="clear" w:pos="0"/>
          <w:tab w:val="num" w:pos="851"/>
        </w:tabs>
        <w:spacing w:before="0" w:beforeAutospacing="0" w:after="0" w:afterAutospacing="0"/>
        <w:ind w:left="851" w:hanging="284"/>
        <w:rPr>
          <w:rFonts w:asciiTheme="minorHAnsi" w:hAnsiTheme="minorHAnsi" w:cstheme="minorHAnsi"/>
          <w:sz w:val="22"/>
          <w:szCs w:val="22"/>
        </w:rPr>
      </w:pPr>
      <w:r w:rsidRPr="00712F66">
        <w:rPr>
          <w:rFonts w:asciiTheme="minorHAnsi" w:hAnsiTheme="minorHAnsi" w:cstheme="minorHAnsi"/>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3BC7D643" w14:textId="77777777" w:rsidR="00E33F70" w:rsidRPr="00712F66" w:rsidRDefault="00E33F70" w:rsidP="00416F2E">
      <w:pPr>
        <w:pStyle w:val="NormalnyWeb"/>
        <w:numPr>
          <w:ilvl w:val="1"/>
          <w:numId w:val="42"/>
        </w:numPr>
        <w:spacing w:before="0" w:beforeAutospacing="0" w:after="0" w:afterAutospacing="0"/>
        <w:ind w:left="851" w:hanging="284"/>
        <w:rPr>
          <w:rFonts w:asciiTheme="minorHAnsi" w:hAnsiTheme="minorHAnsi" w:cstheme="minorHAnsi"/>
          <w:sz w:val="22"/>
          <w:szCs w:val="22"/>
        </w:rPr>
      </w:pPr>
      <w:r w:rsidRPr="00712F66">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7C7389E6"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p>
    <w:p w14:paraId="777E3A48"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źródłem pochodzenia danych osobowych niepozyskanych bezpośrednio od osoby, której dane dotyczą jest Wykonawca;</w:t>
      </w:r>
    </w:p>
    <w:p w14:paraId="408ED491"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427D949E" w14:textId="77777777" w:rsidR="00E33F70" w:rsidRPr="00712F66" w:rsidRDefault="00E33F70" w:rsidP="00416F2E">
      <w:pPr>
        <w:pStyle w:val="NormalnyWeb"/>
        <w:numPr>
          <w:ilvl w:val="0"/>
          <w:numId w:val="43"/>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66BB5859" w14:textId="77777777" w:rsidR="00E33F70" w:rsidRPr="00712F66" w:rsidRDefault="00E33F70" w:rsidP="00416F2E">
      <w:pPr>
        <w:pStyle w:val="NormalnyWeb"/>
        <w:numPr>
          <w:ilvl w:val="0"/>
          <w:numId w:val="43"/>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Wykonawca</w:t>
      </w:r>
      <w:r w:rsidRPr="00712F66">
        <w:rPr>
          <w:rFonts w:asciiTheme="minorHAnsi" w:hAnsiTheme="minorHAnsi" w:cstheme="minorHAnsi"/>
          <w:color w:val="FF0000"/>
          <w:sz w:val="22"/>
          <w:szCs w:val="22"/>
        </w:rPr>
        <w:t xml:space="preserve"> </w:t>
      </w:r>
      <w:r w:rsidRPr="00712F66">
        <w:rPr>
          <w:rFonts w:asciiTheme="minorHAnsi" w:hAnsiTheme="minorHAnsi" w:cstheme="minorHAnsi"/>
          <w:sz w:val="22"/>
          <w:szCs w:val="22"/>
        </w:rPr>
        <w:t>zobowiązuje się poinformować, w imieniu Zamawiającego, wszystkie osoby fizyczne kierowane do realizacji przedmiotu umowy, których dane osobowe będą przekazywane podczas podpisania umowy oraz na etapie realizacji umowy, o:</w:t>
      </w:r>
    </w:p>
    <w:p w14:paraId="3C393E33" w14:textId="77777777" w:rsidR="00E33F70" w:rsidRPr="00712F66" w:rsidRDefault="00E33F70"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712F66">
        <w:rPr>
          <w:rFonts w:asciiTheme="minorHAnsi" w:hAnsiTheme="minorHAnsi" w:cstheme="minorHAnsi"/>
          <w:sz w:val="22"/>
          <w:szCs w:val="22"/>
        </w:rPr>
        <w:t>fakcie przekazania danych osobowych Zamawiającemu,</w:t>
      </w:r>
    </w:p>
    <w:p w14:paraId="7B140BA2" w14:textId="77777777" w:rsidR="00E33F70" w:rsidRPr="00712F66" w:rsidRDefault="00E33F70"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712F66">
        <w:rPr>
          <w:rFonts w:asciiTheme="minorHAnsi" w:hAnsiTheme="minorHAnsi" w:cstheme="minorHAnsi"/>
          <w:sz w:val="22"/>
          <w:szCs w:val="22"/>
        </w:rPr>
        <w:t>treści klauzuli informacyjnej wskazanej w pkt 1.</w:t>
      </w:r>
    </w:p>
    <w:p w14:paraId="4B0F2F46" w14:textId="763E7D92" w:rsidR="00E33F70" w:rsidRPr="00712F66" w:rsidRDefault="00E33F70" w:rsidP="00416F2E">
      <w:pPr>
        <w:pStyle w:val="m2246066750735933239m7977348256433663507gmail-western"/>
        <w:numPr>
          <w:ilvl w:val="0"/>
          <w:numId w:val="43"/>
        </w:numPr>
        <w:spacing w:before="0" w:beforeAutospacing="0" w:after="0" w:afterAutospacing="0"/>
        <w:ind w:left="284" w:hanging="284"/>
        <w:jc w:val="both"/>
        <w:rPr>
          <w:rFonts w:asciiTheme="minorHAnsi" w:hAnsiTheme="minorHAnsi" w:cstheme="minorHAnsi"/>
          <w:sz w:val="22"/>
          <w:szCs w:val="22"/>
        </w:rPr>
      </w:pPr>
      <w:r w:rsidRPr="00712F66">
        <w:rPr>
          <w:rFonts w:asciiTheme="minorHAnsi" w:hAnsiTheme="minorHAnsi" w:cstheme="minorHAnsi"/>
          <w:sz w:val="22"/>
          <w:szCs w:val="22"/>
        </w:rPr>
        <w:t>Wykonawca w oświadczeniu, o którym mowa w pkt</w:t>
      </w:r>
      <w:r w:rsidR="0014216E" w:rsidRPr="00712F66">
        <w:rPr>
          <w:rFonts w:asciiTheme="minorHAnsi" w:hAnsiTheme="minorHAnsi" w:cstheme="minorHAnsi"/>
          <w:sz w:val="22"/>
          <w:szCs w:val="22"/>
        </w:rPr>
        <w:t xml:space="preserve"> 5</w:t>
      </w:r>
      <w:r w:rsidRPr="00712F66">
        <w:rPr>
          <w:rFonts w:asciiTheme="minorHAnsi" w:hAnsiTheme="minorHAnsi" w:cstheme="minorHAnsi"/>
          <w:sz w:val="22"/>
          <w:szCs w:val="22"/>
        </w:rPr>
        <w:t xml:space="preserve"> oświadczy wypełnienie obowiązku, o którym mowa w pkt </w:t>
      </w:r>
      <w:r w:rsidR="0014216E" w:rsidRPr="00712F66">
        <w:rPr>
          <w:rFonts w:asciiTheme="minorHAnsi" w:hAnsiTheme="minorHAnsi" w:cstheme="minorHAnsi"/>
          <w:sz w:val="22"/>
          <w:szCs w:val="22"/>
        </w:rPr>
        <w:t>6</w:t>
      </w:r>
      <w:r w:rsidRPr="00712F66">
        <w:rPr>
          <w:rFonts w:asciiTheme="minorHAnsi" w:hAnsiTheme="minorHAnsi" w:cstheme="minorHAnsi"/>
          <w:sz w:val="22"/>
          <w:szCs w:val="22"/>
        </w:rPr>
        <w:t xml:space="preserve">. </w:t>
      </w:r>
    </w:p>
    <w:p w14:paraId="20958026" w14:textId="77777777" w:rsidR="00DD057F" w:rsidRPr="00712F66" w:rsidRDefault="00DD057F" w:rsidP="00DD057F">
      <w:pPr>
        <w:jc w:val="both"/>
        <w:rPr>
          <w:rFonts w:asciiTheme="minorHAnsi" w:hAnsiTheme="minorHAnsi" w:cstheme="minorHAnsi"/>
          <w:sz w:val="22"/>
          <w:szCs w:val="22"/>
          <w:lang w:val="pl-PL"/>
        </w:rPr>
      </w:pPr>
    </w:p>
    <w:p w14:paraId="226204FA" w14:textId="77777777" w:rsidR="00DD057F" w:rsidRPr="00712F66" w:rsidRDefault="00DD057F" w:rsidP="00DD057F">
      <w:pPr>
        <w:jc w:val="both"/>
        <w:rPr>
          <w:rFonts w:asciiTheme="minorHAnsi" w:hAnsiTheme="minorHAnsi" w:cstheme="minorHAnsi"/>
          <w:sz w:val="22"/>
          <w:szCs w:val="22"/>
          <w:lang w:val="pl-PL"/>
        </w:rPr>
      </w:pPr>
    </w:p>
    <w:p w14:paraId="2565B620" w14:textId="77777777" w:rsidR="00DD057F" w:rsidRPr="00712F66" w:rsidRDefault="00DD057F" w:rsidP="00DD057F">
      <w:pPr>
        <w:jc w:val="both"/>
        <w:rPr>
          <w:rFonts w:asciiTheme="minorHAnsi" w:hAnsiTheme="minorHAnsi" w:cstheme="minorHAnsi"/>
          <w:sz w:val="22"/>
          <w:szCs w:val="22"/>
          <w:lang w:val="pl-PL"/>
        </w:rPr>
      </w:pPr>
    </w:p>
    <w:p w14:paraId="4A08B228" w14:textId="77777777" w:rsidR="00DD057F" w:rsidRPr="00712F66" w:rsidRDefault="00DD057F" w:rsidP="00DD057F">
      <w:pPr>
        <w:jc w:val="both"/>
        <w:rPr>
          <w:rFonts w:asciiTheme="minorHAnsi" w:hAnsiTheme="minorHAnsi" w:cstheme="minorHAnsi"/>
          <w:sz w:val="22"/>
          <w:szCs w:val="22"/>
          <w:lang w:val="pl-PL"/>
        </w:rPr>
      </w:pPr>
    </w:p>
    <w:p w14:paraId="4AA77BC7" w14:textId="77777777" w:rsidR="00DD057F" w:rsidRPr="00712F66" w:rsidRDefault="00DD057F" w:rsidP="00DD057F">
      <w:pPr>
        <w:jc w:val="both"/>
        <w:rPr>
          <w:rFonts w:asciiTheme="minorHAnsi" w:hAnsiTheme="minorHAnsi" w:cstheme="minorHAnsi"/>
          <w:sz w:val="22"/>
          <w:szCs w:val="22"/>
          <w:lang w:val="pl-PL"/>
        </w:rPr>
      </w:pPr>
    </w:p>
    <w:p w14:paraId="16445391" w14:textId="77777777" w:rsidR="00DD057F" w:rsidRPr="00712F66" w:rsidRDefault="00DD057F" w:rsidP="00DD057F">
      <w:pPr>
        <w:jc w:val="both"/>
        <w:rPr>
          <w:rFonts w:asciiTheme="minorHAnsi" w:hAnsiTheme="minorHAnsi" w:cstheme="minorHAnsi"/>
          <w:sz w:val="22"/>
          <w:szCs w:val="22"/>
          <w:lang w:val="pl-PL"/>
        </w:rPr>
      </w:pPr>
    </w:p>
    <w:p w14:paraId="5646A616" w14:textId="77777777" w:rsidR="00DD057F" w:rsidRPr="00712F66" w:rsidRDefault="00DD057F" w:rsidP="00DD057F">
      <w:pPr>
        <w:jc w:val="both"/>
        <w:rPr>
          <w:rFonts w:asciiTheme="minorHAnsi" w:hAnsiTheme="minorHAnsi" w:cstheme="minorHAnsi"/>
          <w:sz w:val="22"/>
          <w:szCs w:val="22"/>
          <w:lang w:val="pl-PL"/>
        </w:rPr>
      </w:pPr>
    </w:p>
    <w:p w14:paraId="6F5E6D9C" w14:textId="77777777" w:rsidR="00DD057F" w:rsidRPr="00712F66" w:rsidRDefault="00DD057F" w:rsidP="00DD057F">
      <w:pPr>
        <w:jc w:val="both"/>
        <w:rPr>
          <w:rFonts w:asciiTheme="minorHAnsi" w:hAnsiTheme="minorHAnsi" w:cstheme="minorHAnsi"/>
          <w:i/>
          <w:sz w:val="22"/>
          <w:szCs w:val="22"/>
          <w:lang w:val="pl-PL"/>
        </w:rPr>
      </w:pPr>
    </w:p>
    <w:p w14:paraId="149FEECA" w14:textId="77777777" w:rsidR="00DD057F" w:rsidRPr="00712F66" w:rsidRDefault="00DD057F" w:rsidP="00DD057F">
      <w:pPr>
        <w:suppressAutoHyphens/>
        <w:jc w:val="center"/>
        <w:rPr>
          <w:rFonts w:asciiTheme="minorHAnsi" w:hAnsiTheme="minorHAnsi" w:cstheme="minorHAnsi"/>
          <w:b/>
          <w:i/>
          <w:sz w:val="22"/>
          <w:szCs w:val="22"/>
          <w:lang w:val="pl-PL" w:eastAsia="ar-SA"/>
        </w:rPr>
      </w:pPr>
      <w:bookmarkStart w:id="8" w:name="_Hlk104363539"/>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bookmarkEnd w:id="8"/>
    <w:p w14:paraId="56986B43" w14:textId="77777777" w:rsidR="00DD057F" w:rsidRPr="00712F66" w:rsidRDefault="00DD057F" w:rsidP="00135704">
      <w:pPr>
        <w:jc w:val="both"/>
        <w:rPr>
          <w:rFonts w:asciiTheme="minorHAnsi" w:hAnsiTheme="minorHAnsi" w:cstheme="minorHAnsi"/>
          <w:sz w:val="22"/>
          <w:szCs w:val="22"/>
          <w:lang w:val="pl-PL" w:eastAsia="pl-PL" w:bidi="ar-SA"/>
        </w:rPr>
      </w:pPr>
    </w:p>
    <w:p w14:paraId="3057C5CD" w14:textId="77777777" w:rsidR="00DD057F" w:rsidRPr="00712F66" w:rsidRDefault="00DD057F" w:rsidP="00135704">
      <w:pPr>
        <w:jc w:val="both"/>
        <w:rPr>
          <w:rFonts w:asciiTheme="minorHAnsi" w:hAnsiTheme="minorHAnsi" w:cstheme="minorHAnsi"/>
          <w:sz w:val="22"/>
          <w:szCs w:val="22"/>
          <w:lang w:val="pl-PL" w:eastAsia="pl-PL" w:bidi="ar-SA"/>
        </w:rPr>
        <w:sectPr w:rsidR="00DD057F" w:rsidRPr="00712F66" w:rsidSect="00CC09B8">
          <w:headerReference w:type="default" r:id="rId10"/>
          <w:footerReference w:type="default" r:id="rId11"/>
          <w:pgSz w:w="11906" w:h="16838"/>
          <w:pgMar w:top="1134" w:right="1418" w:bottom="1418" w:left="1418" w:header="568" w:footer="709" w:gutter="0"/>
          <w:pgNumType w:start="1"/>
          <w:cols w:space="708"/>
          <w:docGrid w:linePitch="360"/>
        </w:sectPr>
      </w:pPr>
    </w:p>
    <w:p w14:paraId="324C28DC" w14:textId="3B1F215F" w:rsidR="00FF0EBE" w:rsidRPr="00712F66" w:rsidRDefault="00FF0EBE" w:rsidP="00FF0EB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572490">
        <w:rPr>
          <w:rFonts w:asciiTheme="minorHAnsi" w:hAnsiTheme="minorHAnsi" w:cstheme="minorHAnsi"/>
          <w:b/>
          <w:sz w:val="22"/>
          <w:szCs w:val="22"/>
          <w:lang w:val="pl-PL" w:eastAsia="pl-PL" w:bidi="ar-SA"/>
        </w:rPr>
        <w:t>4</w:t>
      </w:r>
      <w:r w:rsidR="00135704" w:rsidRPr="00712F66">
        <w:rPr>
          <w:rFonts w:asciiTheme="minorHAnsi" w:hAnsiTheme="minorHAnsi" w:cstheme="minorHAnsi"/>
          <w:b/>
          <w:sz w:val="22"/>
          <w:szCs w:val="22"/>
          <w:lang w:val="pl-PL" w:eastAsia="pl-PL" w:bidi="ar-SA"/>
        </w:rPr>
        <w:t>C</w:t>
      </w:r>
    </w:p>
    <w:p w14:paraId="2EC83C2A" w14:textId="77777777" w:rsidR="00FF0EBE" w:rsidRPr="00712F66" w:rsidRDefault="00FF0EBE" w:rsidP="00FF0EBE">
      <w:pPr>
        <w:spacing w:before="100" w:after="100"/>
        <w:jc w:val="both"/>
        <w:rPr>
          <w:rFonts w:asciiTheme="minorHAnsi" w:hAnsiTheme="minorHAnsi" w:cstheme="minorHAnsi"/>
          <w:sz w:val="22"/>
          <w:szCs w:val="22"/>
          <w:lang w:val="pl-PL" w:eastAsia="pl-PL" w:bidi="ar-SA"/>
        </w:rPr>
      </w:pPr>
    </w:p>
    <w:p w14:paraId="52B8F29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1C3F9B2B"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4F309451"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5B6BD26"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E83067E" w14:textId="5FA0134E" w:rsidR="00FF0EBE" w:rsidRPr="00C12B5E" w:rsidRDefault="00FF0EBE" w:rsidP="00FF0EBE">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w:t>
      </w:r>
      <w:r w:rsidR="009018E7" w:rsidRPr="00C12B5E">
        <w:rPr>
          <w:rFonts w:asciiTheme="minorHAnsi" w:hAnsiTheme="minorHAnsi" w:cstheme="minorHAnsi"/>
          <w:position w:val="-5"/>
          <w:sz w:val="22"/>
          <w:szCs w:val="22"/>
          <w:lang w:val="pl-PL" w:eastAsia="ar-SA" w:bidi="ar-SA"/>
        </w:rPr>
        <w:t xml:space="preserve"> r.</w:t>
      </w:r>
      <w:r w:rsidR="009018E7" w:rsidRPr="00C12B5E">
        <w:rPr>
          <w:rFonts w:asciiTheme="minorHAnsi" w:hAnsiTheme="minorHAnsi" w:cstheme="minorHAnsi"/>
          <w:sz w:val="22"/>
          <w:szCs w:val="22"/>
          <w:lang w:val="pl-PL" w:eastAsia="ar-SA" w:bidi="ar-SA"/>
        </w:rPr>
        <w:t xml:space="preserve"> w …………………….. </w:t>
      </w:r>
      <w:r w:rsidRPr="00C12B5E">
        <w:rPr>
          <w:rFonts w:asciiTheme="minorHAnsi" w:hAnsiTheme="minorHAnsi" w:cstheme="minorHAnsi"/>
          <w:sz w:val="22"/>
          <w:szCs w:val="22"/>
          <w:lang w:val="pl-PL" w:eastAsia="ar-SA" w:bidi="ar-SA"/>
        </w:rPr>
        <w:t xml:space="preserve"> pomiędzy:</w:t>
      </w:r>
    </w:p>
    <w:p w14:paraId="239CBF48" w14:textId="032F4F8E" w:rsidR="00141858" w:rsidRPr="00712F66" w:rsidRDefault="00141858" w:rsidP="001418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TS</w:t>
      </w:r>
      <w:r w:rsidR="008B3FD6" w:rsidRPr="00712F66">
        <w:rPr>
          <w:rFonts w:asciiTheme="minorHAnsi" w:hAnsiTheme="minorHAnsi" w:cstheme="minorHAnsi"/>
          <w:b/>
          <w:sz w:val="22"/>
          <w:szCs w:val="22"/>
          <w:lang w:val="pl-PL" w:eastAsia="ar-SA" w:bidi="ar-SA"/>
        </w:rPr>
        <w:t xml:space="preserve"> Sp. z o.o.</w:t>
      </w:r>
      <w:r w:rsidR="006A4C03" w:rsidRPr="00712F66">
        <w:rPr>
          <w:rFonts w:asciiTheme="minorHAnsi" w:hAnsiTheme="minorHAnsi" w:cstheme="minorHAnsi"/>
          <w:b/>
          <w:sz w:val="22"/>
          <w:szCs w:val="22"/>
          <w:lang w:val="pl-PL" w:eastAsia="ar-SA" w:bidi="ar-SA"/>
        </w:rPr>
        <w:t xml:space="preserve"> </w:t>
      </w:r>
      <w:r w:rsidRPr="00691EB1">
        <w:rPr>
          <w:rFonts w:asciiTheme="minorHAnsi" w:hAnsiTheme="minorHAnsi" w:cstheme="minorHAnsi"/>
          <w:b/>
          <w:sz w:val="22"/>
          <w:szCs w:val="22"/>
          <w:lang w:val="pl-PL" w:eastAsia="ar-SA" w:bidi="ar-SA"/>
        </w:rPr>
        <w:t>/</w:t>
      </w:r>
      <w:r w:rsidR="006A4C03" w:rsidRPr="006920CF">
        <w:rPr>
          <w:rFonts w:asciiTheme="minorHAnsi" w:hAnsiTheme="minorHAnsi" w:cstheme="minorHAnsi"/>
          <w:b/>
          <w:sz w:val="22"/>
          <w:szCs w:val="22"/>
          <w:lang w:val="pl-PL" w:eastAsia="ar-SA" w:bidi="ar-SA"/>
        </w:rPr>
        <w:t xml:space="preserve"> </w:t>
      </w:r>
      <w:r w:rsidR="00906CF7" w:rsidRPr="006920CF">
        <w:rPr>
          <w:rFonts w:asciiTheme="minorHAnsi" w:hAnsiTheme="minorHAnsi" w:cstheme="minorHAnsi"/>
          <w:b/>
          <w:sz w:val="22"/>
          <w:szCs w:val="22"/>
          <w:lang w:val="pl-PL" w:eastAsia="ar-SA" w:bidi="ar-SA"/>
        </w:rPr>
        <w:t>P</w:t>
      </w:r>
      <w:r w:rsidR="006A4C03" w:rsidRPr="006920CF">
        <w:rPr>
          <w:rFonts w:asciiTheme="minorHAnsi" w:hAnsiTheme="minorHAnsi" w:cstheme="minorHAnsi"/>
          <w:b/>
          <w:sz w:val="22"/>
          <w:szCs w:val="22"/>
          <w:lang w:val="pl-PL" w:eastAsia="ar-SA" w:bidi="ar-SA"/>
        </w:rPr>
        <w:t>S</w:t>
      </w:r>
      <w:r w:rsidR="00906CF7" w:rsidRPr="006920CF">
        <w:rPr>
          <w:rFonts w:asciiTheme="minorHAnsi" w:hAnsiTheme="minorHAnsi" w:cstheme="minorHAnsi"/>
          <w:b/>
          <w:sz w:val="22"/>
          <w:szCs w:val="22"/>
          <w:lang w:val="pl-PL" w:eastAsia="ar-SA" w:bidi="ar-SA"/>
        </w:rPr>
        <w:t>SE</w:t>
      </w:r>
      <w:r w:rsidR="00B52A0A" w:rsidRPr="006920CF">
        <w:rPr>
          <w:rFonts w:asciiTheme="minorHAnsi" w:hAnsiTheme="minorHAnsi" w:cstheme="minorHAnsi"/>
          <w:b/>
          <w:sz w:val="22"/>
          <w:szCs w:val="22"/>
          <w:lang w:val="pl-PL" w:eastAsia="ar-SA" w:bidi="ar-SA"/>
        </w:rPr>
        <w:t xml:space="preserve"> </w:t>
      </w:r>
      <w:r w:rsidR="00E2702D" w:rsidRPr="006920CF">
        <w:rPr>
          <w:rFonts w:asciiTheme="minorHAnsi" w:hAnsiTheme="minorHAnsi" w:cstheme="minorHAnsi"/>
          <w:b/>
          <w:sz w:val="22"/>
          <w:szCs w:val="22"/>
          <w:lang w:val="pl-PL" w:eastAsia="ar-SA" w:bidi="ar-SA"/>
        </w:rPr>
        <w:t xml:space="preserve">/ GCT / ZWiK </w:t>
      </w:r>
      <w:proofErr w:type="spellStart"/>
      <w:r w:rsidR="00E2702D" w:rsidRPr="006920CF">
        <w:rPr>
          <w:rFonts w:asciiTheme="minorHAnsi" w:hAnsiTheme="minorHAnsi" w:cstheme="minorHAnsi"/>
          <w:b/>
          <w:sz w:val="22"/>
          <w:szCs w:val="22"/>
          <w:lang w:val="pl-PL" w:eastAsia="ar-SA" w:bidi="ar-SA"/>
        </w:rPr>
        <w:t>Swinoujście</w:t>
      </w:r>
      <w:proofErr w:type="spellEnd"/>
    </w:p>
    <w:p w14:paraId="4F62E6C7" w14:textId="77777777" w:rsidR="00141858" w:rsidRPr="00712F66" w:rsidRDefault="00141858" w:rsidP="001418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03C2DEC" w14:textId="77777777" w:rsidR="00FF0EBE" w:rsidRPr="00712F66" w:rsidRDefault="00FF0EBE" w:rsidP="00141858">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3FBA711B"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6E91DF63" w14:textId="77777777" w:rsidR="00FF0EBE" w:rsidRPr="00712F66" w:rsidRDefault="00FF0EBE"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D33DD36" w14:textId="77777777" w:rsidR="00FF0EBE" w:rsidRPr="00712F66" w:rsidRDefault="00C259B6"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79BA5162"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7BD104AC"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1CAD463A"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3E6BEFC5"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4DDA2418"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4A78A28"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A6BE769"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4899A0E7" w14:textId="77777777" w:rsidR="00FF0EBE" w:rsidRPr="00712F66" w:rsidRDefault="00FF0EBE" w:rsidP="00FF0EB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48BE9E20"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53C51428" w14:textId="77777777" w:rsidR="00E8392D" w:rsidRPr="00712F66" w:rsidRDefault="00E8392D" w:rsidP="00FF0EBE">
      <w:pPr>
        <w:suppressAutoHyphens/>
        <w:autoSpaceDE w:val="0"/>
        <w:rPr>
          <w:rFonts w:asciiTheme="minorHAnsi" w:hAnsiTheme="minorHAnsi" w:cstheme="minorHAnsi"/>
          <w:sz w:val="22"/>
          <w:szCs w:val="22"/>
          <w:lang w:val="pl-PL" w:eastAsia="ar-SA" w:bidi="ar-SA"/>
        </w:rPr>
      </w:pPr>
    </w:p>
    <w:p w14:paraId="4AA316E6" w14:textId="77777777" w:rsidR="00E8392D" w:rsidRPr="00712F66" w:rsidRDefault="00E8392D" w:rsidP="00FF0EBE">
      <w:pPr>
        <w:suppressAutoHyphens/>
        <w:autoSpaceDE w:val="0"/>
        <w:rPr>
          <w:rFonts w:asciiTheme="minorHAnsi" w:hAnsiTheme="minorHAnsi" w:cstheme="minorHAnsi"/>
          <w:sz w:val="22"/>
          <w:szCs w:val="22"/>
          <w:lang w:val="pl-PL" w:eastAsia="ar-SA" w:bidi="ar-SA"/>
        </w:rPr>
      </w:pPr>
    </w:p>
    <w:p w14:paraId="6DB2639F" w14:textId="7E177FF8" w:rsidR="00775DC7" w:rsidRPr="00C12B5E" w:rsidRDefault="00C97CA6" w:rsidP="00775DC7">
      <w:pPr>
        <w:suppressAutoHyphens/>
        <w:autoSpaceDE w:val="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Niniejsza umowa zostaje zawarta w wyniku rozstrzygnięcia przetargu nieograniczonego pod nazwą: </w:t>
      </w:r>
      <w:r w:rsidR="007966B7" w:rsidRPr="00C12B5E">
        <w:rPr>
          <w:rFonts w:asciiTheme="minorHAnsi" w:hAnsiTheme="minorHAnsi" w:cstheme="minorHAnsi"/>
          <w:sz w:val="22"/>
          <w:szCs w:val="22"/>
          <w:lang w:val="pl-PL" w:eastAsia="ar-SA" w:bidi="ar-SA"/>
        </w:rPr>
        <w:t>: „</w:t>
      </w:r>
      <w:r w:rsidR="00572490" w:rsidRPr="00C12B5E">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572490" w:rsidRPr="00C12B5E">
        <w:rPr>
          <w:rFonts w:asciiTheme="minorHAnsi" w:hAnsiTheme="minorHAnsi" w:cstheme="minorHAnsi"/>
          <w:b/>
          <w:bCs/>
          <w:sz w:val="22"/>
          <w:szCs w:val="22"/>
          <w:lang w:val="pl-PL" w:eastAsia="ar-SA" w:bidi="ar-SA"/>
        </w:rPr>
        <w:t>PWiK</w:t>
      </w:r>
      <w:proofErr w:type="spellEnd"/>
      <w:r w:rsidR="00572490" w:rsidRPr="00C12B5E">
        <w:rPr>
          <w:rFonts w:asciiTheme="minorHAnsi" w:hAnsiTheme="minorHAnsi" w:cstheme="minorHAnsi"/>
          <w:b/>
          <w:bCs/>
          <w:sz w:val="22"/>
          <w:szCs w:val="22"/>
          <w:lang w:val="pl-PL" w:eastAsia="ar-SA" w:bidi="ar-SA"/>
        </w:rPr>
        <w:t>, TS, PSSE MO, PSSE, GCT, ZWiK Świnoujście i trzech portów w 2023 roku</w:t>
      </w:r>
      <w:r w:rsidR="007966B7" w:rsidRPr="00C12B5E">
        <w:rPr>
          <w:rFonts w:asciiTheme="minorHAnsi" w:hAnsiTheme="minorHAnsi" w:cstheme="minorHAnsi"/>
          <w:sz w:val="22"/>
          <w:szCs w:val="22"/>
          <w:lang w:val="pl-PL" w:eastAsia="ar-SA" w:bidi="ar-SA"/>
        </w:rPr>
        <w:t>”</w:t>
      </w:r>
      <w:r w:rsidRPr="00C12B5E">
        <w:rPr>
          <w:rFonts w:asciiTheme="minorHAnsi" w:hAnsiTheme="minorHAnsi" w:cstheme="minorHAnsi"/>
          <w:sz w:val="22"/>
          <w:szCs w:val="22"/>
          <w:lang w:val="pl-PL" w:eastAsia="ar-SA" w:bidi="ar-SA"/>
        </w:rPr>
        <w:t xml:space="preserve"> zgodnie </w:t>
      </w:r>
      <w:r w:rsidR="00E24DAD" w:rsidRPr="00C12B5E">
        <w:rPr>
          <w:rFonts w:asciiTheme="minorHAnsi" w:hAnsiTheme="minorHAnsi" w:cstheme="minorHAnsi"/>
          <w:sz w:val="22"/>
          <w:szCs w:val="22"/>
          <w:lang w:val="pl-PL" w:eastAsia="ar-SA" w:bidi="ar-SA"/>
        </w:rPr>
        <w:t xml:space="preserve">z ustawą z dnia 11 września 2019 r. – Prawo zamówień publicznych (Dz. U. z 2021 r. poz. 1129 z </w:t>
      </w:r>
      <w:proofErr w:type="spellStart"/>
      <w:r w:rsidR="00E24DAD" w:rsidRPr="00C12B5E">
        <w:rPr>
          <w:rFonts w:asciiTheme="minorHAnsi" w:hAnsiTheme="minorHAnsi" w:cstheme="minorHAnsi"/>
          <w:sz w:val="22"/>
          <w:szCs w:val="22"/>
          <w:lang w:val="pl-PL" w:eastAsia="ar-SA" w:bidi="ar-SA"/>
        </w:rPr>
        <w:t>późń</w:t>
      </w:r>
      <w:proofErr w:type="spellEnd"/>
      <w:r w:rsidR="00E24DAD" w:rsidRPr="00C12B5E">
        <w:rPr>
          <w:rFonts w:asciiTheme="minorHAnsi" w:hAnsiTheme="minorHAnsi" w:cstheme="minorHAnsi"/>
          <w:sz w:val="22"/>
          <w:szCs w:val="22"/>
          <w:lang w:val="pl-PL" w:eastAsia="ar-SA" w:bidi="ar-SA"/>
        </w:rPr>
        <w:t xml:space="preserve">. zm.) – zwaną dalej „ ustawą </w:t>
      </w:r>
      <w:proofErr w:type="spellStart"/>
      <w:r w:rsidR="00E24DAD" w:rsidRPr="00C12B5E">
        <w:rPr>
          <w:rFonts w:asciiTheme="minorHAnsi" w:hAnsiTheme="minorHAnsi" w:cstheme="minorHAnsi"/>
          <w:sz w:val="22"/>
          <w:szCs w:val="22"/>
          <w:lang w:val="pl-PL" w:eastAsia="ar-SA" w:bidi="ar-SA"/>
        </w:rPr>
        <w:t>Pzp</w:t>
      </w:r>
      <w:proofErr w:type="spellEnd"/>
      <w:r w:rsidR="00E24DAD" w:rsidRPr="00C12B5E">
        <w:rPr>
          <w:rFonts w:asciiTheme="minorHAnsi" w:hAnsiTheme="minorHAnsi" w:cstheme="minorHAnsi"/>
          <w:sz w:val="22"/>
          <w:szCs w:val="22"/>
          <w:lang w:val="pl-PL" w:eastAsia="ar-SA" w:bidi="ar-SA"/>
        </w:rPr>
        <w:t>”</w:t>
      </w:r>
      <w:r w:rsidRPr="00C12B5E">
        <w:rPr>
          <w:rFonts w:asciiTheme="minorHAnsi" w:hAnsiTheme="minorHAnsi" w:cstheme="minorHAnsi"/>
          <w:sz w:val="22"/>
          <w:szCs w:val="22"/>
          <w:lang w:val="pl-PL" w:eastAsia="ar-SA" w:bidi="ar-SA"/>
        </w:rPr>
        <w:t>.</w:t>
      </w:r>
    </w:p>
    <w:p w14:paraId="6FA4C471" w14:textId="77777777" w:rsidR="00E8392D" w:rsidRPr="00712F66" w:rsidRDefault="00E8392D" w:rsidP="00FF0EBE">
      <w:pPr>
        <w:suppressAutoHyphens/>
        <w:jc w:val="both"/>
        <w:rPr>
          <w:rFonts w:asciiTheme="minorHAnsi" w:hAnsiTheme="minorHAnsi" w:cstheme="minorHAnsi"/>
          <w:sz w:val="22"/>
          <w:szCs w:val="22"/>
          <w:lang w:val="pl-PL" w:eastAsia="ar-SA" w:bidi="ar-SA"/>
        </w:rPr>
      </w:pPr>
    </w:p>
    <w:p w14:paraId="1F1122A8" w14:textId="77777777" w:rsidR="00E8392D" w:rsidRPr="00712F66" w:rsidRDefault="00E8392D" w:rsidP="00FF0EBE">
      <w:pPr>
        <w:suppressAutoHyphens/>
        <w:jc w:val="both"/>
        <w:rPr>
          <w:rFonts w:asciiTheme="minorHAnsi" w:hAnsiTheme="minorHAnsi" w:cstheme="minorHAnsi"/>
          <w:sz w:val="22"/>
          <w:szCs w:val="22"/>
          <w:lang w:val="pl-PL" w:eastAsia="ar-SA" w:bidi="ar-SA"/>
        </w:rPr>
      </w:pPr>
    </w:p>
    <w:p w14:paraId="6F6B4764"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019EC8A9"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p>
    <w:p w14:paraId="43849C4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516C92C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4D46F38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35F9F7E2" w14:textId="77777777" w:rsidR="00FF0EBE" w:rsidRPr="00712F66" w:rsidRDefault="00FF0EBE" w:rsidP="00196C76">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1A77184" w14:textId="77777777" w:rsidR="00FF0EBE" w:rsidRPr="00712F66" w:rsidRDefault="00FF0EBE" w:rsidP="00196C76">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1FBABBAF" w14:textId="77777777" w:rsidR="00FF0EBE" w:rsidRPr="00712F66" w:rsidRDefault="00FF0EBE" w:rsidP="00196C76">
      <w:pPr>
        <w:numPr>
          <w:ilvl w:val="0"/>
          <w:numId w:val="4"/>
        </w:numPr>
        <w:tabs>
          <w:tab w:val="clear" w:pos="360"/>
          <w:tab w:val="num" w:pos="284"/>
          <w:tab w:val="num" w:pos="720"/>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59BEDD2C" w14:textId="77777777" w:rsidR="00407706" w:rsidRPr="00712F66" w:rsidRDefault="00407706" w:rsidP="00416F2E">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ENEA Operator Sp. z o.o.</w:t>
      </w:r>
      <w:r w:rsidR="005C0713" w:rsidRPr="00712F66">
        <w:rPr>
          <w:rFonts w:asciiTheme="minorHAnsi" w:hAnsiTheme="minorHAnsi" w:cstheme="minorHAnsi"/>
          <w:b/>
          <w:bCs/>
          <w:sz w:val="22"/>
          <w:szCs w:val="22"/>
          <w:lang w:val="pl-PL" w:eastAsia="ar-SA" w:bidi="ar-SA"/>
        </w:rPr>
        <w:t>,</w:t>
      </w:r>
      <w:r w:rsidR="005C0713"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ul.</w:t>
      </w:r>
      <w:r w:rsidR="005C0713" w:rsidRPr="00712F66">
        <w:rPr>
          <w:rFonts w:asciiTheme="minorHAnsi" w:hAnsiTheme="minorHAnsi" w:cstheme="minorHAnsi"/>
          <w:sz w:val="22"/>
          <w:szCs w:val="22"/>
          <w:lang w:val="pl-PL" w:eastAsia="ar-SA" w:bidi="ar-SA"/>
        </w:rPr>
        <w:t xml:space="preserve"> Strzeszyńska 58, 60-479 Poznań;</w:t>
      </w:r>
    </w:p>
    <w:p w14:paraId="0A37CE75" w14:textId="77777777" w:rsidR="005C0713" w:rsidRPr="00712F66" w:rsidRDefault="005C0713" w:rsidP="00416F2E">
      <w:pPr>
        <w:pStyle w:val="Akapitzlist"/>
        <w:numPr>
          <w:ilvl w:val="0"/>
          <w:numId w:val="32"/>
        </w:numPr>
        <w:suppressAutoHyphens/>
        <w:autoSpaceDE w:val="0"/>
        <w:ind w:left="709"/>
        <w:rPr>
          <w:rFonts w:asciiTheme="minorHAnsi" w:hAnsiTheme="minorHAnsi" w:cstheme="minorHAnsi"/>
          <w:sz w:val="22"/>
          <w:szCs w:val="22"/>
          <w:lang w:val="pl-PL" w:eastAsia="ar-SA" w:bidi="ar-SA"/>
        </w:rPr>
      </w:pPr>
      <w:proofErr w:type="spellStart"/>
      <w:r w:rsidRPr="00712F66">
        <w:rPr>
          <w:rFonts w:asciiTheme="minorHAnsi" w:hAnsiTheme="minorHAnsi" w:cstheme="minorHAnsi"/>
          <w:b/>
          <w:sz w:val="22"/>
          <w:szCs w:val="22"/>
          <w:lang w:val="pl-PL" w:eastAsia="ar-SA" w:bidi="ar-SA"/>
        </w:rPr>
        <w:t>Polenergia</w:t>
      </w:r>
      <w:proofErr w:type="spellEnd"/>
      <w:r w:rsidRPr="00712F66">
        <w:rPr>
          <w:rFonts w:asciiTheme="minorHAnsi" w:hAnsiTheme="minorHAnsi" w:cstheme="minorHAnsi"/>
          <w:b/>
          <w:sz w:val="22"/>
          <w:szCs w:val="22"/>
          <w:lang w:val="pl-PL" w:eastAsia="ar-SA" w:bidi="ar-SA"/>
        </w:rPr>
        <w:t xml:space="preserve"> |Dystrybucja Sp. z o.o., </w:t>
      </w:r>
      <w:r w:rsidRPr="00712F66">
        <w:rPr>
          <w:rFonts w:asciiTheme="minorHAnsi" w:hAnsiTheme="minorHAnsi" w:cstheme="minorHAnsi"/>
          <w:sz w:val="22"/>
          <w:szCs w:val="22"/>
          <w:lang w:val="pl-PL" w:eastAsia="ar-SA" w:bidi="ar-SA"/>
        </w:rPr>
        <w:t>ul. Krucza 24/26, 00-526 Warszawa;</w:t>
      </w:r>
    </w:p>
    <w:p w14:paraId="19F82072" w14:textId="77777777" w:rsidR="005C0713" w:rsidRPr="00712F66" w:rsidRDefault="005C0713" w:rsidP="00416F2E">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Energa Operator S.A., </w:t>
      </w:r>
      <w:r w:rsidRPr="00712F66">
        <w:rPr>
          <w:rFonts w:asciiTheme="minorHAnsi" w:hAnsiTheme="minorHAnsi" w:cstheme="minorHAnsi"/>
          <w:sz w:val="22"/>
          <w:szCs w:val="22"/>
          <w:lang w:val="pl-PL" w:eastAsia="ar-SA" w:bidi="ar-SA"/>
        </w:rPr>
        <w:t>ul. Marynarki Polskiej 130, 80-557 Gdańsk;</w:t>
      </w:r>
    </w:p>
    <w:p w14:paraId="5F0162E5" w14:textId="77777777" w:rsidR="005C0713" w:rsidRPr="00712F66" w:rsidRDefault="005C0713" w:rsidP="00416F2E">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PKP Energetyka S.A., </w:t>
      </w:r>
      <w:r w:rsidRPr="00712F66">
        <w:rPr>
          <w:rFonts w:asciiTheme="minorHAnsi" w:hAnsiTheme="minorHAnsi" w:cstheme="minorHAnsi"/>
          <w:bCs/>
          <w:sz w:val="22"/>
          <w:szCs w:val="22"/>
          <w:lang w:val="pl-PL" w:eastAsia="ar-SA" w:bidi="ar-SA"/>
        </w:rPr>
        <w:t>ul.</w:t>
      </w:r>
      <w:r w:rsidRPr="00712F66">
        <w:rPr>
          <w:rFonts w:asciiTheme="minorHAnsi" w:hAnsiTheme="minorHAnsi" w:cstheme="minorHAnsi"/>
          <w:sz w:val="22"/>
          <w:szCs w:val="22"/>
          <w:lang w:val="pl-PL" w:eastAsia="ar-SA" w:bidi="ar-SA"/>
        </w:rPr>
        <w:t xml:space="preserve"> Hoża 63/67, 00-681 Warszawa.</w:t>
      </w:r>
    </w:p>
    <w:p w14:paraId="533BCED8"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387B24A3"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673957D4"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DEB5F52"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69B49791"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0277A27" w14:textId="77777777" w:rsidR="00FF0EBE" w:rsidRPr="00712F66"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15861A43"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54AA4BF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243205F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2E1BEBD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0343EED"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F5EC211" w14:textId="5813FE58"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w:t>
      </w:r>
      <w:r w:rsidR="00C3122F" w:rsidRPr="00712F66">
        <w:rPr>
          <w:rFonts w:asciiTheme="minorHAnsi" w:hAnsiTheme="minorHAnsi" w:cstheme="minorHAnsi"/>
          <w:sz w:val="22"/>
          <w:szCs w:val="22"/>
          <w:lang w:val="pl-PL" w:eastAsia="ar-SA" w:bidi="ar-SA"/>
        </w:rPr>
        <w:t xml:space="preserve">niniejszą umową </w:t>
      </w:r>
      <w:r w:rsidRPr="00712F66">
        <w:rPr>
          <w:rFonts w:asciiTheme="minorHAnsi" w:hAnsiTheme="minorHAnsi" w:cstheme="minorHAnsi"/>
          <w:sz w:val="22"/>
          <w:szCs w:val="22"/>
          <w:lang w:val="pl-PL" w:eastAsia="ar-SA" w:bidi="ar-SA"/>
        </w:rPr>
        <w:t>energię elektryczną na potrzeby punktów poboru energii będących we władaniu Zamawiającego, na zasadach określonych w niniejszej umowie, w oparciu o postanowienia zapisane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2147FA51" w14:textId="7F80F59A" w:rsidR="00FF0EBE" w:rsidRPr="00C12B5E"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będzie na potrzeby własne </w:t>
      </w:r>
      <w:r w:rsidRPr="00712F66">
        <w:rPr>
          <w:rFonts w:asciiTheme="minorHAnsi" w:hAnsiTheme="minorHAnsi" w:cstheme="minorHAnsi"/>
          <w:bCs/>
          <w:sz w:val="22"/>
          <w:szCs w:val="22"/>
          <w:lang w:val="pl-PL" w:eastAsia="ar-SA" w:bidi="ar-SA"/>
        </w:rPr>
        <w:t xml:space="preserve">Zamawiającego, co oznacza, że Zamawiający jest odbiorcą końcowym </w:t>
      </w:r>
      <w:r w:rsidRPr="00C12B5E">
        <w:rPr>
          <w:rFonts w:asciiTheme="minorHAnsi" w:hAnsiTheme="minorHAnsi" w:cstheme="minorHAnsi"/>
          <w:bCs/>
          <w:sz w:val="22"/>
          <w:szCs w:val="22"/>
          <w:lang w:val="pl-PL" w:eastAsia="ar-SA" w:bidi="ar-SA"/>
        </w:rPr>
        <w:t xml:space="preserve">w </w:t>
      </w:r>
      <w:r w:rsidRPr="00C12B5E">
        <w:rPr>
          <w:rFonts w:asciiTheme="minorHAnsi" w:hAnsiTheme="minorHAnsi" w:cstheme="minorHAnsi"/>
          <w:sz w:val="22"/>
          <w:szCs w:val="22"/>
          <w:lang w:val="pl-PL" w:eastAsia="ar-SA" w:bidi="ar-SA"/>
        </w:rPr>
        <w:t xml:space="preserve">rozumieniu ustawy z dnia 10 kwietnia 1997 r. Prawo energetyczne </w:t>
      </w:r>
      <w:r w:rsidR="00E7081D" w:rsidRPr="00C12B5E">
        <w:rPr>
          <w:rFonts w:asciiTheme="minorHAnsi" w:hAnsiTheme="minorHAnsi" w:cstheme="minorHAnsi"/>
          <w:sz w:val="22"/>
          <w:szCs w:val="22"/>
          <w:lang w:val="pl-PL" w:eastAsia="ar-SA" w:bidi="ar-SA"/>
        </w:rPr>
        <w:t xml:space="preserve">(Dz. U. z 2021 r. poz. 716 z </w:t>
      </w:r>
      <w:proofErr w:type="spellStart"/>
      <w:r w:rsidR="00E7081D" w:rsidRPr="00C12B5E">
        <w:rPr>
          <w:rFonts w:asciiTheme="minorHAnsi" w:hAnsiTheme="minorHAnsi" w:cstheme="minorHAnsi"/>
          <w:sz w:val="22"/>
          <w:szCs w:val="22"/>
          <w:lang w:val="pl-PL" w:eastAsia="ar-SA" w:bidi="ar-SA"/>
        </w:rPr>
        <w:t>późń</w:t>
      </w:r>
      <w:proofErr w:type="spellEnd"/>
      <w:r w:rsidR="00E7081D" w:rsidRPr="00C12B5E">
        <w:rPr>
          <w:rFonts w:asciiTheme="minorHAnsi" w:hAnsiTheme="minorHAnsi" w:cstheme="minorHAnsi"/>
          <w:sz w:val="22"/>
          <w:szCs w:val="22"/>
          <w:lang w:val="pl-PL" w:eastAsia="ar-SA" w:bidi="ar-SA"/>
        </w:rPr>
        <w:t>. zm.)</w:t>
      </w:r>
      <w:r w:rsidR="00B4015C" w:rsidRPr="00C12B5E">
        <w:rPr>
          <w:rFonts w:asciiTheme="minorHAnsi" w:hAnsiTheme="minorHAnsi" w:cstheme="minorHAnsi"/>
          <w:sz w:val="22"/>
          <w:szCs w:val="22"/>
          <w:lang w:val="pl-PL" w:eastAsia="ar-SA" w:bidi="ar-SA"/>
        </w:rPr>
        <w:t>.</w:t>
      </w:r>
    </w:p>
    <w:p w14:paraId="615ACC1E" w14:textId="34C7FA1B" w:rsidR="00FF0EBE" w:rsidRPr="00C12B5E"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4.</w:t>
      </w:r>
      <w:r w:rsidRPr="00C12B5E">
        <w:rPr>
          <w:rFonts w:asciiTheme="minorHAnsi" w:hAnsiTheme="minorHAnsi" w:cstheme="minorHAnsi"/>
          <w:sz w:val="22"/>
          <w:szCs w:val="22"/>
          <w:lang w:val="pl-PL" w:eastAsia="ar-SA" w:bidi="ar-SA"/>
        </w:rPr>
        <w:tab/>
        <w:t xml:space="preserve">Strony ustalają, że energia sprzedawana przez Wykonawcę Zamawiającemu na podstawie Umowy będzie obciążona podatkiem akcyzowym, co oznacza, że Zamawiający </w:t>
      </w:r>
      <w:r w:rsidR="00BE3623" w:rsidRPr="00C12B5E">
        <w:rPr>
          <w:rFonts w:asciiTheme="minorHAnsi" w:hAnsiTheme="minorHAnsi" w:cstheme="minorHAnsi"/>
          <w:sz w:val="22"/>
          <w:szCs w:val="22"/>
          <w:lang w:val="pl-PL" w:eastAsia="ar-SA" w:bidi="ar-SA"/>
        </w:rPr>
        <w:t xml:space="preserve">jest nabywcą końcowym </w:t>
      </w:r>
      <w:r w:rsidRPr="00C12B5E">
        <w:rPr>
          <w:rFonts w:asciiTheme="minorHAnsi" w:hAnsiTheme="minorHAnsi" w:cstheme="minorHAnsi"/>
          <w:sz w:val="22"/>
          <w:szCs w:val="22"/>
          <w:lang w:val="pl-PL" w:eastAsia="ar-SA" w:bidi="ar-SA"/>
        </w:rPr>
        <w:t xml:space="preserve">w rozumieniu ustawy z dnia 6 grudnia 2008 r. o podatku akcyzowym </w:t>
      </w:r>
      <w:r w:rsidR="000862A6" w:rsidRPr="00C12B5E">
        <w:rPr>
          <w:rFonts w:asciiTheme="minorHAnsi" w:hAnsiTheme="minorHAnsi" w:cstheme="minorHAnsi"/>
          <w:sz w:val="22"/>
          <w:szCs w:val="22"/>
          <w:lang w:val="pl-PL" w:eastAsia="ar-SA" w:bidi="ar-SA"/>
        </w:rPr>
        <w:t xml:space="preserve">(Dz. U. z 2022 r. poz. 143 z </w:t>
      </w:r>
      <w:proofErr w:type="spellStart"/>
      <w:r w:rsidR="000862A6" w:rsidRPr="00C12B5E">
        <w:rPr>
          <w:rFonts w:asciiTheme="minorHAnsi" w:hAnsiTheme="minorHAnsi" w:cstheme="minorHAnsi"/>
          <w:sz w:val="22"/>
          <w:szCs w:val="22"/>
          <w:lang w:val="pl-PL" w:eastAsia="ar-SA" w:bidi="ar-SA"/>
        </w:rPr>
        <w:t>późń</w:t>
      </w:r>
      <w:proofErr w:type="spellEnd"/>
      <w:r w:rsidR="000862A6" w:rsidRPr="00C12B5E">
        <w:rPr>
          <w:rFonts w:asciiTheme="minorHAnsi" w:hAnsiTheme="minorHAnsi" w:cstheme="minorHAnsi"/>
          <w:sz w:val="22"/>
          <w:szCs w:val="22"/>
          <w:lang w:val="pl-PL" w:eastAsia="ar-SA" w:bidi="ar-SA"/>
        </w:rPr>
        <w:t>. zm.)</w:t>
      </w:r>
      <w:r w:rsidR="00C3027A" w:rsidRPr="00C12B5E">
        <w:rPr>
          <w:rFonts w:asciiTheme="minorHAnsi" w:hAnsiTheme="minorHAnsi" w:cstheme="minorHAnsi"/>
          <w:sz w:val="22"/>
          <w:szCs w:val="22"/>
          <w:lang w:val="pl-PL" w:eastAsia="ar-SA" w:bidi="ar-SA"/>
        </w:rPr>
        <w:t>.</w:t>
      </w:r>
    </w:p>
    <w:p w14:paraId="73557ACE" w14:textId="77777777" w:rsidR="00FF0EBE" w:rsidRPr="00C12B5E" w:rsidRDefault="00FF0EBE" w:rsidP="00FF0EBE">
      <w:pPr>
        <w:suppressAutoHyphens/>
        <w:jc w:val="both"/>
        <w:rPr>
          <w:rFonts w:asciiTheme="minorHAnsi" w:hAnsiTheme="minorHAnsi" w:cstheme="minorHAnsi"/>
          <w:sz w:val="22"/>
          <w:szCs w:val="22"/>
          <w:lang w:val="pl-PL" w:eastAsia="ar-SA" w:bidi="ar-SA"/>
        </w:rPr>
      </w:pPr>
    </w:p>
    <w:p w14:paraId="31551DDC" w14:textId="77777777" w:rsidR="00FF0EBE" w:rsidRPr="00C12B5E" w:rsidRDefault="00FF0EBE" w:rsidP="00FF0EBE">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w:t>
      </w:r>
      <w:r w:rsidR="00DE47ED" w:rsidRPr="00C12B5E">
        <w:rPr>
          <w:rFonts w:asciiTheme="minorHAnsi" w:hAnsiTheme="minorHAnsi" w:cstheme="minorHAnsi"/>
          <w:b/>
          <w:sz w:val="22"/>
          <w:szCs w:val="22"/>
          <w:lang w:val="pl-PL" w:eastAsia="ar-SA" w:bidi="ar-SA"/>
        </w:rPr>
        <w:t xml:space="preserve"> </w:t>
      </w:r>
      <w:r w:rsidRPr="00C12B5E">
        <w:rPr>
          <w:rFonts w:asciiTheme="minorHAnsi" w:hAnsiTheme="minorHAnsi" w:cstheme="minorHAnsi"/>
          <w:b/>
          <w:sz w:val="22"/>
          <w:szCs w:val="22"/>
          <w:lang w:val="pl-PL" w:eastAsia="ar-SA" w:bidi="ar-SA"/>
        </w:rPr>
        <w:t>3</w:t>
      </w:r>
    </w:p>
    <w:p w14:paraId="29673F7D" w14:textId="77777777" w:rsidR="00FF0EBE" w:rsidRPr="00C12B5E" w:rsidRDefault="00FF0EBE" w:rsidP="00FF0EBE">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Postanowienia ogólne</w:t>
      </w:r>
    </w:p>
    <w:p w14:paraId="78FB6B95" w14:textId="77777777" w:rsidR="00FF0EBE" w:rsidRPr="00C12B5E" w:rsidRDefault="00FF0EBE" w:rsidP="00FF0EBE">
      <w:pPr>
        <w:suppressAutoHyphens/>
        <w:jc w:val="center"/>
        <w:rPr>
          <w:rFonts w:asciiTheme="minorHAnsi" w:hAnsiTheme="minorHAnsi" w:cstheme="minorHAnsi"/>
          <w:b/>
          <w:sz w:val="22"/>
          <w:szCs w:val="22"/>
          <w:lang w:val="pl-PL" w:eastAsia="ar-SA" w:bidi="ar-SA"/>
        </w:rPr>
      </w:pPr>
    </w:p>
    <w:p w14:paraId="605B36C7" w14:textId="77777777" w:rsidR="00FF0EBE" w:rsidRPr="00C12B5E" w:rsidRDefault="00FF0EBE" w:rsidP="00196C76">
      <w:pPr>
        <w:numPr>
          <w:ilvl w:val="1"/>
          <w:numId w:val="2"/>
        </w:numPr>
        <w:tabs>
          <w:tab w:val="left" w:pos="360"/>
          <w:tab w:val="num" w:pos="426"/>
        </w:tabs>
        <w:suppressAutoHyphens/>
        <w:autoSpaceDE w:val="0"/>
        <w:ind w:left="426" w:hanging="426"/>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Podstawy do ustalenia warunków Umowy stanowią:</w:t>
      </w:r>
    </w:p>
    <w:p w14:paraId="26514FAE" w14:textId="6EFB4A60" w:rsidR="00FF0EBE" w:rsidRPr="00C12B5E"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a)</w:t>
      </w:r>
      <w:r w:rsidRPr="00C12B5E">
        <w:rPr>
          <w:rFonts w:asciiTheme="minorHAnsi" w:hAnsiTheme="minorHAnsi" w:cstheme="minorHAnsi"/>
          <w:sz w:val="22"/>
          <w:szCs w:val="22"/>
          <w:lang w:val="pl-PL" w:eastAsia="ar-SA" w:bidi="ar-SA"/>
        </w:rPr>
        <w:tab/>
        <w:t xml:space="preserve">ustawa z dnia 10 kwietnia 1997 r. Prawo energetyczne </w:t>
      </w:r>
      <w:r w:rsidR="00E7081D" w:rsidRPr="00C12B5E">
        <w:rPr>
          <w:rFonts w:asciiTheme="minorHAnsi" w:hAnsiTheme="minorHAnsi" w:cstheme="minorHAnsi"/>
          <w:sz w:val="22"/>
          <w:szCs w:val="22"/>
          <w:lang w:val="pl-PL" w:eastAsia="ar-SA" w:bidi="ar-SA"/>
        </w:rPr>
        <w:t xml:space="preserve">(Dz. U. z 2021 r. poz. 716 z </w:t>
      </w:r>
      <w:proofErr w:type="spellStart"/>
      <w:r w:rsidR="00E7081D" w:rsidRPr="00C12B5E">
        <w:rPr>
          <w:rFonts w:asciiTheme="minorHAnsi" w:hAnsiTheme="minorHAnsi" w:cstheme="minorHAnsi"/>
          <w:sz w:val="22"/>
          <w:szCs w:val="22"/>
          <w:lang w:val="pl-PL" w:eastAsia="ar-SA" w:bidi="ar-SA"/>
        </w:rPr>
        <w:t>późń</w:t>
      </w:r>
      <w:proofErr w:type="spellEnd"/>
      <w:r w:rsidR="00E7081D" w:rsidRPr="00C12B5E">
        <w:rPr>
          <w:rFonts w:asciiTheme="minorHAnsi" w:hAnsiTheme="minorHAnsi" w:cstheme="minorHAnsi"/>
          <w:sz w:val="22"/>
          <w:szCs w:val="22"/>
          <w:lang w:val="pl-PL" w:eastAsia="ar-SA" w:bidi="ar-SA"/>
        </w:rPr>
        <w:t xml:space="preserve">. zm.) </w:t>
      </w:r>
      <w:r w:rsidRPr="00C12B5E">
        <w:rPr>
          <w:rFonts w:asciiTheme="minorHAnsi" w:hAnsiTheme="minorHAnsi" w:cstheme="minorHAnsi"/>
          <w:sz w:val="22"/>
          <w:szCs w:val="22"/>
          <w:lang w:val="pl-PL" w:eastAsia="ar-SA" w:bidi="ar-SA"/>
        </w:rPr>
        <w:t>wraz z aktami wykonawczymi, które mają zastosowanie do Umowy;</w:t>
      </w:r>
    </w:p>
    <w:p w14:paraId="186A827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 xml:space="preserve">koncesja na obrót </w:t>
      </w:r>
      <w:r w:rsidRPr="00712F66">
        <w:rPr>
          <w:rFonts w:asciiTheme="minorHAnsi" w:hAnsiTheme="minorHAnsi" w:cstheme="minorHAnsi"/>
          <w:sz w:val="22"/>
          <w:szCs w:val="22"/>
          <w:lang w:val="pl-PL" w:eastAsia="ar-SA" w:bidi="ar-SA"/>
        </w:rPr>
        <w:t>energią elektryczną Nr ………………………… z dnia …………… ze zmianami, udzielona</w:t>
      </w:r>
      <w:r w:rsidRPr="00712F66">
        <w:rPr>
          <w:rFonts w:asciiTheme="minorHAnsi" w:hAnsiTheme="minorHAnsi" w:cstheme="minorHAnsi"/>
          <w:bCs/>
          <w:sz w:val="22"/>
          <w:szCs w:val="22"/>
          <w:lang w:val="pl-PL" w:eastAsia="ar-SA" w:bidi="ar-SA"/>
        </w:rPr>
        <w:t xml:space="preserve"> Wykonawcy </w:t>
      </w:r>
      <w:r w:rsidRPr="00712F66">
        <w:rPr>
          <w:rFonts w:asciiTheme="minorHAnsi" w:hAnsiTheme="minorHAnsi" w:cstheme="minorHAnsi"/>
          <w:sz w:val="22"/>
          <w:szCs w:val="22"/>
          <w:lang w:val="pl-PL" w:eastAsia="ar-SA" w:bidi="ar-SA"/>
        </w:rPr>
        <w:t>przez Prezesa Urzędu Regulacji Energetyki;</w:t>
      </w:r>
    </w:p>
    <w:p w14:paraId="491B777A" w14:textId="565AB745" w:rsidR="00FF0EBE" w:rsidRPr="00C12B5E"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lastRenderedPageBreak/>
        <w:t>c)</w:t>
      </w:r>
      <w:r w:rsidRPr="00C12B5E">
        <w:rPr>
          <w:rFonts w:asciiTheme="minorHAnsi" w:hAnsiTheme="minorHAnsi" w:cstheme="minorHAnsi"/>
          <w:sz w:val="22"/>
          <w:szCs w:val="22"/>
          <w:lang w:val="pl-PL" w:eastAsia="ar-SA" w:bidi="ar-SA"/>
        </w:rPr>
        <w:tab/>
        <w:t xml:space="preserve">ustawa z dnia 6 grudnia 2008 r. o podatku akcyzowym </w:t>
      </w:r>
      <w:r w:rsidR="003A74B1" w:rsidRPr="00C12B5E">
        <w:rPr>
          <w:rFonts w:asciiTheme="minorHAnsi" w:hAnsiTheme="minorHAnsi" w:cstheme="minorHAnsi"/>
          <w:sz w:val="22"/>
          <w:szCs w:val="22"/>
          <w:lang w:val="pl-PL" w:eastAsia="ar-SA" w:bidi="ar-SA"/>
        </w:rPr>
        <w:t xml:space="preserve">(Dz. U. z 2022 r. poz. 143 z </w:t>
      </w:r>
      <w:proofErr w:type="spellStart"/>
      <w:r w:rsidR="003A74B1" w:rsidRPr="00C12B5E">
        <w:rPr>
          <w:rFonts w:asciiTheme="minorHAnsi" w:hAnsiTheme="minorHAnsi" w:cstheme="minorHAnsi"/>
          <w:sz w:val="22"/>
          <w:szCs w:val="22"/>
          <w:lang w:val="pl-PL" w:eastAsia="ar-SA" w:bidi="ar-SA"/>
        </w:rPr>
        <w:t>późń</w:t>
      </w:r>
      <w:proofErr w:type="spellEnd"/>
      <w:r w:rsidR="003A74B1" w:rsidRPr="00C12B5E">
        <w:rPr>
          <w:rFonts w:asciiTheme="minorHAnsi" w:hAnsiTheme="minorHAnsi" w:cstheme="minorHAnsi"/>
          <w:sz w:val="22"/>
          <w:szCs w:val="22"/>
          <w:lang w:val="pl-PL" w:eastAsia="ar-SA" w:bidi="ar-SA"/>
        </w:rPr>
        <w:t>. zm.)</w:t>
      </w:r>
      <w:r w:rsidR="00C3027A" w:rsidRPr="00C12B5E">
        <w:rPr>
          <w:rFonts w:asciiTheme="minorHAnsi" w:hAnsiTheme="minorHAnsi" w:cstheme="minorHAnsi"/>
          <w:sz w:val="22"/>
          <w:szCs w:val="22"/>
          <w:lang w:val="pl-PL" w:eastAsia="ar-SA" w:bidi="ar-SA"/>
        </w:rPr>
        <w:t>.</w:t>
      </w:r>
    </w:p>
    <w:p w14:paraId="3DC36D45"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w:t>
      </w:r>
      <w:r w:rsidR="00DE47ED" w:rsidRPr="00712F66">
        <w:rPr>
          <w:rFonts w:asciiTheme="minorHAnsi" w:hAnsiTheme="minorHAnsi" w:cstheme="minorHAnsi"/>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3</w:t>
      </w:r>
      <w:r w:rsidR="008174DC" w:rsidRPr="00712F66">
        <w:rPr>
          <w:rFonts w:asciiTheme="minorHAnsi" w:hAnsiTheme="minorHAnsi" w:cstheme="minorHAnsi"/>
          <w:spacing w:val="-2"/>
          <w:sz w:val="22"/>
          <w:szCs w:val="22"/>
          <w:lang w:val="pl-PL" w:eastAsia="ar-SA" w:bidi="ar-SA"/>
        </w:rPr>
        <w:t xml:space="preserve"> ust. 1 lit. b)</w:t>
      </w:r>
      <w:r w:rsidRPr="00712F66">
        <w:rPr>
          <w:rFonts w:asciiTheme="minorHAnsi" w:hAnsiTheme="minorHAnsi" w:cstheme="minorHAnsi"/>
          <w:spacing w:val="-2"/>
          <w:sz w:val="22"/>
          <w:szCs w:val="22"/>
          <w:lang w:val="pl-PL" w:eastAsia="ar-SA" w:bidi="ar-SA"/>
        </w:rPr>
        <w:t xml:space="preserve"> jest ważna i umożliwia zawarcie Umowy.</w:t>
      </w:r>
    </w:p>
    <w:p w14:paraId="0D43C3C4"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7BB9E58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25A870F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4A03BC94"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0C6660B8" w14:textId="7777777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4E993C5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67AD0370"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7369C91C"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Pr="00712F66">
        <w:rPr>
          <w:rFonts w:asciiTheme="minorHAnsi" w:hAnsiTheme="minorHAnsi" w:cstheme="minorHAnsi"/>
          <w:spacing w:val="-2"/>
          <w:sz w:val="22"/>
          <w:szCs w:val="22"/>
          <w:lang w:val="pl-PL" w:eastAsia="ar-SA" w:bidi="ar-SA"/>
        </w:rPr>
        <w:t xml:space="preserve">zobowiązuje się do niezwłocznego składania każdorazowo </w:t>
      </w:r>
      <w:r w:rsidRPr="00712F66">
        <w:rPr>
          <w:rFonts w:asciiTheme="minorHAnsi" w:hAnsiTheme="minorHAnsi" w:cstheme="minorHAnsi"/>
          <w:bCs/>
          <w:spacing w:val="-2"/>
          <w:sz w:val="22"/>
          <w:szCs w:val="22"/>
          <w:lang w:val="pl-PL" w:eastAsia="ar-SA" w:bidi="ar-SA"/>
        </w:rPr>
        <w:t xml:space="preserve">Wykonawcy </w:t>
      </w:r>
      <w:r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8174DC" w:rsidRPr="00712F66">
        <w:rPr>
          <w:rFonts w:asciiTheme="minorHAnsi" w:hAnsiTheme="minorHAnsi" w:cstheme="minorHAnsi"/>
          <w:spacing w:val="-2"/>
          <w:sz w:val="22"/>
          <w:szCs w:val="22"/>
          <w:lang w:val="pl-PL" w:eastAsia="ar-SA" w:bidi="ar-SA"/>
        </w:rPr>
        <w:t xml:space="preserve"> ust. 4</w:t>
      </w:r>
      <w:r w:rsidRPr="00712F66">
        <w:rPr>
          <w:rFonts w:asciiTheme="minorHAnsi" w:hAnsiTheme="minorHAnsi" w:cstheme="minorHAnsi"/>
          <w:spacing w:val="-2"/>
          <w:sz w:val="22"/>
          <w:szCs w:val="22"/>
          <w:lang w:val="pl-PL" w:eastAsia="ar-SA" w:bidi="ar-SA"/>
        </w:rPr>
        <w:t>.</w:t>
      </w:r>
    </w:p>
    <w:p w14:paraId="3C5526D1" w14:textId="77777777" w:rsidR="00096A0C" w:rsidRPr="00C12B5E" w:rsidRDefault="00096A0C"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0008069E" w:rsidRPr="00712F66">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Tabeli nr 1.</w:t>
      </w:r>
    </w:p>
    <w:p w14:paraId="29BEEC48" w14:textId="12116C95" w:rsidR="00096A0C" w:rsidRPr="00712F66" w:rsidRDefault="00096A0C" w:rsidP="00096A0C">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C12B5E">
        <w:rPr>
          <w:rFonts w:asciiTheme="minorHAnsi" w:hAnsiTheme="minorHAnsi" w:cstheme="minorHAnsi"/>
          <w:b/>
          <w:sz w:val="22"/>
          <w:szCs w:val="22"/>
          <w:lang w:val="pl-PL" w:eastAsia="ar-SA" w:bidi="ar-SA"/>
        </w:rPr>
        <w:t>Tabela 1.</w:t>
      </w:r>
      <w:r w:rsidRPr="00C12B5E">
        <w:rPr>
          <w:rFonts w:asciiTheme="minorHAnsi" w:hAnsiTheme="minorHAnsi" w:cstheme="minorHAnsi"/>
          <w:sz w:val="22"/>
          <w:szCs w:val="22"/>
          <w:lang w:val="pl-PL" w:eastAsia="ar-SA" w:bidi="ar-SA"/>
        </w:rPr>
        <w:tab/>
        <w:t xml:space="preserve">Plan zakupu energii elektrycznej na potrzeby obiektów </w:t>
      </w:r>
      <w:r w:rsidR="008B3FD6" w:rsidRPr="00C12B5E">
        <w:rPr>
          <w:rFonts w:asciiTheme="minorHAnsi" w:hAnsiTheme="minorHAnsi" w:cstheme="minorHAnsi"/>
          <w:sz w:val="22"/>
          <w:szCs w:val="22"/>
          <w:lang w:val="pl-PL" w:eastAsia="ar-SA" w:bidi="ar-SA"/>
        </w:rPr>
        <w:t xml:space="preserve">……………………………… </w:t>
      </w:r>
      <w:r w:rsidRPr="00C12B5E">
        <w:rPr>
          <w:rFonts w:asciiTheme="minorHAnsi" w:hAnsiTheme="minorHAnsi" w:cstheme="minorHAnsi"/>
          <w:sz w:val="22"/>
          <w:szCs w:val="22"/>
          <w:lang w:val="pl-PL" w:eastAsia="ar-SA" w:bidi="ar-SA"/>
        </w:rPr>
        <w:t xml:space="preserve">w okresie </w:t>
      </w:r>
      <w:r w:rsidR="0008069E" w:rsidRPr="00C12B5E">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od 01.01.</w:t>
      </w:r>
      <w:r w:rsidR="00115969" w:rsidRPr="00C12B5E">
        <w:rPr>
          <w:rFonts w:asciiTheme="minorHAnsi" w:hAnsiTheme="minorHAnsi" w:cstheme="minorHAnsi"/>
          <w:sz w:val="22"/>
          <w:szCs w:val="22"/>
          <w:lang w:val="pl-PL" w:eastAsia="ar-SA" w:bidi="ar-SA"/>
        </w:rPr>
        <w:t>20</w:t>
      </w:r>
      <w:r w:rsidR="00624EE0" w:rsidRPr="00C12B5E">
        <w:rPr>
          <w:rFonts w:asciiTheme="minorHAnsi" w:hAnsiTheme="minorHAnsi" w:cstheme="minorHAnsi"/>
          <w:sz w:val="22"/>
          <w:szCs w:val="22"/>
          <w:lang w:val="pl-PL" w:eastAsia="ar-SA" w:bidi="ar-SA"/>
        </w:rPr>
        <w:t>2</w:t>
      </w:r>
      <w:r w:rsidR="005B69B9"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 xml:space="preserve"> r. do 31.12.</w:t>
      </w:r>
      <w:r w:rsidR="00115969" w:rsidRPr="00C12B5E">
        <w:rPr>
          <w:rFonts w:asciiTheme="minorHAnsi" w:hAnsiTheme="minorHAnsi" w:cstheme="minorHAnsi"/>
          <w:sz w:val="22"/>
          <w:szCs w:val="22"/>
          <w:lang w:val="pl-PL" w:eastAsia="ar-SA" w:bidi="ar-SA"/>
        </w:rPr>
        <w:t>20</w:t>
      </w:r>
      <w:r w:rsidR="00624EE0" w:rsidRPr="00C12B5E">
        <w:rPr>
          <w:rFonts w:asciiTheme="minorHAnsi" w:hAnsiTheme="minorHAnsi" w:cstheme="minorHAnsi"/>
          <w:sz w:val="22"/>
          <w:szCs w:val="22"/>
          <w:lang w:val="pl-PL" w:eastAsia="ar-SA" w:bidi="ar-SA"/>
        </w:rPr>
        <w:t>2</w:t>
      </w:r>
      <w:r w:rsidR="005B69B9"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 xml:space="preserve"> r. z podziałem wg grup taryfowych usług dystrybucji i stref </w:t>
      </w:r>
      <w:r w:rsidRPr="00712F66">
        <w:rPr>
          <w:rFonts w:asciiTheme="minorHAnsi" w:hAnsiTheme="minorHAnsi" w:cstheme="minorHAnsi"/>
          <w:sz w:val="22"/>
          <w:szCs w:val="22"/>
          <w:lang w:val="pl-PL" w:eastAsia="ar-SA" w:bidi="ar-SA"/>
        </w:rPr>
        <w:t>czasowych w tych grupach.</w:t>
      </w:r>
    </w:p>
    <w:tbl>
      <w:tblPr>
        <w:tblW w:w="8954" w:type="dxa"/>
        <w:tblInd w:w="108" w:type="dxa"/>
        <w:tblLayout w:type="fixed"/>
        <w:tblLook w:val="0000" w:firstRow="0" w:lastRow="0" w:firstColumn="0" w:lastColumn="0" w:noHBand="0" w:noVBand="0"/>
      </w:tblPr>
      <w:tblGrid>
        <w:gridCol w:w="719"/>
        <w:gridCol w:w="3274"/>
        <w:gridCol w:w="2693"/>
        <w:gridCol w:w="2268"/>
      </w:tblGrid>
      <w:tr w:rsidR="00096A0C" w:rsidRPr="00712F66" w14:paraId="52A59095" w14:textId="77777777" w:rsidTr="003E5960">
        <w:tc>
          <w:tcPr>
            <w:tcW w:w="719" w:type="dxa"/>
            <w:tcBorders>
              <w:top w:val="single" w:sz="8" w:space="0" w:color="000000"/>
              <w:left w:val="single" w:sz="8" w:space="0" w:color="000000"/>
              <w:bottom w:val="single" w:sz="8" w:space="0" w:color="000000"/>
            </w:tcBorders>
          </w:tcPr>
          <w:p w14:paraId="1C7B3D28" w14:textId="77777777" w:rsidR="00096A0C" w:rsidRPr="00712F66" w:rsidRDefault="00096A0C" w:rsidP="00281E0C">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EE5E772"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14ECD7EF" w14:textId="77777777" w:rsidR="00096A0C" w:rsidRPr="00712F66" w:rsidRDefault="00096A0C" w:rsidP="00281E0C">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693" w:type="dxa"/>
            <w:tcBorders>
              <w:top w:val="single" w:sz="8" w:space="0" w:color="000000"/>
              <w:left w:val="single" w:sz="4" w:space="0" w:color="000000"/>
              <w:bottom w:val="single" w:sz="8" w:space="0" w:color="000000"/>
            </w:tcBorders>
          </w:tcPr>
          <w:p w14:paraId="5D24A54B"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268" w:type="dxa"/>
            <w:tcBorders>
              <w:top w:val="single" w:sz="8" w:space="0" w:color="000000"/>
              <w:left w:val="single" w:sz="4" w:space="0" w:color="000000"/>
              <w:bottom w:val="single" w:sz="8" w:space="0" w:color="000000"/>
              <w:right w:val="single" w:sz="8" w:space="0" w:color="000000"/>
            </w:tcBorders>
          </w:tcPr>
          <w:p w14:paraId="61E6144C"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D92D3C" w:rsidRPr="00712F66" w14:paraId="3A4B9B8C" w14:textId="77777777" w:rsidTr="003E5960">
        <w:tc>
          <w:tcPr>
            <w:tcW w:w="719" w:type="dxa"/>
            <w:tcBorders>
              <w:top w:val="single" w:sz="8" w:space="0" w:color="000000"/>
              <w:left w:val="single" w:sz="8" w:space="0" w:color="000000"/>
              <w:bottom w:val="single" w:sz="4" w:space="0" w:color="000000"/>
            </w:tcBorders>
          </w:tcPr>
          <w:p w14:paraId="34A89054"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41B5A515"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p w14:paraId="708AE3CD" w14:textId="77777777" w:rsidR="00D92D3C" w:rsidRPr="00712F66" w:rsidRDefault="00D92D3C" w:rsidP="00281E0C">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693" w:type="dxa"/>
            <w:tcBorders>
              <w:top w:val="single" w:sz="8" w:space="0" w:color="000000"/>
              <w:left w:val="single" w:sz="4" w:space="0" w:color="000000"/>
              <w:bottom w:val="single" w:sz="4" w:space="0" w:color="000000"/>
            </w:tcBorders>
          </w:tcPr>
          <w:p w14:paraId="1B523320"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268" w:type="dxa"/>
            <w:tcBorders>
              <w:top w:val="single" w:sz="8" w:space="0" w:color="000000"/>
              <w:left w:val="single" w:sz="4" w:space="0" w:color="000000"/>
              <w:bottom w:val="single" w:sz="4" w:space="0" w:color="000000"/>
              <w:right w:val="single" w:sz="8" w:space="0" w:color="000000"/>
            </w:tcBorders>
          </w:tcPr>
          <w:p w14:paraId="3B800BA5" w14:textId="77777777" w:rsidR="00D92D3C" w:rsidRPr="00712F66" w:rsidRDefault="00D92D3C" w:rsidP="00281E0C">
            <w:pPr>
              <w:ind w:right="421"/>
              <w:jc w:val="right"/>
              <w:rPr>
                <w:rFonts w:asciiTheme="minorHAnsi" w:hAnsiTheme="minorHAnsi" w:cstheme="minorHAnsi"/>
                <w:color w:val="000000"/>
                <w:sz w:val="22"/>
                <w:szCs w:val="22"/>
                <w:lang w:val="pl-PL" w:eastAsia="pl-PL" w:bidi="ar-SA"/>
              </w:rPr>
            </w:pPr>
          </w:p>
        </w:tc>
      </w:tr>
      <w:tr w:rsidR="00D92D3C" w:rsidRPr="00712F66" w14:paraId="7982186D" w14:textId="77777777" w:rsidTr="003E5960">
        <w:tc>
          <w:tcPr>
            <w:tcW w:w="719" w:type="dxa"/>
            <w:tcBorders>
              <w:top w:val="single" w:sz="4" w:space="0" w:color="000000"/>
              <w:left w:val="single" w:sz="8" w:space="0" w:color="000000"/>
              <w:bottom w:val="single" w:sz="4" w:space="0" w:color="000000"/>
            </w:tcBorders>
          </w:tcPr>
          <w:p w14:paraId="019B2533"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37EED91D"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000000"/>
            </w:tcBorders>
          </w:tcPr>
          <w:p w14:paraId="610C013B"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268" w:type="dxa"/>
            <w:tcBorders>
              <w:top w:val="single" w:sz="4" w:space="0" w:color="000000"/>
              <w:left w:val="single" w:sz="4" w:space="0" w:color="000000"/>
              <w:bottom w:val="single" w:sz="4" w:space="0" w:color="000000"/>
              <w:right w:val="single" w:sz="8" w:space="0" w:color="000000"/>
            </w:tcBorders>
          </w:tcPr>
          <w:p w14:paraId="2498159E" w14:textId="77777777" w:rsidR="00D92D3C" w:rsidRPr="00712F66" w:rsidRDefault="00D92D3C" w:rsidP="00281E0C">
            <w:pPr>
              <w:ind w:right="421"/>
              <w:jc w:val="right"/>
              <w:rPr>
                <w:rFonts w:asciiTheme="minorHAnsi" w:hAnsiTheme="minorHAnsi" w:cstheme="minorHAnsi"/>
                <w:color w:val="000000"/>
                <w:sz w:val="22"/>
                <w:szCs w:val="22"/>
                <w:lang w:val="pl-PL" w:eastAsia="pl-PL" w:bidi="ar-SA"/>
              </w:rPr>
            </w:pPr>
          </w:p>
        </w:tc>
      </w:tr>
      <w:tr w:rsidR="00D92D3C" w:rsidRPr="00712F66" w14:paraId="1DE12C6C" w14:textId="77777777" w:rsidTr="005971CE">
        <w:tc>
          <w:tcPr>
            <w:tcW w:w="719" w:type="dxa"/>
            <w:tcBorders>
              <w:top w:val="single" w:sz="4" w:space="0" w:color="000000"/>
              <w:left w:val="single" w:sz="8" w:space="0" w:color="000000"/>
              <w:bottom w:val="single" w:sz="8" w:space="0" w:color="000000"/>
            </w:tcBorders>
          </w:tcPr>
          <w:p w14:paraId="0EEFF920"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2734E6EA"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auto"/>
            </w:tcBorders>
          </w:tcPr>
          <w:p w14:paraId="338B71E1"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268" w:type="dxa"/>
            <w:tcBorders>
              <w:top w:val="single" w:sz="4" w:space="0" w:color="000000"/>
              <w:left w:val="single" w:sz="4" w:space="0" w:color="000000"/>
              <w:bottom w:val="single" w:sz="4" w:space="0" w:color="auto"/>
              <w:right w:val="single" w:sz="8" w:space="0" w:color="000000"/>
            </w:tcBorders>
          </w:tcPr>
          <w:p w14:paraId="079C9A89" w14:textId="77777777" w:rsidR="00D92D3C" w:rsidRPr="00712F66" w:rsidRDefault="00D92D3C" w:rsidP="00BA4583">
            <w:pPr>
              <w:ind w:right="421"/>
              <w:jc w:val="right"/>
              <w:rPr>
                <w:rFonts w:asciiTheme="minorHAnsi" w:hAnsiTheme="minorHAnsi" w:cstheme="minorHAnsi"/>
                <w:color w:val="000000"/>
                <w:sz w:val="22"/>
                <w:szCs w:val="22"/>
                <w:lang w:val="pl-PL" w:eastAsia="pl-PL" w:bidi="ar-SA"/>
              </w:rPr>
            </w:pPr>
          </w:p>
        </w:tc>
      </w:tr>
      <w:tr w:rsidR="00493164" w:rsidRPr="00712F66" w14:paraId="077A3C5D" w14:textId="77777777" w:rsidTr="005971CE">
        <w:trPr>
          <w:trHeight w:val="135"/>
        </w:trPr>
        <w:tc>
          <w:tcPr>
            <w:tcW w:w="719" w:type="dxa"/>
            <w:tcBorders>
              <w:top w:val="single" w:sz="8" w:space="0" w:color="000000"/>
              <w:left w:val="single" w:sz="8" w:space="0" w:color="000000"/>
              <w:bottom w:val="single" w:sz="8" w:space="0" w:color="000000"/>
            </w:tcBorders>
          </w:tcPr>
          <w:p w14:paraId="6271FCFB" w14:textId="3CD03C8B"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vMerge w:val="restart"/>
            <w:tcBorders>
              <w:top w:val="single" w:sz="8" w:space="0" w:color="000000"/>
              <w:left w:val="single" w:sz="8" w:space="0" w:color="000000"/>
              <w:right w:val="single" w:sz="4" w:space="0" w:color="auto"/>
            </w:tcBorders>
          </w:tcPr>
          <w:p w14:paraId="4A03098B" w14:textId="417F5836" w:rsidR="00493164" w:rsidRPr="00712F66" w:rsidRDefault="00493164" w:rsidP="009144DA">
            <w:pPr>
              <w:suppressAutoHyphens/>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B22</w:t>
            </w:r>
          </w:p>
        </w:tc>
        <w:tc>
          <w:tcPr>
            <w:tcW w:w="2693" w:type="dxa"/>
            <w:tcBorders>
              <w:top w:val="single" w:sz="4" w:space="0" w:color="auto"/>
              <w:left w:val="single" w:sz="4" w:space="0" w:color="auto"/>
              <w:bottom w:val="single" w:sz="4" w:space="0" w:color="auto"/>
              <w:right w:val="single" w:sz="4" w:space="0" w:color="auto"/>
            </w:tcBorders>
          </w:tcPr>
          <w:p w14:paraId="7191E399" w14:textId="4D67DF6A"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4D55714"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3AB8753B" w14:textId="77777777" w:rsidTr="005971CE">
        <w:trPr>
          <w:trHeight w:val="135"/>
        </w:trPr>
        <w:tc>
          <w:tcPr>
            <w:tcW w:w="719" w:type="dxa"/>
            <w:tcBorders>
              <w:top w:val="single" w:sz="8" w:space="0" w:color="000000"/>
              <w:left w:val="single" w:sz="8" w:space="0" w:color="000000"/>
              <w:bottom w:val="single" w:sz="8" w:space="0" w:color="000000"/>
            </w:tcBorders>
          </w:tcPr>
          <w:p w14:paraId="380BB453" w14:textId="76806EC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E2.2</w:t>
            </w:r>
          </w:p>
        </w:tc>
        <w:tc>
          <w:tcPr>
            <w:tcW w:w="3274" w:type="dxa"/>
            <w:vMerge/>
            <w:tcBorders>
              <w:left w:val="single" w:sz="8" w:space="0" w:color="000000"/>
              <w:bottom w:val="single" w:sz="8" w:space="0" w:color="000000"/>
              <w:right w:val="single" w:sz="4" w:space="0" w:color="auto"/>
            </w:tcBorders>
          </w:tcPr>
          <w:p w14:paraId="3411B543"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tcPr>
          <w:p w14:paraId="26638E67" w14:textId="4E55C1B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545ACEB2"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016B3D81" w14:textId="77777777" w:rsidTr="005971CE">
        <w:tc>
          <w:tcPr>
            <w:tcW w:w="719" w:type="dxa"/>
            <w:tcBorders>
              <w:top w:val="single" w:sz="8" w:space="0" w:color="000000"/>
              <w:left w:val="single" w:sz="8" w:space="0" w:color="000000"/>
              <w:bottom w:val="single" w:sz="4" w:space="0" w:color="000000"/>
            </w:tcBorders>
          </w:tcPr>
          <w:p w14:paraId="776A61B2"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4732E66B" w14:textId="7AE0E96B" w:rsidR="00493164" w:rsidRPr="00712F66" w:rsidRDefault="00493164" w:rsidP="00493164">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000000"/>
              <w:bottom w:val="single" w:sz="4" w:space="0" w:color="000000"/>
            </w:tcBorders>
            <w:vAlign w:val="bottom"/>
          </w:tcPr>
          <w:p w14:paraId="06BE8159"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000000"/>
              <w:bottom w:val="single" w:sz="4" w:space="0" w:color="000000"/>
              <w:right w:val="single" w:sz="8" w:space="0" w:color="000000"/>
            </w:tcBorders>
            <w:vAlign w:val="center"/>
          </w:tcPr>
          <w:p w14:paraId="5574EB14"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6428207B" w14:textId="77777777" w:rsidTr="005E673D">
        <w:tc>
          <w:tcPr>
            <w:tcW w:w="719" w:type="dxa"/>
            <w:tcBorders>
              <w:top w:val="single" w:sz="4" w:space="0" w:color="000000"/>
              <w:left w:val="single" w:sz="8" w:space="0" w:color="000000"/>
              <w:bottom w:val="single" w:sz="8" w:space="0" w:color="000000"/>
            </w:tcBorders>
          </w:tcPr>
          <w:p w14:paraId="0A232C2C"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02625135"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8" w:space="0" w:color="000000"/>
            </w:tcBorders>
            <w:vAlign w:val="bottom"/>
          </w:tcPr>
          <w:p w14:paraId="10D2063B"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000000"/>
              <w:left w:val="single" w:sz="4" w:space="0" w:color="000000"/>
              <w:bottom w:val="single" w:sz="8" w:space="0" w:color="000000"/>
              <w:right w:val="single" w:sz="8" w:space="0" w:color="000000"/>
            </w:tcBorders>
            <w:vAlign w:val="center"/>
          </w:tcPr>
          <w:p w14:paraId="6445C875"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6177390D" w14:textId="77777777" w:rsidTr="005971CE">
        <w:trPr>
          <w:trHeight w:val="188"/>
        </w:trPr>
        <w:tc>
          <w:tcPr>
            <w:tcW w:w="719" w:type="dxa"/>
            <w:tcBorders>
              <w:top w:val="single" w:sz="8" w:space="0" w:color="000000"/>
              <w:left w:val="single" w:sz="8" w:space="0" w:color="000000"/>
              <w:right w:val="single" w:sz="8" w:space="0" w:color="000000"/>
            </w:tcBorders>
          </w:tcPr>
          <w:p w14:paraId="72730D76"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right w:val="single" w:sz="4" w:space="0" w:color="auto"/>
            </w:tcBorders>
          </w:tcPr>
          <w:p w14:paraId="42D84E98" w14:textId="0B5480BE"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21</w:t>
            </w:r>
          </w:p>
        </w:tc>
        <w:tc>
          <w:tcPr>
            <w:tcW w:w="2693" w:type="dxa"/>
            <w:tcBorders>
              <w:top w:val="single" w:sz="8" w:space="0" w:color="000000"/>
              <w:left w:val="single" w:sz="4" w:space="0" w:color="auto"/>
              <w:bottom w:val="single" w:sz="4" w:space="0" w:color="auto"/>
              <w:right w:val="single" w:sz="4" w:space="0" w:color="auto"/>
            </w:tcBorders>
            <w:vAlign w:val="bottom"/>
          </w:tcPr>
          <w:p w14:paraId="7F4BF841" w14:textId="7FE76A91"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cała doba </w:t>
            </w:r>
          </w:p>
        </w:tc>
        <w:tc>
          <w:tcPr>
            <w:tcW w:w="2268" w:type="dxa"/>
            <w:tcBorders>
              <w:top w:val="single" w:sz="8" w:space="0" w:color="000000"/>
              <w:left w:val="single" w:sz="4" w:space="0" w:color="auto"/>
              <w:bottom w:val="single" w:sz="4" w:space="0" w:color="auto"/>
              <w:right w:val="single" w:sz="8" w:space="0" w:color="000000"/>
            </w:tcBorders>
            <w:vAlign w:val="center"/>
          </w:tcPr>
          <w:p w14:paraId="207FCA0E"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5971CE" w:rsidRPr="00712F66" w14:paraId="009910F7" w14:textId="77777777" w:rsidTr="005971CE">
        <w:trPr>
          <w:trHeight w:val="135"/>
        </w:trPr>
        <w:tc>
          <w:tcPr>
            <w:tcW w:w="719" w:type="dxa"/>
            <w:tcBorders>
              <w:top w:val="single" w:sz="8" w:space="0" w:color="000000"/>
              <w:left w:val="single" w:sz="8" w:space="0" w:color="000000"/>
              <w:bottom w:val="single" w:sz="4" w:space="0" w:color="000000"/>
            </w:tcBorders>
          </w:tcPr>
          <w:p w14:paraId="4674A9EF"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E5.1</w:t>
            </w:r>
          </w:p>
        </w:tc>
        <w:tc>
          <w:tcPr>
            <w:tcW w:w="3274" w:type="dxa"/>
            <w:vMerge w:val="restart"/>
            <w:tcBorders>
              <w:top w:val="single" w:sz="8" w:space="0" w:color="000000"/>
              <w:left w:val="single" w:sz="8" w:space="0" w:color="000000"/>
              <w:right w:val="single" w:sz="4" w:space="0" w:color="auto"/>
            </w:tcBorders>
          </w:tcPr>
          <w:p w14:paraId="04A80088" w14:textId="560CA80C" w:rsidR="005971CE" w:rsidRPr="00712F66" w:rsidRDefault="005971CE" w:rsidP="005971C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w:t>
            </w:r>
            <w:r>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auto"/>
              <w:bottom w:val="single" w:sz="4" w:space="0" w:color="auto"/>
              <w:right w:val="single" w:sz="4" w:space="0" w:color="auto"/>
            </w:tcBorders>
            <w:vAlign w:val="bottom"/>
          </w:tcPr>
          <w:p w14:paraId="3C29188E" w14:textId="11707A5F"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F9FCD71" w14:textId="77777777" w:rsidR="005971CE" w:rsidRPr="00712F66" w:rsidRDefault="005971CE" w:rsidP="005971CE">
            <w:pPr>
              <w:ind w:right="421"/>
              <w:jc w:val="right"/>
              <w:rPr>
                <w:rFonts w:asciiTheme="minorHAnsi" w:hAnsiTheme="minorHAnsi" w:cstheme="minorHAnsi"/>
                <w:color w:val="000000"/>
                <w:sz w:val="22"/>
                <w:szCs w:val="22"/>
                <w:lang w:val="pl-PL" w:eastAsia="pl-PL" w:bidi="ar-SA"/>
              </w:rPr>
            </w:pPr>
          </w:p>
        </w:tc>
      </w:tr>
      <w:tr w:rsidR="005971CE" w:rsidRPr="00712F66" w14:paraId="75E65225" w14:textId="77777777" w:rsidTr="005971CE">
        <w:trPr>
          <w:trHeight w:val="135"/>
        </w:trPr>
        <w:tc>
          <w:tcPr>
            <w:tcW w:w="719" w:type="dxa"/>
            <w:tcBorders>
              <w:top w:val="single" w:sz="8" w:space="0" w:color="000000"/>
              <w:left w:val="single" w:sz="8" w:space="0" w:color="000000"/>
              <w:bottom w:val="single" w:sz="4" w:space="0" w:color="000000"/>
            </w:tcBorders>
          </w:tcPr>
          <w:p w14:paraId="24C00BEA" w14:textId="777F7B4E"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E5.2</w:t>
            </w:r>
          </w:p>
        </w:tc>
        <w:tc>
          <w:tcPr>
            <w:tcW w:w="3274" w:type="dxa"/>
            <w:vMerge/>
            <w:tcBorders>
              <w:left w:val="single" w:sz="8" w:space="0" w:color="000000"/>
              <w:bottom w:val="single" w:sz="4" w:space="0" w:color="000000"/>
              <w:right w:val="single" w:sz="4" w:space="0" w:color="auto"/>
            </w:tcBorders>
          </w:tcPr>
          <w:p w14:paraId="7695D144"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6C8A25EC" w14:textId="23134F1A"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0ADDB145" w14:textId="77777777" w:rsidR="005971CE" w:rsidRPr="00712F66" w:rsidRDefault="005971CE" w:rsidP="005971CE">
            <w:pPr>
              <w:ind w:right="421"/>
              <w:jc w:val="right"/>
              <w:rPr>
                <w:rFonts w:asciiTheme="minorHAnsi" w:hAnsiTheme="minorHAnsi" w:cstheme="minorHAnsi"/>
                <w:color w:val="000000"/>
                <w:sz w:val="22"/>
                <w:szCs w:val="22"/>
                <w:lang w:val="pl-PL" w:eastAsia="pl-PL" w:bidi="ar-SA"/>
              </w:rPr>
            </w:pPr>
          </w:p>
        </w:tc>
      </w:tr>
      <w:tr w:rsidR="005971CE" w:rsidRPr="00712F66" w14:paraId="16FAA955" w14:textId="77777777" w:rsidTr="005971CE">
        <w:trPr>
          <w:trHeight w:val="135"/>
        </w:trPr>
        <w:tc>
          <w:tcPr>
            <w:tcW w:w="719" w:type="dxa"/>
            <w:tcBorders>
              <w:top w:val="single" w:sz="8" w:space="0" w:color="000000"/>
              <w:left w:val="single" w:sz="8" w:space="0" w:color="000000"/>
              <w:bottom w:val="single" w:sz="8" w:space="0" w:color="000000"/>
            </w:tcBorders>
          </w:tcPr>
          <w:p w14:paraId="0B2C8DF4"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E6.1</w:t>
            </w:r>
          </w:p>
        </w:tc>
        <w:tc>
          <w:tcPr>
            <w:tcW w:w="3274" w:type="dxa"/>
            <w:vMerge w:val="restart"/>
            <w:tcBorders>
              <w:top w:val="single" w:sz="8" w:space="0" w:color="000000"/>
              <w:left w:val="single" w:sz="8" w:space="0" w:color="000000"/>
              <w:right w:val="single" w:sz="4" w:space="0" w:color="auto"/>
            </w:tcBorders>
          </w:tcPr>
          <w:p w14:paraId="474E824A" w14:textId="47284A29" w:rsidR="005971CE" w:rsidRPr="00712F66" w:rsidRDefault="005971CE" w:rsidP="005971CE">
            <w:pPr>
              <w:suppressAutoHyphens/>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C12B</w:t>
            </w:r>
          </w:p>
        </w:tc>
        <w:tc>
          <w:tcPr>
            <w:tcW w:w="2693" w:type="dxa"/>
            <w:tcBorders>
              <w:top w:val="single" w:sz="4" w:space="0" w:color="auto"/>
              <w:left w:val="single" w:sz="4" w:space="0" w:color="auto"/>
              <w:bottom w:val="single" w:sz="4" w:space="0" w:color="auto"/>
              <w:right w:val="single" w:sz="4" w:space="0" w:color="auto"/>
            </w:tcBorders>
            <w:vAlign w:val="bottom"/>
          </w:tcPr>
          <w:p w14:paraId="29E91C26" w14:textId="49F4EDFD"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tcPr>
          <w:p w14:paraId="6EE9B611" w14:textId="77777777" w:rsidR="005971CE" w:rsidRPr="00712F66" w:rsidRDefault="005971CE" w:rsidP="005971CE">
            <w:pPr>
              <w:suppressAutoHyphens/>
              <w:snapToGrid w:val="0"/>
              <w:ind w:right="421"/>
              <w:jc w:val="right"/>
              <w:rPr>
                <w:rFonts w:asciiTheme="minorHAnsi" w:hAnsiTheme="minorHAnsi" w:cstheme="minorHAnsi"/>
                <w:sz w:val="22"/>
                <w:szCs w:val="22"/>
                <w:lang w:val="pl-PL" w:eastAsia="ar-SA" w:bidi="ar-SA"/>
              </w:rPr>
            </w:pPr>
          </w:p>
        </w:tc>
      </w:tr>
      <w:tr w:rsidR="005971CE" w:rsidRPr="00712F66" w14:paraId="358C2CC8" w14:textId="77777777" w:rsidTr="005971CE">
        <w:trPr>
          <w:trHeight w:val="135"/>
        </w:trPr>
        <w:tc>
          <w:tcPr>
            <w:tcW w:w="719" w:type="dxa"/>
            <w:tcBorders>
              <w:top w:val="single" w:sz="8" w:space="0" w:color="000000"/>
              <w:left w:val="single" w:sz="8" w:space="0" w:color="000000"/>
              <w:bottom w:val="single" w:sz="8" w:space="0" w:color="000000"/>
            </w:tcBorders>
          </w:tcPr>
          <w:p w14:paraId="5882231F" w14:textId="4F32B571"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E6.2</w:t>
            </w:r>
          </w:p>
        </w:tc>
        <w:tc>
          <w:tcPr>
            <w:tcW w:w="3274" w:type="dxa"/>
            <w:vMerge/>
            <w:tcBorders>
              <w:left w:val="single" w:sz="8" w:space="0" w:color="000000"/>
              <w:bottom w:val="single" w:sz="8" w:space="0" w:color="000000"/>
              <w:right w:val="single" w:sz="4" w:space="0" w:color="auto"/>
            </w:tcBorders>
          </w:tcPr>
          <w:p w14:paraId="138A42EB"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3A35DF01" w14:textId="545ACFA3"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tcPr>
          <w:p w14:paraId="3FB8F497" w14:textId="77777777" w:rsidR="005971CE" w:rsidRPr="00712F66" w:rsidRDefault="005971CE" w:rsidP="005971CE">
            <w:pPr>
              <w:suppressAutoHyphens/>
              <w:snapToGrid w:val="0"/>
              <w:ind w:right="421"/>
              <w:jc w:val="right"/>
              <w:rPr>
                <w:rFonts w:asciiTheme="minorHAnsi" w:hAnsiTheme="minorHAnsi" w:cstheme="minorHAnsi"/>
                <w:sz w:val="22"/>
                <w:szCs w:val="22"/>
                <w:lang w:val="pl-PL" w:eastAsia="ar-SA" w:bidi="ar-SA"/>
              </w:rPr>
            </w:pPr>
          </w:p>
        </w:tc>
      </w:tr>
      <w:tr w:rsidR="005971CE" w:rsidRPr="00712F66" w14:paraId="4BB2609E" w14:textId="77777777" w:rsidTr="005971CE">
        <w:trPr>
          <w:trHeight w:val="135"/>
        </w:trPr>
        <w:tc>
          <w:tcPr>
            <w:tcW w:w="719" w:type="dxa"/>
            <w:tcBorders>
              <w:top w:val="single" w:sz="8" w:space="0" w:color="000000"/>
              <w:left w:val="single" w:sz="8" w:space="0" w:color="000000"/>
              <w:bottom w:val="single" w:sz="8" w:space="0" w:color="000000"/>
            </w:tcBorders>
          </w:tcPr>
          <w:p w14:paraId="3E5CD7D4" w14:textId="524FBEDD"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E7.1</w:t>
            </w:r>
          </w:p>
        </w:tc>
        <w:tc>
          <w:tcPr>
            <w:tcW w:w="3274" w:type="dxa"/>
            <w:tcBorders>
              <w:left w:val="single" w:sz="8" w:space="0" w:color="000000"/>
              <w:bottom w:val="single" w:sz="8" w:space="0" w:color="000000"/>
              <w:right w:val="single" w:sz="4" w:space="0" w:color="auto"/>
            </w:tcBorders>
          </w:tcPr>
          <w:p w14:paraId="0AD0B849" w14:textId="7A004F29"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C11</w:t>
            </w:r>
          </w:p>
        </w:tc>
        <w:tc>
          <w:tcPr>
            <w:tcW w:w="2693" w:type="dxa"/>
            <w:tcBorders>
              <w:top w:val="single" w:sz="4" w:space="0" w:color="auto"/>
              <w:left w:val="single" w:sz="4" w:space="0" w:color="auto"/>
              <w:bottom w:val="single" w:sz="4" w:space="0" w:color="auto"/>
              <w:right w:val="single" w:sz="4" w:space="0" w:color="auto"/>
            </w:tcBorders>
            <w:vAlign w:val="bottom"/>
          </w:tcPr>
          <w:p w14:paraId="043A7AF3" w14:textId="35BDFC3D" w:rsidR="005971CE" w:rsidRPr="00712F66" w:rsidRDefault="005971CE"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528B791E" w14:textId="77777777" w:rsidR="005971CE" w:rsidRPr="00712F66" w:rsidRDefault="005971CE" w:rsidP="00493164">
            <w:pPr>
              <w:suppressAutoHyphens/>
              <w:snapToGrid w:val="0"/>
              <w:ind w:right="421"/>
              <w:jc w:val="right"/>
              <w:rPr>
                <w:rFonts w:asciiTheme="minorHAnsi" w:hAnsiTheme="minorHAnsi" w:cstheme="minorHAnsi"/>
                <w:sz w:val="22"/>
                <w:szCs w:val="22"/>
                <w:lang w:val="pl-PL" w:eastAsia="ar-SA" w:bidi="ar-SA"/>
              </w:rPr>
            </w:pPr>
          </w:p>
        </w:tc>
      </w:tr>
      <w:tr w:rsidR="005971CE" w:rsidRPr="00712F66" w14:paraId="01D8804E" w14:textId="77777777" w:rsidTr="005971CE">
        <w:trPr>
          <w:trHeight w:val="135"/>
        </w:trPr>
        <w:tc>
          <w:tcPr>
            <w:tcW w:w="719" w:type="dxa"/>
            <w:tcBorders>
              <w:top w:val="single" w:sz="8" w:space="0" w:color="000000"/>
              <w:left w:val="single" w:sz="8" w:space="0" w:color="000000"/>
              <w:bottom w:val="single" w:sz="8" w:space="0" w:color="000000"/>
            </w:tcBorders>
          </w:tcPr>
          <w:p w14:paraId="5819C894" w14:textId="0BB9ED8A"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E8.1</w:t>
            </w:r>
          </w:p>
        </w:tc>
        <w:tc>
          <w:tcPr>
            <w:tcW w:w="3274" w:type="dxa"/>
            <w:tcBorders>
              <w:left w:val="single" w:sz="8" w:space="0" w:color="000000"/>
              <w:bottom w:val="single" w:sz="8" w:space="0" w:color="000000"/>
              <w:right w:val="single" w:sz="4" w:space="0" w:color="auto"/>
            </w:tcBorders>
          </w:tcPr>
          <w:p w14:paraId="7030B512" w14:textId="7FF3BB11"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R</w:t>
            </w:r>
          </w:p>
        </w:tc>
        <w:tc>
          <w:tcPr>
            <w:tcW w:w="2693" w:type="dxa"/>
            <w:tcBorders>
              <w:top w:val="single" w:sz="4" w:space="0" w:color="auto"/>
              <w:left w:val="single" w:sz="4" w:space="0" w:color="auto"/>
              <w:bottom w:val="single" w:sz="4" w:space="0" w:color="auto"/>
              <w:right w:val="single" w:sz="4" w:space="0" w:color="auto"/>
            </w:tcBorders>
            <w:vAlign w:val="bottom"/>
          </w:tcPr>
          <w:p w14:paraId="179F758B" w14:textId="4BAE6661" w:rsidR="005971CE" w:rsidRPr="00712F66" w:rsidRDefault="005971CE"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5B6D0EAA" w14:textId="77777777" w:rsidR="005971CE" w:rsidRPr="00712F66" w:rsidRDefault="005971CE" w:rsidP="00493164">
            <w:pPr>
              <w:suppressAutoHyphens/>
              <w:snapToGrid w:val="0"/>
              <w:ind w:right="421"/>
              <w:jc w:val="right"/>
              <w:rPr>
                <w:rFonts w:asciiTheme="minorHAnsi" w:hAnsiTheme="minorHAnsi" w:cstheme="minorHAnsi"/>
                <w:sz w:val="22"/>
                <w:szCs w:val="22"/>
                <w:lang w:val="pl-PL" w:eastAsia="ar-SA" w:bidi="ar-SA"/>
              </w:rPr>
            </w:pPr>
          </w:p>
        </w:tc>
      </w:tr>
      <w:tr w:rsidR="00493164" w:rsidRPr="00712F66" w14:paraId="3884FB5B" w14:textId="77777777" w:rsidTr="005971CE">
        <w:tc>
          <w:tcPr>
            <w:tcW w:w="719" w:type="dxa"/>
            <w:tcBorders>
              <w:top w:val="single" w:sz="8" w:space="0" w:color="000000"/>
            </w:tcBorders>
          </w:tcPr>
          <w:p w14:paraId="293EDECC"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6BF6056F"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p>
        </w:tc>
        <w:tc>
          <w:tcPr>
            <w:tcW w:w="2693" w:type="dxa"/>
            <w:tcBorders>
              <w:top w:val="single" w:sz="4" w:space="0" w:color="auto"/>
            </w:tcBorders>
          </w:tcPr>
          <w:p w14:paraId="583B5E8C" w14:textId="77777777" w:rsidR="00493164" w:rsidRPr="00712F66" w:rsidRDefault="00493164" w:rsidP="00493164">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268" w:type="dxa"/>
            <w:tcBorders>
              <w:top w:val="single" w:sz="8" w:space="0" w:color="000000"/>
              <w:left w:val="single" w:sz="4" w:space="0" w:color="000000"/>
              <w:bottom w:val="single" w:sz="4" w:space="0" w:color="000000"/>
              <w:right w:val="single" w:sz="4" w:space="0" w:color="000000"/>
            </w:tcBorders>
          </w:tcPr>
          <w:p w14:paraId="78A6F7FF" w14:textId="77777777" w:rsidR="00493164" w:rsidRPr="00712F66" w:rsidRDefault="00493164" w:rsidP="00493164">
            <w:pPr>
              <w:suppressAutoHyphens/>
              <w:snapToGrid w:val="0"/>
              <w:ind w:right="411"/>
              <w:jc w:val="right"/>
              <w:rPr>
                <w:rFonts w:asciiTheme="minorHAnsi" w:hAnsiTheme="minorHAnsi" w:cstheme="minorHAnsi"/>
                <w:b/>
                <w:sz w:val="22"/>
                <w:szCs w:val="22"/>
                <w:lang w:val="pl-PL" w:eastAsia="ar-SA" w:bidi="ar-SA"/>
              </w:rPr>
            </w:pPr>
          </w:p>
        </w:tc>
      </w:tr>
    </w:tbl>
    <w:p w14:paraId="60ABA680" w14:textId="77777777" w:rsidR="00096A0C" w:rsidRPr="00712F66" w:rsidRDefault="00096A0C" w:rsidP="00096A0C">
      <w:pPr>
        <w:suppressAutoHyphens/>
        <w:autoSpaceDE w:val="0"/>
        <w:rPr>
          <w:rFonts w:asciiTheme="minorHAnsi" w:hAnsiTheme="minorHAnsi" w:cstheme="minorHAnsi"/>
          <w:sz w:val="22"/>
          <w:szCs w:val="22"/>
          <w:lang w:val="pl-PL" w:eastAsia="ar-SA" w:bidi="ar-SA"/>
        </w:rPr>
      </w:pPr>
    </w:p>
    <w:p w14:paraId="341F718A" w14:textId="77777777" w:rsidR="00FF0EBE" w:rsidRPr="00712F66" w:rsidRDefault="00233CA1" w:rsidP="00196C76">
      <w:pPr>
        <w:numPr>
          <w:ilvl w:val="0"/>
          <w:numId w:val="7"/>
        </w:numPr>
        <w:tabs>
          <w:tab w:val="left" w:pos="357"/>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t>
      </w:r>
      <w:r w:rsidRPr="00C12B5E">
        <w:rPr>
          <w:rFonts w:asciiTheme="minorHAnsi" w:hAnsiTheme="minorHAnsi" w:cstheme="minorHAnsi"/>
          <w:sz w:val="22"/>
          <w:szCs w:val="22"/>
          <w:lang w:val="pl-PL" w:eastAsia="ar-SA" w:bidi="ar-SA"/>
        </w:rPr>
        <w:t>wartość netto planowanego</w:t>
      </w:r>
      <w:r w:rsidRPr="00712F66">
        <w:rPr>
          <w:rFonts w:asciiTheme="minorHAnsi" w:hAnsiTheme="minorHAnsi" w:cstheme="minorHAnsi"/>
          <w:sz w:val="22"/>
          <w:szCs w:val="22"/>
          <w:lang w:val="pl-PL" w:eastAsia="ar-SA" w:bidi="ar-SA"/>
        </w:rPr>
        <w:t xml:space="preserve">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w:t>
      </w:r>
    </w:p>
    <w:p w14:paraId="35538A55" w14:textId="24F2D082" w:rsidR="00506854" w:rsidRPr="00712F66" w:rsidRDefault="00506854" w:rsidP="00506854">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 .</w:t>
      </w:r>
    </w:p>
    <w:p w14:paraId="60EEB87E" w14:textId="1235CD64" w:rsidR="00506854" w:rsidRPr="00712F66" w:rsidRDefault="00506854" w:rsidP="00506854">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mocy umownych,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41289CE7"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4E182FA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10E9A69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6EA89ECF" w14:textId="77777777" w:rsidR="00FF0EBE" w:rsidRPr="00C12B5E" w:rsidRDefault="00FF0EBE" w:rsidP="00FF0EBE">
      <w:pPr>
        <w:suppressAutoHyphens/>
        <w:jc w:val="center"/>
        <w:rPr>
          <w:rFonts w:asciiTheme="minorHAnsi" w:hAnsiTheme="minorHAnsi" w:cstheme="minorHAnsi"/>
          <w:b/>
          <w:sz w:val="22"/>
          <w:szCs w:val="22"/>
          <w:lang w:val="pl-PL" w:eastAsia="ar-SA" w:bidi="ar-SA"/>
        </w:rPr>
      </w:pPr>
    </w:p>
    <w:p w14:paraId="55E14EA1" w14:textId="54D9F9EF" w:rsidR="00FF0EBE" w:rsidRPr="00C12B5E"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t>Standardy jakości obsługi Zamawiającego, jako klienta zostały określone w obowiązujących przepisach wykonawczych wydanych na podstawie ustawy z dnia 10 kwietnia 1997 r. Prawo energetyczne</w:t>
      </w:r>
      <w:r w:rsidR="004A64BD" w:rsidRPr="00C12B5E">
        <w:rPr>
          <w:rFonts w:asciiTheme="minorHAnsi" w:hAnsiTheme="minorHAnsi" w:cstheme="minorHAnsi"/>
          <w:sz w:val="22"/>
          <w:szCs w:val="22"/>
          <w:lang w:val="pl-PL" w:eastAsia="ar-SA" w:bidi="ar-SA"/>
        </w:rPr>
        <w:t xml:space="preserve"> </w:t>
      </w:r>
      <w:r w:rsidR="00C60B77" w:rsidRPr="00C12B5E">
        <w:rPr>
          <w:rFonts w:asciiTheme="minorHAnsi" w:hAnsiTheme="minorHAnsi" w:cstheme="minorHAnsi"/>
          <w:sz w:val="22"/>
          <w:szCs w:val="22"/>
          <w:lang w:val="pl-PL" w:eastAsia="ar-SA" w:bidi="ar-SA"/>
        </w:rPr>
        <w:t xml:space="preserve">(Dz. U. z 2021 r. poz. 716 z </w:t>
      </w:r>
      <w:proofErr w:type="spellStart"/>
      <w:r w:rsidR="00C60B77" w:rsidRPr="00C12B5E">
        <w:rPr>
          <w:rFonts w:asciiTheme="minorHAnsi" w:hAnsiTheme="minorHAnsi" w:cstheme="minorHAnsi"/>
          <w:sz w:val="22"/>
          <w:szCs w:val="22"/>
          <w:lang w:val="pl-PL" w:eastAsia="ar-SA" w:bidi="ar-SA"/>
        </w:rPr>
        <w:t>późń</w:t>
      </w:r>
      <w:proofErr w:type="spellEnd"/>
      <w:r w:rsidR="00C60B77" w:rsidRPr="00C12B5E">
        <w:rPr>
          <w:rFonts w:asciiTheme="minorHAnsi" w:hAnsiTheme="minorHAnsi" w:cstheme="minorHAnsi"/>
          <w:sz w:val="22"/>
          <w:szCs w:val="22"/>
          <w:lang w:val="pl-PL" w:eastAsia="ar-SA" w:bidi="ar-SA"/>
        </w:rPr>
        <w:t>. zm.)</w:t>
      </w:r>
      <w:r w:rsidR="004A64BD" w:rsidRPr="00C12B5E">
        <w:rPr>
          <w:rFonts w:asciiTheme="minorHAnsi" w:hAnsiTheme="minorHAnsi" w:cstheme="minorHAnsi"/>
          <w:sz w:val="22"/>
          <w:szCs w:val="22"/>
          <w:lang w:val="pl-PL" w:eastAsia="ar-SA" w:bidi="ar-SA"/>
        </w:rPr>
        <w:t>.</w:t>
      </w:r>
    </w:p>
    <w:p w14:paraId="3F9251D4" w14:textId="7A3213B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pacing w:val="-2"/>
          <w:sz w:val="22"/>
          <w:szCs w:val="22"/>
          <w:lang w:val="pl-PL" w:eastAsia="ar-SA" w:bidi="ar-SA"/>
        </w:rPr>
        <w:t>2.</w:t>
      </w:r>
      <w:r w:rsidRPr="00C12B5E">
        <w:rPr>
          <w:rFonts w:asciiTheme="minorHAnsi" w:hAnsiTheme="minorHAnsi" w:cstheme="minorHAnsi"/>
          <w:spacing w:val="-2"/>
          <w:sz w:val="22"/>
          <w:szCs w:val="22"/>
          <w:lang w:val="pl-PL" w:eastAsia="ar-SA" w:bidi="ar-SA"/>
        </w:rPr>
        <w:tab/>
      </w:r>
      <w:r w:rsidR="00373496" w:rsidRPr="00C12B5E">
        <w:rPr>
          <w:rFonts w:asciiTheme="minorHAnsi" w:hAnsiTheme="minorHAnsi" w:cstheme="minorHAnsi"/>
          <w:sz w:val="22"/>
          <w:szCs w:val="22"/>
          <w:lang w:val="pl-PL" w:eastAsia="ar-SA"/>
        </w:rPr>
        <w:t xml:space="preserve">W przypadku niedotrzymania jakościowych standardów obsługi Zamawiającemu przysługuje prawo bonifikaty według stawek określonych w § 42 Rozporządzenia Ministra Energii z dnia 6 marca 2019 r. w sprawie szczegółowych zasad kształtowania i kalkulacji taryf oraz rozliczeń w obrocie energią elektryczną </w:t>
      </w:r>
      <w:r w:rsidR="00F61F6A" w:rsidRPr="00C12B5E">
        <w:rPr>
          <w:rFonts w:asciiTheme="minorHAnsi" w:hAnsiTheme="minorHAnsi" w:cstheme="minorHAnsi"/>
          <w:sz w:val="22"/>
          <w:szCs w:val="22"/>
          <w:lang w:val="pl-PL" w:eastAsia="ar-SA"/>
        </w:rPr>
        <w:t>(Dz. U. z 2019 r. poz. 503</w:t>
      </w:r>
      <w:r w:rsidR="00F61F6A" w:rsidRPr="00C12B5E">
        <w:rPr>
          <w:rFonts w:asciiTheme="minorHAnsi" w:hAnsiTheme="minorHAnsi" w:cstheme="minorHAnsi"/>
          <w:sz w:val="22"/>
          <w:szCs w:val="22"/>
          <w:lang w:val="pl-PL" w:eastAsia="ar-SA" w:bidi="ar-SA"/>
        </w:rPr>
        <w:t xml:space="preserve"> z </w:t>
      </w:r>
      <w:proofErr w:type="spellStart"/>
      <w:r w:rsidR="00F61F6A" w:rsidRPr="00C12B5E">
        <w:rPr>
          <w:rFonts w:asciiTheme="minorHAnsi" w:hAnsiTheme="minorHAnsi" w:cstheme="minorHAnsi"/>
          <w:sz w:val="22"/>
          <w:szCs w:val="22"/>
          <w:lang w:val="pl-PL" w:eastAsia="ar-SA" w:bidi="ar-SA"/>
        </w:rPr>
        <w:t>późń</w:t>
      </w:r>
      <w:proofErr w:type="spellEnd"/>
      <w:r w:rsidR="00F61F6A" w:rsidRPr="00C12B5E">
        <w:rPr>
          <w:rFonts w:asciiTheme="minorHAnsi" w:hAnsiTheme="minorHAnsi" w:cstheme="minorHAnsi"/>
          <w:sz w:val="22"/>
          <w:szCs w:val="22"/>
          <w:lang w:val="pl-PL" w:eastAsia="ar-SA" w:bidi="ar-SA"/>
        </w:rPr>
        <w:t>. zm.</w:t>
      </w:r>
      <w:r w:rsidR="00F61F6A" w:rsidRPr="00C12B5E">
        <w:rPr>
          <w:rFonts w:asciiTheme="minorHAnsi" w:hAnsiTheme="minorHAnsi" w:cstheme="minorHAnsi"/>
          <w:sz w:val="22"/>
          <w:szCs w:val="22"/>
          <w:lang w:val="pl-PL" w:eastAsia="ar-SA"/>
        </w:rPr>
        <w:t xml:space="preserve">) </w:t>
      </w:r>
      <w:r w:rsidR="00373496" w:rsidRPr="00C12B5E">
        <w:rPr>
          <w:rFonts w:asciiTheme="minorHAnsi" w:hAnsiTheme="minorHAnsi" w:cstheme="minorHAnsi"/>
          <w:sz w:val="22"/>
          <w:szCs w:val="22"/>
          <w:lang w:val="pl-PL" w:eastAsia="ar-SA"/>
        </w:rPr>
        <w:t xml:space="preserve">lub w każdym później wydanym akcie prawnym dotyczącym jakościowych standardów obsługi. W przypadku braku zatwierdzonej </w:t>
      </w:r>
      <w:r w:rsidR="00373496" w:rsidRPr="00712F66">
        <w:rPr>
          <w:rFonts w:asciiTheme="minorHAnsi" w:hAnsiTheme="minorHAnsi" w:cstheme="minorHAnsi"/>
          <w:sz w:val="22"/>
          <w:szCs w:val="22"/>
          <w:lang w:val="pl-PL" w:eastAsia="ar-SA"/>
        </w:rPr>
        <w:t>aktualnej taryfy na energię przedmiotowe stawki bonifikaty znajdują zastosowanie z zastrzeżeniem, że zapis „</w:t>
      </w:r>
      <w:r w:rsidR="00373496" w:rsidRPr="00712F66">
        <w:rPr>
          <w:rFonts w:asciiTheme="minorHAnsi" w:hAnsiTheme="minorHAnsi" w:cstheme="minorHAnsi"/>
          <w:sz w:val="22"/>
          <w:szCs w:val="22"/>
          <w:lang w:val="pl-PL"/>
        </w:rPr>
        <w:t>przeciętnego wynagrodzenia w gospodarce narodowej w roku kalendarzowym poprzedzającym rok zatwierdzenia taryfy”</w:t>
      </w:r>
      <w:r w:rsidR="00373496" w:rsidRPr="00712F66">
        <w:rPr>
          <w:rFonts w:asciiTheme="minorHAnsi" w:hAnsiTheme="minorHAnsi" w:cstheme="minorHAnsi"/>
          <w:sz w:val="22"/>
          <w:szCs w:val="22"/>
          <w:lang w:val="pl-PL" w:eastAsia="ar-SA"/>
        </w:rPr>
        <w:t xml:space="preserve"> przyjmuje brzmienie „</w:t>
      </w:r>
      <w:r w:rsidR="00373496" w:rsidRPr="00712F66">
        <w:rPr>
          <w:rFonts w:asciiTheme="minorHAnsi" w:hAnsiTheme="minorHAnsi" w:cstheme="minorHAnsi"/>
          <w:sz w:val="22"/>
          <w:szCs w:val="22"/>
          <w:lang w:val="pl-PL"/>
        </w:rPr>
        <w:t>przeciętnego wynagrodzenia w gospodarce narodowej w roku kalendarzowym poprzedzającym</w:t>
      </w:r>
      <w:r w:rsidR="00373496" w:rsidRPr="00712F66">
        <w:rPr>
          <w:rFonts w:asciiTheme="minorHAnsi" w:hAnsiTheme="minorHAnsi" w:cstheme="minorHAnsi"/>
          <w:sz w:val="22"/>
          <w:szCs w:val="22"/>
          <w:lang w:val="pl-PL" w:eastAsia="ar-SA"/>
        </w:rPr>
        <w:t xml:space="preserve"> rok obowiązywania umowy”</w:t>
      </w:r>
      <w:r w:rsidR="008E1006" w:rsidRPr="00712F66">
        <w:rPr>
          <w:rFonts w:asciiTheme="minorHAnsi" w:hAnsiTheme="minorHAnsi" w:cstheme="minorHAnsi"/>
          <w:sz w:val="22"/>
          <w:szCs w:val="22"/>
          <w:lang w:val="pl-PL" w:eastAsia="ar-SA"/>
        </w:rPr>
        <w:t>.</w:t>
      </w:r>
    </w:p>
    <w:p w14:paraId="6B59F59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52FE8A3"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9FCB15F"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7E2D629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2E2C86A9"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D36DDA1"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3CE15A55"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2C5337A3"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1, pod rygorem uznania korespondencji za skutecznie doręczoną na dotychczasowy adres;</w:t>
      </w:r>
    </w:p>
    <w:p w14:paraId="0F8A2A01" w14:textId="77777777" w:rsidR="00FF0EBE" w:rsidRPr="00712F66" w:rsidRDefault="00FF0EBE" w:rsidP="00FF0EB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o zmianach w umowach dystrybucyjnych mających wpływ na realizację Umowy sprzedaży energii elektrycznej, zauważonych nieprawidłowościach układu pomiarowo-rozliczeniowego, zmianie licznika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układzie pomiarowo-rozliczeniowym wraz z podaniem jego numeru.</w:t>
      </w:r>
    </w:p>
    <w:p w14:paraId="427A2E46" w14:textId="77777777" w:rsidR="00FF0EBE" w:rsidRPr="00712F66" w:rsidRDefault="00FF0EBE" w:rsidP="00FF0EBE">
      <w:pPr>
        <w:suppressAutoHyphens/>
        <w:autoSpaceDE w:val="0"/>
        <w:jc w:val="center"/>
        <w:rPr>
          <w:rFonts w:asciiTheme="minorHAnsi" w:hAnsiTheme="minorHAnsi" w:cstheme="minorHAnsi"/>
          <w:sz w:val="22"/>
          <w:szCs w:val="22"/>
          <w:lang w:val="pl-PL" w:eastAsia="ar-SA" w:bidi="ar-SA"/>
        </w:rPr>
      </w:pPr>
    </w:p>
    <w:p w14:paraId="644DF8F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1E54E4C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39D9D0A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4277EFF"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2A3FEA0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7102163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781BFA1F"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6457810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407706"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0BFED16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49B5062F"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40BB0CC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2E5B74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1B53D91"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4107B98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2, pod rygorem uznania korespondencji za skutecznie doręczoną na dotychczasowy adres;</w:t>
      </w:r>
    </w:p>
    <w:p w14:paraId="6065E97A"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407706" w:rsidRPr="00712F66">
        <w:rPr>
          <w:rFonts w:asciiTheme="minorHAnsi" w:hAnsiTheme="minorHAnsi" w:cstheme="minorHAnsi"/>
          <w:sz w:val="22"/>
          <w:szCs w:val="22"/>
          <w:lang w:val="pl-PL" w:eastAsia="ar-SA" w:bidi="ar-SA"/>
        </w:rPr>
        <w:t>go</w:t>
      </w:r>
      <w:r w:rsidRPr="00712F66">
        <w:rPr>
          <w:rFonts w:asciiTheme="minorHAnsi" w:hAnsiTheme="minorHAnsi" w:cstheme="minorHAnsi"/>
          <w:sz w:val="22"/>
          <w:szCs w:val="22"/>
          <w:lang w:val="pl-PL" w:eastAsia="ar-SA" w:bidi="ar-SA"/>
        </w:rPr>
        <w:t xml:space="preserve"> powiadomieni</w:t>
      </w:r>
      <w:r w:rsidR="00407706"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p>
    <w:p w14:paraId="40BAE14F"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C62746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48198CE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173F7E2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9D801F2" w14:textId="77777777" w:rsidR="00FF0EBE" w:rsidRPr="00712F66" w:rsidRDefault="00FF0EBE" w:rsidP="00196C76">
      <w:pPr>
        <w:numPr>
          <w:ilvl w:val="0"/>
          <w:numId w:val="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6ECFA84F" w14:textId="1E692104" w:rsidR="00FF0EBE" w:rsidRPr="00712F66" w:rsidRDefault="00FF0EBE" w:rsidP="009651D1">
      <w:pPr>
        <w:numPr>
          <w:ilvl w:val="0"/>
          <w:numId w:val="8"/>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407706"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 </w:t>
      </w:r>
      <w:r w:rsidR="00407706" w:rsidRPr="00C12B5E">
        <w:rPr>
          <w:rFonts w:asciiTheme="minorHAnsi" w:hAnsiTheme="minorHAnsi" w:cstheme="minorHAnsi"/>
          <w:sz w:val="22"/>
          <w:szCs w:val="22"/>
          <w:lang w:val="pl-PL" w:eastAsia="ar-SA" w:bidi="ar-SA"/>
        </w:rPr>
        <w:t>SWZ o</w:t>
      </w:r>
      <w:r w:rsidR="00407706" w:rsidRPr="00712F66">
        <w:rPr>
          <w:rFonts w:asciiTheme="minorHAnsi" w:hAnsiTheme="minorHAnsi" w:cstheme="minorHAnsi"/>
          <w:sz w:val="22"/>
          <w:szCs w:val="22"/>
          <w:lang w:val="pl-PL" w:eastAsia="ar-SA" w:bidi="ar-SA"/>
        </w:rPr>
        <w:t xml:space="preserve">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2F78C13B" w14:textId="77777777" w:rsidR="00407706" w:rsidRPr="00712F66" w:rsidRDefault="00FF0EBE" w:rsidP="00196C76">
      <w:pPr>
        <w:numPr>
          <w:ilvl w:val="0"/>
          <w:numId w:val="6"/>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4699C8E1" w14:textId="77777777" w:rsidR="00407706" w:rsidRPr="00712F66" w:rsidRDefault="00407706" w:rsidP="00407706">
      <w:pPr>
        <w:numPr>
          <w:ilvl w:val="0"/>
          <w:numId w:val="6"/>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14BC2E6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24D67B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3E90645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44674D4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A0C828C"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5CF901F6" w14:textId="77777777" w:rsidR="00FF0EBE" w:rsidRPr="00712F66" w:rsidRDefault="00FF0EBE" w:rsidP="00FF0EB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8E1006"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57CD10AF" w14:textId="351537B7" w:rsidR="001B03B4" w:rsidRPr="00712F66" w:rsidRDefault="001B03B4" w:rsidP="00407706">
      <w:pPr>
        <w:suppressAutoHyphens/>
        <w:autoSpaceDE w:val="0"/>
        <w:spacing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A92765">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w:t>
      </w:r>
    </w:p>
    <w:p w14:paraId="7105ED00" w14:textId="0A073EC7"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Ceny energii bez podatku VAT w zł/MWh na potrzeby obiektów wymienionych w Załączniku nr 1 w Tabeli 1. (B23).</w:t>
      </w:r>
    </w:p>
    <w:tbl>
      <w:tblPr>
        <w:tblW w:w="9072" w:type="dxa"/>
        <w:tblInd w:w="-5" w:type="dxa"/>
        <w:tblLayout w:type="fixed"/>
        <w:tblLook w:val="0000" w:firstRow="0" w:lastRow="0" w:firstColumn="0" w:lastColumn="0" w:noHBand="0" w:noVBand="0"/>
      </w:tblPr>
      <w:tblGrid>
        <w:gridCol w:w="4606"/>
        <w:gridCol w:w="4466"/>
      </w:tblGrid>
      <w:tr w:rsidR="001B03B4" w:rsidRPr="00712F66" w14:paraId="3381565E" w14:textId="77777777" w:rsidTr="00864A36">
        <w:tc>
          <w:tcPr>
            <w:tcW w:w="4606" w:type="dxa"/>
            <w:tcBorders>
              <w:top w:val="single" w:sz="4" w:space="0" w:color="000000"/>
              <w:left w:val="single" w:sz="4" w:space="0" w:color="000000"/>
              <w:bottom w:val="single" w:sz="4" w:space="0" w:color="000000"/>
            </w:tcBorders>
          </w:tcPr>
          <w:p w14:paraId="0B621AA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DA44F4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383C8712" w14:textId="77777777" w:rsidTr="00864A36">
        <w:tc>
          <w:tcPr>
            <w:tcW w:w="4606" w:type="dxa"/>
            <w:tcBorders>
              <w:top w:val="single" w:sz="4" w:space="0" w:color="000000"/>
              <w:left w:val="single" w:sz="4" w:space="0" w:color="000000"/>
              <w:bottom w:val="single" w:sz="4" w:space="0" w:color="000000"/>
            </w:tcBorders>
          </w:tcPr>
          <w:p w14:paraId="03DB2141" w14:textId="52FFFCDB"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08976A9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3E0201B"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7933313B" w14:textId="77777777" w:rsidTr="00864A36">
        <w:tc>
          <w:tcPr>
            <w:tcW w:w="4606" w:type="dxa"/>
            <w:tcBorders>
              <w:top w:val="single" w:sz="4" w:space="0" w:color="000000"/>
              <w:left w:val="single" w:sz="4" w:space="0" w:color="000000"/>
              <w:bottom w:val="single" w:sz="4" w:space="0" w:color="000000"/>
            </w:tcBorders>
          </w:tcPr>
          <w:p w14:paraId="0516A086" w14:textId="41944FF9"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5018E62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6417BB1"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2AC059E0" w14:textId="77777777" w:rsidTr="00864A36">
        <w:tc>
          <w:tcPr>
            <w:tcW w:w="4606" w:type="dxa"/>
            <w:tcBorders>
              <w:top w:val="single" w:sz="4" w:space="0" w:color="000000"/>
              <w:left w:val="single" w:sz="4" w:space="0" w:color="000000"/>
              <w:bottom w:val="single" w:sz="4" w:space="0" w:color="000000"/>
            </w:tcBorders>
          </w:tcPr>
          <w:p w14:paraId="3BF48EE8" w14:textId="71CCEB4E"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B03B4"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301B3878"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F52136F"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044A3F8" w14:textId="77777777" w:rsidR="00407706" w:rsidRPr="00712F66" w:rsidRDefault="00407706" w:rsidP="001B03B4">
      <w:pPr>
        <w:tabs>
          <w:tab w:val="left" w:pos="1080"/>
        </w:tabs>
        <w:suppressAutoHyphens/>
        <w:ind w:left="1080" w:hanging="1080"/>
        <w:jc w:val="both"/>
        <w:rPr>
          <w:rFonts w:asciiTheme="minorHAnsi" w:hAnsiTheme="minorHAnsi" w:cstheme="minorHAnsi"/>
          <w:b/>
          <w:sz w:val="22"/>
          <w:szCs w:val="22"/>
          <w:lang w:val="pl-PL" w:eastAsia="ar-SA" w:bidi="ar-SA"/>
        </w:rPr>
      </w:pPr>
    </w:p>
    <w:p w14:paraId="58C6AC25"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78DE71DF"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5C08F364"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1B8F17F2" w14:textId="5649AEA3" w:rsidR="00A92765" w:rsidRPr="006920CF" w:rsidRDefault="00A92765" w:rsidP="00A92765">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lastRenderedPageBreak/>
        <w:t>Tabela 3.</w:t>
      </w:r>
      <w:r w:rsidRPr="006920CF">
        <w:rPr>
          <w:rFonts w:asciiTheme="minorHAnsi" w:hAnsiTheme="minorHAnsi" w:cstheme="minorHAnsi"/>
          <w:sz w:val="22"/>
          <w:szCs w:val="22"/>
          <w:lang w:val="pl-PL" w:eastAsia="ar-SA" w:bidi="ar-SA"/>
        </w:rPr>
        <w:tab/>
        <w:t>Ceny energii bez podatku VAT w zł/MWh na potrzeby obiektów wymienionych w Załączniku nr 1 w Tabeli …. (B22).</w:t>
      </w:r>
    </w:p>
    <w:tbl>
      <w:tblPr>
        <w:tblW w:w="9072" w:type="dxa"/>
        <w:tblInd w:w="-5" w:type="dxa"/>
        <w:tblLayout w:type="fixed"/>
        <w:tblLook w:val="0000" w:firstRow="0" w:lastRow="0" w:firstColumn="0" w:lastColumn="0" w:noHBand="0" w:noVBand="0"/>
      </w:tblPr>
      <w:tblGrid>
        <w:gridCol w:w="4606"/>
        <w:gridCol w:w="4466"/>
      </w:tblGrid>
      <w:tr w:rsidR="00691EB1" w:rsidRPr="00691EB1" w14:paraId="2E05BEC1" w14:textId="77777777" w:rsidTr="00691EB1">
        <w:tc>
          <w:tcPr>
            <w:tcW w:w="4606" w:type="dxa"/>
            <w:tcBorders>
              <w:top w:val="single" w:sz="4" w:space="0" w:color="000000"/>
              <w:left w:val="single" w:sz="4" w:space="0" w:color="000000"/>
              <w:bottom w:val="single" w:sz="4" w:space="0" w:color="000000"/>
            </w:tcBorders>
          </w:tcPr>
          <w:p w14:paraId="5B96584F"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1C6ADC9"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39CDA037" w14:textId="77777777" w:rsidTr="00691EB1">
        <w:tc>
          <w:tcPr>
            <w:tcW w:w="4606" w:type="dxa"/>
            <w:tcBorders>
              <w:top w:val="single" w:sz="4" w:space="0" w:color="000000"/>
              <w:left w:val="single" w:sz="4" w:space="0" w:color="000000"/>
              <w:bottom w:val="single" w:sz="4" w:space="0" w:color="000000"/>
            </w:tcBorders>
          </w:tcPr>
          <w:p w14:paraId="2D73B793" w14:textId="421BBAA0"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s</w:t>
            </w:r>
            <w:r w:rsidR="00A92765" w:rsidRPr="00691EB1">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4B56447D"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478E5131"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r w:rsidR="00691EB1" w:rsidRPr="00691EB1" w14:paraId="1DB87957" w14:textId="77777777" w:rsidTr="00691EB1">
        <w:tc>
          <w:tcPr>
            <w:tcW w:w="4606" w:type="dxa"/>
            <w:tcBorders>
              <w:top w:val="single" w:sz="4" w:space="0" w:color="000000"/>
              <w:left w:val="single" w:sz="4" w:space="0" w:color="000000"/>
              <w:bottom w:val="single" w:sz="4" w:space="0" w:color="000000"/>
            </w:tcBorders>
          </w:tcPr>
          <w:p w14:paraId="20882889" w14:textId="15C4CCF3"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p</w:t>
            </w:r>
            <w:r w:rsidR="00A92765" w:rsidRPr="00691EB1">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2287DF58"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51900910"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5FA2D0E5" w14:textId="4BC4153D" w:rsidR="00A92765" w:rsidRPr="00691EB1" w:rsidRDefault="00A92765" w:rsidP="009144DA">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Tabela 4.</w:t>
      </w:r>
      <w:r w:rsidRPr="00691EB1">
        <w:rPr>
          <w:rFonts w:asciiTheme="minorHAnsi" w:hAnsiTheme="minorHAnsi" w:cstheme="minorHAnsi"/>
          <w:sz w:val="22"/>
          <w:szCs w:val="22"/>
          <w:lang w:val="pl-PL" w:eastAsia="ar-SA" w:bidi="ar-SA"/>
        </w:rPr>
        <w:tab/>
        <w:t>Ceny energii bez podatku VAT w zł/MWh na potrzeby obiektów wymienionych w Załączniku nr 1 w Tabeli …. (C22A).</w:t>
      </w:r>
    </w:p>
    <w:tbl>
      <w:tblPr>
        <w:tblW w:w="9072" w:type="dxa"/>
        <w:tblInd w:w="-5" w:type="dxa"/>
        <w:tblLayout w:type="fixed"/>
        <w:tblLook w:val="0000" w:firstRow="0" w:lastRow="0" w:firstColumn="0" w:lastColumn="0" w:noHBand="0" w:noVBand="0"/>
      </w:tblPr>
      <w:tblGrid>
        <w:gridCol w:w="4606"/>
        <w:gridCol w:w="4466"/>
      </w:tblGrid>
      <w:tr w:rsidR="00691EB1" w:rsidRPr="00691EB1" w14:paraId="7CA74713" w14:textId="77777777" w:rsidTr="00691EB1">
        <w:tc>
          <w:tcPr>
            <w:tcW w:w="4606" w:type="dxa"/>
            <w:tcBorders>
              <w:top w:val="single" w:sz="4" w:space="0" w:color="000000"/>
              <w:left w:val="single" w:sz="4" w:space="0" w:color="000000"/>
              <w:bottom w:val="single" w:sz="4" w:space="0" w:color="000000"/>
            </w:tcBorders>
          </w:tcPr>
          <w:p w14:paraId="0434D88E"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A64809F"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579A42FA" w14:textId="77777777" w:rsidTr="00691EB1">
        <w:tc>
          <w:tcPr>
            <w:tcW w:w="4606" w:type="dxa"/>
            <w:tcBorders>
              <w:top w:val="single" w:sz="4" w:space="0" w:color="000000"/>
              <w:left w:val="single" w:sz="4" w:space="0" w:color="000000"/>
              <w:bottom w:val="single" w:sz="4" w:space="0" w:color="000000"/>
            </w:tcBorders>
          </w:tcPr>
          <w:p w14:paraId="385E92B9" w14:textId="222AEFAB"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s</w:t>
            </w:r>
            <w:r w:rsidR="00A92765" w:rsidRPr="00691EB1">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1F2F8F90"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7EA33E4E"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r w:rsidR="00691EB1" w:rsidRPr="00691EB1" w14:paraId="070452D2" w14:textId="77777777" w:rsidTr="00691EB1">
        <w:tc>
          <w:tcPr>
            <w:tcW w:w="4606" w:type="dxa"/>
            <w:tcBorders>
              <w:top w:val="single" w:sz="4" w:space="0" w:color="000000"/>
              <w:left w:val="single" w:sz="4" w:space="0" w:color="000000"/>
              <w:bottom w:val="single" w:sz="4" w:space="0" w:color="000000"/>
            </w:tcBorders>
          </w:tcPr>
          <w:p w14:paraId="54084869" w14:textId="59FB3E72"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p</w:t>
            </w:r>
            <w:r w:rsidR="00A92765" w:rsidRPr="00691EB1">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5CCECAF2"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044C87D9"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54532068" w14:textId="1432C32D" w:rsidR="001B03B4" w:rsidRPr="00691EB1" w:rsidRDefault="001B03B4" w:rsidP="009144DA">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 xml:space="preserve">Tabela </w:t>
      </w:r>
      <w:r w:rsidR="00A92765" w:rsidRPr="00691EB1">
        <w:rPr>
          <w:rFonts w:asciiTheme="minorHAnsi" w:hAnsiTheme="minorHAnsi" w:cstheme="minorHAnsi"/>
          <w:b/>
          <w:sz w:val="22"/>
          <w:szCs w:val="22"/>
          <w:lang w:val="pl-PL" w:eastAsia="ar-SA" w:bidi="ar-SA"/>
        </w:rPr>
        <w:t>5</w:t>
      </w:r>
      <w:r w:rsidRPr="00691EB1">
        <w:rPr>
          <w:rFonts w:asciiTheme="minorHAnsi" w:hAnsiTheme="minorHAnsi" w:cstheme="minorHAnsi"/>
          <w:b/>
          <w:sz w:val="22"/>
          <w:szCs w:val="22"/>
          <w:lang w:val="pl-PL" w:eastAsia="ar-SA" w:bidi="ar-SA"/>
        </w:rPr>
        <w:t>.</w:t>
      </w:r>
      <w:r w:rsidRPr="00691EB1">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sidRPr="00691EB1">
        <w:rPr>
          <w:rFonts w:asciiTheme="minorHAnsi" w:hAnsiTheme="minorHAnsi" w:cstheme="minorHAnsi"/>
          <w:sz w:val="22"/>
          <w:szCs w:val="22"/>
          <w:lang w:val="pl-PL" w:eastAsia="ar-SA" w:bidi="ar-SA"/>
        </w:rPr>
        <w:t>….</w:t>
      </w:r>
      <w:r w:rsidRPr="00691EB1">
        <w:rPr>
          <w:rFonts w:asciiTheme="minorHAnsi" w:hAnsiTheme="minorHAnsi" w:cstheme="minorHAnsi"/>
          <w:sz w:val="22"/>
          <w:szCs w:val="22"/>
          <w:lang w:val="pl-PL" w:eastAsia="ar-SA" w:bidi="ar-SA"/>
        </w:rPr>
        <w:t xml:space="preserve"> (C21).</w:t>
      </w:r>
    </w:p>
    <w:tbl>
      <w:tblPr>
        <w:tblW w:w="9072" w:type="dxa"/>
        <w:tblInd w:w="-5" w:type="dxa"/>
        <w:tblLayout w:type="fixed"/>
        <w:tblLook w:val="0000" w:firstRow="0" w:lastRow="0" w:firstColumn="0" w:lastColumn="0" w:noHBand="0" w:noVBand="0"/>
      </w:tblPr>
      <w:tblGrid>
        <w:gridCol w:w="4606"/>
        <w:gridCol w:w="4466"/>
      </w:tblGrid>
      <w:tr w:rsidR="00691EB1" w:rsidRPr="00691EB1" w14:paraId="394E327D" w14:textId="77777777" w:rsidTr="00864A36">
        <w:tc>
          <w:tcPr>
            <w:tcW w:w="4606" w:type="dxa"/>
            <w:tcBorders>
              <w:top w:val="single" w:sz="4" w:space="0" w:color="000000"/>
              <w:left w:val="single" w:sz="4" w:space="0" w:color="000000"/>
              <w:bottom w:val="single" w:sz="4" w:space="0" w:color="000000"/>
            </w:tcBorders>
          </w:tcPr>
          <w:p w14:paraId="140F2248" w14:textId="77777777" w:rsidR="001B03B4" w:rsidRPr="00691EB1"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3A2D83C" w14:textId="77777777" w:rsidR="001B03B4" w:rsidRPr="00691EB1"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66C6A53B" w14:textId="77777777" w:rsidTr="00864A36">
        <w:tc>
          <w:tcPr>
            <w:tcW w:w="4606" w:type="dxa"/>
            <w:tcBorders>
              <w:top w:val="single" w:sz="4" w:space="0" w:color="000000"/>
              <w:left w:val="single" w:sz="4" w:space="0" w:color="000000"/>
              <w:bottom w:val="single" w:sz="4" w:space="0" w:color="000000"/>
            </w:tcBorders>
          </w:tcPr>
          <w:p w14:paraId="07F3C433" w14:textId="7A7663DF" w:rsidR="001B03B4" w:rsidRPr="00691EB1" w:rsidRDefault="00944AFE" w:rsidP="00281E0C">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2DBA8363" w14:textId="77777777" w:rsidR="001B03B4" w:rsidRPr="00691EB1"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674F42E8" w14:textId="77777777" w:rsidR="001B03B4" w:rsidRPr="00691EB1" w:rsidRDefault="001B03B4" w:rsidP="00281E0C">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6DBDB84D" w14:textId="77777777" w:rsidR="00FE44C7" w:rsidRPr="00691EB1" w:rsidRDefault="00FE44C7" w:rsidP="001B03B4">
      <w:pPr>
        <w:tabs>
          <w:tab w:val="left" w:pos="1080"/>
        </w:tabs>
        <w:suppressAutoHyphens/>
        <w:ind w:left="1077" w:hanging="1077"/>
        <w:jc w:val="both"/>
        <w:rPr>
          <w:rFonts w:asciiTheme="minorHAnsi" w:hAnsiTheme="minorHAnsi" w:cstheme="minorHAnsi"/>
          <w:sz w:val="22"/>
          <w:szCs w:val="22"/>
          <w:lang w:val="pl-PL" w:eastAsia="ar-SA" w:bidi="ar-SA"/>
        </w:rPr>
      </w:pPr>
    </w:p>
    <w:p w14:paraId="22544315" w14:textId="462FD425" w:rsidR="001B03B4" w:rsidRPr="00712F66" w:rsidRDefault="001B03B4" w:rsidP="00407706">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6</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(C12A).</w:t>
      </w:r>
    </w:p>
    <w:tbl>
      <w:tblPr>
        <w:tblW w:w="9072" w:type="dxa"/>
        <w:tblInd w:w="-5" w:type="dxa"/>
        <w:tblLayout w:type="fixed"/>
        <w:tblLook w:val="0000" w:firstRow="0" w:lastRow="0" w:firstColumn="0" w:lastColumn="0" w:noHBand="0" w:noVBand="0"/>
      </w:tblPr>
      <w:tblGrid>
        <w:gridCol w:w="4606"/>
        <w:gridCol w:w="4466"/>
      </w:tblGrid>
      <w:tr w:rsidR="001B03B4" w:rsidRPr="00712F66" w14:paraId="1CE74A55" w14:textId="77777777" w:rsidTr="00864A36">
        <w:tc>
          <w:tcPr>
            <w:tcW w:w="4606" w:type="dxa"/>
            <w:tcBorders>
              <w:top w:val="single" w:sz="4" w:space="0" w:color="000000"/>
              <w:left w:val="single" w:sz="4" w:space="0" w:color="000000"/>
              <w:bottom w:val="single" w:sz="4" w:space="0" w:color="000000"/>
            </w:tcBorders>
          </w:tcPr>
          <w:p w14:paraId="159E3FB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2FE3294"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558B1B36" w14:textId="77777777" w:rsidTr="00864A36">
        <w:tc>
          <w:tcPr>
            <w:tcW w:w="4606" w:type="dxa"/>
            <w:tcBorders>
              <w:top w:val="single" w:sz="4" w:space="0" w:color="000000"/>
              <w:left w:val="single" w:sz="4" w:space="0" w:color="000000"/>
              <w:bottom w:val="single" w:sz="4" w:space="0" w:color="000000"/>
            </w:tcBorders>
          </w:tcPr>
          <w:p w14:paraId="701B6E60" w14:textId="33EA78CB"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67664E5C"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AD9186E"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63FEA51C" w14:textId="77777777" w:rsidTr="00864A36">
        <w:tc>
          <w:tcPr>
            <w:tcW w:w="4606" w:type="dxa"/>
            <w:tcBorders>
              <w:top w:val="single" w:sz="4" w:space="0" w:color="000000"/>
              <w:left w:val="single" w:sz="4" w:space="0" w:color="000000"/>
              <w:bottom w:val="single" w:sz="4" w:space="0" w:color="000000"/>
            </w:tcBorders>
          </w:tcPr>
          <w:p w14:paraId="549FCBFF" w14:textId="4528C60F"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B03B4"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1161C643"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EFFBCE6"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B111031" w14:textId="77777777" w:rsidR="00FE44C7" w:rsidRPr="00712F66" w:rsidRDefault="00FE44C7" w:rsidP="00FE44C7">
      <w:pPr>
        <w:tabs>
          <w:tab w:val="left" w:pos="1080"/>
        </w:tabs>
        <w:suppressAutoHyphens/>
        <w:ind w:left="1077" w:hanging="1077"/>
        <w:jc w:val="both"/>
        <w:rPr>
          <w:rFonts w:asciiTheme="minorHAnsi" w:hAnsiTheme="minorHAnsi" w:cstheme="minorHAnsi"/>
          <w:b/>
          <w:sz w:val="22"/>
          <w:szCs w:val="22"/>
          <w:lang w:val="pl-PL" w:eastAsia="ar-SA" w:bidi="ar-SA"/>
        </w:rPr>
      </w:pPr>
    </w:p>
    <w:p w14:paraId="18A70CA8" w14:textId="3C1E5FDD" w:rsidR="00FE44C7" w:rsidRPr="00712F66" w:rsidRDefault="00FE44C7" w:rsidP="00FE44C7">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(C12B).</w:t>
      </w:r>
    </w:p>
    <w:tbl>
      <w:tblPr>
        <w:tblW w:w="9072" w:type="dxa"/>
        <w:tblInd w:w="-5" w:type="dxa"/>
        <w:tblLayout w:type="fixed"/>
        <w:tblLook w:val="0000" w:firstRow="0" w:lastRow="0" w:firstColumn="0" w:lastColumn="0" w:noHBand="0" w:noVBand="0"/>
      </w:tblPr>
      <w:tblGrid>
        <w:gridCol w:w="4606"/>
        <w:gridCol w:w="4466"/>
      </w:tblGrid>
      <w:tr w:rsidR="00FE44C7" w:rsidRPr="00712F66" w14:paraId="39B6719C" w14:textId="77777777" w:rsidTr="006F2B62">
        <w:tc>
          <w:tcPr>
            <w:tcW w:w="4606" w:type="dxa"/>
            <w:tcBorders>
              <w:top w:val="single" w:sz="4" w:space="0" w:color="000000"/>
              <w:left w:val="single" w:sz="4" w:space="0" w:color="000000"/>
              <w:bottom w:val="single" w:sz="4" w:space="0" w:color="000000"/>
            </w:tcBorders>
          </w:tcPr>
          <w:p w14:paraId="5B9D4F3D" w14:textId="77777777" w:rsidR="00FE44C7" w:rsidRPr="00712F66" w:rsidRDefault="00FE44C7" w:rsidP="006F2B62">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CF5B891" w14:textId="77777777" w:rsidR="00FE44C7" w:rsidRPr="00712F66" w:rsidRDefault="00FE44C7" w:rsidP="006F2B62">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E44C7" w:rsidRPr="00712F66" w14:paraId="1925378F" w14:textId="77777777" w:rsidTr="006F2B62">
        <w:tc>
          <w:tcPr>
            <w:tcW w:w="4606" w:type="dxa"/>
            <w:tcBorders>
              <w:top w:val="single" w:sz="4" w:space="0" w:color="000000"/>
              <w:left w:val="single" w:sz="4" w:space="0" w:color="000000"/>
              <w:bottom w:val="single" w:sz="4" w:space="0" w:color="000000"/>
            </w:tcBorders>
          </w:tcPr>
          <w:p w14:paraId="27314CD5" w14:textId="7450664B" w:rsidR="00FE44C7"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E44C7" w:rsidRPr="00712F66">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295D5515" w14:textId="77777777" w:rsidR="00FE44C7" w:rsidRPr="00712F66" w:rsidRDefault="00FE44C7" w:rsidP="006F2B62">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7C95C7F7" w14:textId="77777777" w:rsidR="00FE44C7" w:rsidRPr="00712F66" w:rsidRDefault="00FE44C7" w:rsidP="006F2B62">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E44C7" w:rsidRPr="00712F66" w14:paraId="5731BDE5" w14:textId="77777777" w:rsidTr="006F2B62">
        <w:tc>
          <w:tcPr>
            <w:tcW w:w="4606" w:type="dxa"/>
            <w:tcBorders>
              <w:top w:val="single" w:sz="4" w:space="0" w:color="000000"/>
              <w:left w:val="single" w:sz="4" w:space="0" w:color="000000"/>
              <w:bottom w:val="single" w:sz="4" w:space="0" w:color="000000"/>
            </w:tcBorders>
          </w:tcPr>
          <w:p w14:paraId="43D120EC" w14:textId="4B713040" w:rsidR="00FE44C7"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E44C7"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48E8CB82" w14:textId="77777777" w:rsidR="00FE44C7" w:rsidRPr="00712F66" w:rsidRDefault="00FE44C7" w:rsidP="006F2B62">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5D428E6" w14:textId="77777777" w:rsidR="00FE44C7" w:rsidRPr="00712F66" w:rsidRDefault="00FE44C7" w:rsidP="006F2B62">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2A4ED8D4" w14:textId="77777777" w:rsidR="00FE44C7" w:rsidRPr="00712F66" w:rsidRDefault="00FE44C7" w:rsidP="00FE44C7">
      <w:pPr>
        <w:tabs>
          <w:tab w:val="left" w:pos="1080"/>
        </w:tabs>
        <w:suppressAutoHyphens/>
        <w:ind w:left="1077" w:hanging="1077"/>
        <w:jc w:val="both"/>
        <w:rPr>
          <w:rFonts w:asciiTheme="minorHAnsi" w:hAnsiTheme="minorHAnsi" w:cstheme="minorHAnsi"/>
          <w:b/>
          <w:sz w:val="22"/>
          <w:szCs w:val="22"/>
          <w:lang w:val="pl-PL" w:eastAsia="ar-SA" w:bidi="ar-SA"/>
        </w:rPr>
      </w:pPr>
    </w:p>
    <w:p w14:paraId="2DE1004D" w14:textId="62718ADB"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8</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(C11).</w:t>
      </w:r>
    </w:p>
    <w:tbl>
      <w:tblPr>
        <w:tblW w:w="9072" w:type="dxa"/>
        <w:tblInd w:w="-5" w:type="dxa"/>
        <w:tblLayout w:type="fixed"/>
        <w:tblLook w:val="0000" w:firstRow="0" w:lastRow="0" w:firstColumn="0" w:lastColumn="0" w:noHBand="0" w:noVBand="0"/>
      </w:tblPr>
      <w:tblGrid>
        <w:gridCol w:w="4606"/>
        <w:gridCol w:w="4466"/>
      </w:tblGrid>
      <w:tr w:rsidR="001B03B4" w:rsidRPr="00712F66" w14:paraId="4F3478D8" w14:textId="77777777" w:rsidTr="00864A36">
        <w:tc>
          <w:tcPr>
            <w:tcW w:w="4606" w:type="dxa"/>
            <w:tcBorders>
              <w:top w:val="single" w:sz="4" w:space="0" w:color="000000"/>
              <w:left w:val="single" w:sz="4" w:space="0" w:color="000000"/>
              <w:bottom w:val="single" w:sz="4" w:space="0" w:color="000000"/>
            </w:tcBorders>
          </w:tcPr>
          <w:p w14:paraId="2BD56829"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509ACBC"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52865084" w14:textId="77777777" w:rsidTr="00864A36">
        <w:tc>
          <w:tcPr>
            <w:tcW w:w="4606" w:type="dxa"/>
            <w:tcBorders>
              <w:top w:val="single" w:sz="4" w:space="0" w:color="000000"/>
              <w:left w:val="single" w:sz="4" w:space="0" w:color="000000"/>
              <w:bottom w:val="single" w:sz="4" w:space="0" w:color="000000"/>
            </w:tcBorders>
          </w:tcPr>
          <w:p w14:paraId="2B0CDA6D" w14:textId="38E8D33E"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72446EA"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5C14524"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5CBBB03" w14:textId="77777777" w:rsidR="00407706" w:rsidRPr="00712F66" w:rsidRDefault="00407706" w:rsidP="001B03B4">
      <w:pPr>
        <w:tabs>
          <w:tab w:val="left" w:pos="720"/>
        </w:tabs>
        <w:suppressAutoHyphens/>
        <w:autoSpaceDE w:val="0"/>
        <w:jc w:val="both"/>
        <w:rPr>
          <w:rFonts w:asciiTheme="minorHAnsi" w:hAnsiTheme="minorHAnsi" w:cstheme="minorHAnsi"/>
          <w:sz w:val="22"/>
          <w:szCs w:val="22"/>
          <w:lang w:val="pl-PL" w:eastAsia="ar-SA" w:bidi="ar-SA"/>
        </w:rPr>
      </w:pPr>
    </w:p>
    <w:p w14:paraId="73D21A82" w14:textId="67835E68"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9</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(R).</w:t>
      </w:r>
    </w:p>
    <w:tbl>
      <w:tblPr>
        <w:tblW w:w="9072" w:type="dxa"/>
        <w:tblInd w:w="-5" w:type="dxa"/>
        <w:tblLayout w:type="fixed"/>
        <w:tblLook w:val="0000" w:firstRow="0" w:lastRow="0" w:firstColumn="0" w:lastColumn="0" w:noHBand="0" w:noVBand="0"/>
      </w:tblPr>
      <w:tblGrid>
        <w:gridCol w:w="4606"/>
        <w:gridCol w:w="4466"/>
      </w:tblGrid>
      <w:tr w:rsidR="001B03B4" w:rsidRPr="00712F66" w14:paraId="26509CD1" w14:textId="77777777" w:rsidTr="00864A36">
        <w:tc>
          <w:tcPr>
            <w:tcW w:w="4606" w:type="dxa"/>
            <w:tcBorders>
              <w:top w:val="single" w:sz="4" w:space="0" w:color="000000"/>
              <w:left w:val="single" w:sz="4" w:space="0" w:color="000000"/>
              <w:bottom w:val="single" w:sz="4" w:space="0" w:color="000000"/>
            </w:tcBorders>
          </w:tcPr>
          <w:p w14:paraId="5E4FE4D0"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A09D582"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0A5E463B" w14:textId="77777777" w:rsidTr="00864A36">
        <w:tc>
          <w:tcPr>
            <w:tcW w:w="4606" w:type="dxa"/>
            <w:tcBorders>
              <w:top w:val="single" w:sz="4" w:space="0" w:color="000000"/>
              <w:left w:val="single" w:sz="4" w:space="0" w:color="000000"/>
              <w:bottom w:val="single" w:sz="4" w:space="0" w:color="000000"/>
            </w:tcBorders>
          </w:tcPr>
          <w:p w14:paraId="7D9CC76D" w14:textId="35C9A7C1" w:rsidR="001B03B4" w:rsidRPr="00712F66" w:rsidRDefault="00944AFE" w:rsidP="00281E0C">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029BA81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88B7D9A"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DB90246" w14:textId="77777777" w:rsidR="00407706" w:rsidRPr="00712F66" w:rsidRDefault="00407706" w:rsidP="001B03B4">
      <w:pPr>
        <w:tabs>
          <w:tab w:val="left" w:pos="720"/>
        </w:tabs>
        <w:suppressAutoHyphens/>
        <w:autoSpaceDE w:val="0"/>
        <w:jc w:val="both"/>
        <w:rPr>
          <w:rFonts w:asciiTheme="minorHAnsi" w:hAnsiTheme="minorHAnsi" w:cstheme="minorHAnsi"/>
          <w:sz w:val="22"/>
          <w:szCs w:val="22"/>
          <w:lang w:val="pl-PL" w:eastAsia="ar-SA" w:bidi="ar-SA"/>
        </w:rPr>
      </w:pPr>
    </w:p>
    <w:p w14:paraId="1D992427" w14:textId="77777777" w:rsidR="00775DC7" w:rsidRPr="00712F66" w:rsidRDefault="00775DC7" w:rsidP="00775DC7">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w:t>
      </w:r>
      <w:r w:rsidR="00A40FEF" w:rsidRPr="00712F66">
        <w:rPr>
          <w:rFonts w:asciiTheme="minorHAnsi" w:hAnsiTheme="minorHAnsi" w:cstheme="minorHAnsi"/>
          <w:sz w:val="22"/>
          <w:szCs w:val="22"/>
          <w:lang w:val="pl-PL" w:eastAsia="ar-SA" w:bidi="ar-SA"/>
        </w:rPr>
        <w:t>……… p</w:t>
      </w:r>
      <w:r w:rsidRPr="00712F66">
        <w:rPr>
          <w:rFonts w:asciiTheme="minorHAnsi" w:hAnsiTheme="minorHAnsi" w:cstheme="minorHAnsi"/>
          <w:sz w:val="22"/>
          <w:szCs w:val="22"/>
          <w:lang w:val="pl-PL" w:eastAsia="ar-SA" w:bidi="ar-SA"/>
        </w:rPr>
        <w:t>rzyjmuje się podział na pory roku, miesiące i strefy czasowe doby zgodny z aktualną w okresie rozliczeniowym taryfą dla usług dystrybucji energii elektrycznej OSD, zatwierdzoną przez Prezesa Urzędu Regulacji Energetyki.</w:t>
      </w:r>
    </w:p>
    <w:p w14:paraId="170CB527"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w:t>
      </w:r>
      <w:r w:rsidR="00C65548"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sprzedaży energii określone 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xml:space="preserve"> będ</w:t>
      </w:r>
      <w:r w:rsidR="00C65548" w:rsidRPr="00712F66">
        <w:rPr>
          <w:rFonts w:asciiTheme="minorHAnsi" w:hAnsiTheme="minorHAnsi" w:cstheme="minorHAnsi"/>
          <w:sz w:val="22"/>
          <w:szCs w:val="22"/>
          <w:lang w:val="pl-PL" w:eastAsia="ar-SA" w:bidi="ar-SA"/>
        </w:rPr>
        <w:t>ą</w:t>
      </w:r>
      <w:r w:rsidR="00FF0EBE" w:rsidRPr="00712F66">
        <w:rPr>
          <w:rFonts w:asciiTheme="minorHAnsi" w:hAnsiTheme="minorHAnsi" w:cstheme="minorHAnsi"/>
          <w:sz w:val="22"/>
          <w:szCs w:val="22"/>
          <w:lang w:val="pl-PL" w:eastAsia="ar-SA" w:bidi="ar-SA"/>
        </w:rPr>
        <w:t xml:space="preserve"> miały zastosowanie:</w:t>
      </w:r>
    </w:p>
    <w:p w14:paraId="5D8E497F" w14:textId="77777777" w:rsidR="00FF0EBE" w:rsidRPr="00712F66" w:rsidRDefault="00FF0EBE" w:rsidP="0006153F">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w:t>
      </w:r>
      <w:r w:rsidR="004A3CBE"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6;</w:t>
      </w:r>
    </w:p>
    <w:p w14:paraId="36A66D0C" w14:textId="77777777" w:rsidR="00FF0EBE" w:rsidRPr="00712F66" w:rsidRDefault="00FF0EBE" w:rsidP="0006153F">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 ile w okresie od zawarcia Umowy nie ulegnie zmianie podmiot będący płatnikiem podatku akcyzowego lub stawka podatku akcyzowego od energii, określona w ustawie,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916673" w:rsidRPr="00712F66">
        <w:rPr>
          <w:rFonts w:asciiTheme="minorHAnsi" w:hAnsiTheme="minorHAnsi" w:cstheme="minorHAnsi"/>
          <w:sz w:val="22"/>
          <w:szCs w:val="22"/>
          <w:lang w:val="pl-PL" w:eastAsia="ar-SA" w:bidi="ar-SA"/>
        </w:rPr>
        <w:t xml:space="preserve"> i nie zaistnieje sytuacja, o której mowa w § 8 ust. 6</w:t>
      </w:r>
      <w:r w:rsidRPr="00712F66">
        <w:rPr>
          <w:rFonts w:asciiTheme="minorHAnsi" w:hAnsiTheme="minorHAnsi" w:cstheme="minorHAnsi"/>
          <w:sz w:val="22"/>
          <w:szCs w:val="22"/>
          <w:lang w:val="pl-PL" w:eastAsia="ar-SA" w:bidi="ar-SA"/>
        </w:rPr>
        <w:t>.</w:t>
      </w:r>
    </w:p>
    <w:p w14:paraId="29B22C05"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3 ust. 1 lit. a)</w:t>
      </w:r>
      <w:r w:rsidR="00916673" w:rsidRPr="00712F66">
        <w:rPr>
          <w:rFonts w:asciiTheme="minorHAnsi" w:hAnsiTheme="minorHAnsi" w:cstheme="minorHAnsi"/>
          <w:sz w:val="22"/>
          <w:szCs w:val="22"/>
          <w:lang w:val="pl-PL" w:eastAsia="ar-SA" w:bidi="ar-SA"/>
        </w:rPr>
        <w:t xml:space="preserve"> lub c)</w:t>
      </w:r>
      <w:r w:rsidR="00FF0EBE" w:rsidRPr="00712F66">
        <w:rPr>
          <w:rFonts w:asciiTheme="minorHAnsi" w:hAnsiTheme="minorHAnsi" w:cstheme="minorHAnsi"/>
          <w:sz w:val="22"/>
          <w:szCs w:val="22"/>
          <w:lang w:val="pl-PL" w:eastAsia="ar-SA" w:bidi="ar-SA"/>
        </w:rPr>
        <w:t xml:space="preserve"> w zakresie uzasadniającym wzrost cen</w:t>
      </w:r>
      <w:r w:rsidR="00537354"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energii określon</w:t>
      </w:r>
      <w:r w:rsidR="00537354" w:rsidRPr="00712F66">
        <w:rPr>
          <w:rFonts w:asciiTheme="minorHAnsi" w:hAnsiTheme="minorHAnsi" w:cstheme="minorHAnsi"/>
          <w:sz w:val="22"/>
          <w:szCs w:val="22"/>
          <w:lang w:val="pl-PL" w:eastAsia="ar-SA" w:bidi="ar-SA"/>
        </w:rPr>
        <w:t>ej</w:t>
      </w:r>
      <w:r w:rsidR="00FF0EBE" w:rsidRPr="00712F66">
        <w:rPr>
          <w:rFonts w:asciiTheme="minorHAnsi" w:hAnsiTheme="minorHAnsi" w:cstheme="minorHAnsi"/>
          <w:sz w:val="22"/>
          <w:szCs w:val="22"/>
          <w:lang w:val="pl-PL" w:eastAsia="ar-SA" w:bidi="ar-SA"/>
        </w:rPr>
        <w:t xml:space="preserve"> 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Wykonawca</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ma prawo wystąpić w formie pisemnej do Zamawiającego</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o ustalenie nowych cen.</w:t>
      </w:r>
    </w:p>
    <w:p w14:paraId="334F7A4F"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 xml:space="preserve">3 ust. 1 lit. a) </w:t>
      </w:r>
      <w:r w:rsidR="00916673" w:rsidRPr="00712F66">
        <w:rPr>
          <w:rFonts w:asciiTheme="minorHAnsi" w:hAnsiTheme="minorHAnsi" w:cstheme="minorHAnsi"/>
          <w:sz w:val="22"/>
          <w:szCs w:val="22"/>
          <w:lang w:val="pl-PL" w:eastAsia="ar-SA" w:bidi="ar-SA"/>
        </w:rPr>
        <w:t xml:space="preserve">lub c) </w:t>
      </w:r>
      <w:r w:rsidR="00FF0EBE" w:rsidRPr="00712F66">
        <w:rPr>
          <w:rFonts w:asciiTheme="minorHAnsi" w:hAnsiTheme="minorHAnsi" w:cstheme="minorHAnsi"/>
          <w:sz w:val="22"/>
          <w:szCs w:val="22"/>
          <w:lang w:val="pl-PL" w:eastAsia="ar-SA" w:bidi="ar-SA"/>
        </w:rPr>
        <w:t xml:space="preserve">w zakresie uzasadniającym obniżenie cen energii określonych </w:t>
      </w:r>
      <w:r w:rsidR="00537354" w:rsidRPr="00712F66">
        <w:rPr>
          <w:rFonts w:asciiTheme="minorHAnsi" w:hAnsiTheme="minorHAnsi" w:cstheme="minorHAnsi"/>
          <w:sz w:val="22"/>
          <w:szCs w:val="22"/>
          <w:lang w:val="pl-PL" w:eastAsia="ar-SA" w:bidi="ar-SA"/>
        </w:rPr>
        <w:t xml:space="preserve">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Zamawiający</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ma prawo wystąpić w formie pisemnej do Wykonawcy</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o ustalenie nowych cen.</w:t>
      </w:r>
    </w:p>
    <w:p w14:paraId="0B13EEE9"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Strony na przekazane wezwanie, o którym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8 ust. 4 i 5 uzgodnią w terminie 30 dni od daty otrzymania tego wezwania, w formie pisemnego aneksu do Umowy, nowe ceny energii oraz termin ich obowiązywania.</w:t>
      </w:r>
      <w:r w:rsidR="00407706"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podstawie cen określonych w Tabelach </w:t>
      </w:r>
      <w:r w:rsidR="00A40FEF" w:rsidRPr="00712F66">
        <w:rPr>
          <w:rFonts w:asciiTheme="minorHAnsi" w:hAnsiTheme="minorHAnsi" w:cstheme="minorHAnsi"/>
          <w:sz w:val="22"/>
          <w:szCs w:val="22"/>
          <w:lang w:val="pl-PL" w:eastAsia="ar-SA" w:bidi="ar-SA"/>
        </w:rPr>
        <w:t>………</w:t>
      </w:r>
      <w:r w:rsidR="00407706" w:rsidRPr="00712F66">
        <w:rPr>
          <w:rFonts w:asciiTheme="minorHAnsi" w:hAnsiTheme="minorHAnsi" w:cstheme="minorHAnsi"/>
          <w:sz w:val="22"/>
          <w:szCs w:val="22"/>
          <w:lang w:val="pl-PL" w:eastAsia="ar-SA" w:bidi="ar-SA"/>
        </w:rPr>
        <w:t>.</w:t>
      </w:r>
    </w:p>
    <w:p w14:paraId="16C11BB1" w14:textId="7F4C7A26"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w:t>
      </w:r>
      <w:r w:rsidR="00C65548"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określon</w:t>
      </w:r>
      <w:r w:rsidR="00C65548" w:rsidRPr="00712F66">
        <w:rPr>
          <w:rFonts w:asciiTheme="minorHAnsi" w:hAnsiTheme="minorHAnsi" w:cstheme="minorHAnsi"/>
          <w:sz w:val="22"/>
          <w:szCs w:val="22"/>
          <w:lang w:val="pl-PL" w:eastAsia="ar-SA" w:bidi="ar-SA"/>
        </w:rPr>
        <w:t>e</w:t>
      </w:r>
      <w:r w:rsidR="00FF0EBE" w:rsidRPr="00712F66">
        <w:rPr>
          <w:rFonts w:asciiTheme="minorHAnsi" w:hAnsiTheme="minorHAnsi" w:cstheme="minorHAnsi"/>
          <w:sz w:val="22"/>
          <w:szCs w:val="22"/>
          <w:lang w:val="pl-PL" w:eastAsia="ar-SA" w:bidi="ar-SA"/>
        </w:rPr>
        <w:t xml:space="preserve"> w </w:t>
      </w:r>
      <w:r w:rsidR="00C65548" w:rsidRPr="00712F66">
        <w:rPr>
          <w:rFonts w:asciiTheme="minorHAnsi" w:hAnsiTheme="minorHAnsi" w:cstheme="minorHAnsi"/>
          <w:sz w:val="22"/>
          <w:szCs w:val="22"/>
          <w:lang w:val="pl-PL" w:eastAsia="ar-SA" w:bidi="ar-SA"/>
        </w:rPr>
        <w:t xml:space="preserve">Tabelach </w:t>
      </w:r>
      <w:r w:rsidR="00DB6EB3"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xml:space="preserve"> zawiera</w:t>
      </w:r>
      <w:r w:rsidR="00C65548" w:rsidRPr="00712F66">
        <w:rPr>
          <w:rFonts w:asciiTheme="minorHAnsi" w:hAnsiTheme="minorHAnsi" w:cstheme="minorHAnsi"/>
          <w:sz w:val="22"/>
          <w:szCs w:val="22"/>
          <w:lang w:val="pl-PL" w:eastAsia="ar-SA" w:bidi="ar-SA"/>
        </w:rPr>
        <w:t>ją</w:t>
      </w:r>
      <w:r w:rsidR="00FF0EBE" w:rsidRPr="00712F66">
        <w:rPr>
          <w:rFonts w:asciiTheme="minorHAnsi" w:hAnsiTheme="minorHAnsi" w:cstheme="minorHAnsi"/>
          <w:sz w:val="22"/>
          <w:szCs w:val="22"/>
          <w:lang w:val="pl-PL" w:eastAsia="ar-SA" w:bidi="ar-SA"/>
        </w:rPr>
        <w:t xml:space="preserve"> podatek akcyzowy na energię elektryczną</w:t>
      </w:r>
      <w:r w:rsidR="00944AFE">
        <w:rPr>
          <w:rFonts w:asciiTheme="minorHAnsi" w:hAnsiTheme="minorHAnsi" w:cstheme="minorHAnsi"/>
          <w:sz w:val="22"/>
          <w:szCs w:val="22"/>
          <w:lang w:val="pl-PL" w:eastAsia="ar-SA" w:bidi="ar-SA"/>
        </w:rPr>
        <w:t>.</w:t>
      </w:r>
    </w:p>
    <w:p w14:paraId="09500DE0" w14:textId="77777777"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916673" w:rsidRPr="00712F66">
        <w:rPr>
          <w:rFonts w:asciiTheme="minorHAnsi" w:hAnsiTheme="minorHAnsi" w:cstheme="minorHAnsi"/>
          <w:sz w:val="22"/>
          <w:szCs w:val="22"/>
          <w:lang w:val="pl-PL" w:eastAsia="ar-SA" w:bidi="ar-SA"/>
        </w:rPr>
        <w:t xml:space="preserve">Oprócz sytuacji wskazanych w ust. 3, ceny jednostkowe brutto za 1 MWh energii będą podlegały zmianie wyłącznie w przypadku ustawowej zmiany stawki podatku VAT. W przypadku zmiany stawki podatku od towarów i </w:t>
      </w:r>
      <w:r w:rsidR="00916673" w:rsidRPr="00C12B5E">
        <w:rPr>
          <w:rFonts w:asciiTheme="minorHAnsi" w:hAnsiTheme="minorHAnsi" w:cstheme="minorHAnsi"/>
          <w:sz w:val="22"/>
          <w:szCs w:val="22"/>
          <w:lang w:val="pl-PL" w:eastAsia="ar-SA" w:bidi="ar-SA"/>
        </w:rPr>
        <w:t>usług ceny netto za 1 MWh</w:t>
      </w:r>
      <w:r w:rsidR="00916673" w:rsidRPr="00712F66">
        <w:rPr>
          <w:rFonts w:asciiTheme="minorHAnsi" w:hAnsiTheme="minorHAnsi" w:cstheme="minorHAnsi"/>
          <w:sz w:val="22"/>
          <w:szCs w:val="22"/>
          <w:lang w:val="pl-PL" w:eastAsia="ar-SA" w:bidi="ar-SA"/>
        </w:rPr>
        <w:t xml:space="preserve"> energii nie zmienią się, a określone w aneksie nowe ceny brutto zostaną wyliczone na podstawie zmienionych przepisów.</w:t>
      </w:r>
    </w:p>
    <w:p w14:paraId="5F31032B" w14:textId="77777777"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76537CAF"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7BE32D4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2E599D"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2E599D"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554CBF41" w14:textId="77777777" w:rsidR="00FF0EBE" w:rsidRPr="00712F66" w:rsidRDefault="00FF0EBE" w:rsidP="008C159D">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008C159D"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7C51FEF2"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ceny jednostkowej energii elektrycznej </w:t>
      </w:r>
      <w:r w:rsidRPr="00C12B5E">
        <w:rPr>
          <w:rFonts w:asciiTheme="minorHAnsi" w:hAnsiTheme="minorHAnsi" w:cstheme="minorHAnsi"/>
          <w:sz w:val="22"/>
          <w:szCs w:val="22"/>
          <w:lang w:val="pl-PL" w:eastAsia="ar-SA" w:bidi="ar-SA"/>
        </w:rPr>
        <w:t>netto, powiększony</w:t>
      </w:r>
      <w:r w:rsidRPr="00712F66">
        <w:rPr>
          <w:rFonts w:asciiTheme="minorHAnsi" w:hAnsiTheme="minorHAnsi" w:cstheme="minorHAnsi"/>
          <w:sz w:val="22"/>
          <w:szCs w:val="22"/>
          <w:lang w:val="pl-PL" w:eastAsia="ar-SA" w:bidi="ar-SA"/>
        </w:rPr>
        <w:t xml:space="preserve"> o podatek VAT według obowiązującej stawki.</w:t>
      </w:r>
    </w:p>
    <w:p w14:paraId="70AE7E0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126A78A"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72F64BD8" w14:textId="77777777" w:rsidR="00FF0EBE" w:rsidRPr="00712F66" w:rsidRDefault="00FF0EBE" w:rsidP="00FF0EB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6DC8A144" w14:textId="33F6FBD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44DF9B06"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514B0F9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47A30374"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53C857E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NIP </w:t>
      </w:r>
      <w:r w:rsidR="008B3FD6" w:rsidRPr="00712F66">
        <w:rPr>
          <w:rFonts w:asciiTheme="minorHAnsi" w:hAnsiTheme="minorHAnsi" w:cstheme="minorHAnsi"/>
          <w:sz w:val="22"/>
          <w:szCs w:val="22"/>
          <w:lang w:val="pl-PL" w:eastAsia="ar-SA" w:bidi="ar-SA"/>
        </w:rPr>
        <w:t>…………………</w:t>
      </w:r>
    </w:p>
    <w:p w14:paraId="47E1F052"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3</w:t>
      </w:r>
      <w:r w:rsidR="008C159D" w:rsidRPr="00712F66">
        <w:rPr>
          <w:rFonts w:asciiTheme="minorHAnsi" w:hAnsiTheme="minorHAnsi" w:cstheme="minorHAnsi"/>
          <w:sz w:val="22"/>
          <w:szCs w:val="22"/>
          <w:lang w:val="pl-PL" w:eastAsia="ar-SA" w:bidi="ar-SA"/>
        </w:rPr>
        <w:t>.</w:t>
      </w:r>
      <w:r w:rsidR="008C159D"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Wykonawca ma prawo do korygowania rozliczeń i wystawionych faktur, w szczególności w przypadku stwierdzenia:</w:t>
      </w:r>
    </w:p>
    <w:p w14:paraId="41CD4FBB"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7C789FE2"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3A9A90F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5A19BAB7" w14:textId="77777777" w:rsidR="00D86B51" w:rsidRPr="00712F66" w:rsidRDefault="00D86B51" w:rsidP="00FF0EBE">
      <w:pPr>
        <w:tabs>
          <w:tab w:val="left" w:pos="720"/>
        </w:tabs>
        <w:suppressAutoHyphens/>
        <w:autoSpaceDE w:val="0"/>
        <w:ind w:left="720" w:hanging="360"/>
        <w:rPr>
          <w:rFonts w:asciiTheme="minorHAnsi" w:hAnsiTheme="minorHAnsi" w:cstheme="minorHAnsi"/>
          <w:sz w:val="22"/>
          <w:szCs w:val="22"/>
          <w:lang w:val="pl-PL" w:eastAsia="ar-SA" w:bidi="ar-SA"/>
        </w:rPr>
      </w:pPr>
    </w:p>
    <w:p w14:paraId="281CDAB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5FF8F5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682A2BC1"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34DD8BC4"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3247B353" w14:textId="77777777" w:rsidR="00FF0EBE" w:rsidRPr="00712F66"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03B737D2" w14:textId="77777777" w:rsidR="00FF0EBE" w:rsidRPr="00C12B5E" w:rsidRDefault="00FF0EBE" w:rsidP="00FF0EBE">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color w:val="000000"/>
          <w:sz w:val="22"/>
          <w:szCs w:val="22"/>
          <w:lang w:val="pl-PL" w:eastAsia="pl-PL" w:bidi="ar-SA"/>
        </w:rPr>
        <w:t>Wykonawcy, Wykonawca zapłaci Zamawiającemu karę umowną w wysokości 10% szacowanej, łącznej wartości netto energii elektrycznej wskazanej w §</w:t>
      </w:r>
      <w:r w:rsidR="00DE47ED" w:rsidRPr="00C12B5E">
        <w:rPr>
          <w:rFonts w:asciiTheme="minorHAnsi" w:hAnsiTheme="minorHAnsi" w:cstheme="minorHAnsi"/>
          <w:color w:val="000000"/>
          <w:sz w:val="22"/>
          <w:szCs w:val="22"/>
          <w:lang w:val="pl-PL" w:eastAsia="pl-PL" w:bidi="ar-SA"/>
        </w:rPr>
        <w:t xml:space="preserve"> </w:t>
      </w:r>
      <w:r w:rsidRPr="00C12B5E">
        <w:rPr>
          <w:rFonts w:asciiTheme="minorHAnsi" w:hAnsiTheme="minorHAnsi" w:cstheme="minorHAnsi"/>
          <w:color w:val="000000"/>
          <w:sz w:val="22"/>
          <w:szCs w:val="22"/>
          <w:lang w:val="pl-PL" w:eastAsia="pl-PL" w:bidi="ar-SA"/>
        </w:rPr>
        <w:t>3 ust.</w:t>
      </w:r>
      <w:r w:rsidR="007256EE" w:rsidRPr="00C12B5E">
        <w:rPr>
          <w:rFonts w:asciiTheme="minorHAnsi" w:hAnsiTheme="minorHAnsi" w:cstheme="minorHAnsi"/>
          <w:color w:val="000000"/>
          <w:sz w:val="22"/>
          <w:szCs w:val="22"/>
          <w:lang w:val="pl-PL" w:eastAsia="pl-PL" w:bidi="ar-SA"/>
        </w:rPr>
        <w:t xml:space="preserve"> 5</w:t>
      </w:r>
      <w:r w:rsidRPr="00C12B5E">
        <w:rPr>
          <w:rFonts w:asciiTheme="minorHAnsi" w:hAnsiTheme="minorHAnsi" w:cstheme="minorHAnsi"/>
          <w:color w:val="000000"/>
          <w:sz w:val="22"/>
          <w:szCs w:val="22"/>
          <w:lang w:val="pl-PL" w:eastAsia="pl-PL" w:bidi="ar-SA"/>
        </w:rPr>
        <w:t>.</w:t>
      </w:r>
    </w:p>
    <w:p w14:paraId="26E51D67" w14:textId="77777777" w:rsidR="00FF0EBE" w:rsidRPr="00C12B5E"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Zamawiający ma prawo do odszkodowania przewyższającego wysokość kary umownej.</w:t>
      </w:r>
    </w:p>
    <w:p w14:paraId="3EA5AF0B" w14:textId="280C0514" w:rsidR="00E10874" w:rsidRPr="00C12B5E" w:rsidRDefault="00E10874" w:rsidP="00E10874">
      <w:pPr>
        <w:suppressAutoHyphens/>
        <w:autoSpaceDE w:val="0"/>
        <w:ind w:left="360" w:hanging="360"/>
        <w:jc w:val="both"/>
        <w:rPr>
          <w:rFonts w:asciiTheme="minorHAnsi" w:hAnsiTheme="minorHAnsi" w:cstheme="minorHAnsi"/>
          <w:sz w:val="22"/>
          <w:szCs w:val="22"/>
          <w:lang w:val="pl-PL"/>
        </w:rPr>
      </w:pPr>
      <w:r w:rsidRPr="00C12B5E">
        <w:rPr>
          <w:rFonts w:asciiTheme="minorHAnsi" w:hAnsiTheme="minorHAnsi" w:cstheme="minorHAnsi"/>
          <w:sz w:val="22"/>
          <w:szCs w:val="22"/>
          <w:lang w:val="pl-PL" w:eastAsia="ar-SA" w:bidi="ar-SA"/>
        </w:rPr>
        <w:t>4.</w:t>
      </w:r>
      <w:r w:rsidRPr="00C12B5E">
        <w:rPr>
          <w:rFonts w:asciiTheme="minorHAnsi" w:hAnsiTheme="minorHAnsi" w:cstheme="minorHAnsi"/>
          <w:sz w:val="22"/>
          <w:szCs w:val="22"/>
          <w:lang w:val="pl-PL" w:eastAsia="ar-SA" w:bidi="ar-SA"/>
        </w:rPr>
        <w:tab/>
      </w:r>
      <w:r w:rsidRPr="00C12B5E">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wykonywanie umowy może zagrozić </w:t>
      </w:r>
      <w:r w:rsidR="00816F09" w:rsidRPr="00C12B5E">
        <w:rPr>
          <w:rFonts w:asciiTheme="minorHAnsi" w:hAnsiTheme="minorHAnsi" w:cstheme="minorHAnsi"/>
          <w:sz w:val="22"/>
          <w:szCs w:val="22"/>
          <w:lang w:val="pl-PL"/>
        </w:rPr>
        <w:t>podstawowemu interesowi</w:t>
      </w:r>
      <w:r w:rsidR="00816F09" w:rsidRPr="00C12B5E">
        <w:rPr>
          <w:lang w:val="pl-PL"/>
        </w:rPr>
        <w:t xml:space="preserve"> </w:t>
      </w:r>
      <w:r w:rsidRPr="00C12B5E">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7538FC6E" w14:textId="08AF5EC0" w:rsidR="00E10874" w:rsidRPr="00C12B5E" w:rsidRDefault="00E10874" w:rsidP="00E10874">
      <w:pPr>
        <w:suppressAutoHyphens/>
        <w:autoSpaceDE w:val="0"/>
        <w:ind w:left="360" w:hanging="360"/>
        <w:jc w:val="both"/>
        <w:rPr>
          <w:rFonts w:asciiTheme="minorHAnsi" w:hAnsiTheme="minorHAnsi" w:cstheme="minorHAnsi"/>
          <w:sz w:val="22"/>
          <w:szCs w:val="22"/>
          <w:lang w:val="pl-PL"/>
        </w:rPr>
      </w:pPr>
      <w:r w:rsidRPr="00C12B5E">
        <w:rPr>
          <w:rFonts w:asciiTheme="minorHAnsi" w:hAnsiTheme="minorHAnsi" w:cstheme="minorHAnsi"/>
          <w:sz w:val="22"/>
          <w:szCs w:val="22"/>
          <w:lang w:val="pl-PL" w:eastAsia="ar-SA" w:bidi="ar-SA"/>
        </w:rPr>
        <w:t>5.</w:t>
      </w:r>
      <w:r w:rsidRPr="00C12B5E">
        <w:rPr>
          <w:rFonts w:asciiTheme="minorHAnsi" w:hAnsiTheme="minorHAnsi" w:cstheme="minorHAnsi"/>
          <w:sz w:val="22"/>
          <w:szCs w:val="22"/>
          <w:lang w:val="pl-PL" w:eastAsia="ar-SA" w:bidi="ar-SA"/>
        </w:rPr>
        <w:tab/>
      </w:r>
      <w:r w:rsidRPr="00C12B5E">
        <w:rPr>
          <w:rFonts w:asciiTheme="minorHAnsi" w:hAnsiTheme="minorHAnsi" w:cstheme="minorHAnsi"/>
          <w:sz w:val="22"/>
          <w:szCs w:val="22"/>
          <w:lang w:val="pl-PL"/>
        </w:rPr>
        <w:t>W przypadku, o którym mowa w ust. 4, wykonawca może żądać wyłącznie wynagrodzenia należnego z tytułu wykonania części umowy.</w:t>
      </w:r>
    </w:p>
    <w:p w14:paraId="4AD29110" w14:textId="61E954F7" w:rsidR="00534411" w:rsidRPr="00C12B5E" w:rsidRDefault="00534411" w:rsidP="00E10874">
      <w:pPr>
        <w:suppressAutoHyphens/>
        <w:autoSpaceDE w:val="0"/>
        <w:ind w:left="360" w:hanging="360"/>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6.</w:t>
      </w:r>
      <w:r w:rsidRPr="00C12B5E">
        <w:rPr>
          <w:rFonts w:asciiTheme="minorHAnsi" w:hAnsiTheme="minorHAnsi" w:cstheme="minorHAnsi"/>
          <w:sz w:val="22"/>
          <w:szCs w:val="22"/>
          <w:lang w:val="pl-PL"/>
        </w:rPr>
        <w:tab/>
      </w:r>
      <w:r w:rsidRPr="00C12B5E">
        <w:rPr>
          <w:rFonts w:asciiTheme="minorHAnsi" w:hAnsiTheme="minorHAnsi" w:cstheme="minorHAnsi"/>
          <w:sz w:val="22"/>
          <w:szCs w:val="22"/>
          <w:lang w:val="pl-PL" w:eastAsia="pl-PL"/>
        </w:rPr>
        <w:t xml:space="preserve">Łączna maksymalna wysokość wszystkich kar umownych przewidzianych w niniejszej umowie, które może naliczyć Zamawiający Wykonawcy, nie może przekroczyć 10 % </w:t>
      </w:r>
      <w:r w:rsidRPr="00C12B5E">
        <w:rPr>
          <w:rFonts w:asciiTheme="minorHAnsi" w:hAnsiTheme="minorHAnsi" w:cstheme="minorHAnsi"/>
          <w:sz w:val="22"/>
          <w:szCs w:val="22"/>
          <w:lang w:val="pl-PL" w:eastAsia="pl-PL" w:bidi="ar-SA"/>
        </w:rPr>
        <w:t>szacowanej, łącznej wartości netto energii elektrycznej wskazanej w § 3 ust. 5</w:t>
      </w:r>
      <w:r w:rsidRPr="00C12B5E">
        <w:rPr>
          <w:rFonts w:asciiTheme="minorHAnsi" w:hAnsiTheme="minorHAnsi" w:cstheme="minorHAnsi"/>
          <w:sz w:val="22"/>
          <w:szCs w:val="22"/>
          <w:lang w:val="pl-PL" w:eastAsia="pl-PL"/>
        </w:rPr>
        <w:t>.</w:t>
      </w:r>
    </w:p>
    <w:p w14:paraId="2638F41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1F8A7A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6B44FD0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50ABA81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45D781D" w14:textId="252840A6" w:rsidR="00FF0EBE" w:rsidRPr="00712F66" w:rsidRDefault="00713675"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70D5DBFB" w14:textId="77777777"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Postanowienia zawarte w ust. 1 nie będą stanowiły przeszkody w ujawnianiu informacji dla którejkolwiek ze Stron, jeżeli druga Strona wyrazi na to zgodę w formie pisemnej lub informacja ta </w:t>
      </w:r>
      <w:r w:rsidRPr="00712F66">
        <w:rPr>
          <w:rFonts w:asciiTheme="minorHAnsi" w:hAnsiTheme="minorHAnsi" w:cstheme="minorHAnsi"/>
          <w:sz w:val="22"/>
          <w:szCs w:val="22"/>
          <w:lang w:val="pl-PL" w:eastAsia="ar-SA" w:bidi="ar-SA"/>
        </w:rPr>
        <w:lastRenderedPageBreak/>
        <w:t>należy do informacji powszechnie znanych lub informacji, których ujawnienie jest wymagane na podstawie powszechnie obowiązujących przepisów prawa.</w:t>
      </w:r>
    </w:p>
    <w:p w14:paraId="57651827" w14:textId="77777777"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r w:rsidR="004A3CBE" w:rsidRPr="00712F66">
        <w:rPr>
          <w:rFonts w:asciiTheme="minorHAnsi" w:hAnsiTheme="minorHAnsi" w:cstheme="minorHAnsi"/>
          <w:sz w:val="22"/>
          <w:szCs w:val="22"/>
          <w:lang w:val="pl-PL" w:eastAsia="ar-SA" w:bidi="ar-SA"/>
        </w:rPr>
        <w:t>.</w:t>
      </w:r>
    </w:p>
    <w:p w14:paraId="5C5C86A1" w14:textId="1444D61B"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64A5AEF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33744A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11</w:t>
      </w:r>
    </w:p>
    <w:p w14:paraId="3A528B1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0BAF074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4B7671E" w14:textId="77777777" w:rsidR="006E33BD"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 xml:space="preserve">oświadcza, że wszelką korespondencję do Zamawiającego, związaną z realizacją Umowy należy kierować na adres: </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p>
    <w:p w14:paraId="1AFBBD72"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w:t>
      </w:r>
      <w:r w:rsidR="008E1006" w:rsidRPr="00712F66">
        <w:rPr>
          <w:rFonts w:asciiTheme="minorHAnsi" w:hAnsiTheme="minorHAnsi" w:cstheme="minorHAnsi"/>
          <w:sz w:val="22"/>
          <w:szCs w:val="22"/>
          <w:lang w:val="pl-PL" w:eastAsia="ar-SA" w:bidi="ar-SA"/>
        </w:rPr>
        <w:t xml:space="preserve"> na adres:</w:t>
      </w:r>
      <w:r w:rsidR="008E1006" w:rsidRPr="00712F66">
        <w:rPr>
          <w:rFonts w:asciiTheme="minorHAnsi" w:hAnsiTheme="minorHAnsi" w:cstheme="minorHAnsi"/>
          <w:sz w:val="22"/>
          <w:szCs w:val="22"/>
          <w:lang w:val="pl-PL" w:eastAsia="ar-SA" w:bidi="ar-SA"/>
        </w:rPr>
        <w:tab/>
      </w:r>
      <w:r w:rsidR="008E1006"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w:t>
      </w:r>
    </w:p>
    <w:p w14:paraId="469F8632" w14:textId="77777777" w:rsidR="00F3109E" w:rsidRPr="00712F66" w:rsidRDefault="00F3109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70EC0673"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29C06543"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54F97C01" w14:textId="2FD68D52" w:rsidR="00FF0EBE" w:rsidRPr="00712F66" w:rsidRDefault="00FF0EBE" w:rsidP="00FF0EBE">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sidRPr="00712F66">
        <w:rPr>
          <w:rFonts w:asciiTheme="minorHAnsi" w:hAnsiTheme="minorHAnsi" w:cstheme="minorHAnsi"/>
          <w:b/>
          <w:sz w:val="22"/>
          <w:szCs w:val="22"/>
          <w:lang w:val="pl-PL" w:eastAsia="ar-SA" w:bidi="ar-SA"/>
        </w:rPr>
        <w:t>nie wcześniej niż od 01.01.</w:t>
      </w:r>
      <w:r w:rsidR="00115969" w:rsidRPr="00712F66">
        <w:rPr>
          <w:rFonts w:asciiTheme="minorHAnsi" w:hAnsiTheme="minorHAnsi" w:cstheme="minorHAnsi"/>
          <w:b/>
          <w:sz w:val="22"/>
          <w:szCs w:val="22"/>
          <w:lang w:val="pl-PL" w:eastAsia="ar-SA" w:bidi="ar-SA"/>
        </w:rPr>
        <w:t>20</w:t>
      </w:r>
      <w:r w:rsidR="00624EE0" w:rsidRPr="00712F66">
        <w:rPr>
          <w:rFonts w:asciiTheme="minorHAnsi" w:hAnsiTheme="minorHAnsi" w:cstheme="minorHAnsi"/>
          <w:b/>
          <w:sz w:val="22"/>
          <w:szCs w:val="22"/>
          <w:lang w:val="pl-PL" w:eastAsia="ar-SA" w:bidi="ar-SA"/>
        </w:rPr>
        <w:t>2</w:t>
      </w:r>
      <w:r w:rsidR="00EA6A28"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r. do 31.12.</w:t>
      </w:r>
      <w:r w:rsidR="00115969" w:rsidRPr="00712F66">
        <w:rPr>
          <w:rFonts w:asciiTheme="minorHAnsi" w:hAnsiTheme="minorHAnsi" w:cstheme="minorHAnsi"/>
          <w:b/>
          <w:sz w:val="22"/>
          <w:szCs w:val="22"/>
          <w:lang w:val="pl-PL" w:eastAsia="ar-SA" w:bidi="ar-SA"/>
        </w:rPr>
        <w:t>20</w:t>
      </w:r>
      <w:r w:rsidR="00624EE0" w:rsidRPr="00712F66">
        <w:rPr>
          <w:rFonts w:asciiTheme="minorHAnsi" w:hAnsiTheme="minorHAnsi" w:cstheme="minorHAnsi"/>
          <w:b/>
          <w:sz w:val="22"/>
          <w:szCs w:val="22"/>
          <w:lang w:val="pl-PL" w:eastAsia="ar-SA" w:bidi="ar-SA"/>
        </w:rPr>
        <w:t>2</w:t>
      </w:r>
      <w:r w:rsidR="00EA6A28"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od dnia podpisania umowy, to Zamawiający będzie uprawniony do odstąpienia od umowy z przyczyn, za które ponosi odpowiedzialność Wykonawca.</w:t>
      </w:r>
    </w:p>
    <w:p w14:paraId="021702D7"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47D4A8BA"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4459D15F" w14:textId="77777777" w:rsidR="00FF0EBE" w:rsidRPr="00712F66" w:rsidRDefault="00ED5D97"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F0EBE" w:rsidRPr="00712F66">
        <w:rPr>
          <w:rFonts w:asciiTheme="minorHAnsi" w:hAnsiTheme="minorHAnsi" w:cstheme="minorHAnsi"/>
          <w:sz w:val="22"/>
          <w:szCs w:val="22"/>
          <w:lang w:val="pl-PL" w:eastAsia="ar-SA" w:bidi="ar-SA"/>
        </w:rPr>
        <w:t>cie sprawy należeć będzie do kompetencji Prezesa URE.</w:t>
      </w:r>
    </w:p>
    <w:p w14:paraId="44C20646"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62778052"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1D82C247" w14:textId="77777777" w:rsidR="00FE44C7" w:rsidRPr="00712F66" w:rsidRDefault="00FE44C7" w:rsidP="00FF0EBE">
      <w:pPr>
        <w:suppressAutoHyphens/>
        <w:rPr>
          <w:rFonts w:asciiTheme="minorHAnsi" w:hAnsiTheme="minorHAnsi" w:cstheme="minorHAnsi"/>
          <w:sz w:val="22"/>
          <w:szCs w:val="22"/>
          <w:lang w:val="pl-PL" w:eastAsia="ar-SA" w:bidi="ar-SA"/>
        </w:rPr>
      </w:pPr>
    </w:p>
    <w:p w14:paraId="067872D3" w14:textId="444EE9D0" w:rsidR="00944AFE" w:rsidRDefault="00FF0EBE" w:rsidP="00C12B5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0DEEA04B" w14:textId="77777777" w:rsidR="00944AFE" w:rsidRDefault="00944AFE" w:rsidP="00537354">
      <w:pPr>
        <w:suppressAutoHyphens/>
        <w:jc w:val="both"/>
        <w:rPr>
          <w:rFonts w:asciiTheme="minorHAnsi" w:hAnsiTheme="minorHAnsi" w:cstheme="minorHAnsi"/>
          <w:b/>
          <w:sz w:val="22"/>
          <w:szCs w:val="22"/>
          <w:lang w:val="pl-PL" w:eastAsia="ar-SA" w:bidi="ar-SA"/>
        </w:rPr>
      </w:pPr>
    </w:p>
    <w:p w14:paraId="6CA57041" w14:textId="77777777" w:rsidR="00944AFE" w:rsidRDefault="00944AFE" w:rsidP="00537354">
      <w:pPr>
        <w:suppressAutoHyphens/>
        <w:jc w:val="both"/>
        <w:rPr>
          <w:rFonts w:asciiTheme="minorHAnsi" w:hAnsiTheme="minorHAnsi" w:cstheme="minorHAnsi"/>
          <w:b/>
          <w:sz w:val="22"/>
          <w:szCs w:val="22"/>
          <w:lang w:val="pl-PL" w:eastAsia="ar-SA" w:bidi="ar-SA"/>
        </w:rPr>
      </w:pPr>
    </w:p>
    <w:p w14:paraId="331599FA" w14:textId="77777777" w:rsidR="00944AFE" w:rsidRDefault="00944AFE" w:rsidP="00537354">
      <w:pPr>
        <w:suppressAutoHyphens/>
        <w:jc w:val="both"/>
        <w:rPr>
          <w:rFonts w:asciiTheme="minorHAnsi" w:hAnsiTheme="minorHAnsi" w:cstheme="minorHAnsi"/>
          <w:b/>
          <w:sz w:val="22"/>
          <w:szCs w:val="22"/>
          <w:lang w:val="pl-PL" w:eastAsia="ar-SA" w:bidi="ar-SA"/>
        </w:rPr>
      </w:pPr>
    </w:p>
    <w:p w14:paraId="6BE74F17" w14:textId="77777777" w:rsidR="00944AFE" w:rsidRPr="00712F66" w:rsidRDefault="00944AFE" w:rsidP="00537354">
      <w:pPr>
        <w:suppressAutoHyphens/>
        <w:jc w:val="both"/>
        <w:rPr>
          <w:rFonts w:asciiTheme="minorHAnsi" w:hAnsiTheme="minorHAnsi" w:cstheme="minorHAnsi"/>
          <w:b/>
          <w:sz w:val="22"/>
          <w:szCs w:val="22"/>
          <w:lang w:val="pl-PL" w:eastAsia="ar-SA" w:bidi="ar-SA"/>
        </w:rPr>
      </w:pPr>
    </w:p>
    <w:p w14:paraId="7342A4EA" w14:textId="77777777" w:rsidR="00C16577" w:rsidRPr="00712F66" w:rsidRDefault="00C16577" w:rsidP="00C16577">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1 do Umowy nr ………………………</w:t>
      </w:r>
    </w:p>
    <w:p w14:paraId="5EBDA07D" w14:textId="77777777" w:rsidR="00C11B8A" w:rsidRPr="00712F66" w:rsidRDefault="00C11B8A" w:rsidP="00537354">
      <w:pPr>
        <w:suppressAutoHyphens/>
        <w:rPr>
          <w:rFonts w:asciiTheme="minorHAnsi" w:hAnsiTheme="minorHAnsi" w:cstheme="minorHAnsi"/>
          <w:b/>
          <w:sz w:val="22"/>
          <w:szCs w:val="22"/>
          <w:lang w:val="pl-PL" w:eastAsia="ar-SA" w:bidi="ar-SA"/>
        </w:rPr>
      </w:pPr>
    </w:p>
    <w:p w14:paraId="2BC2C270" w14:textId="77777777" w:rsidR="008B3FD6" w:rsidRPr="00712F66" w:rsidRDefault="008B3FD6" w:rsidP="008B3FD6">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3C4554F0" w14:textId="77777777" w:rsidR="00C12B5E" w:rsidRDefault="008B3FD6" w:rsidP="00567B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Załącznik nr 2</w:t>
      </w:r>
      <w:r w:rsidR="00C16577"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 xml:space="preserve"> / 2</w:t>
      </w:r>
      <w:r w:rsidR="00C16577" w:rsidRPr="00712F66">
        <w:rPr>
          <w:rFonts w:asciiTheme="minorHAnsi" w:hAnsiTheme="minorHAnsi" w:cstheme="minorHAnsi"/>
          <w:sz w:val="22"/>
          <w:szCs w:val="22"/>
          <w:lang w:val="pl-PL" w:eastAsia="ar-SA" w:bidi="ar-SA"/>
        </w:rPr>
        <w:t>D</w:t>
      </w:r>
      <w:r w:rsidR="00B52A0A">
        <w:rPr>
          <w:rFonts w:asciiTheme="minorHAnsi" w:hAnsiTheme="minorHAnsi" w:cstheme="minorHAnsi"/>
          <w:sz w:val="22"/>
          <w:szCs w:val="22"/>
          <w:lang w:val="pl-PL" w:eastAsia="ar-SA" w:bidi="ar-SA"/>
        </w:rPr>
        <w:t xml:space="preserve"> / 2</w:t>
      </w:r>
      <w:r w:rsidR="00944AFE">
        <w:rPr>
          <w:rFonts w:asciiTheme="minorHAnsi" w:hAnsiTheme="minorHAnsi" w:cstheme="minorHAnsi"/>
          <w:sz w:val="22"/>
          <w:szCs w:val="22"/>
          <w:lang w:val="pl-PL" w:eastAsia="ar-SA" w:bidi="ar-SA"/>
        </w:rPr>
        <w:t>I</w:t>
      </w:r>
      <w:r w:rsidR="00B52A0A">
        <w:rPr>
          <w:rFonts w:asciiTheme="minorHAnsi" w:hAnsiTheme="minorHAnsi" w:cstheme="minorHAnsi"/>
          <w:sz w:val="22"/>
          <w:szCs w:val="22"/>
          <w:lang w:val="pl-PL" w:eastAsia="ar-SA" w:bidi="ar-SA"/>
        </w:rPr>
        <w:t xml:space="preserve"> /</w:t>
      </w:r>
      <w:r w:rsidR="00944AFE">
        <w:rPr>
          <w:rFonts w:asciiTheme="minorHAnsi" w:hAnsiTheme="minorHAnsi" w:cstheme="minorHAnsi"/>
          <w:sz w:val="22"/>
          <w:szCs w:val="22"/>
          <w:lang w:val="pl-PL" w:eastAsia="ar-SA" w:bidi="ar-SA"/>
        </w:rPr>
        <w:t xml:space="preserve"> 2J</w:t>
      </w:r>
      <w:r w:rsidR="00B52A0A">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Pr="00712F66">
        <w:rPr>
          <w:rStyle w:val="Odwoanieprzypisudolnego"/>
          <w:rFonts w:asciiTheme="minorHAnsi" w:hAnsiTheme="minorHAnsi" w:cstheme="minorHAnsi"/>
          <w:b/>
          <w:sz w:val="22"/>
          <w:szCs w:val="22"/>
          <w:lang w:val="pl-PL" w:eastAsia="ar-SA" w:bidi="ar-SA"/>
        </w:rPr>
        <w:footnoteReference w:id="1"/>
      </w:r>
      <w:r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do </w:t>
      </w:r>
      <w:r w:rsidRPr="00C12B5E">
        <w:rPr>
          <w:rFonts w:asciiTheme="minorHAnsi" w:hAnsiTheme="minorHAnsi" w:cstheme="minorHAnsi"/>
          <w:sz w:val="22"/>
          <w:szCs w:val="22"/>
          <w:lang w:val="pl-PL" w:eastAsia="ar-SA" w:bidi="ar-SA"/>
        </w:rPr>
        <w:t xml:space="preserve">SWZ </w:t>
      </w:r>
      <w:r w:rsidRPr="00712F66">
        <w:rPr>
          <w:rFonts w:asciiTheme="minorHAnsi" w:hAnsiTheme="minorHAnsi" w:cstheme="minorHAnsi"/>
          <w:sz w:val="22"/>
          <w:szCs w:val="22"/>
          <w:lang w:val="pl-PL" w:eastAsia="ar-SA" w:bidi="ar-SA"/>
        </w:rPr>
        <w:t xml:space="preserve">procedury przetargowej pod nazwą </w:t>
      </w:r>
      <w:r w:rsidR="00EA6A28" w:rsidRPr="00712F66">
        <w:rPr>
          <w:rFonts w:asciiTheme="minorHAnsi" w:hAnsiTheme="minorHAnsi" w:cstheme="minorHAnsi"/>
          <w:sz w:val="22"/>
          <w:szCs w:val="22"/>
          <w:lang w:val="pl-PL" w:eastAsia="ar-SA" w:bidi="ar-SA"/>
        </w:rPr>
        <w:t>„</w:t>
      </w:r>
      <w:r w:rsidR="00C12B5E"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C12B5E" w:rsidRPr="00572490">
        <w:rPr>
          <w:rFonts w:asciiTheme="minorHAnsi" w:hAnsiTheme="minorHAnsi" w:cstheme="minorHAnsi"/>
          <w:b/>
          <w:bCs/>
          <w:sz w:val="22"/>
          <w:szCs w:val="22"/>
          <w:lang w:val="pl-PL" w:eastAsia="ar-SA" w:bidi="ar-SA"/>
        </w:rPr>
        <w:t>PWiK</w:t>
      </w:r>
      <w:proofErr w:type="spellEnd"/>
      <w:r w:rsidR="00C12B5E" w:rsidRPr="00572490">
        <w:rPr>
          <w:rFonts w:asciiTheme="minorHAnsi" w:hAnsiTheme="minorHAnsi" w:cstheme="minorHAnsi"/>
          <w:b/>
          <w:bCs/>
          <w:sz w:val="22"/>
          <w:szCs w:val="22"/>
          <w:lang w:val="pl-PL" w:eastAsia="ar-SA" w:bidi="ar-SA"/>
        </w:rPr>
        <w:t>, TS, PSSE MO, PSSE, GCT, ZWiK Świnoujście i trzech portów w 2023 roku</w:t>
      </w:r>
      <w:r w:rsidR="00EA6A28" w:rsidRPr="00712F66">
        <w:rPr>
          <w:rFonts w:asciiTheme="minorHAnsi" w:hAnsiTheme="minorHAnsi" w:cstheme="minorHAnsi"/>
          <w:sz w:val="22"/>
          <w:szCs w:val="22"/>
          <w:lang w:val="pl-PL" w:eastAsia="ar-SA" w:bidi="ar-SA"/>
        </w:rPr>
        <w:t xml:space="preserve">” </w:t>
      </w:r>
    </w:p>
    <w:p w14:paraId="672ECBA1" w14:textId="77777777" w:rsidR="00C12B5E" w:rsidRDefault="00C12B5E" w:rsidP="00567B58">
      <w:pPr>
        <w:suppressAutoHyphens/>
        <w:jc w:val="both"/>
        <w:rPr>
          <w:rFonts w:asciiTheme="minorHAnsi" w:hAnsiTheme="minorHAnsi" w:cstheme="minorHAnsi"/>
          <w:b/>
          <w:sz w:val="22"/>
          <w:szCs w:val="22"/>
          <w:lang w:val="pl-PL" w:eastAsia="ar-SA" w:bidi="ar-SA"/>
        </w:rPr>
      </w:pPr>
    </w:p>
    <w:p w14:paraId="1536C6FE" w14:textId="77777777" w:rsidR="00C12B5E" w:rsidRDefault="00C12B5E" w:rsidP="00C12B5E">
      <w:pPr>
        <w:suppressAutoHyphens/>
        <w:jc w:val="center"/>
        <w:rPr>
          <w:rFonts w:asciiTheme="minorHAnsi" w:hAnsiTheme="minorHAnsi" w:cstheme="minorHAnsi"/>
          <w:b/>
          <w:sz w:val="22"/>
          <w:szCs w:val="22"/>
          <w:lang w:val="pl-PL" w:eastAsia="ar-SA"/>
        </w:rPr>
      </w:pPr>
    </w:p>
    <w:p w14:paraId="58E6D6F9" w14:textId="77777777" w:rsidR="00C12B5E" w:rsidRDefault="00C12B5E" w:rsidP="00C12B5E">
      <w:pPr>
        <w:suppressAutoHyphens/>
        <w:jc w:val="center"/>
        <w:rPr>
          <w:rFonts w:asciiTheme="minorHAnsi" w:hAnsiTheme="minorHAnsi" w:cstheme="minorHAnsi"/>
          <w:b/>
          <w:sz w:val="22"/>
          <w:szCs w:val="22"/>
          <w:lang w:val="pl-PL" w:eastAsia="ar-SA"/>
        </w:rPr>
      </w:pPr>
    </w:p>
    <w:p w14:paraId="50C1092E" w14:textId="77777777" w:rsidR="00C12B5E" w:rsidRDefault="00C12B5E" w:rsidP="00C12B5E">
      <w:pPr>
        <w:suppressAutoHyphens/>
        <w:jc w:val="center"/>
        <w:rPr>
          <w:rFonts w:asciiTheme="minorHAnsi" w:hAnsiTheme="minorHAnsi" w:cstheme="minorHAnsi"/>
          <w:b/>
          <w:sz w:val="22"/>
          <w:szCs w:val="22"/>
          <w:lang w:val="pl-PL" w:eastAsia="ar-SA"/>
        </w:rPr>
      </w:pPr>
    </w:p>
    <w:p w14:paraId="00F9526F" w14:textId="77777777" w:rsidR="00C12B5E" w:rsidRDefault="00C12B5E" w:rsidP="00C12B5E">
      <w:pPr>
        <w:suppressAutoHyphens/>
        <w:jc w:val="center"/>
        <w:rPr>
          <w:rFonts w:asciiTheme="minorHAnsi" w:hAnsiTheme="minorHAnsi" w:cstheme="minorHAnsi"/>
          <w:b/>
          <w:sz w:val="22"/>
          <w:szCs w:val="22"/>
          <w:lang w:val="pl-PL" w:eastAsia="ar-SA"/>
        </w:rPr>
      </w:pPr>
    </w:p>
    <w:p w14:paraId="532FC7F9" w14:textId="77777777" w:rsidR="00C12B5E" w:rsidRDefault="00C12B5E" w:rsidP="00C12B5E">
      <w:pPr>
        <w:suppressAutoHyphens/>
        <w:jc w:val="center"/>
        <w:rPr>
          <w:rFonts w:asciiTheme="minorHAnsi" w:hAnsiTheme="minorHAnsi" w:cstheme="minorHAnsi"/>
          <w:b/>
          <w:sz w:val="22"/>
          <w:szCs w:val="22"/>
          <w:lang w:val="pl-PL" w:eastAsia="ar-SA"/>
        </w:rPr>
      </w:pPr>
    </w:p>
    <w:p w14:paraId="7DF036CC" w14:textId="77777777" w:rsidR="00C12B5E" w:rsidRDefault="00C12B5E" w:rsidP="00C12B5E">
      <w:pPr>
        <w:suppressAutoHyphens/>
        <w:jc w:val="center"/>
        <w:rPr>
          <w:rFonts w:asciiTheme="minorHAnsi" w:hAnsiTheme="minorHAnsi" w:cstheme="minorHAnsi"/>
          <w:b/>
          <w:sz w:val="22"/>
          <w:szCs w:val="22"/>
          <w:lang w:val="pl-PL" w:eastAsia="ar-SA"/>
        </w:rPr>
      </w:pPr>
    </w:p>
    <w:p w14:paraId="71BE6516" w14:textId="77777777" w:rsidR="00C12B5E" w:rsidRDefault="00C12B5E" w:rsidP="00C12B5E">
      <w:pPr>
        <w:suppressAutoHyphens/>
        <w:jc w:val="center"/>
        <w:rPr>
          <w:rFonts w:asciiTheme="minorHAnsi" w:hAnsiTheme="minorHAnsi" w:cstheme="minorHAnsi"/>
          <w:b/>
          <w:sz w:val="22"/>
          <w:szCs w:val="22"/>
          <w:lang w:val="pl-PL" w:eastAsia="ar-SA"/>
        </w:rPr>
      </w:pPr>
    </w:p>
    <w:p w14:paraId="15255B30" w14:textId="77777777" w:rsidR="00C12B5E" w:rsidRDefault="00C12B5E" w:rsidP="00C12B5E">
      <w:pPr>
        <w:suppressAutoHyphens/>
        <w:jc w:val="center"/>
        <w:rPr>
          <w:rFonts w:asciiTheme="minorHAnsi" w:hAnsiTheme="minorHAnsi" w:cstheme="minorHAnsi"/>
          <w:b/>
          <w:sz w:val="22"/>
          <w:szCs w:val="22"/>
          <w:lang w:val="pl-PL" w:eastAsia="ar-SA"/>
        </w:rPr>
      </w:pPr>
    </w:p>
    <w:p w14:paraId="79CABDE8" w14:textId="77777777" w:rsidR="00C12B5E" w:rsidRDefault="00C12B5E" w:rsidP="00C12B5E">
      <w:pPr>
        <w:suppressAutoHyphens/>
        <w:jc w:val="center"/>
        <w:rPr>
          <w:rFonts w:asciiTheme="minorHAnsi" w:hAnsiTheme="minorHAnsi" w:cstheme="minorHAnsi"/>
          <w:b/>
          <w:sz w:val="22"/>
          <w:szCs w:val="22"/>
          <w:lang w:val="pl-PL" w:eastAsia="ar-SA"/>
        </w:rPr>
      </w:pPr>
    </w:p>
    <w:p w14:paraId="6482519F" w14:textId="77777777" w:rsidR="00C12B5E" w:rsidRDefault="00C12B5E" w:rsidP="00C12B5E">
      <w:pPr>
        <w:suppressAutoHyphens/>
        <w:jc w:val="center"/>
        <w:rPr>
          <w:rFonts w:asciiTheme="minorHAnsi" w:hAnsiTheme="minorHAnsi" w:cstheme="minorHAnsi"/>
          <w:b/>
          <w:sz w:val="22"/>
          <w:szCs w:val="22"/>
          <w:lang w:val="pl-PL" w:eastAsia="ar-SA"/>
        </w:rPr>
      </w:pPr>
    </w:p>
    <w:p w14:paraId="79E144FE" w14:textId="77777777" w:rsidR="00C12B5E" w:rsidRDefault="00C12B5E" w:rsidP="00C12B5E">
      <w:pPr>
        <w:suppressAutoHyphens/>
        <w:jc w:val="center"/>
        <w:rPr>
          <w:rFonts w:asciiTheme="minorHAnsi" w:hAnsiTheme="minorHAnsi" w:cstheme="minorHAnsi"/>
          <w:b/>
          <w:sz w:val="22"/>
          <w:szCs w:val="22"/>
          <w:lang w:val="pl-PL" w:eastAsia="ar-SA"/>
        </w:rPr>
      </w:pPr>
    </w:p>
    <w:p w14:paraId="4B60ED9F" w14:textId="77777777" w:rsidR="00C12B5E" w:rsidRDefault="00C12B5E" w:rsidP="00C12B5E">
      <w:pPr>
        <w:suppressAutoHyphens/>
        <w:jc w:val="center"/>
        <w:rPr>
          <w:rFonts w:asciiTheme="minorHAnsi" w:hAnsiTheme="minorHAnsi" w:cstheme="minorHAnsi"/>
          <w:b/>
          <w:sz w:val="22"/>
          <w:szCs w:val="22"/>
          <w:lang w:val="pl-PL" w:eastAsia="ar-SA"/>
        </w:rPr>
      </w:pPr>
    </w:p>
    <w:p w14:paraId="7C685A65" w14:textId="77777777" w:rsidR="00C12B5E" w:rsidRDefault="00C12B5E" w:rsidP="00C12B5E">
      <w:pPr>
        <w:suppressAutoHyphens/>
        <w:jc w:val="center"/>
        <w:rPr>
          <w:rFonts w:asciiTheme="minorHAnsi" w:hAnsiTheme="minorHAnsi" w:cstheme="minorHAnsi"/>
          <w:b/>
          <w:sz w:val="22"/>
          <w:szCs w:val="22"/>
          <w:lang w:val="pl-PL" w:eastAsia="ar-SA"/>
        </w:rPr>
      </w:pPr>
    </w:p>
    <w:p w14:paraId="00108427" w14:textId="77777777" w:rsidR="00C12B5E" w:rsidRDefault="00C12B5E" w:rsidP="00C12B5E">
      <w:pPr>
        <w:suppressAutoHyphens/>
        <w:jc w:val="center"/>
        <w:rPr>
          <w:rFonts w:asciiTheme="minorHAnsi" w:hAnsiTheme="minorHAnsi" w:cstheme="minorHAnsi"/>
          <w:b/>
          <w:sz w:val="22"/>
          <w:szCs w:val="22"/>
          <w:lang w:val="pl-PL" w:eastAsia="ar-SA"/>
        </w:rPr>
      </w:pPr>
    </w:p>
    <w:p w14:paraId="6A65E054" w14:textId="77777777" w:rsidR="00C12B5E" w:rsidRDefault="00C12B5E" w:rsidP="00C12B5E">
      <w:pPr>
        <w:suppressAutoHyphens/>
        <w:jc w:val="center"/>
        <w:rPr>
          <w:rFonts w:asciiTheme="minorHAnsi" w:hAnsiTheme="minorHAnsi" w:cstheme="minorHAnsi"/>
          <w:b/>
          <w:sz w:val="22"/>
          <w:szCs w:val="22"/>
          <w:lang w:val="pl-PL" w:eastAsia="ar-SA"/>
        </w:rPr>
      </w:pPr>
    </w:p>
    <w:p w14:paraId="206E9675" w14:textId="77777777" w:rsidR="00C12B5E" w:rsidRDefault="00C12B5E" w:rsidP="00C12B5E">
      <w:pPr>
        <w:suppressAutoHyphens/>
        <w:jc w:val="center"/>
        <w:rPr>
          <w:rFonts w:asciiTheme="minorHAnsi" w:hAnsiTheme="minorHAnsi" w:cstheme="minorHAnsi"/>
          <w:b/>
          <w:sz w:val="22"/>
          <w:szCs w:val="22"/>
          <w:lang w:val="pl-PL" w:eastAsia="ar-SA"/>
        </w:rPr>
      </w:pPr>
    </w:p>
    <w:p w14:paraId="7ADFFD0E" w14:textId="77777777" w:rsidR="00C12B5E" w:rsidRDefault="00C12B5E" w:rsidP="00C12B5E">
      <w:pPr>
        <w:suppressAutoHyphens/>
        <w:jc w:val="center"/>
        <w:rPr>
          <w:rFonts w:asciiTheme="minorHAnsi" w:hAnsiTheme="minorHAnsi" w:cstheme="minorHAnsi"/>
          <w:b/>
          <w:sz w:val="22"/>
          <w:szCs w:val="22"/>
          <w:lang w:val="pl-PL" w:eastAsia="ar-SA"/>
        </w:rPr>
      </w:pPr>
    </w:p>
    <w:p w14:paraId="4691F268" w14:textId="77777777" w:rsidR="00C12B5E" w:rsidRDefault="00C12B5E" w:rsidP="00C12B5E">
      <w:pPr>
        <w:suppressAutoHyphens/>
        <w:jc w:val="center"/>
        <w:rPr>
          <w:rFonts w:asciiTheme="minorHAnsi" w:hAnsiTheme="minorHAnsi" w:cstheme="minorHAnsi"/>
          <w:b/>
          <w:sz w:val="22"/>
          <w:szCs w:val="22"/>
          <w:lang w:val="pl-PL" w:eastAsia="ar-SA"/>
        </w:rPr>
      </w:pPr>
    </w:p>
    <w:p w14:paraId="64CC2811" w14:textId="77777777" w:rsidR="00C12B5E" w:rsidRDefault="00C12B5E" w:rsidP="00C12B5E">
      <w:pPr>
        <w:suppressAutoHyphens/>
        <w:jc w:val="center"/>
        <w:rPr>
          <w:rFonts w:asciiTheme="minorHAnsi" w:hAnsiTheme="minorHAnsi" w:cstheme="minorHAnsi"/>
          <w:b/>
          <w:sz w:val="22"/>
          <w:szCs w:val="22"/>
          <w:lang w:val="pl-PL" w:eastAsia="ar-SA"/>
        </w:rPr>
      </w:pPr>
    </w:p>
    <w:p w14:paraId="72D5B07F" w14:textId="77777777" w:rsidR="00C12B5E" w:rsidRDefault="00C12B5E" w:rsidP="00C12B5E">
      <w:pPr>
        <w:suppressAutoHyphens/>
        <w:jc w:val="center"/>
        <w:rPr>
          <w:rFonts w:asciiTheme="minorHAnsi" w:hAnsiTheme="minorHAnsi" w:cstheme="minorHAnsi"/>
          <w:b/>
          <w:sz w:val="22"/>
          <w:szCs w:val="22"/>
          <w:lang w:val="pl-PL" w:eastAsia="ar-SA"/>
        </w:rPr>
      </w:pPr>
    </w:p>
    <w:p w14:paraId="7153CDFE" w14:textId="77777777" w:rsidR="00C12B5E" w:rsidRDefault="00C12B5E" w:rsidP="00C12B5E">
      <w:pPr>
        <w:suppressAutoHyphens/>
        <w:jc w:val="center"/>
        <w:rPr>
          <w:rFonts w:asciiTheme="minorHAnsi" w:hAnsiTheme="minorHAnsi" w:cstheme="minorHAnsi"/>
          <w:b/>
          <w:sz w:val="22"/>
          <w:szCs w:val="22"/>
          <w:lang w:val="pl-PL" w:eastAsia="ar-SA"/>
        </w:rPr>
      </w:pPr>
    </w:p>
    <w:p w14:paraId="5928ED6B" w14:textId="77777777" w:rsidR="00C12B5E" w:rsidRDefault="00C12B5E" w:rsidP="00C12B5E">
      <w:pPr>
        <w:suppressAutoHyphens/>
        <w:jc w:val="center"/>
        <w:rPr>
          <w:rFonts w:asciiTheme="minorHAnsi" w:hAnsiTheme="minorHAnsi" w:cstheme="minorHAnsi"/>
          <w:b/>
          <w:sz w:val="22"/>
          <w:szCs w:val="22"/>
          <w:lang w:val="pl-PL" w:eastAsia="ar-SA"/>
        </w:rPr>
      </w:pPr>
    </w:p>
    <w:p w14:paraId="4C7AC230" w14:textId="77777777" w:rsidR="00C12B5E" w:rsidRDefault="00C12B5E" w:rsidP="00C12B5E">
      <w:pPr>
        <w:suppressAutoHyphens/>
        <w:jc w:val="center"/>
        <w:rPr>
          <w:rFonts w:asciiTheme="minorHAnsi" w:hAnsiTheme="minorHAnsi" w:cstheme="minorHAnsi"/>
          <w:b/>
          <w:sz w:val="22"/>
          <w:szCs w:val="22"/>
          <w:lang w:val="pl-PL" w:eastAsia="ar-SA"/>
        </w:rPr>
      </w:pPr>
    </w:p>
    <w:p w14:paraId="59FEFF89" w14:textId="77777777" w:rsidR="00C12B5E" w:rsidRDefault="00C12B5E" w:rsidP="00C12B5E">
      <w:pPr>
        <w:suppressAutoHyphens/>
        <w:jc w:val="center"/>
        <w:rPr>
          <w:rFonts w:asciiTheme="minorHAnsi" w:hAnsiTheme="minorHAnsi" w:cstheme="minorHAnsi"/>
          <w:b/>
          <w:sz w:val="22"/>
          <w:szCs w:val="22"/>
          <w:lang w:val="pl-PL" w:eastAsia="ar-SA"/>
        </w:rPr>
      </w:pPr>
    </w:p>
    <w:p w14:paraId="1AE69B06" w14:textId="77777777" w:rsidR="00C12B5E" w:rsidRDefault="00C12B5E" w:rsidP="00C12B5E">
      <w:pPr>
        <w:suppressAutoHyphens/>
        <w:jc w:val="center"/>
        <w:rPr>
          <w:rFonts w:asciiTheme="minorHAnsi" w:hAnsiTheme="minorHAnsi" w:cstheme="minorHAnsi"/>
          <w:b/>
          <w:sz w:val="22"/>
          <w:szCs w:val="22"/>
          <w:lang w:val="pl-PL" w:eastAsia="ar-SA"/>
        </w:rPr>
      </w:pPr>
    </w:p>
    <w:p w14:paraId="784E2692" w14:textId="77777777" w:rsidR="00C12B5E" w:rsidRDefault="00C12B5E" w:rsidP="00C12B5E">
      <w:pPr>
        <w:suppressAutoHyphens/>
        <w:jc w:val="center"/>
        <w:rPr>
          <w:rFonts w:asciiTheme="minorHAnsi" w:hAnsiTheme="minorHAnsi" w:cstheme="minorHAnsi"/>
          <w:b/>
          <w:sz w:val="22"/>
          <w:szCs w:val="22"/>
          <w:lang w:val="pl-PL" w:eastAsia="ar-SA"/>
        </w:rPr>
      </w:pPr>
    </w:p>
    <w:p w14:paraId="24E2573C" w14:textId="77777777" w:rsidR="00C12B5E" w:rsidRDefault="00C12B5E" w:rsidP="00C12B5E">
      <w:pPr>
        <w:suppressAutoHyphens/>
        <w:jc w:val="center"/>
        <w:rPr>
          <w:rFonts w:asciiTheme="minorHAnsi" w:hAnsiTheme="minorHAnsi" w:cstheme="minorHAnsi"/>
          <w:b/>
          <w:sz w:val="22"/>
          <w:szCs w:val="22"/>
          <w:lang w:val="pl-PL" w:eastAsia="ar-SA"/>
        </w:rPr>
      </w:pPr>
    </w:p>
    <w:p w14:paraId="2862CF3A" w14:textId="77777777" w:rsidR="00C12B5E" w:rsidRDefault="00C12B5E" w:rsidP="00C12B5E">
      <w:pPr>
        <w:suppressAutoHyphens/>
        <w:jc w:val="center"/>
        <w:rPr>
          <w:rFonts w:asciiTheme="minorHAnsi" w:hAnsiTheme="minorHAnsi" w:cstheme="minorHAnsi"/>
          <w:b/>
          <w:sz w:val="22"/>
          <w:szCs w:val="22"/>
          <w:lang w:val="pl-PL" w:eastAsia="ar-SA"/>
        </w:rPr>
      </w:pPr>
    </w:p>
    <w:p w14:paraId="0946C4DF" w14:textId="1A396EF8"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69AA1329" w14:textId="4AD84DD5" w:rsidR="00303511" w:rsidRPr="00712F66" w:rsidRDefault="00303511" w:rsidP="00567B58">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3CADE8E2" w14:textId="77777777" w:rsidR="00E1293A" w:rsidRPr="00712F66" w:rsidRDefault="00E1293A" w:rsidP="00E1293A">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76CBE989" w14:textId="77777777" w:rsidR="00E1293A" w:rsidRPr="00712F66" w:rsidRDefault="00E1293A" w:rsidP="00E1293A">
      <w:pPr>
        <w:rPr>
          <w:rFonts w:asciiTheme="minorHAnsi" w:hAnsiTheme="minorHAnsi" w:cstheme="minorHAnsi"/>
          <w:sz w:val="22"/>
          <w:szCs w:val="22"/>
          <w:lang w:val="pl-PL"/>
        </w:rPr>
      </w:pPr>
    </w:p>
    <w:p w14:paraId="07CB18E5"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1586C0DE"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6DA1B68C" w14:textId="77777777" w:rsidR="00E1293A" w:rsidRPr="00712F66" w:rsidRDefault="00E1293A" w:rsidP="00E1293A">
      <w:pPr>
        <w:rPr>
          <w:rFonts w:asciiTheme="minorHAnsi" w:hAnsiTheme="minorHAnsi" w:cstheme="minorHAnsi"/>
          <w:sz w:val="22"/>
          <w:szCs w:val="22"/>
          <w:lang w:val="pl-PL"/>
        </w:rPr>
      </w:pPr>
    </w:p>
    <w:p w14:paraId="6FE51803" w14:textId="77777777" w:rsidR="00E1293A" w:rsidRPr="00712F66" w:rsidRDefault="00E1293A" w:rsidP="00E1293A">
      <w:pPr>
        <w:rPr>
          <w:rFonts w:asciiTheme="minorHAnsi" w:hAnsiTheme="minorHAnsi" w:cstheme="minorHAnsi"/>
          <w:sz w:val="22"/>
          <w:szCs w:val="22"/>
          <w:lang w:val="pl-PL"/>
        </w:rPr>
      </w:pPr>
    </w:p>
    <w:p w14:paraId="42D70E5F"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4F4F1FE9" w14:textId="77777777" w:rsidR="007A4CCE" w:rsidRPr="00712F66" w:rsidRDefault="007A4CCE" w:rsidP="007A4CCE">
      <w:pPr>
        <w:rPr>
          <w:rFonts w:asciiTheme="minorHAnsi" w:hAnsiTheme="minorHAnsi" w:cstheme="minorHAnsi"/>
          <w:b/>
          <w:sz w:val="22"/>
          <w:szCs w:val="22"/>
          <w:lang w:val="pl-PL" w:eastAsia="pl-PL"/>
        </w:rPr>
      </w:pPr>
    </w:p>
    <w:p w14:paraId="29881FD6"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663A27B0"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01167B2" w14:textId="77777777" w:rsidR="007A4CCE" w:rsidRPr="00712F66" w:rsidRDefault="007A4CCE" w:rsidP="007A4CCE">
      <w:pPr>
        <w:rPr>
          <w:rFonts w:asciiTheme="minorHAnsi" w:hAnsiTheme="minorHAnsi" w:cstheme="minorHAnsi"/>
          <w:sz w:val="22"/>
          <w:szCs w:val="22"/>
          <w:lang w:val="pl-PL" w:eastAsia="pl-PL"/>
        </w:rPr>
      </w:pPr>
    </w:p>
    <w:p w14:paraId="16C412ED" w14:textId="77777777" w:rsidR="007A4CCE" w:rsidRPr="00712F66"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7B16B9DA" w14:textId="77777777" w:rsidR="007A4CCE" w:rsidRPr="00712F66"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31E4E365" w14:textId="2503C4FD" w:rsidR="007A4CCE" w:rsidRPr="00712F66"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34F475A1" w14:textId="77777777" w:rsidR="007A4CCE" w:rsidRPr="00712F66"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21517676" w14:textId="77777777" w:rsidR="007A4CCE" w:rsidRPr="00712F66"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4D3A3F98"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4EA682E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64F9E70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2221B4A"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517DD4DA"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635B8968" w14:textId="77777777" w:rsidR="007A4CCE" w:rsidRPr="00712F66"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49B34F4B"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7EF5DB64"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38EE81CA"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30F602F7"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68DC9CBD" w14:textId="77777777" w:rsidR="007A4CCE" w:rsidRPr="00712F66"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7275E4C9" w14:textId="1CA8F5A7" w:rsidR="007A4CCE" w:rsidRPr="00712F66"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FD6E2F7" w14:textId="77777777" w:rsidR="007A4CCE" w:rsidRPr="00C12B5E"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w:t>
      </w:r>
      <w:r w:rsidRPr="006920CF">
        <w:rPr>
          <w:rFonts w:asciiTheme="minorHAnsi" w:hAnsiTheme="minorHAnsi" w:cstheme="minorHAnsi"/>
          <w:sz w:val="22"/>
          <w:szCs w:val="22"/>
          <w:lang w:val="pl-PL" w:eastAsia="pl-PL"/>
        </w:rPr>
        <w:t xml:space="preserve">. </w:t>
      </w:r>
      <w:r w:rsidRPr="009144DA">
        <w:rPr>
          <w:rFonts w:asciiTheme="minorHAnsi" w:hAnsiTheme="minorHAnsi" w:cstheme="minorHAnsi"/>
          <w:sz w:val="22"/>
          <w:szCs w:val="22"/>
          <w:lang w:val="pl-PL" w:eastAsia="pl-PL"/>
        </w:rPr>
        <w:t xml:space="preserve">Przepis art. 4j ust. 7 </w:t>
      </w:r>
      <w:r w:rsidRPr="00C12B5E">
        <w:rPr>
          <w:rFonts w:asciiTheme="minorHAnsi" w:hAnsiTheme="minorHAnsi" w:cstheme="minorHAnsi"/>
          <w:sz w:val="22"/>
          <w:szCs w:val="22"/>
          <w:lang w:val="pl-PL" w:eastAsia="pl-PL"/>
        </w:rPr>
        <w:t>ustawy z dnia 10 kwietnia 1997r. Prawo energetyczne stosuje się odpowiednio.</w:t>
      </w:r>
    </w:p>
    <w:p w14:paraId="61CDDF97" w14:textId="1D778DFF" w:rsidR="007A4CCE" w:rsidRPr="00C12B5E"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 xml:space="preserve">Pkt 1-9 nie stosuje się do odbiorców, </w:t>
      </w:r>
      <w:r w:rsidRPr="00C12B5E">
        <w:rPr>
          <w:rFonts w:asciiTheme="minorHAnsi" w:hAnsiTheme="minorHAnsi" w:cstheme="minorHAnsi"/>
          <w:sz w:val="22"/>
          <w:szCs w:val="22"/>
          <w:lang w:val="pl-PL"/>
        </w:rPr>
        <w:t>o których mowa w art. 6a ust. 3 i art. 6b</w:t>
      </w:r>
      <w:r w:rsidRPr="00C12B5E">
        <w:rPr>
          <w:rFonts w:asciiTheme="minorHAnsi" w:hAnsiTheme="minorHAnsi" w:cstheme="minorHAnsi"/>
          <w:sz w:val="22"/>
          <w:szCs w:val="22"/>
          <w:lang w:val="pl-PL" w:eastAsia="pl-PL"/>
        </w:rPr>
        <w:t xml:space="preserve"> ustawy z dnia 10 kwietnia 1997</w:t>
      </w:r>
      <w:r w:rsidRPr="00C12B5E">
        <w:rPr>
          <w:rFonts w:asciiTheme="minorHAnsi" w:hAnsiTheme="minorHAnsi" w:cstheme="minorHAnsi"/>
          <w:sz w:val="22"/>
          <w:szCs w:val="22"/>
          <w:lang w:val="pl-PL" w:eastAsia="ar-SA" w:bidi="ar-SA"/>
        </w:rPr>
        <w:t> </w:t>
      </w:r>
      <w:r w:rsidRPr="00C12B5E">
        <w:rPr>
          <w:rFonts w:asciiTheme="minorHAnsi" w:hAnsiTheme="minorHAnsi" w:cstheme="minorHAnsi"/>
          <w:sz w:val="22"/>
          <w:szCs w:val="22"/>
          <w:lang w:val="pl-PL" w:eastAsia="pl-PL"/>
        </w:rPr>
        <w:t>r. Prawo energetyczne</w:t>
      </w:r>
      <w:r w:rsidR="008E1006" w:rsidRPr="00C12B5E">
        <w:rPr>
          <w:rFonts w:asciiTheme="minorHAnsi" w:hAnsiTheme="minorHAnsi" w:cstheme="minorHAnsi"/>
          <w:sz w:val="22"/>
          <w:szCs w:val="22"/>
          <w:lang w:val="pl-PL" w:eastAsia="pl-PL"/>
        </w:rPr>
        <w:t xml:space="preserve"> </w:t>
      </w:r>
      <w:r w:rsidR="00C60B77" w:rsidRPr="00C12B5E">
        <w:rPr>
          <w:rFonts w:asciiTheme="minorHAnsi" w:hAnsiTheme="minorHAnsi" w:cstheme="minorHAnsi"/>
          <w:sz w:val="22"/>
          <w:szCs w:val="22"/>
          <w:lang w:val="pl-PL" w:eastAsia="ar-SA" w:bidi="ar-SA"/>
        </w:rPr>
        <w:t xml:space="preserve">(Dz. U. z 2021 r. poz. 716 z </w:t>
      </w:r>
      <w:proofErr w:type="spellStart"/>
      <w:r w:rsidR="00C60B77" w:rsidRPr="00C12B5E">
        <w:rPr>
          <w:rFonts w:asciiTheme="minorHAnsi" w:hAnsiTheme="minorHAnsi" w:cstheme="minorHAnsi"/>
          <w:sz w:val="22"/>
          <w:szCs w:val="22"/>
          <w:lang w:val="pl-PL" w:eastAsia="ar-SA" w:bidi="ar-SA"/>
        </w:rPr>
        <w:t>późń</w:t>
      </w:r>
      <w:proofErr w:type="spellEnd"/>
      <w:r w:rsidR="00C60B77" w:rsidRPr="00C12B5E">
        <w:rPr>
          <w:rFonts w:asciiTheme="minorHAnsi" w:hAnsiTheme="minorHAnsi" w:cstheme="minorHAnsi"/>
          <w:sz w:val="22"/>
          <w:szCs w:val="22"/>
          <w:lang w:val="pl-PL" w:eastAsia="ar-SA" w:bidi="ar-SA"/>
        </w:rPr>
        <w:t>. zm.)</w:t>
      </w:r>
      <w:r w:rsidR="008E1006" w:rsidRPr="00C12B5E">
        <w:rPr>
          <w:rFonts w:asciiTheme="minorHAnsi" w:hAnsiTheme="minorHAnsi" w:cstheme="minorHAnsi"/>
          <w:sz w:val="22"/>
          <w:szCs w:val="22"/>
          <w:lang w:val="pl-PL" w:eastAsia="ar-SA" w:bidi="ar-SA"/>
        </w:rPr>
        <w:t>.</w:t>
      </w:r>
    </w:p>
    <w:p w14:paraId="32079719" w14:textId="77777777" w:rsidR="007A4CCE" w:rsidRPr="00C12B5E"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683C5B7E" w14:textId="77777777" w:rsidR="007A4CCE" w:rsidRPr="00C12B5E"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6E8EE090" w14:textId="115B1BBF" w:rsidR="007A4CCE" w:rsidRPr="00C12B5E" w:rsidRDefault="007A4CCE" w:rsidP="00D86B51">
      <w:pPr>
        <w:pStyle w:val="Akapitzlist"/>
        <w:numPr>
          <w:ilvl w:val="0"/>
          <w:numId w:val="63"/>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Pkt 12 nie stosuje się do odbiorców końcowych, o których mowa w art. 6a ust. 3 i art. 6b ustawy z dnia 10 kwietnia 1997r. Prawo energetyczne</w:t>
      </w:r>
      <w:r w:rsidR="008E1006" w:rsidRPr="00C12B5E">
        <w:rPr>
          <w:rFonts w:asciiTheme="minorHAnsi" w:hAnsiTheme="minorHAnsi" w:cstheme="minorHAnsi"/>
          <w:sz w:val="22"/>
          <w:szCs w:val="22"/>
          <w:lang w:val="pl-PL" w:eastAsia="pl-PL"/>
        </w:rPr>
        <w:t xml:space="preserve"> </w:t>
      </w:r>
      <w:r w:rsidR="00C60B77" w:rsidRPr="00C12B5E">
        <w:rPr>
          <w:rFonts w:asciiTheme="minorHAnsi" w:hAnsiTheme="minorHAnsi" w:cstheme="minorHAnsi"/>
          <w:sz w:val="22"/>
          <w:szCs w:val="22"/>
          <w:lang w:val="pl-PL" w:eastAsia="ar-SA" w:bidi="ar-SA"/>
        </w:rPr>
        <w:t xml:space="preserve">(Dz. U. z 2021 r. poz. 716 z </w:t>
      </w:r>
      <w:proofErr w:type="spellStart"/>
      <w:r w:rsidR="00C60B77" w:rsidRPr="00C12B5E">
        <w:rPr>
          <w:rFonts w:asciiTheme="minorHAnsi" w:hAnsiTheme="minorHAnsi" w:cstheme="minorHAnsi"/>
          <w:sz w:val="22"/>
          <w:szCs w:val="22"/>
          <w:lang w:val="pl-PL" w:eastAsia="ar-SA" w:bidi="ar-SA"/>
        </w:rPr>
        <w:t>późń</w:t>
      </w:r>
      <w:proofErr w:type="spellEnd"/>
      <w:r w:rsidR="00C60B77" w:rsidRPr="00C12B5E">
        <w:rPr>
          <w:rFonts w:asciiTheme="minorHAnsi" w:hAnsiTheme="minorHAnsi" w:cstheme="minorHAnsi"/>
          <w:sz w:val="22"/>
          <w:szCs w:val="22"/>
          <w:lang w:val="pl-PL" w:eastAsia="ar-SA" w:bidi="ar-SA"/>
        </w:rPr>
        <w:t>. zm.)</w:t>
      </w:r>
      <w:r w:rsidR="008E1006" w:rsidRPr="00C12B5E">
        <w:rPr>
          <w:rFonts w:asciiTheme="minorHAnsi" w:hAnsiTheme="minorHAnsi" w:cstheme="minorHAnsi"/>
          <w:sz w:val="22"/>
          <w:szCs w:val="22"/>
          <w:lang w:val="pl-PL" w:eastAsia="ar-SA" w:bidi="ar-SA"/>
        </w:rPr>
        <w:t>.</w:t>
      </w:r>
    </w:p>
    <w:p w14:paraId="71F13E6D" w14:textId="77777777" w:rsidR="00C12B5E" w:rsidRDefault="00C12B5E">
      <w:pPr>
        <w:rPr>
          <w:rFonts w:asciiTheme="minorHAnsi" w:hAnsiTheme="minorHAnsi" w:cstheme="minorHAnsi"/>
          <w:b/>
          <w:sz w:val="22"/>
          <w:szCs w:val="22"/>
          <w:lang w:val="pl-PL" w:eastAsia="ar-SA" w:bidi="ar-SA"/>
        </w:rPr>
      </w:pPr>
    </w:p>
    <w:p w14:paraId="1E73C955" w14:textId="77777777" w:rsidR="00C12B5E" w:rsidRDefault="00C12B5E">
      <w:pPr>
        <w:rPr>
          <w:rFonts w:asciiTheme="minorHAnsi" w:hAnsiTheme="minorHAnsi" w:cstheme="minorHAnsi"/>
          <w:b/>
          <w:sz w:val="22"/>
          <w:szCs w:val="22"/>
          <w:lang w:val="pl-PL" w:eastAsia="ar-SA" w:bidi="ar-SA"/>
        </w:rPr>
      </w:pPr>
    </w:p>
    <w:p w14:paraId="16068D12" w14:textId="77777777" w:rsidR="00C12B5E" w:rsidRDefault="00C12B5E">
      <w:pPr>
        <w:rPr>
          <w:rFonts w:asciiTheme="minorHAnsi" w:hAnsiTheme="minorHAnsi" w:cstheme="minorHAnsi"/>
          <w:b/>
          <w:sz w:val="22"/>
          <w:szCs w:val="22"/>
          <w:lang w:val="pl-PL" w:eastAsia="ar-SA" w:bidi="ar-SA"/>
        </w:rPr>
      </w:pPr>
    </w:p>
    <w:p w14:paraId="501318B6" w14:textId="77777777" w:rsidR="00C12B5E" w:rsidRDefault="00C12B5E" w:rsidP="00C12B5E">
      <w:pPr>
        <w:suppressAutoHyphens/>
        <w:jc w:val="center"/>
        <w:rPr>
          <w:rFonts w:asciiTheme="minorHAnsi" w:hAnsiTheme="minorHAnsi" w:cstheme="minorHAnsi"/>
          <w:b/>
          <w:sz w:val="22"/>
          <w:szCs w:val="22"/>
          <w:lang w:val="pl-PL" w:eastAsia="ar-SA"/>
        </w:rPr>
      </w:pPr>
    </w:p>
    <w:p w14:paraId="50D4B87B" w14:textId="77777777" w:rsidR="00C12B5E" w:rsidRDefault="00C12B5E" w:rsidP="00C12B5E">
      <w:pPr>
        <w:suppressAutoHyphens/>
        <w:jc w:val="center"/>
        <w:rPr>
          <w:rFonts w:asciiTheme="minorHAnsi" w:hAnsiTheme="minorHAnsi" w:cstheme="minorHAnsi"/>
          <w:b/>
          <w:sz w:val="22"/>
          <w:szCs w:val="22"/>
          <w:lang w:val="pl-PL" w:eastAsia="ar-SA"/>
        </w:rPr>
      </w:pPr>
    </w:p>
    <w:p w14:paraId="145E9700" w14:textId="07A7F0FC"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7A49F4D0" w14:textId="5AFF7A60" w:rsidR="00E1293A" w:rsidRPr="00C12B5E" w:rsidRDefault="00E1293A">
      <w:pP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br w:type="page"/>
      </w:r>
    </w:p>
    <w:p w14:paraId="0241BD30" w14:textId="77777777" w:rsidR="00303511" w:rsidRPr="00712F66" w:rsidRDefault="00303511" w:rsidP="00303511">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2F038406" w14:textId="77777777" w:rsidR="00303511" w:rsidRPr="00712F66" w:rsidRDefault="00303511" w:rsidP="00303511">
      <w:pPr>
        <w:suppressAutoHyphens/>
        <w:jc w:val="center"/>
        <w:rPr>
          <w:rFonts w:asciiTheme="minorHAnsi" w:hAnsiTheme="minorHAnsi" w:cstheme="minorHAnsi"/>
          <w:b/>
          <w:sz w:val="22"/>
          <w:szCs w:val="22"/>
          <w:lang w:val="pl-PL" w:eastAsia="ar-SA" w:bidi="ar-SA"/>
        </w:rPr>
      </w:pPr>
    </w:p>
    <w:p w14:paraId="34ECACC1" w14:textId="77777777" w:rsidR="00303511" w:rsidRPr="00C12B5E" w:rsidRDefault="00303511" w:rsidP="00303511">
      <w:pPr>
        <w:suppressAutoHyphens/>
        <w:jc w:val="center"/>
        <w:rPr>
          <w:rFonts w:asciiTheme="minorHAnsi" w:hAnsiTheme="minorHAnsi" w:cstheme="minorHAnsi"/>
          <w:b/>
          <w:caps/>
          <w:sz w:val="22"/>
          <w:szCs w:val="22"/>
          <w:lang w:val="pl-PL" w:eastAsia="ar-SA"/>
        </w:rPr>
      </w:pPr>
      <w:r w:rsidRPr="00C12B5E">
        <w:rPr>
          <w:rFonts w:asciiTheme="minorHAnsi" w:hAnsiTheme="minorHAnsi" w:cstheme="minorHAnsi"/>
          <w:b/>
          <w:caps/>
          <w:sz w:val="22"/>
          <w:szCs w:val="22"/>
          <w:lang w:val="pl-PL" w:eastAsia="ar-SA"/>
        </w:rPr>
        <w:t>Obowiązek informacyjny RODO</w:t>
      </w:r>
    </w:p>
    <w:p w14:paraId="76AC3908" w14:textId="77777777" w:rsidR="00303511" w:rsidRPr="00C12B5E" w:rsidRDefault="00303511" w:rsidP="00303511">
      <w:pPr>
        <w:suppressAutoHyphens/>
        <w:jc w:val="center"/>
        <w:rPr>
          <w:rFonts w:asciiTheme="minorHAnsi" w:hAnsiTheme="minorHAnsi" w:cstheme="minorHAnsi"/>
          <w:b/>
          <w:i/>
          <w:caps/>
          <w:sz w:val="22"/>
          <w:szCs w:val="22"/>
          <w:lang w:val="pl-PL" w:eastAsia="ar-SA"/>
        </w:rPr>
      </w:pPr>
    </w:p>
    <w:p w14:paraId="4814EEB4" w14:textId="77777777" w:rsidR="00303511" w:rsidRPr="00C12B5E" w:rsidRDefault="00303511" w:rsidP="00416F2E">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14:paraId="66164089" w14:textId="1E237806" w:rsidR="00303511" w:rsidRPr="00C12B5E" w:rsidRDefault="00303511" w:rsidP="00416F2E">
      <w:pPr>
        <w:pStyle w:val="Akapitzlist"/>
        <w:numPr>
          <w:ilvl w:val="2"/>
          <w:numId w:val="45"/>
        </w:numPr>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7EB6BD1B" w14:textId="77777777" w:rsidR="0014216E" w:rsidRPr="00C12B5E" w:rsidRDefault="0014216E" w:rsidP="00416F2E">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§11 ust. 3 Umowy.</w:t>
      </w:r>
    </w:p>
    <w:p w14:paraId="43819FE2" w14:textId="77777777" w:rsidR="0014216E" w:rsidRPr="00C12B5E" w:rsidRDefault="0014216E" w:rsidP="00416F2E">
      <w:pPr>
        <w:pStyle w:val="NormalnyWeb"/>
        <w:numPr>
          <w:ilvl w:val="0"/>
          <w:numId w:val="46"/>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Zamawiający, realizując nałożony na administratora obowiązek informacyjny wobec osób fizycznych – zgodnie z art. 13 i 14 RODO – informuje, że:</w:t>
      </w:r>
    </w:p>
    <w:p w14:paraId="5EDF6A4E" w14:textId="77777777" w:rsidR="0014216E" w:rsidRPr="00C12B5E" w:rsidRDefault="0014216E" w:rsidP="00416F2E">
      <w:pPr>
        <w:pStyle w:val="NormalnyWeb"/>
        <w:numPr>
          <w:ilvl w:val="0"/>
          <w:numId w:val="47"/>
        </w:numPr>
        <w:tabs>
          <w:tab w:val="clear" w:pos="720"/>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administratorem danych osobowych jest: ……………………………………………………………………</w:t>
      </w:r>
    </w:p>
    <w:p w14:paraId="3BFE1DEF" w14:textId="77777777" w:rsidR="0014216E" w:rsidRPr="00C12B5E" w:rsidRDefault="0014216E" w:rsidP="00416F2E">
      <w:pPr>
        <w:pStyle w:val="NormalnyWeb"/>
        <w:numPr>
          <w:ilvl w:val="0"/>
          <w:numId w:val="48"/>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kontakt do inspektora ochrony danych osobowych w</w:t>
      </w:r>
      <w:r w:rsidRPr="00C12B5E">
        <w:rPr>
          <w:rFonts w:asciiTheme="minorHAnsi" w:hAnsiTheme="minorHAnsi" w:cstheme="minorHAnsi"/>
          <w:b/>
          <w:bCs/>
          <w:sz w:val="22"/>
          <w:szCs w:val="22"/>
        </w:rPr>
        <w:t xml:space="preserve"> </w:t>
      </w:r>
      <w:r w:rsidRPr="00C12B5E">
        <w:rPr>
          <w:rFonts w:asciiTheme="minorHAnsi" w:hAnsiTheme="minorHAnsi" w:cstheme="minorHAnsi"/>
          <w:sz w:val="22"/>
          <w:szCs w:val="22"/>
        </w:rPr>
        <w:t>………………………………………………………</w:t>
      </w:r>
    </w:p>
    <w:p w14:paraId="1ECF2D5F" w14:textId="77777777" w:rsidR="0014216E" w:rsidRPr="00C12B5E" w:rsidRDefault="0014216E" w:rsidP="0014216E">
      <w:pPr>
        <w:pStyle w:val="NormalnyWeb"/>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w:t>
      </w:r>
    </w:p>
    <w:p w14:paraId="0D0C5D4C"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2E63E089"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8A9BCE3"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C12B5E">
        <w:rPr>
          <w:rFonts w:asciiTheme="minorHAnsi" w:hAnsiTheme="minorHAnsi" w:cstheme="minorHAnsi"/>
          <w:sz w:val="22"/>
          <w:szCs w:val="22"/>
        </w:rPr>
        <w:t>dane osobowe będą przetwarzane na podstawie art. 6 ust. 1 lit b i c RODO w celu:</w:t>
      </w:r>
    </w:p>
    <w:p w14:paraId="32C0377E"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zawarcia umowy i prawidłowej realizacji przedmiotu umowy,</w:t>
      </w:r>
    </w:p>
    <w:p w14:paraId="131DAD40"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przechowywania dokumentacji na wypadek kontroli prowadzonej przez uprawnione organy i podmioty,</w:t>
      </w:r>
    </w:p>
    <w:p w14:paraId="748C26DF"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przekazania dokumentacji do archiwum a następnie jej zbrakowania;</w:t>
      </w:r>
    </w:p>
    <w:p w14:paraId="3FBC22D0"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2F904B52"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odbiorcami danych osobowych będą:</w:t>
      </w:r>
    </w:p>
    <w:p w14:paraId="4DA666C0" w14:textId="77777777" w:rsidR="0014216E" w:rsidRPr="00C12B5E" w:rsidRDefault="0014216E" w:rsidP="00416F2E">
      <w:pPr>
        <w:pStyle w:val="NormalnyWeb"/>
        <w:numPr>
          <w:ilvl w:val="1"/>
          <w:numId w:val="49"/>
        </w:numPr>
        <w:tabs>
          <w:tab w:val="clear" w:pos="0"/>
        </w:tabs>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 xml:space="preserve">osoby lub podmioty, którym udostępniona zostanie niniejsza umowa lub dokumentacja związania </w:t>
      </w:r>
      <w:r w:rsidRPr="00C12B5E">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03C0A50D" w14:textId="77777777" w:rsidR="0014216E" w:rsidRPr="00C12B5E" w:rsidRDefault="0014216E" w:rsidP="00416F2E">
      <w:pPr>
        <w:pStyle w:val="NormalnyWeb"/>
        <w:numPr>
          <w:ilvl w:val="1"/>
          <w:numId w:val="49"/>
        </w:numPr>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10889A46"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niepozyskane bezpośrednio od osób, których dotyczą, obejmują w szczególności następujące kategorie danych: imię i nazwisko, dane kontaktowe, stosowne uprawnienia do wykonywania określonych czynności (jeżeli dotyczy);</w:t>
      </w:r>
    </w:p>
    <w:p w14:paraId="63932BE5"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lastRenderedPageBreak/>
        <w:t>źródłem pochodzenia danych osobowych niepozyskanych bezpośrednio od osoby, której dane dotyczą jest Wykonawca;</w:t>
      </w:r>
    </w:p>
    <w:p w14:paraId="2007E070"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6939DFE8" w14:textId="77777777" w:rsidR="0014216E" w:rsidRPr="00C12B5E" w:rsidRDefault="0014216E" w:rsidP="00416F2E">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6C4FC276" w14:textId="77777777" w:rsidR="0014216E" w:rsidRPr="00C12B5E" w:rsidRDefault="0014216E" w:rsidP="00416F2E">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4AE41A62" w14:textId="77777777" w:rsidR="0014216E" w:rsidRPr="00C12B5E"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fakcie przekazania danych osobowych Zamawiającemu,</w:t>
      </w:r>
    </w:p>
    <w:p w14:paraId="2BD502A3" w14:textId="77777777" w:rsidR="0014216E" w:rsidRPr="00C12B5E"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treści klauzuli informacyjnej wskazanej w pkt 1.</w:t>
      </w:r>
    </w:p>
    <w:p w14:paraId="25D2E34F" w14:textId="77777777" w:rsidR="0014216E" w:rsidRPr="00C12B5E" w:rsidRDefault="0014216E" w:rsidP="00416F2E">
      <w:pPr>
        <w:pStyle w:val="m2246066750735933239m7977348256433663507gmail-western"/>
        <w:numPr>
          <w:ilvl w:val="0"/>
          <w:numId w:val="50"/>
        </w:numPr>
        <w:spacing w:before="0" w:beforeAutospacing="0" w:after="0" w:afterAutospacing="0"/>
        <w:ind w:left="284" w:hanging="284"/>
        <w:jc w:val="both"/>
        <w:rPr>
          <w:rFonts w:asciiTheme="minorHAnsi" w:hAnsiTheme="minorHAnsi" w:cstheme="minorHAnsi"/>
          <w:sz w:val="22"/>
          <w:szCs w:val="22"/>
        </w:rPr>
      </w:pPr>
      <w:r w:rsidRPr="00C12B5E">
        <w:rPr>
          <w:rFonts w:asciiTheme="minorHAnsi" w:hAnsiTheme="minorHAnsi" w:cstheme="minorHAnsi"/>
          <w:sz w:val="22"/>
          <w:szCs w:val="22"/>
        </w:rPr>
        <w:t xml:space="preserve">Wykonawca w oświadczeniu, o którym mowa w pkt 5 oświadczy wypełnienie obowiązku, o którym mowa </w:t>
      </w:r>
      <w:r w:rsidRPr="00C12B5E">
        <w:rPr>
          <w:rFonts w:asciiTheme="minorHAnsi" w:hAnsiTheme="minorHAnsi" w:cstheme="minorHAnsi"/>
          <w:sz w:val="22"/>
          <w:szCs w:val="22"/>
        </w:rPr>
        <w:br/>
        <w:t xml:space="preserve">w pkt 6. </w:t>
      </w:r>
    </w:p>
    <w:p w14:paraId="26671B1A" w14:textId="77777777" w:rsidR="00303511" w:rsidRPr="00712F66" w:rsidRDefault="00303511" w:rsidP="00303511">
      <w:pPr>
        <w:jc w:val="both"/>
        <w:rPr>
          <w:rFonts w:asciiTheme="minorHAnsi" w:hAnsiTheme="minorHAnsi" w:cstheme="minorHAnsi"/>
          <w:sz w:val="22"/>
          <w:szCs w:val="22"/>
          <w:lang w:val="pl-PL"/>
        </w:rPr>
      </w:pPr>
    </w:p>
    <w:p w14:paraId="5C878045" w14:textId="77777777" w:rsidR="00303511" w:rsidRPr="00712F66" w:rsidRDefault="00303511" w:rsidP="00303511">
      <w:pPr>
        <w:jc w:val="both"/>
        <w:rPr>
          <w:rFonts w:asciiTheme="minorHAnsi" w:hAnsiTheme="minorHAnsi" w:cstheme="minorHAnsi"/>
          <w:sz w:val="22"/>
          <w:szCs w:val="22"/>
          <w:lang w:val="pl-PL"/>
        </w:rPr>
      </w:pPr>
    </w:p>
    <w:p w14:paraId="5550D060" w14:textId="77777777" w:rsidR="00303511" w:rsidRPr="00712F66" w:rsidRDefault="00303511" w:rsidP="00303511">
      <w:pPr>
        <w:jc w:val="both"/>
        <w:rPr>
          <w:rFonts w:asciiTheme="minorHAnsi" w:hAnsiTheme="minorHAnsi" w:cstheme="minorHAnsi"/>
          <w:sz w:val="22"/>
          <w:szCs w:val="22"/>
          <w:lang w:val="pl-PL"/>
        </w:rPr>
      </w:pPr>
    </w:p>
    <w:p w14:paraId="1856CFA4" w14:textId="77777777" w:rsidR="00303511" w:rsidRPr="00712F66" w:rsidRDefault="00303511" w:rsidP="00303511">
      <w:pPr>
        <w:jc w:val="both"/>
        <w:rPr>
          <w:rFonts w:asciiTheme="minorHAnsi" w:hAnsiTheme="minorHAnsi" w:cstheme="minorHAnsi"/>
          <w:sz w:val="22"/>
          <w:szCs w:val="22"/>
          <w:lang w:val="pl-PL"/>
        </w:rPr>
      </w:pPr>
    </w:p>
    <w:p w14:paraId="5568751C" w14:textId="77777777" w:rsidR="00303511" w:rsidRPr="00712F66" w:rsidRDefault="00303511" w:rsidP="00303511">
      <w:pPr>
        <w:jc w:val="both"/>
        <w:rPr>
          <w:rFonts w:asciiTheme="minorHAnsi" w:hAnsiTheme="minorHAnsi" w:cstheme="minorHAnsi"/>
          <w:sz w:val="22"/>
          <w:szCs w:val="22"/>
          <w:lang w:val="pl-PL"/>
        </w:rPr>
      </w:pPr>
    </w:p>
    <w:p w14:paraId="2361854C" w14:textId="77777777" w:rsidR="00303511" w:rsidRPr="00712F66" w:rsidRDefault="00303511" w:rsidP="00303511">
      <w:pPr>
        <w:jc w:val="both"/>
        <w:rPr>
          <w:rFonts w:asciiTheme="minorHAnsi" w:hAnsiTheme="minorHAnsi" w:cstheme="minorHAnsi"/>
          <w:sz w:val="22"/>
          <w:szCs w:val="22"/>
          <w:lang w:val="pl-PL"/>
        </w:rPr>
      </w:pPr>
    </w:p>
    <w:p w14:paraId="6F436B14" w14:textId="77777777" w:rsidR="00303511" w:rsidRPr="00712F66" w:rsidRDefault="00303511" w:rsidP="00303511">
      <w:pPr>
        <w:jc w:val="both"/>
        <w:rPr>
          <w:rFonts w:asciiTheme="minorHAnsi" w:hAnsiTheme="minorHAnsi" w:cstheme="minorHAnsi"/>
          <w:i/>
          <w:sz w:val="22"/>
          <w:szCs w:val="22"/>
          <w:lang w:val="pl-PL"/>
        </w:rPr>
      </w:pPr>
    </w:p>
    <w:p w14:paraId="086FE07F" w14:textId="77777777" w:rsidR="00303511" w:rsidRPr="00712F66" w:rsidRDefault="00303511" w:rsidP="00303511">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47040FEC" w14:textId="77777777" w:rsidR="00303511" w:rsidRPr="00712F66" w:rsidRDefault="00303511" w:rsidP="00537354">
      <w:pPr>
        <w:suppressAutoHyphens/>
        <w:jc w:val="both"/>
        <w:rPr>
          <w:rFonts w:asciiTheme="minorHAnsi" w:hAnsiTheme="minorHAnsi" w:cstheme="minorHAnsi"/>
          <w:b/>
          <w:sz w:val="22"/>
          <w:szCs w:val="22"/>
          <w:lang w:val="pl-PL" w:eastAsia="ar-SA" w:bidi="ar-SA"/>
        </w:rPr>
      </w:pPr>
    </w:p>
    <w:p w14:paraId="01E3BBE3" w14:textId="77777777" w:rsidR="00303511" w:rsidRPr="00712F66" w:rsidRDefault="00303511" w:rsidP="00537354">
      <w:pPr>
        <w:suppressAutoHyphens/>
        <w:jc w:val="both"/>
        <w:rPr>
          <w:rFonts w:asciiTheme="minorHAnsi" w:hAnsiTheme="minorHAnsi" w:cstheme="minorHAnsi"/>
          <w:b/>
          <w:sz w:val="22"/>
          <w:szCs w:val="22"/>
          <w:lang w:val="pl-PL" w:eastAsia="ar-SA" w:bidi="ar-SA"/>
        </w:rPr>
        <w:sectPr w:rsidR="00303511" w:rsidRPr="00712F66" w:rsidSect="00CC09B8">
          <w:pgSz w:w="11906" w:h="16838"/>
          <w:pgMar w:top="1134" w:right="1418" w:bottom="1418" w:left="1418" w:header="568" w:footer="709" w:gutter="0"/>
          <w:pgNumType w:start="1"/>
          <w:cols w:space="708"/>
          <w:docGrid w:linePitch="360"/>
        </w:sectPr>
      </w:pPr>
    </w:p>
    <w:p w14:paraId="18AB9D34" w14:textId="07983BCF" w:rsidR="00F3109E" w:rsidRPr="00712F66" w:rsidRDefault="00F3109E" w:rsidP="00F3109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572490">
        <w:rPr>
          <w:rFonts w:asciiTheme="minorHAnsi" w:hAnsiTheme="minorHAnsi" w:cstheme="minorHAnsi"/>
          <w:b/>
          <w:sz w:val="22"/>
          <w:szCs w:val="22"/>
          <w:lang w:val="pl-PL" w:eastAsia="pl-PL" w:bidi="ar-SA"/>
        </w:rPr>
        <w:t>4</w:t>
      </w:r>
      <w:r w:rsidR="00135704" w:rsidRPr="00712F66">
        <w:rPr>
          <w:rFonts w:asciiTheme="minorHAnsi" w:hAnsiTheme="minorHAnsi" w:cstheme="minorHAnsi"/>
          <w:b/>
          <w:sz w:val="22"/>
          <w:szCs w:val="22"/>
          <w:lang w:val="pl-PL" w:eastAsia="pl-PL" w:bidi="ar-SA"/>
        </w:rPr>
        <w:t>D</w:t>
      </w:r>
    </w:p>
    <w:p w14:paraId="0ABA8E0A" w14:textId="77777777" w:rsidR="00F3109E" w:rsidRPr="00712F66" w:rsidRDefault="00F3109E" w:rsidP="00F3109E">
      <w:pPr>
        <w:spacing w:before="100" w:after="100"/>
        <w:jc w:val="both"/>
        <w:rPr>
          <w:rFonts w:asciiTheme="minorHAnsi" w:hAnsiTheme="minorHAnsi" w:cstheme="minorHAnsi"/>
          <w:sz w:val="22"/>
          <w:szCs w:val="22"/>
          <w:lang w:val="pl-PL" w:eastAsia="pl-PL" w:bidi="ar-SA"/>
        </w:rPr>
      </w:pPr>
    </w:p>
    <w:p w14:paraId="31E7DE5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2748843F"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24062EEB"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1C42B288"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45C7D7FC" w14:textId="0332D6A8" w:rsidR="00F3109E" w:rsidRPr="00C12B5E" w:rsidRDefault="00F3109E" w:rsidP="00F3109E">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w:t>
      </w:r>
      <w:r w:rsidR="00E6341E" w:rsidRPr="00C12B5E">
        <w:rPr>
          <w:rFonts w:asciiTheme="minorHAnsi" w:hAnsiTheme="minorHAnsi" w:cstheme="minorHAnsi"/>
          <w:position w:val="-5"/>
          <w:sz w:val="22"/>
          <w:szCs w:val="22"/>
          <w:lang w:val="pl-PL" w:eastAsia="ar-SA" w:bidi="ar-SA"/>
        </w:rPr>
        <w:t xml:space="preserve"> r.</w:t>
      </w:r>
      <w:r w:rsidR="00E6341E" w:rsidRPr="00C12B5E">
        <w:rPr>
          <w:rFonts w:asciiTheme="minorHAnsi" w:hAnsiTheme="minorHAnsi" w:cstheme="minorHAnsi"/>
          <w:sz w:val="22"/>
          <w:szCs w:val="22"/>
          <w:lang w:val="pl-PL" w:eastAsia="ar-SA" w:bidi="ar-SA"/>
        </w:rPr>
        <w:t xml:space="preserve"> w …………………….. </w:t>
      </w:r>
      <w:r w:rsidRPr="00C12B5E">
        <w:rPr>
          <w:rFonts w:asciiTheme="minorHAnsi" w:hAnsiTheme="minorHAnsi" w:cstheme="minorHAnsi"/>
          <w:sz w:val="22"/>
          <w:szCs w:val="22"/>
          <w:lang w:val="pl-PL" w:eastAsia="ar-SA" w:bidi="ar-SA"/>
        </w:rPr>
        <w:t xml:space="preserve"> pomiędzy:</w:t>
      </w:r>
    </w:p>
    <w:p w14:paraId="1EB5AA74" w14:textId="1DF43DB0" w:rsidR="00F3109E" w:rsidRPr="00712F66" w:rsidRDefault="00944AFE" w:rsidP="00F3109E">
      <w:pPr>
        <w:suppressAutoHyphens/>
        <w:jc w:val="both"/>
        <w:rPr>
          <w:rFonts w:asciiTheme="minorHAnsi" w:hAnsiTheme="minorHAnsi" w:cstheme="minorHAnsi"/>
          <w:sz w:val="22"/>
          <w:szCs w:val="22"/>
          <w:lang w:val="pl-PL" w:eastAsia="ar-SA" w:bidi="ar-SA"/>
        </w:rPr>
      </w:pPr>
      <w:r>
        <w:rPr>
          <w:rFonts w:asciiTheme="minorHAnsi" w:hAnsiTheme="minorHAnsi" w:cstheme="minorHAnsi"/>
          <w:b/>
          <w:sz w:val="22"/>
          <w:szCs w:val="22"/>
          <w:lang w:val="pl-PL" w:eastAsia="ar-SA" w:bidi="ar-SA"/>
        </w:rPr>
        <w:t xml:space="preserve">Porty / </w:t>
      </w:r>
      <w:r w:rsidR="00493A38" w:rsidRPr="00712F66">
        <w:rPr>
          <w:rFonts w:asciiTheme="minorHAnsi" w:hAnsiTheme="minorHAnsi" w:cstheme="minorHAnsi"/>
          <w:b/>
          <w:sz w:val="22"/>
          <w:szCs w:val="22"/>
          <w:lang w:val="pl-PL" w:eastAsia="ar-SA" w:bidi="ar-SA"/>
        </w:rPr>
        <w:t>PSSE</w:t>
      </w:r>
      <w:r w:rsidR="001A3C53" w:rsidRPr="00712F66">
        <w:rPr>
          <w:rFonts w:asciiTheme="minorHAnsi" w:hAnsiTheme="minorHAnsi" w:cstheme="minorHAnsi"/>
          <w:b/>
          <w:sz w:val="22"/>
          <w:szCs w:val="22"/>
          <w:lang w:val="pl-PL" w:eastAsia="ar-SA" w:bidi="ar-SA"/>
        </w:rPr>
        <w:t xml:space="preserve"> MO</w:t>
      </w:r>
    </w:p>
    <w:p w14:paraId="3A58D7B1" w14:textId="77777777" w:rsidR="00F3109E" w:rsidRPr="00712F66" w:rsidRDefault="00F3109E" w:rsidP="00F3109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D5779F0" w14:textId="77777777" w:rsidR="00F3109E" w:rsidRPr="00712F66" w:rsidRDefault="00F3109E" w:rsidP="00F3109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1FEDE7D2"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04E3320B" w14:textId="77777777" w:rsidR="00F3109E" w:rsidRPr="00712F66" w:rsidRDefault="00F3109E" w:rsidP="00F3109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1B037FCE" w14:textId="77777777" w:rsidR="00F3109E" w:rsidRPr="00712F66" w:rsidRDefault="00F3109E" w:rsidP="00F3109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704AB0F7"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7C73D73B" w14:textId="77777777" w:rsidR="00F3109E" w:rsidRPr="00712F66" w:rsidRDefault="00F3109E" w:rsidP="00F3109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0314FB08"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6EF1A7A"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2DD7997C"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327E863"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D0AFC99"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5989633B" w14:textId="77777777" w:rsidR="00F3109E" w:rsidRPr="00712F66" w:rsidRDefault="00F3109E" w:rsidP="00F3109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06B0ACC6" w14:textId="77777777" w:rsidR="00F3109E" w:rsidRPr="00712F66" w:rsidRDefault="00F3109E" w:rsidP="00F3109E">
      <w:pPr>
        <w:suppressAutoHyphens/>
        <w:autoSpaceDE w:val="0"/>
        <w:rPr>
          <w:rFonts w:asciiTheme="minorHAnsi" w:hAnsiTheme="minorHAnsi" w:cstheme="minorHAnsi"/>
          <w:sz w:val="22"/>
          <w:szCs w:val="22"/>
          <w:lang w:val="pl-PL" w:eastAsia="ar-SA" w:bidi="ar-SA"/>
        </w:rPr>
      </w:pPr>
    </w:p>
    <w:p w14:paraId="42E0CF58" w14:textId="5864F2E3" w:rsidR="00775DC7" w:rsidRPr="00C12B5E" w:rsidRDefault="00C97CA6" w:rsidP="00775DC7">
      <w:pPr>
        <w:suppressAutoHyphens/>
        <w:autoSpaceDE w:val="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Niniejsza umowa zostaje zawarta w wyniku rozstrzygnięcia przetargu nieograniczonego pod nazwą: </w:t>
      </w:r>
      <w:r w:rsidR="00EA6A28" w:rsidRPr="00C12B5E">
        <w:rPr>
          <w:rFonts w:asciiTheme="minorHAnsi" w:hAnsiTheme="minorHAnsi" w:cstheme="minorHAnsi"/>
          <w:sz w:val="22"/>
          <w:szCs w:val="22"/>
          <w:lang w:val="pl-PL" w:eastAsia="ar-SA" w:bidi="ar-SA"/>
        </w:rPr>
        <w:t>„</w:t>
      </w:r>
      <w:r w:rsidR="00572490" w:rsidRPr="00C12B5E">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572490" w:rsidRPr="00C12B5E">
        <w:rPr>
          <w:rFonts w:asciiTheme="minorHAnsi" w:hAnsiTheme="minorHAnsi" w:cstheme="minorHAnsi"/>
          <w:b/>
          <w:bCs/>
          <w:sz w:val="22"/>
          <w:szCs w:val="22"/>
          <w:lang w:val="pl-PL" w:eastAsia="ar-SA" w:bidi="ar-SA"/>
        </w:rPr>
        <w:t>PWiK</w:t>
      </w:r>
      <w:proofErr w:type="spellEnd"/>
      <w:r w:rsidR="00572490" w:rsidRPr="00C12B5E">
        <w:rPr>
          <w:rFonts w:asciiTheme="minorHAnsi" w:hAnsiTheme="minorHAnsi" w:cstheme="minorHAnsi"/>
          <w:b/>
          <w:bCs/>
          <w:sz w:val="22"/>
          <w:szCs w:val="22"/>
          <w:lang w:val="pl-PL" w:eastAsia="ar-SA" w:bidi="ar-SA"/>
        </w:rPr>
        <w:t>, TS, PSSE MO, PSSE, GCT, ZWiK Świnoujście i trzech portów w 2023 roku</w:t>
      </w:r>
      <w:r w:rsidR="00EA6A28" w:rsidRPr="00C12B5E">
        <w:rPr>
          <w:rFonts w:asciiTheme="minorHAnsi" w:hAnsiTheme="minorHAnsi" w:cstheme="minorHAnsi"/>
          <w:sz w:val="22"/>
          <w:szCs w:val="22"/>
          <w:lang w:val="pl-PL" w:eastAsia="ar-SA" w:bidi="ar-SA"/>
        </w:rPr>
        <w:t xml:space="preserve">” </w:t>
      </w:r>
      <w:r w:rsidRPr="00C12B5E">
        <w:rPr>
          <w:rFonts w:asciiTheme="minorHAnsi" w:hAnsiTheme="minorHAnsi" w:cstheme="minorHAnsi"/>
          <w:sz w:val="22"/>
          <w:szCs w:val="22"/>
          <w:lang w:val="pl-PL" w:eastAsia="ar-SA" w:bidi="ar-SA"/>
        </w:rPr>
        <w:t xml:space="preserve">zgodnie </w:t>
      </w:r>
      <w:r w:rsidR="0013556C" w:rsidRPr="00C12B5E">
        <w:rPr>
          <w:rFonts w:asciiTheme="minorHAnsi" w:hAnsiTheme="minorHAnsi" w:cstheme="minorHAnsi"/>
          <w:sz w:val="22"/>
          <w:szCs w:val="22"/>
          <w:lang w:val="pl-PL" w:eastAsia="ar-SA" w:bidi="ar-SA"/>
        </w:rPr>
        <w:t xml:space="preserve">z ustawą z dnia 11 września 2019 r. – Prawo zamówień publicznych (Dz. U. z 2021 r. poz. 1129 z </w:t>
      </w:r>
      <w:proofErr w:type="spellStart"/>
      <w:r w:rsidR="0013556C" w:rsidRPr="00C12B5E">
        <w:rPr>
          <w:rFonts w:asciiTheme="minorHAnsi" w:hAnsiTheme="minorHAnsi" w:cstheme="minorHAnsi"/>
          <w:sz w:val="22"/>
          <w:szCs w:val="22"/>
          <w:lang w:val="pl-PL" w:eastAsia="ar-SA" w:bidi="ar-SA"/>
        </w:rPr>
        <w:t>późń</w:t>
      </w:r>
      <w:proofErr w:type="spellEnd"/>
      <w:r w:rsidR="0013556C" w:rsidRPr="00C12B5E">
        <w:rPr>
          <w:rFonts w:asciiTheme="minorHAnsi" w:hAnsiTheme="minorHAnsi" w:cstheme="minorHAnsi"/>
          <w:sz w:val="22"/>
          <w:szCs w:val="22"/>
          <w:lang w:val="pl-PL" w:eastAsia="ar-SA" w:bidi="ar-SA"/>
        </w:rPr>
        <w:t xml:space="preserve">. zm.) – zwaną dalej „ ustawą </w:t>
      </w:r>
      <w:proofErr w:type="spellStart"/>
      <w:r w:rsidR="0013556C" w:rsidRPr="00C12B5E">
        <w:rPr>
          <w:rFonts w:asciiTheme="minorHAnsi" w:hAnsiTheme="minorHAnsi" w:cstheme="minorHAnsi"/>
          <w:sz w:val="22"/>
          <w:szCs w:val="22"/>
          <w:lang w:val="pl-PL" w:eastAsia="ar-SA" w:bidi="ar-SA"/>
        </w:rPr>
        <w:t>Pzp</w:t>
      </w:r>
      <w:proofErr w:type="spellEnd"/>
      <w:r w:rsidRPr="00C12B5E">
        <w:rPr>
          <w:rFonts w:asciiTheme="minorHAnsi" w:hAnsiTheme="minorHAnsi" w:cstheme="minorHAnsi"/>
          <w:sz w:val="22"/>
          <w:szCs w:val="22"/>
          <w:lang w:val="pl-PL" w:eastAsia="ar-SA" w:bidi="ar-SA"/>
        </w:rPr>
        <w:t>”.</w:t>
      </w:r>
    </w:p>
    <w:p w14:paraId="457F2B46" w14:textId="77777777" w:rsidR="00F3109E" w:rsidRPr="00C12B5E" w:rsidRDefault="00F3109E" w:rsidP="00F3109E">
      <w:pPr>
        <w:suppressAutoHyphens/>
        <w:jc w:val="both"/>
        <w:rPr>
          <w:rFonts w:asciiTheme="minorHAnsi" w:hAnsiTheme="minorHAnsi" w:cstheme="minorHAnsi"/>
          <w:sz w:val="22"/>
          <w:szCs w:val="22"/>
          <w:lang w:val="pl-PL" w:eastAsia="ar-SA" w:bidi="ar-SA"/>
        </w:rPr>
      </w:pPr>
    </w:p>
    <w:p w14:paraId="3AAC0122" w14:textId="77777777" w:rsidR="00F3109E" w:rsidRPr="00C12B5E" w:rsidRDefault="00F3109E" w:rsidP="00F3109E">
      <w:pPr>
        <w:suppressAutoHyphens/>
        <w:spacing w:line="48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Strony postanawiają zawrzeć niniejszą umowę:</w:t>
      </w:r>
    </w:p>
    <w:p w14:paraId="73B453FC"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6806D43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6907607F"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B0DDC46" w14:textId="77777777" w:rsidR="00F3109E" w:rsidRPr="00712F66" w:rsidRDefault="00F3109E" w:rsidP="009651D1">
      <w:pPr>
        <w:numPr>
          <w:ilvl w:val="0"/>
          <w:numId w:val="17"/>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3DC85819" w14:textId="77777777" w:rsidR="00F3109E" w:rsidRPr="00712F66" w:rsidRDefault="00F3109E" w:rsidP="009651D1">
      <w:pPr>
        <w:numPr>
          <w:ilvl w:val="0"/>
          <w:numId w:val="17"/>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49E89BC9" w14:textId="77777777" w:rsidR="00F3109E" w:rsidRPr="00712F66" w:rsidRDefault="00F3109E" w:rsidP="009651D1">
      <w:pPr>
        <w:numPr>
          <w:ilvl w:val="0"/>
          <w:numId w:val="17"/>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7BAD4CA7" w14:textId="77777777" w:rsidR="00AC3133" w:rsidRPr="00712F66" w:rsidRDefault="00B61F21" w:rsidP="00B61F21">
      <w:pPr>
        <w:tabs>
          <w:tab w:val="left" w:pos="426"/>
        </w:tabs>
        <w:suppressAutoHyphens/>
        <w:autoSpaceDE w:val="0"/>
        <w:ind w:left="426"/>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 </w:t>
      </w:r>
      <w:r w:rsidR="00F3109E" w:rsidRPr="00712F66">
        <w:rPr>
          <w:rFonts w:asciiTheme="minorHAnsi" w:hAnsiTheme="minorHAnsi" w:cstheme="minorHAnsi"/>
          <w:b/>
          <w:bCs/>
          <w:sz w:val="22"/>
          <w:szCs w:val="22"/>
          <w:lang w:val="pl-PL" w:eastAsia="ar-SA" w:bidi="ar-SA"/>
        </w:rPr>
        <w:t>ENEA Operator Sp. z o.o.</w:t>
      </w:r>
      <w:r w:rsidR="00AC3133" w:rsidRPr="00712F66">
        <w:rPr>
          <w:rFonts w:asciiTheme="minorHAnsi" w:hAnsiTheme="minorHAnsi" w:cstheme="minorHAnsi"/>
          <w:bCs/>
          <w:sz w:val="22"/>
          <w:szCs w:val="22"/>
          <w:lang w:val="pl-PL" w:eastAsia="ar-SA" w:bidi="ar-SA"/>
        </w:rPr>
        <w:t>,</w:t>
      </w:r>
      <w:r w:rsidR="00AC3133" w:rsidRPr="00712F66">
        <w:rPr>
          <w:rFonts w:asciiTheme="minorHAnsi" w:hAnsiTheme="minorHAnsi" w:cstheme="minorHAnsi"/>
          <w:b/>
          <w:bCs/>
          <w:sz w:val="22"/>
          <w:szCs w:val="22"/>
          <w:lang w:val="pl-PL" w:eastAsia="ar-SA" w:bidi="ar-SA"/>
        </w:rPr>
        <w:t xml:space="preserve"> </w:t>
      </w:r>
      <w:r w:rsidR="00AC3133" w:rsidRPr="00712F66">
        <w:rPr>
          <w:rFonts w:asciiTheme="minorHAnsi" w:hAnsiTheme="minorHAnsi" w:cstheme="minorHAnsi"/>
          <w:sz w:val="22"/>
          <w:szCs w:val="22"/>
          <w:lang w:val="pl-PL" w:eastAsia="ar-SA" w:bidi="ar-SA"/>
        </w:rPr>
        <w:t>ul. Strzeszyńska 58, 60-479 Poznań</w:t>
      </w:r>
    </w:p>
    <w:p w14:paraId="42628C51" w14:textId="77777777" w:rsidR="00AC3133" w:rsidRPr="00712F66" w:rsidRDefault="00B61F21" w:rsidP="00B61F21">
      <w:pPr>
        <w:tabs>
          <w:tab w:val="left" w:pos="426"/>
        </w:tabs>
        <w:suppressAutoHyphens/>
        <w:autoSpaceDE w:val="0"/>
        <w:ind w:left="426"/>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 xml:space="preserve">- </w:t>
      </w:r>
      <w:r w:rsidR="00AC3133" w:rsidRPr="00712F66">
        <w:rPr>
          <w:rFonts w:asciiTheme="minorHAnsi" w:hAnsiTheme="minorHAnsi" w:cstheme="minorHAnsi"/>
          <w:b/>
          <w:sz w:val="22"/>
          <w:szCs w:val="22"/>
          <w:lang w:val="pl-PL" w:eastAsia="ar-SA" w:bidi="ar-SA"/>
        </w:rPr>
        <w:t>ENERGA-OPERATOR SA</w:t>
      </w:r>
      <w:r w:rsidR="00AC3133" w:rsidRPr="00712F66">
        <w:rPr>
          <w:rFonts w:asciiTheme="minorHAnsi" w:hAnsiTheme="minorHAnsi" w:cstheme="minorHAnsi"/>
          <w:sz w:val="22"/>
          <w:szCs w:val="22"/>
          <w:lang w:val="pl-PL" w:eastAsia="ar-SA" w:bidi="ar-SA"/>
        </w:rPr>
        <w:t>, ul. Maryna</w:t>
      </w:r>
      <w:r w:rsidR="000A7BC6" w:rsidRPr="00712F66">
        <w:rPr>
          <w:rFonts w:asciiTheme="minorHAnsi" w:hAnsiTheme="minorHAnsi" w:cstheme="minorHAnsi"/>
          <w:sz w:val="22"/>
          <w:szCs w:val="22"/>
          <w:lang w:val="pl-PL" w:eastAsia="ar-SA" w:bidi="ar-SA"/>
        </w:rPr>
        <w:t>rki Polskiej 130, 80-557 Gdańsk</w:t>
      </w:r>
      <w:r w:rsidR="00AC3133" w:rsidRPr="00712F66">
        <w:rPr>
          <w:rFonts w:asciiTheme="minorHAnsi" w:hAnsiTheme="minorHAnsi" w:cstheme="minorHAnsi"/>
          <w:sz w:val="22"/>
          <w:szCs w:val="22"/>
          <w:lang w:val="pl-PL" w:eastAsia="ar-SA" w:bidi="ar-SA"/>
        </w:rPr>
        <w:t xml:space="preserve">. </w:t>
      </w:r>
    </w:p>
    <w:p w14:paraId="59ADDDC2"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7E214F9D"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5EF828B4"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713E662B"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01E2653A"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552213C" w14:textId="77777777" w:rsidR="00F3109E" w:rsidRPr="00712F66" w:rsidRDefault="00F3109E" w:rsidP="00F3109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1AD1D95C"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7F8C71BD"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49F45F43"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EF7741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362C8B24"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5E2AB2F" w14:textId="3DEF4CAC" w:rsidR="00F3109E" w:rsidRPr="00712F66" w:rsidRDefault="00F3109E" w:rsidP="00F3109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Wykonawca zobowiązuje się sprzedawać Zamawiającemu, a Zamawiający zobowiązuje się kupować od Wykonawcy, przez czas oznaczony</w:t>
      </w:r>
      <w:r w:rsidR="00C3122F" w:rsidRPr="00712F66">
        <w:rPr>
          <w:rFonts w:asciiTheme="minorHAnsi" w:hAnsiTheme="minorHAnsi" w:cstheme="minorHAnsi"/>
          <w:sz w:val="22"/>
          <w:szCs w:val="22"/>
          <w:lang w:val="pl-PL" w:eastAsia="ar-SA" w:bidi="ar-SA"/>
        </w:rPr>
        <w:t xml:space="preserve"> niniejszą umową</w:t>
      </w:r>
      <w:r w:rsidRPr="00712F66">
        <w:rPr>
          <w:rFonts w:asciiTheme="minorHAnsi" w:hAnsiTheme="minorHAnsi" w:cstheme="minorHAnsi"/>
          <w:sz w:val="22"/>
          <w:szCs w:val="22"/>
          <w:lang w:val="pl-PL" w:eastAsia="ar-SA" w:bidi="ar-SA"/>
        </w:rPr>
        <w:t xml:space="preserve"> energię elektryczną na potrzeby punktów poboru energii będących we władaniu Zamawiającego, na zasadach określonych w niniejszej umowie, w oparciu o postanowienia zapisane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43CE1260" w14:textId="5832B6D5" w:rsidR="003D4AF2" w:rsidRPr="00C12B5E" w:rsidRDefault="003D4AF2" w:rsidP="003D4AF2">
      <w:pPr>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 xml:space="preserve">Strony ustalają, że energia zakupiona przez </w:t>
      </w:r>
      <w:r w:rsidRPr="00C12B5E">
        <w:rPr>
          <w:rFonts w:asciiTheme="minorHAnsi" w:hAnsiTheme="minorHAnsi" w:cstheme="minorHAnsi"/>
          <w:bCs/>
          <w:sz w:val="22"/>
          <w:szCs w:val="22"/>
          <w:lang w:val="pl-PL" w:eastAsia="ar-SA" w:bidi="ar-SA"/>
        </w:rPr>
        <w:t xml:space="preserve">Zamawiającego </w:t>
      </w:r>
      <w:r w:rsidRPr="00C12B5E">
        <w:rPr>
          <w:rFonts w:asciiTheme="minorHAnsi" w:hAnsiTheme="minorHAnsi" w:cstheme="minorHAnsi"/>
          <w:sz w:val="22"/>
          <w:szCs w:val="22"/>
          <w:lang w:val="pl-PL" w:eastAsia="ar-SA" w:bidi="ar-SA"/>
        </w:rPr>
        <w:t xml:space="preserve">na podstawie Umowy przeznaczona będzie na potrzeby własne </w:t>
      </w:r>
      <w:r w:rsidRPr="00C12B5E">
        <w:rPr>
          <w:rFonts w:asciiTheme="minorHAnsi" w:hAnsiTheme="minorHAnsi" w:cstheme="minorHAnsi"/>
          <w:bCs/>
          <w:sz w:val="22"/>
          <w:szCs w:val="22"/>
          <w:lang w:val="pl-PL" w:eastAsia="ar-SA" w:bidi="ar-SA"/>
        </w:rPr>
        <w:t xml:space="preserve">Zamawiającego i do dalszej odsprzedaży, co oznacza, że Zamawiający jest przedsiębiorstwem energetycznym w </w:t>
      </w:r>
      <w:r w:rsidRPr="00C12B5E">
        <w:rPr>
          <w:rFonts w:asciiTheme="minorHAnsi" w:hAnsiTheme="minorHAnsi" w:cstheme="minorHAnsi"/>
          <w:sz w:val="22"/>
          <w:szCs w:val="22"/>
          <w:lang w:val="pl-PL" w:eastAsia="ar-SA" w:bidi="ar-SA"/>
        </w:rPr>
        <w:t xml:space="preserve">rozumieniu ustawy z dnia 10 kwietnia 1997 r. Prawo energetyczne </w:t>
      </w:r>
      <w:r w:rsidR="002272AB" w:rsidRPr="00C12B5E">
        <w:rPr>
          <w:rFonts w:asciiTheme="minorHAnsi" w:hAnsiTheme="minorHAnsi" w:cstheme="minorHAnsi"/>
          <w:sz w:val="22"/>
          <w:szCs w:val="22"/>
          <w:lang w:val="pl-PL" w:eastAsia="ar-SA" w:bidi="ar-SA"/>
        </w:rPr>
        <w:t xml:space="preserve">(Dz. U. z 2021 r. poz. 716 z </w:t>
      </w:r>
      <w:proofErr w:type="spellStart"/>
      <w:r w:rsidR="002272AB" w:rsidRPr="00C12B5E">
        <w:rPr>
          <w:rFonts w:asciiTheme="minorHAnsi" w:hAnsiTheme="minorHAnsi" w:cstheme="minorHAnsi"/>
          <w:sz w:val="22"/>
          <w:szCs w:val="22"/>
          <w:lang w:val="pl-PL" w:eastAsia="ar-SA" w:bidi="ar-SA"/>
        </w:rPr>
        <w:t>późń</w:t>
      </w:r>
      <w:proofErr w:type="spellEnd"/>
      <w:r w:rsidR="002272AB" w:rsidRPr="00C12B5E">
        <w:rPr>
          <w:rFonts w:asciiTheme="minorHAnsi" w:hAnsiTheme="minorHAnsi" w:cstheme="minorHAnsi"/>
          <w:sz w:val="22"/>
          <w:szCs w:val="22"/>
          <w:lang w:val="pl-PL" w:eastAsia="ar-SA" w:bidi="ar-SA"/>
        </w:rPr>
        <w:t>. zm.)</w:t>
      </w:r>
      <w:r w:rsidR="00B4015C" w:rsidRPr="00C12B5E">
        <w:rPr>
          <w:rFonts w:asciiTheme="minorHAnsi" w:hAnsiTheme="minorHAnsi" w:cstheme="minorHAnsi"/>
          <w:sz w:val="22"/>
          <w:szCs w:val="22"/>
          <w:lang w:val="pl-PL" w:eastAsia="ar-SA" w:bidi="ar-SA"/>
        </w:rPr>
        <w:t>.</w:t>
      </w:r>
    </w:p>
    <w:p w14:paraId="53A3C0B8" w14:textId="6754674C" w:rsidR="003D4AF2" w:rsidRPr="00C12B5E" w:rsidRDefault="003D4AF2" w:rsidP="003D4AF2">
      <w:pPr>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4.</w:t>
      </w:r>
      <w:r w:rsidRPr="00C12B5E">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BE3623" w:rsidRPr="00C12B5E">
        <w:rPr>
          <w:rFonts w:asciiTheme="minorHAnsi" w:hAnsiTheme="minorHAnsi" w:cstheme="minorHAnsi"/>
          <w:sz w:val="22"/>
          <w:szCs w:val="22"/>
          <w:lang w:val="pl-PL" w:eastAsia="ar-SA" w:bidi="ar-SA"/>
        </w:rPr>
        <w:t xml:space="preserve">nie jest nabywcą końcowym </w:t>
      </w:r>
      <w:r w:rsidRPr="00C12B5E">
        <w:rPr>
          <w:rFonts w:asciiTheme="minorHAnsi" w:hAnsiTheme="minorHAnsi" w:cstheme="minorHAnsi"/>
          <w:sz w:val="22"/>
          <w:szCs w:val="22"/>
          <w:lang w:val="pl-PL" w:eastAsia="ar-SA" w:bidi="ar-SA"/>
        </w:rPr>
        <w:t xml:space="preserve">w rozumieniu ustawy z dnia 6 grudnia 2008 r. o podatku akcyzowym </w:t>
      </w:r>
      <w:r w:rsidR="003B5F66" w:rsidRPr="00C12B5E">
        <w:rPr>
          <w:rFonts w:asciiTheme="minorHAnsi" w:hAnsiTheme="minorHAnsi" w:cstheme="minorHAnsi"/>
          <w:sz w:val="22"/>
          <w:szCs w:val="22"/>
          <w:lang w:val="pl-PL" w:eastAsia="ar-SA" w:bidi="ar-SA"/>
        </w:rPr>
        <w:t xml:space="preserve">(Dz. U. z 2022 r. poz. 143 z </w:t>
      </w:r>
      <w:proofErr w:type="spellStart"/>
      <w:r w:rsidR="003B5F66" w:rsidRPr="00C12B5E">
        <w:rPr>
          <w:rFonts w:asciiTheme="minorHAnsi" w:hAnsiTheme="minorHAnsi" w:cstheme="minorHAnsi"/>
          <w:sz w:val="22"/>
          <w:szCs w:val="22"/>
          <w:lang w:val="pl-PL" w:eastAsia="ar-SA" w:bidi="ar-SA"/>
        </w:rPr>
        <w:t>późń</w:t>
      </w:r>
      <w:proofErr w:type="spellEnd"/>
      <w:r w:rsidR="003B5F66" w:rsidRPr="00C12B5E">
        <w:rPr>
          <w:rFonts w:asciiTheme="minorHAnsi" w:hAnsiTheme="minorHAnsi" w:cstheme="minorHAnsi"/>
          <w:sz w:val="22"/>
          <w:szCs w:val="22"/>
          <w:lang w:val="pl-PL" w:eastAsia="ar-SA" w:bidi="ar-SA"/>
        </w:rPr>
        <w:t>. zm.)</w:t>
      </w:r>
      <w:r w:rsidR="00C3027A" w:rsidRPr="00C12B5E">
        <w:rPr>
          <w:rFonts w:asciiTheme="minorHAnsi" w:hAnsiTheme="minorHAnsi" w:cstheme="minorHAnsi"/>
          <w:sz w:val="22"/>
          <w:szCs w:val="22"/>
          <w:lang w:val="pl-PL" w:eastAsia="ar-SA" w:bidi="ar-SA"/>
        </w:rPr>
        <w:t>.</w:t>
      </w:r>
    </w:p>
    <w:p w14:paraId="4C25367F" w14:textId="77777777" w:rsidR="00F3109E" w:rsidRPr="00C12B5E" w:rsidRDefault="00F3109E" w:rsidP="00F3109E">
      <w:pPr>
        <w:suppressAutoHyphens/>
        <w:jc w:val="both"/>
        <w:rPr>
          <w:rFonts w:asciiTheme="minorHAnsi" w:hAnsiTheme="minorHAnsi" w:cstheme="minorHAnsi"/>
          <w:sz w:val="22"/>
          <w:szCs w:val="22"/>
          <w:lang w:val="pl-PL" w:eastAsia="ar-SA" w:bidi="ar-SA"/>
        </w:rPr>
      </w:pPr>
    </w:p>
    <w:p w14:paraId="4AA8964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3</w:t>
      </w:r>
    </w:p>
    <w:p w14:paraId="409B04F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ogólne</w:t>
      </w:r>
    </w:p>
    <w:p w14:paraId="1619DD95"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95667E7" w14:textId="77777777" w:rsidR="00F3109E" w:rsidRPr="00C12B5E" w:rsidRDefault="00F3109E" w:rsidP="009651D1">
      <w:pPr>
        <w:numPr>
          <w:ilvl w:val="1"/>
          <w:numId w:val="18"/>
        </w:numPr>
        <w:tabs>
          <w:tab w:val="left" w:pos="360"/>
        </w:tabs>
        <w:suppressAutoHyphens/>
        <w:autoSpaceDE w:val="0"/>
        <w:ind w:left="426" w:hanging="426"/>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Podstawy do ustalenia warunków Umowy stanowią:</w:t>
      </w:r>
    </w:p>
    <w:p w14:paraId="02DD13C4" w14:textId="1DF8BCA6" w:rsidR="00F3109E" w:rsidRPr="00C12B5E"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a)</w:t>
      </w:r>
      <w:r w:rsidRPr="00C12B5E">
        <w:rPr>
          <w:rFonts w:asciiTheme="minorHAnsi" w:hAnsiTheme="minorHAnsi" w:cstheme="minorHAnsi"/>
          <w:sz w:val="22"/>
          <w:szCs w:val="22"/>
          <w:lang w:val="pl-PL" w:eastAsia="ar-SA" w:bidi="ar-SA"/>
        </w:rPr>
        <w:tab/>
        <w:t xml:space="preserve">ustawa z dnia 10 kwietnia 1997 r. Prawo energetyczne </w:t>
      </w:r>
      <w:r w:rsidR="002272AB" w:rsidRPr="00C12B5E">
        <w:rPr>
          <w:rFonts w:asciiTheme="minorHAnsi" w:hAnsiTheme="minorHAnsi" w:cstheme="minorHAnsi"/>
          <w:sz w:val="22"/>
          <w:szCs w:val="22"/>
          <w:lang w:val="pl-PL" w:eastAsia="ar-SA" w:bidi="ar-SA"/>
        </w:rPr>
        <w:t xml:space="preserve">(Dz. U. z 2021 r. poz. 716 z </w:t>
      </w:r>
      <w:proofErr w:type="spellStart"/>
      <w:r w:rsidR="002272AB" w:rsidRPr="00C12B5E">
        <w:rPr>
          <w:rFonts w:asciiTheme="minorHAnsi" w:hAnsiTheme="minorHAnsi" w:cstheme="minorHAnsi"/>
          <w:sz w:val="22"/>
          <w:szCs w:val="22"/>
          <w:lang w:val="pl-PL" w:eastAsia="ar-SA" w:bidi="ar-SA"/>
        </w:rPr>
        <w:t>późń</w:t>
      </w:r>
      <w:proofErr w:type="spellEnd"/>
      <w:r w:rsidR="002272AB" w:rsidRPr="00C12B5E">
        <w:rPr>
          <w:rFonts w:asciiTheme="minorHAnsi" w:hAnsiTheme="minorHAnsi" w:cstheme="minorHAnsi"/>
          <w:sz w:val="22"/>
          <w:szCs w:val="22"/>
          <w:lang w:val="pl-PL" w:eastAsia="ar-SA" w:bidi="ar-SA"/>
        </w:rPr>
        <w:t>. zm.)</w:t>
      </w:r>
      <w:r w:rsidRPr="00C12B5E">
        <w:rPr>
          <w:rFonts w:asciiTheme="minorHAnsi" w:hAnsiTheme="minorHAnsi" w:cstheme="minorHAnsi"/>
          <w:sz w:val="22"/>
          <w:szCs w:val="22"/>
          <w:lang w:val="pl-PL" w:eastAsia="ar-SA" w:bidi="ar-SA"/>
        </w:rPr>
        <w:t xml:space="preserve"> wraz z aktami wykonawczymi, które mają zastosowanie do Umowy;</w:t>
      </w:r>
    </w:p>
    <w:p w14:paraId="764BE9A4" w14:textId="77777777" w:rsidR="00F3109E" w:rsidRPr="00C12B5E"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koncesja na obrót energią elektryczną Nr ………………………… z dnia …………… ze zmianami, udzielona</w:t>
      </w:r>
      <w:r w:rsidRPr="00C12B5E">
        <w:rPr>
          <w:rFonts w:asciiTheme="minorHAnsi" w:hAnsiTheme="minorHAnsi" w:cstheme="minorHAnsi"/>
          <w:bCs/>
          <w:sz w:val="22"/>
          <w:szCs w:val="22"/>
          <w:lang w:val="pl-PL" w:eastAsia="ar-SA" w:bidi="ar-SA"/>
        </w:rPr>
        <w:t xml:space="preserve"> Wykonawcy </w:t>
      </w:r>
      <w:r w:rsidRPr="00C12B5E">
        <w:rPr>
          <w:rFonts w:asciiTheme="minorHAnsi" w:hAnsiTheme="minorHAnsi" w:cstheme="minorHAnsi"/>
          <w:sz w:val="22"/>
          <w:szCs w:val="22"/>
          <w:lang w:val="pl-PL" w:eastAsia="ar-SA" w:bidi="ar-SA"/>
        </w:rPr>
        <w:t>przez Prezesa Urzędu Regulacji Energetyki;</w:t>
      </w:r>
    </w:p>
    <w:p w14:paraId="594F358F" w14:textId="51B36EE9" w:rsidR="00F3109E" w:rsidRPr="00C12B5E"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Pr="00C12B5E">
        <w:rPr>
          <w:rFonts w:asciiTheme="minorHAnsi" w:hAnsiTheme="minorHAnsi" w:cstheme="minorHAnsi"/>
          <w:sz w:val="22"/>
          <w:szCs w:val="22"/>
          <w:lang w:val="pl-PL" w:eastAsia="ar-SA" w:bidi="ar-SA"/>
        </w:rPr>
        <w:tab/>
        <w:t xml:space="preserve">ustawa z dnia 6 grudnia 2008 r. o podatku akcyzowym </w:t>
      </w:r>
      <w:r w:rsidR="00744BD9" w:rsidRPr="00C12B5E">
        <w:rPr>
          <w:rFonts w:asciiTheme="minorHAnsi" w:hAnsiTheme="minorHAnsi" w:cstheme="minorHAnsi"/>
          <w:sz w:val="22"/>
          <w:szCs w:val="22"/>
          <w:lang w:val="pl-PL" w:eastAsia="ar-SA" w:bidi="ar-SA"/>
        </w:rPr>
        <w:t xml:space="preserve">(Dz. U. z 2022 r. poz. 143 z </w:t>
      </w:r>
      <w:proofErr w:type="spellStart"/>
      <w:r w:rsidR="00744BD9" w:rsidRPr="00C12B5E">
        <w:rPr>
          <w:rFonts w:asciiTheme="minorHAnsi" w:hAnsiTheme="minorHAnsi" w:cstheme="minorHAnsi"/>
          <w:sz w:val="22"/>
          <w:szCs w:val="22"/>
          <w:lang w:val="pl-PL" w:eastAsia="ar-SA" w:bidi="ar-SA"/>
        </w:rPr>
        <w:t>późń</w:t>
      </w:r>
      <w:proofErr w:type="spellEnd"/>
      <w:r w:rsidR="00744BD9" w:rsidRPr="00C12B5E">
        <w:rPr>
          <w:rFonts w:asciiTheme="minorHAnsi" w:hAnsiTheme="minorHAnsi" w:cstheme="minorHAnsi"/>
          <w:sz w:val="22"/>
          <w:szCs w:val="22"/>
          <w:lang w:val="pl-PL" w:eastAsia="ar-SA" w:bidi="ar-SA"/>
        </w:rPr>
        <w:t>. zm.)</w:t>
      </w:r>
      <w:r w:rsidRPr="00C12B5E">
        <w:rPr>
          <w:rFonts w:asciiTheme="minorHAnsi" w:hAnsiTheme="minorHAnsi" w:cstheme="minorHAnsi"/>
          <w:sz w:val="22"/>
          <w:szCs w:val="22"/>
          <w:lang w:val="pl-PL" w:eastAsia="ar-SA" w:bidi="ar-SA"/>
        </w:rPr>
        <w:t>.</w:t>
      </w:r>
    </w:p>
    <w:p w14:paraId="4EC69EF7" w14:textId="77777777" w:rsidR="00F3109E" w:rsidRPr="00C12B5E"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ab/>
      </w:r>
      <w:r w:rsidRPr="00C12B5E">
        <w:rPr>
          <w:rFonts w:asciiTheme="minorHAnsi" w:hAnsiTheme="minorHAnsi" w:cstheme="minorHAnsi"/>
          <w:bCs/>
          <w:spacing w:val="-2"/>
          <w:sz w:val="22"/>
          <w:szCs w:val="22"/>
          <w:lang w:val="pl-PL" w:eastAsia="ar-SA" w:bidi="ar-SA"/>
        </w:rPr>
        <w:t>Wykonawca</w:t>
      </w:r>
      <w:r w:rsidRPr="00C12B5E">
        <w:rPr>
          <w:rFonts w:asciiTheme="minorHAnsi" w:hAnsiTheme="minorHAnsi" w:cstheme="minorHAnsi"/>
          <w:b/>
          <w:bCs/>
          <w:spacing w:val="-2"/>
          <w:sz w:val="22"/>
          <w:szCs w:val="22"/>
          <w:lang w:val="pl-PL" w:eastAsia="ar-SA" w:bidi="ar-SA"/>
        </w:rPr>
        <w:t xml:space="preserve"> </w:t>
      </w:r>
      <w:r w:rsidRPr="00C12B5E">
        <w:rPr>
          <w:rFonts w:asciiTheme="minorHAnsi" w:hAnsiTheme="minorHAnsi" w:cstheme="minorHAnsi"/>
          <w:spacing w:val="-2"/>
          <w:sz w:val="22"/>
          <w:szCs w:val="22"/>
          <w:lang w:val="pl-PL" w:eastAsia="ar-SA" w:bidi="ar-SA"/>
        </w:rPr>
        <w:t xml:space="preserve">oświadcza, że koncesja o której mowa w § 3 </w:t>
      </w:r>
      <w:r w:rsidR="00C92B76" w:rsidRPr="00C12B5E">
        <w:rPr>
          <w:rFonts w:asciiTheme="minorHAnsi" w:hAnsiTheme="minorHAnsi" w:cstheme="minorHAnsi"/>
          <w:spacing w:val="-2"/>
          <w:sz w:val="22"/>
          <w:szCs w:val="22"/>
          <w:lang w:val="pl-PL" w:eastAsia="ar-SA" w:bidi="ar-SA"/>
        </w:rPr>
        <w:t xml:space="preserve">ust. 1 lit. b) </w:t>
      </w:r>
      <w:r w:rsidRPr="00C12B5E">
        <w:rPr>
          <w:rFonts w:asciiTheme="minorHAnsi" w:hAnsiTheme="minorHAnsi" w:cstheme="minorHAnsi"/>
          <w:spacing w:val="-2"/>
          <w:sz w:val="22"/>
          <w:szCs w:val="22"/>
          <w:lang w:val="pl-PL" w:eastAsia="ar-SA" w:bidi="ar-SA"/>
        </w:rPr>
        <w:t>jest ważna i umożliwia zawarcie Umowy.</w:t>
      </w:r>
    </w:p>
    <w:p w14:paraId="34CD58C6" w14:textId="77777777" w:rsidR="00F3109E" w:rsidRPr="00C12B5E"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Realizacja Umowy jest możliwa przy jednoczesnym obowiązywaniu:</w:t>
      </w:r>
    </w:p>
    <w:p w14:paraId="44D3851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a)</w:t>
      </w:r>
      <w:r w:rsidRPr="00C12B5E">
        <w:rPr>
          <w:rFonts w:asciiTheme="minorHAnsi" w:hAnsiTheme="minorHAnsi" w:cstheme="minorHAnsi"/>
          <w:sz w:val="22"/>
          <w:szCs w:val="22"/>
          <w:lang w:val="pl-PL" w:eastAsia="ar-SA" w:bidi="ar-SA"/>
        </w:rPr>
        <w:tab/>
        <w:t xml:space="preserve">Generalnej Umowy </w:t>
      </w:r>
      <w:r w:rsidRPr="00712F66">
        <w:rPr>
          <w:rFonts w:asciiTheme="minorHAnsi" w:hAnsiTheme="minorHAnsi" w:cstheme="minorHAnsi"/>
          <w:sz w:val="22"/>
          <w:szCs w:val="22"/>
          <w:lang w:val="pl-PL" w:eastAsia="ar-SA" w:bidi="ar-SA"/>
        </w:rPr>
        <w:t xml:space="preserve">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01A67392"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69AC46D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11264C53" w14:textId="77777777" w:rsidR="00F3109E" w:rsidRPr="00712F66" w:rsidRDefault="00F3109E" w:rsidP="00F3109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054ABD29"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1F47796E" w14:textId="77777777" w:rsidR="00EF3EBD"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00EF3EBD" w:rsidRPr="00712F66">
        <w:rPr>
          <w:rFonts w:asciiTheme="minorHAnsi" w:hAnsiTheme="minorHAnsi" w:cstheme="minorHAnsi"/>
          <w:sz w:val="22"/>
          <w:szCs w:val="22"/>
          <w:lang w:val="pl-PL" w:eastAsia="ar-SA" w:bidi="ar-SA"/>
        </w:rPr>
        <w:t xml:space="preserve">posiada koncesję na </w:t>
      </w:r>
      <w:r w:rsidR="00233CA1" w:rsidRPr="00712F66">
        <w:rPr>
          <w:rFonts w:asciiTheme="minorHAnsi" w:hAnsiTheme="minorHAnsi" w:cstheme="minorHAnsi"/>
          <w:sz w:val="22"/>
          <w:szCs w:val="22"/>
          <w:lang w:val="pl-PL" w:eastAsia="ar-SA" w:bidi="ar-SA"/>
        </w:rPr>
        <w:t xml:space="preserve">obrót energią elektryczną </w:t>
      </w:r>
      <w:r w:rsidR="00EF3EBD" w:rsidRPr="00712F66">
        <w:rPr>
          <w:rFonts w:asciiTheme="minorHAnsi" w:hAnsiTheme="minorHAnsi" w:cstheme="minorHAnsi"/>
          <w:sz w:val="22"/>
          <w:szCs w:val="22"/>
          <w:lang w:val="pl-PL" w:eastAsia="ar-SA" w:bidi="ar-SA"/>
        </w:rPr>
        <w:t xml:space="preserve">Nr </w:t>
      </w:r>
      <w:r w:rsidR="00233CA1" w:rsidRPr="00712F66">
        <w:rPr>
          <w:rFonts w:asciiTheme="minorHAnsi" w:hAnsiTheme="minorHAnsi" w:cstheme="minorHAnsi"/>
          <w:sz w:val="22"/>
          <w:szCs w:val="22"/>
          <w:lang w:val="pl-PL" w:eastAsia="ar-SA" w:bidi="ar-SA"/>
        </w:rPr>
        <w:t>………………………………………</w:t>
      </w:r>
      <w:r w:rsidR="00724A14" w:rsidRPr="00712F66">
        <w:rPr>
          <w:rFonts w:asciiTheme="minorHAnsi" w:hAnsiTheme="minorHAnsi" w:cstheme="minorHAnsi"/>
          <w:sz w:val="22"/>
          <w:szCs w:val="22"/>
          <w:lang w:val="pl-PL" w:eastAsia="ar-SA" w:bidi="ar-SA"/>
        </w:rPr>
        <w:t>,</w:t>
      </w:r>
      <w:r w:rsidR="00EF3EBD" w:rsidRPr="00712F66">
        <w:rPr>
          <w:rFonts w:asciiTheme="minorHAnsi" w:hAnsiTheme="minorHAnsi" w:cstheme="minorHAnsi"/>
          <w:sz w:val="22"/>
          <w:szCs w:val="22"/>
          <w:lang w:val="pl-PL" w:eastAsia="ar-SA" w:bidi="ar-SA"/>
        </w:rPr>
        <w:t xml:space="preserve"> wydaną przez Prezesa Urzędu Regulacji Energetyki na okres od </w:t>
      </w:r>
      <w:r w:rsidR="00EF3EBD" w:rsidRPr="00712F66">
        <w:rPr>
          <w:rFonts w:asciiTheme="minorHAnsi" w:hAnsiTheme="minorHAnsi" w:cstheme="minorHAnsi"/>
          <w:bCs/>
          <w:sz w:val="22"/>
          <w:szCs w:val="22"/>
          <w:lang w:val="pl-PL" w:eastAsia="ar-SA" w:bidi="ar-SA"/>
        </w:rPr>
        <w:t xml:space="preserve">dn. </w:t>
      </w:r>
      <w:r w:rsidR="00233CA1" w:rsidRPr="00712F66">
        <w:rPr>
          <w:rFonts w:asciiTheme="minorHAnsi" w:hAnsiTheme="minorHAnsi" w:cstheme="minorHAnsi"/>
          <w:bCs/>
          <w:sz w:val="22"/>
          <w:szCs w:val="22"/>
          <w:lang w:val="pl-PL" w:eastAsia="ar-SA" w:bidi="ar-SA"/>
        </w:rPr>
        <w:t>…………</w:t>
      </w:r>
      <w:r w:rsidR="00003493" w:rsidRPr="00712F66">
        <w:rPr>
          <w:rFonts w:asciiTheme="minorHAnsi" w:hAnsiTheme="minorHAnsi" w:cstheme="minorHAnsi"/>
          <w:bCs/>
          <w:sz w:val="22"/>
          <w:szCs w:val="22"/>
          <w:lang w:val="pl-PL" w:eastAsia="ar-SA" w:bidi="ar-SA"/>
        </w:rPr>
        <w:t>…</w:t>
      </w:r>
      <w:r w:rsidR="00233CA1" w:rsidRPr="00712F66">
        <w:rPr>
          <w:rFonts w:asciiTheme="minorHAnsi" w:hAnsiTheme="minorHAnsi" w:cstheme="minorHAnsi"/>
          <w:bCs/>
          <w:sz w:val="22"/>
          <w:szCs w:val="22"/>
          <w:lang w:val="pl-PL" w:eastAsia="ar-SA" w:bidi="ar-SA"/>
        </w:rPr>
        <w:t>…</w:t>
      </w:r>
      <w:r w:rsidR="00EF3EBD" w:rsidRPr="00712F66">
        <w:rPr>
          <w:rFonts w:asciiTheme="minorHAnsi" w:hAnsiTheme="minorHAnsi" w:cstheme="minorHAnsi"/>
          <w:bCs/>
          <w:sz w:val="22"/>
          <w:szCs w:val="22"/>
          <w:lang w:val="pl-PL" w:eastAsia="ar-SA" w:bidi="ar-SA"/>
        </w:rPr>
        <w:t xml:space="preserve"> do dn.</w:t>
      </w:r>
      <w:r w:rsidR="00233CA1" w:rsidRPr="00712F66">
        <w:rPr>
          <w:rFonts w:asciiTheme="minorHAnsi" w:hAnsiTheme="minorHAnsi" w:cstheme="minorHAnsi"/>
          <w:bCs/>
          <w:sz w:val="22"/>
          <w:szCs w:val="22"/>
          <w:lang w:val="pl-PL" w:eastAsia="ar-SA" w:bidi="ar-SA"/>
        </w:rPr>
        <w:t xml:space="preserve"> ………………</w:t>
      </w:r>
      <w:r w:rsidR="00EF3EBD" w:rsidRPr="00712F66">
        <w:rPr>
          <w:rFonts w:asciiTheme="minorHAnsi" w:hAnsiTheme="minorHAnsi" w:cstheme="minorHAnsi"/>
          <w:sz w:val="22"/>
          <w:szCs w:val="22"/>
          <w:lang w:val="pl-PL" w:eastAsia="ar-SA" w:bidi="ar-SA"/>
        </w:rPr>
        <w:t>;</w:t>
      </w:r>
    </w:p>
    <w:p w14:paraId="140A38E5" w14:textId="77777777" w:rsidR="00F3109E" w:rsidRPr="00712F66" w:rsidRDefault="00EF3EBD"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z w:val="22"/>
          <w:szCs w:val="22"/>
          <w:lang w:val="pl-PL" w:eastAsia="ar-SA" w:bidi="ar-SA"/>
        </w:rPr>
        <w:t xml:space="preserve">wyraża zgodę na przekazywanie </w:t>
      </w:r>
      <w:r w:rsidR="00F3109E" w:rsidRPr="00712F66">
        <w:rPr>
          <w:rFonts w:asciiTheme="minorHAnsi" w:hAnsiTheme="minorHAnsi" w:cstheme="minorHAnsi"/>
          <w:bCs/>
          <w:sz w:val="22"/>
          <w:szCs w:val="22"/>
          <w:lang w:val="pl-PL" w:eastAsia="ar-SA" w:bidi="ar-SA"/>
        </w:rPr>
        <w:t xml:space="preserve">Wykonawcy </w:t>
      </w:r>
      <w:r w:rsidR="00F3109E"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67356B0D" w14:textId="77777777" w:rsidR="00F3109E" w:rsidRPr="00712F66" w:rsidRDefault="00EF3EBD" w:rsidP="00F3109E">
      <w:pPr>
        <w:suppressAutoHyphens/>
        <w:autoSpaceDE w:val="0"/>
        <w:ind w:left="72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d</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pacing w:val="-2"/>
          <w:sz w:val="22"/>
          <w:szCs w:val="22"/>
          <w:lang w:val="pl-PL" w:eastAsia="ar-SA" w:bidi="ar-SA"/>
        </w:rPr>
        <w:t xml:space="preserve">zobowiązuje się do niezwłocznego składania każdorazowo </w:t>
      </w:r>
      <w:r w:rsidR="00F3109E" w:rsidRPr="00712F66">
        <w:rPr>
          <w:rFonts w:asciiTheme="minorHAnsi" w:hAnsiTheme="minorHAnsi" w:cstheme="minorHAnsi"/>
          <w:bCs/>
          <w:spacing w:val="-2"/>
          <w:sz w:val="22"/>
          <w:szCs w:val="22"/>
          <w:lang w:val="pl-PL" w:eastAsia="ar-SA" w:bidi="ar-SA"/>
        </w:rPr>
        <w:t xml:space="preserve">Wykonawcy </w:t>
      </w:r>
      <w:r w:rsidR="00F3109E"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00F3109E"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235B2D" w:rsidRPr="00712F66">
        <w:rPr>
          <w:rFonts w:asciiTheme="minorHAnsi" w:hAnsiTheme="minorHAnsi" w:cstheme="minorHAnsi"/>
          <w:spacing w:val="-2"/>
          <w:sz w:val="22"/>
          <w:szCs w:val="22"/>
          <w:lang w:val="pl-PL" w:eastAsia="ar-SA" w:bidi="ar-SA"/>
        </w:rPr>
        <w:t xml:space="preserve"> ust 4</w:t>
      </w:r>
      <w:r w:rsidR="00F3109E" w:rsidRPr="00712F66">
        <w:rPr>
          <w:rFonts w:asciiTheme="minorHAnsi" w:hAnsiTheme="minorHAnsi" w:cstheme="minorHAnsi"/>
          <w:spacing w:val="-2"/>
          <w:sz w:val="22"/>
          <w:szCs w:val="22"/>
          <w:lang w:val="pl-PL" w:eastAsia="ar-SA" w:bidi="ar-SA"/>
        </w:rPr>
        <w:t>.</w:t>
      </w:r>
    </w:p>
    <w:p w14:paraId="0758C4F7" w14:textId="77777777" w:rsidR="0023071A" w:rsidRPr="00712F66" w:rsidRDefault="00233CA1" w:rsidP="009651D1">
      <w:pPr>
        <w:numPr>
          <w:ilvl w:val="0"/>
          <w:numId w:val="16"/>
        </w:numPr>
        <w:tabs>
          <w:tab w:val="left" w:pos="357"/>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Zamawiający planuje </w:t>
      </w:r>
      <w:r w:rsidR="0023071A" w:rsidRPr="00712F66">
        <w:rPr>
          <w:rFonts w:asciiTheme="minorHAnsi" w:hAnsiTheme="minorHAnsi" w:cstheme="minorHAnsi"/>
          <w:sz w:val="22"/>
          <w:szCs w:val="22"/>
          <w:lang w:val="pl-PL" w:eastAsia="ar-SA" w:bidi="ar-SA"/>
        </w:rPr>
        <w:t xml:space="preserve">w ramach Umowy </w:t>
      </w:r>
      <w:r w:rsidRPr="00712F66">
        <w:rPr>
          <w:rFonts w:asciiTheme="minorHAnsi" w:hAnsiTheme="minorHAnsi" w:cstheme="minorHAnsi"/>
          <w:sz w:val="22"/>
          <w:szCs w:val="22"/>
          <w:lang w:val="pl-PL" w:eastAsia="ar-SA" w:bidi="ar-SA"/>
        </w:rPr>
        <w:t>zakup energii elektrycznej w ilości:</w:t>
      </w:r>
    </w:p>
    <w:p w14:paraId="7388F924" w14:textId="77777777" w:rsidR="0023071A" w:rsidRPr="00712F66" w:rsidRDefault="0023071A" w:rsidP="0023071A">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na potrzeby własne</w:t>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68CAC9DE" w14:textId="77777777" w:rsidR="0023071A" w:rsidRPr="00712F66" w:rsidRDefault="0023071A" w:rsidP="0023071A">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do dalszej odsprzedaży</w:t>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46AF4A26" w14:textId="77777777" w:rsidR="0023071A" w:rsidRPr="00712F66" w:rsidRDefault="0023071A" w:rsidP="0023071A">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łącznie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4DBC8159" w14:textId="77777777" w:rsidR="00F3109E" w:rsidRPr="00712F66" w:rsidRDefault="00233CA1" w:rsidP="009651D1">
      <w:pPr>
        <w:numPr>
          <w:ilvl w:val="0"/>
          <w:numId w:val="16"/>
        </w:numPr>
        <w:tabs>
          <w:tab w:val="left" w:pos="357"/>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t>
      </w:r>
      <w:r w:rsidRPr="00C12B5E">
        <w:rPr>
          <w:rFonts w:asciiTheme="minorHAnsi" w:hAnsiTheme="minorHAnsi" w:cstheme="minorHAnsi"/>
          <w:sz w:val="22"/>
          <w:szCs w:val="22"/>
          <w:lang w:val="pl-PL" w:eastAsia="ar-SA" w:bidi="ar-SA"/>
        </w:rPr>
        <w:t>wartość netto</w:t>
      </w:r>
      <w:r w:rsidRPr="00712F66">
        <w:rPr>
          <w:rFonts w:asciiTheme="minorHAnsi" w:hAnsiTheme="minorHAnsi" w:cstheme="minorHAnsi"/>
          <w:sz w:val="22"/>
          <w:szCs w:val="22"/>
          <w:lang w:val="pl-PL" w:eastAsia="ar-SA" w:bidi="ar-SA"/>
        </w:rPr>
        <w:t xml:space="preserve"> planowanego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w:t>
      </w:r>
    </w:p>
    <w:p w14:paraId="53BB229A" w14:textId="205D441E" w:rsidR="00F3109E" w:rsidRPr="00712F66" w:rsidRDefault="00F3109E" w:rsidP="009651D1">
      <w:pPr>
        <w:numPr>
          <w:ilvl w:val="0"/>
          <w:numId w:val="16"/>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 .</w:t>
      </w:r>
    </w:p>
    <w:p w14:paraId="4D2B3DAB" w14:textId="350B0060" w:rsidR="00F3109E" w:rsidRPr="00712F66" w:rsidRDefault="00F3109E" w:rsidP="009651D1">
      <w:pPr>
        <w:numPr>
          <w:ilvl w:val="0"/>
          <w:numId w:val="16"/>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mocy umownych,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0EE9AD27"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35A4777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01875F28" w14:textId="77777777" w:rsidR="00F3109E" w:rsidRPr="00C12B5E" w:rsidRDefault="00F3109E" w:rsidP="00F3109E">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Standardy jakości obsługi</w:t>
      </w:r>
    </w:p>
    <w:p w14:paraId="415A35FB" w14:textId="77777777" w:rsidR="00F3109E" w:rsidRPr="00C12B5E" w:rsidRDefault="00F3109E" w:rsidP="00F3109E">
      <w:pPr>
        <w:suppressAutoHyphens/>
        <w:jc w:val="center"/>
        <w:rPr>
          <w:rFonts w:asciiTheme="minorHAnsi" w:hAnsiTheme="minorHAnsi" w:cstheme="minorHAnsi"/>
          <w:b/>
          <w:sz w:val="22"/>
          <w:szCs w:val="22"/>
          <w:lang w:val="pl-PL" w:eastAsia="ar-SA" w:bidi="ar-SA"/>
        </w:rPr>
      </w:pPr>
    </w:p>
    <w:p w14:paraId="3CD5BDB8" w14:textId="7F669786" w:rsidR="00F3109E" w:rsidRPr="00C12B5E"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t>Standardy jakości obsługi Zamawiającego, jako klienta zostały określone w obowiązujących przepisach wykonawczych wydanych na podstawie ustawy z dnia 10 kwietnia 1997 r. Prawo energetyczne</w:t>
      </w:r>
      <w:r w:rsidR="008E1006" w:rsidRPr="00C12B5E">
        <w:rPr>
          <w:rFonts w:asciiTheme="minorHAnsi" w:hAnsiTheme="minorHAnsi" w:cstheme="minorHAnsi"/>
          <w:sz w:val="22"/>
          <w:szCs w:val="22"/>
          <w:lang w:val="pl-PL" w:eastAsia="ar-SA" w:bidi="ar-SA"/>
        </w:rPr>
        <w:t xml:space="preserve"> </w:t>
      </w:r>
      <w:r w:rsidR="002272AB" w:rsidRPr="00C12B5E">
        <w:rPr>
          <w:rFonts w:asciiTheme="minorHAnsi" w:hAnsiTheme="minorHAnsi" w:cstheme="minorHAnsi"/>
          <w:sz w:val="22"/>
          <w:szCs w:val="22"/>
          <w:lang w:val="pl-PL" w:eastAsia="ar-SA" w:bidi="ar-SA"/>
        </w:rPr>
        <w:t xml:space="preserve">(Dz. U. z 2021 r. poz. 716 z </w:t>
      </w:r>
      <w:proofErr w:type="spellStart"/>
      <w:r w:rsidR="002272AB" w:rsidRPr="00C12B5E">
        <w:rPr>
          <w:rFonts w:asciiTheme="minorHAnsi" w:hAnsiTheme="minorHAnsi" w:cstheme="minorHAnsi"/>
          <w:sz w:val="22"/>
          <w:szCs w:val="22"/>
          <w:lang w:val="pl-PL" w:eastAsia="ar-SA" w:bidi="ar-SA"/>
        </w:rPr>
        <w:t>późń</w:t>
      </w:r>
      <w:proofErr w:type="spellEnd"/>
      <w:r w:rsidR="002272AB" w:rsidRPr="00C12B5E">
        <w:rPr>
          <w:rFonts w:asciiTheme="minorHAnsi" w:hAnsiTheme="minorHAnsi" w:cstheme="minorHAnsi"/>
          <w:sz w:val="22"/>
          <w:szCs w:val="22"/>
          <w:lang w:val="pl-PL" w:eastAsia="ar-SA" w:bidi="ar-SA"/>
        </w:rPr>
        <w:t>. zm.)</w:t>
      </w:r>
      <w:r w:rsidR="008E1006" w:rsidRPr="00C12B5E">
        <w:rPr>
          <w:rFonts w:asciiTheme="minorHAnsi" w:hAnsiTheme="minorHAnsi" w:cstheme="minorHAnsi"/>
          <w:sz w:val="22"/>
          <w:szCs w:val="22"/>
          <w:lang w:val="pl-PL" w:eastAsia="ar-SA" w:bidi="ar-SA"/>
        </w:rPr>
        <w:t>.</w:t>
      </w:r>
    </w:p>
    <w:p w14:paraId="6EDC117C" w14:textId="4CBE7B13"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ab/>
      </w:r>
      <w:r w:rsidR="00373496" w:rsidRPr="00C12B5E">
        <w:rPr>
          <w:rFonts w:asciiTheme="minorHAnsi" w:hAnsiTheme="minorHAnsi" w:cstheme="minorHAnsi"/>
          <w:sz w:val="22"/>
          <w:szCs w:val="22"/>
          <w:lang w:val="pl-PL" w:eastAsia="ar-SA"/>
        </w:rPr>
        <w:t xml:space="preserve">W przypadku niedotrzymania jakościowych standardów obsługi Zamawiającemu przysługuje prawo bonifikaty według stawek określonych w § 42 Rozporządzenia Ministra Energii z dnia 6 marca 2019 r. w sprawie szczegółowych zasad kształtowania i kalkulacji taryf oraz rozliczeń w obrocie energią elektryczną </w:t>
      </w:r>
      <w:r w:rsidR="00F61F6A" w:rsidRPr="00C12B5E">
        <w:rPr>
          <w:rFonts w:asciiTheme="minorHAnsi" w:hAnsiTheme="minorHAnsi" w:cstheme="minorHAnsi"/>
          <w:sz w:val="22"/>
          <w:szCs w:val="22"/>
          <w:lang w:val="pl-PL" w:eastAsia="ar-SA"/>
        </w:rPr>
        <w:t>(Dz. U. z 2019 r. poz. 503</w:t>
      </w:r>
      <w:r w:rsidR="00F61F6A" w:rsidRPr="00C12B5E">
        <w:rPr>
          <w:rFonts w:asciiTheme="minorHAnsi" w:hAnsiTheme="minorHAnsi" w:cstheme="minorHAnsi"/>
          <w:sz w:val="22"/>
          <w:szCs w:val="22"/>
          <w:lang w:val="pl-PL" w:eastAsia="ar-SA" w:bidi="ar-SA"/>
        </w:rPr>
        <w:t xml:space="preserve"> z </w:t>
      </w:r>
      <w:proofErr w:type="spellStart"/>
      <w:r w:rsidR="00F61F6A" w:rsidRPr="00C12B5E">
        <w:rPr>
          <w:rFonts w:asciiTheme="minorHAnsi" w:hAnsiTheme="minorHAnsi" w:cstheme="minorHAnsi"/>
          <w:sz w:val="22"/>
          <w:szCs w:val="22"/>
          <w:lang w:val="pl-PL" w:eastAsia="ar-SA" w:bidi="ar-SA"/>
        </w:rPr>
        <w:t>późń</w:t>
      </w:r>
      <w:proofErr w:type="spellEnd"/>
      <w:r w:rsidR="00F61F6A" w:rsidRPr="00C12B5E">
        <w:rPr>
          <w:rFonts w:asciiTheme="minorHAnsi" w:hAnsiTheme="minorHAnsi" w:cstheme="minorHAnsi"/>
          <w:sz w:val="22"/>
          <w:szCs w:val="22"/>
          <w:lang w:val="pl-PL" w:eastAsia="ar-SA" w:bidi="ar-SA"/>
        </w:rPr>
        <w:t>. zm.</w:t>
      </w:r>
      <w:r w:rsidR="00F61F6A" w:rsidRPr="00C12B5E">
        <w:rPr>
          <w:rFonts w:asciiTheme="minorHAnsi" w:hAnsiTheme="minorHAnsi" w:cstheme="minorHAnsi"/>
          <w:sz w:val="22"/>
          <w:szCs w:val="22"/>
          <w:lang w:val="pl-PL" w:eastAsia="ar-SA"/>
        </w:rPr>
        <w:t xml:space="preserve">) </w:t>
      </w:r>
      <w:r w:rsidR="00373496" w:rsidRPr="00C12B5E">
        <w:rPr>
          <w:rFonts w:asciiTheme="minorHAnsi" w:hAnsiTheme="minorHAnsi" w:cstheme="minorHAnsi"/>
          <w:sz w:val="22"/>
          <w:szCs w:val="22"/>
          <w:lang w:val="pl-PL" w:eastAsia="ar-SA"/>
        </w:rPr>
        <w:t>lub w każdym później wydanym akcie prawnym dotyczącym jakościowych standardów obsługi. W przypadku braku zatwierdzonej aktualnej taryfy na energię przedmiotowe stawki bonifikaty znajdują zastosowanie z zastrzeżeniem, że zapis „</w:t>
      </w:r>
      <w:r w:rsidR="00373496" w:rsidRPr="00C12B5E">
        <w:rPr>
          <w:rFonts w:asciiTheme="minorHAnsi" w:hAnsiTheme="minorHAnsi" w:cstheme="minorHAnsi"/>
          <w:sz w:val="22"/>
          <w:szCs w:val="22"/>
          <w:lang w:val="pl-PL"/>
        </w:rPr>
        <w:t>przeciętnego wynagrodzenia w gospodarce narodowej w roku kalendarzowym poprzedzającym rok zatwierdzenia taryfy”</w:t>
      </w:r>
      <w:r w:rsidR="00373496" w:rsidRPr="00C12B5E">
        <w:rPr>
          <w:rFonts w:asciiTheme="minorHAnsi" w:hAnsiTheme="minorHAnsi" w:cstheme="minorHAnsi"/>
          <w:sz w:val="22"/>
          <w:szCs w:val="22"/>
          <w:lang w:val="pl-PL" w:eastAsia="ar-SA"/>
        </w:rPr>
        <w:t xml:space="preserve"> przyjmuje brzmienie „</w:t>
      </w:r>
      <w:r w:rsidR="00373496" w:rsidRPr="00C12B5E">
        <w:rPr>
          <w:rFonts w:asciiTheme="minorHAnsi" w:hAnsiTheme="minorHAnsi" w:cstheme="minorHAnsi"/>
          <w:sz w:val="22"/>
          <w:szCs w:val="22"/>
          <w:lang w:val="pl-PL"/>
        </w:rPr>
        <w:t xml:space="preserve">przeciętnego </w:t>
      </w:r>
      <w:r w:rsidR="00373496" w:rsidRPr="00712F66">
        <w:rPr>
          <w:rFonts w:asciiTheme="minorHAnsi" w:hAnsiTheme="minorHAnsi" w:cstheme="minorHAnsi"/>
          <w:sz w:val="22"/>
          <w:szCs w:val="22"/>
          <w:lang w:val="pl-PL"/>
        </w:rPr>
        <w:t>wynagrodzenia w gospodarce narodowej w roku kalendarzowym poprzedzającym</w:t>
      </w:r>
      <w:r w:rsidR="00373496" w:rsidRPr="00712F66">
        <w:rPr>
          <w:rFonts w:asciiTheme="minorHAnsi" w:hAnsiTheme="minorHAnsi" w:cstheme="minorHAnsi"/>
          <w:sz w:val="22"/>
          <w:szCs w:val="22"/>
          <w:lang w:val="pl-PL" w:eastAsia="ar-SA"/>
        </w:rPr>
        <w:t xml:space="preserve"> rok obowiązywania umowy”</w:t>
      </w:r>
      <w:r w:rsidR="008E1006" w:rsidRPr="00712F66">
        <w:rPr>
          <w:rFonts w:asciiTheme="minorHAnsi" w:hAnsiTheme="minorHAnsi" w:cstheme="minorHAnsi"/>
          <w:sz w:val="22"/>
          <w:szCs w:val="22"/>
          <w:lang w:val="pl-PL" w:eastAsia="ar-SA"/>
        </w:rPr>
        <w:t>.</w:t>
      </w:r>
    </w:p>
    <w:p w14:paraId="0B97B37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5CD9C8C"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BFB9467"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0D7922B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B3489A8" w14:textId="77777777" w:rsidR="00F3109E" w:rsidRPr="00712F66"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2991FC6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608DA7F4" w14:textId="77777777" w:rsidR="00F3109E" w:rsidRPr="00712F66" w:rsidRDefault="00F3109E" w:rsidP="00F3109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b)</w:t>
      </w:r>
      <w:r w:rsidRPr="00712F66">
        <w:rPr>
          <w:rFonts w:asciiTheme="minorHAnsi" w:hAnsiTheme="minorHAnsi" w:cstheme="minorHAnsi"/>
          <w:sz w:val="22"/>
          <w:szCs w:val="22"/>
          <w:lang w:val="pl-PL" w:eastAsia="ar-SA" w:bidi="ar-SA"/>
        </w:rPr>
        <w:tab/>
        <w:t>terminowego regulowania należności za zakupioną energię;</w:t>
      </w:r>
    </w:p>
    <w:p w14:paraId="35712AFC" w14:textId="77777777" w:rsidR="00F3109E"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1, pod rygorem uznania korespondencji za skutecznie doręczoną na dotychczasowy adres;</w:t>
      </w:r>
    </w:p>
    <w:p w14:paraId="518ADC3D" w14:textId="021A35AD" w:rsidR="00F3109E" w:rsidRPr="00712F66" w:rsidRDefault="00F3109E" w:rsidP="00F3109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o zmianach w umowach dystrybucyjnych mających wpływ na realizację Umowy sprzedaży energii elektrycznej, </w:t>
      </w:r>
      <w:r w:rsidR="0090355D" w:rsidRPr="00712F66">
        <w:rPr>
          <w:rFonts w:asciiTheme="minorHAnsi" w:hAnsiTheme="minorHAnsi" w:cstheme="minorHAnsi"/>
          <w:sz w:val="22"/>
          <w:szCs w:val="22"/>
          <w:lang w:val="pl-PL" w:eastAsia="ar-SA" w:bidi="ar-SA"/>
        </w:rPr>
        <w:t xml:space="preserve">oświadczeń o podziale ilości energii na potrzeby własne i do dalszej odsprzedaży, </w:t>
      </w:r>
      <w:r w:rsidRPr="00712F66">
        <w:rPr>
          <w:rFonts w:asciiTheme="minorHAnsi" w:hAnsiTheme="minorHAnsi" w:cstheme="minorHAnsi"/>
          <w:sz w:val="22"/>
          <w:szCs w:val="22"/>
          <w:lang w:val="pl-PL" w:eastAsia="ar-SA" w:bidi="ar-SA"/>
        </w:rPr>
        <w:t>zauważonych nieprawidłowościach układu pomiarowo-rozliczeniowego, zmianie licznika</w:t>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w układzie pomiarowo-rozliczeniowym wraz z podaniem jego numeru.</w:t>
      </w:r>
    </w:p>
    <w:p w14:paraId="572FF011" w14:textId="77777777" w:rsidR="00F3109E" w:rsidRPr="00712F66" w:rsidRDefault="00F3109E" w:rsidP="00F3109E">
      <w:pPr>
        <w:suppressAutoHyphens/>
        <w:autoSpaceDE w:val="0"/>
        <w:jc w:val="center"/>
        <w:rPr>
          <w:rFonts w:asciiTheme="minorHAnsi" w:hAnsiTheme="minorHAnsi" w:cstheme="minorHAnsi"/>
          <w:sz w:val="22"/>
          <w:szCs w:val="22"/>
          <w:lang w:val="pl-PL" w:eastAsia="ar-SA" w:bidi="ar-SA"/>
        </w:rPr>
      </w:pPr>
    </w:p>
    <w:p w14:paraId="6519A93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247CC805"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62122E06"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6E7C7D95"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38EAC26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2131AED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A0CF60D" w14:textId="77777777" w:rsidR="00F3109E" w:rsidRPr="00712F66" w:rsidRDefault="00F3109E" w:rsidP="00F3109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2E480DF1"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ED5D97"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1D4B9964"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784845B3" w14:textId="77777777" w:rsidR="00F3109E"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07A6E2F6"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285D9F7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ABB05C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63DA4916"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2, pod rygorem uznania korespondencji za skutecznie doręczoną na dotychczasowy adres;</w:t>
      </w:r>
    </w:p>
    <w:p w14:paraId="4832B300"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ED5D97" w:rsidRPr="00712F66">
        <w:rPr>
          <w:rFonts w:asciiTheme="minorHAnsi" w:hAnsiTheme="minorHAnsi" w:cstheme="minorHAnsi"/>
          <w:sz w:val="22"/>
          <w:szCs w:val="22"/>
          <w:lang w:val="pl-PL" w:eastAsia="ar-SA" w:bidi="ar-SA"/>
        </w:rPr>
        <w:t>go</w:t>
      </w:r>
      <w:r w:rsidRPr="00712F66">
        <w:rPr>
          <w:rFonts w:asciiTheme="minorHAnsi" w:hAnsiTheme="minorHAnsi" w:cstheme="minorHAnsi"/>
          <w:sz w:val="22"/>
          <w:szCs w:val="22"/>
          <w:lang w:val="pl-PL" w:eastAsia="ar-SA" w:bidi="ar-SA"/>
        </w:rPr>
        <w:t xml:space="preserve"> powiadomieni</w:t>
      </w:r>
      <w:r w:rsidR="00ED5D97"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r w:rsidR="00204A9C" w:rsidRPr="00712F66">
        <w:rPr>
          <w:rFonts w:asciiTheme="minorHAnsi" w:hAnsiTheme="minorHAnsi" w:cstheme="minorHAnsi"/>
          <w:sz w:val="22"/>
          <w:szCs w:val="22"/>
          <w:lang w:val="pl-PL" w:eastAsia="ar-SA" w:bidi="ar-SA"/>
        </w:rPr>
        <w:t>,</w:t>
      </w:r>
    </w:p>
    <w:p w14:paraId="76BA2816" w14:textId="3CEF71D7" w:rsidR="00F31407" w:rsidRDefault="00EC17A1" w:rsidP="009144DA">
      <w:pPr>
        <w:tabs>
          <w:tab w:val="left" w:pos="720"/>
        </w:tabs>
        <w:suppressAutoHyphens/>
        <w:autoSpaceDE w:val="0"/>
        <w:spacing w:after="120"/>
        <w:ind w:left="714" w:hanging="357"/>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ł)</w:t>
      </w:r>
      <w:r w:rsidRPr="00712F66">
        <w:rPr>
          <w:rFonts w:asciiTheme="minorHAnsi" w:hAnsiTheme="minorHAnsi" w:cstheme="minorHAnsi"/>
          <w:sz w:val="22"/>
          <w:szCs w:val="22"/>
          <w:lang w:val="pl-PL" w:eastAsia="ar-SA" w:bidi="ar-SA"/>
        </w:rPr>
        <w:tab/>
        <w:t xml:space="preserve">zawarcia bezzwłocznie, na wniosek Zamawiającego umowy </w:t>
      </w:r>
      <w:r w:rsidR="00204A9C" w:rsidRPr="00712F66">
        <w:rPr>
          <w:rFonts w:asciiTheme="minorHAnsi" w:hAnsiTheme="minorHAnsi" w:cstheme="minorHAnsi"/>
          <w:sz w:val="22"/>
          <w:szCs w:val="22"/>
          <w:lang w:val="pl-PL" w:eastAsia="ar-SA" w:bidi="ar-SA"/>
        </w:rPr>
        <w:t xml:space="preserve">o </w:t>
      </w:r>
      <w:r w:rsidRPr="00712F66">
        <w:rPr>
          <w:rFonts w:asciiTheme="minorHAnsi" w:hAnsiTheme="minorHAnsi" w:cstheme="minorHAnsi"/>
          <w:sz w:val="22"/>
          <w:szCs w:val="22"/>
          <w:lang w:val="pl-PL" w:eastAsia="ar-SA" w:bidi="ar-SA"/>
        </w:rPr>
        <w:t xml:space="preserve">świadczenia usługi raportowania danych transakcyjnych, której istotne postanowienia stanowi Załącznik nr </w:t>
      </w:r>
      <w:r w:rsidR="00697665"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do niniejszej Umowy.</w:t>
      </w:r>
    </w:p>
    <w:p w14:paraId="7FA20531" w14:textId="5EA0C967" w:rsidR="00F3109E" w:rsidRPr="00712F66" w:rsidRDefault="00F3109E" w:rsidP="009144DA">
      <w:pPr>
        <w:tabs>
          <w:tab w:val="left" w:pos="720"/>
        </w:tabs>
        <w:suppressAutoHyphens/>
        <w:autoSpaceDE w:val="0"/>
        <w:ind w:left="720" w:hanging="36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05AE1FD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04092CE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6F0BE4DE" w14:textId="77777777" w:rsidR="00F3109E" w:rsidRPr="00712F66" w:rsidRDefault="00F3109E" w:rsidP="009651D1">
      <w:pPr>
        <w:numPr>
          <w:ilvl w:val="0"/>
          <w:numId w:val="20"/>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365801C6" w14:textId="08907A78" w:rsidR="00F3109E" w:rsidRPr="00712F66" w:rsidRDefault="00F3109E" w:rsidP="009651D1">
      <w:pPr>
        <w:numPr>
          <w:ilvl w:val="0"/>
          <w:numId w:val="21"/>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ED5D97"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t>
      </w:r>
      <w:r w:rsidR="00ED5D97" w:rsidRPr="00C12B5E">
        <w:rPr>
          <w:rFonts w:asciiTheme="minorHAnsi" w:hAnsiTheme="minorHAnsi" w:cstheme="minorHAnsi"/>
          <w:sz w:val="22"/>
          <w:szCs w:val="22"/>
          <w:lang w:val="pl-PL" w:eastAsia="ar-SA" w:bidi="ar-SA"/>
        </w:rPr>
        <w:t xml:space="preserve">w SWZ </w:t>
      </w:r>
      <w:r w:rsidR="00ED5D97" w:rsidRPr="00712F66">
        <w:rPr>
          <w:rFonts w:asciiTheme="minorHAnsi" w:hAnsiTheme="minorHAnsi" w:cstheme="minorHAnsi"/>
          <w:sz w:val="22"/>
          <w:szCs w:val="22"/>
          <w:lang w:val="pl-PL" w:eastAsia="ar-SA" w:bidi="ar-SA"/>
        </w:rPr>
        <w:t xml:space="preserve">oraz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6948DCC6" w14:textId="77777777" w:rsidR="00F3109E" w:rsidRPr="00712F66" w:rsidRDefault="00F3109E" w:rsidP="009651D1">
      <w:pPr>
        <w:numPr>
          <w:ilvl w:val="0"/>
          <w:numId w:val="22"/>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usunięcie z Umowy obiektów likwidowanych przez Zamawiającego. </w:t>
      </w:r>
    </w:p>
    <w:p w14:paraId="2B4A7B96" w14:textId="77777777" w:rsidR="00ED5D97" w:rsidRPr="00712F66" w:rsidRDefault="00ED5D97" w:rsidP="009651D1">
      <w:pPr>
        <w:numPr>
          <w:ilvl w:val="0"/>
          <w:numId w:val="22"/>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6373F34B"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2498139"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08EF670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634FA8F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02111101" w14:textId="77777777" w:rsidR="00F3109E" w:rsidRPr="00712F66"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63C5F29B" w14:textId="7777777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8E1006"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3BF91AB3" w14:textId="77777777" w:rsidR="00724A14" w:rsidRPr="00C12B5E" w:rsidRDefault="00F3109E" w:rsidP="00E50035">
      <w:pPr>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 xml:space="preserve">ceny </w:t>
      </w:r>
      <w:r w:rsidRPr="00C12B5E">
        <w:rPr>
          <w:rFonts w:asciiTheme="minorHAnsi" w:hAnsiTheme="minorHAnsi" w:cstheme="minorHAnsi"/>
          <w:b/>
          <w:sz w:val="22"/>
          <w:szCs w:val="22"/>
          <w:lang w:val="pl-PL" w:eastAsia="ar-SA" w:bidi="ar-SA"/>
        </w:rPr>
        <w:t xml:space="preserve">jednostkowej netto </w:t>
      </w:r>
      <w:r w:rsidR="00E50035" w:rsidRPr="00C12B5E">
        <w:rPr>
          <w:rFonts w:asciiTheme="minorHAnsi" w:hAnsiTheme="minorHAnsi" w:cstheme="minorHAnsi"/>
          <w:b/>
          <w:sz w:val="22"/>
          <w:szCs w:val="22"/>
          <w:lang w:val="pl-PL" w:eastAsia="ar-SA" w:bidi="ar-SA"/>
        </w:rPr>
        <w:t xml:space="preserve">za energię elektryczną na potrzeby własne </w:t>
      </w:r>
      <w:r w:rsidRPr="00C12B5E">
        <w:rPr>
          <w:rFonts w:asciiTheme="minorHAnsi" w:hAnsiTheme="minorHAnsi" w:cstheme="minorHAnsi"/>
          <w:sz w:val="22"/>
          <w:szCs w:val="22"/>
          <w:lang w:val="pl-PL" w:eastAsia="ar-SA" w:bidi="ar-SA"/>
        </w:rPr>
        <w:t>dla wszystkich obiektów Zamawiającego w wysokości …………… zł/MWh</w:t>
      </w:r>
    </w:p>
    <w:p w14:paraId="5E820F34" w14:textId="77777777" w:rsidR="00724A14" w:rsidRPr="00712F66" w:rsidRDefault="00344C68" w:rsidP="00E50035">
      <w:pPr>
        <w:suppressAutoHyphens/>
        <w:autoSpaceDE w:val="0"/>
        <w:ind w:left="720" w:hanging="294"/>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00724A14" w:rsidRPr="00C12B5E">
        <w:rPr>
          <w:rFonts w:asciiTheme="minorHAnsi" w:hAnsiTheme="minorHAnsi" w:cstheme="minorHAnsi"/>
          <w:sz w:val="22"/>
          <w:szCs w:val="22"/>
          <w:lang w:val="pl-PL" w:eastAsia="ar-SA" w:bidi="ar-SA"/>
        </w:rPr>
        <w:t>)</w:t>
      </w:r>
      <w:r w:rsidR="00724A14" w:rsidRPr="00C12B5E">
        <w:rPr>
          <w:rFonts w:asciiTheme="minorHAnsi" w:hAnsiTheme="minorHAnsi" w:cstheme="minorHAnsi"/>
          <w:sz w:val="22"/>
          <w:szCs w:val="22"/>
          <w:lang w:val="pl-PL" w:eastAsia="ar-SA" w:bidi="ar-SA"/>
        </w:rPr>
        <w:tab/>
      </w:r>
      <w:r w:rsidR="00724A14" w:rsidRPr="00C12B5E">
        <w:rPr>
          <w:rFonts w:asciiTheme="minorHAnsi" w:hAnsiTheme="minorHAnsi" w:cstheme="minorHAnsi"/>
          <w:b/>
          <w:sz w:val="22"/>
          <w:szCs w:val="22"/>
          <w:lang w:val="pl-PL" w:eastAsia="ar-SA" w:bidi="ar-SA"/>
        </w:rPr>
        <w:t>ceny jednostkowej netto za energię</w:t>
      </w:r>
      <w:r w:rsidR="00724A14" w:rsidRPr="00712F66">
        <w:rPr>
          <w:rFonts w:asciiTheme="minorHAnsi" w:hAnsiTheme="minorHAnsi" w:cstheme="minorHAnsi"/>
          <w:b/>
          <w:sz w:val="22"/>
          <w:szCs w:val="22"/>
          <w:lang w:val="pl-PL" w:eastAsia="ar-SA" w:bidi="ar-SA"/>
        </w:rPr>
        <w:t xml:space="preserve"> </w:t>
      </w:r>
      <w:r w:rsidR="00C34A16" w:rsidRPr="00712F66">
        <w:rPr>
          <w:rFonts w:asciiTheme="minorHAnsi" w:hAnsiTheme="minorHAnsi" w:cstheme="minorHAnsi"/>
          <w:b/>
          <w:sz w:val="22"/>
          <w:szCs w:val="22"/>
          <w:lang w:val="pl-PL" w:eastAsia="ar-SA" w:bidi="ar-SA"/>
        </w:rPr>
        <w:t xml:space="preserve">elektryczną </w:t>
      </w:r>
      <w:r w:rsidR="00724A14" w:rsidRPr="00712F66">
        <w:rPr>
          <w:rFonts w:asciiTheme="minorHAnsi" w:hAnsiTheme="minorHAnsi" w:cstheme="minorHAnsi"/>
          <w:b/>
          <w:sz w:val="22"/>
          <w:szCs w:val="22"/>
          <w:lang w:val="pl-PL" w:eastAsia="ar-SA" w:bidi="ar-SA"/>
        </w:rPr>
        <w:t xml:space="preserve">do dalszej odsprzedaży </w:t>
      </w:r>
      <w:r w:rsidR="00724A14" w:rsidRPr="00712F66">
        <w:rPr>
          <w:rFonts w:asciiTheme="minorHAnsi" w:hAnsiTheme="minorHAnsi" w:cstheme="minorHAnsi"/>
          <w:sz w:val="22"/>
          <w:szCs w:val="22"/>
          <w:lang w:val="pl-PL" w:eastAsia="ar-SA" w:bidi="ar-SA"/>
        </w:rPr>
        <w:t>dla wszystkich obiektów Zamawiającego w wysokości …………… zł/MWh</w:t>
      </w:r>
    </w:p>
    <w:p w14:paraId="3E8E375A"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Cen</w:t>
      </w:r>
      <w:r w:rsidR="0090355D" w:rsidRPr="00712F66">
        <w:rPr>
          <w:rFonts w:asciiTheme="minorHAnsi" w:hAnsiTheme="minorHAnsi" w:cstheme="minorHAnsi"/>
          <w:sz w:val="22"/>
          <w:szCs w:val="22"/>
          <w:lang w:val="pl-PL" w:eastAsia="ar-SA" w:bidi="ar-SA"/>
        </w:rPr>
        <w:t>y</w:t>
      </w:r>
      <w:r w:rsidRPr="00712F66">
        <w:rPr>
          <w:rFonts w:asciiTheme="minorHAnsi" w:hAnsiTheme="minorHAnsi" w:cstheme="minorHAnsi"/>
          <w:sz w:val="22"/>
          <w:szCs w:val="22"/>
          <w:lang w:val="pl-PL" w:eastAsia="ar-SA" w:bidi="ar-SA"/>
        </w:rPr>
        <w:t xml:space="preserve"> sprzedaży energii określone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xml:space="preserve"> będ</w:t>
      </w:r>
      <w:r w:rsidR="0090355D" w:rsidRPr="00712F66">
        <w:rPr>
          <w:rFonts w:asciiTheme="minorHAnsi" w:hAnsiTheme="minorHAnsi" w:cstheme="minorHAnsi"/>
          <w:sz w:val="22"/>
          <w:szCs w:val="22"/>
          <w:lang w:val="pl-PL" w:eastAsia="ar-SA" w:bidi="ar-SA"/>
        </w:rPr>
        <w:t>ą</w:t>
      </w:r>
      <w:r w:rsidRPr="00712F66">
        <w:rPr>
          <w:rFonts w:asciiTheme="minorHAnsi" w:hAnsiTheme="minorHAnsi" w:cstheme="minorHAnsi"/>
          <w:sz w:val="22"/>
          <w:szCs w:val="22"/>
          <w:lang w:val="pl-PL" w:eastAsia="ar-SA" w:bidi="ar-SA"/>
        </w:rPr>
        <w:t xml:space="preserve"> miały zastosowanie:</w:t>
      </w:r>
    </w:p>
    <w:p w14:paraId="70EE3C07" w14:textId="7777777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8 ust </w:t>
      </w:r>
      <w:r w:rsidR="00ED5D97"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p>
    <w:p w14:paraId="7E81CB8E" w14:textId="7A8ECA4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FD7900" w:rsidRPr="00712F66">
        <w:rPr>
          <w:rFonts w:asciiTheme="minorHAnsi" w:hAnsiTheme="minorHAnsi" w:cstheme="minorHAnsi"/>
          <w:sz w:val="22"/>
          <w:szCs w:val="22"/>
          <w:lang w:val="pl-PL" w:eastAsia="ar-SA" w:bidi="ar-SA"/>
        </w:rPr>
        <w:t>lub po zmianie podmiotu będącego płatnikiem stawka podatku akcyzowego od energii</w:t>
      </w:r>
      <w:r w:rsidRPr="00712F66">
        <w:rPr>
          <w:rFonts w:asciiTheme="minorHAnsi" w:hAnsiTheme="minorHAnsi" w:cstheme="minorHAnsi"/>
          <w:sz w:val="22"/>
          <w:szCs w:val="22"/>
          <w:lang w:val="pl-PL" w:eastAsia="ar-SA" w:bidi="ar-SA"/>
        </w:rPr>
        <w:t>, określona w ustawie,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4D076E" w:rsidRPr="00712F66">
        <w:rPr>
          <w:rFonts w:asciiTheme="minorHAnsi" w:hAnsiTheme="minorHAnsi" w:cstheme="minorHAnsi"/>
          <w:sz w:val="22"/>
          <w:szCs w:val="22"/>
          <w:lang w:val="pl-PL" w:eastAsia="ar-SA" w:bidi="ar-SA"/>
        </w:rPr>
        <w:t xml:space="preserve"> i nie zaistnieje sytuacja, o której mowa w § 8 ust 5</w:t>
      </w:r>
      <w:r w:rsidRPr="00712F66">
        <w:rPr>
          <w:rFonts w:asciiTheme="minorHAnsi" w:hAnsiTheme="minorHAnsi" w:cstheme="minorHAnsi"/>
          <w:sz w:val="22"/>
          <w:szCs w:val="22"/>
          <w:lang w:val="pl-PL" w:eastAsia="ar-SA" w:bidi="ar-SA"/>
        </w:rPr>
        <w:t>.</w:t>
      </w:r>
    </w:p>
    <w:p w14:paraId="546AFFE5"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wzrost ceny energii określonej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27E7D108"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obniżenie cen energii określonych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034AD569"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Strony na przekazane wezwanie, o którym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8 ust. </w:t>
      </w:r>
      <w:r w:rsidR="0013246E"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i </w:t>
      </w:r>
      <w:r w:rsidR="0013246E"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 xml:space="preserve"> uzgodnią w terminie 30 dni od daty otrzymania tego wezwania, w formie pisemnego aneksu do Umowy, nowe ceny energii oraz termin ich obowiązywania.</w:t>
      </w:r>
      <w:r w:rsidR="00ED5D97"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podstawie cen określonych w ust. 1 lit. b) i c).</w:t>
      </w:r>
    </w:p>
    <w:p w14:paraId="68E9C4C8" w14:textId="48EF071E"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Cen</w:t>
      </w:r>
      <w:r w:rsidR="00DB6EB3" w:rsidRPr="00712F66">
        <w:rPr>
          <w:rFonts w:asciiTheme="minorHAnsi" w:hAnsiTheme="minorHAnsi" w:cstheme="minorHAnsi"/>
          <w:sz w:val="22"/>
          <w:szCs w:val="22"/>
          <w:lang w:val="pl-PL" w:eastAsia="ar-SA" w:bidi="ar-SA"/>
        </w:rPr>
        <w:t>y</w:t>
      </w:r>
      <w:r w:rsidR="00F3109E" w:rsidRPr="00712F66">
        <w:rPr>
          <w:rFonts w:asciiTheme="minorHAnsi" w:hAnsiTheme="minorHAnsi" w:cstheme="minorHAnsi"/>
          <w:sz w:val="22"/>
          <w:szCs w:val="22"/>
          <w:lang w:val="pl-PL" w:eastAsia="ar-SA" w:bidi="ar-SA"/>
        </w:rPr>
        <w:t xml:space="preserve"> określon</w:t>
      </w:r>
      <w:r w:rsidR="00DB6EB3" w:rsidRPr="00712F66">
        <w:rPr>
          <w:rFonts w:asciiTheme="minorHAnsi" w:hAnsiTheme="minorHAnsi" w:cstheme="minorHAnsi"/>
          <w:sz w:val="22"/>
          <w:szCs w:val="22"/>
          <w:lang w:val="pl-PL" w:eastAsia="ar-SA" w:bidi="ar-SA"/>
        </w:rPr>
        <w:t>e</w:t>
      </w:r>
      <w:r w:rsidR="00F3109E" w:rsidRPr="00712F66">
        <w:rPr>
          <w:rFonts w:asciiTheme="minorHAnsi" w:hAnsiTheme="minorHAnsi" w:cstheme="minorHAnsi"/>
          <w:sz w:val="22"/>
          <w:szCs w:val="22"/>
          <w:lang w:val="pl-PL" w:eastAsia="ar-SA" w:bidi="ar-SA"/>
        </w:rPr>
        <w:t xml:space="preserve"> w ust. 1 lit. b) </w:t>
      </w:r>
      <w:r w:rsidR="00344C68" w:rsidRPr="00712F66">
        <w:rPr>
          <w:rFonts w:asciiTheme="minorHAnsi" w:hAnsiTheme="minorHAnsi" w:cstheme="minorHAnsi"/>
          <w:sz w:val="22"/>
          <w:szCs w:val="22"/>
          <w:lang w:val="pl-PL" w:eastAsia="ar-SA" w:bidi="ar-SA"/>
        </w:rPr>
        <w:t xml:space="preserve">i c) nie zawierają podatku akcyzowego na energię elektryczną w kwocie </w:t>
      </w:r>
      <w:r w:rsidR="003F2615" w:rsidRPr="00712F66">
        <w:rPr>
          <w:rFonts w:asciiTheme="minorHAnsi" w:hAnsiTheme="minorHAnsi" w:cstheme="minorHAnsi"/>
          <w:sz w:val="22"/>
          <w:szCs w:val="22"/>
          <w:lang w:val="pl-PL" w:eastAsia="ar-SA" w:bidi="ar-SA"/>
        </w:rPr>
        <w:t>określonej przepisami prawa powszechnie obowiązującego.</w:t>
      </w:r>
    </w:p>
    <w:p w14:paraId="6B2F09DE"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r>
      <w:r w:rsidR="00916673" w:rsidRPr="00712F66">
        <w:rPr>
          <w:rFonts w:asciiTheme="minorHAnsi" w:hAnsiTheme="minorHAnsi" w:cstheme="minorHAnsi"/>
          <w:sz w:val="22"/>
          <w:szCs w:val="22"/>
          <w:lang w:val="pl-PL" w:eastAsia="ar-SA" w:bidi="ar-SA"/>
        </w:rPr>
        <w:t xml:space="preserve">Oprócz sytuacji wskazanych w ust. 2, ceny jednostkowe brutto za 1 MWh energii będą podlegały zmianie wyłącznie w przypadku ustawowej zmiany stawki podatku VAT. W przypadku zmiany stawki podatku od towarów i usług </w:t>
      </w:r>
      <w:r w:rsidR="00916673" w:rsidRPr="00C12B5E">
        <w:rPr>
          <w:rFonts w:asciiTheme="minorHAnsi" w:hAnsiTheme="minorHAnsi" w:cstheme="minorHAnsi"/>
          <w:sz w:val="22"/>
          <w:szCs w:val="22"/>
          <w:lang w:val="pl-PL" w:eastAsia="ar-SA" w:bidi="ar-SA"/>
        </w:rPr>
        <w:t>ceny netto za</w:t>
      </w:r>
      <w:r w:rsidR="00916673" w:rsidRPr="00712F66">
        <w:rPr>
          <w:rFonts w:asciiTheme="minorHAnsi" w:hAnsiTheme="minorHAnsi" w:cstheme="minorHAnsi"/>
          <w:sz w:val="22"/>
          <w:szCs w:val="22"/>
          <w:lang w:val="pl-PL" w:eastAsia="ar-SA" w:bidi="ar-SA"/>
        </w:rPr>
        <w:t xml:space="preserve"> 1 MWh energii nie zmienią się, a określone w aneksie nowe ceny brutto zostaną wyliczone na podstawie zmienionych przepisów.</w:t>
      </w:r>
    </w:p>
    <w:p w14:paraId="069A78FF"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6F207F1D"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4CB96961"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2E599D"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2E599D"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000C932C" w14:textId="77777777" w:rsidR="00F3109E" w:rsidRPr="00712F66" w:rsidRDefault="00F3109E" w:rsidP="00A95286">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00A95286"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7D76A5CB" w14:textId="77777777" w:rsidR="00F3109E" w:rsidRPr="00712F66" w:rsidRDefault="00F3109E" w:rsidP="00F3109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w:t>
      </w:r>
      <w:r w:rsidRPr="00712F66">
        <w:rPr>
          <w:rFonts w:asciiTheme="minorHAnsi" w:hAnsiTheme="minorHAnsi" w:cstheme="minorHAnsi"/>
          <w:sz w:val="22"/>
          <w:szCs w:val="22"/>
          <w:lang w:val="pl-PL" w:eastAsia="ar-SA" w:bidi="ar-SA"/>
        </w:rPr>
        <w:lastRenderedPageBreak/>
        <w:t xml:space="preserve">ceny jednostkowej energii elektrycznej </w:t>
      </w:r>
      <w:r w:rsidRPr="00C12B5E">
        <w:rPr>
          <w:rFonts w:asciiTheme="minorHAnsi" w:hAnsiTheme="minorHAnsi" w:cstheme="minorHAnsi"/>
          <w:sz w:val="22"/>
          <w:szCs w:val="22"/>
          <w:lang w:val="pl-PL" w:eastAsia="ar-SA" w:bidi="ar-SA"/>
        </w:rPr>
        <w:t>netto, powiększony o podatek VAT według obowiązującej stawki.</w:t>
      </w:r>
    </w:p>
    <w:p w14:paraId="4BC3606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2155EFB7" w14:textId="77777777" w:rsidR="00F3109E" w:rsidRPr="00712F66" w:rsidRDefault="00F3109E" w:rsidP="00F3109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78D9FDF8" w14:textId="3C284FF2" w:rsidR="00C5739D" w:rsidRPr="00712F66" w:rsidRDefault="00C5739D" w:rsidP="00F3109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Podział ilości dla naliczania faktur za energię elektryczną na potrzeby własne i do dalszej odsprzedaży </w:t>
      </w:r>
      <w:r w:rsidR="00283961" w:rsidRPr="00712F66">
        <w:rPr>
          <w:rFonts w:asciiTheme="minorHAnsi" w:hAnsiTheme="minorHAnsi" w:cstheme="minorHAnsi"/>
          <w:sz w:val="22"/>
          <w:szCs w:val="22"/>
          <w:lang w:val="pl-PL" w:eastAsia="ar-SA" w:bidi="ar-SA"/>
        </w:rPr>
        <w:t xml:space="preserve">za każdy okres rozliczeniowy </w:t>
      </w:r>
      <w:r w:rsidRPr="00712F66">
        <w:rPr>
          <w:rFonts w:asciiTheme="minorHAnsi" w:hAnsiTheme="minorHAnsi" w:cstheme="minorHAnsi"/>
          <w:sz w:val="22"/>
          <w:szCs w:val="22"/>
          <w:lang w:val="pl-PL" w:eastAsia="ar-SA" w:bidi="ar-SA"/>
        </w:rPr>
        <w:t xml:space="preserve">będzie odbywał się na podstawie oświadczenia Zamawiającego. Oświadczenie zostanie </w:t>
      </w:r>
      <w:r w:rsidR="0054251E" w:rsidRPr="00712F66">
        <w:rPr>
          <w:rFonts w:asciiTheme="minorHAnsi" w:hAnsiTheme="minorHAnsi" w:cstheme="minorHAnsi"/>
          <w:sz w:val="22"/>
          <w:szCs w:val="22"/>
          <w:lang w:val="pl-PL" w:eastAsia="ar-SA" w:bidi="ar-SA"/>
        </w:rPr>
        <w:t>dostarczone</w:t>
      </w:r>
      <w:r w:rsidRPr="00712F66">
        <w:rPr>
          <w:rFonts w:asciiTheme="minorHAnsi" w:hAnsiTheme="minorHAnsi" w:cstheme="minorHAnsi"/>
          <w:sz w:val="22"/>
          <w:szCs w:val="22"/>
          <w:lang w:val="pl-PL" w:eastAsia="ar-SA" w:bidi="ar-SA"/>
        </w:rPr>
        <w:t xml:space="preserve"> Wykonawcy </w:t>
      </w:r>
      <w:r w:rsidR="00FE4278" w:rsidRPr="00712F66">
        <w:rPr>
          <w:rFonts w:asciiTheme="minorHAnsi" w:hAnsiTheme="minorHAnsi" w:cstheme="minorHAnsi"/>
          <w:sz w:val="22"/>
          <w:szCs w:val="22"/>
          <w:lang w:val="pl-PL" w:eastAsia="ar-SA" w:bidi="ar-SA"/>
        </w:rPr>
        <w:t xml:space="preserve">po zakończeniu okresu rozliczeniowego </w:t>
      </w:r>
      <w:r w:rsidRPr="00712F66">
        <w:rPr>
          <w:rFonts w:asciiTheme="minorHAnsi" w:hAnsiTheme="minorHAnsi" w:cstheme="minorHAnsi"/>
          <w:sz w:val="22"/>
          <w:szCs w:val="22"/>
          <w:lang w:val="pl-PL" w:eastAsia="ar-SA" w:bidi="ar-SA"/>
        </w:rPr>
        <w:t xml:space="preserve">pocztą </w:t>
      </w:r>
      <w:r w:rsidR="00A50646" w:rsidRPr="00712F66">
        <w:rPr>
          <w:rFonts w:asciiTheme="minorHAnsi" w:hAnsiTheme="minorHAnsi" w:cstheme="minorHAnsi"/>
          <w:sz w:val="22"/>
          <w:szCs w:val="22"/>
          <w:lang w:val="pl-PL" w:eastAsia="ar-SA" w:bidi="ar-SA"/>
        </w:rPr>
        <w:t>oraz</w:t>
      </w:r>
      <w:r w:rsidR="0054251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nie później niż w ciągu 15 dni od zakończenia </w:t>
      </w:r>
      <w:r w:rsidR="00A50646" w:rsidRPr="00712F66">
        <w:rPr>
          <w:rFonts w:asciiTheme="minorHAnsi" w:hAnsiTheme="minorHAnsi" w:cstheme="minorHAnsi"/>
          <w:sz w:val="22"/>
          <w:szCs w:val="22"/>
          <w:lang w:val="pl-PL" w:eastAsia="ar-SA" w:bidi="ar-SA"/>
        </w:rPr>
        <w:t>okresu rozliczeniowego</w:t>
      </w:r>
      <w:r w:rsidR="0054251E" w:rsidRPr="00712F66">
        <w:rPr>
          <w:rFonts w:asciiTheme="minorHAnsi" w:hAnsiTheme="minorHAnsi" w:cstheme="minorHAnsi"/>
          <w:sz w:val="22"/>
          <w:szCs w:val="22"/>
          <w:lang w:val="pl-PL" w:eastAsia="ar-SA" w:bidi="ar-SA"/>
        </w:rPr>
        <w:t xml:space="preserve"> drogą elektroniczną</w:t>
      </w:r>
      <w:r w:rsidRPr="00712F66">
        <w:rPr>
          <w:rFonts w:asciiTheme="minorHAnsi" w:hAnsiTheme="minorHAnsi" w:cstheme="minorHAnsi"/>
          <w:sz w:val="22"/>
          <w:szCs w:val="22"/>
          <w:lang w:val="pl-PL" w:eastAsia="ar-SA" w:bidi="ar-SA"/>
        </w:rPr>
        <w:t>.</w:t>
      </w:r>
      <w:r w:rsidR="00C161FA" w:rsidRPr="00712F66">
        <w:rPr>
          <w:rFonts w:asciiTheme="minorHAnsi" w:hAnsiTheme="minorHAnsi" w:cstheme="minorHAnsi"/>
          <w:sz w:val="22"/>
          <w:szCs w:val="22"/>
          <w:lang w:val="pl-PL" w:eastAsia="ar-SA" w:bidi="ar-SA"/>
        </w:rPr>
        <w:t xml:space="preserve"> </w:t>
      </w:r>
      <w:r w:rsidR="00C161FA" w:rsidRPr="00712F66">
        <w:rPr>
          <w:rFonts w:asciiTheme="minorHAnsi" w:hAnsiTheme="minorHAnsi" w:cstheme="minorHAnsi"/>
          <w:sz w:val="22"/>
          <w:szCs w:val="22"/>
          <w:lang w:val="pl-PL"/>
        </w:rPr>
        <w:t xml:space="preserve">Jeśli w ciągu 15 dni od zakończenia okresu rozliczeniowego </w:t>
      </w:r>
      <w:r w:rsidR="00C161FA" w:rsidRPr="00C12B5E">
        <w:rPr>
          <w:rFonts w:asciiTheme="minorHAnsi" w:hAnsiTheme="minorHAnsi" w:cstheme="minorHAnsi"/>
          <w:sz w:val="22"/>
          <w:szCs w:val="22"/>
          <w:lang w:val="pl-PL"/>
        </w:rPr>
        <w:t xml:space="preserve">Zamawiający nie dostarczy oświadczenia o podziale ilości energii na potrzeby własne i do odsprzedaży, to Wykonawca ma prawo wystawienia faktury według podziału wynikającego z danych zawartych w załączniku nr 1 </w:t>
      </w:r>
      <w:r w:rsidR="00C161FA" w:rsidRPr="00C12B5E">
        <w:rPr>
          <w:rFonts w:asciiTheme="minorHAnsi" w:hAnsiTheme="minorHAnsi" w:cstheme="minorHAnsi"/>
          <w:sz w:val="22"/>
          <w:szCs w:val="22"/>
          <w:lang w:val="pl-PL" w:eastAsia="ar-SA" w:bidi="ar-SA"/>
        </w:rPr>
        <w:t xml:space="preserve">do SWZ procedury przetargowej pod nazwą „Dostawy energii elektrycznej na potrzeby obiektów ZWiK, </w:t>
      </w:r>
      <w:proofErr w:type="spellStart"/>
      <w:r w:rsidR="00493A38" w:rsidRPr="00C12B5E">
        <w:rPr>
          <w:rFonts w:asciiTheme="minorHAnsi" w:hAnsiTheme="minorHAnsi" w:cstheme="minorHAnsi"/>
          <w:sz w:val="22"/>
          <w:szCs w:val="22"/>
          <w:lang w:val="pl-PL" w:eastAsia="ar-SA" w:bidi="ar-SA"/>
        </w:rPr>
        <w:t>PWiK</w:t>
      </w:r>
      <w:proofErr w:type="spellEnd"/>
      <w:r w:rsidR="00493A38" w:rsidRPr="00C12B5E">
        <w:rPr>
          <w:rFonts w:asciiTheme="minorHAnsi" w:hAnsiTheme="minorHAnsi" w:cstheme="minorHAnsi"/>
          <w:sz w:val="22"/>
          <w:szCs w:val="22"/>
          <w:lang w:val="pl-PL" w:eastAsia="ar-SA" w:bidi="ar-SA"/>
        </w:rPr>
        <w:t xml:space="preserve">, </w:t>
      </w:r>
      <w:r w:rsidR="00C161FA" w:rsidRPr="00C12B5E">
        <w:rPr>
          <w:rFonts w:asciiTheme="minorHAnsi" w:hAnsiTheme="minorHAnsi" w:cstheme="minorHAnsi"/>
          <w:sz w:val="22"/>
          <w:szCs w:val="22"/>
          <w:lang w:val="pl-PL" w:eastAsia="ar-SA" w:bidi="ar-SA"/>
        </w:rPr>
        <w:t>TS</w:t>
      </w:r>
      <w:r w:rsidR="00493A38" w:rsidRPr="00C12B5E">
        <w:rPr>
          <w:rFonts w:asciiTheme="minorHAnsi" w:hAnsiTheme="minorHAnsi" w:cstheme="minorHAnsi"/>
          <w:sz w:val="22"/>
          <w:szCs w:val="22"/>
          <w:lang w:val="pl-PL" w:eastAsia="ar-SA" w:bidi="ar-SA"/>
        </w:rPr>
        <w:t xml:space="preserve">, </w:t>
      </w:r>
      <w:r w:rsidR="005B69B9" w:rsidRPr="00C12B5E">
        <w:rPr>
          <w:rFonts w:ascii="Arial Narrow" w:hAnsi="Arial Narrow"/>
          <w:sz w:val="20"/>
          <w:szCs w:val="20"/>
          <w:lang w:val="pl-PL"/>
        </w:rPr>
        <w:t>PSSE, GCT,</w:t>
      </w:r>
      <w:r w:rsidR="005B69B9" w:rsidRPr="00C12B5E">
        <w:rPr>
          <w:rFonts w:asciiTheme="minorHAnsi" w:hAnsiTheme="minorHAnsi" w:cstheme="minorHAnsi"/>
          <w:sz w:val="22"/>
          <w:szCs w:val="22"/>
          <w:lang w:val="pl-PL" w:eastAsia="ar-SA" w:bidi="ar-SA"/>
        </w:rPr>
        <w:t xml:space="preserve"> </w:t>
      </w:r>
      <w:r w:rsidR="00785081" w:rsidRPr="00C12B5E">
        <w:rPr>
          <w:rFonts w:asciiTheme="minorHAnsi" w:hAnsiTheme="minorHAnsi" w:cstheme="minorHAnsi"/>
          <w:sz w:val="22"/>
          <w:szCs w:val="22"/>
          <w:lang w:val="pl-PL" w:eastAsia="ar-SA" w:bidi="ar-SA"/>
        </w:rPr>
        <w:t>P</w:t>
      </w:r>
      <w:r w:rsidR="00493A38" w:rsidRPr="00C12B5E">
        <w:rPr>
          <w:rFonts w:asciiTheme="minorHAnsi" w:hAnsiTheme="minorHAnsi" w:cstheme="minorHAnsi"/>
          <w:sz w:val="22"/>
          <w:szCs w:val="22"/>
          <w:lang w:val="pl-PL" w:eastAsia="ar-SA" w:bidi="ar-SA"/>
        </w:rPr>
        <w:t>SSE</w:t>
      </w:r>
      <w:r w:rsidR="001A3C53" w:rsidRPr="00C12B5E">
        <w:rPr>
          <w:rFonts w:asciiTheme="minorHAnsi" w:hAnsiTheme="minorHAnsi" w:cstheme="minorHAnsi"/>
          <w:sz w:val="22"/>
          <w:szCs w:val="22"/>
          <w:lang w:val="pl-PL" w:eastAsia="ar-SA" w:bidi="ar-SA"/>
        </w:rPr>
        <w:t xml:space="preserve"> MO</w:t>
      </w:r>
      <w:r w:rsidR="005B69B9" w:rsidRPr="00C12B5E">
        <w:rPr>
          <w:rFonts w:asciiTheme="minorHAnsi" w:hAnsiTheme="minorHAnsi" w:cstheme="minorHAnsi"/>
          <w:sz w:val="22"/>
          <w:szCs w:val="22"/>
          <w:lang w:val="pl-PL" w:eastAsia="ar-SA" w:bidi="ar-SA"/>
        </w:rPr>
        <w:t xml:space="preserve"> </w:t>
      </w:r>
      <w:r w:rsidR="00C161FA" w:rsidRPr="00C12B5E">
        <w:rPr>
          <w:rFonts w:asciiTheme="minorHAnsi" w:hAnsiTheme="minorHAnsi" w:cstheme="minorHAnsi"/>
          <w:sz w:val="22"/>
          <w:szCs w:val="22"/>
          <w:lang w:val="pl-PL" w:eastAsia="ar-SA" w:bidi="ar-SA"/>
        </w:rPr>
        <w:t>i trz</w:t>
      </w:r>
      <w:r w:rsidR="00785081" w:rsidRPr="00C12B5E">
        <w:rPr>
          <w:rFonts w:asciiTheme="minorHAnsi" w:hAnsiTheme="minorHAnsi" w:cstheme="minorHAnsi"/>
          <w:sz w:val="22"/>
          <w:szCs w:val="22"/>
          <w:lang w:val="pl-PL" w:eastAsia="ar-SA" w:bidi="ar-SA"/>
        </w:rPr>
        <w:t>ech</w:t>
      </w:r>
      <w:r w:rsidR="00C161FA" w:rsidRPr="00C12B5E">
        <w:rPr>
          <w:rFonts w:asciiTheme="minorHAnsi" w:hAnsiTheme="minorHAnsi" w:cstheme="minorHAnsi"/>
          <w:sz w:val="22"/>
          <w:szCs w:val="22"/>
          <w:lang w:val="pl-PL" w:eastAsia="ar-SA" w:bidi="ar-SA"/>
        </w:rPr>
        <w:t xml:space="preserve"> port</w:t>
      </w:r>
      <w:r w:rsidR="00785081" w:rsidRPr="00C12B5E">
        <w:rPr>
          <w:rFonts w:asciiTheme="minorHAnsi" w:hAnsiTheme="minorHAnsi" w:cstheme="minorHAnsi"/>
          <w:sz w:val="22"/>
          <w:szCs w:val="22"/>
          <w:lang w:val="pl-PL" w:eastAsia="ar-SA" w:bidi="ar-SA"/>
        </w:rPr>
        <w:t>ów</w:t>
      </w:r>
      <w:r w:rsidR="005B69B9" w:rsidRPr="00C12B5E">
        <w:rPr>
          <w:rFonts w:asciiTheme="minorHAnsi" w:hAnsiTheme="minorHAnsi" w:cstheme="minorHAnsi"/>
          <w:sz w:val="22"/>
          <w:szCs w:val="22"/>
          <w:lang w:val="pl-PL" w:eastAsia="ar-SA" w:bidi="ar-SA"/>
        </w:rPr>
        <w:t xml:space="preserve"> w 2023 roku</w:t>
      </w:r>
      <w:r w:rsidR="00C161FA" w:rsidRPr="00C12B5E">
        <w:rPr>
          <w:rFonts w:asciiTheme="minorHAnsi" w:hAnsiTheme="minorHAnsi" w:cstheme="minorHAnsi"/>
          <w:sz w:val="22"/>
          <w:szCs w:val="22"/>
          <w:lang w:val="pl-PL" w:eastAsia="ar-SA" w:bidi="ar-SA"/>
        </w:rPr>
        <w:t>”</w:t>
      </w:r>
      <w:r w:rsidR="00C161FA" w:rsidRPr="00C12B5E">
        <w:rPr>
          <w:rFonts w:asciiTheme="minorHAnsi" w:hAnsiTheme="minorHAnsi" w:cstheme="minorHAnsi"/>
          <w:sz w:val="22"/>
          <w:szCs w:val="22"/>
          <w:lang w:val="pl-PL"/>
        </w:rPr>
        <w:t xml:space="preserve"> w części dotyczącej Zamawiającego. Po otrzymaniu oświadczenia o rzeczywistym podziale </w:t>
      </w:r>
      <w:r w:rsidR="00C161FA" w:rsidRPr="00712F66">
        <w:rPr>
          <w:rFonts w:asciiTheme="minorHAnsi" w:hAnsiTheme="minorHAnsi" w:cstheme="minorHAnsi"/>
          <w:sz w:val="22"/>
          <w:szCs w:val="22"/>
          <w:lang w:val="pl-PL"/>
        </w:rPr>
        <w:t>zużycia lub korekt wynikających z wewnętrznych rozliczeń Zamawiającego ze swoimi odbiorcami, Wykonawca zobowiązany jest do niezwłocznego dokonania korekty faktury sprzedaży.</w:t>
      </w:r>
    </w:p>
    <w:p w14:paraId="5DF0FFAA" w14:textId="77777777" w:rsidR="00F3109E" w:rsidRPr="00712F66" w:rsidRDefault="00A50646" w:rsidP="00F3109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 xml:space="preserve">Faktury rozliczeniowe wystawiane będą na koniec okresu rozliczeniowego w terminie do 7 dni od otrzymania </w:t>
      </w:r>
      <w:r w:rsidRPr="00712F66">
        <w:rPr>
          <w:rFonts w:asciiTheme="minorHAnsi" w:hAnsiTheme="minorHAnsi" w:cstheme="minorHAnsi"/>
          <w:sz w:val="22"/>
          <w:szCs w:val="22"/>
          <w:lang w:val="pl-PL" w:eastAsia="ar-SA" w:bidi="ar-SA"/>
        </w:rPr>
        <w:t>przez Wykonawcę oświadczenia o podziale ilości energii na potrzeby własne i do dalszej odsprzedaży</w:t>
      </w:r>
      <w:r w:rsidR="00F3109E" w:rsidRPr="00712F66">
        <w:rPr>
          <w:rFonts w:asciiTheme="minorHAnsi" w:hAnsiTheme="minorHAnsi" w:cstheme="minorHAnsi"/>
          <w:sz w:val="22"/>
          <w:szCs w:val="22"/>
          <w:lang w:val="pl-PL" w:eastAsia="ar-SA" w:bidi="ar-SA"/>
        </w:rPr>
        <w:t>.</w:t>
      </w:r>
      <w:r w:rsidR="0054251E" w:rsidRPr="00712F66">
        <w:rPr>
          <w:rFonts w:asciiTheme="minorHAnsi" w:hAnsiTheme="minorHAnsi" w:cstheme="minorHAnsi"/>
          <w:sz w:val="22"/>
          <w:szCs w:val="22"/>
          <w:lang w:val="pl-PL" w:eastAsia="ar-SA" w:bidi="ar-SA"/>
        </w:rPr>
        <w:t xml:space="preserve"> Do wystawienia faktur wystarczające jest oświadczenie otrzymane drogą elektroniczną.</w:t>
      </w:r>
    </w:p>
    <w:p w14:paraId="018CFE3E" w14:textId="14F0E4B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19025011"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08C650DB"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niedotrzymania terminu płatności faktury, Wykonawcy</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przysługuje prawo do obciążenia Zamawiającego</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odsetkami ustawowymi z tytułu opóźnienia w zapłacie.</w:t>
      </w:r>
    </w:p>
    <w:p w14:paraId="3B1894C6"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39103C65" w14:textId="77777777" w:rsidR="00A50646"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Płatnikiem faktur za wszystkie punkty poboru będzie:</w:t>
      </w:r>
      <w:r w:rsidR="007021CF"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w:t>
      </w:r>
    </w:p>
    <w:p w14:paraId="3EE9C35C"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28F88401"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0ECDD33"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79EEC843"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480C6D2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1FC3421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20CA26B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063B4E1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2C2E75A9" w14:textId="77777777" w:rsidR="00F3109E" w:rsidRPr="00712F66" w:rsidRDefault="00F3109E" w:rsidP="00F3109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0D649091" w14:textId="77777777" w:rsidR="00F3109E" w:rsidRPr="00C12B5E" w:rsidRDefault="00F3109E" w:rsidP="00F3109E">
      <w:pPr>
        <w:suppressAutoHyphens/>
        <w:autoSpaceDE w:val="0"/>
        <w:ind w:left="360" w:hanging="360"/>
        <w:jc w:val="both"/>
        <w:rPr>
          <w:rFonts w:asciiTheme="minorHAnsi" w:hAnsiTheme="minorHAnsi" w:cstheme="minorHAnsi"/>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sz w:val="22"/>
          <w:szCs w:val="22"/>
          <w:lang w:val="pl-PL" w:eastAsia="pl-PL" w:bidi="ar-SA"/>
        </w:rPr>
        <w:t>Wykonawcy, Wykonawca zapłaci Zamawiającemu karę umowną w wysokości 10% szacowanej, łącznej wartości netto energii elektrycznej wskazanej w §</w:t>
      </w:r>
      <w:r w:rsidR="00DE47ED" w:rsidRPr="00C12B5E">
        <w:rPr>
          <w:rFonts w:asciiTheme="minorHAnsi" w:hAnsiTheme="minorHAnsi" w:cstheme="minorHAnsi"/>
          <w:sz w:val="22"/>
          <w:szCs w:val="22"/>
          <w:lang w:val="pl-PL" w:eastAsia="pl-PL" w:bidi="ar-SA"/>
        </w:rPr>
        <w:t xml:space="preserve"> </w:t>
      </w:r>
      <w:r w:rsidRPr="00C12B5E">
        <w:rPr>
          <w:rFonts w:asciiTheme="minorHAnsi" w:hAnsiTheme="minorHAnsi" w:cstheme="minorHAnsi"/>
          <w:sz w:val="22"/>
          <w:szCs w:val="22"/>
          <w:lang w:val="pl-PL" w:eastAsia="pl-PL" w:bidi="ar-SA"/>
        </w:rPr>
        <w:t xml:space="preserve">3 ust. </w:t>
      </w:r>
      <w:r w:rsidR="00CB1178" w:rsidRPr="00C12B5E">
        <w:rPr>
          <w:rFonts w:asciiTheme="minorHAnsi" w:hAnsiTheme="minorHAnsi" w:cstheme="minorHAnsi"/>
          <w:sz w:val="22"/>
          <w:szCs w:val="22"/>
          <w:lang w:val="pl-PL" w:eastAsia="pl-PL" w:bidi="ar-SA"/>
        </w:rPr>
        <w:t>5</w:t>
      </w:r>
      <w:r w:rsidRPr="00C12B5E">
        <w:rPr>
          <w:rFonts w:asciiTheme="minorHAnsi" w:hAnsiTheme="minorHAnsi" w:cstheme="minorHAnsi"/>
          <w:sz w:val="22"/>
          <w:szCs w:val="22"/>
          <w:lang w:val="pl-PL" w:eastAsia="pl-PL" w:bidi="ar-SA"/>
        </w:rPr>
        <w:t>.</w:t>
      </w:r>
    </w:p>
    <w:p w14:paraId="660AB8AE" w14:textId="77777777" w:rsidR="00F3109E" w:rsidRPr="00C12B5E" w:rsidRDefault="00F3109E" w:rsidP="00F3109E">
      <w:pPr>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Zamawiający ma prawo do odszkodowania przewyższającego wysokość kary umownej.</w:t>
      </w:r>
    </w:p>
    <w:p w14:paraId="445BD948" w14:textId="51B752B1" w:rsidR="00E10874" w:rsidRPr="00C12B5E" w:rsidRDefault="00E10874" w:rsidP="00E10874">
      <w:pPr>
        <w:suppressAutoHyphens/>
        <w:autoSpaceDE w:val="0"/>
        <w:ind w:left="360" w:hanging="360"/>
        <w:jc w:val="both"/>
        <w:rPr>
          <w:rFonts w:asciiTheme="minorHAnsi" w:hAnsiTheme="minorHAnsi" w:cstheme="minorHAnsi"/>
          <w:sz w:val="22"/>
          <w:szCs w:val="22"/>
          <w:lang w:val="pl-PL"/>
        </w:rPr>
      </w:pPr>
      <w:r w:rsidRPr="00C12B5E">
        <w:rPr>
          <w:rFonts w:asciiTheme="minorHAnsi" w:hAnsiTheme="minorHAnsi" w:cstheme="minorHAnsi"/>
          <w:sz w:val="22"/>
          <w:szCs w:val="22"/>
          <w:lang w:val="pl-PL" w:eastAsia="ar-SA" w:bidi="ar-SA"/>
        </w:rPr>
        <w:lastRenderedPageBreak/>
        <w:t>4.</w:t>
      </w:r>
      <w:r w:rsidRPr="00C12B5E">
        <w:rPr>
          <w:rFonts w:asciiTheme="minorHAnsi" w:hAnsiTheme="minorHAnsi" w:cstheme="minorHAnsi"/>
          <w:sz w:val="22"/>
          <w:szCs w:val="22"/>
          <w:lang w:val="pl-PL" w:eastAsia="ar-SA" w:bidi="ar-SA"/>
        </w:rPr>
        <w:tab/>
      </w:r>
      <w:r w:rsidRPr="00C12B5E">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wykonywanie umowy może zagrozić </w:t>
      </w:r>
      <w:r w:rsidR="00816F09" w:rsidRPr="00C12B5E">
        <w:rPr>
          <w:rFonts w:asciiTheme="minorHAnsi" w:hAnsiTheme="minorHAnsi" w:cstheme="minorHAnsi"/>
          <w:sz w:val="22"/>
          <w:szCs w:val="22"/>
          <w:lang w:val="pl-PL"/>
        </w:rPr>
        <w:t>podstawowemu interesowi</w:t>
      </w:r>
      <w:r w:rsidR="00816F09" w:rsidRPr="00C12B5E">
        <w:rPr>
          <w:lang w:val="pl-PL"/>
        </w:rPr>
        <w:t xml:space="preserve"> </w:t>
      </w:r>
      <w:r w:rsidRPr="00C12B5E">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12AB727B" w14:textId="4F6D6205" w:rsidR="00E10874" w:rsidRPr="00C12B5E" w:rsidRDefault="00E10874" w:rsidP="00E10874">
      <w:pPr>
        <w:suppressAutoHyphens/>
        <w:autoSpaceDE w:val="0"/>
        <w:ind w:left="360" w:hanging="360"/>
        <w:jc w:val="both"/>
        <w:rPr>
          <w:rFonts w:asciiTheme="minorHAnsi" w:hAnsiTheme="minorHAnsi" w:cstheme="minorHAnsi"/>
          <w:sz w:val="22"/>
          <w:szCs w:val="22"/>
          <w:lang w:val="pl-PL"/>
        </w:rPr>
      </w:pPr>
      <w:r w:rsidRPr="00C12B5E">
        <w:rPr>
          <w:rFonts w:asciiTheme="minorHAnsi" w:hAnsiTheme="minorHAnsi" w:cstheme="minorHAnsi"/>
          <w:sz w:val="22"/>
          <w:szCs w:val="22"/>
          <w:lang w:val="pl-PL" w:eastAsia="ar-SA" w:bidi="ar-SA"/>
        </w:rPr>
        <w:t>5.</w:t>
      </w:r>
      <w:r w:rsidRPr="00C12B5E">
        <w:rPr>
          <w:rFonts w:asciiTheme="minorHAnsi" w:hAnsiTheme="minorHAnsi" w:cstheme="minorHAnsi"/>
          <w:sz w:val="22"/>
          <w:szCs w:val="22"/>
          <w:lang w:val="pl-PL" w:eastAsia="ar-SA" w:bidi="ar-SA"/>
        </w:rPr>
        <w:tab/>
      </w:r>
      <w:r w:rsidRPr="00C12B5E">
        <w:rPr>
          <w:rFonts w:asciiTheme="minorHAnsi" w:hAnsiTheme="minorHAnsi" w:cstheme="minorHAnsi"/>
          <w:sz w:val="22"/>
          <w:szCs w:val="22"/>
          <w:lang w:val="pl-PL"/>
        </w:rPr>
        <w:t>W przypadku, o którym mowa w ust. 4, wykonawca może żądać wyłącznie wynagrodzenia należnego z tytułu wykonania części umowy.</w:t>
      </w:r>
    </w:p>
    <w:p w14:paraId="32562EF0" w14:textId="4EE8129B" w:rsidR="00534411" w:rsidRPr="00C12B5E" w:rsidRDefault="00534411" w:rsidP="00E10874">
      <w:pPr>
        <w:suppressAutoHyphens/>
        <w:autoSpaceDE w:val="0"/>
        <w:ind w:left="360" w:hanging="360"/>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6.</w:t>
      </w:r>
      <w:r w:rsidRPr="00C12B5E">
        <w:rPr>
          <w:rFonts w:asciiTheme="minorHAnsi" w:hAnsiTheme="minorHAnsi" w:cstheme="minorHAnsi"/>
          <w:sz w:val="22"/>
          <w:szCs w:val="22"/>
          <w:lang w:val="pl-PL"/>
        </w:rPr>
        <w:tab/>
      </w:r>
      <w:r w:rsidRPr="00C12B5E">
        <w:rPr>
          <w:rFonts w:asciiTheme="minorHAnsi" w:hAnsiTheme="minorHAnsi" w:cstheme="minorHAnsi"/>
          <w:sz w:val="22"/>
          <w:szCs w:val="22"/>
          <w:lang w:val="pl-PL" w:eastAsia="pl-PL"/>
        </w:rPr>
        <w:t xml:space="preserve">Łączna maksymalna wysokość wszystkich kar umownych przewidzianych w niniejszej umowie, które może naliczyć Zamawiający Wykonawcy, nie może przekroczyć 10 % </w:t>
      </w:r>
      <w:r w:rsidRPr="00C12B5E">
        <w:rPr>
          <w:rFonts w:asciiTheme="minorHAnsi" w:hAnsiTheme="minorHAnsi" w:cstheme="minorHAnsi"/>
          <w:sz w:val="22"/>
          <w:szCs w:val="22"/>
          <w:lang w:val="pl-PL" w:eastAsia="pl-PL" w:bidi="ar-SA"/>
        </w:rPr>
        <w:t>szacowanej, łącznej wartości netto energii elektrycznej wskazanej w § 3 ust. 5</w:t>
      </w:r>
      <w:r w:rsidRPr="00C12B5E">
        <w:rPr>
          <w:rFonts w:asciiTheme="minorHAnsi" w:hAnsiTheme="minorHAnsi" w:cstheme="minorHAnsi"/>
          <w:sz w:val="22"/>
          <w:szCs w:val="22"/>
          <w:lang w:val="pl-PL" w:eastAsia="pl-PL"/>
        </w:rPr>
        <w:t>.</w:t>
      </w:r>
    </w:p>
    <w:p w14:paraId="56538B8F"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E1DD399"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394B8EF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22B77EC8"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4878037" w14:textId="7882F9A6" w:rsidR="00F3109E" w:rsidRPr="00712F66" w:rsidRDefault="00713675"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0D4EBBB7" w14:textId="77777777"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2084072A" w14:textId="77777777"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0413AC21" w14:textId="53B045D9"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01BF279D" w14:textId="77777777" w:rsidR="00FE4278" w:rsidRPr="00712F66" w:rsidRDefault="00FE4278" w:rsidP="00F3109E">
      <w:pPr>
        <w:suppressAutoHyphens/>
        <w:jc w:val="center"/>
        <w:rPr>
          <w:rFonts w:asciiTheme="minorHAnsi" w:hAnsiTheme="minorHAnsi" w:cstheme="minorHAnsi"/>
          <w:b/>
          <w:sz w:val="22"/>
          <w:szCs w:val="22"/>
          <w:lang w:val="pl-PL" w:eastAsia="ar-SA" w:bidi="ar-SA"/>
        </w:rPr>
      </w:pPr>
    </w:p>
    <w:p w14:paraId="1D5F594D"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11</w:t>
      </w:r>
    </w:p>
    <w:p w14:paraId="6DF19957"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6894A28D"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292CF67B"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Zamawiającego, związaną z realizacją Umowy należ</w:t>
      </w:r>
      <w:r w:rsidR="00FE4278" w:rsidRPr="00712F66">
        <w:rPr>
          <w:rFonts w:asciiTheme="minorHAnsi" w:hAnsiTheme="minorHAnsi" w:cstheme="minorHAnsi"/>
          <w:sz w:val="22"/>
          <w:szCs w:val="22"/>
          <w:lang w:val="pl-PL" w:eastAsia="ar-SA" w:bidi="ar-SA"/>
        </w:rPr>
        <w:t xml:space="preserve">y kierować na adres: </w:t>
      </w:r>
      <w:r w:rsidR="00FE4278" w:rsidRPr="00712F66">
        <w:rPr>
          <w:rFonts w:asciiTheme="minorHAnsi" w:hAnsiTheme="minorHAnsi" w:cstheme="minorHAnsi"/>
          <w:sz w:val="22"/>
          <w:szCs w:val="22"/>
          <w:lang w:val="pl-PL" w:eastAsia="ar-SA" w:bidi="ar-SA"/>
        </w:rPr>
        <w:tab/>
      </w:r>
      <w:r w:rsidR="007021CF" w:rsidRPr="00712F66">
        <w:rPr>
          <w:rFonts w:asciiTheme="minorHAnsi" w:hAnsiTheme="minorHAnsi" w:cstheme="minorHAnsi"/>
          <w:sz w:val="22"/>
          <w:szCs w:val="22"/>
          <w:lang w:val="pl-PL" w:eastAsia="ar-SA" w:bidi="ar-SA"/>
        </w:rPr>
        <w:t>……………</w:t>
      </w:r>
      <w:r w:rsidR="00FE4278" w:rsidRPr="00712F66">
        <w:rPr>
          <w:rFonts w:asciiTheme="minorHAnsi" w:hAnsiTheme="minorHAnsi" w:cstheme="minorHAnsi"/>
          <w:sz w:val="22"/>
          <w:szCs w:val="22"/>
          <w:lang w:val="pl-PL" w:eastAsia="ar-SA" w:bidi="ar-SA"/>
        </w:rPr>
        <w:t>………………………………………………</w:t>
      </w:r>
    </w:p>
    <w:p w14:paraId="3CF89ECE"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r>
      <w:r w:rsidR="007021CF"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p>
    <w:p w14:paraId="28F121AC"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45A59F59"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7DDEE754"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6B5D8516" w14:textId="08EFF68A" w:rsidR="00F3109E" w:rsidRPr="00712F66" w:rsidRDefault="00F3109E" w:rsidP="00F3109E">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w:t>
      </w:r>
      <w:r w:rsidRPr="00C12B5E">
        <w:rPr>
          <w:rFonts w:asciiTheme="minorHAnsi" w:hAnsiTheme="minorHAnsi" w:cstheme="minorHAnsi"/>
          <w:sz w:val="22"/>
          <w:szCs w:val="22"/>
          <w:lang w:val="pl-PL" w:eastAsia="ar-SA" w:bidi="ar-SA"/>
        </w:rPr>
        <w:t xml:space="preserve">zawarta na okres </w:t>
      </w:r>
      <w:r w:rsidRPr="00C12B5E">
        <w:rPr>
          <w:rFonts w:asciiTheme="minorHAnsi" w:hAnsiTheme="minorHAnsi" w:cstheme="minorHAnsi"/>
          <w:b/>
          <w:sz w:val="22"/>
          <w:szCs w:val="22"/>
          <w:lang w:val="pl-PL" w:eastAsia="ar-SA" w:bidi="ar-SA"/>
        </w:rPr>
        <w:t>nie wcześniej niż od 01.01.</w:t>
      </w:r>
      <w:r w:rsidR="00115969" w:rsidRPr="00C12B5E">
        <w:rPr>
          <w:rFonts w:asciiTheme="minorHAnsi" w:hAnsiTheme="minorHAnsi" w:cstheme="minorHAnsi"/>
          <w:b/>
          <w:sz w:val="22"/>
          <w:szCs w:val="22"/>
          <w:lang w:val="pl-PL" w:eastAsia="ar-SA" w:bidi="ar-SA"/>
        </w:rPr>
        <w:t>20</w:t>
      </w:r>
      <w:r w:rsidR="00624EE0" w:rsidRPr="00C12B5E">
        <w:rPr>
          <w:rFonts w:asciiTheme="minorHAnsi" w:hAnsiTheme="minorHAnsi" w:cstheme="minorHAnsi"/>
          <w:b/>
          <w:sz w:val="22"/>
          <w:szCs w:val="22"/>
          <w:lang w:val="pl-PL" w:eastAsia="ar-SA" w:bidi="ar-SA"/>
        </w:rPr>
        <w:t>2</w:t>
      </w:r>
      <w:r w:rsidR="00BB1512" w:rsidRPr="00C12B5E">
        <w:rPr>
          <w:rFonts w:asciiTheme="minorHAnsi" w:hAnsiTheme="minorHAnsi" w:cstheme="minorHAnsi"/>
          <w:b/>
          <w:sz w:val="22"/>
          <w:szCs w:val="22"/>
          <w:lang w:val="pl-PL" w:eastAsia="ar-SA" w:bidi="ar-SA"/>
        </w:rPr>
        <w:t>3</w:t>
      </w:r>
      <w:r w:rsidRPr="00C12B5E">
        <w:rPr>
          <w:rFonts w:asciiTheme="minorHAnsi" w:hAnsiTheme="minorHAnsi" w:cstheme="minorHAnsi"/>
          <w:b/>
          <w:sz w:val="22"/>
          <w:szCs w:val="22"/>
          <w:lang w:val="pl-PL" w:eastAsia="ar-SA" w:bidi="ar-SA"/>
        </w:rPr>
        <w:t xml:space="preserve"> r. do 31.12.</w:t>
      </w:r>
      <w:r w:rsidR="00115969" w:rsidRPr="00C12B5E">
        <w:rPr>
          <w:rFonts w:asciiTheme="minorHAnsi" w:hAnsiTheme="minorHAnsi" w:cstheme="minorHAnsi"/>
          <w:b/>
          <w:sz w:val="22"/>
          <w:szCs w:val="22"/>
          <w:lang w:val="pl-PL" w:eastAsia="ar-SA" w:bidi="ar-SA"/>
        </w:rPr>
        <w:t>20</w:t>
      </w:r>
      <w:r w:rsidR="00624EE0" w:rsidRPr="00C12B5E">
        <w:rPr>
          <w:rFonts w:asciiTheme="minorHAnsi" w:hAnsiTheme="minorHAnsi" w:cstheme="minorHAnsi"/>
          <w:b/>
          <w:sz w:val="22"/>
          <w:szCs w:val="22"/>
          <w:lang w:val="pl-PL" w:eastAsia="ar-SA" w:bidi="ar-SA"/>
        </w:rPr>
        <w:t>2</w:t>
      </w:r>
      <w:r w:rsidR="00BB1512" w:rsidRPr="00C12B5E">
        <w:rPr>
          <w:rFonts w:asciiTheme="minorHAnsi" w:hAnsiTheme="minorHAnsi" w:cstheme="minorHAnsi"/>
          <w:b/>
          <w:sz w:val="22"/>
          <w:szCs w:val="22"/>
          <w:lang w:val="pl-PL" w:eastAsia="ar-SA" w:bidi="ar-SA"/>
        </w:rPr>
        <w:t>3</w:t>
      </w:r>
      <w:r w:rsidRPr="00C12B5E">
        <w:rPr>
          <w:rFonts w:asciiTheme="minorHAnsi" w:hAnsiTheme="minorHAnsi" w:cstheme="minorHAnsi"/>
          <w:b/>
          <w:sz w:val="22"/>
          <w:szCs w:val="22"/>
          <w:lang w:val="pl-PL" w:eastAsia="ar-SA" w:bidi="ar-SA"/>
        </w:rPr>
        <w:t xml:space="preserve"> r.</w:t>
      </w:r>
      <w:r w:rsidRPr="00C12B5E">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od dnia podpisania umowy, to Zamawiający będzie uprawniony do odstąpienia od umowy z przyczyn, za które ponosi odpowiedzialność Wykonawca</w:t>
      </w:r>
      <w:r w:rsidR="00E53794" w:rsidRPr="00712F66">
        <w:rPr>
          <w:rFonts w:asciiTheme="minorHAnsi" w:hAnsiTheme="minorHAnsi" w:cstheme="minorHAnsi"/>
          <w:sz w:val="22"/>
          <w:szCs w:val="22"/>
          <w:lang w:val="pl-PL" w:eastAsia="ar-SA" w:bidi="ar-SA"/>
        </w:rPr>
        <w:t xml:space="preserve"> w terminie 30 dni od dnia upływu w/w terminu.</w:t>
      </w:r>
    </w:p>
    <w:p w14:paraId="7DC79BB1"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 xml:space="preserve">Wykonawca może wypowiedzieć Umowę bądź wstrzymać dostarczanie energii elektrycznej w przypadku gdy Zamawiający opóźnia się z zapłatą bezspornej należności za pobraną energię elektryczną o co najmniej miesiąc od upływu terminu zapłaty, pomimo uprzedniego </w:t>
      </w:r>
      <w:r w:rsidRPr="00712F66">
        <w:rPr>
          <w:rFonts w:asciiTheme="minorHAnsi" w:hAnsiTheme="minorHAnsi" w:cstheme="minorHAnsi"/>
          <w:sz w:val="22"/>
          <w:szCs w:val="22"/>
          <w:lang w:val="pl-PL" w:eastAsia="ar-SA" w:bidi="ar-SA"/>
        </w:rPr>
        <w:lastRenderedPageBreak/>
        <w:t>powiadomienia na piśmie o zamiarze wypowiedzenia umowy i wyznaczenia dodatkowego dwutygodniowego terminu do zapłaty wymagalnych należności.</w:t>
      </w:r>
    </w:p>
    <w:p w14:paraId="6DACDB7F"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1B6D7D44" w14:textId="77777777" w:rsidR="00F3109E" w:rsidRPr="00712F66" w:rsidRDefault="00721833"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3109E" w:rsidRPr="00712F66">
        <w:rPr>
          <w:rFonts w:asciiTheme="minorHAnsi" w:hAnsiTheme="minorHAnsi" w:cstheme="minorHAnsi"/>
          <w:sz w:val="22"/>
          <w:szCs w:val="22"/>
          <w:lang w:val="pl-PL" w:eastAsia="ar-SA" w:bidi="ar-SA"/>
        </w:rPr>
        <w:t>cie sprawy należeć będzie do kompetencji Prezesa URE.</w:t>
      </w:r>
    </w:p>
    <w:p w14:paraId="526B635B" w14:textId="77777777" w:rsidR="00D57874"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E53794" w:rsidRPr="00712F66">
        <w:rPr>
          <w:rFonts w:asciiTheme="minorHAnsi" w:hAnsiTheme="minorHAnsi" w:cstheme="minorHAnsi"/>
          <w:sz w:val="22"/>
          <w:szCs w:val="22"/>
          <w:lang w:val="pl-PL" w:eastAsia="ar-SA" w:bidi="ar-SA"/>
        </w:rPr>
        <w:t>Wszelkie zmiany postanowień umowy wymagają formy pisemnej pod rygorem nieważności.</w:t>
      </w:r>
    </w:p>
    <w:p w14:paraId="7CCF8919" w14:textId="77777777" w:rsidR="00F3109E" w:rsidRPr="00712F66" w:rsidRDefault="00D57874"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z w:val="22"/>
          <w:szCs w:val="22"/>
          <w:lang w:val="pl-PL" w:eastAsia="ar-SA" w:bidi="ar-SA"/>
        </w:rPr>
        <w:t>Umowę sporządzono w dwóch jednobrzmiących egzemplarzach, po jednym dla każdej ze Stron.</w:t>
      </w:r>
    </w:p>
    <w:p w14:paraId="40CB8BA1"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D57874"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5BB86997" w14:textId="77777777" w:rsidR="00F3109E" w:rsidRPr="00712F66" w:rsidRDefault="00F3109E" w:rsidP="00F3109E">
      <w:pPr>
        <w:suppressAutoHyphens/>
        <w:rPr>
          <w:rFonts w:asciiTheme="minorHAnsi" w:hAnsiTheme="minorHAnsi" w:cstheme="minorHAnsi"/>
          <w:sz w:val="22"/>
          <w:szCs w:val="22"/>
          <w:lang w:val="pl-PL" w:eastAsia="ar-SA" w:bidi="ar-SA"/>
        </w:rPr>
      </w:pPr>
    </w:p>
    <w:p w14:paraId="4CB7B858"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3F27F6CA" w14:textId="77777777" w:rsidR="00F3109E" w:rsidRPr="00712F66" w:rsidRDefault="00F3109E" w:rsidP="00F3109E">
      <w:pPr>
        <w:suppressAutoHyphens/>
        <w:jc w:val="both"/>
        <w:rPr>
          <w:rFonts w:asciiTheme="minorHAnsi" w:hAnsiTheme="minorHAnsi" w:cstheme="minorHAnsi"/>
          <w:b/>
          <w:sz w:val="22"/>
          <w:szCs w:val="22"/>
          <w:lang w:val="pl-PL" w:eastAsia="ar-SA" w:bidi="ar-SA"/>
        </w:rPr>
      </w:pPr>
    </w:p>
    <w:p w14:paraId="7B336FA8"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7F4F7CC9"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2773157F"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050C60F6"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42ED021C" w14:textId="77777777" w:rsidR="00C72480" w:rsidRDefault="00C72480" w:rsidP="00C16577">
      <w:pPr>
        <w:suppressAutoHyphens/>
        <w:rPr>
          <w:rFonts w:asciiTheme="minorHAnsi" w:hAnsiTheme="minorHAnsi" w:cstheme="minorHAnsi"/>
          <w:b/>
          <w:sz w:val="22"/>
          <w:szCs w:val="22"/>
          <w:lang w:val="pl-PL" w:eastAsia="ar-SA" w:bidi="ar-SA"/>
        </w:rPr>
      </w:pPr>
    </w:p>
    <w:p w14:paraId="7D800848" w14:textId="77777777" w:rsidR="00C72480" w:rsidRDefault="00C72480" w:rsidP="00C16577">
      <w:pPr>
        <w:suppressAutoHyphens/>
        <w:rPr>
          <w:rFonts w:asciiTheme="minorHAnsi" w:hAnsiTheme="minorHAnsi" w:cstheme="minorHAnsi"/>
          <w:b/>
          <w:sz w:val="22"/>
          <w:szCs w:val="22"/>
          <w:lang w:val="pl-PL" w:eastAsia="ar-SA" w:bidi="ar-SA"/>
        </w:rPr>
      </w:pPr>
    </w:p>
    <w:p w14:paraId="03CFD23D" w14:textId="77777777" w:rsidR="00C72480" w:rsidRDefault="00C72480" w:rsidP="00C16577">
      <w:pPr>
        <w:suppressAutoHyphens/>
        <w:rPr>
          <w:rFonts w:asciiTheme="minorHAnsi" w:hAnsiTheme="minorHAnsi" w:cstheme="minorHAnsi"/>
          <w:b/>
          <w:sz w:val="22"/>
          <w:szCs w:val="22"/>
          <w:lang w:val="pl-PL" w:eastAsia="ar-SA" w:bidi="ar-SA"/>
        </w:rPr>
      </w:pPr>
    </w:p>
    <w:p w14:paraId="47AD78FC" w14:textId="77777777" w:rsidR="00C72480" w:rsidRDefault="00C72480" w:rsidP="00C16577">
      <w:pPr>
        <w:suppressAutoHyphens/>
        <w:rPr>
          <w:rFonts w:asciiTheme="minorHAnsi" w:hAnsiTheme="minorHAnsi" w:cstheme="minorHAnsi"/>
          <w:b/>
          <w:sz w:val="22"/>
          <w:szCs w:val="22"/>
          <w:lang w:val="pl-PL" w:eastAsia="ar-SA" w:bidi="ar-SA"/>
        </w:rPr>
      </w:pPr>
    </w:p>
    <w:p w14:paraId="6180BE29" w14:textId="77777777" w:rsidR="00C72480" w:rsidRDefault="00C72480" w:rsidP="00C16577">
      <w:pPr>
        <w:suppressAutoHyphens/>
        <w:rPr>
          <w:rFonts w:asciiTheme="minorHAnsi" w:hAnsiTheme="minorHAnsi" w:cstheme="minorHAnsi"/>
          <w:b/>
          <w:sz w:val="22"/>
          <w:szCs w:val="22"/>
          <w:lang w:val="pl-PL" w:eastAsia="ar-SA" w:bidi="ar-SA"/>
        </w:rPr>
      </w:pPr>
    </w:p>
    <w:p w14:paraId="20C4FEF6" w14:textId="77777777" w:rsidR="00C72480" w:rsidRDefault="00C72480" w:rsidP="00C16577">
      <w:pPr>
        <w:suppressAutoHyphens/>
        <w:rPr>
          <w:rFonts w:asciiTheme="minorHAnsi" w:hAnsiTheme="minorHAnsi" w:cstheme="minorHAnsi"/>
          <w:b/>
          <w:sz w:val="22"/>
          <w:szCs w:val="22"/>
          <w:lang w:val="pl-PL" w:eastAsia="ar-SA" w:bidi="ar-SA"/>
        </w:rPr>
      </w:pPr>
    </w:p>
    <w:p w14:paraId="04E24115" w14:textId="77777777" w:rsidR="00C72480" w:rsidRDefault="00C72480" w:rsidP="00C16577">
      <w:pPr>
        <w:suppressAutoHyphens/>
        <w:rPr>
          <w:rFonts w:asciiTheme="minorHAnsi" w:hAnsiTheme="minorHAnsi" w:cstheme="minorHAnsi"/>
          <w:b/>
          <w:sz w:val="22"/>
          <w:szCs w:val="22"/>
          <w:lang w:val="pl-PL" w:eastAsia="ar-SA" w:bidi="ar-SA"/>
        </w:rPr>
      </w:pPr>
    </w:p>
    <w:p w14:paraId="2976D24D" w14:textId="77777777" w:rsidR="00C72480" w:rsidRDefault="00C72480" w:rsidP="00C16577">
      <w:pPr>
        <w:suppressAutoHyphens/>
        <w:rPr>
          <w:rFonts w:asciiTheme="minorHAnsi" w:hAnsiTheme="minorHAnsi" w:cstheme="minorHAnsi"/>
          <w:b/>
          <w:sz w:val="22"/>
          <w:szCs w:val="22"/>
          <w:lang w:val="pl-PL" w:eastAsia="ar-SA" w:bidi="ar-SA"/>
        </w:rPr>
      </w:pPr>
    </w:p>
    <w:p w14:paraId="0365C066" w14:textId="77777777" w:rsidR="00C72480" w:rsidRDefault="00C72480" w:rsidP="00C16577">
      <w:pPr>
        <w:suppressAutoHyphens/>
        <w:rPr>
          <w:rFonts w:asciiTheme="minorHAnsi" w:hAnsiTheme="minorHAnsi" w:cstheme="minorHAnsi"/>
          <w:b/>
          <w:sz w:val="22"/>
          <w:szCs w:val="22"/>
          <w:lang w:val="pl-PL" w:eastAsia="ar-SA" w:bidi="ar-SA"/>
        </w:rPr>
      </w:pPr>
    </w:p>
    <w:p w14:paraId="2562FE90" w14:textId="77777777" w:rsidR="00C72480" w:rsidRDefault="00C72480" w:rsidP="00C16577">
      <w:pPr>
        <w:suppressAutoHyphens/>
        <w:rPr>
          <w:rFonts w:asciiTheme="minorHAnsi" w:hAnsiTheme="minorHAnsi" w:cstheme="minorHAnsi"/>
          <w:b/>
          <w:sz w:val="22"/>
          <w:szCs w:val="22"/>
          <w:lang w:val="pl-PL" w:eastAsia="ar-SA" w:bidi="ar-SA"/>
        </w:rPr>
      </w:pPr>
    </w:p>
    <w:p w14:paraId="02A42AD0" w14:textId="77777777" w:rsidR="00C72480" w:rsidRDefault="00C72480" w:rsidP="00C16577">
      <w:pPr>
        <w:suppressAutoHyphens/>
        <w:rPr>
          <w:rFonts w:asciiTheme="minorHAnsi" w:hAnsiTheme="minorHAnsi" w:cstheme="minorHAnsi"/>
          <w:b/>
          <w:sz w:val="22"/>
          <w:szCs w:val="22"/>
          <w:lang w:val="pl-PL" w:eastAsia="ar-SA" w:bidi="ar-SA"/>
        </w:rPr>
      </w:pPr>
    </w:p>
    <w:p w14:paraId="194A0AF2" w14:textId="77777777" w:rsidR="00C72480" w:rsidRDefault="00C72480" w:rsidP="00C16577">
      <w:pPr>
        <w:suppressAutoHyphens/>
        <w:rPr>
          <w:rFonts w:asciiTheme="minorHAnsi" w:hAnsiTheme="minorHAnsi" w:cstheme="minorHAnsi"/>
          <w:b/>
          <w:sz w:val="22"/>
          <w:szCs w:val="22"/>
          <w:lang w:val="pl-PL" w:eastAsia="ar-SA" w:bidi="ar-SA"/>
        </w:rPr>
      </w:pPr>
    </w:p>
    <w:p w14:paraId="3FA82E3C" w14:textId="77777777" w:rsidR="00C72480" w:rsidRDefault="00C72480" w:rsidP="00C16577">
      <w:pPr>
        <w:suppressAutoHyphens/>
        <w:rPr>
          <w:rFonts w:asciiTheme="minorHAnsi" w:hAnsiTheme="minorHAnsi" w:cstheme="minorHAnsi"/>
          <w:b/>
          <w:sz w:val="22"/>
          <w:szCs w:val="22"/>
          <w:lang w:val="pl-PL" w:eastAsia="ar-SA" w:bidi="ar-SA"/>
        </w:rPr>
      </w:pPr>
    </w:p>
    <w:p w14:paraId="27EC2D49" w14:textId="77777777" w:rsidR="00C72480" w:rsidRDefault="00C72480" w:rsidP="00C16577">
      <w:pPr>
        <w:suppressAutoHyphens/>
        <w:rPr>
          <w:rFonts w:asciiTheme="minorHAnsi" w:hAnsiTheme="minorHAnsi" w:cstheme="minorHAnsi"/>
          <w:b/>
          <w:sz w:val="22"/>
          <w:szCs w:val="22"/>
          <w:lang w:val="pl-PL" w:eastAsia="ar-SA" w:bidi="ar-SA"/>
        </w:rPr>
      </w:pPr>
    </w:p>
    <w:p w14:paraId="3EAC0869" w14:textId="77777777" w:rsidR="00C72480" w:rsidRDefault="00C72480" w:rsidP="00C16577">
      <w:pPr>
        <w:suppressAutoHyphens/>
        <w:rPr>
          <w:rFonts w:asciiTheme="minorHAnsi" w:hAnsiTheme="minorHAnsi" w:cstheme="minorHAnsi"/>
          <w:b/>
          <w:sz w:val="22"/>
          <w:szCs w:val="22"/>
          <w:lang w:val="pl-PL" w:eastAsia="ar-SA" w:bidi="ar-SA"/>
        </w:rPr>
      </w:pPr>
    </w:p>
    <w:p w14:paraId="6248373C" w14:textId="77777777" w:rsidR="00C72480" w:rsidRDefault="00C72480" w:rsidP="00C16577">
      <w:pPr>
        <w:suppressAutoHyphens/>
        <w:rPr>
          <w:rFonts w:asciiTheme="minorHAnsi" w:hAnsiTheme="minorHAnsi" w:cstheme="minorHAnsi"/>
          <w:b/>
          <w:sz w:val="22"/>
          <w:szCs w:val="22"/>
          <w:lang w:val="pl-PL" w:eastAsia="ar-SA" w:bidi="ar-SA"/>
        </w:rPr>
      </w:pPr>
    </w:p>
    <w:p w14:paraId="35607C79" w14:textId="77777777" w:rsidR="00C72480" w:rsidRDefault="00C72480" w:rsidP="00C16577">
      <w:pPr>
        <w:suppressAutoHyphens/>
        <w:rPr>
          <w:rFonts w:asciiTheme="minorHAnsi" w:hAnsiTheme="minorHAnsi" w:cstheme="minorHAnsi"/>
          <w:b/>
          <w:sz w:val="22"/>
          <w:szCs w:val="22"/>
          <w:lang w:val="pl-PL" w:eastAsia="ar-SA" w:bidi="ar-SA"/>
        </w:rPr>
      </w:pPr>
    </w:p>
    <w:p w14:paraId="351EC440" w14:textId="77777777" w:rsidR="00C72480" w:rsidRDefault="00C72480" w:rsidP="00C16577">
      <w:pPr>
        <w:suppressAutoHyphens/>
        <w:rPr>
          <w:rFonts w:asciiTheme="minorHAnsi" w:hAnsiTheme="minorHAnsi" w:cstheme="minorHAnsi"/>
          <w:b/>
          <w:sz w:val="22"/>
          <w:szCs w:val="22"/>
          <w:lang w:val="pl-PL" w:eastAsia="ar-SA" w:bidi="ar-SA"/>
        </w:rPr>
      </w:pPr>
    </w:p>
    <w:p w14:paraId="6DD0C0EC" w14:textId="77777777" w:rsidR="00C72480" w:rsidRDefault="00C72480" w:rsidP="00C16577">
      <w:pPr>
        <w:suppressAutoHyphens/>
        <w:rPr>
          <w:rFonts w:asciiTheme="minorHAnsi" w:hAnsiTheme="minorHAnsi" w:cstheme="minorHAnsi"/>
          <w:b/>
          <w:sz w:val="22"/>
          <w:szCs w:val="22"/>
          <w:lang w:val="pl-PL" w:eastAsia="ar-SA" w:bidi="ar-SA"/>
        </w:rPr>
      </w:pPr>
    </w:p>
    <w:p w14:paraId="3F7F5A36" w14:textId="77777777" w:rsidR="00C72480" w:rsidRDefault="00C72480" w:rsidP="00C16577">
      <w:pPr>
        <w:suppressAutoHyphens/>
        <w:rPr>
          <w:rFonts w:asciiTheme="minorHAnsi" w:hAnsiTheme="minorHAnsi" w:cstheme="minorHAnsi"/>
          <w:b/>
          <w:sz w:val="22"/>
          <w:szCs w:val="22"/>
          <w:lang w:val="pl-PL" w:eastAsia="ar-SA" w:bidi="ar-SA"/>
        </w:rPr>
      </w:pPr>
    </w:p>
    <w:p w14:paraId="14348E13" w14:textId="77777777" w:rsidR="00C72480" w:rsidRDefault="00C72480" w:rsidP="00C16577">
      <w:pPr>
        <w:suppressAutoHyphens/>
        <w:rPr>
          <w:rFonts w:asciiTheme="minorHAnsi" w:hAnsiTheme="minorHAnsi" w:cstheme="minorHAnsi"/>
          <w:b/>
          <w:sz w:val="22"/>
          <w:szCs w:val="22"/>
          <w:lang w:val="pl-PL" w:eastAsia="ar-SA" w:bidi="ar-SA"/>
        </w:rPr>
      </w:pPr>
    </w:p>
    <w:p w14:paraId="5CFE59C0" w14:textId="77777777" w:rsidR="00C72480" w:rsidRDefault="00C72480" w:rsidP="00C16577">
      <w:pPr>
        <w:suppressAutoHyphens/>
        <w:rPr>
          <w:rFonts w:asciiTheme="minorHAnsi" w:hAnsiTheme="minorHAnsi" w:cstheme="minorHAnsi"/>
          <w:b/>
          <w:sz w:val="22"/>
          <w:szCs w:val="22"/>
          <w:lang w:val="pl-PL" w:eastAsia="ar-SA" w:bidi="ar-SA"/>
        </w:rPr>
      </w:pPr>
    </w:p>
    <w:p w14:paraId="5BBD7A13" w14:textId="77777777" w:rsidR="00C72480" w:rsidRDefault="00C72480" w:rsidP="00C16577">
      <w:pPr>
        <w:suppressAutoHyphens/>
        <w:rPr>
          <w:rFonts w:asciiTheme="minorHAnsi" w:hAnsiTheme="minorHAnsi" w:cstheme="minorHAnsi"/>
          <w:b/>
          <w:sz w:val="22"/>
          <w:szCs w:val="22"/>
          <w:lang w:val="pl-PL" w:eastAsia="ar-SA" w:bidi="ar-SA"/>
        </w:rPr>
      </w:pPr>
    </w:p>
    <w:p w14:paraId="372AE729" w14:textId="77777777" w:rsidR="00C72480" w:rsidRDefault="00C72480" w:rsidP="00C16577">
      <w:pPr>
        <w:suppressAutoHyphens/>
        <w:rPr>
          <w:rFonts w:asciiTheme="minorHAnsi" w:hAnsiTheme="minorHAnsi" w:cstheme="minorHAnsi"/>
          <w:b/>
          <w:sz w:val="22"/>
          <w:szCs w:val="22"/>
          <w:lang w:val="pl-PL" w:eastAsia="ar-SA" w:bidi="ar-SA"/>
        </w:rPr>
      </w:pPr>
    </w:p>
    <w:p w14:paraId="15C1C838" w14:textId="77777777" w:rsidR="00C72480" w:rsidRDefault="00C72480" w:rsidP="00C16577">
      <w:pPr>
        <w:suppressAutoHyphens/>
        <w:rPr>
          <w:rFonts w:asciiTheme="minorHAnsi" w:hAnsiTheme="minorHAnsi" w:cstheme="minorHAnsi"/>
          <w:b/>
          <w:sz w:val="22"/>
          <w:szCs w:val="22"/>
          <w:lang w:val="pl-PL" w:eastAsia="ar-SA" w:bidi="ar-SA"/>
        </w:rPr>
      </w:pPr>
    </w:p>
    <w:p w14:paraId="70A071DF" w14:textId="77777777" w:rsidR="00C72480" w:rsidRDefault="00C72480" w:rsidP="00C16577">
      <w:pPr>
        <w:suppressAutoHyphens/>
        <w:rPr>
          <w:rFonts w:asciiTheme="minorHAnsi" w:hAnsiTheme="minorHAnsi" w:cstheme="minorHAnsi"/>
          <w:b/>
          <w:sz w:val="22"/>
          <w:szCs w:val="22"/>
          <w:lang w:val="pl-PL" w:eastAsia="ar-SA" w:bidi="ar-SA"/>
        </w:rPr>
      </w:pPr>
    </w:p>
    <w:p w14:paraId="0FA12313" w14:textId="77777777" w:rsidR="00C72480" w:rsidRDefault="00C72480" w:rsidP="00C16577">
      <w:pPr>
        <w:suppressAutoHyphens/>
        <w:rPr>
          <w:rFonts w:asciiTheme="minorHAnsi" w:hAnsiTheme="minorHAnsi" w:cstheme="minorHAnsi"/>
          <w:b/>
          <w:sz w:val="22"/>
          <w:szCs w:val="22"/>
          <w:lang w:val="pl-PL" w:eastAsia="ar-SA" w:bidi="ar-SA"/>
        </w:rPr>
      </w:pPr>
    </w:p>
    <w:p w14:paraId="19A23DDE" w14:textId="77777777" w:rsidR="00C72480" w:rsidRDefault="00C72480" w:rsidP="00C16577">
      <w:pPr>
        <w:suppressAutoHyphens/>
        <w:rPr>
          <w:rFonts w:asciiTheme="minorHAnsi" w:hAnsiTheme="minorHAnsi" w:cstheme="minorHAnsi"/>
          <w:b/>
          <w:sz w:val="22"/>
          <w:szCs w:val="22"/>
          <w:lang w:val="pl-PL" w:eastAsia="ar-SA" w:bidi="ar-SA"/>
        </w:rPr>
      </w:pPr>
    </w:p>
    <w:p w14:paraId="39F0E3ED" w14:textId="77777777" w:rsidR="00C72480" w:rsidRDefault="00C72480" w:rsidP="00C16577">
      <w:pPr>
        <w:suppressAutoHyphens/>
        <w:rPr>
          <w:rFonts w:asciiTheme="minorHAnsi" w:hAnsiTheme="minorHAnsi" w:cstheme="minorHAnsi"/>
          <w:b/>
          <w:sz w:val="22"/>
          <w:szCs w:val="22"/>
          <w:lang w:val="pl-PL" w:eastAsia="ar-SA" w:bidi="ar-SA"/>
        </w:rPr>
      </w:pPr>
    </w:p>
    <w:p w14:paraId="091E8EB1" w14:textId="002C2E17" w:rsidR="00C16577" w:rsidRPr="00712F66" w:rsidRDefault="00C16577" w:rsidP="00C16577">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Załącznik nr 1 do Umowy nr ……………………….</w:t>
      </w:r>
    </w:p>
    <w:p w14:paraId="7454D6D1" w14:textId="77777777" w:rsidR="00567B58" w:rsidRPr="00712F66" w:rsidRDefault="00567B58" w:rsidP="00F3109E">
      <w:pPr>
        <w:suppressAutoHyphens/>
        <w:rPr>
          <w:rFonts w:asciiTheme="minorHAnsi" w:hAnsiTheme="minorHAnsi" w:cstheme="minorHAnsi"/>
          <w:b/>
          <w:sz w:val="22"/>
          <w:szCs w:val="22"/>
          <w:lang w:val="pl-PL" w:eastAsia="ar-SA" w:bidi="ar-SA"/>
        </w:rPr>
      </w:pPr>
    </w:p>
    <w:p w14:paraId="75C20AC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58DD22B0" w14:textId="77777777" w:rsidR="00C72480" w:rsidRDefault="00F3109E" w:rsidP="00567B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 xml:space="preserve">Załącznik nr </w:t>
      </w:r>
      <w:r w:rsidR="00A95286" w:rsidRPr="00712F66">
        <w:rPr>
          <w:rFonts w:asciiTheme="minorHAnsi" w:hAnsiTheme="minorHAnsi" w:cstheme="minorHAnsi"/>
          <w:sz w:val="22"/>
          <w:szCs w:val="22"/>
          <w:lang w:val="pl-PL" w:eastAsia="ar-SA" w:bidi="ar-SA"/>
        </w:rPr>
        <w:t>2</w:t>
      </w:r>
      <w:r w:rsidR="00C97CA6" w:rsidRPr="00712F66">
        <w:rPr>
          <w:rFonts w:asciiTheme="minorHAnsi" w:hAnsiTheme="minorHAnsi" w:cstheme="minorHAnsi"/>
          <w:sz w:val="22"/>
          <w:szCs w:val="22"/>
          <w:lang w:val="pl-PL" w:eastAsia="ar-SA" w:bidi="ar-SA"/>
        </w:rPr>
        <w:t>E</w:t>
      </w:r>
      <w:r w:rsidR="00AC3133" w:rsidRPr="00712F66">
        <w:rPr>
          <w:rFonts w:asciiTheme="minorHAnsi" w:hAnsiTheme="minorHAnsi" w:cstheme="minorHAnsi"/>
          <w:sz w:val="22"/>
          <w:szCs w:val="22"/>
          <w:lang w:val="pl-PL" w:eastAsia="ar-SA" w:bidi="ar-SA"/>
        </w:rPr>
        <w:t xml:space="preserve"> / </w:t>
      </w:r>
      <w:r w:rsidR="00A95286" w:rsidRPr="00712F66">
        <w:rPr>
          <w:rFonts w:asciiTheme="minorHAnsi" w:hAnsiTheme="minorHAnsi" w:cstheme="minorHAnsi"/>
          <w:sz w:val="22"/>
          <w:szCs w:val="22"/>
          <w:lang w:val="pl-PL" w:eastAsia="ar-SA" w:bidi="ar-SA"/>
        </w:rPr>
        <w:t>2</w:t>
      </w:r>
      <w:r w:rsidR="00C97CA6" w:rsidRPr="00712F66">
        <w:rPr>
          <w:rFonts w:asciiTheme="minorHAnsi" w:hAnsiTheme="minorHAnsi" w:cstheme="minorHAnsi"/>
          <w:sz w:val="22"/>
          <w:szCs w:val="22"/>
          <w:lang w:val="pl-PL" w:eastAsia="ar-SA" w:bidi="ar-SA"/>
        </w:rPr>
        <w:t>F</w:t>
      </w:r>
      <w:r w:rsidR="00AC3133" w:rsidRPr="00712F66">
        <w:rPr>
          <w:rFonts w:asciiTheme="minorHAnsi" w:hAnsiTheme="minorHAnsi" w:cstheme="minorHAnsi"/>
          <w:sz w:val="22"/>
          <w:szCs w:val="22"/>
          <w:lang w:val="pl-PL" w:eastAsia="ar-SA" w:bidi="ar-SA"/>
        </w:rPr>
        <w:t xml:space="preserve"> / </w:t>
      </w:r>
      <w:r w:rsidR="00A95286" w:rsidRPr="00712F66">
        <w:rPr>
          <w:rFonts w:asciiTheme="minorHAnsi" w:hAnsiTheme="minorHAnsi" w:cstheme="minorHAnsi"/>
          <w:sz w:val="22"/>
          <w:szCs w:val="22"/>
          <w:lang w:val="pl-PL" w:eastAsia="ar-SA" w:bidi="ar-SA"/>
        </w:rPr>
        <w:t>2</w:t>
      </w:r>
      <w:r w:rsidR="00C97CA6" w:rsidRPr="00712F66">
        <w:rPr>
          <w:rFonts w:asciiTheme="minorHAnsi" w:hAnsiTheme="minorHAnsi" w:cstheme="minorHAnsi"/>
          <w:sz w:val="22"/>
          <w:szCs w:val="22"/>
          <w:lang w:val="pl-PL" w:eastAsia="ar-SA" w:bidi="ar-SA"/>
        </w:rPr>
        <w:t>G</w:t>
      </w:r>
      <w:bookmarkStart w:id="9" w:name="_Ref393356171"/>
      <w:r w:rsidR="00493A38" w:rsidRPr="00712F66">
        <w:rPr>
          <w:rFonts w:asciiTheme="minorHAnsi" w:hAnsiTheme="minorHAnsi" w:cstheme="minorHAnsi"/>
          <w:sz w:val="22"/>
          <w:szCs w:val="22"/>
          <w:lang w:val="pl-PL" w:eastAsia="ar-SA" w:bidi="ar-SA"/>
        </w:rPr>
        <w:t xml:space="preserve"> / 2</w:t>
      </w:r>
      <w:r w:rsidR="00C97CA6" w:rsidRPr="00712F66">
        <w:rPr>
          <w:rFonts w:asciiTheme="minorHAnsi" w:hAnsiTheme="minorHAnsi" w:cstheme="minorHAnsi"/>
          <w:sz w:val="22"/>
          <w:szCs w:val="22"/>
          <w:lang w:val="pl-PL" w:eastAsia="ar-SA" w:bidi="ar-SA"/>
        </w:rPr>
        <w:t>H</w:t>
      </w:r>
      <w:r w:rsidR="00AC3133" w:rsidRPr="00712F66">
        <w:rPr>
          <w:rFonts w:asciiTheme="minorHAnsi" w:hAnsiTheme="minorHAnsi" w:cstheme="minorHAnsi"/>
          <w:sz w:val="22"/>
          <w:szCs w:val="22"/>
          <w:lang w:val="pl-PL" w:eastAsia="ar-SA" w:bidi="ar-SA"/>
        </w:rPr>
        <w:t xml:space="preserve"> </w:t>
      </w:r>
      <w:r w:rsidR="00EF45DA" w:rsidRPr="00712F66">
        <w:rPr>
          <w:rStyle w:val="Odwoanieprzypisudolnego"/>
          <w:rFonts w:asciiTheme="minorHAnsi" w:hAnsiTheme="minorHAnsi" w:cstheme="minorHAnsi"/>
          <w:b/>
          <w:sz w:val="22"/>
          <w:szCs w:val="22"/>
          <w:lang w:val="pl-PL" w:eastAsia="ar-SA" w:bidi="ar-SA"/>
        </w:rPr>
        <w:footnoteReference w:id="2"/>
      </w:r>
      <w:bookmarkEnd w:id="9"/>
      <w:r w:rsidR="0016726F"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do </w:t>
      </w:r>
      <w:r w:rsidRPr="00B27F41">
        <w:rPr>
          <w:rFonts w:asciiTheme="minorHAnsi" w:hAnsiTheme="minorHAnsi" w:cstheme="minorHAnsi"/>
          <w:color w:val="0070C0"/>
          <w:sz w:val="22"/>
          <w:szCs w:val="22"/>
          <w:lang w:val="pl-PL" w:eastAsia="ar-SA" w:bidi="ar-SA"/>
        </w:rPr>
        <w:t>SWZ</w:t>
      </w:r>
      <w:r w:rsidRPr="00712F66">
        <w:rPr>
          <w:rFonts w:asciiTheme="minorHAnsi" w:hAnsiTheme="minorHAnsi" w:cstheme="minorHAnsi"/>
          <w:sz w:val="22"/>
          <w:szCs w:val="22"/>
          <w:lang w:val="pl-PL" w:eastAsia="ar-SA" w:bidi="ar-SA"/>
        </w:rPr>
        <w:t xml:space="preserve"> procedury przetargowej pod nazwą „</w:t>
      </w:r>
      <w:r w:rsidR="00C12B5E"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C12B5E" w:rsidRPr="00572490">
        <w:rPr>
          <w:rFonts w:asciiTheme="minorHAnsi" w:hAnsiTheme="minorHAnsi" w:cstheme="minorHAnsi"/>
          <w:b/>
          <w:bCs/>
          <w:sz w:val="22"/>
          <w:szCs w:val="22"/>
          <w:lang w:val="pl-PL" w:eastAsia="ar-SA" w:bidi="ar-SA"/>
        </w:rPr>
        <w:t>PWiK</w:t>
      </w:r>
      <w:proofErr w:type="spellEnd"/>
      <w:r w:rsidR="00C12B5E" w:rsidRPr="00572490">
        <w:rPr>
          <w:rFonts w:asciiTheme="minorHAnsi" w:hAnsiTheme="minorHAnsi" w:cstheme="minorHAnsi"/>
          <w:b/>
          <w:bCs/>
          <w:sz w:val="22"/>
          <w:szCs w:val="22"/>
          <w:lang w:val="pl-PL" w:eastAsia="ar-SA" w:bidi="ar-SA"/>
        </w:rPr>
        <w:t>, TS, PSSE MO, PSSE, GCT, ZWiK Świnoujście i trzech portów w 2023 roku</w:t>
      </w:r>
      <w:r w:rsidRPr="00712F66">
        <w:rPr>
          <w:rFonts w:asciiTheme="minorHAnsi" w:hAnsiTheme="minorHAnsi" w:cstheme="minorHAnsi"/>
          <w:sz w:val="22"/>
          <w:szCs w:val="22"/>
          <w:lang w:val="pl-PL" w:eastAsia="ar-SA" w:bidi="ar-SA"/>
        </w:rPr>
        <w:t>”</w:t>
      </w:r>
    </w:p>
    <w:p w14:paraId="3434C174" w14:textId="77777777" w:rsidR="00C72480" w:rsidRDefault="00C72480" w:rsidP="00567B58">
      <w:pPr>
        <w:suppressAutoHyphens/>
        <w:jc w:val="both"/>
        <w:rPr>
          <w:rFonts w:asciiTheme="minorHAnsi" w:hAnsiTheme="minorHAnsi" w:cstheme="minorHAnsi"/>
          <w:sz w:val="22"/>
          <w:szCs w:val="22"/>
          <w:lang w:val="pl-PL" w:eastAsia="ar-SA" w:bidi="ar-SA"/>
        </w:rPr>
      </w:pPr>
    </w:p>
    <w:p w14:paraId="5E012793" w14:textId="77777777" w:rsidR="00C72480" w:rsidRDefault="00C72480" w:rsidP="00567B58">
      <w:pPr>
        <w:suppressAutoHyphens/>
        <w:jc w:val="both"/>
        <w:rPr>
          <w:rFonts w:asciiTheme="minorHAnsi" w:hAnsiTheme="minorHAnsi" w:cstheme="minorHAnsi"/>
          <w:sz w:val="22"/>
          <w:szCs w:val="22"/>
          <w:lang w:val="pl-PL" w:eastAsia="ar-SA" w:bidi="ar-SA"/>
        </w:rPr>
      </w:pPr>
    </w:p>
    <w:p w14:paraId="26A31856" w14:textId="77777777" w:rsidR="00C72480" w:rsidRDefault="00C72480" w:rsidP="00C72480">
      <w:pPr>
        <w:suppressAutoHyphens/>
        <w:jc w:val="center"/>
        <w:rPr>
          <w:rFonts w:asciiTheme="minorHAnsi" w:hAnsiTheme="minorHAnsi" w:cstheme="minorHAnsi"/>
          <w:b/>
          <w:sz w:val="22"/>
          <w:szCs w:val="22"/>
          <w:lang w:val="pl-PL" w:eastAsia="ar-SA"/>
        </w:rPr>
      </w:pPr>
    </w:p>
    <w:p w14:paraId="6A912B91" w14:textId="77777777" w:rsidR="00C72480" w:rsidRDefault="00C72480" w:rsidP="00C72480">
      <w:pPr>
        <w:suppressAutoHyphens/>
        <w:jc w:val="center"/>
        <w:rPr>
          <w:rFonts w:asciiTheme="minorHAnsi" w:hAnsiTheme="minorHAnsi" w:cstheme="minorHAnsi"/>
          <w:b/>
          <w:sz w:val="22"/>
          <w:szCs w:val="22"/>
          <w:lang w:val="pl-PL" w:eastAsia="ar-SA"/>
        </w:rPr>
      </w:pPr>
    </w:p>
    <w:p w14:paraId="0C193ECD" w14:textId="77777777" w:rsidR="00C72480" w:rsidRDefault="00C72480" w:rsidP="00C72480">
      <w:pPr>
        <w:suppressAutoHyphens/>
        <w:jc w:val="center"/>
        <w:rPr>
          <w:rFonts w:asciiTheme="minorHAnsi" w:hAnsiTheme="minorHAnsi" w:cstheme="minorHAnsi"/>
          <w:b/>
          <w:sz w:val="22"/>
          <w:szCs w:val="22"/>
          <w:lang w:val="pl-PL" w:eastAsia="ar-SA"/>
        </w:rPr>
      </w:pPr>
    </w:p>
    <w:p w14:paraId="5239D463" w14:textId="77777777" w:rsidR="00C72480" w:rsidRDefault="00C72480" w:rsidP="00C72480">
      <w:pPr>
        <w:suppressAutoHyphens/>
        <w:jc w:val="center"/>
        <w:rPr>
          <w:rFonts w:asciiTheme="minorHAnsi" w:hAnsiTheme="minorHAnsi" w:cstheme="minorHAnsi"/>
          <w:b/>
          <w:sz w:val="22"/>
          <w:szCs w:val="22"/>
          <w:lang w:val="pl-PL" w:eastAsia="ar-SA"/>
        </w:rPr>
      </w:pPr>
    </w:p>
    <w:p w14:paraId="7C989D95" w14:textId="77777777" w:rsidR="00C72480" w:rsidRDefault="00C72480" w:rsidP="00C72480">
      <w:pPr>
        <w:suppressAutoHyphens/>
        <w:jc w:val="center"/>
        <w:rPr>
          <w:rFonts w:asciiTheme="minorHAnsi" w:hAnsiTheme="minorHAnsi" w:cstheme="minorHAnsi"/>
          <w:b/>
          <w:sz w:val="22"/>
          <w:szCs w:val="22"/>
          <w:lang w:val="pl-PL" w:eastAsia="ar-SA"/>
        </w:rPr>
      </w:pPr>
    </w:p>
    <w:p w14:paraId="5859F53E" w14:textId="77777777" w:rsidR="00C72480" w:rsidRDefault="00C72480" w:rsidP="00C72480">
      <w:pPr>
        <w:suppressAutoHyphens/>
        <w:jc w:val="center"/>
        <w:rPr>
          <w:rFonts w:asciiTheme="minorHAnsi" w:hAnsiTheme="minorHAnsi" w:cstheme="minorHAnsi"/>
          <w:b/>
          <w:sz w:val="22"/>
          <w:szCs w:val="22"/>
          <w:lang w:val="pl-PL" w:eastAsia="ar-SA"/>
        </w:rPr>
      </w:pPr>
    </w:p>
    <w:p w14:paraId="50C93DE5" w14:textId="77777777" w:rsidR="00C72480" w:rsidRDefault="00C72480" w:rsidP="00C72480">
      <w:pPr>
        <w:suppressAutoHyphens/>
        <w:jc w:val="center"/>
        <w:rPr>
          <w:rFonts w:asciiTheme="minorHAnsi" w:hAnsiTheme="minorHAnsi" w:cstheme="minorHAnsi"/>
          <w:b/>
          <w:sz w:val="22"/>
          <w:szCs w:val="22"/>
          <w:lang w:val="pl-PL" w:eastAsia="ar-SA"/>
        </w:rPr>
      </w:pPr>
    </w:p>
    <w:p w14:paraId="7E156EA7" w14:textId="77777777" w:rsidR="00C72480" w:rsidRDefault="00C72480" w:rsidP="00C72480">
      <w:pPr>
        <w:suppressAutoHyphens/>
        <w:jc w:val="center"/>
        <w:rPr>
          <w:rFonts w:asciiTheme="minorHAnsi" w:hAnsiTheme="minorHAnsi" w:cstheme="minorHAnsi"/>
          <w:b/>
          <w:sz w:val="22"/>
          <w:szCs w:val="22"/>
          <w:lang w:val="pl-PL" w:eastAsia="ar-SA"/>
        </w:rPr>
      </w:pPr>
    </w:p>
    <w:p w14:paraId="00226661" w14:textId="77777777" w:rsidR="00C72480" w:rsidRDefault="00C72480" w:rsidP="00C72480">
      <w:pPr>
        <w:suppressAutoHyphens/>
        <w:jc w:val="center"/>
        <w:rPr>
          <w:rFonts w:asciiTheme="minorHAnsi" w:hAnsiTheme="minorHAnsi" w:cstheme="minorHAnsi"/>
          <w:b/>
          <w:sz w:val="22"/>
          <w:szCs w:val="22"/>
          <w:lang w:val="pl-PL" w:eastAsia="ar-SA"/>
        </w:rPr>
      </w:pPr>
    </w:p>
    <w:p w14:paraId="1B0E2B98" w14:textId="77777777" w:rsidR="00C72480" w:rsidRDefault="00C72480" w:rsidP="00C72480">
      <w:pPr>
        <w:suppressAutoHyphens/>
        <w:jc w:val="center"/>
        <w:rPr>
          <w:rFonts w:asciiTheme="minorHAnsi" w:hAnsiTheme="minorHAnsi" w:cstheme="minorHAnsi"/>
          <w:b/>
          <w:sz w:val="22"/>
          <w:szCs w:val="22"/>
          <w:lang w:val="pl-PL" w:eastAsia="ar-SA"/>
        </w:rPr>
      </w:pPr>
    </w:p>
    <w:p w14:paraId="05A66096" w14:textId="77777777" w:rsidR="00C72480" w:rsidRDefault="00C72480" w:rsidP="00C72480">
      <w:pPr>
        <w:suppressAutoHyphens/>
        <w:jc w:val="center"/>
        <w:rPr>
          <w:rFonts w:asciiTheme="minorHAnsi" w:hAnsiTheme="minorHAnsi" w:cstheme="minorHAnsi"/>
          <w:b/>
          <w:sz w:val="22"/>
          <w:szCs w:val="22"/>
          <w:lang w:val="pl-PL" w:eastAsia="ar-SA"/>
        </w:rPr>
      </w:pPr>
    </w:p>
    <w:p w14:paraId="1687397B" w14:textId="77777777" w:rsidR="00C72480" w:rsidRDefault="00C72480" w:rsidP="00C72480">
      <w:pPr>
        <w:suppressAutoHyphens/>
        <w:jc w:val="center"/>
        <w:rPr>
          <w:rFonts w:asciiTheme="minorHAnsi" w:hAnsiTheme="minorHAnsi" w:cstheme="minorHAnsi"/>
          <w:b/>
          <w:sz w:val="22"/>
          <w:szCs w:val="22"/>
          <w:lang w:val="pl-PL" w:eastAsia="ar-SA"/>
        </w:rPr>
      </w:pPr>
    </w:p>
    <w:p w14:paraId="22895C3B" w14:textId="77777777" w:rsidR="00C72480" w:rsidRDefault="00C72480" w:rsidP="00C72480">
      <w:pPr>
        <w:suppressAutoHyphens/>
        <w:jc w:val="center"/>
        <w:rPr>
          <w:rFonts w:asciiTheme="minorHAnsi" w:hAnsiTheme="minorHAnsi" w:cstheme="minorHAnsi"/>
          <w:b/>
          <w:sz w:val="22"/>
          <w:szCs w:val="22"/>
          <w:lang w:val="pl-PL" w:eastAsia="ar-SA"/>
        </w:rPr>
      </w:pPr>
    </w:p>
    <w:p w14:paraId="50C828DB" w14:textId="77777777" w:rsidR="00C72480" w:rsidRDefault="00C72480" w:rsidP="00C72480">
      <w:pPr>
        <w:suppressAutoHyphens/>
        <w:jc w:val="center"/>
        <w:rPr>
          <w:rFonts w:asciiTheme="minorHAnsi" w:hAnsiTheme="minorHAnsi" w:cstheme="minorHAnsi"/>
          <w:b/>
          <w:sz w:val="22"/>
          <w:szCs w:val="22"/>
          <w:lang w:val="pl-PL" w:eastAsia="ar-SA"/>
        </w:rPr>
      </w:pPr>
    </w:p>
    <w:p w14:paraId="4F906186" w14:textId="77777777" w:rsidR="00C72480" w:rsidRDefault="00C72480" w:rsidP="00C72480">
      <w:pPr>
        <w:suppressAutoHyphens/>
        <w:jc w:val="center"/>
        <w:rPr>
          <w:rFonts w:asciiTheme="minorHAnsi" w:hAnsiTheme="minorHAnsi" w:cstheme="minorHAnsi"/>
          <w:b/>
          <w:sz w:val="22"/>
          <w:szCs w:val="22"/>
          <w:lang w:val="pl-PL" w:eastAsia="ar-SA"/>
        </w:rPr>
      </w:pPr>
    </w:p>
    <w:p w14:paraId="49C5EF15" w14:textId="77777777" w:rsidR="00C72480" w:rsidRDefault="00C72480" w:rsidP="00C72480">
      <w:pPr>
        <w:suppressAutoHyphens/>
        <w:jc w:val="center"/>
        <w:rPr>
          <w:rFonts w:asciiTheme="minorHAnsi" w:hAnsiTheme="minorHAnsi" w:cstheme="minorHAnsi"/>
          <w:b/>
          <w:sz w:val="22"/>
          <w:szCs w:val="22"/>
          <w:lang w:val="pl-PL" w:eastAsia="ar-SA"/>
        </w:rPr>
      </w:pPr>
    </w:p>
    <w:p w14:paraId="2D5C6603" w14:textId="77777777" w:rsidR="00C72480" w:rsidRDefault="00C72480" w:rsidP="00C72480">
      <w:pPr>
        <w:suppressAutoHyphens/>
        <w:jc w:val="center"/>
        <w:rPr>
          <w:rFonts w:asciiTheme="minorHAnsi" w:hAnsiTheme="minorHAnsi" w:cstheme="minorHAnsi"/>
          <w:b/>
          <w:sz w:val="22"/>
          <w:szCs w:val="22"/>
          <w:lang w:val="pl-PL" w:eastAsia="ar-SA"/>
        </w:rPr>
      </w:pPr>
    </w:p>
    <w:p w14:paraId="52C060D4" w14:textId="77777777" w:rsidR="00C72480" w:rsidRDefault="00C72480" w:rsidP="00C72480">
      <w:pPr>
        <w:suppressAutoHyphens/>
        <w:jc w:val="center"/>
        <w:rPr>
          <w:rFonts w:asciiTheme="minorHAnsi" w:hAnsiTheme="minorHAnsi" w:cstheme="minorHAnsi"/>
          <w:b/>
          <w:sz w:val="22"/>
          <w:szCs w:val="22"/>
          <w:lang w:val="pl-PL" w:eastAsia="ar-SA"/>
        </w:rPr>
      </w:pPr>
    </w:p>
    <w:p w14:paraId="3A5222C4" w14:textId="77777777" w:rsidR="00C72480" w:rsidRDefault="00C72480" w:rsidP="00C72480">
      <w:pPr>
        <w:suppressAutoHyphens/>
        <w:jc w:val="center"/>
        <w:rPr>
          <w:rFonts w:asciiTheme="minorHAnsi" w:hAnsiTheme="minorHAnsi" w:cstheme="minorHAnsi"/>
          <w:b/>
          <w:sz w:val="22"/>
          <w:szCs w:val="22"/>
          <w:lang w:val="pl-PL" w:eastAsia="ar-SA"/>
        </w:rPr>
      </w:pPr>
    </w:p>
    <w:p w14:paraId="073E7805" w14:textId="77777777" w:rsidR="00C72480" w:rsidRDefault="00C72480" w:rsidP="00C72480">
      <w:pPr>
        <w:suppressAutoHyphens/>
        <w:jc w:val="center"/>
        <w:rPr>
          <w:rFonts w:asciiTheme="minorHAnsi" w:hAnsiTheme="minorHAnsi" w:cstheme="minorHAnsi"/>
          <w:b/>
          <w:sz w:val="22"/>
          <w:szCs w:val="22"/>
          <w:lang w:val="pl-PL" w:eastAsia="ar-SA"/>
        </w:rPr>
      </w:pPr>
    </w:p>
    <w:p w14:paraId="44F60AD0" w14:textId="77777777" w:rsidR="00C72480" w:rsidRDefault="00C72480" w:rsidP="00C72480">
      <w:pPr>
        <w:suppressAutoHyphens/>
        <w:jc w:val="center"/>
        <w:rPr>
          <w:rFonts w:asciiTheme="minorHAnsi" w:hAnsiTheme="minorHAnsi" w:cstheme="minorHAnsi"/>
          <w:b/>
          <w:sz w:val="22"/>
          <w:szCs w:val="22"/>
          <w:lang w:val="pl-PL" w:eastAsia="ar-SA"/>
        </w:rPr>
      </w:pPr>
    </w:p>
    <w:p w14:paraId="45C3A7EF" w14:textId="77777777" w:rsidR="00C72480" w:rsidRDefault="00C72480" w:rsidP="00C72480">
      <w:pPr>
        <w:suppressAutoHyphens/>
        <w:jc w:val="center"/>
        <w:rPr>
          <w:rFonts w:asciiTheme="minorHAnsi" w:hAnsiTheme="minorHAnsi" w:cstheme="minorHAnsi"/>
          <w:b/>
          <w:sz w:val="22"/>
          <w:szCs w:val="22"/>
          <w:lang w:val="pl-PL" w:eastAsia="ar-SA"/>
        </w:rPr>
      </w:pPr>
    </w:p>
    <w:p w14:paraId="0815BFA1" w14:textId="77777777" w:rsidR="00C72480" w:rsidRDefault="00C72480" w:rsidP="00C72480">
      <w:pPr>
        <w:suppressAutoHyphens/>
        <w:jc w:val="center"/>
        <w:rPr>
          <w:rFonts w:asciiTheme="minorHAnsi" w:hAnsiTheme="minorHAnsi" w:cstheme="minorHAnsi"/>
          <w:b/>
          <w:sz w:val="22"/>
          <w:szCs w:val="22"/>
          <w:lang w:val="pl-PL" w:eastAsia="ar-SA"/>
        </w:rPr>
      </w:pPr>
    </w:p>
    <w:p w14:paraId="59059BDD" w14:textId="77777777" w:rsidR="00C72480" w:rsidRDefault="00C72480" w:rsidP="00C72480">
      <w:pPr>
        <w:suppressAutoHyphens/>
        <w:jc w:val="center"/>
        <w:rPr>
          <w:rFonts w:asciiTheme="minorHAnsi" w:hAnsiTheme="minorHAnsi" w:cstheme="minorHAnsi"/>
          <w:b/>
          <w:sz w:val="22"/>
          <w:szCs w:val="22"/>
          <w:lang w:val="pl-PL" w:eastAsia="ar-SA"/>
        </w:rPr>
      </w:pPr>
    </w:p>
    <w:p w14:paraId="7DEE4B53" w14:textId="77777777" w:rsidR="00C72480" w:rsidRDefault="00C72480" w:rsidP="00C72480">
      <w:pPr>
        <w:suppressAutoHyphens/>
        <w:jc w:val="center"/>
        <w:rPr>
          <w:rFonts w:asciiTheme="minorHAnsi" w:hAnsiTheme="minorHAnsi" w:cstheme="minorHAnsi"/>
          <w:b/>
          <w:sz w:val="22"/>
          <w:szCs w:val="22"/>
          <w:lang w:val="pl-PL" w:eastAsia="ar-SA"/>
        </w:rPr>
      </w:pPr>
    </w:p>
    <w:p w14:paraId="7C02CCB7" w14:textId="77777777" w:rsidR="00C72480" w:rsidRDefault="00C72480" w:rsidP="00C72480">
      <w:pPr>
        <w:suppressAutoHyphens/>
        <w:jc w:val="center"/>
        <w:rPr>
          <w:rFonts w:asciiTheme="minorHAnsi" w:hAnsiTheme="minorHAnsi" w:cstheme="minorHAnsi"/>
          <w:b/>
          <w:sz w:val="22"/>
          <w:szCs w:val="22"/>
          <w:lang w:val="pl-PL" w:eastAsia="ar-SA"/>
        </w:rPr>
      </w:pPr>
    </w:p>
    <w:p w14:paraId="6D58129C" w14:textId="39CCAC82" w:rsidR="00C72480" w:rsidRPr="00712F66" w:rsidRDefault="00C72480" w:rsidP="00C72480">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30257CD8" w14:textId="66EE4605" w:rsidR="00567B58" w:rsidRPr="00712F66" w:rsidRDefault="00567B58" w:rsidP="00567B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293335A0" w14:textId="77777777" w:rsidR="00416F2E" w:rsidRPr="00712F66" w:rsidRDefault="00416F2E" w:rsidP="00416F2E">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2 do Umowy nr …………….…………</w:t>
      </w:r>
    </w:p>
    <w:p w14:paraId="2C9CF5B8" w14:textId="77777777" w:rsidR="00416F2E" w:rsidRPr="00712F66" w:rsidRDefault="00416F2E" w:rsidP="00416F2E">
      <w:pPr>
        <w:rPr>
          <w:rFonts w:asciiTheme="minorHAnsi" w:hAnsiTheme="minorHAnsi" w:cstheme="minorHAnsi"/>
          <w:sz w:val="22"/>
          <w:szCs w:val="22"/>
          <w:lang w:val="pl-PL"/>
        </w:rPr>
      </w:pPr>
    </w:p>
    <w:p w14:paraId="1C8B6F55" w14:textId="77777777" w:rsidR="00416F2E" w:rsidRPr="00712F66" w:rsidRDefault="00416F2E" w:rsidP="00416F2E">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2C3AE167" w14:textId="77777777" w:rsidR="00416F2E" w:rsidRPr="00712F66" w:rsidRDefault="00416F2E" w:rsidP="00416F2E">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69E5F7DE" w14:textId="77777777" w:rsidR="00416F2E" w:rsidRPr="00712F66" w:rsidRDefault="00416F2E" w:rsidP="00416F2E">
      <w:pPr>
        <w:rPr>
          <w:rFonts w:asciiTheme="minorHAnsi" w:hAnsiTheme="minorHAnsi" w:cstheme="minorHAnsi"/>
          <w:sz w:val="22"/>
          <w:szCs w:val="22"/>
          <w:lang w:val="pl-PL"/>
        </w:rPr>
      </w:pPr>
    </w:p>
    <w:p w14:paraId="3662FC7B" w14:textId="77777777" w:rsidR="00416F2E" w:rsidRPr="00712F66" w:rsidRDefault="00416F2E" w:rsidP="00416F2E">
      <w:pPr>
        <w:rPr>
          <w:rFonts w:asciiTheme="minorHAnsi" w:hAnsiTheme="minorHAnsi" w:cstheme="minorHAnsi"/>
          <w:sz w:val="22"/>
          <w:szCs w:val="22"/>
          <w:lang w:val="pl-PL"/>
        </w:rPr>
      </w:pPr>
    </w:p>
    <w:p w14:paraId="0E7CC5B1"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63B8C3F5" w14:textId="77777777" w:rsidR="007A4CCE" w:rsidRPr="00712F66" w:rsidRDefault="007A4CCE" w:rsidP="007A4CCE">
      <w:pPr>
        <w:rPr>
          <w:rFonts w:asciiTheme="minorHAnsi" w:hAnsiTheme="minorHAnsi" w:cstheme="minorHAnsi"/>
          <w:b/>
          <w:sz w:val="22"/>
          <w:szCs w:val="22"/>
          <w:lang w:val="pl-PL" w:eastAsia="pl-PL"/>
        </w:rPr>
      </w:pPr>
    </w:p>
    <w:p w14:paraId="424271BC"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0A120A13"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1192708" w14:textId="77777777" w:rsidR="007A4CCE" w:rsidRPr="00712F66" w:rsidRDefault="007A4CCE" w:rsidP="007A4CCE">
      <w:pPr>
        <w:rPr>
          <w:rFonts w:asciiTheme="minorHAnsi" w:hAnsiTheme="minorHAnsi" w:cstheme="minorHAnsi"/>
          <w:sz w:val="22"/>
          <w:szCs w:val="22"/>
          <w:lang w:val="pl-PL" w:eastAsia="pl-PL"/>
        </w:rPr>
      </w:pPr>
    </w:p>
    <w:p w14:paraId="6CFB5D95" w14:textId="77777777" w:rsidR="007A4CCE" w:rsidRPr="00712F66"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02420AC1" w14:textId="77777777" w:rsidR="007A4CCE" w:rsidRPr="00712F66"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3AA337B3" w14:textId="78D1D08A" w:rsidR="007A4CCE" w:rsidRPr="00712F66"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229CA09A" w14:textId="77777777" w:rsidR="007A4CCE" w:rsidRPr="00712F66"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6DCA04DE" w14:textId="77777777" w:rsidR="007A4CCE" w:rsidRPr="00712F66"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7A299914"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28E28BC7"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16192058"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5CFA9BA5"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1531F451"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38768611" w14:textId="77777777" w:rsidR="007A4CCE" w:rsidRPr="00712F66"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36020E52"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07EC38F5"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0C51C854"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387EF045"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78D451EB" w14:textId="77777777" w:rsidR="007A4CCE" w:rsidRPr="00712F66"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04578FD2" w14:textId="243A381E" w:rsidR="007A4CCE" w:rsidRPr="00712F66"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E35310C" w14:textId="77777777" w:rsidR="007A4CCE" w:rsidRPr="00C72480"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xml:space="preserve">OSD przekazuje dotychczasowemu sprzedawcy i sprzedawcy rezerwowemu dane dotyczące ilości zużytej przez odbiorcę końcowego energii elektrycznej, o którym mowa w pkt 5, w terminie 14 dni </w:t>
      </w:r>
      <w:r w:rsidRPr="00C72480">
        <w:rPr>
          <w:rFonts w:asciiTheme="minorHAnsi" w:hAnsiTheme="minorHAnsi" w:cstheme="minorHAnsi"/>
          <w:sz w:val="22"/>
          <w:szCs w:val="22"/>
          <w:lang w:val="pl-PL" w:eastAsia="pl-PL"/>
        </w:rPr>
        <w:t>od dnia rozpoczęcia sprzedaży rezerwowej temu odbiorcy końcowemu, w celu umożliwienia dotychczasowemu sprzedawcy dokonania rozliczeń z tym odbiorcą końcowym. Przepis art. 4j ust. 7 ustawy z dnia 10 kwietnia 1997r. Prawo energetyczne stosuje się odpowiednio.</w:t>
      </w:r>
    </w:p>
    <w:p w14:paraId="49A77752" w14:textId="2AC035A0" w:rsidR="008E1006" w:rsidRPr="00C72480" w:rsidRDefault="007A4CCE" w:rsidP="008E1006">
      <w:pPr>
        <w:pStyle w:val="Akapitzlist"/>
        <w:numPr>
          <w:ilvl w:val="0"/>
          <w:numId w:val="64"/>
        </w:numPr>
        <w:ind w:left="284" w:hanging="284"/>
        <w:jc w:val="both"/>
        <w:rPr>
          <w:rFonts w:asciiTheme="minorHAnsi" w:hAnsiTheme="minorHAnsi" w:cstheme="minorHAnsi"/>
          <w:sz w:val="22"/>
          <w:szCs w:val="22"/>
          <w:lang w:val="pl-PL" w:eastAsia="pl-PL"/>
        </w:rPr>
      </w:pPr>
      <w:r w:rsidRPr="00C72480">
        <w:rPr>
          <w:rFonts w:asciiTheme="minorHAnsi" w:hAnsiTheme="minorHAnsi" w:cstheme="minorHAnsi"/>
          <w:sz w:val="22"/>
          <w:szCs w:val="22"/>
          <w:lang w:val="pl-PL" w:eastAsia="pl-PL"/>
        </w:rPr>
        <w:t xml:space="preserve">Pkt 1-9 nie stosuje się do odbiorców, </w:t>
      </w:r>
      <w:r w:rsidRPr="00C72480">
        <w:rPr>
          <w:rFonts w:asciiTheme="minorHAnsi" w:hAnsiTheme="minorHAnsi" w:cstheme="minorHAnsi"/>
          <w:sz w:val="22"/>
          <w:szCs w:val="22"/>
          <w:lang w:val="pl-PL"/>
        </w:rPr>
        <w:t>o których mowa w art. 6a ust. 3 i art. 6b</w:t>
      </w:r>
      <w:r w:rsidRPr="00C72480">
        <w:rPr>
          <w:rFonts w:asciiTheme="minorHAnsi" w:hAnsiTheme="minorHAnsi" w:cstheme="minorHAnsi"/>
          <w:sz w:val="22"/>
          <w:szCs w:val="22"/>
          <w:lang w:val="pl-PL" w:eastAsia="pl-PL"/>
        </w:rPr>
        <w:t xml:space="preserve"> ustawy z dnia 10 kwietnia 1997</w:t>
      </w:r>
      <w:r w:rsidRPr="00C72480">
        <w:rPr>
          <w:rFonts w:asciiTheme="minorHAnsi" w:hAnsiTheme="minorHAnsi" w:cstheme="minorHAnsi"/>
          <w:sz w:val="22"/>
          <w:szCs w:val="22"/>
          <w:lang w:val="pl-PL" w:eastAsia="ar-SA" w:bidi="ar-SA"/>
        </w:rPr>
        <w:t> </w:t>
      </w:r>
      <w:r w:rsidRPr="00C72480">
        <w:rPr>
          <w:rFonts w:asciiTheme="minorHAnsi" w:hAnsiTheme="minorHAnsi" w:cstheme="minorHAnsi"/>
          <w:sz w:val="22"/>
          <w:szCs w:val="22"/>
          <w:lang w:val="pl-PL" w:eastAsia="pl-PL"/>
        </w:rPr>
        <w:t>r. Prawo energetyczne</w:t>
      </w:r>
      <w:r w:rsidR="008E1006" w:rsidRPr="00C72480">
        <w:rPr>
          <w:rFonts w:asciiTheme="minorHAnsi" w:hAnsiTheme="minorHAnsi" w:cstheme="minorHAnsi"/>
          <w:sz w:val="22"/>
          <w:szCs w:val="22"/>
          <w:lang w:val="pl-PL" w:eastAsia="pl-PL"/>
        </w:rPr>
        <w:t xml:space="preserve"> </w:t>
      </w:r>
      <w:r w:rsidR="00855948" w:rsidRPr="00C72480">
        <w:rPr>
          <w:rFonts w:asciiTheme="minorHAnsi" w:hAnsiTheme="minorHAnsi" w:cstheme="minorHAnsi"/>
          <w:sz w:val="22"/>
          <w:szCs w:val="22"/>
          <w:lang w:val="pl-PL" w:eastAsia="ar-SA" w:bidi="ar-SA"/>
        </w:rPr>
        <w:t xml:space="preserve">(Dz. U. z 2021 r. poz. 716 z </w:t>
      </w:r>
      <w:proofErr w:type="spellStart"/>
      <w:r w:rsidR="00855948" w:rsidRPr="00C72480">
        <w:rPr>
          <w:rFonts w:asciiTheme="minorHAnsi" w:hAnsiTheme="minorHAnsi" w:cstheme="minorHAnsi"/>
          <w:sz w:val="22"/>
          <w:szCs w:val="22"/>
          <w:lang w:val="pl-PL" w:eastAsia="ar-SA" w:bidi="ar-SA"/>
        </w:rPr>
        <w:t>późń</w:t>
      </w:r>
      <w:proofErr w:type="spellEnd"/>
      <w:r w:rsidR="00855948" w:rsidRPr="00C72480">
        <w:rPr>
          <w:rFonts w:asciiTheme="minorHAnsi" w:hAnsiTheme="minorHAnsi" w:cstheme="minorHAnsi"/>
          <w:sz w:val="22"/>
          <w:szCs w:val="22"/>
          <w:lang w:val="pl-PL" w:eastAsia="ar-SA" w:bidi="ar-SA"/>
        </w:rPr>
        <w:t>. zm.)</w:t>
      </w:r>
      <w:r w:rsidR="008E1006" w:rsidRPr="00C72480">
        <w:rPr>
          <w:rFonts w:asciiTheme="minorHAnsi" w:hAnsiTheme="minorHAnsi" w:cstheme="minorHAnsi"/>
          <w:sz w:val="22"/>
          <w:szCs w:val="22"/>
          <w:lang w:val="pl-PL" w:eastAsia="pl-PL"/>
        </w:rPr>
        <w:t>.</w:t>
      </w:r>
    </w:p>
    <w:p w14:paraId="38995616" w14:textId="77777777" w:rsidR="007A4CCE" w:rsidRPr="00C72480"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C72480">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6D8866E7" w14:textId="77777777" w:rsidR="007A4CCE" w:rsidRPr="00C72480" w:rsidRDefault="007A4CCE" w:rsidP="00D86B51">
      <w:pPr>
        <w:pStyle w:val="Akapitzlist"/>
        <w:numPr>
          <w:ilvl w:val="0"/>
          <w:numId w:val="64"/>
        </w:numPr>
        <w:ind w:left="284" w:hanging="284"/>
        <w:jc w:val="both"/>
        <w:rPr>
          <w:rFonts w:asciiTheme="minorHAnsi" w:hAnsiTheme="minorHAnsi" w:cstheme="minorHAnsi"/>
          <w:sz w:val="22"/>
          <w:szCs w:val="22"/>
          <w:lang w:val="pl-PL" w:eastAsia="pl-PL"/>
        </w:rPr>
      </w:pPr>
      <w:r w:rsidRPr="00C72480">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24E08EC0" w14:textId="3D81EDB7" w:rsidR="008E1006" w:rsidRPr="00C72480" w:rsidRDefault="007A4CCE" w:rsidP="008E1006">
      <w:pPr>
        <w:pStyle w:val="Akapitzlist"/>
        <w:numPr>
          <w:ilvl w:val="0"/>
          <w:numId w:val="64"/>
        </w:numPr>
        <w:ind w:left="284" w:hanging="284"/>
        <w:jc w:val="both"/>
        <w:rPr>
          <w:rFonts w:asciiTheme="minorHAnsi" w:hAnsiTheme="minorHAnsi" w:cstheme="minorHAnsi"/>
          <w:sz w:val="22"/>
          <w:szCs w:val="22"/>
          <w:lang w:val="pl-PL" w:eastAsia="pl-PL"/>
        </w:rPr>
      </w:pPr>
      <w:r w:rsidRPr="00C72480">
        <w:rPr>
          <w:rFonts w:asciiTheme="minorHAnsi" w:hAnsiTheme="minorHAnsi" w:cstheme="minorHAnsi"/>
          <w:sz w:val="22"/>
          <w:szCs w:val="22"/>
          <w:lang w:val="pl-PL" w:eastAsia="pl-PL"/>
        </w:rPr>
        <w:t>Pkt 12 nie stosuje się do odbiorców końcowych, o których mowa w art. 6a ust. 3 i art. 6b ustawy z dnia 10 kwietnia 1997r. Prawo energetyczne</w:t>
      </w:r>
      <w:r w:rsidR="008E1006" w:rsidRPr="00C72480">
        <w:rPr>
          <w:rFonts w:asciiTheme="minorHAnsi" w:hAnsiTheme="minorHAnsi" w:cstheme="minorHAnsi"/>
          <w:sz w:val="22"/>
          <w:szCs w:val="22"/>
          <w:lang w:val="pl-PL" w:eastAsia="pl-PL"/>
        </w:rPr>
        <w:t xml:space="preserve"> </w:t>
      </w:r>
      <w:r w:rsidR="00855948" w:rsidRPr="00C72480">
        <w:rPr>
          <w:rFonts w:asciiTheme="minorHAnsi" w:hAnsiTheme="minorHAnsi" w:cstheme="minorHAnsi"/>
          <w:sz w:val="22"/>
          <w:szCs w:val="22"/>
          <w:lang w:val="pl-PL" w:eastAsia="ar-SA" w:bidi="ar-SA"/>
        </w:rPr>
        <w:t xml:space="preserve">(Dz. U. z 2021 r. poz. 716 z </w:t>
      </w:r>
      <w:proofErr w:type="spellStart"/>
      <w:r w:rsidR="00855948" w:rsidRPr="00C72480">
        <w:rPr>
          <w:rFonts w:asciiTheme="minorHAnsi" w:hAnsiTheme="minorHAnsi" w:cstheme="minorHAnsi"/>
          <w:sz w:val="22"/>
          <w:szCs w:val="22"/>
          <w:lang w:val="pl-PL" w:eastAsia="ar-SA" w:bidi="ar-SA"/>
        </w:rPr>
        <w:t>późń</w:t>
      </w:r>
      <w:proofErr w:type="spellEnd"/>
      <w:r w:rsidR="00855948" w:rsidRPr="00C72480">
        <w:rPr>
          <w:rFonts w:asciiTheme="minorHAnsi" w:hAnsiTheme="minorHAnsi" w:cstheme="minorHAnsi"/>
          <w:sz w:val="22"/>
          <w:szCs w:val="22"/>
          <w:lang w:val="pl-PL" w:eastAsia="ar-SA" w:bidi="ar-SA"/>
        </w:rPr>
        <w:t>. zm.)</w:t>
      </w:r>
      <w:r w:rsidR="008E1006" w:rsidRPr="00C72480">
        <w:rPr>
          <w:rFonts w:asciiTheme="minorHAnsi" w:hAnsiTheme="minorHAnsi" w:cstheme="minorHAnsi"/>
          <w:sz w:val="22"/>
          <w:szCs w:val="22"/>
          <w:lang w:val="pl-PL" w:eastAsia="pl-PL"/>
        </w:rPr>
        <w:t>.</w:t>
      </w:r>
    </w:p>
    <w:p w14:paraId="55D125B4" w14:textId="77777777" w:rsidR="007A4CCE" w:rsidRPr="00712F66" w:rsidRDefault="007A4CCE" w:rsidP="008E1006">
      <w:pPr>
        <w:pStyle w:val="Akapitzlist"/>
        <w:ind w:left="284"/>
        <w:jc w:val="both"/>
        <w:rPr>
          <w:rFonts w:asciiTheme="minorHAnsi" w:hAnsiTheme="minorHAnsi" w:cstheme="minorHAnsi"/>
          <w:color w:val="FF0000"/>
          <w:sz w:val="22"/>
          <w:szCs w:val="22"/>
          <w:lang w:val="pl-PL" w:eastAsia="pl-PL"/>
        </w:rPr>
      </w:pPr>
    </w:p>
    <w:p w14:paraId="1D1F4291" w14:textId="77777777" w:rsidR="00C72480" w:rsidRDefault="00C72480">
      <w:pPr>
        <w:rPr>
          <w:rFonts w:asciiTheme="minorHAnsi" w:hAnsiTheme="minorHAnsi" w:cstheme="minorHAnsi"/>
          <w:b/>
          <w:sz w:val="22"/>
          <w:szCs w:val="22"/>
          <w:lang w:val="pl-PL" w:eastAsia="ar-SA" w:bidi="ar-SA"/>
        </w:rPr>
      </w:pPr>
    </w:p>
    <w:p w14:paraId="42EE092D" w14:textId="77777777" w:rsidR="00C72480" w:rsidRDefault="00C72480">
      <w:pPr>
        <w:rPr>
          <w:rFonts w:asciiTheme="minorHAnsi" w:hAnsiTheme="minorHAnsi" w:cstheme="minorHAnsi"/>
          <w:b/>
          <w:sz w:val="22"/>
          <w:szCs w:val="22"/>
          <w:lang w:val="pl-PL" w:eastAsia="ar-SA" w:bidi="ar-SA"/>
        </w:rPr>
      </w:pPr>
    </w:p>
    <w:p w14:paraId="5918B9F2" w14:textId="77777777" w:rsidR="00C72480" w:rsidRDefault="00C72480">
      <w:pPr>
        <w:rPr>
          <w:rFonts w:asciiTheme="minorHAnsi" w:hAnsiTheme="minorHAnsi" w:cstheme="minorHAnsi"/>
          <w:b/>
          <w:sz w:val="22"/>
          <w:szCs w:val="22"/>
          <w:lang w:val="pl-PL" w:eastAsia="ar-SA" w:bidi="ar-SA"/>
        </w:rPr>
      </w:pPr>
    </w:p>
    <w:p w14:paraId="051387D8" w14:textId="77777777" w:rsidR="00C72480" w:rsidRDefault="00C72480">
      <w:pPr>
        <w:rPr>
          <w:rFonts w:asciiTheme="minorHAnsi" w:hAnsiTheme="minorHAnsi" w:cstheme="minorHAnsi"/>
          <w:b/>
          <w:sz w:val="22"/>
          <w:szCs w:val="22"/>
          <w:lang w:val="pl-PL" w:eastAsia="ar-SA" w:bidi="ar-SA"/>
        </w:rPr>
      </w:pPr>
    </w:p>
    <w:p w14:paraId="594F2E67" w14:textId="77777777" w:rsidR="00C72480" w:rsidRPr="00712F66" w:rsidRDefault="00C72480" w:rsidP="00C72480">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3A04EF2" w14:textId="24A26543" w:rsidR="00416F2E" w:rsidRPr="00712F66" w:rsidRDefault="00416F2E">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48016A9D" w14:textId="77777777" w:rsidR="00204A9C" w:rsidRPr="00712F66" w:rsidRDefault="00204A9C" w:rsidP="00204A9C">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416F2E"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7963D48F" w14:textId="77777777" w:rsidR="00204A9C" w:rsidRPr="00712F66" w:rsidRDefault="00204A9C" w:rsidP="00204A9C">
      <w:pPr>
        <w:suppressAutoHyphens/>
        <w:rPr>
          <w:rFonts w:asciiTheme="minorHAnsi" w:hAnsiTheme="minorHAnsi" w:cstheme="minorHAnsi"/>
          <w:b/>
          <w:sz w:val="22"/>
          <w:szCs w:val="22"/>
          <w:lang w:val="pl-PL" w:eastAsia="ar-SA" w:bidi="ar-SA"/>
        </w:rPr>
      </w:pPr>
    </w:p>
    <w:p w14:paraId="05DE75C1" w14:textId="77777777" w:rsidR="00204A9C" w:rsidRPr="00712F66" w:rsidRDefault="00204A9C" w:rsidP="00204A9C">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Istotne postanowienia umowy O świadczenia usługi raportowania danych transakcyjnych</w:t>
      </w:r>
    </w:p>
    <w:p w14:paraId="42580DB5" w14:textId="77777777" w:rsidR="00204A9C" w:rsidRPr="00712F66" w:rsidRDefault="00204A9C" w:rsidP="00204A9C">
      <w:pPr>
        <w:suppressAutoHyphens/>
        <w:jc w:val="both"/>
        <w:rPr>
          <w:rFonts w:asciiTheme="minorHAnsi" w:hAnsiTheme="minorHAnsi" w:cstheme="minorHAnsi"/>
          <w:sz w:val="22"/>
          <w:szCs w:val="22"/>
          <w:lang w:val="pl-PL" w:eastAsia="ar-SA" w:bidi="ar-SA"/>
        </w:rPr>
      </w:pPr>
    </w:p>
    <w:p w14:paraId="4712B31E" w14:textId="77777777" w:rsidR="00416F2E" w:rsidRPr="00712F66" w:rsidRDefault="00416F2E" w:rsidP="00204A9C">
      <w:pPr>
        <w:suppressAutoHyphens/>
        <w:jc w:val="both"/>
        <w:rPr>
          <w:rFonts w:asciiTheme="minorHAnsi" w:hAnsiTheme="minorHAnsi" w:cstheme="minorHAnsi"/>
          <w:sz w:val="22"/>
          <w:szCs w:val="22"/>
          <w:lang w:val="pl-PL" w:eastAsia="ar-SA" w:bidi="ar-SA"/>
        </w:rPr>
      </w:pPr>
    </w:p>
    <w:p w14:paraId="336E61FD" w14:textId="028FF949" w:rsidR="00204A9C" w:rsidRPr="00C72480" w:rsidRDefault="00204A9C" w:rsidP="00D86B51">
      <w:pPr>
        <w:numPr>
          <w:ilvl w:val="1"/>
          <w:numId w:val="60"/>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 xml:space="preserve">Przedmiotem Umowy jest umożliwienie Zamawiającemu wypełniania jego obowiązków wynikających z art. 8 Rozporządzenia Parlamentu Europejskiego i Rady (UE) nr 1227/2011 z dnia 25 października 2011 r. w sprawie integralności i przejrzystości hurtowego rynku energii oraz art. 6 ust. 3 i art. 7 Rozporządzenia Wykonawczego Komisji (UE) Nr 1348/2014 z dnia 17 grudnia 2014 r. w sprawie przekazywania danych wdrażającego art. 8 ust. 2 i ust. 6 rozporządzenia Parlamentu Europejskiego i Rady (UE) nr 1227/2011 w sprawie integralności i przejrzystości hurtowego rynku energii, w zakresie przekazywania danych dotyczących kontraktów, o których mowa w art. 3 ust. 1 lit. a) oraz lit. b) </w:t>
      </w:r>
      <w:proofErr w:type="spellStart"/>
      <w:r w:rsidRPr="00C72480">
        <w:rPr>
          <w:rFonts w:asciiTheme="minorHAnsi" w:hAnsiTheme="minorHAnsi" w:cstheme="minorHAnsi"/>
          <w:sz w:val="22"/>
          <w:szCs w:val="22"/>
          <w:lang w:val="pl-PL"/>
        </w:rPr>
        <w:t>ppkt</w:t>
      </w:r>
      <w:proofErr w:type="spellEnd"/>
      <w:r w:rsidRPr="00C72480">
        <w:rPr>
          <w:rFonts w:asciiTheme="minorHAnsi" w:hAnsiTheme="minorHAnsi" w:cstheme="minorHAnsi"/>
          <w:sz w:val="22"/>
          <w:szCs w:val="22"/>
          <w:lang w:val="pl-PL"/>
        </w:rPr>
        <w:t xml:space="preserve"> (ii) oraz </w:t>
      </w:r>
      <w:proofErr w:type="spellStart"/>
      <w:r w:rsidRPr="00C72480">
        <w:rPr>
          <w:rFonts w:asciiTheme="minorHAnsi" w:hAnsiTheme="minorHAnsi" w:cstheme="minorHAnsi"/>
          <w:sz w:val="22"/>
          <w:szCs w:val="22"/>
          <w:lang w:val="pl-PL"/>
        </w:rPr>
        <w:t>ppkt</w:t>
      </w:r>
      <w:proofErr w:type="spellEnd"/>
      <w:r w:rsidRPr="00C72480">
        <w:rPr>
          <w:rFonts w:asciiTheme="minorHAnsi" w:hAnsiTheme="minorHAnsi" w:cstheme="minorHAnsi"/>
          <w:sz w:val="22"/>
          <w:szCs w:val="22"/>
          <w:lang w:val="pl-PL"/>
        </w:rPr>
        <w:t xml:space="preserve"> (iii) Rozporządzenia Wykonawczego </w:t>
      </w:r>
      <w:r w:rsidR="005263DA" w:rsidRPr="00C72480">
        <w:rPr>
          <w:rFonts w:asciiTheme="minorHAnsi" w:hAnsiTheme="minorHAnsi" w:cstheme="minorHAnsi"/>
          <w:sz w:val="22"/>
          <w:szCs w:val="22"/>
          <w:lang w:val="pl-PL"/>
        </w:rPr>
        <w:t xml:space="preserve">Komisji (UE) </w:t>
      </w:r>
      <w:r w:rsidRPr="00C72480">
        <w:rPr>
          <w:rFonts w:asciiTheme="minorHAnsi" w:hAnsiTheme="minorHAnsi" w:cstheme="minorHAnsi"/>
          <w:sz w:val="22"/>
          <w:szCs w:val="22"/>
          <w:lang w:val="pl-PL"/>
        </w:rPr>
        <w:t xml:space="preserve">Nr 1348/2014, zawartych pomiędzy Zamawiającym a Wykonawcą poza zorganizowanymi platformami obrotu. Przedmiot umowy nie obejmuje kontraktów, o których mowa w art. 4 ust. 1 Rozporządzenia Wykonawczego </w:t>
      </w:r>
      <w:r w:rsidR="005263DA" w:rsidRPr="00C72480">
        <w:rPr>
          <w:rFonts w:asciiTheme="minorHAnsi" w:hAnsiTheme="minorHAnsi" w:cstheme="minorHAnsi"/>
          <w:sz w:val="22"/>
          <w:szCs w:val="22"/>
          <w:lang w:val="pl-PL"/>
        </w:rPr>
        <w:t xml:space="preserve">Komisji (UE) </w:t>
      </w:r>
      <w:r w:rsidRPr="00C72480">
        <w:rPr>
          <w:rFonts w:asciiTheme="minorHAnsi" w:hAnsiTheme="minorHAnsi" w:cstheme="minorHAnsi"/>
          <w:sz w:val="22"/>
          <w:szCs w:val="22"/>
          <w:lang w:val="pl-PL"/>
        </w:rPr>
        <w:t>Nr 1348/2014.</w:t>
      </w:r>
    </w:p>
    <w:p w14:paraId="2CB1E374" w14:textId="77777777" w:rsidR="005C094C" w:rsidRPr="00C72480" w:rsidRDefault="00786ED9" w:rsidP="00D86B51">
      <w:pPr>
        <w:numPr>
          <w:ilvl w:val="1"/>
          <w:numId w:val="60"/>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iCs/>
          <w:sz w:val="22"/>
          <w:szCs w:val="22"/>
          <w:lang w:val="pl-PL"/>
        </w:rPr>
        <w:t xml:space="preserve">W ramach realizacji zamówienia Wykonawca zobowiązany jest do </w:t>
      </w:r>
      <w:r w:rsidRPr="00C72480">
        <w:rPr>
          <w:rFonts w:asciiTheme="minorHAnsi" w:hAnsiTheme="minorHAnsi" w:cstheme="minorHAnsi"/>
          <w:bCs/>
          <w:iCs/>
          <w:sz w:val="22"/>
          <w:szCs w:val="22"/>
          <w:lang w:val="pl-PL"/>
        </w:rPr>
        <w:t>zapewnienia</w:t>
      </w:r>
      <w:r w:rsidRPr="00C72480">
        <w:rPr>
          <w:rFonts w:asciiTheme="minorHAnsi" w:hAnsiTheme="minorHAnsi" w:cstheme="minorHAnsi"/>
          <w:iCs/>
          <w:sz w:val="22"/>
          <w:szCs w:val="22"/>
          <w:lang w:val="pl-PL"/>
        </w:rPr>
        <w:t xml:space="preserve"> świadczenia usługi na rzecz Zamawiającego polegającej na przekazywaniu do ACER w imieniu Zamawiającego za pośrednictwem podmiotu posiadającego status zatwierdzonego mechanizmu sprawozdawczego (ang. </w:t>
      </w:r>
      <w:proofErr w:type="spellStart"/>
      <w:r w:rsidRPr="00C72480">
        <w:rPr>
          <w:rFonts w:asciiTheme="minorHAnsi" w:hAnsiTheme="minorHAnsi" w:cstheme="minorHAnsi"/>
          <w:iCs/>
          <w:sz w:val="22"/>
          <w:szCs w:val="22"/>
          <w:lang w:val="pl-PL"/>
        </w:rPr>
        <w:t>Registered</w:t>
      </w:r>
      <w:proofErr w:type="spellEnd"/>
      <w:r w:rsidRPr="00C72480">
        <w:rPr>
          <w:rFonts w:asciiTheme="minorHAnsi" w:hAnsiTheme="minorHAnsi" w:cstheme="minorHAnsi"/>
          <w:iCs/>
          <w:sz w:val="22"/>
          <w:szCs w:val="22"/>
          <w:lang w:val="pl-PL"/>
        </w:rPr>
        <w:t xml:space="preserve"> Reporting </w:t>
      </w:r>
      <w:proofErr w:type="spellStart"/>
      <w:r w:rsidRPr="00C72480">
        <w:rPr>
          <w:rFonts w:asciiTheme="minorHAnsi" w:hAnsiTheme="minorHAnsi" w:cstheme="minorHAnsi"/>
          <w:iCs/>
          <w:sz w:val="22"/>
          <w:szCs w:val="22"/>
          <w:lang w:val="pl-PL"/>
        </w:rPr>
        <w:t>Mechanisms</w:t>
      </w:r>
      <w:proofErr w:type="spellEnd"/>
      <w:r w:rsidRPr="00C72480">
        <w:rPr>
          <w:rFonts w:asciiTheme="minorHAnsi" w:hAnsiTheme="minorHAnsi" w:cstheme="minorHAnsi"/>
          <w:iCs/>
          <w:sz w:val="22"/>
          <w:szCs w:val="22"/>
          <w:lang w:val="pl-PL"/>
        </w:rPr>
        <w:t xml:space="preserve"> - RRM) danych dotyczących sprzedaży produktów energetycznych w obrocie hurtowym poza zorganizowanymi platformami obrotu w ramach zawartego kontraktu.</w:t>
      </w:r>
    </w:p>
    <w:p w14:paraId="3F6FA9FD" w14:textId="77777777" w:rsidR="00B140EE" w:rsidRPr="00C72480" w:rsidRDefault="00786ED9" w:rsidP="00D86B51">
      <w:pPr>
        <w:numPr>
          <w:ilvl w:val="1"/>
          <w:numId w:val="60"/>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Świadczenie usługi przekazywania danych transakcyjnych będzie realizowane zgodnie z przepisami REMIT, Rozporządzenia Wykonawczego Komisji (UE) Nr 1348/2014 oraz wytycznymi ACER oraz w terminach wynikających z przepisów REMIT, Rozporządzenia Wykonawczego Komisji (UE) Nr 1348/2014 oraz wytycznych ACER.</w:t>
      </w:r>
    </w:p>
    <w:p w14:paraId="39D92860" w14:textId="77777777" w:rsidR="00B140EE" w:rsidRPr="00C72480" w:rsidRDefault="00B140EE" w:rsidP="00D86B51">
      <w:pPr>
        <w:numPr>
          <w:ilvl w:val="1"/>
          <w:numId w:val="60"/>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 xml:space="preserve">Świadczenie usługi raportowania </w:t>
      </w:r>
      <w:r w:rsidR="009309F6" w:rsidRPr="00C72480">
        <w:rPr>
          <w:rFonts w:asciiTheme="minorHAnsi" w:hAnsiTheme="minorHAnsi" w:cstheme="minorHAnsi"/>
          <w:sz w:val="22"/>
          <w:szCs w:val="22"/>
          <w:lang w:val="pl-PL" w:eastAsia="ar-SA" w:bidi="ar-SA"/>
        </w:rPr>
        <w:t xml:space="preserve">danych transakcyjnych będzie dotyczyć kontraktów realizowanych </w:t>
      </w:r>
      <w:r w:rsidRPr="00C72480">
        <w:rPr>
          <w:rFonts w:asciiTheme="minorHAnsi" w:hAnsiTheme="minorHAnsi" w:cstheme="minorHAnsi"/>
          <w:sz w:val="22"/>
          <w:szCs w:val="22"/>
          <w:lang w:val="pl-PL" w:eastAsia="ar-SA" w:bidi="ar-SA"/>
        </w:rPr>
        <w:t xml:space="preserve">w okresie obowiązywania Umowy sprzedaży </w:t>
      </w:r>
      <w:r w:rsidR="00B559EA" w:rsidRPr="00C72480">
        <w:rPr>
          <w:rFonts w:asciiTheme="minorHAnsi" w:hAnsiTheme="minorHAnsi" w:cstheme="minorHAnsi"/>
          <w:sz w:val="22"/>
          <w:szCs w:val="22"/>
          <w:lang w:val="pl-PL" w:eastAsia="ar-SA" w:bidi="ar-SA"/>
        </w:rPr>
        <w:t xml:space="preserve">energii elektrycznej </w:t>
      </w:r>
      <w:r w:rsidRPr="00C72480">
        <w:rPr>
          <w:rFonts w:asciiTheme="minorHAnsi" w:hAnsiTheme="minorHAnsi" w:cstheme="minorHAnsi"/>
          <w:sz w:val="22"/>
          <w:szCs w:val="22"/>
          <w:lang w:val="pl-PL" w:eastAsia="ar-SA" w:bidi="ar-SA"/>
        </w:rPr>
        <w:t>przez Wykonawcę na rzecz Zamawiającego.</w:t>
      </w:r>
    </w:p>
    <w:p w14:paraId="5AEEC011" w14:textId="77777777" w:rsidR="00204A9C" w:rsidRPr="00C72480" w:rsidRDefault="00786ED9" w:rsidP="00D86B51">
      <w:pPr>
        <w:numPr>
          <w:ilvl w:val="1"/>
          <w:numId w:val="60"/>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Zamawiający zobowiązuje się zwrócić Wykonawcy koszty ponoszone na rzecz RRM z tytułu przekazywania danych do ACER zgodnie z cennikiem udostępnionym przez RRM. Okresem rozliczeniowym dla kosztów jest miesiąc kalendarzowy.</w:t>
      </w:r>
    </w:p>
    <w:p w14:paraId="144B3A2C" w14:textId="77777777" w:rsidR="005263DA" w:rsidRPr="00C72480" w:rsidRDefault="005263DA" w:rsidP="00D86B51">
      <w:pPr>
        <w:numPr>
          <w:ilvl w:val="1"/>
          <w:numId w:val="60"/>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rPr>
        <w:t xml:space="preserve">Należności wynikające z faktur VAT będą płatne </w:t>
      </w:r>
      <w:r w:rsidR="00993CD2" w:rsidRPr="00C72480">
        <w:rPr>
          <w:rFonts w:asciiTheme="minorHAnsi" w:hAnsiTheme="minorHAnsi" w:cstheme="minorHAnsi"/>
          <w:sz w:val="22"/>
          <w:szCs w:val="22"/>
          <w:lang w:val="pl-PL" w:eastAsia="ar-SA"/>
        </w:rPr>
        <w:t xml:space="preserve">na rachunek bankowy wskazany na fakturze, </w:t>
      </w:r>
      <w:r w:rsidRPr="00C72480">
        <w:rPr>
          <w:rFonts w:asciiTheme="minorHAnsi" w:hAnsiTheme="minorHAnsi" w:cstheme="minorHAnsi"/>
          <w:sz w:val="22"/>
          <w:szCs w:val="22"/>
          <w:lang w:val="pl-PL" w:eastAsia="ar-SA"/>
        </w:rPr>
        <w:t xml:space="preserve">w terminie do 30 dni od daty wystawienia faktury, jednak nie krótszym niż 14 dni od daty </w:t>
      </w:r>
      <w:r w:rsidR="00993CD2" w:rsidRPr="00C72480">
        <w:rPr>
          <w:rFonts w:asciiTheme="minorHAnsi" w:hAnsiTheme="minorHAnsi" w:cstheme="minorHAnsi"/>
          <w:sz w:val="22"/>
          <w:szCs w:val="22"/>
          <w:lang w:val="pl-PL" w:eastAsia="ar-SA"/>
        </w:rPr>
        <w:t xml:space="preserve">jej </w:t>
      </w:r>
      <w:r w:rsidRPr="00C72480">
        <w:rPr>
          <w:rFonts w:asciiTheme="minorHAnsi" w:hAnsiTheme="minorHAnsi" w:cstheme="minorHAnsi"/>
          <w:sz w:val="22"/>
          <w:szCs w:val="22"/>
          <w:lang w:val="pl-PL" w:eastAsia="ar-SA"/>
        </w:rPr>
        <w:t xml:space="preserve">doręczenia Zamawiającemu </w:t>
      </w:r>
      <w:r w:rsidR="00993CD2" w:rsidRPr="00C72480">
        <w:rPr>
          <w:rFonts w:asciiTheme="minorHAnsi" w:hAnsiTheme="minorHAnsi" w:cstheme="minorHAnsi"/>
          <w:sz w:val="22"/>
          <w:szCs w:val="22"/>
          <w:lang w:val="pl-PL" w:eastAsia="ar-SA"/>
        </w:rPr>
        <w:t>na adres jego siedziby</w:t>
      </w:r>
      <w:r w:rsidRPr="00C72480">
        <w:rPr>
          <w:rFonts w:asciiTheme="minorHAnsi" w:hAnsiTheme="minorHAnsi" w:cstheme="minorHAnsi"/>
          <w:sz w:val="22"/>
          <w:szCs w:val="22"/>
          <w:lang w:val="pl-PL" w:eastAsia="ar-SA"/>
        </w:rPr>
        <w:t>.</w:t>
      </w:r>
    </w:p>
    <w:p w14:paraId="25037657" w14:textId="77777777" w:rsidR="00204A9C" w:rsidRPr="00C72480" w:rsidRDefault="00204A9C" w:rsidP="00D86B51">
      <w:pPr>
        <w:numPr>
          <w:ilvl w:val="1"/>
          <w:numId w:val="60"/>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rPr>
        <w:t xml:space="preserve">Płatnikiem faktur za </w:t>
      </w:r>
      <w:r w:rsidR="005263DA" w:rsidRPr="00C72480">
        <w:rPr>
          <w:rFonts w:asciiTheme="minorHAnsi" w:hAnsiTheme="minorHAnsi" w:cstheme="minorHAnsi"/>
          <w:sz w:val="22"/>
          <w:szCs w:val="22"/>
          <w:lang w:val="pl-PL" w:eastAsia="ar-SA"/>
        </w:rPr>
        <w:t xml:space="preserve">świadczoną usługę będzie </w:t>
      </w:r>
      <w:r w:rsidR="00C03A78" w:rsidRPr="00C72480">
        <w:rPr>
          <w:rFonts w:asciiTheme="minorHAnsi" w:hAnsiTheme="minorHAnsi" w:cstheme="minorHAnsi"/>
          <w:sz w:val="22"/>
          <w:szCs w:val="22"/>
          <w:lang w:val="pl-PL" w:eastAsia="ar-SA"/>
        </w:rPr>
        <w:t>Zamawiaj</w:t>
      </w:r>
      <w:r w:rsidR="00D57874" w:rsidRPr="00C72480">
        <w:rPr>
          <w:rFonts w:asciiTheme="minorHAnsi" w:hAnsiTheme="minorHAnsi" w:cstheme="minorHAnsi"/>
          <w:sz w:val="22"/>
          <w:szCs w:val="22"/>
          <w:lang w:val="pl-PL" w:eastAsia="ar-SA"/>
        </w:rPr>
        <w:t>ą</w:t>
      </w:r>
      <w:r w:rsidR="00C03A78" w:rsidRPr="00C72480">
        <w:rPr>
          <w:rFonts w:asciiTheme="minorHAnsi" w:hAnsiTheme="minorHAnsi" w:cstheme="minorHAnsi"/>
          <w:sz w:val="22"/>
          <w:szCs w:val="22"/>
          <w:lang w:val="pl-PL" w:eastAsia="ar-SA"/>
        </w:rPr>
        <w:t>cy</w:t>
      </w:r>
      <w:r w:rsidRPr="00C72480">
        <w:rPr>
          <w:rFonts w:asciiTheme="minorHAnsi" w:hAnsiTheme="minorHAnsi" w:cstheme="minorHAnsi"/>
          <w:sz w:val="22"/>
          <w:szCs w:val="22"/>
          <w:lang w:val="pl-PL" w:eastAsia="ar-SA"/>
        </w:rPr>
        <w:t>.</w:t>
      </w:r>
    </w:p>
    <w:p w14:paraId="10DF9E9B" w14:textId="685B2163" w:rsidR="00B559EA" w:rsidRPr="00C72480" w:rsidRDefault="00B559EA" w:rsidP="00D86B51">
      <w:pPr>
        <w:numPr>
          <w:ilvl w:val="1"/>
          <w:numId w:val="60"/>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 xml:space="preserve">Umowa zostaje zawarta na czas określony umożliwiający realizację zobowiązań stron i wynikający z okresu obowiązywania umowy sprzedaży energii elektrycznej przez Wykonawcę na rzecz Zamawiającego, tj. </w:t>
      </w:r>
      <w:r w:rsidRPr="00C72480">
        <w:rPr>
          <w:rFonts w:asciiTheme="minorHAnsi" w:hAnsiTheme="minorHAnsi" w:cstheme="minorHAnsi"/>
          <w:b/>
          <w:sz w:val="22"/>
          <w:szCs w:val="22"/>
          <w:lang w:val="pl-PL" w:eastAsia="ar-SA" w:bidi="ar-SA"/>
        </w:rPr>
        <w:t>nie wcześniej niż od dnia 01.01.20</w:t>
      </w:r>
      <w:r w:rsidR="00624EE0" w:rsidRPr="00C72480">
        <w:rPr>
          <w:rFonts w:asciiTheme="minorHAnsi" w:hAnsiTheme="minorHAnsi" w:cstheme="minorHAnsi"/>
          <w:b/>
          <w:sz w:val="22"/>
          <w:szCs w:val="22"/>
          <w:lang w:val="pl-PL" w:eastAsia="ar-SA" w:bidi="ar-SA"/>
        </w:rPr>
        <w:t>2</w:t>
      </w:r>
      <w:r w:rsidR="00EA6A28" w:rsidRPr="00C72480">
        <w:rPr>
          <w:rFonts w:asciiTheme="minorHAnsi" w:hAnsiTheme="minorHAnsi" w:cstheme="minorHAnsi"/>
          <w:b/>
          <w:sz w:val="22"/>
          <w:szCs w:val="22"/>
          <w:lang w:val="pl-PL" w:eastAsia="ar-SA" w:bidi="ar-SA"/>
        </w:rPr>
        <w:t>3</w:t>
      </w:r>
      <w:r w:rsidRPr="00C72480">
        <w:rPr>
          <w:rFonts w:asciiTheme="minorHAnsi" w:hAnsiTheme="minorHAnsi" w:cstheme="minorHAnsi"/>
          <w:b/>
          <w:sz w:val="22"/>
          <w:szCs w:val="22"/>
          <w:lang w:val="pl-PL" w:eastAsia="ar-SA" w:bidi="ar-SA"/>
        </w:rPr>
        <w:t xml:space="preserve"> r. i co najmniej do dnia 31.12.20</w:t>
      </w:r>
      <w:r w:rsidR="005C0713" w:rsidRPr="00C72480">
        <w:rPr>
          <w:rFonts w:asciiTheme="minorHAnsi" w:hAnsiTheme="minorHAnsi" w:cstheme="minorHAnsi"/>
          <w:b/>
          <w:sz w:val="22"/>
          <w:szCs w:val="22"/>
          <w:lang w:val="pl-PL" w:eastAsia="ar-SA" w:bidi="ar-SA"/>
        </w:rPr>
        <w:t>2</w:t>
      </w:r>
      <w:r w:rsidR="00EA6A28" w:rsidRPr="00C72480">
        <w:rPr>
          <w:rFonts w:asciiTheme="minorHAnsi" w:hAnsiTheme="minorHAnsi" w:cstheme="minorHAnsi"/>
          <w:b/>
          <w:sz w:val="22"/>
          <w:szCs w:val="22"/>
          <w:lang w:val="pl-PL" w:eastAsia="ar-SA" w:bidi="ar-SA"/>
        </w:rPr>
        <w:t>3</w:t>
      </w:r>
      <w:r w:rsidRPr="00C72480">
        <w:rPr>
          <w:rFonts w:asciiTheme="minorHAnsi" w:hAnsiTheme="minorHAnsi" w:cstheme="minorHAnsi"/>
          <w:b/>
          <w:sz w:val="22"/>
          <w:szCs w:val="22"/>
          <w:lang w:val="pl-PL" w:eastAsia="ar-SA" w:bidi="ar-SA"/>
        </w:rPr>
        <w:t xml:space="preserve"> r.</w:t>
      </w:r>
    </w:p>
    <w:p w14:paraId="6DD46038" w14:textId="77777777" w:rsidR="00204A9C" w:rsidRPr="00C72480" w:rsidRDefault="00EA6A28" w:rsidP="00EA6A28">
      <w:pPr>
        <w:tabs>
          <w:tab w:val="left" w:pos="8280"/>
        </w:tabs>
        <w:suppressAutoHyphens/>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ab/>
      </w:r>
    </w:p>
    <w:p w14:paraId="077C423A" w14:textId="77777777" w:rsidR="00204A9C" w:rsidRPr="00712F66" w:rsidRDefault="00204A9C" w:rsidP="00204A9C">
      <w:pPr>
        <w:suppressAutoHyphens/>
        <w:jc w:val="both"/>
        <w:rPr>
          <w:rFonts w:asciiTheme="minorHAnsi" w:hAnsiTheme="minorHAnsi" w:cstheme="minorHAnsi"/>
          <w:sz w:val="22"/>
          <w:szCs w:val="22"/>
          <w:lang w:val="pl-PL" w:eastAsia="ar-SA" w:bidi="ar-SA"/>
        </w:rPr>
      </w:pPr>
    </w:p>
    <w:p w14:paraId="4505648A" w14:textId="77777777" w:rsidR="00204A9C" w:rsidRPr="00712F66" w:rsidRDefault="00204A9C" w:rsidP="00204A9C">
      <w:pPr>
        <w:suppressAutoHyphens/>
        <w:rPr>
          <w:rFonts w:asciiTheme="minorHAnsi" w:hAnsiTheme="minorHAnsi" w:cstheme="minorHAnsi"/>
          <w:sz w:val="22"/>
          <w:szCs w:val="22"/>
          <w:lang w:val="pl-PL" w:eastAsia="ar-SA" w:bidi="ar-SA"/>
        </w:rPr>
      </w:pPr>
    </w:p>
    <w:p w14:paraId="7AEEE82F" w14:textId="77777777" w:rsidR="00204A9C" w:rsidRPr="00712F66" w:rsidRDefault="00204A9C" w:rsidP="00204A9C">
      <w:pPr>
        <w:suppressAutoHyphens/>
        <w:rPr>
          <w:rFonts w:asciiTheme="minorHAnsi" w:hAnsiTheme="minorHAnsi" w:cstheme="minorHAnsi"/>
          <w:sz w:val="22"/>
          <w:szCs w:val="22"/>
          <w:lang w:val="pl-PL" w:eastAsia="ar-SA" w:bidi="ar-SA"/>
        </w:rPr>
      </w:pPr>
    </w:p>
    <w:p w14:paraId="3A4E3C0D" w14:textId="77777777" w:rsidR="00204A9C" w:rsidRPr="00712F66" w:rsidRDefault="00204A9C" w:rsidP="00204A9C">
      <w:pPr>
        <w:suppressAutoHyphens/>
        <w:rPr>
          <w:rFonts w:asciiTheme="minorHAnsi" w:hAnsiTheme="minorHAnsi" w:cstheme="minorHAnsi"/>
          <w:sz w:val="22"/>
          <w:szCs w:val="22"/>
          <w:lang w:val="pl-PL" w:eastAsia="ar-SA" w:bidi="ar-SA"/>
        </w:rPr>
      </w:pPr>
    </w:p>
    <w:p w14:paraId="666284A1" w14:textId="77777777" w:rsidR="00204A9C" w:rsidRPr="00712F66" w:rsidRDefault="00204A9C" w:rsidP="00204A9C">
      <w:pPr>
        <w:suppressAutoHyphens/>
        <w:rPr>
          <w:rFonts w:asciiTheme="minorHAnsi" w:hAnsiTheme="minorHAnsi" w:cstheme="minorHAnsi"/>
          <w:sz w:val="22"/>
          <w:szCs w:val="22"/>
          <w:lang w:val="pl-PL" w:eastAsia="ar-SA" w:bidi="ar-SA"/>
        </w:rPr>
      </w:pPr>
    </w:p>
    <w:p w14:paraId="6C870062" w14:textId="77777777" w:rsidR="00204A9C" w:rsidRPr="00712F66" w:rsidRDefault="00204A9C" w:rsidP="00204A9C">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12269F06" w14:textId="77777777" w:rsidR="00DD057F" w:rsidRPr="00712F66" w:rsidRDefault="00DD057F">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6EAF608D" w14:textId="77777777" w:rsidR="00DD057F" w:rsidRPr="00712F66" w:rsidRDefault="00DD057F" w:rsidP="00DD057F">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416F2E"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do Umowy nr …………….…………</w:t>
      </w:r>
    </w:p>
    <w:p w14:paraId="5917E3FA" w14:textId="77777777" w:rsidR="00DD057F" w:rsidRPr="00712F66" w:rsidRDefault="00DD057F" w:rsidP="00204A9C">
      <w:pPr>
        <w:suppressAutoHyphens/>
        <w:jc w:val="center"/>
        <w:rPr>
          <w:rFonts w:asciiTheme="minorHAnsi" w:hAnsiTheme="minorHAnsi" w:cstheme="minorHAnsi"/>
          <w:b/>
          <w:sz w:val="22"/>
          <w:szCs w:val="22"/>
          <w:lang w:val="pl-PL" w:eastAsia="ar-SA" w:bidi="ar-SA"/>
        </w:rPr>
      </w:pPr>
    </w:p>
    <w:p w14:paraId="0491D740"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69FB552A"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69FF1ED2" w14:textId="77777777" w:rsidR="00416F2E" w:rsidRPr="00C72480" w:rsidRDefault="00416F2E" w:rsidP="00DD057F">
      <w:pPr>
        <w:suppressAutoHyphens/>
        <w:jc w:val="center"/>
        <w:rPr>
          <w:rFonts w:asciiTheme="minorHAnsi" w:hAnsiTheme="minorHAnsi" w:cstheme="minorHAnsi"/>
          <w:b/>
          <w:i/>
          <w:caps/>
          <w:sz w:val="22"/>
          <w:szCs w:val="22"/>
          <w:lang w:val="pl-PL" w:eastAsia="ar-SA"/>
        </w:rPr>
      </w:pPr>
    </w:p>
    <w:p w14:paraId="7B4E5413" w14:textId="77777777" w:rsidR="0014216E" w:rsidRPr="00C72480" w:rsidRDefault="0014216E" w:rsidP="00D86B51">
      <w:pPr>
        <w:pStyle w:val="Akapitzlist"/>
        <w:numPr>
          <w:ilvl w:val="2"/>
          <w:numId w:val="60"/>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14:paraId="06FC4B6D" w14:textId="0B1CB1D4" w:rsidR="0014216E" w:rsidRPr="00C72480" w:rsidRDefault="0014216E" w:rsidP="00D86B51">
      <w:pPr>
        <w:pStyle w:val="Akapitzlist"/>
        <w:numPr>
          <w:ilvl w:val="2"/>
          <w:numId w:val="60"/>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17E64514" w14:textId="77777777" w:rsidR="0014216E" w:rsidRPr="00C72480" w:rsidRDefault="0014216E" w:rsidP="00D86B51">
      <w:pPr>
        <w:pStyle w:val="Akapitzlist"/>
        <w:numPr>
          <w:ilvl w:val="2"/>
          <w:numId w:val="60"/>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§11 ust. 3 Umowy.</w:t>
      </w:r>
    </w:p>
    <w:p w14:paraId="77F4D7BE" w14:textId="77777777" w:rsidR="0014216E" w:rsidRPr="00C72480" w:rsidRDefault="0014216E" w:rsidP="00416F2E">
      <w:pPr>
        <w:pStyle w:val="NormalnyWeb"/>
        <w:numPr>
          <w:ilvl w:val="0"/>
          <w:numId w:val="51"/>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Zamawiający, realizując nałożony na administratora obowiązek informacyjny wobec osób fizycznych – zgodnie z art. 13 i 14 RODO – informuje, że:</w:t>
      </w:r>
    </w:p>
    <w:p w14:paraId="07059F2B" w14:textId="77777777" w:rsidR="0014216E" w:rsidRPr="00C72480" w:rsidRDefault="0014216E" w:rsidP="00416F2E">
      <w:pPr>
        <w:pStyle w:val="NormalnyWeb"/>
        <w:numPr>
          <w:ilvl w:val="0"/>
          <w:numId w:val="52"/>
        </w:numPr>
        <w:tabs>
          <w:tab w:val="clear" w:pos="720"/>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administratorem danych osobowych jest: ……………………………………………………………………</w:t>
      </w:r>
    </w:p>
    <w:p w14:paraId="7DB7F3EF" w14:textId="77777777" w:rsidR="0014216E" w:rsidRPr="00C72480" w:rsidRDefault="0014216E" w:rsidP="00416F2E">
      <w:pPr>
        <w:pStyle w:val="NormalnyWeb"/>
        <w:numPr>
          <w:ilvl w:val="0"/>
          <w:numId w:val="53"/>
        </w:numPr>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kontakt do inspektora ochrony danych osobowych w</w:t>
      </w:r>
      <w:r w:rsidRPr="00C72480">
        <w:rPr>
          <w:rFonts w:asciiTheme="minorHAnsi" w:hAnsiTheme="minorHAnsi" w:cstheme="minorHAnsi"/>
          <w:b/>
          <w:bCs/>
          <w:sz w:val="22"/>
          <w:szCs w:val="22"/>
        </w:rPr>
        <w:t xml:space="preserve"> </w:t>
      </w:r>
      <w:r w:rsidRPr="00C72480">
        <w:rPr>
          <w:rFonts w:asciiTheme="minorHAnsi" w:hAnsiTheme="minorHAnsi" w:cstheme="minorHAnsi"/>
          <w:sz w:val="22"/>
          <w:szCs w:val="22"/>
        </w:rPr>
        <w:t>………………………………………………………</w:t>
      </w:r>
    </w:p>
    <w:p w14:paraId="15160453" w14:textId="77777777" w:rsidR="0014216E" w:rsidRPr="00C72480" w:rsidRDefault="0014216E" w:rsidP="0014216E">
      <w:pPr>
        <w:pStyle w:val="NormalnyWeb"/>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w:t>
      </w:r>
    </w:p>
    <w:p w14:paraId="08B0983B"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79CCCC1F"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0BFC669"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C72480">
        <w:rPr>
          <w:rFonts w:asciiTheme="minorHAnsi" w:hAnsiTheme="minorHAnsi" w:cstheme="minorHAnsi"/>
          <w:sz w:val="22"/>
          <w:szCs w:val="22"/>
        </w:rPr>
        <w:t>dane osobowe będą przetwarzane na podstawie art. 6 ust. 1 lit b i c RODO w celu:</w:t>
      </w:r>
    </w:p>
    <w:p w14:paraId="182B7B72"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zawarcia umowy i prawidłowej realizacji przedmiotu umowy,</w:t>
      </w:r>
    </w:p>
    <w:p w14:paraId="572B7AF6"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przechowywania dokumentacji na wypadek kontroli prowadzonej przez uprawnione organy i podmioty,</w:t>
      </w:r>
    </w:p>
    <w:p w14:paraId="3A191233"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przekazania dokumentacji do archiwum a następnie jej zbrakowania;</w:t>
      </w:r>
    </w:p>
    <w:p w14:paraId="6EDBF867"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07D58B5F"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odbiorcami danych osobowych będą:</w:t>
      </w:r>
    </w:p>
    <w:p w14:paraId="26506A0B" w14:textId="77777777" w:rsidR="0014216E" w:rsidRPr="00C72480" w:rsidRDefault="0014216E" w:rsidP="00416F2E">
      <w:pPr>
        <w:pStyle w:val="NormalnyWeb"/>
        <w:numPr>
          <w:ilvl w:val="1"/>
          <w:numId w:val="49"/>
        </w:numPr>
        <w:tabs>
          <w:tab w:val="clear" w:pos="0"/>
        </w:tabs>
        <w:spacing w:before="0" w:beforeAutospacing="0" w:after="0" w:afterAutospacing="0"/>
        <w:ind w:left="851" w:hanging="284"/>
        <w:rPr>
          <w:rFonts w:asciiTheme="minorHAnsi" w:hAnsiTheme="minorHAnsi" w:cstheme="minorHAnsi"/>
          <w:sz w:val="22"/>
          <w:szCs w:val="22"/>
        </w:rPr>
      </w:pPr>
      <w:r w:rsidRPr="00C72480">
        <w:rPr>
          <w:rFonts w:asciiTheme="minorHAnsi" w:hAnsiTheme="minorHAnsi" w:cstheme="minorHAnsi"/>
          <w:sz w:val="22"/>
          <w:szCs w:val="22"/>
        </w:rPr>
        <w:t xml:space="preserve">osoby lub podmioty, którym udostępniona zostanie niniejsza umowa lub dokumentacja związania </w:t>
      </w:r>
      <w:r w:rsidRPr="00C72480">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7600FA1D" w14:textId="77777777" w:rsidR="0014216E" w:rsidRPr="00C72480" w:rsidRDefault="0014216E" w:rsidP="00416F2E">
      <w:pPr>
        <w:pStyle w:val="NormalnyWeb"/>
        <w:numPr>
          <w:ilvl w:val="1"/>
          <w:numId w:val="49"/>
        </w:numPr>
        <w:spacing w:before="0" w:beforeAutospacing="0" w:after="0" w:afterAutospacing="0"/>
        <w:ind w:left="851" w:hanging="284"/>
        <w:rPr>
          <w:rFonts w:asciiTheme="minorHAnsi" w:hAnsiTheme="minorHAnsi" w:cstheme="minorHAnsi"/>
          <w:sz w:val="22"/>
          <w:szCs w:val="22"/>
        </w:rPr>
      </w:pPr>
      <w:r w:rsidRPr="00C72480">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1E882DBD"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p>
    <w:p w14:paraId="694F613B"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źródłem pochodzenia danych osobowych niepozyskanych bezpośrednio od osoby, której dane dotyczą jest Wykonawca;</w:t>
      </w:r>
    </w:p>
    <w:p w14:paraId="25520FC4"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5833AB4B" w14:textId="77777777" w:rsidR="0014216E" w:rsidRPr="00C72480" w:rsidRDefault="0014216E" w:rsidP="00416F2E">
      <w:pPr>
        <w:pStyle w:val="NormalnyWeb"/>
        <w:numPr>
          <w:ilvl w:val="0"/>
          <w:numId w:val="54"/>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513F34F6" w14:textId="77777777" w:rsidR="0014216E" w:rsidRPr="00C72480" w:rsidRDefault="0014216E" w:rsidP="00416F2E">
      <w:pPr>
        <w:pStyle w:val="NormalnyWeb"/>
        <w:numPr>
          <w:ilvl w:val="0"/>
          <w:numId w:val="54"/>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0DF9D9C" w14:textId="77777777" w:rsidR="0014216E" w:rsidRPr="00C72480"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72480">
        <w:rPr>
          <w:rFonts w:asciiTheme="minorHAnsi" w:hAnsiTheme="minorHAnsi" w:cstheme="minorHAnsi"/>
          <w:sz w:val="22"/>
          <w:szCs w:val="22"/>
        </w:rPr>
        <w:t>fakcie przekazania danych osobowych Zamawiającemu,</w:t>
      </w:r>
    </w:p>
    <w:p w14:paraId="1DAE0DCA" w14:textId="77777777" w:rsidR="0014216E" w:rsidRPr="00C72480"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72480">
        <w:rPr>
          <w:rFonts w:asciiTheme="minorHAnsi" w:hAnsiTheme="minorHAnsi" w:cstheme="minorHAnsi"/>
          <w:sz w:val="22"/>
          <w:szCs w:val="22"/>
        </w:rPr>
        <w:t>treści klauzuli informacyjnej wskazanej w pkt 1.</w:t>
      </w:r>
    </w:p>
    <w:p w14:paraId="3953C6FD" w14:textId="77777777" w:rsidR="0014216E" w:rsidRPr="00C72480" w:rsidRDefault="0014216E" w:rsidP="00416F2E">
      <w:pPr>
        <w:pStyle w:val="m2246066750735933239m7977348256433663507gmail-western"/>
        <w:numPr>
          <w:ilvl w:val="0"/>
          <w:numId w:val="54"/>
        </w:numPr>
        <w:spacing w:before="0" w:beforeAutospacing="0" w:after="0" w:afterAutospacing="0"/>
        <w:ind w:left="284" w:hanging="284"/>
        <w:jc w:val="both"/>
        <w:rPr>
          <w:rFonts w:asciiTheme="minorHAnsi" w:hAnsiTheme="minorHAnsi" w:cstheme="minorHAnsi"/>
          <w:sz w:val="22"/>
          <w:szCs w:val="22"/>
        </w:rPr>
      </w:pPr>
      <w:r w:rsidRPr="00C72480">
        <w:rPr>
          <w:rFonts w:asciiTheme="minorHAnsi" w:hAnsiTheme="minorHAnsi" w:cstheme="minorHAnsi"/>
          <w:sz w:val="22"/>
          <w:szCs w:val="22"/>
        </w:rPr>
        <w:t xml:space="preserve">Wykonawca w oświadczeniu, o którym mowa w pkt 5 oświadczy wypełnienie obowiązku, o którym mowa </w:t>
      </w:r>
      <w:r w:rsidRPr="00C72480">
        <w:rPr>
          <w:rFonts w:asciiTheme="minorHAnsi" w:hAnsiTheme="minorHAnsi" w:cstheme="minorHAnsi"/>
          <w:sz w:val="22"/>
          <w:szCs w:val="22"/>
        </w:rPr>
        <w:br/>
        <w:t xml:space="preserve">w pkt 6. </w:t>
      </w:r>
    </w:p>
    <w:p w14:paraId="5E05BDA0" w14:textId="77777777" w:rsidR="0014216E" w:rsidRPr="00712F66" w:rsidRDefault="0014216E" w:rsidP="0014216E">
      <w:pPr>
        <w:jc w:val="both"/>
        <w:rPr>
          <w:rFonts w:asciiTheme="minorHAnsi" w:hAnsiTheme="minorHAnsi" w:cstheme="minorHAnsi"/>
          <w:color w:val="FF0000"/>
          <w:sz w:val="22"/>
          <w:szCs w:val="22"/>
          <w:lang w:val="pl-PL"/>
        </w:rPr>
      </w:pPr>
    </w:p>
    <w:p w14:paraId="1D487FE3" w14:textId="77777777" w:rsidR="00DD057F" w:rsidRPr="00712F66" w:rsidRDefault="00DD057F" w:rsidP="00DD057F">
      <w:pPr>
        <w:jc w:val="both"/>
        <w:rPr>
          <w:rFonts w:asciiTheme="minorHAnsi" w:hAnsiTheme="minorHAnsi" w:cstheme="minorHAnsi"/>
          <w:sz w:val="22"/>
          <w:szCs w:val="22"/>
          <w:lang w:val="pl-PL"/>
        </w:rPr>
      </w:pPr>
    </w:p>
    <w:p w14:paraId="015EFC5D" w14:textId="77777777" w:rsidR="00DD057F" w:rsidRPr="00712F66" w:rsidRDefault="00DD057F" w:rsidP="00DD057F">
      <w:pPr>
        <w:jc w:val="both"/>
        <w:rPr>
          <w:rFonts w:asciiTheme="minorHAnsi" w:hAnsiTheme="minorHAnsi" w:cstheme="minorHAnsi"/>
          <w:sz w:val="22"/>
          <w:szCs w:val="22"/>
          <w:lang w:val="pl-PL"/>
        </w:rPr>
      </w:pPr>
    </w:p>
    <w:p w14:paraId="3404278B" w14:textId="77777777" w:rsidR="00DD057F" w:rsidRPr="00712F66" w:rsidRDefault="00DD057F" w:rsidP="00DD057F">
      <w:pPr>
        <w:jc w:val="both"/>
        <w:rPr>
          <w:rFonts w:asciiTheme="minorHAnsi" w:hAnsiTheme="minorHAnsi" w:cstheme="minorHAnsi"/>
          <w:sz w:val="22"/>
          <w:szCs w:val="22"/>
          <w:lang w:val="pl-PL"/>
        </w:rPr>
      </w:pPr>
    </w:p>
    <w:p w14:paraId="1E6DDC56" w14:textId="77777777" w:rsidR="00DD057F" w:rsidRPr="00712F66" w:rsidRDefault="00DD057F" w:rsidP="00DD057F">
      <w:pPr>
        <w:jc w:val="both"/>
        <w:rPr>
          <w:rFonts w:asciiTheme="minorHAnsi" w:hAnsiTheme="minorHAnsi" w:cstheme="minorHAnsi"/>
          <w:sz w:val="22"/>
          <w:szCs w:val="22"/>
          <w:lang w:val="pl-PL"/>
        </w:rPr>
      </w:pPr>
    </w:p>
    <w:p w14:paraId="77AA903D" w14:textId="77777777" w:rsidR="00DD057F" w:rsidRPr="00712F66" w:rsidRDefault="00DD057F" w:rsidP="00DD057F">
      <w:pPr>
        <w:jc w:val="both"/>
        <w:rPr>
          <w:rFonts w:asciiTheme="minorHAnsi" w:hAnsiTheme="minorHAnsi" w:cstheme="minorHAnsi"/>
          <w:sz w:val="22"/>
          <w:szCs w:val="22"/>
          <w:lang w:val="pl-PL"/>
        </w:rPr>
      </w:pPr>
    </w:p>
    <w:p w14:paraId="656C772C" w14:textId="77777777" w:rsidR="00DD057F" w:rsidRPr="00712F66" w:rsidRDefault="00DD057F" w:rsidP="00DD057F">
      <w:pPr>
        <w:jc w:val="both"/>
        <w:rPr>
          <w:rFonts w:asciiTheme="minorHAnsi" w:hAnsiTheme="minorHAnsi" w:cstheme="minorHAnsi"/>
          <w:sz w:val="22"/>
          <w:szCs w:val="22"/>
          <w:lang w:val="pl-PL"/>
        </w:rPr>
      </w:pPr>
    </w:p>
    <w:p w14:paraId="0D24B0B9" w14:textId="77777777" w:rsidR="00DD057F" w:rsidRPr="00712F66" w:rsidRDefault="00DD057F" w:rsidP="00DD057F">
      <w:pPr>
        <w:jc w:val="both"/>
        <w:rPr>
          <w:rFonts w:asciiTheme="minorHAnsi" w:hAnsiTheme="minorHAnsi" w:cstheme="minorHAnsi"/>
          <w:sz w:val="22"/>
          <w:szCs w:val="22"/>
          <w:lang w:val="pl-PL"/>
        </w:rPr>
      </w:pPr>
    </w:p>
    <w:p w14:paraId="539C6599" w14:textId="77777777" w:rsidR="00DD057F" w:rsidRPr="00712F66" w:rsidRDefault="00DD057F" w:rsidP="00DD057F">
      <w:pPr>
        <w:jc w:val="both"/>
        <w:rPr>
          <w:rFonts w:asciiTheme="minorHAnsi" w:hAnsiTheme="minorHAnsi" w:cstheme="minorHAnsi"/>
          <w:i/>
          <w:sz w:val="22"/>
          <w:szCs w:val="22"/>
          <w:lang w:val="pl-PL"/>
        </w:rPr>
      </w:pPr>
    </w:p>
    <w:p w14:paraId="4017607A" w14:textId="13AE5FDF" w:rsidR="00E94221" w:rsidRPr="00C12B5E" w:rsidRDefault="00DD057F" w:rsidP="00C72480">
      <w:pPr>
        <w:suppressAutoHyphens/>
        <w:jc w:val="center"/>
        <w:rPr>
          <w:rFonts w:asciiTheme="minorHAnsi" w:hAnsiTheme="minorHAnsi" w:cstheme="minorHAnsi"/>
          <w:color w:val="FF0000"/>
          <w:sz w:val="22"/>
          <w:szCs w:val="22"/>
          <w:lang w:val="pl-PL"/>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w:t>
      </w:r>
      <w:r w:rsidR="00C72480">
        <w:rPr>
          <w:rFonts w:asciiTheme="minorHAnsi" w:hAnsiTheme="minorHAnsi" w:cstheme="minorHAnsi"/>
          <w:b/>
          <w:sz w:val="22"/>
          <w:szCs w:val="22"/>
          <w:lang w:val="pl-PL" w:eastAsia="ar-SA"/>
        </w:rPr>
        <w:t>cy</w:t>
      </w:r>
    </w:p>
    <w:sectPr w:rsidR="00E94221" w:rsidRPr="00C12B5E" w:rsidSect="00CC09B8">
      <w:headerReference w:type="default" r:id="rId12"/>
      <w:footerReference w:type="default" r:id="rId13"/>
      <w:pgSz w:w="11906" w:h="16838"/>
      <w:pgMar w:top="1134"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49AD" w14:textId="77777777" w:rsidR="000B4595" w:rsidRDefault="000B4595" w:rsidP="008A03FD">
      <w:r>
        <w:separator/>
      </w:r>
    </w:p>
  </w:endnote>
  <w:endnote w:type="continuationSeparator" w:id="0">
    <w:p w14:paraId="1B406933" w14:textId="77777777" w:rsidR="000B4595" w:rsidRDefault="000B4595" w:rsidP="008A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6988" w14:textId="77777777" w:rsidR="009144DA" w:rsidRPr="0016726F" w:rsidRDefault="009144DA">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16</w:t>
    </w:r>
    <w:r w:rsidRPr="0016726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907F" w14:textId="77777777" w:rsidR="009144DA" w:rsidRPr="0016726F" w:rsidRDefault="009144DA">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15</w:t>
    </w:r>
    <w:r w:rsidRPr="0016726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23C3" w14:textId="77777777" w:rsidR="009144DA" w:rsidRPr="0016726F" w:rsidRDefault="009144DA">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12</w:t>
    </w:r>
    <w:r w:rsidRPr="001672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E690" w14:textId="77777777" w:rsidR="000B4595" w:rsidRDefault="000B4595" w:rsidP="008A03FD">
      <w:r>
        <w:separator/>
      </w:r>
    </w:p>
  </w:footnote>
  <w:footnote w:type="continuationSeparator" w:id="0">
    <w:p w14:paraId="22025A1C" w14:textId="77777777" w:rsidR="000B4595" w:rsidRDefault="000B4595" w:rsidP="008A03FD">
      <w:r>
        <w:continuationSeparator/>
      </w:r>
    </w:p>
  </w:footnote>
  <w:footnote w:id="1">
    <w:p w14:paraId="03952C1B" w14:textId="77777777" w:rsidR="009144DA" w:rsidRPr="00EF45DA" w:rsidRDefault="009144DA" w:rsidP="008B3FD6">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 w:id="2">
    <w:p w14:paraId="0CC9AB7A" w14:textId="77777777" w:rsidR="009144DA" w:rsidRPr="00EF45DA" w:rsidRDefault="009144DA">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73F3" w14:textId="77777777" w:rsidR="009144DA" w:rsidRPr="009144DA" w:rsidRDefault="009144DA" w:rsidP="009144DA">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GCT, ZWiK ŚWINOUJŚCIE I TRZECH PORTÓW W 2023</w:t>
    </w:r>
  </w:p>
  <w:p w14:paraId="3761BF4B" w14:textId="77777777" w:rsidR="009144DA" w:rsidRPr="00D744B8" w:rsidRDefault="009144DA" w:rsidP="00D744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0C26" w14:textId="77777777" w:rsidR="00572490" w:rsidRPr="009144DA" w:rsidRDefault="00572490" w:rsidP="00572490">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GCT, ZWiK ŚWINOUJŚCIE I TRZECH PORTÓW W 2023</w:t>
    </w:r>
  </w:p>
  <w:p w14:paraId="647859A2" w14:textId="5E6C6AEE" w:rsidR="009144DA" w:rsidRPr="00572490" w:rsidRDefault="009144DA" w:rsidP="005724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0795" w14:textId="77777777" w:rsidR="00C72480" w:rsidRPr="009144DA" w:rsidRDefault="00C72480" w:rsidP="00C72480">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GCT, ZWiK ŚWINOUJŚCIE I TRZECH PORTÓW W 2023</w:t>
    </w:r>
  </w:p>
  <w:p w14:paraId="497003C9" w14:textId="77777777" w:rsidR="009144DA" w:rsidRPr="00D744B8" w:rsidRDefault="009144DA" w:rsidP="00D744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i w:val="0"/>
        <w:color w:val="auto"/>
      </w:rPr>
    </w:lvl>
  </w:abstractNum>
  <w:abstractNum w:abstractNumId="2" w15:restartNumberingAfterBreak="0">
    <w:nsid w:val="00000004"/>
    <w:multiLevelType w:val="singleLevel"/>
    <w:tmpl w:val="A16E6DCE"/>
    <w:name w:val="WW8Num5"/>
    <w:lvl w:ilvl="0">
      <w:start w:val="1"/>
      <w:numFmt w:val="decimal"/>
      <w:lvlText w:val="%1)"/>
      <w:lvlJc w:val="left"/>
      <w:pPr>
        <w:tabs>
          <w:tab w:val="num" w:pos="720"/>
        </w:tabs>
        <w:ind w:left="720" w:hanging="360"/>
      </w:pPr>
      <w:rPr>
        <w:rFonts w:hint="default"/>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31DC3C38"/>
    <w:name w:val="WW8Num15"/>
    <w:lvl w:ilvl="0">
      <w:start w:val="40"/>
      <w:numFmt w:val="decimal"/>
      <w:lvlText w:val="%1."/>
      <w:lvlJc w:val="left"/>
      <w:pPr>
        <w:tabs>
          <w:tab w:val="num" w:pos="720"/>
        </w:tabs>
        <w:ind w:left="720" w:hanging="360"/>
      </w:pPr>
    </w:lvl>
    <w:lvl w:ilvl="1">
      <w:start w:val="40"/>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9" w15:restartNumberingAfterBreak="0">
    <w:nsid w:val="0000000C"/>
    <w:multiLevelType w:val="singleLevel"/>
    <w:tmpl w:val="0000000C"/>
    <w:name w:val="WW8Num19"/>
    <w:lvl w:ilvl="0">
      <w:start w:val="1"/>
      <w:numFmt w:val="lowerLetter"/>
      <w:lvlText w:val="%1)"/>
      <w:lvlJc w:val="left"/>
      <w:pPr>
        <w:tabs>
          <w:tab w:val="num" w:pos="360"/>
        </w:tabs>
        <w:ind w:left="360" w:hanging="360"/>
      </w:pPr>
    </w:lvl>
  </w:abstractNum>
  <w:abstractNum w:abstractNumId="10" w15:restartNumberingAfterBreak="0">
    <w:nsid w:val="0000000D"/>
    <w:multiLevelType w:val="singleLevel"/>
    <w:tmpl w:val="B9D49236"/>
    <w:name w:val="WW8Num20"/>
    <w:lvl w:ilvl="0">
      <w:start w:val="1"/>
      <w:numFmt w:val="decimal"/>
      <w:lvlText w:val="%1)"/>
      <w:lvlJc w:val="left"/>
      <w:pPr>
        <w:tabs>
          <w:tab w:val="num" w:pos="720"/>
        </w:tabs>
        <w:ind w:left="720" w:hanging="360"/>
      </w:pPr>
      <w:rPr>
        <w:sz w:val="24"/>
        <w:szCs w:val="24"/>
      </w:rPr>
    </w:lvl>
  </w:abstractNum>
  <w:abstractNum w:abstractNumId="11" w15:restartNumberingAfterBreak="0">
    <w:nsid w:val="0000000E"/>
    <w:multiLevelType w:val="multilevel"/>
    <w:tmpl w:val="533EE256"/>
    <w:name w:val="WW8Num21"/>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14" w15:restartNumberingAfterBreak="0">
    <w:nsid w:val="00000011"/>
    <w:multiLevelType w:val="singleLevel"/>
    <w:tmpl w:val="00000011"/>
    <w:name w:val="WW8Num25"/>
    <w:lvl w:ilvl="0">
      <w:start w:val="1"/>
      <w:numFmt w:val="decimal"/>
      <w:lvlText w:val="%1."/>
      <w:lvlJc w:val="left"/>
      <w:pPr>
        <w:tabs>
          <w:tab w:val="num" w:pos="720"/>
        </w:tabs>
        <w:ind w:left="720" w:hanging="360"/>
      </w:pPr>
    </w:lvl>
  </w:abstractNum>
  <w:abstractNum w:abstractNumId="15" w15:restartNumberingAfterBreak="0">
    <w:nsid w:val="00000012"/>
    <w:multiLevelType w:val="multilevel"/>
    <w:tmpl w:val="00000012"/>
    <w:name w:val="WW8Num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3"/>
    <w:multiLevelType w:val="singleLevel"/>
    <w:tmpl w:val="00000013"/>
    <w:name w:val="WW8Num29"/>
    <w:lvl w:ilvl="0">
      <w:start w:val="2"/>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17" w15:restartNumberingAfterBreak="0">
    <w:nsid w:val="00000015"/>
    <w:multiLevelType w:val="singleLevel"/>
    <w:tmpl w:val="00000015"/>
    <w:name w:val="WW8Num31"/>
    <w:lvl w:ilvl="0">
      <w:start w:val="1"/>
      <w:numFmt w:val="decimal"/>
      <w:lvlText w:val="%1)"/>
      <w:lvlJc w:val="left"/>
      <w:pPr>
        <w:tabs>
          <w:tab w:val="num" w:pos="360"/>
        </w:tabs>
        <w:ind w:left="360" w:hanging="360"/>
      </w:pPr>
    </w:lvl>
  </w:abstractNum>
  <w:abstractNum w:abstractNumId="18" w15:restartNumberingAfterBreak="0">
    <w:nsid w:val="00000016"/>
    <w:multiLevelType w:val="singleLevel"/>
    <w:tmpl w:val="09D6C452"/>
    <w:name w:val="WW8Num52"/>
    <w:lvl w:ilvl="0">
      <w:start w:val="3"/>
      <w:numFmt w:val="decimal"/>
      <w:lvlText w:val="%1."/>
      <w:lvlJc w:val="left"/>
      <w:pPr>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17"/>
    <w:multiLevelType w:val="singleLevel"/>
    <w:tmpl w:val="00000017"/>
    <w:name w:val="WW8Num33"/>
    <w:lvl w:ilvl="0">
      <w:start w:val="1"/>
      <w:numFmt w:val="decimal"/>
      <w:lvlText w:val="%1)"/>
      <w:lvlJc w:val="left"/>
      <w:pPr>
        <w:tabs>
          <w:tab w:val="num" w:pos="360"/>
        </w:tabs>
        <w:ind w:left="360" w:hanging="360"/>
      </w:pPr>
    </w:lvl>
  </w:abstractNum>
  <w:abstractNum w:abstractNumId="20" w15:restartNumberingAfterBreak="0">
    <w:nsid w:val="00000018"/>
    <w:multiLevelType w:val="multilevel"/>
    <w:tmpl w:val="00000018"/>
    <w:name w:val="WW8Num3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15:restartNumberingAfterBreak="0">
    <w:nsid w:val="00000019"/>
    <w:multiLevelType w:val="multilevel"/>
    <w:tmpl w:val="00000019"/>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A"/>
    <w:multiLevelType w:val="multilevel"/>
    <w:tmpl w:val="07D263E4"/>
    <w:name w:val="WW8Num36"/>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3" w15:restartNumberingAfterBreak="0">
    <w:nsid w:val="0000001B"/>
    <w:multiLevelType w:val="multilevel"/>
    <w:tmpl w:val="0000001B"/>
    <w:name w:val="WW8Num3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C"/>
    <w:multiLevelType w:val="multilevel"/>
    <w:tmpl w:val="323CAC7C"/>
    <w:name w:val="WW8Num38"/>
    <w:lvl w:ilvl="0">
      <w:start w:val="1"/>
      <w:numFmt w:val="decimal"/>
      <w:lvlText w:val="%1)"/>
      <w:lvlJc w:val="left"/>
      <w:pPr>
        <w:tabs>
          <w:tab w:val="num" w:pos="-152"/>
        </w:tabs>
        <w:ind w:left="928"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2"/>
        </w:tabs>
        <w:ind w:left="1648" w:hanging="360"/>
      </w:pPr>
    </w:lvl>
    <w:lvl w:ilvl="2">
      <w:start w:val="1"/>
      <w:numFmt w:val="lowerRoman"/>
      <w:lvlText w:val="%3."/>
      <w:lvlJc w:val="left"/>
      <w:pPr>
        <w:tabs>
          <w:tab w:val="num" w:pos="-152"/>
        </w:tabs>
        <w:ind w:left="2368" w:hanging="180"/>
      </w:pPr>
    </w:lvl>
    <w:lvl w:ilvl="3">
      <w:start w:val="1"/>
      <w:numFmt w:val="decimal"/>
      <w:lvlText w:val="%4."/>
      <w:lvlJc w:val="left"/>
      <w:pPr>
        <w:tabs>
          <w:tab w:val="num" w:pos="-152"/>
        </w:tabs>
        <w:ind w:left="3088" w:hanging="360"/>
      </w:pPr>
    </w:lvl>
    <w:lvl w:ilvl="4">
      <w:start w:val="1"/>
      <w:numFmt w:val="lowerLetter"/>
      <w:lvlText w:val="%5."/>
      <w:lvlJc w:val="left"/>
      <w:pPr>
        <w:tabs>
          <w:tab w:val="num" w:pos="-152"/>
        </w:tabs>
        <w:ind w:left="3808" w:hanging="360"/>
      </w:pPr>
    </w:lvl>
    <w:lvl w:ilvl="5">
      <w:start w:val="1"/>
      <w:numFmt w:val="lowerRoman"/>
      <w:lvlText w:val="%6."/>
      <w:lvlJc w:val="left"/>
      <w:pPr>
        <w:tabs>
          <w:tab w:val="num" w:pos="-152"/>
        </w:tabs>
        <w:ind w:left="4528" w:hanging="180"/>
      </w:pPr>
    </w:lvl>
    <w:lvl w:ilvl="6">
      <w:start w:val="1"/>
      <w:numFmt w:val="decimal"/>
      <w:lvlText w:val="%7."/>
      <w:lvlJc w:val="left"/>
      <w:pPr>
        <w:tabs>
          <w:tab w:val="num" w:pos="-152"/>
        </w:tabs>
        <w:ind w:left="5248" w:hanging="360"/>
      </w:pPr>
    </w:lvl>
    <w:lvl w:ilvl="7">
      <w:start w:val="1"/>
      <w:numFmt w:val="lowerLetter"/>
      <w:lvlText w:val="%8."/>
      <w:lvlJc w:val="left"/>
      <w:pPr>
        <w:tabs>
          <w:tab w:val="num" w:pos="-152"/>
        </w:tabs>
        <w:ind w:left="5968" w:hanging="360"/>
      </w:pPr>
    </w:lvl>
    <w:lvl w:ilvl="8">
      <w:start w:val="1"/>
      <w:numFmt w:val="lowerRoman"/>
      <w:lvlText w:val="%9."/>
      <w:lvlJc w:val="left"/>
      <w:pPr>
        <w:tabs>
          <w:tab w:val="num" w:pos="-152"/>
        </w:tabs>
        <w:ind w:left="6688" w:hanging="180"/>
      </w:pPr>
    </w:lvl>
  </w:abstractNum>
  <w:abstractNum w:abstractNumId="25" w15:restartNumberingAfterBreak="0">
    <w:nsid w:val="0000001D"/>
    <w:multiLevelType w:val="multilevel"/>
    <w:tmpl w:val="0000001D"/>
    <w:name w:val="WW8Num39"/>
    <w:lvl w:ilvl="0">
      <w:start w:val="1"/>
      <w:numFmt w:val="lowerLetter"/>
      <w:lvlText w:val="%1)"/>
      <w:lvlJc w:val="left"/>
      <w:pPr>
        <w:tabs>
          <w:tab w:val="num" w:pos="-720"/>
        </w:tabs>
        <w:ind w:left="1080" w:hanging="360"/>
      </w:pPr>
    </w:lvl>
    <w:lvl w:ilvl="1">
      <w:start w:val="1"/>
      <w:numFmt w:val="lowerLetter"/>
      <w:lvlText w:val="%2."/>
      <w:lvlJc w:val="left"/>
      <w:pPr>
        <w:tabs>
          <w:tab w:val="num" w:pos="-720"/>
        </w:tabs>
        <w:ind w:left="1800" w:hanging="360"/>
      </w:p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6" w15:restartNumberingAfterBreak="0">
    <w:nsid w:val="0000001E"/>
    <w:multiLevelType w:val="multilevel"/>
    <w:tmpl w:val="0000001E"/>
    <w:name w:val="WW8Num4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27" w15:restartNumberingAfterBreak="0">
    <w:nsid w:val="0000001F"/>
    <w:multiLevelType w:val="multilevel"/>
    <w:tmpl w:val="0000001F"/>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A0CB82C"/>
    <w:name w:val="WW8Num42"/>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29" w15:restartNumberingAfterBreak="0">
    <w:nsid w:val="00000021"/>
    <w:multiLevelType w:val="multilevel"/>
    <w:tmpl w:val="00000021"/>
    <w:name w:val="WW8Num43"/>
    <w:lvl w:ilvl="0">
      <w:start w:val="1"/>
      <w:numFmt w:val="decimal"/>
      <w:lvlText w:val="%1)"/>
      <w:lvlJc w:val="left"/>
      <w:pPr>
        <w:tabs>
          <w:tab w:val="num" w:pos="930"/>
        </w:tabs>
        <w:ind w:left="93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3"/>
    <w:multiLevelType w:val="multilevel"/>
    <w:tmpl w:val="00000023"/>
    <w:name w:val="WW8Num4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lvl w:ilvl="0">
      <w:start w:val="5"/>
      <w:numFmt w:val="decimal"/>
      <w:lvlText w:val="%1."/>
      <w:lvlJc w:val="left"/>
      <w:pPr>
        <w:tabs>
          <w:tab w:val="num" w:pos="720"/>
        </w:tabs>
        <w:ind w:left="720" w:hanging="360"/>
      </w:pPr>
    </w:lvl>
  </w:abstractNum>
  <w:abstractNum w:abstractNumId="32" w15:restartNumberingAfterBreak="0">
    <w:nsid w:val="00EB64ED"/>
    <w:multiLevelType w:val="multilevel"/>
    <w:tmpl w:val="70643B8E"/>
    <w:name w:val="WW8Num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01932610"/>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294BD6"/>
    <w:multiLevelType w:val="multilevel"/>
    <w:tmpl w:val="0CD2466C"/>
    <w:name w:val="WW8Num42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35" w15:restartNumberingAfterBreak="0">
    <w:nsid w:val="05716458"/>
    <w:multiLevelType w:val="multilevel"/>
    <w:tmpl w:val="A96283B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60772FF"/>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BA858F7"/>
    <w:multiLevelType w:val="hybridMultilevel"/>
    <w:tmpl w:val="7D165680"/>
    <w:lvl w:ilvl="0" w:tplc="26E0E764">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E267FFD"/>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39" w15:restartNumberingAfterBreak="0">
    <w:nsid w:val="0E446FA5"/>
    <w:multiLevelType w:val="hybridMultilevel"/>
    <w:tmpl w:val="09DA43EE"/>
    <w:name w:val="WW8Num2922"/>
    <w:lvl w:ilvl="0" w:tplc="0DA83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0A66BF"/>
    <w:multiLevelType w:val="multilevel"/>
    <w:tmpl w:val="D9CE51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175D77DF"/>
    <w:multiLevelType w:val="multilevel"/>
    <w:tmpl w:val="34AAB3CC"/>
    <w:name w:val="WW8Num382"/>
    <w:lvl w:ilvl="0">
      <w:start w:val="1"/>
      <w:numFmt w:val="decimal"/>
      <w:lvlText w:val="%1."/>
      <w:lvlJc w:val="left"/>
      <w:pPr>
        <w:tabs>
          <w:tab w:val="num" w:pos="0"/>
        </w:tabs>
        <w:ind w:left="108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42" w15:restartNumberingAfterBreak="0">
    <w:nsid w:val="179F6B45"/>
    <w:multiLevelType w:val="hybridMultilevel"/>
    <w:tmpl w:val="11B462A8"/>
    <w:name w:val="WW8Num2322"/>
    <w:lvl w:ilvl="0" w:tplc="E0A26B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B4277C"/>
    <w:multiLevelType w:val="multilevel"/>
    <w:tmpl w:val="CB24DA60"/>
    <w:name w:val="WW8Num152"/>
    <w:lvl w:ilvl="0">
      <w:start w:val="40"/>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1C872EC0"/>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46" w15:restartNumberingAfterBreak="0">
    <w:nsid w:val="1CD55557"/>
    <w:multiLevelType w:val="hybridMultilevel"/>
    <w:tmpl w:val="8A0A147C"/>
    <w:name w:val="WW8Num522"/>
    <w:lvl w:ilvl="0" w:tplc="5F826F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C245BC"/>
    <w:multiLevelType w:val="multilevel"/>
    <w:tmpl w:val="35B6CE9E"/>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1F177904"/>
    <w:multiLevelType w:val="hybridMultilevel"/>
    <w:tmpl w:val="D15A1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0242C48"/>
    <w:multiLevelType w:val="hybridMultilevel"/>
    <w:tmpl w:val="E0EC5BCA"/>
    <w:name w:val="WW8Num292232"/>
    <w:lvl w:ilvl="0" w:tplc="36D845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7423F4"/>
    <w:multiLevelType w:val="hybridMultilevel"/>
    <w:tmpl w:val="20445976"/>
    <w:lvl w:ilvl="0" w:tplc="BB903E0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DD175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4AB64F7"/>
    <w:multiLevelType w:val="multilevel"/>
    <w:tmpl w:val="1410E6BC"/>
    <w:name w:val="WW8Num432"/>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26F67751"/>
    <w:multiLevelType w:val="multilevel"/>
    <w:tmpl w:val="C41E241A"/>
    <w:name w:val="WW8Num212"/>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4" w15:restartNumberingAfterBreak="0">
    <w:nsid w:val="276F757F"/>
    <w:multiLevelType w:val="multilevel"/>
    <w:tmpl w:val="C9847366"/>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27907ED6"/>
    <w:multiLevelType w:val="hybridMultilevel"/>
    <w:tmpl w:val="14FEA4EE"/>
    <w:lvl w:ilvl="0" w:tplc="04150011">
      <w:start w:val="1"/>
      <w:numFmt w:val="decimal"/>
      <w:lvlText w:val="%1)"/>
      <w:lvlJc w:val="left"/>
      <w:pPr>
        <w:ind w:left="720" w:hanging="360"/>
      </w:pPr>
      <w:rPr>
        <w:rFonts w:hint="default"/>
      </w:rPr>
    </w:lvl>
    <w:lvl w:ilvl="1" w:tplc="BA1A2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BA32D7"/>
    <w:multiLevelType w:val="multilevel"/>
    <w:tmpl w:val="45B0EA6E"/>
    <w:lvl w:ilvl="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29C07402"/>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58"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326759BF"/>
    <w:multiLevelType w:val="hybridMultilevel"/>
    <w:tmpl w:val="9A82D5D4"/>
    <w:name w:val="WW8Num233"/>
    <w:lvl w:ilvl="0" w:tplc="2DEE5D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270576"/>
    <w:multiLevelType w:val="multilevel"/>
    <w:tmpl w:val="D9CE516E"/>
    <w:name w:val="WW8Num4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35AE02C2"/>
    <w:multiLevelType w:val="multilevel"/>
    <w:tmpl w:val="42B6AEC6"/>
    <w:lvl w:ilvl="0">
      <w:start w:val="2"/>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3BA55C08"/>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D56463F"/>
    <w:multiLevelType w:val="hybridMultilevel"/>
    <w:tmpl w:val="1F96044A"/>
    <w:lvl w:ilvl="0" w:tplc="D7BCC4A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3E202482"/>
    <w:multiLevelType w:val="hybridMultilevel"/>
    <w:tmpl w:val="053AFFC0"/>
    <w:name w:val="WW8Num29222"/>
    <w:lvl w:ilvl="0" w:tplc="21F290A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E587616"/>
    <w:multiLevelType w:val="multilevel"/>
    <w:tmpl w:val="AFF267F4"/>
    <w:name w:val="WW8Num3723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3EA800A5"/>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41FA5D4F"/>
    <w:multiLevelType w:val="multilevel"/>
    <w:tmpl w:val="35EC06BA"/>
    <w:lvl w:ilvl="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42C426CB"/>
    <w:multiLevelType w:val="hybridMultilevel"/>
    <w:tmpl w:val="24AAD87A"/>
    <w:lvl w:ilvl="0" w:tplc="8F2C37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45DF38C3"/>
    <w:multiLevelType w:val="multilevel"/>
    <w:tmpl w:val="3F2E5A74"/>
    <w:name w:val="WW8Num3723"/>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485D6160"/>
    <w:multiLevelType w:val="hybridMultilevel"/>
    <w:tmpl w:val="2FF2C29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9426F7"/>
    <w:multiLevelType w:val="multilevel"/>
    <w:tmpl w:val="82A2EAC4"/>
    <w:lvl w:ilvl="0">
      <w:start w:val="2"/>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4E420525"/>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4FC05130"/>
    <w:multiLevelType w:val="multilevel"/>
    <w:tmpl w:val="580A0D68"/>
    <w:name w:val="WW8Num3822"/>
    <w:lvl w:ilvl="0">
      <w:start w:val="1"/>
      <w:numFmt w:val="decimal"/>
      <w:lvlText w:val="%1."/>
      <w:lvlJc w:val="left"/>
      <w:pPr>
        <w:tabs>
          <w:tab w:val="num" w:pos="0"/>
        </w:tabs>
        <w:ind w:left="108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75" w15:restartNumberingAfterBreak="0">
    <w:nsid w:val="504A5D14"/>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5416238E"/>
    <w:multiLevelType w:val="multilevel"/>
    <w:tmpl w:val="BA68D29A"/>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4906B99"/>
    <w:multiLevelType w:val="hybridMultilevel"/>
    <w:tmpl w:val="25B885D8"/>
    <w:lvl w:ilvl="0" w:tplc="A6C41E2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E969E9"/>
    <w:multiLevelType w:val="hybridMultilevel"/>
    <w:tmpl w:val="A294A38C"/>
    <w:name w:val="WW8Num232"/>
    <w:lvl w:ilvl="0" w:tplc="064C1396">
      <w:start w:val="1"/>
      <w:numFmt w:val="decimal"/>
      <w:lvlText w:val="%1)"/>
      <w:lvlJc w:val="left"/>
      <w:pPr>
        <w:tabs>
          <w:tab w:val="num" w:pos="360"/>
        </w:tabs>
        <w:ind w:left="360" w:hanging="360"/>
      </w:pPr>
      <w:rPr>
        <w:rFonts w:hint="default"/>
      </w:rPr>
    </w:lvl>
    <w:lvl w:ilvl="1" w:tplc="BDBA15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D54056"/>
    <w:multiLevelType w:val="hybridMultilevel"/>
    <w:tmpl w:val="46BAB870"/>
    <w:lvl w:ilvl="0" w:tplc="04150017">
      <w:start w:val="1"/>
      <w:numFmt w:val="lowerLetter"/>
      <w:lvlText w:val="%1)"/>
      <w:lvlJc w:val="left"/>
      <w:pPr>
        <w:ind w:left="773" w:hanging="360"/>
      </w:pPr>
    </w:lvl>
    <w:lvl w:ilvl="1" w:tplc="04150017">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80" w15:restartNumberingAfterBreak="0">
    <w:nsid w:val="59597D0D"/>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96B37D2"/>
    <w:multiLevelType w:val="hybridMultilevel"/>
    <w:tmpl w:val="50B8FEF2"/>
    <w:lvl w:ilvl="0" w:tplc="BAB414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C3C3D7E"/>
    <w:multiLevelType w:val="hybridMultilevel"/>
    <w:tmpl w:val="9DA4287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3" w15:restartNumberingAfterBreak="0">
    <w:nsid w:val="5DEF5BD3"/>
    <w:multiLevelType w:val="multilevel"/>
    <w:tmpl w:val="EA8E0630"/>
    <w:name w:val="WW8Num4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60DE6D58"/>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D646A6"/>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63EE6D78"/>
    <w:multiLevelType w:val="hybridMultilevel"/>
    <w:tmpl w:val="E06626D2"/>
    <w:name w:val="WW8Num2332"/>
    <w:lvl w:ilvl="0" w:tplc="1E2866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2B662F"/>
    <w:multiLevelType w:val="hybridMultilevel"/>
    <w:tmpl w:val="49E089EC"/>
    <w:lvl w:ilvl="0" w:tplc="A95E1CA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9E1AB7"/>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0D4245"/>
    <w:multiLevelType w:val="hybridMultilevel"/>
    <w:tmpl w:val="2FF2C294"/>
    <w:name w:val="WW8Num2922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660C19"/>
    <w:multiLevelType w:val="hybridMultilevel"/>
    <w:tmpl w:val="94A4E562"/>
    <w:lvl w:ilvl="0" w:tplc="21F290A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6D4C4455"/>
    <w:multiLevelType w:val="multilevel"/>
    <w:tmpl w:val="C1A2E85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6D981F78"/>
    <w:multiLevelType w:val="multilevel"/>
    <w:tmpl w:val="AF6432A4"/>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6E465514"/>
    <w:multiLevelType w:val="multilevel"/>
    <w:tmpl w:val="C1A2E85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723E7ACD"/>
    <w:multiLevelType w:val="hybridMultilevel"/>
    <w:tmpl w:val="9D1496DC"/>
    <w:lvl w:ilvl="0" w:tplc="75EAFC1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DD3FCD"/>
    <w:multiLevelType w:val="hybridMultilevel"/>
    <w:tmpl w:val="9E8E1D7E"/>
    <w:lvl w:ilvl="0" w:tplc="D7BCC4A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73F540AA"/>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F57F91"/>
    <w:multiLevelType w:val="hybridMultilevel"/>
    <w:tmpl w:val="671869C0"/>
    <w:lvl w:ilvl="0" w:tplc="F074320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4807E6"/>
    <w:multiLevelType w:val="hybridMultilevel"/>
    <w:tmpl w:val="9D180B40"/>
    <w:lvl w:ilvl="0" w:tplc="46A22CD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6A2CD2"/>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7D6F6EF3"/>
    <w:multiLevelType w:val="multilevel"/>
    <w:tmpl w:val="74068216"/>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7E6C3FE0"/>
    <w:multiLevelType w:val="hybridMultilevel"/>
    <w:tmpl w:val="2FF2C29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31"/>
  </w:num>
  <w:num w:numId="4">
    <w:abstractNumId w:val="78"/>
  </w:num>
  <w:num w:numId="5">
    <w:abstractNumId w:val="56"/>
  </w:num>
  <w:num w:numId="6">
    <w:abstractNumId w:val="70"/>
  </w:num>
  <w:num w:numId="7">
    <w:abstractNumId w:val="87"/>
  </w:num>
  <w:num w:numId="8">
    <w:abstractNumId w:val="72"/>
  </w:num>
  <w:num w:numId="9">
    <w:abstractNumId w:val="32"/>
  </w:num>
  <w:num w:numId="10">
    <w:abstractNumId w:val="76"/>
  </w:num>
  <w:num w:numId="11">
    <w:abstractNumId w:val="41"/>
  </w:num>
  <w:num w:numId="12">
    <w:abstractNumId w:val="35"/>
  </w:num>
  <w:num w:numId="13">
    <w:abstractNumId w:val="60"/>
  </w:num>
  <w:num w:numId="14">
    <w:abstractNumId w:val="54"/>
  </w:num>
  <w:num w:numId="15">
    <w:abstractNumId w:val="59"/>
  </w:num>
  <w:num w:numId="16">
    <w:abstractNumId w:val="94"/>
  </w:num>
  <w:num w:numId="17">
    <w:abstractNumId w:val="42"/>
  </w:num>
  <w:num w:numId="18">
    <w:abstractNumId w:val="52"/>
  </w:num>
  <w:num w:numId="19">
    <w:abstractNumId w:val="81"/>
  </w:num>
  <w:num w:numId="20">
    <w:abstractNumId w:val="67"/>
  </w:num>
  <w:num w:numId="21">
    <w:abstractNumId w:val="61"/>
  </w:num>
  <w:num w:numId="22">
    <w:abstractNumId w:val="65"/>
  </w:num>
  <w:num w:numId="23">
    <w:abstractNumId w:val="83"/>
  </w:num>
  <w:num w:numId="24">
    <w:abstractNumId w:val="100"/>
  </w:num>
  <w:num w:numId="25">
    <w:abstractNumId w:val="50"/>
  </w:num>
  <w:num w:numId="26">
    <w:abstractNumId w:val="86"/>
  </w:num>
  <w:num w:numId="27">
    <w:abstractNumId w:val="74"/>
  </w:num>
  <w:num w:numId="28">
    <w:abstractNumId w:val="97"/>
  </w:num>
  <w:num w:numId="29">
    <w:abstractNumId w:val="47"/>
  </w:num>
  <w:num w:numId="30">
    <w:abstractNumId w:val="40"/>
  </w:num>
  <w:num w:numId="31">
    <w:abstractNumId w:val="92"/>
  </w:num>
  <w:num w:numId="32">
    <w:abstractNumId w:val="95"/>
  </w:num>
  <w:num w:numId="33">
    <w:abstractNumId w:val="45"/>
  </w:num>
  <w:num w:numId="34">
    <w:abstractNumId w:val="69"/>
  </w:num>
  <w:num w:numId="35">
    <w:abstractNumId w:val="58"/>
  </w:num>
  <w:num w:numId="36">
    <w:abstractNumId w:val="64"/>
  </w:num>
  <w:num w:numId="37">
    <w:abstractNumId w:val="90"/>
  </w:num>
  <w:num w:numId="38">
    <w:abstractNumId w:val="66"/>
  </w:num>
  <w:num w:numId="39">
    <w:abstractNumId w:val="44"/>
  </w:num>
  <w:num w:numId="40">
    <w:abstractNumId w:val="62"/>
  </w:num>
  <w:num w:numId="41">
    <w:abstractNumId w:val="80"/>
  </w:num>
  <w:num w:numId="42">
    <w:abstractNumId w:val="38"/>
  </w:num>
  <w:num w:numId="43">
    <w:abstractNumId w:val="89"/>
  </w:num>
  <w:num w:numId="44">
    <w:abstractNumId w:val="49"/>
  </w:num>
  <w:num w:numId="45">
    <w:abstractNumId w:val="91"/>
  </w:num>
  <w:num w:numId="46">
    <w:abstractNumId w:val="85"/>
  </w:num>
  <w:num w:numId="47">
    <w:abstractNumId w:val="36"/>
  </w:num>
  <w:num w:numId="48">
    <w:abstractNumId w:val="99"/>
  </w:num>
  <w:num w:numId="49">
    <w:abstractNumId w:val="57"/>
  </w:num>
  <w:num w:numId="50">
    <w:abstractNumId w:val="71"/>
  </w:num>
  <w:num w:numId="51">
    <w:abstractNumId w:val="75"/>
  </w:num>
  <w:num w:numId="52">
    <w:abstractNumId w:val="51"/>
  </w:num>
  <w:num w:numId="53">
    <w:abstractNumId w:val="73"/>
  </w:num>
  <w:num w:numId="54">
    <w:abstractNumId w:val="101"/>
  </w:num>
  <w:num w:numId="55">
    <w:abstractNumId w:val="55"/>
  </w:num>
  <w:num w:numId="56">
    <w:abstractNumId w:val="68"/>
  </w:num>
  <w:num w:numId="57">
    <w:abstractNumId w:val="63"/>
  </w:num>
  <w:num w:numId="58">
    <w:abstractNumId w:val="82"/>
  </w:num>
  <w:num w:numId="59">
    <w:abstractNumId w:val="79"/>
  </w:num>
  <w:num w:numId="60">
    <w:abstractNumId w:val="93"/>
  </w:num>
  <w:num w:numId="61">
    <w:abstractNumId w:val="88"/>
  </w:num>
  <w:num w:numId="62">
    <w:abstractNumId w:val="96"/>
  </w:num>
  <w:num w:numId="63">
    <w:abstractNumId w:val="33"/>
  </w:num>
  <w:num w:numId="64">
    <w:abstractNumId w:val="84"/>
  </w:num>
  <w:num w:numId="65">
    <w:abstractNumId w:val="98"/>
  </w:num>
  <w:num w:numId="66">
    <w:abstractNumId w:val="37"/>
  </w:num>
  <w:num w:numId="67">
    <w:abstractNumId w:val="48"/>
  </w:num>
  <w:num w:numId="68">
    <w:abstractNumId w:val="7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FD"/>
    <w:rsid w:val="00003493"/>
    <w:rsid w:val="00010951"/>
    <w:rsid w:val="00014C02"/>
    <w:rsid w:val="000373A6"/>
    <w:rsid w:val="00037DE0"/>
    <w:rsid w:val="0006153F"/>
    <w:rsid w:val="00063DB4"/>
    <w:rsid w:val="0008069E"/>
    <w:rsid w:val="000842B5"/>
    <w:rsid w:val="000862A6"/>
    <w:rsid w:val="0009226F"/>
    <w:rsid w:val="000956F0"/>
    <w:rsid w:val="00096A0C"/>
    <w:rsid w:val="000A7BC6"/>
    <w:rsid w:val="000B4595"/>
    <w:rsid w:val="000E3970"/>
    <w:rsid w:val="000E641A"/>
    <w:rsid w:val="000F3E2C"/>
    <w:rsid w:val="00104FA4"/>
    <w:rsid w:val="00112D44"/>
    <w:rsid w:val="00115969"/>
    <w:rsid w:val="0011600B"/>
    <w:rsid w:val="001163E0"/>
    <w:rsid w:val="00121B3F"/>
    <w:rsid w:val="00122AEF"/>
    <w:rsid w:val="00122CF4"/>
    <w:rsid w:val="001253F3"/>
    <w:rsid w:val="0013246E"/>
    <w:rsid w:val="0013556C"/>
    <w:rsid w:val="00135704"/>
    <w:rsid w:val="00141858"/>
    <w:rsid w:val="0014216E"/>
    <w:rsid w:val="00143E95"/>
    <w:rsid w:val="00145445"/>
    <w:rsid w:val="001546CD"/>
    <w:rsid w:val="00157AA1"/>
    <w:rsid w:val="001622F5"/>
    <w:rsid w:val="00165F06"/>
    <w:rsid w:val="00166E3A"/>
    <w:rsid w:val="0016726F"/>
    <w:rsid w:val="00171894"/>
    <w:rsid w:val="00173F62"/>
    <w:rsid w:val="0017599D"/>
    <w:rsid w:val="0019419A"/>
    <w:rsid w:val="00194FEF"/>
    <w:rsid w:val="00196C76"/>
    <w:rsid w:val="0019724A"/>
    <w:rsid w:val="001A3C53"/>
    <w:rsid w:val="001B03B4"/>
    <w:rsid w:val="001C2467"/>
    <w:rsid w:val="001C53C5"/>
    <w:rsid w:val="001D5A6E"/>
    <w:rsid w:val="001E46EF"/>
    <w:rsid w:val="001E6523"/>
    <w:rsid w:val="001E6E3C"/>
    <w:rsid w:val="00200B38"/>
    <w:rsid w:val="00202663"/>
    <w:rsid w:val="00204A9C"/>
    <w:rsid w:val="00207CD4"/>
    <w:rsid w:val="002127C7"/>
    <w:rsid w:val="00215CF3"/>
    <w:rsid w:val="00220CF8"/>
    <w:rsid w:val="00225BA0"/>
    <w:rsid w:val="002272AB"/>
    <w:rsid w:val="0023071A"/>
    <w:rsid w:val="00233CA1"/>
    <w:rsid w:val="00235B2D"/>
    <w:rsid w:val="00237720"/>
    <w:rsid w:val="002518EE"/>
    <w:rsid w:val="00252AA9"/>
    <w:rsid w:val="0026376E"/>
    <w:rsid w:val="00281E0C"/>
    <w:rsid w:val="00283961"/>
    <w:rsid w:val="002909D2"/>
    <w:rsid w:val="00290F74"/>
    <w:rsid w:val="002961A4"/>
    <w:rsid w:val="002A0338"/>
    <w:rsid w:val="002A09EB"/>
    <w:rsid w:val="002A42E7"/>
    <w:rsid w:val="002A5608"/>
    <w:rsid w:val="002A66C2"/>
    <w:rsid w:val="002B7AA7"/>
    <w:rsid w:val="002C5ED5"/>
    <w:rsid w:val="002C785A"/>
    <w:rsid w:val="002C7B70"/>
    <w:rsid w:val="002E55D6"/>
    <w:rsid w:val="002E599D"/>
    <w:rsid w:val="002F24AD"/>
    <w:rsid w:val="00303511"/>
    <w:rsid w:val="00304A42"/>
    <w:rsid w:val="00311A34"/>
    <w:rsid w:val="0033198F"/>
    <w:rsid w:val="00344C68"/>
    <w:rsid w:val="00345482"/>
    <w:rsid w:val="00351AD0"/>
    <w:rsid w:val="00354240"/>
    <w:rsid w:val="00356E50"/>
    <w:rsid w:val="00366028"/>
    <w:rsid w:val="00373496"/>
    <w:rsid w:val="003878C9"/>
    <w:rsid w:val="003912EE"/>
    <w:rsid w:val="00394341"/>
    <w:rsid w:val="00395F49"/>
    <w:rsid w:val="003A0BAD"/>
    <w:rsid w:val="003A74B1"/>
    <w:rsid w:val="003B07E4"/>
    <w:rsid w:val="003B5F66"/>
    <w:rsid w:val="003C1C94"/>
    <w:rsid w:val="003D4AF2"/>
    <w:rsid w:val="003D52AA"/>
    <w:rsid w:val="003E3670"/>
    <w:rsid w:val="003E3681"/>
    <w:rsid w:val="003E5960"/>
    <w:rsid w:val="003F2615"/>
    <w:rsid w:val="003F547B"/>
    <w:rsid w:val="003F64D3"/>
    <w:rsid w:val="00402232"/>
    <w:rsid w:val="00407706"/>
    <w:rsid w:val="00416F2E"/>
    <w:rsid w:val="00422591"/>
    <w:rsid w:val="00437B43"/>
    <w:rsid w:val="00451F06"/>
    <w:rsid w:val="004527FE"/>
    <w:rsid w:val="00454801"/>
    <w:rsid w:val="00466268"/>
    <w:rsid w:val="004676F4"/>
    <w:rsid w:val="00470332"/>
    <w:rsid w:val="0047337B"/>
    <w:rsid w:val="00485551"/>
    <w:rsid w:val="00493164"/>
    <w:rsid w:val="00493A38"/>
    <w:rsid w:val="004A2D67"/>
    <w:rsid w:val="004A3CBE"/>
    <w:rsid w:val="004A40C2"/>
    <w:rsid w:val="004A64BD"/>
    <w:rsid w:val="004B0B2B"/>
    <w:rsid w:val="004B7178"/>
    <w:rsid w:val="004C0A22"/>
    <w:rsid w:val="004D076E"/>
    <w:rsid w:val="004D37A8"/>
    <w:rsid w:val="004D78B0"/>
    <w:rsid w:val="004D7BEB"/>
    <w:rsid w:val="004E1B86"/>
    <w:rsid w:val="004E3C57"/>
    <w:rsid w:val="004F05E2"/>
    <w:rsid w:val="00506854"/>
    <w:rsid w:val="00511386"/>
    <w:rsid w:val="0051781D"/>
    <w:rsid w:val="005262DF"/>
    <w:rsid w:val="005263DA"/>
    <w:rsid w:val="0053012C"/>
    <w:rsid w:val="00534411"/>
    <w:rsid w:val="00537354"/>
    <w:rsid w:val="005375FB"/>
    <w:rsid w:val="0054251E"/>
    <w:rsid w:val="00542A4C"/>
    <w:rsid w:val="005503AB"/>
    <w:rsid w:val="00553F9C"/>
    <w:rsid w:val="00567B58"/>
    <w:rsid w:val="00572490"/>
    <w:rsid w:val="00577380"/>
    <w:rsid w:val="005774E7"/>
    <w:rsid w:val="00577685"/>
    <w:rsid w:val="00590959"/>
    <w:rsid w:val="005971CE"/>
    <w:rsid w:val="005A0E2F"/>
    <w:rsid w:val="005B00C9"/>
    <w:rsid w:val="005B18CA"/>
    <w:rsid w:val="005B69B9"/>
    <w:rsid w:val="005B7CF7"/>
    <w:rsid w:val="005C0713"/>
    <w:rsid w:val="005C094C"/>
    <w:rsid w:val="005C0967"/>
    <w:rsid w:val="005C12E8"/>
    <w:rsid w:val="005C1BAB"/>
    <w:rsid w:val="005C7B08"/>
    <w:rsid w:val="005D5428"/>
    <w:rsid w:val="005D5EC0"/>
    <w:rsid w:val="005E673D"/>
    <w:rsid w:val="005F777B"/>
    <w:rsid w:val="00604066"/>
    <w:rsid w:val="006069E2"/>
    <w:rsid w:val="006220EA"/>
    <w:rsid w:val="00624EE0"/>
    <w:rsid w:val="00625396"/>
    <w:rsid w:val="00634D00"/>
    <w:rsid w:val="00637919"/>
    <w:rsid w:val="006438ED"/>
    <w:rsid w:val="0065145D"/>
    <w:rsid w:val="00652ACA"/>
    <w:rsid w:val="0066079F"/>
    <w:rsid w:val="006617EC"/>
    <w:rsid w:val="006654ED"/>
    <w:rsid w:val="00673E81"/>
    <w:rsid w:val="00685AD5"/>
    <w:rsid w:val="00691EB1"/>
    <w:rsid w:val="006920CF"/>
    <w:rsid w:val="0069640E"/>
    <w:rsid w:val="00697665"/>
    <w:rsid w:val="006A12F9"/>
    <w:rsid w:val="006A4C03"/>
    <w:rsid w:val="006A5CC3"/>
    <w:rsid w:val="006D2F2C"/>
    <w:rsid w:val="006E33BD"/>
    <w:rsid w:val="006E51A2"/>
    <w:rsid w:val="006F2B62"/>
    <w:rsid w:val="007021CF"/>
    <w:rsid w:val="00711894"/>
    <w:rsid w:val="00712F66"/>
    <w:rsid w:val="00713675"/>
    <w:rsid w:val="00714423"/>
    <w:rsid w:val="00721833"/>
    <w:rsid w:val="00724A14"/>
    <w:rsid w:val="0072553E"/>
    <w:rsid w:val="007256EE"/>
    <w:rsid w:val="00744826"/>
    <w:rsid w:val="00744BD9"/>
    <w:rsid w:val="00747605"/>
    <w:rsid w:val="0077440A"/>
    <w:rsid w:val="00775DC7"/>
    <w:rsid w:val="00780533"/>
    <w:rsid w:val="00782C75"/>
    <w:rsid w:val="00785081"/>
    <w:rsid w:val="00786ED9"/>
    <w:rsid w:val="0079356A"/>
    <w:rsid w:val="007966B7"/>
    <w:rsid w:val="007A4CCE"/>
    <w:rsid w:val="007B7659"/>
    <w:rsid w:val="007C4D68"/>
    <w:rsid w:val="007D7C5C"/>
    <w:rsid w:val="00802552"/>
    <w:rsid w:val="00816474"/>
    <w:rsid w:val="00816F09"/>
    <w:rsid w:val="008174DC"/>
    <w:rsid w:val="0082023F"/>
    <w:rsid w:val="00831806"/>
    <w:rsid w:val="00845540"/>
    <w:rsid w:val="00852DD4"/>
    <w:rsid w:val="00855948"/>
    <w:rsid w:val="00855A75"/>
    <w:rsid w:val="00863382"/>
    <w:rsid w:val="00864A36"/>
    <w:rsid w:val="00865CFB"/>
    <w:rsid w:val="00866A5B"/>
    <w:rsid w:val="00867CBD"/>
    <w:rsid w:val="008743EC"/>
    <w:rsid w:val="00874CD5"/>
    <w:rsid w:val="00886FDF"/>
    <w:rsid w:val="0089344E"/>
    <w:rsid w:val="008A03FD"/>
    <w:rsid w:val="008A0554"/>
    <w:rsid w:val="008A7252"/>
    <w:rsid w:val="008B3FD6"/>
    <w:rsid w:val="008B7067"/>
    <w:rsid w:val="008C159D"/>
    <w:rsid w:val="008C56D6"/>
    <w:rsid w:val="008C7051"/>
    <w:rsid w:val="008C7083"/>
    <w:rsid w:val="008C7C95"/>
    <w:rsid w:val="008E1006"/>
    <w:rsid w:val="008E4E3B"/>
    <w:rsid w:val="008F1264"/>
    <w:rsid w:val="008F1D83"/>
    <w:rsid w:val="008F2AFA"/>
    <w:rsid w:val="008F4D21"/>
    <w:rsid w:val="009018E7"/>
    <w:rsid w:val="0090355D"/>
    <w:rsid w:val="00905D41"/>
    <w:rsid w:val="00906CF7"/>
    <w:rsid w:val="009144DA"/>
    <w:rsid w:val="009153C1"/>
    <w:rsid w:val="00916673"/>
    <w:rsid w:val="009309F6"/>
    <w:rsid w:val="0093233A"/>
    <w:rsid w:val="00944AFE"/>
    <w:rsid w:val="0095382C"/>
    <w:rsid w:val="00954DEF"/>
    <w:rsid w:val="00957901"/>
    <w:rsid w:val="009651BE"/>
    <w:rsid w:val="009651D1"/>
    <w:rsid w:val="00990582"/>
    <w:rsid w:val="009917B2"/>
    <w:rsid w:val="00993CD2"/>
    <w:rsid w:val="009969E8"/>
    <w:rsid w:val="009B0491"/>
    <w:rsid w:val="009D11EA"/>
    <w:rsid w:val="009D1F00"/>
    <w:rsid w:val="009D2374"/>
    <w:rsid w:val="009D2EC6"/>
    <w:rsid w:val="00A04B16"/>
    <w:rsid w:val="00A137B8"/>
    <w:rsid w:val="00A1568D"/>
    <w:rsid w:val="00A15D74"/>
    <w:rsid w:val="00A16868"/>
    <w:rsid w:val="00A24BEB"/>
    <w:rsid w:val="00A3196A"/>
    <w:rsid w:val="00A31DDC"/>
    <w:rsid w:val="00A35078"/>
    <w:rsid w:val="00A40FEF"/>
    <w:rsid w:val="00A45103"/>
    <w:rsid w:val="00A50646"/>
    <w:rsid w:val="00A507F0"/>
    <w:rsid w:val="00A50D17"/>
    <w:rsid w:val="00A648FF"/>
    <w:rsid w:val="00A66EE7"/>
    <w:rsid w:val="00A81A96"/>
    <w:rsid w:val="00A8710F"/>
    <w:rsid w:val="00A90A9D"/>
    <w:rsid w:val="00A92765"/>
    <w:rsid w:val="00A95286"/>
    <w:rsid w:val="00A95EDB"/>
    <w:rsid w:val="00AA1FD4"/>
    <w:rsid w:val="00AC192C"/>
    <w:rsid w:val="00AC1C54"/>
    <w:rsid w:val="00AC3133"/>
    <w:rsid w:val="00AC4AC8"/>
    <w:rsid w:val="00AE2B2C"/>
    <w:rsid w:val="00AE66F0"/>
    <w:rsid w:val="00AF1A68"/>
    <w:rsid w:val="00AF1B88"/>
    <w:rsid w:val="00B03DEA"/>
    <w:rsid w:val="00B06B97"/>
    <w:rsid w:val="00B140EE"/>
    <w:rsid w:val="00B27F41"/>
    <w:rsid w:val="00B3530D"/>
    <w:rsid w:val="00B4015C"/>
    <w:rsid w:val="00B46C37"/>
    <w:rsid w:val="00B52A0A"/>
    <w:rsid w:val="00B559EA"/>
    <w:rsid w:val="00B61F21"/>
    <w:rsid w:val="00B62A1D"/>
    <w:rsid w:val="00B77C1C"/>
    <w:rsid w:val="00B81628"/>
    <w:rsid w:val="00B81876"/>
    <w:rsid w:val="00B92BFD"/>
    <w:rsid w:val="00B93BEB"/>
    <w:rsid w:val="00BA1EB5"/>
    <w:rsid w:val="00BA22E6"/>
    <w:rsid w:val="00BA4583"/>
    <w:rsid w:val="00BB1512"/>
    <w:rsid w:val="00BB38E2"/>
    <w:rsid w:val="00BD5767"/>
    <w:rsid w:val="00BD6DC9"/>
    <w:rsid w:val="00BE3623"/>
    <w:rsid w:val="00BF157E"/>
    <w:rsid w:val="00BF3432"/>
    <w:rsid w:val="00BF726F"/>
    <w:rsid w:val="00C00E39"/>
    <w:rsid w:val="00C03A78"/>
    <w:rsid w:val="00C04D9B"/>
    <w:rsid w:val="00C11B8A"/>
    <w:rsid w:val="00C12B5E"/>
    <w:rsid w:val="00C14CEB"/>
    <w:rsid w:val="00C15260"/>
    <w:rsid w:val="00C161FA"/>
    <w:rsid w:val="00C16577"/>
    <w:rsid w:val="00C20D4B"/>
    <w:rsid w:val="00C22142"/>
    <w:rsid w:val="00C2222E"/>
    <w:rsid w:val="00C23907"/>
    <w:rsid w:val="00C259B6"/>
    <w:rsid w:val="00C3027A"/>
    <w:rsid w:val="00C3122F"/>
    <w:rsid w:val="00C3187C"/>
    <w:rsid w:val="00C34A16"/>
    <w:rsid w:val="00C40677"/>
    <w:rsid w:val="00C43DF1"/>
    <w:rsid w:val="00C46888"/>
    <w:rsid w:val="00C5262D"/>
    <w:rsid w:val="00C5739D"/>
    <w:rsid w:val="00C607E2"/>
    <w:rsid w:val="00C60B77"/>
    <w:rsid w:val="00C621EF"/>
    <w:rsid w:val="00C64392"/>
    <w:rsid w:val="00C64FD6"/>
    <w:rsid w:val="00C65548"/>
    <w:rsid w:val="00C70AD6"/>
    <w:rsid w:val="00C72480"/>
    <w:rsid w:val="00C80765"/>
    <w:rsid w:val="00C92B76"/>
    <w:rsid w:val="00C97CA6"/>
    <w:rsid w:val="00CB1178"/>
    <w:rsid w:val="00CB71C6"/>
    <w:rsid w:val="00CC09B8"/>
    <w:rsid w:val="00CC5DEB"/>
    <w:rsid w:val="00CC6E7E"/>
    <w:rsid w:val="00CC717E"/>
    <w:rsid w:val="00CD5CEA"/>
    <w:rsid w:val="00CE1553"/>
    <w:rsid w:val="00CE1E4E"/>
    <w:rsid w:val="00CE3852"/>
    <w:rsid w:val="00CF04F0"/>
    <w:rsid w:val="00D1546A"/>
    <w:rsid w:val="00D156B6"/>
    <w:rsid w:val="00D25570"/>
    <w:rsid w:val="00D46F81"/>
    <w:rsid w:val="00D57874"/>
    <w:rsid w:val="00D70984"/>
    <w:rsid w:val="00D7236E"/>
    <w:rsid w:val="00D744B8"/>
    <w:rsid w:val="00D75833"/>
    <w:rsid w:val="00D77589"/>
    <w:rsid w:val="00D82049"/>
    <w:rsid w:val="00D83167"/>
    <w:rsid w:val="00D8389D"/>
    <w:rsid w:val="00D86B51"/>
    <w:rsid w:val="00D92D3C"/>
    <w:rsid w:val="00DA0999"/>
    <w:rsid w:val="00DA30F7"/>
    <w:rsid w:val="00DA3E9E"/>
    <w:rsid w:val="00DB5C55"/>
    <w:rsid w:val="00DB6EB3"/>
    <w:rsid w:val="00DC0DAE"/>
    <w:rsid w:val="00DC1D31"/>
    <w:rsid w:val="00DC4854"/>
    <w:rsid w:val="00DC781A"/>
    <w:rsid w:val="00DD057F"/>
    <w:rsid w:val="00DD3989"/>
    <w:rsid w:val="00DD5FB0"/>
    <w:rsid w:val="00DD7DCA"/>
    <w:rsid w:val="00DE3722"/>
    <w:rsid w:val="00DE47ED"/>
    <w:rsid w:val="00DF091D"/>
    <w:rsid w:val="00DF0F80"/>
    <w:rsid w:val="00DF2F0B"/>
    <w:rsid w:val="00E00B03"/>
    <w:rsid w:val="00E01115"/>
    <w:rsid w:val="00E05C20"/>
    <w:rsid w:val="00E10874"/>
    <w:rsid w:val="00E1293A"/>
    <w:rsid w:val="00E17B9B"/>
    <w:rsid w:val="00E202F4"/>
    <w:rsid w:val="00E240AA"/>
    <w:rsid w:val="00E24DAD"/>
    <w:rsid w:val="00E2699D"/>
    <w:rsid w:val="00E2702D"/>
    <w:rsid w:val="00E33F70"/>
    <w:rsid w:val="00E42811"/>
    <w:rsid w:val="00E50035"/>
    <w:rsid w:val="00E51C3B"/>
    <w:rsid w:val="00E53794"/>
    <w:rsid w:val="00E55AFB"/>
    <w:rsid w:val="00E6341E"/>
    <w:rsid w:val="00E645C6"/>
    <w:rsid w:val="00E66C85"/>
    <w:rsid w:val="00E7081D"/>
    <w:rsid w:val="00E8392D"/>
    <w:rsid w:val="00E86BF6"/>
    <w:rsid w:val="00E94221"/>
    <w:rsid w:val="00EA2816"/>
    <w:rsid w:val="00EA6A28"/>
    <w:rsid w:val="00EB1E93"/>
    <w:rsid w:val="00EB66FB"/>
    <w:rsid w:val="00EC17A1"/>
    <w:rsid w:val="00ED1644"/>
    <w:rsid w:val="00ED5D97"/>
    <w:rsid w:val="00EF3EBD"/>
    <w:rsid w:val="00EF45DA"/>
    <w:rsid w:val="00EF7241"/>
    <w:rsid w:val="00F05BD2"/>
    <w:rsid w:val="00F124C8"/>
    <w:rsid w:val="00F3109E"/>
    <w:rsid w:val="00F313A4"/>
    <w:rsid w:val="00F31407"/>
    <w:rsid w:val="00F33262"/>
    <w:rsid w:val="00F339BF"/>
    <w:rsid w:val="00F4724B"/>
    <w:rsid w:val="00F61F6A"/>
    <w:rsid w:val="00F66B77"/>
    <w:rsid w:val="00F844C0"/>
    <w:rsid w:val="00F84972"/>
    <w:rsid w:val="00F86469"/>
    <w:rsid w:val="00F9382B"/>
    <w:rsid w:val="00FA1F9C"/>
    <w:rsid w:val="00FA3537"/>
    <w:rsid w:val="00FD535E"/>
    <w:rsid w:val="00FD7900"/>
    <w:rsid w:val="00FE4278"/>
    <w:rsid w:val="00FE44C7"/>
    <w:rsid w:val="00FE7BCC"/>
    <w:rsid w:val="00FF0EBE"/>
    <w:rsid w:val="00FF2CA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3D13E"/>
  <w15:chartTrackingRefBased/>
  <w15:docId w15:val="{62C084E8-F909-48A0-BC4D-0A95256C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480"/>
    <w:rPr>
      <w:sz w:val="24"/>
      <w:szCs w:val="24"/>
      <w:lang w:val="en-US" w:eastAsia="en-US" w:bidi="en-US"/>
    </w:rPr>
  </w:style>
  <w:style w:type="paragraph" w:styleId="Nagwek1">
    <w:name w:val="heading 1"/>
    <w:basedOn w:val="Normalny"/>
    <w:next w:val="Normalny"/>
    <w:link w:val="Nagwek1Znak"/>
    <w:qFormat/>
    <w:rsid w:val="00252AA9"/>
    <w:pPr>
      <w:keepNext/>
      <w:spacing w:before="240" w:after="60"/>
      <w:outlineLvl w:val="0"/>
    </w:pPr>
    <w:rPr>
      <w:rFonts w:ascii="Arial" w:hAnsi="Arial"/>
      <w:b/>
      <w:bCs/>
      <w:kern w:val="32"/>
      <w:sz w:val="32"/>
      <w:szCs w:val="32"/>
      <w:lang w:val="x-none" w:eastAsia="x-none" w:bidi="ar-SA"/>
    </w:rPr>
  </w:style>
  <w:style w:type="paragraph" w:styleId="Nagwek2">
    <w:name w:val="heading 2"/>
    <w:basedOn w:val="Normalny"/>
    <w:next w:val="Normalny"/>
    <w:link w:val="Nagwek2Znak"/>
    <w:unhideWhenUsed/>
    <w:qFormat/>
    <w:rsid w:val="00252AA9"/>
    <w:pPr>
      <w:keepNext/>
      <w:spacing w:before="240" w:after="60"/>
      <w:outlineLvl w:val="1"/>
    </w:pPr>
    <w:rPr>
      <w:rFonts w:ascii="Arial" w:hAnsi="Arial"/>
      <w:b/>
      <w:bCs/>
      <w:i/>
      <w:iCs/>
      <w:sz w:val="28"/>
      <w:szCs w:val="28"/>
      <w:lang w:val="x-none" w:eastAsia="x-none" w:bidi="ar-SA"/>
    </w:rPr>
  </w:style>
  <w:style w:type="paragraph" w:styleId="Nagwek3">
    <w:name w:val="heading 3"/>
    <w:basedOn w:val="Normalny"/>
    <w:next w:val="Normalny"/>
    <w:link w:val="Nagwek3Znak"/>
    <w:unhideWhenUsed/>
    <w:qFormat/>
    <w:rsid w:val="00252AA9"/>
    <w:pPr>
      <w:keepNext/>
      <w:spacing w:before="240" w:after="60"/>
      <w:outlineLvl w:val="2"/>
    </w:pPr>
    <w:rPr>
      <w:rFonts w:ascii="Arial" w:hAnsi="Arial"/>
      <w:b/>
      <w:bCs/>
      <w:sz w:val="26"/>
      <w:szCs w:val="26"/>
      <w:lang w:val="x-none" w:eastAsia="x-none" w:bidi="ar-SA"/>
    </w:rPr>
  </w:style>
  <w:style w:type="paragraph" w:styleId="Nagwek4">
    <w:name w:val="heading 4"/>
    <w:basedOn w:val="Normalny"/>
    <w:next w:val="Normalny"/>
    <w:link w:val="Nagwek4Znak"/>
    <w:unhideWhenUsed/>
    <w:qFormat/>
    <w:rsid w:val="00252AA9"/>
    <w:pPr>
      <w:keepNext/>
      <w:spacing w:before="240" w:after="60"/>
      <w:outlineLvl w:val="3"/>
    </w:pPr>
    <w:rPr>
      <w:b/>
      <w:bCs/>
      <w:sz w:val="28"/>
      <w:szCs w:val="28"/>
      <w:lang w:val="x-none" w:eastAsia="x-none" w:bidi="ar-SA"/>
    </w:rPr>
  </w:style>
  <w:style w:type="paragraph" w:styleId="Nagwek5">
    <w:name w:val="heading 5"/>
    <w:basedOn w:val="Normalny"/>
    <w:next w:val="Normalny"/>
    <w:link w:val="Nagwek5Znak"/>
    <w:uiPriority w:val="9"/>
    <w:unhideWhenUsed/>
    <w:qFormat/>
    <w:rsid w:val="00252AA9"/>
    <w:pPr>
      <w:spacing w:before="240" w:after="60"/>
      <w:outlineLvl w:val="4"/>
    </w:pPr>
    <w:rPr>
      <w:b/>
      <w:bCs/>
      <w:i/>
      <w:iCs/>
      <w:sz w:val="26"/>
      <w:szCs w:val="26"/>
      <w:lang w:val="x-none" w:eastAsia="x-none" w:bidi="ar-SA"/>
    </w:rPr>
  </w:style>
  <w:style w:type="paragraph" w:styleId="Nagwek6">
    <w:name w:val="heading 6"/>
    <w:basedOn w:val="Normalny"/>
    <w:next w:val="Normalny"/>
    <w:link w:val="Nagwek6Znak"/>
    <w:uiPriority w:val="9"/>
    <w:unhideWhenUsed/>
    <w:qFormat/>
    <w:rsid w:val="00252AA9"/>
    <w:pPr>
      <w:spacing w:before="240" w:after="60"/>
      <w:outlineLvl w:val="5"/>
    </w:pPr>
    <w:rPr>
      <w:b/>
      <w:bCs/>
      <w:sz w:val="20"/>
      <w:szCs w:val="20"/>
      <w:lang w:val="x-none" w:eastAsia="x-none" w:bidi="ar-SA"/>
    </w:rPr>
  </w:style>
  <w:style w:type="paragraph" w:styleId="Nagwek7">
    <w:name w:val="heading 7"/>
    <w:basedOn w:val="Normalny"/>
    <w:next w:val="Normalny"/>
    <w:link w:val="Nagwek7Znak"/>
    <w:unhideWhenUsed/>
    <w:qFormat/>
    <w:rsid w:val="00252AA9"/>
    <w:pPr>
      <w:spacing w:before="240" w:after="60"/>
      <w:outlineLvl w:val="6"/>
    </w:pPr>
    <w:rPr>
      <w:lang w:val="x-none" w:eastAsia="x-none" w:bidi="ar-SA"/>
    </w:rPr>
  </w:style>
  <w:style w:type="paragraph" w:styleId="Nagwek8">
    <w:name w:val="heading 8"/>
    <w:basedOn w:val="Normalny"/>
    <w:next w:val="Normalny"/>
    <w:link w:val="Nagwek8Znak"/>
    <w:unhideWhenUsed/>
    <w:qFormat/>
    <w:rsid w:val="00252AA9"/>
    <w:pPr>
      <w:spacing w:before="240" w:after="60"/>
      <w:outlineLvl w:val="7"/>
    </w:pPr>
    <w:rPr>
      <w:i/>
      <w:iCs/>
      <w:lang w:val="x-none" w:eastAsia="x-none" w:bidi="ar-SA"/>
    </w:rPr>
  </w:style>
  <w:style w:type="paragraph" w:styleId="Nagwek9">
    <w:name w:val="heading 9"/>
    <w:basedOn w:val="Normalny"/>
    <w:next w:val="Normalny"/>
    <w:link w:val="Nagwek9Znak"/>
    <w:unhideWhenUsed/>
    <w:qFormat/>
    <w:rsid w:val="00252AA9"/>
    <w:pPr>
      <w:spacing w:before="240" w:after="60"/>
      <w:outlineLvl w:val="8"/>
    </w:pPr>
    <w:rPr>
      <w:rFonts w:ascii="Arial" w:hAnsi="Arial"/>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52AA9"/>
    <w:rPr>
      <w:rFonts w:ascii="Arial" w:eastAsia="Times New Roman" w:hAnsi="Arial" w:cs="Times New Roman"/>
      <w:b/>
      <w:bCs/>
      <w:kern w:val="32"/>
      <w:sz w:val="32"/>
      <w:szCs w:val="32"/>
    </w:rPr>
  </w:style>
  <w:style w:type="character" w:customStyle="1" w:styleId="Nagwek2Znak">
    <w:name w:val="Nagłówek 2 Znak"/>
    <w:link w:val="Nagwek2"/>
    <w:rsid w:val="00252AA9"/>
    <w:rPr>
      <w:rFonts w:ascii="Arial" w:eastAsia="Times New Roman" w:hAnsi="Arial" w:cs="Times New Roman"/>
      <w:b/>
      <w:bCs/>
      <w:i/>
      <w:iCs/>
      <w:sz w:val="28"/>
      <w:szCs w:val="28"/>
    </w:rPr>
  </w:style>
  <w:style w:type="character" w:customStyle="1" w:styleId="Nagwek3Znak">
    <w:name w:val="Nagłówek 3 Znak"/>
    <w:link w:val="Nagwek3"/>
    <w:rsid w:val="00252AA9"/>
    <w:rPr>
      <w:rFonts w:ascii="Arial" w:eastAsia="Times New Roman" w:hAnsi="Arial" w:cs="Times New Roman"/>
      <w:b/>
      <w:bCs/>
      <w:sz w:val="26"/>
      <w:szCs w:val="26"/>
    </w:rPr>
  </w:style>
  <w:style w:type="character" w:customStyle="1" w:styleId="Nagwek4Znak">
    <w:name w:val="Nagłówek 4 Znak"/>
    <w:link w:val="Nagwek4"/>
    <w:rsid w:val="00252AA9"/>
    <w:rPr>
      <w:rFonts w:cs="Times New Roman"/>
      <w:b/>
      <w:bCs/>
      <w:sz w:val="28"/>
      <w:szCs w:val="28"/>
    </w:rPr>
  </w:style>
  <w:style w:type="character" w:customStyle="1" w:styleId="Nagwek5Znak">
    <w:name w:val="Nagłówek 5 Znak"/>
    <w:link w:val="Nagwek5"/>
    <w:uiPriority w:val="9"/>
    <w:semiHidden/>
    <w:rsid w:val="00252AA9"/>
    <w:rPr>
      <w:rFonts w:cs="Times New Roman"/>
      <w:b/>
      <w:bCs/>
      <w:i/>
      <w:iCs/>
      <w:sz w:val="26"/>
      <w:szCs w:val="26"/>
    </w:rPr>
  </w:style>
  <w:style w:type="character" w:customStyle="1" w:styleId="Nagwek6Znak">
    <w:name w:val="Nagłówek 6 Znak"/>
    <w:link w:val="Nagwek6"/>
    <w:uiPriority w:val="9"/>
    <w:semiHidden/>
    <w:rsid w:val="00252AA9"/>
    <w:rPr>
      <w:rFonts w:cs="Times New Roman"/>
      <w:b/>
      <w:bCs/>
    </w:rPr>
  </w:style>
  <w:style w:type="character" w:customStyle="1" w:styleId="Nagwek7Znak">
    <w:name w:val="Nagłówek 7 Znak"/>
    <w:link w:val="Nagwek7"/>
    <w:rsid w:val="00252AA9"/>
    <w:rPr>
      <w:rFonts w:cs="Times New Roman"/>
      <w:sz w:val="24"/>
      <w:szCs w:val="24"/>
    </w:rPr>
  </w:style>
  <w:style w:type="character" w:customStyle="1" w:styleId="Nagwek8Znak">
    <w:name w:val="Nagłówek 8 Znak"/>
    <w:link w:val="Nagwek8"/>
    <w:rsid w:val="00252AA9"/>
    <w:rPr>
      <w:rFonts w:cs="Times New Roman"/>
      <w:i/>
      <w:iCs/>
      <w:sz w:val="24"/>
      <w:szCs w:val="24"/>
    </w:rPr>
  </w:style>
  <w:style w:type="character" w:customStyle="1" w:styleId="Nagwek9Znak">
    <w:name w:val="Nagłówek 9 Znak"/>
    <w:link w:val="Nagwek9"/>
    <w:rsid w:val="00252AA9"/>
    <w:rPr>
      <w:rFonts w:ascii="Arial" w:eastAsia="Times New Roman" w:hAnsi="Arial" w:cs="Times New Roman"/>
    </w:rPr>
  </w:style>
  <w:style w:type="paragraph" w:styleId="Tytu">
    <w:name w:val="Title"/>
    <w:basedOn w:val="Normalny"/>
    <w:next w:val="Normalny"/>
    <w:link w:val="TytuZnak"/>
    <w:uiPriority w:val="10"/>
    <w:qFormat/>
    <w:rsid w:val="00252AA9"/>
    <w:pPr>
      <w:spacing w:before="240" w:after="60"/>
      <w:jc w:val="center"/>
      <w:outlineLvl w:val="0"/>
    </w:pPr>
    <w:rPr>
      <w:rFonts w:ascii="Arial" w:hAnsi="Arial"/>
      <w:b/>
      <w:bCs/>
      <w:kern w:val="28"/>
      <w:sz w:val="32"/>
      <w:szCs w:val="32"/>
      <w:lang w:val="x-none" w:eastAsia="x-none" w:bidi="ar-SA"/>
    </w:rPr>
  </w:style>
  <w:style w:type="character" w:customStyle="1" w:styleId="TytuZnak">
    <w:name w:val="Tytuł Znak"/>
    <w:link w:val="Tytu"/>
    <w:uiPriority w:val="10"/>
    <w:rsid w:val="00252AA9"/>
    <w:rPr>
      <w:rFonts w:ascii="Arial" w:eastAsia="Times New Roman" w:hAnsi="Arial" w:cs="Times New Roman"/>
      <w:b/>
      <w:bCs/>
      <w:kern w:val="28"/>
      <w:sz w:val="32"/>
      <w:szCs w:val="32"/>
    </w:rPr>
  </w:style>
  <w:style w:type="paragraph" w:styleId="Podtytu">
    <w:name w:val="Subtitle"/>
    <w:basedOn w:val="Normalny"/>
    <w:next w:val="Normalny"/>
    <w:link w:val="PodtytuZnak"/>
    <w:uiPriority w:val="11"/>
    <w:qFormat/>
    <w:rsid w:val="00252AA9"/>
    <w:pPr>
      <w:spacing w:after="60"/>
      <w:jc w:val="center"/>
      <w:outlineLvl w:val="1"/>
    </w:pPr>
    <w:rPr>
      <w:rFonts w:ascii="Arial" w:hAnsi="Arial"/>
      <w:lang w:val="x-none" w:eastAsia="x-none" w:bidi="ar-SA"/>
    </w:rPr>
  </w:style>
  <w:style w:type="character" w:customStyle="1" w:styleId="PodtytuZnak">
    <w:name w:val="Podtytuł Znak"/>
    <w:link w:val="Podtytu"/>
    <w:uiPriority w:val="11"/>
    <w:rsid w:val="00252AA9"/>
    <w:rPr>
      <w:rFonts w:ascii="Arial" w:eastAsia="Times New Roman" w:hAnsi="Arial" w:cs="Times New Roman"/>
      <w:sz w:val="24"/>
      <w:szCs w:val="24"/>
    </w:rPr>
  </w:style>
  <w:style w:type="character" w:styleId="Pogrubienie">
    <w:name w:val="Strong"/>
    <w:uiPriority w:val="22"/>
    <w:qFormat/>
    <w:rsid w:val="00252AA9"/>
    <w:rPr>
      <w:b/>
      <w:bCs/>
    </w:rPr>
  </w:style>
  <w:style w:type="character" w:styleId="Uwydatnienie">
    <w:name w:val="Emphasis"/>
    <w:qFormat/>
    <w:rsid w:val="00252AA9"/>
    <w:rPr>
      <w:rFonts w:ascii="Times New Roman" w:hAnsi="Times New Roman"/>
      <w:b/>
      <w:i/>
      <w:iCs/>
    </w:rPr>
  </w:style>
  <w:style w:type="paragraph" w:styleId="Bezodstpw">
    <w:name w:val="No Spacing"/>
    <w:basedOn w:val="Normalny"/>
    <w:uiPriority w:val="1"/>
    <w:qFormat/>
    <w:rsid w:val="00252AA9"/>
    <w:rPr>
      <w:szCs w:val="32"/>
    </w:rPr>
  </w:style>
  <w:style w:type="paragraph" w:styleId="Akapitzlist">
    <w:name w:val="List Paragraph"/>
    <w:basedOn w:val="Normalny"/>
    <w:uiPriority w:val="34"/>
    <w:qFormat/>
    <w:rsid w:val="00252AA9"/>
    <w:pPr>
      <w:ind w:left="720"/>
      <w:contextualSpacing/>
    </w:pPr>
  </w:style>
  <w:style w:type="paragraph" w:styleId="Cytat">
    <w:name w:val="Quote"/>
    <w:basedOn w:val="Normalny"/>
    <w:next w:val="Normalny"/>
    <w:link w:val="CytatZnak"/>
    <w:uiPriority w:val="29"/>
    <w:qFormat/>
    <w:rsid w:val="00252AA9"/>
    <w:rPr>
      <w:i/>
      <w:lang w:val="x-none" w:eastAsia="x-none" w:bidi="ar-SA"/>
    </w:rPr>
  </w:style>
  <w:style w:type="character" w:customStyle="1" w:styleId="CytatZnak">
    <w:name w:val="Cytat Znak"/>
    <w:link w:val="Cytat"/>
    <w:uiPriority w:val="29"/>
    <w:rsid w:val="00252AA9"/>
    <w:rPr>
      <w:i/>
      <w:sz w:val="24"/>
      <w:szCs w:val="24"/>
    </w:rPr>
  </w:style>
  <w:style w:type="paragraph" w:styleId="Cytatintensywny">
    <w:name w:val="Intense Quote"/>
    <w:basedOn w:val="Normalny"/>
    <w:next w:val="Normalny"/>
    <w:link w:val="CytatintensywnyZnak"/>
    <w:uiPriority w:val="30"/>
    <w:qFormat/>
    <w:rsid w:val="00252AA9"/>
    <w:pPr>
      <w:ind w:left="720" w:right="720"/>
    </w:pPr>
    <w:rPr>
      <w:b/>
      <w:i/>
      <w:szCs w:val="20"/>
      <w:lang w:val="x-none" w:eastAsia="x-none" w:bidi="ar-SA"/>
    </w:rPr>
  </w:style>
  <w:style w:type="character" w:customStyle="1" w:styleId="CytatintensywnyZnak">
    <w:name w:val="Cytat intensywny Znak"/>
    <w:link w:val="Cytatintensywny"/>
    <w:uiPriority w:val="30"/>
    <w:rsid w:val="00252AA9"/>
    <w:rPr>
      <w:b/>
      <w:i/>
      <w:sz w:val="24"/>
    </w:rPr>
  </w:style>
  <w:style w:type="character" w:styleId="Wyrnieniedelikatne">
    <w:name w:val="Subtle Emphasis"/>
    <w:uiPriority w:val="19"/>
    <w:qFormat/>
    <w:rsid w:val="00252AA9"/>
    <w:rPr>
      <w:i/>
      <w:color w:val="5A5A5A"/>
    </w:rPr>
  </w:style>
  <w:style w:type="character" w:styleId="Wyrnienieintensywne">
    <w:name w:val="Intense Emphasis"/>
    <w:uiPriority w:val="21"/>
    <w:qFormat/>
    <w:rsid w:val="00252AA9"/>
    <w:rPr>
      <w:b/>
      <w:i/>
      <w:sz w:val="24"/>
      <w:szCs w:val="24"/>
      <w:u w:val="single"/>
    </w:rPr>
  </w:style>
  <w:style w:type="character" w:styleId="Odwoaniedelikatne">
    <w:name w:val="Subtle Reference"/>
    <w:uiPriority w:val="31"/>
    <w:qFormat/>
    <w:rsid w:val="00252AA9"/>
    <w:rPr>
      <w:sz w:val="24"/>
      <w:szCs w:val="24"/>
      <w:u w:val="single"/>
    </w:rPr>
  </w:style>
  <w:style w:type="character" w:styleId="Odwoanieintensywne">
    <w:name w:val="Intense Reference"/>
    <w:uiPriority w:val="32"/>
    <w:qFormat/>
    <w:rsid w:val="00252AA9"/>
    <w:rPr>
      <w:b/>
      <w:sz w:val="24"/>
      <w:u w:val="single"/>
    </w:rPr>
  </w:style>
  <w:style w:type="character" w:styleId="Tytuksiki">
    <w:name w:val="Book Title"/>
    <w:uiPriority w:val="33"/>
    <w:qFormat/>
    <w:rsid w:val="00252AA9"/>
    <w:rPr>
      <w:rFonts w:ascii="Arial" w:eastAsia="Times New Roman" w:hAnsi="Arial"/>
      <w:b/>
      <w:i/>
      <w:sz w:val="24"/>
      <w:szCs w:val="24"/>
    </w:rPr>
  </w:style>
  <w:style w:type="paragraph" w:styleId="Nagwekspisutreci">
    <w:name w:val="TOC Heading"/>
    <w:basedOn w:val="Nagwek1"/>
    <w:next w:val="Normalny"/>
    <w:uiPriority w:val="39"/>
    <w:semiHidden/>
    <w:unhideWhenUsed/>
    <w:qFormat/>
    <w:rsid w:val="00252AA9"/>
    <w:pPr>
      <w:outlineLvl w:val="9"/>
    </w:pPr>
  </w:style>
  <w:style w:type="paragraph" w:styleId="Nagwek">
    <w:name w:val="header"/>
    <w:basedOn w:val="Normalny"/>
    <w:link w:val="NagwekZnak"/>
    <w:uiPriority w:val="99"/>
    <w:unhideWhenUsed/>
    <w:rsid w:val="008A03FD"/>
    <w:pPr>
      <w:tabs>
        <w:tab w:val="center" w:pos="4536"/>
        <w:tab w:val="right" w:pos="9072"/>
      </w:tabs>
    </w:pPr>
    <w:rPr>
      <w:lang w:val="x-none" w:eastAsia="x-none" w:bidi="ar-SA"/>
    </w:rPr>
  </w:style>
  <w:style w:type="character" w:customStyle="1" w:styleId="NagwekZnak">
    <w:name w:val="Nagłówek Znak"/>
    <w:link w:val="Nagwek"/>
    <w:uiPriority w:val="99"/>
    <w:rsid w:val="008A03FD"/>
    <w:rPr>
      <w:sz w:val="24"/>
      <w:szCs w:val="24"/>
    </w:rPr>
  </w:style>
  <w:style w:type="paragraph" w:styleId="Stopka">
    <w:name w:val="footer"/>
    <w:basedOn w:val="Normalny"/>
    <w:link w:val="StopkaZnak"/>
    <w:uiPriority w:val="99"/>
    <w:unhideWhenUsed/>
    <w:rsid w:val="008A03FD"/>
    <w:pPr>
      <w:tabs>
        <w:tab w:val="center" w:pos="4536"/>
        <w:tab w:val="right" w:pos="9072"/>
      </w:tabs>
    </w:pPr>
    <w:rPr>
      <w:lang w:val="x-none" w:eastAsia="x-none" w:bidi="ar-SA"/>
    </w:rPr>
  </w:style>
  <w:style w:type="character" w:customStyle="1" w:styleId="StopkaZnak">
    <w:name w:val="Stopka Znak"/>
    <w:link w:val="Stopka"/>
    <w:uiPriority w:val="99"/>
    <w:rsid w:val="008A03FD"/>
    <w:rPr>
      <w:sz w:val="24"/>
      <w:szCs w:val="24"/>
    </w:rPr>
  </w:style>
  <w:style w:type="numbering" w:customStyle="1" w:styleId="Bezlisty1">
    <w:name w:val="Bez listy1"/>
    <w:next w:val="Bezlisty"/>
    <w:semiHidden/>
    <w:rsid w:val="00FF0EBE"/>
  </w:style>
  <w:style w:type="paragraph" w:styleId="Tekstpodstawowy3">
    <w:name w:val="Body Text 3"/>
    <w:basedOn w:val="Normalny"/>
    <w:link w:val="Tekstpodstawowy3Znak"/>
    <w:rsid w:val="00FF0EBE"/>
    <w:pPr>
      <w:jc w:val="both"/>
    </w:pPr>
    <w:rPr>
      <w:b/>
      <w:bCs/>
      <w:sz w:val="28"/>
      <w:szCs w:val="28"/>
      <w:lang w:val="x-none" w:eastAsia="x-none" w:bidi="ar-SA"/>
    </w:rPr>
  </w:style>
  <w:style w:type="character" w:customStyle="1" w:styleId="Tekstpodstawowy3Znak">
    <w:name w:val="Tekst podstawowy 3 Znak"/>
    <w:link w:val="Tekstpodstawowy3"/>
    <w:rsid w:val="00FF0EBE"/>
    <w:rPr>
      <w:b/>
      <w:bCs/>
      <w:sz w:val="28"/>
      <w:szCs w:val="28"/>
    </w:rPr>
  </w:style>
  <w:style w:type="paragraph" w:customStyle="1" w:styleId="BodyText21">
    <w:name w:val="Body Text 21"/>
    <w:basedOn w:val="Normalny"/>
    <w:rsid w:val="00FF0EBE"/>
    <w:pPr>
      <w:tabs>
        <w:tab w:val="left" w:pos="0"/>
      </w:tabs>
      <w:jc w:val="both"/>
    </w:pPr>
    <w:rPr>
      <w:lang w:val="pl-PL" w:eastAsia="pl-PL" w:bidi="ar-SA"/>
    </w:rPr>
  </w:style>
  <w:style w:type="paragraph" w:styleId="Tekstpodstawowy">
    <w:name w:val="Body Text"/>
    <w:basedOn w:val="Normalny"/>
    <w:link w:val="TekstpodstawowyZnak"/>
    <w:rsid w:val="00FF0EBE"/>
    <w:pPr>
      <w:tabs>
        <w:tab w:val="left" w:pos="567"/>
      </w:tabs>
      <w:jc w:val="both"/>
    </w:pPr>
    <w:rPr>
      <w:b/>
      <w:bCs/>
      <w:sz w:val="32"/>
      <w:szCs w:val="32"/>
      <w:lang w:val="x-none" w:eastAsia="x-none" w:bidi="ar-SA"/>
    </w:rPr>
  </w:style>
  <w:style w:type="character" w:customStyle="1" w:styleId="TekstpodstawowyZnak">
    <w:name w:val="Tekst podstawowy Znak"/>
    <w:link w:val="Tekstpodstawowy"/>
    <w:rsid w:val="00FF0EBE"/>
    <w:rPr>
      <w:b/>
      <w:bCs/>
      <w:sz w:val="32"/>
      <w:szCs w:val="32"/>
    </w:rPr>
  </w:style>
  <w:style w:type="paragraph" w:styleId="Tekstpodstawowywcity">
    <w:name w:val="Body Text Indent"/>
    <w:basedOn w:val="Normalny"/>
    <w:link w:val="TekstpodstawowywcityZnak"/>
    <w:rsid w:val="00FF0EBE"/>
    <w:pPr>
      <w:tabs>
        <w:tab w:val="num" w:pos="709"/>
      </w:tabs>
      <w:jc w:val="both"/>
    </w:pPr>
    <w:rPr>
      <w:color w:val="000000"/>
      <w:lang w:val="x-none" w:eastAsia="x-none" w:bidi="ar-SA"/>
    </w:rPr>
  </w:style>
  <w:style w:type="character" w:customStyle="1" w:styleId="TekstpodstawowywcityZnak">
    <w:name w:val="Tekst podstawowy wcięty Znak"/>
    <w:link w:val="Tekstpodstawowywcity"/>
    <w:rsid w:val="00FF0EBE"/>
    <w:rPr>
      <w:color w:val="000000"/>
      <w:sz w:val="24"/>
      <w:szCs w:val="24"/>
    </w:rPr>
  </w:style>
  <w:style w:type="paragraph" w:styleId="Tekstpodstawowywcity2">
    <w:name w:val="Body Text Indent 2"/>
    <w:basedOn w:val="Normalny"/>
    <w:link w:val="Tekstpodstawowywcity2Znak"/>
    <w:rsid w:val="00FF0EBE"/>
    <w:pPr>
      <w:ind w:left="708"/>
      <w:jc w:val="both"/>
    </w:pPr>
    <w:rPr>
      <w:b/>
      <w:bCs/>
      <w:lang w:val="x-none" w:eastAsia="x-none" w:bidi="ar-SA"/>
    </w:rPr>
  </w:style>
  <w:style w:type="character" w:customStyle="1" w:styleId="Tekstpodstawowywcity2Znak">
    <w:name w:val="Tekst podstawowy wcięty 2 Znak"/>
    <w:link w:val="Tekstpodstawowywcity2"/>
    <w:rsid w:val="00FF0EBE"/>
    <w:rPr>
      <w:b/>
      <w:bCs/>
      <w:sz w:val="24"/>
      <w:szCs w:val="24"/>
    </w:rPr>
  </w:style>
  <w:style w:type="paragraph" w:customStyle="1" w:styleId="pkt">
    <w:name w:val="pkt"/>
    <w:basedOn w:val="Normalny"/>
    <w:rsid w:val="00FF0EBE"/>
    <w:pPr>
      <w:spacing w:before="60" w:after="60"/>
      <w:ind w:left="851" w:hanging="295"/>
      <w:jc w:val="both"/>
    </w:pPr>
    <w:rPr>
      <w:lang w:val="pl-PL" w:eastAsia="pl-PL" w:bidi="ar-SA"/>
    </w:rPr>
  </w:style>
  <w:style w:type="character" w:styleId="Numerstrony">
    <w:name w:val="page number"/>
    <w:basedOn w:val="Domylnaczcionkaakapitu"/>
    <w:rsid w:val="00FF0EBE"/>
  </w:style>
  <w:style w:type="paragraph" w:styleId="Tekstpodstawowywcity3">
    <w:name w:val="Body Text Indent 3"/>
    <w:basedOn w:val="Normalny"/>
    <w:link w:val="Tekstpodstawowywcity3Znak"/>
    <w:rsid w:val="00FF0EBE"/>
    <w:pPr>
      <w:spacing w:after="120"/>
      <w:ind w:left="283"/>
    </w:pPr>
    <w:rPr>
      <w:sz w:val="16"/>
      <w:szCs w:val="16"/>
      <w:lang w:val="x-none" w:eastAsia="x-none" w:bidi="ar-SA"/>
    </w:rPr>
  </w:style>
  <w:style w:type="character" w:customStyle="1" w:styleId="Tekstpodstawowywcity3Znak">
    <w:name w:val="Tekst podstawowy wcięty 3 Znak"/>
    <w:link w:val="Tekstpodstawowywcity3"/>
    <w:rsid w:val="00FF0EBE"/>
    <w:rPr>
      <w:sz w:val="16"/>
      <w:szCs w:val="16"/>
    </w:rPr>
  </w:style>
  <w:style w:type="paragraph" w:customStyle="1" w:styleId="lit1">
    <w:name w:val="lit1"/>
    <w:basedOn w:val="Normalny"/>
    <w:rsid w:val="00FF0EBE"/>
    <w:pPr>
      <w:spacing w:before="60" w:after="60"/>
      <w:ind w:left="1276" w:hanging="340"/>
      <w:jc w:val="both"/>
    </w:pPr>
    <w:rPr>
      <w:szCs w:val="20"/>
      <w:lang w:val="pl-PL" w:eastAsia="pl-PL" w:bidi="ar-SA"/>
    </w:rPr>
  </w:style>
  <w:style w:type="paragraph" w:customStyle="1" w:styleId="Default">
    <w:name w:val="Default"/>
    <w:rsid w:val="00FF0EBE"/>
    <w:pPr>
      <w:autoSpaceDE w:val="0"/>
      <w:autoSpaceDN w:val="0"/>
      <w:adjustRightInd w:val="0"/>
    </w:pPr>
    <w:rPr>
      <w:color w:val="000000"/>
      <w:sz w:val="24"/>
      <w:szCs w:val="24"/>
    </w:rPr>
  </w:style>
  <w:style w:type="paragraph" w:customStyle="1" w:styleId="tyt">
    <w:name w:val="tyt"/>
    <w:basedOn w:val="Normalny"/>
    <w:rsid w:val="00FF0EBE"/>
    <w:pPr>
      <w:keepNext/>
      <w:spacing w:before="60" w:after="60"/>
      <w:jc w:val="center"/>
    </w:pPr>
    <w:rPr>
      <w:b/>
      <w:szCs w:val="20"/>
      <w:lang w:val="pl-PL" w:eastAsia="pl-PL" w:bidi="ar-SA"/>
    </w:rPr>
  </w:style>
  <w:style w:type="paragraph" w:customStyle="1" w:styleId="ust">
    <w:name w:val="ust"/>
    <w:rsid w:val="00FF0EBE"/>
    <w:pPr>
      <w:spacing w:before="60" w:after="60"/>
      <w:ind w:left="426" w:hanging="284"/>
      <w:jc w:val="both"/>
    </w:pPr>
    <w:rPr>
      <w:sz w:val="24"/>
    </w:rPr>
  </w:style>
  <w:style w:type="paragraph" w:customStyle="1" w:styleId="zmart2">
    <w:name w:val="zm art2"/>
    <w:basedOn w:val="Normalny"/>
    <w:rsid w:val="00FF0EBE"/>
    <w:pPr>
      <w:spacing w:before="60" w:after="60"/>
      <w:ind w:left="1843" w:hanging="1219"/>
      <w:jc w:val="both"/>
    </w:pPr>
    <w:rPr>
      <w:szCs w:val="20"/>
      <w:lang w:val="pl-PL" w:eastAsia="pl-PL" w:bidi="ar-SA"/>
    </w:rPr>
  </w:style>
  <w:style w:type="paragraph" w:customStyle="1" w:styleId="pkt1art">
    <w:name w:val="pkt1 art"/>
    <w:rsid w:val="00FF0EBE"/>
    <w:pPr>
      <w:spacing w:before="60" w:after="60"/>
      <w:ind w:left="2269" w:hanging="284"/>
      <w:jc w:val="both"/>
    </w:pPr>
    <w:rPr>
      <w:sz w:val="24"/>
    </w:rPr>
  </w:style>
  <w:style w:type="character" w:styleId="Odwoaniedokomentarza">
    <w:name w:val="annotation reference"/>
    <w:semiHidden/>
    <w:rsid w:val="00FF0EBE"/>
    <w:rPr>
      <w:sz w:val="16"/>
      <w:szCs w:val="16"/>
    </w:rPr>
  </w:style>
  <w:style w:type="paragraph" w:styleId="Tekstpodstawowy2">
    <w:name w:val="Body Text 2"/>
    <w:basedOn w:val="Normalny"/>
    <w:link w:val="Tekstpodstawowy2Znak"/>
    <w:rsid w:val="00FF0EBE"/>
    <w:pPr>
      <w:spacing w:after="120" w:line="480" w:lineRule="auto"/>
    </w:pPr>
    <w:rPr>
      <w:szCs w:val="20"/>
      <w:lang w:val="x-none" w:eastAsia="x-none" w:bidi="ar-SA"/>
    </w:rPr>
  </w:style>
  <w:style w:type="character" w:customStyle="1" w:styleId="Tekstpodstawowy2Znak">
    <w:name w:val="Tekst podstawowy 2 Znak"/>
    <w:link w:val="Tekstpodstawowy2"/>
    <w:rsid w:val="00FF0EBE"/>
    <w:rPr>
      <w:sz w:val="24"/>
      <w:lang w:val="x-none" w:eastAsia="x-none"/>
    </w:rPr>
  </w:style>
  <w:style w:type="paragraph" w:styleId="Tekstkomentarza">
    <w:name w:val="annotation text"/>
    <w:basedOn w:val="Normalny"/>
    <w:link w:val="TekstkomentarzaZnak"/>
    <w:rsid w:val="00FF0EBE"/>
    <w:rPr>
      <w:sz w:val="20"/>
      <w:szCs w:val="20"/>
      <w:lang w:val="pl-PL" w:eastAsia="pl-PL" w:bidi="ar-SA"/>
    </w:rPr>
  </w:style>
  <w:style w:type="character" w:customStyle="1" w:styleId="TekstkomentarzaZnak">
    <w:name w:val="Tekst komentarza Znak"/>
    <w:basedOn w:val="Domylnaczcionkaakapitu"/>
    <w:link w:val="Tekstkomentarza"/>
    <w:rsid w:val="00FF0EBE"/>
  </w:style>
  <w:style w:type="character" w:customStyle="1" w:styleId="CommentTextChar">
    <w:name w:val="Comment Text Char"/>
    <w:semiHidden/>
    <w:locked/>
    <w:rsid w:val="00FF0EBE"/>
    <w:rPr>
      <w:rFonts w:ascii="Times New Roman" w:hAnsi="Times New Roman" w:cs="Times New Roman"/>
      <w:sz w:val="20"/>
      <w:szCs w:val="20"/>
      <w:lang w:val="x-none" w:eastAsia="pl-PL"/>
    </w:rPr>
  </w:style>
  <w:style w:type="paragraph" w:styleId="Spistreci1">
    <w:name w:val="toc 1"/>
    <w:basedOn w:val="Normalny"/>
    <w:next w:val="Normalny"/>
    <w:autoRedefine/>
    <w:semiHidden/>
    <w:rsid w:val="00FF0EBE"/>
    <w:pPr>
      <w:tabs>
        <w:tab w:val="left" w:pos="1440"/>
        <w:tab w:val="right" w:leader="dot" w:pos="9062"/>
      </w:tabs>
      <w:spacing w:before="120"/>
      <w:ind w:left="1440" w:hanging="1440"/>
    </w:pPr>
    <w:rPr>
      <w:bCs/>
      <w:iCs/>
      <w:noProof/>
      <w:sz w:val="20"/>
      <w:szCs w:val="20"/>
      <w:lang w:val="pl-PL" w:eastAsia="pl-PL" w:bidi="ar-SA"/>
      <w14:shadow w14:blurRad="50800" w14:dist="38100" w14:dir="2700000" w14:sx="100000" w14:sy="100000" w14:kx="0" w14:ky="0" w14:algn="tl">
        <w14:srgbClr w14:val="000000">
          <w14:alpha w14:val="60000"/>
        </w14:srgbClr>
      </w14:shadow>
    </w:rPr>
  </w:style>
  <w:style w:type="paragraph" w:customStyle="1" w:styleId="tekst">
    <w:name w:val="tekst"/>
    <w:basedOn w:val="Normalny"/>
    <w:rsid w:val="00FF0EBE"/>
    <w:pPr>
      <w:spacing w:before="100" w:beforeAutospacing="1" w:after="100" w:afterAutospacing="1"/>
      <w:ind w:firstLine="300"/>
    </w:pPr>
    <w:rPr>
      <w:rFonts w:ascii="Verdana" w:hAnsi="Verdana"/>
      <w:color w:val="000000"/>
      <w:sz w:val="18"/>
      <w:szCs w:val="18"/>
      <w:lang w:val="pl-PL" w:eastAsia="pl-PL" w:bidi="ar-SA"/>
    </w:rPr>
  </w:style>
  <w:style w:type="character" w:styleId="Hipercze">
    <w:name w:val="Hyperlink"/>
    <w:rsid w:val="00FF0EBE"/>
    <w:rPr>
      <w:color w:val="0000FF"/>
      <w:u w:val="single"/>
    </w:rPr>
  </w:style>
  <w:style w:type="paragraph" w:styleId="NormalnyWeb">
    <w:name w:val="Normal (Web)"/>
    <w:basedOn w:val="Normalny"/>
    <w:uiPriority w:val="99"/>
    <w:rsid w:val="00FF0EBE"/>
    <w:pPr>
      <w:spacing w:before="100" w:beforeAutospacing="1" w:after="100" w:afterAutospacing="1"/>
      <w:jc w:val="both"/>
    </w:pPr>
    <w:rPr>
      <w:sz w:val="20"/>
      <w:szCs w:val="20"/>
      <w:lang w:val="pl-PL" w:eastAsia="pl-PL" w:bidi="ar-SA"/>
    </w:rPr>
  </w:style>
  <w:style w:type="character" w:customStyle="1" w:styleId="akapitdomyslny">
    <w:name w:val="akapitdomyslny"/>
    <w:rsid w:val="00FF0EBE"/>
    <w:rPr>
      <w:sz w:val="20"/>
    </w:rPr>
  </w:style>
  <w:style w:type="paragraph" w:styleId="Tekstdymka">
    <w:name w:val="Balloon Text"/>
    <w:basedOn w:val="Normalny"/>
    <w:link w:val="TekstdymkaZnak"/>
    <w:rsid w:val="00FF0EBE"/>
    <w:rPr>
      <w:rFonts w:ascii="Tahoma" w:hAnsi="Tahoma"/>
      <w:sz w:val="16"/>
      <w:szCs w:val="16"/>
      <w:lang w:val="x-none" w:eastAsia="x-none" w:bidi="ar-SA"/>
    </w:rPr>
  </w:style>
  <w:style w:type="character" w:customStyle="1" w:styleId="TekstdymkaZnak">
    <w:name w:val="Tekst dymka Znak"/>
    <w:link w:val="Tekstdymka"/>
    <w:rsid w:val="00FF0EBE"/>
    <w:rPr>
      <w:rFonts w:ascii="Tahoma" w:hAnsi="Tahoma" w:cs="Tahoma"/>
      <w:sz w:val="16"/>
      <w:szCs w:val="16"/>
    </w:rPr>
  </w:style>
  <w:style w:type="table" w:styleId="Tabela-Siatka">
    <w:name w:val="Table Grid"/>
    <w:basedOn w:val="Standardowy"/>
    <w:rsid w:val="00FF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FF0EBE"/>
    <w:rPr>
      <w:sz w:val="20"/>
      <w:szCs w:val="20"/>
      <w:lang w:val="pl-PL" w:eastAsia="pl-PL" w:bidi="ar-SA"/>
    </w:rPr>
  </w:style>
  <w:style w:type="character" w:customStyle="1" w:styleId="TekstprzypisukocowegoZnak">
    <w:name w:val="Tekst przypisu końcowego Znak"/>
    <w:basedOn w:val="Domylnaczcionkaakapitu"/>
    <w:link w:val="Tekstprzypisukocowego"/>
    <w:semiHidden/>
    <w:rsid w:val="00FF0EBE"/>
  </w:style>
  <w:style w:type="paragraph" w:styleId="Tematkomentarza">
    <w:name w:val="annotation subject"/>
    <w:basedOn w:val="Tekstkomentarza"/>
    <w:next w:val="Tekstkomentarza"/>
    <w:link w:val="TematkomentarzaZnak"/>
    <w:semiHidden/>
    <w:rsid w:val="00FF0EBE"/>
    <w:rPr>
      <w:b/>
      <w:bCs/>
      <w:lang w:val="x-none" w:eastAsia="x-none"/>
    </w:rPr>
  </w:style>
  <w:style w:type="character" w:customStyle="1" w:styleId="TematkomentarzaZnak">
    <w:name w:val="Temat komentarza Znak"/>
    <w:link w:val="Tematkomentarza"/>
    <w:semiHidden/>
    <w:rsid w:val="00FF0EBE"/>
    <w:rPr>
      <w:b/>
      <w:bCs/>
    </w:rPr>
  </w:style>
  <w:style w:type="character" w:customStyle="1" w:styleId="tw4winTerm">
    <w:name w:val="tw4winTerm"/>
    <w:rsid w:val="00FF0EBE"/>
    <w:rPr>
      <w:color w:val="0000FF"/>
    </w:rPr>
  </w:style>
  <w:style w:type="character" w:customStyle="1" w:styleId="t31">
    <w:name w:val="t31"/>
    <w:rsid w:val="00FF0EBE"/>
    <w:rPr>
      <w:rFonts w:ascii="Courier New" w:hAnsi="Courier New" w:cs="Courier New" w:hint="default"/>
    </w:rPr>
  </w:style>
  <w:style w:type="character" w:styleId="Odwoanieprzypisukocowego">
    <w:name w:val="endnote reference"/>
    <w:semiHidden/>
    <w:rsid w:val="00FF0EBE"/>
    <w:rPr>
      <w:vertAlign w:val="superscript"/>
    </w:rPr>
  </w:style>
  <w:style w:type="numbering" w:customStyle="1" w:styleId="Bezlisty11">
    <w:name w:val="Bez listy11"/>
    <w:next w:val="Bezlisty"/>
    <w:semiHidden/>
    <w:rsid w:val="00FF0EBE"/>
  </w:style>
  <w:style w:type="character" w:customStyle="1" w:styleId="WW8Num1z0">
    <w:name w:val="WW8Num1z0"/>
    <w:rsid w:val="00FF0EBE"/>
    <w:rPr>
      <w:rFonts w:cs="Times New Roman"/>
    </w:rPr>
  </w:style>
  <w:style w:type="character" w:customStyle="1" w:styleId="WW8Num2z0">
    <w:name w:val="WW8Num2z0"/>
    <w:rsid w:val="00FF0EBE"/>
    <w:rPr>
      <w:rFonts w:cs="Times New Roman"/>
    </w:rPr>
  </w:style>
  <w:style w:type="character" w:customStyle="1" w:styleId="WW8Num3z0">
    <w:name w:val="WW8Num3z0"/>
    <w:rsid w:val="00FF0EBE"/>
    <w:rPr>
      <w:rFonts w:cs="Times New Roman"/>
    </w:rPr>
  </w:style>
  <w:style w:type="character" w:customStyle="1" w:styleId="WW8Num4z0">
    <w:name w:val="WW8Num4z0"/>
    <w:rsid w:val="00FF0EBE"/>
    <w:rPr>
      <w:rFonts w:cs="Times New Roman"/>
    </w:rPr>
  </w:style>
  <w:style w:type="character" w:customStyle="1" w:styleId="WW8Num5z0">
    <w:name w:val="WW8Num5z0"/>
    <w:rsid w:val="00FF0EBE"/>
    <w:rPr>
      <w:rFonts w:cs="Times New Roman"/>
    </w:rPr>
  </w:style>
  <w:style w:type="character" w:customStyle="1" w:styleId="WW8Num6z0">
    <w:name w:val="WW8Num6z0"/>
    <w:rsid w:val="00FF0EBE"/>
    <w:rPr>
      <w:rFonts w:cs="Times New Roman"/>
    </w:rPr>
  </w:style>
  <w:style w:type="character" w:customStyle="1" w:styleId="WW8Num7z0">
    <w:name w:val="WW8Num7z0"/>
    <w:rsid w:val="00FF0EBE"/>
    <w:rPr>
      <w:rFonts w:cs="Times New Roman"/>
    </w:rPr>
  </w:style>
  <w:style w:type="character" w:customStyle="1" w:styleId="WW8Num8z0">
    <w:name w:val="WW8Num8z0"/>
    <w:rsid w:val="00FF0EBE"/>
    <w:rPr>
      <w:rFonts w:cs="Times New Roman"/>
    </w:rPr>
  </w:style>
  <w:style w:type="character" w:customStyle="1" w:styleId="WW8Num9z0">
    <w:name w:val="WW8Num9z0"/>
    <w:rsid w:val="00FF0EBE"/>
    <w:rPr>
      <w:rFonts w:cs="Times New Roman"/>
    </w:rPr>
  </w:style>
  <w:style w:type="character" w:customStyle="1" w:styleId="WW8Num11z0">
    <w:name w:val="WW8Num11z0"/>
    <w:rsid w:val="00FF0EBE"/>
    <w:rPr>
      <w:rFonts w:cs="Times New Roman"/>
    </w:rPr>
  </w:style>
  <w:style w:type="character" w:customStyle="1" w:styleId="WW8Num13z0">
    <w:name w:val="WW8Num13z0"/>
    <w:rsid w:val="00FF0EBE"/>
    <w:rPr>
      <w:rFonts w:cs="Times New Roman"/>
    </w:rPr>
  </w:style>
  <w:style w:type="character" w:customStyle="1" w:styleId="WW8Num14z0">
    <w:name w:val="WW8Num14z0"/>
    <w:rsid w:val="00FF0EBE"/>
    <w:rPr>
      <w:rFonts w:cs="Times New Roman"/>
    </w:rPr>
  </w:style>
  <w:style w:type="character" w:customStyle="1" w:styleId="WW8Num16z0">
    <w:name w:val="WW8Num16z0"/>
    <w:rsid w:val="00FF0EBE"/>
    <w:rPr>
      <w:rFonts w:cs="Times New Roman"/>
    </w:rPr>
  </w:style>
  <w:style w:type="character" w:customStyle="1" w:styleId="WW8Num18z0">
    <w:name w:val="WW8Num18z0"/>
    <w:rsid w:val="00FF0EBE"/>
    <w:rPr>
      <w:rFonts w:cs="Times New Roman"/>
    </w:rPr>
  </w:style>
  <w:style w:type="character" w:customStyle="1" w:styleId="WW8Num20z0">
    <w:name w:val="WW8Num20z0"/>
    <w:rsid w:val="00FF0EBE"/>
    <w:rPr>
      <w:rFonts w:cs="Times New Roman"/>
    </w:rPr>
  </w:style>
  <w:style w:type="character" w:customStyle="1" w:styleId="WW8Num21z0">
    <w:name w:val="WW8Num21z0"/>
    <w:rsid w:val="00FF0EBE"/>
    <w:rPr>
      <w:rFonts w:cs="Times New Roman"/>
    </w:rPr>
  </w:style>
  <w:style w:type="character" w:customStyle="1" w:styleId="WW8Num22z0">
    <w:name w:val="WW8Num22z0"/>
    <w:rsid w:val="00FF0EBE"/>
    <w:rPr>
      <w:rFonts w:cs="Times New Roman"/>
    </w:rPr>
  </w:style>
  <w:style w:type="character" w:customStyle="1" w:styleId="WW8Num25z0">
    <w:name w:val="WW8Num25z0"/>
    <w:rsid w:val="00FF0EBE"/>
    <w:rPr>
      <w:rFonts w:cs="Times New Roman"/>
    </w:rPr>
  </w:style>
  <w:style w:type="character" w:customStyle="1" w:styleId="WW8Num26z0">
    <w:name w:val="WW8Num26z0"/>
    <w:rsid w:val="00FF0EBE"/>
    <w:rPr>
      <w:rFonts w:cs="Times New Roman"/>
    </w:rPr>
  </w:style>
  <w:style w:type="character" w:customStyle="1" w:styleId="WW8Num26z1">
    <w:name w:val="WW8Num26z1"/>
    <w:rsid w:val="00FF0EBE"/>
    <w:rPr>
      <w:rFonts w:ascii="Courier New" w:hAnsi="Courier New"/>
    </w:rPr>
  </w:style>
  <w:style w:type="character" w:customStyle="1" w:styleId="WW8Num26z2">
    <w:name w:val="WW8Num26z2"/>
    <w:rsid w:val="00FF0EBE"/>
    <w:rPr>
      <w:rFonts w:ascii="Wingdings" w:hAnsi="Wingdings"/>
    </w:rPr>
  </w:style>
  <w:style w:type="character" w:customStyle="1" w:styleId="WW8Num26z3">
    <w:name w:val="WW8Num26z3"/>
    <w:rsid w:val="00FF0EBE"/>
    <w:rPr>
      <w:rFonts w:ascii="Symbol" w:hAnsi="Symbol"/>
    </w:rPr>
  </w:style>
  <w:style w:type="character" w:customStyle="1" w:styleId="WW8Num27z0">
    <w:name w:val="WW8Num27z0"/>
    <w:rsid w:val="00FF0EBE"/>
    <w:rPr>
      <w:rFonts w:cs="Times New Roman"/>
    </w:rPr>
  </w:style>
  <w:style w:type="character" w:customStyle="1" w:styleId="WW8Num28z0">
    <w:name w:val="WW8Num28z0"/>
    <w:rsid w:val="00FF0EBE"/>
    <w:rPr>
      <w:rFonts w:cs="Times New Roman"/>
      <w:color w:val="000000"/>
    </w:rPr>
  </w:style>
  <w:style w:type="character" w:customStyle="1" w:styleId="WW8Num28z1">
    <w:name w:val="WW8Num28z1"/>
    <w:rsid w:val="00FF0EBE"/>
    <w:rPr>
      <w:rFonts w:cs="Times New Roman"/>
    </w:rPr>
  </w:style>
  <w:style w:type="character" w:customStyle="1" w:styleId="WW8Num29z0">
    <w:name w:val="WW8Num29z0"/>
    <w:rsid w:val="00FF0EBE"/>
    <w:rPr>
      <w:rFonts w:cs="Times New Roman"/>
    </w:rPr>
  </w:style>
  <w:style w:type="character" w:customStyle="1" w:styleId="WW8Num31z0">
    <w:name w:val="WW8Num31z0"/>
    <w:rsid w:val="00FF0EBE"/>
    <w:rPr>
      <w:rFonts w:cs="Times New Roman"/>
    </w:rPr>
  </w:style>
  <w:style w:type="character" w:customStyle="1" w:styleId="WW8Num32z0">
    <w:name w:val="WW8Num32z0"/>
    <w:rsid w:val="00FF0EBE"/>
    <w:rPr>
      <w:rFonts w:cs="Times New Roman"/>
    </w:rPr>
  </w:style>
  <w:style w:type="character" w:customStyle="1" w:styleId="WW8Num36z0">
    <w:name w:val="WW8Num36z0"/>
    <w:rsid w:val="00FF0EBE"/>
    <w:rPr>
      <w:rFonts w:cs="Times New Roman"/>
    </w:rPr>
  </w:style>
  <w:style w:type="character" w:customStyle="1" w:styleId="WW8Num43z0">
    <w:name w:val="WW8Num43z0"/>
    <w:rsid w:val="00FF0EBE"/>
    <w:rPr>
      <w:rFonts w:cs="Times New Roman"/>
    </w:rPr>
  </w:style>
  <w:style w:type="character" w:customStyle="1" w:styleId="WW8Num45z0">
    <w:name w:val="WW8Num45z0"/>
    <w:rsid w:val="00FF0EBE"/>
    <w:rPr>
      <w:rFonts w:cs="Times New Roman"/>
      <w:color w:val="auto"/>
    </w:rPr>
  </w:style>
  <w:style w:type="character" w:customStyle="1" w:styleId="WW8Num45z1">
    <w:name w:val="WW8Num45z1"/>
    <w:rsid w:val="00FF0EBE"/>
    <w:rPr>
      <w:rFonts w:cs="Times New Roman"/>
    </w:rPr>
  </w:style>
  <w:style w:type="character" w:customStyle="1" w:styleId="Domylnaczcionkaakapitu1">
    <w:name w:val="Domyślna czcionka akapitu1"/>
    <w:rsid w:val="00FF0EBE"/>
  </w:style>
  <w:style w:type="character" w:styleId="UyteHipercze">
    <w:name w:val="FollowedHyperlink"/>
    <w:rsid w:val="00FF0EBE"/>
    <w:rPr>
      <w:rFonts w:cs="Times New Roman"/>
      <w:color w:val="800080"/>
      <w:u w:val="single"/>
    </w:rPr>
  </w:style>
  <w:style w:type="character" w:customStyle="1" w:styleId="StopkaZnak1">
    <w:name w:val="Stopka Znak1"/>
    <w:basedOn w:val="Domylnaczcionkaakapitu1"/>
    <w:rsid w:val="00FF0EBE"/>
  </w:style>
  <w:style w:type="character" w:customStyle="1" w:styleId="Tekstpodstawowywcity3Znak1">
    <w:name w:val="Tekst podstawowy wcięty 3 Znak1"/>
    <w:basedOn w:val="Domylnaczcionkaakapitu1"/>
    <w:rsid w:val="00FF0EBE"/>
  </w:style>
  <w:style w:type="character" w:customStyle="1" w:styleId="TekstdymkaZnak1">
    <w:name w:val="Tekst dymka Znak1"/>
    <w:basedOn w:val="Domylnaczcionkaakapitu1"/>
    <w:rsid w:val="00FF0EBE"/>
  </w:style>
  <w:style w:type="character" w:customStyle="1" w:styleId="Znakinumeracji">
    <w:name w:val="Znaki numeracji"/>
    <w:rsid w:val="00FF0EBE"/>
  </w:style>
  <w:style w:type="paragraph" w:customStyle="1" w:styleId="Nagwek10">
    <w:name w:val="Nagłówek1"/>
    <w:basedOn w:val="Normalny"/>
    <w:next w:val="Tekstpodstawowy"/>
    <w:rsid w:val="00FF0EBE"/>
    <w:pPr>
      <w:keepNext/>
      <w:suppressAutoHyphens/>
      <w:spacing w:before="240" w:after="120"/>
    </w:pPr>
    <w:rPr>
      <w:rFonts w:ascii="Arial" w:eastAsia="Lucida Sans Unicode" w:hAnsi="Arial" w:cs="Tahoma"/>
      <w:sz w:val="28"/>
      <w:szCs w:val="28"/>
      <w:lang w:val="pl-PL" w:eastAsia="ar-SA" w:bidi="ar-SA"/>
    </w:rPr>
  </w:style>
  <w:style w:type="paragraph" w:styleId="Lista">
    <w:name w:val="List"/>
    <w:basedOn w:val="Tekstpodstawowy"/>
    <w:rsid w:val="00FF0EBE"/>
    <w:pPr>
      <w:tabs>
        <w:tab w:val="clear" w:pos="567"/>
      </w:tabs>
      <w:suppressAutoHyphens/>
    </w:pPr>
    <w:rPr>
      <w:rFonts w:cs="Tahoma"/>
      <w:lang w:eastAsia="ar-SA"/>
    </w:rPr>
  </w:style>
  <w:style w:type="paragraph" w:customStyle="1" w:styleId="Podpis1">
    <w:name w:val="Podpis1"/>
    <w:basedOn w:val="Normalny"/>
    <w:rsid w:val="00FF0EBE"/>
    <w:pPr>
      <w:suppressLineNumbers/>
      <w:suppressAutoHyphens/>
      <w:spacing w:before="120" w:after="120"/>
    </w:pPr>
    <w:rPr>
      <w:rFonts w:cs="Tahoma"/>
      <w:i/>
      <w:iCs/>
      <w:lang w:val="pl-PL" w:eastAsia="ar-SA" w:bidi="ar-SA"/>
    </w:rPr>
  </w:style>
  <w:style w:type="paragraph" w:customStyle="1" w:styleId="Indeks">
    <w:name w:val="Indeks"/>
    <w:basedOn w:val="Normalny"/>
    <w:rsid w:val="00FF0EBE"/>
    <w:pPr>
      <w:suppressLineNumbers/>
      <w:suppressAutoHyphens/>
    </w:pPr>
    <w:rPr>
      <w:rFonts w:cs="Tahoma"/>
      <w:sz w:val="20"/>
      <w:szCs w:val="20"/>
      <w:lang w:val="pl-PL" w:eastAsia="ar-SA" w:bidi="ar-SA"/>
    </w:rPr>
  </w:style>
  <w:style w:type="paragraph" w:customStyle="1" w:styleId="Tekstpodstawowy22">
    <w:name w:val="Tekst podstawowy 22"/>
    <w:basedOn w:val="Normalny"/>
    <w:rsid w:val="00FF0EBE"/>
    <w:pPr>
      <w:suppressAutoHyphens/>
      <w:spacing w:after="120" w:line="480" w:lineRule="auto"/>
    </w:pPr>
    <w:rPr>
      <w:rFonts w:cs="Calibri"/>
      <w:lang w:val="pl-PL" w:eastAsia="ar-SA" w:bidi="ar-SA"/>
    </w:rPr>
  </w:style>
  <w:style w:type="paragraph" w:customStyle="1" w:styleId="Tekstpodstawowy31">
    <w:name w:val="Tekst podstawowy 31"/>
    <w:basedOn w:val="Normalny"/>
    <w:rsid w:val="00FF0EBE"/>
    <w:pPr>
      <w:suppressAutoHyphens/>
      <w:jc w:val="both"/>
    </w:pPr>
    <w:rPr>
      <w:rFonts w:cs="Calibri"/>
      <w:b/>
      <w:bCs/>
      <w:sz w:val="28"/>
      <w:szCs w:val="28"/>
      <w:lang w:val="pl-PL" w:eastAsia="ar-SA" w:bidi="ar-SA"/>
    </w:rPr>
  </w:style>
  <w:style w:type="paragraph" w:customStyle="1" w:styleId="Tekstpodstawowywcity21">
    <w:name w:val="Tekst podstawowy wcięty 21"/>
    <w:basedOn w:val="Normalny"/>
    <w:rsid w:val="00FF0EBE"/>
    <w:pPr>
      <w:suppressAutoHyphens/>
      <w:ind w:left="708"/>
      <w:jc w:val="both"/>
    </w:pPr>
    <w:rPr>
      <w:rFonts w:cs="Calibri"/>
      <w:b/>
      <w:bCs/>
      <w:lang w:val="pl-PL" w:eastAsia="ar-SA" w:bidi="ar-SA"/>
    </w:rPr>
  </w:style>
  <w:style w:type="paragraph" w:customStyle="1" w:styleId="Tekstpodstawowywcity31">
    <w:name w:val="Tekst podstawowy wcięty 31"/>
    <w:basedOn w:val="Normalny"/>
    <w:rsid w:val="00FF0EBE"/>
    <w:pPr>
      <w:suppressAutoHyphens/>
      <w:spacing w:after="120"/>
      <w:ind w:left="283"/>
    </w:pPr>
    <w:rPr>
      <w:rFonts w:cs="Calibri"/>
      <w:sz w:val="16"/>
      <w:szCs w:val="16"/>
      <w:lang w:val="pl-PL" w:eastAsia="ar-SA" w:bidi="ar-SA"/>
    </w:rPr>
  </w:style>
  <w:style w:type="paragraph" w:customStyle="1" w:styleId="Standard">
    <w:name w:val="Standard"/>
    <w:rsid w:val="00FF0EBE"/>
    <w:pPr>
      <w:widowControl w:val="0"/>
      <w:suppressAutoHyphens/>
      <w:autoSpaceDE w:val="0"/>
    </w:pPr>
    <w:rPr>
      <w:rFonts w:cs="Calibri"/>
      <w:sz w:val="24"/>
      <w:szCs w:val="24"/>
      <w:lang w:eastAsia="ar-SA"/>
    </w:rPr>
  </w:style>
  <w:style w:type="paragraph" w:customStyle="1" w:styleId="Tekstpodstawowy21">
    <w:name w:val="Tekst podstawowy 21"/>
    <w:basedOn w:val="Normalny"/>
    <w:rsid w:val="00FF0EBE"/>
    <w:pPr>
      <w:suppressAutoHyphens/>
      <w:spacing w:line="360" w:lineRule="auto"/>
      <w:jc w:val="both"/>
    </w:pPr>
    <w:rPr>
      <w:rFonts w:cs="Calibri"/>
      <w:szCs w:val="20"/>
      <w:lang w:val="pl-PL" w:eastAsia="ar-SA" w:bidi="ar-SA"/>
    </w:rPr>
  </w:style>
  <w:style w:type="paragraph" w:styleId="Tekstprzypisudolnego">
    <w:name w:val="footnote text"/>
    <w:basedOn w:val="Normalny"/>
    <w:link w:val="TekstprzypisudolnegoZnak"/>
    <w:uiPriority w:val="99"/>
    <w:rsid w:val="00FF0EBE"/>
    <w:pPr>
      <w:suppressAutoHyphens/>
    </w:pPr>
    <w:rPr>
      <w:sz w:val="20"/>
      <w:szCs w:val="20"/>
      <w:lang w:val="x-none" w:eastAsia="ar-SA" w:bidi="ar-SA"/>
    </w:rPr>
  </w:style>
  <w:style w:type="character" w:customStyle="1" w:styleId="TekstprzypisudolnegoZnak">
    <w:name w:val="Tekst przypisu dolnego Znak"/>
    <w:link w:val="Tekstprzypisudolnego"/>
    <w:uiPriority w:val="99"/>
    <w:rsid w:val="00FF0EBE"/>
    <w:rPr>
      <w:lang w:val="x-none" w:eastAsia="ar-SA"/>
    </w:rPr>
  </w:style>
  <w:style w:type="paragraph" w:customStyle="1" w:styleId="Zawartotabeli">
    <w:name w:val="Zawartość tabeli"/>
    <w:basedOn w:val="Normalny"/>
    <w:rsid w:val="00FF0EBE"/>
    <w:pPr>
      <w:suppressLineNumbers/>
      <w:suppressAutoHyphens/>
    </w:pPr>
    <w:rPr>
      <w:rFonts w:cs="Calibri"/>
      <w:sz w:val="20"/>
      <w:szCs w:val="20"/>
      <w:lang w:val="pl-PL" w:eastAsia="ar-SA" w:bidi="ar-SA"/>
    </w:rPr>
  </w:style>
  <w:style w:type="paragraph" w:customStyle="1" w:styleId="Nagwektabeli">
    <w:name w:val="Nagłówek tabeli"/>
    <w:basedOn w:val="Zawartotabeli"/>
    <w:rsid w:val="00FF0EBE"/>
    <w:pPr>
      <w:jc w:val="center"/>
    </w:pPr>
    <w:rPr>
      <w:b/>
      <w:bCs/>
    </w:rPr>
  </w:style>
  <w:style w:type="character" w:styleId="Odwoanieprzypisudolnego">
    <w:name w:val="footnote reference"/>
    <w:uiPriority w:val="99"/>
    <w:unhideWhenUsed/>
    <w:rsid w:val="00EF45DA"/>
    <w:rPr>
      <w:vertAlign w:val="superscript"/>
    </w:rPr>
  </w:style>
  <w:style w:type="paragraph" w:styleId="Poprawka">
    <w:name w:val="Revision"/>
    <w:hidden/>
    <w:uiPriority w:val="99"/>
    <w:semiHidden/>
    <w:rsid w:val="00CD5CEA"/>
    <w:rPr>
      <w:sz w:val="24"/>
      <w:szCs w:val="24"/>
      <w:lang w:val="en-US" w:eastAsia="en-US" w:bidi="en-US"/>
    </w:rPr>
  </w:style>
  <w:style w:type="paragraph" w:customStyle="1" w:styleId="m2246066750735933239m7977348256433663507gmail-western">
    <w:name w:val="m_2246066750735933239m_7977348256433663507gmail-western"/>
    <w:basedOn w:val="Normalny"/>
    <w:uiPriority w:val="99"/>
    <w:semiHidden/>
    <w:rsid w:val="00E2699D"/>
    <w:pPr>
      <w:spacing w:before="100" w:beforeAutospacing="1" w:after="100" w:afterAutospacing="1"/>
    </w:pPr>
    <w:rPr>
      <w:rFonts w:eastAsia="Calibri"/>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6A0F-F577-42E3-8CD5-316CDA3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57</Pages>
  <Words>21161</Words>
  <Characters>126966</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krzsmycz</dc:creator>
  <cp:keywords/>
  <cp:lastModifiedBy>Agnieszka Skotnicka</cp:lastModifiedBy>
  <cp:revision>8</cp:revision>
  <cp:lastPrinted>2022-05-20T09:54:00Z</cp:lastPrinted>
  <dcterms:created xsi:type="dcterms:W3CDTF">2022-05-20T10:40:00Z</dcterms:created>
  <dcterms:modified xsi:type="dcterms:W3CDTF">2022-05-25T09:13:00Z</dcterms:modified>
</cp:coreProperties>
</file>