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075B2" w14:textId="77777777" w:rsidR="003D6EE1" w:rsidRPr="00D42C74" w:rsidRDefault="003D6EE1" w:rsidP="00D42C74">
      <w:pPr>
        <w:widowControl/>
        <w:suppressAutoHyphens w:val="0"/>
        <w:autoSpaceDE/>
        <w:jc w:val="both"/>
        <w:rPr>
          <w:rFonts w:ascii="Century Gothic" w:hAnsi="Century Gothic" w:cs="Calibri Light"/>
          <w:sz w:val="18"/>
          <w:szCs w:val="18"/>
          <w:lang w:eastAsia="pl-PL"/>
        </w:rPr>
      </w:pPr>
    </w:p>
    <w:p w14:paraId="68992B20" w14:textId="696CB6C1" w:rsidR="00D42C74" w:rsidRPr="00D42C74" w:rsidRDefault="00D42C74" w:rsidP="00D42C74">
      <w:pPr>
        <w:keepLines/>
        <w:widowControl/>
        <w:tabs>
          <w:tab w:val="left" w:pos="8460"/>
          <w:tab w:val="left" w:pos="9498"/>
        </w:tabs>
        <w:ind w:right="-2"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D42C74">
        <w:rPr>
          <w:rFonts w:ascii="Century Gothic" w:hAnsi="Century Gothic"/>
          <w:sz w:val="18"/>
          <w:szCs w:val="18"/>
          <w:lang w:eastAsia="ar-SA"/>
        </w:rPr>
        <w:t>Znak sprawy: SZP.242.</w:t>
      </w:r>
      <w:r w:rsidR="006F62F9">
        <w:rPr>
          <w:rFonts w:ascii="Century Gothic" w:hAnsi="Century Gothic"/>
          <w:sz w:val="18"/>
          <w:szCs w:val="18"/>
          <w:lang w:eastAsia="ar-SA"/>
        </w:rPr>
        <w:t>54</w:t>
      </w:r>
      <w:r w:rsidRPr="00D42C74">
        <w:rPr>
          <w:rFonts w:ascii="Century Gothic" w:hAnsi="Century Gothic"/>
          <w:sz w:val="18"/>
          <w:szCs w:val="18"/>
          <w:lang w:eastAsia="ar-SA"/>
        </w:rPr>
        <w:t xml:space="preserve">.2023                                                       </w:t>
      </w:r>
      <w:r>
        <w:rPr>
          <w:rFonts w:ascii="Century Gothic" w:hAnsi="Century Gothic"/>
          <w:sz w:val="18"/>
          <w:szCs w:val="18"/>
          <w:lang w:eastAsia="ar-SA"/>
        </w:rPr>
        <w:t xml:space="preserve">            </w:t>
      </w:r>
      <w:r w:rsidRPr="00D42C74">
        <w:rPr>
          <w:rFonts w:ascii="Century Gothic" w:hAnsi="Century Gothic"/>
          <w:sz w:val="18"/>
          <w:szCs w:val="18"/>
          <w:lang w:eastAsia="ar-SA"/>
        </w:rPr>
        <w:t xml:space="preserve">        </w:t>
      </w:r>
      <w:r w:rsidRPr="00D42C74">
        <w:rPr>
          <w:rFonts w:ascii="Century Gothic" w:hAnsi="Century Gothic"/>
          <w:bCs/>
          <w:sz w:val="18"/>
          <w:szCs w:val="18"/>
          <w:lang w:eastAsia="ar-SA"/>
        </w:rPr>
        <w:t xml:space="preserve">Załącznik  Nr  4 do zaproszenia </w:t>
      </w:r>
    </w:p>
    <w:p w14:paraId="57185612" w14:textId="77777777" w:rsidR="00D42C74" w:rsidRPr="00D42C74" w:rsidRDefault="00D42C74" w:rsidP="00D42C74">
      <w:pPr>
        <w:keepLines/>
        <w:widowControl/>
        <w:tabs>
          <w:tab w:val="left" w:pos="8460"/>
          <w:tab w:val="left" w:pos="9498"/>
        </w:tabs>
        <w:ind w:right="-2"/>
        <w:jc w:val="both"/>
        <w:rPr>
          <w:rFonts w:ascii="Century Gothic" w:hAnsi="Century Gothic"/>
          <w:bCs/>
          <w:sz w:val="18"/>
          <w:szCs w:val="18"/>
          <w:lang w:eastAsia="ar-SA"/>
        </w:rPr>
      </w:pPr>
    </w:p>
    <w:p w14:paraId="08462994" w14:textId="374C84EB" w:rsidR="00D42C74" w:rsidRDefault="00D42C74" w:rsidP="00D42C74">
      <w:pPr>
        <w:widowControl/>
        <w:suppressAutoHyphens w:val="0"/>
        <w:autoSpaceDE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  <w:r>
        <w:rPr>
          <w:rFonts w:ascii="Century Gothic" w:eastAsia="Calibri" w:hAnsi="Century Gothic"/>
          <w:b/>
          <w:sz w:val="18"/>
          <w:szCs w:val="18"/>
          <w:lang w:eastAsia="en-US"/>
        </w:rPr>
        <w:t>PROJEKT     UMOWY</w:t>
      </w:r>
    </w:p>
    <w:p w14:paraId="6FA37CD6" w14:textId="77777777" w:rsidR="00D42C74" w:rsidRDefault="00D42C74" w:rsidP="00D42C74">
      <w:pPr>
        <w:widowControl/>
        <w:suppressAutoHyphens w:val="0"/>
        <w:autoSpaceDE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14:paraId="06697C69" w14:textId="77777777" w:rsidR="00D42C74" w:rsidRPr="00D42C74" w:rsidRDefault="00D42C74" w:rsidP="00D42C74">
      <w:pPr>
        <w:widowControl/>
        <w:suppressAutoHyphens w:val="0"/>
        <w:autoSpaceDE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14:paraId="06B5C891" w14:textId="1BE068FF" w:rsidR="00D42C74" w:rsidRPr="00D42C74" w:rsidRDefault="00D42C74" w:rsidP="00D42C74">
      <w:pPr>
        <w:widowControl/>
        <w:suppressAutoHyphens w:val="0"/>
        <w:autoSpaceDE/>
        <w:jc w:val="both"/>
        <w:rPr>
          <w:rFonts w:ascii="Century Gothic" w:hAnsi="Century Gothic"/>
          <w:sz w:val="18"/>
          <w:szCs w:val="18"/>
          <w:lang w:eastAsia="ar-SA"/>
        </w:rPr>
      </w:pPr>
      <w:r w:rsidRPr="00D42C74">
        <w:rPr>
          <w:rFonts w:ascii="Century Gothic" w:hAnsi="Century Gothic"/>
          <w:sz w:val="18"/>
          <w:szCs w:val="18"/>
          <w:lang w:eastAsia="ar-SA"/>
        </w:rPr>
        <w:t xml:space="preserve">zawarta </w:t>
      </w:r>
      <w:r w:rsidRPr="00D42C74">
        <w:rPr>
          <w:rFonts w:ascii="Century Gothic" w:hAnsi="Century Gothic"/>
          <w:b/>
          <w:sz w:val="18"/>
          <w:szCs w:val="18"/>
          <w:lang w:eastAsia="ar-SA"/>
        </w:rPr>
        <w:t>w dniu …………………….roku</w:t>
      </w:r>
      <w:r w:rsidRPr="00D42C74">
        <w:rPr>
          <w:rFonts w:ascii="Century Gothic" w:hAnsi="Century Gothic"/>
          <w:sz w:val="18"/>
          <w:szCs w:val="18"/>
          <w:lang w:eastAsia="ar-SA"/>
        </w:rPr>
        <w:t xml:space="preserve"> w Olsztynie,  zgodnie z</w:t>
      </w:r>
      <w:r w:rsidRPr="00D42C74">
        <w:rPr>
          <w:rFonts w:ascii="Century Gothic" w:eastAsia="Lucida Sans Unicode" w:hAnsi="Century Gothic"/>
          <w:sz w:val="18"/>
          <w:szCs w:val="18"/>
          <w:lang w:eastAsia="en-US"/>
        </w:rPr>
        <w:t xml:space="preserve"> art. 2 ust. 1 pkt 1   ustawy z dnia 11 września 2019 roku Prawo zamówień publicznych (Dz.U.2023.1605 t.j.), </w:t>
      </w:r>
      <w:r w:rsidRPr="00D42C74">
        <w:rPr>
          <w:rFonts w:ascii="Century Gothic" w:hAnsi="Century Gothic"/>
          <w:sz w:val="18"/>
          <w:szCs w:val="18"/>
          <w:lang w:eastAsia="ar-SA"/>
        </w:rPr>
        <w:t xml:space="preserve"> pomiędzy:</w:t>
      </w:r>
    </w:p>
    <w:p w14:paraId="06DC2631" w14:textId="77777777" w:rsidR="00D42C74" w:rsidRPr="00D42C74" w:rsidRDefault="00D42C74" w:rsidP="00D42C74">
      <w:pPr>
        <w:widowControl/>
        <w:suppressAutoHyphens w:val="0"/>
        <w:autoSpaceDE/>
        <w:jc w:val="both"/>
        <w:rPr>
          <w:rFonts w:ascii="Century Gothic" w:hAnsi="Century Gothic"/>
          <w:sz w:val="18"/>
          <w:szCs w:val="18"/>
          <w:lang w:eastAsia="ar-SA"/>
        </w:rPr>
      </w:pPr>
    </w:p>
    <w:p w14:paraId="46B1CC2A" w14:textId="77777777" w:rsidR="00D42C74" w:rsidRPr="00D42C74" w:rsidRDefault="00D42C74" w:rsidP="00D42C74">
      <w:pPr>
        <w:shd w:val="clear" w:color="auto" w:fill="FFFFFF"/>
        <w:suppressAutoHyphens w:val="0"/>
        <w:jc w:val="both"/>
        <w:rPr>
          <w:rFonts w:ascii="Century Gothic" w:hAnsi="Century Gothic" w:cs="Tahoma"/>
          <w:sz w:val="18"/>
          <w:szCs w:val="18"/>
          <w:lang w:eastAsia="pl-PL"/>
        </w:rPr>
      </w:pPr>
      <w:r w:rsidRPr="00D42C74">
        <w:rPr>
          <w:rFonts w:ascii="Century Gothic" w:hAnsi="Century Gothic" w:cs="Tahoma"/>
          <w:b/>
          <w:bCs/>
          <w:sz w:val="18"/>
          <w:szCs w:val="18"/>
          <w:lang w:eastAsia="pl-PL"/>
        </w:rPr>
        <w:t>Warmińsko-Mazurskim Centrum Chorób Płuc w Olsztynie</w:t>
      </w:r>
      <w:r w:rsidRPr="00D42C74">
        <w:rPr>
          <w:rFonts w:ascii="Century Gothic" w:hAnsi="Century Gothic" w:cs="Tahoma"/>
          <w:sz w:val="18"/>
          <w:szCs w:val="18"/>
          <w:lang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D42C74">
        <w:rPr>
          <w:rFonts w:ascii="Century Gothic" w:hAnsi="Century Gothic" w:cs="Tahoma"/>
          <w:bCs/>
          <w:sz w:val="18"/>
          <w:szCs w:val="18"/>
          <w:lang w:eastAsia="pl-PL"/>
        </w:rPr>
        <w:t>„Zamawiającym”,</w:t>
      </w:r>
      <w:r w:rsidRPr="00D42C74">
        <w:rPr>
          <w:rFonts w:ascii="Century Gothic" w:hAnsi="Century Gothic" w:cs="Tahoma"/>
          <w:sz w:val="18"/>
          <w:szCs w:val="18"/>
          <w:lang w:eastAsia="pl-PL"/>
        </w:rPr>
        <w:t xml:space="preserve"> reprezentowanym przez:</w:t>
      </w:r>
    </w:p>
    <w:p w14:paraId="2DF24119" w14:textId="77777777" w:rsidR="00D42C74" w:rsidRPr="00D42C74" w:rsidRDefault="00D42C74" w:rsidP="00D42C74">
      <w:pPr>
        <w:shd w:val="clear" w:color="auto" w:fill="FFFFFF"/>
        <w:suppressAutoHyphens w:val="0"/>
        <w:ind w:firstLine="540"/>
        <w:jc w:val="both"/>
        <w:rPr>
          <w:rFonts w:ascii="Century Gothic" w:hAnsi="Century Gothic"/>
          <w:sz w:val="18"/>
          <w:szCs w:val="18"/>
          <w:lang w:eastAsia="ar-SA"/>
        </w:rPr>
      </w:pPr>
      <w:r w:rsidRPr="00D42C74">
        <w:rPr>
          <w:rFonts w:ascii="Century Gothic" w:hAnsi="Century Gothic"/>
          <w:sz w:val="18"/>
          <w:szCs w:val="18"/>
          <w:lang w:eastAsia="ar-SA"/>
        </w:rPr>
        <w:t xml:space="preserve">     </w:t>
      </w:r>
    </w:p>
    <w:p w14:paraId="41B82DC1" w14:textId="77777777" w:rsidR="00D42C74" w:rsidRPr="00D42C74" w:rsidRDefault="00D42C74" w:rsidP="00D42C74">
      <w:pPr>
        <w:widowControl/>
        <w:shd w:val="clear" w:color="auto" w:fill="FFFFFF"/>
        <w:suppressAutoHyphens w:val="0"/>
        <w:ind w:firstLine="540"/>
        <w:jc w:val="both"/>
        <w:rPr>
          <w:rFonts w:ascii="Century Gothic" w:hAnsi="Century Gothic"/>
          <w:sz w:val="18"/>
          <w:szCs w:val="18"/>
          <w:lang w:eastAsia="en-US"/>
        </w:rPr>
      </w:pPr>
      <w:r w:rsidRPr="00D42C74">
        <w:rPr>
          <w:rFonts w:ascii="Century Gothic" w:hAnsi="Century Gothic"/>
          <w:sz w:val="18"/>
          <w:szCs w:val="18"/>
          <w:lang w:eastAsia="en-US"/>
        </w:rPr>
        <w:t>…………………………………………………,</w:t>
      </w:r>
    </w:p>
    <w:p w14:paraId="51C01E81" w14:textId="77777777" w:rsidR="00D42C74" w:rsidRPr="00D42C74" w:rsidRDefault="00D42C74" w:rsidP="00D42C74">
      <w:pPr>
        <w:widowControl/>
        <w:shd w:val="clear" w:color="auto" w:fill="FFFFFF"/>
        <w:suppressAutoHyphens w:val="0"/>
        <w:ind w:firstLine="540"/>
        <w:jc w:val="both"/>
        <w:rPr>
          <w:rFonts w:ascii="Century Gothic" w:hAnsi="Century Gothic"/>
          <w:sz w:val="18"/>
          <w:szCs w:val="18"/>
          <w:lang w:eastAsia="en-US"/>
        </w:rPr>
      </w:pPr>
    </w:p>
    <w:p w14:paraId="525F0916" w14:textId="77777777" w:rsidR="00D42C74" w:rsidRPr="00D42C74" w:rsidRDefault="00D42C74" w:rsidP="00D42C74">
      <w:pPr>
        <w:widowControl/>
        <w:shd w:val="clear" w:color="auto" w:fill="FFFFFF"/>
        <w:suppressAutoHyphens w:val="0"/>
        <w:jc w:val="both"/>
        <w:rPr>
          <w:rFonts w:ascii="Century Gothic" w:hAnsi="Century Gothic"/>
          <w:sz w:val="18"/>
          <w:szCs w:val="18"/>
          <w:lang w:eastAsia="en-US"/>
        </w:rPr>
      </w:pPr>
      <w:r w:rsidRPr="00D42C74">
        <w:rPr>
          <w:rFonts w:ascii="Century Gothic" w:hAnsi="Century Gothic"/>
          <w:sz w:val="18"/>
          <w:szCs w:val="18"/>
          <w:lang w:eastAsia="en-US"/>
        </w:rPr>
        <w:t xml:space="preserve"> a  firmą ...............................................................................................................................................</w:t>
      </w:r>
    </w:p>
    <w:p w14:paraId="22EC831C" w14:textId="77777777" w:rsidR="00D42C74" w:rsidRPr="00D42C74" w:rsidRDefault="00D42C74" w:rsidP="00D42C74">
      <w:pPr>
        <w:widowControl/>
        <w:shd w:val="clear" w:color="auto" w:fill="FFFFFF"/>
        <w:suppressAutoHyphens w:val="0"/>
        <w:jc w:val="both"/>
        <w:rPr>
          <w:rFonts w:ascii="Century Gothic" w:hAnsi="Century Gothic"/>
          <w:sz w:val="18"/>
          <w:szCs w:val="18"/>
          <w:lang w:eastAsia="en-US"/>
        </w:rPr>
      </w:pPr>
      <w:r w:rsidRPr="00D42C74">
        <w:rPr>
          <w:rFonts w:ascii="Century Gothic" w:hAnsi="Century Gothic"/>
          <w:sz w:val="18"/>
          <w:szCs w:val="18"/>
          <w:lang w:eastAsia="en-US"/>
        </w:rPr>
        <w:t>KRS ......................................, NIP................................, REGON ....................................................</w:t>
      </w:r>
    </w:p>
    <w:p w14:paraId="666E9526" w14:textId="77777777" w:rsidR="00D42C74" w:rsidRPr="00D42C74" w:rsidRDefault="00D42C74" w:rsidP="00D42C74">
      <w:pPr>
        <w:widowControl/>
        <w:shd w:val="clear" w:color="auto" w:fill="FFFFFF"/>
        <w:suppressAutoHyphens w:val="0"/>
        <w:jc w:val="both"/>
        <w:rPr>
          <w:rFonts w:ascii="Century Gothic" w:hAnsi="Century Gothic"/>
          <w:sz w:val="18"/>
          <w:szCs w:val="18"/>
          <w:lang w:eastAsia="en-US"/>
        </w:rPr>
      </w:pPr>
      <w:r w:rsidRPr="00D42C74">
        <w:rPr>
          <w:rFonts w:ascii="Century Gothic" w:hAnsi="Century Gothic"/>
          <w:sz w:val="18"/>
          <w:szCs w:val="18"/>
          <w:lang w:eastAsia="en-US"/>
        </w:rPr>
        <w:t xml:space="preserve">zwanym dalej </w:t>
      </w:r>
      <w:r w:rsidRPr="00D42C74">
        <w:rPr>
          <w:rFonts w:ascii="Century Gothic" w:hAnsi="Century Gothic"/>
          <w:b/>
          <w:bCs/>
          <w:sz w:val="18"/>
          <w:szCs w:val="18"/>
          <w:lang w:eastAsia="en-US"/>
        </w:rPr>
        <w:t>„Wykonawcą"</w:t>
      </w:r>
      <w:r w:rsidRPr="00D42C74">
        <w:rPr>
          <w:rFonts w:ascii="Century Gothic" w:hAnsi="Century Gothic"/>
          <w:sz w:val="18"/>
          <w:szCs w:val="18"/>
          <w:lang w:eastAsia="en-US"/>
        </w:rPr>
        <w:t xml:space="preserve">,   reprezentowaną przez: </w:t>
      </w:r>
    </w:p>
    <w:p w14:paraId="3B5CB3B0" w14:textId="77777777" w:rsidR="00D42C74" w:rsidRPr="00D42C74" w:rsidRDefault="00D42C74" w:rsidP="00D42C74">
      <w:pPr>
        <w:widowControl/>
        <w:suppressAutoHyphens w:val="0"/>
        <w:autoSpaceDE/>
        <w:jc w:val="both"/>
        <w:rPr>
          <w:rFonts w:ascii="Century Gothic" w:hAnsi="Century Gothic"/>
          <w:sz w:val="18"/>
          <w:szCs w:val="18"/>
          <w:lang w:eastAsia="en-US"/>
        </w:rPr>
      </w:pPr>
    </w:p>
    <w:p w14:paraId="6E663B74" w14:textId="77777777" w:rsidR="00D42C74" w:rsidRPr="00D42C74" w:rsidRDefault="00D42C74" w:rsidP="00D42C74">
      <w:pPr>
        <w:widowControl/>
        <w:suppressAutoHyphens w:val="0"/>
        <w:autoSpaceDE/>
        <w:ind w:left="284"/>
        <w:contextualSpacing/>
        <w:rPr>
          <w:rFonts w:ascii="Century Gothic" w:eastAsia="Calibri" w:hAnsi="Century Gothic"/>
          <w:bCs/>
          <w:sz w:val="18"/>
          <w:szCs w:val="18"/>
          <w:lang w:eastAsia="en-US"/>
        </w:rPr>
      </w:pPr>
      <w:r w:rsidRPr="00D42C74">
        <w:rPr>
          <w:rFonts w:ascii="Century Gothic" w:eastAsia="Calibri" w:hAnsi="Century Gothic"/>
          <w:b/>
          <w:sz w:val="18"/>
          <w:szCs w:val="18"/>
          <w:lang w:eastAsia="en-US"/>
        </w:rPr>
        <w:t xml:space="preserve">    </w:t>
      </w:r>
      <w:r w:rsidRPr="00D42C74">
        <w:rPr>
          <w:rFonts w:ascii="Century Gothic" w:eastAsia="Calibri" w:hAnsi="Century Gothic"/>
          <w:bCs/>
          <w:sz w:val="18"/>
          <w:szCs w:val="18"/>
          <w:lang w:eastAsia="en-US"/>
        </w:rPr>
        <w:t>………………………………………………….</w:t>
      </w:r>
    </w:p>
    <w:p w14:paraId="6303CD25" w14:textId="77777777" w:rsidR="00D42C74" w:rsidRPr="00D42C74" w:rsidRDefault="00D42C74" w:rsidP="00D42C74">
      <w:pPr>
        <w:widowControl/>
        <w:suppressAutoHyphens w:val="0"/>
        <w:autoSpaceDE/>
        <w:ind w:left="284"/>
        <w:contextualSpacing/>
        <w:jc w:val="center"/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14:paraId="73D4553C" w14:textId="77777777" w:rsidR="00D42C74" w:rsidRPr="00D42C74" w:rsidRDefault="00D42C74" w:rsidP="00D42C74">
      <w:pPr>
        <w:widowControl/>
        <w:suppressAutoHyphens w:val="0"/>
        <w:autoSpaceDE/>
        <w:jc w:val="both"/>
        <w:rPr>
          <w:rFonts w:ascii="Century Gothic" w:hAnsi="Century Gothic" w:cs="Calibri Light"/>
          <w:sz w:val="18"/>
          <w:szCs w:val="18"/>
          <w:lang w:eastAsia="pl-PL"/>
        </w:rPr>
      </w:pPr>
    </w:p>
    <w:p w14:paraId="51CEDBDB" w14:textId="77777777" w:rsidR="00D42C74" w:rsidRPr="00D42C74" w:rsidRDefault="00D42C74" w:rsidP="00D42C74">
      <w:pPr>
        <w:widowControl/>
        <w:suppressAutoHyphens w:val="0"/>
        <w:autoSpaceDE/>
        <w:jc w:val="both"/>
        <w:rPr>
          <w:rFonts w:ascii="Century Gothic" w:hAnsi="Century Gothic" w:cs="Calibri Light"/>
          <w:sz w:val="18"/>
          <w:szCs w:val="18"/>
          <w:lang w:eastAsia="pl-PL"/>
        </w:rPr>
      </w:pPr>
    </w:p>
    <w:p w14:paraId="1EA01046" w14:textId="07D54F02" w:rsidR="00C334D5" w:rsidRPr="00D42C74" w:rsidRDefault="00C334D5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§1</w:t>
      </w:r>
      <w:r w:rsidR="00D42C74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.</w:t>
      </w:r>
    </w:p>
    <w:p w14:paraId="6E1A74E4" w14:textId="77777777" w:rsidR="00D42C74" w:rsidRPr="00D42C74" w:rsidRDefault="00D42C74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sz w:val="18"/>
          <w:szCs w:val="18"/>
        </w:rPr>
      </w:pPr>
    </w:p>
    <w:p w14:paraId="00683383" w14:textId="402F6069" w:rsidR="00D42C74" w:rsidRDefault="00C334D5" w:rsidP="006F62F9">
      <w:pPr>
        <w:pStyle w:val="Style8"/>
        <w:widowControl/>
        <w:numPr>
          <w:ilvl w:val="0"/>
          <w:numId w:val="38"/>
        </w:numPr>
        <w:tabs>
          <w:tab w:val="left" w:pos="0"/>
        </w:tabs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Przedmiotem niniejszej umowy jest świadczenie usług sterylizacji narzędzi i sprzętu  medycznego </w:t>
      </w:r>
      <w:r w:rsidR="00071B79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 zakresie sterylizacji </w:t>
      </w:r>
      <w:bookmarkStart w:id="0" w:name="_Hlk147993374"/>
      <w:r w:rsidR="00795525" w:rsidRPr="00D42C74">
        <w:rPr>
          <w:rFonts w:ascii="Century Gothic" w:hAnsi="Century Gothic" w:cs="Calibri Light"/>
          <w:sz w:val="18"/>
          <w:szCs w:val="18"/>
        </w:rPr>
        <w:t>PAROWEJ / GAZOWEJ / PLAZMOWEJ</w:t>
      </w:r>
      <w:bookmarkEnd w:id="0"/>
      <w:r w:rsidR="00C320CA" w:rsidRPr="00D42C74">
        <w:rPr>
          <w:rStyle w:val="FontStyle21"/>
          <w:rFonts w:ascii="Century Gothic" w:hAnsi="Century Gothic" w:cs="Calibri Light"/>
          <w:sz w:val="18"/>
          <w:szCs w:val="18"/>
        </w:rPr>
        <w:t>.</w:t>
      </w:r>
      <w:r w:rsidR="00071B79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</w:p>
    <w:p w14:paraId="7D9D0267" w14:textId="4EA4D6C6" w:rsidR="00071B79" w:rsidRPr="00D42C74" w:rsidRDefault="00071B79" w:rsidP="006F62F9">
      <w:pPr>
        <w:pStyle w:val="Style8"/>
        <w:widowControl/>
        <w:numPr>
          <w:ilvl w:val="0"/>
          <w:numId w:val="38"/>
        </w:numPr>
        <w:tabs>
          <w:tab w:val="left" w:pos="0"/>
        </w:tabs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Usługa wykonywana będzie </w:t>
      </w:r>
      <w:r w:rsidR="002168FA" w:rsidRPr="00D42C74">
        <w:rPr>
          <w:rStyle w:val="FontStyle21"/>
          <w:rFonts w:ascii="Century Gothic" w:hAnsi="Century Gothic" w:cs="Calibri Light"/>
          <w:sz w:val="18"/>
          <w:szCs w:val="18"/>
        </w:rPr>
        <w:t>pięć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razy w tygodniu (od poniedziałk</w:t>
      </w:r>
      <w:r w:rsidR="004979C4" w:rsidRPr="00D42C74">
        <w:rPr>
          <w:rStyle w:val="FontStyle21"/>
          <w:rFonts w:ascii="Century Gothic" w:hAnsi="Century Gothic" w:cs="Calibri Light"/>
          <w:sz w:val="18"/>
          <w:szCs w:val="18"/>
        </w:rPr>
        <w:t>u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do </w:t>
      </w:r>
      <w:r w:rsidR="002168FA" w:rsidRPr="00D42C74">
        <w:rPr>
          <w:rStyle w:val="FontStyle21"/>
          <w:rFonts w:ascii="Century Gothic" w:hAnsi="Century Gothic" w:cs="Calibri Light"/>
          <w:sz w:val="18"/>
          <w:szCs w:val="18"/>
        </w:rPr>
        <w:t>piątku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).</w:t>
      </w:r>
      <w:r w:rsidR="005C1C96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W sytuacjach tzw. pilnych w dni wolne od pracy </w:t>
      </w:r>
      <w:r w:rsidR="001935A9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usługa sterylizacji będzie wykonywana </w:t>
      </w:r>
      <w:r w:rsidR="005C1C96" w:rsidRPr="00D42C74">
        <w:rPr>
          <w:rStyle w:val="FontStyle21"/>
          <w:rFonts w:ascii="Century Gothic" w:hAnsi="Century Gothic" w:cs="Calibri Light"/>
          <w:sz w:val="18"/>
          <w:szCs w:val="18"/>
        </w:rPr>
        <w:t>po uprzednim poinformowaniu telefonicznym</w:t>
      </w:r>
      <w:r w:rsidR="00CD5DB6" w:rsidRPr="00D42C74">
        <w:rPr>
          <w:rStyle w:val="FontStyle21"/>
          <w:rFonts w:ascii="Century Gothic" w:hAnsi="Century Gothic" w:cs="Calibri Light"/>
          <w:sz w:val="18"/>
          <w:szCs w:val="18"/>
        </w:rPr>
        <w:t>.</w:t>
      </w:r>
    </w:p>
    <w:p w14:paraId="0B72135F" w14:textId="245EF7EA" w:rsidR="00071B79" w:rsidRPr="00AD4A9C" w:rsidRDefault="00AD4A9C" w:rsidP="006F62F9">
      <w:pPr>
        <w:pStyle w:val="Akapitzlist"/>
        <w:numPr>
          <w:ilvl w:val="0"/>
          <w:numId w:val="38"/>
        </w:numPr>
        <w:suppressAutoHyphens w:val="0"/>
        <w:ind w:left="426" w:hanging="426"/>
        <w:jc w:val="both"/>
        <w:rPr>
          <w:rFonts w:ascii="Century Gothic" w:hAnsi="Century Gothic" w:cs="Calibri Light"/>
          <w:sz w:val="18"/>
          <w:szCs w:val="18"/>
        </w:rPr>
      </w:pPr>
      <w:r w:rsidRPr="00AD4A9C">
        <w:rPr>
          <w:rFonts w:ascii="Century Gothic" w:hAnsi="Century Gothic" w:cs="Calibri Light"/>
          <w:sz w:val="18"/>
          <w:szCs w:val="18"/>
        </w:rPr>
        <w:t xml:space="preserve">Umowa zawarta jest na </w:t>
      </w:r>
      <w:r>
        <w:rPr>
          <w:rFonts w:ascii="Century Gothic" w:hAnsi="Century Gothic" w:cs="Calibri Light"/>
          <w:sz w:val="18"/>
          <w:szCs w:val="18"/>
        </w:rPr>
        <w:t>okres 12 miesięcy</w:t>
      </w:r>
      <w:r w:rsidRPr="00AD4A9C">
        <w:rPr>
          <w:rFonts w:ascii="Century Gothic" w:hAnsi="Century Gothic" w:cs="Calibri Light"/>
          <w:sz w:val="18"/>
          <w:szCs w:val="18"/>
        </w:rPr>
        <w:t>,</w:t>
      </w:r>
      <w:r>
        <w:rPr>
          <w:rFonts w:ascii="Century Gothic" w:hAnsi="Century Gothic" w:cs="Calibri Light"/>
          <w:sz w:val="18"/>
          <w:szCs w:val="18"/>
        </w:rPr>
        <w:t xml:space="preserve"> tj.</w:t>
      </w:r>
      <w:r w:rsidRPr="00AD4A9C">
        <w:rPr>
          <w:rFonts w:ascii="Century Gothic" w:hAnsi="Century Gothic" w:cs="Calibri Light"/>
          <w:sz w:val="18"/>
          <w:szCs w:val="18"/>
        </w:rPr>
        <w:t xml:space="preserve"> od dnia  ……………………….. do dnia ………………………</w:t>
      </w:r>
    </w:p>
    <w:p w14:paraId="1200ED3B" w14:textId="77777777" w:rsidR="00AD4A9C" w:rsidRDefault="00AD4A9C" w:rsidP="00D42C74">
      <w:pPr>
        <w:suppressAutoHyphens w:val="0"/>
        <w:jc w:val="center"/>
        <w:rPr>
          <w:rFonts w:ascii="Century Gothic" w:hAnsi="Century Gothic" w:cs="Calibri Light"/>
          <w:b/>
          <w:bCs/>
          <w:sz w:val="18"/>
          <w:szCs w:val="18"/>
        </w:rPr>
      </w:pPr>
    </w:p>
    <w:p w14:paraId="325DD0FF" w14:textId="3320F26C" w:rsidR="00071B79" w:rsidRPr="00D42C74" w:rsidRDefault="00071B79" w:rsidP="00D42C74">
      <w:pPr>
        <w:suppressAutoHyphens w:val="0"/>
        <w:jc w:val="center"/>
        <w:rPr>
          <w:rFonts w:ascii="Century Gothic" w:hAnsi="Century Gothic" w:cs="Calibri Light"/>
          <w:b/>
          <w:bCs/>
          <w:sz w:val="18"/>
          <w:szCs w:val="18"/>
        </w:rPr>
      </w:pPr>
      <w:r w:rsidRPr="00D42C74">
        <w:rPr>
          <w:rFonts w:ascii="Century Gothic" w:hAnsi="Century Gothic" w:cs="Calibri Light"/>
          <w:b/>
          <w:bCs/>
          <w:sz w:val="18"/>
          <w:szCs w:val="18"/>
        </w:rPr>
        <w:t>§ 2</w:t>
      </w:r>
      <w:r w:rsidR="00D42C74" w:rsidRPr="00D42C74">
        <w:rPr>
          <w:rFonts w:ascii="Century Gothic" w:hAnsi="Century Gothic" w:cs="Calibri Light"/>
          <w:b/>
          <w:bCs/>
          <w:sz w:val="18"/>
          <w:szCs w:val="18"/>
        </w:rPr>
        <w:t>.</w:t>
      </w:r>
    </w:p>
    <w:p w14:paraId="265BD243" w14:textId="77777777" w:rsidR="00D42C74" w:rsidRPr="00D42C74" w:rsidRDefault="00D42C74" w:rsidP="00D42C74">
      <w:pPr>
        <w:suppressAutoHyphens w:val="0"/>
        <w:jc w:val="center"/>
        <w:rPr>
          <w:rFonts w:ascii="Century Gothic" w:hAnsi="Century Gothic" w:cs="Calibri Light"/>
          <w:sz w:val="18"/>
          <w:szCs w:val="18"/>
        </w:rPr>
      </w:pPr>
    </w:p>
    <w:p w14:paraId="542783ED" w14:textId="621F9CD0" w:rsidR="00071B79" w:rsidRPr="00D42C74" w:rsidRDefault="00071B79" w:rsidP="006F62F9">
      <w:pPr>
        <w:widowControl/>
        <w:numPr>
          <w:ilvl w:val="0"/>
          <w:numId w:val="23"/>
        </w:numPr>
        <w:autoSpaceDE/>
        <w:ind w:left="426" w:hanging="426"/>
        <w:jc w:val="both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eastAsia="Lucida Sans Unicode" w:hAnsi="Century Gothic" w:cs="Calibri Light"/>
          <w:spacing w:val="6"/>
          <w:sz w:val="18"/>
          <w:szCs w:val="18"/>
        </w:rPr>
        <w:t xml:space="preserve">Rodzaje pakietów </w:t>
      </w:r>
      <w:r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objętych usługą sterylizacji </w:t>
      </w:r>
      <w:r w:rsidR="003B6AEA"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>parowej/gazowej/plazmowej</w:t>
      </w:r>
      <w:r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określa </w:t>
      </w:r>
      <w:r w:rsid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z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ałącznik nr </w:t>
      </w:r>
      <w:r w:rsid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4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do umowy, stanowiący jej integralną część.</w:t>
      </w:r>
    </w:p>
    <w:p w14:paraId="0AFD0B45" w14:textId="4C3C5B65" w:rsidR="00071B79" w:rsidRPr="00D42C74" w:rsidRDefault="00071B79" w:rsidP="006F62F9">
      <w:pPr>
        <w:widowControl/>
        <w:numPr>
          <w:ilvl w:val="0"/>
          <w:numId w:val="23"/>
        </w:numPr>
        <w:autoSpaceDE/>
        <w:ind w:left="426" w:hanging="426"/>
        <w:jc w:val="both"/>
        <w:rPr>
          <w:rFonts w:ascii="Century Gothic" w:hAnsi="Century Gothic" w:cs="Calibri Light"/>
          <w:b/>
          <w:bCs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t xml:space="preserve">Zleceniodawca zobowiązuje się, aby pakiety dostarczone do sterylizacji  były pakowane  wyłącznie zgodnie z wielkością określoną w </w:t>
      </w:r>
      <w:r w:rsidR="00CC3AB1">
        <w:rPr>
          <w:rFonts w:ascii="Century Gothic" w:hAnsi="Century Gothic" w:cs="Calibri Light"/>
          <w:sz w:val="18"/>
          <w:szCs w:val="18"/>
        </w:rPr>
        <w:t>z</w:t>
      </w:r>
      <w:r w:rsidRPr="00D42C74">
        <w:rPr>
          <w:rFonts w:ascii="Century Gothic" w:hAnsi="Century Gothic" w:cs="Calibri Light"/>
          <w:sz w:val="18"/>
          <w:szCs w:val="18"/>
        </w:rPr>
        <w:t xml:space="preserve">ałączniku nr </w:t>
      </w:r>
      <w:r w:rsidR="00AD4A9C">
        <w:rPr>
          <w:rFonts w:ascii="Century Gothic" w:hAnsi="Century Gothic" w:cs="Calibri Light"/>
          <w:sz w:val="18"/>
          <w:szCs w:val="18"/>
        </w:rPr>
        <w:t>4</w:t>
      </w:r>
      <w:r w:rsidRPr="00D42C74">
        <w:rPr>
          <w:rFonts w:ascii="Century Gothic" w:hAnsi="Century Gothic" w:cs="Calibri Light"/>
          <w:sz w:val="18"/>
          <w:szCs w:val="18"/>
        </w:rPr>
        <w:t>.</w:t>
      </w:r>
    </w:p>
    <w:p w14:paraId="28A60652" w14:textId="5F1BE917" w:rsidR="00827A6C" w:rsidRDefault="006F62F9" w:rsidP="006F62F9">
      <w:pPr>
        <w:pStyle w:val="Style10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>
        <w:rPr>
          <w:rStyle w:val="FontStyle21"/>
          <w:rFonts w:ascii="Century Gothic" w:hAnsi="Century Gothic" w:cs="Calibri Light"/>
          <w:sz w:val="18"/>
          <w:szCs w:val="18"/>
        </w:rPr>
        <w:t xml:space="preserve">   </w:t>
      </w:r>
      <w:r w:rsidRPr="006F62F9">
        <w:rPr>
          <w:rStyle w:val="FontStyle21"/>
          <w:rFonts w:ascii="Century Gothic" w:hAnsi="Century Gothic" w:cs="Calibri Light"/>
          <w:sz w:val="18"/>
          <w:szCs w:val="18"/>
        </w:rPr>
        <w:t xml:space="preserve">Zamawiający przewiduje zrealizowanie  zamówienia w wysokości co najmniej 70% wartości  przedmiotu zamówienia, określonej w </w:t>
      </w:r>
      <w:r w:rsidR="00CC3AB1">
        <w:rPr>
          <w:rStyle w:val="FontStyle21"/>
          <w:rFonts w:ascii="Century Gothic" w:hAnsi="Century Gothic" w:cs="Calibri Light"/>
          <w:sz w:val="18"/>
          <w:szCs w:val="18"/>
        </w:rPr>
        <w:t>z</w:t>
      </w:r>
      <w:r w:rsidRPr="006F62F9">
        <w:rPr>
          <w:rStyle w:val="FontStyle21"/>
          <w:rFonts w:ascii="Century Gothic" w:hAnsi="Century Gothic" w:cs="Calibri Light"/>
          <w:sz w:val="18"/>
          <w:szCs w:val="18"/>
        </w:rPr>
        <w:t xml:space="preserve">ałączniku nr </w:t>
      </w:r>
      <w:r w:rsidR="00CC3AB1">
        <w:rPr>
          <w:rStyle w:val="FontStyle21"/>
          <w:rFonts w:ascii="Century Gothic" w:hAnsi="Century Gothic" w:cs="Calibri Light"/>
          <w:sz w:val="18"/>
          <w:szCs w:val="18"/>
        </w:rPr>
        <w:t>4</w:t>
      </w:r>
      <w:r w:rsidRPr="006F62F9">
        <w:rPr>
          <w:rStyle w:val="FontStyle21"/>
          <w:rFonts w:ascii="Century Gothic" w:hAnsi="Century Gothic" w:cs="Calibri Light"/>
          <w:sz w:val="18"/>
          <w:szCs w:val="18"/>
        </w:rPr>
        <w:t xml:space="preserve"> do umowy. Wykonawcy nie przysługuje jakiekolwiek roszczenie z tytułu niezrealizowania pozostałych 30% maksymalnej wielkości przedmiotu umowy.</w:t>
      </w:r>
    </w:p>
    <w:p w14:paraId="60995E22" w14:textId="7B05D385" w:rsidR="00835FAA" w:rsidRPr="006F62F9" w:rsidRDefault="00835FAA" w:rsidP="006F62F9">
      <w:pPr>
        <w:pStyle w:val="Style10"/>
        <w:widowControl/>
        <w:numPr>
          <w:ilvl w:val="0"/>
          <w:numId w:val="23"/>
        </w:numPr>
        <w:tabs>
          <w:tab w:val="left" w:pos="284"/>
        </w:tabs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 xml:space="preserve">W przypadku zwiększenia się, w trakcie trwania umowy, potrzeb Zamawiającego na </w:t>
      </w:r>
      <w:r>
        <w:rPr>
          <w:rStyle w:val="FontStyle21"/>
          <w:rFonts w:ascii="Century Gothic" w:hAnsi="Century Gothic" w:cs="Calibri Light"/>
          <w:sz w:val="18"/>
          <w:szCs w:val="18"/>
        </w:rPr>
        <w:t>usługi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 xml:space="preserve"> objęte umową, Zamawiający zastrzega sobie prawo do zwiększenia wielkości zamówienia, o ile nie przekroczy ona 40% wartości zamówienia w stosunku do wielkości zamówienia podstawowego określonego w załączniku nr </w:t>
      </w:r>
      <w:r w:rsidR="00CC3AB1">
        <w:rPr>
          <w:rStyle w:val="FontStyle21"/>
          <w:rFonts w:ascii="Century Gothic" w:hAnsi="Century Gothic" w:cs="Calibri Light"/>
          <w:sz w:val="18"/>
          <w:szCs w:val="18"/>
        </w:rPr>
        <w:t>4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 xml:space="preserve"> do umowy wraz z przedłużeniem okresu obowiązywania umowy o czas nie dłuższy jednak niż 3 miesiące. W przypadku skorzystania przez Zamawiającego z powyższego uprawnienia Wykonawca zobowiązany jest do świadczenia usługi po cenach jednostkowych i opłatach określonych w niniejszej umowie.</w:t>
      </w:r>
    </w:p>
    <w:p w14:paraId="42F1F648" w14:textId="77777777" w:rsidR="00835FAA" w:rsidRDefault="00835FAA" w:rsidP="00D42C74">
      <w:pPr>
        <w:pStyle w:val="Style10"/>
        <w:widowControl/>
        <w:tabs>
          <w:tab w:val="left" w:pos="284"/>
        </w:tabs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044D50BC" w14:textId="0E8FEFDF" w:rsidR="00DC161F" w:rsidRPr="00D42C74" w:rsidRDefault="00C334D5" w:rsidP="00D42C74">
      <w:pPr>
        <w:pStyle w:val="Style10"/>
        <w:widowControl/>
        <w:tabs>
          <w:tab w:val="left" w:pos="284"/>
        </w:tabs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§</w:t>
      </w:r>
      <w:r w:rsidR="00D42C74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3.</w:t>
      </w:r>
    </w:p>
    <w:p w14:paraId="3EBC3867" w14:textId="77777777" w:rsidR="00D42C74" w:rsidRPr="00D42C74" w:rsidRDefault="00D42C74" w:rsidP="00D42C74">
      <w:pPr>
        <w:pStyle w:val="Style10"/>
        <w:widowControl/>
        <w:tabs>
          <w:tab w:val="left" w:pos="284"/>
        </w:tabs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251EE0B7" w14:textId="77777777" w:rsidR="00916BB3" w:rsidRPr="00D42C74" w:rsidRDefault="00916BB3" w:rsidP="00E1298D">
      <w:pPr>
        <w:pStyle w:val="Style10"/>
        <w:widowControl/>
        <w:numPr>
          <w:ilvl w:val="0"/>
          <w:numId w:val="37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Usługa wykonywana będzie </w:t>
      </w:r>
      <w:r w:rsidR="005272BF" w:rsidRPr="00D42C74">
        <w:rPr>
          <w:rStyle w:val="FontStyle21"/>
          <w:rFonts w:ascii="Century Gothic" w:hAnsi="Century Gothic" w:cs="Calibri Light"/>
          <w:sz w:val="18"/>
          <w:szCs w:val="18"/>
        </w:rPr>
        <w:t>w dni robocze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w godzinach:</w:t>
      </w:r>
    </w:p>
    <w:p w14:paraId="7F94D94F" w14:textId="557ED53D" w:rsidR="00916BB3" w:rsidRPr="00AD4A9C" w:rsidRDefault="006327F0" w:rsidP="00E1298D">
      <w:pPr>
        <w:pStyle w:val="Style10"/>
        <w:widowControl/>
        <w:numPr>
          <w:ilvl w:val="1"/>
          <w:numId w:val="23"/>
        </w:numPr>
        <w:tabs>
          <w:tab w:val="left" w:pos="567"/>
        </w:tabs>
        <w:spacing w:line="240" w:lineRule="auto"/>
        <w:ind w:left="426" w:firstLine="0"/>
        <w:rPr>
          <w:rStyle w:val="FontStyle21"/>
          <w:rFonts w:ascii="Century Gothic" w:hAnsi="Century Gothic" w:cs="Calibri Light"/>
          <w:sz w:val="18"/>
          <w:szCs w:val="18"/>
        </w:rPr>
      </w:pPr>
      <w:r w:rsidRPr="00AD4A9C">
        <w:rPr>
          <w:rStyle w:val="FontStyle21"/>
          <w:rFonts w:ascii="Century Gothic" w:hAnsi="Century Gothic" w:cs="Calibri Light"/>
          <w:sz w:val="18"/>
          <w:szCs w:val="18"/>
        </w:rPr>
        <w:t>dostarczenie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przez </w:t>
      </w:r>
      <w:r w:rsidR="00A468F0" w:rsidRPr="00AD4A9C">
        <w:rPr>
          <w:rStyle w:val="FontStyle21"/>
          <w:rFonts w:ascii="Century Gothic" w:hAnsi="Century Gothic" w:cs="Calibri Light"/>
          <w:sz w:val="18"/>
          <w:szCs w:val="18"/>
        </w:rPr>
        <w:t>Zlecającego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materiału brudnego do sterylizacji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</w:rPr>
        <w:t>w godz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>inach:</w:t>
      </w:r>
      <w:bookmarkStart w:id="1" w:name="_Hlk117688443"/>
      <w:r w:rsidR="00AD4A9C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  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</w:rPr>
        <w:t>7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  <w:vertAlign w:val="superscript"/>
        </w:rPr>
        <w:t>30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</w:rPr>
        <w:t>, 13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  <w:vertAlign w:val="superscript"/>
        </w:rPr>
        <w:t>00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</w:rPr>
        <w:t>, 17</w:t>
      </w:r>
      <w:r w:rsidR="00916BB3" w:rsidRPr="00AD4A9C">
        <w:rPr>
          <w:rStyle w:val="FontStyle21"/>
          <w:rFonts w:ascii="Century Gothic" w:hAnsi="Century Gothic" w:cs="Calibri Light"/>
          <w:sz w:val="18"/>
          <w:szCs w:val="18"/>
          <w:vertAlign w:val="superscript"/>
        </w:rPr>
        <w:t>00</w:t>
      </w:r>
      <w:bookmarkEnd w:id="1"/>
    </w:p>
    <w:p w14:paraId="1885A041" w14:textId="05777728" w:rsidR="00916BB3" w:rsidRPr="00AD4A9C" w:rsidRDefault="006327F0" w:rsidP="00E1298D">
      <w:pPr>
        <w:pStyle w:val="Style10"/>
        <w:widowControl/>
        <w:numPr>
          <w:ilvl w:val="1"/>
          <w:numId w:val="23"/>
        </w:numPr>
        <w:tabs>
          <w:tab w:val="left" w:pos="567"/>
        </w:tabs>
        <w:spacing w:line="240" w:lineRule="auto"/>
        <w:ind w:left="426" w:firstLine="0"/>
        <w:rPr>
          <w:rStyle w:val="FontStyle21"/>
          <w:rFonts w:ascii="Century Gothic" w:hAnsi="Century Gothic" w:cs="Calibri Light"/>
          <w:sz w:val="18"/>
          <w:szCs w:val="18"/>
        </w:rPr>
      </w:pPr>
      <w:r w:rsidRPr="00AD4A9C">
        <w:rPr>
          <w:rStyle w:val="FontStyle21"/>
          <w:rFonts w:ascii="Century Gothic" w:hAnsi="Century Gothic" w:cs="Calibri Light"/>
          <w:sz w:val="18"/>
          <w:szCs w:val="18"/>
        </w:rPr>
        <w:t>odbiór materiału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sterylnego po sterylizacji przez </w:t>
      </w:r>
      <w:r w:rsidRPr="00AD4A9C">
        <w:rPr>
          <w:rStyle w:val="FontStyle21"/>
          <w:rFonts w:ascii="Century Gothic" w:hAnsi="Century Gothic" w:cs="Calibri Light"/>
          <w:sz w:val="18"/>
          <w:szCs w:val="18"/>
        </w:rPr>
        <w:t>Zlecającego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w godzinach:</w:t>
      </w:r>
      <w:r w:rsidR="00AD4A9C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 xml:space="preserve"> 7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  <w:vertAlign w:val="superscript"/>
        </w:rPr>
        <w:t>30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>, 13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  <w:vertAlign w:val="superscript"/>
        </w:rPr>
        <w:t>00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</w:rPr>
        <w:t>, 17</w:t>
      </w:r>
      <w:r w:rsidR="007342AA" w:rsidRPr="00AD4A9C">
        <w:rPr>
          <w:rStyle w:val="FontStyle21"/>
          <w:rFonts w:ascii="Century Gothic" w:hAnsi="Century Gothic" w:cs="Calibri Light"/>
          <w:sz w:val="18"/>
          <w:szCs w:val="18"/>
          <w:vertAlign w:val="superscript"/>
        </w:rPr>
        <w:t>00</w:t>
      </w:r>
    </w:p>
    <w:p w14:paraId="1382DD6E" w14:textId="638B11FD" w:rsidR="005272BF" w:rsidRPr="00D42C74" w:rsidRDefault="005272BF" w:rsidP="00E1298D">
      <w:pPr>
        <w:pStyle w:val="Style10"/>
        <w:widowControl/>
        <w:numPr>
          <w:ilvl w:val="0"/>
          <w:numId w:val="37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Zamawiający </w:t>
      </w:r>
      <w:r w:rsidR="00FA69EE" w:rsidRPr="00D42C74">
        <w:rPr>
          <w:rStyle w:val="FontStyle21"/>
          <w:rFonts w:ascii="Century Gothic" w:hAnsi="Century Gothic" w:cs="Calibri Light"/>
          <w:sz w:val="18"/>
          <w:szCs w:val="18"/>
        </w:rPr>
        <w:t>o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braku</w:t>
      </w:r>
      <w:r w:rsidR="00FA69E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potrzeby sterylizacji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narzędzi</w:t>
      </w:r>
      <w:r w:rsidR="00FA69E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i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sprzętu medycznego </w:t>
      </w:r>
      <w:r w:rsidR="00FA69E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we wskazanych wyżej terminach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będzie informował Wykonawcę telefonicznie.</w:t>
      </w:r>
      <w:r w:rsidR="00FA69E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Strony uzgodnią wówczas indywidualnie termin wykonania usługi.</w:t>
      </w:r>
    </w:p>
    <w:p w14:paraId="1E757D4F" w14:textId="775222D2" w:rsidR="005272BF" w:rsidRPr="00D42C74" w:rsidRDefault="008F3B8C" w:rsidP="00CC3AB1">
      <w:pPr>
        <w:pStyle w:val="Style10"/>
        <w:widowControl/>
        <w:numPr>
          <w:ilvl w:val="0"/>
          <w:numId w:val="37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 dni wolne od pracy i święta dostarczanie narzędzi i sprzętu medycznego będzie odbywało się po uprzednim zgłoszeniu telefonicznym przez </w:t>
      </w:r>
      <w:r w:rsidR="00CC3AB1">
        <w:rPr>
          <w:rStyle w:val="FontStyle21"/>
          <w:rFonts w:ascii="Century Gothic" w:hAnsi="Century Gothic" w:cs="Calibri Light"/>
          <w:sz w:val="18"/>
          <w:szCs w:val="18"/>
        </w:rPr>
        <w:t>Z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amawiającego na wskazany numer telefonu.</w:t>
      </w:r>
    </w:p>
    <w:p w14:paraId="1C5509F5" w14:textId="197DF344" w:rsidR="00871B44" w:rsidRPr="00D42C74" w:rsidRDefault="00E1298D" w:rsidP="00E1298D">
      <w:pPr>
        <w:pStyle w:val="Style10"/>
        <w:widowControl/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>
        <w:rPr>
          <w:rStyle w:val="FontStyle21"/>
          <w:rFonts w:ascii="Century Gothic" w:hAnsi="Century Gothic" w:cs="Calibri Light"/>
          <w:sz w:val="18"/>
          <w:szCs w:val="18"/>
        </w:rPr>
        <w:lastRenderedPageBreak/>
        <w:t xml:space="preserve">        </w:t>
      </w:r>
      <w:r w:rsidR="00BF1907" w:rsidRPr="00D42C74">
        <w:rPr>
          <w:rStyle w:val="FontStyle21"/>
          <w:rFonts w:ascii="Century Gothic" w:hAnsi="Century Gothic" w:cs="Calibri Light"/>
          <w:sz w:val="18"/>
          <w:szCs w:val="18"/>
        </w:rPr>
        <w:t>(przez dni robocze rozumie się dni tygodnia od poniedziałku do piątku z wyjątkiem przypadających na te dni świąt oraz dni ustawowo wolnych od pracy).</w:t>
      </w:r>
      <w:r w:rsidR="007053F1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</w:p>
    <w:p w14:paraId="056BAFB5" w14:textId="1243089D" w:rsidR="00C334D5" w:rsidRPr="00D42C74" w:rsidRDefault="00C334D5" w:rsidP="00E1298D">
      <w:pPr>
        <w:pStyle w:val="Style10"/>
        <w:widowControl/>
        <w:numPr>
          <w:ilvl w:val="0"/>
          <w:numId w:val="37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>Wykonawca oświadcza, że do realizacji usług określonych w §</w:t>
      </w:r>
      <w:r w:rsidR="00071B79" w:rsidRPr="00D42C74">
        <w:rPr>
          <w:rStyle w:val="FontStyle21"/>
          <w:rFonts w:ascii="Century Gothic" w:hAnsi="Century Gothic" w:cs="Calibri Light"/>
          <w:sz w:val="18"/>
          <w:szCs w:val="18"/>
        </w:rPr>
        <w:t>2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 posiada niezbędne kompe</w:t>
      </w:r>
      <w:r w:rsidR="00C34E08" w:rsidRPr="00D42C74">
        <w:rPr>
          <w:rStyle w:val="FontStyle21"/>
          <w:rFonts w:ascii="Century Gothic" w:hAnsi="Century Gothic" w:cs="Calibri Light"/>
          <w:sz w:val="18"/>
          <w:szCs w:val="18"/>
        </w:rPr>
        <w:t>tencje</w:t>
      </w:r>
      <w:r w:rsidR="00FB553F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5C1C96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oraz </w:t>
      </w:r>
      <w:r w:rsidR="00C34E08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wyposażenie techniczne</w:t>
      </w:r>
      <w:r w:rsidR="00B35A27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gwarantujące realizację usług zgodnie z obowiązującymi w tym zakresie przepisami i standardami.</w:t>
      </w:r>
    </w:p>
    <w:p w14:paraId="0F4072F9" w14:textId="30AE2BCE" w:rsidR="00851FAD" w:rsidRPr="00D42C74" w:rsidRDefault="00C334D5" w:rsidP="00E1298D">
      <w:pPr>
        <w:pStyle w:val="Style10"/>
        <w:widowControl/>
        <w:numPr>
          <w:ilvl w:val="0"/>
          <w:numId w:val="37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Wykonawca </w:t>
      </w:r>
      <w:r w:rsidR="00071B79" w:rsidRPr="00D42C74">
        <w:rPr>
          <w:rStyle w:val="FontStyle21"/>
          <w:rFonts w:ascii="Century Gothic" w:hAnsi="Century Gothic" w:cs="Calibri Light"/>
          <w:sz w:val="18"/>
          <w:szCs w:val="18"/>
        </w:rPr>
        <w:t>zapewni realizację usługi, o której mowa w</w:t>
      </w:r>
      <w:r w:rsidR="003842B3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071B79" w:rsidRPr="00D42C74">
        <w:rPr>
          <w:rStyle w:val="FontStyle21"/>
          <w:rFonts w:ascii="Century Gothic" w:hAnsi="Century Gothic" w:cs="Calibri Light"/>
          <w:sz w:val="18"/>
          <w:szCs w:val="18"/>
        </w:rPr>
        <w:t>§2</w:t>
      </w:r>
      <w:r w:rsidR="003842B3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A120B1" w:rsidRPr="00D42C74">
        <w:rPr>
          <w:rStyle w:val="FontStyle21"/>
          <w:rFonts w:ascii="Century Gothic" w:hAnsi="Century Gothic" w:cs="Calibri Light"/>
          <w:sz w:val="18"/>
          <w:szCs w:val="18"/>
        </w:rPr>
        <w:t>poprzez</w:t>
      </w:r>
      <w:r w:rsidR="00851754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A120B1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dostatecznie liczny  </w:t>
      </w:r>
      <w:r w:rsidR="00851754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personel posiadający odpowiednie kwalifikacje zawodowe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i </w:t>
      </w:r>
      <w:r w:rsidR="00A120B1" w:rsidRPr="00D42C74">
        <w:rPr>
          <w:rStyle w:val="FontStyle21"/>
          <w:rFonts w:ascii="Century Gothic" w:hAnsi="Century Gothic" w:cs="Calibri Light"/>
          <w:sz w:val="18"/>
          <w:szCs w:val="18"/>
        </w:rPr>
        <w:t>gwarantujący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poprawne wykonanie usługi. </w:t>
      </w:r>
    </w:p>
    <w:p w14:paraId="3687611F" w14:textId="77777777" w:rsidR="0009571E" w:rsidRPr="00D42C74" w:rsidRDefault="0009571E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50B88699" w14:textId="34E9AABA" w:rsidR="00C647C9" w:rsidRPr="00D42C74" w:rsidRDefault="00C334D5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§4</w:t>
      </w:r>
      <w:r w:rsidR="00D42C74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.</w:t>
      </w:r>
    </w:p>
    <w:p w14:paraId="6E9DE4D9" w14:textId="77777777" w:rsidR="00D42C74" w:rsidRPr="00D42C74" w:rsidRDefault="00D42C74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521072B9" w14:textId="10A74C8D" w:rsidR="00C334D5" w:rsidRPr="00D42C74" w:rsidRDefault="00C334D5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>Realizacja przedmiotu umowy będzie od</w:t>
      </w:r>
      <w:r w:rsidR="00871B44" w:rsidRPr="00D42C74">
        <w:rPr>
          <w:rStyle w:val="FontStyle21"/>
          <w:rFonts w:ascii="Century Gothic" w:hAnsi="Century Gothic" w:cs="Calibri Light"/>
          <w:sz w:val="18"/>
          <w:szCs w:val="18"/>
        </w:rPr>
        <w:t>bywać się w siedzibie Wykonawcy w godzinach pracy</w:t>
      </w:r>
      <w:r w:rsidR="00835FAA">
        <w:rPr>
          <w:rStyle w:val="FontStyle21"/>
          <w:rFonts w:ascii="Century Gothic" w:hAnsi="Century Gothic" w:cs="Calibri Light"/>
          <w:sz w:val="18"/>
          <w:szCs w:val="18"/>
        </w:rPr>
        <w:t xml:space="preserve"> sterylizatorni Wykonawcy</w:t>
      </w:r>
      <w:r w:rsidR="00871B44" w:rsidRPr="00D42C74">
        <w:rPr>
          <w:rStyle w:val="FontStyle21"/>
          <w:rFonts w:ascii="Century Gothic" w:hAnsi="Century Gothic" w:cs="Calibri Light"/>
          <w:sz w:val="18"/>
          <w:szCs w:val="18"/>
        </w:rPr>
        <w:t>.</w:t>
      </w:r>
    </w:p>
    <w:p w14:paraId="211E969C" w14:textId="77777777" w:rsidR="00E701F3" w:rsidRPr="00CC3AB1" w:rsidRDefault="00C334D5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Przestrzeganie zasad </w:t>
      </w:r>
      <w:r w:rsidR="00CD5DB6"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przygotowania materiału, sprzętu medycznego, narzędzi do </w:t>
      </w:r>
      <w:r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transportu </w:t>
      </w:r>
      <w:r w:rsidR="00C34E08" w:rsidRPr="00CC3AB1">
        <w:rPr>
          <w:rStyle w:val="FontStyle21"/>
          <w:rFonts w:ascii="Century Gothic" w:hAnsi="Century Gothic" w:cs="Calibri Light"/>
          <w:sz w:val="18"/>
          <w:szCs w:val="18"/>
        </w:rPr>
        <w:t>zgodnie z obowiązującymi zasadami</w:t>
      </w:r>
      <w:r w:rsidR="00C647C9" w:rsidRPr="00CC3AB1">
        <w:rPr>
          <w:rStyle w:val="FontStyle21"/>
          <w:rFonts w:ascii="Century Gothic" w:hAnsi="Century Gothic" w:cs="Calibri Light"/>
          <w:sz w:val="18"/>
          <w:szCs w:val="18"/>
        </w:rPr>
        <w:t>/standardami</w:t>
      </w:r>
      <w:r w:rsidR="00C34E08"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Pr="00CC3AB1">
        <w:rPr>
          <w:rStyle w:val="FontStyle21"/>
          <w:rFonts w:ascii="Century Gothic" w:hAnsi="Century Gothic" w:cs="Calibri Light"/>
          <w:sz w:val="18"/>
          <w:szCs w:val="18"/>
        </w:rPr>
        <w:t>leży po stronie Zamawiającego.</w:t>
      </w:r>
      <w:r w:rsidR="009E4904"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 Zamawiający zobowiązuje się dostarczać materiał do sterylizacji </w:t>
      </w:r>
      <w:r w:rsidR="00990613"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w </w:t>
      </w:r>
      <w:r w:rsidR="00827A6C" w:rsidRPr="00CC3AB1">
        <w:rPr>
          <w:rStyle w:val="FontStyle21"/>
          <w:rFonts w:ascii="Century Gothic" w:hAnsi="Century Gothic" w:cs="Calibri Light"/>
          <w:sz w:val="18"/>
          <w:szCs w:val="18"/>
        </w:rPr>
        <w:t xml:space="preserve">odpowiednich </w:t>
      </w:r>
      <w:r w:rsidR="009E4904" w:rsidRPr="00CC3AB1">
        <w:rPr>
          <w:rStyle w:val="FontStyle21"/>
          <w:rFonts w:ascii="Century Gothic" w:hAnsi="Century Gothic" w:cs="Calibri Light"/>
          <w:sz w:val="18"/>
          <w:szCs w:val="18"/>
        </w:rPr>
        <w:t>kontenerach transportowych</w:t>
      </w:r>
      <w:r w:rsidR="00827A6C" w:rsidRPr="00CC3AB1">
        <w:rPr>
          <w:rStyle w:val="FontStyle21"/>
          <w:rFonts w:ascii="Century Gothic" w:hAnsi="Century Gothic" w:cs="Calibri Light"/>
          <w:sz w:val="18"/>
          <w:szCs w:val="18"/>
        </w:rPr>
        <w:t>, przeznaczonych do transportu narzędzi/ sprzętu medycznego</w:t>
      </w:r>
      <w:r w:rsidR="009E4904" w:rsidRPr="00CC3AB1">
        <w:rPr>
          <w:rStyle w:val="FontStyle21"/>
          <w:rFonts w:ascii="Century Gothic" w:hAnsi="Century Gothic" w:cs="Calibri Light"/>
          <w:sz w:val="18"/>
          <w:szCs w:val="18"/>
        </w:rPr>
        <w:t>.</w:t>
      </w:r>
      <w:r w:rsidR="00C647C9" w:rsidRPr="00CC3AB1">
        <w:rPr>
          <w:rFonts w:ascii="Century Gothic" w:hAnsi="Century Gothic" w:cs="Calibri Light"/>
          <w:sz w:val="18"/>
          <w:szCs w:val="18"/>
        </w:rPr>
        <w:t xml:space="preserve"> Zamawiający zobowiązuje się do zakupu na swój koszt kontenerów transportowych </w:t>
      </w:r>
      <w:r w:rsidR="00C53F5C" w:rsidRPr="00CC3AB1">
        <w:rPr>
          <w:rFonts w:ascii="Century Gothic" w:hAnsi="Century Gothic" w:cs="Calibri Light"/>
          <w:sz w:val="18"/>
          <w:szCs w:val="18"/>
        </w:rPr>
        <w:t xml:space="preserve">(plomb) </w:t>
      </w:r>
      <w:r w:rsidR="00C647C9" w:rsidRPr="00CC3AB1">
        <w:rPr>
          <w:rFonts w:ascii="Century Gothic" w:hAnsi="Century Gothic" w:cs="Calibri Light"/>
          <w:sz w:val="18"/>
          <w:szCs w:val="18"/>
        </w:rPr>
        <w:t>na materiał dostarcz</w:t>
      </w:r>
      <w:r w:rsidR="00CD5DB6" w:rsidRPr="00CC3AB1">
        <w:rPr>
          <w:rFonts w:ascii="Century Gothic" w:hAnsi="Century Gothic" w:cs="Calibri Light"/>
          <w:sz w:val="18"/>
          <w:szCs w:val="18"/>
        </w:rPr>
        <w:t>any do sterylizacji</w:t>
      </w:r>
      <w:r w:rsidR="00990613" w:rsidRPr="00CC3AB1">
        <w:rPr>
          <w:rStyle w:val="FontStyle21"/>
          <w:rFonts w:ascii="Century Gothic" w:hAnsi="Century Gothic" w:cs="Calibri Light"/>
          <w:sz w:val="18"/>
          <w:szCs w:val="18"/>
        </w:rPr>
        <w:t>.</w:t>
      </w:r>
    </w:p>
    <w:p w14:paraId="2D849F69" w14:textId="77777777" w:rsidR="00AE60AC" w:rsidRPr="00D42C74" w:rsidRDefault="00AE60AC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CC3AB1">
        <w:rPr>
          <w:rStyle w:val="FontStyle21"/>
          <w:rFonts w:ascii="Century Gothic" w:hAnsi="Century Gothic" w:cs="Calibri Light"/>
          <w:sz w:val="18"/>
          <w:szCs w:val="18"/>
        </w:rPr>
        <w:t>W przypadku awarii sterylizatorów/ myjni Wykonawca jest uprawniony do zlecenia danej usługi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sterylizacji innemu podmiotowi, świadczącymi je na </w:t>
      </w:r>
      <w:r w:rsidR="00E3351F" w:rsidRPr="00D42C74">
        <w:rPr>
          <w:rStyle w:val="FontStyle21"/>
          <w:rFonts w:ascii="Century Gothic" w:hAnsi="Century Gothic" w:cs="Calibri Light"/>
          <w:sz w:val="18"/>
          <w:szCs w:val="18"/>
        </w:rPr>
        <w:t>nie gorszym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niż Wykonawca poziomie jakości, na wyłączny koszt i ryzyko Wykonawcy.</w:t>
      </w:r>
    </w:p>
    <w:p w14:paraId="53E45696" w14:textId="77777777" w:rsidR="00C334D5" w:rsidRDefault="00C334D5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 razie opóźnienia procesu sterylizacji Wykonawca zobowiązany jest do niezwłocznego poinformowania </w:t>
      </w:r>
      <w:r w:rsidR="00DE0A89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o tym fakcie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Zamawiającego.</w:t>
      </w:r>
    </w:p>
    <w:p w14:paraId="42A998BF" w14:textId="3A485FDC" w:rsidR="00835FAA" w:rsidRPr="00835FAA" w:rsidRDefault="00835FAA" w:rsidP="00835FAA">
      <w:pPr>
        <w:pStyle w:val="Akapitzlist"/>
        <w:numPr>
          <w:ilvl w:val="0"/>
          <w:numId w:val="21"/>
        </w:numPr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>
        <w:rPr>
          <w:rStyle w:val="FontStyle21"/>
          <w:rFonts w:ascii="Century Gothic" w:hAnsi="Century Gothic" w:cs="Calibri Light"/>
          <w:sz w:val="18"/>
          <w:szCs w:val="18"/>
        </w:rPr>
        <w:t>Wykonawca zobowiązuje się do dostarczenia Zamawiającemu h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>armonogram</w:t>
      </w:r>
      <w:r>
        <w:rPr>
          <w:rStyle w:val="FontStyle21"/>
          <w:rFonts w:ascii="Century Gothic" w:hAnsi="Century Gothic" w:cs="Calibri Light"/>
          <w:sz w:val="18"/>
          <w:szCs w:val="18"/>
        </w:rPr>
        <w:t>u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 xml:space="preserve"> pracy </w:t>
      </w:r>
      <w:r>
        <w:rPr>
          <w:rStyle w:val="FontStyle21"/>
          <w:rFonts w:ascii="Century Gothic" w:hAnsi="Century Gothic" w:cs="Calibri Light"/>
          <w:sz w:val="18"/>
          <w:szCs w:val="18"/>
        </w:rPr>
        <w:t xml:space="preserve">sterylizatorni w terminie 3 dni od 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>podpisani</w:t>
      </w:r>
      <w:r>
        <w:rPr>
          <w:rStyle w:val="FontStyle21"/>
          <w:rFonts w:ascii="Century Gothic" w:hAnsi="Century Gothic" w:cs="Calibri Light"/>
          <w:sz w:val="18"/>
          <w:szCs w:val="18"/>
        </w:rPr>
        <w:t xml:space="preserve">a niniejszej </w:t>
      </w:r>
      <w:r w:rsidRPr="00835FAA">
        <w:rPr>
          <w:rStyle w:val="FontStyle21"/>
          <w:rFonts w:ascii="Century Gothic" w:hAnsi="Century Gothic" w:cs="Calibri Light"/>
          <w:sz w:val="18"/>
          <w:szCs w:val="18"/>
        </w:rPr>
        <w:t xml:space="preserve"> umowy.</w:t>
      </w:r>
    </w:p>
    <w:p w14:paraId="51073A3B" w14:textId="75E66E59" w:rsidR="00CB4338" w:rsidRPr="00D42C74" w:rsidRDefault="00CB4338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Zamawiający zobowiązuje się do </w:t>
      </w:r>
      <w:r w:rsidR="00F76E1B" w:rsidRPr="00D42C74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przekazania Wykonawcy </w:t>
      </w:r>
      <w:r w:rsidRPr="00D42C74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w określonych godzinach sprzętu medycznego/narzędzi do sterylizacji oraz odebrania ich po procesie sterylizacji </w:t>
      </w:r>
      <w:r w:rsidRPr="00D42C74">
        <w:rPr>
          <w:rFonts w:ascii="Century Gothic" w:hAnsi="Century Gothic" w:cs="Calibri Light"/>
          <w:spacing w:val="1"/>
          <w:kern w:val="24"/>
          <w:sz w:val="18"/>
          <w:szCs w:val="18"/>
        </w:rPr>
        <w:br/>
        <w:t xml:space="preserve">w określonych godzinach zgodnie z obowiązującym harmonogramem pracy </w:t>
      </w:r>
      <w:r w:rsidR="00835FAA">
        <w:rPr>
          <w:rFonts w:ascii="Century Gothic" w:hAnsi="Century Gothic" w:cs="Calibri Light"/>
          <w:spacing w:val="1"/>
          <w:kern w:val="24"/>
          <w:sz w:val="18"/>
          <w:szCs w:val="18"/>
        </w:rPr>
        <w:t>s</w:t>
      </w:r>
      <w:r w:rsidRPr="00D42C74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terylizatorni. </w:t>
      </w:r>
    </w:p>
    <w:p w14:paraId="1D51D21C" w14:textId="77777777" w:rsidR="008D6AB3" w:rsidRPr="00D42C74" w:rsidRDefault="00C334D5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>Osobą upoważnioną do odbioru wysterylizowanego materiału jest przedstawiciel</w:t>
      </w:r>
      <w:r w:rsidR="00C67384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wyznaczony przez Zamawiającego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.</w:t>
      </w:r>
    </w:p>
    <w:p w14:paraId="66F64C7E" w14:textId="77777777" w:rsidR="00827A6C" w:rsidRPr="0049633A" w:rsidRDefault="008D6AB3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Zamawiający ponosi odpowiedzialność za </w:t>
      </w:r>
      <w:r w:rsidR="00E701F3" w:rsidRPr="00D42C74">
        <w:rPr>
          <w:rStyle w:val="FontStyle21"/>
          <w:rFonts w:ascii="Century Gothic" w:hAnsi="Century Gothic" w:cs="Calibri Light"/>
          <w:sz w:val="18"/>
          <w:szCs w:val="18"/>
        </w:rPr>
        <w:t>dostarczany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sprzęt medyczny</w:t>
      </w:r>
      <w:r w:rsidR="00E701F3" w:rsidRPr="00D42C74">
        <w:rPr>
          <w:rStyle w:val="FontStyle21"/>
          <w:rFonts w:ascii="Century Gothic" w:hAnsi="Century Gothic" w:cs="Calibri Light"/>
          <w:sz w:val="18"/>
          <w:szCs w:val="18"/>
        </w:rPr>
        <w:t>/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narzędzia</w:t>
      </w:r>
      <w:r w:rsidR="00E701F3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/ materiał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6E28BB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do </w:t>
      </w:r>
      <w:r w:rsidR="00E701F3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sterylizacji do </w:t>
      </w:r>
      <w:r w:rsidR="006E28BB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momentu przekazania </w:t>
      </w:r>
      <w:r w:rsidR="00AE60AC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ich </w:t>
      </w:r>
      <w:r w:rsidR="006E28BB" w:rsidRPr="0049633A">
        <w:rPr>
          <w:rStyle w:val="FontStyle21"/>
          <w:rFonts w:ascii="Century Gothic" w:hAnsi="Century Gothic" w:cs="Calibri Light"/>
          <w:sz w:val="18"/>
          <w:szCs w:val="18"/>
        </w:rPr>
        <w:t>Wykonawcy.</w:t>
      </w:r>
      <w:r w:rsidR="00DE0A89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</w:p>
    <w:p w14:paraId="11E17330" w14:textId="3D9D454E" w:rsidR="00CB4338" w:rsidRPr="0049633A" w:rsidRDefault="006E28BB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bookmarkStart w:id="2" w:name="_Hlk149120358"/>
      <w:r w:rsidRPr="0049633A">
        <w:rPr>
          <w:rStyle w:val="FontStyle21"/>
          <w:rFonts w:ascii="Century Gothic" w:hAnsi="Century Gothic" w:cs="Calibri Light"/>
          <w:sz w:val="18"/>
          <w:szCs w:val="18"/>
        </w:rPr>
        <w:t>Zamawiający zobowiązuje się do przygotowania i przekazania materiałów</w:t>
      </w:r>
      <w:r w:rsidR="00EE6934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 z bloku operacyjnego</w:t>
      </w:r>
      <w:r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 do sterylizacji </w:t>
      </w:r>
      <w:r w:rsidR="00AE60AC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zgodnie z obowiązującymi procedurami przygotowania materiału do sterylizacji </w:t>
      </w:r>
      <w:r w:rsidRPr="0049633A">
        <w:rPr>
          <w:rStyle w:val="FontStyle21"/>
          <w:rFonts w:ascii="Century Gothic" w:hAnsi="Century Gothic" w:cs="Calibri Light"/>
          <w:sz w:val="18"/>
          <w:szCs w:val="18"/>
        </w:rPr>
        <w:t>poprzez dokonanie niezbędnych czynności, takich jak</w:t>
      </w:r>
      <w:r w:rsidR="00AE60AC" w:rsidRPr="0049633A">
        <w:rPr>
          <w:rStyle w:val="FontStyle21"/>
          <w:rFonts w:ascii="Century Gothic" w:hAnsi="Century Gothic" w:cs="Calibri Light"/>
          <w:sz w:val="18"/>
          <w:szCs w:val="18"/>
        </w:rPr>
        <w:t>:</w:t>
      </w:r>
      <w:r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 mycie wstępne, dezynfekcję, </w:t>
      </w:r>
      <w:r w:rsidR="009E4904"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osuszenie </w:t>
      </w:r>
      <w:r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zgodnie z obowiązującymi </w:t>
      </w:r>
      <w:r w:rsidR="00123394" w:rsidRPr="0049633A">
        <w:rPr>
          <w:rStyle w:val="FontStyle21"/>
          <w:rFonts w:ascii="Century Gothic" w:hAnsi="Century Gothic" w:cs="Calibri Light"/>
          <w:sz w:val="18"/>
          <w:szCs w:val="18"/>
        </w:rPr>
        <w:t>standardami</w:t>
      </w:r>
      <w:r w:rsidR="00827A6C" w:rsidRPr="0049633A">
        <w:rPr>
          <w:rStyle w:val="FontStyle21"/>
          <w:rFonts w:ascii="Century Gothic" w:hAnsi="Century Gothic" w:cs="Calibri Light"/>
          <w:sz w:val="18"/>
          <w:szCs w:val="18"/>
        </w:rPr>
        <w:t>,</w:t>
      </w:r>
      <w:r w:rsidRPr="0049633A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="0050197D" w:rsidRPr="0049633A">
        <w:rPr>
          <w:rFonts w:ascii="Century Gothic" w:hAnsi="Century Gothic" w:cs="Calibri Light"/>
          <w:spacing w:val="1"/>
          <w:kern w:val="24"/>
          <w:sz w:val="18"/>
          <w:szCs w:val="18"/>
        </w:rPr>
        <w:t>przeglą</w:t>
      </w:r>
      <w:r w:rsidR="009E4904" w:rsidRPr="0049633A">
        <w:rPr>
          <w:rFonts w:ascii="Century Gothic" w:hAnsi="Century Gothic" w:cs="Calibri Light"/>
          <w:spacing w:val="1"/>
          <w:kern w:val="24"/>
          <w:sz w:val="18"/>
          <w:szCs w:val="18"/>
        </w:rPr>
        <w:t>d sprzętu/narzędzi, konserwację.</w:t>
      </w:r>
    </w:p>
    <w:p w14:paraId="110CC41E" w14:textId="50905DBD" w:rsidR="00CB4338" w:rsidRPr="0049633A" w:rsidRDefault="00CB4338" w:rsidP="00E1298D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Style w:val="FontStyle21"/>
          <w:rFonts w:ascii="Century Gothic" w:hAnsi="Century Gothic" w:cs="Calibri Light"/>
          <w:sz w:val="18"/>
          <w:szCs w:val="18"/>
        </w:rPr>
      </w:pPr>
      <w:r w:rsidRPr="0049633A">
        <w:rPr>
          <w:rFonts w:ascii="Century Gothic" w:hAnsi="Century Gothic" w:cs="Calibri Light"/>
          <w:spacing w:val="1"/>
          <w:kern w:val="24"/>
          <w:sz w:val="18"/>
          <w:szCs w:val="18"/>
        </w:rPr>
        <w:t>W przypadku dostarczania do sterylizacji</w:t>
      </w:r>
      <w:r w:rsidR="00EE6934" w:rsidRPr="0049633A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 z bloku operacyjnego</w:t>
      </w:r>
      <w:r w:rsidRPr="0049633A">
        <w:rPr>
          <w:rFonts w:ascii="Century Gothic" w:hAnsi="Century Gothic" w:cs="Calibri Light"/>
          <w:spacing w:val="1"/>
          <w:kern w:val="24"/>
          <w:sz w:val="18"/>
          <w:szCs w:val="18"/>
        </w:rPr>
        <w:t xml:space="preserve"> gotowych przygotowanych kontenerów/ pakietów z narzędziami/sprzętem medycznym </w:t>
      </w:r>
      <w:r w:rsidRPr="0049633A">
        <w:rPr>
          <w:rStyle w:val="FontStyle21"/>
          <w:rFonts w:ascii="Century Gothic" w:hAnsi="Century Gothic" w:cs="Calibri Light"/>
          <w:sz w:val="18"/>
          <w:szCs w:val="18"/>
        </w:rPr>
        <w:t>Zamawiający zobowiązuje się do przygotowania i przekazania materiałów do sterylizacji zgodnie z obowiązującymi procedurami:</w:t>
      </w:r>
    </w:p>
    <w:p w14:paraId="31CC77E9" w14:textId="77777777" w:rsidR="00C808F0" w:rsidRPr="0049633A" w:rsidRDefault="00CB4338" w:rsidP="00E1298D">
      <w:pPr>
        <w:pStyle w:val="Style10"/>
        <w:widowControl/>
        <w:numPr>
          <w:ilvl w:val="0"/>
          <w:numId w:val="31"/>
        </w:numPr>
        <w:spacing w:line="240" w:lineRule="auto"/>
        <w:ind w:left="567" w:hanging="141"/>
        <w:rPr>
          <w:rFonts w:ascii="Century Gothic" w:hAnsi="Century Gothic" w:cs="Calibri Light"/>
          <w:sz w:val="18"/>
          <w:szCs w:val="18"/>
        </w:rPr>
      </w:pPr>
      <w:r w:rsidRPr="0049633A">
        <w:rPr>
          <w:rFonts w:ascii="Century Gothic" w:hAnsi="Century Gothic" w:cs="Calibri Light"/>
          <w:sz w:val="18"/>
          <w:szCs w:val="18"/>
        </w:rPr>
        <w:t>Sterylizacja parowa/gazowa  materiał zapakowany:  papier-folia lub papier krepowy</w:t>
      </w:r>
      <w:r w:rsidR="00C808F0" w:rsidRPr="0049633A">
        <w:rPr>
          <w:rFonts w:ascii="Century Gothic" w:hAnsi="Century Gothic" w:cs="Calibri Light"/>
          <w:sz w:val="18"/>
          <w:szCs w:val="18"/>
        </w:rPr>
        <w:t>,</w:t>
      </w:r>
      <w:r w:rsidR="00AC5BE7" w:rsidRPr="0049633A">
        <w:rPr>
          <w:rFonts w:ascii="Century Gothic" w:hAnsi="Century Gothic" w:cs="Calibri Light"/>
          <w:sz w:val="18"/>
          <w:szCs w:val="18"/>
        </w:rPr>
        <w:t xml:space="preserve"> </w:t>
      </w:r>
    </w:p>
    <w:p w14:paraId="0C20E44A" w14:textId="77777777" w:rsidR="00CB4338" w:rsidRPr="0049633A" w:rsidRDefault="00AC5BE7" w:rsidP="00AD4A9C">
      <w:pPr>
        <w:pStyle w:val="Style10"/>
        <w:widowControl/>
        <w:spacing w:line="240" w:lineRule="auto"/>
        <w:ind w:left="567"/>
        <w:rPr>
          <w:rFonts w:ascii="Century Gothic" w:hAnsi="Century Gothic" w:cs="Calibri Light"/>
          <w:sz w:val="18"/>
          <w:szCs w:val="18"/>
        </w:rPr>
      </w:pPr>
      <w:r w:rsidRPr="0049633A">
        <w:rPr>
          <w:rFonts w:ascii="Century Gothic" w:hAnsi="Century Gothic" w:cs="Calibri Light"/>
          <w:sz w:val="18"/>
          <w:szCs w:val="18"/>
        </w:rPr>
        <w:t xml:space="preserve">lub kontenery </w:t>
      </w:r>
      <w:r w:rsidR="00CB4338" w:rsidRPr="0049633A">
        <w:rPr>
          <w:rFonts w:ascii="Century Gothic" w:hAnsi="Century Gothic" w:cs="Calibri Light"/>
          <w:sz w:val="18"/>
          <w:szCs w:val="18"/>
        </w:rPr>
        <w:t xml:space="preserve"> wraz ze wskaźnikami kontroli sterylizacji</w:t>
      </w:r>
      <w:r w:rsidR="00E3351F" w:rsidRPr="0049633A">
        <w:rPr>
          <w:rFonts w:ascii="Century Gothic" w:hAnsi="Century Gothic" w:cs="Calibri Light"/>
          <w:sz w:val="18"/>
          <w:szCs w:val="18"/>
        </w:rPr>
        <w:t>,</w:t>
      </w:r>
    </w:p>
    <w:p w14:paraId="10695F6C" w14:textId="07266C30" w:rsidR="00792FD2" w:rsidRPr="0049633A" w:rsidRDefault="00A965BF" w:rsidP="00E1298D">
      <w:pPr>
        <w:pStyle w:val="Style10"/>
        <w:widowControl/>
        <w:numPr>
          <w:ilvl w:val="0"/>
          <w:numId w:val="31"/>
        </w:numPr>
        <w:spacing w:line="240" w:lineRule="auto"/>
        <w:ind w:left="567" w:hanging="141"/>
        <w:rPr>
          <w:rFonts w:ascii="Century Gothic" w:hAnsi="Century Gothic" w:cs="Calibri Light"/>
          <w:sz w:val="18"/>
          <w:szCs w:val="18"/>
        </w:rPr>
      </w:pPr>
      <w:r w:rsidRPr="0049633A">
        <w:rPr>
          <w:rFonts w:ascii="Century Gothic" w:hAnsi="Century Gothic" w:cs="Calibri Light"/>
          <w:sz w:val="18"/>
          <w:szCs w:val="18"/>
        </w:rPr>
        <w:t>Sterylizacja plazmowa:</w:t>
      </w:r>
      <w:r w:rsidR="00AC5BE7" w:rsidRPr="0049633A">
        <w:rPr>
          <w:rFonts w:ascii="Century Gothic" w:hAnsi="Century Gothic" w:cs="Calibri Light"/>
          <w:sz w:val="18"/>
          <w:szCs w:val="18"/>
        </w:rPr>
        <w:t xml:space="preserve"> papier-folia</w:t>
      </w:r>
      <w:r w:rsidR="00CB4338" w:rsidRPr="0049633A">
        <w:rPr>
          <w:rFonts w:ascii="Century Gothic" w:hAnsi="Century Gothic" w:cs="Calibri Light"/>
          <w:sz w:val="18"/>
          <w:szCs w:val="18"/>
        </w:rPr>
        <w:t xml:space="preserve"> wraz ze wskaźnikami kontroli sterylizacji</w:t>
      </w:r>
      <w:r w:rsidR="00E3351F" w:rsidRPr="0049633A">
        <w:rPr>
          <w:rFonts w:ascii="Century Gothic" w:hAnsi="Century Gothic" w:cs="Calibri Light"/>
          <w:sz w:val="18"/>
          <w:szCs w:val="18"/>
        </w:rPr>
        <w:t>.</w:t>
      </w:r>
    </w:p>
    <w:p w14:paraId="02D3AE09" w14:textId="539E7888" w:rsidR="00967AEC" w:rsidRPr="0049633A" w:rsidRDefault="00967AEC" w:rsidP="00835FAA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49633A">
        <w:rPr>
          <w:rFonts w:ascii="Century Gothic" w:hAnsi="Century Gothic" w:cs="Calibri Light"/>
          <w:sz w:val="18"/>
          <w:szCs w:val="18"/>
        </w:rPr>
        <w:t xml:space="preserve">W przypadku awarii sprzętu myjącego u </w:t>
      </w:r>
      <w:r w:rsidR="00835FAA" w:rsidRPr="0049633A">
        <w:rPr>
          <w:rFonts w:ascii="Century Gothic" w:hAnsi="Century Gothic" w:cs="Calibri Light"/>
          <w:sz w:val="18"/>
          <w:szCs w:val="18"/>
        </w:rPr>
        <w:t>Z</w:t>
      </w:r>
      <w:r w:rsidRPr="0049633A">
        <w:rPr>
          <w:rFonts w:ascii="Century Gothic" w:hAnsi="Century Gothic" w:cs="Calibri Light"/>
          <w:sz w:val="18"/>
          <w:szCs w:val="18"/>
        </w:rPr>
        <w:t xml:space="preserve">amawiającego, </w:t>
      </w:r>
      <w:r w:rsidR="00835FAA" w:rsidRPr="0049633A">
        <w:rPr>
          <w:rFonts w:ascii="Century Gothic" w:hAnsi="Century Gothic" w:cs="Calibri Light"/>
          <w:sz w:val="18"/>
          <w:szCs w:val="18"/>
        </w:rPr>
        <w:t>W</w:t>
      </w:r>
      <w:r w:rsidRPr="0049633A">
        <w:rPr>
          <w:rFonts w:ascii="Century Gothic" w:hAnsi="Century Gothic" w:cs="Calibri Light"/>
          <w:sz w:val="18"/>
          <w:szCs w:val="18"/>
        </w:rPr>
        <w:t>ykonawca</w:t>
      </w:r>
      <w:r w:rsidR="00244A2C" w:rsidRPr="0049633A">
        <w:rPr>
          <w:rFonts w:ascii="Century Gothic" w:hAnsi="Century Gothic" w:cs="Calibri Light"/>
          <w:sz w:val="18"/>
          <w:szCs w:val="18"/>
        </w:rPr>
        <w:t xml:space="preserve"> </w:t>
      </w:r>
      <w:r w:rsidRPr="0049633A">
        <w:rPr>
          <w:rFonts w:ascii="Century Gothic" w:hAnsi="Century Gothic" w:cs="Calibri Light"/>
          <w:sz w:val="18"/>
          <w:szCs w:val="18"/>
        </w:rPr>
        <w:t xml:space="preserve">cały proces </w:t>
      </w:r>
      <w:r w:rsidR="00E42D96" w:rsidRPr="0049633A">
        <w:rPr>
          <w:rFonts w:ascii="Century Gothic" w:hAnsi="Century Gothic" w:cs="Calibri Light"/>
          <w:sz w:val="18"/>
          <w:szCs w:val="18"/>
        </w:rPr>
        <w:t xml:space="preserve">przygotowania materiału do </w:t>
      </w:r>
      <w:r w:rsidRPr="0049633A">
        <w:rPr>
          <w:rFonts w:ascii="Century Gothic" w:hAnsi="Century Gothic" w:cs="Calibri Light"/>
          <w:sz w:val="18"/>
          <w:szCs w:val="18"/>
        </w:rPr>
        <w:t xml:space="preserve">sterylizacji </w:t>
      </w:r>
      <w:r w:rsidR="00244A2C" w:rsidRPr="0049633A">
        <w:rPr>
          <w:rFonts w:ascii="Century Gothic" w:hAnsi="Century Gothic" w:cs="Calibri Light"/>
          <w:sz w:val="18"/>
          <w:szCs w:val="18"/>
        </w:rPr>
        <w:t xml:space="preserve">wykona </w:t>
      </w:r>
      <w:r w:rsidRPr="0049633A">
        <w:rPr>
          <w:rFonts w:ascii="Century Gothic" w:hAnsi="Century Gothic" w:cs="Calibri Light"/>
          <w:sz w:val="18"/>
          <w:szCs w:val="18"/>
        </w:rPr>
        <w:t>u siebie.</w:t>
      </w:r>
    </w:p>
    <w:p w14:paraId="6D81C530" w14:textId="79E4AE52" w:rsidR="004D1C7B" w:rsidRPr="0049633A" w:rsidRDefault="004D1C7B" w:rsidP="0049633A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49633A">
        <w:rPr>
          <w:rFonts w:ascii="Century Gothic" w:hAnsi="Century Gothic" w:cs="Calibri Light"/>
          <w:sz w:val="18"/>
          <w:szCs w:val="18"/>
        </w:rPr>
        <w:t xml:space="preserve">Z pozostałych oddziałów i komórek organizacyjnych Zamawiającego Wykonawca przyjmuje odpowiedzialność za cały proces technologiczny, w wyniku którego powstaje materiał sterylny tzn. mycie, dezynfekcje, pakowanie i sterylizację. </w:t>
      </w:r>
    </w:p>
    <w:bookmarkEnd w:id="2"/>
    <w:p w14:paraId="357E63FD" w14:textId="2174E3AE" w:rsidR="006172F6" w:rsidRPr="00CC3AB1" w:rsidRDefault="00835FAA" w:rsidP="00835FAA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CC3AB1">
        <w:rPr>
          <w:rFonts w:ascii="Century Gothic" w:hAnsi="Century Gothic" w:cs="Calibri Light"/>
          <w:sz w:val="18"/>
          <w:szCs w:val="18"/>
        </w:rPr>
        <w:t xml:space="preserve">W sytuacji o której mowa w ust. 11, </w:t>
      </w:r>
      <w:r w:rsidR="005E2C56" w:rsidRPr="00CC3AB1">
        <w:rPr>
          <w:rFonts w:ascii="Century Gothic" w:hAnsi="Century Gothic" w:cs="Calibri Light"/>
          <w:sz w:val="18"/>
          <w:szCs w:val="18"/>
        </w:rPr>
        <w:t xml:space="preserve">Zamawiający dostarczy Wykonawcy instrukcje </w:t>
      </w:r>
      <w:r w:rsidR="00A120B1" w:rsidRPr="00CC3AB1">
        <w:rPr>
          <w:rFonts w:ascii="Century Gothic" w:hAnsi="Century Gothic" w:cs="Calibri Light"/>
          <w:sz w:val="18"/>
          <w:szCs w:val="18"/>
        </w:rPr>
        <w:t xml:space="preserve">pochodzące </w:t>
      </w:r>
      <w:r w:rsidR="005E2C56" w:rsidRPr="00CC3AB1">
        <w:rPr>
          <w:rFonts w:ascii="Century Gothic" w:hAnsi="Century Gothic" w:cs="Calibri Light"/>
          <w:sz w:val="18"/>
          <w:szCs w:val="18"/>
        </w:rPr>
        <w:t>od producenta</w:t>
      </w:r>
      <w:r w:rsidR="005571CB" w:rsidRPr="00CC3AB1">
        <w:rPr>
          <w:rFonts w:ascii="Century Gothic" w:hAnsi="Century Gothic" w:cs="Calibri Light"/>
          <w:sz w:val="18"/>
          <w:szCs w:val="18"/>
        </w:rPr>
        <w:t xml:space="preserve"> narzędzi/sprzętu medycznego</w:t>
      </w:r>
      <w:r w:rsidR="005E2C56" w:rsidRPr="00CC3AB1">
        <w:rPr>
          <w:rFonts w:ascii="Century Gothic" w:hAnsi="Century Gothic" w:cs="Calibri Light"/>
          <w:sz w:val="18"/>
          <w:szCs w:val="18"/>
        </w:rPr>
        <w:t xml:space="preserve"> dotyczące metod i zasad steryliz</w:t>
      </w:r>
      <w:r w:rsidR="005571CB" w:rsidRPr="00CC3AB1">
        <w:rPr>
          <w:rFonts w:ascii="Century Gothic" w:hAnsi="Century Gothic" w:cs="Calibri Light"/>
          <w:sz w:val="18"/>
          <w:szCs w:val="18"/>
        </w:rPr>
        <w:t>acji</w:t>
      </w:r>
      <w:r w:rsidR="005E2C56" w:rsidRPr="00CC3AB1">
        <w:rPr>
          <w:rFonts w:ascii="Century Gothic" w:hAnsi="Century Gothic" w:cs="Calibri Light"/>
          <w:sz w:val="18"/>
          <w:szCs w:val="18"/>
        </w:rPr>
        <w:t>.</w:t>
      </w:r>
    </w:p>
    <w:p w14:paraId="4CCEABC3" w14:textId="77777777" w:rsidR="00792FD2" w:rsidRPr="00CC3AB1" w:rsidRDefault="00792FD2" w:rsidP="00835FAA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CC3AB1">
        <w:rPr>
          <w:rFonts w:ascii="Century Gothic" w:hAnsi="Century Gothic" w:cs="Calibri Light"/>
          <w:sz w:val="18"/>
          <w:szCs w:val="18"/>
        </w:rPr>
        <w:t>Wykonawca</w:t>
      </w:r>
      <w:r w:rsidR="00E3351F" w:rsidRPr="00CC3AB1">
        <w:rPr>
          <w:rFonts w:ascii="Century Gothic" w:hAnsi="Century Gothic" w:cs="Calibri Light"/>
          <w:sz w:val="18"/>
          <w:szCs w:val="18"/>
        </w:rPr>
        <w:t xml:space="preserve"> </w:t>
      </w:r>
      <w:r w:rsidR="00EA0B83" w:rsidRPr="00CC3AB1">
        <w:rPr>
          <w:rFonts w:ascii="Century Gothic" w:hAnsi="Century Gothic" w:cs="Calibri Light"/>
          <w:sz w:val="18"/>
          <w:szCs w:val="18"/>
        </w:rPr>
        <w:t xml:space="preserve">po procesie sterylizacji </w:t>
      </w:r>
      <w:r w:rsidRPr="00CC3AB1">
        <w:rPr>
          <w:rFonts w:ascii="Century Gothic" w:hAnsi="Century Gothic" w:cs="Calibri Light"/>
          <w:sz w:val="18"/>
          <w:szCs w:val="18"/>
        </w:rPr>
        <w:t>zobowiązuje się do prawidłowego zapakowania wysterylizowanego materiału w kuwetach transportowych.</w:t>
      </w:r>
    </w:p>
    <w:p w14:paraId="2FA0434A" w14:textId="77777777" w:rsidR="00C2362C" w:rsidRPr="00D42C74" w:rsidRDefault="00792FD2" w:rsidP="00835FAA">
      <w:pPr>
        <w:pStyle w:val="Style10"/>
        <w:widowControl/>
        <w:numPr>
          <w:ilvl w:val="0"/>
          <w:numId w:val="21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t>W ramach usługi prowadzona będzie pełna dokumentacja zdawczo-odbiorcza oraz pełna dokumentacja procesowa, uzyskiwana automatycznie oraz w formie papierowej.</w:t>
      </w:r>
      <w:r w:rsidR="00E3351F" w:rsidRPr="00D42C74">
        <w:rPr>
          <w:rFonts w:ascii="Century Gothic" w:hAnsi="Century Gothic" w:cs="Calibri Light"/>
          <w:sz w:val="18"/>
          <w:szCs w:val="18"/>
        </w:rPr>
        <w:t xml:space="preserve"> </w:t>
      </w:r>
      <w:r w:rsidRPr="00D42C74">
        <w:rPr>
          <w:rFonts w:ascii="Century Gothic" w:hAnsi="Century Gothic" w:cs="Calibri Light"/>
          <w:sz w:val="18"/>
          <w:szCs w:val="18"/>
        </w:rPr>
        <w:t xml:space="preserve">Kopia dokumentacji będzie udostępniona Zamawiającemu na jego żądanie, w terminie 14 (czternastu) dni od daty pisemnego zgłoszenia żądania. </w:t>
      </w:r>
    </w:p>
    <w:p w14:paraId="09DC4874" w14:textId="77777777" w:rsidR="00835FAA" w:rsidRDefault="00835FAA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30BE38CC" w14:textId="35F4C2A7" w:rsidR="000443EC" w:rsidRDefault="004B39C2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§</w:t>
      </w:r>
      <w:r w:rsidR="003C2CD9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5</w:t>
      </w:r>
      <w:r w:rsidR="00D42C74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.</w:t>
      </w:r>
    </w:p>
    <w:p w14:paraId="4C65AD6E" w14:textId="77777777" w:rsidR="00D42C74" w:rsidRPr="00D42C74" w:rsidRDefault="00D42C74" w:rsidP="00D42C74">
      <w:pPr>
        <w:pStyle w:val="Style8"/>
        <w:widowControl/>
        <w:spacing w:line="240" w:lineRule="auto"/>
        <w:jc w:val="center"/>
        <w:rPr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0C95C3A7" w14:textId="77777777" w:rsidR="006E28BB" w:rsidRPr="00D42C74" w:rsidRDefault="004B39C2" w:rsidP="00835FAA">
      <w:pPr>
        <w:pStyle w:val="Style10"/>
        <w:widowControl/>
        <w:numPr>
          <w:ilvl w:val="0"/>
          <w:numId w:val="12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t xml:space="preserve">Ze względów epidemiologicznych szczegółowe sprawdzenie pod względem ilościowym </w:t>
      </w:r>
      <w:r w:rsidR="00C03E45" w:rsidRPr="00D42C74">
        <w:rPr>
          <w:rFonts w:ascii="Century Gothic" w:hAnsi="Century Gothic" w:cs="Calibri Light"/>
          <w:sz w:val="18"/>
          <w:szCs w:val="18"/>
        </w:rPr>
        <w:br/>
      </w:r>
      <w:r w:rsidRPr="00D42C74">
        <w:rPr>
          <w:rFonts w:ascii="Century Gothic" w:hAnsi="Century Gothic" w:cs="Calibri Light"/>
          <w:sz w:val="18"/>
          <w:szCs w:val="18"/>
        </w:rPr>
        <w:t>i jakościowym przekazanego sprzętu odbywać się będzie u Wykonawcy. Zamawiający będzie</w:t>
      </w:r>
      <w:r w:rsidR="00E3351F" w:rsidRPr="00D42C74">
        <w:rPr>
          <w:rFonts w:ascii="Century Gothic" w:hAnsi="Century Gothic" w:cs="Calibri Light"/>
          <w:sz w:val="18"/>
          <w:szCs w:val="18"/>
        </w:rPr>
        <w:t xml:space="preserve"> </w:t>
      </w:r>
      <w:r w:rsidRPr="00D42C74">
        <w:rPr>
          <w:rFonts w:ascii="Century Gothic" w:hAnsi="Century Gothic" w:cs="Calibri Light"/>
          <w:sz w:val="18"/>
          <w:szCs w:val="18"/>
        </w:rPr>
        <w:t>informowany telefonicznie o wszystkich wykrytych na tym etapie nieprawidłowościach. Wykonawca nie będzie odpowiadał za uszkodzenia sprzętu, stwierdzone podczas kontroli przed procesem</w:t>
      </w:r>
      <w:r w:rsidR="000443EC" w:rsidRPr="00D42C74">
        <w:rPr>
          <w:rFonts w:ascii="Century Gothic" w:hAnsi="Century Gothic" w:cs="Calibri Light"/>
          <w:sz w:val="18"/>
          <w:szCs w:val="18"/>
        </w:rPr>
        <w:t xml:space="preserve"> </w:t>
      </w:r>
      <w:r w:rsidRPr="00D42C74">
        <w:rPr>
          <w:rFonts w:ascii="Century Gothic" w:hAnsi="Century Gothic" w:cs="Calibri Light"/>
          <w:sz w:val="18"/>
          <w:szCs w:val="18"/>
        </w:rPr>
        <w:t>sterylizacji</w:t>
      </w:r>
      <w:r w:rsidR="000443EC" w:rsidRPr="00D42C74">
        <w:rPr>
          <w:rFonts w:ascii="Century Gothic" w:hAnsi="Century Gothic" w:cs="Calibri Light"/>
          <w:sz w:val="18"/>
          <w:szCs w:val="18"/>
        </w:rPr>
        <w:t xml:space="preserve"> </w:t>
      </w:r>
      <w:r w:rsidRPr="00D42C74">
        <w:rPr>
          <w:rFonts w:ascii="Century Gothic" w:hAnsi="Century Gothic" w:cs="Calibri Light"/>
          <w:sz w:val="18"/>
          <w:szCs w:val="18"/>
        </w:rPr>
        <w:t>pod</w:t>
      </w:r>
      <w:r w:rsidR="000443EC" w:rsidRPr="00D42C74">
        <w:rPr>
          <w:rFonts w:ascii="Century Gothic" w:hAnsi="Century Gothic" w:cs="Calibri Light"/>
          <w:sz w:val="18"/>
          <w:szCs w:val="18"/>
        </w:rPr>
        <w:t xml:space="preserve"> </w:t>
      </w:r>
      <w:r w:rsidRPr="00D42C74">
        <w:rPr>
          <w:rFonts w:ascii="Century Gothic" w:hAnsi="Century Gothic" w:cs="Calibri Light"/>
          <w:sz w:val="18"/>
          <w:szCs w:val="18"/>
        </w:rPr>
        <w:t xml:space="preserve">warunkiem, że o stwierdzonych uszkodzeniach niezwłocznie </w:t>
      </w:r>
      <w:r w:rsidR="00792FD2" w:rsidRPr="00D42C74">
        <w:rPr>
          <w:rFonts w:ascii="Century Gothic" w:hAnsi="Century Gothic" w:cs="Calibri Light"/>
          <w:sz w:val="18"/>
          <w:szCs w:val="18"/>
        </w:rPr>
        <w:t>po</w:t>
      </w:r>
      <w:r w:rsidRPr="00D42C74">
        <w:rPr>
          <w:rFonts w:ascii="Century Gothic" w:hAnsi="Century Gothic" w:cs="Calibri Light"/>
          <w:sz w:val="18"/>
          <w:szCs w:val="18"/>
        </w:rPr>
        <w:t>wiadomi Zamawiającego</w:t>
      </w:r>
      <w:r w:rsidR="00EC0D14" w:rsidRPr="00D42C74">
        <w:rPr>
          <w:rFonts w:ascii="Century Gothic" w:hAnsi="Century Gothic" w:cs="Calibri Light"/>
          <w:sz w:val="18"/>
          <w:szCs w:val="18"/>
        </w:rPr>
        <w:t>.</w:t>
      </w:r>
    </w:p>
    <w:p w14:paraId="687F9377" w14:textId="376175F8" w:rsidR="00EC0D14" w:rsidRPr="00D42C74" w:rsidRDefault="00EC0D14" w:rsidP="00835FAA">
      <w:pPr>
        <w:pStyle w:val="Style10"/>
        <w:widowControl/>
        <w:numPr>
          <w:ilvl w:val="0"/>
          <w:numId w:val="12"/>
        </w:numPr>
        <w:spacing w:line="240" w:lineRule="auto"/>
        <w:ind w:left="426" w:hanging="426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lastRenderedPageBreak/>
        <w:t xml:space="preserve">Wykonawca ponosi odpowiedzialność za </w:t>
      </w:r>
      <w:r w:rsidR="00F2777F" w:rsidRPr="00D42C74">
        <w:rPr>
          <w:rFonts w:ascii="Century Gothic" w:hAnsi="Century Gothic" w:cs="Calibri Light"/>
          <w:sz w:val="18"/>
          <w:szCs w:val="18"/>
        </w:rPr>
        <w:t xml:space="preserve">przekazane narzędzia i </w:t>
      </w:r>
      <w:r w:rsidRPr="00D42C74">
        <w:rPr>
          <w:rFonts w:ascii="Century Gothic" w:hAnsi="Century Gothic" w:cs="Calibri Light"/>
          <w:sz w:val="18"/>
          <w:szCs w:val="18"/>
        </w:rPr>
        <w:t xml:space="preserve">sprzęt medyczny od chwili przejęcia go od Zamawiającego do momentu przekazania  wysterylizowanych pakietów.  </w:t>
      </w:r>
    </w:p>
    <w:p w14:paraId="6E47A688" w14:textId="33A46FCE" w:rsidR="000173BE" w:rsidRPr="00D42C74" w:rsidRDefault="000173BE" w:rsidP="00D42C74">
      <w:pPr>
        <w:pStyle w:val="Style10"/>
        <w:widowControl/>
        <w:numPr>
          <w:ilvl w:val="0"/>
          <w:numId w:val="12"/>
        </w:numPr>
        <w:spacing w:line="240" w:lineRule="auto"/>
        <w:ind w:left="360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t xml:space="preserve">W przypadku dostarczenia do Wykonawcy bielizny szpitalnej do sterylizacji Zamawiający odpowiada za stan czystości mikrobiologicznej właściwym dla materiału przeznaczonego do sterylizacji. </w:t>
      </w:r>
      <w:r w:rsidR="006F62F9">
        <w:rPr>
          <w:rFonts w:ascii="Century Gothic" w:hAnsi="Century Gothic" w:cs="Calibri Light"/>
          <w:sz w:val="18"/>
          <w:szCs w:val="18"/>
        </w:rPr>
        <w:t xml:space="preserve">                             </w:t>
      </w:r>
      <w:r w:rsidRPr="00D42C74">
        <w:rPr>
          <w:rFonts w:ascii="Century Gothic" w:hAnsi="Century Gothic" w:cs="Calibri Light"/>
          <w:sz w:val="18"/>
          <w:szCs w:val="18"/>
        </w:rPr>
        <w:t xml:space="preserve">W odniesieniu do bielizny operacyjnej/szpitalnej Wykonawca odpowiada wyłącznie za  pakowanie </w:t>
      </w:r>
      <w:r w:rsidR="006F62F9">
        <w:rPr>
          <w:rFonts w:ascii="Century Gothic" w:hAnsi="Century Gothic" w:cs="Calibri Light"/>
          <w:sz w:val="18"/>
          <w:szCs w:val="18"/>
        </w:rPr>
        <w:t xml:space="preserve">  </w:t>
      </w:r>
      <w:r w:rsidRPr="00D42C74">
        <w:rPr>
          <w:rFonts w:ascii="Century Gothic" w:hAnsi="Century Gothic" w:cs="Calibri Light"/>
          <w:sz w:val="18"/>
          <w:szCs w:val="18"/>
        </w:rPr>
        <w:t>i prawidłowo przeprowadzony proces sterylizacji.</w:t>
      </w:r>
    </w:p>
    <w:p w14:paraId="4DCCAF9C" w14:textId="77777777" w:rsidR="00EB4C82" w:rsidRPr="00D42C74" w:rsidRDefault="00EB4C82" w:rsidP="00D42C74">
      <w:pPr>
        <w:pStyle w:val="Style10"/>
        <w:widowControl/>
        <w:numPr>
          <w:ilvl w:val="0"/>
          <w:numId w:val="12"/>
        </w:numPr>
        <w:spacing w:line="240" w:lineRule="auto"/>
        <w:ind w:left="360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t>Wykonawca gwarantuje określony na opakowaniu okres sterylności sprzętu medycznego pod warunkiem przestrzegania przez Zamawiającego właściwych warunków przechowywania sterylnego materiału, sprzętu medycznego (pomieszczenia suche z dala od promieni słonecznych, optymalna temperatura powietrza 18-22 st. C, optymalna wilgotność powietrza 40-55 %,</w:t>
      </w:r>
      <w:r w:rsidRPr="00D42C74">
        <w:rPr>
          <w:rFonts w:ascii="Century Gothic" w:hAnsi="Century Gothic" w:cs="Calibri Light"/>
          <w:b/>
          <w:sz w:val="18"/>
          <w:szCs w:val="18"/>
        </w:rPr>
        <w:t xml:space="preserve"> </w:t>
      </w:r>
      <w:r w:rsidRPr="00D42C74">
        <w:rPr>
          <w:rFonts w:ascii="Century Gothic" w:hAnsi="Century Gothic" w:cs="Calibri Light"/>
          <w:sz w:val="18"/>
          <w:szCs w:val="18"/>
        </w:rPr>
        <w:t>materiał nienarażony na przesuwanie, zbędne przenosz</w:t>
      </w:r>
      <w:r w:rsidR="000173BE" w:rsidRPr="00D42C74">
        <w:rPr>
          <w:rFonts w:ascii="Century Gothic" w:hAnsi="Century Gothic" w:cs="Calibri Light"/>
          <w:sz w:val="18"/>
          <w:szCs w:val="18"/>
        </w:rPr>
        <w:t>enie, uszkodzenia mechaniczne). Procedury zostaną dostarczone Zamawiającemu po podpisaniu  Umowy.</w:t>
      </w:r>
    </w:p>
    <w:p w14:paraId="1C522651" w14:textId="5CD8B85C" w:rsidR="006C2D47" w:rsidRPr="00D42C74" w:rsidRDefault="006C2D47" w:rsidP="00D42C74">
      <w:pPr>
        <w:pStyle w:val="Style8"/>
        <w:widowControl/>
        <w:numPr>
          <w:ilvl w:val="0"/>
          <w:numId w:val="12"/>
        </w:numPr>
        <w:spacing w:line="240" w:lineRule="auto"/>
        <w:ind w:left="360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Wykonawca </w:t>
      </w:r>
      <w:r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>oświadcza</w:t>
      </w:r>
      <w:r w:rsidR="00DA4A07"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>,</w:t>
      </w:r>
      <w:r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 xml:space="preserve"> że pomieszczenia i urządzenia</w:t>
      </w:r>
      <w:r w:rsidR="00B911AE"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>,</w:t>
      </w:r>
      <w:r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 xml:space="preserve">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w </w:t>
      </w:r>
      <w:r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 xml:space="preserve">których świadczone będą usługi stanowiące przedmiot </w:t>
      </w:r>
      <w:r w:rsidRPr="00D42C74">
        <w:rPr>
          <w:rFonts w:ascii="Century Gothic" w:eastAsia="Lucida Sans Unicode" w:hAnsi="Century Gothic" w:cs="Calibri Light"/>
          <w:spacing w:val="-6"/>
          <w:sz w:val="18"/>
          <w:szCs w:val="18"/>
        </w:rPr>
        <w:t>umowy</w:t>
      </w:r>
      <w:r w:rsidR="00B911AE" w:rsidRPr="00D42C74">
        <w:rPr>
          <w:rFonts w:ascii="Century Gothic" w:eastAsia="Lucida Sans Unicode" w:hAnsi="Century Gothic" w:cs="Calibri Light"/>
          <w:spacing w:val="-6"/>
          <w:sz w:val="18"/>
          <w:szCs w:val="18"/>
        </w:rPr>
        <w:t>,</w:t>
      </w:r>
      <w:r w:rsidRPr="00D42C74">
        <w:rPr>
          <w:rFonts w:ascii="Century Gothic" w:eastAsia="Lucida Sans Unicode" w:hAnsi="Century Gothic" w:cs="Calibri Light"/>
          <w:spacing w:val="-6"/>
          <w:sz w:val="18"/>
          <w:szCs w:val="18"/>
        </w:rPr>
        <w:t xml:space="preserve"> </w:t>
      </w:r>
      <w:r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spełniają wymagania fachowe </w:t>
      </w:r>
      <w:r w:rsidRPr="00D42C74">
        <w:rPr>
          <w:rFonts w:ascii="Century Gothic" w:eastAsia="Lucida Sans Unicode" w:hAnsi="Century Gothic" w:cs="Calibri Light"/>
          <w:spacing w:val="-5"/>
          <w:sz w:val="18"/>
          <w:szCs w:val="18"/>
        </w:rPr>
        <w:t>i sanitarne</w:t>
      </w:r>
      <w:r w:rsidR="00B911AE" w:rsidRPr="00D42C74">
        <w:rPr>
          <w:rFonts w:ascii="Century Gothic" w:eastAsia="Lucida Sans Unicode" w:hAnsi="Century Gothic" w:cs="Calibri Light"/>
          <w:spacing w:val="-5"/>
          <w:sz w:val="18"/>
          <w:szCs w:val="18"/>
        </w:rPr>
        <w:t>,</w:t>
      </w:r>
      <w:r w:rsidRPr="00D42C74">
        <w:rPr>
          <w:rFonts w:ascii="Century Gothic" w:eastAsia="Lucida Sans Unicode" w:hAnsi="Century Gothic" w:cs="Calibri Light"/>
          <w:spacing w:val="-5"/>
          <w:sz w:val="18"/>
          <w:szCs w:val="18"/>
        </w:rPr>
        <w:t xml:space="preserve"> jakim zgodnie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z przepisami powinny odpowiadać </w:t>
      </w: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 xml:space="preserve">pomieszczenia i urządzenia w </w:t>
      </w:r>
      <w:r w:rsidR="006F62F9">
        <w:rPr>
          <w:rFonts w:ascii="Century Gothic" w:eastAsia="Lucida Sans Unicode" w:hAnsi="Century Gothic" w:cs="Calibri Light"/>
          <w:spacing w:val="-3"/>
          <w:sz w:val="18"/>
          <w:szCs w:val="18"/>
        </w:rPr>
        <w:t>s</w:t>
      </w: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>terylizatorni.</w:t>
      </w:r>
    </w:p>
    <w:p w14:paraId="1694A6B4" w14:textId="77777777" w:rsidR="00B46A0D" w:rsidRPr="00D42C74" w:rsidRDefault="001B2715" w:rsidP="00D42C74">
      <w:pPr>
        <w:pStyle w:val="Style8"/>
        <w:widowControl/>
        <w:numPr>
          <w:ilvl w:val="0"/>
          <w:numId w:val="12"/>
        </w:numPr>
        <w:spacing w:line="240" w:lineRule="auto"/>
        <w:ind w:left="360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 xml:space="preserve">Wykonawca zobowiązuje się do świadczenia usług określonych w niniejszej umowie także w sytuacjach kryzysowych oraz w czasie zagrożenia państwa i wojny. </w:t>
      </w:r>
    </w:p>
    <w:p w14:paraId="5FCC007C" w14:textId="77777777" w:rsidR="002165DD" w:rsidRDefault="002165DD" w:rsidP="00D42C74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303B7E9F" w14:textId="045448F6" w:rsidR="00A22B72" w:rsidRDefault="002165DD" w:rsidP="00E1298D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§6</w:t>
      </w:r>
      <w:r w:rsidR="00D42C74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.</w:t>
      </w:r>
    </w:p>
    <w:p w14:paraId="02475760" w14:textId="77777777" w:rsidR="00D42C74" w:rsidRPr="00D42C74" w:rsidRDefault="00D42C74" w:rsidP="00D42C74">
      <w:pPr>
        <w:pStyle w:val="Style8"/>
        <w:widowControl/>
        <w:spacing w:line="240" w:lineRule="auto"/>
        <w:ind w:left="360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757570FA" w14:textId="77777777" w:rsidR="002165DD" w:rsidRPr="00D42C74" w:rsidRDefault="00A22B72" w:rsidP="00D42C74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>Wydany sprzęt medyczny/</w:t>
      </w:r>
      <w:r w:rsidR="000D49F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narzędzia itp. w celu wykonania usługi przez Wykonawcę będzie potwierdzony dokumentem: </w:t>
      </w:r>
      <w:r w:rsidR="000D49FE"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>„Protokół Przekazania Materiału do Sterylizacji</w:t>
      </w:r>
      <w:r w:rsidR="00DA4A07"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>”</w:t>
      </w:r>
      <w:r w:rsidR="000D49FE"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 xml:space="preserve"> </w:t>
      </w:r>
      <w:r w:rsidR="000D49F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podpisany przez przedstawicieli obu stron. Wzór dokumentu stanowi Załącznik Nr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1</w:t>
      </w:r>
      <w:r w:rsidR="000D49FE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do niniejszej umowy.</w:t>
      </w:r>
    </w:p>
    <w:p w14:paraId="357C1125" w14:textId="77777777" w:rsidR="000D49FE" w:rsidRPr="00D42C74" w:rsidRDefault="000D49FE" w:rsidP="00D42C74">
      <w:pPr>
        <w:pStyle w:val="Style8"/>
        <w:widowControl/>
        <w:numPr>
          <w:ilvl w:val="0"/>
          <w:numId w:val="13"/>
        </w:numPr>
        <w:spacing w:line="240" w:lineRule="auto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Zwrot wysterylizowanego sprzętu medycznego będzie potwierdzony dokumentem: </w:t>
      </w:r>
      <w:r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>„Protokół Wyda</w:t>
      </w:r>
      <w:r w:rsidR="00DA4A07"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>nia  Materiału po Sterylizacji”</w:t>
      </w:r>
      <w:r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>.</w:t>
      </w:r>
      <w:r w:rsidR="00DA4A07" w:rsidRPr="00D42C74">
        <w:rPr>
          <w:rStyle w:val="FontStyle21"/>
          <w:rFonts w:ascii="Century Gothic" w:hAnsi="Century Gothic" w:cs="Calibri Light"/>
          <w:b/>
          <w:sz w:val="18"/>
          <w:szCs w:val="18"/>
        </w:rPr>
        <w:t xml:space="preserve">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Wzór dokumentu stanowi Załącznik Nr </w:t>
      </w:r>
      <w:r w:rsidR="009B29C1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2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do niniejszej umowy.</w:t>
      </w:r>
    </w:p>
    <w:p w14:paraId="73AA88B0" w14:textId="77777777" w:rsidR="008F72F0" w:rsidRPr="00D42C74" w:rsidRDefault="00EA6A11" w:rsidP="00D42C74">
      <w:pPr>
        <w:pStyle w:val="Style8"/>
        <w:widowControl/>
        <w:numPr>
          <w:ilvl w:val="0"/>
          <w:numId w:val="13"/>
        </w:numPr>
        <w:spacing w:line="240" w:lineRule="auto"/>
        <w:rPr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W </w:t>
      </w: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 xml:space="preserve">razie </w:t>
      </w:r>
      <w:r w:rsidRPr="00D42C74">
        <w:rPr>
          <w:rFonts w:ascii="Century Gothic" w:eastAsia="Lucida Sans Unicode" w:hAnsi="Century Gothic" w:cs="Calibri Light"/>
          <w:spacing w:val="-7"/>
          <w:sz w:val="18"/>
          <w:szCs w:val="18"/>
        </w:rPr>
        <w:t xml:space="preserve">ujawnienia </w:t>
      </w:r>
      <w:r w:rsidRPr="00D42C74">
        <w:rPr>
          <w:rFonts w:ascii="Century Gothic" w:eastAsia="Lucida Sans Unicode" w:hAnsi="Century Gothic" w:cs="Calibri Light"/>
          <w:spacing w:val="3"/>
          <w:sz w:val="18"/>
          <w:szCs w:val="18"/>
        </w:rPr>
        <w:t xml:space="preserve">wadliwego </w:t>
      </w:r>
      <w:r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wykonania </w:t>
      </w:r>
      <w:r w:rsidRPr="00D42C74">
        <w:rPr>
          <w:rFonts w:ascii="Century Gothic" w:eastAsia="Lucida Sans Unicode" w:hAnsi="Century Gothic" w:cs="Calibri Light"/>
          <w:spacing w:val="-10"/>
          <w:sz w:val="18"/>
          <w:szCs w:val="18"/>
        </w:rPr>
        <w:t xml:space="preserve">usługi </w:t>
      </w:r>
      <w:r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po dokonanym </w:t>
      </w:r>
      <w:r w:rsidRPr="00D42C74">
        <w:rPr>
          <w:rFonts w:ascii="Century Gothic" w:eastAsia="Lucida Sans Unicode" w:hAnsi="Century Gothic" w:cs="Calibri Light"/>
          <w:spacing w:val="1"/>
          <w:sz w:val="18"/>
          <w:szCs w:val="18"/>
        </w:rPr>
        <w:t xml:space="preserve">odbiorze </w:t>
      </w: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 xml:space="preserve">materiałów </w:t>
      </w:r>
      <w:r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 xml:space="preserve">Zamawiający </w:t>
      </w: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 xml:space="preserve">przekazuje </w:t>
      </w:r>
      <w:r w:rsidRPr="00D42C74">
        <w:rPr>
          <w:rFonts w:ascii="Century Gothic" w:eastAsia="Lucida Sans Unicode" w:hAnsi="Century Gothic" w:cs="Calibri Light"/>
          <w:spacing w:val="1"/>
          <w:sz w:val="18"/>
          <w:szCs w:val="18"/>
        </w:rPr>
        <w:t xml:space="preserve">Wykonawcy </w:t>
      </w:r>
      <w:r w:rsidRPr="00D42C74">
        <w:rPr>
          <w:rFonts w:ascii="Century Gothic" w:eastAsia="Lucida Sans Unicode" w:hAnsi="Century Gothic" w:cs="Calibri Light"/>
          <w:spacing w:val="-5"/>
          <w:sz w:val="18"/>
          <w:szCs w:val="18"/>
        </w:rPr>
        <w:t xml:space="preserve">reklamację </w:t>
      </w:r>
      <w:r w:rsidRPr="00D42C74">
        <w:rPr>
          <w:rFonts w:ascii="Century Gothic" w:eastAsia="Lucida Sans Unicode" w:hAnsi="Century Gothic" w:cs="Calibri Light"/>
          <w:sz w:val="18"/>
          <w:szCs w:val="18"/>
        </w:rPr>
        <w:t xml:space="preserve">w formie pisemnej oraz drogą elektroniczną/ telefonicznie, niezwłocznie po wykryciu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>wady.</w:t>
      </w:r>
      <w:r w:rsidR="00FE5D22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Wzór dokumentu stanowi Załącznik Nr 3 do niniejszej umowy.</w:t>
      </w:r>
      <w:r w:rsidR="00DE14A5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Wykonawca zobowiązany jest </w:t>
      </w:r>
      <w:r w:rsidRPr="00D42C74">
        <w:rPr>
          <w:rFonts w:ascii="Century Gothic" w:eastAsia="Lucida Sans Unicode" w:hAnsi="Century Gothic" w:cs="Calibri Light"/>
          <w:spacing w:val="-1"/>
          <w:sz w:val="18"/>
          <w:szCs w:val="18"/>
        </w:rPr>
        <w:t xml:space="preserve">rozpatrzyć reklamację niezwłocznie, nie później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>niż w</w:t>
      </w:r>
      <w:r w:rsidR="00A120B1"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ciągu 3 dni  </w:t>
      </w:r>
      <w:r w:rsidR="00A120B1"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 roboczych</w:t>
      </w:r>
      <w:r w:rsidRPr="00D42C74">
        <w:rPr>
          <w:rFonts w:ascii="Century Gothic" w:eastAsia="Lucida Sans Unicode" w:hAnsi="Century Gothic" w:cs="Calibri Light"/>
          <w:spacing w:val="-4"/>
          <w:sz w:val="18"/>
          <w:szCs w:val="18"/>
        </w:rPr>
        <w:t xml:space="preserve"> po otrzymaniu reklamacji.</w:t>
      </w:r>
    </w:p>
    <w:p w14:paraId="704AB661" w14:textId="77777777" w:rsidR="00EA6A11" w:rsidRPr="00D42C74" w:rsidRDefault="00EA6A11" w:rsidP="00D42C74">
      <w:pPr>
        <w:widowControl/>
        <w:numPr>
          <w:ilvl w:val="0"/>
          <w:numId w:val="13"/>
        </w:numPr>
        <w:autoSpaceDE/>
        <w:jc w:val="both"/>
        <w:rPr>
          <w:rFonts w:ascii="Century Gothic" w:eastAsia="Lucida Sans Unicode" w:hAnsi="Century Gothic" w:cs="Calibri Light"/>
          <w:spacing w:val="-6"/>
          <w:sz w:val="18"/>
          <w:szCs w:val="18"/>
        </w:rPr>
      </w:pPr>
      <w:r w:rsidRPr="00D42C74">
        <w:rPr>
          <w:rFonts w:ascii="Century Gothic" w:eastAsia="Lucida Sans Unicode" w:hAnsi="Century Gothic" w:cs="Calibri Light"/>
          <w:spacing w:val="-3"/>
          <w:sz w:val="18"/>
          <w:szCs w:val="18"/>
        </w:rPr>
        <w:t xml:space="preserve">Upoważnionymi przedstawicielami stron, pełniącymi nadzór nad prawidłową realizacją </w:t>
      </w:r>
      <w:r w:rsidRPr="00D42C74">
        <w:rPr>
          <w:rFonts w:ascii="Century Gothic" w:eastAsia="Lucida Sans Unicode" w:hAnsi="Century Gothic" w:cs="Calibri Light"/>
          <w:spacing w:val="-6"/>
          <w:sz w:val="18"/>
          <w:szCs w:val="18"/>
        </w:rPr>
        <w:t>umowy są:</w:t>
      </w:r>
    </w:p>
    <w:p w14:paraId="7D439D8C" w14:textId="7D218472" w:rsidR="00767DD9" w:rsidRPr="00CC3AB1" w:rsidRDefault="00EA6A11" w:rsidP="00CC3AB1">
      <w:pPr>
        <w:pStyle w:val="Akapitzlist"/>
        <w:numPr>
          <w:ilvl w:val="0"/>
          <w:numId w:val="40"/>
        </w:numPr>
        <w:autoSpaceDE/>
        <w:jc w:val="both"/>
        <w:rPr>
          <w:rFonts w:ascii="Century Gothic" w:eastAsia="Lucida Sans Unicode" w:hAnsi="Century Gothic" w:cs="Calibri Light"/>
          <w:spacing w:val="-2"/>
          <w:sz w:val="18"/>
          <w:szCs w:val="18"/>
        </w:rPr>
      </w:pPr>
      <w:bookmarkStart w:id="3" w:name="_Hlk117686569"/>
      <w:r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ze strony </w:t>
      </w:r>
      <w:r w:rsidR="001C0A63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Wykonawcy</w:t>
      </w:r>
      <w:r w:rsidR="00CC3AB1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</w:t>
      </w:r>
      <w:r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pielęgniarka epidemiologiczna</w:t>
      </w:r>
      <w:r w:rsidR="00CC3AB1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lub</w:t>
      </w:r>
      <w:r w:rsidR="001559BF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/</w:t>
      </w:r>
      <w:r w:rsidR="00CC3AB1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i </w:t>
      </w:r>
      <w:r w:rsidR="001559BF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kierownik  </w:t>
      </w:r>
      <w:r w:rsidR="006F62F9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s</w:t>
      </w:r>
      <w:r w:rsidR="001559BF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terylizatorni</w:t>
      </w:r>
      <w:r w:rsidR="00CC3AB1"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>:</w:t>
      </w:r>
      <w:r w:rsidRPr="00CC3AB1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</w:t>
      </w:r>
    </w:p>
    <w:p w14:paraId="65838CDC" w14:textId="05EF9FE5" w:rsidR="002805AD" w:rsidRPr="00D42C74" w:rsidRDefault="00BA123D" w:rsidP="00D42C74">
      <w:pPr>
        <w:autoSpaceDE/>
        <w:ind w:left="360"/>
        <w:jc w:val="both"/>
        <w:rPr>
          <w:rFonts w:ascii="Century Gothic" w:eastAsia="Lucida Sans Unicode" w:hAnsi="Century Gothic" w:cs="Calibri Light"/>
          <w:spacing w:val="-2"/>
          <w:sz w:val="18"/>
          <w:szCs w:val="18"/>
        </w:rPr>
      </w:pP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>……………………………………………………………………….</w:t>
      </w:r>
      <w:r w:rsidR="001559BF"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tel.</w:t>
      </w:r>
      <w:r w:rsidR="00767DD9"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 </w:t>
      </w:r>
      <w:r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>………………………………..</w:t>
      </w:r>
      <w:r w:rsidR="002805AD" w:rsidRPr="00D42C74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, </w:t>
      </w:r>
      <w:bookmarkEnd w:id="3"/>
    </w:p>
    <w:p w14:paraId="52CEDAB3" w14:textId="43A2DB78" w:rsidR="00FD4790" w:rsidRPr="00FD4790" w:rsidRDefault="00767DD9" w:rsidP="00CC3AB1">
      <w:pPr>
        <w:pStyle w:val="NormalnyWeb"/>
        <w:numPr>
          <w:ilvl w:val="0"/>
          <w:numId w:val="40"/>
        </w:numPr>
        <w:rPr>
          <w:rFonts w:ascii="Century Gothic" w:hAnsi="Century Gothic"/>
          <w:sz w:val="18"/>
          <w:szCs w:val="18"/>
        </w:rPr>
      </w:pPr>
      <w:r w:rsidRPr="00FD4790">
        <w:rPr>
          <w:rFonts w:ascii="Century Gothic" w:eastAsia="Lucida Sans Unicode" w:hAnsi="Century Gothic" w:cs="Calibri Light"/>
          <w:spacing w:val="-2"/>
          <w:sz w:val="18"/>
          <w:szCs w:val="18"/>
        </w:rPr>
        <w:t>ze strony Zamawiającego: pielęgniarka epidemiologiczna</w:t>
      </w:r>
      <w:r w:rsidR="006F62F9" w:rsidRPr="00FD4790">
        <w:rPr>
          <w:rFonts w:ascii="Century Gothic" w:eastAsia="Lucida Sans Unicode" w:hAnsi="Century Gothic" w:cs="Calibri Light"/>
          <w:spacing w:val="-2"/>
          <w:sz w:val="18"/>
          <w:szCs w:val="18"/>
        </w:rPr>
        <w:t xml:space="preserve">, Pani </w:t>
      </w:r>
      <w:r w:rsidR="00FD4790" w:rsidRPr="00FD4790">
        <w:rPr>
          <w:rFonts w:ascii="Century Gothic" w:hAnsi="Century Gothic"/>
          <w:sz w:val="18"/>
          <w:szCs w:val="18"/>
        </w:rPr>
        <w:t xml:space="preserve">Agnieszka Racka, tel. 89 532 29 75, 533 536 021, mail: </w:t>
      </w:r>
      <w:hyperlink r:id="rId8" w:history="1">
        <w:r w:rsidR="00FD4790" w:rsidRPr="00FD4790">
          <w:rPr>
            <w:rStyle w:val="Hipercze"/>
            <w:rFonts w:ascii="Century Gothic" w:hAnsi="Century Gothic"/>
            <w:sz w:val="18"/>
            <w:szCs w:val="18"/>
          </w:rPr>
          <w:t>aracka@pulmonologia.olsztyn.pl</w:t>
        </w:r>
      </w:hyperlink>
      <w:r w:rsidR="00375146">
        <w:rPr>
          <w:rFonts w:ascii="Century Gothic" w:hAnsi="Century Gothic"/>
          <w:sz w:val="18"/>
          <w:szCs w:val="18"/>
        </w:rPr>
        <w:t xml:space="preserve">, Spec. ds. zamówień Aneta Kurczalska, tel. 89 532 29 03, mail: </w:t>
      </w:r>
      <w:hyperlink r:id="rId9" w:history="1">
        <w:r w:rsidR="00375146" w:rsidRPr="00D41D84">
          <w:rPr>
            <w:rStyle w:val="Hipercze"/>
            <w:rFonts w:ascii="Century Gothic" w:hAnsi="Century Gothic"/>
            <w:sz w:val="18"/>
            <w:szCs w:val="18"/>
          </w:rPr>
          <w:t>akurczalska@pulmonologia.olsztyn.pl</w:t>
        </w:r>
      </w:hyperlink>
      <w:r w:rsidR="00375146">
        <w:rPr>
          <w:rFonts w:ascii="Century Gothic" w:hAnsi="Century Gothic"/>
          <w:sz w:val="18"/>
          <w:szCs w:val="18"/>
        </w:rPr>
        <w:t xml:space="preserve">. </w:t>
      </w:r>
    </w:p>
    <w:p w14:paraId="2C62B7CE" w14:textId="77777777" w:rsidR="00767DD9" w:rsidRPr="00D42C74" w:rsidRDefault="00767DD9" w:rsidP="00FD4790">
      <w:pPr>
        <w:autoSpaceDE/>
        <w:jc w:val="both"/>
        <w:rPr>
          <w:rFonts w:ascii="Century Gothic" w:eastAsia="Lucida Sans Unicode" w:hAnsi="Century Gothic" w:cs="Calibri Light"/>
          <w:spacing w:val="-2"/>
          <w:sz w:val="18"/>
          <w:szCs w:val="18"/>
        </w:rPr>
      </w:pPr>
    </w:p>
    <w:p w14:paraId="38F59C8A" w14:textId="1E951F67" w:rsidR="00C334D5" w:rsidRDefault="00C334D5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§</w:t>
      </w:r>
      <w:r w:rsidR="00CA12B7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7</w:t>
      </w:r>
      <w:r w:rsid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.</w:t>
      </w:r>
    </w:p>
    <w:p w14:paraId="5D5A94A3" w14:textId="77777777" w:rsidR="00D42C74" w:rsidRPr="00D42C74" w:rsidRDefault="00D42C74" w:rsidP="00CC3AB1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sz w:val="18"/>
          <w:szCs w:val="18"/>
        </w:rPr>
      </w:pPr>
    </w:p>
    <w:p w14:paraId="4183382B" w14:textId="66A6BC11" w:rsidR="00C334D5" w:rsidRPr="00D42C74" w:rsidRDefault="00C334D5" w:rsidP="00CC3AB1">
      <w:pPr>
        <w:pStyle w:val="Style8"/>
        <w:widowControl/>
        <w:numPr>
          <w:ilvl w:val="0"/>
          <w:numId w:val="34"/>
        </w:numPr>
        <w:spacing w:line="240" w:lineRule="auto"/>
        <w:ind w:left="284" w:hanging="284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Zamawiający będzie uiszczał opłatę za wykonanie usługi zgodnie z obowiązującym cennikiem stanowiącym </w:t>
      </w:r>
      <w:r w:rsidR="00CC3AB1">
        <w:rPr>
          <w:rStyle w:val="FontStyle21"/>
          <w:rFonts w:ascii="Century Gothic" w:hAnsi="Century Gothic" w:cs="Calibri Light"/>
          <w:sz w:val="18"/>
          <w:szCs w:val="18"/>
        </w:rPr>
        <w:t>z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ałącznik nr </w:t>
      </w:r>
      <w:r w:rsidR="00CC3AB1">
        <w:rPr>
          <w:rStyle w:val="FontStyle21"/>
          <w:rFonts w:ascii="Century Gothic" w:hAnsi="Century Gothic" w:cs="Calibri Light"/>
          <w:sz w:val="18"/>
          <w:szCs w:val="18"/>
        </w:rPr>
        <w:t>4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do umowy.</w:t>
      </w:r>
    </w:p>
    <w:p w14:paraId="620EA1E3" w14:textId="1EE1D9A4" w:rsidR="00CF0EA4" w:rsidRPr="00D42C74" w:rsidRDefault="00C334D5" w:rsidP="00CC3AB1">
      <w:pPr>
        <w:pStyle w:val="Style8"/>
        <w:widowControl/>
        <w:numPr>
          <w:ilvl w:val="0"/>
          <w:numId w:val="34"/>
        </w:numPr>
        <w:spacing w:line="240" w:lineRule="auto"/>
        <w:ind w:left="284" w:hanging="284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Fonts w:ascii="Century Gothic" w:hAnsi="Century Gothic" w:cs="Calibri Light"/>
          <w:sz w:val="18"/>
          <w:szCs w:val="18"/>
        </w:rPr>
        <w:t xml:space="preserve">Podstawą zapłaty za </w:t>
      </w:r>
      <w:r w:rsidR="00340D89" w:rsidRPr="00D42C74">
        <w:rPr>
          <w:rFonts w:ascii="Century Gothic" w:hAnsi="Century Gothic" w:cs="Calibri Light"/>
          <w:sz w:val="18"/>
          <w:szCs w:val="18"/>
        </w:rPr>
        <w:t>wykonaną usługę</w:t>
      </w:r>
      <w:r w:rsidRPr="00D42C74">
        <w:rPr>
          <w:rFonts w:ascii="Century Gothic" w:hAnsi="Century Gothic" w:cs="Calibri Light"/>
          <w:sz w:val="18"/>
          <w:szCs w:val="18"/>
        </w:rPr>
        <w:t xml:space="preserve">  będą  ceny  jednostkowe  netto  podane przez  Wykonawcę w jego ofercie powiększone o należny podatek VAT  w wysokości  obowiązującej  w  dniu  zakupu</w:t>
      </w:r>
      <w:r w:rsidR="00340D89" w:rsidRPr="00D42C74">
        <w:rPr>
          <w:rFonts w:ascii="Century Gothic" w:hAnsi="Century Gothic" w:cs="Calibri Light"/>
          <w:sz w:val="18"/>
          <w:szCs w:val="18"/>
        </w:rPr>
        <w:t xml:space="preserve"> i pomnożone przez ilość wykonanych w danym miesiącu usług</w:t>
      </w:r>
      <w:r w:rsidRPr="00D42C74">
        <w:rPr>
          <w:rFonts w:ascii="Century Gothic" w:hAnsi="Century Gothic" w:cs="Calibri Light"/>
          <w:sz w:val="18"/>
          <w:szCs w:val="18"/>
        </w:rPr>
        <w:t>.</w:t>
      </w:r>
    </w:p>
    <w:p w14:paraId="66655A41" w14:textId="77777777" w:rsidR="000443EC" w:rsidRPr="00D42C74" w:rsidRDefault="00C334D5" w:rsidP="00CC3AB1">
      <w:pPr>
        <w:pStyle w:val="Style10"/>
        <w:widowControl/>
        <w:numPr>
          <w:ilvl w:val="0"/>
          <w:numId w:val="34"/>
        </w:numPr>
        <w:spacing w:line="240" w:lineRule="auto"/>
        <w:ind w:left="284" w:hanging="284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>Za wykonane usługi Wykonawca wystawiać będzie Zamawiającemu miesięcznie fakturę VAT</w:t>
      </w:r>
      <w:r w:rsidR="00FE30BC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</w:t>
      </w:r>
    </w:p>
    <w:p w14:paraId="594452D1" w14:textId="08645A80" w:rsidR="00C334D5" w:rsidRPr="00D42C74" w:rsidRDefault="00CC3AB1" w:rsidP="00CC3AB1">
      <w:pPr>
        <w:pStyle w:val="Style10"/>
        <w:widowControl/>
        <w:spacing w:line="240" w:lineRule="auto"/>
        <w:ind w:left="284" w:hanging="284"/>
        <w:rPr>
          <w:rStyle w:val="FontStyle21"/>
          <w:rFonts w:ascii="Century Gothic" w:hAnsi="Century Gothic" w:cs="Calibri Light"/>
          <w:sz w:val="18"/>
          <w:szCs w:val="18"/>
        </w:rPr>
      </w:pPr>
      <w:r>
        <w:rPr>
          <w:rStyle w:val="FontStyle21"/>
          <w:rFonts w:ascii="Century Gothic" w:hAnsi="Century Gothic" w:cs="Calibri Light"/>
          <w:sz w:val="18"/>
          <w:szCs w:val="18"/>
        </w:rPr>
        <w:t xml:space="preserve">      </w:t>
      </w:r>
      <w:r w:rsidR="00FE30BC" w:rsidRPr="00D42C74">
        <w:rPr>
          <w:rStyle w:val="FontStyle21"/>
          <w:rFonts w:ascii="Century Gothic" w:hAnsi="Century Gothic" w:cs="Calibri Light"/>
          <w:sz w:val="18"/>
          <w:szCs w:val="18"/>
        </w:rPr>
        <w:t>z zestawieniem wykonanych w danym miesiącu usług sterylizacji</w:t>
      </w:r>
      <w:r w:rsidR="00C334D5" w:rsidRPr="00D42C74">
        <w:rPr>
          <w:rStyle w:val="FontStyle21"/>
          <w:rFonts w:ascii="Century Gothic" w:hAnsi="Century Gothic" w:cs="Calibri Light"/>
          <w:sz w:val="18"/>
          <w:szCs w:val="18"/>
        </w:rPr>
        <w:t>.</w:t>
      </w:r>
      <w:r w:rsidR="003022F1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Faktury wysyłane będą droga mailową </w:t>
      </w:r>
      <w:r w:rsidR="00CA12B7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lub </w:t>
      </w:r>
      <w:r w:rsidR="003022F1" w:rsidRPr="00D42C74">
        <w:rPr>
          <w:rStyle w:val="FontStyle21"/>
          <w:rFonts w:ascii="Century Gothic" w:hAnsi="Century Gothic" w:cs="Calibri Light"/>
          <w:sz w:val="18"/>
          <w:szCs w:val="18"/>
        </w:rPr>
        <w:t>na adres</w:t>
      </w:r>
      <w:r w:rsidR="00CA12B7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Zamawiającego</w:t>
      </w:r>
      <w:r w:rsidR="003022F1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do dnia 10 następnego miesiąca</w:t>
      </w:r>
      <w:r w:rsidR="00CA12B7" w:rsidRPr="00D42C74">
        <w:rPr>
          <w:rStyle w:val="FontStyle21"/>
          <w:rFonts w:ascii="Century Gothic" w:hAnsi="Century Gothic" w:cs="Calibri Light"/>
          <w:sz w:val="18"/>
          <w:szCs w:val="18"/>
        </w:rPr>
        <w:t>.</w:t>
      </w:r>
    </w:p>
    <w:p w14:paraId="2D2A08A6" w14:textId="15DF624A" w:rsidR="00C334D5" w:rsidRPr="00D42C74" w:rsidRDefault="00C334D5" w:rsidP="00CC3AB1">
      <w:pPr>
        <w:pStyle w:val="Style15"/>
        <w:widowControl/>
        <w:numPr>
          <w:ilvl w:val="0"/>
          <w:numId w:val="34"/>
        </w:numPr>
        <w:spacing w:line="240" w:lineRule="auto"/>
        <w:ind w:left="284" w:hanging="284"/>
        <w:rPr>
          <w:rStyle w:val="FontStyle21"/>
          <w:rFonts w:ascii="Century Gothic" w:hAnsi="Century Gothic" w:cs="Calibri Light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Termin płatności 30 dni od daty otrzymania faktury VAT, </w:t>
      </w:r>
      <w:r w:rsidR="003C4D8C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płatność przelewem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na </w:t>
      </w:r>
      <w:r w:rsidR="003C4D8C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rachunek bankowy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 Wykonawcy </w:t>
      </w:r>
      <w:r w:rsidR="003C4D8C" w:rsidRPr="00D42C74">
        <w:rPr>
          <w:rStyle w:val="FontStyle21"/>
          <w:rFonts w:ascii="Century Gothic" w:hAnsi="Century Gothic" w:cs="Calibri Light"/>
          <w:sz w:val="18"/>
          <w:szCs w:val="18"/>
        </w:rPr>
        <w:t xml:space="preserve">wskazany </w:t>
      </w:r>
      <w:r w:rsidRPr="00D42C74">
        <w:rPr>
          <w:rStyle w:val="FontStyle21"/>
          <w:rFonts w:ascii="Century Gothic" w:hAnsi="Century Gothic" w:cs="Calibri Light"/>
          <w:sz w:val="18"/>
          <w:szCs w:val="18"/>
        </w:rPr>
        <w:t>w  fakturze.</w:t>
      </w:r>
    </w:p>
    <w:p w14:paraId="61BF0810" w14:textId="221AA207" w:rsidR="00CC3AB1" w:rsidRPr="00CC3AB1" w:rsidRDefault="00CC3AB1" w:rsidP="00CC3AB1">
      <w:pPr>
        <w:pStyle w:val="Style10"/>
        <w:widowControl/>
        <w:tabs>
          <w:tab w:val="left" w:pos="284"/>
        </w:tabs>
        <w:spacing w:line="240" w:lineRule="auto"/>
        <w:rPr>
          <w:rFonts w:ascii="Century Gothic" w:hAnsi="Century Gothic" w:cs="Calibri Light"/>
          <w:sz w:val="18"/>
          <w:szCs w:val="18"/>
        </w:rPr>
      </w:pPr>
      <w:r>
        <w:rPr>
          <w:rFonts w:ascii="Century Gothic" w:hAnsi="Century Gothic" w:cs="Calibri Light"/>
          <w:sz w:val="18"/>
          <w:szCs w:val="18"/>
        </w:rPr>
        <w:t>5</w:t>
      </w:r>
      <w:r w:rsidRPr="00CC3AB1">
        <w:rPr>
          <w:rFonts w:ascii="Century Gothic" w:hAnsi="Century Gothic" w:cs="Calibri Light"/>
          <w:sz w:val="18"/>
          <w:szCs w:val="18"/>
        </w:rPr>
        <w:t>.</w:t>
      </w:r>
      <w:r w:rsidRPr="00CC3AB1">
        <w:rPr>
          <w:rFonts w:ascii="Century Gothic" w:hAnsi="Century Gothic" w:cs="Calibri Light"/>
          <w:sz w:val="18"/>
          <w:szCs w:val="18"/>
        </w:rPr>
        <w:tab/>
        <w:t>Jako datę zapłaty rozumie się datę polecenia przelewu z rachunku Zamawiającego.</w:t>
      </w:r>
    </w:p>
    <w:p w14:paraId="78A52BEB" w14:textId="0C729068" w:rsidR="00CC3AB1" w:rsidRPr="00CC3AB1" w:rsidRDefault="00CC3AB1" w:rsidP="00CC3AB1">
      <w:pPr>
        <w:pStyle w:val="Style10"/>
        <w:widowControl/>
        <w:tabs>
          <w:tab w:val="left" w:pos="284"/>
        </w:tabs>
        <w:spacing w:line="240" w:lineRule="auto"/>
        <w:ind w:left="284" w:hanging="284"/>
        <w:rPr>
          <w:rFonts w:ascii="Century Gothic" w:hAnsi="Century Gothic" w:cs="Calibri Light"/>
          <w:sz w:val="18"/>
          <w:szCs w:val="18"/>
        </w:rPr>
      </w:pPr>
      <w:r>
        <w:rPr>
          <w:rFonts w:ascii="Century Gothic" w:hAnsi="Century Gothic" w:cs="Calibri Light"/>
          <w:sz w:val="18"/>
          <w:szCs w:val="18"/>
        </w:rPr>
        <w:t>6</w:t>
      </w:r>
      <w:r w:rsidRPr="00CC3AB1">
        <w:rPr>
          <w:rFonts w:ascii="Century Gothic" w:hAnsi="Century Gothic" w:cs="Calibri Light"/>
          <w:sz w:val="18"/>
          <w:szCs w:val="18"/>
        </w:rPr>
        <w:t>.</w:t>
      </w:r>
      <w:r>
        <w:rPr>
          <w:rFonts w:ascii="Century Gothic" w:hAnsi="Century Gothic" w:cs="Calibri Light"/>
          <w:sz w:val="18"/>
          <w:szCs w:val="18"/>
        </w:rPr>
        <w:t xml:space="preserve"> Z</w:t>
      </w:r>
      <w:r w:rsidRPr="00CC3AB1">
        <w:rPr>
          <w:rFonts w:ascii="Century Gothic" w:hAnsi="Century Gothic" w:cs="Calibri Light"/>
          <w:sz w:val="18"/>
          <w:szCs w:val="18"/>
        </w:rPr>
        <w:t>godnie z ustawą z dnia 9 listopada 2018 roku o elektronicznym fakturowaniu w zamówieniach publicznych, koncesjach na roboty budowlane lub usługi oraz partnerstwie publiczno-prywatnym (Dz. U. z 2020 roku, poz. 1666 t.j.) Wykonawca może przekazać fakturę zmawiającemu w formie elektronicznej przy pomocy platformy: https://brokerpefexpert.efaktura.gov.pl/zaloguj.  Korzystanie z platformy jest bezpłatne.</w:t>
      </w:r>
    </w:p>
    <w:p w14:paraId="04C47437" w14:textId="7D1CD6C4" w:rsidR="00C334D5" w:rsidRPr="00D42C74" w:rsidRDefault="00CC3AB1" w:rsidP="00CC3AB1">
      <w:pPr>
        <w:pStyle w:val="Style10"/>
        <w:widowControl/>
        <w:tabs>
          <w:tab w:val="left" w:pos="284"/>
        </w:tabs>
        <w:spacing w:line="240" w:lineRule="auto"/>
        <w:ind w:left="284" w:hanging="284"/>
        <w:rPr>
          <w:rFonts w:ascii="Century Gothic" w:hAnsi="Century Gothic" w:cs="Calibri Light"/>
          <w:sz w:val="18"/>
          <w:szCs w:val="18"/>
        </w:rPr>
      </w:pPr>
      <w:r>
        <w:rPr>
          <w:rFonts w:ascii="Century Gothic" w:hAnsi="Century Gothic" w:cs="Calibri Light"/>
          <w:sz w:val="18"/>
          <w:szCs w:val="18"/>
        </w:rPr>
        <w:t>7</w:t>
      </w:r>
      <w:r w:rsidRPr="00CC3AB1">
        <w:rPr>
          <w:rFonts w:ascii="Century Gothic" w:hAnsi="Century Gothic" w:cs="Calibri Light"/>
          <w:sz w:val="18"/>
          <w:szCs w:val="18"/>
        </w:rPr>
        <w:t>.</w:t>
      </w:r>
      <w:r w:rsidRPr="00CC3AB1">
        <w:rPr>
          <w:rFonts w:ascii="Century Gothic" w:hAnsi="Century Gothic" w:cs="Calibri Light"/>
          <w:sz w:val="18"/>
          <w:szCs w:val="18"/>
        </w:rPr>
        <w:tab/>
      </w:r>
      <w:r>
        <w:rPr>
          <w:rFonts w:ascii="Century Gothic" w:hAnsi="Century Gothic" w:cs="Calibri Light"/>
          <w:sz w:val="18"/>
          <w:szCs w:val="18"/>
        </w:rPr>
        <w:t xml:space="preserve"> </w:t>
      </w:r>
      <w:r w:rsidRPr="00CC3AB1">
        <w:rPr>
          <w:rFonts w:ascii="Century Gothic" w:hAnsi="Century Gothic" w:cs="Calibri Light"/>
          <w:sz w:val="18"/>
          <w:szCs w:val="18"/>
        </w:rPr>
        <w:t xml:space="preserve">Zamawiający zastrzega sobie prawo realizowania zamówienia do wysokości środków finansowych </w:t>
      </w:r>
      <w:r>
        <w:rPr>
          <w:rFonts w:ascii="Century Gothic" w:hAnsi="Century Gothic" w:cs="Calibri Light"/>
          <w:sz w:val="18"/>
          <w:szCs w:val="18"/>
        </w:rPr>
        <w:t xml:space="preserve"> </w:t>
      </w:r>
      <w:r w:rsidRPr="00CC3AB1">
        <w:rPr>
          <w:rFonts w:ascii="Century Gothic" w:hAnsi="Century Gothic" w:cs="Calibri Light"/>
          <w:sz w:val="18"/>
          <w:szCs w:val="18"/>
        </w:rPr>
        <w:t>ujętych w planie finansowym na rok budżetowy.</w:t>
      </w:r>
    </w:p>
    <w:p w14:paraId="3C6E7341" w14:textId="77777777" w:rsidR="00CC3AB1" w:rsidRDefault="00CC3AB1" w:rsidP="00CC3AB1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6C69FBB3" w14:textId="77777777" w:rsidR="00CC3AB1" w:rsidRDefault="00CC3AB1" w:rsidP="00CC3AB1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0156865C" w14:textId="77777777" w:rsidR="00CC3AB1" w:rsidRDefault="00CC3AB1" w:rsidP="00CC3AB1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4C4F917E" w14:textId="77777777" w:rsidR="00CC3AB1" w:rsidRDefault="00CC3AB1" w:rsidP="00CC3AB1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0274A667" w14:textId="77777777" w:rsidR="00CC3AB1" w:rsidRDefault="00CC3AB1" w:rsidP="00CC3AB1">
      <w:pPr>
        <w:pStyle w:val="Style8"/>
        <w:widowControl/>
        <w:spacing w:line="240" w:lineRule="auto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7FAB1B86" w14:textId="0E2855C1" w:rsidR="00C334D5" w:rsidRDefault="00C334D5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  <w:r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lastRenderedPageBreak/>
        <w:t>§</w:t>
      </w:r>
      <w:r w:rsidR="00CA12B7" w:rsidRP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8</w:t>
      </w:r>
      <w:r w:rsidR="00D42C74"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  <w:t>.</w:t>
      </w:r>
    </w:p>
    <w:p w14:paraId="5A61C0BF" w14:textId="77777777" w:rsidR="00AD4A9C" w:rsidRDefault="00AD4A9C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68266069" w14:textId="77777777" w:rsidR="00AD4A9C" w:rsidRPr="00AD4A9C" w:rsidRDefault="00AD4A9C" w:rsidP="00835FAA">
      <w:pPr>
        <w:widowControl/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</w:rPr>
      </w:pPr>
      <w:bookmarkStart w:id="4" w:name="_Hlk148337911"/>
      <w:r w:rsidRPr="00AD4A9C">
        <w:rPr>
          <w:rFonts w:ascii="Century Gothic" w:hAnsi="Century Gothic" w:cs="Tahoma"/>
          <w:sz w:val="18"/>
          <w:szCs w:val="18"/>
          <w:lang w:eastAsia="pl-PL"/>
        </w:rPr>
        <w:t xml:space="preserve">1.   </w:t>
      </w:r>
      <w:r w:rsidRPr="00AD4A9C">
        <w:rPr>
          <w:rFonts w:ascii="Century Gothic" w:hAnsi="Century Gothic" w:cs="Arial"/>
          <w:sz w:val="18"/>
          <w:szCs w:val="18"/>
          <w:lang w:eastAsia="pl-PL"/>
        </w:rPr>
        <w:t>Zamawiający przewiduje możliwość dokonania zmian postanowień   zawartej umowy w stosunku do treści oferty na podstawie, której dokonano wyboru Wykonawcy, w zakresie</w:t>
      </w:r>
      <w:r w:rsidRPr="00AD4A9C">
        <w:rPr>
          <w:rFonts w:ascii="Century Gothic" w:eastAsia="Calibri" w:hAnsi="Century Gothic" w:cs="Arial"/>
          <w:sz w:val="18"/>
          <w:szCs w:val="18"/>
          <w:lang w:eastAsia="en-US"/>
        </w:rPr>
        <w:t xml:space="preserve"> </w:t>
      </w:r>
      <w:r w:rsidRPr="00AD4A9C">
        <w:rPr>
          <w:rFonts w:ascii="Century Gothic" w:eastAsia="Calibri" w:hAnsi="Century Gothic" w:cs="Arial"/>
          <w:sz w:val="18"/>
          <w:szCs w:val="18"/>
        </w:rPr>
        <w:t>terminu realizacji umowy oraz zmiany wynagrodzenia, pod warunkiem:</w:t>
      </w:r>
    </w:p>
    <w:p w14:paraId="234D85F2" w14:textId="77777777" w:rsidR="00AD4A9C" w:rsidRPr="00AD4A9C" w:rsidRDefault="00AD4A9C" w:rsidP="00835FAA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 w:cs="Arial"/>
          <w:sz w:val="18"/>
          <w:szCs w:val="18"/>
        </w:rPr>
      </w:pPr>
      <w:r w:rsidRPr="00AD4A9C">
        <w:rPr>
          <w:rFonts w:ascii="Century Gothic" w:eastAsia="Calibri" w:hAnsi="Century Gothic" w:cs="Arial"/>
          <w:sz w:val="18"/>
          <w:szCs w:val="18"/>
        </w:rPr>
        <w:t>a) działania siły wyższej, uniemożliwiającej wykonanie dokumentacji będącej przedmiotem niniejszej umowy w określonym pierwotnie terminie,</w:t>
      </w:r>
    </w:p>
    <w:p w14:paraId="70185AAB" w14:textId="48B27640" w:rsidR="00AD4A9C" w:rsidRPr="00AD4A9C" w:rsidRDefault="00AD4A9C" w:rsidP="00835FAA">
      <w:pPr>
        <w:widowControl/>
        <w:suppressAutoHyphens w:val="0"/>
        <w:autoSpaceDN w:val="0"/>
        <w:adjustRightInd w:val="0"/>
        <w:ind w:left="567" w:hanging="283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AD4A9C">
        <w:rPr>
          <w:rFonts w:ascii="Century Gothic" w:hAnsi="Century Gothic" w:cs="Arial"/>
          <w:color w:val="000000"/>
          <w:sz w:val="18"/>
          <w:szCs w:val="18"/>
        </w:rPr>
        <w:t xml:space="preserve">b) realizacji dodatkowych </w:t>
      </w:r>
      <w:r w:rsidR="00CC3AB1">
        <w:rPr>
          <w:rFonts w:ascii="Century Gothic" w:hAnsi="Century Gothic" w:cs="Arial"/>
          <w:color w:val="000000"/>
          <w:sz w:val="18"/>
          <w:szCs w:val="18"/>
        </w:rPr>
        <w:t>usług po</w:t>
      </w:r>
      <w:r w:rsidRPr="00AD4A9C">
        <w:rPr>
          <w:rFonts w:ascii="Century Gothic" w:hAnsi="Century Gothic" w:cs="Arial"/>
          <w:color w:val="000000"/>
          <w:sz w:val="18"/>
          <w:szCs w:val="18"/>
        </w:rPr>
        <w:t>wiązanych z przedmiotem niniejszej umowy</w:t>
      </w:r>
      <w:r w:rsidR="00CC3AB1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AD4A9C">
        <w:rPr>
          <w:rFonts w:ascii="Century Gothic" w:hAnsi="Century Gothic" w:cs="Arial"/>
          <w:color w:val="000000"/>
          <w:sz w:val="18"/>
          <w:szCs w:val="18"/>
        </w:rPr>
        <w:t>(powodujących konieczność jego wydłużenia terminu czy zmiany wynagrodzenia),</w:t>
      </w:r>
    </w:p>
    <w:p w14:paraId="715B5671" w14:textId="77777777" w:rsidR="00AD4A9C" w:rsidRPr="00AD4A9C" w:rsidRDefault="00AD4A9C" w:rsidP="00835FAA">
      <w:pPr>
        <w:widowControl/>
        <w:suppressAutoHyphens w:val="0"/>
        <w:autoSpaceDE/>
        <w:ind w:left="567" w:hanging="283"/>
        <w:rPr>
          <w:rFonts w:ascii="Century Gothic" w:eastAsia="Calibri" w:hAnsi="Century Gothic" w:cs="Arial"/>
          <w:sz w:val="18"/>
          <w:szCs w:val="18"/>
        </w:rPr>
      </w:pPr>
      <w:r w:rsidRPr="00AD4A9C">
        <w:rPr>
          <w:rFonts w:ascii="Century Gothic" w:eastAsia="Calibri" w:hAnsi="Century Gothic" w:cs="Arial"/>
          <w:sz w:val="18"/>
          <w:szCs w:val="18"/>
        </w:rPr>
        <w:t xml:space="preserve">c)  jakiegokolwiek opóźnienia, utrudnienia lub przeszkody spowodowanych przez Zamawiającego lub dające się przypisać Zamawiającemu, </w:t>
      </w:r>
    </w:p>
    <w:p w14:paraId="074F3934" w14:textId="3DF16E47" w:rsidR="00AD4A9C" w:rsidRPr="00AD4A9C" w:rsidRDefault="00300886" w:rsidP="00300886">
      <w:pPr>
        <w:widowControl/>
        <w:tabs>
          <w:tab w:val="left" w:pos="426"/>
        </w:tabs>
        <w:autoSpaceDE/>
        <w:jc w:val="both"/>
        <w:rPr>
          <w:rFonts w:ascii="Century Gothic" w:hAnsi="Century Gothic" w:cs="Arial"/>
          <w:sz w:val="18"/>
          <w:szCs w:val="18"/>
          <w:lang w:eastAsia="pl-PL"/>
        </w:rPr>
      </w:pPr>
      <w:r>
        <w:rPr>
          <w:rFonts w:ascii="Century Gothic" w:hAnsi="Century Gothic" w:cs="Arial"/>
          <w:sz w:val="18"/>
          <w:szCs w:val="18"/>
          <w:lang w:eastAsia="pl-PL"/>
        </w:rPr>
        <w:t>2</w:t>
      </w:r>
      <w:r w:rsidR="00AD4A9C" w:rsidRPr="00AD4A9C">
        <w:rPr>
          <w:rFonts w:ascii="Century Gothic" w:hAnsi="Century Gothic" w:cs="Arial"/>
          <w:sz w:val="18"/>
          <w:szCs w:val="18"/>
          <w:lang w:eastAsia="pl-PL"/>
        </w:rPr>
        <w:t>.  Wszelkie zmiany umowy wymagają formy pisemnej pod rygorem nieważności.</w:t>
      </w:r>
    </w:p>
    <w:bookmarkEnd w:id="4"/>
    <w:p w14:paraId="4F24B7CF" w14:textId="77777777" w:rsidR="00AD4A9C" w:rsidRDefault="00AD4A9C" w:rsidP="00D42C74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pacing w:val="50"/>
          <w:sz w:val="18"/>
          <w:szCs w:val="18"/>
        </w:rPr>
      </w:pPr>
    </w:p>
    <w:p w14:paraId="18ED7500" w14:textId="0B0EA451" w:rsidR="00C334D5" w:rsidRDefault="00C334D5" w:rsidP="00D42C74">
      <w:pPr>
        <w:pStyle w:val="Style8"/>
        <w:widowControl/>
        <w:spacing w:line="240" w:lineRule="auto"/>
        <w:jc w:val="center"/>
        <w:rPr>
          <w:rStyle w:val="FontStyle25"/>
          <w:rFonts w:ascii="Century Gothic" w:hAnsi="Century Gothic" w:cs="Calibri Light"/>
          <w:bCs w:val="0"/>
          <w:spacing w:val="50"/>
        </w:rPr>
      </w:pPr>
      <w:r w:rsidRPr="00D42C74">
        <w:rPr>
          <w:rStyle w:val="FontStyle25"/>
          <w:rFonts w:ascii="Century Gothic" w:hAnsi="Century Gothic" w:cs="Calibri Light"/>
          <w:bCs w:val="0"/>
          <w:spacing w:val="50"/>
        </w:rPr>
        <w:t>§</w:t>
      </w:r>
      <w:r w:rsidR="00CA12B7" w:rsidRPr="00D42C74">
        <w:rPr>
          <w:rStyle w:val="FontStyle25"/>
          <w:rFonts w:ascii="Century Gothic" w:hAnsi="Century Gothic" w:cs="Calibri Light"/>
          <w:bCs w:val="0"/>
          <w:spacing w:val="50"/>
        </w:rPr>
        <w:t>9</w:t>
      </w:r>
      <w:r w:rsidR="00D42C74">
        <w:rPr>
          <w:rStyle w:val="FontStyle25"/>
          <w:rFonts w:ascii="Century Gothic" w:hAnsi="Century Gothic" w:cs="Calibri Light"/>
          <w:bCs w:val="0"/>
          <w:spacing w:val="50"/>
        </w:rPr>
        <w:t>.</w:t>
      </w:r>
    </w:p>
    <w:p w14:paraId="0526A295" w14:textId="77777777" w:rsidR="0049633A" w:rsidRDefault="0049633A" w:rsidP="00D42C74">
      <w:pPr>
        <w:pStyle w:val="Style8"/>
        <w:widowControl/>
        <w:spacing w:line="240" w:lineRule="auto"/>
        <w:jc w:val="center"/>
        <w:rPr>
          <w:rStyle w:val="FontStyle25"/>
          <w:rFonts w:ascii="Century Gothic" w:hAnsi="Century Gothic" w:cs="Calibri Light"/>
          <w:bCs w:val="0"/>
          <w:spacing w:val="50"/>
        </w:rPr>
      </w:pPr>
    </w:p>
    <w:p w14:paraId="5CC982DB" w14:textId="177A4D36" w:rsidR="0049633A" w:rsidRPr="0049633A" w:rsidRDefault="0049633A" w:rsidP="0049633A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18"/>
          <w:szCs w:val="18"/>
          <w:lang w:eastAsia="ar-SA"/>
        </w:rPr>
      </w:pPr>
      <w:r w:rsidRPr="0049633A">
        <w:rPr>
          <w:rFonts w:ascii="Century Gothic" w:hAnsi="Century Gothic"/>
          <w:sz w:val="18"/>
          <w:szCs w:val="18"/>
          <w:lang w:eastAsia="ar-SA"/>
        </w:rPr>
        <w:t xml:space="preserve">Za nienależyte wykonywanie postanowień niniejszej umowy, w szczególności zapisów § 5 i 6,  Zamawiający ma prawo  obciążenia Wykonawcy karą umowną w wysokości 50% wartości  pakietu/zestawu/kontenera, </w:t>
      </w:r>
      <w:r w:rsidR="002D6389">
        <w:rPr>
          <w:rFonts w:ascii="Century Gothic" w:hAnsi="Century Gothic"/>
          <w:sz w:val="18"/>
          <w:szCs w:val="18"/>
          <w:lang w:eastAsia="ar-SA"/>
        </w:rPr>
        <w:t xml:space="preserve">którego nienależyte wykonanie dotyczy - </w:t>
      </w:r>
      <w:r w:rsidRPr="0049633A">
        <w:rPr>
          <w:rFonts w:ascii="Century Gothic" w:hAnsi="Century Gothic"/>
          <w:sz w:val="18"/>
          <w:szCs w:val="18"/>
          <w:lang w:eastAsia="ar-SA"/>
        </w:rPr>
        <w:t>za jedno naruszenie.</w:t>
      </w:r>
    </w:p>
    <w:p w14:paraId="3CD3FFD1" w14:textId="77777777" w:rsidR="0049633A" w:rsidRPr="0049633A" w:rsidRDefault="0049633A" w:rsidP="0049633A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18"/>
          <w:szCs w:val="18"/>
          <w:lang w:eastAsia="ar-SA"/>
        </w:rPr>
      </w:pPr>
      <w:r w:rsidRPr="0049633A">
        <w:rPr>
          <w:rFonts w:ascii="Century Gothic" w:hAnsi="Century Gothic"/>
          <w:sz w:val="18"/>
          <w:szCs w:val="18"/>
          <w:lang w:eastAsia="ar-SA"/>
        </w:rPr>
        <w:t xml:space="preserve">W przypadku rozwiązania umowy z przyczyn leżących po stronie Wykonawcy Zamawiającemu przysługuje prawo naliczenia kary umownej w wysokości 20% wynagrodzenia należnego wykonawcy za okres ostatnich trzech miesięcy przed rozwiązaniem umowy. </w:t>
      </w:r>
    </w:p>
    <w:p w14:paraId="2C09B883" w14:textId="77777777" w:rsidR="0049633A" w:rsidRPr="0049633A" w:rsidRDefault="0049633A" w:rsidP="0049633A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18"/>
          <w:szCs w:val="18"/>
          <w:lang w:eastAsia="ar-SA"/>
        </w:rPr>
      </w:pPr>
      <w:r w:rsidRPr="0049633A">
        <w:rPr>
          <w:rFonts w:ascii="Century Gothic" w:hAnsi="Century Gothic"/>
          <w:sz w:val="18"/>
          <w:szCs w:val="18"/>
          <w:lang w:eastAsia="ar-SA"/>
        </w:rPr>
        <w:t xml:space="preserve">W przypadku rozwiązania umowy z przyczyn leżących po stronie Zamawiającego, Wykonawcy przysługuje prawo naliczenia kary umownej w wysokości 20% wynagrodzenia należnego mu za okres ostatnich trzech miesięcy przed rozwiązaniem umowy. </w:t>
      </w:r>
    </w:p>
    <w:p w14:paraId="620FC577" w14:textId="67992F24" w:rsidR="0049633A" w:rsidRPr="0049633A" w:rsidRDefault="0049633A" w:rsidP="0049633A">
      <w:pPr>
        <w:widowControl/>
        <w:numPr>
          <w:ilvl w:val="0"/>
          <w:numId w:val="41"/>
        </w:numPr>
        <w:autoSpaceDE/>
        <w:ind w:right="-1"/>
        <w:contextualSpacing/>
        <w:jc w:val="both"/>
        <w:rPr>
          <w:rFonts w:ascii="Century Gothic" w:hAnsi="Century Gothic"/>
          <w:sz w:val="18"/>
          <w:szCs w:val="18"/>
          <w:lang w:eastAsia="ar-SA"/>
        </w:rPr>
      </w:pPr>
      <w:r w:rsidRPr="0049633A">
        <w:rPr>
          <w:rFonts w:ascii="Century Gothic" w:hAnsi="Century Gothic" w:cs="Century Gothic"/>
          <w:sz w:val="18"/>
          <w:szCs w:val="18"/>
          <w:lang w:eastAsia="ar-SA"/>
        </w:rPr>
        <w:t>Łączna wysokość kar umownych naliczonych na podstawie ust. 1, nie może przekroczyć 20% wartości całkowitej umowy brutto.</w:t>
      </w:r>
    </w:p>
    <w:p w14:paraId="721210F4" w14:textId="77777777" w:rsidR="0049633A" w:rsidRPr="0049633A" w:rsidRDefault="0049633A" w:rsidP="0049633A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18"/>
          <w:szCs w:val="18"/>
          <w:lang w:eastAsia="ar-SA"/>
        </w:rPr>
      </w:pPr>
      <w:r w:rsidRPr="0049633A">
        <w:rPr>
          <w:rFonts w:ascii="Century Gothic" w:hAnsi="Century Gothic"/>
          <w:sz w:val="18"/>
          <w:szCs w:val="18"/>
          <w:lang w:eastAsia="ar-SA"/>
        </w:rPr>
        <w:t>W przypadku gdy wartość szkody przekroczy wartość naliczonych kar umownych, Stronom umowy przysługuje prawo dochodzenia odszkodowania uzupełniającego na zasadach ogólnych.</w:t>
      </w:r>
    </w:p>
    <w:p w14:paraId="00E4CF19" w14:textId="77777777" w:rsidR="0049633A" w:rsidRDefault="0049633A" w:rsidP="00D42C74">
      <w:pPr>
        <w:pStyle w:val="Style8"/>
        <w:widowControl/>
        <w:spacing w:line="240" w:lineRule="auto"/>
        <w:jc w:val="center"/>
        <w:rPr>
          <w:rStyle w:val="FontStyle25"/>
          <w:rFonts w:ascii="Century Gothic" w:hAnsi="Century Gothic" w:cs="Calibri Light"/>
          <w:bCs w:val="0"/>
          <w:spacing w:val="50"/>
        </w:rPr>
      </w:pPr>
    </w:p>
    <w:p w14:paraId="15B7ACF1" w14:textId="08DAF9B4" w:rsidR="0049633A" w:rsidRPr="0049633A" w:rsidRDefault="0049633A" w:rsidP="0049633A">
      <w:pPr>
        <w:pStyle w:val="Style8"/>
        <w:widowControl/>
        <w:spacing w:line="240" w:lineRule="auto"/>
        <w:jc w:val="center"/>
        <w:rPr>
          <w:rStyle w:val="FontStyle21"/>
          <w:rFonts w:ascii="Century Gothic" w:hAnsi="Century Gothic" w:cs="Calibri Light"/>
          <w:b/>
          <w:bCs/>
          <w:sz w:val="18"/>
          <w:szCs w:val="18"/>
        </w:rPr>
      </w:pPr>
      <w:r w:rsidRPr="0049633A">
        <w:rPr>
          <w:rStyle w:val="FontStyle21"/>
          <w:rFonts w:ascii="Century Gothic" w:hAnsi="Century Gothic" w:cs="Calibri Light"/>
          <w:b/>
          <w:bCs/>
          <w:sz w:val="18"/>
          <w:szCs w:val="18"/>
        </w:rPr>
        <w:t>§10.</w:t>
      </w:r>
    </w:p>
    <w:p w14:paraId="42724981" w14:textId="77777777" w:rsidR="0049633A" w:rsidRDefault="0049633A" w:rsidP="0049633A">
      <w:pPr>
        <w:pStyle w:val="Style8"/>
        <w:widowControl/>
        <w:spacing w:line="240" w:lineRule="auto"/>
        <w:jc w:val="center"/>
        <w:rPr>
          <w:rStyle w:val="FontStyle25"/>
          <w:rFonts w:ascii="Century Gothic" w:hAnsi="Century Gothic" w:cs="Calibri Light"/>
          <w:bCs w:val="0"/>
          <w:spacing w:val="50"/>
        </w:rPr>
      </w:pPr>
    </w:p>
    <w:p w14:paraId="0BCDCAB2" w14:textId="77777777" w:rsidR="00AD4A9C" w:rsidRPr="00AD4A9C" w:rsidRDefault="00AD4A9C" w:rsidP="00AD4A9C">
      <w:pPr>
        <w:widowControl/>
        <w:numPr>
          <w:ilvl w:val="0"/>
          <w:numId w:val="7"/>
        </w:numPr>
        <w:tabs>
          <w:tab w:val="clear" w:pos="735"/>
          <w:tab w:val="num" w:pos="284"/>
          <w:tab w:val="left" w:pos="2040"/>
        </w:tabs>
        <w:autoSpaceDE/>
        <w:ind w:left="284" w:hanging="284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AD4A9C">
        <w:rPr>
          <w:rFonts w:ascii="Century Gothic" w:hAnsi="Century Gothic" w:cs="Arial"/>
          <w:sz w:val="18"/>
          <w:szCs w:val="18"/>
          <w:lang w:eastAsia="ar-SA"/>
        </w:rPr>
        <w:t>Oprócz przypadków wymienionych w Kodeksie cywilnym Zamawiającemu przysługuje prawo odstąpienia od umowy w razie wystąpienia istotnej zmiany okoliczności powodującej, że wykonanie umowy nie leży w interesie publicznym, czego nie można było przewidzieć w chwili zawarcia umowy. Oświadczenie o odstąpieniu od umowy powinno zostać złożone przez Zamawiającego w terminie 30 dni od powzięcia wiadomości o zaistnieniu przyczyny stanowiącej podstawę do odstąpienia. Oświadczenie nastąpi w formie pisemnej i zawierać będzie uzasadnienie.</w:t>
      </w:r>
    </w:p>
    <w:p w14:paraId="70E5B8EC" w14:textId="77777777" w:rsidR="00AD4A9C" w:rsidRPr="00AD4A9C" w:rsidRDefault="00AD4A9C" w:rsidP="00AD4A9C">
      <w:pPr>
        <w:widowControl/>
        <w:numPr>
          <w:ilvl w:val="0"/>
          <w:numId w:val="7"/>
        </w:numPr>
        <w:tabs>
          <w:tab w:val="clear" w:pos="735"/>
          <w:tab w:val="num" w:pos="284"/>
        </w:tabs>
        <w:autoSpaceDE/>
        <w:ind w:left="284" w:hanging="284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AD4A9C">
        <w:rPr>
          <w:rFonts w:ascii="Century Gothic" w:hAnsi="Century Gothic" w:cs="Arial"/>
          <w:sz w:val="18"/>
          <w:szCs w:val="18"/>
          <w:lang w:eastAsia="ar-SA"/>
        </w:rPr>
        <w:t>Zamawiający zastrzega sobie prawo rozwiązania niniejszej umowy z zachowaniem 14 dniowego okresu wypowiedzenia w przypadku, gdy:</w:t>
      </w:r>
    </w:p>
    <w:p w14:paraId="37F420A8" w14:textId="77777777" w:rsidR="00AD4A9C" w:rsidRPr="00AD4A9C" w:rsidRDefault="00AD4A9C" w:rsidP="00AD4A9C">
      <w:pPr>
        <w:widowControl/>
        <w:numPr>
          <w:ilvl w:val="1"/>
          <w:numId w:val="7"/>
        </w:numPr>
        <w:tabs>
          <w:tab w:val="clear" w:pos="735"/>
        </w:tabs>
        <w:autoSpaceDE/>
        <w:ind w:left="284" w:hanging="284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AD4A9C">
        <w:rPr>
          <w:rFonts w:ascii="Century Gothic" w:hAnsi="Century Gothic" w:cs="Arial"/>
          <w:sz w:val="18"/>
          <w:szCs w:val="18"/>
          <w:lang w:eastAsia="ar-SA"/>
        </w:rPr>
        <w:t>Wykonawca nie rozpoczął wykonywania usługi przez okres 14 dni bez uzasadnionych przyczyn oraz nie kontynuuje ich mimo wezwania Zamawiającego złożonego na piśmie,</w:t>
      </w:r>
    </w:p>
    <w:p w14:paraId="2B95AEAA" w14:textId="77777777" w:rsidR="00AD4A9C" w:rsidRPr="00AD4A9C" w:rsidRDefault="00AD4A9C" w:rsidP="00AD4A9C">
      <w:pPr>
        <w:widowControl/>
        <w:numPr>
          <w:ilvl w:val="1"/>
          <w:numId w:val="7"/>
        </w:numPr>
        <w:tabs>
          <w:tab w:val="clear" w:pos="735"/>
        </w:tabs>
        <w:autoSpaceDE/>
        <w:ind w:left="284" w:hanging="284"/>
        <w:jc w:val="both"/>
        <w:rPr>
          <w:rFonts w:ascii="Century Gothic" w:hAnsi="Century Gothic" w:cs="Arial"/>
          <w:sz w:val="18"/>
          <w:szCs w:val="18"/>
          <w:lang w:eastAsia="ar-SA"/>
        </w:rPr>
      </w:pPr>
      <w:r w:rsidRPr="00AD4A9C">
        <w:rPr>
          <w:rFonts w:ascii="Century Gothic" w:hAnsi="Century Gothic" w:cs="Arial"/>
          <w:sz w:val="18"/>
          <w:szCs w:val="18"/>
          <w:lang w:eastAsia="ar-SA"/>
        </w:rPr>
        <w:t>pomimo uprzednich pisemnych dwukrotnych zastrzeżeń ze strony Zamawiającego Wykonawca nie wykonuje usługi zgodnie z umową albo uporczywie lub w sposób rażący zaniedbuje zobowiązania umowne.</w:t>
      </w:r>
    </w:p>
    <w:p w14:paraId="7008A724" w14:textId="77777777" w:rsidR="00AD4A9C" w:rsidRDefault="00AD4A9C" w:rsidP="00D42C74">
      <w:pPr>
        <w:pStyle w:val="Style8"/>
        <w:widowControl/>
        <w:spacing w:line="240" w:lineRule="auto"/>
        <w:jc w:val="center"/>
        <w:rPr>
          <w:rStyle w:val="FontStyle25"/>
          <w:rFonts w:ascii="Century Gothic" w:hAnsi="Century Gothic" w:cs="Calibri Light"/>
          <w:bCs w:val="0"/>
          <w:spacing w:val="50"/>
        </w:rPr>
      </w:pPr>
    </w:p>
    <w:p w14:paraId="63E470EF" w14:textId="4365F65A" w:rsidR="000443EC" w:rsidRDefault="00C334D5" w:rsidP="00D42C74">
      <w:pPr>
        <w:jc w:val="center"/>
        <w:rPr>
          <w:rFonts w:ascii="Century Gothic" w:hAnsi="Century Gothic" w:cs="Calibri Light"/>
          <w:b/>
          <w:bCs/>
          <w:sz w:val="18"/>
          <w:szCs w:val="18"/>
          <w:lang w:eastAsia="ar-SA"/>
        </w:rPr>
      </w:pPr>
      <w:r w:rsidRPr="00D42C74">
        <w:rPr>
          <w:rFonts w:ascii="Century Gothic" w:hAnsi="Century Gothic" w:cs="Calibri Light"/>
          <w:b/>
          <w:bCs/>
          <w:sz w:val="18"/>
          <w:szCs w:val="18"/>
          <w:lang w:eastAsia="ar-SA"/>
        </w:rPr>
        <w:t>§ 1</w:t>
      </w:r>
      <w:r w:rsidR="0049633A">
        <w:rPr>
          <w:rFonts w:ascii="Century Gothic" w:hAnsi="Century Gothic" w:cs="Calibri Light"/>
          <w:b/>
          <w:bCs/>
          <w:sz w:val="18"/>
          <w:szCs w:val="18"/>
          <w:lang w:eastAsia="ar-SA"/>
        </w:rPr>
        <w:t>1</w:t>
      </w:r>
      <w:r w:rsidR="00D42C74" w:rsidRPr="00D42C74">
        <w:rPr>
          <w:rFonts w:ascii="Century Gothic" w:hAnsi="Century Gothic" w:cs="Calibri Light"/>
          <w:b/>
          <w:bCs/>
          <w:sz w:val="18"/>
          <w:szCs w:val="18"/>
          <w:lang w:eastAsia="ar-SA"/>
        </w:rPr>
        <w:t>.</w:t>
      </w:r>
    </w:p>
    <w:p w14:paraId="46DE6E18" w14:textId="77777777" w:rsidR="00AD4A9C" w:rsidRDefault="00AD4A9C" w:rsidP="00D42C74">
      <w:pPr>
        <w:jc w:val="center"/>
        <w:rPr>
          <w:rFonts w:ascii="Century Gothic" w:hAnsi="Century Gothic" w:cs="Calibri Light"/>
          <w:b/>
          <w:bCs/>
          <w:sz w:val="18"/>
          <w:szCs w:val="18"/>
          <w:lang w:eastAsia="ar-SA"/>
        </w:rPr>
      </w:pPr>
    </w:p>
    <w:p w14:paraId="0075470C" w14:textId="6D2D4ABA" w:rsidR="00AD4A9C" w:rsidRPr="00AD4A9C" w:rsidRDefault="006F62F9" w:rsidP="006F62F9">
      <w:pPr>
        <w:widowControl/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1.  </w:t>
      </w:r>
      <w:r w:rsidR="00AD4A9C"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E335361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1)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Administratorem Pani/Pana danych osobowych jest Warmińsko - Mazurskie Centrum Chorób Płuc                         w Olsztynie, ul. Jagiellońska 78, 10-357 Olsztyn</w:t>
      </w:r>
    </w:p>
    <w:p w14:paraId="021276AD" w14:textId="59E77CA6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2.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Kontakt do inspektora ochrony danych osobowych: Warmińsko - Mazurskie Centrum Chorób Płuc  </w:t>
      </w: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w Olsztynie, ul. Jagiellońska 78, 10-357 Olsztyn, Klaudia Goclik, e-mail: iod@pulmonologia.olsztyn.pl</w:t>
      </w:r>
    </w:p>
    <w:p w14:paraId="195F7FF0" w14:textId="77777777" w:rsidR="00AD4A9C" w:rsidRPr="00AD4A9C" w:rsidRDefault="00AD4A9C" w:rsidP="00AD4A9C">
      <w:pPr>
        <w:widowControl/>
        <w:shd w:val="clear" w:color="auto" w:fill="FFFFFF"/>
        <w:suppressAutoHyphens w:val="0"/>
        <w:autoSpaceDE/>
        <w:ind w:left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Osoba fizyczna*</w:t>
      </w:r>
    </w:p>
    <w:p w14:paraId="7FBBD50B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Pani/Pana dane osobowe przetwarzane będą: </w:t>
      </w:r>
    </w:p>
    <w:p w14:paraId="63E8FEB1" w14:textId="384D35D4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a)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w celu realizacji umowy lub podjęcia działań na Państwa żądanie przed zawarciem umowy – zgodnie </w:t>
      </w: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z art. 6 ust. 1 lit. b RODO;</w:t>
      </w:r>
    </w:p>
    <w:p w14:paraId="7C7FBFE9" w14:textId="3C6B7BF4" w:rsidR="00AD4A9C" w:rsidRPr="00AD4A9C" w:rsidRDefault="00AD4A9C" w:rsidP="00AD4A9C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b)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w celu wypełnienia obowiązków prawnych ciążących na Administratorze wynikających </w:t>
      </w: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              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z obowiązujących przepisów prawa, w szczególności związanych z prowadzeniem</w:t>
      </w:r>
      <w:r w:rsidR="006F62F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               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i przechowywaniem ksiąg rachunkowych, wystawianiem i przechowywaniem faktur lub innych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lastRenderedPageBreak/>
        <w:t>dokumentów księgowych (finansowych), dokonywaniem rozliczeń podatkowych oraz w celu archiwizacji dokumentacji itp. – zgodnie art. 6 ust. 1 lit. c RODO;</w:t>
      </w:r>
    </w:p>
    <w:p w14:paraId="4BF25843" w14:textId="7204F051" w:rsidR="00AD4A9C" w:rsidRPr="00AD4A9C" w:rsidRDefault="00AD4A9C" w:rsidP="00AD4A9C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celu obrony przed roszczeniami lub dochodzeniem roszczeń (jeżeli takie nastąpią) w związku</w:t>
      </w:r>
      <w:r w:rsidR="006F62F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z zawartą umową - na podstawie art. 6 ust. 1 lit. e i c RODO w szczególności w związku z ustawą </w:t>
      </w:r>
      <w:r w:rsidR="006F62F9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z dnia 27 sierpnia 2009 r. o finansach publicznych.</w:t>
      </w:r>
    </w:p>
    <w:p w14:paraId="2B30DDAE" w14:textId="77777777" w:rsidR="00AD4A9C" w:rsidRPr="00AD4A9C" w:rsidRDefault="00AD4A9C" w:rsidP="00AD4A9C">
      <w:pPr>
        <w:widowControl/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Osoba prawna*</w:t>
      </w:r>
    </w:p>
    <w:p w14:paraId="0CB51FCD" w14:textId="77777777" w:rsidR="00AD4A9C" w:rsidRPr="00AD4A9C" w:rsidRDefault="00AD4A9C" w:rsidP="00B95D75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3)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Pani/Pana dane osobowe przetwarzane będą na podstawie art. 6 ust.1 lit. c) i f) RODO, w celu:</w:t>
      </w:r>
    </w:p>
    <w:p w14:paraId="1B91A8CF" w14:textId="77777777" w:rsidR="00AD4A9C" w:rsidRPr="00AD4A9C" w:rsidRDefault="00AD4A9C" w:rsidP="00AD4A9C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a) określenia osób uprawnionych do reprezentacji podmiotu, z którym zawarto umowę oraz zakres takiego umocowania, a w konsekwencji możliwości zawarcia umowy oraz jej ważności;</w:t>
      </w:r>
    </w:p>
    <w:p w14:paraId="3E05BC8E" w14:textId="5823DD25" w:rsidR="00AD4A9C" w:rsidRPr="00AD4A9C" w:rsidRDefault="00AD4A9C" w:rsidP="00AD4A9C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b) realizacji bieżącego kontaktu, związanego z zawieraniem umowy pomiędzy administratorem  </w:t>
      </w:r>
      <w:r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                                  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a podmiotem na rzecz którego działasz, z którym związany jest Pan/Pani stosunkiem pracy lub umową cywilnoprawną;</w:t>
      </w:r>
    </w:p>
    <w:p w14:paraId="7D1F65A1" w14:textId="77777777" w:rsidR="00AD4A9C" w:rsidRPr="00AD4A9C" w:rsidRDefault="00AD4A9C" w:rsidP="00AD4A9C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c) realizacji innego bieżącego kontaktu i współpracy zawodowej związanej z przedmiotem działalności administratora; </w:t>
      </w:r>
    </w:p>
    <w:p w14:paraId="388ACDB8" w14:textId="77777777" w:rsidR="00AD4A9C" w:rsidRPr="00AD4A9C" w:rsidRDefault="00AD4A9C" w:rsidP="00AD4A9C">
      <w:pPr>
        <w:widowControl/>
        <w:suppressAutoHyphens w:val="0"/>
        <w:autoSpaceDE/>
        <w:ind w:left="567" w:hanging="283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d) ewentualnego ustalenia, dochodzenia lub obrony roszczeń z tytułu prowadzonej przez administratora działalności.</w:t>
      </w:r>
    </w:p>
    <w:p w14:paraId="4002EBFA" w14:textId="77777777" w:rsidR="00AD4A9C" w:rsidRPr="00AD4A9C" w:rsidRDefault="00AD4A9C" w:rsidP="00AD4A9C">
      <w:pPr>
        <w:widowControl/>
        <w:tabs>
          <w:tab w:val="left" w:pos="567"/>
        </w:tabs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4)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4B23B162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5)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będą przechowywane, przez okres 6 lat od dnia zakończenia jej obowiązywania.</w:t>
      </w:r>
    </w:p>
    <w:p w14:paraId="3358D518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6)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podlegały zautomatyzowanym procesom  podejmowania decyzji, w tym profilowaniu,</w:t>
      </w:r>
    </w:p>
    <w:p w14:paraId="71F3C10C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7)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dane osobowe nie będą przekazywane do państwa trzeciego ani do organizacji międzynarodowej,</w:t>
      </w:r>
    </w:p>
    <w:p w14:paraId="2F41E691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8)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podanie danych osobowych jest warunkiem zawarcia umowy. Odmowa podania danych osobowych uniemożliwia zawarcie umowy.</w:t>
      </w:r>
    </w:p>
    <w:p w14:paraId="0E37103C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9)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w zakresie danych osobowych wykonawca posiada:</w:t>
      </w:r>
    </w:p>
    <w:p w14:paraId="7176932E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a)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15 RODO prawo dostępu do danych osobowych;</w:t>
      </w:r>
    </w:p>
    <w:p w14:paraId="6CF92D31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b)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>na podstawie art. 16 RODO prawo do sprostowania danych osobowych;</w:t>
      </w:r>
    </w:p>
    <w:p w14:paraId="2E4796C8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c)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17 RODO prawo do usunięcia danych; </w:t>
      </w:r>
    </w:p>
    <w:p w14:paraId="0B703261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ind w:left="284" w:hanging="284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d)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14:paraId="6A495DCC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e)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na podstawie art. 21 RODO prawo do złożenia sprzeciwu; </w:t>
      </w:r>
    </w:p>
    <w:p w14:paraId="1BA03B8B" w14:textId="77777777" w:rsidR="00AD4A9C" w:rsidRPr="00AD4A9C" w:rsidRDefault="00AD4A9C" w:rsidP="00AD4A9C">
      <w:pPr>
        <w:widowControl/>
        <w:tabs>
          <w:tab w:val="left" w:pos="284"/>
        </w:tabs>
        <w:suppressAutoHyphens w:val="0"/>
        <w:autoSpaceDE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 xml:space="preserve">f) </w:t>
      </w: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ab/>
        <w:t xml:space="preserve">prawo do wniesienia skargi do Prezesa Urzędu Ochrony Danych Osobowych, gdy uzna, </w:t>
      </w:r>
    </w:p>
    <w:p w14:paraId="6D191491" w14:textId="77777777" w:rsidR="00AD4A9C" w:rsidRPr="00AD4A9C" w:rsidRDefault="00AD4A9C" w:rsidP="00AD4A9C">
      <w:pPr>
        <w:widowControl/>
        <w:suppressAutoHyphens w:val="0"/>
        <w:autoSpaceDE/>
        <w:ind w:left="426" w:hanging="142"/>
        <w:jc w:val="both"/>
        <w:rPr>
          <w:rFonts w:ascii="Century Gothic" w:eastAsia="Calibri" w:hAnsi="Century Gothic"/>
          <w:kern w:val="2"/>
          <w:sz w:val="18"/>
          <w:szCs w:val="18"/>
          <w:lang w:eastAsia="en-US"/>
        </w:rPr>
      </w:pPr>
      <w:r w:rsidRPr="00AD4A9C">
        <w:rPr>
          <w:rFonts w:ascii="Century Gothic" w:eastAsia="Calibri" w:hAnsi="Century Gothic"/>
          <w:kern w:val="2"/>
          <w:sz w:val="18"/>
          <w:szCs w:val="18"/>
          <w:lang w:eastAsia="en-US"/>
        </w:rPr>
        <w:t>że przetwarzanie danych osobowych narusza przepisy RODO;</w:t>
      </w:r>
    </w:p>
    <w:p w14:paraId="51042F0C" w14:textId="77777777" w:rsidR="00AD4A9C" w:rsidRDefault="00AD4A9C" w:rsidP="00D42C74">
      <w:pPr>
        <w:jc w:val="center"/>
        <w:rPr>
          <w:rFonts w:ascii="Century Gothic" w:hAnsi="Century Gothic" w:cs="Calibri Light"/>
          <w:b/>
          <w:bCs/>
          <w:sz w:val="18"/>
          <w:szCs w:val="18"/>
          <w:lang w:eastAsia="ar-SA"/>
        </w:rPr>
      </w:pPr>
    </w:p>
    <w:p w14:paraId="3FF5B0B9" w14:textId="17B5825C" w:rsidR="00AD4A9C" w:rsidRDefault="00AD4A9C" w:rsidP="00AD4A9C">
      <w:pPr>
        <w:jc w:val="center"/>
        <w:rPr>
          <w:rFonts w:ascii="Century Gothic" w:hAnsi="Century Gothic" w:cs="Calibri Light"/>
          <w:b/>
          <w:bCs/>
          <w:sz w:val="18"/>
          <w:szCs w:val="18"/>
          <w:lang w:eastAsia="ar-SA"/>
        </w:rPr>
      </w:pPr>
      <w:r w:rsidRPr="00D42C74">
        <w:rPr>
          <w:rFonts w:ascii="Century Gothic" w:hAnsi="Century Gothic" w:cs="Calibri Light"/>
          <w:b/>
          <w:bCs/>
          <w:sz w:val="18"/>
          <w:szCs w:val="18"/>
          <w:lang w:eastAsia="ar-SA"/>
        </w:rPr>
        <w:t>§ 1</w:t>
      </w:r>
      <w:r w:rsidR="0049633A">
        <w:rPr>
          <w:rFonts w:ascii="Century Gothic" w:hAnsi="Century Gothic" w:cs="Calibri Light"/>
          <w:b/>
          <w:bCs/>
          <w:sz w:val="18"/>
          <w:szCs w:val="18"/>
          <w:lang w:eastAsia="ar-SA"/>
        </w:rPr>
        <w:t>2</w:t>
      </w:r>
      <w:r w:rsidRPr="00D42C74">
        <w:rPr>
          <w:rFonts w:ascii="Century Gothic" w:hAnsi="Century Gothic" w:cs="Calibri Light"/>
          <w:b/>
          <w:bCs/>
          <w:sz w:val="18"/>
          <w:szCs w:val="18"/>
          <w:lang w:eastAsia="ar-SA"/>
        </w:rPr>
        <w:t>.</w:t>
      </w:r>
    </w:p>
    <w:p w14:paraId="0166C888" w14:textId="77777777" w:rsidR="00D42C74" w:rsidRPr="00D42C74" w:rsidRDefault="00D42C74" w:rsidP="00D42C74">
      <w:pPr>
        <w:jc w:val="center"/>
        <w:rPr>
          <w:rFonts w:ascii="Century Gothic" w:hAnsi="Century Gothic" w:cs="Calibri Light"/>
          <w:b/>
          <w:bCs/>
          <w:sz w:val="18"/>
          <w:szCs w:val="18"/>
          <w:lang w:eastAsia="ar-SA"/>
        </w:rPr>
      </w:pPr>
    </w:p>
    <w:p w14:paraId="4DCD65FA" w14:textId="77777777" w:rsidR="00C334D5" w:rsidRPr="00D42C74" w:rsidRDefault="00C334D5" w:rsidP="00D42C74">
      <w:pPr>
        <w:keepNext/>
        <w:rPr>
          <w:rFonts w:ascii="Century Gothic" w:hAnsi="Century Gothic" w:cs="Calibri Light"/>
          <w:b/>
          <w:bCs/>
          <w:sz w:val="18"/>
          <w:szCs w:val="18"/>
          <w:lang w:eastAsia="ar-SA"/>
        </w:rPr>
      </w:pPr>
      <w:r w:rsidRPr="00D42C74">
        <w:rPr>
          <w:rFonts w:ascii="Century Gothic" w:hAnsi="Century Gothic" w:cs="Calibri Light"/>
          <w:sz w:val="18"/>
          <w:szCs w:val="18"/>
          <w:lang w:eastAsia="ar-SA"/>
        </w:rPr>
        <w:t>Umowę sporządzono w dwóch jednobrzmiących egzemplarzach, po jednym dla każdej ze stron.</w:t>
      </w:r>
    </w:p>
    <w:p w14:paraId="5BCE09E6" w14:textId="77777777" w:rsidR="00C334D5" w:rsidRPr="00D42C74" w:rsidRDefault="00C334D5" w:rsidP="00D42C74">
      <w:pPr>
        <w:pStyle w:val="Style8"/>
        <w:widowControl/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6E261F89" w14:textId="10F812AF" w:rsidR="00D0732B" w:rsidRDefault="00737454" w:rsidP="00737454">
      <w:pPr>
        <w:pStyle w:val="Style8"/>
        <w:widowControl/>
        <w:spacing w:line="240" w:lineRule="auto"/>
        <w:ind w:left="1428" w:hanging="1428"/>
        <w:rPr>
          <w:rFonts w:ascii="Century Gothic" w:hAnsi="Century Gothic" w:cs="Calibri Light"/>
          <w:sz w:val="18"/>
          <w:szCs w:val="18"/>
        </w:rPr>
      </w:pPr>
      <w:r>
        <w:rPr>
          <w:rFonts w:ascii="Century Gothic" w:hAnsi="Century Gothic" w:cs="Calibri Light"/>
          <w:sz w:val="18"/>
          <w:szCs w:val="18"/>
        </w:rPr>
        <w:t>Załączniki do umowy:</w:t>
      </w:r>
    </w:p>
    <w:p w14:paraId="2787A757" w14:textId="509F9223" w:rsidR="00737454" w:rsidRPr="00737454" w:rsidRDefault="00737454" w:rsidP="00737454">
      <w:pPr>
        <w:pStyle w:val="Style8"/>
        <w:widowControl/>
        <w:spacing w:line="240" w:lineRule="auto"/>
        <w:ind w:left="1428" w:hanging="1428"/>
        <w:rPr>
          <w:rFonts w:ascii="Century Gothic" w:hAnsi="Century Gothic" w:cs="Calibri Light"/>
          <w:i/>
          <w:iCs/>
          <w:sz w:val="16"/>
          <w:szCs w:val="16"/>
        </w:rPr>
      </w:pPr>
      <w:r w:rsidRPr="00737454">
        <w:rPr>
          <w:rFonts w:ascii="Century Gothic" w:hAnsi="Century Gothic" w:cs="Calibri Light"/>
          <w:i/>
          <w:iCs/>
          <w:sz w:val="16"/>
          <w:szCs w:val="16"/>
        </w:rPr>
        <w:t>1.  Wzór protokołu przekazania materiału do sterylizacji</w:t>
      </w:r>
    </w:p>
    <w:p w14:paraId="2D7754A4" w14:textId="0E4D9025" w:rsidR="00737454" w:rsidRPr="00737454" w:rsidRDefault="00737454" w:rsidP="00737454">
      <w:pPr>
        <w:pStyle w:val="Style8"/>
        <w:widowControl/>
        <w:spacing w:line="240" w:lineRule="auto"/>
        <w:ind w:left="1428" w:hanging="1428"/>
        <w:rPr>
          <w:rFonts w:ascii="Century Gothic" w:hAnsi="Century Gothic" w:cs="Calibri Light"/>
          <w:i/>
          <w:iCs/>
          <w:sz w:val="16"/>
          <w:szCs w:val="16"/>
        </w:rPr>
      </w:pPr>
      <w:r w:rsidRPr="00737454">
        <w:rPr>
          <w:rFonts w:ascii="Century Gothic" w:hAnsi="Century Gothic" w:cs="Calibri Light"/>
          <w:i/>
          <w:iCs/>
          <w:sz w:val="16"/>
          <w:szCs w:val="16"/>
        </w:rPr>
        <w:t>2.  Wzór protokołu odebrania materiału po sterylizacji</w:t>
      </w:r>
    </w:p>
    <w:p w14:paraId="58B8012E" w14:textId="3BE2FE96" w:rsidR="00737454" w:rsidRPr="00737454" w:rsidRDefault="00737454" w:rsidP="00737454">
      <w:pPr>
        <w:pStyle w:val="Style8"/>
        <w:widowControl/>
        <w:spacing w:line="240" w:lineRule="auto"/>
        <w:ind w:left="1428" w:hanging="1428"/>
        <w:rPr>
          <w:rFonts w:ascii="Century Gothic" w:hAnsi="Century Gothic" w:cs="Calibri Light"/>
          <w:i/>
          <w:iCs/>
          <w:sz w:val="16"/>
          <w:szCs w:val="16"/>
        </w:rPr>
      </w:pPr>
      <w:r w:rsidRPr="00737454">
        <w:rPr>
          <w:rFonts w:ascii="Century Gothic" w:hAnsi="Century Gothic" w:cs="Calibri Light"/>
          <w:i/>
          <w:iCs/>
          <w:sz w:val="16"/>
          <w:szCs w:val="16"/>
        </w:rPr>
        <w:t>3.  Wzór protokołu reklamacji</w:t>
      </w:r>
    </w:p>
    <w:p w14:paraId="3D329FA4" w14:textId="0291F43B" w:rsidR="00737454" w:rsidRPr="00737454" w:rsidRDefault="00737454" w:rsidP="00737454">
      <w:pPr>
        <w:pStyle w:val="Style8"/>
        <w:widowControl/>
        <w:spacing w:line="240" w:lineRule="auto"/>
        <w:ind w:left="1428" w:hanging="1428"/>
        <w:rPr>
          <w:rFonts w:ascii="Century Gothic" w:hAnsi="Century Gothic" w:cs="Calibri Light"/>
          <w:i/>
          <w:iCs/>
          <w:sz w:val="16"/>
          <w:szCs w:val="16"/>
        </w:rPr>
      </w:pPr>
      <w:r w:rsidRPr="00737454">
        <w:rPr>
          <w:rFonts w:ascii="Century Gothic" w:hAnsi="Century Gothic" w:cs="Calibri Light"/>
          <w:i/>
          <w:iCs/>
          <w:sz w:val="16"/>
          <w:szCs w:val="16"/>
        </w:rPr>
        <w:t xml:space="preserve">4.  </w:t>
      </w:r>
      <w:r w:rsidR="00FD4790">
        <w:rPr>
          <w:rFonts w:ascii="Century Gothic" w:hAnsi="Century Gothic" w:cs="Calibri Light"/>
          <w:i/>
          <w:iCs/>
          <w:sz w:val="16"/>
          <w:szCs w:val="16"/>
        </w:rPr>
        <w:t>Formularz cenowy</w:t>
      </w:r>
    </w:p>
    <w:p w14:paraId="4794C235" w14:textId="77777777" w:rsidR="00D0732B" w:rsidRDefault="00D0732B" w:rsidP="00D42C74">
      <w:pPr>
        <w:pStyle w:val="Style8"/>
        <w:widowControl/>
        <w:spacing w:line="240" w:lineRule="auto"/>
        <w:ind w:left="1428"/>
        <w:rPr>
          <w:rFonts w:ascii="Century Gothic" w:hAnsi="Century Gothic" w:cs="Calibri Light"/>
          <w:sz w:val="18"/>
          <w:szCs w:val="18"/>
        </w:rPr>
      </w:pPr>
    </w:p>
    <w:p w14:paraId="370744E1" w14:textId="77777777" w:rsidR="00737454" w:rsidRDefault="00737454" w:rsidP="00D42C74">
      <w:pPr>
        <w:pStyle w:val="Style8"/>
        <w:widowControl/>
        <w:spacing w:line="240" w:lineRule="auto"/>
        <w:ind w:left="1428"/>
        <w:rPr>
          <w:rFonts w:ascii="Century Gothic" w:hAnsi="Century Gothic" w:cs="Calibri Light"/>
          <w:sz w:val="18"/>
          <w:szCs w:val="18"/>
        </w:rPr>
      </w:pPr>
    </w:p>
    <w:p w14:paraId="2EF5790C" w14:textId="77777777" w:rsidR="00737454" w:rsidRPr="00D42C74" w:rsidRDefault="00737454" w:rsidP="00D42C74">
      <w:pPr>
        <w:pStyle w:val="Style8"/>
        <w:widowControl/>
        <w:spacing w:line="240" w:lineRule="auto"/>
        <w:ind w:left="1428"/>
        <w:rPr>
          <w:rFonts w:ascii="Century Gothic" w:hAnsi="Century Gothic" w:cs="Calibri Light"/>
          <w:sz w:val="18"/>
          <w:szCs w:val="18"/>
        </w:rPr>
      </w:pPr>
    </w:p>
    <w:p w14:paraId="30EB3369" w14:textId="2F46614C" w:rsidR="00C334D5" w:rsidRPr="00D42C74" w:rsidRDefault="00C334D5" w:rsidP="00D42C74">
      <w:pPr>
        <w:pStyle w:val="Style8"/>
        <w:widowControl/>
        <w:tabs>
          <w:tab w:val="left" w:pos="6425"/>
        </w:tabs>
        <w:spacing w:line="240" w:lineRule="auto"/>
        <w:ind w:left="1428"/>
        <w:rPr>
          <w:rFonts w:ascii="Century Gothic" w:hAnsi="Century Gothic" w:cs="Calibri Light"/>
          <w:b/>
          <w:bCs/>
          <w:sz w:val="20"/>
          <w:szCs w:val="20"/>
        </w:rPr>
      </w:pPr>
      <w:r w:rsidRPr="00D42C74">
        <w:rPr>
          <w:rStyle w:val="FontStyle21"/>
          <w:rFonts w:ascii="Century Gothic" w:hAnsi="Century Gothic" w:cs="Calibri Light"/>
          <w:b/>
          <w:bCs/>
        </w:rPr>
        <w:t>WYKONAWCA</w:t>
      </w:r>
      <w:r w:rsidRPr="00D42C74">
        <w:rPr>
          <w:rStyle w:val="FontStyle21"/>
          <w:rFonts w:ascii="Century Gothic" w:hAnsi="Century Gothic" w:cs="Calibri Light"/>
          <w:b/>
          <w:bCs/>
        </w:rPr>
        <w:tab/>
      </w:r>
      <w:r w:rsidR="00E1298D">
        <w:rPr>
          <w:rStyle w:val="FontStyle21"/>
          <w:rFonts w:ascii="Century Gothic" w:hAnsi="Century Gothic" w:cs="Calibri Light"/>
          <w:b/>
          <w:bCs/>
        </w:rPr>
        <w:t xml:space="preserve">             </w:t>
      </w:r>
      <w:r w:rsidR="00D42C74" w:rsidRPr="00D42C74">
        <w:rPr>
          <w:rStyle w:val="FontStyle21"/>
          <w:rFonts w:ascii="Century Gothic" w:hAnsi="Century Gothic" w:cs="Calibri Light"/>
          <w:b/>
          <w:bCs/>
        </w:rPr>
        <w:t xml:space="preserve">   </w:t>
      </w:r>
      <w:r w:rsidRPr="00D42C74">
        <w:rPr>
          <w:rStyle w:val="FontStyle21"/>
          <w:rFonts w:ascii="Century Gothic" w:hAnsi="Century Gothic" w:cs="Calibri Light"/>
          <w:b/>
          <w:bCs/>
        </w:rPr>
        <w:t>ZAMAWIAJĄCY</w:t>
      </w:r>
    </w:p>
    <w:p w14:paraId="4A2019E9" w14:textId="77777777" w:rsidR="00CA12B7" w:rsidRPr="00D42C74" w:rsidRDefault="00CA12B7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212E6538" w14:textId="77777777" w:rsidR="007B00A0" w:rsidRDefault="007B00A0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6FF250B2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560DF01E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72C0BD20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7B60C93E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0CC87713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127032E7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1F7601CE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05FEFF14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7DE75E80" w14:textId="77777777" w:rsidR="002D6389" w:rsidRDefault="002D6389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0854F155" w14:textId="77777777" w:rsidR="00D42C74" w:rsidRDefault="00D42C74" w:rsidP="00D42C74">
      <w:pPr>
        <w:pStyle w:val="Style8"/>
        <w:widowControl/>
        <w:tabs>
          <w:tab w:val="left" w:pos="6425"/>
        </w:tabs>
        <w:spacing w:line="240" w:lineRule="auto"/>
        <w:rPr>
          <w:rFonts w:ascii="Century Gothic" w:hAnsi="Century Gothic" w:cs="Calibri Light"/>
          <w:sz w:val="18"/>
          <w:szCs w:val="18"/>
        </w:rPr>
      </w:pPr>
    </w:p>
    <w:p w14:paraId="476E7690" w14:textId="77777777" w:rsidR="00D42C74" w:rsidRDefault="00D42C74" w:rsidP="00737454">
      <w:pPr>
        <w:pStyle w:val="Style8"/>
        <w:widowControl/>
        <w:tabs>
          <w:tab w:val="left" w:pos="6425"/>
        </w:tabs>
        <w:spacing w:line="240" w:lineRule="auto"/>
        <w:jc w:val="left"/>
        <w:rPr>
          <w:rFonts w:ascii="Century Gothic" w:hAnsi="Century Gothic" w:cs="Calibri Light"/>
          <w:sz w:val="18"/>
          <w:szCs w:val="18"/>
        </w:rPr>
      </w:pPr>
    </w:p>
    <w:p w14:paraId="7D780AB6" w14:textId="546CE2D5" w:rsidR="00B95D75" w:rsidRPr="00737454" w:rsidRDefault="00737454" w:rsidP="00737454">
      <w:pPr>
        <w:pStyle w:val="Akapitzlist"/>
        <w:widowControl/>
        <w:autoSpaceDE/>
        <w:ind w:left="1080" w:hanging="1080"/>
        <w:rPr>
          <w:rFonts w:ascii="Century Gothic" w:hAnsi="Century Gothic" w:cs="Calibri Light"/>
          <w:bCs/>
          <w:sz w:val="18"/>
          <w:szCs w:val="18"/>
          <w:lang w:eastAsia="ar-SA"/>
        </w:rPr>
      </w:pPr>
      <w:r>
        <w:rPr>
          <w:rFonts w:ascii="Century Gothic" w:hAnsi="Century Gothic" w:cs="Calibri Light"/>
          <w:bCs/>
          <w:sz w:val="18"/>
          <w:szCs w:val="18"/>
          <w:lang w:eastAsia="ar-SA"/>
        </w:rPr>
        <w:t>*niepotrzebne skreślić</w:t>
      </w:r>
    </w:p>
    <w:sectPr w:rsidR="00B95D75" w:rsidRPr="00737454" w:rsidSect="006F62F9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9AE6" w14:textId="77777777" w:rsidR="00BA001F" w:rsidRDefault="00BA001F">
      <w:r>
        <w:separator/>
      </w:r>
    </w:p>
  </w:endnote>
  <w:endnote w:type="continuationSeparator" w:id="0">
    <w:p w14:paraId="0A618FB5" w14:textId="77777777" w:rsidR="00BA001F" w:rsidRDefault="00BA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2F2" w14:textId="3B5A8A14" w:rsidR="005724E8" w:rsidRDefault="007A40F8">
    <w:pPr>
      <w:pStyle w:val="Style7"/>
      <w:widowControl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641363" wp14:editId="5BFE06DF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8A018" w14:textId="77777777" w:rsidR="005724E8" w:rsidRPr="00D42C74" w:rsidRDefault="005724E8">
                          <w:pPr>
                            <w:pStyle w:val="Stopka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D42C74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42C74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42C74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0279" w:rsidRPr="00D42C74">
                            <w:rPr>
                              <w:rStyle w:val="Numerstrony"/>
                              <w:rFonts w:ascii="Century Gothic" w:hAnsi="Century Gothic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D42C74">
                            <w:rPr>
                              <w:rStyle w:val="Numerstrony"/>
                              <w:rFonts w:ascii="Century Gothic" w:hAnsi="Century Gothic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413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" stroked="f">
              <v:fill opacity="0"/>
              <v:textbox inset="0,0,0,0">
                <w:txbxContent>
                  <w:p w14:paraId="6F48A018" w14:textId="77777777" w:rsidR="005724E8" w:rsidRPr="00D42C74" w:rsidRDefault="005724E8">
                    <w:pPr>
                      <w:pStyle w:val="Stopka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D42C74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fldChar w:fldCharType="begin"/>
                    </w:r>
                    <w:r w:rsidRPr="00D42C74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instrText xml:space="preserve"> PAGE </w:instrText>
                    </w:r>
                    <w:r w:rsidRPr="00D42C74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fldChar w:fldCharType="separate"/>
                    </w:r>
                    <w:r w:rsidR="00FC0279" w:rsidRPr="00D42C74">
                      <w:rPr>
                        <w:rStyle w:val="Numerstrony"/>
                        <w:rFonts w:ascii="Century Gothic" w:hAnsi="Century Gothic"/>
                        <w:noProof/>
                        <w:sz w:val="16"/>
                        <w:szCs w:val="16"/>
                      </w:rPr>
                      <w:t>10</w:t>
                    </w:r>
                    <w:r w:rsidRPr="00D42C74">
                      <w:rPr>
                        <w:rStyle w:val="Numerstrony"/>
                        <w:rFonts w:ascii="Century Gothic" w:hAnsi="Century Gothic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664E" w14:textId="77777777" w:rsidR="00BA001F" w:rsidRDefault="00BA001F">
      <w:r>
        <w:separator/>
      </w:r>
    </w:p>
  </w:footnote>
  <w:footnote w:type="continuationSeparator" w:id="0">
    <w:p w14:paraId="63A888A4" w14:textId="77777777" w:rsidR="00BA001F" w:rsidRDefault="00BA0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7C2C" w14:textId="77777777" w:rsidR="005724E8" w:rsidRDefault="005724E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2"/>
        </w:tabs>
        <w:ind w:left="0" w:firstLine="0"/>
      </w:pPr>
      <w:rPr>
        <w:sz w:val="24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8"/>
        </w:tabs>
        <w:ind w:left="0" w:firstLine="0"/>
      </w:pPr>
      <w:rPr>
        <w:rFonts w:ascii="Garamond" w:hAnsi="Garamond" w:cs="Times New Roman"/>
        <w:b w:val="0"/>
        <w:bCs w:val="0"/>
        <w:sz w:val="24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/>
        <w:sz w:val="24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sz w:val="24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28"/>
        </w:tabs>
        <w:ind w:left="0" w:firstLine="0"/>
      </w:pPr>
      <w:rPr>
        <w:color w:val="auto"/>
        <w:sz w:val="24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2"/>
        <w:shd w:val="clear" w:color="auto" w:fill="auto"/>
        <w:lang w:eastAsia="pl-PL"/>
      </w:rPr>
    </w:lvl>
  </w:abstractNum>
  <w:abstractNum w:abstractNumId="6" w15:restartNumberingAfterBreak="0">
    <w:nsid w:val="00000007"/>
    <w:multiLevelType w:val="singleLevel"/>
    <w:tmpl w:val="A1582F3A"/>
    <w:name w:val="WW8Num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2"/>
        <w:lang w:eastAsia="ar-SA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2"/>
        <w:shd w:val="clear" w:color="auto" w:fill="FFFF0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364768"/>
    <w:multiLevelType w:val="hybridMultilevel"/>
    <w:tmpl w:val="24C89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42A58"/>
    <w:multiLevelType w:val="hybridMultilevel"/>
    <w:tmpl w:val="21FE6326"/>
    <w:lvl w:ilvl="0" w:tplc="38E8A60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97805"/>
    <w:multiLevelType w:val="hybridMultilevel"/>
    <w:tmpl w:val="40348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57DBF"/>
    <w:multiLevelType w:val="hybridMultilevel"/>
    <w:tmpl w:val="CA081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256911"/>
    <w:multiLevelType w:val="hybridMultilevel"/>
    <w:tmpl w:val="F7A4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BC6B4D"/>
    <w:multiLevelType w:val="hybridMultilevel"/>
    <w:tmpl w:val="D5083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564C1"/>
    <w:multiLevelType w:val="hybridMultilevel"/>
    <w:tmpl w:val="326CB9A6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ABE0FAB"/>
    <w:multiLevelType w:val="singleLevel"/>
    <w:tmpl w:val="1F320C1E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</w:rPr>
    </w:lvl>
  </w:abstractNum>
  <w:abstractNum w:abstractNumId="18" w15:restartNumberingAfterBreak="0">
    <w:nsid w:val="1E5D0E7F"/>
    <w:multiLevelType w:val="hybridMultilevel"/>
    <w:tmpl w:val="90D26D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69513A"/>
    <w:multiLevelType w:val="hybridMultilevel"/>
    <w:tmpl w:val="E8EA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D38AC"/>
    <w:multiLevelType w:val="hybridMultilevel"/>
    <w:tmpl w:val="A832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EA7A27"/>
    <w:multiLevelType w:val="singleLevel"/>
    <w:tmpl w:val="B8F6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</w:abstractNum>
  <w:abstractNum w:abstractNumId="22" w15:restartNumberingAfterBreak="0">
    <w:nsid w:val="3A353386"/>
    <w:multiLevelType w:val="hybridMultilevel"/>
    <w:tmpl w:val="ACF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710C1"/>
    <w:multiLevelType w:val="hybridMultilevel"/>
    <w:tmpl w:val="77FA3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816FC"/>
    <w:multiLevelType w:val="hybridMultilevel"/>
    <w:tmpl w:val="ECC02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7423D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986E43"/>
    <w:multiLevelType w:val="hybridMultilevel"/>
    <w:tmpl w:val="A05EDE8A"/>
    <w:lvl w:ilvl="0" w:tplc="CE3A30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BCA3F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36A5802"/>
    <w:multiLevelType w:val="hybridMultilevel"/>
    <w:tmpl w:val="8FBE1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C0F"/>
    <w:multiLevelType w:val="singleLevel"/>
    <w:tmpl w:val="F6884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0" w15:restartNumberingAfterBreak="0">
    <w:nsid w:val="5C0D2B84"/>
    <w:multiLevelType w:val="hybridMultilevel"/>
    <w:tmpl w:val="3FEE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01348"/>
    <w:multiLevelType w:val="hybridMultilevel"/>
    <w:tmpl w:val="5406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5174A"/>
    <w:multiLevelType w:val="hybridMultilevel"/>
    <w:tmpl w:val="5E86A72E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2"/>
        <w:shd w:val="clear" w:color="auto" w:fill="auto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00EC8"/>
    <w:multiLevelType w:val="hybridMultilevel"/>
    <w:tmpl w:val="8B58536A"/>
    <w:lvl w:ilvl="0" w:tplc="6FB04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1723F9"/>
    <w:multiLevelType w:val="hybridMultilevel"/>
    <w:tmpl w:val="B64C1410"/>
    <w:lvl w:ilvl="0" w:tplc="199A818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8C7A20"/>
    <w:multiLevelType w:val="hybridMultilevel"/>
    <w:tmpl w:val="BFB40B5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B458ED"/>
    <w:multiLevelType w:val="hybridMultilevel"/>
    <w:tmpl w:val="AA56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746A79"/>
    <w:multiLevelType w:val="multilevel"/>
    <w:tmpl w:val="F0082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A832D8"/>
    <w:multiLevelType w:val="multilevel"/>
    <w:tmpl w:val="8F763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B9D7E1D"/>
    <w:multiLevelType w:val="hybridMultilevel"/>
    <w:tmpl w:val="536CA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C10D5"/>
    <w:multiLevelType w:val="hybridMultilevel"/>
    <w:tmpl w:val="70560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928549">
    <w:abstractNumId w:val="0"/>
  </w:num>
  <w:num w:numId="2" w16cid:durableId="1774088227">
    <w:abstractNumId w:val="1"/>
  </w:num>
  <w:num w:numId="3" w16cid:durableId="1360622383">
    <w:abstractNumId w:val="2"/>
  </w:num>
  <w:num w:numId="4" w16cid:durableId="797140420">
    <w:abstractNumId w:val="3"/>
  </w:num>
  <w:num w:numId="5" w16cid:durableId="1338657368">
    <w:abstractNumId w:val="4"/>
  </w:num>
  <w:num w:numId="6" w16cid:durableId="1420172454">
    <w:abstractNumId w:val="5"/>
  </w:num>
  <w:num w:numId="7" w16cid:durableId="1269965583">
    <w:abstractNumId w:val="6"/>
  </w:num>
  <w:num w:numId="8" w16cid:durableId="955254691">
    <w:abstractNumId w:val="7"/>
  </w:num>
  <w:num w:numId="9" w16cid:durableId="977370759">
    <w:abstractNumId w:val="8"/>
  </w:num>
  <w:num w:numId="10" w16cid:durableId="1555581586">
    <w:abstractNumId w:val="9"/>
  </w:num>
  <w:num w:numId="11" w16cid:durableId="352191253">
    <w:abstractNumId w:val="33"/>
  </w:num>
  <w:num w:numId="12" w16cid:durableId="1782917999">
    <w:abstractNumId w:val="31"/>
  </w:num>
  <w:num w:numId="13" w16cid:durableId="1863398752">
    <w:abstractNumId w:val="39"/>
  </w:num>
  <w:num w:numId="14" w16cid:durableId="1579560645">
    <w:abstractNumId w:val="25"/>
  </w:num>
  <w:num w:numId="15" w16cid:durableId="1798526962">
    <w:abstractNumId w:val="38"/>
  </w:num>
  <w:num w:numId="16" w16cid:durableId="550310192">
    <w:abstractNumId w:val="37"/>
  </w:num>
  <w:num w:numId="17" w16cid:durableId="169294397">
    <w:abstractNumId w:val="29"/>
  </w:num>
  <w:num w:numId="18" w16cid:durableId="112985213">
    <w:abstractNumId w:val="17"/>
  </w:num>
  <w:num w:numId="19" w16cid:durableId="1792241275">
    <w:abstractNumId w:val="27"/>
  </w:num>
  <w:num w:numId="20" w16cid:durableId="1094058660">
    <w:abstractNumId w:val="21"/>
  </w:num>
  <w:num w:numId="21" w16cid:durableId="1875266309">
    <w:abstractNumId w:val="11"/>
  </w:num>
  <w:num w:numId="22" w16cid:durableId="875504138">
    <w:abstractNumId w:val="20"/>
  </w:num>
  <w:num w:numId="23" w16cid:durableId="457839228">
    <w:abstractNumId w:val="26"/>
  </w:num>
  <w:num w:numId="24" w16cid:durableId="1657765306">
    <w:abstractNumId w:val="24"/>
  </w:num>
  <w:num w:numId="25" w16cid:durableId="330790755">
    <w:abstractNumId w:val="22"/>
  </w:num>
  <w:num w:numId="26" w16cid:durableId="1710376608">
    <w:abstractNumId w:val="36"/>
  </w:num>
  <w:num w:numId="27" w16cid:durableId="1030184760">
    <w:abstractNumId w:val="32"/>
  </w:num>
  <w:num w:numId="28" w16cid:durableId="1059019827">
    <w:abstractNumId w:val="23"/>
  </w:num>
  <w:num w:numId="29" w16cid:durableId="1442341133">
    <w:abstractNumId w:val="19"/>
  </w:num>
  <w:num w:numId="30" w16cid:durableId="1279356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79167735">
    <w:abstractNumId w:val="18"/>
  </w:num>
  <w:num w:numId="32" w16cid:durableId="2051101115">
    <w:abstractNumId w:val="10"/>
  </w:num>
  <w:num w:numId="33" w16cid:durableId="857502083">
    <w:abstractNumId w:val="14"/>
  </w:num>
  <w:num w:numId="34" w16cid:durableId="11879500">
    <w:abstractNumId w:val="13"/>
  </w:num>
  <w:num w:numId="35" w16cid:durableId="1223247944">
    <w:abstractNumId w:val="12"/>
  </w:num>
  <w:num w:numId="36" w16cid:durableId="908341799">
    <w:abstractNumId w:val="35"/>
  </w:num>
  <w:num w:numId="37" w16cid:durableId="1138260151">
    <w:abstractNumId w:val="40"/>
  </w:num>
  <w:num w:numId="38" w16cid:durableId="125051639">
    <w:abstractNumId w:val="30"/>
  </w:num>
  <w:num w:numId="39" w16cid:durableId="237403269">
    <w:abstractNumId w:val="28"/>
  </w:num>
  <w:num w:numId="40" w16cid:durableId="1435323119">
    <w:abstractNumId w:val="15"/>
  </w:num>
  <w:num w:numId="41" w16cid:durableId="19422954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2F"/>
    <w:rsid w:val="00000C99"/>
    <w:rsid w:val="00004B51"/>
    <w:rsid w:val="00007AEE"/>
    <w:rsid w:val="00016545"/>
    <w:rsid w:val="000173BE"/>
    <w:rsid w:val="00025B3F"/>
    <w:rsid w:val="0003730D"/>
    <w:rsid w:val="00040969"/>
    <w:rsid w:val="000443EC"/>
    <w:rsid w:val="000603E9"/>
    <w:rsid w:val="00061AAD"/>
    <w:rsid w:val="00071B79"/>
    <w:rsid w:val="00094D09"/>
    <w:rsid w:val="0009571E"/>
    <w:rsid w:val="000B748A"/>
    <w:rsid w:val="000D49FE"/>
    <w:rsid w:val="000F0F3D"/>
    <w:rsid w:val="000F338B"/>
    <w:rsid w:val="000F5C2F"/>
    <w:rsid w:val="00100670"/>
    <w:rsid w:val="0012166D"/>
    <w:rsid w:val="00123394"/>
    <w:rsid w:val="00126379"/>
    <w:rsid w:val="001305B7"/>
    <w:rsid w:val="00133CD3"/>
    <w:rsid w:val="00146267"/>
    <w:rsid w:val="001559BF"/>
    <w:rsid w:val="0016542A"/>
    <w:rsid w:val="00183D90"/>
    <w:rsid w:val="001935A9"/>
    <w:rsid w:val="001A1F13"/>
    <w:rsid w:val="001B2715"/>
    <w:rsid w:val="001C0A63"/>
    <w:rsid w:val="001D0987"/>
    <w:rsid w:val="001D3396"/>
    <w:rsid w:val="001D602A"/>
    <w:rsid w:val="001F0CD5"/>
    <w:rsid w:val="002029C4"/>
    <w:rsid w:val="002165DD"/>
    <w:rsid w:val="002168FA"/>
    <w:rsid w:val="0022204D"/>
    <w:rsid w:val="00225B1A"/>
    <w:rsid w:val="00230B9E"/>
    <w:rsid w:val="00244A2C"/>
    <w:rsid w:val="00264428"/>
    <w:rsid w:val="00273584"/>
    <w:rsid w:val="002735C5"/>
    <w:rsid w:val="002805AD"/>
    <w:rsid w:val="002843E2"/>
    <w:rsid w:val="002A2ECE"/>
    <w:rsid w:val="002B61B2"/>
    <w:rsid w:val="002C09A5"/>
    <w:rsid w:val="002C1EF6"/>
    <w:rsid w:val="002C572F"/>
    <w:rsid w:val="002D6389"/>
    <w:rsid w:val="002E0178"/>
    <w:rsid w:val="002E437A"/>
    <w:rsid w:val="002E70ED"/>
    <w:rsid w:val="002F38A0"/>
    <w:rsid w:val="00300886"/>
    <w:rsid w:val="003020F8"/>
    <w:rsid w:val="003022F1"/>
    <w:rsid w:val="003142FA"/>
    <w:rsid w:val="00315F70"/>
    <w:rsid w:val="00317992"/>
    <w:rsid w:val="00340D89"/>
    <w:rsid w:val="0034113A"/>
    <w:rsid w:val="00353C4E"/>
    <w:rsid w:val="00355C8D"/>
    <w:rsid w:val="00375146"/>
    <w:rsid w:val="00380533"/>
    <w:rsid w:val="003842B3"/>
    <w:rsid w:val="00386DF3"/>
    <w:rsid w:val="003A2DCE"/>
    <w:rsid w:val="003B07EC"/>
    <w:rsid w:val="003B18EA"/>
    <w:rsid w:val="003B64CE"/>
    <w:rsid w:val="003B6AEA"/>
    <w:rsid w:val="003B76F0"/>
    <w:rsid w:val="003C2CD9"/>
    <w:rsid w:val="003C3340"/>
    <w:rsid w:val="003C4D8C"/>
    <w:rsid w:val="003C4E95"/>
    <w:rsid w:val="003D3C1B"/>
    <w:rsid w:val="003D3F13"/>
    <w:rsid w:val="003D6EE1"/>
    <w:rsid w:val="003E25DD"/>
    <w:rsid w:val="003E4A5F"/>
    <w:rsid w:val="003F6A94"/>
    <w:rsid w:val="004213A4"/>
    <w:rsid w:val="00451EA4"/>
    <w:rsid w:val="00453FA8"/>
    <w:rsid w:val="00461C78"/>
    <w:rsid w:val="00461E0B"/>
    <w:rsid w:val="00490E94"/>
    <w:rsid w:val="0049328F"/>
    <w:rsid w:val="004957F8"/>
    <w:rsid w:val="0049633A"/>
    <w:rsid w:val="004974C5"/>
    <w:rsid w:val="004979C4"/>
    <w:rsid w:val="004A6EC7"/>
    <w:rsid w:val="004B39C2"/>
    <w:rsid w:val="004D1C7B"/>
    <w:rsid w:val="004D5867"/>
    <w:rsid w:val="004F3AF4"/>
    <w:rsid w:val="0050197D"/>
    <w:rsid w:val="005272BF"/>
    <w:rsid w:val="00532DFC"/>
    <w:rsid w:val="00552627"/>
    <w:rsid w:val="005571CB"/>
    <w:rsid w:val="00562599"/>
    <w:rsid w:val="005724E8"/>
    <w:rsid w:val="00573237"/>
    <w:rsid w:val="0058606E"/>
    <w:rsid w:val="005B5A30"/>
    <w:rsid w:val="005C1C96"/>
    <w:rsid w:val="005C6676"/>
    <w:rsid w:val="005E003F"/>
    <w:rsid w:val="005E2C56"/>
    <w:rsid w:val="005E3A27"/>
    <w:rsid w:val="005F2974"/>
    <w:rsid w:val="006104CB"/>
    <w:rsid w:val="00610A12"/>
    <w:rsid w:val="00615ACB"/>
    <w:rsid w:val="00616D25"/>
    <w:rsid w:val="006172F6"/>
    <w:rsid w:val="0062655A"/>
    <w:rsid w:val="006327F0"/>
    <w:rsid w:val="0067218E"/>
    <w:rsid w:val="006B3BFD"/>
    <w:rsid w:val="006B5096"/>
    <w:rsid w:val="006C2D47"/>
    <w:rsid w:val="006C5136"/>
    <w:rsid w:val="006E28BB"/>
    <w:rsid w:val="006F3393"/>
    <w:rsid w:val="006F62F9"/>
    <w:rsid w:val="007053F1"/>
    <w:rsid w:val="00714425"/>
    <w:rsid w:val="0072429C"/>
    <w:rsid w:val="007338CB"/>
    <w:rsid w:val="007342AA"/>
    <w:rsid w:val="00737454"/>
    <w:rsid w:val="00740F0A"/>
    <w:rsid w:val="007575CC"/>
    <w:rsid w:val="00767DD9"/>
    <w:rsid w:val="00773C27"/>
    <w:rsid w:val="00792FD2"/>
    <w:rsid w:val="00795525"/>
    <w:rsid w:val="007A239F"/>
    <w:rsid w:val="007A40F8"/>
    <w:rsid w:val="007B00A0"/>
    <w:rsid w:val="007C0B03"/>
    <w:rsid w:val="007D2629"/>
    <w:rsid w:val="007D2682"/>
    <w:rsid w:val="007E60BB"/>
    <w:rsid w:val="007F340A"/>
    <w:rsid w:val="00807D1A"/>
    <w:rsid w:val="00827A6C"/>
    <w:rsid w:val="00835FAA"/>
    <w:rsid w:val="00851754"/>
    <w:rsid w:val="00851FAD"/>
    <w:rsid w:val="00865987"/>
    <w:rsid w:val="00871B44"/>
    <w:rsid w:val="00887A5D"/>
    <w:rsid w:val="0089596A"/>
    <w:rsid w:val="008B138C"/>
    <w:rsid w:val="008B42A9"/>
    <w:rsid w:val="008B778F"/>
    <w:rsid w:val="008B7CEC"/>
    <w:rsid w:val="008C1E7D"/>
    <w:rsid w:val="008D6AB3"/>
    <w:rsid w:val="008F3B8C"/>
    <w:rsid w:val="008F72F0"/>
    <w:rsid w:val="00905038"/>
    <w:rsid w:val="0090755A"/>
    <w:rsid w:val="00916BB3"/>
    <w:rsid w:val="00917807"/>
    <w:rsid w:val="00926D81"/>
    <w:rsid w:val="009465F6"/>
    <w:rsid w:val="009630A2"/>
    <w:rsid w:val="00965453"/>
    <w:rsid w:val="00967AEC"/>
    <w:rsid w:val="00985F8E"/>
    <w:rsid w:val="00990613"/>
    <w:rsid w:val="0099082D"/>
    <w:rsid w:val="009A5FF9"/>
    <w:rsid w:val="009B29C1"/>
    <w:rsid w:val="009C1FF5"/>
    <w:rsid w:val="009C706F"/>
    <w:rsid w:val="009E4904"/>
    <w:rsid w:val="009F13D6"/>
    <w:rsid w:val="00A120B1"/>
    <w:rsid w:val="00A139BF"/>
    <w:rsid w:val="00A22B72"/>
    <w:rsid w:val="00A31CD9"/>
    <w:rsid w:val="00A337D1"/>
    <w:rsid w:val="00A42F9E"/>
    <w:rsid w:val="00A468F0"/>
    <w:rsid w:val="00A50784"/>
    <w:rsid w:val="00A50BE1"/>
    <w:rsid w:val="00A53D88"/>
    <w:rsid w:val="00A858CF"/>
    <w:rsid w:val="00A90B10"/>
    <w:rsid w:val="00A965BF"/>
    <w:rsid w:val="00AB70B9"/>
    <w:rsid w:val="00AC5BE7"/>
    <w:rsid w:val="00AD4A9C"/>
    <w:rsid w:val="00AD6251"/>
    <w:rsid w:val="00AE3107"/>
    <w:rsid w:val="00AE471D"/>
    <w:rsid w:val="00AE60AC"/>
    <w:rsid w:val="00B160EC"/>
    <w:rsid w:val="00B27317"/>
    <w:rsid w:val="00B35A27"/>
    <w:rsid w:val="00B46A0D"/>
    <w:rsid w:val="00B51391"/>
    <w:rsid w:val="00B52D3F"/>
    <w:rsid w:val="00B60B94"/>
    <w:rsid w:val="00B629BA"/>
    <w:rsid w:val="00B77367"/>
    <w:rsid w:val="00B911AE"/>
    <w:rsid w:val="00B91AB4"/>
    <w:rsid w:val="00B94938"/>
    <w:rsid w:val="00B95D75"/>
    <w:rsid w:val="00BA001F"/>
    <w:rsid w:val="00BA07C4"/>
    <w:rsid w:val="00BA123D"/>
    <w:rsid w:val="00BA1490"/>
    <w:rsid w:val="00BA4B85"/>
    <w:rsid w:val="00BA57FA"/>
    <w:rsid w:val="00BD1693"/>
    <w:rsid w:val="00BD6F4B"/>
    <w:rsid w:val="00BF1907"/>
    <w:rsid w:val="00BF5A5B"/>
    <w:rsid w:val="00BF79AA"/>
    <w:rsid w:val="00C00FED"/>
    <w:rsid w:val="00C0376D"/>
    <w:rsid w:val="00C03E45"/>
    <w:rsid w:val="00C2362C"/>
    <w:rsid w:val="00C2752C"/>
    <w:rsid w:val="00C320CA"/>
    <w:rsid w:val="00C334D5"/>
    <w:rsid w:val="00C34E08"/>
    <w:rsid w:val="00C371CA"/>
    <w:rsid w:val="00C53F5C"/>
    <w:rsid w:val="00C647C9"/>
    <w:rsid w:val="00C67384"/>
    <w:rsid w:val="00C72908"/>
    <w:rsid w:val="00C76DA7"/>
    <w:rsid w:val="00C808F0"/>
    <w:rsid w:val="00C826D9"/>
    <w:rsid w:val="00C83573"/>
    <w:rsid w:val="00C86020"/>
    <w:rsid w:val="00CA12B7"/>
    <w:rsid w:val="00CA7BF3"/>
    <w:rsid w:val="00CB4338"/>
    <w:rsid w:val="00CB5DD7"/>
    <w:rsid w:val="00CC2EAE"/>
    <w:rsid w:val="00CC35C1"/>
    <w:rsid w:val="00CC3AB1"/>
    <w:rsid w:val="00CC6599"/>
    <w:rsid w:val="00CC76C9"/>
    <w:rsid w:val="00CD5DB6"/>
    <w:rsid w:val="00CF0EA4"/>
    <w:rsid w:val="00D06B14"/>
    <w:rsid w:val="00D0732B"/>
    <w:rsid w:val="00D15309"/>
    <w:rsid w:val="00D20B60"/>
    <w:rsid w:val="00D329CB"/>
    <w:rsid w:val="00D3596B"/>
    <w:rsid w:val="00D35C99"/>
    <w:rsid w:val="00D36375"/>
    <w:rsid w:val="00D42C74"/>
    <w:rsid w:val="00D53519"/>
    <w:rsid w:val="00D56377"/>
    <w:rsid w:val="00D56596"/>
    <w:rsid w:val="00D715DC"/>
    <w:rsid w:val="00D727D1"/>
    <w:rsid w:val="00D85EF2"/>
    <w:rsid w:val="00D964AB"/>
    <w:rsid w:val="00DA0F3F"/>
    <w:rsid w:val="00DA256F"/>
    <w:rsid w:val="00DA4A07"/>
    <w:rsid w:val="00DC161F"/>
    <w:rsid w:val="00DE0A89"/>
    <w:rsid w:val="00DE14A5"/>
    <w:rsid w:val="00E04087"/>
    <w:rsid w:val="00E1298D"/>
    <w:rsid w:val="00E16789"/>
    <w:rsid w:val="00E3351F"/>
    <w:rsid w:val="00E42D96"/>
    <w:rsid w:val="00E43492"/>
    <w:rsid w:val="00E608CD"/>
    <w:rsid w:val="00E701F3"/>
    <w:rsid w:val="00E755C7"/>
    <w:rsid w:val="00E760B4"/>
    <w:rsid w:val="00E77E85"/>
    <w:rsid w:val="00E86355"/>
    <w:rsid w:val="00E90F2E"/>
    <w:rsid w:val="00E96B66"/>
    <w:rsid w:val="00EA0B83"/>
    <w:rsid w:val="00EA6A11"/>
    <w:rsid w:val="00EB115B"/>
    <w:rsid w:val="00EB4C82"/>
    <w:rsid w:val="00EC09A9"/>
    <w:rsid w:val="00EC0D14"/>
    <w:rsid w:val="00EC5991"/>
    <w:rsid w:val="00ED2D0B"/>
    <w:rsid w:val="00EE2840"/>
    <w:rsid w:val="00EE4358"/>
    <w:rsid w:val="00EE5771"/>
    <w:rsid w:val="00EE6934"/>
    <w:rsid w:val="00EF1BF8"/>
    <w:rsid w:val="00F01C31"/>
    <w:rsid w:val="00F2628B"/>
    <w:rsid w:val="00F2777F"/>
    <w:rsid w:val="00F27B4E"/>
    <w:rsid w:val="00F32D34"/>
    <w:rsid w:val="00F44421"/>
    <w:rsid w:val="00F44F85"/>
    <w:rsid w:val="00F502E6"/>
    <w:rsid w:val="00F76E1B"/>
    <w:rsid w:val="00F83267"/>
    <w:rsid w:val="00FA1A70"/>
    <w:rsid w:val="00FA69EE"/>
    <w:rsid w:val="00FB0E66"/>
    <w:rsid w:val="00FB553F"/>
    <w:rsid w:val="00FB6FB0"/>
    <w:rsid w:val="00FC0279"/>
    <w:rsid w:val="00FC15E0"/>
    <w:rsid w:val="00FC1710"/>
    <w:rsid w:val="00FD4790"/>
    <w:rsid w:val="00FD78CF"/>
    <w:rsid w:val="00FE30BC"/>
    <w:rsid w:val="00FE5D22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C5E441"/>
  <w15:chartTrackingRefBased/>
  <w15:docId w15:val="{70164C10-64A1-46E4-94C8-6BEE7BC4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52C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2"/>
    </w:rPr>
  </w:style>
  <w:style w:type="character" w:customStyle="1" w:styleId="WW8Num2z0">
    <w:name w:val="WW8Num2z0"/>
    <w:rPr>
      <w:rFonts w:ascii="Garamond" w:hAnsi="Garamond" w:cs="Times New Roman"/>
      <w:b w:val="0"/>
      <w:bCs w:val="0"/>
      <w:sz w:val="24"/>
      <w:szCs w:val="22"/>
    </w:rPr>
  </w:style>
  <w:style w:type="character" w:customStyle="1" w:styleId="WW8Num3z0">
    <w:name w:val="WW8Num3z0"/>
    <w:rPr>
      <w:rFonts w:eastAsia="Arial Unicode MS"/>
      <w:sz w:val="24"/>
      <w:szCs w:val="22"/>
    </w:rPr>
  </w:style>
  <w:style w:type="character" w:customStyle="1" w:styleId="WW8Num4z0">
    <w:name w:val="WW8Num4z0"/>
    <w:rPr>
      <w:sz w:val="24"/>
      <w:szCs w:val="22"/>
    </w:rPr>
  </w:style>
  <w:style w:type="character" w:customStyle="1" w:styleId="WW8Num5z0">
    <w:name w:val="WW8Num5z0"/>
    <w:rPr>
      <w:color w:val="auto"/>
      <w:sz w:val="24"/>
      <w:szCs w:val="22"/>
    </w:rPr>
  </w:style>
  <w:style w:type="character" w:customStyle="1" w:styleId="WW8Num6z0">
    <w:name w:val="WW8Num6z0"/>
    <w:rPr>
      <w:rFonts w:ascii="Times New Roman" w:hAnsi="Times New Roman" w:cs="Times New Roman"/>
      <w:color w:val="000000"/>
      <w:sz w:val="24"/>
      <w:szCs w:val="22"/>
      <w:shd w:val="clear" w:color="auto" w:fill="auto"/>
      <w:lang w:eastAsia="pl-PL"/>
    </w:rPr>
  </w:style>
  <w:style w:type="character" w:customStyle="1" w:styleId="WW8Num7z0">
    <w:name w:val="WW8Num7z0"/>
    <w:rPr>
      <w:sz w:val="24"/>
      <w:szCs w:val="22"/>
    </w:rPr>
  </w:style>
  <w:style w:type="character" w:customStyle="1" w:styleId="WW8Num8z0">
    <w:name w:val="WW8Num8z0"/>
    <w:rPr>
      <w:rFonts w:ascii="Times New Roman" w:hAnsi="Times New Roman" w:cs="Times New Roman"/>
      <w:b/>
      <w:bCs/>
      <w:sz w:val="24"/>
      <w:szCs w:val="22"/>
      <w:lang w:eastAsia="ar-SA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2"/>
      <w:shd w:val="clear" w:color="auto" w:fill="FFFF00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  <w:spacing w:val="50"/>
      <w:sz w:val="24"/>
      <w:szCs w:val="22"/>
      <w:shd w:val="clear" w:color="auto" w:fill="FFFF00"/>
    </w:rPr>
  </w:style>
  <w:style w:type="character" w:customStyle="1" w:styleId="WW8Num12z0">
    <w:name w:val="WW8Num12z0"/>
    <w:rPr>
      <w:sz w:val="24"/>
      <w:szCs w:val="22"/>
    </w:rPr>
  </w:style>
  <w:style w:type="character" w:customStyle="1" w:styleId="WW8Num13z0">
    <w:name w:val="WW8Num13z0"/>
    <w:rPr>
      <w:rFonts w:ascii="Times New Roman" w:hAnsi="Times New Roman" w:cs="Times New Roman"/>
      <w:sz w:val="24"/>
      <w:szCs w:val="22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2"/>
      <w:shd w:val="clear" w:color="auto" w:fill="FFFF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000000"/>
      <w:sz w:val="24"/>
      <w:szCs w:val="22"/>
      <w:shd w:val="clear" w:color="auto" w:fill="auto"/>
      <w:lang w:eastAsia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  <w:sz w:val="24"/>
      <w:szCs w:val="22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4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2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FontStyle19">
    <w:name w:val="Font Style1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w w:val="60"/>
      <w:sz w:val="36"/>
      <w:szCs w:val="36"/>
    </w:rPr>
  </w:style>
  <w:style w:type="character" w:customStyle="1" w:styleId="FontStyle23">
    <w:name w:val="Font Style23"/>
    <w:rPr>
      <w:rFonts w:ascii="Times New Roman" w:hAnsi="Times New Roman" w:cs="Times New Roman"/>
      <w:b/>
      <w:bCs/>
      <w:w w:val="150"/>
      <w:sz w:val="12"/>
      <w:szCs w:val="12"/>
    </w:rPr>
  </w:style>
  <w:style w:type="character" w:customStyle="1" w:styleId="FontStyle24">
    <w:name w:val="Font Style24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7">
    <w:name w:val="Font Style5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styleId="Numerstrony">
    <w:name w:val="page number"/>
    <w:basedOn w:val="WW-Domylnaczcionkaakapitu"/>
  </w:style>
  <w:style w:type="character" w:customStyle="1" w:styleId="FontStyle31">
    <w:name w:val="Font Style31"/>
    <w:rPr>
      <w:rFonts w:ascii="Times New Roman" w:hAnsi="Times New Roman" w:cs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288" w:lineRule="exact"/>
      <w:jc w:val="center"/>
    </w:pPr>
  </w:style>
  <w:style w:type="paragraph" w:customStyle="1" w:styleId="Style4">
    <w:name w:val="Style4"/>
    <w:basedOn w:val="Normalny"/>
    <w:pPr>
      <w:spacing w:line="262" w:lineRule="exact"/>
      <w:ind w:hanging="326"/>
      <w:jc w:val="both"/>
    </w:pPr>
  </w:style>
  <w:style w:type="paragraph" w:customStyle="1" w:styleId="Style5">
    <w:name w:val="Style5"/>
    <w:basedOn w:val="Normalny"/>
    <w:pPr>
      <w:spacing w:line="260" w:lineRule="exact"/>
    </w:pPr>
  </w:style>
  <w:style w:type="paragraph" w:customStyle="1" w:styleId="Style6">
    <w:name w:val="Style6"/>
    <w:basedOn w:val="Normalny"/>
    <w:pPr>
      <w:spacing w:line="262" w:lineRule="exact"/>
      <w:ind w:firstLine="281"/>
      <w:jc w:val="both"/>
    </w:pPr>
  </w:style>
  <w:style w:type="paragraph" w:customStyle="1" w:styleId="Style7">
    <w:name w:val="Style7"/>
    <w:basedOn w:val="Normalny"/>
  </w:style>
  <w:style w:type="paragraph" w:customStyle="1" w:styleId="Style8">
    <w:name w:val="Style8"/>
    <w:basedOn w:val="Normalny"/>
    <w:pPr>
      <w:spacing w:line="264" w:lineRule="exact"/>
      <w:jc w:val="both"/>
    </w:pPr>
  </w:style>
  <w:style w:type="paragraph" w:customStyle="1" w:styleId="Style9">
    <w:name w:val="Style9"/>
    <w:basedOn w:val="Normalny"/>
    <w:pPr>
      <w:spacing w:line="262" w:lineRule="exact"/>
      <w:ind w:hanging="401"/>
    </w:pPr>
  </w:style>
  <w:style w:type="paragraph" w:customStyle="1" w:styleId="Style10">
    <w:name w:val="Style10"/>
    <w:basedOn w:val="Normalny"/>
    <w:pPr>
      <w:spacing w:line="264" w:lineRule="exact"/>
      <w:jc w:val="both"/>
    </w:pPr>
  </w:style>
  <w:style w:type="paragraph" w:customStyle="1" w:styleId="Style11">
    <w:name w:val="Style11"/>
    <w:basedOn w:val="Normalny"/>
    <w:pPr>
      <w:spacing w:line="235" w:lineRule="exact"/>
      <w:ind w:firstLine="324"/>
    </w:pPr>
  </w:style>
  <w:style w:type="paragraph" w:customStyle="1" w:styleId="Style12">
    <w:name w:val="Style12"/>
    <w:basedOn w:val="Normalny"/>
  </w:style>
  <w:style w:type="paragraph" w:customStyle="1" w:styleId="Style13">
    <w:name w:val="Style13"/>
    <w:basedOn w:val="Normalny"/>
    <w:pPr>
      <w:spacing w:line="238" w:lineRule="exact"/>
    </w:pPr>
  </w:style>
  <w:style w:type="paragraph" w:customStyle="1" w:styleId="Style14">
    <w:name w:val="Style14"/>
    <w:basedOn w:val="Normalny"/>
    <w:pPr>
      <w:spacing w:line="270" w:lineRule="exact"/>
      <w:ind w:hanging="283"/>
    </w:pPr>
  </w:style>
  <w:style w:type="paragraph" w:customStyle="1" w:styleId="Style15">
    <w:name w:val="Style15"/>
    <w:basedOn w:val="Normalny"/>
    <w:pPr>
      <w:spacing w:line="262" w:lineRule="exact"/>
      <w:ind w:hanging="358"/>
      <w:jc w:val="both"/>
    </w:pPr>
  </w:style>
  <w:style w:type="paragraph" w:customStyle="1" w:styleId="Style16">
    <w:name w:val="Style16"/>
    <w:basedOn w:val="Normalny"/>
    <w:pPr>
      <w:spacing w:line="233" w:lineRule="exact"/>
      <w:jc w:val="center"/>
    </w:pPr>
  </w:style>
  <w:style w:type="paragraph" w:customStyle="1" w:styleId="Style17">
    <w:name w:val="Style17"/>
    <w:basedOn w:val="Normalny"/>
    <w:pPr>
      <w:spacing w:line="264" w:lineRule="exact"/>
      <w:ind w:hanging="25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pPr>
      <w:widowControl/>
      <w:autoSpaceDE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autoSpaceDE/>
      <w:jc w:val="both"/>
    </w:pPr>
    <w:rPr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widowControl w:val="0"/>
      <w:suppressAutoHyphens/>
    </w:pPr>
    <w:rPr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442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64428"/>
    <w:rPr>
      <w:sz w:val="24"/>
      <w:szCs w:val="24"/>
      <w:lang w:eastAsia="zh-CN"/>
    </w:rPr>
  </w:style>
  <w:style w:type="character" w:styleId="Hipercze">
    <w:name w:val="Hyperlink"/>
    <w:uiPriority w:val="99"/>
    <w:unhideWhenUsed/>
    <w:rsid w:val="003022F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0B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B70B9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AE471D"/>
    <w:pPr>
      <w:ind w:left="708"/>
    </w:pPr>
  </w:style>
  <w:style w:type="character" w:customStyle="1" w:styleId="st">
    <w:name w:val="st"/>
    <w:rsid w:val="004957F8"/>
  </w:style>
  <w:style w:type="character" w:styleId="Uwydatnienie">
    <w:name w:val="Emphasis"/>
    <w:uiPriority w:val="20"/>
    <w:qFormat/>
    <w:rsid w:val="004957F8"/>
    <w:rPr>
      <w:i/>
      <w:iCs/>
    </w:rPr>
  </w:style>
  <w:style w:type="character" w:styleId="Pogrubienie">
    <w:name w:val="Strong"/>
    <w:uiPriority w:val="22"/>
    <w:qFormat/>
    <w:rsid w:val="00851FAD"/>
    <w:rPr>
      <w:b/>
      <w:bCs/>
    </w:rPr>
  </w:style>
  <w:style w:type="table" w:styleId="Tabela-Siatka">
    <w:name w:val="Table Grid"/>
    <w:basedOn w:val="Standardowy"/>
    <w:uiPriority w:val="59"/>
    <w:rsid w:val="00B5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7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5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715D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5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715DC"/>
    <w:rPr>
      <w:b/>
      <w:bCs/>
      <w:lang w:eastAsia="zh-CN"/>
    </w:rPr>
  </w:style>
  <w:style w:type="paragraph" w:styleId="Poprawka">
    <w:name w:val="Revision"/>
    <w:hidden/>
    <w:uiPriority w:val="99"/>
    <w:semiHidden/>
    <w:rsid w:val="00B35A27"/>
    <w:rPr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D4790"/>
    <w:pPr>
      <w:widowControl/>
      <w:suppressAutoHyphens w:val="0"/>
      <w:autoSpaceDE/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cka@pulmonologia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urczalska@pulmonologia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A096-C9C1-4853-B788-3C67ECB6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2722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Zamówienia</dc:creator>
  <cp:keywords/>
  <cp:lastModifiedBy>Agnieszka Lis-Nowacka</cp:lastModifiedBy>
  <cp:revision>7</cp:revision>
  <cp:lastPrinted>2023-10-27T06:01:00Z</cp:lastPrinted>
  <dcterms:created xsi:type="dcterms:W3CDTF">2023-10-25T07:18:00Z</dcterms:created>
  <dcterms:modified xsi:type="dcterms:W3CDTF">2023-10-27T06:03:00Z</dcterms:modified>
</cp:coreProperties>
</file>