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8080" w14:textId="07BDCCC7" w:rsidR="0061471F" w:rsidRDefault="00242F18" w:rsidP="00513896">
      <w:pPr>
        <w:rPr>
          <w:rFonts w:ascii="Century Gothic" w:hAnsi="Century Gothic" w:cs="Arial"/>
          <w:b/>
          <w:bCs/>
          <w:sz w:val="20"/>
          <w:szCs w:val="20"/>
        </w:rPr>
      </w:pPr>
      <w:r>
        <w:rPr>
          <w:rFonts w:ascii="Century Gothic" w:hAnsi="Century Gothic" w:cs="Arial"/>
          <w:b/>
          <w:bCs/>
          <w:sz w:val="20"/>
          <w:szCs w:val="20"/>
        </w:rPr>
        <w:t>l</w:t>
      </w:r>
    </w:p>
    <w:p w14:paraId="7E1D57EF" w14:textId="77777777" w:rsidR="0061471F" w:rsidRDefault="0061471F" w:rsidP="004F0CEC">
      <w:pPr>
        <w:jc w:val="center"/>
        <w:rPr>
          <w:rFonts w:ascii="Century Gothic" w:hAnsi="Century Gothic" w:cs="Arial"/>
          <w:b/>
          <w:bCs/>
          <w:sz w:val="20"/>
          <w:szCs w:val="20"/>
        </w:rPr>
      </w:pPr>
    </w:p>
    <w:p w14:paraId="3030F6A9" w14:textId="0D582ADA" w:rsidR="004F0CEC" w:rsidRDefault="004F0CEC" w:rsidP="004F0CEC">
      <w:pPr>
        <w:jc w:val="center"/>
        <w:rPr>
          <w:rFonts w:ascii="Century Gothic" w:hAnsi="Century Gothic" w:cs="Arial"/>
          <w:b/>
          <w:bCs/>
          <w:sz w:val="20"/>
          <w:szCs w:val="20"/>
        </w:rPr>
      </w:pPr>
      <w:r>
        <w:rPr>
          <w:rFonts w:ascii="Century Gothic" w:hAnsi="Century Gothic" w:cs="Arial"/>
          <w:b/>
          <w:bCs/>
          <w:sz w:val="20"/>
          <w:szCs w:val="20"/>
        </w:rPr>
        <w:t xml:space="preserve">Projekt umowy </w:t>
      </w:r>
    </w:p>
    <w:p w14:paraId="61737D38" w14:textId="77777777" w:rsidR="004F0CEC" w:rsidRDefault="004F0CEC" w:rsidP="004F0CEC">
      <w:pPr>
        <w:jc w:val="center"/>
        <w:rPr>
          <w:rFonts w:ascii="Century Gothic" w:hAnsi="Century Gothic" w:cs="Arial"/>
          <w:sz w:val="20"/>
          <w:szCs w:val="20"/>
        </w:rPr>
      </w:pPr>
      <w:r>
        <w:rPr>
          <w:rFonts w:ascii="Century Gothic" w:hAnsi="Century Gothic" w:cs="Arial"/>
          <w:b/>
          <w:bCs/>
          <w:sz w:val="20"/>
          <w:szCs w:val="20"/>
        </w:rPr>
        <w:t>Umowa nr .............................................</w:t>
      </w:r>
    </w:p>
    <w:p w14:paraId="2697C6A8" w14:textId="77777777" w:rsidR="004F0CEC" w:rsidRDefault="004F0CEC" w:rsidP="004F0CEC">
      <w:pPr>
        <w:jc w:val="center"/>
        <w:rPr>
          <w:rFonts w:ascii="Century Gothic" w:hAnsi="Century Gothic" w:cs="Arial"/>
          <w:sz w:val="20"/>
          <w:szCs w:val="20"/>
        </w:rPr>
      </w:pPr>
    </w:p>
    <w:p w14:paraId="27ACD16E" w14:textId="77777777" w:rsidR="004F0CEC" w:rsidRPr="00B46F2C" w:rsidRDefault="004F0CEC" w:rsidP="004F0CEC">
      <w:pPr>
        <w:jc w:val="center"/>
        <w:rPr>
          <w:rFonts w:asciiTheme="minorHAnsi" w:hAnsiTheme="minorHAnsi" w:cstheme="minorHAnsi"/>
          <w:sz w:val="20"/>
          <w:szCs w:val="20"/>
        </w:rPr>
      </w:pPr>
      <w:r w:rsidRPr="00B46F2C">
        <w:rPr>
          <w:rFonts w:asciiTheme="minorHAnsi" w:hAnsiTheme="minorHAnsi" w:cstheme="minorHAnsi"/>
          <w:sz w:val="20"/>
          <w:szCs w:val="20"/>
        </w:rPr>
        <w:t>zawarta w dniu ........................... roku pomiędzy:</w:t>
      </w:r>
    </w:p>
    <w:p w14:paraId="2BEB3DDB" w14:textId="77777777" w:rsidR="004F0CEC" w:rsidRPr="000A624A" w:rsidRDefault="004F0CEC" w:rsidP="004F0CEC">
      <w:pPr>
        <w:jc w:val="center"/>
        <w:rPr>
          <w:rFonts w:ascii="Century Gothic" w:hAnsi="Century Gothic" w:cs="Arial"/>
          <w:sz w:val="20"/>
          <w:szCs w:val="20"/>
        </w:rPr>
      </w:pPr>
    </w:p>
    <w:p w14:paraId="7AB0CCAD" w14:textId="77777777" w:rsidR="004F0CEC" w:rsidRPr="000A624A" w:rsidRDefault="004F0CEC" w:rsidP="004F0CEC">
      <w:pPr>
        <w:jc w:val="center"/>
        <w:rPr>
          <w:rFonts w:ascii="Century Gothic" w:hAnsi="Century Gothic" w:cs="Arial"/>
          <w:sz w:val="20"/>
          <w:szCs w:val="20"/>
        </w:rPr>
      </w:pPr>
      <w:r w:rsidRPr="000A624A">
        <w:rPr>
          <w:rFonts w:ascii="Century Gothic" w:hAnsi="Century Gothic" w:cs="Arial"/>
          <w:sz w:val="20"/>
          <w:szCs w:val="20"/>
        </w:rPr>
        <w:t xml:space="preserve"> </w:t>
      </w:r>
    </w:p>
    <w:p w14:paraId="6BA90C0B" w14:textId="2161452F"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1.</w:t>
      </w:r>
      <w:r w:rsidRPr="000A624A">
        <w:rPr>
          <w:rFonts w:ascii="Century Gothic" w:hAnsi="Century Gothic" w:cs="Arial"/>
          <w:sz w:val="20"/>
          <w:szCs w:val="20"/>
        </w:rPr>
        <w:tab/>
      </w:r>
      <w:r w:rsidRPr="00361F82">
        <w:rPr>
          <w:rFonts w:asciiTheme="minorHAnsi" w:hAnsiTheme="minorHAnsi" w:cstheme="minorHAnsi"/>
          <w:b/>
          <w:bCs/>
          <w:sz w:val="20"/>
          <w:szCs w:val="20"/>
        </w:rPr>
        <w:t xml:space="preserve"> </w:t>
      </w:r>
      <w:r w:rsidR="00361F82" w:rsidRPr="00361F82">
        <w:rPr>
          <w:rFonts w:asciiTheme="minorHAnsi" w:hAnsiTheme="minorHAnsi" w:cstheme="minorHAnsi"/>
          <w:b/>
          <w:bCs/>
          <w:sz w:val="20"/>
          <w:szCs w:val="20"/>
        </w:rPr>
        <w:t>Zamawiającym:</w:t>
      </w:r>
      <w:r w:rsidR="00361F82" w:rsidRPr="00361F82">
        <w:rPr>
          <w:rFonts w:asciiTheme="minorHAnsi" w:hAnsiTheme="minorHAnsi" w:cstheme="minorHAnsi"/>
          <w:sz w:val="20"/>
          <w:szCs w:val="20"/>
        </w:rPr>
        <w:t xml:space="preserve"> </w:t>
      </w:r>
      <w:r w:rsidRPr="00361F82">
        <w:rPr>
          <w:rFonts w:asciiTheme="minorHAnsi" w:hAnsiTheme="minorHAnsi" w:cstheme="minorHAnsi"/>
          <w:sz w:val="20"/>
          <w:szCs w:val="20"/>
        </w:rPr>
        <w:t>Uniwersytetem Kazimierza Wielkiego w Bydgoszczy, adres: 85 – 064 Bydgoszcz, ul. Chodkiewicza 30, NIP 5542647568, REGON 340057695, reprezentowanym przez:</w:t>
      </w:r>
    </w:p>
    <w:p w14:paraId="4F40044C" w14:textId="77777777" w:rsidR="004F0CEC" w:rsidRPr="00361F82" w:rsidRDefault="004F0CEC" w:rsidP="004F0CEC">
      <w:pPr>
        <w:ind w:left="360"/>
        <w:jc w:val="both"/>
        <w:rPr>
          <w:rFonts w:asciiTheme="minorHAnsi" w:hAnsiTheme="minorHAnsi" w:cstheme="minorHAnsi"/>
          <w:sz w:val="20"/>
          <w:szCs w:val="20"/>
        </w:rPr>
      </w:pPr>
    </w:p>
    <w:p w14:paraId="037962BB" w14:textId="185959E6" w:rsidR="004F0CEC" w:rsidRPr="00361F82" w:rsidRDefault="004F0CEC" w:rsidP="00370A12">
      <w:pPr>
        <w:jc w:val="both"/>
        <w:rPr>
          <w:rFonts w:asciiTheme="minorHAnsi" w:hAnsiTheme="minorHAnsi" w:cstheme="minorHAnsi"/>
          <w:sz w:val="20"/>
          <w:szCs w:val="20"/>
        </w:rPr>
      </w:pPr>
      <w:r w:rsidRPr="00361F82">
        <w:rPr>
          <w:rFonts w:asciiTheme="minorHAnsi" w:hAnsiTheme="minorHAnsi" w:cstheme="minorHAnsi"/>
          <w:sz w:val="20"/>
          <w:szCs w:val="20"/>
        </w:rPr>
        <w:t xml:space="preserve">       mgr Renatę Malak – Kanclerza UKW</w:t>
      </w:r>
    </w:p>
    <w:p w14:paraId="62CD4E2A" w14:textId="77777777" w:rsidR="004F0CEC" w:rsidRPr="00361F82" w:rsidRDefault="004F0CEC" w:rsidP="00370A12">
      <w:pPr>
        <w:ind w:left="360"/>
        <w:jc w:val="both"/>
        <w:rPr>
          <w:rFonts w:asciiTheme="minorHAnsi" w:hAnsiTheme="minorHAnsi" w:cstheme="minorHAnsi"/>
          <w:sz w:val="20"/>
          <w:szCs w:val="20"/>
        </w:rPr>
      </w:pPr>
      <w:r w:rsidRPr="00361F82">
        <w:rPr>
          <w:rFonts w:asciiTheme="minorHAnsi" w:hAnsiTheme="minorHAnsi" w:cstheme="minorHAnsi"/>
          <w:sz w:val="20"/>
          <w:szCs w:val="20"/>
        </w:rPr>
        <w:t>przy kontrasygnacie mgr Renaty Stefaniak – Kwestora</w:t>
      </w:r>
    </w:p>
    <w:p w14:paraId="793C7DDE" w14:textId="77777777" w:rsidR="004F0CEC" w:rsidRPr="00361F82" w:rsidRDefault="004F0CEC" w:rsidP="004F0CEC">
      <w:pPr>
        <w:jc w:val="both"/>
        <w:rPr>
          <w:rFonts w:asciiTheme="minorHAnsi" w:hAnsiTheme="minorHAnsi" w:cstheme="minorHAnsi"/>
          <w:sz w:val="20"/>
          <w:szCs w:val="20"/>
        </w:rPr>
      </w:pPr>
      <w:r w:rsidRPr="00361F82">
        <w:rPr>
          <w:rFonts w:asciiTheme="minorHAnsi" w:hAnsiTheme="minorHAnsi" w:cstheme="minorHAnsi"/>
          <w:sz w:val="20"/>
          <w:szCs w:val="20"/>
        </w:rPr>
        <w:t>a</w:t>
      </w:r>
    </w:p>
    <w:p w14:paraId="20B59AF9" w14:textId="1CD2F734"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2</w:t>
      </w:r>
      <w:r w:rsidRPr="00361F82">
        <w:rPr>
          <w:rFonts w:asciiTheme="minorHAnsi" w:hAnsiTheme="minorHAnsi" w:cstheme="minorHAnsi"/>
          <w:b/>
          <w:sz w:val="20"/>
          <w:szCs w:val="20"/>
        </w:rPr>
        <w:t xml:space="preserve">. </w:t>
      </w:r>
      <w:r w:rsidRPr="00361F82">
        <w:rPr>
          <w:rFonts w:asciiTheme="minorHAnsi" w:hAnsiTheme="minorHAnsi" w:cstheme="minorHAnsi"/>
          <w:b/>
          <w:sz w:val="20"/>
          <w:szCs w:val="20"/>
        </w:rPr>
        <w:tab/>
      </w:r>
      <w:r w:rsidR="00361F82">
        <w:rPr>
          <w:rFonts w:asciiTheme="minorHAnsi" w:hAnsiTheme="minorHAnsi" w:cstheme="minorHAnsi"/>
          <w:b/>
          <w:sz w:val="20"/>
          <w:szCs w:val="20"/>
        </w:rPr>
        <w:t xml:space="preserve">Wykonawcą: </w:t>
      </w:r>
      <w:r w:rsidRPr="00361F82">
        <w:rPr>
          <w:rFonts w:asciiTheme="minorHAnsi" w:hAnsiTheme="minorHAnsi" w:cstheme="minorHAnsi"/>
          <w:b/>
          <w:sz w:val="20"/>
          <w:szCs w:val="20"/>
        </w:rPr>
        <w:t>.......................................................................................................</w:t>
      </w:r>
      <w:r w:rsidRPr="00361F82">
        <w:rPr>
          <w:rFonts w:asciiTheme="minorHAnsi" w:hAnsiTheme="minorHAnsi" w:cstheme="minorHAnsi"/>
          <w:sz w:val="20"/>
          <w:szCs w:val="20"/>
        </w:rPr>
        <w:t xml:space="preserve"> reprezentowanym przez:</w:t>
      </w:r>
    </w:p>
    <w:p w14:paraId="7206F688" w14:textId="77777777" w:rsidR="004F0CEC" w:rsidRPr="00361F82" w:rsidRDefault="004F0CEC" w:rsidP="004F0CEC">
      <w:pPr>
        <w:tabs>
          <w:tab w:val="left" w:pos="360"/>
        </w:tabs>
        <w:ind w:left="360" w:hanging="360"/>
        <w:jc w:val="both"/>
        <w:rPr>
          <w:rFonts w:asciiTheme="minorHAnsi" w:hAnsiTheme="minorHAnsi" w:cstheme="minorHAnsi"/>
          <w:sz w:val="20"/>
          <w:szCs w:val="20"/>
        </w:rPr>
      </w:pPr>
    </w:p>
    <w:p w14:paraId="102CA277" w14:textId="77777777" w:rsidR="004F0CEC" w:rsidRPr="00361F82" w:rsidRDefault="004F0CEC" w:rsidP="004F0CEC">
      <w:pPr>
        <w:tabs>
          <w:tab w:val="left" w:pos="360"/>
        </w:tabs>
        <w:ind w:left="360" w:hanging="360"/>
        <w:jc w:val="both"/>
        <w:rPr>
          <w:rFonts w:asciiTheme="minorHAnsi" w:hAnsiTheme="minorHAnsi" w:cstheme="minorHAnsi"/>
          <w:b/>
          <w:sz w:val="20"/>
          <w:szCs w:val="20"/>
        </w:rPr>
      </w:pPr>
      <w:r w:rsidRPr="00361F82">
        <w:rPr>
          <w:rFonts w:asciiTheme="minorHAnsi" w:hAnsiTheme="minorHAnsi" w:cstheme="minorHAnsi"/>
          <w:b/>
          <w:sz w:val="20"/>
          <w:szCs w:val="20"/>
        </w:rPr>
        <w:t xml:space="preserve">       ..................................................................................................................................</w:t>
      </w:r>
    </w:p>
    <w:p w14:paraId="1B6167CE" w14:textId="77777777" w:rsidR="004F0CEC" w:rsidRPr="00361F82" w:rsidRDefault="004F0CEC" w:rsidP="004F0CEC">
      <w:pPr>
        <w:rPr>
          <w:rFonts w:asciiTheme="minorHAnsi" w:hAnsiTheme="minorHAnsi" w:cstheme="minorHAnsi"/>
          <w:sz w:val="20"/>
          <w:szCs w:val="20"/>
        </w:rPr>
      </w:pPr>
    </w:p>
    <w:p w14:paraId="02D802A3" w14:textId="0F2FCE5F" w:rsidR="004F0CEC" w:rsidRPr="009B7C85" w:rsidRDefault="00D468D7" w:rsidP="007840DE">
      <w:pPr>
        <w:autoSpaceDE w:val="0"/>
        <w:autoSpaceDN w:val="0"/>
        <w:adjustRightInd w:val="0"/>
        <w:ind w:firstLine="708"/>
        <w:jc w:val="both"/>
        <w:rPr>
          <w:rFonts w:asciiTheme="minorHAnsi" w:hAnsiTheme="minorHAnsi" w:cstheme="minorHAnsi"/>
          <w:i/>
          <w:iCs/>
          <w:sz w:val="20"/>
          <w:szCs w:val="20"/>
        </w:rPr>
      </w:pPr>
      <w:r w:rsidRPr="00370A12">
        <w:rPr>
          <w:rFonts w:asciiTheme="minorHAnsi" w:hAnsiTheme="minorHAnsi" w:cstheme="minorHAnsi"/>
          <w:i/>
          <w:iCs/>
          <w:sz w:val="20"/>
          <w:szCs w:val="20"/>
        </w:rPr>
        <w:t>Niniejsza umowa jest następstwem wyboru przez Zamawiającego oferty Wykonawcy w postępowaniu prowadzonym w trybie podstawowym</w:t>
      </w:r>
      <w:r w:rsidR="00361F82" w:rsidRPr="00370A12">
        <w:rPr>
          <w:rFonts w:asciiTheme="minorHAnsi" w:hAnsiTheme="minorHAnsi" w:cstheme="minorHAnsi"/>
          <w:i/>
          <w:iCs/>
          <w:sz w:val="20"/>
          <w:szCs w:val="20"/>
        </w:rPr>
        <w:t xml:space="preserve"> bez możliwości negocjacji</w:t>
      </w:r>
      <w:r w:rsidRPr="00370A12">
        <w:rPr>
          <w:rFonts w:asciiTheme="minorHAnsi" w:hAnsiTheme="minorHAnsi" w:cstheme="minorHAnsi"/>
          <w:i/>
          <w:iCs/>
          <w:sz w:val="20"/>
          <w:szCs w:val="20"/>
        </w:rPr>
        <w:t xml:space="preserve">, zgodnie z art. 275 </w:t>
      </w:r>
      <w:r w:rsidR="00361F82" w:rsidRPr="00370A12">
        <w:rPr>
          <w:rFonts w:asciiTheme="minorHAnsi" w:hAnsiTheme="minorHAnsi" w:cstheme="minorHAnsi"/>
          <w:i/>
          <w:iCs/>
          <w:sz w:val="20"/>
          <w:szCs w:val="20"/>
        </w:rPr>
        <w:t xml:space="preserve">ust. 1 </w:t>
      </w:r>
      <w:r w:rsidRPr="00370A12">
        <w:rPr>
          <w:rFonts w:asciiTheme="minorHAnsi" w:hAnsiTheme="minorHAnsi" w:cstheme="minorHAnsi"/>
          <w:i/>
          <w:iCs/>
          <w:sz w:val="20"/>
          <w:szCs w:val="20"/>
        </w:rPr>
        <w:t>ustawy z dnia 11 września 2019r.  Prawo zamówie</w:t>
      </w:r>
      <w:r w:rsidR="0086355F" w:rsidRPr="00370A12">
        <w:rPr>
          <w:rFonts w:asciiTheme="minorHAnsi" w:hAnsiTheme="minorHAnsi" w:cstheme="minorHAnsi"/>
          <w:i/>
          <w:iCs/>
          <w:sz w:val="20"/>
          <w:szCs w:val="20"/>
        </w:rPr>
        <w:t xml:space="preserve">ń publicznych (tj. </w:t>
      </w:r>
      <w:r w:rsidR="00F37C91" w:rsidRPr="00370A12">
        <w:rPr>
          <w:rFonts w:asciiTheme="minorHAnsi" w:hAnsiTheme="minorHAnsi" w:cstheme="minorHAnsi"/>
          <w:i/>
          <w:iCs/>
          <w:sz w:val="20"/>
          <w:szCs w:val="20"/>
        </w:rPr>
        <w:t>Dz.U.</w:t>
      </w:r>
      <w:r w:rsidR="00361F82" w:rsidRPr="00370A12">
        <w:rPr>
          <w:rFonts w:asciiTheme="minorHAnsi" w:hAnsiTheme="minorHAnsi" w:cstheme="minorHAnsi"/>
          <w:i/>
          <w:iCs/>
          <w:sz w:val="20"/>
          <w:szCs w:val="20"/>
        </w:rPr>
        <w:t xml:space="preserve"> z </w:t>
      </w:r>
      <w:r w:rsidR="00F37C91" w:rsidRPr="00370A12">
        <w:rPr>
          <w:rFonts w:asciiTheme="minorHAnsi" w:hAnsiTheme="minorHAnsi" w:cstheme="minorHAnsi"/>
          <w:i/>
          <w:iCs/>
          <w:sz w:val="20"/>
          <w:szCs w:val="20"/>
        </w:rPr>
        <w:t>2022</w:t>
      </w:r>
      <w:r w:rsidR="00D55FC4">
        <w:rPr>
          <w:rFonts w:asciiTheme="minorHAnsi" w:hAnsiTheme="minorHAnsi" w:cstheme="minorHAnsi"/>
          <w:i/>
          <w:iCs/>
          <w:sz w:val="20"/>
          <w:szCs w:val="20"/>
        </w:rPr>
        <w:t xml:space="preserve">, </w:t>
      </w:r>
      <w:r w:rsidR="00D55FC4" w:rsidRPr="009B7C85">
        <w:rPr>
          <w:rFonts w:asciiTheme="minorHAnsi" w:hAnsiTheme="minorHAnsi" w:cstheme="minorHAnsi"/>
          <w:i/>
          <w:iCs/>
          <w:sz w:val="20"/>
          <w:szCs w:val="20"/>
        </w:rPr>
        <w:t xml:space="preserve">poz. </w:t>
      </w:r>
      <w:r w:rsidR="00F37C91" w:rsidRPr="009B7C85">
        <w:rPr>
          <w:rFonts w:asciiTheme="minorHAnsi" w:hAnsiTheme="minorHAnsi" w:cstheme="minorHAnsi"/>
          <w:i/>
          <w:iCs/>
          <w:sz w:val="20"/>
          <w:szCs w:val="20"/>
        </w:rPr>
        <w:t>1710</w:t>
      </w:r>
      <w:r w:rsidR="00D55FC4" w:rsidRPr="009B7C85">
        <w:rPr>
          <w:rFonts w:asciiTheme="minorHAnsi" w:hAnsiTheme="minorHAnsi" w:cstheme="minorHAnsi"/>
          <w:i/>
          <w:iCs/>
          <w:sz w:val="20"/>
          <w:szCs w:val="20"/>
        </w:rPr>
        <w:t xml:space="preserve"> ze zm.</w:t>
      </w:r>
      <w:r w:rsidR="00F37C91" w:rsidRPr="009B7C85">
        <w:rPr>
          <w:rFonts w:asciiTheme="minorHAnsi" w:hAnsiTheme="minorHAnsi" w:cstheme="minorHAnsi"/>
          <w:i/>
          <w:iCs/>
          <w:sz w:val="20"/>
          <w:szCs w:val="20"/>
        </w:rPr>
        <w:t xml:space="preserve"> </w:t>
      </w:r>
      <w:r w:rsidRPr="009B7C85">
        <w:rPr>
          <w:rFonts w:asciiTheme="minorHAnsi" w:hAnsiTheme="minorHAnsi" w:cstheme="minorHAnsi"/>
          <w:i/>
          <w:iCs/>
          <w:sz w:val="20"/>
          <w:szCs w:val="20"/>
        </w:rPr>
        <w:t>).</w:t>
      </w:r>
    </w:p>
    <w:p w14:paraId="33E9CE8E" w14:textId="77777777" w:rsidR="00D468D7" w:rsidRPr="009B7C85" w:rsidRDefault="00D468D7" w:rsidP="004F0CEC">
      <w:pPr>
        <w:autoSpaceDE w:val="0"/>
        <w:autoSpaceDN w:val="0"/>
        <w:adjustRightInd w:val="0"/>
        <w:ind w:firstLine="708"/>
        <w:jc w:val="both"/>
        <w:rPr>
          <w:rFonts w:asciiTheme="minorHAnsi" w:hAnsiTheme="minorHAnsi" w:cstheme="minorHAnsi"/>
          <w:sz w:val="20"/>
          <w:szCs w:val="20"/>
        </w:rPr>
      </w:pPr>
    </w:p>
    <w:p w14:paraId="2BA5DEED" w14:textId="77777777" w:rsidR="00D468D7" w:rsidRPr="009B7C85" w:rsidRDefault="00D468D7" w:rsidP="004F0CEC">
      <w:pPr>
        <w:autoSpaceDE w:val="0"/>
        <w:autoSpaceDN w:val="0"/>
        <w:adjustRightInd w:val="0"/>
        <w:ind w:firstLine="708"/>
        <w:jc w:val="both"/>
        <w:rPr>
          <w:rFonts w:ascii="Century Gothic" w:hAnsi="Century Gothic" w:cs="Arial"/>
          <w:sz w:val="20"/>
          <w:szCs w:val="20"/>
        </w:rPr>
      </w:pPr>
    </w:p>
    <w:p w14:paraId="15660391" w14:textId="75A3A94A" w:rsidR="004F0CEC" w:rsidRDefault="004F0CEC" w:rsidP="004F0CEC">
      <w:pPr>
        <w:autoSpaceDE w:val="0"/>
        <w:autoSpaceDN w:val="0"/>
        <w:adjustRightInd w:val="0"/>
        <w:jc w:val="center"/>
        <w:rPr>
          <w:rFonts w:asciiTheme="minorHAnsi" w:hAnsiTheme="minorHAnsi" w:cstheme="minorHAnsi"/>
          <w:b/>
          <w:bCs/>
          <w:sz w:val="20"/>
          <w:szCs w:val="20"/>
        </w:rPr>
      </w:pPr>
      <w:r w:rsidRPr="009B7C85">
        <w:rPr>
          <w:rFonts w:asciiTheme="minorHAnsi" w:hAnsiTheme="minorHAnsi" w:cstheme="minorHAnsi"/>
          <w:b/>
          <w:bCs/>
          <w:sz w:val="20"/>
          <w:szCs w:val="20"/>
        </w:rPr>
        <w:t>§ 1</w:t>
      </w:r>
    </w:p>
    <w:p w14:paraId="7A583E15" w14:textId="22A27498" w:rsidR="008C04AC" w:rsidRPr="0047394B" w:rsidRDefault="008C04AC" w:rsidP="0047394B">
      <w:pPr>
        <w:pStyle w:val="Nagwek3"/>
        <w:spacing w:before="0" w:after="0"/>
        <w:rPr>
          <w:rFonts w:ascii="Calibri" w:hAnsi="Calibri"/>
          <w:iCs/>
          <w:sz w:val="20"/>
          <w:szCs w:val="20"/>
        </w:rPr>
      </w:pPr>
      <w:bookmarkStart w:id="0" w:name="_Toc313028620"/>
      <w:bookmarkStart w:id="1" w:name="_Toc313028828"/>
      <w:bookmarkStart w:id="2" w:name="_Toc313029265"/>
      <w:bookmarkStart w:id="3" w:name="_Hlk35845942"/>
      <w:r w:rsidRPr="0047394B">
        <w:rPr>
          <w:rFonts w:ascii="Calibri" w:hAnsi="Calibri"/>
          <w:iCs/>
          <w:sz w:val="20"/>
          <w:szCs w:val="20"/>
        </w:rPr>
        <w:t>Definicje</w:t>
      </w:r>
      <w:bookmarkEnd w:id="0"/>
      <w:bookmarkEnd w:id="1"/>
      <w:bookmarkEnd w:id="2"/>
      <w:r w:rsidR="0047394B">
        <w:rPr>
          <w:rFonts w:ascii="Calibri" w:hAnsi="Calibri"/>
          <w:iCs/>
          <w:sz w:val="20"/>
          <w:szCs w:val="20"/>
        </w:rPr>
        <w:t>.</w:t>
      </w:r>
    </w:p>
    <w:bookmarkEnd w:id="3"/>
    <w:p w14:paraId="26529A00" w14:textId="77777777" w:rsidR="008C04AC" w:rsidRPr="006B7D4A" w:rsidRDefault="008C04AC" w:rsidP="008C04AC">
      <w:pPr>
        <w:pStyle w:val="Akapitzlist1"/>
        <w:autoSpaceDE w:val="0"/>
        <w:autoSpaceDN w:val="0"/>
        <w:adjustRightInd w:val="0"/>
        <w:spacing w:after="0" w:line="240" w:lineRule="auto"/>
        <w:ind w:left="0"/>
        <w:jc w:val="both"/>
        <w:rPr>
          <w:rFonts w:cs="Times New Roman"/>
          <w:i/>
          <w:sz w:val="20"/>
          <w:szCs w:val="20"/>
        </w:rPr>
      </w:pPr>
      <w:r w:rsidRPr="006B7D4A">
        <w:rPr>
          <w:rFonts w:cs="Times New Roman"/>
          <w:i/>
          <w:sz w:val="20"/>
          <w:szCs w:val="20"/>
        </w:rPr>
        <w:t>Terminy lub zwroty, użyte w niniejszej Umowie, posiadają następujące znaczenie:</w:t>
      </w:r>
    </w:p>
    <w:tbl>
      <w:tblPr>
        <w:tblW w:w="94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286"/>
      </w:tblGrid>
      <w:tr w:rsidR="008C04AC" w:rsidRPr="00902B3B" w14:paraId="25EBD865" w14:textId="77777777" w:rsidTr="00017799">
        <w:tc>
          <w:tcPr>
            <w:tcW w:w="2126" w:type="dxa"/>
            <w:shd w:val="clear" w:color="auto" w:fill="D9D9D9" w:themeFill="background1" w:themeFillShade="D9"/>
          </w:tcPr>
          <w:p w14:paraId="49EABAE8" w14:textId="77777777" w:rsidR="008C04AC" w:rsidRPr="00902B3B" w:rsidRDefault="008C04AC" w:rsidP="00374280">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Pojęcie</w:t>
            </w:r>
          </w:p>
        </w:tc>
        <w:tc>
          <w:tcPr>
            <w:tcW w:w="7286" w:type="dxa"/>
            <w:shd w:val="clear" w:color="auto" w:fill="D9D9D9" w:themeFill="background1" w:themeFillShade="D9"/>
          </w:tcPr>
          <w:p w14:paraId="4D112601" w14:textId="77777777" w:rsidR="008C04AC" w:rsidRPr="00902B3B" w:rsidRDefault="008C04AC" w:rsidP="00374280">
            <w:pPr>
              <w:ind w:left="34"/>
              <w:jc w:val="both"/>
              <w:rPr>
                <w:rFonts w:ascii="Calibri" w:eastAsia="Arial Unicode MS" w:hAnsi="Calibri"/>
                <w:spacing w:val="-3"/>
                <w:sz w:val="20"/>
                <w:szCs w:val="20"/>
              </w:rPr>
            </w:pPr>
            <w:r w:rsidRPr="00902B3B">
              <w:rPr>
                <w:rFonts w:ascii="Calibri" w:eastAsia="Arial Unicode MS" w:hAnsi="Calibri"/>
                <w:spacing w:val="-3"/>
                <w:sz w:val="20"/>
                <w:szCs w:val="20"/>
              </w:rPr>
              <w:t>Definicja pojęcia</w:t>
            </w:r>
          </w:p>
        </w:tc>
      </w:tr>
      <w:tr w:rsidR="008C04AC" w:rsidRPr="00902B3B" w14:paraId="72477E30" w14:textId="77777777" w:rsidTr="00017799">
        <w:tc>
          <w:tcPr>
            <w:tcW w:w="2126" w:type="dxa"/>
          </w:tcPr>
          <w:p w14:paraId="63D960F9" w14:textId="2BD6F8D5" w:rsidR="008C04AC" w:rsidRPr="005D5CD1" w:rsidRDefault="008C04AC" w:rsidP="00374280">
            <w:pPr>
              <w:keepLines/>
              <w:ind w:left="34"/>
              <w:rPr>
                <w:rFonts w:asciiTheme="minorHAnsi" w:eastAsia="Arial Unicode MS" w:hAnsiTheme="minorHAnsi" w:cstheme="minorHAnsi"/>
                <w:b/>
                <w:bCs/>
                <w:spacing w:val="-3"/>
                <w:sz w:val="20"/>
                <w:szCs w:val="20"/>
              </w:rPr>
            </w:pPr>
            <w:r w:rsidRPr="005D5CD1">
              <w:rPr>
                <w:rFonts w:asciiTheme="minorHAnsi" w:hAnsiTheme="minorHAnsi" w:cstheme="minorHAnsi"/>
                <w:b/>
                <w:bCs/>
                <w:sz w:val="20"/>
                <w:szCs w:val="20"/>
              </w:rPr>
              <w:t>Aktualizacje</w:t>
            </w:r>
          </w:p>
        </w:tc>
        <w:tc>
          <w:tcPr>
            <w:tcW w:w="7286" w:type="dxa"/>
          </w:tcPr>
          <w:p w14:paraId="256A18D6" w14:textId="15EFA588" w:rsidR="008C04AC" w:rsidRPr="008C04AC" w:rsidRDefault="008C04AC" w:rsidP="00374280">
            <w:pPr>
              <w:ind w:left="34"/>
              <w:rPr>
                <w:rFonts w:asciiTheme="minorHAnsi" w:eastAsia="Arial Unicode MS" w:hAnsiTheme="minorHAnsi" w:cstheme="minorHAnsi"/>
                <w:spacing w:val="-3"/>
                <w:sz w:val="20"/>
                <w:szCs w:val="20"/>
              </w:rPr>
            </w:pPr>
            <w:r w:rsidRPr="008C04AC">
              <w:rPr>
                <w:rFonts w:asciiTheme="minorHAnsi" w:hAnsiTheme="minorHAnsi" w:cstheme="minorHAnsi"/>
                <w:sz w:val="20"/>
                <w:szCs w:val="20"/>
              </w:rPr>
              <w:t>Uaktualnienia Oprogramowania, w tym nowe wersje Oprogramowania (</w:t>
            </w:r>
            <w:proofErr w:type="spellStart"/>
            <w:r w:rsidRPr="008C04AC">
              <w:rPr>
                <w:rFonts w:asciiTheme="minorHAnsi" w:hAnsiTheme="minorHAnsi" w:cstheme="minorHAnsi"/>
                <w:sz w:val="20"/>
                <w:szCs w:val="20"/>
              </w:rPr>
              <w:t>upgrade</w:t>
            </w:r>
            <w:proofErr w:type="spellEnd"/>
            <w:r w:rsidRPr="008C04AC">
              <w:rPr>
                <w:rFonts w:asciiTheme="minorHAnsi" w:hAnsiTheme="minorHAnsi" w:cstheme="minorHAnsi"/>
                <w:sz w:val="20"/>
                <w:szCs w:val="20"/>
              </w:rPr>
              <w:t>), niższe wersje Oprogramowania (</w:t>
            </w:r>
            <w:proofErr w:type="spellStart"/>
            <w:r w:rsidRPr="008C04AC">
              <w:rPr>
                <w:rFonts w:asciiTheme="minorHAnsi" w:hAnsiTheme="minorHAnsi" w:cstheme="minorHAnsi"/>
                <w:sz w:val="20"/>
                <w:szCs w:val="20"/>
              </w:rPr>
              <w:t>downgrade</w:t>
            </w:r>
            <w:proofErr w:type="spellEnd"/>
            <w:r w:rsidRPr="008C04AC">
              <w:rPr>
                <w:rFonts w:asciiTheme="minorHAnsi" w:hAnsiTheme="minorHAnsi" w:cstheme="minorHAnsi"/>
                <w:sz w:val="20"/>
                <w:szCs w:val="20"/>
              </w:rPr>
              <w:t>), wydania uzupełniające, poprawki programistyczne (</w:t>
            </w:r>
            <w:proofErr w:type="spellStart"/>
            <w:r w:rsidRPr="008C04AC">
              <w:rPr>
                <w:rFonts w:asciiTheme="minorHAnsi" w:hAnsiTheme="minorHAnsi" w:cstheme="minorHAnsi"/>
                <w:sz w:val="20"/>
                <w:szCs w:val="20"/>
              </w:rPr>
              <w:t>patche</w:t>
            </w:r>
            <w:proofErr w:type="spellEnd"/>
            <w:r w:rsidRPr="008C04AC">
              <w:rPr>
                <w:rFonts w:asciiTheme="minorHAnsi" w:hAnsiTheme="minorHAnsi" w:cstheme="minorHAnsi"/>
                <w:sz w:val="20"/>
                <w:szCs w:val="20"/>
              </w:rPr>
              <w:t>), nowe wydania Oprogramowania będące kontynuacją linii produktowej, oraz inne dostosowania zapewniające prawidłowe korzystanie z Oprogramowania.</w:t>
            </w:r>
          </w:p>
        </w:tc>
      </w:tr>
      <w:tr w:rsidR="008C04AC" w:rsidRPr="00902B3B" w14:paraId="6B716033" w14:textId="77777777" w:rsidTr="00017799">
        <w:tc>
          <w:tcPr>
            <w:tcW w:w="2126" w:type="dxa"/>
          </w:tcPr>
          <w:p w14:paraId="3BC0FD56" w14:textId="24295A79" w:rsidR="008C04AC" w:rsidRPr="008C04AC" w:rsidRDefault="008C04AC" w:rsidP="00374280">
            <w:pPr>
              <w:keepLines/>
              <w:ind w:left="34"/>
              <w:rPr>
                <w:rFonts w:asciiTheme="minorHAnsi" w:eastAsia="Arial Unicode MS" w:hAnsiTheme="minorHAnsi" w:cstheme="minorHAnsi"/>
                <w:b/>
                <w:bCs/>
                <w:spacing w:val="-3"/>
                <w:sz w:val="20"/>
                <w:szCs w:val="20"/>
              </w:rPr>
            </w:pPr>
            <w:bookmarkStart w:id="4" w:name="_Hlk36019731"/>
            <w:r w:rsidRPr="008C04AC">
              <w:rPr>
                <w:rFonts w:asciiTheme="minorHAnsi" w:hAnsiTheme="minorHAnsi" w:cstheme="minorHAnsi"/>
                <w:sz w:val="20"/>
                <w:szCs w:val="20"/>
              </w:rPr>
              <w:t>Awaria</w:t>
            </w:r>
          </w:p>
        </w:tc>
        <w:tc>
          <w:tcPr>
            <w:tcW w:w="7286" w:type="dxa"/>
          </w:tcPr>
          <w:p w14:paraId="75C3967E" w14:textId="666D32DD" w:rsidR="008C04AC" w:rsidRPr="008C04AC" w:rsidRDefault="008C04AC" w:rsidP="00374280">
            <w:pPr>
              <w:ind w:left="34"/>
              <w:rPr>
                <w:rFonts w:asciiTheme="minorHAnsi" w:eastAsia="Arial Unicode MS" w:hAnsiTheme="minorHAnsi" w:cstheme="minorHAnsi"/>
                <w:spacing w:val="-3"/>
                <w:sz w:val="20"/>
                <w:szCs w:val="20"/>
              </w:rPr>
            </w:pPr>
            <w:r w:rsidRPr="008C04AC">
              <w:rPr>
                <w:rFonts w:asciiTheme="minorHAnsi" w:hAnsiTheme="minorHAnsi" w:cstheme="minorHAnsi"/>
                <w:sz w:val="20"/>
                <w:szCs w:val="20"/>
              </w:rPr>
              <w:t>Nieprawidłowe działanie Oprogramowania, w tym stan, w którym nie jest możliwe korzystanie z Oprogramowania w sposób zgodny z jego przeznaczeniem, Umową, w tym OPZ, Dokumentacją lub celem Umowy</w:t>
            </w:r>
          </w:p>
        </w:tc>
      </w:tr>
      <w:tr w:rsidR="008C04AC" w:rsidRPr="00902B3B" w14:paraId="68BA7581" w14:textId="77777777" w:rsidTr="00017799">
        <w:tc>
          <w:tcPr>
            <w:tcW w:w="2126" w:type="dxa"/>
          </w:tcPr>
          <w:p w14:paraId="2E1377A7" w14:textId="4F0339CB" w:rsidR="008C04AC" w:rsidRPr="008C04AC" w:rsidRDefault="008C04AC" w:rsidP="00374280">
            <w:pPr>
              <w:keepLines/>
              <w:ind w:left="34"/>
              <w:rPr>
                <w:rFonts w:asciiTheme="minorHAnsi" w:eastAsia="Arial Unicode MS" w:hAnsiTheme="minorHAnsi" w:cstheme="minorHAnsi"/>
                <w:b/>
                <w:bCs/>
                <w:spacing w:val="-3"/>
                <w:sz w:val="20"/>
                <w:szCs w:val="20"/>
              </w:rPr>
            </w:pPr>
            <w:bookmarkStart w:id="5" w:name="_Hlk31780169"/>
            <w:r w:rsidRPr="008C04AC">
              <w:rPr>
                <w:rFonts w:asciiTheme="minorHAnsi" w:hAnsiTheme="minorHAnsi" w:cstheme="minorHAnsi"/>
                <w:sz w:val="20"/>
                <w:szCs w:val="20"/>
              </w:rPr>
              <w:t>Dni Robocze</w:t>
            </w:r>
          </w:p>
        </w:tc>
        <w:tc>
          <w:tcPr>
            <w:tcW w:w="7286" w:type="dxa"/>
          </w:tcPr>
          <w:p w14:paraId="25C09901" w14:textId="349D2EE5" w:rsidR="008C04AC" w:rsidRPr="008C04AC" w:rsidRDefault="008C04AC" w:rsidP="008C04AC">
            <w:pPr>
              <w:suppressAutoHyphens w:val="0"/>
              <w:contextualSpacing/>
              <w:rPr>
                <w:rFonts w:asciiTheme="minorHAnsi" w:eastAsia="Arial Unicode MS" w:hAnsiTheme="minorHAnsi" w:cstheme="minorHAnsi"/>
                <w:spacing w:val="-3"/>
                <w:sz w:val="20"/>
                <w:szCs w:val="20"/>
              </w:rPr>
            </w:pPr>
            <w:r w:rsidRPr="008C04AC">
              <w:rPr>
                <w:rFonts w:asciiTheme="minorHAnsi" w:eastAsia="Arial Unicode MS" w:hAnsiTheme="minorHAnsi" w:cstheme="minorHAnsi"/>
                <w:sz w:val="20"/>
                <w:szCs w:val="20"/>
              </w:rPr>
              <w:t>Dni od poniedziałku do piątku w godzinach od 8.00 do 15.00, z wyłączeniem dni ustawowo wolnych od pracy.</w:t>
            </w:r>
          </w:p>
        </w:tc>
      </w:tr>
      <w:tr w:rsidR="008C04AC" w:rsidRPr="00902B3B" w14:paraId="5F6C2D24" w14:textId="77777777" w:rsidTr="00017799">
        <w:tc>
          <w:tcPr>
            <w:tcW w:w="2126" w:type="dxa"/>
          </w:tcPr>
          <w:p w14:paraId="6FEE1EF3" w14:textId="242EA056" w:rsidR="008C04AC" w:rsidRPr="008C04AC" w:rsidRDefault="008C04AC" w:rsidP="00374280">
            <w:pPr>
              <w:keepLines/>
              <w:ind w:left="34"/>
              <w:rPr>
                <w:rFonts w:asciiTheme="minorHAnsi" w:eastAsia="Arial Unicode MS" w:hAnsiTheme="minorHAnsi" w:cstheme="minorHAnsi"/>
                <w:b/>
                <w:bCs/>
                <w:spacing w:val="-3"/>
                <w:sz w:val="20"/>
                <w:szCs w:val="20"/>
              </w:rPr>
            </w:pPr>
            <w:r w:rsidRPr="008C04AC">
              <w:rPr>
                <w:rFonts w:asciiTheme="minorHAnsi" w:hAnsiTheme="minorHAnsi" w:cstheme="minorHAnsi"/>
                <w:sz w:val="20"/>
                <w:szCs w:val="20"/>
              </w:rPr>
              <w:t>Dokumentacja</w:t>
            </w:r>
          </w:p>
        </w:tc>
        <w:tc>
          <w:tcPr>
            <w:tcW w:w="7286" w:type="dxa"/>
          </w:tcPr>
          <w:p w14:paraId="1D263FD9" w14:textId="3EEB9811" w:rsidR="008C04AC" w:rsidRPr="008C04AC" w:rsidRDefault="008C04AC" w:rsidP="00374280">
            <w:pPr>
              <w:ind w:left="34"/>
              <w:rPr>
                <w:rFonts w:asciiTheme="minorHAnsi" w:eastAsia="Arial Unicode MS" w:hAnsiTheme="minorHAnsi" w:cstheme="minorHAnsi"/>
                <w:spacing w:val="-3"/>
                <w:sz w:val="20"/>
                <w:szCs w:val="20"/>
              </w:rPr>
            </w:pPr>
            <w:r w:rsidRPr="008C04AC">
              <w:rPr>
                <w:rFonts w:asciiTheme="minorHAnsi" w:hAnsiTheme="minorHAnsi" w:cstheme="minorHAnsi"/>
                <w:sz w:val="20"/>
                <w:szCs w:val="20"/>
              </w:rPr>
              <w:t>Wszelka dokumentacja dotycząca Oprogramowania dostarczona lub wykonana w ramach Umowy, w szczególności lecz nie wyłącznie standardowa dokumentacja dla użytkowników Oprogramowania w języku polskim lub angielskim, instrukcje obsługi, certyfikaty wymagane przez przepisy prawa oraz wskazane w OPZ, dokumentacja niezbędna do korzystania z Oprogramowania, również dotycząca Aktualizacji, w tym szczegółowe warunki licencji, dokumentacja użytkowa i wszelka inna dokumentacja dotycząca przedmiotu Umowy lub pochodząca od producenta Oprogramowania.</w:t>
            </w:r>
          </w:p>
        </w:tc>
      </w:tr>
      <w:bookmarkEnd w:id="4"/>
      <w:bookmarkEnd w:id="5"/>
      <w:tr w:rsidR="008C04AC" w:rsidRPr="00902B3B" w14:paraId="6FAF0C66" w14:textId="77777777" w:rsidTr="00017799">
        <w:tc>
          <w:tcPr>
            <w:tcW w:w="2126" w:type="dxa"/>
          </w:tcPr>
          <w:p w14:paraId="540C9897" w14:textId="4849D052" w:rsidR="008C04AC" w:rsidRPr="005D5CD1" w:rsidRDefault="008C04AC" w:rsidP="00374280">
            <w:pPr>
              <w:keepLines/>
              <w:ind w:left="34"/>
              <w:rPr>
                <w:rFonts w:asciiTheme="minorHAnsi" w:eastAsia="Arial Unicode MS" w:hAnsiTheme="minorHAnsi" w:cstheme="minorHAnsi"/>
                <w:b/>
                <w:bCs/>
                <w:sz w:val="20"/>
                <w:szCs w:val="20"/>
              </w:rPr>
            </w:pPr>
            <w:r w:rsidRPr="005D5CD1">
              <w:rPr>
                <w:rFonts w:asciiTheme="minorHAnsi" w:hAnsiTheme="minorHAnsi" w:cstheme="minorHAnsi"/>
                <w:sz w:val="20"/>
                <w:szCs w:val="20"/>
              </w:rPr>
              <w:t>Oferta</w:t>
            </w:r>
          </w:p>
        </w:tc>
        <w:tc>
          <w:tcPr>
            <w:tcW w:w="7286" w:type="dxa"/>
          </w:tcPr>
          <w:p w14:paraId="0246C2E2" w14:textId="4BE96A1D" w:rsidR="008C04AC" w:rsidRPr="005D5CD1" w:rsidRDefault="008C04AC" w:rsidP="00374280">
            <w:pPr>
              <w:tabs>
                <w:tab w:val="left" w:pos="3402"/>
                <w:tab w:val="left" w:pos="10277"/>
                <w:tab w:val="left" w:pos="15096"/>
                <w:tab w:val="left" w:pos="16709"/>
                <w:tab w:val="left" w:pos="16993"/>
                <w:tab w:val="left" w:pos="19544"/>
              </w:tabs>
              <w:ind w:left="34"/>
              <w:rPr>
                <w:rFonts w:asciiTheme="minorHAnsi" w:eastAsia="Arial Unicode MS" w:hAnsiTheme="minorHAnsi" w:cstheme="minorHAnsi"/>
                <w:sz w:val="20"/>
                <w:szCs w:val="20"/>
              </w:rPr>
            </w:pPr>
            <w:r w:rsidRPr="005D5CD1">
              <w:rPr>
                <w:rFonts w:asciiTheme="minorHAnsi" w:hAnsiTheme="minorHAnsi" w:cstheme="minorHAnsi"/>
                <w:sz w:val="20"/>
                <w:szCs w:val="20"/>
              </w:rPr>
              <w:t>Oferta Wykonawcy, złożona w Postępowaniu, której Formularz Ofertowy stanowi Załącznik nr 1 do Umowy</w:t>
            </w:r>
          </w:p>
        </w:tc>
      </w:tr>
      <w:tr w:rsidR="008C04AC" w:rsidRPr="00902B3B" w14:paraId="685A0004" w14:textId="77777777" w:rsidTr="00017799">
        <w:tc>
          <w:tcPr>
            <w:tcW w:w="2126" w:type="dxa"/>
          </w:tcPr>
          <w:p w14:paraId="297B9D05" w14:textId="3838CBA5" w:rsidR="008C04AC" w:rsidRPr="00017799" w:rsidRDefault="00017799" w:rsidP="008C04AC">
            <w:pPr>
              <w:keepLines/>
              <w:rPr>
                <w:rFonts w:asciiTheme="minorHAnsi" w:eastAsia="Arial Unicode MS" w:hAnsiTheme="minorHAnsi" w:cstheme="minorHAnsi"/>
                <w:b/>
                <w:bCs/>
                <w:sz w:val="20"/>
                <w:szCs w:val="20"/>
              </w:rPr>
            </w:pPr>
            <w:r w:rsidRPr="00017799">
              <w:rPr>
                <w:rFonts w:asciiTheme="minorHAnsi" w:hAnsiTheme="minorHAnsi" w:cstheme="minorHAnsi"/>
                <w:sz w:val="20"/>
                <w:szCs w:val="20"/>
              </w:rPr>
              <w:t>Oprogramowanie SAP/Oprogramowanie</w:t>
            </w:r>
          </w:p>
        </w:tc>
        <w:tc>
          <w:tcPr>
            <w:tcW w:w="7286" w:type="dxa"/>
          </w:tcPr>
          <w:p w14:paraId="06438BE2" w14:textId="487708F5" w:rsidR="008C04AC" w:rsidRPr="00017799" w:rsidRDefault="00017799" w:rsidP="000F2B71">
            <w:pPr>
              <w:tabs>
                <w:tab w:val="left" w:pos="3402"/>
                <w:tab w:val="left" w:pos="10277"/>
                <w:tab w:val="left" w:pos="15096"/>
                <w:tab w:val="left" w:pos="16709"/>
                <w:tab w:val="left" w:pos="16993"/>
                <w:tab w:val="left" w:pos="19544"/>
              </w:tabs>
              <w:rPr>
                <w:rFonts w:asciiTheme="minorHAnsi" w:eastAsia="Arial Unicode MS" w:hAnsiTheme="minorHAnsi" w:cstheme="minorHAnsi"/>
                <w:sz w:val="20"/>
                <w:szCs w:val="20"/>
              </w:rPr>
            </w:pPr>
            <w:r w:rsidRPr="00017799">
              <w:rPr>
                <w:rFonts w:asciiTheme="minorHAnsi" w:hAnsiTheme="minorHAnsi" w:cstheme="minorHAnsi"/>
                <w:sz w:val="20"/>
                <w:szCs w:val="20"/>
              </w:rPr>
              <w:t xml:space="preserve">wszelkie oprogramowanie, na które Zamawiający posiada licencje udzielone przez SAP, </w:t>
            </w:r>
          </w:p>
        </w:tc>
      </w:tr>
      <w:tr w:rsidR="008C04AC" w:rsidRPr="00902B3B" w14:paraId="7DFDF1AD" w14:textId="77777777" w:rsidTr="00017799">
        <w:tc>
          <w:tcPr>
            <w:tcW w:w="2126" w:type="dxa"/>
          </w:tcPr>
          <w:p w14:paraId="5FBF8C04" w14:textId="7D659A5D" w:rsidR="008C04AC" w:rsidRPr="005D5CD1" w:rsidRDefault="008C04AC" w:rsidP="00374280">
            <w:pPr>
              <w:keepLines/>
              <w:ind w:left="34"/>
              <w:rPr>
                <w:rFonts w:asciiTheme="minorHAnsi" w:eastAsia="Arial Unicode MS" w:hAnsiTheme="minorHAnsi" w:cstheme="minorHAnsi"/>
                <w:b/>
                <w:bCs/>
                <w:sz w:val="20"/>
                <w:szCs w:val="20"/>
              </w:rPr>
            </w:pPr>
            <w:r w:rsidRPr="005D5CD1">
              <w:rPr>
                <w:rFonts w:asciiTheme="minorHAnsi" w:hAnsiTheme="minorHAnsi" w:cstheme="minorHAnsi"/>
                <w:sz w:val="20"/>
                <w:szCs w:val="20"/>
              </w:rPr>
              <w:t>Postępowanie</w:t>
            </w:r>
          </w:p>
        </w:tc>
        <w:tc>
          <w:tcPr>
            <w:tcW w:w="7286" w:type="dxa"/>
          </w:tcPr>
          <w:p w14:paraId="526B6B3D" w14:textId="0F650D5C" w:rsidR="008C04AC" w:rsidRPr="005D5CD1" w:rsidRDefault="008C04AC" w:rsidP="00374280">
            <w:pPr>
              <w:keepLines/>
              <w:ind w:left="34"/>
              <w:rPr>
                <w:rFonts w:asciiTheme="minorHAnsi" w:eastAsia="Arial Unicode MS" w:hAnsiTheme="minorHAnsi" w:cstheme="minorHAnsi"/>
                <w:sz w:val="20"/>
                <w:szCs w:val="20"/>
              </w:rPr>
            </w:pPr>
            <w:r w:rsidRPr="005D5CD1">
              <w:rPr>
                <w:rFonts w:asciiTheme="minorHAnsi" w:hAnsiTheme="minorHAnsi" w:cstheme="minorHAnsi"/>
                <w:sz w:val="20"/>
                <w:szCs w:val="20"/>
              </w:rPr>
              <w:t>Postępowanie o udzielnie zamówienia publicznego poprzedzające zawarcie Umowy.</w:t>
            </w:r>
          </w:p>
        </w:tc>
      </w:tr>
      <w:tr w:rsidR="008C04AC" w:rsidRPr="00902B3B" w14:paraId="5616C44E" w14:textId="77777777" w:rsidTr="00017799">
        <w:tc>
          <w:tcPr>
            <w:tcW w:w="2126" w:type="dxa"/>
          </w:tcPr>
          <w:p w14:paraId="122D76FB" w14:textId="45B3B705" w:rsidR="008C04AC" w:rsidRPr="005D5CD1" w:rsidRDefault="008C04AC" w:rsidP="00374280">
            <w:pPr>
              <w:keepLines/>
              <w:ind w:left="34"/>
              <w:rPr>
                <w:rFonts w:asciiTheme="minorHAnsi" w:eastAsia="Arial Unicode MS" w:hAnsiTheme="minorHAnsi" w:cstheme="minorHAnsi"/>
                <w:b/>
                <w:bCs/>
                <w:sz w:val="20"/>
                <w:szCs w:val="20"/>
              </w:rPr>
            </w:pPr>
            <w:r w:rsidRPr="005D5CD1">
              <w:rPr>
                <w:rFonts w:asciiTheme="minorHAnsi" w:hAnsiTheme="minorHAnsi" w:cstheme="minorHAnsi"/>
                <w:sz w:val="20"/>
                <w:szCs w:val="20"/>
              </w:rPr>
              <w:t>Protokół Odbioru</w:t>
            </w:r>
          </w:p>
        </w:tc>
        <w:tc>
          <w:tcPr>
            <w:tcW w:w="7286" w:type="dxa"/>
          </w:tcPr>
          <w:p w14:paraId="753A3BD8" w14:textId="31B30B70" w:rsidR="008C04AC" w:rsidRPr="005D5CD1" w:rsidRDefault="008C04AC" w:rsidP="00374280">
            <w:pPr>
              <w:ind w:left="34"/>
              <w:rPr>
                <w:rFonts w:asciiTheme="minorHAnsi" w:eastAsia="Arial Unicode MS" w:hAnsiTheme="minorHAnsi" w:cstheme="minorHAnsi"/>
                <w:sz w:val="20"/>
                <w:szCs w:val="20"/>
              </w:rPr>
            </w:pPr>
            <w:r w:rsidRPr="005D5CD1">
              <w:rPr>
                <w:rFonts w:asciiTheme="minorHAnsi" w:hAnsiTheme="minorHAnsi" w:cstheme="minorHAnsi"/>
                <w:sz w:val="20"/>
                <w:szCs w:val="20"/>
              </w:rPr>
              <w:t xml:space="preserve">Protokół potwierdzający wykonanie Umowy w zakresie wskazanym w § 3 ust. 2 Umowy, stanowiący podstawę do wystawienia faktury. Protokół Odbioru sporządzony </w:t>
            </w:r>
            <w:r w:rsidRPr="005D5CD1">
              <w:rPr>
                <w:rFonts w:asciiTheme="minorHAnsi" w:hAnsiTheme="minorHAnsi" w:cstheme="minorHAnsi"/>
                <w:sz w:val="20"/>
                <w:szCs w:val="20"/>
              </w:rPr>
              <w:lastRenderedPageBreak/>
              <w:t>zostanie w formie pisemnej. Wzór Protokołu Odbioru stanowi Załącznik nr 3 do Umowy</w:t>
            </w:r>
          </w:p>
        </w:tc>
      </w:tr>
      <w:tr w:rsidR="008C04AC" w:rsidRPr="00902B3B" w14:paraId="1EE24B09" w14:textId="77777777" w:rsidTr="00017799">
        <w:tc>
          <w:tcPr>
            <w:tcW w:w="2126" w:type="dxa"/>
          </w:tcPr>
          <w:p w14:paraId="3184C7DB" w14:textId="77777777" w:rsidR="008C04AC" w:rsidRPr="005D5CD1" w:rsidRDefault="008C04AC" w:rsidP="00374280">
            <w:pPr>
              <w:keepLines/>
              <w:ind w:left="34"/>
              <w:rPr>
                <w:rFonts w:asciiTheme="minorHAnsi" w:eastAsia="Arial Unicode MS" w:hAnsiTheme="minorHAnsi" w:cstheme="minorHAnsi"/>
                <w:b/>
                <w:bCs/>
                <w:sz w:val="20"/>
                <w:szCs w:val="20"/>
              </w:rPr>
            </w:pPr>
            <w:r w:rsidRPr="005D5CD1">
              <w:rPr>
                <w:rFonts w:asciiTheme="minorHAnsi" w:eastAsia="Arial Unicode MS" w:hAnsiTheme="minorHAnsi" w:cstheme="minorHAnsi"/>
                <w:b/>
                <w:bCs/>
                <w:sz w:val="20"/>
                <w:szCs w:val="20"/>
              </w:rPr>
              <w:lastRenderedPageBreak/>
              <w:t>Podwykonawca</w:t>
            </w:r>
          </w:p>
        </w:tc>
        <w:tc>
          <w:tcPr>
            <w:tcW w:w="7286" w:type="dxa"/>
          </w:tcPr>
          <w:p w14:paraId="4DF3D940" w14:textId="77777777" w:rsidR="008C04AC" w:rsidRPr="005D5CD1" w:rsidRDefault="008C04AC" w:rsidP="00374280">
            <w:pPr>
              <w:keepNext/>
              <w:keepLines/>
              <w:ind w:left="34"/>
              <w:rPr>
                <w:rFonts w:asciiTheme="minorHAnsi" w:eastAsia="Arial Unicode MS" w:hAnsiTheme="minorHAnsi" w:cstheme="minorHAnsi"/>
                <w:sz w:val="20"/>
                <w:szCs w:val="20"/>
              </w:rPr>
            </w:pPr>
            <w:r w:rsidRPr="005D5CD1">
              <w:rPr>
                <w:rFonts w:asciiTheme="minorHAnsi" w:eastAsia="Arial Unicode MS" w:hAnsiTheme="minorHAnsi" w:cstheme="minorHAnsi"/>
                <w:sz w:val="20"/>
                <w:szCs w:val="20"/>
              </w:rPr>
              <w:t>Każdy podmiot, któremu Wykonawca zleca wykonanie jakiejkolwiek części Przedmiotu Umowy.</w:t>
            </w:r>
          </w:p>
        </w:tc>
      </w:tr>
      <w:tr w:rsidR="008C04AC" w:rsidRPr="00902B3B" w14:paraId="1C369828" w14:textId="77777777" w:rsidTr="00017799">
        <w:tc>
          <w:tcPr>
            <w:tcW w:w="2126" w:type="dxa"/>
          </w:tcPr>
          <w:p w14:paraId="38710BBF" w14:textId="77777777" w:rsidR="008C04AC" w:rsidRPr="005D5CD1" w:rsidRDefault="008C04AC" w:rsidP="00374280">
            <w:pPr>
              <w:keepLines/>
              <w:ind w:left="34"/>
              <w:rPr>
                <w:rFonts w:asciiTheme="minorHAnsi" w:hAnsiTheme="minorHAnsi" w:cstheme="minorHAnsi"/>
                <w:b/>
                <w:bCs/>
                <w:sz w:val="20"/>
                <w:szCs w:val="20"/>
              </w:rPr>
            </w:pPr>
            <w:r w:rsidRPr="005D5CD1">
              <w:rPr>
                <w:rFonts w:asciiTheme="minorHAnsi" w:hAnsiTheme="minorHAnsi" w:cstheme="minorHAnsi"/>
                <w:b/>
                <w:bCs/>
                <w:sz w:val="20"/>
                <w:szCs w:val="20"/>
              </w:rPr>
              <w:t>Siła wyższa</w:t>
            </w:r>
          </w:p>
        </w:tc>
        <w:tc>
          <w:tcPr>
            <w:tcW w:w="7286" w:type="dxa"/>
          </w:tcPr>
          <w:p w14:paraId="63DC79B9" w14:textId="77777777" w:rsidR="008C04AC" w:rsidRPr="005D5CD1" w:rsidRDefault="008C04AC" w:rsidP="00374280">
            <w:pPr>
              <w:tabs>
                <w:tab w:val="left" w:pos="3402"/>
                <w:tab w:val="left" w:pos="10277"/>
                <w:tab w:val="left" w:pos="15096"/>
                <w:tab w:val="left" w:pos="16709"/>
                <w:tab w:val="left" w:pos="16993"/>
                <w:tab w:val="left" w:pos="19544"/>
              </w:tabs>
              <w:ind w:left="34"/>
              <w:rPr>
                <w:rFonts w:asciiTheme="minorHAnsi" w:hAnsiTheme="minorHAnsi" w:cstheme="minorHAnsi"/>
                <w:position w:val="-30"/>
                <w:sz w:val="20"/>
                <w:szCs w:val="20"/>
              </w:rPr>
            </w:pPr>
            <w:r w:rsidRPr="005D5CD1">
              <w:rPr>
                <w:rFonts w:asciiTheme="minorHAnsi" w:hAnsiTheme="minorHAnsi" w:cstheme="minorHAnsi"/>
                <w:sz w:val="20"/>
                <w:szCs w:val="20"/>
              </w:rPr>
              <w:t xml:space="preserve">Nadzwyczajne okoliczności niezależne od Stron i których nie można było przewidzieć przy zawieraniu niniejszej Umowy, tego typu jak m. in.: wojna, stany wyjątkowe, strajki generalne, blokady, embargo, działania sił przyrody </w:t>
            </w:r>
            <w:r w:rsidRPr="005D5CD1">
              <w:rPr>
                <w:rFonts w:asciiTheme="minorHAnsi" w:hAnsiTheme="minorHAnsi" w:cstheme="minorHAnsi"/>
                <w:sz w:val="20"/>
                <w:szCs w:val="20"/>
              </w:rPr>
              <w:br/>
              <w:t>o charakterze klęsk żywiołowych jak huragany, powodzie, trzęsienia ziemi, pożary, epidemie itp.</w:t>
            </w:r>
          </w:p>
        </w:tc>
      </w:tr>
      <w:tr w:rsidR="008C04AC" w:rsidRPr="00902B3B" w14:paraId="7F7D4EBB" w14:textId="77777777" w:rsidTr="00017799">
        <w:tc>
          <w:tcPr>
            <w:tcW w:w="2126" w:type="dxa"/>
          </w:tcPr>
          <w:p w14:paraId="60C3B91D" w14:textId="77777777" w:rsidR="008C04AC" w:rsidRPr="005D5CD1" w:rsidRDefault="008C04AC" w:rsidP="00374280">
            <w:pPr>
              <w:keepLines/>
              <w:ind w:left="34"/>
              <w:rPr>
                <w:rStyle w:val="EquationCaption"/>
                <w:rFonts w:asciiTheme="minorHAnsi" w:eastAsia="Arial Unicode MS" w:hAnsiTheme="minorHAnsi" w:cstheme="minorHAnsi"/>
                <w:b/>
                <w:bCs/>
                <w:sz w:val="20"/>
                <w:szCs w:val="20"/>
              </w:rPr>
            </w:pPr>
            <w:r w:rsidRPr="005D5CD1">
              <w:rPr>
                <w:rStyle w:val="EquationCaption"/>
                <w:rFonts w:asciiTheme="minorHAnsi" w:eastAsia="Arial Unicode MS" w:hAnsiTheme="minorHAnsi" w:cstheme="minorHAnsi"/>
                <w:b/>
                <w:bCs/>
                <w:sz w:val="20"/>
                <w:szCs w:val="20"/>
              </w:rPr>
              <w:t xml:space="preserve">Użytkownik </w:t>
            </w:r>
          </w:p>
        </w:tc>
        <w:tc>
          <w:tcPr>
            <w:tcW w:w="7286" w:type="dxa"/>
          </w:tcPr>
          <w:p w14:paraId="4FA1711D" w14:textId="77777777" w:rsidR="008C04AC" w:rsidRPr="005D5CD1" w:rsidRDefault="008C04AC" w:rsidP="00374280">
            <w:pPr>
              <w:ind w:left="34"/>
              <w:rPr>
                <w:rStyle w:val="EquationCaption"/>
                <w:rFonts w:asciiTheme="minorHAnsi" w:eastAsia="Arial Unicode MS" w:hAnsiTheme="minorHAnsi" w:cstheme="minorHAnsi"/>
                <w:sz w:val="20"/>
                <w:szCs w:val="20"/>
              </w:rPr>
            </w:pPr>
            <w:r w:rsidRPr="005D5CD1">
              <w:rPr>
                <w:rStyle w:val="EquationCaption"/>
                <w:rFonts w:asciiTheme="minorHAnsi" w:eastAsia="Arial Unicode MS" w:hAnsiTheme="minorHAnsi" w:cstheme="minorHAnsi"/>
                <w:sz w:val="20"/>
                <w:szCs w:val="20"/>
              </w:rPr>
              <w:t xml:space="preserve">Osoba upoważniona przez Zamawiającego do korzystania z </w:t>
            </w:r>
            <w:r w:rsidRPr="005D5CD1">
              <w:rPr>
                <w:rFonts w:asciiTheme="minorHAnsi" w:hAnsiTheme="minorHAnsi" w:cstheme="minorHAnsi"/>
                <w:sz w:val="20"/>
                <w:szCs w:val="20"/>
              </w:rPr>
              <w:t>Systemu.</w:t>
            </w:r>
          </w:p>
        </w:tc>
      </w:tr>
      <w:tr w:rsidR="008C04AC" w:rsidRPr="00902B3B" w14:paraId="05C4AD49" w14:textId="77777777" w:rsidTr="00017799">
        <w:tc>
          <w:tcPr>
            <w:tcW w:w="2126" w:type="dxa"/>
            <w:shd w:val="clear" w:color="auto" w:fill="auto"/>
          </w:tcPr>
          <w:p w14:paraId="365C46D1" w14:textId="77777777" w:rsidR="008C04AC" w:rsidRPr="005D5CD1" w:rsidRDefault="008C04AC" w:rsidP="00374280">
            <w:pPr>
              <w:keepLines/>
              <w:ind w:left="34"/>
              <w:rPr>
                <w:rFonts w:asciiTheme="minorHAnsi" w:eastAsia="Arial Unicode MS" w:hAnsiTheme="minorHAnsi" w:cstheme="minorHAnsi"/>
                <w:b/>
                <w:bCs/>
                <w:sz w:val="20"/>
                <w:szCs w:val="20"/>
              </w:rPr>
            </w:pPr>
            <w:r w:rsidRPr="005D5CD1">
              <w:rPr>
                <w:rFonts w:asciiTheme="minorHAnsi" w:eastAsia="Arial Unicode MS" w:hAnsiTheme="minorHAnsi" w:cstheme="minorHAnsi"/>
                <w:b/>
                <w:bCs/>
                <w:sz w:val="20"/>
                <w:szCs w:val="20"/>
              </w:rPr>
              <w:t xml:space="preserve">Wsparcie </w:t>
            </w:r>
          </w:p>
          <w:p w14:paraId="0D159619" w14:textId="77777777" w:rsidR="008C04AC" w:rsidRPr="005D5CD1" w:rsidRDefault="008C04AC" w:rsidP="00374280">
            <w:pPr>
              <w:keepLines/>
              <w:ind w:left="34"/>
              <w:rPr>
                <w:rFonts w:asciiTheme="minorHAnsi" w:eastAsia="Arial Unicode MS" w:hAnsiTheme="minorHAnsi" w:cstheme="minorHAnsi"/>
                <w:b/>
                <w:bCs/>
                <w:sz w:val="20"/>
                <w:szCs w:val="20"/>
              </w:rPr>
            </w:pPr>
            <w:r w:rsidRPr="005D5CD1">
              <w:rPr>
                <w:rFonts w:asciiTheme="minorHAnsi" w:eastAsia="Arial Unicode MS" w:hAnsiTheme="minorHAnsi" w:cstheme="minorHAnsi"/>
                <w:b/>
                <w:bCs/>
                <w:sz w:val="20"/>
                <w:szCs w:val="20"/>
              </w:rPr>
              <w:t xml:space="preserve">Techniczne Gwarancyjne </w:t>
            </w:r>
          </w:p>
        </w:tc>
        <w:tc>
          <w:tcPr>
            <w:tcW w:w="7286" w:type="dxa"/>
            <w:shd w:val="clear" w:color="auto" w:fill="auto"/>
          </w:tcPr>
          <w:p w14:paraId="102BEC37" w14:textId="77777777" w:rsidR="008C04AC" w:rsidRPr="005D5CD1" w:rsidRDefault="008C04AC" w:rsidP="00374280">
            <w:pPr>
              <w:widowControl w:val="0"/>
              <w:adjustRightInd w:val="0"/>
              <w:textAlignment w:val="baseline"/>
              <w:rPr>
                <w:rFonts w:asciiTheme="minorHAnsi" w:hAnsiTheme="minorHAnsi" w:cstheme="minorHAnsi"/>
                <w:sz w:val="20"/>
                <w:szCs w:val="20"/>
              </w:rPr>
            </w:pPr>
            <w:r w:rsidRPr="005D5CD1">
              <w:rPr>
                <w:rFonts w:asciiTheme="minorHAnsi" w:hAnsiTheme="minorHAnsi" w:cstheme="minorHAnsi"/>
                <w:sz w:val="20"/>
                <w:szCs w:val="20"/>
              </w:rPr>
              <w:t>Działania prowadzone przez Wykonawcę na rzecz Zamawiającego w czasie okresu gwarancyjnego, obejmujące w szczególności:</w:t>
            </w:r>
          </w:p>
          <w:p w14:paraId="0011B720" w14:textId="77777777" w:rsidR="008C04AC" w:rsidRPr="005D5CD1" w:rsidRDefault="008C04AC" w:rsidP="00424DDF">
            <w:pPr>
              <w:pStyle w:val="Akapitzlist11"/>
              <w:numPr>
                <w:ilvl w:val="1"/>
                <w:numId w:val="10"/>
              </w:numPr>
              <w:spacing w:line="240" w:lineRule="auto"/>
              <w:jc w:val="left"/>
              <w:rPr>
                <w:rFonts w:asciiTheme="minorHAnsi" w:hAnsiTheme="minorHAnsi" w:cstheme="minorHAnsi"/>
                <w:szCs w:val="20"/>
              </w:rPr>
            </w:pPr>
            <w:r w:rsidRPr="005D5CD1">
              <w:rPr>
                <w:rFonts w:asciiTheme="minorHAnsi" w:hAnsiTheme="minorHAnsi" w:cstheme="minorHAnsi"/>
                <w:szCs w:val="20"/>
              </w:rPr>
              <w:t>przyjmowanie i obsługę zgłoszeń,</w:t>
            </w:r>
          </w:p>
          <w:p w14:paraId="42AB027E" w14:textId="77777777" w:rsidR="008C04AC" w:rsidRPr="005D5CD1" w:rsidRDefault="008C04AC" w:rsidP="00424DDF">
            <w:pPr>
              <w:pStyle w:val="Akapitzlist11"/>
              <w:numPr>
                <w:ilvl w:val="1"/>
                <w:numId w:val="10"/>
              </w:numPr>
              <w:spacing w:line="240" w:lineRule="auto"/>
              <w:jc w:val="left"/>
              <w:rPr>
                <w:rFonts w:asciiTheme="minorHAnsi" w:hAnsiTheme="minorHAnsi" w:cstheme="minorHAnsi"/>
                <w:szCs w:val="20"/>
              </w:rPr>
            </w:pPr>
            <w:r w:rsidRPr="005D5CD1">
              <w:rPr>
                <w:rFonts w:asciiTheme="minorHAnsi" w:hAnsiTheme="minorHAnsi" w:cstheme="minorHAnsi"/>
                <w:szCs w:val="20"/>
              </w:rPr>
              <w:t>wsparcie administratorów przy wykonywaniu czynności administracyjnych i utrzymaniowych,</w:t>
            </w:r>
          </w:p>
          <w:p w14:paraId="358B7AA3" w14:textId="77777777" w:rsidR="008C04AC" w:rsidRPr="005D5CD1" w:rsidRDefault="008C04AC" w:rsidP="00424DDF">
            <w:pPr>
              <w:pStyle w:val="Akapitzlist11"/>
              <w:numPr>
                <w:ilvl w:val="1"/>
                <w:numId w:val="10"/>
              </w:numPr>
              <w:spacing w:line="240" w:lineRule="auto"/>
              <w:jc w:val="left"/>
              <w:rPr>
                <w:rFonts w:asciiTheme="minorHAnsi" w:hAnsiTheme="minorHAnsi" w:cstheme="minorHAnsi"/>
                <w:szCs w:val="20"/>
              </w:rPr>
            </w:pPr>
            <w:r w:rsidRPr="005D5CD1">
              <w:rPr>
                <w:rFonts w:asciiTheme="minorHAnsi" w:hAnsiTheme="minorHAnsi" w:cstheme="minorHAnsi"/>
                <w:szCs w:val="20"/>
              </w:rPr>
              <w:t>wsparcie użytkowników przy korzystaniu z Systemu,</w:t>
            </w:r>
          </w:p>
          <w:p w14:paraId="42EC7EAE" w14:textId="77777777" w:rsidR="008C04AC" w:rsidRPr="005D5CD1" w:rsidRDefault="008C04AC" w:rsidP="00424DDF">
            <w:pPr>
              <w:pStyle w:val="Akapitzlist11"/>
              <w:numPr>
                <w:ilvl w:val="1"/>
                <w:numId w:val="10"/>
              </w:numPr>
              <w:spacing w:line="240" w:lineRule="auto"/>
              <w:jc w:val="left"/>
              <w:rPr>
                <w:rFonts w:asciiTheme="minorHAnsi" w:hAnsiTheme="minorHAnsi" w:cstheme="minorHAnsi"/>
                <w:szCs w:val="20"/>
              </w:rPr>
            </w:pPr>
            <w:r w:rsidRPr="005D5CD1">
              <w:rPr>
                <w:rFonts w:asciiTheme="minorHAnsi" w:hAnsiTheme="minorHAnsi" w:cstheme="minorHAnsi"/>
                <w:szCs w:val="20"/>
              </w:rPr>
              <w:t>usuwanie błędów.</w:t>
            </w:r>
          </w:p>
        </w:tc>
      </w:tr>
      <w:tr w:rsidR="008C04AC" w:rsidRPr="00902B3B" w14:paraId="0E1CDD66" w14:textId="77777777" w:rsidTr="00017799">
        <w:tc>
          <w:tcPr>
            <w:tcW w:w="2126" w:type="dxa"/>
          </w:tcPr>
          <w:p w14:paraId="1BB3EFE7" w14:textId="77777777" w:rsidR="008C04AC" w:rsidRPr="005D5CD1" w:rsidRDefault="008C04AC" w:rsidP="00374280">
            <w:pPr>
              <w:keepLines/>
              <w:ind w:left="34"/>
              <w:rPr>
                <w:rFonts w:asciiTheme="minorHAnsi" w:eastAsia="Arial Unicode MS" w:hAnsiTheme="minorHAnsi" w:cstheme="minorHAnsi"/>
                <w:b/>
                <w:bCs/>
                <w:sz w:val="20"/>
                <w:szCs w:val="20"/>
              </w:rPr>
            </w:pPr>
            <w:r w:rsidRPr="005D5CD1">
              <w:rPr>
                <w:rFonts w:asciiTheme="minorHAnsi" w:eastAsia="Arial Unicode MS" w:hAnsiTheme="minorHAnsi" w:cstheme="minorHAnsi"/>
                <w:b/>
                <w:bCs/>
                <w:sz w:val="20"/>
                <w:szCs w:val="20"/>
              </w:rPr>
              <w:t xml:space="preserve">Zgłoszenie serwisowe </w:t>
            </w:r>
          </w:p>
          <w:p w14:paraId="6107243E" w14:textId="77777777" w:rsidR="008C04AC" w:rsidRPr="005D5CD1" w:rsidRDefault="008C04AC" w:rsidP="00374280">
            <w:pPr>
              <w:keepLines/>
              <w:ind w:left="34"/>
              <w:rPr>
                <w:rFonts w:asciiTheme="minorHAnsi" w:eastAsia="Arial Unicode MS" w:hAnsiTheme="minorHAnsi" w:cstheme="minorHAnsi"/>
                <w:b/>
                <w:bCs/>
                <w:sz w:val="20"/>
                <w:szCs w:val="20"/>
              </w:rPr>
            </w:pPr>
          </w:p>
        </w:tc>
        <w:tc>
          <w:tcPr>
            <w:tcW w:w="7286" w:type="dxa"/>
          </w:tcPr>
          <w:p w14:paraId="6A06489F" w14:textId="77777777" w:rsidR="008C04AC" w:rsidRPr="005D5CD1" w:rsidRDefault="008C04AC" w:rsidP="00374280">
            <w:pPr>
              <w:ind w:left="34"/>
              <w:rPr>
                <w:rFonts w:asciiTheme="minorHAnsi" w:eastAsia="Arial Unicode MS" w:hAnsiTheme="minorHAnsi" w:cstheme="minorHAnsi"/>
                <w:sz w:val="20"/>
                <w:szCs w:val="20"/>
              </w:rPr>
            </w:pPr>
            <w:r w:rsidRPr="005D5CD1">
              <w:rPr>
                <w:rFonts w:asciiTheme="minorHAnsi" w:eastAsia="Arial Unicode MS" w:hAnsiTheme="minorHAnsi" w:cstheme="minorHAnsi"/>
                <w:sz w:val="20"/>
                <w:szCs w:val="20"/>
              </w:rPr>
              <w:t>Informacja o Błędzie lub potrzebie świadczenia określonych Usług. Zgłoszenie powinno zawierać wszystkie niezbędne informacje potrzebne do zdiagnozowania i zweryfikowania zgłaszanego problemu.</w:t>
            </w:r>
          </w:p>
        </w:tc>
      </w:tr>
    </w:tbl>
    <w:p w14:paraId="197B5E8E" w14:textId="2CE72AE1" w:rsidR="008C04AC" w:rsidRDefault="008C04AC" w:rsidP="004F0CEC">
      <w:pPr>
        <w:autoSpaceDE w:val="0"/>
        <w:autoSpaceDN w:val="0"/>
        <w:adjustRightInd w:val="0"/>
        <w:jc w:val="center"/>
        <w:rPr>
          <w:rFonts w:asciiTheme="minorHAnsi" w:hAnsiTheme="minorHAnsi" w:cstheme="minorHAnsi"/>
          <w:b/>
          <w:bCs/>
          <w:sz w:val="20"/>
          <w:szCs w:val="20"/>
        </w:rPr>
      </w:pPr>
    </w:p>
    <w:p w14:paraId="572F0879" w14:textId="1765A66B" w:rsidR="008C04AC" w:rsidRDefault="008C04AC" w:rsidP="00242F18">
      <w:pPr>
        <w:autoSpaceDE w:val="0"/>
        <w:autoSpaceDN w:val="0"/>
        <w:adjustRightInd w:val="0"/>
        <w:rPr>
          <w:rFonts w:asciiTheme="minorHAnsi" w:hAnsiTheme="minorHAnsi" w:cstheme="minorHAnsi"/>
          <w:b/>
          <w:bCs/>
          <w:sz w:val="20"/>
          <w:szCs w:val="20"/>
        </w:rPr>
      </w:pPr>
    </w:p>
    <w:p w14:paraId="2EC4B4A0" w14:textId="10D9266C" w:rsidR="008C04AC" w:rsidRPr="00975670" w:rsidRDefault="00975670" w:rsidP="00975670">
      <w:pPr>
        <w:pStyle w:val="Akapitzlist"/>
        <w:autoSpaceDE w:val="0"/>
        <w:autoSpaceDN w:val="0"/>
        <w:adjustRightInd w:val="0"/>
        <w:ind w:left="426"/>
        <w:jc w:val="center"/>
        <w:rPr>
          <w:rFonts w:asciiTheme="minorHAnsi" w:hAnsiTheme="minorHAnsi" w:cstheme="minorHAnsi"/>
          <w:sz w:val="20"/>
          <w:szCs w:val="20"/>
        </w:rPr>
      </w:pPr>
      <w:r w:rsidRPr="00A51A28">
        <w:rPr>
          <w:rFonts w:asciiTheme="minorHAnsi" w:hAnsiTheme="minorHAnsi" w:cstheme="minorHAnsi"/>
          <w:b/>
          <w:bCs/>
          <w:sz w:val="20"/>
          <w:szCs w:val="20"/>
        </w:rPr>
        <w:t xml:space="preserve">§ </w:t>
      </w:r>
      <w:r w:rsidR="0047394B">
        <w:rPr>
          <w:rFonts w:asciiTheme="minorHAnsi" w:hAnsiTheme="minorHAnsi" w:cstheme="minorHAnsi"/>
          <w:b/>
          <w:bCs/>
          <w:sz w:val="20"/>
          <w:szCs w:val="20"/>
        </w:rPr>
        <w:t>2</w:t>
      </w:r>
    </w:p>
    <w:p w14:paraId="6C85C2DB" w14:textId="6248E88B" w:rsidR="004F0CEC" w:rsidRPr="009B7C85" w:rsidRDefault="00975670" w:rsidP="0065101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4F0CEC" w:rsidRPr="009B7C85">
        <w:rPr>
          <w:rFonts w:asciiTheme="minorHAnsi" w:hAnsiTheme="minorHAnsi" w:cstheme="minorHAnsi"/>
          <w:b/>
          <w:bCs/>
          <w:sz w:val="20"/>
          <w:szCs w:val="20"/>
        </w:rPr>
        <w:t>Przedmiot umowy</w:t>
      </w:r>
      <w:r w:rsidR="00361F82" w:rsidRPr="009B7C85">
        <w:rPr>
          <w:rFonts w:asciiTheme="minorHAnsi" w:hAnsiTheme="minorHAnsi" w:cstheme="minorHAnsi"/>
          <w:b/>
          <w:bCs/>
          <w:sz w:val="20"/>
          <w:szCs w:val="20"/>
        </w:rPr>
        <w:t>.</w:t>
      </w:r>
    </w:p>
    <w:p w14:paraId="2D322F7D" w14:textId="5BF29BA8" w:rsidR="004F7C07" w:rsidRDefault="004F0CEC" w:rsidP="00424DDF">
      <w:pPr>
        <w:pStyle w:val="Akapitzlist"/>
        <w:numPr>
          <w:ilvl w:val="0"/>
          <w:numId w:val="9"/>
        </w:numPr>
        <w:suppressAutoHyphens w:val="0"/>
        <w:spacing w:line="276" w:lineRule="auto"/>
        <w:ind w:left="434"/>
        <w:jc w:val="both"/>
        <w:rPr>
          <w:rFonts w:asciiTheme="minorHAnsi" w:hAnsiTheme="minorHAnsi" w:cstheme="minorHAnsi"/>
          <w:sz w:val="20"/>
          <w:szCs w:val="20"/>
        </w:rPr>
      </w:pPr>
      <w:r w:rsidRPr="009B7C85">
        <w:rPr>
          <w:rFonts w:asciiTheme="minorHAnsi" w:hAnsiTheme="minorHAnsi" w:cstheme="minorHAnsi"/>
          <w:sz w:val="20"/>
          <w:szCs w:val="20"/>
        </w:rPr>
        <w:t>Przedmiotem umowy jes</w:t>
      </w:r>
      <w:r w:rsidR="00D468D7" w:rsidRPr="009B7C85">
        <w:rPr>
          <w:rFonts w:asciiTheme="minorHAnsi" w:hAnsiTheme="minorHAnsi" w:cstheme="minorHAnsi"/>
          <w:sz w:val="20"/>
          <w:szCs w:val="20"/>
        </w:rPr>
        <w:t>t</w:t>
      </w:r>
      <w:r w:rsidR="000834DC" w:rsidRPr="009B7C85">
        <w:rPr>
          <w:rFonts w:asciiTheme="minorHAnsi" w:hAnsiTheme="minorHAnsi" w:cstheme="minorHAnsi"/>
          <w:sz w:val="20"/>
          <w:szCs w:val="20"/>
        </w:rPr>
        <w:t xml:space="preserve"> </w:t>
      </w:r>
      <w:r w:rsidR="004F7C07">
        <w:rPr>
          <w:rFonts w:asciiTheme="minorHAnsi" w:hAnsiTheme="minorHAnsi" w:cstheme="minorHAnsi"/>
          <w:sz w:val="20"/>
          <w:szCs w:val="20"/>
        </w:rPr>
        <w:t xml:space="preserve">świadczenie na rzecz Zamawiającego </w:t>
      </w:r>
      <w:bookmarkStart w:id="6" w:name="_Hlk133316577"/>
      <w:r w:rsidR="004F7C07">
        <w:rPr>
          <w:rFonts w:asciiTheme="minorHAnsi" w:hAnsiTheme="minorHAnsi" w:cstheme="minorHAnsi"/>
          <w:sz w:val="20"/>
          <w:szCs w:val="20"/>
        </w:rPr>
        <w:t xml:space="preserve">usług wsparcia technicznego </w:t>
      </w:r>
      <w:r w:rsidR="004F7C07" w:rsidRPr="004F7C07">
        <w:rPr>
          <w:rFonts w:asciiTheme="minorHAnsi" w:hAnsiTheme="minorHAnsi" w:cstheme="minorHAnsi"/>
          <w:sz w:val="20"/>
          <w:szCs w:val="20"/>
        </w:rPr>
        <w:t xml:space="preserve">i merytorycznego  dla osób prowadzących zajęcia </w:t>
      </w:r>
      <w:r w:rsidR="004F7C07">
        <w:rPr>
          <w:rFonts w:asciiTheme="minorHAnsi" w:hAnsiTheme="minorHAnsi" w:cstheme="minorHAnsi"/>
          <w:sz w:val="20"/>
          <w:szCs w:val="20"/>
        </w:rPr>
        <w:t xml:space="preserve">na Uniwersytecie Kazimierza Wielkiego w Bydgoszczy, </w:t>
      </w:r>
      <w:r w:rsidR="004F7C07" w:rsidRPr="004F7C07">
        <w:rPr>
          <w:rFonts w:asciiTheme="minorHAnsi" w:hAnsiTheme="minorHAnsi" w:cstheme="minorHAnsi"/>
          <w:sz w:val="20"/>
          <w:szCs w:val="20"/>
        </w:rPr>
        <w:t>na now</w:t>
      </w:r>
      <w:r w:rsidR="004F7C07">
        <w:rPr>
          <w:rFonts w:asciiTheme="minorHAnsi" w:hAnsiTheme="minorHAnsi" w:cstheme="minorHAnsi"/>
          <w:sz w:val="20"/>
          <w:szCs w:val="20"/>
        </w:rPr>
        <w:t xml:space="preserve">ym </w:t>
      </w:r>
      <w:r w:rsidR="004F7C07" w:rsidRPr="004F7C07">
        <w:rPr>
          <w:rFonts w:asciiTheme="minorHAnsi" w:hAnsiTheme="minorHAnsi" w:cstheme="minorHAnsi"/>
          <w:sz w:val="20"/>
          <w:szCs w:val="20"/>
        </w:rPr>
        <w:t>kierunku</w:t>
      </w:r>
      <w:r w:rsidR="004F7C07">
        <w:rPr>
          <w:rFonts w:asciiTheme="minorHAnsi" w:hAnsiTheme="minorHAnsi" w:cstheme="minorHAnsi"/>
          <w:sz w:val="20"/>
          <w:szCs w:val="20"/>
        </w:rPr>
        <w:t xml:space="preserve"> -</w:t>
      </w:r>
      <w:r w:rsidR="004F7C07" w:rsidRPr="004F7C07">
        <w:rPr>
          <w:rFonts w:asciiTheme="minorHAnsi" w:hAnsiTheme="minorHAnsi" w:cstheme="minorHAnsi"/>
          <w:sz w:val="20"/>
          <w:szCs w:val="20"/>
        </w:rPr>
        <w:t xml:space="preserve"> Informatyka. Wsparcie techniczne jest niezbędne do prawidłowego funkcjonowania systemu SAP </w:t>
      </w:r>
      <w:bookmarkEnd w:id="6"/>
      <w:r w:rsidR="004F7C07" w:rsidRPr="004F7C07">
        <w:rPr>
          <w:rFonts w:asciiTheme="minorHAnsi" w:hAnsiTheme="minorHAnsi" w:cstheme="minorHAnsi"/>
          <w:sz w:val="20"/>
          <w:szCs w:val="20"/>
        </w:rPr>
        <w:t>oraz wykonania materiałów dydaktycznych dla nowej specjalności „Systemy informatyczne klasy ERP”.</w:t>
      </w:r>
    </w:p>
    <w:p w14:paraId="38867116" w14:textId="4CB2F51D" w:rsidR="0088220F" w:rsidRDefault="0088220F" w:rsidP="00424DDF">
      <w:pPr>
        <w:pStyle w:val="Akapitzlist"/>
        <w:numPr>
          <w:ilvl w:val="0"/>
          <w:numId w:val="9"/>
        </w:numPr>
        <w:suppressAutoHyphens w:val="0"/>
        <w:spacing w:line="276" w:lineRule="auto"/>
        <w:ind w:left="434"/>
        <w:jc w:val="both"/>
        <w:rPr>
          <w:rFonts w:asciiTheme="minorHAnsi" w:hAnsiTheme="minorHAnsi" w:cstheme="minorHAnsi"/>
          <w:sz w:val="20"/>
          <w:szCs w:val="20"/>
        </w:rPr>
      </w:pPr>
      <w:r w:rsidRPr="0088220F">
        <w:rPr>
          <w:rFonts w:asciiTheme="minorHAnsi" w:hAnsiTheme="minorHAnsi" w:cstheme="minorHAnsi"/>
          <w:b/>
          <w:iCs/>
          <w:sz w:val="20"/>
          <w:szCs w:val="20"/>
          <w:u w:val="single"/>
        </w:rPr>
        <w:t>Wsparcie techniczne</w:t>
      </w:r>
      <w:r w:rsidRPr="0088220F">
        <w:rPr>
          <w:rFonts w:asciiTheme="minorHAnsi" w:hAnsiTheme="minorHAnsi" w:cstheme="minorHAnsi"/>
          <w:sz w:val="20"/>
          <w:szCs w:val="20"/>
        </w:rPr>
        <w:t xml:space="preserve"> w zakresie administrowania systemem SAP (</w:t>
      </w:r>
      <w:r w:rsidRPr="0088220F">
        <w:rPr>
          <w:rFonts w:asciiTheme="minorHAnsi" w:hAnsiTheme="minorHAnsi" w:cstheme="minorHAnsi"/>
          <w:sz w:val="20"/>
          <w:szCs w:val="20"/>
          <w:shd w:val="clear" w:color="auto" w:fill="FFFFFF"/>
        </w:rPr>
        <w:t>utrzymanie techniczne instalacji SAP w UKW)</w:t>
      </w:r>
      <w:r w:rsidRPr="0088220F">
        <w:rPr>
          <w:rFonts w:asciiTheme="minorHAnsi" w:hAnsiTheme="minorHAnsi" w:cstheme="minorHAnsi"/>
          <w:sz w:val="20"/>
          <w:szCs w:val="20"/>
        </w:rPr>
        <w:t>, dotyczy w szczególności:</w:t>
      </w:r>
    </w:p>
    <w:p w14:paraId="18AD1C0E" w14:textId="4BC9BE63" w:rsidR="0088220F" w:rsidRDefault="0088220F" w:rsidP="00424DDF">
      <w:pPr>
        <w:pStyle w:val="Akapitzlist"/>
        <w:numPr>
          <w:ilvl w:val="0"/>
          <w:numId w:val="17"/>
        </w:numPr>
        <w:suppressAutoHyphens w:val="0"/>
        <w:spacing w:line="276" w:lineRule="auto"/>
        <w:jc w:val="both"/>
        <w:rPr>
          <w:rFonts w:asciiTheme="minorHAnsi" w:hAnsiTheme="minorHAnsi" w:cstheme="minorHAnsi"/>
          <w:sz w:val="20"/>
          <w:szCs w:val="20"/>
        </w:rPr>
      </w:pPr>
      <w:r w:rsidRPr="0088220F">
        <w:rPr>
          <w:rFonts w:asciiTheme="minorHAnsi" w:hAnsiTheme="minorHAnsi" w:cstheme="minorHAnsi"/>
          <w:sz w:val="20"/>
          <w:szCs w:val="20"/>
        </w:rPr>
        <w:t>wsparcia dla instalacji SAP dla UKW na poziomie: aplikacji SAP, bazy danych, systemu operacyjnego; (warsztaty, udzielanie odpowiedzi na pytania, wsparcie merytoryczne);</w:t>
      </w:r>
    </w:p>
    <w:p w14:paraId="441A0E5E" w14:textId="4564AB8F" w:rsidR="0088220F" w:rsidRPr="0088220F" w:rsidRDefault="0088220F" w:rsidP="00424DDF">
      <w:pPr>
        <w:pStyle w:val="Akapitzlist"/>
        <w:numPr>
          <w:ilvl w:val="0"/>
          <w:numId w:val="17"/>
        </w:numPr>
        <w:suppressAutoHyphens w:val="0"/>
        <w:spacing w:line="276" w:lineRule="auto"/>
        <w:jc w:val="both"/>
        <w:rPr>
          <w:rFonts w:asciiTheme="minorHAnsi" w:hAnsiTheme="minorHAnsi" w:cstheme="minorHAnsi"/>
          <w:sz w:val="20"/>
          <w:szCs w:val="20"/>
        </w:rPr>
      </w:pPr>
      <w:r w:rsidRPr="0088220F">
        <w:rPr>
          <w:rFonts w:asciiTheme="minorHAnsi" w:hAnsiTheme="minorHAnsi" w:cstheme="minorHAnsi"/>
          <w:sz w:val="20"/>
          <w:szCs w:val="20"/>
        </w:rPr>
        <w:t>parametry usługi wsparcia technicznego:</w:t>
      </w:r>
    </w:p>
    <w:p w14:paraId="36A5F85A" w14:textId="7B0418FB" w:rsidR="0088220F" w:rsidRDefault="0088220F" w:rsidP="00424DDF">
      <w:pPr>
        <w:pStyle w:val="Akapitzlist"/>
        <w:numPr>
          <w:ilvl w:val="0"/>
          <w:numId w:val="16"/>
        </w:numPr>
        <w:shd w:val="clear" w:color="auto" w:fill="FFFFFF"/>
        <w:suppressAutoHyphens w:val="0"/>
        <w:rPr>
          <w:rFonts w:asciiTheme="minorHAnsi" w:hAnsiTheme="minorHAnsi" w:cstheme="minorHAnsi"/>
          <w:sz w:val="20"/>
          <w:szCs w:val="20"/>
        </w:rPr>
      </w:pPr>
      <w:r w:rsidRPr="0088220F">
        <w:rPr>
          <w:rFonts w:asciiTheme="minorHAnsi" w:hAnsiTheme="minorHAnsi" w:cstheme="minorHAnsi"/>
          <w:sz w:val="20"/>
          <w:szCs w:val="20"/>
        </w:rPr>
        <w:t xml:space="preserve">pula 16h wsparcia on-line w zakresie SAP BASIS  do wykorzystania w kwartale, jako pełne dni lub jako godziny w zależności od rodzaju zgłoszenia. </w:t>
      </w:r>
    </w:p>
    <w:p w14:paraId="1835641F" w14:textId="6FAE8057" w:rsidR="0088220F" w:rsidRPr="0088220F" w:rsidRDefault="0088220F" w:rsidP="00424DDF">
      <w:pPr>
        <w:pStyle w:val="Akapitzlist"/>
        <w:numPr>
          <w:ilvl w:val="0"/>
          <w:numId w:val="17"/>
        </w:numPr>
        <w:shd w:val="clear" w:color="auto" w:fill="FFFFFF"/>
        <w:suppressAutoHyphens w:val="0"/>
        <w:rPr>
          <w:rFonts w:asciiTheme="minorHAnsi" w:hAnsiTheme="minorHAnsi" w:cstheme="minorHAnsi"/>
          <w:sz w:val="20"/>
          <w:szCs w:val="20"/>
        </w:rPr>
      </w:pPr>
      <w:r w:rsidRPr="0088220F">
        <w:rPr>
          <w:rFonts w:asciiTheme="minorHAnsi" w:hAnsiTheme="minorHAnsi" w:cstheme="minorHAnsi"/>
          <w:sz w:val="20"/>
          <w:szCs w:val="20"/>
        </w:rPr>
        <w:t>15 Wizyt (8 godzin) konsultanta Dostawcy w siedzibie UKW - termin wizyt zostanie uzgodniony z Wykonawcą z dwutygodniowym wyprzedzeniem.</w:t>
      </w:r>
    </w:p>
    <w:p w14:paraId="690B5D15" w14:textId="2D682240" w:rsidR="0088220F" w:rsidRPr="0088220F" w:rsidRDefault="0088220F" w:rsidP="00424DDF">
      <w:pPr>
        <w:pStyle w:val="Akapitzlist"/>
        <w:numPr>
          <w:ilvl w:val="0"/>
          <w:numId w:val="9"/>
        </w:numPr>
        <w:suppressAutoHyphens w:val="0"/>
        <w:spacing w:line="276" w:lineRule="auto"/>
        <w:ind w:left="434"/>
        <w:jc w:val="both"/>
        <w:rPr>
          <w:rFonts w:asciiTheme="minorHAnsi" w:hAnsiTheme="minorHAnsi" w:cstheme="minorHAnsi"/>
          <w:color w:val="000000"/>
          <w:sz w:val="20"/>
          <w:szCs w:val="20"/>
        </w:rPr>
      </w:pPr>
      <w:r w:rsidRPr="00104310">
        <w:rPr>
          <w:rFonts w:asciiTheme="minorHAnsi" w:hAnsiTheme="minorHAnsi" w:cstheme="minorHAnsi"/>
          <w:b/>
          <w:iCs/>
          <w:sz w:val="20"/>
          <w:szCs w:val="20"/>
          <w:u w:val="single"/>
        </w:rPr>
        <w:t>Wsparcie merytoryczne</w:t>
      </w:r>
      <w:r w:rsidRPr="00510481">
        <w:rPr>
          <w:rFonts w:asciiTheme="majorHAnsi" w:hAnsiTheme="majorHAnsi" w:cstheme="majorHAnsi"/>
          <w:b/>
          <w:i/>
          <w:sz w:val="20"/>
          <w:szCs w:val="20"/>
        </w:rPr>
        <w:t xml:space="preserve"> </w:t>
      </w:r>
      <w:r w:rsidRPr="0088220F">
        <w:rPr>
          <w:rFonts w:asciiTheme="minorHAnsi" w:hAnsiTheme="minorHAnsi" w:cstheme="minorHAnsi"/>
          <w:sz w:val="20"/>
          <w:szCs w:val="20"/>
        </w:rPr>
        <w:t>(konsultacje) w zakresie nadzoru merytorycznego nad opracowywaniem</w:t>
      </w:r>
      <w:r>
        <w:rPr>
          <w:rFonts w:asciiTheme="minorHAnsi" w:hAnsiTheme="minorHAnsi" w:cstheme="minorHAnsi"/>
          <w:sz w:val="20"/>
          <w:szCs w:val="20"/>
        </w:rPr>
        <w:t xml:space="preserve"> </w:t>
      </w:r>
      <w:r w:rsidRPr="0088220F">
        <w:rPr>
          <w:rFonts w:asciiTheme="minorHAnsi" w:hAnsiTheme="minorHAnsi" w:cstheme="minorHAnsi"/>
          <w:sz w:val="20"/>
          <w:szCs w:val="20"/>
        </w:rPr>
        <w:t>materiałów dydaktycznych do nowej specjalności</w:t>
      </w:r>
      <w:r w:rsidR="00216A3F">
        <w:rPr>
          <w:rFonts w:asciiTheme="minorHAnsi" w:hAnsiTheme="minorHAnsi" w:cstheme="minorHAnsi"/>
          <w:sz w:val="20"/>
          <w:szCs w:val="20"/>
        </w:rPr>
        <w:t xml:space="preserve"> obejmuje w szczególności</w:t>
      </w:r>
      <w:r w:rsidRPr="0088220F">
        <w:rPr>
          <w:rFonts w:asciiTheme="minorHAnsi" w:hAnsiTheme="minorHAnsi" w:cstheme="minorHAnsi"/>
          <w:sz w:val="20"/>
          <w:szCs w:val="20"/>
        </w:rPr>
        <w:t xml:space="preserve"> </w:t>
      </w:r>
      <w:r w:rsidR="00216A3F">
        <w:rPr>
          <w:rFonts w:asciiTheme="minorHAnsi" w:hAnsiTheme="minorHAnsi" w:cstheme="minorHAnsi"/>
          <w:sz w:val="20"/>
          <w:szCs w:val="20"/>
        </w:rPr>
        <w:t>p</w:t>
      </w:r>
      <w:r w:rsidRPr="0088220F">
        <w:rPr>
          <w:rFonts w:asciiTheme="minorHAnsi" w:hAnsiTheme="minorHAnsi" w:cstheme="minorHAnsi"/>
          <w:sz w:val="20"/>
          <w:szCs w:val="20"/>
        </w:rPr>
        <w:t>rzygotowan</w:t>
      </w:r>
      <w:r w:rsidR="00216A3F">
        <w:rPr>
          <w:rFonts w:asciiTheme="minorHAnsi" w:hAnsiTheme="minorHAnsi" w:cstheme="minorHAnsi"/>
          <w:sz w:val="20"/>
          <w:szCs w:val="20"/>
        </w:rPr>
        <w:t>ie</w:t>
      </w:r>
      <w:r w:rsidRPr="0088220F">
        <w:rPr>
          <w:rFonts w:asciiTheme="minorHAnsi" w:hAnsiTheme="minorHAnsi" w:cstheme="minorHAnsi"/>
          <w:sz w:val="20"/>
          <w:szCs w:val="20"/>
        </w:rPr>
        <w:t xml:space="preserve"> materiał</w:t>
      </w:r>
      <w:r w:rsidR="00216A3F">
        <w:rPr>
          <w:rFonts w:asciiTheme="minorHAnsi" w:hAnsiTheme="minorHAnsi" w:cstheme="minorHAnsi"/>
          <w:sz w:val="20"/>
          <w:szCs w:val="20"/>
        </w:rPr>
        <w:t>ów</w:t>
      </w:r>
      <w:r w:rsidRPr="0088220F">
        <w:rPr>
          <w:rFonts w:asciiTheme="minorHAnsi" w:hAnsiTheme="minorHAnsi" w:cstheme="minorHAnsi"/>
          <w:sz w:val="20"/>
          <w:szCs w:val="20"/>
        </w:rPr>
        <w:t xml:space="preserve"> dydaktyczn</w:t>
      </w:r>
      <w:r w:rsidR="00216A3F">
        <w:rPr>
          <w:rFonts w:asciiTheme="minorHAnsi" w:hAnsiTheme="minorHAnsi" w:cstheme="minorHAnsi"/>
          <w:sz w:val="20"/>
          <w:szCs w:val="20"/>
        </w:rPr>
        <w:t>ych</w:t>
      </w:r>
      <w:r w:rsidRPr="0088220F">
        <w:rPr>
          <w:rFonts w:asciiTheme="minorHAnsi" w:hAnsiTheme="minorHAnsi" w:cstheme="minorHAnsi"/>
          <w:sz w:val="20"/>
          <w:szCs w:val="20"/>
        </w:rPr>
        <w:t xml:space="preserve"> z 7 bloków tematycznych</w:t>
      </w:r>
      <w:r w:rsidRPr="0088220F">
        <w:rPr>
          <w:rFonts w:asciiTheme="minorHAnsi" w:hAnsiTheme="minorHAnsi" w:cstheme="minorHAnsi"/>
          <w:color w:val="000000"/>
          <w:sz w:val="20"/>
          <w:szCs w:val="20"/>
        </w:rPr>
        <w:t>:</w:t>
      </w:r>
    </w:p>
    <w:p w14:paraId="73FECCD0" w14:textId="77777777" w:rsidR="0088220F" w:rsidRPr="0088220F" w:rsidRDefault="0088220F" w:rsidP="00424DDF">
      <w:pPr>
        <w:pStyle w:val="Akapitzlist"/>
        <w:numPr>
          <w:ilvl w:val="0"/>
          <w:numId w:val="18"/>
        </w:numPr>
        <w:suppressAutoHyphens w:val="0"/>
        <w:spacing w:after="200" w:line="276" w:lineRule="auto"/>
        <w:contextualSpacing/>
        <w:rPr>
          <w:rFonts w:asciiTheme="minorHAnsi" w:hAnsiTheme="minorHAnsi" w:cstheme="minorHAnsi"/>
          <w:sz w:val="20"/>
          <w:szCs w:val="20"/>
        </w:rPr>
      </w:pPr>
      <w:r w:rsidRPr="0088220F">
        <w:rPr>
          <w:rFonts w:asciiTheme="minorHAnsi" w:hAnsiTheme="minorHAnsi" w:cstheme="minorHAnsi"/>
          <w:color w:val="000000"/>
          <w:sz w:val="20"/>
          <w:szCs w:val="20"/>
        </w:rPr>
        <w:t>Programowanie w systemach ERP,</w:t>
      </w:r>
    </w:p>
    <w:p w14:paraId="11042DC5" w14:textId="77777777" w:rsidR="0088220F" w:rsidRPr="0088220F" w:rsidRDefault="0088220F" w:rsidP="00424DDF">
      <w:pPr>
        <w:pStyle w:val="Akapitzlist"/>
        <w:numPr>
          <w:ilvl w:val="0"/>
          <w:numId w:val="18"/>
        </w:numPr>
        <w:suppressAutoHyphens w:val="0"/>
        <w:spacing w:after="200" w:line="276" w:lineRule="auto"/>
        <w:contextualSpacing/>
        <w:rPr>
          <w:rFonts w:asciiTheme="minorHAnsi" w:hAnsiTheme="minorHAnsi" w:cstheme="minorHAnsi"/>
          <w:sz w:val="20"/>
          <w:szCs w:val="20"/>
        </w:rPr>
      </w:pPr>
      <w:r w:rsidRPr="0088220F">
        <w:rPr>
          <w:rFonts w:asciiTheme="minorHAnsi" w:hAnsiTheme="minorHAnsi" w:cstheme="minorHAnsi"/>
          <w:sz w:val="20"/>
          <w:szCs w:val="20"/>
        </w:rPr>
        <w:t>Administrowanie systemem ERP,</w:t>
      </w:r>
    </w:p>
    <w:p w14:paraId="685C88C0" w14:textId="77777777" w:rsidR="0088220F" w:rsidRPr="0088220F" w:rsidRDefault="0088220F" w:rsidP="00424DDF">
      <w:pPr>
        <w:pStyle w:val="Akapitzlist"/>
        <w:numPr>
          <w:ilvl w:val="0"/>
          <w:numId w:val="18"/>
        </w:numPr>
        <w:suppressAutoHyphens w:val="0"/>
        <w:spacing w:after="200" w:line="276" w:lineRule="auto"/>
        <w:contextualSpacing/>
        <w:rPr>
          <w:rFonts w:asciiTheme="minorHAnsi" w:hAnsiTheme="minorHAnsi" w:cstheme="minorHAnsi"/>
          <w:sz w:val="20"/>
          <w:szCs w:val="20"/>
        </w:rPr>
      </w:pPr>
      <w:r w:rsidRPr="0088220F">
        <w:rPr>
          <w:rFonts w:asciiTheme="minorHAnsi" w:hAnsiTheme="minorHAnsi" w:cstheme="minorHAnsi"/>
          <w:sz w:val="20"/>
          <w:szCs w:val="20"/>
        </w:rPr>
        <w:t>Administrowanie bazami danych w systemach ERP,</w:t>
      </w:r>
    </w:p>
    <w:p w14:paraId="40F711B4" w14:textId="77777777" w:rsidR="0088220F" w:rsidRPr="0088220F" w:rsidRDefault="0088220F" w:rsidP="00424DDF">
      <w:pPr>
        <w:pStyle w:val="Akapitzlist"/>
        <w:numPr>
          <w:ilvl w:val="0"/>
          <w:numId w:val="18"/>
        </w:numPr>
        <w:suppressAutoHyphens w:val="0"/>
        <w:spacing w:after="200" w:line="276" w:lineRule="auto"/>
        <w:contextualSpacing/>
        <w:rPr>
          <w:rFonts w:asciiTheme="minorHAnsi" w:hAnsiTheme="minorHAnsi" w:cstheme="minorHAnsi"/>
          <w:sz w:val="20"/>
          <w:szCs w:val="20"/>
        </w:rPr>
      </w:pPr>
      <w:r w:rsidRPr="0088220F">
        <w:rPr>
          <w:rFonts w:asciiTheme="minorHAnsi" w:hAnsiTheme="minorHAnsi" w:cstheme="minorHAnsi"/>
          <w:sz w:val="20"/>
          <w:szCs w:val="20"/>
        </w:rPr>
        <w:t>Sprzedaż, dystrybucja, produkcja w systemach ERP,</w:t>
      </w:r>
    </w:p>
    <w:p w14:paraId="616F0C11" w14:textId="77777777" w:rsidR="0088220F" w:rsidRPr="0088220F" w:rsidRDefault="0088220F" w:rsidP="00424DDF">
      <w:pPr>
        <w:pStyle w:val="Akapitzlist"/>
        <w:numPr>
          <w:ilvl w:val="0"/>
          <w:numId w:val="18"/>
        </w:numPr>
        <w:suppressAutoHyphens w:val="0"/>
        <w:spacing w:after="200" w:line="276" w:lineRule="auto"/>
        <w:contextualSpacing/>
        <w:rPr>
          <w:rFonts w:asciiTheme="minorHAnsi" w:hAnsiTheme="minorHAnsi" w:cstheme="minorHAnsi"/>
          <w:sz w:val="20"/>
          <w:szCs w:val="20"/>
        </w:rPr>
      </w:pPr>
      <w:r w:rsidRPr="0088220F">
        <w:rPr>
          <w:rFonts w:asciiTheme="minorHAnsi" w:hAnsiTheme="minorHAnsi" w:cstheme="minorHAnsi"/>
          <w:sz w:val="20"/>
          <w:szCs w:val="20"/>
        </w:rPr>
        <w:t>Finanse w systemach ERP,</w:t>
      </w:r>
    </w:p>
    <w:p w14:paraId="7C2ED4AB" w14:textId="77777777" w:rsidR="0088220F" w:rsidRPr="0088220F" w:rsidRDefault="0088220F" w:rsidP="00424DDF">
      <w:pPr>
        <w:pStyle w:val="Akapitzlist"/>
        <w:numPr>
          <w:ilvl w:val="0"/>
          <w:numId w:val="18"/>
        </w:numPr>
        <w:suppressAutoHyphens w:val="0"/>
        <w:spacing w:after="200" w:line="276" w:lineRule="auto"/>
        <w:contextualSpacing/>
        <w:rPr>
          <w:rFonts w:asciiTheme="minorHAnsi" w:hAnsiTheme="minorHAnsi" w:cstheme="minorHAnsi"/>
          <w:sz w:val="20"/>
          <w:szCs w:val="20"/>
        </w:rPr>
      </w:pPr>
      <w:r w:rsidRPr="0088220F">
        <w:rPr>
          <w:rFonts w:asciiTheme="minorHAnsi" w:hAnsiTheme="minorHAnsi" w:cstheme="minorHAnsi"/>
          <w:sz w:val="20"/>
          <w:szCs w:val="20"/>
        </w:rPr>
        <w:t xml:space="preserve">Business </w:t>
      </w:r>
      <w:proofErr w:type="spellStart"/>
      <w:r w:rsidRPr="0088220F">
        <w:rPr>
          <w:rFonts w:asciiTheme="minorHAnsi" w:hAnsiTheme="minorHAnsi" w:cstheme="minorHAnsi"/>
          <w:sz w:val="20"/>
          <w:szCs w:val="20"/>
        </w:rPr>
        <w:t>Intelligence</w:t>
      </w:r>
      <w:proofErr w:type="spellEnd"/>
      <w:r w:rsidRPr="0088220F">
        <w:rPr>
          <w:rFonts w:asciiTheme="minorHAnsi" w:hAnsiTheme="minorHAnsi" w:cstheme="minorHAnsi"/>
          <w:sz w:val="20"/>
          <w:szCs w:val="20"/>
        </w:rPr>
        <w:t>,</w:t>
      </w:r>
    </w:p>
    <w:p w14:paraId="2BA1A4ED" w14:textId="77777777" w:rsidR="0088220F" w:rsidRPr="0088220F" w:rsidRDefault="0088220F" w:rsidP="00424DDF">
      <w:pPr>
        <w:pStyle w:val="Akapitzlist"/>
        <w:numPr>
          <w:ilvl w:val="0"/>
          <w:numId w:val="18"/>
        </w:numPr>
        <w:suppressAutoHyphens w:val="0"/>
        <w:spacing w:after="200" w:line="276" w:lineRule="auto"/>
        <w:contextualSpacing/>
        <w:rPr>
          <w:rFonts w:asciiTheme="minorHAnsi" w:hAnsiTheme="minorHAnsi" w:cstheme="minorHAnsi"/>
          <w:sz w:val="20"/>
          <w:szCs w:val="20"/>
        </w:rPr>
      </w:pPr>
      <w:r w:rsidRPr="0088220F">
        <w:rPr>
          <w:rFonts w:asciiTheme="minorHAnsi" w:hAnsiTheme="minorHAnsi" w:cstheme="minorHAnsi"/>
          <w:sz w:val="20"/>
          <w:szCs w:val="20"/>
        </w:rPr>
        <w:t>Logistyka w systemach ERP.</w:t>
      </w:r>
    </w:p>
    <w:p w14:paraId="308091F9" w14:textId="00D4591C" w:rsidR="00216A3F" w:rsidRDefault="00216A3F" w:rsidP="00424DDF">
      <w:pPr>
        <w:pStyle w:val="Akapitzlist"/>
        <w:numPr>
          <w:ilvl w:val="0"/>
          <w:numId w:val="9"/>
        </w:numPr>
        <w:spacing w:after="200"/>
        <w:jc w:val="both"/>
        <w:rPr>
          <w:rFonts w:asciiTheme="minorHAnsi" w:hAnsiTheme="minorHAnsi" w:cstheme="minorHAnsi"/>
          <w:sz w:val="20"/>
          <w:szCs w:val="20"/>
        </w:rPr>
      </w:pPr>
      <w:r w:rsidRPr="00216A3F">
        <w:rPr>
          <w:rFonts w:asciiTheme="minorHAnsi" w:hAnsiTheme="minorHAnsi" w:cstheme="minorHAnsi"/>
          <w:sz w:val="20"/>
          <w:szCs w:val="20"/>
        </w:rPr>
        <w:lastRenderedPageBreak/>
        <w:t>Wsparcia merytorycznego obejmuje</w:t>
      </w:r>
      <w:r>
        <w:rPr>
          <w:rFonts w:asciiTheme="minorHAnsi" w:hAnsiTheme="minorHAnsi" w:cstheme="minorHAnsi"/>
          <w:sz w:val="20"/>
          <w:szCs w:val="20"/>
        </w:rPr>
        <w:t xml:space="preserve"> </w:t>
      </w:r>
      <w:r w:rsidRPr="00216A3F">
        <w:rPr>
          <w:rFonts w:asciiTheme="minorHAnsi" w:hAnsiTheme="minorHAnsi" w:cstheme="minorHAnsi"/>
          <w:sz w:val="20"/>
          <w:szCs w:val="20"/>
        </w:rPr>
        <w:t>30 - dniowe wsparcia (konsultacj</w:t>
      </w:r>
      <w:r>
        <w:rPr>
          <w:rFonts w:asciiTheme="minorHAnsi" w:hAnsiTheme="minorHAnsi" w:cstheme="minorHAnsi"/>
          <w:sz w:val="20"/>
          <w:szCs w:val="20"/>
        </w:rPr>
        <w:t>e</w:t>
      </w:r>
      <w:r w:rsidRPr="00216A3F">
        <w:rPr>
          <w:rFonts w:asciiTheme="minorHAnsi" w:hAnsiTheme="minorHAnsi" w:cstheme="minorHAnsi"/>
          <w:sz w:val="20"/>
          <w:szCs w:val="20"/>
        </w:rPr>
        <w:t>) on-line w zakresie wyżej wymienionych 7 bloków tematycznych, do wykorzystania jako pełne dni (8 godzin) lub polowy dnia (4 godziny);</w:t>
      </w:r>
    </w:p>
    <w:p w14:paraId="054A5679" w14:textId="29F2ECC9" w:rsidR="0088220F" w:rsidRDefault="00216A3F" w:rsidP="00424DDF">
      <w:pPr>
        <w:pStyle w:val="Akapitzlist"/>
        <w:numPr>
          <w:ilvl w:val="0"/>
          <w:numId w:val="9"/>
        </w:numPr>
        <w:spacing w:after="200"/>
        <w:jc w:val="both"/>
        <w:rPr>
          <w:rFonts w:asciiTheme="minorHAnsi" w:hAnsiTheme="minorHAnsi" w:cstheme="minorHAnsi"/>
          <w:sz w:val="20"/>
          <w:szCs w:val="20"/>
        </w:rPr>
      </w:pPr>
      <w:r w:rsidRPr="00216A3F">
        <w:rPr>
          <w:rFonts w:asciiTheme="minorHAnsi" w:hAnsiTheme="minorHAnsi" w:cstheme="minorHAnsi"/>
          <w:sz w:val="20"/>
          <w:szCs w:val="20"/>
        </w:rPr>
        <w:t>Termin wsparcia merytorycznego (konsultacji) zostanie uzgodniony z Wykonawcą z dwutygodniowym wyprzedzeniem</w:t>
      </w:r>
      <w:r>
        <w:rPr>
          <w:rFonts w:asciiTheme="minorHAnsi" w:hAnsiTheme="minorHAnsi" w:cstheme="minorHAnsi"/>
          <w:sz w:val="20"/>
          <w:szCs w:val="20"/>
        </w:rPr>
        <w:t>.</w:t>
      </w:r>
    </w:p>
    <w:p w14:paraId="6772A472" w14:textId="74850FE7" w:rsidR="00216A3F" w:rsidRPr="00216A3F" w:rsidRDefault="00216A3F" w:rsidP="00424DDF">
      <w:pPr>
        <w:pStyle w:val="Akapitzlist"/>
        <w:numPr>
          <w:ilvl w:val="0"/>
          <w:numId w:val="9"/>
        </w:numPr>
        <w:spacing w:after="200"/>
        <w:jc w:val="both"/>
        <w:rPr>
          <w:rFonts w:asciiTheme="minorHAnsi" w:hAnsiTheme="minorHAnsi" w:cstheme="minorHAnsi"/>
          <w:sz w:val="20"/>
          <w:szCs w:val="20"/>
        </w:rPr>
      </w:pPr>
      <w:r w:rsidRPr="00216A3F">
        <w:rPr>
          <w:rFonts w:asciiTheme="minorHAnsi" w:hAnsiTheme="minorHAnsi" w:cstheme="minorHAnsi"/>
          <w:sz w:val="20"/>
          <w:szCs w:val="20"/>
        </w:rPr>
        <w:t>Wykonawca zobowiązuje się ponadto do monitorowania w Okresie Realizacji Umowy jakości Systemu i świadczonych na podstawie Umowy Usług.</w:t>
      </w:r>
    </w:p>
    <w:p w14:paraId="54BA3347" w14:textId="7C523C53" w:rsidR="004F7C07" w:rsidRPr="00DF0B0C" w:rsidRDefault="004F7C07" w:rsidP="00424DDF">
      <w:pPr>
        <w:pStyle w:val="Akapitzlist"/>
        <w:numPr>
          <w:ilvl w:val="0"/>
          <w:numId w:val="9"/>
        </w:numPr>
        <w:spacing w:after="200"/>
        <w:jc w:val="both"/>
        <w:rPr>
          <w:rFonts w:asciiTheme="minorHAnsi" w:hAnsiTheme="minorHAnsi" w:cstheme="minorHAnsi"/>
          <w:sz w:val="20"/>
          <w:szCs w:val="20"/>
        </w:rPr>
      </w:pPr>
      <w:r w:rsidRPr="00216A3F">
        <w:rPr>
          <w:rFonts w:asciiTheme="minorHAnsi" w:hAnsiTheme="minorHAnsi" w:cstheme="minorHAnsi"/>
          <w:sz w:val="20"/>
          <w:szCs w:val="20"/>
        </w:rPr>
        <w:t xml:space="preserve">Wykonawca zobowiązuje się wykonać przedmiot Umowy zgodnie </w:t>
      </w:r>
      <w:r w:rsidRPr="00DF0B0C">
        <w:rPr>
          <w:rFonts w:asciiTheme="minorHAnsi" w:hAnsiTheme="minorHAnsi" w:cstheme="minorHAnsi"/>
          <w:sz w:val="20"/>
          <w:szCs w:val="20"/>
        </w:rPr>
        <w:t>z</w:t>
      </w:r>
      <w:r w:rsidR="007C2110" w:rsidRPr="00DF0B0C">
        <w:rPr>
          <w:rFonts w:asciiTheme="minorHAnsi" w:hAnsiTheme="minorHAnsi" w:cstheme="minorHAnsi"/>
          <w:sz w:val="20"/>
          <w:szCs w:val="20"/>
        </w:rPr>
        <w:t xml:space="preserve"> OPZ, </w:t>
      </w:r>
      <w:r w:rsidRPr="00DF0B0C">
        <w:rPr>
          <w:rFonts w:asciiTheme="minorHAnsi" w:hAnsiTheme="minorHAnsi" w:cstheme="minorHAnsi"/>
          <w:sz w:val="20"/>
          <w:szCs w:val="20"/>
        </w:rPr>
        <w:t xml:space="preserve"> Umową</w:t>
      </w:r>
      <w:r w:rsidR="007C2110" w:rsidRPr="00DF0B0C">
        <w:rPr>
          <w:rFonts w:asciiTheme="minorHAnsi" w:hAnsiTheme="minorHAnsi" w:cstheme="minorHAnsi"/>
          <w:sz w:val="20"/>
          <w:szCs w:val="20"/>
        </w:rPr>
        <w:t xml:space="preserve"> oraz z</w:t>
      </w:r>
      <w:r w:rsidRPr="00DF0B0C">
        <w:rPr>
          <w:rFonts w:asciiTheme="minorHAnsi" w:hAnsiTheme="minorHAnsi" w:cstheme="minorHAnsi"/>
          <w:sz w:val="20"/>
          <w:szCs w:val="20"/>
        </w:rPr>
        <w:t xml:space="preserve"> Ofertą, a Zamawiający zobowiązuje się zapłacić Wykonawcy należne wynagrodzenie. Szczegółowy opis przedmiotu zamówienia zawiera OPZ oraz Oferta.</w:t>
      </w:r>
    </w:p>
    <w:p w14:paraId="09591A6E" w14:textId="63A4F16D" w:rsidR="004F7C07" w:rsidRPr="00DF0B0C" w:rsidRDefault="004F7C07" w:rsidP="00424DDF">
      <w:pPr>
        <w:pStyle w:val="Akapitzlist"/>
        <w:numPr>
          <w:ilvl w:val="0"/>
          <w:numId w:val="9"/>
        </w:numPr>
        <w:spacing w:after="200"/>
        <w:jc w:val="both"/>
        <w:rPr>
          <w:rFonts w:asciiTheme="minorHAnsi" w:hAnsiTheme="minorHAnsi" w:cstheme="minorHAnsi"/>
          <w:sz w:val="20"/>
          <w:szCs w:val="20"/>
        </w:rPr>
      </w:pPr>
      <w:r w:rsidRPr="00DF0B0C">
        <w:rPr>
          <w:rFonts w:asciiTheme="minorHAnsi" w:hAnsiTheme="minorHAnsi" w:cstheme="minorHAnsi"/>
          <w:sz w:val="20"/>
          <w:szCs w:val="20"/>
        </w:rPr>
        <w:t xml:space="preserve"> W celu uniknięcia wątpliwości przyjmuje się, że jeżeli Strony nie zdefiniowały danego działania niezbędnego do prawidłowej realizacji Umowy jako obowiązku Zamawiającego, a zobowiązanie takie nie wynika z obowiązujących przepisów prawa lub nie jest w sposób oczywisty zobowiązaniem Zamawiającego, Stroną zobowiązaną do wykonania takiego działania</w:t>
      </w:r>
      <w:r w:rsidR="007C2110" w:rsidRPr="00DF0B0C">
        <w:rPr>
          <w:rFonts w:asciiTheme="minorHAnsi" w:hAnsiTheme="minorHAnsi" w:cstheme="minorHAnsi"/>
          <w:sz w:val="20"/>
          <w:szCs w:val="20"/>
        </w:rPr>
        <w:t xml:space="preserve"> w ramach realizacji Umowy</w:t>
      </w:r>
      <w:r w:rsidRPr="00DF0B0C">
        <w:rPr>
          <w:rFonts w:asciiTheme="minorHAnsi" w:hAnsiTheme="minorHAnsi" w:cstheme="minorHAnsi"/>
          <w:sz w:val="20"/>
          <w:szCs w:val="20"/>
        </w:rPr>
        <w:t xml:space="preserve"> jest Wykonawca.</w:t>
      </w:r>
    </w:p>
    <w:p w14:paraId="50CA60FC" w14:textId="7EF78CE4" w:rsidR="004F7C07" w:rsidRPr="00DF0B0C" w:rsidRDefault="004F7C07" w:rsidP="004F7C07">
      <w:pPr>
        <w:suppressAutoHyphens w:val="0"/>
        <w:autoSpaceDE w:val="0"/>
        <w:autoSpaceDN w:val="0"/>
        <w:adjustRightInd w:val="0"/>
        <w:jc w:val="both"/>
        <w:rPr>
          <w:rFonts w:asciiTheme="minorHAnsi" w:hAnsiTheme="minorHAnsi" w:cstheme="minorHAnsi"/>
          <w:sz w:val="20"/>
          <w:szCs w:val="20"/>
        </w:rPr>
      </w:pPr>
    </w:p>
    <w:p w14:paraId="236905EE" w14:textId="6BEFBAF3" w:rsidR="00975670" w:rsidRPr="00975670" w:rsidRDefault="00975670" w:rsidP="00975670">
      <w:pPr>
        <w:suppressAutoHyphens w:val="0"/>
        <w:autoSpaceDE w:val="0"/>
        <w:autoSpaceDN w:val="0"/>
        <w:adjustRightInd w:val="0"/>
        <w:jc w:val="center"/>
        <w:rPr>
          <w:rFonts w:asciiTheme="minorHAnsi" w:hAnsiTheme="minorHAnsi" w:cstheme="minorHAnsi"/>
          <w:b/>
          <w:bCs/>
          <w:sz w:val="20"/>
          <w:szCs w:val="20"/>
        </w:rPr>
      </w:pPr>
      <w:r w:rsidRPr="00975670">
        <w:rPr>
          <w:rFonts w:asciiTheme="minorHAnsi" w:hAnsiTheme="minorHAnsi" w:cstheme="minorHAnsi"/>
          <w:b/>
          <w:bCs/>
          <w:sz w:val="20"/>
          <w:szCs w:val="20"/>
        </w:rPr>
        <w:t xml:space="preserve">§ </w:t>
      </w:r>
      <w:r w:rsidR="0047394B">
        <w:rPr>
          <w:rFonts w:asciiTheme="minorHAnsi" w:hAnsiTheme="minorHAnsi" w:cstheme="minorHAnsi"/>
          <w:b/>
          <w:bCs/>
          <w:sz w:val="20"/>
          <w:szCs w:val="20"/>
        </w:rPr>
        <w:t>3</w:t>
      </w:r>
    </w:p>
    <w:p w14:paraId="1E5BCC12" w14:textId="49CEC3C8" w:rsidR="00975670" w:rsidRDefault="00975670" w:rsidP="0047394B">
      <w:pPr>
        <w:suppressAutoHyphens w:val="0"/>
        <w:autoSpaceDE w:val="0"/>
        <w:autoSpaceDN w:val="0"/>
        <w:adjustRightInd w:val="0"/>
        <w:jc w:val="center"/>
        <w:rPr>
          <w:rFonts w:asciiTheme="minorHAnsi" w:hAnsiTheme="minorHAnsi" w:cstheme="minorHAnsi"/>
          <w:b/>
          <w:bCs/>
          <w:sz w:val="20"/>
          <w:szCs w:val="20"/>
        </w:rPr>
      </w:pPr>
      <w:r w:rsidRPr="00975670">
        <w:rPr>
          <w:rFonts w:asciiTheme="minorHAnsi" w:hAnsiTheme="minorHAnsi" w:cstheme="minorHAnsi"/>
          <w:b/>
          <w:bCs/>
          <w:sz w:val="20"/>
          <w:szCs w:val="20"/>
        </w:rPr>
        <w:t>Termin wykonania umowy</w:t>
      </w:r>
      <w:r w:rsidR="0047394B">
        <w:rPr>
          <w:rFonts w:asciiTheme="minorHAnsi" w:hAnsiTheme="minorHAnsi" w:cstheme="minorHAnsi"/>
          <w:b/>
          <w:bCs/>
          <w:sz w:val="20"/>
          <w:szCs w:val="20"/>
        </w:rPr>
        <w:t>.</w:t>
      </w:r>
    </w:p>
    <w:p w14:paraId="1C3999B0" w14:textId="77777777" w:rsidR="007C2110" w:rsidRPr="0047394B" w:rsidRDefault="007C2110" w:rsidP="0047394B">
      <w:pPr>
        <w:suppressAutoHyphens w:val="0"/>
        <w:autoSpaceDE w:val="0"/>
        <w:autoSpaceDN w:val="0"/>
        <w:adjustRightInd w:val="0"/>
        <w:jc w:val="center"/>
        <w:rPr>
          <w:rFonts w:asciiTheme="minorHAnsi" w:hAnsiTheme="minorHAnsi" w:cstheme="minorHAnsi"/>
          <w:b/>
          <w:bCs/>
          <w:sz w:val="20"/>
          <w:szCs w:val="20"/>
        </w:rPr>
      </w:pPr>
    </w:p>
    <w:p w14:paraId="79E515DD" w14:textId="507CCF3A" w:rsidR="004F7C07" w:rsidRDefault="00975670" w:rsidP="00424DDF">
      <w:pPr>
        <w:pStyle w:val="Akapitzlist"/>
        <w:numPr>
          <w:ilvl w:val="0"/>
          <w:numId w:val="12"/>
        </w:numPr>
        <w:suppressAutoHyphens w:val="0"/>
        <w:autoSpaceDE w:val="0"/>
        <w:autoSpaceDN w:val="0"/>
        <w:adjustRightInd w:val="0"/>
        <w:ind w:left="426" w:hanging="284"/>
        <w:jc w:val="both"/>
        <w:rPr>
          <w:rFonts w:asciiTheme="minorHAnsi" w:hAnsiTheme="minorHAnsi" w:cstheme="minorHAnsi"/>
          <w:sz w:val="20"/>
          <w:szCs w:val="20"/>
        </w:rPr>
      </w:pPr>
      <w:r w:rsidRPr="007A4899">
        <w:rPr>
          <w:rFonts w:asciiTheme="minorHAnsi" w:hAnsiTheme="minorHAnsi" w:cstheme="minorHAnsi"/>
          <w:sz w:val="20"/>
          <w:szCs w:val="20"/>
        </w:rPr>
        <w:t>Wykonawca zobowiązuje się do zapewnienia Wsparcia Technicznego oraz merytorycznego na okres od dnia podpisania niniejszej umowy do dnia 29 grudnia 2023 r.</w:t>
      </w:r>
    </w:p>
    <w:p w14:paraId="42725B2B" w14:textId="12ED271B" w:rsidR="007A4899" w:rsidRDefault="007A4899" w:rsidP="00424DDF">
      <w:pPr>
        <w:pStyle w:val="Akapitzlist"/>
        <w:numPr>
          <w:ilvl w:val="0"/>
          <w:numId w:val="12"/>
        </w:numPr>
        <w:suppressAutoHyphens w:val="0"/>
        <w:autoSpaceDE w:val="0"/>
        <w:autoSpaceDN w:val="0"/>
        <w:adjustRightInd w:val="0"/>
        <w:ind w:left="426" w:hanging="284"/>
        <w:jc w:val="both"/>
        <w:rPr>
          <w:rFonts w:asciiTheme="minorHAnsi" w:hAnsiTheme="minorHAnsi" w:cstheme="minorHAnsi"/>
          <w:sz w:val="20"/>
          <w:szCs w:val="20"/>
        </w:rPr>
      </w:pPr>
      <w:r w:rsidRPr="007A4899">
        <w:rPr>
          <w:rFonts w:asciiTheme="minorHAnsi" w:hAnsiTheme="minorHAnsi" w:cstheme="minorHAnsi"/>
          <w:sz w:val="20"/>
          <w:szCs w:val="20"/>
        </w:rPr>
        <w:t xml:space="preserve">Wykonawca dostarczy Zamawiającemu na adres e-mail: </w:t>
      </w:r>
      <w:r w:rsidR="00DF0B0C">
        <w:rPr>
          <w:rFonts w:asciiTheme="minorHAnsi" w:hAnsiTheme="minorHAnsi" w:cstheme="minorHAnsi"/>
          <w:sz w:val="20"/>
          <w:szCs w:val="20"/>
        </w:rPr>
        <w:t>………………………………</w:t>
      </w:r>
      <w:r w:rsidRPr="007A4899">
        <w:rPr>
          <w:rFonts w:asciiTheme="minorHAnsi" w:hAnsiTheme="minorHAnsi" w:cstheme="minorHAnsi"/>
          <w:sz w:val="20"/>
          <w:szCs w:val="20"/>
        </w:rPr>
        <w:t xml:space="preserve"> </w:t>
      </w:r>
      <w:r>
        <w:rPr>
          <w:rFonts w:asciiTheme="minorHAnsi" w:hAnsiTheme="minorHAnsi" w:cstheme="minorHAnsi"/>
          <w:sz w:val="20"/>
          <w:szCs w:val="20"/>
        </w:rPr>
        <w:t>niezwłocznie po podpisaniu niniejszej umowy</w:t>
      </w:r>
      <w:r w:rsidRPr="007A4899">
        <w:rPr>
          <w:rFonts w:asciiTheme="minorHAnsi" w:hAnsiTheme="minorHAnsi" w:cstheme="minorHAnsi"/>
          <w:sz w:val="20"/>
          <w:szCs w:val="20"/>
        </w:rPr>
        <w:t>, ale w terminie umożliwiającym zachowanie ciągłości Wsparcia Technicznego</w:t>
      </w:r>
      <w:r w:rsidR="007C2110">
        <w:rPr>
          <w:rFonts w:asciiTheme="minorHAnsi" w:hAnsiTheme="minorHAnsi" w:cstheme="minorHAnsi"/>
          <w:color w:val="FF0000"/>
          <w:sz w:val="20"/>
          <w:szCs w:val="20"/>
        </w:rPr>
        <w:t>:</w:t>
      </w:r>
    </w:p>
    <w:p w14:paraId="1609178A" w14:textId="6FB4A569" w:rsidR="0047394B" w:rsidRDefault="007A4899" w:rsidP="00424DDF">
      <w:pPr>
        <w:pStyle w:val="Akapitzlist"/>
        <w:numPr>
          <w:ilvl w:val="0"/>
          <w:numId w:val="13"/>
        </w:numPr>
        <w:suppressAutoHyphens w:val="0"/>
        <w:autoSpaceDE w:val="0"/>
        <w:autoSpaceDN w:val="0"/>
        <w:adjustRightInd w:val="0"/>
        <w:ind w:left="567" w:hanging="283"/>
        <w:jc w:val="both"/>
        <w:rPr>
          <w:rFonts w:asciiTheme="minorHAnsi" w:hAnsiTheme="minorHAnsi" w:cstheme="minorHAnsi"/>
          <w:sz w:val="20"/>
          <w:szCs w:val="20"/>
        </w:rPr>
      </w:pPr>
      <w:r w:rsidRPr="007A4899">
        <w:rPr>
          <w:rFonts w:asciiTheme="minorHAnsi" w:hAnsiTheme="minorHAnsi" w:cstheme="minorHAnsi"/>
          <w:sz w:val="20"/>
          <w:szCs w:val="20"/>
        </w:rPr>
        <w:t xml:space="preserve">oświadczenie producenta </w:t>
      </w:r>
      <w:r w:rsidR="000F2B71">
        <w:rPr>
          <w:rFonts w:asciiTheme="minorHAnsi" w:hAnsiTheme="minorHAnsi" w:cstheme="minorHAnsi"/>
          <w:sz w:val="20"/>
          <w:szCs w:val="20"/>
        </w:rPr>
        <w:t>Systemu</w:t>
      </w:r>
      <w:r w:rsidRPr="007A4899">
        <w:rPr>
          <w:rFonts w:asciiTheme="minorHAnsi" w:hAnsiTheme="minorHAnsi" w:cstheme="minorHAnsi"/>
          <w:sz w:val="20"/>
          <w:szCs w:val="20"/>
        </w:rPr>
        <w:t xml:space="preserve">, certyfikat lub inny dokument potwierdzający zapewnienie Wsparcia Technicznego dla </w:t>
      </w:r>
      <w:r w:rsidR="000F2B71">
        <w:rPr>
          <w:rFonts w:asciiTheme="minorHAnsi" w:hAnsiTheme="minorHAnsi" w:cstheme="minorHAnsi"/>
          <w:sz w:val="20"/>
          <w:szCs w:val="20"/>
        </w:rPr>
        <w:t>Systemu</w:t>
      </w:r>
      <w:r w:rsidRPr="007A4899">
        <w:rPr>
          <w:rFonts w:asciiTheme="minorHAnsi" w:hAnsiTheme="minorHAnsi" w:cstheme="minorHAnsi"/>
          <w:sz w:val="20"/>
          <w:szCs w:val="20"/>
        </w:rPr>
        <w:t xml:space="preserve">, zawierające co najmniej nazwy produktów, numery CSI, numery produktów, liczbę licencji oraz daty obowiązywania usługi Wsparcia Technicznego; </w:t>
      </w:r>
    </w:p>
    <w:p w14:paraId="060E6C7C" w14:textId="77777777" w:rsidR="0047394B" w:rsidRDefault="007A4899" w:rsidP="00424DDF">
      <w:pPr>
        <w:pStyle w:val="Akapitzlist"/>
        <w:numPr>
          <w:ilvl w:val="0"/>
          <w:numId w:val="13"/>
        </w:numPr>
        <w:suppressAutoHyphens w:val="0"/>
        <w:autoSpaceDE w:val="0"/>
        <w:autoSpaceDN w:val="0"/>
        <w:adjustRightInd w:val="0"/>
        <w:ind w:left="567" w:hanging="283"/>
        <w:jc w:val="both"/>
        <w:rPr>
          <w:rFonts w:asciiTheme="minorHAnsi" w:hAnsiTheme="minorHAnsi" w:cstheme="minorHAnsi"/>
          <w:sz w:val="20"/>
          <w:szCs w:val="20"/>
        </w:rPr>
      </w:pPr>
      <w:r w:rsidRPr="0047394B">
        <w:rPr>
          <w:rFonts w:asciiTheme="minorHAnsi" w:hAnsiTheme="minorHAnsi" w:cstheme="minorHAnsi"/>
          <w:sz w:val="20"/>
          <w:szCs w:val="20"/>
        </w:rPr>
        <w:t xml:space="preserve">adresy poczty elektronicznej, numery telefonów oraz dane dostępowe do portalu klienckiego, umożliwiające Zamawiającemu korzystanie ze Wsparcia Technicznego; </w:t>
      </w:r>
    </w:p>
    <w:p w14:paraId="5F26D715" w14:textId="29C1AE79" w:rsidR="007A4899" w:rsidRPr="0047394B" w:rsidRDefault="007A4899" w:rsidP="00424DDF">
      <w:pPr>
        <w:pStyle w:val="Akapitzlist"/>
        <w:numPr>
          <w:ilvl w:val="0"/>
          <w:numId w:val="13"/>
        </w:numPr>
        <w:suppressAutoHyphens w:val="0"/>
        <w:autoSpaceDE w:val="0"/>
        <w:autoSpaceDN w:val="0"/>
        <w:adjustRightInd w:val="0"/>
        <w:ind w:left="567" w:hanging="283"/>
        <w:jc w:val="both"/>
        <w:rPr>
          <w:rFonts w:asciiTheme="minorHAnsi" w:hAnsiTheme="minorHAnsi" w:cstheme="minorHAnsi"/>
          <w:sz w:val="20"/>
          <w:szCs w:val="20"/>
        </w:rPr>
      </w:pPr>
      <w:r w:rsidRPr="0047394B">
        <w:rPr>
          <w:rFonts w:asciiTheme="minorHAnsi" w:hAnsiTheme="minorHAnsi" w:cstheme="minorHAnsi"/>
          <w:sz w:val="20"/>
          <w:szCs w:val="20"/>
        </w:rPr>
        <w:t xml:space="preserve">dokument potwierdzający posiadanie statusu partnerstwa, o którym mowa w § </w:t>
      </w:r>
      <w:r w:rsidR="0047394B">
        <w:rPr>
          <w:rFonts w:asciiTheme="minorHAnsi" w:hAnsiTheme="minorHAnsi" w:cstheme="minorHAnsi"/>
          <w:sz w:val="20"/>
          <w:szCs w:val="20"/>
        </w:rPr>
        <w:t>4</w:t>
      </w:r>
      <w:r w:rsidRPr="0047394B">
        <w:rPr>
          <w:rFonts w:asciiTheme="minorHAnsi" w:hAnsiTheme="minorHAnsi" w:cstheme="minorHAnsi"/>
          <w:sz w:val="20"/>
          <w:szCs w:val="20"/>
        </w:rPr>
        <w:t xml:space="preserve"> ust. 1 pkt 5 Umowy.</w:t>
      </w:r>
    </w:p>
    <w:p w14:paraId="4F93DF03" w14:textId="77777777" w:rsidR="00975670" w:rsidRPr="007A4899" w:rsidRDefault="00975670" w:rsidP="00975670">
      <w:pPr>
        <w:pStyle w:val="Akapitzlist"/>
        <w:suppressAutoHyphens w:val="0"/>
        <w:autoSpaceDE w:val="0"/>
        <w:autoSpaceDN w:val="0"/>
        <w:adjustRightInd w:val="0"/>
        <w:ind w:left="720"/>
        <w:jc w:val="both"/>
        <w:rPr>
          <w:rFonts w:asciiTheme="minorHAnsi" w:hAnsiTheme="minorHAnsi" w:cstheme="minorHAnsi"/>
          <w:sz w:val="20"/>
          <w:szCs w:val="20"/>
        </w:rPr>
      </w:pPr>
    </w:p>
    <w:p w14:paraId="6011B093" w14:textId="3482A3BF" w:rsidR="00975670" w:rsidRDefault="00975670" w:rsidP="00975670">
      <w:pPr>
        <w:suppressAutoHyphens w:val="0"/>
        <w:autoSpaceDE w:val="0"/>
        <w:autoSpaceDN w:val="0"/>
        <w:adjustRightInd w:val="0"/>
        <w:jc w:val="center"/>
        <w:rPr>
          <w:rFonts w:asciiTheme="minorHAnsi" w:hAnsiTheme="minorHAnsi" w:cstheme="minorHAnsi"/>
          <w:b/>
          <w:bCs/>
          <w:sz w:val="20"/>
          <w:szCs w:val="20"/>
        </w:rPr>
      </w:pPr>
      <w:r w:rsidRPr="00975670">
        <w:rPr>
          <w:rFonts w:asciiTheme="minorHAnsi" w:hAnsiTheme="minorHAnsi" w:cstheme="minorHAnsi"/>
          <w:b/>
          <w:bCs/>
          <w:sz w:val="20"/>
          <w:szCs w:val="20"/>
        </w:rPr>
        <w:t xml:space="preserve">§ </w:t>
      </w:r>
      <w:r w:rsidR="0047394B">
        <w:rPr>
          <w:rFonts w:asciiTheme="minorHAnsi" w:hAnsiTheme="minorHAnsi" w:cstheme="minorHAnsi"/>
          <w:b/>
          <w:bCs/>
          <w:sz w:val="20"/>
          <w:szCs w:val="20"/>
        </w:rPr>
        <w:t>4</w:t>
      </w:r>
    </w:p>
    <w:p w14:paraId="3122F0E3" w14:textId="12D0A956" w:rsidR="004F7C07" w:rsidRPr="00197121" w:rsidRDefault="00975670" w:rsidP="00197121">
      <w:pPr>
        <w:suppressAutoHyphens w:val="0"/>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Oświadczenia i zobowiązania stron</w:t>
      </w:r>
      <w:r w:rsidR="0047394B">
        <w:rPr>
          <w:rFonts w:asciiTheme="minorHAnsi" w:hAnsiTheme="minorHAnsi" w:cstheme="minorHAnsi"/>
          <w:b/>
          <w:bCs/>
          <w:sz w:val="20"/>
          <w:szCs w:val="20"/>
        </w:rPr>
        <w:t>.</w:t>
      </w:r>
    </w:p>
    <w:p w14:paraId="601A86B9" w14:textId="700A483E" w:rsidR="00D23F48" w:rsidRDefault="004F0CEC" w:rsidP="004F0CEC">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 xml:space="preserve">Wykonawca  </w:t>
      </w:r>
      <w:r w:rsidR="00D23F48">
        <w:rPr>
          <w:rFonts w:asciiTheme="minorHAnsi" w:hAnsiTheme="minorHAnsi" w:cstheme="minorHAnsi"/>
          <w:sz w:val="20"/>
          <w:szCs w:val="20"/>
        </w:rPr>
        <w:t>oświadcza, że:</w:t>
      </w:r>
    </w:p>
    <w:p w14:paraId="558266E3" w14:textId="76D6E905" w:rsidR="00D23F48" w:rsidRDefault="00D23F48" w:rsidP="00424DDF">
      <w:pPr>
        <w:pStyle w:val="Akapitzlist"/>
        <w:numPr>
          <w:ilvl w:val="0"/>
          <w:numId w:val="11"/>
        </w:numPr>
        <w:suppressAutoHyphens w:val="0"/>
        <w:autoSpaceDE w:val="0"/>
        <w:autoSpaceDN w:val="0"/>
        <w:adjustRightInd w:val="0"/>
        <w:jc w:val="both"/>
        <w:rPr>
          <w:rFonts w:asciiTheme="minorHAnsi" w:hAnsiTheme="minorHAnsi" w:cstheme="minorHAnsi"/>
          <w:sz w:val="20"/>
          <w:szCs w:val="20"/>
        </w:rPr>
      </w:pPr>
      <w:r w:rsidRPr="00D23F48">
        <w:rPr>
          <w:rFonts w:asciiTheme="minorHAnsi" w:hAnsiTheme="minorHAnsi" w:cstheme="minorHAnsi"/>
          <w:sz w:val="20"/>
          <w:szCs w:val="20"/>
        </w:rPr>
        <w:t>nie są mu znane przeszkody prawne do realizacji Umowy;</w:t>
      </w:r>
    </w:p>
    <w:p w14:paraId="04E03E32" w14:textId="60302099" w:rsidR="00D23F48" w:rsidRDefault="00D23F48" w:rsidP="00424DDF">
      <w:pPr>
        <w:pStyle w:val="Akapitzlist"/>
        <w:numPr>
          <w:ilvl w:val="0"/>
          <w:numId w:val="11"/>
        </w:numPr>
        <w:suppressAutoHyphens w:val="0"/>
        <w:autoSpaceDE w:val="0"/>
        <w:autoSpaceDN w:val="0"/>
        <w:adjustRightInd w:val="0"/>
        <w:jc w:val="both"/>
        <w:rPr>
          <w:rFonts w:asciiTheme="minorHAnsi" w:hAnsiTheme="minorHAnsi" w:cstheme="minorHAnsi"/>
          <w:sz w:val="20"/>
          <w:szCs w:val="20"/>
        </w:rPr>
      </w:pPr>
      <w:r w:rsidRPr="00D23F48">
        <w:rPr>
          <w:rFonts w:asciiTheme="minorHAnsi" w:hAnsiTheme="minorHAnsi" w:cstheme="minorHAnsi"/>
          <w:sz w:val="20"/>
          <w:szCs w:val="20"/>
        </w:rPr>
        <w:t>posiada zasoby, kwalifikacje, uprawnienia, doświadczenie, urządzenia i narzędzia, niezbędne do prawidłowego wykonania Umowy oraz będzie nimi dysponował przez cały okres obowiązywania Umowy;</w:t>
      </w:r>
    </w:p>
    <w:p w14:paraId="7388E3E9" w14:textId="77777777" w:rsidR="00D23F48" w:rsidRDefault="00D23F48" w:rsidP="00424DDF">
      <w:pPr>
        <w:pStyle w:val="Akapitzlist"/>
        <w:numPr>
          <w:ilvl w:val="0"/>
          <w:numId w:val="11"/>
        </w:numPr>
        <w:suppressAutoHyphens w:val="0"/>
        <w:autoSpaceDE w:val="0"/>
        <w:autoSpaceDN w:val="0"/>
        <w:adjustRightInd w:val="0"/>
        <w:jc w:val="both"/>
        <w:rPr>
          <w:rFonts w:asciiTheme="minorHAnsi" w:hAnsiTheme="minorHAnsi" w:cstheme="minorHAnsi"/>
          <w:sz w:val="20"/>
          <w:szCs w:val="20"/>
        </w:rPr>
      </w:pPr>
      <w:r w:rsidRPr="00D23F48">
        <w:rPr>
          <w:rFonts w:asciiTheme="minorHAnsi" w:hAnsiTheme="minorHAnsi" w:cstheme="minorHAnsi"/>
          <w:sz w:val="20"/>
          <w:szCs w:val="20"/>
        </w:rPr>
        <w:t xml:space="preserve">osoby realizujące Umowę posiadają niezbędną wiedzę i umiejętności konieczne do właściwego wykonania Umowy; </w:t>
      </w:r>
    </w:p>
    <w:p w14:paraId="5384AB3F" w14:textId="294BFEA0" w:rsidR="00D23F48" w:rsidRDefault="00D23F48" w:rsidP="00424DDF">
      <w:pPr>
        <w:pStyle w:val="Akapitzlist"/>
        <w:numPr>
          <w:ilvl w:val="0"/>
          <w:numId w:val="11"/>
        </w:numPr>
        <w:suppressAutoHyphens w:val="0"/>
        <w:autoSpaceDE w:val="0"/>
        <w:autoSpaceDN w:val="0"/>
        <w:adjustRightInd w:val="0"/>
        <w:jc w:val="both"/>
        <w:rPr>
          <w:rFonts w:asciiTheme="minorHAnsi" w:hAnsiTheme="minorHAnsi" w:cstheme="minorHAnsi"/>
          <w:sz w:val="20"/>
          <w:szCs w:val="20"/>
        </w:rPr>
      </w:pPr>
      <w:r w:rsidRPr="00D23F48">
        <w:rPr>
          <w:rFonts w:asciiTheme="minorHAnsi" w:hAnsiTheme="minorHAnsi" w:cstheme="minorHAnsi"/>
          <w:sz w:val="20"/>
          <w:szCs w:val="20"/>
        </w:rPr>
        <w:t xml:space="preserve">Aktualizacje będą wolne od mechanizmów blokujących funkcje </w:t>
      </w:r>
      <w:r w:rsidR="000F2B71">
        <w:rPr>
          <w:rFonts w:asciiTheme="minorHAnsi" w:hAnsiTheme="minorHAnsi" w:cstheme="minorHAnsi"/>
          <w:sz w:val="20"/>
          <w:szCs w:val="20"/>
        </w:rPr>
        <w:t>Systemu</w:t>
      </w:r>
      <w:r w:rsidRPr="00D23F48">
        <w:rPr>
          <w:rFonts w:asciiTheme="minorHAnsi" w:hAnsiTheme="minorHAnsi" w:cstheme="minorHAnsi"/>
          <w:sz w:val="20"/>
          <w:szCs w:val="20"/>
        </w:rPr>
        <w:t xml:space="preserve"> i wolne od wirusów, koni trojańskich, robaków i innych szkodliwych programów; </w:t>
      </w:r>
    </w:p>
    <w:p w14:paraId="2DBBEEDA" w14:textId="027FE66F" w:rsidR="00D23F48" w:rsidRDefault="00D23F48" w:rsidP="00424DDF">
      <w:pPr>
        <w:pStyle w:val="Akapitzlist"/>
        <w:numPr>
          <w:ilvl w:val="0"/>
          <w:numId w:val="11"/>
        </w:numPr>
        <w:suppressAutoHyphens w:val="0"/>
        <w:autoSpaceDE w:val="0"/>
        <w:autoSpaceDN w:val="0"/>
        <w:adjustRightInd w:val="0"/>
        <w:jc w:val="both"/>
        <w:rPr>
          <w:rFonts w:asciiTheme="minorHAnsi" w:hAnsiTheme="minorHAnsi" w:cstheme="minorHAnsi"/>
          <w:sz w:val="20"/>
          <w:szCs w:val="20"/>
        </w:rPr>
      </w:pPr>
      <w:r w:rsidRPr="00D23F48">
        <w:rPr>
          <w:rFonts w:asciiTheme="minorHAnsi" w:hAnsiTheme="minorHAnsi" w:cstheme="minorHAnsi"/>
          <w:sz w:val="20"/>
          <w:szCs w:val="20"/>
        </w:rPr>
        <w:t xml:space="preserve"> posiada status partnera producenta Oprogramowania</w:t>
      </w:r>
      <w:r w:rsidR="000F2B71">
        <w:rPr>
          <w:rFonts w:asciiTheme="minorHAnsi" w:hAnsiTheme="minorHAnsi" w:cstheme="minorHAnsi"/>
          <w:sz w:val="20"/>
          <w:szCs w:val="20"/>
        </w:rPr>
        <w:t>/Systemu SAP</w:t>
      </w:r>
      <w:r w:rsidRPr="00D23F48">
        <w:rPr>
          <w:rFonts w:asciiTheme="minorHAnsi" w:hAnsiTheme="minorHAnsi" w:cstheme="minorHAnsi"/>
          <w:sz w:val="20"/>
          <w:szCs w:val="20"/>
        </w:rPr>
        <w:t xml:space="preserve">, z zastrzeżeniem, że jeśli producent stosuje kilka poziomów partnerstwa, Zamawiający wymaga, aby Wykonawca posiadał poziom partnerstwa nie niższy niż drugi poziom w kolejności licząc od najwyższego poziomu partnerstwa w hierarchii poziomów partnerstwa producenta. Zamawiający wyklucza, aby wyłącznie podwykonawca posiadał status, o którym mowa jest w zdaniu poprzedzającym; </w:t>
      </w:r>
    </w:p>
    <w:p w14:paraId="71425345" w14:textId="04F2AAB5" w:rsidR="00D23F48" w:rsidRPr="00D23F48" w:rsidRDefault="00D23F48" w:rsidP="00424DDF">
      <w:pPr>
        <w:pStyle w:val="Akapitzlist"/>
        <w:numPr>
          <w:ilvl w:val="0"/>
          <w:numId w:val="11"/>
        </w:numPr>
        <w:suppressAutoHyphens w:val="0"/>
        <w:autoSpaceDE w:val="0"/>
        <w:autoSpaceDN w:val="0"/>
        <w:adjustRightInd w:val="0"/>
        <w:jc w:val="both"/>
        <w:rPr>
          <w:rFonts w:asciiTheme="minorHAnsi" w:hAnsiTheme="minorHAnsi" w:cstheme="minorHAnsi"/>
          <w:sz w:val="20"/>
          <w:szCs w:val="20"/>
        </w:rPr>
      </w:pPr>
      <w:r w:rsidRPr="00D23F48">
        <w:rPr>
          <w:rFonts w:asciiTheme="minorHAnsi" w:hAnsiTheme="minorHAnsi" w:cstheme="minorHAnsi"/>
          <w:sz w:val="20"/>
          <w:szCs w:val="20"/>
        </w:rPr>
        <w:t>zapoznał się z wymaganiami Zamawiającego określonymi w Umowie i potwierdza techniczną możliwość i organizacyjną gotowość do wykonania przedmiotu Umowy</w:t>
      </w:r>
      <w:r>
        <w:rPr>
          <w:rFonts w:asciiTheme="minorHAnsi" w:hAnsiTheme="minorHAnsi" w:cstheme="minorHAnsi"/>
          <w:sz w:val="20"/>
          <w:szCs w:val="20"/>
        </w:rPr>
        <w:t>.</w:t>
      </w:r>
    </w:p>
    <w:p w14:paraId="6DE89573" w14:textId="2924BF69" w:rsidR="00D23F48" w:rsidRPr="00D23F48" w:rsidRDefault="00D23F48" w:rsidP="004F0CEC">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D23F48">
        <w:rPr>
          <w:rFonts w:asciiTheme="minorHAnsi" w:hAnsiTheme="minorHAnsi" w:cstheme="minorHAnsi"/>
          <w:sz w:val="20"/>
          <w:szCs w:val="20"/>
        </w:rPr>
        <w:t>Wykonawca zobowiązuje się w szczególności:</w:t>
      </w:r>
    </w:p>
    <w:p w14:paraId="595580A1" w14:textId="3FE3769D" w:rsidR="00D23F48"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D23F48">
        <w:rPr>
          <w:rFonts w:asciiTheme="minorHAnsi" w:hAnsiTheme="minorHAnsi" w:cstheme="minorHAnsi"/>
          <w:sz w:val="20"/>
          <w:szCs w:val="20"/>
        </w:rPr>
        <w:t>działać jedynie w zakresie swoich uprawnień i przestrzegać wskazówek Zamawiającego;</w:t>
      </w:r>
    </w:p>
    <w:p w14:paraId="144A4CE4" w14:textId="3A111A79" w:rsidR="00D23F48"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D23F48">
        <w:rPr>
          <w:rFonts w:asciiTheme="minorHAnsi" w:hAnsiTheme="minorHAnsi" w:cstheme="minorHAnsi"/>
          <w:sz w:val="20"/>
          <w:szCs w:val="20"/>
        </w:rPr>
        <w:t>udostępniać na każde żądanie Zamawiającego dokumentację związaną z realizacją przedmiotu Umowy;</w:t>
      </w:r>
    </w:p>
    <w:p w14:paraId="3D315DB0" w14:textId="6D393D7C" w:rsidR="00D23F48"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D23F48">
        <w:rPr>
          <w:rFonts w:asciiTheme="minorHAnsi" w:hAnsiTheme="minorHAnsi" w:cstheme="minorHAnsi"/>
          <w:sz w:val="20"/>
          <w:szCs w:val="20"/>
        </w:rPr>
        <w:lastRenderedPageBreak/>
        <w:t>przekazywać na żądanie Zamawiającego informacje związane z realizacją Umowy, w tym dotyczące przyczyn opóźnień lub przyczyn innego nienależytego wykonywania Umowy;</w:t>
      </w:r>
    </w:p>
    <w:p w14:paraId="47F8C0F2" w14:textId="69EC2FE3" w:rsidR="00D23F48"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D23F48">
        <w:rPr>
          <w:rFonts w:asciiTheme="minorHAnsi" w:hAnsiTheme="minorHAnsi" w:cstheme="minorHAnsi"/>
          <w:sz w:val="20"/>
          <w:szCs w:val="20"/>
        </w:rPr>
        <w:t>wykonywać Umowę w sposób, który nie będzie prowadził do powstania roszczeń osób trzecich z tytułu naruszenia ich praw, w szczególności praw własności intelektualnej. W przypadku zgłoszenia wobec Zamawiającego roszczeń o naruszenie praw osób trzecich objętych powyższym zapewnieniem, Wykonawca podejmie na swój koszt wszelkie środki obrony Zamawiającego przed takimi roszczeniami lub zarzutami i spowoduje, że Zamawiający bę</w:t>
      </w:r>
      <w:r>
        <w:rPr>
          <w:rFonts w:asciiTheme="minorHAnsi" w:hAnsiTheme="minorHAnsi" w:cstheme="minorHAnsi"/>
          <w:sz w:val="20"/>
          <w:szCs w:val="20"/>
        </w:rPr>
        <w:t>dzie</w:t>
      </w:r>
      <w:r w:rsidRPr="00D23F48">
        <w:rPr>
          <w:rFonts w:asciiTheme="minorHAnsi" w:hAnsiTheme="minorHAnsi" w:cstheme="minorHAnsi"/>
          <w:sz w:val="20"/>
          <w:szCs w:val="20"/>
        </w:rPr>
        <w:t xml:space="preserve"> od nich zwolni</w:t>
      </w:r>
      <w:r>
        <w:rPr>
          <w:rFonts w:asciiTheme="minorHAnsi" w:hAnsiTheme="minorHAnsi" w:cstheme="minorHAnsi"/>
          <w:sz w:val="20"/>
          <w:szCs w:val="20"/>
        </w:rPr>
        <w:t>ony</w:t>
      </w:r>
      <w:r w:rsidRPr="00D23F48">
        <w:rPr>
          <w:rFonts w:asciiTheme="minorHAnsi" w:hAnsiTheme="minorHAnsi" w:cstheme="minorHAnsi"/>
          <w:sz w:val="20"/>
          <w:szCs w:val="20"/>
        </w:rPr>
        <w:t>, a także pokryje wszelkie koszty i straty, jakie poniesie Zamawiający z tego tytułu;</w:t>
      </w:r>
    </w:p>
    <w:p w14:paraId="24F60A2F" w14:textId="1641C6B6" w:rsidR="00D23F48"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D23F48">
        <w:rPr>
          <w:rFonts w:asciiTheme="minorHAnsi" w:hAnsiTheme="minorHAnsi" w:cstheme="minorHAnsi"/>
          <w:sz w:val="20"/>
          <w:szCs w:val="20"/>
        </w:rPr>
        <w:t>realizować Umowę przy wykorzystaniu całej posiadanej wiedzy i doświadczenia, zgodnie z obowiązującymi przepisami prawa, treścią i celem Umowy, przy zachowaniu najwyższej staranności, uwzględniając zawodowy charakter prowadzonej działalności, zgodnie z zasadami współczesnej wiedzy technicznej, najlepszymi praktykami i zgodnie z obowiązującymi przepisami prawa i stosowanymi normami</w:t>
      </w:r>
      <w:r w:rsidR="00197121">
        <w:rPr>
          <w:rFonts w:asciiTheme="minorHAnsi" w:hAnsiTheme="minorHAnsi" w:cstheme="minorHAnsi"/>
          <w:sz w:val="20"/>
          <w:szCs w:val="20"/>
        </w:rPr>
        <w:t>.</w:t>
      </w:r>
    </w:p>
    <w:p w14:paraId="747EAEB2" w14:textId="77777777" w:rsidR="00197121" w:rsidRDefault="00197121"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197121">
        <w:rPr>
          <w:rFonts w:asciiTheme="minorHAnsi" w:hAnsiTheme="minorHAnsi" w:cstheme="minorHAnsi"/>
          <w:sz w:val="20"/>
          <w:szCs w:val="20"/>
        </w:rPr>
        <w:t xml:space="preserve">Wykonawca poniesie wszelkie koszty, które będzie musiał zapłacić Zamawiający  oraz pokryje wszelkie straty, jakie poniesie Zamawiający, jeżeli powyższe zapewnienia oraz pozostałe określone w Umowie nie okażą się prawdziwe – w zakresie zgodnym z przepisami prawa powszechnie obowiązującego. </w:t>
      </w:r>
    </w:p>
    <w:p w14:paraId="7471015E" w14:textId="3E4D974B" w:rsidR="00197121" w:rsidRDefault="00197121"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197121">
        <w:rPr>
          <w:rFonts w:asciiTheme="minorHAnsi" w:hAnsiTheme="minorHAnsi" w:cstheme="minorHAnsi"/>
          <w:sz w:val="20"/>
          <w:szCs w:val="20"/>
        </w:rPr>
        <w:t>Strony zobowiązują się do rzetelnej współpracy w dobrej wierze oraz z poszanowaniem praw i interesów drugiej Strony, mając na uwadze konieczność należytego i terminowego wykonania przedmiotu Umowy.</w:t>
      </w:r>
    </w:p>
    <w:p w14:paraId="41B1EB91" w14:textId="6660A731" w:rsidR="00197121" w:rsidRDefault="00197121"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197121">
        <w:rPr>
          <w:rFonts w:asciiTheme="minorHAnsi" w:hAnsiTheme="minorHAnsi" w:cstheme="minorHAnsi"/>
          <w:sz w:val="20"/>
          <w:szCs w:val="20"/>
        </w:rPr>
        <w:t>Każda ze Stron zobowiązuje się dołożyć należytej staranności w celu zapewnienia drugiej Stronie informacji oraz danych niezbędnych do wykonania Umowy. W szczególności Strony będą się wzajemnie na bieżąco informować o wszelkich okolicznościach, które mogłyby spowodować nienależyte wykonanie lub niewykonanie Umowy</w:t>
      </w:r>
      <w:r>
        <w:rPr>
          <w:rFonts w:asciiTheme="minorHAnsi" w:hAnsiTheme="minorHAnsi" w:cstheme="minorHAnsi"/>
          <w:sz w:val="20"/>
          <w:szCs w:val="20"/>
        </w:rPr>
        <w:t>.</w:t>
      </w:r>
    </w:p>
    <w:p w14:paraId="24FAE7CE" w14:textId="0825FA14" w:rsidR="00197121" w:rsidRDefault="00197121"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197121">
        <w:rPr>
          <w:rFonts w:asciiTheme="minorHAnsi" w:hAnsiTheme="minorHAnsi" w:cstheme="minorHAnsi"/>
          <w:sz w:val="20"/>
          <w:szCs w:val="20"/>
        </w:rPr>
        <w:t>W przypadku gdy Zamawiający poweźmie wątpliwość co do należytego wykonywania Umowy, może wezwać Wykonawcę do udzielenia wyjaśnień lub do usunięcia uchybień, wyznaczając stosowny termin</w:t>
      </w:r>
      <w:r>
        <w:rPr>
          <w:rFonts w:asciiTheme="minorHAnsi" w:hAnsiTheme="minorHAnsi" w:cstheme="minorHAnsi"/>
          <w:sz w:val="20"/>
          <w:szCs w:val="20"/>
        </w:rPr>
        <w:t>.</w:t>
      </w:r>
    </w:p>
    <w:p w14:paraId="24DB1AD2" w14:textId="544C4F38" w:rsidR="00216A3F" w:rsidRPr="00216A3F" w:rsidRDefault="00216A3F"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216A3F">
        <w:rPr>
          <w:rFonts w:asciiTheme="minorHAnsi" w:hAnsiTheme="minorHAnsi" w:cstheme="minorHAnsi"/>
          <w:sz w:val="20"/>
          <w:szCs w:val="20"/>
        </w:rPr>
        <w:t>Zamawiający zobowiązuje się w szczególności:</w:t>
      </w:r>
    </w:p>
    <w:p w14:paraId="33F77FF2" w14:textId="52A66BE8" w:rsidR="00216A3F" w:rsidRDefault="00216A3F" w:rsidP="00424DDF">
      <w:pPr>
        <w:pStyle w:val="Akapitzlist"/>
        <w:numPr>
          <w:ilvl w:val="0"/>
          <w:numId w:val="19"/>
        </w:numPr>
        <w:suppressAutoHyphens w:val="0"/>
        <w:autoSpaceDE w:val="0"/>
        <w:autoSpaceDN w:val="0"/>
        <w:adjustRightInd w:val="0"/>
        <w:jc w:val="both"/>
        <w:rPr>
          <w:rFonts w:asciiTheme="minorHAnsi" w:hAnsiTheme="minorHAnsi" w:cstheme="minorHAnsi"/>
          <w:sz w:val="20"/>
          <w:szCs w:val="20"/>
        </w:rPr>
      </w:pPr>
      <w:r w:rsidRPr="00216A3F">
        <w:rPr>
          <w:rFonts w:asciiTheme="minorHAnsi" w:hAnsiTheme="minorHAnsi" w:cstheme="minorHAnsi"/>
          <w:sz w:val="20"/>
          <w:szCs w:val="20"/>
        </w:rPr>
        <w:t>umożliwić Wykonawcy bieżący i efektywny dostęp do Infrastruktury IT, Systemu SAP oraz danych w zakresie, w jakim okaże się to potrzebne dla zapewnienia prawidłowego wykonania Umowy.</w:t>
      </w:r>
    </w:p>
    <w:p w14:paraId="558695FF" w14:textId="4095084C" w:rsidR="00FF4042" w:rsidRDefault="00FF4042" w:rsidP="00FF4042">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FF4042">
        <w:rPr>
          <w:rFonts w:asciiTheme="minorHAnsi" w:hAnsiTheme="minorHAnsi" w:cstheme="minorHAnsi"/>
          <w:sz w:val="20"/>
          <w:szCs w:val="20"/>
        </w:rPr>
        <w:t>Zamawiający ponosi pełną odpowiedzialność za działania lub zaniechania wszystkich swych pracowników lub współpracowników w szczególności tych, którym umożliwia korzystanie z dostępnych narzędzi informatycznych i poszczególnych Modułów Systemu. Zamawiający ponosi zwłaszcza odpowiedzialność za pracowników lub współpracowników wyznaczonych do współdziałania z Wykonawcą w celu realizacji Umowy.</w:t>
      </w:r>
    </w:p>
    <w:p w14:paraId="306C3230" w14:textId="31C56A87" w:rsidR="00FF4042" w:rsidRDefault="00FF4042" w:rsidP="00FF4042">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FF4042">
        <w:rPr>
          <w:rFonts w:asciiTheme="minorHAnsi" w:hAnsiTheme="minorHAnsi" w:cstheme="minorHAnsi"/>
          <w:sz w:val="20"/>
          <w:szCs w:val="20"/>
        </w:rPr>
        <w:t xml:space="preserve">Jednocześnie, Zamawiający zobowiązuje się do bezwzględnego stosowania przekazanych mu przez Wykonawcę, m.in. w toku prowadzonych </w:t>
      </w:r>
      <w:r>
        <w:rPr>
          <w:rFonts w:asciiTheme="minorHAnsi" w:hAnsiTheme="minorHAnsi" w:cstheme="minorHAnsi"/>
          <w:sz w:val="20"/>
          <w:szCs w:val="20"/>
        </w:rPr>
        <w:t>zajęć</w:t>
      </w:r>
      <w:r w:rsidRPr="00FF4042">
        <w:rPr>
          <w:rFonts w:asciiTheme="minorHAnsi" w:hAnsiTheme="minorHAnsi" w:cstheme="minorHAnsi"/>
          <w:sz w:val="20"/>
          <w:szCs w:val="20"/>
        </w:rPr>
        <w:t>, zasad bezpiecznego korzystania z Systemu lub rozwiązań dostarczonych na podstawie Umowy.</w:t>
      </w:r>
    </w:p>
    <w:p w14:paraId="7D947CBB" w14:textId="2E46E68E" w:rsidR="00FF4042" w:rsidRDefault="00FF4042" w:rsidP="00FF4042">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FF4042">
        <w:rPr>
          <w:rFonts w:asciiTheme="minorHAnsi" w:hAnsiTheme="minorHAnsi" w:cstheme="minorHAnsi"/>
          <w:sz w:val="20"/>
          <w:szCs w:val="20"/>
        </w:rPr>
        <w:t xml:space="preserve">W zakresie obowiązków Zamawiającego mieści się również umożliwienie Wykonawcy wstępu na obszar siedziby Zamawiającego oraz </w:t>
      </w:r>
      <w:r>
        <w:rPr>
          <w:rFonts w:asciiTheme="minorHAnsi" w:hAnsiTheme="minorHAnsi" w:cstheme="minorHAnsi"/>
          <w:sz w:val="20"/>
          <w:szCs w:val="20"/>
        </w:rPr>
        <w:t>innych budynków mieszczących się poza siedzibą Zamawiającego</w:t>
      </w:r>
      <w:r w:rsidRPr="00FF4042">
        <w:rPr>
          <w:rFonts w:asciiTheme="minorHAnsi" w:hAnsiTheme="minorHAnsi" w:cstheme="minorHAnsi"/>
          <w:sz w:val="20"/>
          <w:szCs w:val="20"/>
        </w:rPr>
        <w:t xml:space="preserve"> i udostępnienie istniejącej tam Infrastruktury IT, ilekroć będzie to potrzebne dla prawidłowego wykonywania Umowy. W takim wypadku Strony zobowiązują się do ścisłego współdziałania zmierzającego do zapewnienia sprawnego i bezpiecznego podejmowania wszelkich prac związanych z zapewnieniem prawidłowego funkcjonowania Infrastruktury IT, Systemu SAP i pozostałych systemów udostępnianych przez Zamawiającego w wypadkach tu wskazanych.</w:t>
      </w:r>
    </w:p>
    <w:p w14:paraId="511E8475" w14:textId="16DD64AC" w:rsidR="00FF4042" w:rsidRDefault="00FF4042" w:rsidP="00FF4042">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FF4042">
        <w:rPr>
          <w:rFonts w:asciiTheme="minorHAnsi" w:hAnsiTheme="minorHAnsi" w:cstheme="minorHAnsi"/>
          <w:sz w:val="20"/>
          <w:szCs w:val="20"/>
        </w:rPr>
        <w:t>Zamawiający zobowiązuje się do niezwłocznego zgłaszania upoważnionym osobom wskazanym przez Wykonawcę wszelkich zaobserwowanych lub ustalonych nieprawidłowości w działaniu Systemu lub rozwiązań dostarczonych na podstawie Umowy, które mogłyby w jakimkolwiek stopniu zakłócić możliwość wykonania Usług objętych jej przedmiotem. W takiej sytuacji Strony ustalą rodzaj czynności, jakie powinny być podjęte w celu usunięcia ustalonych nieprawidłowości i zapewnienia realizacji niniejszej Umowy w sposób w niej określony. W razie konieczności, Strony jednocześnie ustalą nowy harmonogram wykonania Usług objętych danym Zleceniem. Zgłoszenia, o których mowa powyżej będą kierowane zgodnie z procedurą wskazaną w Umowie</w:t>
      </w:r>
    </w:p>
    <w:p w14:paraId="466BE1D1" w14:textId="14FAEE34" w:rsidR="00FF4042" w:rsidRDefault="00FF4042" w:rsidP="00FF4042">
      <w:pPr>
        <w:suppressAutoHyphens w:val="0"/>
        <w:autoSpaceDE w:val="0"/>
        <w:autoSpaceDN w:val="0"/>
        <w:adjustRightInd w:val="0"/>
        <w:jc w:val="both"/>
        <w:rPr>
          <w:rFonts w:asciiTheme="minorHAnsi" w:hAnsiTheme="minorHAnsi" w:cstheme="minorHAnsi"/>
          <w:sz w:val="20"/>
          <w:szCs w:val="20"/>
        </w:rPr>
      </w:pPr>
    </w:p>
    <w:p w14:paraId="7990FD34" w14:textId="77777777" w:rsidR="00FF4042" w:rsidRPr="00FF4042" w:rsidRDefault="00FF4042" w:rsidP="00FF4042">
      <w:pPr>
        <w:suppressAutoHyphens w:val="0"/>
        <w:autoSpaceDE w:val="0"/>
        <w:autoSpaceDN w:val="0"/>
        <w:adjustRightInd w:val="0"/>
        <w:jc w:val="both"/>
        <w:rPr>
          <w:rFonts w:asciiTheme="minorHAnsi" w:hAnsiTheme="minorHAnsi" w:cstheme="minorHAnsi"/>
          <w:sz w:val="20"/>
          <w:szCs w:val="20"/>
        </w:rPr>
      </w:pPr>
    </w:p>
    <w:p w14:paraId="720C19FF" w14:textId="554E3476" w:rsidR="00197121" w:rsidRPr="00FF4042" w:rsidRDefault="00197121" w:rsidP="00197121">
      <w:pPr>
        <w:suppressAutoHyphens w:val="0"/>
        <w:autoSpaceDE w:val="0"/>
        <w:autoSpaceDN w:val="0"/>
        <w:adjustRightInd w:val="0"/>
        <w:jc w:val="both"/>
        <w:rPr>
          <w:rFonts w:asciiTheme="minorHAnsi" w:hAnsiTheme="minorHAnsi" w:cstheme="minorHAnsi"/>
          <w:sz w:val="20"/>
          <w:szCs w:val="20"/>
        </w:rPr>
      </w:pPr>
    </w:p>
    <w:p w14:paraId="4C86C2F7" w14:textId="1D47458B" w:rsidR="009551E7" w:rsidRDefault="009551E7" w:rsidP="009551E7">
      <w:pPr>
        <w:pStyle w:val="Nagwek3"/>
        <w:rPr>
          <w:rFonts w:asciiTheme="minorHAnsi" w:hAnsiTheme="minorHAnsi" w:cstheme="minorHAnsi"/>
          <w:color w:val="000000"/>
          <w:sz w:val="20"/>
          <w:szCs w:val="20"/>
        </w:rPr>
      </w:pPr>
      <w:r w:rsidRPr="009551E7">
        <w:rPr>
          <w:rFonts w:asciiTheme="minorHAnsi" w:hAnsiTheme="minorHAnsi" w:cstheme="minorHAnsi"/>
          <w:color w:val="000000"/>
          <w:sz w:val="20"/>
          <w:szCs w:val="20"/>
        </w:rPr>
        <w:lastRenderedPageBreak/>
        <w:t xml:space="preserve">§ </w:t>
      </w:r>
      <w:r>
        <w:rPr>
          <w:rFonts w:asciiTheme="minorHAnsi" w:hAnsiTheme="minorHAnsi" w:cstheme="minorHAnsi"/>
          <w:color w:val="000000"/>
          <w:sz w:val="20"/>
          <w:szCs w:val="20"/>
        </w:rPr>
        <w:t>5</w:t>
      </w:r>
      <w:r w:rsidRPr="009551E7">
        <w:rPr>
          <w:rFonts w:asciiTheme="minorHAnsi" w:hAnsiTheme="minorHAnsi" w:cstheme="minorHAnsi"/>
          <w:color w:val="000000"/>
          <w:sz w:val="20"/>
          <w:szCs w:val="20"/>
        </w:rPr>
        <w:br/>
        <w:t>Sposób realizacji Opieki serwisowej</w:t>
      </w:r>
      <w:r>
        <w:rPr>
          <w:rFonts w:asciiTheme="minorHAnsi" w:hAnsiTheme="minorHAnsi" w:cstheme="minorHAnsi"/>
          <w:color w:val="000000"/>
          <w:sz w:val="20"/>
          <w:szCs w:val="20"/>
        </w:rPr>
        <w:t>.</w:t>
      </w:r>
    </w:p>
    <w:p w14:paraId="16481026" w14:textId="0D2893AE"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 xml:space="preserve">Wykonawca w </w:t>
      </w:r>
      <w:r w:rsidRPr="00DF0B0C">
        <w:rPr>
          <w:rFonts w:ascii="Calibri" w:hAnsi="Calibri"/>
          <w:sz w:val="20"/>
          <w:szCs w:val="20"/>
        </w:rPr>
        <w:t xml:space="preserve">okresie </w:t>
      </w:r>
      <w:r w:rsidR="007C2110" w:rsidRPr="00DF0B0C">
        <w:rPr>
          <w:rFonts w:ascii="Calibri" w:hAnsi="Calibri"/>
          <w:sz w:val="20"/>
          <w:szCs w:val="20"/>
        </w:rPr>
        <w:t>obowiązywania</w:t>
      </w:r>
      <w:r w:rsidRPr="00DF0B0C">
        <w:rPr>
          <w:rFonts w:ascii="Calibri" w:hAnsi="Calibri"/>
          <w:sz w:val="20"/>
          <w:szCs w:val="20"/>
        </w:rPr>
        <w:t xml:space="preserve"> Umowy zobowiązany </w:t>
      </w:r>
      <w:r w:rsidRPr="009551E7">
        <w:rPr>
          <w:rFonts w:ascii="Calibri" w:hAnsi="Calibri"/>
          <w:color w:val="000000"/>
          <w:sz w:val="20"/>
          <w:szCs w:val="20"/>
        </w:rPr>
        <w:t>jest usuwać zgłoszone przez Zamawiającego Usterki zgodnie z ustalonym Czasem Reakcji i Czasem naprawy.</w:t>
      </w:r>
    </w:p>
    <w:p w14:paraId="65A03A4C" w14:textId="77777777" w:rsidR="009551E7" w:rsidRPr="00DF0B0C"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 xml:space="preserve">Zamawiający zgłasza wszelkie Usterki za pomocą udostępnionej przez Zamawiającego aplikacji internetowej do przyjmowania i obsługi zgłoszeń. Wykonawca jest zobowiązany zapewnić Zamawiającemu stały dostęp do wymienionej aplikacji. Zgłoszenia będą dokonywane wyłącznie przez pracowników Zamawiającego wyznaczonych do składania zgłoszeń. W przypadku braku możliwości wykorzystania wymienionej aplikacji z przyczyn leżących po stronie Wykonawcy, strony dopuszczają możliwość zgłoszenia Usterek na adres e-mail: </w:t>
      </w:r>
      <w:r w:rsidRPr="00DF0B0C">
        <w:rPr>
          <w:rFonts w:ascii="Calibri" w:hAnsi="Calibri"/>
          <w:color w:val="000000"/>
          <w:sz w:val="20"/>
          <w:szCs w:val="20"/>
        </w:rPr>
        <w:t>[.............................................].</w:t>
      </w:r>
    </w:p>
    <w:p w14:paraId="4EE9742A" w14:textId="77777777"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 xml:space="preserve">W zgłoszeniu Usterki Zamawiający określa jej kategorię. W przypadku, gdy zgłoszenie zostanie uznane przez Wykonawcę za niezasadne lub w przypadku uznania, iż Zamawiający w sposób nieprawidłowy określił kategorię Usterki, Wykonawca zobowiązany jest do poinformowania Zamawiającego o wyniku analizy zgłoszenia. Strony zobowiązują się do współpracy przy uzgodnieniu kategorii Usterki. </w:t>
      </w:r>
    </w:p>
    <w:p w14:paraId="6D1A4114" w14:textId="77777777"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Za początek biegu Czasu reakcji na zgłoszenie Usterki uznaje się pierwszą Godzinę roboczą po przekazaniu przez Zamawiającego zgłoszenia.</w:t>
      </w:r>
    </w:p>
    <w:p w14:paraId="233F8398" w14:textId="77777777"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Strony ustalają, zgodnie ze złożoną ofertą, następujący Czas Reakcji i Czas naprawy dla poszczególnych Usterek:</w:t>
      </w:r>
    </w:p>
    <w:p w14:paraId="56A82447" w14:textId="77777777" w:rsidR="009551E7" w:rsidRPr="009551E7" w:rsidRDefault="009551E7" w:rsidP="009551E7">
      <w:pPr>
        <w:spacing w:line="276" w:lineRule="auto"/>
        <w:jc w:val="both"/>
        <w:rPr>
          <w:rFonts w:ascii="Calibri" w:hAnsi="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68"/>
        <w:gridCol w:w="3068"/>
      </w:tblGrid>
      <w:tr w:rsidR="009551E7" w:rsidRPr="009551E7" w14:paraId="29BA0288" w14:textId="77777777" w:rsidTr="00A77FA3">
        <w:tc>
          <w:tcPr>
            <w:tcW w:w="3070" w:type="dxa"/>
            <w:shd w:val="clear" w:color="auto" w:fill="auto"/>
          </w:tcPr>
          <w:p w14:paraId="0B848B44"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Usterka</w:t>
            </w:r>
          </w:p>
        </w:tc>
        <w:tc>
          <w:tcPr>
            <w:tcW w:w="3071" w:type="dxa"/>
            <w:shd w:val="clear" w:color="auto" w:fill="auto"/>
          </w:tcPr>
          <w:p w14:paraId="76DF7083"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Maksymalny Czas Reakcji</w:t>
            </w:r>
          </w:p>
        </w:tc>
        <w:tc>
          <w:tcPr>
            <w:tcW w:w="3071" w:type="dxa"/>
            <w:shd w:val="clear" w:color="auto" w:fill="auto"/>
          </w:tcPr>
          <w:p w14:paraId="74EC565C"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Maksymalny Czas naprawy</w:t>
            </w:r>
          </w:p>
        </w:tc>
      </w:tr>
      <w:tr w:rsidR="009551E7" w:rsidRPr="009551E7" w14:paraId="0ED90383" w14:textId="77777777" w:rsidTr="00A77FA3">
        <w:tc>
          <w:tcPr>
            <w:tcW w:w="3070" w:type="dxa"/>
            <w:shd w:val="clear" w:color="auto" w:fill="auto"/>
          </w:tcPr>
          <w:p w14:paraId="5FFFDFAA" w14:textId="77777777" w:rsidR="009551E7" w:rsidRPr="009551E7" w:rsidRDefault="009551E7" w:rsidP="00A77FA3">
            <w:pPr>
              <w:spacing w:line="276" w:lineRule="auto"/>
              <w:jc w:val="both"/>
              <w:rPr>
                <w:rFonts w:ascii="Calibri" w:hAnsi="Calibri"/>
                <w:color w:val="000000"/>
                <w:sz w:val="20"/>
                <w:szCs w:val="20"/>
              </w:rPr>
            </w:pPr>
            <w:r w:rsidRPr="009551E7">
              <w:rPr>
                <w:rFonts w:ascii="Calibri" w:hAnsi="Calibri"/>
                <w:color w:val="000000"/>
                <w:sz w:val="20"/>
                <w:szCs w:val="20"/>
              </w:rPr>
              <w:t>Błąd krytyczny</w:t>
            </w:r>
          </w:p>
        </w:tc>
        <w:tc>
          <w:tcPr>
            <w:tcW w:w="3071" w:type="dxa"/>
            <w:shd w:val="clear" w:color="auto" w:fill="auto"/>
          </w:tcPr>
          <w:p w14:paraId="763468CD"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w:t>
            </w:r>
          </w:p>
        </w:tc>
        <w:tc>
          <w:tcPr>
            <w:tcW w:w="3071" w:type="dxa"/>
            <w:shd w:val="clear" w:color="auto" w:fill="auto"/>
          </w:tcPr>
          <w:p w14:paraId="53A57DD4"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w:t>
            </w:r>
          </w:p>
        </w:tc>
      </w:tr>
      <w:tr w:rsidR="009551E7" w:rsidRPr="009551E7" w14:paraId="021C0A18" w14:textId="77777777" w:rsidTr="00A77FA3">
        <w:tc>
          <w:tcPr>
            <w:tcW w:w="3070" w:type="dxa"/>
            <w:shd w:val="clear" w:color="auto" w:fill="auto"/>
          </w:tcPr>
          <w:p w14:paraId="366875BB" w14:textId="77777777" w:rsidR="009551E7" w:rsidRPr="009551E7" w:rsidRDefault="009551E7" w:rsidP="00A77FA3">
            <w:pPr>
              <w:spacing w:line="276" w:lineRule="auto"/>
              <w:jc w:val="both"/>
              <w:rPr>
                <w:rFonts w:ascii="Calibri" w:hAnsi="Calibri"/>
                <w:color w:val="000000"/>
                <w:sz w:val="20"/>
                <w:szCs w:val="20"/>
              </w:rPr>
            </w:pPr>
            <w:r w:rsidRPr="009551E7">
              <w:rPr>
                <w:rFonts w:ascii="Calibri" w:hAnsi="Calibri"/>
                <w:color w:val="000000"/>
                <w:sz w:val="20"/>
                <w:szCs w:val="20"/>
              </w:rPr>
              <w:t>Błąd ważny</w:t>
            </w:r>
          </w:p>
        </w:tc>
        <w:tc>
          <w:tcPr>
            <w:tcW w:w="3071" w:type="dxa"/>
            <w:shd w:val="clear" w:color="auto" w:fill="auto"/>
          </w:tcPr>
          <w:p w14:paraId="6079692A"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w:t>
            </w:r>
          </w:p>
        </w:tc>
        <w:tc>
          <w:tcPr>
            <w:tcW w:w="3071" w:type="dxa"/>
            <w:shd w:val="clear" w:color="auto" w:fill="auto"/>
          </w:tcPr>
          <w:p w14:paraId="2CC44F1E"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w:t>
            </w:r>
          </w:p>
        </w:tc>
      </w:tr>
      <w:tr w:rsidR="009551E7" w:rsidRPr="009551E7" w14:paraId="21B28935" w14:textId="77777777" w:rsidTr="00A77FA3">
        <w:tc>
          <w:tcPr>
            <w:tcW w:w="3070" w:type="dxa"/>
            <w:shd w:val="clear" w:color="auto" w:fill="auto"/>
          </w:tcPr>
          <w:p w14:paraId="08BBE62E" w14:textId="77777777" w:rsidR="009551E7" w:rsidRPr="009551E7" w:rsidRDefault="009551E7" w:rsidP="00A77FA3">
            <w:pPr>
              <w:spacing w:line="276" w:lineRule="auto"/>
              <w:jc w:val="both"/>
              <w:rPr>
                <w:rFonts w:ascii="Calibri" w:hAnsi="Calibri"/>
                <w:color w:val="000000"/>
                <w:sz w:val="20"/>
                <w:szCs w:val="20"/>
              </w:rPr>
            </w:pPr>
            <w:r w:rsidRPr="009551E7">
              <w:rPr>
                <w:rFonts w:ascii="Calibri" w:hAnsi="Calibri"/>
                <w:color w:val="000000"/>
                <w:sz w:val="20"/>
                <w:szCs w:val="20"/>
              </w:rPr>
              <w:t>Błąd normalny</w:t>
            </w:r>
          </w:p>
        </w:tc>
        <w:tc>
          <w:tcPr>
            <w:tcW w:w="3071" w:type="dxa"/>
            <w:shd w:val="clear" w:color="auto" w:fill="auto"/>
          </w:tcPr>
          <w:p w14:paraId="2B7A33AD"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w:t>
            </w:r>
          </w:p>
        </w:tc>
        <w:tc>
          <w:tcPr>
            <w:tcW w:w="3071" w:type="dxa"/>
            <w:shd w:val="clear" w:color="auto" w:fill="auto"/>
          </w:tcPr>
          <w:p w14:paraId="0A1D50D4" w14:textId="77777777" w:rsidR="009551E7" w:rsidRPr="009551E7" w:rsidRDefault="009551E7" w:rsidP="00A77FA3">
            <w:pPr>
              <w:spacing w:line="276" w:lineRule="auto"/>
              <w:jc w:val="center"/>
              <w:rPr>
                <w:rFonts w:ascii="Calibri" w:hAnsi="Calibri"/>
                <w:color w:val="000000"/>
                <w:sz w:val="20"/>
                <w:szCs w:val="20"/>
              </w:rPr>
            </w:pPr>
            <w:r w:rsidRPr="009551E7">
              <w:rPr>
                <w:rFonts w:ascii="Calibri" w:hAnsi="Calibri"/>
                <w:color w:val="000000"/>
                <w:sz w:val="20"/>
                <w:szCs w:val="20"/>
              </w:rPr>
              <w:t>…………..</w:t>
            </w:r>
          </w:p>
        </w:tc>
      </w:tr>
    </w:tbl>
    <w:p w14:paraId="59466A37" w14:textId="77777777" w:rsidR="009551E7" w:rsidRPr="009551E7" w:rsidRDefault="009551E7" w:rsidP="009551E7">
      <w:pPr>
        <w:spacing w:line="276" w:lineRule="auto"/>
        <w:jc w:val="both"/>
        <w:rPr>
          <w:rFonts w:ascii="Calibri" w:hAnsi="Calibri"/>
          <w:color w:val="000000"/>
          <w:sz w:val="20"/>
          <w:szCs w:val="20"/>
        </w:rPr>
      </w:pPr>
    </w:p>
    <w:p w14:paraId="7D65ABC3" w14:textId="77777777"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Po usunięciu Usterki Wykonawca zgłasza Zamawiającemu gotowość systemu do odbioru. Zgłoszenie gotowości do odbioru oraz zgłoszenie zastrzeżeń, co do sposobu naprawy i gotowości do odbioru odbywa się za pośrednictwem aplikacji internetowej do przyjmowania i obsługi zgłoszeń, a w przypadku jej niedostępności mailowo na adres e-mail: [.............................................]. Zamawiający weryfikuje poprawność dokonanej naprawy i w ciągu 7 Dni roboczych może zgłosić swoje zastrzeżenia, jeśli Usterka nie została usunięta. Za pierwszy dzień wymienionego 7-dniowego okresu, w czasie którego Zamawiający może zgłosić zastrzeżenia uznaje się pierwszy Dzień roboczy po dniu zgłoszeniu przez Wykonawcę gotowości systemu.</w:t>
      </w:r>
    </w:p>
    <w:p w14:paraId="407B5006" w14:textId="77777777"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Usuwanie Usterek odbywać się będzie w siedzibie Zamawiającego lub zdalnie, z wykorzystaniem bezpiecznego połączenia VPN. O metodzie usunięcia Usterek decyduje Wykonawca.</w:t>
      </w:r>
    </w:p>
    <w:p w14:paraId="55B9DD81" w14:textId="77777777"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W przypadku wystąpienia Usterki Zamawiający może wyrazić zgodę na usunięcie Usterki wraz z dostarczeniem kolejnej aktualizacji Oprogramowania. Zamawiający wyraża zgodę na przyjęcie takiego rozwiązania przy wykorzystaniu aplikacji internetowej do przyjmowania i obsługi zgłoszeń udostępnionej przez Wykonawcę. W przypadku niedochowania zastrzeżonego trybu wyrażania zgody na usunięcie Usterki poprzez dostarczenie kolejnej aktualizacji Oprogramowania, uznaje się, że zgoda nie została wyrażona.</w:t>
      </w:r>
    </w:p>
    <w:p w14:paraId="56738A35" w14:textId="77777777"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Jeżeli w wyniku zmiany okoliczności dany Błąd ważny zacznie być kwalifikowany jako Błąd krytyczny, Wykonawca jest zobowiązany do usunięcia Błędu krytycznego zgodnie z ust. 5 niniejszego paragrafu. W takim przypadku Czas naprawy Błędu krytycznego liczony jest od momentu zmiany kwalifikacji.</w:t>
      </w:r>
    </w:p>
    <w:p w14:paraId="298A061F" w14:textId="77777777" w:rsidR="009551E7" w:rsidRPr="009551E7"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Jeżeli w wyniku zmiany okoliczności dany Błąd normalny zacznie być kwalifikowany jako Błąd krytyczny lub Błąd ważny, Wykonawca jest zobowiązany do usunięcia Błędu zgodnie z ust. 5 niniejszego paragrafu. W takim przypadku Czas naprawy Błędu liczony jest od momentu zmiany kwalifikacji.</w:t>
      </w:r>
    </w:p>
    <w:p w14:paraId="4A21B7CC" w14:textId="7D00B890" w:rsidR="000E0F60" w:rsidRPr="000E0F60" w:rsidRDefault="009551E7" w:rsidP="00424DDF">
      <w:pPr>
        <w:numPr>
          <w:ilvl w:val="0"/>
          <w:numId w:val="25"/>
        </w:numPr>
        <w:suppressAutoHyphens w:val="0"/>
        <w:spacing w:line="276" w:lineRule="auto"/>
        <w:ind w:left="426"/>
        <w:jc w:val="both"/>
        <w:rPr>
          <w:rFonts w:ascii="Calibri" w:hAnsi="Calibri"/>
          <w:color w:val="000000"/>
          <w:sz w:val="20"/>
          <w:szCs w:val="20"/>
        </w:rPr>
      </w:pPr>
      <w:r w:rsidRPr="009551E7">
        <w:rPr>
          <w:rFonts w:ascii="Calibri" w:hAnsi="Calibri"/>
          <w:color w:val="000000"/>
          <w:sz w:val="20"/>
          <w:szCs w:val="20"/>
        </w:rPr>
        <w:t xml:space="preserve">W przypadku, gdy Problem nie zostanie zakwalifikowany jako Usterka, Wykonawca bezzwłocznie zawiadomi o tym Zamawiającego dając mu pełne wyjaśnienie. Czas poświęcony na analizę i rozwiązanie takiego </w:t>
      </w:r>
      <w:r w:rsidRPr="009551E7">
        <w:rPr>
          <w:rFonts w:ascii="Calibri" w:hAnsi="Calibri"/>
          <w:color w:val="000000"/>
          <w:sz w:val="20"/>
          <w:szCs w:val="20"/>
        </w:rPr>
        <w:lastRenderedPageBreak/>
        <w:t>Problemu Wykonawca ma prawo zakwalifikować w poczet limitu konsultacji (pakietu porad). Rozwiązanie Problemu może nastąpić wyłącznie po otrzymaniu od Zamawiającego  zamówienia akceptującego warunki rozwiązania Problemu</w:t>
      </w:r>
      <w:r w:rsidR="000E0F60">
        <w:rPr>
          <w:rFonts w:ascii="Calibri" w:hAnsi="Calibri"/>
          <w:color w:val="000000"/>
          <w:sz w:val="20"/>
          <w:szCs w:val="20"/>
        </w:rPr>
        <w:t>.</w:t>
      </w:r>
    </w:p>
    <w:p w14:paraId="3E852500" w14:textId="664C965B" w:rsidR="0047394B" w:rsidRPr="00216A3F" w:rsidRDefault="0047394B" w:rsidP="0047394B">
      <w:pPr>
        <w:suppressAutoHyphens w:val="0"/>
        <w:autoSpaceDE w:val="0"/>
        <w:autoSpaceDN w:val="0"/>
        <w:adjustRightInd w:val="0"/>
        <w:jc w:val="center"/>
        <w:rPr>
          <w:rFonts w:asciiTheme="minorHAnsi" w:hAnsiTheme="minorHAnsi" w:cstheme="minorHAnsi"/>
          <w:b/>
          <w:bCs/>
          <w:sz w:val="20"/>
          <w:szCs w:val="20"/>
        </w:rPr>
      </w:pPr>
      <w:r w:rsidRPr="00216A3F">
        <w:rPr>
          <w:rFonts w:asciiTheme="minorHAnsi" w:hAnsiTheme="minorHAnsi" w:cstheme="minorHAnsi"/>
          <w:b/>
          <w:bCs/>
          <w:sz w:val="20"/>
          <w:szCs w:val="20"/>
        </w:rPr>
        <w:t xml:space="preserve">§ </w:t>
      </w:r>
      <w:r w:rsidR="009551E7">
        <w:rPr>
          <w:rFonts w:asciiTheme="minorHAnsi" w:hAnsiTheme="minorHAnsi" w:cstheme="minorHAnsi"/>
          <w:b/>
          <w:bCs/>
          <w:sz w:val="20"/>
          <w:szCs w:val="20"/>
        </w:rPr>
        <w:t>6</w:t>
      </w:r>
    </w:p>
    <w:p w14:paraId="1C104FB4" w14:textId="6137D207" w:rsidR="0047394B" w:rsidRDefault="0047394B" w:rsidP="0047394B">
      <w:pPr>
        <w:suppressAutoHyphens w:val="0"/>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Odbiór.</w:t>
      </w:r>
    </w:p>
    <w:p w14:paraId="3CE81399" w14:textId="77777777" w:rsidR="00FF4042" w:rsidRDefault="00FF4042" w:rsidP="00424DDF">
      <w:pPr>
        <w:pStyle w:val="Akapitzlist"/>
        <w:numPr>
          <w:ilvl w:val="0"/>
          <w:numId w:val="14"/>
        </w:numPr>
        <w:suppressAutoHyphens w:val="0"/>
        <w:autoSpaceDE w:val="0"/>
        <w:autoSpaceDN w:val="0"/>
        <w:adjustRightInd w:val="0"/>
        <w:ind w:left="284" w:hanging="284"/>
        <w:jc w:val="both"/>
        <w:rPr>
          <w:rFonts w:asciiTheme="minorHAnsi" w:hAnsiTheme="minorHAnsi" w:cstheme="minorHAnsi"/>
          <w:sz w:val="20"/>
          <w:szCs w:val="20"/>
        </w:rPr>
      </w:pPr>
      <w:r w:rsidRPr="00FF4042">
        <w:rPr>
          <w:rFonts w:asciiTheme="minorHAnsi" w:hAnsiTheme="minorHAnsi" w:cstheme="minorHAnsi"/>
          <w:sz w:val="20"/>
          <w:szCs w:val="20"/>
        </w:rPr>
        <w:t xml:space="preserve">Po wykonaniu wszystkich Usług objętych przedmiotem Umowy, Strony przystąpią do Odbioru końcowego. Wyłączną podstawą Odbioru końcowego oraz sporządzenia Protokołu Odbioru końcowego przedmiotu Umowy jest dokonanie skutecznego Odbioru Usług Serwisowych i Zleceń w zakresie </w:t>
      </w:r>
      <w:r>
        <w:rPr>
          <w:rFonts w:asciiTheme="minorHAnsi" w:hAnsiTheme="minorHAnsi" w:cstheme="minorHAnsi"/>
          <w:sz w:val="20"/>
          <w:szCs w:val="20"/>
        </w:rPr>
        <w:t>obsługi merytorycznej/konsultacji</w:t>
      </w:r>
      <w:r w:rsidRPr="00FF4042">
        <w:rPr>
          <w:rFonts w:asciiTheme="minorHAnsi" w:hAnsiTheme="minorHAnsi" w:cstheme="minorHAnsi"/>
          <w:sz w:val="20"/>
          <w:szCs w:val="20"/>
        </w:rPr>
        <w:t xml:space="preserve"> realizowanych na podstawie Umowy poprzez podpisanie przez Zamawiającego bez zastrzeżeń wszystkich Protokołów potwierdzających wykonanie Usług Konsultingowych i Usług Serwisowych, na zasadach opisanych powyżej. </w:t>
      </w:r>
    </w:p>
    <w:p w14:paraId="6845F2C8" w14:textId="2E44BBFC" w:rsidR="002F7021" w:rsidRDefault="00FF4042" w:rsidP="00424DDF">
      <w:pPr>
        <w:pStyle w:val="Akapitzlist"/>
        <w:numPr>
          <w:ilvl w:val="0"/>
          <w:numId w:val="14"/>
        </w:numPr>
        <w:suppressAutoHyphens w:val="0"/>
        <w:autoSpaceDE w:val="0"/>
        <w:autoSpaceDN w:val="0"/>
        <w:adjustRightInd w:val="0"/>
        <w:ind w:left="284" w:hanging="284"/>
        <w:jc w:val="both"/>
        <w:rPr>
          <w:rFonts w:asciiTheme="minorHAnsi" w:hAnsiTheme="minorHAnsi" w:cstheme="minorHAnsi"/>
          <w:sz w:val="20"/>
          <w:szCs w:val="20"/>
        </w:rPr>
      </w:pPr>
      <w:r w:rsidRPr="00FF4042">
        <w:rPr>
          <w:rFonts w:asciiTheme="minorHAnsi" w:hAnsiTheme="minorHAnsi" w:cstheme="minorHAnsi"/>
          <w:sz w:val="20"/>
          <w:szCs w:val="20"/>
        </w:rPr>
        <w:t>Odbiór końcowy przedmiotu Umowy nastąpi w terminie 7 dni od dnia Odbioru przez Zamawiającego bez zastrzeżeń ostatniego ze Zleceń zawartych na podstawie Umowy lub wyczerpania limitu Usług Konsultingowych, lub dnia Odbioru Usług Serwisowych z ostatniego Okresu Rozliczeniowego, lub od dnia wyczerpania limitu Usług Serwisowych – w zależności, która z tych dat jest najpóźniejsza.</w:t>
      </w:r>
    </w:p>
    <w:p w14:paraId="41E3AFAF" w14:textId="1475CD35" w:rsidR="00FF4042" w:rsidRPr="00C07F82" w:rsidRDefault="00FF4042" w:rsidP="00424DDF">
      <w:pPr>
        <w:pStyle w:val="Akapitzlist"/>
        <w:numPr>
          <w:ilvl w:val="0"/>
          <w:numId w:val="14"/>
        </w:numPr>
        <w:suppressAutoHyphens w:val="0"/>
        <w:autoSpaceDE w:val="0"/>
        <w:autoSpaceDN w:val="0"/>
        <w:adjustRightInd w:val="0"/>
        <w:ind w:left="284" w:hanging="284"/>
        <w:jc w:val="both"/>
        <w:rPr>
          <w:rFonts w:asciiTheme="minorHAnsi" w:hAnsiTheme="minorHAnsi" w:cstheme="minorHAnsi"/>
          <w:sz w:val="20"/>
          <w:szCs w:val="20"/>
        </w:rPr>
      </w:pPr>
      <w:r w:rsidRPr="00FF4042">
        <w:rPr>
          <w:rFonts w:asciiTheme="minorHAnsi" w:hAnsiTheme="minorHAnsi" w:cstheme="minorHAnsi"/>
          <w:sz w:val="20"/>
          <w:szCs w:val="20"/>
        </w:rPr>
        <w:t>W celu uniknięcia wątpliwości Strony zgodnie potwierdzają, że Zamawiający nie może odmówić podpisania Protokołu Odbioru końcowego w przypadku, gdy zostaną podpisane przez Zamawiającego bez zastrzeżeń Protokoły Odbioru wszystkich Zleceń w ramach Usług Konsultingowych oraz Protokoły Odbioru wszystkich Usług Serwisowych wykonanych w ramach Umowy. W Protokole Odbioru końcowego Strony wskażą datę zakończenia Okresu Gwarancji.</w:t>
      </w:r>
    </w:p>
    <w:p w14:paraId="2C87C61E" w14:textId="77777777" w:rsidR="00FF4042" w:rsidRDefault="00FF4042" w:rsidP="002F7021">
      <w:pPr>
        <w:suppressAutoHyphens w:val="0"/>
        <w:autoSpaceDE w:val="0"/>
        <w:autoSpaceDN w:val="0"/>
        <w:adjustRightInd w:val="0"/>
        <w:jc w:val="both"/>
        <w:rPr>
          <w:rFonts w:asciiTheme="minorHAnsi" w:hAnsiTheme="minorHAnsi" w:cstheme="minorHAnsi"/>
          <w:sz w:val="20"/>
          <w:szCs w:val="20"/>
        </w:rPr>
      </w:pPr>
    </w:p>
    <w:p w14:paraId="678CDE20" w14:textId="2CF2EEBD" w:rsidR="000F2B71" w:rsidRDefault="000F2B71" w:rsidP="000F2B71">
      <w:pPr>
        <w:suppressAutoHyphens w:val="0"/>
        <w:autoSpaceDE w:val="0"/>
        <w:autoSpaceDN w:val="0"/>
        <w:adjustRightInd w:val="0"/>
        <w:jc w:val="center"/>
        <w:rPr>
          <w:rFonts w:asciiTheme="minorHAnsi" w:hAnsiTheme="minorHAnsi" w:cstheme="minorHAnsi"/>
          <w:b/>
          <w:bCs/>
          <w:sz w:val="20"/>
          <w:szCs w:val="20"/>
        </w:rPr>
      </w:pPr>
      <w:r w:rsidRPr="00975670">
        <w:rPr>
          <w:rFonts w:asciiTheme="minorHAnsi" w:hAnsiTheme="minorHAnsi" w:cstheme="minorHAnsi"/>
          <w:b/>
          <w:bCs/>
          <w:sz w:val="20"/>
          <w:szCs w:val="20"/>
        </w:rPr>
        <w:t xml:space="preserve">§ </w:t>
      </w:r>
      <w:r w:rsidR="009551E7">
        <w:rPr>
          <w:rFonts w:asciiTheme="minorHAnsi" w:hAnsiTheme="minorHAnsi" w:cstheme="minorHAnsi"/>
          <w:b/>
          <w:bCs/>
          <w:sz w:val="20"/>
          <w:szCs w:val="20"/>
        </w:rPr>
        <w:t>7</w:t>
      </w:r>
    </w:p>
    <w:p w14:paraId="63622955" w14:textId="77777777" w:rsidR="00C07F82" w:rsidRPr="00A51A28" w:rsidRDefault="00C07F82" w:rsidP="00C07F82">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Osoby odpowiedzialne za realizację umowy</w:t>
      </w:r>
    </w:p>
    <w:p w14:paraId="47D87FD7" w14:textId="77777777" w:rsidR="00C07F82" w:rsidRPr="00A51A28" w:rsidRDefault="00C07F82" w:rsidP="00424DDF">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Osobą odpowiedzialną za realizację umowy ze strony Zamawiającego jest: </w:t>
      </w:r>
    </w:p>
    <w:p w14:paraId="57AD2C67" w14:textId="77777777" w:rsidR="00C07F82" w:rsidRPr="00A51A28" w:rsidRDefault="00C07F82" w:rsidP="00C07F82">
      <w:pPr>
        <w:autoSpaceDE w:val="0"/>
        <w:autoSpaceDN w:val="0"/>
        <w:adjustRightInd w:val="0"/>
        <w:ind w:left="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Magdalena Szymańska,  e-mail: </w:t>
      </w:r>
      <w:hyperlink r:id="rId8" w:history="1">
        <w:r w:rsidRPr="00A51A28">
          <w:rPr>
            <w:rStyle w:val="Hipercze"/>
            <w:rFonts w:asciiTheme="minorHAnsi" w:hAnsiTheme="minorHAnsi" w:cstheme="minorHAnsi"/>
            <w:color w:val="auto"/>
            <w:sz w:val="20"/>
            <w:szCs w:val="20"/>
          </w:rPr>
          <w:t>magda@ukw.edu.pl</w:t>
        </w:r>
      </w:hyperlink>
      <w:r w:rsidRPr="00A51A28">
        <w:rPr>
          <w:rFonts w:asciiTheme="minorHAnsi" w:hAnsiTheme="minorHAnsi" w:cstheme="minorHAnsi"/>
          <w:bCs/>
          <w:sz w:val="20"/>
          <w:szCs w:val="20"/>
        </w:rPr>
        <w:t>, tel. 052 32-57-612</w:t>
      </w:r>
    </w:p>
    <w:p w14:paraId="298D4855" w14:textId="77777777" w:rsidR="00C07F82" w:rsidRPr="00A51A28" w:rsidRDefault="00C07F82" w:rsidP="00424DDF">
      <w:pPr>
        <w:numPr>
          <w:ilvl w:val="0"/>
          <w:numId w:val="3"/>
        </w:numPr>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Osobą odpowiedzialną za realizację umowy ze strony Wykonawcy jest:................................... ................................................................., e-mail: </w:t>
      </w:r>
      <w:hyperlink r:id="rId9" w:history="1">
        <w:r w:rsidRPr="00A51A28">
          <w:rPr>
            <w:rStyle w:val="Hipercze"/>
            <w:rFonts w:asciiTheme="minorHAnsi" w:hAnsiTheme="minorHAnsi" w:cstheme="minorHAnsi"/>
            <w:color w:val="auto"/>
            <w:sz w:val="20"/>
            <w:szCs w:val="20"/>
          </w:rPr>
          <w:t>................................................................</w:t>
        </w:r>
      </w:hyperlink>
      <w:r w:rsidRPr="00A51A28">
        <w:rPr>
          <w:rFonts w:asciiTheme="minorHAnsi" w:hAnsiTheme="minorHAnsi" w:cstheme="minorHAnsi"/>
          <w:bCs/>
          <w:sz w:val="20"/>
          <w:szCs w:val="20"/>
        </w:rPr>
        <w:t xml:space="preserve">, </w:t>
      </w:r>
    </w:p>
    <w:p w14:paraId="2C1CA159" w14:textId="77777777" w:rsidR="00C07F82" w:rsidRPr="00A51A28" w:rsidRDefault="00C07F82" w:rsidP="00C07F82">
      <w:pPr>
        <w:autoSpaceDE w:val="0"/>
        <w:autoSpaceDN w:val="0"/>
        <w:adjustRightInd w:val="0"/>
        <w:ind w:left="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tel.</w:t>
      </w:r>
      <w:r w:rsidRPr="00A51A28">
        <w:rPr>
          <w:rFonts w:asciiTheme="minorHAnsi" w:hAnsiTheme="minorHAnsi" w:cstheme="minorHAnsi"/>
          <w:sz w:val="20"/>
          <w:szCs w:val="20"/>
        </w:rPr>
        <w:t xml:space="preserve"> </w:t>
      </w:r>
      <w:r w:rsidRPr="00A51A28">
        <w:rPr>
          <w:rFonts w:asciiTheme="minorHAnsi" w:hAnsiTheme="minorHAnsi" w:cstheme="minorHAnsi"/>
          <w:bCs/>
          <w:sz w:val="20"/>
          <w:szCs w:val="20"/>
        </w:rPr>
        <w:t>...................................................</w:t>
      </w:r>
    </w:p>
    <w:p w14:paraId="61669D36" w14:textId="07F8D789" w:rsidR="00C07F82" w:rsidRDefault="00C07F82" w:rsidP="00424DDF">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Strony postanawiają , że zmiana osób wskazanych w ust. 1 i 2 nie jest zmianą umowy w rozumieniu §9 ust. 1 i 2, jednakże wymaga pisemnego powiadomienia drugiej Strony o dokonanej zmianie.</w:t>
      </w:r>
    </w:p>
    <w:p w14:paraId="6486A527" w14:textId="1E74D2DE" w:rsidR="00886DAE" w:rsidRPr="00886DAE" w:rsidRDefault="00886DAE" w:rsidP="00424DDF">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886DAE">
        <w:rPr>
          <w:rFonts w:asciiTheme="minorHAnsi" w:hAnsiTheme="minorHAnsi" w:cstheme="minorHAnsi"/>
          <w:sz w:val="20"/>
          <w:szCs w:val="20"/>
        </w:rPr>
        <w:t>Koordynatorzy Umowy są upoważnieni do bieżących kontaktów dotyczących wykonywania Umowy</w:t>
      </w:r>
      <w:r>
        <w:rPr>
          <w:rFonts w:asciiTheme="minorHAnsi" w:hAnsiTheme="minorHAnsi" w:cstheme="minorHAnsi"/>
          <w:sz w:val="20"/>
          <w:szCs w:val="20"/>
        </w:rPr>
        <w:t>.</w:t>
      </w:r>
    </w:p>
    <w:p w14:paraId="25126EE5" w14:textId="77777777" w:rsidR="00886DAE" w:rsidRPr="00886DAE" w:rsidRDefault="00886DAE" w:rsidP="00424DDF">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886DAE">
        <w:rPr>
          <w:rFonts w:asciiTheme="minorHAnsi" w:hAnsiTheme="minorHAnsi" w:cstheme="minorHAnsi"/>
          <w:sz w:val="20"/>
          <w:szCs w:val="20"/>
        </w:rPr>
        <w:t xml:space="preserve">Ww. przedstawiciele Stron nie są uprawnieni do zmiany lub rozwiązania Umowy. </w:t>
      </w:r>
    </w:p>
    <w:p w14:paraId="70715C63" w14:textId="02CA4700" w:rsidR="00886DAE" w:rsidRPr="00886DAE" w:rsidRDefault="00886DAE" w:rsidP="00424DDF">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886DAE">
        <w:rPr>
          <w:rFonts w:asciiTheme="minorHAnsi" w:hAnsiTheme="minorHAnsi" w:cstheme="minorHAnsi"/>
          <w:sz w:val="20"/>
          <w:szCs w:val="20"/>
        </w:rPr>
        <w:t>Każdorazowa zmiana osób wyznaczonych w Umowie, jako przedstawicieli Stron wymaga jej zakomunikowania drugiej Stronie Umowy na piśmie. Zmiana staje się skuteczna względem drugiej Strony od dnia doręczenia jej stosownego powiadomienia.</w:t>
      </w:r>
    </w:p>
    <w:p w14:paraId="32E9C1A6" w14:textId="4CB6DA4A" w:rsidR="00C07F82" w:rsidRDefault="00C07F82" w:rsidP="000F2B71">
      <w:pPr>
        <w:suppressAutoHyphens w:val="0"/>
        <w:autoSpaceDE w:val="0"/>
        <w:autoSpaceDN w:val="0"/>
        <w:adjustRightInd w:val="0"/>
        <w:jc w:val="center"/>
        <w:rPr>
          <w:rFonts w:asciiTheme="minorHAnsi" w:hAnsiTheme="minorHAnsi" w:cstheme="minorHAnsi"/>
          <w:b/>
          <w:bCs/>
          <w:sz w:val="20"/>
          <w:szCs w:val="20"/>
        </w:rPr>
      </w:pPr>
    </w:p>
    <w:p w14:paraId="1DE132AF" w14:textId="4C4397D8" w:rsidR="00C07F82" w:rsidRDefault="00C07F82" w:rsidP="00C07F82">
      <w:pPr>
        <w:suppressAutoHyphens w:val="0"/>
        <w:autoSpaceDE w:val="0"/>
        <w:autoSpaceDN w:val="0"/>
        <w:adjustRightInd w:val="0"/>
        <w:jc w:val="center"/>
        <w:rPr>
          <w:rFonts w:asciiTheme="minorHAnsi" w:hAnsiTheme="minorHAnsi" w:cstheme="minorHAnsi"/>
          <w:b/>
          <w:bCs/>
          <w:sz w:val="20"/>
          <w:szCs w:val="20"/>
        </w:rPr>
      </w:pPr>
      <w:r w:rsidRPr="00975670">
        <w:rPr>
          <w:rFonts w:asciiTheme="minorHAnsi" w:hAnsiTheme="minorHAnsi" w:cstheme="minorHAnsi"/>
          <w:b/>
          <w:bCs/>
          <w:sz w:val="20"/>
          <w:szCs w:val="20"/>
        </w:rPr>
        <w:t xml:space="preserve">§ </w:t>
      </w:r>
      <w:r w:rsidR="009551E7">
        <w:rPr>
          <w:rFonts w:asciiTheme="minorHAnsi" w:hAnsiTheme="minorHAnsi" w:cstheme="minorHAnsi"/>
          <w:b/>
          <w:bCs/>
          <w:sz w:val="20"/>
          <w:szCs w:val="20"/>
        </w:rPr>
        <w:t>8</w:t>
      </w:r>
    </w:p>
    <w:p w14:paraId="7418329E" w14:textId="3702369D" w:rsidR="000F2B71" w:rsidRDefault="000F2B71" w:rsidP="000F2B71">
      <w:pPr>
        <w:suppressAutoHyphens w:val="0"/>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W</w:t>
      </w:r>
      <w:r w:rsidR="00C07F82">
        <w:rPr>
          <w:rFonts w:asciiTheme="minorHAnsi" w:hAnsiTheme="minorHAnsi" w:cstheme="minorHAnsi"/>
          <w:b/>
          <w:bCs/>
          <w:sz w:val="20"/>
          <w:szCs w:val="20"/>
        </w:rPr>
        <w:t>ynagrodzenie</w:t>
      </w:r>
      <w:r>
        <w:rPr>
          <w:rFonts w:asciiTheme="minorHAnsi" w:hAnsiTheme="minorHAnsi" w:cstheme="minorHAnsi"/>
          <w:b/>
          <w:bCs/>
          <w:sz w:val="20"/>
          <w:szCs w:val="20"/>
        </w:rPr>
        <w:t>.</w:t>
      </w:r>
    </w:p>
    <w:p w14:paraId="15314B66" w14:textId="77777777" w:rsidR="000F2B71" w:rsidRDefault="000F2B71" w:rsidP="000F2B71">
      <w:pPr>
        <w:suppressAutoHyphens w:val="0"/>
        <w:autoSpaceDE w:val="0"/>
        <w:autoSpaceDN w:val="0"/>
        <w:adjustRightInd w:val="0"/>
        <w:jc w:val="center"/>
        <w:rPr>
          <w:rFonts w:asciiTheme="minorHAnsi" w:hAnsiTheme="minorHAnsi" w:cstheme="minorHAnsi"/>
          <w:b/>
          <w:bCs/>
          <w:sz w:val="20"/>
          <w:szCs w:val="20"/>
        </w:rPr>
      </w:pPr>
    </w:p>
    <w:p w14:paraId="1B5026A5" w14:textId="0B82C8F4" w:rsidR="004B72B3" w:rsidRDefault="004B72B3" w:rsidP="00424DDF">
      <w:pPr>
        <w:pStyle w:val="Akapitzlist"/>
        <w:numPr>
          <w:ilvl w:val="0"/>
          <w:numId w:val="15"/>
        </w:numPr>
        <w:suppressAutoHyphens w:val="0"/>
        <w:autoSpaceDE w:val="0"/>
        <w:autoSpaceDN w:val="0"/>
        <w:adjustRightInd w:val="0"/>
        <w:ind w:left="284" w:hanging="284"/>
        <w:jc w:val="both"/>
        <w:rPr>
          <w:rFonts w:asciiTheme="minorHAnsi" w:hAnsiTheme="minorHAnsi" w:cstheme="minorHAnsi"/>
          <w:sz w:val="20"/>
          <w:szCs w:val="20"/>
        </w:rPr>
      </w:pPr>
      <w:r w:rsidRPr="004B72B3">
        <w:rPr>
          <w:rFonts w:asciiTheme="minorHAnsi" w:hAnsiTheme="minorHAnsi" w:cstheme="minorHAnsi"/>
          <w:sz w:val="20"/>
          <w:szCs w:val="20"/>
        </w:rPr>
        <w:t xml:space="preserve">Z tytułu należytego wykonania Umowy Wykonawcy przysługuje wynagrodzenie zgodne ze złożoną przez Wykonawcę Ofertą, w kwocie: </w:t>
      </w:r>
    </w:p>
    <w:p w14:paraId="483D2D6B" w14:textId="77777777" w:rsidR="004B72B3"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Pr>
          <w:rFonts w:asciiTheme="minorHAnsi" w:hAnsiTheme="minorHAnsi" w:cstheme="minorHAnsi"/>
          <w:sz w:val="20"/>
          <w:szCs w:val="20"/>
        </w:rPr>
        <w:t>Wartość brutto …………………………….PLN,</w:t>
      </w:r>
    </w:p>
    <w:p w14:paraId="31965C42" w14:textId="3FC8196F" w:rsidR="004B72B3"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Pr>
          <w:rFonts w:asciiTheme="minorHAnsi" w:hAnsiTheme="minorHAnsi" w:cstheme="minorHAnsi"/>
          <w:sz w:val="20"/>
          <w:szCs w:val="20"/>
        </w:rPr>
        <w:t>(słownie: ………………………………………………………………………………………………………………………………………………….)</w:t>
      </w:r>
    </w:p>
    <w:p w14:paraId="02A4F295" w14:textId="6E042F45" w:rsidR="004B72B3"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Pr>
          <w:rFonts w:asciiTheme="minorHAnsi" w:hAnsiTheme="minorHAnsi" w:cstheme="minorHAnsi"/>
          <w:sz w:val="20"/>
          <w:szCs w:val="20"/>
        </w:rPr>
        <w:t xml:space="preserve"> w tym</w:t>
      </w:r>
    </w:p>
    <w:p w14:paraId="6E4FBB6A" w14:textId="42DACA71" w:rsidR="004B72B3"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Pr>
          <w:rFonts w:asciiTheme="minorHAnsi" w:hAnsiTheme="minorHAnsi" w:cstheme="minorHAnsi"/>
          <w:sz w:val="20"/>
          <w:szCs w:val="20"/>
        </w:rPr>
        <w:t>Podatek VAT ……% wartość …………..PLN,</w:t>
      </w:r>
    </w:p>
    <w:p w14:paraId="5E953155" w14:textId="3DE76428" w:rsidR="004B72B3"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Pr>
          <w:rFonts w:asciiTheme="minorHAnsi" w:hAnsiTheme="minorHAnsi" w:cstheme="minorHAnsi"/>
          <w:sz w:val="20"/>
          <w:szCs w:val="20"/>
        </w:rPr>
        <w:t>Wartość netto: ……………………………..PLN</w:t>
      </w:r>
    </w:p>
    <w:p w14:paraId="085B70A6" w14:textId="5EED8D73" w:rsidR="004B72B3" w:rsidRDefault="004B72B3" w:rsidP="00424DDF">
      <w:pPr>
        <w:pStyle w:val="Akapitzlist"/>
        <w:numPr>
          <w:ilvl w:val="0"/>
          <w:numId w:val="15"/>
        </w:numPr>
        <w:suppressAutoHyphens w:val="0"/>
        <w:autoSpaceDE w:val="0"/>
        <w:autoSpaceDN w:val="0"/>
        <w:adjustRightInd w:val="0"/>
        <w:ind w:left="284" w:hanging="426"/>
        <w:jc w:val="both"/>
        <w:rPr>
          <w:rFonts w:asciiTheme="minorHAnsi" w:hAnsiTheme="minorHAnsi" w:cstheme="minorHAnsi"/>
          <w:sz w:val="20"/>
          <w:szCs w:val="20"/>
        </w:rPr>
      </w:pPr>
      <w:r w:rsidRPr="004B72B3">
        <w:rPr>
          <w:rFonts w:asciiTheme="minorHAnsi" w:hAnsiTheme="minorHAnsi" w:cstheme="minorHAnsi"/>
          <w:sz w:val="20"/>
          <w:szCs w:val="20"/>
        </w:rPr>
        <w:t xml:space="preserve">Wynagrodzenie, o którym mowa w ust. 1 powyżej, płatne będzie w terminie do 30 dni od daty otrzymania przez Zamawiającego prawidłowo wystawionej faktury na rachunek bankowy Wykonawcy wskazany na fakturze, zgłoszony do wykazu czynnych podatników VAT. </w:t>
      </w:r>
    </w:p>
    <w:p w14:paraId="24EAA9D5" w14:textId="74B25641" w:rsidR="004B72B3" w:rsidRDefault="004B72B3" w:rsidP="00424DDF">
      <w:pPr>
        <w:pStyle w:val="Akapitzlist"/>
        <w:numPr>
          <w:ilvl w:val="0"/>
          <w:numId w:val="15"/>
        </w:numPr>
        <w:suppressAutoHyphens w:val="0"/>
        <w:autoSpaceDE w:val="0"/>
        <w:autoSpaceDN w:val="0"/>
        <w:adjustRightInd w:val="0"/>
        <w:ind w:left="284" w:hanging="426"/>
        <w:jc w:val="both"/>
        <w:rPr>
          <w:rFonts w:asciiTheme="minorHAnsi" w:hAnsiTheme="minorHAnsi" w:cstheme="minorHAnsi"/>
          <w:sz w:val="20"/>
          <w:szCs w:val="20"/>
        </w:rPr>
      </w:pPr>
      <w:r w:rsidRPr="004B72B3">
        <w:rPr>
          <w:rFonts w:asciiTheme="minorHAnsi" w:hAnsiTheme="minorHAnsi" w:cstheme="minorHAnsi"/>
          <w:sz w:val="20"/>
          <w:szCs w:val="20"/>
        </w:rPr>
        <w:t>Podstawą wystawienia faktury będzie podpisany przez Strony bez zastrzeżeń Protokół Odbioru.</w:t>
      </w:r>
    </w:p>
    <w:p w14:paraId="0B99CC21" w14:textId="77777777" w:rsidR="004B72B3" w:rsidRDefault="004B72B3" w:rsidP="00424DDF">
      <w:pPr>
        <w:pStyle w:val="Akapitzlist"/>
        <w:numPr>
          <w:ilvl w:val="0"/>
          <w:numId w:val="15"/>
        </w:numPr>
        <w:suppressAutoHyphens w:val="0"/>
        <w:autoSpaceDE w:val="0"/>
        <w:autoSpaceDN w:val="0"/>
        <w:adjustRightInd w:val="0"/>
        <w:ind w:left="284" w:hanging="426"/>
        <w:jc w:val="both"/>
        <w:rPr>
          <w:rFonts w:asciiTheme="minorHAnsi" w:hAnsiTheme="minorHAnsi" w:cstheme="minorHAnsi"/>
          <w:sz w:val="20"/>
          <w:szCs w:val="20"/>
        </w:rPr>
      </w:pPr>
      <w:r w:rsidRPr="004B72B3">
        <w:rPr>
          <w:rFonts w:asciiTheme="minorHAnsi" w:hAnsiTheme="minorHAnsi" w:cstheme="minorHAnsi"/>
          <w:sz w:val="20"/>
          <w:szCs w:val="20"/>
        </w:rPr>
        <w:t xml:space="preserve">Faktura powinna zawierać oprócz wymaganych danych także numer Umowy, z której realizacją wiąże się wypłata wynagrodzenia. </w:t>
      </w:r>
    </w:p>
    <w:p w14:paraId="30A29888" w14:textId="20A187DE" w:rsidR="004B72B3" w:rsidRDefault="004B72B3" w:rsidP="00424DDF">
      <w:pPr>
        <w:pStyle w:val="Akapitzlist"/>
        <w:numPr>
          <w:ilvl w:val="0"/>
          <w:numId w:val="15"/>
        </w:numPr>
        <w:suppressAutoHyphens w:val="0"/>
        <w:autoSpaceDE w:val="0"/>
        <w:autoSpaceDN w:val="0"/>
        <w:adjustRightInd w:val="0"/>
        <w:ind w:left="284" w:hanging="426"/>
        <w:jc w:val="both"/>
        <w:rPr>
          <w:rFonts w:asciiTheme="minorHAnsi" w:hAnsiTheme="minorHAnsi" w:cstheme="minorHAnsi"/>
          <w:sz w:val="20"/>
          <w:szCs w:val="20"/>
        </w:rPr>
      </w:pPr>
      <w:r w:rsidRPr="004B72B3">
        <w:rPr>
          <w:rFonts w:asciiTheme="minorHAnsi" w:hAnsiTheme="minorHAnsi" w:cstheme="minorHAnsi"/>
          <w:sz w:val="20"/>
          <w:szCs w:val="20"/>
        </w:rPr>
        <w:lastRenderedPageBreak/>
        <w:t>Wynagrodzenie, o którym mowa w ust. 1 obejmuje wszystkie koszty związane z realizacją przedmiotu Umowy, w szczególności koszty Aktualizacji, a także wszelkie inne opłaty, koszty i nakłady Wykonawcy, niezbędne do wykonania przedmiotu Umowy, poniesione przez Wykonawcę w związku z realizacją Umowy.</w:t>
      </w:r>
    </w:p>
    <w:p w14:paraId="7FD766EC" w14:textId="77777777" w:rsidR="004B72B3" w:rsidRDefault="004B72B3" w:rsidP="00424DDF">
      <w:pPr>
        <w:pStyle w:val="Akapitzlist"/>
        <w:numPr>
          <w:ilvl w:val="0"/>
          <w:numId w:val="15"/>
        </w:numPr>
        <w:suppressAutoHyphens w:val="0"/>
        <w:autoSpaceDE w:val="0"/>
        <w:autoSpaceDN w:val="0"/>
        <w:adjustRightInd w:val="0"/>
        <w:ind w:left="284" w:hanging="426"/>
        <w:jc w:val="both"/>
        <w:rPr>
          <w:rFonts w:asciiTheme="minorHAnsi" w:hAnsiTheme="minorHAnsi" w:cstheme="minorHAnsi"/>
          <w:sz w:val="20"/>
          <w:szCs w:val="20"/>
        </w:rPr>
      </w:pPr>
      <w:r w:rsidRPr="004B72B3">
        <w:rPr>
          <w:rFonts w:asciiTheme="minorHAnsi" w:hAnsiTheme="minorHAnsi" w:cstheme="minorHAnsi"/>
          <w:sz w:val="20"/>
          <w:szCs w:val="20"/>
        </w:rPr>
        <w:t>Za dzień zapłaty uważa się dzień obciążenia rachunku bankowego Zamawiającego.</w:t>
      </w:r>
    </w:p>
    <w:p w14:paraId="197244A7" w14:textId="6FB381CB" w:rsidR="004B72B3" w:rsidRPr="004B72B3" w:rsidRDefault="004B72B3" w:rsidP="00424DDF">
      <w:pPr>
        <w:pStyle w:val="Akapitzlist"/>
        <w:numPr>
          <w:ilvl w:val="0"/>
          <w:numId w:val="15"/>
        </w:numPr>
        <w:suppressAutoHyphens w:val="0"/>
        <w:autoSpaceDE w:val="0"/>
        <w:autoSpaceDN w:val="0"/>
        <w:adjustRightInd w:val="0"/>
        <w:ind w:left="284" w:hanging="426"/>
        <w:jc w:val="both"/>
        <w:rPr>
          <w:rFonts w:asciiTheme="minorHAnsi" w:hAnsiTheme="minorHAnsi" w:cstheme="minorHAnsi"/>
          <w:sz w:val="20"/>
          <w:szCs w:val="20"/>
        </w:rPr>
      </w:pPr>
      <w:r w:rsidRPr="004B72B3">
        <w:rPr>
          <w:rFonts w:asciiTheme="minorHAnsi" w:hAnsiTheme="minorHAnsi" w:cstheme="minorHAnsi"/>
          <w:sz w:val="20"/>
          <w:szCs w:val="20"/>
        </w:rPr>
        <w:t>Zamawiający dopuszcza możliwość przesyłania ustrukturyzowanej faktury elektronicznej, zgodnie z ustawą z dnia 9 listopada 2018 r. o elektronicznym fakturowaniu w zamówieniach publicznych, koncesjach na roboty budowlane lub usługi oraz partnerstwie publiczno-prywatnym. Postanowienia Umowy dotyczące zapłaty wynagrodzenia na podstawie faktury stosuje się odpowiednio do faktury wskazanej w zdaniu poprzednim.</w:t>
      </w:r>
    </w:p>
    <w:p w14:paraId="0E933217" w14:textId="77777777" w:rsidR="002F7021" w:rsidRPr="004B72B3" w:rsidRDefault="002F7021" w:rsidP="002F7021">
      <w:pPr>
        <w:suppressAutoHyphens w:val="0"/>
        <w:autoSpaceDE w:val="0"/>
        <w:autoSpaceDN w:val="0"/>
        <w:adjustRightInd w:val="0"/>
        <w:jc w:val="both"/>
        <w:rPr>
          <w:rFonts w:asciiTheme="minorHAnsi" w:hAnsiTheme="minorHAnsi" w:cstheme="minorHAnsi"/>
          <w:sz w:val="20"/>
          <w:szCs w:val="20"/>
        </w:rPr>
      </w:pPr>
    </w:p>
    <w:p w14:paraId="3B96FA36" w14:textId="21B30BC1" w:rsidR="001479C0" w:rsidRDefault="001479C0" w:rsidP="001479C0">
      <w:pPr>
        <w:suppressAutoHyphens w:val="0"/>
        <w:autoSpaceDE w:val="0"/>
        <w:autoSpaceDN w:val="0"/>
        <w:adjustRightInd w:val="0"/>
        <w:jc w:val="center"/>
        <w:rPr>
          <w:rFonts w:asciiTheme="minorHAnsi" w:hAnsiTheme="minorHAnsi" w:cstheme="minorHAnsi"/>
          <w:b/>
          <w:bCs/>
          <w:sz w:val="20"/>
          <w:szCs w:val="20"/>
        </w:rPr>
      </w:pPr>
      <w:r w:rsidRPr="00975670">
        <w:rPr>
          <w:rFonts w:asciiTheme="minorHAnsi" w:hAnsiTheme="minorHAnsi" w:cstheme="minorHAnsi"/>
          <w:b/>
          <w:bCs/>
          <w:sz w:val="20"/>
          <w:szCs w:val="20"/>
        </w:rPr>
        <w:t xml:space="preserve">§ </w:t>
      </w:r>
      <w:r w:rsidR="009551E7">
        <w:rPr>
          <w:rFonts w:asciiTheme="minorHAnsi" w:hAnsiTheme="minorHAnsi" w:cstheme="minorHAnsi"/>
          <w:b/>
          <w:bCs/>
          <w:sz w:val="20"/>
          <w:szCs w:val="20"/>
        </w:rPr>
        <w:t>9</w:t>
      </w:r>
    </w:p>
    <w:p w14:paraId="5249006F" w14:textId="2EEA0309" w:rsidR="001479C0" w:rsidRDefault="001479C0" w:rsidP="001479C0">
      <w:pPr>
        <w:suppressAutoHyphens w:val="0"/>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Poufność.</w:t>
      </w:r>
    </w:p>
    <w:p w14:paraId="62833AAC" w14:textId="06F2559A" w:rsidR="001479C0" w:rsidRDefault="001479C0" w:rsidP="00424DDF">
      <w:pPr>
        <w:pStyle w:val="Akapitzlist"/>
        <w:numPr>
          <w:ilvl w:val="0"/>
          <w:numId w:val="20"/>
        </w:numPr>
        <w:suppressAutoHyphens w:val="0"/>
        <w:autoSpaceDE w:val="0"/>
        <w:autoSpaceDN w:val="0"/>
        <w:adjustRightInd w:val="0"/>
        <w:spacing w:line="276" w:lineRule="auto"/>
        <w:ind w:left="284" w:hanging="426"/>
        <w:jc w:val="both"/>
        <w:rPr>
          <w:rFonts w:asciiTheme="minorHAnsi" w:hAnsiTheme="minorHAnsi" w:cstheme="minorHAnsi"/>
          <w:sz w:val="20"/>
          <w:szCs w:val="20"/>
        </w:rPr>
      </w:pPr>
      <w:r w:rsidRPr="001479C0">
        <w:rPr>
          <w:rFonts w:asciiTheme="minorHAnsi" w:hAnsiTheme="minorHAnsi" w:cstheme="minorHAnsi"/>
          <w:sz w:val="20"/>
          <w:szCs w:val="20"/>
        </w:rPr>
        <w:t xml:space="preserve">Strony zobowiązują się, że wszelkie informacje podlegające ochronie, co do których powzięły wiadomość w związku z wykonaniem bądź podpisaniem Umowy, które nie są ujęte w rejestrach publicznych ani nie są powszechnie znane, a fakt ich publicznej znajomości nie jest następstwem naruszenia zasad poufności lub przepisów prawa, objęte są klauzulą poufności w czasie </w:t>
      </w:r>
      <w:r w:rsidR="00374998" w:rsidRPr="00DF0B0C">
        <w:rPr>
          <w:rFonts w:asciiTheme="minorHAnsi" w:hAnsiTheme="minorHAnsi" w:cstheme="minorHAnsi"/>
          <w:sz w:val="20"/>
          <w:szCs w:val="20"/>
        </w:rPr>
        <w:t>obowiązywania</w:t>
      </w:r>
      <w:r w:rsidRPr="00DF0B0C">
        <w:rPr>
          <w:rFonts w:asciiTheme="minorHAnsi" w:hAnsiTheme="minorHAnsi" w:cstheme="minorHAnsi"/>
          <w:sz w:val="20"/>
          <w:szCs w:val="20"/>
        </w:rPr>
        <w:t xml:space="preserve"> Umo</w:t>
      </w:r>
      <w:r w:rsidRPr="001479C0">
        <w:rPr>
          <w:rFonts w:asciiTheme="minorHAnsi" w:hAnsiTheme="minorHAnsi" w:cstheme="minorHAnsi"/>
          <w:sz w:val="20"/>
          <w:szCs w:val="20"/>
        </w:rPr>
        <w:t>wy, jak również po jej ustaniu, w zakresie nienaruszającym przepisów ustawy o dostępie do informacji publicznej oraz ustawy o udostępnianiu informacji o środowisku i jego ochronie, udziale społeczeństwa w ochronie środowiska oraz o ocenach oddziaływania na środowisko.</w:t>
      </w:r>
    </w:p>
    <w:p w14:paraId="0E739FBB" w14:textId="04FFAAAE" w:rsidR="001479C0" w:rsidRDefault="001479C0" w:rsidP="00424DDF">
      <w:pPr>
        <w:pStyle w:val="Akapitzlist"/>
        <w:numPr>
          <w:ilvl w:val="0"/>
          <w:numId w:val="20"/>
        </w:numPr>
        <w:suppressAutoHyphens w:val="0"/>
        <w:autoSpaceDE w:val="0"/>
        <w:autoSpaceDN w:val="0"/>
        <w:adjustRightInd w:val="0"/>
        <w:spacing w:line="276" w:lineRule="auto"/>
        <w:ind w:left="284" w:hanging="426"/>
        <w:jc w:val="both"/>
        <w:rPr>
          <w:rFonts w:asciiTheme="minorHAnsi" w:hAnsiTheme="minorHAnsi" w:cstheme="minorHAnsi"/>
          <w:sz w:val="20"/>
          <w:szCs w:val="20"/>
        </w:rPr>
      </w:pPr>
      <w:r w:rsidRPr="001479C0">
        <w:rPr>
          <w:rFonts w:asciiTheme="minorHAnsi" w:hAnsiTheme="minorHAnsi" w:cstheme="minorHAnsi"/>
          <w:sz w:val="20"/>
          <w:szCs w:val="20"/>
        </w:rPr>
        <w:t xml:space="preserve">Strony Umowy zobowiązują się do nieograniczonego w czasie zachowania w tajemnicy wszelkich informacji poufnych związanych z wykonywaniem zadań na rzecz </w:t>
      </w:r>
      <w:r>
        <w:rPr>
          <w:rFonts w:asciiTheme="minorHAnsi" w:hAnsiTheme="minorHAnsi" w:cstheme="minorHAnsi"/>
          <w:sz w:val="20"/>
          <w:szCs w:val="20"/>
        </w:rPr>
        <w:t>Zamawiającego</w:t>
      </w:r>
      <w:r w:rsidRPr="001479C0">
        <w:rPr>
          <w:rFonts w:asciiTheme="minorHAnsi" w:hAnsiTheme="minorHAnsi" w:cstheme="minorHAnsi"/>
          <w:sz w:val="20"/>
          <w:szCs w:val="20"/>
        </w:rPr>
        <w:t xml:space="preserve"> oraz odpowiadają w tym zakresie za pracowników, współpracowników </w:t>
      </w:r>
      <w:r w:rsidRPr="00374998">
        <w:rPr>
          <w:rFonts w:asciiTheme="minorHAnsi" w:hAnsiTheme="minorHAnsi" w:cstheme="minorHAnsi"/>
          <w:strike/>
          <w:sz w:val="20"/>
          <w:szCs w:val="20"/>
        </w:rPr>
        <w:t xml:space="preserve">i </w:t>
      </w:r>
      <w:r w:rsidRPr="00374998">
        <w:rPr>
          <w:rFonts w:asciiTheme="minorHAnsi" w:hAnsiTheme="minorHAnsi" w:cstheme="minorHAnsi"/>
          <w:sz w:val="20"/>
          <w:szCs w:val="20"/>
        </w:rPr>
        <w:t>pracowników</w:t>
      </w:r>
      <w:r w:rsidRPr="001479C0">
        <w:rPr>
          <w:rFonts w:asciiTheme="minorHAnsi" w:hAnsiTheme="minorHAnsi" w:cstheme="minorHAnsi"/>
          <w:sz w:val="20"/>
          <w:szCs w:val="20"/>
        </w:rPr>
        <w:t xml:space="preserve"> podwykonawców, którzy w ich imieniu wykonują zadania na rzecz </w:t>
      </w:r>
      <w:r>
        <w:rPr>
          <w:rFonts w:asciiTheme="minorHAnsi" w:hAnsiTheme="minorHAnsi" w:cstheme="minorHAnsi"/>
          <w:sz w:val="20"/>
          <w:szCs w:val="20"/>
        </w:rPr>
        <w:t>Zamawiającego</w:t>
      </w:r>
      <w:r w:rsidRPr="001479C0">
        <w:rPr>
          <w:rFonts w:asciiTheme="minorHAnsi" w:hAnsiTheme="minorHAnsi" w:cstheme="minorHAnsi"/>
          <w:sz w:val="20"/>
          <w:szCs w:val="20"/>
        </w:rPr>
        <w:t>.</w:t>
      </w:r>
    </w:p>
    <w:p w14:paraId="5F437CC6" w14:textId="0C709BFD" w:rsidR="00B76759" w:rsidRDefault="00B76759" w:rsidP="00424DDF">
      <w:pPr>
        <w:pStyle w:val="Akapitzlist"/>
        <w:numPr>
          <w:ilvl w:val="0"/>
          <w:numId w:val="20"/>
        </w:numPr>
        <w:suppressAutoHyphens w:val="0"/>
        <w:autoSpaceDE w:val="0"/>
        <w:autoSpaceDN w:val="0"/>
        <w:adjustRightInd w:val="0"/>
        <w:spacing w:line="276" w:lineRule="auto"/>
        <w:ind w:left="284" w:hanging="426"/>
        <w:jc w:val="both"/>
        <w:rPr>
          <w:rFonts w:asciiTheme="minorHAnsi" w:hAnsiTheme="minorHAnsi" w:cstheme="minorHAnsi"/>
          <w:sz w:val="20"/>
          <w:szCs w:val="20"/>
        </w:rPr>
      </w:pPr>
      <w:r w:rsidRPr="00B76759">
        <w:rPr>
          <w:rFonts w:asciiTheme="minorHAnsi" w:hAnsiTheme="minorHAnsi" w:cstheme="minorHAnsi"/>
          <w:sz w:val="20"/>
          <w:szCs w:val="20"/>
        </w:rPr>
        <w:t xml:space="preserve">Wykonawca zobowiązuje swój personel, współpracowników i </w:t>
      </w:r>
      <w:r w:rsidRPr="00374998">
        <w:rPr>
          <w:rFonts w:asciiTheme="minorHAnsi" w:hAnsiTheme="minorHAnsi" w:cstheme="minorHAnsi"/>
          <w:sz w:val="20"/>
          <w:szCs w:val="20"/>
        </w:rPr>
        <w:t>pracowników</w:t>
      </w:r>
      <w:r w:rsidRPr="00B76759">
        <w:rPr>
          <w:rFonts w:asciiTheme="minorHAnsi" w:hAnsiTheme="minorHAnsi" w:cstheme="minorHAnsi"/>
          <w:sz w:val="20"/>
          <w:szCs w:val="20"/>
        </w:rPr>
        <w:t xml:space="preserve"> podwykonawców wykonujących zadania na rzecz Zamawiającego do bezterminowego zachowania w tajemnicy wszelkich informacji uzyskanych podczas realizacji Umowy, stosując klauzule dotyczące zachowania poufności w umowach o pracę, umowach cywilnoprawnych, oświadczeniach personelu Wykonawcy, współpracowników i </w:t>
      </w:r>
      <w:r w:rsidRPr="00374998">
        <w:rPr>
          <w:rFonts w:asciiTheme="minorHAnsi" w:hAnsiTheme="minorHAnsi" w:cstheme="minorHAnsi"/>
          <w:sz w:val="20"/>
          <w:szCs w:val="20"/>
        </w:rPr>
        <w:t>pracowników</w:t>
      </w:r>
      <w:r w:rsidRPr="00B76759">
        <w:rPr>
          <w:rFonts w:asciiTheme="minorHAnsi" w:hAnsiTheme="minorHAnsi" w:cstheme="minorHAnsi"/>
          <w:sz w:val="20"/>
          <w:szCs w:val="20"/>
        </w:rPr>
        <w:t xml:space="preserve"> podwykonawców o zachowaniu poufności lub innych dokumentach podpisanych przez personel Wykonawcy, współpracowników i </w:t>
      </w:r>
      <w:r w:rsidRPr="00374998">
        <w:rPr>
          <w:rFonts w:asciiTheme="minorHAnsi" w:hAnsiTheme="minorHAnsi" w:cstheme="minorHAnsi"/>
          <w:sz w:val="20"/>
          <w:szCs w:val="20"/>
        </w:rPr>
        <w:t>pracowników</w:t>
      </w:r>
      <w:r w:rsidRPr="00B76759">
        <w:rPr>
          <w:rFonts w:asciiTheme="minorHAnsi" w:hAnsiTheme="minorHAnsi" w:cstheme="minorHAnsi"/>
          <w:sz w:val="20"/>
          <w:szCs w:val="20"/>
        </w:rPr>
        <w:t xml:space="preserve"> podwykonawców.</w:t>
      </w:r>
    </w:p>
    <w:p w14:paraId="38A0C7C5" w14:textId="77777777" w:rsidR="00B76759" w:rsidRDefault="00B76759" w:rsidP="00424DDF">
      <w:pPr>
        <w:pStyle w:val="Akapitzlist"/>
        <w:numPr>
          <w:ilvl w:val="0"/>
          <w:numId w:val="20"/>
        </w:numPr>
        <w:suppressAutoHyphens w:val="0"/>
        <w:autoSpaceDE w:val="0"/>
        <w:autoSpaceDN w:val="0"/>
        <w:adjustRightInd w:val="0"/>
        <w:spacing w:line="276" w:lineRule="auto"/>
        <w:ind w:left="284" w:hanging="426"/>
        <w:jc w:val="both"/>
        <w:rPr>
          <w:rFonts w:asciiTheme="minorHAnsi" w:hAnsiTheme="minorHAnsi" w:cstheme="minorHAnsi"/>
          <w:sz w:val="20"/>
          <w:szCs w:val="20"/>
        </w:rPr>
      </w:pPr>
      <w:r w:rsidRPr="00B76759">
        <w:rPr>
          <w:rFonts w:asciiTheme="minorHAnsi" w:hAnsiTheme="minorHAnsi" w:cstheme="minorHAnsi"/>
          <w:sz w:val="20"/>
          <w:szCs w:val="20"/>
        </w:rPr>
        <w:t xml:space="preserve">Klauzule dotyczące zachowania poufności, o których mowa w ust. 3 powyżej, powinny: </w:t>
      </w:r>
    </w:p>
    <w:p w14:paraId="0D157289" w14:textId="77777777" w:rsidR="00B76759" w:rsidRDefault="00B76759" w:rsidP="00424DDF">
      <w:pPr>
        <w:pStyle w:val="Akapitzlist"/>
        <w:numPr>
          <w:ilvl w:val="1"/>
          <w:numId w:val="21"/>
        </w:numPr>
        <w:suppressAutoHyphens w:val="0"/>
        <w:autoSpaceDE w:val="0"/>
        <w:autoSpaceDN w:val="0"/>
        <w:adjustRightInd w:val="0"/>
        <w:spacing w:line="276" w:lineRule="auto"/>
        <w:ind w:left="851" w:hanging="284"/>
        <w:jc w:val="both"/>
        <w:rPr>
          <w:rFonts w:asciiTheme="minorHAnsi" w:hAnsiTheme="minorHAnsi" w:cstheme="minorHAnsi"/>
          <w:sz w:val="20"/>
          <w:szCs w:val="20"/>
        </w:rPr>
      </w:pPr>
      <w:r w:rsidRPr="00B76759">
        <w:rPr>
          <w:rFonts w:asciiTheme="minorHAnsi" w:hAnsiTheme="minorHAnsi" w:cstheme="minorHAnsi"/>
          <w:sz w:val="20"/>
          <w:szCs w:val="20"/>
        </w:rPr>
        <w:t xml:space="preserve">zobowiązywać personel Wykonawcy, współpracowników i pracowników podwykonawców do bezterminowego zachowania w tajemnicy wszelkich informacji, uzyskanych podczas wykonywania powierzonych mu zadań przy realizacji Umowy na rzecz Zamawiającego; </w:t>
      </w:r>
    </w:p>
    <w:p w14:paraId="1025F296" w14:textId="77777777" w:rsidR="00B76759" w:rsidRDefault="00B76759" w:rsidP="00424DDF">
      <w:pPr>
        <w:pStyle w:val="Akapitzlist"/>
        <w:numPr>
          <w:ilvl w:val="1"/>
          <w:numId w:val="21"/>
        </w:numPr>
        <w:suppressAutoHyphens w:val="0"/>
        <w:autoSpaceDE w:val="0"/>
        <w:autoSpaceDN w:val="0"/>
        <w:adjustRightInd w:val="0"/>
        <w:spacing w:line="276" w:lineRule="auto"/>
        <w:ind w:left="851" w:hanging="284"/>
        <w:jc w:val="both"/>
        <w:rPr>
          <w:rFonts w:asciiTheme="minorHAnsi" w:hAnsiTheme="minorHAnsi" w:cstheme="minorHAnsi"/>
          <w:sz w:val="20"/>
          <w:szCs w:val="20"/>
        </w:rPr>
      </w:pPr>
      <w:r w:rsidRPr="00B76759">
        <w:rPr>
          <w:rFonts w:asciiTheme="minorHAnsi" w:hAnsiTheme="minorHAnsi" w:cstheme="minorHAnsi"/>
          <w:sz w:val="20"/>
          <w:szCs w:val="20"/>
        </w:rPr>
        <w:t xml:space="preserve">obejmować swoim zakresem także informacje podlegające ochronie u Zamawiającego, co do których powziął wiadomość w związku z realizacją Umowy; </w:t>
      </w:r>
    </w:p>
    <w:p w14:paraId="571CFEF8" w14:textId="46A72273" w:rsidR="00B76759" w:rsidRDefault="00B76759" w:rsidP="00424DDF">
      <w:pPr>
        <w:pStyle w:val="Akapitzlist"/>
        <w:numPr>
          <w:ilvl w:val="1"/>
          <w:numId w:val="21"/>
        </w:numPr>
        <w:suppressAutoHyphens w:val="0"/>
        <w:autoSpaceDE w:val="0"/>
        <w:autoSpaceDN w:val="0"/>
        <w:adjustRightInd w:val="0"/>
        <w:spacing w:line="276" w:lineRule="auto"/>
        <w:ind w:left="851" w:hanging="284"/>
        <w:jc w:val="both"/>
        <w:rPr>
          <w:rFonts w:asciiTheme="minorHAnsi" w:hAnsiTheme="minorHAnsi" w:cstheme="minorHAnsi"/>
          <w:sz w:val="20"/>
          <w:szCs w:val="20"/>
        </w:rPr>
      </w:pPr>
      <w:r w:rsidRPr="00B76759">
        <w:rPr>
          <w:rFonts w:asciiTheme="minorHAnsi" w:hAnsiTheme="minorHAnsi" w:cstheme="minorHAnsi"/>
          <w:sz w:val="20"/>
          <w:szCs w:val="20"/>
        </w:rPr>
        <w:t xml:space="preserve">zawierać informację zezwalającą na ujawnienie, przekazanie, wykorzystanie, zbycie informacji podlegających ochronie u Zamawiającego wyłącznie za pisemną zgodą osoby </w:t>
      </w:r>
      <w:r w:rsidR="00374998" w:rsidRPr="00DF0B0C">
        <w:rPr>
          <w:rFonts w:asciiTheme="minorHAnsi" w:hAnsiTheme="minorHAnsi" w:cstheme="minorHAnsi"/>
          <w:sz w:val="20"/>
          <w:szCs w:val="20"/>
        </w:rPr>
        <w:t xml:space="preserve">uprawnionej </w:t>
      </w:r>
      <w:r w:rsidRPr="00DF0B0C">
        <w:rPr>
          <w:rFonts w:asciiTheme="minorHAnsi" w:hAnsiTheme="minorHAnsi" w:cstheme="minorHAnsi"/>
          <w:sz w:val="20"/>
          <w:szCs w:val="20"/>
        </w:rPr>
        <w:t xml:space="preserve"> z</w:t>
      </w:r>
      <w:r w:rsidRPr="00B76759">
        <w:rPr>
          <w:rFonts w:asciiTheme="minorHAnsi" w:hAnsiTheme="minorHAnsi" w:cstheme="minorHAnsi"/>
          <w:sz w:val="20"/>
          <w:szCs w:val="20"/>
        </w:rPr>
        <w:t>e strony Zamawiającego.</w:t>
      </w:r>
    </w:p>
    <w:p w14:paraId="45FB990E" w14:textId="7CE93BC9" w:rsidR="00B76759" w:rsidRDefault="00B76759" w:rsidP="00424DDF">
      <w:pPr>
        <w:pStyle w:val="Akapitzlist"/>
        <w:numPr>
          <w:ilvl w:val="0"/>
          <w:numId w:val="20"/>
        </w:numPr>
        <w:suppressAutoHyphens w:val="0"/>
        <w:autoSpaceDE w:val="0"/>
        <w:autoSpaceDN w:val="0"/>
        <w:adjustRightInd w:val="0"/>
        <w:spacing w:line="276" w:lineRule="auto"/>
        <w:ind w:left="284" w:hanging="284"/>
        <w:jc w:val="both"/>
        <w:rPr>
          <w:rFonts w:asciiTheme="minorHAnsi" w:hAnsiTheme="minorHAnsi" w:cstheme="minorHAnsi"/>
          <w:sz w:val="20"/>
          <w:szCs w:val="20"/>
        </w:rPr>
      </w:pPr>
      <w:r w:rsidRPr="00B76759">
        <w:rPr>
          <w:rFonts w:asciiTheme="minorHAnsi" w:hAnsiTheme="minorHAnsi" w:cstheme="minorHAnsi"/>
          <w:sz w:val="20"/>
          <w:szCs w:val="20"/>
        </w:rPr>
        <w:t>Obowiązek zachowania poufności nie dotyczy informacji żądanych przez uprawnione organy, w zakresie w jakim te organy są uprawnione do ich żądania, zgodnie z obowiązującymi przepisami prawa. W takim przypadku Wykonawca zobowiązuje się</w:t>
      </w:r>
      <w:r w:rsidR="00620CF4">
        <w:rPr>
          <w:rFonts w:asciiTheme="minorHAnsi" w:hAnsiTheme="minorHAnsi" w:cstheme="minorHAnsi"/>
          <w:sz w:val="20"/>
          <w:szCs w:val="20"/>
        </w:rPr>
        <w:t xml:space="preserve"> </w:t>
      </w:r>
      <w:r w:rsidR="00620CF4" w:rsidRPr="00620CF4">
        <w:rPr>
          <w:rFonts w:asciiTheme="minorHAnsi" w:hAnsiTheme="minorHAnsi" w:cstheme="minorHAnsi"/>
          <w:sz w:val="20"/>
          <w:szCs w:val="20"/>
        </w:rPr>
        <w:t xml:space="preserve">poinformować osobę sprawującą nadzór nad realizacją Umowy po stronie Zamawiającego wskazaną w § </w:t>
      </w:r>
      <w:r w:rsidR="00620CF4">
        <w:rPr>
          <w:rFonts w:asciiTheme="minorHAnsi" w:hAnsiTheme="minorHAnsi" w:cstheme="minorHAnsi"/>
          <w:sz w:val="20"/>
          <w:szCs w:val="20"/>
        </w:rPr>
        <w:t>6</w:t>
      </w:r>
      <w:r w:rsidR="00620CF4" w:rsidRPr="00620CF4">
        <w:rPr>
          <w:rFonts w:asciiTheme="minorHAnsi" w:hAnsiTheme="minorHAnsi" w:cstheme="minorHAnsi"/>
          <w:sz w:val="20"/>
          <w:szCs w:val="20"/>
        </w:rPr>
        <w:t xml:space="preserve"> ust. 1 Umowy o żądaniu takiego organu, przed ujawnieniem informacj</w:t>
      </w:r>
      <w:r w:rsidR="00620CF4">
        <w:rPr>
          <w:rFonts w:asciiTheme="minorHAnsi" w:hAnsiTheme="minorHAnsi" w:cstheme="minorHAnsi"/>
          <w:sz w:val="20"/>
          <w:szCs w:val="20"/>
        </w:rPr>
        <w:t>i.</w:t>
      </w:r>
    </w:p>
    <w:p w14:paraId="138F8C22" w14:textId="0BE049EC" w:rsidR="00B76759" w:rsidRPr="009551E7" w:rsidRDefault="00620CF4" w:rsidP="00424DDF">
      <w:pPr>
        <w:pStyle w:val="Akapitzlist"/>
        <w:numPr>
          <w:ilvl w:val="0"/>
          <w:numId w:val="20"/>
        </w:numPr>
        <w:suppressAutoHyphens w:val="0"/>
        <w:autoSpaceDE w:val="0"/>
        <w:autoSpaceDN w:val="0"/>
        <w:adjustRightInd w:val="0"/>
        <w:spacing w:line="276" w:lineRule="auto"/>
        <w:ind w:left="284" w:hanging="284"/>
        <w:jc w:val="both"/>
        <w:rPr>
          <w:rFonts w:asciiTheme="minorHAnsi" w:hAnsiTheme="minorHAnsi" w:cstheme="minorHAnsi"/>
          <w:sz w:val="20"/>
          <w:szCs w:val="20"/>
        </w:rPr>
      </w:pPr>
      <w:r w:rsidRPr="00620CF4">
        <w:rPr>
          <w:rFonts w:asciiTheme="minorHAnsi" w:hAnsiTheme="minorHAnsi" w:cstheme="minorHAnsi"/>
          <w:sz w:val="20"/>
          <w:szCs w:val="20"/>
        </w:rPr>
        <w:t>Udostępnianie, ujawnianie, przekazywanie, powielanie oraz kopiowanie przez Wykonawcę dokumentów, zawierających informacje związane z realizacją Umowy, lub samych informacji, z wyjątkiem przypadków, w jakich jest to konieczne w celu jej realizacji, wymaga zgody Zamawiającego.</w:t>
      </w:r>
    </w:p>
    <w:p w14:paraId="0DA0B4F0" w14:textId="77777777" w:rsidR="00374998" w:rsidRDefault="00374998" w:rsidP="00620CF4">
      <w:pPr>
        <w:suppressAutoHyphens w:val="0"/>
        <w:autoSpaceDE w:val="0"/>
        <w:autoSpaceDN w:val="0"/>
        <w:adjustRightInd w:val="0"/>
        <w:jc w:val="center"/>
        <w:rPr>
          <w:rFonts w:asciiTheme="minorHAnsi" w:hAnsiTheme="minorHAnsi" w:cstheme="minorHAnsi"/>
          <w:b/>
          <w:bCs/>
          <w:sz w:val="20"/>
          <w:szCs w:val="20"/>
        </w:rPr>
      </w:pPr>
    </w:p>
    <w:p w14:paraId="073F3F2F" w14:textId="19CAA175" w:rsidR="00620CF4" w:rsidRDefault="00620CF4" w:rsidP="00620CF4">
      <w:pPr>
        <w:suppressAutoHyphens w:val="0"/>
        <w:autoSpaceDE w:val="0"/>
        <w:autoSpaceDN w:val="0"/>
        <w:adjustRightInd w:val="0"/>
        <w:jc w:val="center"/>
        <w:rPr>
          <w:rFonts w:asciiTheme="minorHAnsi" w:hAnsiTheme="minorHAnsi" w:cstheme="minorHAnsi"/>
          <w:b/>
          <w:bCs/>
          <w:sz w:val="20"/>
          <w:szCs w:val="20"/>
        </w:rPr>
      </w:pPr>
      <w:r w:rsidRPr="00975670">
        <w:rPr>
          <w:rFonts w:asciiTheme="minorHAnsi" w:hAnsiTheme="minorHAnsi" w:cstheme="minorHAnsi"/>
          <w:b/>
          <w:bCs/>
          <w:sz w:val="20"/>
          <w:szCs w:val="20"/>
        </w:rPr>
        <w:t xml:space="preserve">§ </w:t>
      </w:r>
      <w:r w:rsidR="009551E7">
        <w:rPr>
          <w:rFonts w:asciiTheme="minorHAnsi" w:hAnsiTheme="minorHAnsi" w:cstheme="minorHAnsi"/>
          <w:b/>
          <w:bCs/>
          <w:sz w:val="20"/>
          <w:szCs w:val="20"/>
        </w:rPr>
        <w:t>10</w:t>
      </w:r>
    </w:p>
    <w:p w14:paraId="6705C681" w14:textId="78ECD4F5" w:rsidR="00620CF4" w:rsidRDefault="00620CF4" w:rsidP="00620CF4">
      <w:pPr>
        <w:suppressAutoHyphens w:val="0"/>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Ochrona danych.</w:t>
      </w:r>
    </w:p>
    <w:p w14:paraId="30B2BC1B" w14:textId="3B3448EC" w:rsidR="00620CF4" w:rsidRDefault="00620CF4" w:rsidP="00424DDF">
      <w:pPr>
        <w:pStyle w:val="Akapitzlist"/>
        <w:numPr>
          <w:ilvl w:val="0"/>
          <w:numId w:val="22"/>
        </w:numPr>
        <w:suppressAutoHyphens w:val="0"/>
        <w:autoSpaceDE w:val="0"/>
        <w:autoSpaceDN w:val="0"/>
        <w:adjustRightInd w:val="0"/>
        <w:ind w:left="284" w:hanging="284"/>
        <w:jc w:val="both"/>
        <w:rPr>
          <w:rFonts w:asciiTheme="minorHAnsi" w:hAnsiTheme="minorHAnsi" w:cstheme="minorHAnsi"/>
          <w:sz w:val="20"/>
          <w:szCs w:val="20"/>
        </w:rPr>
      </w:pPr>
      <w:r w:rsidRPr="00620CF4">
        <w:rPr>
          <w:rFonts w:asciiTheme="minorHAnsi" w:hAnsiTheme="minorHAnsi" w:cstheme="minorHAnsi"/>
          <w:sz w:val="20"/>
          <w:szCs w:val="20"/>
        </w:rPr>
        <w:t>W ramach realizacji Umowy nie następuje:</w:t>
      </w:r>
    </w:p>
    <w:p w14:paraId="5FDE4D4A" w14:textId="2E18EC48" w:rsidR="00620CF4" w:rsidRDefault="00620CF4" w:rsidP="00424DDF">
      <w:pPr>
        <w:pStyle w:val="Akapitzlist"/>
        <w:numPr>
          <w:ilvl w:val="2"/>
          <w:numId w:val="21"/>
        </w:numPr>
        <w:suppressAutoHyphens w:val="0"/>
        <w:autoSpaceDE w:val="0"/>
        <w:autoSpaceDN w:val="0"/>
        <w:adjustRightInd w:val="0"/>
        <w:ind w:left="851" w:hanging="284"/>
        <w:jc w:val="both"/>
        <w:rPr>
          <w:rFonts w:asciiTheme="minorHAnsi" w:hAnsiTheme="minorHAnsi" w:cstheme="minorHAnsi"/>
          <w:sz w:val="20"/>
          <w:szCs w:val="20"/>
        </w:rPr>
      </w:pPr>
      <w:r w:rsidRPr="00620CF4">
        <w:rPr>
          <w:rFonts w:asciiTheme="minorHAnsi" w:hAnsiTheme="minorHAnsi" w:cstheme="minorHAnsi"/>
          <w:sz w:val="20"/>
          <w:szCs w:val="20"/>
        </w:rPr>
        <w:lastRenderedPageBreak/>
        <w:t>powierzenie przetwarzania danych osobowych, których Administratorem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jest Zamawiając</w:t>
      </w:r>
      <w:r>
        <w:rPr>
          <w:rFonts w:asciiTheme="minorHAnsi" w:hAnsiTheme="minorHAnsi" w:cstheme="minorHAnsi"/>
          <w:sz w:val="20"/>
          <w:szCs w:val="20"/>
        </w:rPr>
        <w:t>y.</w:t>
      </w:r>
    </w:p>
    <w:p w14:paraId="2B6E596E" w14:textId="4FFBE495" w:rsidR="00197121" w:rsidRDefault="00620CF4" w:rsidP="00424DDF">
      <w:pPr>
        <w:pStyle w:val="Akapitzlist"/>
        <w:numPr>
          <w:ilvl w:val="2"/>
          <w:numId w:val="21"/>
        </w:numPr>
        <w:suppressAutoHyphens w:val="0"/>
        <w:autoSpaceDE w:val="0"/>
        <w:autoSpaceDN w:val="0"/>
        <w:adjustRightInd w:val="0"/>
        <w:ind w:left="851" w:hanging="284"/>
        <w:jc w:val="both"/>
        <w:rPr>
          <w:rFonts w:asciiTheme="minorHAnsi" w:hAnsiTheme="minorHAnsi" w:cstheme="minorHAnsi"/>
          <w:sz w:val="20"/>
          <w:szCs w:val="20"/>
        </w:rPr>
      </w:pPr>
      <w:r w:rsidRPr="00620CF4">
        <w:rPr>
          <w:rFonts w:asciiTheme="minorHAnsi" w:hAnsiTheme="minorHAnsi" w:cstheme="minorHAnsi"/>
          <w:sz w:val="20"/>
          <w:szCs w:val="20"/>
        </w:rPr>
        <w:t>dalsze powierzenie przetwarzania danych osobowych, w stosunku do których podmiotem przetwarzającym w rozumieniu RODO, jest Zamawiający.</w:t>
      </w:r>
    </w:p>
    <w:p w14:paraId="0D7CF8E8" w14:textId="043125D3" w:rsidR="00620CF4" w:rsidRDefault="00620CF4" w:rsidP="00424DDF">
      <w:pPr>
        <w:pStyle w:val="Akapitzlist"/>
        <w:numPr>
          <w:ilvl w:val="0"/>
          <w:numId w:val="22"/>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Wykonawca nie będzie miał dostępu do danych osobowych ani nie będzie ich przetwarzał, ponad przetwarzanie danych osobowych w celu realizacji kontaktu pomiędzy Wykonawcą a Zamawiającym.</w:t>
      </w:r>
    </w:p>
    <w:p w14:paraId="6C84B749" w14:textId="6D3F82A1" w:rsidR="00620CF4" w:rsidRDefault="00620CF4" w:rsidP="00424DDF">
      <w:pPr>
        <w:pStyle w:val="Akapitzlist"/>
        <w:numPr>
          <w:ilvl w:val="0"/>
          <w:numId w:val="22"/>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 xml:space="preserve">W przypadku, jeśli w związku z realizacją Umowy Wykonawca miałby uzyskać dostęp do danych osobowych, jest zobowiązany niezwłocznie powiadomić o tym Zamawiającego i przestrzegać przepisów prawa w zakresie ich ochrony, w tym zobowiązuje się do niezwłocznego zawarcia z Zamawiającym w terminie nie dłuższym niż 7 </w:t>
      </w:r>
      <w:r>
        <w:rPr>
          <w:rFonts w:asciiTheme="minorHAnsi" w:hAnsiTheme="minorHAnsi" w:cstheme="minorHAnsi"/>
          <w:sz w:val="20"/>
          <w:szCs w:val="20"/>
        </w:rPr>
        <w:t>d</w:t>
      </w:r>
      <w:r w:rsidRPr="00620CF4">
        <w:rPr>
          <w:rFonts w:asciiTheme="minorHAnsi" w:hAnsiTheme="minorHAnsi" w:cstheme="minorHAnsi"/>
          <w:sz w:val="20"/>
          <w:szCs w:val="20"/>
        </w:rPr>
        <w:t xml:space="preserve">ni </w:t>
      </w:r>
      <w:r>
        <w:rPr>
          <w:rFonts w:asciiTheme="minorHAnsi" w:hAnsiTheme="minorHAnsi" w:cstheme="minorHAnsi"/>
          <w:sz w:val="20"/>
          <w:szCs w:val="20"/>
        </w:rPr>
        <w:t>r</w:t>
      </w:r>
      <w:r w:rsidRPr="00620CF4">
        <w:rPr>
          <w:rFonts w:asciiTheme="minorHAnsi" w:hAnsiTheme="minorHAnsi" w:cstheme="minorHAnsi"/>
          <w:sz w:val="20"/>
          <w:szCs w:val="20"/>
        </w:rPr>
        <w:t>oboczych od dnia uzyskania przez niego wiedzy o możliwym dostępie do danych osobowych:</w:t>
      </w:r>
    </w:p>
    <w:p w14:paraId="38834CD4" w14:textId="15873C1C" w:rsidR="00620CF4" w:rsidRDefault="00620CF4" w:rsidP="00424DDF">
      <w:pPr>
        <w:pStyle w:val="Akapitzlist"/>
        <w:numPr>
          <w:ilvl w:val="0"/>
          <w:numId w:val="23"/>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umowy powierzenia przetwarzania danych osobowych zgodnej z obowiązującym u Zamawiającego wzorem, w sytuacji jeśli Wykonawca miałby uzyskać dostęp do danych osobowych, których Administratorem danych jest Zamawiający;</w:t>
      </w:r>
    </w:p>
    <w:p w14:paraId="0019BC24" w14:textId="75EE0518" w:rsidR="00620CF4" w:rsidRDefault="00620CF4" w:rsidP="00424DDF">
      <w:pPr>
        <w:pStyle w:val="Akapitzlist"/>
        <w:numPr>
          <w:ilvl w:val="0"/>
          <w:numId w:val="23"/>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umowy dalszego powierzenia przetwarzania danych osobowych zgodnej z wzorem przekazanym przez Zamawiającego w sytuacji jeśli Wykonawca miałby uzyskać dostęp do danych osobowych w stosunku, do których dalszym podmiotem przetwarzającym jest Zamawiający.</w:t>
      </w:r>
    </w:p>
    <w:p w14:paraId="47465D2F" w14:textId="429204AE" w:rsidR="00620CF4" w:rsidRDefault="00620CF4" w:rsidP="00424DDF">
      <w:pPr>
        <w:pStyle w:val="Akapitzlist"/>
        <w:numPr>
          <w:ilvl w:val="0"/>
          <w:numId w:val="22"/>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Do czasu zawarcia wymaganych umów, o których jest mowa w ust. 3 powyżej Wykonawca powstrzyma się od przetwarzania danych osobowych.</w:t>
      </w:r>
    </w:p>
    <w:p w14:paraId="76CA6AF0" w14:textId="77270F0F" w:rsidR="00620CF4" w:rsidRDefault="00620CF4" w:rsidP="00424DDF">
      <w:pPr>
        <w:pStyle w:val="Akapitzlist"/>
        <w:numPr>
          <w:ilvl w:val="0"/>
          <w:numId w:val="22"/>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Strony wzajemnie udostępniają sobie dane osób: reprezentujących Strony oraz swoich pracowników i współpracowników wyznaczonych do kontaktów w celu zawarcia i wykonania Umowy.</w:t>
      </w:r>
    </w:p>
    <w:p w14:paraId="3079A684" w14:textId="23AEFCEC" w:rsidR="00620CF4" w:rsidRDefault="00620CF4" w:rsidP="00424DDF">
      <w:pPr>
        <w:pStyle w:val="Akapitzlist"/>
        <w:numPr>
          <w:ilvl w:val="0"/>
          <w:numId w:val="22"/>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Niezwłocznie po zawarciu Umowy, Strony zobowiązują się do wzajemnego przekazania osobom, których dane zostały udostępnione pomiędzy Stronami zgodnie z ust. 5 powyżej klauzuli informacyjnej dotyczącej przetwarzania ich danych osobowych, która została przygotowana przez każdą ze Stron. Zamawiający przekaże do osób, których dane zostały udostępnione Wykonawcy zgodnie z ust. 5 powyżej, klauzulę informacyjną przygotowaną przez Wykonawcę stanowiącą Załącznik nr 4 do Umowy. Wykonawca przekaże do osób, których dane zostały udostępnione Zamawiającemu zgodnie z ust. 5 powyżej, klauzulę informacyjną przygotowaną przez Zamawiającego stanowiącą Załącznik nr 5 do Umowy.</w:t>
      </w:r>
    </w:p>
    <w:p w14:paraId="0B29A169" w14:textId="1FF76A49" w:rsidR="00620CF4" w:rsidRDefault="00620CF4" w:rsidP="00424DDF">
      <w:pPr>
        <w:pStyle w:val="Akapitzlist"/>
        <w:numPr>
          <w:ilvl w:val="0"/>
          <w:numId w:val="22"/>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W związku z wzajemnym udostępnieniem danych osobowych, o którym jest mowa w ust. 5 powyżej Strony stają się niezależnymi Administratorami udostępnionych im danych osobowych</w:t>
      </w:r>
      <w:r>
        <w:rPr>
          <w:rFonts w:asciiTheme="minorHAnsi" w:hAnsiTheme="minorHAnsi" w:cstheme="minorHAnsi"/>
          <w:sz w:val="20"/>
          <w:szCs w:val="20"/>
        </w:rPr>
        <w:t>.</w:t>
      </w:r>
    </w:p>
    <w:p w14:paraId="71B532B1" w14:textId="021A1C52" w:rsidR="00620CF4" w:rsidRPr="00620CF4" w:rsidRDefault="00620CF4" w:rsidP="00424DDF">
      <w:pPr>
        <w:pStyle w:val="Akapitzlist"/>
        <w:numPr>
          <w:ilvl w:val="0"/>
          <w:numId w:val="22"/>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Na żądanie jednej ze Stron złożone w formie elektronicznej lub pisemnej, druga Strona złoży w formie elektronicznej lub pisemnej oświadczenie, potwierdzające, że do osób, o których jest mowa w ust. 5 powyżej, została przekazana klauzula informacyjna zgodnie z treścią ust. 6 powyżej.</w:t>
      </w:r>
    </w:p>
    <w:p w14:paraId="1681B214" w14:textId="77777777" w:rsidR="002042F8" w:rsidRPr="00A51A28" w:rsidRDefault="002042F8" w:rsidP="00AE238D">
      <w:pPr>
        <w:autoSpaceDE w:val="0"/>
        <w:autoSpaceDN w:val="0"/>
        <w:adjustRightInd w:val="0"/>
        <w:rPr>
          <w:rFonts w:ascii="Century Gothic" w:hAnsi="Century Gothic" w:cs="Arial"/>
          <w:b/>
          <w:bCs/>
          <w:sz w:val="20"/>
          <w:szCs w:val="20"/>
        </w:rPr>
      </w:pPr>
    </w:p>
    <w:p w14:paraId="2FE68AB7" w14:textId="3D016ABE" w:rsidR="004F0CEC" w:rsidRPr="00A51A28" w:rsidRDefault="004F0CEC" w:rsidP="004F0CEC">
      <w:pPr>
        <w:pStyle w:val="Akapitzlist"/>
        <w:ind w:left="284"/>
        <w:jc w:val="center"/>
        <w:rPr>
          <w:rFonts w:asciiTheme="minorHAnsi" w:hAnsiTheme="minorHAnsi" w:cstheme="minorHAnsi"/>
          <w:spacing w:val="-6"/>
          <w:sz w:val="20"/>
          <w:szCs w:val="20"/>
        </w:rPr>
      </w:pPr>
      <w:r w:rsidRPr="00A51A28">
        <w:rPr>
          <w:rFonts w:asciiTheme="minorHAnsi" w:hAnsiTheme="minorHAnsi" w:cstheme="minorHAnsi"/>
          <w:b/>
          <w:bCs/>
          <w:sz w:val="20"/>
          <w:szCs w:val="20"/>
        </w:rPr>
        <w:t xml:space="preserve">§ </w:t>
      </w:r>
      <w:r w:rsidR="0091616C">
        <w:rPr>
          <w:rFonts w:asciiTheme="minorHAnsi" w:hAnsiTheme="minorHAnsi" w:cstheme="minorHAnsi"/>
          <w:b/>
          <w:bCs/>
          <w:sz w:val="20"/>
          <w:szCs w:val="20"/>
        </w:rPr>
        <w:t>1</w:t>
      </w:r>
      <w:r w:rsidR="009551E7">
        <w:rPr>
          <w:rFonts w:asciiTheme="minorHAnsi" w:hAnsiTheme="minorHAnsi" w:cstheme="minorHAnsi"/>
          <w:b/>
          <w:bCs/>
          <w:sz w:val="20"/>
          <w:szCs w:val="20"/>
        </w:rPr>
        <w:t>1</w:t>
      </w:r>
    </w:p>
    <w:p w14:paraId="371199D6" w14:textId="79AF49DA" w:rsidR="004F0CEC" w:rsidRPr="00A51A28" w:rsidRDefault="004F0CEC" w:rsidP="00651014">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Odstąpienie od umowy</w:t>
      </w:r>
      <w:r w:rsidR="00060915" w:rsidRPr="00A51A28">
        <w:rPr>
          <w:rFonts w:asciiTheme="minorHAnsi" w:hAnsiTheme="minorHAnsi" w:cstheme="minorHAnsi"/>
          <w:b/>
          <w:bCs/>
          <w:sz w:val="20"/>
          <w:szCs w:val="20"/>
        </w:rPr>
        <w:t>.</w:t>
      </w:r>
    </w:p>
    <w:p w14:paraId="3947702C" w14:textId="0205168C" w:rsidR="004F0CEC" w:rsidRPr="00DF0B0C" w:rsidRDefault="004F0CEC" w:rsidP="004F0CEC">
      <w:pPr>
        <w:autoSpaceDE w:val="0"/>
        <w:autoSpaceDN w:val="0"/>
        <w:adjustRightInd w:val="0"/>
        <w:rPr>
          <w:rFonts w:asciiTheme="minorHAnsi" w:hAnsiTheme="minorHAnsi" w:cstheme="minorHAnsi"/>
          <w:sz w:val="20"/>
          <w:szCs w:val="20"/>
          <w:lang w:eastAsia="pl-PL"/>
        </w:rPr>
      </w:pPr>
      <w:r w:rsidRPr="00A51A28">
        <w:rPr>
          <w:rFonts w:asciiTheme="minorHAnsi" w:hAnsiTheme="minorHAnsi" w:cstheme="minorHAnsi"/>
          <w:sz w:val="20"/>
          <w:szCs w:val="20"/>
          <w:lang w:eastAsia="pl-PL"/>
        </w:rPr>
        <w:t xml:space="preserve">1.Zamawiający może od umowy odstąpić </w:t>
      </w:r>
      <w:r w:rsidR="00374998" w:rsidRPr="00DF0B0C">
        <w:rPr>
          <w:rFonts w:asciiTheme="minorHAnsi" w:hAnsiTheme="minorHAnsi" w:cstheme="minorHAnsi"/>
          <w:sz w:val="20"/>
          <w:szCs w:val="20"/>
          <w:lang w:eastAsia="pl-PL"/>
        </w:rPr>
        <w:t xml:space="preserve">w całości lub w części niewykonanej </w:t>
      </w:r>
      <w:r w:rsidRPr="00DF0B0C">
        <w:rPr>
          <w:rFonts w:asciiTheme="minorHAnsi" w:hAnsiTheme="minorHAnsi" w:cstheme="minorHAnsi"/>
          <w:sz w:val="20"/>
          <w:szCs w:val="20"/>
          <w:lang w:eastAsia="pl-PL"/>
        </w:rPr>
        <w:t>w przypadku:</w:t>
      </w:r>
    </w:p>
    <w:p w14:paraId="04A72221" w14:textId="60C19E80" w:rsidR="004F0CEC" w:rsidRPr="00DF0B0C" w:rsidRDefault="004F0CEC" w:rsidP="00424DDF">
      <w:pPr>
        <w:pStyle w:val="Akapitzlist"/>
        <w:numPr>
          <w:ilvl w:val="0"/>
          <w:numId w:val="7"/>
        </w:numPr>
        <w:suppressAutoHyphens w:val="0"/>
        <w:autoSpaceDE w:val="0"/>
        <w:autoSpaceDN w:val="0"/>
        <w:adjustRightInd w:val="0"/>
        <w:jc w:val="both"/>
        <w:rPr>
          <w:rFonts w:asciiTheme="minorHAnsi" w:hAnsiTheme="minorHAnsi" w:cstheme="minorHAnsi"/>
          <w:bCs/>
          <w:sz w:val="20"/>
          <w:szCs w:val="20"/>
        </w:rPr>
      </w:pPr>
      <w:r w:rsidRPr="00DF0B0C">
        <w:rPr>
          <w:rFonts w:asciiTheme="minorHAnsi" w:hAnsiTheme="minorHAnsi" w:cstheme="minorHAnsi"/>
          <w:sz w:val="20"/>
          <w:szCs w:val="20"/>
        </w:rPr>
        <w:t>wystąpienia istotnej zmiany okoliczności powodującej, że wykonanie umowy nie leży w interesie publicznym, czego nie można było przewidzieć w chwili zawarcia umowy,</w:t>
      </w:r>
      <w:r w:rsidR="00AC2108" w:rsidRPr="00DF0B0C">
        <w:rPr>
          <w:rFonts w:asciiTheme="minorHAnsi" w:hAnsiTheme="minorHAnsi" w:cstheme="minorHAnsi"/>
          <w:sz w:val="20"/>
          <w:szCs w:val="20"/>
        </w:rPr>
        <w:t xml:space="preserve"> </w:t>
      </w:r>
      <w:r w:rsidR="00AC2108" w:rsidRPr="00DF0B0C">
        <w:rPr>
          <w:rFonts w:asciiTheme="minorHAnsi" w:hAnsiTheme="minorHAnsi" w:cstheme="minorHAnsi"/>
          <w:sz w:val="20"/>
          <w:szCs w:val="20"/>
          <w:shd w:val="clear" w:color="auto" w:fill="FFFFFF"/>
        </w:rPr>
        <w:t>lub dalsze wykonywanie umowy może zagrozić podstawowemu interesowi bezpieczeństwa państwa lub bezpieczeństwu publicznemu;</w:t>
      </w:r>
    </w:p>
    <w:p w14:paraId="66CF7233" w14:textId="696BBE6C" w:rsidR="002E7EE7" w:rsidRPr="00DF0B0C" w:rsidRDefault="00374998" w:rsidP="00424DDF">
      <w:pPr>
        <w:pStyle w:val="Akapitzlist"/>
        <w:numPr>
          <w:ilvl w:val="0"/>
          <w:numId w:val="7"/>
        </w:numPr>
        <w:suppressAutoHyphens w:val="0"/>
        <w:autoSpaceDE w:val="0"/>
        <w:autoSpaceDN w:val="0"/>
        <w:adjustRightInd w:val="0"/>
        <w:jc w:val="both"/>
        <w:rPr>
          <w:rFonts w:asciiTheme="minorHAnsi" w:hAnsiTheme="minorHAnsi" w:cstheme="minorHAnsi"/>
          <w:sz w:val="20"/>
          <w:szCs w:val="20"/>
          <w:lang w:eastAsia="pl-PL"/>
        </w:rPr>
      </w:pPr>
      <w:r w:rsidRPr="00DF0B0C">
        <w:rPr>
          <w:rFonts w:asciiTheme="minorHAnsi" w:hAnsiTheme="minorHAnsi" w:cstheme="minorHAnsi"/>
          <w:sz w:val="20"/>
          <w:szCs w:val="20"/>
          <w:lang w:eastAsia="pl-PL"/>
        </w:rPr>
        <w:t>wskazanych</w:t>
      </w:r>
      <w:r w:rsidR="002E7EE7" w:rsidRPr="00DF0B0C">
        <w:rPr>
          <w:rFonts w:asciiTheme="minorHAnsi" w:hAnsiTheme="minorHAnsi" w:cstheme="minorHAnsi"/>
          <w:sz w:val="20"/>
          <w:szCs w:val="20"/>
          <w:lang w:eastAsia="pl-PL"/>
        </w:rPr>
        <w:t xml:space="preserve"> w art. 456 ust.1 ustawy</w:t>
      </w:r>
      <w:r w:rsidRPr="00DF0B0C">
        <w:rPr>
          <w:rFonts w:asciiTheme="minorHAnsi" w:hAnsiTheme="minorHAnsi" w:cstheme="minorHAnsi"/>
          <w:sz w:val="20"/>
          <w:szCs w:val="20"/>
          <w:lang w:eastAsia="pl-PL"/>
        </w:rPr>
        <w:t xml:space="preserve"> z dnia 11 września 2019r.</w:t>
      </w:r>
      <w:r w:rsidR="002E7EE7" w:rsidRPr="00DF0B0C">
        <w:rPr>
          <w:rFonts w:asciiTheme="minorHAnsi" w:hAnsiTheme="minorHAnsi" w:cstheme="minorHAnsi"/>
          <w:sz w:val="20"/>
          <w:szCs w:val="20"/>
          <w:lang w:eastAsia="pl-PL"/>
        </w:rPr>
        <w:t xml:space="preserve"> Prawo zamówień publicznych;</w:t>
      </w:r>
    </w:p>
    <w:p w14:paraId="1AD4ECCF" w14:textId="18B7A70D" w:rsidR="004F0CEC" w:rsidRPr="00DF0B0C" w:rsidRDefault="004F0CEC" w:rsidP="00424DDF">
      <w:pPr>
        <w:pStyle w:val="Akapitzlist"/>
        <w:numPr>
          <w:ilvl w:val="0"/>
          <w:numId w:val="7"/>
        </w:numPr>
        <w:suppressAutoHyphens w:val="0"/>
        <w:autoSpaceDE w:val="0"/>
        <w:autoSpaceDN w:val="0"/>
        <w:adjustRightInd w:val="0"/>
        <w:jc w:val="both"/>
        <w:rPr>
          <w:rFonts w:asciiTheme="minorHAnsi" w:hAnsiTheme="minorHAnsi" w:cstheme="minorHAnsi"/>
          <w:sz w:val="20"/>
        </w:rPr>
      </w:pPr>
      <w:r w:rsidRPr="00DF0B0C">
        <w:rPr>
          <w:rFonts w:asciiTheme="minorHAnsi" w:hAnsiTheme="minorHAnsi" w:cstheme="minorHAnsi"/>
          <w:sz w:val="20"/>
          <w:szCs w:val="20"/>
        </w:rPr>
        <w:t>nie przystąpienia Wykonawcy do realizacji przedmiotu umo</w:t>
      </w:r>
      <w:r w:rsidR="00AC2108" w:rsidRPr="00DF0B0C">
        <w:rPr>
          <w:rFonts w:asciiTheme="minorHAnsi" w:hAnsiTheme="minorHAnsi" w:cstheme="minorHAnsi"/>
          <w:sz w:val="20"/>
          <w:szCs w:val="20"/>
        </w:rPr>
        <w:t xml:space="preserve">wy </w:t>
      </w:r>
      <w:r w:rsidR="005327D4" w:rsidRPr="00DF0B0C">
        <w:rPr>
          <w:rFonts w:asciiTheme="minorHAnsi" w:hAnsiTheme="minorHAnsi" w:cstheme="minorHAnsi"/>
          <w:sz w:val="20"/>
          <w:szCs w:val="20"/>
        </w:rPr>
        <w:t xml:space="preserve">w terminie 7 </w:t>
      </w:r>
      <w:r w:rsidR="00AC2108" w:rsidRPr="00DF0B0C">
        <w:rPr>
          <w:rFonts w:asciiTheme="minorHAnsi" w:hAnsiTheme="minorHAnsi" w:cstheme="minorHAnsi"/>
          <w:sz w:val="20"/>
          <w:szCs w:val="20"/>
        </w:rPr>
        <w:t xml:space="preserve">dni od daty zawarcia umowy, </w:t>
      </w:r>
      <w:r w:rsidRPr="00DF0B0C">
        <w:rPr>
          <w:rFonts w:asciiTheme="minorHAnsi" w:hAnsiTheme="minorHAnsi" w:cstheme="minorHAnsi"/>
          <w:sz w:val="20"/>
          <w:szCs w:val="20"/>
        </w:rPr>
        <w:t xml:space="preserve"> </w:t>
      </w:r>
      <w:r w:rsidRPr="00DF0B0C">
        <w:rPr>
          <w:rFonts w:asciiTheme="minorHAnsi" w:hAnsiTheme="minorHAnsi" w:cstheme="minorHAnsi"/>
          <w:sz w:val="20"/>
        </w:rPr>
        <w:t xml:space="preserve"> </w:t>
      </w:r>
    </w:p>
    <w:p w14:paraId="758D8A1A" w14:textId="64E0C430" w:rsidR="004F0CEC" w:rsidRPr="00DF0B0C" w:rsidRDefault="004F0CEC" w:rsidP="00424DDF">
      <w:pPr>
        <w:pStyle w:val="Akapitzlist"/>
        <w:numPr>
          <w:ilvl w:val="0"/>
          <w:numId w:val="7"/>
        </w:numPr>
        <w:suppressAutoHyphens w:val="0"/>
        <w:autoSpaceDE w:val="0"/>
        <w:autoSpaceDN w:val="0"/>
        <w:adjustRightInd w:val="0"/>
        <w:jc w:val="both"/>
        <w:rPr>
          <w:rFonts w:asciiTheme="minorHAnsi" w:hAnsiTheme="minorHAnsi" w:cstheme="minorHAnsi"/>
          <w:sz w:val="20"/>
          <w:szCs w:val="20"/>
          <w:lang w:eastAsia="pl-PL"/>
        </w:rPr>
      </w:pPr>
      <w:r w:rsidRPr="00DF0B0C">
        <w:rPr>
          <w:rFonts w:asciiTheme="minorHAnsi" w:hAnsiTheme="minorHAnsi" w:cstheme="minorHAnsi"/>
          <w:sz w:val="20"/>
          <w:szCs w:val="20"/>
          <w:lang w:eastAsia="pl-PL"/>
        </w:rPr>
        <w:t xml:space="preserve">jeżeli </w:t>
      </w:r>
      <w:r w:rsidR="00F33972" w:rsidRPr="00DF0B0C">
        <w:rPr>
          <w:rFonts w:asciiTheme="minorHAnsi" w:hAnsiTheme="minorHAnsi" w:cstheme="minorHAnsi"/>
          <w:sz w:val="20"/>
          <w:szCs w:val="20"/>
          <w:lang w:eastAsia="pl-PL"/>
        </w:rPr>
        <w:t>zwłoka</w:t>
      </w:r>
      <w:r w:rsidRPr="00DF0B0C">
        <w:rPr>
          <w:rFonts w:asciiTheme="minorHAnsi" w:hAnsiTheme="minorHAnsi" w:cstheme="minorHAnsi"/>
          <w:sz w:val="20"/>
          <w:szCs w:val="20"/>
          <w:lang w:eastAsia="pl-PL"/>
        </w:rPr>
        <w:t xml:space="preserve"> w wykonaniu przedmiotu umowy przekracza </w:t>
      </w:r>
      <w:r w:rsidR="00DD1627" w:rsidRPr="00DF0B0C">
        <w:rPr>
          <w:rFonts w:asciiTheme="minorHAnsi" w:hAnsiTheme="minorHAnsi" w:cstheme="minorHAnsi"/>
          <w:sz w:val="20"/>
          <w:szCs w:val="20"/>
          <w:lang w:eastAsia="pl-PL"/>
        </w:rPr>
        <w:t>7</w:t>
      </w:r>
      <w:r w:rsidRPr="00DF0B0C">
        <w:rPr>
          <w:rFonts w:asciiTheme="minorHAnsi" w:hAnsiTheme="minorHAnsi" w:cstheme="minorHAnsi"/>
          <w:sz w:val="20"/>
          <w:szCs w:val="20"/>
          <w:lang w:eastAsia="pl-PL"/>
        </w:rPr>
        <w:t xml:space="preserve"> dni kalendarzowych, w stosunku do terminu określonego w §</w:t>
      </w:r>
      <w:r w:rsidR="00DD1627" w:rsidRPr="00DF0B0C">
        <w:rPr>
          <w:rFonts w:asciiTheme="minorHAnsi" w:hAnsiTheme="minorHAnsi" w:cstheme="minorHAnsi"/>
          <w:sz w:val="20"/>
          <w:szCs w:val="20"/>
          <w:lang w:eastAsia="pl-PL"/>
        </w:rPr>
        <w:t>3</w:t>
      </w:r>
      <w:r w:rsidRPr="00DF0B0C">
        <w:rPr>
          <w:rFonts w:asciiTheme="minorHAnsi" w:hAnsiTheme="minorHAnsi" w:cstheme="minorHAnsi"/>
          <w:sz w:val="20"/>
          <w:szCs w:val="20"/>
          <w:lang w:eastAsia="pl-PL"/>
        </w:rPr>
        <w:t xml:space="preserve"> ust.1.</w:t>
      </w:r>
    </w:p>
    <w:p w14:paraId="31C62E70" w14:textId="77777777" w:rsidR="004F0CEC" w:rsidRPr="00A51A28" w:rsidRDefault="004F0CEC" w:rsidP="00424DDF">
      <w:pPr>
        <w:pStyle w:val="Akapitzlist"/>
        <w:numPr>
          <w:ilvl w:val="0"/>
          <w:numId w:val="7"/>
        </w:numPr>
        <w:suppressAutoHyphens w:val="0"/>
        <w:autoSpaceDE w:val="0"/>
        <w:autoSpaceDN w:val="0"/>
        <w:adjustRightInd w:val="0"/>
        <w:spacing w:after="27"/>
        <w:jc w:val="both"/>
        <w:rPr>
          <w:rFonts w:asciiTheme="minorHAnsi" w:hAnsiTheme="minorHAnsi" w:cstheme="minorHAnsi"/>
          <w:sz w:val="20"/>
        </w:rPr>
      </w:pPr>
      <w:r w:rsidRPr="00A51A28">
        <w:rPr>
          <w:rFonts w:asciiTheme="minorHAnsi" w:hAnsiTheme="minorHAnsi" w:cstheme="minorHAnsi"/>
          <w:sz w:val="20"/>
        </w:rPr>
        <w:t xml:space="preserve">w innych przypadkach określonych w przepisach Kodeksu cywilnego. </w:t>
      </w:r>
    </w:p>
    <w:p w14:paraId="1AF044F9" w14:textId="74965162" w:rsidR="004F0CEC" w:rsidRPr="00A51A28" w:rsidRDefault="004F0CEC" w:rsidP="00424DDF">
      <w:pPr>
        <w:pStyle w:val="Akapitzlist"/>
        <w:numPr>
          <w:ilvl w:val="0"/>
          <w:numId w:val="8"/>
        </w:numPr>
        <w:ind w:left="-284" w:firstLine="0"/>
        <w:jc w:val="both"/>
        <w:rPr>
          <w:rFonts w:asciiTheme="minorHAnsi" w:eastAsia="Calibri" w:hAnsiTheme="minorHAnsi" w:cstheme="minorHAnsi"/>
          <w:sz w:val="20"/>
          <w:szCs w:val="20"/>
          <w:lang w:eastAsia="en-US"/>
        </w:rPr>
      </w:pPr>
      <w:r w:rsidRPr="00A51A28">
        <w:rPr>
          <w:rFonts w:asciiTheme="minorHAnsi" w:eastAsia="Calibri" w:hAnsiTheme="minorHAnsi" w:cstheme="minorHAnsi"/>
          <w:sz w:val="20"/>
          <w:szCs w:val="20"/>
          <w:lang w:eastAsia="en-US"/>
        </w:rPr>
        <w:t xml:space="preserve">Odstąpienie od umowy powinno nastąpić w formie pisemnej pod rygorem nieważności takiego oświadczenia w terminie 30 dni od powzięcia wiadomości o okolicznościach wskazanych w ust.1. </w:t>
      </w:r>
    </w:p>
    <w:p w14:paraId="0E92C679" w14:textId="77777777" w:rsidR="004F0CEC" w:rsidRPr="00A51A28" w:rsidRDefault="004F0CEC" w:rsidP="004F0CEC">
      <w:pPr>
        <w:tabs>
          <w:tab w:val="left" w:pos="4200"/>
        </w:tabs>
        <w:jc w:val="both"/>
        <w:rPr>
          <w:rFonts w:ascii="Century Gothic" w:hAnsi="Century Gothic" w:cs="Arial"/>
          <w:sz w:val="20"/>
          <w:szCs w:val="20"/>
        </w:rPr>
      </w:pPr>
    </w:p>
    <w:p w14:paraId="2F346261" w14:textId="2219FB34" w:rsidR="00E60A7B" w:rsidRPr="00A51A28" w:rsidRDefault="004F0CEC" w:rsidP="009551E7">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xml:space="preserve">§ </w:t>
      </w:r>
      <w:r w:rsidR="00E60A7B">
        <w:rPr>
          <w:rFonts w:asciiTheme="minorHAnsi" w:hAnsiTheme="minorHAnsi" w:cstheme="minorHAnsi"/>
          <w:b/>
          <w:bCs/>
          <w:sz w:val="20"/>
          <w:szCs w:val="20"/>
        </w:rPr>
        <w:t>1</w:t>
      </w:r>
      <w:r w:rsidR="009551E7">
        <w:rPr>
          <w:rFonts w:asciiTheme="minorHAnsi" w:hAnsiTheme="minorHAnsi" w:cstheme="minorHAnsi"/>
          <w:b/>
          <w:bCs/>
          <w:sz w:val="20"/>
          <w:szCs w:val="20"/>
        </w:rPr>
        <w:t>2</w:t>
      </w:r>
    </w:p>
    <w:p w14:paraId="0C8F529C" w14:textId="53810CEB" w:rsidR="004F0CEC" w:rsidRPr="00D40572" w:rsidRDefault="004F0CEC" w:rsidP="00D40572">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Kary umowne</w:t>
      </w:r>
      <w:r w:rsidR="00060915" w:rsidRPr="00A51A28">
        <w:rPr>
          <w:rFonts w:asciiTheme="minorHAnsi" w:hAnsiTheme="minorHAnsi" w:cstheme="minorHAnsi"/>
          <w:b/>
          <w:bCs/>
          <w:sz w:val="20"/>
          <w:szCs w:val="20"/>
        </w:rPr>
        <w:t>.</w:t>
      </w:r>
    </w:p>
    <w:p w14:paraId="7EB02EAF" w14:textId="18D9783A" w:rsidR="00D40572" w:rsidRDefault="00D40572" w:rsidP="00424DDF">
      <w:pPr>
        <w:numPr>
          <w:ilvl w:val="0"/>
          <w:numId w:val="4"/>
        </w:numPr>
        <w:suppressAutoHyphens w:val="0"/>
        <w:autoSpaceDE w:val="0"/>
        <w:autoSpaceDN w:val="0"/>
        <w:adjustRightInd w:val="0"/>
        <w:ind w:left="284" w:hanging="284"/>
        <w:jc w:val="both"/>
        <w:rPr>
          <w:rFonts w:asciiTheme="minorHAnsi" w:hAnsiTheme="minorHAnsi" w:cstheme="minorHAnsi"/>
          <w:sz w:val="20"/>
          <w:szCs w:val="20"/>
        </w:rPr>
      </w:pPr>
      <w:r w:rsidRPr="00D40572">
        <w:rPr>
          <w:rFonts w:asciiTheme="minorHAnsi" w:hAnsiTheme="minorHAnsi" w:cstheme="minorHAnsi"/>
          <w:sz w:val="20"/>
          <w:szCs w:val="20"/>
        </w:rPr>
        <w:lastRenderedPageBreak/>
        <w:t>Wykonawca ponosi odpowiedzialność za szkodę spowodowaną niewykonaniem lub nienależytym wykonaniem zobowiązań wynikających z Umowy, a także odpowiedzialność za szkody wynikające z innych zdarzeń (np. deliktu), które powstały w wyniku działania lub zaniechania Wykonawcy lub innych osób za które Wykonawca ponosi odpowiedzialność.</w:t>
      </w:r>
    </w:p>
    <w:p w14:paraId="23048024" w14:textId="77777777" w:rsidR="00E66B04" w:rsidRPr="00E66B04" w:rsidRDefault="00E66B04" w:rsidP="00424DDF">
      <w:pPr>
        <w:numPr>
          <w:ilvl w:val="0"/>
          <w:numId w:val="4"/>
        </w:numPr>
        <w:suppressAutoHyphens w:val="0"/>
        <w:autoSpaceDE w:val="0"/>
        <w:autoSpaceDN w:val="0"/>
        <w:adjustRightInd w:val="0"/>
        <w:ind w:left="284" w:hanging="284"/>
        <w:jc w:val="both"/>
        <w:rPr>
          <w:rFonts w:asciiTheme="minorHAnsi" w:hAnsiTheme="minorHAnsi" w:cstheme="minorHAnsi"/>
          <w:sz w:val="20"/>
          <w:szCs w:val="20"/>
        </w:rPr>
      </w:pPr>
      <w:r w:rsidRPr="00E66B04">
        <w:rPr>
          <w:rFonts w:asciiTheme="minorHAnsi" w:hAnsiTheme="minorHAnsi" w:cstheme="minorHAnsi"/>
          <w:sz w:val="20"/>
          <w:szCs w:val="20"/>
        </w:rPr>
        <w:t xml:space="preserve">Wykonawca zapłaci Zamawiającemu kary umowne w okolicznościach i wysokościach ustalonych poniżej: </w:t>
      </w:r>
    </w:p>
    <w:p w14:paraId="69E60F47" w14:textId="7BFF1DCB" w:rsidR="00D40572" w:rsidRDefault="00E66B04" w:rsidP="00424DDF">
      <w:pPr>
        <w:pStyle w:val="Akapitzlist"/>
        <w:numPr>
          <w:ilvl w:val="1"/>
          <w:numId w:val="24"/>
        </w:numPr>
        <w:suppressAutoHyphens w:val="0"/>
        <w:autoSpaceDE w:val="0"/>
        <w:autoSpaceDN w:val="0"/>
        <w:adjustRightInd w:val="0"/>
        <w:ind w:left="851" w:hanging="284"/>
        <w:jc w:val="both"/>
        <w:rPr>
          <w:rFonts w:asciiTheme="minorHAnsi" w:hAnsiTheme="minorHAnsi" w:cstheme="minorHAnsi"/>
          <w:sz w:val="20"/>
          <w:szCs w:val="20"/>
        </w:rPr>
      </w:pPr>
      <w:r w:rsidRPr="00E66B04">
        <w:rPr>
          <w:rFonts w:asciiTheme="minorHAnsi" w:hAnsiTheme="minorHAnsi" w:cstheme="minorHAnsi"/>
          <w:sz w:val="20"/>
          <w:szCs w:val="20"/>
        </w:rPr>
        <w:t xml:space="preserve">w przypadku </w:t>
      </w:r>
      <w:r>
        <w:rPr>
          <w:rFonts w:asciiTheme="minorHAnsi" w:hAnsiTheme="minorHAnsi" w:cstheme="minorHAnsi"/>
          <w:sz w:val="20"/>
          <w:szCs w:val="20"/>
        </w:rPr>
        <w:t>opóźnienia</w:t>
      </w:r>
      <w:r w:rsidRPr="00E66B04">
        <w:rPr>
          <w:rFonts w:asciiTheme="minorHAnsi" w:hAnsiTheme="minorHAnsi" w:cstheme="minorHAnsi"/>
          <w:sz w:val="20"/>
          <w:szCs w:val="20"/>
        </w:rPr>
        <w:t xml:space="preserve"> w realizacji przez Wykonawcę przedmiotu Umowy w zakresie i w stosunku do terminu, o którym mowa w § 3 ust. 2 Umowy, w wysokości 1 000 zł za każdy rozpoczęty dzień </w:t>
      </w:r>
      <w:r>
        <w:rPr>
          <w:rFonts w:asciiTheme="minorHAnsi" w:hAnsiTheme="minorHAnsi" w:cstheme="minorHAnsi"/>
          <w:sz w:val="20"/>
          <w:szCs w:val="20"/>
        </w:rPr>
        <w:t>opóźnienia</w:t>
      </w:r>
      <w:r w:rsidRPr="00E66B04">
        <w:rPr>
          <w:rFonts w:asciiTheme="minorHAnsi" w:hAnsiTheme="minorHAnsi" w:cstheme="minorHAnsi"/>
          <w:sz w:val="20"/>
          <w:szCs w:val="20"/>
        </w:rPr>
        <w:t>;</w:t>
      </w:r>
    </w:p>
    <w:p w14:paraId="7C5FD860" w14:textId="77777777" w:rsidR="00815C60" w:rsidRDefault="000E0F60" w:rsidP="00424DDF">
      <w:pPr>
        <w:pStyle w:val="Akapitzlist"/>
        <w:numPr>
          <w:ilvl w:val="1"/>
          <w:numId w:val="24"/>
        </w:numPr>
        <w:suppressAutoHyphens w:val="0"/>
        <w:autoSpaceDE w:val="0"/>
        <w:autoSpaceDN w:val="0"/>
        <w:adjustRightInd w:val="0"/>
        <w:ind w:left="851" w:hanging="284"/>
        <w:jc w:val="both"/>
        <w:rPr>
          <w:rFonts w:asciiTheme="minorHAnsi" w:hAnsiTheme="minorHAnsi" w:cstheme="minorHAnsi"/>
          <w:sz w:val="20"/>
          <w:szCs w:val="20"/>
        </w:rPr>
      </w:pPr>
      <w:r>
        <w:rPr>
          <w:rFonts w:asciiTheme="minorHAnsi" w:hAnsiTheme="minorHAnsi" w:cstheme="minorHAnsi"/>
          <w:sz w:val="20"/>
          <w:szCs w:val="20"/>
        </w:rPr>
        <w:t>z</w:t>
      </w:r>
      <w:r w:rsidRPr="000E0F60">
        <w:rPr>
          <w:rFonts w:asciiTheme="minorHAnsi" w:hAnsiTheme="minorHAnsi" w:cstheme="minorHAnsi"/>
          <w:sz w:val="20"/>
          <w:szCs w:val="20"/>
        </w:rPr>
        <w:t xml:space="preserve">a opóźnienia z przyczyn leżących po stronie Wykonawcy w rozwiązaniu </w:t>
      </w:r>
      <w:r>
        <w:rPr>
          <w:rFonts w:asciiTheme="minorHAnsi" w:hAnsiTheme="minorHAnsi" w:cstheme="minorHAnsi"/>
          <w:sz w:val="20"/>
          <w:szCs w:val="20"/>
        </w:rPr>
        <w:t>Usterek</w:t>
      </w:r>
      <w:r w:rsidRPr="000E0F60">
        <w:rPr>
          <w:rFonts w:asciiTheme="minorHAnsi" w:hAnsiTheme="minorHAnsi" w:cstheme="minorHAnsi"/>
          <w:sz w:val="20"/>
          <w:szCs w:val="20"/>
        </w:rPr>
        <w:t xml:space="preserve">, liczony od upływu terminu określonego w </w:t>
      </w:r>
      <w:r>
        <w:rPr>
          <w:rFonts w:asciiTheme="minorHAnsi" w:hAnsiTheme="minorHAnsi" w:cstheme="minorHAnsi"/>
          <w:sz w:val="20"/>
          <w:szCs w:val="20"/>
        </w:rPr>
        <w:t>§ 5</w:t>
      </w:r>
      <w:r w:rsidRPr="000E0F60">
        <w:rPr>
          <w:rFonts w:asciiTheme="minorHAnsi" w:hAnsiTheme="minorHAnsi" w:cstheme="minorHAnsi"/>
          <w:sz w:val="20"/>
          <w:szCs w:val="20"/>
        </w:rPr>
        <w:t xml:space="preserve">, ust. </w:t>
      </w:r>
      <w:r>
        <w:rPr>
          <w:rFonts w:asciiTheme="minorHAnsi" w:hAnsiTheme="minorHAnsi" w:cstheme="minorHAnsi"/>
          <w:sz w:val="20"/>
          <w:szCs w:val="20"/>
        </w:rPr>
        <w:t>5</w:t>
      </w:r>
      <w:r w:rsidRPr="000E0F60">
        <w:rPr>
          <w:rFonts w:asciiTheme="minorHAnsi" w:hAnsiTheme="minorHAnsi" w:cstheme="minorHAnsi"/>
          <w:sz w:val="20"/>
          <w:szCs w:val="20"/>
        </w:rPr>
        <w:t xml:space="preserve">, dotyczącego wystąpienia w Systemie: </w:t>
      </w:r>
    </w:p>
    <w:p w14:paraId="3367A303" w14:textId="77777777" w:rsidR="00815C60" w:rsidRDefault="00815C60" w:rsidP="00424DDF">
      <w:pPr>
        <w:pStyle w:val="Akapitzlist"/>
        <w:numPr>
          <w:ilvl w:val="1"/>
          <w:numId w:val="26"/>
        </w:numPr>
        <w:suppressAutoHyphens w:val="0"/>
        <w:autoSpaceDE w:val="0"/>
        <w:autoSpaceDN w:val="0"/>
        <w:adjustRightInd w:val="0"/>
        <w:ind w:left="1276" w:hanging="142"/>
        <w:jc w:val="both"/>
        <w:rPr>
          <w:rFonts w:asciiTheme="minorHAnsi" w:hAnsiTheme="minorHAnsi" w:cstheme="minorHAnsi"/>
          <w:sz w:val="20"/>
          <w:szCs w:val="20"/>
        </w:rPr>
      </w:pPr>
      <w:r>
        <w:rPr>
          <w:rFonts w:asciiTheme="minorHAnsi" w:hAnsiTheme="minorHAnsi" w:cstheme="minorHAnsi"/>
          <w:sz w:val="20"/>
          <w:szCs w:val="20"/>
        </w:rPr>
        <w:t>błędu</w:t>
      </w:r>
      <w:r w:rsidR="000E0F60" w:rsidRPr="000E0F60">
        <w:rPr>
          <w:rFonts w:asciiTheme="minorHAnsi" w:hAnsiTheme="minorHAnsi" w:cstheme="minorHAnsi"/>
          <w:sz w:val="20"/>
          <w:szCs w:val="20"/>
        </w:rPr>
        <w:t xml:space="preserve"> o priorytecie Krytyczny</w:t>
      </w:r>
      <w:r>
        <w:rPr>
          <w:rFonts w:asciiTheme="minorHAnsi" w:hAnsiTheme="minorHAnsi" w:cstheme="minorHAnsi"/>
          <w:sz w:val="20"/>
          <w:szCs w:val="20"/>
        </w:rPr>
        <w:t>m</w:t>
      </w:r>
      <w:r w:rsidR="000E0F60" w:rsidRPr="000E0F60">
        <w:rPr>
          <w:rFonts w:asciiTheme="minorHAnsi" w:hAnsiTheme="minorHAnsi" w:cstheme="minorHAnsi"/>
          <w:sz w:val="20"/>
          <w:szCs w:val="20"/>
        </w:rPr>
        <w:t xml:space="preserve"> w wysokości 0,10%  Wynagrodzenia</w:t>
      </w:r>
      <w:r>
        <w:rPr>
          <w:rFonts w:asciiTheme="minorHAnsi" w:hAnsiTheme="minorHAnsi" w:cstheme="minorHAnsi"/>
          <w:sz w:val="20"/>
          <w:szCs w:val="20"/>
        </w:rPr>
        <w:t xml:space="preserve"> brutto</w:t>
      </w:r>
      <w:r w:rsidR="000E0F60" w:rsidRPr="000E0F60">
        <w:rPr>
          <w:rFonts w:asciiTheme="minorHAnsi" w:hAnsiTheme="minorHAnsi" w:cstheme="minorHAnsi"/>
          <w:sz w:val="20"/>
          <w:szCs w:val="20"/>
        </w:rPr>
        <w:t xml:space="preserve"> należnego Wykonawcy, o którym mowa w art.7 ust. </w:t>
      </w:r>
      <w:r>
        <w:rPr>
          <w:rFonts w:asciiTheme="minorHAnsi" w:hAnsiTheme="minorHAnsi" w:cstheme="minorHAnsi"/>
          <w:sz w:val="20"/>
          <w:szCs w:val="20"/>
        </w:rPr>
        <w:t xml:space="preserve">1 </w:t>
      </w:r>
      <w:r w:rsidR="000E0F60" w:rsidRPr="000E0F60">
        <w:rPr>
          <w:rFonts w:asciiTheme="minorHAnsi" w:hAnsiTheme="minorHAnsi" w:cstheme="minorHAnsi"/>
          <w:sz w:val="20"/>
          <w:szCs w:val="20"/>
        </w:rPr>
        <w:t>Umowy, za każdą godzinę opóźnienia;</w:t>
      </w:r>
    </w:p>
    <w:p w14:paraId="7282E3B1" w14:textId="4D7849E8" w:rsidR="00815C60" w:rsidRDefault="000E0F60" w:rsidP="00424DDF">
      <w:pPr>
        <w:pStyle w:val="Akapitzlist"/>
        <w:numPr>
          <w:ilvl w:val="1"/>
          <w:numId w:val="26"/>
        </w:numPr>
        <w:suppressAutoHyphens w:val="0"/>
        <w:autoSpaceDE w:val="0"/>
        <w:autoSpaceDN w:val="0"/>
        <w:adjustRightInd w:val="0"/>
        <w:ind w:left="1276" w:hanging="142"/>
        <w:jc w:val="both"/>
        <w:rPr>
          <w:rFonts w:asciiTheme="minorHAnsi" w:hAnsiTheme="minorHAnsi" w:cstheme="minorHAnsi"/>
          <w:sz w:val="20"/>
          <w:szCs w:val="20"/>
        </w:rPr>
      </w:pPr>
      <w:r w:rsidRPr="000E0F60">
        <w:rPr>
          <w:rFonts w:asciiTheme="minorHAnsi" w:hAnsiTheme="minorHAnsi" w:cstheme="minorHAnsi"/>
          <w:sz w:val="20"/>
          <w:szCs w:val="20"/>
        </w:rPr>
        <w:t xml:space="preserve"> </w:t>
      </w:r>
      <w:r w:rsidR="00815C60">
        <w:rPr>
          <w:rFonts w:asciiTheme="minorHAnsi" w:hAnsiTheme="minorHAnsi" w:cstheme="minorHAnsi"/>
          <w:sz w:val="20"/>
          <w:szCs w:val="20"/>
        </w:rPr>
        <w:t xml:space="preserve">błędu </w:t>
      </w:r>
      <w:r w:rsidRPr="000E0F60">
        <w:rPr>
          <w:rFonts w:asciiTheme="minorHAnsi" w:hAnsiTheme="minorHAnsi" w:cstheme="minorHAnsi"/>
          <w:sz w:val="20"/>
          <w:szCs w:val="20"/>
        </w:rPr>
        <w:t>o priorytecie W</w:t>
      </w:r>
      <w:r w:rsidR="00342EA8">
        <w:rPr>
          <w:rFonts w:asciiTheme="minorHAnsi" w:hAnsiTheme="minorHAnsi" w:cstheme="minorHAnsi"/>
          <w:sz w:val="20"/>
          <w:szCs w:val="20"/>
        </w:rPr>
        <w:t>ażnym</w:t>
      </w:r>
      <w:r w:rsidRPr="000E0F60">
        <w:rPr>
          <w:rFonts w:asciiTheme="minorHAnsi" w:hAnsiTheme="minorHAnsi" w:cstheme="minorHAnsi"/>
          <w:sz w:val="20"/>
          <w:szCs w:val="20"/>
        </w:rPr>
        <w:t xml:space="preserve"> w wysokości 0,05% Wynagrodzenia </w:t>
      </w:r>
      <w:r w:rsidR="00815C60">
        <w:rPr>
          <w:rFonts w:asciiTheme="minorHAnsi" w:hAnsiTheme="minorHAnsi" w:cstheme="minorHAnsi"/>
          <w:sz w:val="20"/>
          <w:szCs w:val="20"/>
        </w:rPr>
        <w:t xml:space="preserve">brutto </w:t>
      </w:r>
      <w:r w:rsidRPr="000E0F60">
        <w:rPr>
          <w:rFonts w:asciiTheme="minorHAnsi" w:hAnsiTheme="minorHAnsi" w:cstheme="minorHAnsi"/>
          <w:sz w:val="20"/>
          <w:szCs w:val="20"/>
        </w:rPr>
        <w:t xml:space="preserve">należnego Wykonawcy, o którym mowa w art. 7 ust. 1. Umowy, za każdą godzinę opóźnienia; </w:t>
      </w:r>
    </w:p>
    <w:p w14:paraId="534B020E" w14:textId="5B12B39C" w:rsidR="000E0F60" w:rsidRPr="00815C60" w:rsidRDefault="00815C60" w:rsidP="00424DDF">
      <w:pPr>
        <w:pStyle w:val="Akapitzlist"/>
        <w:numPr>
          <w:ilvl w:val="1"/>
          <w:numId w:val="26"/>
        </w:numPr>
        <w:suppressAutoHyphens w:val="0"/>
        <w:autoSpaceDE w:val="0"/>
        <w:autoSpaceDN w:val="0"/>
        <w:adjustRightInd w:val="0"/>
        <w:ind w:left="1276" w:hanging="142"/>
        <w:jc w:val="both"/>
        <w:rPr>
          <w:rFonts w:asciiTheme="minorHAnsi" w:hAnsiTheme="minorHAnsi" w:cstheme="minorHAnsi"/>
          <w:sz w:val="20"/>
          <w:szCs w:val="20"/>
        </w:rPr>
      </w:pPr>
      <w:r>
        <w:rPr>
          <w:rFonts w:asciiTheme="minorHAnsi" w:hAnsiTheme="minorHAnsi" w:cstheme="minorHAnsi"/>
          <w:sz w:val="20"/>
          <w:szCs w:val="20"/>
        </w:rPr>
        <w:t>błędu</w:t>
      </w:r>
      <w:r w:rsidR="000E0F60" w:rsidRPr="000E0F60">
        <w:rPr>
          <w:rFonts w:asciiTheme="minorHAnsi" w:hAnsiTheme="minorHAnsi" w:cstheme="minorHAnsi"/>
          <w:sz w:val="20"/>
          <w:szCs w:val="20"/>
        </w:rPr>
        <w:t xml:space="preserve"> o priorytecie Normaln</w:t>
      </w:r>
      <w:r w:rsidR="00342EA8">
        <w:rPr>
          <w:rFonts w:asciiTheme="minorHAnsi" w:hAnsiTheme="minorHAnsi" w:cstheme="minorHAnsi"/>
          <w:sz w:val="20"/>
          <w:szCs w:val="20"/>
        </w:rPr>
        <w:t xml:space="preserve">ym </w:t>
      </w:r>
      <w:r w:rsidR="000E0F60" w:rsidRPr="000E0F60">
        <w:rPr>
          <w:rFonts w:asciiTheme="minorHAnsi" w:hAnsiTheme="minorHAnsi" w:cstheme="minorHAnsi"/>
          <w:sz w:val="20"/>
          <w:szCs w:val="20"/>
        </w:rPr>
        <w:t>w wysokości 0,05% Wynagrodzenia</w:t>
      </w:r>
      <w:r>
        <w:rPr>
          <w:rFonts w:asciiTheme="minorHAnsi" w:hAnsiTheme="minorHAnsi" w:cstheme="minorHAnsi"/>
          <w:sz w:val="20"/>
          <w:szCs w:val="20"/>
        </w:rPr>
        <w:t xml:space="preserve"> brutto</w:t>
      </w:r>
      <w:r w:rsidR="000E0F60" w:rsidRPr="000E0F60">
        <w:rPr>
          <w:rFonts w:asciiTheme="minorHAnsi" w:hAnsiTheme="minorHAnsi" w:cstheme="minorHAnsi"/>
          <w:sz w:val="20"/>
          <w:szCs w:val="20"/>
        </w:rPr>
        <w:t xml:space="preserve"> należnego Wykonawcy, o którym mowa w art.7 ust. 1 Umowy, za każdy dzień opóźnienia, jednakże sumarycznie nie więcej niż 0,3% tego wynagrodzenia dla każdego z Problemów (Zgłoszeń)</w:t>
      </w:r>
    </w:p>
    <w:p w14:paraId="167DCC8E" w14:textId="53543AA9" w:rsidR="004F0CEC" w:rsidRPr="00DF0B0C" w:rsidRDefault="004F0CEC" w:rsidP="00424DDF">
      <w:pPr>
        <w:pStyle w:val="Akapitzlist"/>
        <w:numPr>
          <w:ilvl w:val="1"/>
          <w:numId w:val="24"/>
        </w:numPr>
        <w:suppressAutoHyphens w:val="0"/>
        <w:autoSpaceDE w:val="0"/>
        <w:autoSpaceDN w:val="0"/>
        <w:adjustRightInd w:val="0"/>
        <w:ind w:left="851" w:hanging="284"/>
        <w:jc w:val="both"/>
        <w:rPr>
          <w:rFonts w:asciiTheme="minorHAnsi" w:hAnsiTheme="minorHAnsi" w:cstheme="minorHAnsi"/>
          <w:sz w:val="20"/>
          <w:szCs w:val="20"/>
        </w:rPr>
      </w:pPr>
      <w:r w:rsidRPr="00E66B04">
        <w:rPr>
          <w:rFonts w:asciiTheme="minorHAnsi" w:hAnsiTheme="minorHAnsi" w:cstheme="minorHAnsi"/>
          <w:sz w:val="20"/>
          <w:szCs w:val="20"/>
        </w:rPr>
        <w:t>za odstąpienie od umowy przez Zamawiającego z przyczyn leżących po stronie Wykonawcy, w szczególnośc</w:t>
      </w:r>
      <w:r w:rsidR="002E7EE7" w:rsidRPr="00E66B04">
        <w:rPr>
          <w:rFonts w:asciiTheme="minorHAnsi" w:hAnsiTheme="minorHAnsi" w:cstheme="minorHAnsi"/>
          <w:sz w:val="20"/>
          <w:szCs w:val="20"/>
        </w:rPr>
        <w:t xml:space="preserve">i </w:t>
      </w:r>
      <w:r w:rsidR="00E825A4" w:rsidRPr="00DF0B0C">
        <w:rPr>
          <w:rFonts w:asciiTheme="minorHAnsi" w:hAnsiTheme="minorHAnsi" w:cstheme="minorHAnsi"/>
          <w:sz w:val="20"/>
          <w:szCs w:val="20"/>
        </w:rPr>
        <w:t>wymienionych</w:t>
      </w:r>
      <w:r w:rsidR="002E7EE7" w:rsidRPr="00DF0B0C">
        <w:rPr>
          <w:rFonts w:asciiTheme="minorHAnsi" w:hAnsiTheme="minorHAnsi" w:cstheme="minorHAnsi"/>
          <w:sz w:val="20"/>
          <w:szCs w:val="20"/>
        </w:rPr>
        <w:t xml:space="preserve"> w §</w:t>
      </w:r>
      <w:r w:rsidR="00E66B04" w:rsidRPr="00DF0B0C">
        <w:rPr>
          <w:rFonts w:asciiTheme="minorHAnsi" w:hAnsiTheme="minorHAnsi" w:cstheme="minorHAnsi"/>
          <w:sz w:val="20"/>
          <w:szCs w:val="20"/>
        </w:rPr>
        <w:t>1</w:t>
      </w:r>
      <w:r w:rsidR="00E825A4" w:rsidRPr="00DF0B0C">
        <w:rPr>
          <w:rFonts w:asciiTheme="minorHAnsi" w:hAnsiTheme="minorHAnsi" w:cstheme="minorHAnsi"/>
          <w:sz w:val="20"/>
          <w:szCs w:val="20"/>
        </w:rPr>
        <w:t>1</w:t>
      </w:r>
      <w:r w:rsidR="002E7EE7" w:rsidRPr="00DF0B0C">
        <w:rPr>
          <w:rFonts w:asciiTheme="minorHAnsi" w:hAnsiTheme="minorHAnsi" w:cstheme="minorHAnsi"/>
          <w:sz w:val="20"/>
          <w:szCs w:val="20"/>
        </w:rPr>
        <w:t xml:space="preserve"> ust.1 pkt. 3-</w:t>
      </w:r>
      <w:r w:rsidR="00E66B04" w:rsidRPr="00DF0B0C">
        <w:rPr>
          <w:rFonts w:asciiTheme="minorHAnsi" w:hAnsiTheme="minorHAnsi" w:cstheme="minorHAnsi"/>
          <w:sz w:val="20"/>
          <w:szCs w:val="20"/>
        </w:rPr>
        <w:t>5</w:t>
      </w:r>
      <w:r w:rsidRPr="00DF0B0C">
        <w:rPr>
          <w:rFonts w:asciiTheme="minorHAnsi" w:hAnsiTheme="minorHAnsi" w:cstheme="minorHAnsi"/>
          <w:sz w:val="20"/>
          <w:szCs w:val="20"/>
        </w:rPr>
        <w:t xml:space="preserve"> w wysokości 15 % wynagrodzenia </w:t>
      </w:r>
      <w:r w:rsidR="00060915" w:rsidRPr="00DF0B0C">
        <w:rPr>
          <w:rFonts w:asciiTheme="minorHAnsi" w:hAnsiTheme="minorHAnsi" w:cstheme="minorHAnsi"/>
          <w:sz w:val="20"/>
          <w:szCs w:val="20"/>
        </w:rPr>
        <w:t>bru</w:t>
      </w:r>
      <w:r w:rsidRPr="00DF0B0C">
        <w:rPr>
          <w:rFonts w:asciiTheme="minorHAnsi" w:hAnsiTheme="minorHAnsi" w:cstheme="minorHAnsi"/>
          <w:sz w:val="20"/>
          <w:szCs w:val="20"/>
        </w:rPr>
        <w:t>tt</w:t>
      </w:r>
      <w:r w:rsidR="00E66B04" w:rsidRPr="00DF0B0C">
        <w:rPr>
          <w:rFonts w:asciiTheme="minorHAnsi" w:hAnsiTheme="minorHAnsi" w:cstheme="minorHAnsi"/>
          <w:sz w:val="20"/>
          <w:szCs w:val="20"/>
        </w:rPr>
        <w:t>o</w:t>
      </w:r>
      <w:r w:rsidRPr="00DF0B0C">
        <w:rPr>
          <w:rFonts w:asciiTheme="minorHAnsi" w:hAnsiTheme="minorHAnsi" w:cstheme="minorHAnsi"/>
          <w:sz w:val="20"/>
          <w:szCs w:val="20"/>
        </w:rPr>
        <w:t xml:space="preserve">, o którym mowa w § </w:t>
      </w:r>
      <w:r w:rsidR="00E66B04" w:rsidRPr="00DF0B0C">
        <w:rPr>
          <w:rFonts w:asciiTheme="minorHAnsi" w:hAnsiTheme="minorHAnsi" w:cstheme="minorHAnsi"/>
          <w:sz w:val="20"/>
          <w:szCs w:val="20"/>
        </w:rPr>
        <w:t>7</w:t>
      </w:r>
      <w:r w:rsidRPr="00DF0B0C">
        <w:rPr>
          <w:rFonts w:asciiTheme="minorHAnsi" w:hAnsiTheme="minorHAnsi" w:cstheme="minorHAnsi"/>
          <w:sz w:val="20"/>
          <w:szCs w:val="20"/>
        </w:rPr>
        <w:t xml:space="preserve"> ust. 1.</w:t>
      </w:r>
    </w:p>
    <w:p w14:paraId="5D086587" w14:textId="20959482" w:rsidR="00E66B04" w:rsidRPr="00DF0B0C" w:rsidRDefault="00E66B04" w:rsidP="00424DDF">
      <w:pPr>
        <w:pStyle w:val="Akapitzlist"/>
        <w:numPr>
          <w:ilvl w:val="1"/>
          <w:numId w:val="24"/>
        </w:numPr>
        <w:suppressAutoHyphens w:val="0"/>
        <w:autoSpaceDE w:val="0"/>
        <w:autoSpaceDN w:val="0"/>
        <w:adjustRightInd w:val="0"/>
        <w:ind w:left="851" w:hanging="284"/>
        <w:jc w:val="both"/>
        <w:rPr>
          <w:rFonts w:asciiTheme="minorHAnsi" w:hAnsiTheme="minorHAnsi" w:cstheme="minorHAnsi"/>
          <w:sz w:val="20"/>
          <w:szCs w:val="20"/>
        </w:rPr>
      </w:pPr>
      <w:r w:rsidRPr="00DF0B0C">
        <w:rPr>
          <w:rFonts w:asciiTheme="minorHAnsi" w:hAnsiTheme="minorHAnsi" w:cstheme="minorHAnsi"/>
          <w:sz w:val="20"/>
          <w:szCs w:val="20"/>
        </w:rPr>
        <w:t xml:space="preserve">w przypadku naruszenia przez Wykonawcę zobowiązań zawartych w § </w:t>
      </w:r>
      <w:r w:rsidR="00E825A4" w:rsidRPr="00DF0B0C">
        <w:rPr>
          <w:rFonts w:asciiTheme="minorHAnsi" w:hAnsiTheme="minorHAnsi" w:cstheme="minorHAnsi"/>
          <w:sz w:val="20"/>
          <w:szCs w:val="20"/>
        </w:rPr>
        <w:t>9</w:t>
      </w:r>
      <w:r w:rsidRPr="00DF0B0C">
        <w:rPr>
          <w:rFonts w:asciiTheme="minorHAnsi" w:hAnsiTheme="minorHAnsi" w:cstheme="minorHAnsi"/>
          <w:sz w:val="20"/>
          <w:szCs w:val="20"/>
        </w:rPr>
        <w:t xml:space="preserve"> Umowy, w wysokości 10 000 zł za każde </w:t>
      </w:r>
      <w:r w:rsidR="00E825A4" w:rsidRPr="00DF0B0C">
        <w:rPr>
          <w:rFonts w:asciiTheme="minorHAnsi" w:hAnsiTheme="minorHAnsi" w:cstheme="minorHAnsi"/>
          <w:sz w:val="20"/>
          <w:szCs w:val="20"/>
        </w:rPr>
        <w:t xml:space="preserve">stwierdzone </w:t>
      </w:r>
      <w:r w:rsidRPr="00DF0B0C">
        <w:rPr>
          <w:rFonts w:asciiTheme="minorHAnsi" w:hAnsiTheme="minorHAnsi" w:cstheme="minorHAnsi"/>
          <w:sz w:val="20"/>
          <w:szCs w:val="20"/>
        </w:rPr>
        <w:t>naruszenie.</w:t>
      </w:r>
    </w:p>
    <w:p w14:paraId="10B44F5C" w14:textId="394F0F3B" w:rsidR="00E66B04" w:rsidRDefault="00E66B04"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E66B04">
        <w:rPr>
          <w:rFonts w:asciiTheme="minorHAnsi" w:hAnsiTheme="minorHAnsi" w:cstheme="minorHAnsi"/>
          <w:sz w:val="20"/>
          <w:szCs w:val="20"/>
        </w:rPr>
        <w:t>Wykonawca ponosi odpowiedzialność za działania lub zaniechania osób, którymi będzie się posługiwał przy realizacji Umowy, w tym podwykonawców, jak za własne działania i zaniechania. Wykonawca jest w szczególności odpowiedzialny za wszelkie działania lub zaniechania mające wpływ na realizację Umowy.</w:t>
      </w:r>
    </w:p>
    <w:p w14:paraId="29082087" w14:textId="4E0DB86F" w:rsidR="00E66B04" w:rsidRDefault="00E66B04"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E66B04">
        <w:rPr>
          <w:rFonts w:asciiTheme="minorHAnsi" w:hAnsiTheme="minorHAnsi" w:cstheme="minorHAnsi"/>
          <w:sz w:val="20"/>
          <w:szCs w:val="20"/>
        </w:rPr>
        <w:t>Kary umowne są od siebie niezależne i mogą zostać nałożone przez Zamawiającego za każdy przypadek naruszenia Umowy odrębnie. Kary umowne podlegają sumowaniu, co oznacza, że naliczenie kary umownej z jednego tytułu nie wyłącza możliwości naliczenia kary umownej z innego tytułu, jeżeli istnieją ku temu podstawy</w:t>
      </w:r>
      <w:r>
        <w:rPr>
          <w:rFonts w:asciiTheme="minorHAnsi" w:hAnsiTheme="minorHAnsi" w:cstheme="minorHAnsi"/>
          <w:sz w:val="20"/>
          <w:szCs w:val="20"/>
        </w:rPr>
        <w:t>.</w:t>
      </w:r>
    </w:p>
    <w:p w14:paraId="7F6961F2" w14:textId="599C9C3B" w:rsidR="00E66B04" w:rsidRDefault="00E66B04"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E66B04">
        <w:rPr>
          <w:rFonts w:asciiTheme="minorHAnsi" w:hAnsiTheme="minorHAnsi" w:cstheme="minorHAnsi"/>
          <w:sz w:val="20"/>
          <w:szCs w:val="20"/>
        </w:rPr>
        <w:t xml:space="preserve">Wysokość kar umownych naliczanych Wykonawcy w toku realizacji Umowy nie przekroczy </w:t>
      </w:r>
      <w:r w:rsidR="00DF0B0C">
        <w:rPr>
          <w:rFonts w:asciiTheme="minorHAnsi" w:hAnsiTheme="minorHAnsi" w:cstheme="minorHAnsi"/>
          <w:sz w:val="20"/>
          <w:szCs w:val="20"/>
        </w:rPr>
        <w:t xml:space="preserve">20% </w:t>
      </w:r>
      <w:r w:rsidRPr="00E66B04">
        <w:rPr>
          <w:rFonts w:asciiTheme="minorHAnsi" w:hAnsiTheme="minorHAnsi" w:cstheme="minorHAnsi"/>
          <w:sz w:val="20"/>
          <w:szCs w:val="20"/>
        </w:rPr>
        <w:t xml:space="preserve"> całkowitej kwoty wynagrodzenia</w:t>
      </w:r>
      <w:r>
        <w:rPr>
          <w:rFonts w:asciiTheme="minorHAnsi" w:hAnsiTheme="minorHAnsi" w:cstheme="minorHAnsi"/>
          <w:sz w:val="20"/>
          <w:szCs w:val="20"/>
        </w:rPr>
        <w:t xml:space="preserve"> brutto</w:t>
      </w:r>
      <w:r w:rsidRPr="00E66B04">
        <w:rPr>
          <w:rFonts w:asciiTheme="minorHAnsi" w:hAnsiTheme="minorHAnsi" w:cstheme="minorHAnsi"/>
          <w:sz w:val="20"/>
          <w:szCs w:val="20"/>
        </w:rPr>
        <w:t xml:space="preserve"> za realizację przedmiotu Umowy, określonej w § </w:t>
      </w:r>
      <w:r w:rsidR="0053533E">
        <w:rPr>
          <w:rFonts w:asciiTheme="minorHAnsi" w:hAnsiTheme="minorHAnsi" w:cstheme="minorHAnsi"/>
          <w:sz w:val="20"/>
          <w:szCs w:val="20"/>
        </w:rPr>
        <w:t>7</w:t>
      </w:r>
      <w:r w:rsidRPr="00E66B04">
        <w:rPr>
          <w:rFonts w:asciiTheme="minorHAnsi" w:hAnsiTheme="minorHAnsi" w:cstheme="minorHAnsi"/>
          <w:sz w:val="20"/>
          <w:szCs w:val="20"/>
        </w:rPr>
        <w:t xml:space="preserve"> ust. 1 Umowy</w:t>
      </w:r>
    </w:p>
    <w:p w14:paraId="6D7134E3" w14:textId="26B8AE40" w:rsidR="0053533E" w:rsidRDefault="0053533E"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53533E">
        <w:rPr>
          <w:rFonts w:asciiTheme="minorHAnsi" w:hAnsiTheme="minorHAnsi" w:cstheme="minorHAnsi"/>
          <w:sz w:val="20"/>
          <w:szCs w:val="20"/>
        </w:rPr>
        <w:t>Jeżeli szkoda przewyższy wysokość kary umownej, Zamawiającemu przysługiwać będzie roszczenie o zapłatę odszkodowania przewyższającego wysokość zastrzeżonych kar umownych na zasadach ogólnych</w:t>
      </w:r>
      <w:r>
        <w:rPr>
          <w:rFonts w:asciiTheme="minorHAnsi" w:hAnsiTheme="minorHAnsi" w:cstheme="minorHAnsi"/>
          <w:sz w:val="20"/>
          <w:szCs w:val="20"/>
        </w:rPr>
        <w:t>.</w:t>
      </w:r>
    </w:p>
    <w:p w14:paraId="16018D04" w14:textId="042A8B8C" w:rsidR="0053533E" w:rsidRDefault="0053533E"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53533E">
        <w:rPr>
          <w:rFonts w:asciiTheme="minorHAnsi" w:hAnsiTheme="minorHAnsi" w:cstheme="minorHAnsi"/>
          <w:sz w:val="20"/>
          <w:szCs w:val="20"/>
        </w:rPr>
        <w:t>Kara umowna będzie płatna na podstawie stosownej noty obciążeniowej wystawionej przez Zamawiającego w terminie w niej wskazanym.</w:t>
      </w:r>
    </w:p>
    <w:p w14:paraId="6F382923" w14:textId="65E821A7" w:rsidR="0053533E" w:rsidRPr="0053533E" w:rsidRDefault="0053533E"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53533E">
        <w:rPr>
          <w:rFonts w:asciiTheme="minorHAnsi" w:hAnsiTheme="minorHAnsi" w:cstheme="minorHAnsi"/>
          <w:sz w:val="20"/>
          <w:szCs w:val="20"/>
        </w:rPr>
        <w:t>Wykonawca wyraża zgodę na potrącenie kar umownych z przysługującego mu wynagrodzenia</w:t>
      </w:r>
    </w:p>
    <w:p w14:paraId="05150A09" w14:textId="77777777" w:rsidR="00E66B04" w:rsidRPr="0053533E" w:rsidRDefault="00E66B04" w:rsidP="00E66B04">
      <w:pPr>
        <w:suppressAutoHyphens w:val="0"/>
        <w:autoSpaceDE w:val="0"/>
        <w:autoSpaceDN w:val="0"/>
        <w:adjustRightInd w:val="0"/>
        <w:jc w:val="both"/>
        <w:rPr>
          <w:rFonts w:asciiTheme="minorHAnsi" w:hAnsiTheme="minorHAnsi" w:cstheme="minorHAnsi"/>
          <w:sz w:val="20"/>
          <w:szCs w:val="20"/>
        </w:rPr>
      </w:pPr>
    </w:p>
    <w:p w14:paraId="3F33BF56" w14:textId="3601404E"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xml:space="preserve">§ </w:t>
      </w:r>
      <w:r w:rsidR="009551E7">
        <w:rPr>
          <w:rFonts w:asciiTheme="minorHAnsi" w:hAnsiTheme="minorHAnsi" w:cstheme="minorHAnsi"/>
          <w:b/>
          <w:bCs/>
          <w:sz w:val="20"/>
          <w:szCs w:val="20"/>
        </w:rPr>
        <w:t>13</w:t>
      </w:r>
    </w:p>
    <w:p w14:paraId="3F4010B9" w14:textId="4EBB6EA8"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Zmiany umowy</w:t>
      </w:r>
      <w:r w:rsidR="00060915" w:rsidRPr="00A51A28">
        <w:rPr>
          <w:rFonts w:asciiTheme="minorHAnsi" w:hAnsiTheme="minorHAnsi" w:cstheme="minorHAnsi"/>
          <w:b/>
          <w:bCs/>
          <w:sz w:val="20"/>
          <w:szCs w:val="20"/>
        </w:rPr>
        <w:t>.</w:t>
      </w:r>
    </w:p>
    <w:p w14:paraId="124BFEA4" w14:textId="56779042" w:rsidR="00A12A68" w:rsidRPr="00A12A68" w:rsidRDefault="00A12A68" w:rsidP="00424DDF">
      <w:pPr>
        <w:pStyle w:val="Akapitzlist"/>
        <w:numPr>
          <w:ilvl w:val="0"/>
          <w:numId w:val="6"/>
        </w:numPr>
        <w:tabs>
          <w:tab w:val="left" w:pos="426"/>
        </w:tabs>
        <w:autoSpaceDE w:val="0"/>
        <w:autoSpaceDN w:val="0"/>
        <w:adjustRightInd w:val="0"/>
        <w:ind w:left="284" w:hanging="284"/>
        <w:jc w:val="both"/>
        <w:rPr>
          <w:rFonts w:asciiTheme="minorHAnsi" w:hAnsiTheme="minorHAnsi" w:cstheme="minorHAnsi"/>
          <w:sz w:val="20"/>
          <w:szCs w:val="20"/>
        </w:rPr>
      </w:pPr>
      <w:r w:rsidRPr="00A12A68">
        <w:rPr>
          <w:rFonts w:asciiTheme="minorHAnsi" w:hAnsiTheme="minorHAnsi" w:cstheme="minorHAnsi"/>
          <w:sz w:val="20"/>
          <w:szCs w:val="20"/>
        </w:rPr>
        <w:t>W każdym czasie obowiązywania Umowy Strony są uprawnione do dokonania nieistotnych zmian Umowy, za które Strony traktują zmianę inną, niż zmiana istotna zdefiniowana w art. 454 ust. 2 Ustawy PZP.</w:t>
      </w:r>
    </w:p>
    <w:p w14:paraId="612572C6" w14:textId="24740762" w:rsidR="00707B3C" w:rsidRPr="00A51A28" w:rsidRDefault="00D37A95" w:rsidP="00424DDF">
      <w:pPr>
        <w:pStyle w:val="Akapitzlist"/>
        <w:numPr>
          <w:ilvl w:val="0"/>
          <w:numId w:val="6"/>
        </w:numPr>
        <w:tabs>
          <w:tab w:val="left" w:pos="426"/>
        </w:tabs>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Zamawiający dopuszcza zmianę umowy w zakr</w:t>
      </w:r>
      <w:r w:rsidR="0073336F" w:rsidRPr="00A51A28">
        <w:rPr>
          <w:rFonts w:asciiTheme="minorHAnsi" w:hAnsiTheme="minorHAnsi" w:cstheme="minorHAnsi"/>
          <w:sz w:val="20"/>
          <w:szCs w:val="20"/>
        </w:rPr>
        <w:t xml:space="preserve">esie wskazanym w art. 455 </w:t>
      </w:r>
      <w:r w:rsidRPr="00A51A28">
        <w:rPr>
          <w:rFonts w:asciiTheme="minorHAnsi" w:hAnsiTheme="minorHAnsi" w:cstheme="minorHAnsi"/>
          <w:sz w:val="20"/>
          <w:szCs w:val="20"/>
        </w:rPr>
        <w:t xml:space="preserve">ustawy – </w:t>
      </w:r>
      <w:r w:rsidR="0073336F" w:rsidRPr="00A51A28">
        <w:rPr>
          <w:rFonts w:asciiTheme="minorHAnsi" w:hAnsiTheme="minorHAnsi" w:cstheme="minorHAnsi"/>
          <w:sz w:val="20"/>
          <w:szCs w:val="20"/>
        </w:rPr>
        <w:t>Prawo zamówień publicznych</w:t>
      </w:r>
      <w:r w:rsidR="002E7EE7" w:rsidRPr="00A51A28">
        <w:rPr>
          <w:rFonts w:asciiTheme="minorHAnsi" w:hAnsiTheme="minorHAnsi" w:cstheme="minorHAnsi"/>
          <w:sz w:val="20"/>
          <w:szCs w:val="20"/>
        </w:rPr>
        <w:t>,</w:t>
      </w:r>
      <w:r w:rsidR="0073336F" w:rsidRPr="00A51A28">
        <w:rPr>
          <w:rFonts w:asciiTheme="minorHAnsi" w:hAnsiTheme="minorHAnsi" w:cstheme="minorHAnsi"/>
          <w:sz w:val="20"/>
          <w:szCs w:val="20"/>
        </w:rPr>
        <w:t xml:space="preserve"> </w:t>
      </w:r>
      <w:r w:rsidR="004F0CEC" w:rsidRPr="00A51A28">
        <w:rPr>
          <w:rFonts w:asciiTheme="minorHAnsi" w:hAnsiTheme="minorHAnsi" w:cstheme="minorHAnsi"/>
          <w:sz w:val="20"/>
          <w:szCs w:val="20"/>
        </w:rPr>
        <w:t>w następujących okolicznościach:</w:t>
      </w:r>
    </w:p>
    <w:p w14:paraId="43A5E831" w14:textId="23E861ED" w:rsidR="00A12A68"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A12A68">
        <w:rPr>
          <w:rFonts w:asciiTheme="minorHAnsi" w:hAnsiTheme="minorHAnsi" w:cstheme="minorHAnsi"/>
          <w:sz w:val="20"/>
          <w:szCs w:val="20"/>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w:t>
      </w:r>
    </w:p>
    <w:p w14:paraId="250197B7" w14:textId="7F005076" w:rsidR="00A12A68"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A12A68">
        <w:rPr>
          <w:rFonts w:asciiTheme="minorHAnsi" w:hAnsiTheme="minorHAnsi" w:cstheme="minorHAnsi"/>
          <w:sz w:val="20"/>
          <w:szCs w:val="20"/>
        </w:rPr>
        <w:t>w zakresie sposobu realizacji Umowy lub terminu realizacji Umowy w przypadku uzasadnionych przyczyn technicznych lub funkcjonalnych powodujących konieczność zmiany sposobu wykonania Umowy lub terminu realizacji Umowy</w:t>
      </w:r>
      <w:r>
        <w:rPr>
          <w:rFonts w:asciiTheme="minorHAnsi" w:hAnsiTheme="minorHAnsi" w:cstheme="minorHAnsi"/>
          <w:sz w:val="20"/>
          <w:szCs w:val="20"/>
        </w:rPr>
        <w:t>;</w:t>
      </w:r>
    </w:p>
    <w:p w14:paraId="4A1BB747" w14:textId="0B94C1BA" w:rsidR="00A12A68"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A12A68">
        <w:rPr>
          <w:rFonts w:asciiTheme="minorHAnsi" w:hAnsiTheme="minorHAnsi" w:cstheme="minorHAnsi"/>
          <w:sz w:val="20"/>
          <w:szCs w:val="20"/>
        </w:rPr>
        <w:lastRenderedPageBreak/>
        <w:t>w zakresie sposobu realizacji Umowy lub terminu realizacji Umowy w przypadku zaistnienia Siły Wyższej</w:t>
      </w:r>
      <w:r w:rsidR="0010020A">
        <w:rPr>
          <w:rFonts w:asciiTheme="minorHAnsi" w:hAnsiTheme="minorHAnsi" w:cstheme="minorHAnsi"/>
          <w:sz w:val="20"/>
          <w:szCs w:val="20"/>
        </w:rPr>
        <w:t>.</w:t>
      </w:r>
    </w:p>
    <w:p w14:paraId="56326BB5" w14:textId="37E67974" w:rsidR="00A12A68"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A12A68">
        <w:rPr>
          <w:rFonts w:asciiTheme="minorHAnsi" w:hAnsiTheme="minorHAnsi" w:cstheme="minorHAnsi"/>
          <w:sz w:val="20"/>
          <w:szCs w:val="20"/>
        </w:rPr>
        <w:t>w przypadku uzasadnionej przyczynami technicznymi konieczności zmiany zakresu przedmiotu Umowy w obszarze wymagań funkcjonalnych lub niefunkcjonalnych, jeżeli zmiana ta skutkować będzie zoptymalizowaniem przedmiotu Umowy do potrzeb Zamawiającego. Zamawiający dopuszcza wprowadzenie zmian w powyższym zakresie poprzez modyfikację wymagań Zamawiającego lub zmianę sposobu ich realizac</w:t>
      </w:r>
      <w:r>
        <w:rPr>
          <w:rFonts w:asciiTheme="minorHAnsi" w:hAnsiTheme="minorHAnsi" w:cstheme="minorHAnsi"/>
          <w:sz w:val="20"/>
          <w:szCs w:val="20"/>
        </w:rPr>
        <w:t>ji;</w:t>
      </w:r>
    </w:p>
    <w:p w14:paraId="1FCE25E4" w14:textId="19082486" w:rsidR="00A12A68"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A12A68">
        <w:rPr>
          <w:rFonts w:asciiTheme="minorHAnsi" w:hAnsiTheme="minorHAnsi" w:cstheme="minorHAnsi"/>
          <w:sz w:val="20"/>
          <w:szCs w:val="20"/>
        </w:rPr>
        <w:t>w przypadku wydłużenia terminów realizacji Umowy, w okolicznościach zaistnienia nieprzewidywalnych okoliczności, w szczególności przedłużania się postępowania o udzielenie zamówienia publicznego, które uniemożliwią lub znacznie utrudnią wykonanie przedmiotu Umowy, o czas trwania takich przeszkód;</w:t>
      </w:r>
    </w:p>
    <w:p w14:paraId="686DE020" w14:textId="33377ADD" w:rsidR="00A12A68" w:rsidRDefault="0081099F"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81099F">
        <w:rPr>
          <w:rFonts w:asciiTheme="minorHAnsi" w:hAnsiTheme="minorHAnsi" w:cstheme="minorHAnsi"/>
          <w:sz w:val="20"/>
          <w:szCs w:val="20"/>
        </w:rPr>
        <w:t>w przypadku opóźnień powstałych z przyczyn, za które Wykonawca i Zamawiający nie odpowiadają dopuszczalna jest zmiana terminów wykonania przedmiotu Umowy;</w:t>
      </w:r>
    </w:p>
    <w:p w14:paraId="727134C4" w14:textId="73DDCFF8" w:rsidR="0081099F" w:rsidRDefault="0081099F"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81099F">
        <w:rPr>
          <w:rFonts w:asciiTheme="minorHAnsi" w:hAnsiTheme="minorHAnsi" w:cstheme="minorHAnsi"/>
          <w:sz w:val="20"/>
          <w:szCs w:val="20"/>
        </w:rPr>
        <w:t>w przypadku planowanych lub dokonanych zmian w infrastrukturze informatycznej Zamawiającego dopuszczalna jest zmiana przedmiotu Umowy, pod warunkiem że zmiana zakresu przedmiotu Umowy jest niezbędna ze względu na konieczność jej dostosowania do zmian w infrastrukturze informatycznej Zamawiającego;</w:t>
      </w:r>
    </w:p>
    <w:p w14:paraId="1F8060BF" w14:textId="64F950AD" w:rsidR="0081099F" w:rsidRDefault="0081099F"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81099F">
        <w:rPr>
          <w:rFonts w:asciiTheme="minorHAnsi" w:hAnsiTheme="minorHAnsi" w:cstheme="minorHAnsi"/>
          <w:sz w:val="20"/>
          <w:szCs w:val="20"/>
        </w:rPr>
        <w:t>w przypadku zmiany danych w zakresie Oprogramowania, w szczególności zmiany danych dostępowych do witryny Wsparcia Technicznego, Zamawiający dopuszcza zmianę takich danych pod warunkiem, że ich nowa wersja spełnia wymagania określone w OPZ;</w:t>
      </w:r>
    </w:p>
    <w:p w14:paraId="74B10A71" w14:textId="0E789983" w:rsidR="00707B3C" w:rsidRPr="0081099F" w:rsidRDefault="004F0CEC"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81099F">
        <w:rPr>
          <w:rFonts w:asciiTheme="minorHAnsi" w:hAnsiTheme="minorHAnsi" w:cstheme="minorHAnsi"/>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SWZ dopuszcza się możliwość zmiany terminu realizacji umowy.</w:t>
      </w:r>
    </w:p>
    <w:p w14:paraId="7C98A4AC" w14:textId="77777777" w:rsidR="00707B3C" w:rsidRPr="00A51A28" w:rsidRDefault="00707B3C" w:rsidP="00424DDF">
      <w:pPr>
        <w:pStyle w:val="Akapitzlist"/>
        <w:numPr>
          <w:ilvl w:val="0"/>
          <w:numId w:val="6"/>
        </w:numPr>
        <w:tabs>
          <w:tab w:val="left" w:pos="426"/>
        </w:tabs>
        <w:autoSpaceDE w:val="0"/>
        <w:autoSpaceDN w:val="0"/>
        <w:adjustRightInd w:val="0"/>
        <w:jc w:val="both"/>
        <w:rPr>
          <w:rFonts w:asciiTheme="minorHAnsi" w:hAnsiTheme="minorHAnsi" w:cstheme="minorHAnsi"/>
          <w:sz w:val="20"/>
          <w:szCs w:val="20"/>
        </w:rPr>
      </w:pPr>
      <w:r w:rsidRPr="00A51A28">
        <w:rPr>
          <w:rFonts w:asciiTheme="minorHAnsi" w:hAnsiTheme="minorHAnsi" w:cstheme="minorHAnsi"/>
          <w:sz w:val="20"/>
          <w:szCs w:val="20"/>
        </w:rPr>
        <w:t>Warunkiem dokonania zmian, o których mowa w ust. 2 jest złożenie wniosku przez Stronę inicjującą zamianę zawierającego opis propozycji zmian oraz uzasadnienie zmian.</w:t>
      </w:r>
    </w:p>
    <w:p w14:paraId="06F2457C" w14:textId="0D8EF3D0" w:rsidR="004F0CEC" w:rsidRPr="00A51A28" w:rsidRDefault="004F0CEC" w:rsidP="00424DDF">
      <w:pPr>
        <w:pStyle w:val="Akapitzlist"/>
        <w:numPr>
          <w:ilvl w:val="0"/>
          <w:numId w:val="6"/>
        </w:numPr>
        <w:tabs>
          <w:tab w:val="left" w:pos="426"/>
        </w:tabs>
        <w:autoSpaceDE w:val="0"/>
        <w:autoSpaceDN w:val="0"/>
        <w:adjustRightInd w:val="0"/>
        <w:jc w:val="both"/>
        <w:rPr>
          <w:rFonts w:asciiTheme="minorHAnsi" w:hAnsiTheme="minorHAnsi" w:cstheme="minorHAnsi"/>
          <w:sz w:val="20"/>
          <w:szCs w:val="20"/>
        </w:rPr>
      </w:pPr>
      <w:r w:rsidRPr="00A51A28">
        <w:rPr>
          <w:rFonts w:asciiTheme="minorHAnsi" w:hAnsiTheme="minorHAnsi" w:cstheme="minorHAnsi"/>
          <w:sz w:val="20"/>
          <w:szCs w:val="20"/>
        </w:rPr>
        <w:t>Zmiana  umowy dla swej ważności wymaga zachowania formy pisemnej  w postaci aneksu podpisanego  przez obie Strony.</w:t>
      </w:r>
    </w:p>
    <w:p w14:paraId="17606836" w14:textId="77777777" w:rsidR="004F0CEC" w:rsidRPr="00A51A28" w:rsidRDefault="004F0CEC" w:rsidP="00B46F2C">
      <w:pPr>
        <w:autoSpaceDE w:val="0"/>
        <w:autoSpaceDN w:val="0"/>
        <w:adjustRightInd w:val="0"/>
        <w:rPr>
          <w:rFonts w:ascii="Century Gothic" w:hAnsi="Century Gothic" w:cs="Arial"/>
          <w:b/>
          <w:bCs/>
          <w:sz w:val="20"/>
          <w:szCs w:val="20"/>
        </w:rPr>
      </w:pPr>
    </w:p>
    <w:p w14:paraId="688AA200" w14:textId="4DAD9EE0" w:rsidR="004F0CEC"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1</w:t>
      </w:r>
      <w:r w:rsidR="0010020A">
        <w:rPr>
          <w:rFonts w:asciiTheme="minorHAnsi" w:hAnsiTheme="minorHAnsi" w:cstheme="minorHAnsi"/>
          <w:b/>
          <w:bCs/>
          <w:sz w:val="20"/>
          <w:szCs w:val="20"/>
        </w:rPr>
        <w:t>4</w:t>
      </w:r>
    </w:p>
    <w:p w14:paraId="18B4D556" w14:textId="7E321A9A" w:rsidR="0010020A" w:rsidRDefault="0010020A" w:rsidP="004F0CE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Siła wyższa.</w:t>
      </w:r>
    </w:p>
    <w:p w14:paraId="63337EF4" w14:textId="595961B2" w:rsidR="0010020A" w:rsidRDefault="0010020A" w:rsidP="00424DDF">
      <w:pPr>
        <w:pStyle w:val="Akapitzlist"/>
        <w:numPr>
          <w:ilvl w:val="0"/>
          <w:numId w:val="27"/>
        </w:numPr>
        <w:autoSpaceDE w:val="0"/>
        <w:autoSpaceDN w:val="0"/>
        <w:adjustRightInd w:val="0"/>
        <w:jc w:val="both"/>
        <w:rPr>
          <w:rFonts w:asciiTheme="minorHAnsi" w:hAnsiTheme="minorHAnsi" w:cstheme="minorHAnsi"/>
          <w:sz w:val="20"/>
          <w:szCs w:val="20"/>
        </w:rPr>
      </w:pPr>
      <w:r w:rsidRPr="0010020A">
        <w:rPr>
          <w:rFonts w:asciiTheme="minorHAnsi" w:hAnsiTheme="minorHAnsi" w:cstheme="minorHAnsi"/>
          <w:sz w:val="20"/>
          <w:szCs w:val="20"/>
        </w:rPr>
        <w:t>Żadna ze Stron nie będzie odpowiedzialna za niewykonanie swoich zobowiązań w ramach Umowy w przypadku, jeśli zostało ono spowodowane zaistnieniem Siły Wyższej</w:t>
      </w:r>
      <w:r>
        <w:rPr>
          <w:rFonts w:asciiTheme="minorHAnsi" w:hAnsiTheme="minorHAnsi" w:cstheme="minorHAnsi"/>
          <w:sz w:val="20"/>
          <w:szCs w:val="20"/>
        </w:rPr>
        <w:t>.</w:t>
      </w:r>
    </w:p>
    <w:p w14:paraId="252E7344" w14:textId="77777777" w:rsidR="0010020A" w:rsidRDefault="0010020A" w:rsidP="00424DDF">
      <w:pPr>
        <w:pStyle w:val="Akapitzlist"/>
        <w:numPr>
          <w:ilvl w:val="0"/>
          <w:numId w:val="27"/>
        </w:numPr>
        <w:autoSpaceDE w:val="0"/>
        <w:autoSpaceDN w:val="0"/>
        <w:adjustRightInd w:val="0"/>
        <w:jc w:val="both"/>
        <w:rPr>
          <w:rFonts w:asciiTheme="minorHAnsi" w:hAnsiTheme="minorHAnsi" w:cstheme="minorHAnsi"/>
          <w:sz w:val="20"/>
          <w:szCs w:val="20"/>
        </w:rPr>
      </w:pPr>
      <w:r w:rsidRPr="0010020A">
        <w:rPr>
          <w:rFonts w:asciiTheme="minorHAnsi" w:hAnsiTheme="minorHAnsi" w:cstheme="minorHAnsi"/>
          <w:sz w:val="20"/>
          <w:szCs w:val="20"/>
        </w:rPr>
        <w:t xml:space="preserve">Strona powołująca się na Siłę Wyższą przekaże drugiej Stronie powiadomienie o zaistnieniu lub możliwości zaistnienia Siły Wyższej w możliwie najszybszym czasie, nie później jednak niż terminie 48 godzin od: </w:t>
      </w:r>
    </w:p>
    <w:p w14:paraId="31B8BF5F" w14:textId="77777777" w:rsidR="0010020A" w:rsidRDefault="0010020A" w:rsidP="00424DDF">
      <w:pPr>
        <w:pStyle w:val="Akapitzlist"/>
        <w:numPr>
          <w:ilvl w:val="1"/>
          <w:numId w:val="28"/>
        </w:numPr>
        <w:autoSpaceDE w:val="0"/>
        <w:autoSpaceDN w:val="0"/>
        <w:adjustRightInd w:val="0"/>
        <w:ind w:left="1560" w:hanging="284"/>
        <w:jc w:val="both"/>
        <w:rPr>
          <w:rFonts w:asciiTheme="minorHAnsi" w:hAnsiTheme="minorHAnsi" w:cstheme="minorHAnsi"/>
          <w:sz w:val="20"/>
          <w:szCs w:val="20"/>
        </w:rPr>
      </w:pPr>
      <w:r w:rsidRPr="0010020A">
        <w:rPr>
          <w:rFonts w:asciiTheme="minorHAnsi" w:hAnsiTheme="minorHAnsi" w:cstheme="minorHAnsi"/>
          <w:sz w:val="20"/>
          <w:szCs w:val="20"/>
        </w:rPr>
        <w:t xml:space="preserve">wystąpienia Siły Wyższej, w tym rozpoczęcia działania Siły Wyższej, </w:t>
      </w:r>
    </w:p>
    <w:p w14:paraId="5505C2FA" w14:textId="754395B7" w:rsidR="0010020A" w:rsidRDefault="0010020A" w:rsidP="00424DDF">
      <w:pPr>
        <w:pStyle w:val="Akapitzlist"/>
        <w:numPr>
          <w:ilvl w:val="1"/>
          <w:numId w:val="28"/>
        </w:numPr>
        <w:autoSpaceDE w:val="0"/>
        <w:autoSpaceDN w:val="0"/>
        <w:adjustRightInd w:val="0"/>
        <w:ind w:left="1560" w:hanging="284"/>
        <w:jc w:val="both"/>
        <w:rPr>
          <w:rFonts w:asciiTheme="minorHAnsi" w:hAnsiTheme="minorHAnsi" w:cstheme="minorHAnsi"/>
          <w:sz w:val="20"/>
          <w:szCs w:val="20"/>
        </w:rPr>
      </w:pPr>
      <w:r w:rsidRPr="0010020A">
        <w:rPr>
          <w:rFonts w:asciiTheme="minorHAnsi" w:hAnsiTheme="minorHAnsi" w:cstheme="minorHAnsi"/>
          <w:sz w:val="20"/>
          <w:szCs w:val="20"/>
        </w:rPr>
        <w:t xml:space="preserve"> powzięcia wiedzy o możliwości zaistnienia Siły Wyższej.</w:t>
      </w:r>
    </w:p>
    <w:p w14:paraId="46121026" w14:textId="6D80BCA5" w:rsidR="0010020A" w:rsidRDefault="0010020A" w:rsidP="00424DDF">
      <w:pPr>
        <w:pStyle w:val="Akapitzlist"/>
        <w:numPr>
          <w:ilvl w:val="0"/>
          <w:numId w:val="27"/>
        </w:numPr>
        <w:autoSpaceDE w:val="0"/>
        <w:autoSpaceDN w:val="0"/>
        <w:adjustRightInd w:val="0"/>
        <w:jc w:val="both"/>
        <w:rPr>
          <w:rFonts w:asciiTheme="minorHAnsi" w:hAnsiTheme="minorHAnsi" w:cstheme="minorHAnsi"/>
          <w:sz w:val="20"/>
          <w:szCs w:val="20"/>
        </w:rPr>
      </w:pPr>
      <w:r w:rsidRPr="0010020A">
        <w:rPr>
          <w:rFonts w:asciiTheme="minorHAnsi" w:hAnsiTheme="minorHAnsi" w:cstheme="minorHAnsi"/>
          <w:sz w:val="20"/>
          <w:szCs w:val="20"/>
        </w:rPr>
        <w:t>Strona powołująca się na Siłę Wyższą przekaże drugiej Stronie wraz z powiadomieniem o zaistnieniu lub możliwości zaistnienia Siły Wyższej informację o:</w:t>
      </w:r>
    </w:p>
    <w:p w14:paraId="7ED1EFE3" w14:textId="5B869DC9" w:rsidR="0010020A" w:rsidRDefault="0010020A" w:rsidP="00424DDF">
      <w:pPr>
        <w:pStyle w:val="Akapitzlist"/>
        <w:numPr>
          <w:ilvl w:val="1"/>
          <w:numId w:val="6"/>
        </w:numPr>
        <w:tabs>
          <w:tab w:val="clear" w:pos="0"/>
        </w:tabs>
        <w:autoSpaceDE w:val="0"/>
        <w:autoSpaceDN w:val="0"/>
        <w:adjustRightInd w:val="0"/>
        <w:ind w:left="1560" w:hanging="284"/>
        <w:jc w:val="both"/>
        <w:rPr>
          <w:rFonts w:asciiTheme="minorHAnsi" w:hAnsiTheme="minorHAnsi" w:cstheme="minorHAnsi"/>
          <w:sz w:val="20"/>
          <w:szCs w:val="20"/>
        </w:rPr>
      </w:pPr>
      <w:r w:rsidRPr="0010020A">
        <w:rPr>
          <w:rFonts w:asciiTheme="minorHAnsi" w:hAnsiTheme="minorHAnsi" w:cstheme="minorHAnsi"/>
          <w:sz w:val="20"/>
          <w:szCs w:val="20"/>
        </w:rPr>
        <w:t>spodziewanych skutkach działania Siły Wyższej dla możliwości prawidłowego wykonywania Umowy,</w:t>
      </w:r>
    </w:p>
    <w:p w14:paraId="19D4514C" w14:textId="2885CE65" w:rsidR="0010020A" w:rsidRDefault="00E91DC2" w:rsidP="00424DDF">
      <w:pPr>
        <w:pStyle w:val="Akapitzlist"/>
        <w:numPr>
          <w:ilvl w:val="1"/>
          <w:numId w:val="6"/>
        </w:numPr>
        <w:tabs>
          <w:tab w:val="clear" w:pos="0"/>
        </w:tabs>
        <w:autoSpaceDE w:val="0"/>
        <w:autoSpaceDN w:val="0"/>
        <w:adjustRightInd w:val="0"/>
        <w:ind w:left="1560" w:hanging="284"/>
        <w:jc w:val="both"/>
        <w:rPr>
          <w:rFonts w:asciiTheme="minorHAnsi" w:hAnsiTheme="minorHAnsi" w:cstheme="minorHAnsi"/>
          <w:sz w:val="20"/>
          <w:szCs w:val="20"/>
        </w:rPr>
      </w:pPr>
      <w:r w:rsidRPr="00E91DC2">
        <w:rPr>
          <w:rFonts w:asciiTheme="minorHAnsi" w:hAnsiTheme="minorHAnsi" w:cstheme="minorHAnsi"/>
          <w:sz w:val="20"/>
          <w:szCs w:val="20"/>
        </w:rPr>
        <w:t>czasie rozpoczęcia i spodziewanym czasie zakończenia Siły Wyższe</w:t>
      </w:r>
      <w:r>
        <w:rPr>
          <w:rFonts w:asciiTheme="minorHAnsi" w:hAnsiTheme="minorHAnsi" w:cstheme="minorHAnsi"/>
          <w:sz w:val="20"/>
          <w:szCs w:val="20"/>
        </w:rPr>
        <w:t>.</w:t>
      </w:r>
    </w:p>
    <w:p w14:paraId="304BC412" w14:textId="557A4739" w:rsidR="00E91DC2" w:rsidRPr="00E91DC2" w:rsidRDefault="00E91DC2" w:rsidP="00424DDF">
      <w:pPr>
        <w:pStyle w:val="Akapitzlist"/>
        <w:numPr>
          <w:ilvl w:val="1"/>
          <w:numId w:val="6"/>
        </w:numPr>
        <w:tabs>
          <w:tab w:val="clear" w:pos="0"/>
        </w:tabs>
        <w:autoSpaceDE w:val="0"/>
        <w:autoSpaceDN w:val="0"/>
        <w:adjustRightInd w:val="0"/>
        <w:ind w:left="1560" w:hanging="284"/>
        <w:jc w:val="both"/>
        <w:rPr>
          <w:rFonts w:asciiTheme="minorHAnsi" w:hAnsiTheme="minorHAnsi" w:cstheme="minorHAnsi"/>
          <w:sz w:val="20"/>
          <w:szCs w:val="20"/>
        </w:rPr>
      </w:pPr>
      <w:r w:rsidRPr="00E91DC2">
        <w:rPr>
          <w:rFonts w:asciiTheme="minorHAnsi" w:hAnsiTheme="minorHAnsi" w:cstheme="minorHAnsi"/>
          <w:sz w:val="20"/>
          <w:szCs w:val="20"/>
        </w:rPr>
        <w:t>proponowanych działaniach, które mogą zminimalizować wpływ Siły Wyższej na</w:t>
      </w:r>
      <w:r>
        <w:rPr>
          <w:rFonts w:asciiTheme="minorHAnsi" w:hAnsiTheme="minorHAnsi" w:cstheme="minorHAnsi"/>
          <w:sz w:val="20"/>
          <w:szCs w:val="20"/>
        </w:rPr>
        <w:t xml:space="preserve"> </w:t>
      </w:r>
      <w:r w:rsidRPr="00E91DC2">
        <w:rPr>
          <w:rFonts w:asciiTheme="minorHAnsi" w:hAnsiTheme="minorHAnsi" w:cstheme="minorHAnsi"/>
          <w:sz w:val="20"/>
          <w:szCs w:val="20"/>
        </w:rPr>
        <w:t>wykonywanie Umowy.</w:t>
      </w:r>
    </w:p>
    <w:p w14:paraId="5917E216" w14:textId="43A8CA60" w:rsidR="00E91DC2" w:rsidRPr="00E91DC2" w:rsidRDefault="00E91DC2" w:rsidP="00424DDF">
      <w:pPr>
        <w:pStyle w:val="Akapitzlist"/>
        <w:numPr>
          <w:ilvl w:val="0"/>
          <w:numId w:val="27"/>
        </w:numPr>
        <w:autoSpaceDE w:val="0"/>
        <w:autoSpaceDN w:val="0"/>
        <w:adjustRightInd w:val="0"/>
        <w:jc w:val="both"/>
        <w:rPr>
          <w:rFonts w:asciiTheme="minorHAnsi" w:hAnsiTheme="minorHAnsi" w:cstheme="minorHAnsi"/>
          <w:b/>
          <w:bCs/>
          <w:sz w:val="20"/>
          <w:szCs w:val="20"/>
        </w:rPr>
      </w:pPr>
      <w:r w:rsidRPr="00E91DC2">
        <w:rPr>
          <w:rFonts w:asciiTheme="minorHAnsi" w:hAnsiTheme="minorHAnsi" w:cstheme="minorHAnsi"/>
          <w:sz w:val="20"/>
          <w:szCs w:val="20"/>
        </w:rPr>
        <w:t xml:space="preserve">Strona otrzymująca powiadomienie o zaistnieniu lub możliwości zaistnienia Siły Wyższej jest zobowiązana do niezwłocznego, nie później niż w terminie 48 godzin, ustosunkowania się do proponowanych działań, o których mowa w ust. 3 pkt 3 powyżej, jeżeli te działania wymagają interakcji z tą Stroną, tj. do wskazania terminu w którym zostaną one podjęte lub przedstawienia uzasadnienia, dlaczego ich podjęcie nie jest możliwe. </w:t>
      </w:r>
    </w:p>
    <w:p w14:paraId="0378292B" w14:textId="462806BF" w:rsidR="0010020A" w:rsidRPr="003918B8" w:rsidRDefault="00E91DC2" w:rsidP="00424DDF">
      <w:pPr>
        <w:pStyle w:val="Akapitzlist"/>
        <w:numPr>
          <w:ilvl w:val="0"/>
          <w:numId w:val="27"/>
        </w:numPr>
        <w:autoSpaceDE w:val="0"/>
        <w:autoSpaceDN w:val="0"/>
        <w:adjustRightInd w:val="0"/>
        <w:jc w:val="both"/>
        <w:rPr>
          <w:rFonts w:asciiTheme="minorHAnsi" w:hAnsiTheme="minorHAnsi" w:cstheme="minorHAnsi"/>
          <w:b/>
          <w:bCs/>
          <w:sz w:val="20"/>
          <w:szCs w:val="20"/>
        </w:rPr>
      </w:pPr>
      <w:r w:rsidRPr="00E91DC2">
        <w:rPr>
          <w:rFonts w:asciiTheme="minorHAnsi" w:hAnsiTheme="minorHAnsi" w:cstheme="minorHAnsi"/>
          <w:sz w:val="20"/>
          <w:szCs w:val="20"/>
        </w:rPr>
        <w:t xml:space="preserve">Strony zobowiązują się do współpracy w celu zminimalizowania wpływu Siły Wyższej </w:t>
      </w:r>
      <w:r w:rsidR="00E825A4" w:rsidRPr="00DF0B0C">
        <w:rPr>
          <w:rFonts w:asciiTheme="minorHAnsi" w:hAnsiTheme="minorHAnsi" w:cstheme="minorHAnsi"/>
          <w:sz w:val="20"/>
          <w:szCs w:val="20"/>
        </w:rPr>
        <w:t>na</w:t>
      </w:r>
      <w:r w:rsidRPr="00DF0B0C">
        <w:rPr>
          <w:rFonts w:asciiTheme="minorHAnsi" w:hAnsiTheme="minorHAnsi" w:cstheme="minorHAnsi"/>
          <w:sz w:val="20"/>
          <w:szCs w:val="20"/>
        </w:rPr>
        <w:t xml:space="preserve"> wykonywani</w:t>
      </w:r>
      <w:r w:rsidR="00E825A4" w:rsidRPr="00DF0B0C">
        <w:rPr>
          <w:rFonts w:asciiTheme="minorHAnsi" w:hAnsiTheme="minorHAnsi" w:cstheme="minorHAnsi"/>
          <w:sz w:val="20"/>
          <w:szCs w:val="20"/>
        </w:rPr>
        <w:t>e</w:t>
      </w:r>
      <w:r w:rsidRPr="00DF0B0C">
        <w:rPr>
          <w:rFonts w:asciiTheme="minorHAnsi" w:hAnsiTheme="minorHAnsi" w:cstheme="minorHAnsi"/>
          <w:sz w:val="20"/>
          <w:szCs w:val="20"/>
        </w:rPr>
        <w:t xml:space="preserve"> </w:t>
      </w:r>
      <w:r w:rsidRPr="00E91DC2">
        <w:rPr>
          <w:rFonts w:asciiTheme="minorHAnsi" w:hAnsiTheme="minorHAnsi" w:cstheme="minorHAnsi"/>
          <w:sz w:val="20"/>
          <w:szCs w:val="20"/>
        </w:rPr>
        <w:t>Umowy</w:t>
      </w:r>
      <w:r>
        <w:rPr>
          <w:rFonts w:asciiTheme="minorHAnsi" w:hAnsiTheme="minorHAnsi" w:cstheme="minorHAnsi"/>
          <w:sz w:val="20"/>
          <w:szCs w:val="20"/>
        </w:rPr>
        <w:t>.</w:t>
      </w:r>
    </w:p>
    <w:p w14:paraId="61438B7B" w14:textId="757DB0A8" w:rsidR="003918B8" w:rsidRDefault="003918B8" w:rsidP="003918B8">
      <w:pPr>
        <w:autoSpaceDE w:val="0"/>
        <w:autoSpaceDN w:val="0"/>
        <w:adjustRightInd w:val="0"/>
        <w:jc w:val="both"/>
        <w:rPr>
          <w:rFonts w:asciiTheme="minorHAnsi" w:hAnsiTheme="minorHAnsi" w:cstheme="minorHAnsi"/>
          <w:b/>
          <w:bCs/>
          <w:sz w:val="20"/>
          <w:szCs w:val="20"/>
        </w:rPr>
      </w:pPr>
    </w:p>
    <w:p w14:paraId="398C8EF6" w14:textId="1038E7FF" w:rsidR="003918B8" w:rsidRDefault="003918B8" w:rsidP="003918B8">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1</w:t>
      </w:r>
      <w:r>
        <w:rPr>
          <w:rFonts w:asciiTheme="minorHAnsi" w:hAnsiTheme="minorHAnsi" w:cstheme="minorHAnsi"/>
          <w:b/>
          <w:bCs/>
          <w:sz w:val="20"/>
          <w:szCs w:val="20"/>
        </w:rPr>
        <w:t>5.</w:t>
      </w:r>
    </w:p>
    <w:p w14:paraId="7228E9CA" w14:textId="340F33BE" w:rsidR="003918B8" w:rsidRDefault="003918B8" w:rsidP="003918B8">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lastRenderedPageBreak/>
        <w:t>Prawa własności intelektualnej.</w:t>
      </w:r>
    </w:p>
    <w:p w14:paraId="5AEA0BA6" w14:textId="77777777" w:rsidR="003918B8" w:rsidRDefault="003918B8" w:rsidP="00424DDF">
      <w:pPr>
        <w:pStyle w:val="Akapitzlist"/>
        <w:numPr>
          <w:ilvl w:val="3"/>
          <w:numId w:val="6"/>
        </w:numPr>
        <w:autoSpaceDE w:val="0"/>
        <w:autoSpaceDN w:val="0"/>
        <w:adjustRightInd w:val="0"/>
        <w:ind w:left="709" w:hanging="283"/>
        <w:jc w:val="both"/>
        <w:rPr>
          <w:rFonts w:asciiTheme="minorHAnsi" w:hAnsiTheme="minorHAnsi" w:cstheme="minorHAnsi"/>
          <w:sz w:val="20"/>
          <w:szCs w:val="20"/>
        </w:rPr>
      </w:pPr>
      <w:r w:rsidRPr="003918B8">
        <w:rPr>
          <w:rFonts w:asciiTheme="minorHAnsi" w:hAnsiTheme="minorHAnsi" w:cstheme="minorHAnsi"/>
          <w:sz w:val="20"/>
          <w:szCs w:val="20"/>
        </w:rPr>
        <w:t xml:space="preserve">Wykonawca oświadcza i gwarantuje, że: </w:t>
      </w:r>
    </w:p>
    <w:p w14:paraId="71EF010F" w14:textId="15D6EB6F" w:rsidR="003918B8" w:rsidRDefault="003918B8" w:rsidP="00424DDF">
      <w:pPr>
        <w:pStyle w:val="Akapitzlist"/>
        <w:numPr>
          <w:ilvl w:val="1"/>
          <w:numId w:val="29"/>
        </w:numPr>
        <w:autoSpaceDE w:val="0"/>
        <w:autoSpaceDN w:val="0"/>
        <w:adjustRightInd w:val="0"/>
        <w:ind w:left="1276" w:hanging="142"/>
        <w:jc w:val="both"/>
        <w:rPr>
          <w:rFonts w:asciiTheme="minorHAnsi" w:hAnsiTheme="minorHAnsi" w:cstheme="minorHAnsi"/>
          <w:sz w:val="20"/>
          <w:szCs w:val="20"/>
        </w:rPr>
      </w:pPr>
      <w:r w:rsidRPr="003918B8">
        <w:rPr>
          <w:rFonts w:asciiTheme="minorHAnsi" w:hAnsiTheme="minorHAnsi" w:cstheme="minorHAnsi"/>
          <w:sz w:val="20"/>
          <w:szCs w:val="20"/>
        </w:rPr>
        <w:t>posiada uprawnienia niezbędne do korzystania z Aktualizacji lub z innych utworów, w rozumieniu ustawy z dnia 4 lutego 1994 r. o prawie autorskim i prawach pokrewnych, przekazanych w trakcie realizacji Umowy, w celu prawidłowego wykonania Umowy;</w:t>
      </w:r>
    </w:p>
    <w:p w14:paraId="7112ACDB" w14:textId="22C3D34A" w:rsidR="00C348C6" w:rsidRDefault="00C348C6" w:rsidP="00424DDF">
      <w:pPr>
        <w:pStyle w:val="Akapitzlist"/>
        <w:numPr>
          <w:ilvl w:val="1"/>
          <w:numId w:val="29"/>
        </w:numPr>
        <w:autoSpaceDE w:val="0"/>
        <w:autoSpaceDN w:val="0"/>
        <w:adjustRightInd w:val="0"/>
        <w:ind w:left="1276" w:hanging="142"/>
        <w:jc w:val="both"/>
        <w:rPr>
          <w:rFonts w:asciiTheme="minorHAnsi" w:hAnsiTheme="minorHAnsi" w:cstheme="minorHAnsi"/>
          <w:sz w:val="20"/>
          <w:szCs w:val="20"/>
        </w:rPr>
      </w:pPr>
      <w:r w:rsidRPr="00C348C6">
        <w:rPr>
          <w:rFonts w:asciiTheme="minorHAnsi" w:hAnsiTheme="minorHAnsi" w:cstheme="minorHAnsi"/>
          <w:sz w:val="20"/>
          <w:szCs w:val="20"/>
        </w:rPr>
        <w:t>na podstawie Umowy przeniesie na Zamawiającego majątkowe prawa autorskie lub zapewni udzielenie bądź udzieli im licencji, lub w inny sposób upoważni ich do korzystania ze wszystkich dóbr własności intelektualnej wykonanych lub dostarczonych w ramach Umowy. Celem jest zapewnienie możliwości korzystania z Aktualizacji i Dokumentacji w sposób opisany w Umowie, w szczególności w OPZ;</w:t>
      </w:r>
    </w:p>
    <w:p w14:paraId="4D8D7C4C" w14:textId="6D384517" w:rsidR="00C348C6" w:rsidRDefault="00C348C6" w:rsidP="00424DDF">
      <w:pPr>
        <w:pStyle w:val="Akapitzlist"/>
        <w:numPr>
          <w:ilvl w:val="1"/>
          <w:numId w:val="29"/>
        </w:numPr>
        <w:autoSpaceDE w:val="0"/>
        <w:autoSpaceDN w:val="0"/>
        <w:adjustRightInd w:val="0"/>
        <w:ind w:left="1276" w:hanging="142"/>
        <w:jc w:val="both"/>
        <w:rPr>
          <w:rFonts w:asciiTheme="minorHAnsi" w:hAnsiTheme="minorHAnsi" w:cstheme="minorHAnsi"/>
          <w:sz w:val="20"/>
          <w:szCs w:val="20"/>
        </w:rPr>
      </w:pPr>
      <w:r w:rsidRPr="00C348C6">
        <w:rPr>
          <w:rFonts w:asciiTheme="minorHAnsi" w:hAnsiTheme="minorHAnsi" w:cstheme="minorHAnsi"/>
          <w:sz w:val="20"/>
          <w:szCs w:val="20"/>
        </w:rPr>
        <w:t>korzystanie przez Zamawiającego</w:t>
      </w:r>
      <w:r>
        <w:rPr>
          <w:rFonts w:asciiTheme="minorHAnsi" w:hAnsiTheme="minorHAnsi" w:cstheme="minorHAnsi"/>
          <w:sz w:val="20"/>
          <w:szCs w:val="20"/>
        </w:rPr>
        <w:t xml:space="preserve"> </w:t>
      </w:r>
      <w:r w:rsidRPr="00C348C6">
        <w:rPr>
          <w:rFonts w:asciiTheme="minorHAnsi" w:hAnsiTheme="minorHAnsi" w:cstheme="minorHAnsi"/>
          <w:sz w:val="20"/>
          <w:szCs w:val="20"/>
        </w:rPr>
        <w:t>z Aktualizacji, Dokumentacji oraz innych utworów przekazanych w ramach realizacji Umowy nie będzie naruszało praw własności intelektualnej osób trzecich, w tym praw autorskich, patentów;</w:t>
      </w:r>
    </w:p>
    <w:p w14:paraId="5783260A" w14:textId="67D8F789" w:rsidR="003918B8" w:rsidRPr="00C348C6" w:rsidRDefault="00C348C6" w:rsidP="00424DDF">
      <w:pPr>
        <w:pStyle w:val="Akapitzlist"/>
        <w:numPr>
          <w:ilvl w:val="1"/>
          <w:numId w:val="29"/>
        </w:numPr>
        <w:autoSpaceDE w:val="0"/>
        <w:autoSpaceDN w:val="0"/>
        <w:adjustRightInd w:val="0"/>
        <w:ind w:left="1276" w:hanging="142"/>
        <w:jc w:val="both"/>
        <w:rPr>
          <w:rFonts w:asciiTheme="minorHAnsi" w:hAnsiTheme="minorHAnsi" w:cstheme="minorHAnsi"/>
          <w:sz w:val="20"/>
          <w:szCs w:val="20"/>
        </w:rPr>
      </w:pPr>
      <w:r w:rsidRPr="00C348C6">
        <w:rPr>
          <w:rFonts w:asciiTheme="minorHAnsi" w:hAnsiTheme="minorHAnsi" w:cstheme="minorHAnsi"/>
          <w:sz w:val="20"/>
          <w:szCs w:val="20"/>
        </w:rPr>
        <w:t>uzyskał zgodę producenta lub podmiotu przez niego upoważnionego na udostępnienie Aktualizacji oraz innych utworów przekazanych w ramach realizacji Umowy do korzystania, na warunkach wskazanych w Umowie</w:t>
      </w:r>
      <w:r>
        <w:t>;</w:t>
      </w:r>
    </w:p>
    <w:p w14:paraId="099D3CE8" w14:textId="199AA95D" w:rsidR="00C348C6" w:rsidRDefault="00C348C6" w:rsidP="00424DDF">
      <w:pPr>
        <w:pStyle w:val="Akapitzlist"/>
        <w:numPr>
          <w:ilvl w:val="1"/>
          <w:numId w:val="29"/>
        </w:numPr>
        <w:autoSpaceDE w:val="0"/>
        <w:autoSpaceDN w:val="0"/>
        <w:adjustRightInd w:val="0"/>
        <w:ind w:left="1276" w:hanging="142"/>
        <w:jc w:val="both"/>
        <w:rPr>
          <w:rFonts w:asciiTheme="minorHAnsi" w:hAnsiTheme="minorHAnsi" w:cstheme="minorHAnsi"/>
          <w:sz w:val="20"/>
          <w:szCs w:val="20"/>
        </w:rPr>
      </w:pPr>
      <w:r w:rsidRPr="00C348C6">
        <w:rPr>
          <w:rFonts w:asciiTheme="minorHAnsi" w:hAnsiTheme="minorHAnsi" w:cstheme="minorHAnsi"/>
          <w:sz w:val="20"/>
          <w:szCs w:val="20"/>
        </w:rPr>
        <w:t>warunki korzystania z Aktualizacji nie wymagają ponoszenia dodatkowych opłat na rzecz podmiotów trzecich, w tym Wykonawcy lub producentów, ponad te wyraźnie wskazane w Umowie;</w:t>
      </w:r>
    </w:p>
    <w:p w14:paraId="5D6021CF" w14:textId="1992FE7B" w:rsidR="00C348C6" w:rsidRDefault="00C348C6" w:rsidP="00424DDF">
      <w:pPr>
        <w:pStyle w:val="Akapitzlist"/>
        <w:numPr>
          <w:ilvl w:val="1"/>
          <w:numId w:val="29"/>
        </w:numPr>
        <w:autoSpaceDE w:val="0"/>
        <w:autoSpaceDN w:val="0"/>
        <w:adjustRightInd w:val="0"/>
        <w:ind w:left="1276" w:hanging="142"/>
        <w:jc w:val="both"/>
        <w:rPr>
          <w:rFonts w:asciiTheme="minorHAnsi" w:hAnsiTheme="minorHAnsi" w:cstheme="minorHAnsi"/>
          <w:sz w:val="20"/>
          <w:szCs w:val="20"/>
        </w:rPr>
      </w:pPr>
      <w:r w:rsidRPr="00C348C6">
        <w:rPr>
          <w:rFonts w:asciiTheme="minorHAnsi" w:hAnsiTheme="minorHAnsi" w:cstheme="minorHAnsi"/>
          <w:sz w:val="20"/>
          <w:szCs w:val="20"/>
        </w:rPr>
        <w:t xml:space="preserve">licencje na Aktualizacje nie zostaną wypowiedziane, za wyjątkiem przypadku istotnego naruszenia przez Zamawiającego warunków licencji. W przypadku wypowiedzenia licencji na Aktualizacje pomimo braku istotnego naruszenia warunków licencji przez Zamawiającego, Wykonawca odpowiadać będzie za wynikłą z tego tytułu szkodę oraz w ramach wynagrodzenia, o którym mowa w § </w:t>
      </w:r>
      <w:r>
        <w:rPr>
          <w:rFonts w:asciiTheme="minorHAnsi" w:hAnsiTheme="minorHAnsi" w:cstheme="minorHAnsi"/>
          <w:sz w:val="20"/>
          <w:szCs w:val="20"/>
        </w:rPr>
        <w:t>7</w:t>
      </w:r>
      <w:r w:rsidRPr="00C348C6">
        <w:rPr>
          <w:rFonts w:asciiTheme="minorHAnsi" w:hAnsiTheme="minorHAnsi" w:cstheme="minorHAnsi"/>
          <w:sz w:val="20"/>
          <w:szCs w:val="20"/>
        </w:rPr>
        <w:t xml:space="preserve"> ust. 1 Umowy, dostarczy licencje odpowiadające warunkom zawartym w Umowie</w:t>
      </w:r>
      <w:r w:rsidR="00EF22DF">
        <w:rPr>
          <w:rFonts w:asciiTheme="minorHAnsi" w:hAnsiTheme="minorHAnsi" w:cstheme="minorHAnsi"/>
          <w:sz w:val="20"/>
          <w:szCs w:val="20"/>
        </w:rPr>
        <w:t>.</w:t>
      </w:r>
    </w:p>
    <w:p w14:paraId="373985AF" w14:textId="4180BF9F" w:rsidR="00EF22DF" w:rsidRDefault="00EF22DF" w:rsidP="00424DDF">
      <w:pPr>
        <w:pStyle w:val="Akapitzlist"/>
        <w:numPr>
          <w:ilvl w:val="3"/>
          <w:numId w:val="6"/>
        </w:numPr>
        <w:autoSpaceDE w:val="0"/>
        <w:autoSpaceDN w:val="0"/>
        <w:adjustRightInd w:val="0"/>
        <w:ind w:left="567" w:hanging="141"/>
        <w:jc w:val="both"/>
        <w:rPr>
          <w:rFonts w:asciiTheme="minorHAnsi" w:hAnsiTheme="minorHAnsi" w:cstheme="minorHAnsi"/>
          <w:sz w:val="20"/>
          <w:szCs w:val="20"/>
        </w:rPr>
      </w:pPr>
      <w:r w:rsidRPr="0028207F">
        <w:rPr>
          <w:rFonts w:asciiTheme="minorHAnsi" w:hAnsiTheme="minorHAnsi" w:cstheme="minorHAnsi"/>
          <w:sz w:val="20"/>
          <w:szCs w:val="20"/>
        </w:rPr>
        <w:t>Wykonawca oświadcza i gwarantuje, że w ramach wynagrodzenia wskazanego w § 7 ust. 1 Umowy, udzielone zostaną na rzecz Zamawiającego przez producenta Systemu lub podmiot przez niego upoważniony, na warunkach producenta, z zastrzeżeniem, że warunki te nie mogą być sprzeczne z Umową, niewyłączne, rozciągające się na całe terytorium Rzeczypospolitej Polskiej, nieograniczone czasowo, licencje na Aktualizacje, których warunki udostępni do wglądu, w szczególności na następujących polach eksploatacji:</w:t>
      </w:r>
    </w:p>
    <w:p w14:paraId="47820539" w14:textId="2AE5F548" w:rsidR="0028207F" w:rsidRDefault="0028207F" w:rsidP="00424DDF">
      <w:pPr>
        <w:pStyle w:val="Akapitzlist"/>
        <w:numPr>
          <w:ilvl w:val="0"/>
          <w:numId w:val="30"/>
        </w:numPr>
        <w:autoSpaceDE w:val="0"/>
        <w:autoSpaceDN w:val="0"/>
        <w:adjustRightInd w:val="0"/>
        <w:ind w:hanging="153"/>
        <w:jc w:val="both"/>
        <w:rPr>
          <w:rFonts w:asciiTheme="minorHAnsi" w:hAnsiTheme="minorHAnsi" w:cstheme="minorHAnsi"/>
          <w:sz w:val="20"/>
          <w:szCs w:val="20"/>
        </w:rPr>
      </w:pPr>
      <w:r w:rsidRPr="0028207F">
        <w:rPr>
          <w:rFonts w:asciiTheme="minorHAnsi" w:hAnsiTheme="minorHAnsi" w:cstheme="minorHAnsi"/>
          <w:sz w:val="20"/>
          <w:szCs w:val="20"/>
        </w:rPr>
        <w:t xml:space="preserve">wykorzystanie w zakresie wszystkich funkcjonalności objętych Umową; </w:t>
      </w:r>
    </w:p>
    <w:p w14:paraId="33A0655D" w14:textId="41A7CA56" w:rsidR="0028207F" w:rsidRDefault="0028207F" w:rsidP="00424DDF">
      <w:pPr>
        <w:pStyle w:val="Akapitzlist"/>
        <w:numPr>
          <w:ilvl w:val="0"/>
          <w:numId w:val="30"/>
        </w:numPr>
        <w:autoSpaceDE w:val="0"/>
        <w:autoSpaceDN w:val="0"/>
        <w:adjustRightInd w:val="0"/>
        <w:ind w:hanging="153"/>
        <w:jc w:val="both"/>
        <w:rPr>
          <w:rFonts w:asciiTheme="minorHAnsi" w:hAnsiTheme="minorHAnsi" w:cstheme="minorHAnsi"/>
          <w:sz w:val="20"/>
          <w:szCs w:val="20"/>
        </w:rPr>
      </w:pPr>
      <w:r w:rsidRPr="0028207F">
        <w:rPr>
          <w:rFonts w:asciiTheme="minorHAnsi" w:hAnsiTheme="minorHAnsi" w:cstheme="minorHAnsi"/>
          <w:sz w:val="20"/>
          <w:szCs w:val="20"/>
        </w:rPr>
        <w:t>wprowadzenie i zapisywanie w pamięci komputerów, odtwarzanie, utrwalanie, przekazywanie, przechowywanie, wyświetlanie i stosowanie;</w:t>
      </w:r>
    </w:p>
    <w:p w14:paraId="0B90B476" w14:textId="77777777" w:rsidR="0028207F" w:rsidRDefault="0028207F" w:rsidP="00424DDF">
      <w:pPr>
        <w:pStyle w:val="Akapitzlist"/>
        <w:numPr>
          <w:ilvl w:val="0"/>
          <w:numId w:val="30"/>
        </w:numPr>
        <w:autoSpaceDE w:val="0"/>
        <w:autoSpaceDN w:val="0"/>
        <w:adjustRightInd w:val="0"/>
        <w:ind w:hanging="153"/>
        <w:jc w:val="both"/>
        <w:rPr>
          <w:rFonts w:asciiTheme="minorHAnsi" w:hAnsiTheme="minorHAnsi" w:cstheme="minorHAnsi"/>
          <w:sz w:val="20"/>
          <w:szCs w:val="20"/>
        </w:rPr>
      </w:pPr>
      <w:r w:rsidRPr="0028207F">
        <w:rPr>
          <w:rFonts w:asciiTheme="minorHAnsi" w:hAnsiTheme="minorHAnsi" w:cstheme="minorHAnsi"/>
          <w:sz w:val="20"/>
          <w:szCs w:val="20"/>
        </w:rPr>
        <w:t>instalowanie i deinstalowanie pod warunkiem zachowania liczby udzielonych licencji;</w:t>
      </w:r>
    </w:p>
    <w:p w14:paraId="0344164D" w14:textId="0CE82448" w:rsidR="0028207F" w:rsidRDefault="0028207F" w:rsidP="00424DDF">
      <w:pPr>
        <w:pStyle w:val="Akapitzlist"/>
        <w:numPr>
          <w:ilvl w:val="0"/>
          <w:numId w:val="30"/>
        </w:numPr>
        <w:autoSpaceDE w:val="0"/>
        <w:autoSpaceDN w:val="0"/>
        <w:adjustRightInd w:val="0"/>
        <w:ind w:hanging="153"/>
        <w:jc w:val="both"/>
        <w:rPr>
          <w:rFonts w:asciiTheme="minorHAnsi" w:hAnsiTheme="minorHAnsi" w:cstheme="minorHAnsi"/>
          <w:sz w:val="20"/>
          <w:szCs w:val="20"/>
        </w:rPr>
      </w:pPr>
      <w:r w:rsidRPr="0028207F">
        <w:rPr>
          <w:rFonts w:asciiTheme="minorHAnsi" w:hAnsiTheme="minorHAnsi" w:cstheme="minorHAnsi"/>
          <w:sz w:val="20"/>
          <w:szCs w:val="20"/>
        </w:rPr>
        <w:t xml:space="preserve"> sporządzanie kopii zapasowej (kopii bezpieczeństwa);</w:t>
      </w:r>
    </w:p>
    <w:p w14:paraId="7C76EF0C" w14:textId="6E8C054A" w:rsidR="0028207F" w:rsidRDefault="0028207F" w:rsidP="00424DDF">
      <w:pPr>
        <w:pStyle w:val="Akapitzlist"/>
        <w:numPr>
          <w:ilvl w:val="0"/>
          <w:numId w:val="30"/>
        </w:numPr>
        <w:autoSpaceDE w:val="0"/>
        <w:autoSpaceDN w:val="0"/>
        <w:adjustRightInd w:val="0"/>
        <w:ind w:hanging="153"/>
        <w:jc w:val="both"/>
        <w:rPr>
          <w:rFonts w:asciiTheme="minorHAnsi" w:hAnsiTheme="minorHAnsi" w:cstheme="minorHAnsi"/>
          <w:sz w:val="20"/>
          <w:szCs w:val="20"/>
        </w:rPr>
      </w:pPr>
      <w:r w:rsidRPr="0028207F">
        <w:rPr>
          <w:rFonts w:asciiTheme="minorHAnsi" w:hAnsiTheme="minorHAnsi" w:cstheme="minorHAnsi"/>
          <w:sz w:val="20"/>
          <w:szCs w:val="20"/>
        </w:rPr>
        <w:t>publikacja i wyświetlanie w Internecie i innych mediach oraz publiczne udostępnianie w taki sposób, aby każdy mógł mieć do niego dostęp w celu wykorzystania w miejscu i czasie przez siebie wybranym;</w:t>
      </w:r>
    </w:p>
    <w:p w14:paraId="40C49514" w14:textId="34D44154" w:rsidR="0028207F" w:rsidRDefault="0028207F" w:rsidP="00424DDF">
      <w:pPr>
        <w:pStyle w:val="Akapitzlist"/>
        <w:numPr>
          <w:ilvl w:val="0"/>
          <w:numId w:val="30"/>
        </w:numPr>
        <w:autoSpaceDE w:val="0"/>
        <w:autoSpaceDN w:val="0"/>
        <w:adjustRightInd w:val="0"/>
        <w:ind w:hanging="153"/>
        <w:jc w:val="both"/>
        <w:rPr>
          <w:rFonts w:asciiTheme="minorHAnsi" w:hAnsiTheme="minorHAnsi" w:cstheme="minorHAnsi"/>
          <w:sz w:val="20"/>
          <w:szCs w:val="20"/>
        </w:rPr>
      </w:pPr>
      <w:r w:rsidRPr="0028207F">
        <w:rPr>
          <w:rFonts w:asciiTheme="minorHAnsi" w:hAnsiTheme="minorHAnsi" w:cstheme="minorHAnsi"/>
          <w:sz w:val="20"/>
          <w:szCs w:val="20"/>
        </w:rPr>
        <w:t xml:space="preserve">korzystanie z produktów powstałych w wyniku eksploatacji </w:t>
      </w:r>
      <w:r>
        <w:rPr>
          <w:rFonts w:asciiTheme="minorHAnsi" w:hAnsiTheme="minorHAnsi" w:cstheme="minorHAnsi"/>
          <w:sz w:val="20"/>
          <w:szCs w:val="20"/>
        </w:rPr>
        <w:t>Systemu</w:t>
      </w:r>
      <w:r w:rsidRPr="0028207F">
        <w:rPr>
          <w:rFonts w:asciiTheme="minorHAnsi" w:hAnsiTheme="minorHAnsi" w:cstheme="minorHAnsi"/>
          <w:sz w:val="20"/>
          <w:szCs w:val="20"/>
        </w:rPr>
        <w:t>, w szczególności danych, raportów, zestawień oraz innych dokumentów kreowanych w ramach tej eksploatacji oraz modyfikowania tych produktów i dalszego z nich korzystania</w:t>
      </w:r>
      <w:r>
        <w:rPr>
          <w:rFonts w:asciiTheme="minorHAnsi" w:hAnsiTheme="minorHAnsi" w:cstheme="minorHAnsi"/>
          <w:sz w:val="20"/>
          <w:szCs w:val="20"/>
        </w:rPr>
        <w:t>.</w:t>
      </w:r>
    </w:p>
    <w:p w14:paraId="4DDAF933" w14:textId="19A4D14D" w:rsidR="0028207F" w:rsidRDefault="0028207F" w:rsidP="00424DDF">
      <w:pPr>
        <w:pStyle w:val="Akapitzlist"/>
        <w:numPr>
          <w:ilvl w:val="3"/>
          <w:numId w:val="6"/>
        </w:numPr>
        <w:autoSpaceDE w:val="0"/>
        <w:autoSpaceDN w:val="0"/>
        <w:adjustRightInd w:val="0"/>
        <w:ind w:left="567" w:hanging="141"/>
        <w:jc w:val="both"/>
        <w:rPr>
          <w:rFonts w:asciiTheme="minorHAnsi" w:hAnsiTheme="minorHAnsi" w:cstheme="minorHAnsi"/>
          <w:sz w:val="20"/>
          <w:szCs w:val="20"/>
        </w:rPr>
      </w:pPr>
      <w:r w:rsidRPr="0028207F">
        <w:rPr>
          <w:rFonts w:asciiTheme="minorHAnsi" w:hAnsiTheme="minorHAnsi" w:cstheme="minorHAnsi"/>
          <w:sz w:val="20"/>
          <w:szCs w:val="20"/>
        </w:rPr>
        <w:t>Udzielenie Zamawiającemu licencji na korzystanie z Aktualizacji następuje nie później niż w momencie zainstalowania Aktualizacji</w:t>
      </w:r>
      <w:r>
        <w:rPr>
          <w:rFonts w:asciiTheme="minorHAnsi" w:hAnsiTheme="minorHAnsi" w:cstheme="minorHAnsi"/>
          <w:sz w:val="20"/>
          <w:szCs w:val="20"/>
        </w:rPr>
        <w:t>.</w:t>
      </w:r>
    </w:p>
    <w:p w14:paraId="62FE365C" w14:textId="20FED8D1" w:rsidR="0028207F" w:rsidRDefault="0028207F" w:rsidP="00424DDF">
      <w:pPr>
        <w:pStyle w:val="Akapitzlist"/>
        <w:numPr>
          <w:ilvl w:val="3"/>
          <w:numId w:val="6"/>
        </w:numPr>
        <w:autoSpaceDE w:val="0"/>
        <w:autoSpaceDN w:val="0"/>
        <w:adjustRightInd w:val="0"/>
        <w:ind w:left="567" w:hanging="141"/>
        <w:jc w:val="both"/>
        <w:rPr>
          <w:rFonts w:asciiTheme="minorHAnsi" w:hAnsiTheme="minorHAnsi" w:cstheme="minorHAnsi"/>
          <w:sz w:val="20"/>
          <w:szCs w:val="20"/>
        </w:rPr>
      </w:pPr>
      <w:r w:rsidRPr="0028207F">
        <w:rPr>
          <w:rFonts w:asciiTheme="minorHAnsi" w:hAnsiTheme="minorHAnsi" w:cstheme="minorHAnsi"/>
          <w:sz w:val="20"/>
          <w:szCs w:val="20"/>
        </w:rPr>
        <w:t>W przypadku gdy osoba trzecia zwróci się do</w:t>
      </w:r>
      <w:r>
        <w:rPr>
          <w:rFonts w:asciiTheme="minorHAnsi" w:hAnsiTheme="minorHAnsi" w:cstheme="minorHAnsi"/>
          <w:sz w:val="20"/>
          <w:szCs w:val="20"/>
        </w:rPr>
        <w:t xml:space="preserve"> </w:t>
      </w:r>
      <w:r w:rsidRPr="0028207F">
        <w:rPr>
          <w:rFonts w:asciiTheme="minorHAnsi" w:hAnsiTheme="minorHAnsi" w:cstheme="minorHAnsi"/>
          <w:sz w:val="20"/>
          <w:szCs w:val="20"/>
        </w:rPr>
        <w:t>Zamawiającego z roszczeniami dotyczącymi Aktualizacji, Wykonawca zwolni</w:t>
      </w:r>
      <w:r w:rsidR="00404C2F">
        <w:rPr>
          <w:rFonts w:asciiTheme="minorHAnsi" w:hAnsiTheme="minorHAnsi" w:cstheme="minorHAnsi"/>
          <w:sz w:val="20"/>
          <w:szCs w:val="20"/>
        </w:rPr>
        <w:t xml:space="preserve"> </w:t>
      </w:r>
      <w:r w:rsidRPr="0028207F">
        <w:rPr>
          <w:rFonts w:asciiTheme="minorHAnsi" w:hAnsiTheme="minorHAnsi" w:cstheme="minorHAnsi"/>
          <w:sz w:val="20"/>
          <w:szCs w:val="20"/>
        </w:rPr>
        <w:t>Zamawiającego od obowiązku zaspokojenia takich roszczeń oraz pokryje wszelkie koszty obrony przed tymi roszczeniami. W takim przypadku Wykonawca ponosi odpowiedzialność względem Zamawiającego za to, że osoby trzecie nie będą dochodziły zaspokojenia swoich roszczeń bezpośrednio od  Zamawiającego. W przypadku zapłaty przez Zamawiającego jakiejkolwiek kwoty tytułem lub w związku z zaspokojeniem roszczenia osoby trzeciej, Zamawiającemu przysługuje roszczenie regresowe względem Wykonawcy.</w:t>
      </w:r>
    </w:p>
    <w:p w14:paraId="6BD07EF9" w14:textId="5C9A8D19" w:rsidR="00404C2F" w:rsidRDefault="00404C2F" w:rsidP="00424DDF">
      <w:pPr>
        <w:pStyle w:val="Akapitzlist"/>
        <w:numPr>
          <w:ilvl w:val="3"/>
          <w:numId w:val="6"/>
        </w:numPr>
        <w:autoSpaceDE w:val="0"/>
        <w:autoSpaceDN w:val="0"/>
        <w:adjustRightInd w:val="0"/>
        <w:ind w:left="567" w:hanging="141"/>
        <w:jc w:val="both"/>
        <w:rPr>
          <w:rFonts w:asciiTheme="minorHAnsi" w:hAnsiTheme="minorHAnsi" w:cstheme="minorHAnsi"/>
          <w:sz w:val="20"/>
          <w:szCs w:val="20"/>
        </w:rPr>
      </w:pPr>
      <w:r w:rsidRPr="00404C2F">
        <w:rPr>
          <w:rFonts w:asciiTheme="minorHAnsi" w:hAnsiTheme="minorHAnsi" w:cstheme="minorHAnsi"/>
          <w:sz w:val="20"/>
          <w:szCs w:val="20"/>
        </w:rPr>
        <w:t xml:space="preserve">W przypadku, w którym Wykonawca w ramach realizacji zobowiązań wynikających z Umowy dostarczy lub stworzy inne niż wyraźnie nabywane na podstawie Umowy w ramach licencji (tj. inne niż standardowe </w:t>
      </w:r>
      <w:r w:rsidRPr="00404C2F">
        <w:rPr>
          <w:rFonts w:asciiTheme="minorHAnsi" w:hAnsiTheme="minorHAnsi" w:cstheme="minorHAnsi"/>
          <w:sz w:val="20"/>
          <w:szCs w:val="20"/>
        </w:rPr>
        <w:lastRenderedPageBreak/>
        <w:t>oprogramowanie producenta i inne niż Dokumentacja) utwory Wykonawca zobowiązany jest do ich przekazania Zamawiającemu. Z chwilą przekazania Zamawiającemu utworów wskazanych w zdaniu poprzedzającym Wykonawca przenosi w ramach wynagrodzenia określonego w § 10 ust. 1 Umowy, na Zamawiającego i MC autorskie prawa majątkowe do takich Utworów na następujących polach eksploatacji:</w:t>
      </w:r>
    </w:p>
    <w:p w14:paraId="4050F242" w14:textId="77777777" w:rsidR="0099137A" w:rsidRDefault="00404C2F"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99137A">
        <w:rPr>
          <w:rFonts w:asciiTheme="minorHAnsi" w:hAnsiTheme="minorHAnsi" w:cstheme="minorHAnsi"/>
          <w:sz w:val="20"/>
          <w:szCs w:val="20"/>
        </w:rPr>
        <w:t>utrwalania i trwałego zwielokrotniania utworu bez żadnych ograniczeń</w:t>
      </w:r>
      <w:r>
        <w:t xml:space="preserve"> </w:t>
      </w:r>
      <w:r w:rsidRPr="00404C2F">
        <w:rPr>
          <w:rFonts w:asciiTheme="minorHAnsi" w:hAnsiTheme="minorHAnsi" w:cstheme="minorHAnsi"/>
          <w:sz w:val="20"/>
          <w:szCs w:val="20"/>
        </w:rPr>
        <w:t xml:space="preserve">ilościowych, dowolną techniką, w tym drukarską, cyfrową, reprograficzną, elektroniczną, fotograficzną, optyczną, laserową, poprzez zapis magnetyczny, na każdym nośniku, włączając w to także nośniki elektroniczne, optyczne, magnetyczne, dyskietki, CD-ROM, DVD, papier; </w:t>
      </w:r>
    </w:p>
    <w:p w14:paraId="568B56D4" w14:textId="77777777" w:rsidR="0099137A" w:rsidRDefault="00404C2F"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404C2F">
        <w:rPr>
          <w:rFonts w:asciiTheme="minorHAnsi" w:hAnsiTheme="minorHAnsi" w:cstheme="minorHAnsi"/>
          <w:sz w:val="20"/>
          <w:szCs w:val="20"/>
        </w:rPr>
        <w:t xml:space="preserve">wprowadzenia utworu do pamięci komputera i sieci multimedialnych, w tym Internetu, sieci wewnętrznych typu Intranet, bez żadnych ograniczeń ilościowych, jak również przesyłania utworu w ramach ww. sieci, w tym w trybie online; </w:t>
      </w:r>
    </w:p>
    <w:p w14:paraId="6E05CC2C" w14:textId="77777777" w:rsidR="0099137A" w:rsidRDefault="00404C2F"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404C2F">
        <w:rPr>
          <w:rFonts w:asciiTheme="minorHAnsi" w:hAnsiTheme="minorHAnsi" w:cstheme="minorHAnsi"/>
          <w:sz w:val="20"/>
          <w:szCs w:val="20"/>
        </w:rPr>
        <w:t>rozpowszechniania utworu, w tym wprowadzania go do obrotu, w szczególności drukiem,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 utworu;</w:t>
      </w:r>
    </w:p>
    <w:p w14:paraId="0FA0773B" w14:textId="77777777" w:rsidR="0099137A" w:rsidRDefault="00404C2F"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404C2F">
        <w:rPr>
          <w:rFonts w:asciiTheme="minorHAnsi" w:hAnsiTheme="minorHAnsi" w:cstheme="minorHAnsi"/>
          <w:sz w:val="20"/>
          <w:szCs w:val="20"/>
        </w:rPr>
        <w:t xml:space="preserve"> wypożyczania, najmu, użyczania, dzierżawy lub wymiany nośników, na których utwór utrwalono, utrwalonych i zwielokrotnionych, przy zastosowaniu dowolnej techniki udostępnienia Utworu, publicznego udostępniania utworu w taki sposób, aby każdy mógł mieć do nich dostęp w miejscu i w czasie przez siebie wybranym;</w:t>
      </w:r>
    </w:p>
    <w:p w14:paraId="68F73FF2" w14:textId="77777777" w:rsidR="0099137A" w:rsidRDefault="00404C2F"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404C2F">
        <w:rPr>
          <w:rFonts w:asciiTheme="minorHAnsi" w:hAnsiTheme="minorHAnsi" w:cstheme="minorHAnsi"/>
          <w:sz w:val="20"/>
          <w:szCs w:val="20"/>
        </w:rPr>
        <w:t xml:space="preserve"> wykorzystywania utworu i jego fragmentów w szczególności w celach informacyjnych;</w:t>
      </w:r>
    </w:p>
    <w:p w14:paraId="3842C269" w14:textId="77777777" w:rsidR="0099137A" w:rsidRDefault="00404C2F"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404C2F">
        <w:rPr>
          <w:rFonts w:asciiTheme="minorHAnsi" w:hAnsiTheme="minorHAnsi" w:cstheme="minorHAnsi"/>
          <w:sz w:val="20"/>
          <w:szCs w:val="20"/>
        </w:rPr>
        <w:t xml:space="preserve"> dokonywania lub zlecania osobom trzecim dokonywania opracowań utworu, w tym jego skrótów i streszczeń oraz korzystania z tych opracowań i rozporządzania nimi na polach eksploatacji określonych w niniejszym ustępie;</w:t>
      </w:r>
    </w:p>
    <w:p w14:paraId="699A310D" w14:textId="77777777" w:rsidR="0099137A" w:rsidRDefault="00404C2F"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404C2F">
        <w:rPr>
          <w:rFonts w:asciiTheme="minorHAnsi" w:hAnsiTheme="minorHAnsi" w:cstheme="minorHAnsi"/>
          <w:sz w:val="20"/>
          <w:szCs w:val="20"/>
        </w:rPr>
        <w:t xml:space="preserve"> udzielenia zezwoleń na rozporządzanie i korzystanie z utworu w tym również zezwoleń do jego opracowywania i dokonywania tłumaczeń;</w:t>
      </w:r>
    </w:p>
    <w:p w14:paraId="3023F06B" w14:textId="587569BA" w:rsidR="00404C2F" w:rsidRDefault="00404C2F"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404C2F">
        <w:rPr>
          <w:rFonts w:asciiTheme="minorHAnsi" w:hAnsiTheme="minorHAnsi" w:cstheme="minorHAnsi"/>
          <w:sz w:val="20"/>
          <w:szCs w:val="20"/>
        </w:rPr>
        <w:t xml:space="preserve"> łączenia utworu w całości lub w części z innymi materiałami lub innymi dokumentami oraz jego tłumaczenia;</w:t>
      </w:r>
    </w:p>
    <w:p w14:paraId="2B65DD4A" w14:textId="0EB24A03" w:rsidR="00360232" w:rsidRDefault="00360232" w:rsidP="00424DDF">
      <w:pPr>
        <w:pStyle w:val="Akapitzlist"/>
        <w:numPr>
          <w:ilvl w:val="0"/>
          <w:numId w:val="31"/>
        </w:numPr>
        <w:autoSpaceDE w:val="0"/>
        <w:autoSpaceDN w:val="0"/>
        <w:adjustRightInd w:val="0"/>
        <w:jc w:val="both"/>
        <w:rPr>
          <w:rFonts w:asciiTheme="minorHAnsi" w:hAnsiTheme="minorHAnsi" w:cstheme="minorHAnsi"/>
          <w:sz w:val="20"/>
          <w:szCs w:val="20"/>
        </w:rPr>
      </w:pPr>
      <w:r w:rsidRPr="00360232">
        <w:rPr>
          <w:rFonts w:asciiTheme="minorHAnsi" w:hAnsiTheme="minorHAnsi" w:cstheme="minorHAnsi"/>
          <w:sz w:val="20"/>
          <w:szCs w:val="20"/>
        </w:rPr>
        <w:t>przekazywania, przechowywania, odtwarzania, wyświetlania, wprowadzania i zapisywania w pamięci komputera, także w sposób umożliwiający transmisję odbiorczą przez użytkownika, wraz z prawem do wykonywania modyfikacji, wraz z prawem do wykonywania praw zależnych do utworu oraz wyrażania zgody na wykonywanie tych praw.</w:t>
      </w:r>
    </w:p>
    <w:p w14:paraId="1FF2D396" w14:textId="152585AF" w:rsidR="003918B8" w:rsidRDefault="00360232" w:rsidP="00424DDF">
      <w:pPr>
        <w:pStyle w:val="Akapitzlist"/>
        <w:numPr>
          <w:ilvl w:val="0"/>
          <w:numId w:val="6"/>
        </w:numPr>
        <w:autoSpaceDE w:val="0"/>
        <w:autoSpaceDN w:val="0"/>
        <w:adjustRightInd w:val="0"/>
        <w:jc w:val="both"/>
        <w:rPr>
          <w:rFonts w:asciiTheme="minorHAnsi" w:hAnsiTheme="minorHAnsi" w:cstheme="minorHAnsi"/>
          <w:sz w:val="20"/>
          <w:szCs w:val="20"/>
        </w:rPr>
      </w:pPr>
      <w:r w:rsidRPr="00360232">
        <w:rPr>
          <w:rFonts w:asciiTheme="minorHAnsi" w:hAnsiTheme="minorHAnsi" w:cstheme="minorHAnsi"/>
          <w:sz w:val="20"/>
          <w:szCs w:val="20"/>
        </w:rPr>
        <w:t>Dla uniknięcia wątpliwości Strony potwierdzają, że Zamawiający  ma prawo do dowolnej modyfikacji utworów, o których mowa w ust. 8 powyżej. Wykonawca z chwilą przekazania takich utworów przenosi na Zamawiającego również:</w:t>
      </w:r>
    </w:p>
    <w:p w14:paraId="12105E63" w14:textId="77777777" w:rsidR="00360232" w:rsidRDefault="00360232" w:rsidP="00424DDF">
      <w:pPr>
        <w:pStyle w:val="Akapitzlist"/>
        <w:numPr>
          <w:ilvl w:val="0"/>
          <w:numId w:val="32"/>
        </w:numPr>
        <w:autoSpaceDE w:val="0"/>
        <w:autoSpaceDN w:val="0"/>
        <w:adjustRightInd w:val="0"/>
        <w:jc w:val="both"/>
        <w:rPr>
          <w:rFonts w:asciiTheme="minorHAnsi" w:hAnsiTheme="minorHAnsi" w:cstheme="minorHAnsi"/>
          <w:sz w:val="20"/>
          <w:szCs w:val="20"/>
        </w:rPr>
      </w:pPr>
      <w:r w:rsidRPr="00360232">
        <w:rPr>
          <w:rFonts w:asciiTheme="minorHAnsi" w:hAnsiTheme="minorHAnsi" w:cstheme="minorHAnsi"/>
          <w:sz w:val="20"/>
          <w:szCs w:val="20"/>
        </w:rPr>
        <w:t xml:space="preserve">prawo zezwalania na wykonywanie zależnych praw autorskich do wszelkich opracowań utworów (lub ich poszczególnych części), tj. prawo zezwalania na rozporządzanie i korzystanie z takich opracowań na polach eksploatacji wskazanych powyżej, </w:t>
      </w:r>
    </w:p>
    <w:p w14:paraId="5B86422B" w14:textId="66C2520C" w:rsidR="00360232" w:rsidRPr="00360232" w:rsidRDefault="00360232" w:rsidP="00424DDF">
      <w:pPr>
        <w:pStyle w:val="Akapitzlist"/>
        <w:numPr>
          <w:ilvl w:val="0"/>
          <w:numId w:val="32"/>
        </w:numPr>
        <w:autoSpaceDE w:val="0"/>
        <w:autoSpaceDN w:val="0"/>
        <w:adjustRightInd w:val="0"/>
        <w:jc w:val="both"/>
        <w:rPr>
          <w:rFonts w:asciiTheme="minorHAnsi" w:hAnsiTheme="minorHAnsi" w:cstheme="minorHAnsi"/>
          <w:sz w:val="20"/>
          <w:szCs w:val="20"/>
        </w:rPr>
      </w:pPr>
      <w:r w:rsidRPr="00360232">
        <w:rPr>
          <w:rFonts w:asciiTheme="minorHAnsi" w:hAnsiTheme="minorHAnsi" w:cstheme="minorHAnsi"/>
          <w:sz w:val="20"/>
          <w:szCs w:val="20"/>
        </w:rPr>
        <w:t>własność wydanych nośników, na których zostały utrwalone utwory (lub ich poszczególne części) w celu ich przekazania, z chwilą wydania tych nośników.</w:t>
      </w:r>
    </w:p>
    <w:p w14:paraId="78525D0C" w14:textId="43EFB394" w:rsidR="003918B8" w:rsidRPr="00360232" w:rsidRDefault="00360232" w:rsidP="00424DDF">
      <w:pPr>
        <w:pStyle w:val="Akapitzlist"/>
        <w:numPr>
          <w:ilvl w:val="0"/>
          <w:numId w:val="6"/>
        </w:numPr>
        <w:autoSpaceDE w:val="0"/>
        <w:autoSpaceDN w:val="0"/>
        <w:adjustRightInd w:val="0"/>
        <w:jc w:val="both"/>
        <w:rPr>
          <w:rFonts w:asciiTheme="minorHAnsi" w:hAnsiTheme="minorHAnsi" w:cstheme="minorHAnsi"/>
          <w:b/>
          <w:bCs/>
          <w:sz w:val="20"/>
          <w:szCs w:val="20"/>
        </w:rPr>
      </w:pPr>
      <w:r w:rsidRPr="00360232">
        <w:rPr>
          <w:rFonts w:asciiTheme="minorHAnsi" w:hAnsiTheme="minorHAnsi" w:cstheme="minorHAnsi"/>
          <w:sz w:val="20"/>
          <w:szCs w:val="20"/>
        </w:rPr>
        <w:t>Wykonawca zobowiązuje się i gwarantuje, że osoby uprawnione z tytułu autorskich praw osobistych do utworów, dostarczonych lub wykonanych w ramach Umowy, nie będą wykonywać tych praw w stosunku do Zamawiającego, osób trzecich działających na zlecenie Zamawiającego</w:t>
      </w:r>
      <w:r>
        <w:rPr>
          <w:rFonts w:asciiTheme="minorHAnsi" w:hAnsiTheme="minorHAnsi" w:cstheme="minorHAnsi"/>
          <w:sz w:val="20"/>
          <w:szCs w:val="20"/>
        </w:rPr>
        <w:t>.</w:t>
      </w:r>
    </w:p>
    <w:p w14:paraId="4A94B8DA" w14:textId="77777777" w:rsidR="003918B8" w:rsidRPr="003918B8" w:rsidRDefault="003918B8" w:rsidP="003918B8">
      <w:pPr>
        <w:autoSpaceDE w:val="0"/>
        <w:autoSpaceDN w:val="0"/>
        <w:adjustRightInd w:val="0"/>
        <w:jc w:val="both"/>
        <w:rPr>
          <w:rFonts w:asciiTheme="minorHAnsi" w:hAnsiTheme="minorHAnsi" w:cstheme="minorHAnsi"/>
          <w:b/>
          <w:bCs/>
          <w:sz w:val="20"/>
          <w:szCs w:val="20"/>
        </w:rPr>
      </w:pPr>
    </w:p>
    <w:p w14:paraId="2975D7A8"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Postanowienia końcowe</w:t>
      </w:r>
    </w:p>
    <w:p w14:paraId="28DF12F6" w14:textId="7960A9D3" w:rsidR="004F0CEC" w:rsidRPr="006B6F6D" w:rsidRDefault="004F0CEC"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 sprawach nieuregulowanych Umową mają zastosowanie powszechnie obowiązujące przepisy</w:t>
      </w:r>
      <w:r w:rsidR="002E7EE7" w:rsidRPr="00A51A28">
        <w:rPr>
          <w:rFonts w:asciiTheme="minorHAnsi" w:hAnsiTheme="minorHAnsi" w:cstheme="minorHAnsi"/>
          <w:sz w:val="20"/>
          <w:szCs w:val="20"/>
        </w:rPr>
        <w:t xml:space="preserve"> prawa</w:t>
      </w:r>
      <w:r w:rsidRPr="00A51A28">
        <w:rPr>
          <w:rFonts w:asciiTheme="minorHAnsi" w:hAnsiTheme="minorHAnsi" w:cstheme="minorHAnsi"/>
          <w:sz w:val="20"/>
          <w:szCs w:val="20"/>
        </w:rPr>
        <w:t>, w szczególności przepisy</w:t>
      </w:r>
      <w:r w:rsidR="0019465D" w:rsidRPr="00A51A28">
        <w:rPr>
          <w:rFonts w:asciiTheme="minorHAnsi" w:hAnsiTheme="minorHAnsi" w:cstheme="minorHAnsi"/>
          <w:sz w:val="20"/>
          <w:szCs w:val="20"/>
        </w:rPr>
        <w:t xml:space="preserve"> ust</w:t>
      </w:r>
      <w:r w:rsidR="002E7EE7" w:rsidRPr="00A51A28">
        <w:rPr>
          <w:rFonts w:asciiTheme="minorHAnsi" w:hAnsiTheme="minorHAnsi" w:cstheme="minorHAnsi"/>
          <w:sz w:val="20"/>
          <w:szCs w:val="20"/>
        </w:rPr>
        <w:t>awy Prawo zamówień publicznych oraz</w:t>
      </w:r>
      <w:r w:rsidRPr="00A51A28">
        <w:rPr>
          <w:rFonts w:asciiTheme="minorHAnsi" w:hAnsiTheme="minorHAnsi" w:cstheme="minorHAnsi"/>
          <w:sz w:val="20"/>
          <w:szCs w:val="20"/>
        </w:rPr>
        <w:t xml:space="preserve"> kodeksu cywilnego.</w:t>
      </w:r>
    </w:p>
    <w:p w14:paraId="0C6000DC" w14:textId="1366B825" w:rsidR="006B6F6D" w:rsidRPr="006B6F6D" w:rsidRDefault="006B6F6D"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6B6F6D">
        <w:rPr>
          <w:rFonts w:asciiTheme="minorHAnsi" w:hAnsiTheme="minorHAnsi" w:cstheme="minorHAnsi"/>
          <w:sz w:val="20"/>
          <w:szCs w:val="20"/>
        </w:rPr>
        <w:t>Wykonawca nie ma prawa dokonywać przeniesienia bądź obciążenia swoich praw lub obowiązków wynikających z Umowy bez uzyskania uprzedniej zgody Zamawiającego wyrażonej w formie pisemnej pod rygorem nieważności.</w:t>
      </w:r>
    </w:p>
    <w:p w14:paraId="66B31F15" w14:textId="117C2354" w:rsidR="006B6F6D" w:rsidRPr="006B6F6D" w:rsidRDefault="006B6F6D"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6B6F6D">
        <w:rPr>
          <w:rFonts w:asciiTheme="minorHAnsi" w:hAnsiTheme="minorHAnsi" w:cstheme="minorHAnsi"/>
          <w:sz w:val="20"/>
          <w:szCs w:val="20"/>
        </w:rPr>
        <w:t>Umowa podlega prawu polskiemu.</w:t>
      </w:r>
    </w:p>
    <w:p w14:paraId="10E7336C" w14:textId="77777777" w:rsidR="004F0CEC" w:rsidRPr="00A51A28" w:rsidRDefault="004F0CEC"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Wszelkie spory wynikłe z tej umowy będą w pierwszej instancji rozstrzygały sądy powszechne właściwe ze względu na siedzibę Zamawiającego.</w:t>
      </w:r>
    </w:p>
    <w:p w14:paraId="10AC77BA" w14:textId="77777777" w:rsidR="004F0CEC" w:rsidRPr="00A51A28" w:rsidRDefault="004F0CEC"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lastRenderedPageBreak/>
        <w:t>Umowę sporządzono w trzech jednobrzmiących egzemplarzach, jeden dla Wykonawcy, dwa dla Zamawiającego.</w:t>
      </w:r>
    </w:p>
    <w:p w14:paraId="4379C49B" w14:textId="77777777" w:rsidR="004F0CEC" w:rsidRPr="00A51A28" w:rsidRDefault="004F0CEC" w:rsidP="004F0CEC">
      <w:pPr>
        <w:autoSpaceDE w:val="0"/>
        <w:jc w:val="both"/>
        <w:rPr>
          <w:rFonts w:asciiTheme="minorHAnsi" w:hAnsiTheme="minorHAnsi" w:cstheme="minorHAnsi"/>
          <w:b/>
          <w:bCs/>
          <w:sz w:val="20"/>
          <w:szCs w:val="20"/>
          <w:lang w:eastAsia="en-US"/>
        </w:rPr>
      </w:pPr>
    </w:p>
    <w:p w14:paraId="31784454" w14:textId="4542AAC5" w:rsidR="004F0CEC" w:rsidRPr="006B6F6D" w:rsidRDefault="006B6F6D" w:rsidP="004F0CEC">
      <w:pPr>
        <w:autoSpaceDE w:val="0"/>
        <w:jc w:val="both"/>
        <w:rPr>
          <w:rFonts w:asciiTheme="minorHAnsi" w:hAnsiTheme="minorHAnsi" w:cstheme="minorHAnsi"/>
          <w:b/>
          <w:bCs/>
          <w:sz w:val="20"/>
          <w:szCs w:val="20"/>
          <w:u w:val="single"/>
          <w:lang w:eastAsia="en-US"/>
        </w:rPr>
      </w:pPr>
      <w:r w:rsidRPr="006B6F6D">
        <w:rPr>
          <w:rFonts w:asciiTheme="minorHAnsi" w:hAnsiTheme="minorHAnsi" w:cstheme="minorHAnsi"/>
          <w:b/>
          <w:bCs/>
          <w:sz w:val="20"/>
          <w:szCs w:val="20"/>
          <w:u w:val="single"/>
          <w:lang w:eastAsia="en-US"/>
        </w:rPr>
        <w:t>Załączniki:</w:t>
      </w:r>
    </w:p>
    <w:p w14:paraId="44D431EE" w14:textId="77777777" w:rsidR="006B6F6D" w:rsidRPr="006B6F6D" w:rsidRDefault="006B6F6D" w:rsidP="00424DDF">
      <w:pPr>
        <w:pStyle w:val="Akapitzlist"/>
        <w:numPr>
          <w:ilvl w:val="0"/>
          <w:numId w:val="33"/>
        </w:numPr>
        <w:autoSpaceDE w:val="0"/>
        <w:jc w:val="both"/>
        <w:rPr>
          <w:rFonts w:ascii="Century Gothic" w:hAnsi="Century Gothic" w:cs="Arial"/>
          <w:b/>
          <w:bCs/>
          <w:sz w:val="20"/>
          <w:szCs w:val="20"/>
          <w:lang w:eastAsia="en-US"/>
        </w:rPr>
      </w:pPr>
      <w:r w:rsidRPr="006B6F6D">
        <w:rPr>
          <w:rFonts w:asciiTheme="minorHAnsi" w:hAnsiTheme="minorHAnsi" w:cstheme="minorHAnsi"/>
          <w:sz w:val="20"/>
          <w:szCs w:val="20"/>
        </w:rPr>
        <w:t xml:space="preserve">Załącznik nr </w:t>
      </w:r>
      <w:r>
        <w:rPr>
          <w:rFonts w:asciiTheme="minorHAnsi" w:hAnsiTheme="minorHAnsi" w:cstheme="minorHAnsi"/>
          <w:sz w:val="20"/>
          <w:szCs w:val="20"/>
        </w:rPr>
        <w:t>1</w:t>
      </w:r>
      <w:r w:rsidRPr="006B6F6D">
        <w:rPr>
          <w:rFonts w:asciiTheme="minorHAnsi" w:hAnsiTheme="minorHAnsi" w:cstheme="minorHAnsi"/>
          <w:sz w:val="20"/>
          <w:szCs w:val="20"/>
        </w:rPr>
        <w:t xml:space="preserve"> – Opis Przedmiotu Zamówienia; </w:t>
      </w:r>
    </w:p>
    <w:p w14:paraId="52C60AB0" w14:textId="77777777" w:rsidR="006B6F6D" w:rsidRPr="006B6F6D" w:rsidRDefault="006B6F6D" w:rsidP="00424DDF">
      <w:pPr>
        <w:pStyle w:val="Akapitzlist"/>
        <w:numPr>
          <w:ilvl w:val="0"/>
          <w:numId w:val="33"/>
        </w:numPr>
        <w:autoSpaceDE w:val="0"/>
        <w:jc w:val="both"/>
        <w:rPr>
          <w:rFonts w:ascii="Century Gothic" w:hAnsi="Century Gothic" w:cs="Arial"/>
          <w:b/>
          <w:bCs/>
          <w:sz w:val="20"/>
          <w:szCs w:val="20"/>
          <w:lang w:eastAsia="en-US"/>
        </w:rPr>
      </w:pPr>
      <w:r w:rsidRPr="006B6F6D">
        <w:rPr>
          <w:rFonts w:asciiTheme="minorHAnsi" w:hAnsiTheme="minorHAnsi" w:cstheme="minorHAnsi"/>
          <w:sz w:val="20"/>
          <w:szCs w:val="20"/>
        </w:rPr>
        <w:t xml:space="preserve">Załącznik nr </w:t>
      </w:r>
      <w:r>
        <w:rPr>
          <w:rFonts w:asciiTheme="minorHAnsi" w:hAnsiTheme="minorHAnsi" w:cstheme="minorHAnsi"/>
          <w:sz w:val="20"/>
          <w:szCs w:val="20"/>
        </w:rPr>
        <w:t>2</w:t>
      </w:r>
      <w:r w:rsidRPr="006B6F6D">
        <w:rPr>
          <w:rFonts w:asciiTheme="minorHAnsi" w:hAnsiTheme="minorHAnsi" w:cstheme="minorHAnsi"/>
          <w:sz w:val="20"/>
          <w:szCs w:val="20"/>
        </w:rPr>
        <w:t xml:space="preserve"> – Wzór Protokołu Odbioru; </w:t>
      </w:r>
    </w:p>
    <w:p w14:paraId="6FDB850F" w14:textId="77777777" w:rsidR="006B6F6D" w:rsidRPr="006B6F6D" w:rsidRDefault="006B6F6D" w:rsidP="00424DDF">
      <w:pPr>
        <w:pStyle w:val="Akapitzlist"/>
        <w:numPr>
          <w:ilvl w:val="0"/>
          <w:numId w:val="33"/>
        </w:numPr>
        <w:autoSpaceDE w:val="0"/>
        <w:jc w:val="both"/>
        <w:rPr>
          <w:rFonts w:ascii="Century Gothic" w:hAnsi="Century Gothic" w:cs="Arial"/>
          <w:b/>
          <w:bCs/>
          <w:sz w:val="20"/>
          <w:szCs w:val="20"/>
          <w:lang w:eastAsia="en-US"/>
        </w:rPr>
      </w:pPr>
      <w:r w:rsidRPr="006B6F6D">
        <w:rPr>
          <w:rFonts w:asciiTheme="minorHAnsi" w:hAnsiTheme="minorHAnsi" w:cstheme="minorHAnsi"/>
          <w:sz w:val="20"/>
          <w:szCs w:val="20"/>
        </w:rPr>
        <w:t xml:space="preserve">Załącznik nr </w:t>
      </w:r>
      <w:r>
        <w:rPr>
          <w:rFonts w:asciiTheme="minorHAnsi" w:hAnsiTheme="minorHAnsi" w:cstheme="minorHAnsi"/>
          <w:sz w:val="20"/>
          <w:szCs w:val="20"/>
        </w:rPr>
        <w:t>3</w:t>
      </w:r>
      <w:r w:rsidRPr="006B6F6D">
        <w:rPr>
          <w:rFonts w:asciiTheme="minorHAnsi" w:hAnsiTheme="minorHAnsi" w:cstheme="minorHAnsi"/>
          <w:sz w:val="20"/>
          <w:szCs w:val="20"/>
        </w:rPr>
        <w:t xml:space="preserve"> – Klauzula informacyjna Wykonawcy; </w:t>
      </w:r>
    </w:p>
    <w:p w14:paraId="7CAE215F" w14:textId="2637D6CE" w:rsidR="006B6F6D" w:rsidRPr="006B6F6D" w:rsidRDefault="006B6F6D" w:rsidP="00424DDF">
      <w:pPr>
        <w:pStyle w:val="Akapitzlist"/>
        <w:numPr>
          <w:ilvl w:val="0"/>
          <w:numId w:val="33"/>
        </w:numPr>
        <w:autoSpaceDE w:val="0"/>
        <w:jc w:val="both"/>
        <w:rPr>
          <w:rFonts w:ascii="Century Gothic" w:hAnsi="Century Gothic" w:cs="Arial"/>
          <w:b/>
          <w:bCs/>
          <w:sz w:val="20"/>
          <w:szCs w:val="20"/>
          <w:lang w:eastAsia="en-US"/>
        </w:rPr>
      </w:pPr>
      <w:r w:rsidRPr="006B6F6D">
        <w:rPr>
          <w:rFonts w:asciiTheme="minorHAnsi" w:hAnsiTheme="minorHAnsi" w:cstheme="minorHAnsi"/>
          <w:sz w:val="20"/>
          <w:szCs w:val="20"/>
        </w:rPr>
        <w:t xml:space="preserve">Załącznik nr </w:t>
      </w:r>
      <w:r>
        <w:rPr>
          <w:rFonts w:asciiTheme="minorHAnsi" w:hAnsiTheme="minorHAnsi" w:cstheme="minorHAnsi"/>
          <w:sz w:val="20"/>
          <w:szCs w:val="20"/>
        </w:rPr>
        <w:t>4</w:t>
      </w:r>
      <w:r w:rsidRPr="006B6F6D">
        <w:rPr>
          <w:rFonts w:asciiTheme="minorHAnsi" w:hAnsiTheme="minorHAnsi" w:cstheme="minorHAnsi"/>
          <w:sz w:val="20"/>
          <w:szCs w:val="20"/>
        </w:rPr>
        <w:t xml:space="preserve"> – Klauzula informacyjna Zamawiającego;</w:t>
      </w:r>
    </w:p>
    <w:p w14:paraId="7F8A874E" w14:textId="0075B792" w:rsidR="00B46F2C" w:rsidRPr="006B6F6D" w:rsidRDefault="00B46F2C" w:rsidP="004F0CEC">
      <w:pPr>
        <w:autoSpaceDE w:val="0"/>
        <w:jc w:val="both"/>
        <w:rPr>
          <w:rFonts w:asciiTheme="minorHAnsi" w:hAnsiTheme="minorHAnsi" w:cstheme="minorHAnsi"/>
          <w:b/>
          <w:bCs/>
          <w:sz w:val="20"/>
          <w:szCs w:val="20"/>
          <w:lang w:eastAsia="en-US"/>
        </w:rPr>
      </w:pPr>
    </w:p>
    <w:p w14:paraId="3F1015CF" w14:textId="77777777" w:rsidR="00B46F2C" w:rsidRPr="006B6F6D" w:rsidRDefault="00B46F2C" w:rsidP="004F0CEC">
      <w:pPr>
        <w:autoSpaceDE w:val="0"/>
        <w:jc w:val="both"/>
        <w:rPr>
          <w:rFonts w:asciiTheme="minorHAnsi" w:hAnsiTheme="minorHAnsi" w:cstheme="minorHAnsi"/>
          <w:b/>
          <w:bCs/>
          <w:sz w:val="20"/>
          <w:szCs w:val="20"/>
          <w:lang w:eastAsia="en-US"/>
        </w:rPr>
      </w:pPr>
    </w:p>
    <w:p w14:paraId="20059C80" w14:textId="47386D3C" w:rsidR="00F71578" w:rsidRDefault="00F71578" w:rsidP="004F0CEC">
      <w:pPr>
        <w:autoSpaceDE w:val="0"/>
        <w:jc w:val="both"/>
        <w:rPr>
          <w:rFonts w:ascii="Century Gothic" w:hAnsi="Century Gothic" w:cs="Arial"/>
          <w:b/>
          <w:bCs/>
          <w:sz w:val="20"/>
          <w:szCs w:val="20"/>
          <w:lang w:eastAsia="en-US"/>
        </w:rPr>
      </w:pPr>
    </w:p>
    <w:p w14:paraId="5AC36CD0" w14:textId="1632557C" w:rsidR="006B6F6D" w:rsidRDefault="006B6F6D" w:rsidP="004F0CEC">
      <w:pPr>
        <w:autoSpaceDE w:val="0"/>
        <w:jc w:val="both"/>
        <w:rPr>
          <w:rFonts w:ascii="Century Gothic" w:hAnsi="Century Gothic" w:cs="Arial"/>
          <w:b/>
          <w:bCs/>
          <w:sz w:val="20"/>
          <w:szCs w:val="20"/>
          <w:lang w:eastAsia="en-US"/>
        </w:rPr>
      </w:pPr>
    </w:p>
    <w:p w14:paraId="24063B6F" w14:textId="1E22CC72" w:rsidR="006B6F6D" w:rsidRDefault="006B6F6D" w:rsidP="004F0CEC">
      <w:pPr>
        <w:autoSpaceDE w:val="0"/>
        <w:jc w:val="both"/>
        <w:rPr>
          <w:rFonts w:ascii="Century Gothic" w:hAnsi="Century Gothic" w:cs="Arial"/>
          <w:b/>
          <w:bCs/>
          <w:sz w:val="20"/>
          <w:szCs w:val="20"/>
          <w:lang w:eastAsia="en-US"/>
        </w:rPr>
      </w:pPr>
    </w:p>
    <w:p w14:paraId="3809F0F4" w14:textId="706D9BAD" w:rsidR="006B6F6D" w:rsidRDefault="006B6F6D" w:rsidP="004F0CEC">
      <w:pPr>
        <w:autoSpaceDE w:val="0"/>
        <w:jc w:val="both"/>
        <w:rPr>
          <w:rFonts w:ascii="Century Gothic" w:hAnsi="Century Gothic" w:cs="Arial"/>
          <w:b/>
          <w:bCs/>
          <w:sz w:val="20"/>
          <w:szCs w:val="20"/>
          <w:lang w:eastAsia="en-US"/>
        </w:rPr>
      </w:pPr>
    </w:p>
    <w:p w14:paraId="37FA3049" w14:textId="141B44DA" w:rsidR="006B6F6D" w:rsidRDefault="006B6F6D" w:rsidP="004F0CEC">
      <w:pPr>
        <w:autoSpaceDE w:val="0"/>
        <w:jc w:val="both"/>
        <w:rPr>
          <w:rFonts w:ascii="Century Gothic" w:hAnsi="Century Gothic" w:cs="Arial"/>
          <w:b/>
          <w:bCs/>
          <w:sz w:val="20"/>
          <w:szCs w:val="20"/>
          <w:lang w:eastAsia="en-US"/>
        </w:rPr>
      </w:pPr>
    </w:p>
    <w:p w14:paraId="752D1AFC" w14:textId="5E7133CD" w:rsidR="006B6F6D" w:rsidRDefault="006B6F6D" w:rsidP="004F0CEC">
      <w:pPr>
        <w:autoSpaceDE w:val="0"/>
        <w:jc w:val="both"/>
        <w:rPr>
          <w:rFonts w:ascii="Century Gothic" w:hAnsi="Century Gothic" w:cs="Arial"/>
          <w:b/>
          <w:bCs/>
          <w:sz w:val="20"/>
          <w:szCs w:val="20"/>
          <w:lang w:eastAsia="en-US"/>
        </w:rPr>
      </w:pPr>
    </w:p>
    <w:p w14:paraId="37DD1BDC" w14:textId="77777777" w:rsidR="006B6F6D" w:rsidRPr="00A51A28" w:rsidRDefault="006B6F6D" w:rsidP="004F0CEC">
      <w:pPr>
        <w:autoSpaceDE w:val="0"/>
        <w:jc w:val="both"/>
        <w:rPr>
          <w:rFonts w:ascii="Century Gothic" w:hAnsi="Century Gothic" w:cs="Arial"/>
          <w:b/>
          <w:bCs/>
          <w:sz w:val="20"/>
          <w:szCs w:val="20"/>
          <w:lang w:eastAsia="en-US"/>
        </w:rPr>
      </w:pPr>
    </w:p>
    <w:p w14:paraId="6160F7B8" w14:textId="77777777" w:rsidR="00F71578" w:rsidRPr="00A51A28" w:rsidRDefault="00F71578" w:rsidP="004F0CEC">
      <w:pPr>
        <w:autoSpaceDE w:val="0"/>
        <w:jc w:val="both"/>
        <w:rPr>
          <w:rFonts w:ascii="Century Gothic" w:hAnsi="Century Gothic" w:cs="Arial"/>
          <w:b/>
          <w:bCs/>
          <w:sz w:val="20"/>
          <w:szCs w:val="20"/>
          <w:lang w:eastAsia="en-US"/>
        </w:rPr>
      </w:pPr>
    </w:p>
    <w:p w14:paraId="6DE21212" w14:textId="4800F13D" w:rsidR="004F0CEC" w:rsidRPr="00A51A28" w:rsidRDefault="004F0CEC" w:rsidP="004F0CEC">
      <w:pPr>
        <w:tabs>
          <w:tab w:val="left" w:pos="1320"/>
          <w:tab w:val="left" w:pos="6360"/>
        </w:tabs>
        <w:jc w:val="both"/>
        <w:rPr>
          <w:rFonts w:ascii="Century Gothic" w:hAnsi="Century Gothic" w:cs="Arial"/>
          <w:b/>
          <w:sz w:val="20"/>
          <w:szCs w:val="20"/>
        </w:rPr>
      </w:pPr>
      <w:r w:rsidRPr="00A51A28">
        <w:rPr>
          <w:rFonts w:ascii="Century Gothic" w:hAnsi="Century Gothic" w:cs="Arial"/>
          <w:b/>
          <w:sz w:val="20"/>
          <w:szCs w:val="20"/>
        </w:rPr>
        <w:tab/>
        <w:t>Zamawiający</w:t>
      </w:r>
      <w:r w:rsidRPr="00A51A28">
        <w:rPr>
          <w:rFonts w:ascii="Century Gothic" w:hAnsi="Century Gothic" w:cs="Arial"/>
          <w:b/>
          <w:sz w:val="20"/>
          <w:szCs w:val="20"/>
        </w:rPr>
        <w:tab/>
      </w:r>
      <w:r w:rsidR="0091786A" w:rsidRPr="00A51A28">
        <w:rPr>
          <w:rFonts w:ascii="Century Gothic" w:hAnsi="Century Gothic" w:cs="Arial"/>
          <w:b/>
          <w:sz w:val="20"/>
          <w:szCs w:val="20"/>
        </w:rPr>
        <w:t xml:space="preserve">   </w:t>
      </w:r>
      <w:r w:rsidRPr="00A51A28">
        <w:rPr>
          <w:rFonts w:ascii="Century Gothic" w:hAnsi="Century Gothic" w:cs="Arial"/>
          <w:b/>
          <w:sz w:val="20"/>
          <w:szCs w:val="20"/>
        </w:rPr>
        <w:t>Wykonawca</w:t>
      </w:r>
    </w:p>
    <w:p w14:paraId="14DC284A" w14:textId="77777777" w:rsidR="004F0CEC" w:rsidRPr="00A51A28" w:rsidRDefault="004F0CEC" w:rsidP="004F0CEC">
      <w:pPr>
        <w:jc w:val="both"/>
        <w:rPr>
          <w:rFonts w:ascii="Century Gothic" w:hAnsi="Century Gothic" w:cs="Arial"/>
          <w:b/>
          <w:sz w:val="20"/>
          <w:szCs w:val="20"/>
        </w:rPr>
      </w:pPr>
    </w:p>
    <w:p w14:paraId="5D025A26" w14:textId="77777777" w:rsidR="004F0CEC" w:rsidRPr="00A51A28" w:rsidRDefault="004F0CEC" w:rsidP="004F0CEC">
      <w:pPr>
        <w:jc w:val="both"/>
        <w:rPr>
          <w:rFonts w:ascii="Century Gothic" w:hAnsi="Century Gothic" w:cs="Arial"/>
          <w:b/>
          <w:sz w:val="20"/>
          <w:szCs w:val="20"/>
        </w:rPr>
      </w:pPr>
    </w:p>
    <w:p w14:paraId="3E4957A5" w14:textId="6ADCA643" w:rsidR="008D5C17" w:rsidRDefault="004F0CEC" w:rsidP="004F0CEC">
      <w:pPr>
        <w:rPr>
          <w:rFonts w:ascii="Century Gothic" w:hAnsi="Century Gothic" w:cs="Arial"/>
          <w:sz w:val="20"/>
          <w:szCs w:val="20"/>
        </w:rPr>
      </w:pPr>
      <w:r w:rsidRPr="00A51A28">
        <w:rPr>
          <w:rFonts w:ascii="Century Gothic" w:hAnsi="Century Gothic" w:cs="Arial"/>
          <w:sz w:val="20"/>
          <w:szCs w:val="20"/>
        </w:rPr>
        <w:tab/>
        <w:t>.........................................................</w:t>
      </w:r>
      <w:r w:rsidRPr="00A51A28">
        <w:rPr>
          <w:rFonts w:ascii="Century Gothic" w:hAnsi="Century Gothic" w:cs="Arial"/>
          <w:sz w:val="20"/>
          <w:szCs w:val="20"/>
        </w:rPr>
        <w:tab/>
      </w:r>
      <w:r w:rsidR="0091786A" w:rsidRPr="00A51A28">
        <w:rPr>
          <w:rFonts w:ascii="Century Gothic" w:hAnsi="Century Gothic" w:cs="Arial"/>
          <w:sz w:val="20"/>
          <w:szCs w:val="20"/>
        </w:rPr>
        <w:t xml:space="preserve">                          </w:t>
      </w:r>
      <w:r w:rsidRPr="00A51A28">
        <w:rPr>
          <w:rFonts w:ascii="Century Gothic" w:hAnsi="Century Gothic" w:cs="Arial"/>
          <w:sz w:val="20"/>
          <w:szCs w:val="20"/>
        </w:rPr>
        <w:t>.........................................................</w:t>
      </w:r>
    </w:p>
    <w:p w14:paraId="2DE342F7" w14:textId="028CC37E" w:rsidR="000F2B71" w:rsidRDefault="000F2B71" w:rsidP="004F0CEC">
      <w:pPr>
        <w:rPr>
          <w:rFonts w:ascii="Century Gothic" w:hAnsi="Century Gothic" w:cs="Arial"/>
          <w:sz w:val="20"/>
          <w:szCs w:val="20"/>
        </w:rPr>
      </w:pPr>
    </w:p>
    <w:p w14:paraId="6D34705E" w14:textId="0FC7BDD1" w:rsidR="000F2B71" w:rsidRDefault="000F2B71" w:rsidP="004F0CEC">
      <w:pPr>
        <w:rPr>
          <w:rFonts w:ascii="Century Gothic" w:hAnsi="Century Gothic" w:cs="Arial"/>
          <w:sz w:val="20"/>
          <w:szCs w:val="20"/>
        </w:rPr>
      </w:pPr>
    </w:p>
    <w:p w14:paraId="7CC9A21C" w14:textId="54E0C841" w:rsidR="000F2B71" w:rsidRDefault="000F2B71" w:rsidP="004F0CEC">
      <w:pPr>
        <w:rPr>
          <w:rFonts w:ascii="Century Gothic" w:hAnsi="Century Gothic" w:cs="Arial"/>
          <w:sz w:val="20"/>
          <w:szCs w:val="20"/>
        </w:rPr>
      </w:pPr>
    </w:p>
    <w:p w14:paraId="4E6F5661" w14:textId="2051AF3E" w:rsidR="00A436CB" w:rsidRDefault="00A436CB" w:rsidP="004F0CEC">
      <w:pPr>
        <w:rPr>
          <w:rFonts w:ascii="Century Gothic" w:hAnsi="Century Gothic" w:cs="Arial"/>
          <w:sz w:val="20"/>
          <w:szCs w:val="20"/>
        </w:rPr>
      </w:pPr>
    </w:p>
    <w:p w14:paraId="78BC957E" w14:textId="75BFF6E9" w:rsidR="00A436CB" w:rsidRDefault="00A436CB" w:rsidP="004F0CEC">
      <w:pPr>
        <w:rPr>
          <w:rFonts w:ascii="Century Gothic" w:hAnsi="Century Gothic" w:cs="Arial"/>
          <w:sz w:val="20"/>
          <w:szCs w:val="20"/>
        </w:rPr>
      </w:pPr>
    </w:p>
    <w:p w14:paraId="60703776" w14:textId="4C0C9C95" w:rsidR="00A436CB" w:rsidRDefault="00A436CB" w:rsidP="004F0CEC">
      <w:pPr>
        <w:rPr>
          <w:rFonts w:ascii="Century Gothic" w:hAnsi="Century Gothic" w:cs="Arial"/>
          <w:sz w:val="20"/>
          <w:szCs w:val="20"/>
        </w:rPr>
      </w:pPr>
    </w:p>
    <w:p w14:paraId="1ADFDD7E" w14:textId="1940EAB1" w:rsidR="00A436CB" w:rsidRDefault="00A436CB" w:rsidP="004F0CEC">
      <w:pPr>
        <w:rPr>
          <w:rFonts w:ascii="Century Gothic" w:hAnsi="Century Gothic" w:cs="Arial"/>
          <w:sz w:val="20"/>
          <w:szCs w:val="20"/>
        </w:rPr>
      </w:pPr>
    </w:p>
    <w:p w14:paraId="6A783974" w14:textId="2140F6FA" w:rsidR="00A436CB" w:rsidRDefault="00A436CB" w:rsidP="004F0CEC">
      <w:pPr>
        <w:rPr>
          <w:rFonts w:ascii="Century Gothic" w:hAnsi="Century Gothic" w:cs="Arial"/>
          <w:sz w:val="20"/>
          <w:szCs w:val="20"/>
        </w:rPr>
      </w:pPr>
    </w:p>
    <w:p w14:paraId="544F9482" w14:textId="0C012834" w:rsidR="00A436CB" w:rsidRDefault="00A436CB" w:rsidP="004F0CEC">
      <w:pPr>
        <w:rPr>
          <w:rFonts w:ascii="Century Gothic" w:hAnsi="Century Gothic" w:cs="Arial"/>
          <w:sz w:val="20"/>
          <w:szCs w:val="20"/>
        </w:rPr>
      </w:pPr>
    </w:p>
    <w:p w14:paraId="237018BA" w14:textId="1E715623" w:rsidR="00A436CB" w:rsidRDefault="00A436CB" w:rsidP="004F0CEC">
      <w:pPr>
        <w:rPr>
          <w:rFonts w:ascii="Century Gothic" w:hAnsi="Century Gothic" w:cs="Arial"/>
          <w:sz w:val="20"/>
          <w:szCs w:val="20"/>
        </w:rPr>
      </w:pPr>
    </w:p>
    <w:p w14:paraId="7D0249E3" w14:textId="5BD98D1D" w:rsidR="00A436CB" w:rsidRDefault="00A436CB" w:rsidP="004F0CEC">
      <w:pPr>
        <w:rPr>
          <w:rFonts w:ascii="Century Gothic" w:hAnsi="Century Gothic" w:cs="Arial"/>
          <w:sz w:val="20"/>
          <w:szCs w:val="20"/>
        </w:rPr>
      </w:pPr>
    </w:p>
    <w:p w14:paraId="440770EB" w14:textId="6C83C9F9" w:rsidR="00A436CB" w:rsidRDefault="00A436CB" w:rsidP="004F0CEC">
      <w:pPr>
        <w:rPr>
          <w:rFonts w:ascii="Century Gothic" w:hAnsi="Century Gothic" w:cs="Arial"/>
          <w:sz w:val="20"/>
          <w:szCs w:val="20"/>
        </w:rPr>
      </w:pPr>
    </w:p>
    <w:p w14:paraId="16E85729" w14:textId="6A64838D" w:rsidR="00A436CB" w:rsidRDefault="00A436CB" w:rsidP="004F0CEC">
      <w:pPr>
        <w:rPr>
          <w:rFonts w:ascii="Century Gothic" w:hAnsi="Century Gothic" w:cs="Arial"/>
          <w:sz w:val="20"/>
          <w:szCs w:val="20"/>
        </w:rPr>
      </w:pPr>
    </w:p>
    <w:p w14:paraId="2D17B940" w14:textId="022A9DDA" w:rsidR="00A436CB" w:rsidRDefault="00A436CB" w:rsidP="004F0CEC">
      <w:pPr>
        <w:rPr>
          <w:rFonts w:ascii="Century Gothic" w:hAnsi="Century Gothic" w:cs="Arial"/>
          <w:sz w:val="20"/>
          <w:szCs w:val="20"/>
        </w:rPr>
      </w:pPr>
    </w:p>
    <w:p w14:paraId="37F66041" w14:textId="01D76FF7" w:rsidR="00A436CB" w:rsidRDefault="00A436CB" w:rsidP="004F0CEC">
      <w:pPr>
        <w:rPr>
          <w:rFonts w:ascii="Century Gothic" w:hAnsi="Century Gothic" w:cs="Arial"/>
          <w:sz w:val="20"/>
          <w:szCs w:val="20"/>
        </w:rPr>
      </w:pPr>
    </w:p>
    <w:p w14:paraId="40EF12C0" w14:textId="2EAF1630" w:rsidR="00A436CB" w:rsidRDefault="00A436CB" w:rsidP="004F0CEC">
      <w:pPr>
        <w:rPr>
          <w:rFonts w:ascii="Century Gothic" w:hAnsi="Century Gothic" w:cs="Arial"/>
          <w:sz w:val="20"/>
          <w:szCs w:val="20"/>
        </w:rPr>
      </w:pPr>
    </w:p>
    <w:p w14:paraId="0DF2F007" w14:textId="3BEF060C" w:rsidR="00A436CB" w:rsidRDefault="00A436CB" w:rsidP="004F0CEC">
      <w:pPr>
        <w:rPr>
          <w:rFonts w:ascii="Century Gothic" w:hAnsi="Century Gothic" w:cs="Arial"/>
          <w:sz w:val="20"/>
          <w:szCs w:val="20"/>
        </w:rPr>
      </w:pPr>
    </w:p>
    <w:p w14:paraId="5BC7DB77" w14:textId="1D3B4DA8" w:rsidR="00A436CB" w:rsidRDefault="00A436CB" w:rsidP="004F0CEC">
      <w:pPr>
        <w:rPr>
          <w:rFonts w:ascii="Century Gothic" w:hAnsi="Century Gothic" w:cs="Arial"/>
          <w:sz w:val="20"/>
          <w:szCs w:val="20"/>
        </w:rPr>
      </w:pPr>
    </w:p>
    <w:p w14:paraId="071EEF51" w14:textId="48CF9C44" w:rsidR="00A436CB" w:rsidRDefault="00A436CB" w:rsidP="004F0CEC">
      <w:pPr>
        <w:rPr>
          <w:rFonts w:ascii="Century Gothic" w:hAnsi="Century Gothic" w:cs="Arial"/>
          <w:sz w:val="20"/>
          <w:szCs w:val="20"/>
        </w:rPr>
      </w:pPr>
    </w:p>
    <w:p w14:paraId="5FAAAC20" w14:textId="319A3625" w:rsidR="00A436CB" w:rsidRDefault="00A436CB" w:rsidP="004F0CEC">
      <w:pPr>
        <w:rPr>
          <w:rFonts w:ascii="Century Gothic" w:hAnsi="Century Gothic" w:cs="Arial"/>
          <w:sz w:val="20"/>
          <w:szCs w:val="20"/>
        </w:rPr>
      </w:pPr>
    </w:p>
    <w:p w14:paraId="041C0036" w14:textId="23821AC2" w:rsidR="00A436CB" w:rsidRDefault="00A436CB" w:rsidP="004F0CEC">
      <w:pPr>
        <w:rPr>
          <w:rFonts w:ascii="Century Gothic" w:hAnsi="Century Gothic" w:cs="Arial"/>
          <w:sz w:val="20"/>
          <w:szCs w:val="20"/>
        </w:rPr>
      </w:pPr>
    </w:p>
    <w:p w14:paraId="514955A0" w14:textId="0566AA1A" w:rsidR="00F41147" w:rsidRDefault="00F41147" w:rsidP="004F0CEC">
      <w:pPr>
        <w:rPr>
          <w:rFonts w:ascii="Century Gothic" w:hAnsi="Century Gothic" w:cs="Arial"/>
          <w:sz w:val="20"/>
          <w:szCs w:val="20"/>
        </w:rPr>
      </w:pPr>
    </w:p>
    <w:p w14:paraId="4E986C27" w14:textId="487A03A9" w:rsidR="00F41147" w:rsidRDefault="00F41147" w:rsidP="004F0CEC">
      <w:pPr>
        <w:rPr>
          <w:rFonts w:ascii="Century Gothic" w:hAnsi="Century Gothic" w:cs="Arial"/>
          <w:sz w:val="20"/>
          <w:szCs w:val="20"/>
        </w:rPr>
      </w:pPr>
    </w:p>
    <w:p w14:paraId="0BEB4F07" w14:textId="5D4370D8" w:rsidR="00F41147" w:rsidRDefault="00F41147" w:rsidP="004F0CEC">
      <w:pPr>
        <w:rPr>
          <w:rFonts w:ascii="Century Gothic" w:hAnsi="Century Gothic" w:cs="Arial"/>
          <w:sz w:val="20"/>
          <w:szCs w:val="20"/>
        </w:rPr>
      </w:pPr>
    </w:p>
    <w:p w14:paraId="7F4CFC3C" w14:textId="47758DF8" w:rsidR="00F41147" w:rsidRDefault="00F41147" w:rsidP="004F0CEC">
      <w:pPr>
        <w:rPr>
          <w:rFonts w:ascii="Century Gothic" w:hAnsi="Century Gothic" w:cs="Arial"/>
          <w:sz w:val="20"/>
          <w:szCs w:val="20"/>
        </w:rPr>
      </w:pPr>
    </w:p>
    <w:p w14:paraId="03D44CD2" w14:textId="0293D315" w:rsidR="00F41147" w:rsidRDefault="00F41147" w:rsidP="004F0CEC">
      <w:pPr>
        <w:rPr>
          <w:rFonts w:ascii="Century Gothic" w:hAnsi="Century Gothic" w:cs="Arial"/>
          <w:sz w:val="20"/>
          <w:szCs w:val="20"/>
        </w:rPr>
      </w:pPr>
    </w:p>
    <w:p w14:paraId="7C158858" w14:textId="611C8F41" w:rsidR="00F41147" w:rsidRDefault="00F41147" w:rsidP="004F0CEC">
      <w:pPr>
        <w:rPr>
          <w:rFonts w:ascii="Century Gothic" w:hAnsi="Century Gothic" w:cs="Arial"/>
          <w:sz w:val="20"/>
          <w:szCs w:val="20"/>
        </w:rPr>
      </w:pPr>
    </w:p>
    <w:p w14:paraId="1FB0A820" w14:textId="572EA299" w:rsidR="00F41147" w:rsidRDefault="00F41147" w:rsidP="004F0CEC">
      <w:pPr>
        <w:rPr>
          <w:rFonts w:ascii="Century Gothic" w:hAnsi="Century Gothic" w:cs="Arial"/>
          <w:sz w:val="20"/>
          <w:szCs w:val="20"/>
        </w:rPr>
      </w:pPr>
    </w:p>
    <w:p w14:paraId="3320B2A8" w14:textId="0872A02A" w:rsidR="00F41147" w:rsidRDefault="00F41147" w:rsidP="004F0CEC">
      <w:pPr>
        <w:rPr>
          <w:rFonts w:ascii="Century Gothic" w:hAnsi="Century Gothic" w:cs="Arial"/>
          <w:sz w:val="20"/>
          <w:szCs w:val="20"/>
        </w:rPr>
      </w:pPr>
    </w:p>
    <w:p w14:paraId="30772986" w14:textId="77777777" w:rsidR="00F41147" w:rsidRDefault="00F41147" w:rsidP="004F0CEC">
      <w:pPr>
        <w:rPr>
          <w:rFonts w:ascii="Century Gothic" w:hAnsi="Century Gothic" w:cs="Arial"/>
          <w:sz w:val="20"/>
          <w:szCs w:val="20"/>
        </w:rPr>
      </w:pPr>
    </w:p>
    <w:p w14:paraId="6FB052E3" w14:textId="5A68B3B1" w:rsidR="00A436CB" w:rsidRDefault="00A436CB" w:rsidP="004F0CEC">
      <w:pPr>
        <w:rPr>
          <w:rFonts w:ascii="Century Gothic" w:hAnsi="Century Gothic" w:cs="Arial"/>
          <w:sz w:val="20"/>
          <w:szCs w:val="20"/>
        </w:rPr>
      </w:pPr>
    </w:p>
    <w:p w14:paraId="7DC2766C" w14:textId="0D0BD96A" w:rsidR="00A436CB" w:rsidRPr="003108DB" w:rsidRDefault="003108DB" w:rsidP="003108DB">
      <w:pPr>
        <w:jc w:val="right"/>
        <w:rPr>
          <w:rFonts w:asciiTheme="minorHAnsi" w:hAnsiTheme="minorHAnsi" w:cstheme="minorHAnsi"/>
          <w:b/>
          <w:bCs/>
          <w:sz w:val="20"/>
          <w:szCs w:val="20"/>
        </w:rPr>
      </w:pPr>
      <w:r w:rsidRPr="003108DB">
        <w:rPr>
          <w:rFonts w:asciiTheme="minorHAnsi" w:hAnsiTheme="minorHAnsi" w:cstheme="minorHAnsi"/>
          <w:b/>
          <w:bCs/>
          <w:sz w:val="20"/>
          <w:szCs w:val="20"/>
        </w:rPr>
        <w:lastRenderedPageBreak/>
        <w:t>Załącznik nr 2 do umowy</w:t>
      </w:r>
    </w:p>
    <w:p w14:paraId="21957DFD" w14:textId="7F0F0868" w:rsidR="00A436CB" w:rsidRPr="003108DB" w:rsidRDefault="00A436CB" w:rsidP="004F0CEC">
      <w:pPr>
        <w:rPr>
          <w:rFonts w:asciiTheme="minorHAnsi" w:hAnsiTheme="minorHAnsi" w:cstheme="minorHAnsi"/>
          <w:b/>
          <w:bCs/>
          <w:sz w:val="20"/>
          <w:szCs w:val="20"/>
        </w:rPr>
      </w:pPr>
    </w:p>
    <w:p w14:paraId="7EC27224" w14:textId="04A1D2BB" w:rsidR="00A436CB" w:rsidRDefault="00A436CB" w:rsidP="004F0CEC">
      <w:pPr>
        <w:rPr>
          <w:rFonts w:ascii="Century Gothic" w:hAnsi="Century Gothic" w:cs="Arial"/>
          <w:sz w:val="20"/>
          <w:szCs w:val="20"/>
        </w:rPr>
      </w:pPr>
    </w:p>
    <w:p w14:paraId="00A17BAB" w14:textId="13E0D5E8" w:rsidR="00A436CB" w:rsidRPr="00A436CB" w:rsidRDefault="00A436CB" w:rsidP="00A436CB">
      <w:pPr>
        <w:jc w:val="center"/>
        <w:rPr>
          <w:rFonts w:asciiTheme="minorHAnsi" w:hAnsiTheme="minorHAnsi" w:cstheme="minorHAnsi"/>
          <w:b/>
          <w:bCs/>
          <w:sz w:val="22"/>
          <w:szCs w:val="22"/>
        </w:rPr>
      </w:pPr>
      <w:r w:rsidRPr="00A436CB">
        <w:rPr>
          <w:rFonts w:asciiTheme="minorHAnsi" w:hAnsiTheme="minorHAnsi" w:cstheme="minorHAnsi"/>
          <w:b/>
          <w:bCs/>
          <w:sz w:val="22"/>
          <w:szCs w:val="22"/>
        </w:rPr>
        <w:t>Wzór Protokół Odbioru</w:t>
      </w:r>
    </w:p>
    <w:p w14:paraId="7426EE7F" w14:textId="337AE7E5" w:rsidR="00A436CB" w:rsidRDefault="00A436CB" w:rsidP="00A436CB">
      <w:pPr>
        <w:jc w:val="center"/>
        <w:rPr>
          <w:rFonts w:asciiTheme="minorHAnsi" w:hAnsiTheme="minorHAnsi" w:cstheme="minorHAnsi"/>
          <w:b/>
          <w:bCs/>
          <w:sz w:val="22"/>
          <w:szCs w:val="22"/>
        </w:rPr>
      </w:pPr>
      <w:r w:rsidRPr="00A436CB">
        <w:rPr>
          <w:rFonts w:asciiTheme="minorHAnsi" w:hAnsiTheme="minorHAnsi" w:cstheme="minorHAnsi"/>
          <w:b/>
          <w:bCs/>
          <w:sz w:val="22"/>
          <w:szCs w:val="22"/>
        </w:rPr>
        <w:t>sporządzony w ………………. dnia ......................</w:t>
      </w:r>
    </w:p>
    <w:p w14:paraId="0D1F0207" w14:textId="799D851B" w:rsidR="00A436CB" w:rsidRDefault="00A436CB" w:rsidP="00A436CB">
      <w:pPr>
        <w:jc w:val="center"/>
        <w:rPr>
          <w:rFonts w:asciiTheme="minorHAnsi" w:hAnsiTheme="minorHAnsi" w:cstheme="minorHAnsi"/>
          <w:b/>
          <w:bCs/>
          <w:sz w:val="22"/>
          <w:szCs w:val="22"/>
        </w:rPr>
      </w:pPr>
    </w:p>
    <w:p w14:paraId="29DF472A" w14:textId="0549638F" w:rsidR="00A436CB" w:rsidRPr="00F41147" w:rsidRDefault="00A436CB" w:rsidP="00A436CB">
      <w:pPr>
        <w:rPr>
          <w:rFonts w:asciiTheme="minorHAnsi" w:hAnsiTheme="minorHAnsi" w:cstheme="minorHAnsi"/>
          <w:b/>
          <w:bCs/>
          <w:sz w:val="22"/>
          <w:szCs w:val="22"/>
        </w:rPr>
      </w:pPr>
      <w:r w:rsidRPr="00F41147">
        <w:rPr>
          <w:rFonts w:asciiTheme="minorHAnsi" w:hAnsiTheme="minorHAnsi" w:cstheme="minorHAnsi"/>
          <w:b/>
          <w:bCs/>
          <w:sz w:val="22"/>
          <w:szCs w:val="22"/>
        </w:rPr>
        <w:t>Wykonawca:                                                                                                                                     Zamawiający:</w:t>
      </w:r>
    </w:p>
    <w:p w14:paraId="18E9874D" w14:textId="37981C6B" w:rsidR="00A436CB" w:rsidRDefault="00A436CB" w:rsidP="00A436CB">
      <w:pPr>
        <w:rPr>
          <w:rFonts w:asciiTheme="minorHAnsi" w:hAnsiTheme="minorHAnsi" w:cstheme="minorHAnsi"/>
          <w:b/>
          <w:bCs/>
          <w:sz w:val="20"/>
          <w:szCs w:val="20"/>
        </w:rPr>
      </w:pPr>
      <w:r>
        <w:rPr>
          <w:rFonts w:asciiTheme="minorHAnsi" w:hAnsiTheme="minorHAnsi" w:cstheme="minorHAnsi"/>
          <w:b/>
          <w:bCs/>
          <w:sz w:val="20"/>
          <w:szCs w:val="20"/>
        </w:rPr>
        <w:t>………………………………………………..</w:t>
      </w:r>
      <w:r w:rsidR="00F41147">
        <w:rPr>
          <w:rFonts w:asciiTheme="minorHAnsi" w:hAnsiTheme="minorHAnsi" w:cstheme="minorHAnsi"/>
          <w:b/>
          <w:bCs/>
          <w:sz w:val="20"/>
          <w:szCs w:val="20"/>
        </w:rPr>
        <w:t xml:space="preserve">                                                                              Uniwersytet Kazimierza Wielkiego</w:t>
      </w:r>
    </w:p>
    <w:p w14:paraId="635BDC92" w14:textId="3A0A94AA" w:rsidR="00A436CB" w:rsidRDefault="00A436CB" w:rsidP="00A436CB">
      <w:pPr>
        <w:rPr>
          <w:rFonts w:asciiTheme="minorHAnsi" w:hAnsiTheme="minorHAnsi" w:cstheme="minorHAnsi"/>
          <w:b/>
          <w:bCs/>
          <w:sz w:val="20"/>
          <w:szCs w:val="20"/>
        </w:rPr>
      </w:pPr>
      <w:r>
        <w:rPr>
          <w:rFonts w:asciiTheme="minorHAnsi" w:hAnsiTheme="minorHAnsi" w:cstheme="minorHAnsi"/>
          <w:b/>
          <w:bCs/>
          <w:sz w:val="20"/>
          <w:szCs w:val="20"/>
        </w:rPr>
        <w:t>………………………………………………..</w:t>
      </w:r>
      <w:r w:rsidR="00F41147">
        <w:rPr>
          <w:rFonts w:asciiTheme="minorHAnsi" w:hAnsiTheme="minorHAnsi" w:cstheme="minorHAnsi"/>
          <w:b/>
          <w:bCs/>
          <w:sz w:val="20"/>
          <w:szCs w:val="20"/>
        </w:rPr>
        <w:t xml:space="preserve">                                                                                                  w Bydgoszczy</w:t>
      </w:r>
    </w:p>
    <w:p w14:paraId="24531EA6" w14:textId="35F30C52" w:rsidR="00F41147" w:rsidRPr="00F41147" w:rsidRDefault="00A436CB" w:rsidP="00A436CB">
      <w:pPr>
        <w:rPr>
          <w:rFonts w:asciiTheme="minorHAnsi" w:hAnsiTheme="minorHAnsi" w:cstheme="minorHAnsi"/>
          <w:sz w:val="20"/>
          <w:szCs w:val="20"/>
        </w:rPr>
      </w:pPr>
      <w:r w:rsidRPr="00F41147">
        <w:rPr>
          <w:rFonts w:asciiTheme="minorHAnsi" w:hAnsiTheme="minorHAnsi" w:cstheme="minorHAnsi"/>
          <w:sz w:val="20"/>
          <w:szCs w:val="20"/>
        </w:rPr>
        <w:t xml:space="preserve">……………………………………………….    </w:t>
      </w:r>
      <w:r w:rsidR="00F41147" w:rsidRPr="00F41147">
        <w:rPr>
          <w:rFonts w:asciiTheme="minorHAnsi" w:hAnsiTheme="minorHAnsi" w:cstheme="minorHAnsi"/>
          <w:sz w:val="20"/>
          <w:szCs w:val="20"/>
        </w:rPr>
        <w:t xml:space="preserve">                                                                                       </w:t>
      </w:r>
      <w:r w:rsidR="00F41147">
        <w:rPr>
          <w:rFonts w:asciiTheme="minorHAnsi" w:hAnsiTheme="minorHAnsi" w:cstheme="minorHAnsi"/>
          <w:sz w:val="20"/>
          <w:szCs w:val="20"/>
        </w:rPr>
        <w:t xml:space="preserve">     </w:t>
      </w:r>
      <w:r w:rsidR="00F41147" w:rsidRPr="00F41147">
        <w:rPr>
          <w:rFonts w:asciiTheme="minorHAnsi" w:hAnsiTheme="minorHAnsi" w:cstheme="minorHAnsi"/>
          <w:sz w:val="20"/>
          <w:szCs w:val="20"/>
        </w:rPr>
        <w:t xml:space="preserve"> ul. Chodkiewicza 30</w:t>
      </w:r>
      <w:r w:rsidRPr="00F41147">
        <w:rPr>
          <w:rFonts w:asciiTheme="minorHAnsi" w:hAnsiTheme="minorHAnsi" w:cstheme="minorHAnsi"/>
          <w:sz w:val="20"/>
          <w:szCs w:val="20"/>
        </w:rPr>
        <w:t xml:space="preserve"> </w:t>
      </w:r>
    </w:p>
    <w:p w14:paraId="65B50652" w14:textId="77777777" w:rsidR="00F41147" w:rsidRDefault="00F41147" w:rsidP="00A436CB">
      <w:pPr>
        <w:rPr>
          <w:rFonts w:asciiTheme="minorHAnsi" w:hAnsiTheme="minorHAnsi" w:cstheme="minorHAnsi"/>
          <w:sz w:val="20"/>
          <w:szCs w:val="20"/>
        </w:rPr>
      </w:pPr>
      <w:r w:rsidRPr="00F4114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41147">
        <w:rPr>
          <w:rFonts w:asciiTheme="minorHAnsi" w:hAnsiTheme="minorHAnsi" w:cstheme="minorHAnsi"/>
          <w:sz w:val="20"/>
          <w:szCs w:val="20"/>
        </w:rPr>
        <w:t xml:space="preserve"> 85-061 Bydgoszcz</w:t>
      </w:r>
      <w:r w:rsidR="00A436CB" w:rsidRPr="00F41147">
        <w:rPr>
          <w:rFonts w:asciiTheme="minorHAnsi" w:hAnsiTheme="minorHAnsi" w:cstheme="minorHAnsi"/>
          <w:sz w:val="20"/>
          <w:szCs w:val="20"/>
        </w:rPr>
        <w:t xml:space="preserve">                </w:t>
      </w:r>
    </w:p>
    <w:p w14:paraId="2A4490F0" w14:textId="77777777" w:rsidR="00F41147" w:rsidRDefault="00F41147" w:rsidP="00A436CB">
      <w:pPr>
        <w:rPr>
          <w:rFonts w:asciiTheme="minorHAnsi" w:hAnsiTheme="minorHAnsi" w:cstheme="minorHAnsi"/>
          <w:sz w:val="20"/>
          <w:szCs w:val="20"/>
        </w:rPr>
      </w:pPr>
    </w:p>
    <w:p w14:paraId="7432120C" w14:textId="77777777" w:rsidR="00F41147" w:rsidRDefault="00F41147" w:rsidP="00A436CB">
      <w:pPr>
        <w:rPr>
          <w:rFonts w:asciiTheme="minorHAnsi" w:hAnsiTheme="minorHAnsi" w:cstheme="minorHAnsi"/>
          <w:sz w:val="20"/>
          <w:szCs w:val="20"/>
        </w:rPr>
      </w:pPr>
    </w:p>
    <w:p w14:paraId="2B9F4C2C" w14:textId="77777777" w:rsidR="00F41147" w:rsidRPr="00F41147" w:rsidRDefault="00F41147" w:rsidP="00424DDF">
      <w:pPr>
        <w:pStyle w:val="Akapitzlist"/>
        <w:numPr>
          <w:ilvl w:val="0"/>
          <w:numId w:val="34"/>
        </w:numPr>
        <w:ind w:left="284" w:hanging="284"/>
        <w:jc w:val="both"/>
        <w:rPr>
          <w:rFonts w:asciiTheme="minorHAnsi" w:hAnsiTheme="minorHAnsi" w:cstheme="minorHAnsi"/>
          <w:b/>
          <w:bCs/>
          <w:sz w:val="20"/>
          <w:szCs w:val="20"/>
        </w:rPr>
      </w:pPr>
      <w:r w:rsidRPr="00F41147">
        <w:rPr>
          <w:rFonts w:asciiTheme="minorHAnsi" w:hAnsiTheme="minorHAnsi" w:cstheme="minorHAnsi"/>
          <w:sz w:val="20"/>
          <w:szCs w:val="20"/>
        </w:rPr>
        <w:t>Wyszczególnienie przekazywanych danych:</w:t>
      </w:r>
      <w:r w:rsidR="00A436CB" w:rsidRPr="00F41147">
        <w:rPr>
          <w:rFonts w:asciiTheme="minorHAnsi" w:hAnsiTheme="minorHAnsi" w:cstheme="minorHAnsi"/>
          <w:sz w:val="20"/>
          <w:szCs w:val="20"/>
        </w:rPr>
        <w:t xml:space="preserve">  </w:t>
      </w:r>
    </w:p>
    <w:p w14:paraId="2B08505A" w14:textId="77B0022F" w:rsidR="00A436CB" w:rsidRPr="00F41147" w:rsidRDefault="00F41147" w:rsidP="00424DDF">
      <w:pPr>
        <w:pStyle w:val="Akapitzlist"/>
        <w:numPr>
          <w:ilvl w:val="0"/>
          <w:numId w:val="35"/>
        </w:numPr>
        <w:ind w:left="709" w:hanging="425"/>
        <w:jc w:val="both"/>
        <w:rPr>
          <w:rFonts w:asciiTheme="minorHAnsi" w:hAnsiTheme="minorHAnsi" w:cstheme="minorHAnsi"/>
          <w:b/>
          <w:bCs/>
          <w:sz w:val="20"/>
          <w:szCs w:val="20"/>
        </w:rPr>
      </w:pPr>
      <w:r w:rsidRPr="00F41147">
        <w:rPr>
          <w:rFonts w:asciiTheme="minorHAnsi" w:hAnsiTheme="minorHAnsi" w:cstheme="minorHAnsi"/>
          <w:sz w:val="20"/>
          <w:szCs w:val="20"/>
        </w:rPr>
        <w:t xml:space="preserve">oświadczenie producenta Urządzeń, certyfikat lub inny dokument potwierdzający objęcie Wsparciem Technicznych posiadanego przez Zamawiającego </w:t>
      </w:r>
      <w:r>
        <w:rPr>
          <w:rFonts w:asciiTheme="minorHAnsi" w:hAnsiTheme="minorHAnsi" w:cstheme="minorHAnsi"/>
          <w:sz w:val="20"/>
          <w:szCs w:val="20"/>
        </w:rPr>
        <w:t>Systemu SAP.</w:t>
      </w:r>
    </w:p>
    <w:p w14:paraId="7FBC99B3" w14:textId="42215304" w:rsidR="00F41147" w:rsidRPr="00F41147" w:rsidRDefault="00F41147" w:rsidP="00424DDF">
      <w:pPr>
        <w:pStyle w:val="Akapitzlist"/>
        <w:numPr>
          <w:ilvl w:val="0"/>
          <w:numId w:val="35"/>
        </w:numPr>
        <w:ind w:left="709" w:hanging="425"/>
        <w:jc w:val="both"/>
        <w:rPr>
          <w:rFonts w:asciiTheme="minorHAnsi" w:hAnsiTheme="minorHAnsi" w:cstheme="minorHAnsi"/>
          <w:b/>
          <w:bCs/>
          <w:sz w:val="20"/>
          <w:szCs w:val="20"/>
        </w:rPr>
      </w:pPr>
      <w:r w:rsidRPr="00F41147">
        <w:rPr>
          <w:rFonts w:asciiTheme="minorHAnsi" w:hAnsiTheme="minorHAnsi" w:cstheme="minorHAnsi"/>
          <w:sz w:val="20"/>
          <w:szCs w:val="20"/>
        </w:rPr>
        <w:t>adresy poczty elektronicznej, numery telefonów oraz dane dostępowe do portalu klienckiego, umożliwiające Zamawiającemu korzystanie ze Wsparcia Technicznego</w:t>
      </w:r>
      <w:r>
        <w:rPr>
          <w:rFonts w:asciiTheme="minorHAnsi" w:hAnsiTheme="minorHAnsi" w:cstheme="minorHAnsi"/>
          <w:sz w:val="20"/>
          <w:szCs w:val="20"/>
        </w:rPr>
        <w:t>;</w:t>
      </w:r>
    </w:p>
    <w:p w14:paraId="137A8D08" w14:textId="0C994235" w:rsidR="00F41147" w:rsidRPr="00F41147" w:rsidRDefault="00F41147" w:rsidP="00424DDF">
      <w:pPr>
        <w:pStyle w:val="Akapitzlist"/>
        <w:numPr>
          <w:ilvl w:val="0"/>
          <w:numId w:val="35"/>
        </w:numPr>
        <w:ind w:left="709" w:hanging="425"/>
        <w:jc w:val="both"/>
        <w:rPr>
          <w:rFonts w:asciiTheme="minorHAnsi" w:hAnsiTheme="minorHAnsi" w:cstheme="minorHAnsi"/>
          <w:b/>
          <w:bCs/>
          <w:sz w:val="20"/>
          <w:szCs w:val="20"/>
        </w:rPr>
      </w:pPr>
      <w:r w:rsidRPr="00F41147">
        <w:rPr>
          <w:rFonts w:asciiTheme="minorHAnsi" w:hAnsiTheme="minorHAnsi" w:cstheme="minorHAnsi"/>
          <w:sz w:val="20"/>
          <w:szCs w:val="20"/>
        </w:rPr>
        <w:t>poświadczenie producenta Urządzeń o posiadaniu statusu partnerstwa, o którym mowa w § 4 ust. 1 pkt 5 Umowy</w:t>
      </w:r>
      <w:r>
        <w:rPr>
          <w:rFonts w:asciiTheme="minorHAnsi" w:hAnsiTheme="minorHAnsi" w:cstheme="minorHAnsi"/>
          <w:sz w:val="20"/>
          <w:szCs w:val="20"/>
        </w:rPr>
        <w:t>.</w:t>
      </w:r>
    </w:p>
    <w:p w14:paraId="6E8D9C08" w14:textId="31C6C059" w:rsidR="00F41147" w:rsidRPr="00F41147" w:rsidRDefault="00F41147" w:rsidP="00424DDF">
      <w:pPr>
        <w:pStyle w:val="Akapitzlist"/>
        <w:numPr>
          <w:ilvl w:val="0"/>
          <w:numId w:val="34"/>
        </w:numPr>
        <w:ind w:left="142" w:hanging="284"/>
        <w:jc w:val="both"/>
        <w:rPr>
          <w:rFonts w:asciiTheme="minorHAnsi" w:hAnsiTheme="minorHAnsi" w:cstheme="minorHAnsi"/>
          <w:b/>
          <w:bCs/>
          <w:sz w:val="20"/>
          <w:szCs w:val="20"/>
        </w:rPr>
      </w:pPr>
      <w:r w:rsidRPr="00F41147">
        <w:rPr>
          <w:rFonts w:asciiTheme="minorHAnsi" w:hAnsiTheme="minorHAnsi" w:cstheme="minorHAnsi"/>
          <w:sz w:val="20"/>
          <w:szCs w:val="20"/>
        </w:rPr>
        <w:t>Data przekazania danych z poz. 1- 3:</w:t>
      </w:r>
      <w:r>
        <w:rPr>
          <w:rFonts w:asciiTheme="minorHAnsi" w:hAnsiTheme="minorHAnsi" w:cstheme="minorHAnsi"/>
          <w:sz w:val="20"/>
          <w:szCs w:val="20"/>
        </w:rPr>
        <w:t>………………………………………………….</w:t>
      </w:r>
    </w:p>
    <w:p w14:paraId="4C5C4C02" w14:textId="77777777" w:rsidR="00F41147" w:rsidRPr="00F41147" w:rsidRDefault="00F41147" w:rsidP="00424DDF">
      <w:pPr>
        <w:pStyle w:val="Akapitzlist"/>
        <w:numPr>
          <w:ilvl w:val="0"/>
          <w:numId w:val="34"/>
        </w:numPr>
        <w:ind w:left="142" w:hanging="284"/>
        <w:jc w:val="both"/>
        <w:rPr>
          <w:rFonts w:asciiTheme="minorHAnsi" w:hAnsiTheme="minorHAnsi" w:cstheme="minorHAnsi"/>
          <w:b/>
          <w:bCs/>
          <w:sz w:val="20"/>
          <w:szCs w:val="20"/>
        </w:rPr>
      </w:pPr>
      <w:r w:rsidRPr="00F41147">
        <w:rPr>
          <w:rFonts w:asciiTheme="minorHAnsi" w:hAnsiTheme="minorHAnsi" w:cstheme="minorHAnsi"/>
          <w:sz w:val="20"/>
          <w:szCs w:val="20"/>
        </w:rPr>
        <w:t xml:space="preserve">Decyzja o odbiorze dokumentów i danych dostępowych dla wsparcia Urządzeń: Zamawiający stwierdza, że przedmiot odbioru: </w:t>
      </w:r>
    </w:p>
    <w:p w14:paraId="380EEDBA" w14:textId="77777777" w:rsidR="00F41147" w:rsidRPr="00F41147" w:rsidRDefault="00F41147" w:rsidP="00424DDF">
      <w:pPr>
        <w:pStyle w:val="Akapitzlist"/>
        <w:numPr>
          <w:ilvl w:val="1"/>
          <w:numId w:val="36"/>
        </w:numPr>
        <w:ind w:left="567" w:hanging="283"/>
        <w:jc w:val="both"/>
        <w:rPr>
          <w:rFonts w:asciiTheme="minorHAnsi" w:hAnsiTheme="minorHAnsi" w:cstheme="minorHAnsi"/>
          <w:b/>
          <w:bCs/>
          <w:sz w:val="20"/>
          <w:szCs w:val="20"/>
        </w:rPr>
      </w:pPr>
      <w:r w:rsidRPr="00F41147">
        <w:rPr>
          <w:rFonts w:asciiTheme="minorHAnsi" w:hAnsiTheme="minorHAnsi" w:cstheme="minorHAnsi"/>
          <w:sz w:val="20"/>
          <w:szCs w:val="20"/>
        </w:rPr>
        <w:t xml:space="preserve">wyszczególniony w poz. ………………….. zostaje odebrany*, </w:t>
      </w:r>
    </w:p>
    <w:p w14:paraId="2B62DB09" w14:textId="10EFA3A4" w:rsidR="00F41147" w:rsidRPr="00F41147" w:rsidRDefault="00F41147" w:rsidP="00424DDF">
      <w:pPr>
        <w:pStyle w:val="Akapitzlist"/>
        <w:numPr>
          <w:ilvl w:val="1"/>
          <w:numId w:val="36"/>
        </w:numPr>
        <w:ind w:left="567" w:hanging="283"/>
        <w:jc w:val="both"/>
        <w:rPr>
          <w:rFonts w:asciiTheme="minorHAnsi" w:hAnsiTheme="minorHAnsi" w:cstheme="minorHAnsi"/>
          <w:b/>
          <w:bCs/>
          <w:sz w:val="20"/>
          <w:szCs w:val="20"/>
        </w:rPr>
      </w:pPr>
      <w:r w:rsidRPr="00F41147">
        <w:rPr>
          <w:rFonts w:asciiTheme="minorHAnsi" w:hAnsiTheme="minorHAnsi" w:cstheme="minorHAnsi"/>
          <w:sz w:val="20"/>
          <w:szCs w:val="20"/>
        </w:rPr>
        <w:t>wyszczególniony w poz. ………………….. NIE zostaje odebrany*,</w:t>
      </w:r>
    </w:p>
    <w:p w14:paraId="55987564" w14:textId="57DEA7CE" w:rsidR="00F41147" w:rsidRPr="00A46D16" w:rsidRDefault="00F41147" w:rsidP="00424DDF">
      <w:pPr>
        <w:pStyle w:val="Akapitzlist"/>
        <w:numPr>
          <w:ilvl w:val="0"/>
          <w:numId w:val="34"/>
        </w:numPr>
        <w:ind w:left="284" w:hanging="426"/>
        <w:jc w:val="both"/>
        <w:rPr>
          <w:rFonts w:asciiTheme="minorHAnsi" w:hAnsiTheme="minorHAnsi" w:cstheme="minorHAnsi"/>
          <w:b/>
          <w:bCs/>
          <w:sz w:val="20"/>
          <w:szCs w:val="20"/>
        </w:rPr>
      </w:pPr>
      <w:r w:rsidRPr="00F41147">
        <w:rPr>
          <w:rFonts w:asciiTheme="minorHAnsi" w:hAnsiTheme="minorHAnsi" w:cstheme="minorHAnsi"/>
          <w:sz w:val="20"/>
          <w:szCs w:val="20"/>
        </w:rPr>
        <w:t>Decyzja o odbiorze …………………………………., dostarczonych dnia: ………………………………. Zamawiający stwierdza, że</w:t>
      </w:r>
      <w:r w:rsidR="00A46D16">
        <w:rPr>
          <w:rFonts w:asciiTheme="minorHAnsi" w:hAnsiTheme="minorHAnsi" w:cstheme="minorHAnsi"/>
          <w:sz w:val="20"/>
          <w:szCs w:val="20"/>
        </w:rPr>
        <w:t xml:space="preserve"> </w:t>
      </w:r>
      <w:r w:rsidRPr="00A46D16">
        <w:rPr>
          <w:rFonts w:asciiTheme="minorHAnsi" w:hAnsiTheme="minorHAnsi" w:cstheme="minorHAnsi"/>
          <w:sz w:val="20"/>
          <w:szCs w:val="20"/>
        </w:rPr>
        <w:t xml:space="preserve">…………………………………..: </w:t>
      </w:r>
    </w:p>
    <w:p w14:paraId="0BB06F1D" w14:textId="77777777" w:rsidR="00F41147" w:rsidRPr="00F41147" w:rsidRDefault="00F41147" w:rsidP="00424DDF">
      <w:pPr>
        <w:pStyle w:val="Akapitzlist"/>
        <w:numPr>
          <w:ilvl w:val="1"/>
          <w:numId w:val="37"/>
        </w:numPr>
        <w:ind w:left="567" w:hanging="283"/>
        <w:jc w:val="both"/>
        <w:rPr>
          <w:rFonts w:asciiTheme="minorHAnsi" w:hAnsiTheme="minorHAnsi" w:cstheme="minorHAnsi"/>
          <w:b/>
          <w:bCs/>
          <w:sz w:val="20"/>
          <w:szCs w:val="20"/>
        </w:rPr>
      </w:pPr>
      <w:r w:rsidRPr="00F41147">
        <w:rPr>
          <w:rFonts w:asciiTheme="minorHAnsi" w:hAnsiTheme="minorHAnsi" w:cstheme="minorHAnsi"/>
          <w:sz w:val="20"/>
          <w:szCs w:val="20"/>
        </w:rPr>
        <w:t xml:space="preserve">zostaje odebrane*, </w:t>
      </w:r>
    </w:p>
    <w:p w14:paraId="5465737D" w14:textId="13D85BA9" w:rsidR="00F41147" w:rsidRPr="00A46D16" w:rsidRDefault="00F41147" w:rsidP="00424DDF">
      <w:pPr>
        <w:pStyle w:val="Akapitzlist"/>
        <w:numPr>
          <w:ilvl w:val="1"/>
          <w:numId w:val="37"/>
        </w:numPr>
        <w:ind w:left="567" w:hanging="283"/>
        <w:jc w:val="both"/>
        <w:rPr>
          <w:rFonts w:asciiTheme="minorHAnsi" w:hAnsiTheme="minorHAnsi" w:cstheme="minorHAnsi"/>
          <w:b/>
          <w:bCs/>
          <w:sz w:val="20"/>
          <w:szCs w:val="20"/>
        </w:rPr>
      </w:pPr>
      <w:r w:rsidRPr="00F41147">
        <w:rPr>
          <w:rFonts w:asciiTheme="minorHAnsi" w:hAnsiTheme="minorHAnsi" w:cstheme="minorHAnsi"/>
          <w:sz w:val="20"/>
          <w:szCs w:val="20"/>
        </w:rPr>
        <w:t>NIE zostaje odebrane</w:t>
      </w:r>
      <w:r>
        <w:t>*,</w:t>
      </w:r>
    </w:p>
    <w:p w14:paraId="6E41235B" w14:textId="0AEBEAE7" w:rsidR="00A46D16" w:rsidRPr="00A46D16" w:rsidRDefault="00A46D16" w:rsidP="00424DDF">
      <w:pPr>
        <w:pStyle w:val="Akapitzlist"/>
        <w:numPr>
          <w:ilvl w:val="0"/>
          <w:numId w:val="34"/>
        </w:numPr>
        <w:ind w:left="142" w:hanging="284"/>
        <w:jc w:val="both"/>
        <w:rPr>
          <w:rFonts w:asciiTheme="minorHAnsi" w:hAnsiTheme="minorHAnsi" w:cstheme="minorHAnsi"/>
          <w:b/>
          <w:bCs/>
          <w:sz w:val="20"/>
          <w:szCs w:val="20"/>
        </w:rPr>
      </w:pPr>
      <w:r w:rsidRPr="00A46D16">
        <w:rPr>
          <w:rFonts w:asciiTheme="minorHAnsi" w:hAnsiTheme="minorHAnsi" w:cstheme="minorHAnsi"/>
          <w:sz w:val="20"/>
          <w:szCs w:val="20"/>
        </w:rPr>
        <w:t>Przyczyny odrzucenia (w przypadku odrzucenia odbioru)</w:t>
      </w:r>
      <w:r>
        <w:rPr>
          <w:rFonts w:asciiTheme="minorHAnsi" w:hAnsiTheme="minorHAnsi" w:cstheme="minorHAnsi"/>
          <w:sz w:val="20"/>
          <w:szCs w:val="20"/>
        </w:rPr>
        <w:t xml:space="preserve">: </w:t>
      </w:r>
      <w:r w:rsidRPr="00A46D16">
        <w:rPr>
          <w:rFonts w:asciiTheme="minorHAnsi" w:hAnsiTheme="minorHAnsi" w:cstheme="minorHAnsi"/>
          <w:sz w:val="20"/>
          <w:szCs w:val="20"/>
        </w:rPr>
        <w:t xml:space="preserve"> ………………………………………</w:t>
      </w:r>
      <w:r>
        <w:rPr>
          <w:rFonts w:asciiTheme="minorHAnsi" w:hAnsiTheme="minorHAnsi" w:cstheme="minorHAnsi"/>
          <w:sz w:val="20"/>
          <w:szCs w:val="20"/>
        </w:rPr>
        <w:t>……………………………………………</w:t>
      </w:r>
    </w:p>
    <w:p w14:paraId="179F684D" w14:textId="1D0A5A13" w:rsidR="00A46D16" w:rsidRDefault="00A46D16" w:rsidP="00A46D16">
      <w:pPr>
        <w:pStyle w:val="Akapitzlist"/>
        <w:ind w:left="142"/>
        <w:jc w:val="both"/>
        <w:rPr>
          <w:rFonts w:asciiTheme="minorHAnsi" w:hAnsiTheme="minorHAnsi" w:cstheme="minorHAnsi"/>
          <w:sz w:val="20"/>
          <w:szCs w:val="20"/>
        </w:rPr>
      </w:pPr>
      <w:r>
        <w:rPr>
          <w:rFonts w:asciiTheme="minorHAnsi" w:hAnsiTheme="minorHAnsi" w:cstheme="minorHAnsi"/>
          <w:sz w:val="20"/>
          <w:szCs w:val="20"/>
        </w:rPr>
        <w:t>……………………………………………………………………………………………………………………………………………………………………………....................................................................................................................................................................................</w:t>
      </w:r>
    </w:p>
    <w:p w14:paraId="65D934AF" w14:textId="77777777" w:rsidR="00A46D16" w:rsidRPr="00A46D16" w:rsidRDefault="00A46D16" w:rsidP="00424DDF">
      <w:pPr>
        <w:pStyle w:val="Akapitzlist"/>
        <w:numPr>
          <w:ilvl w:val="0"/>
          <w:numId w:val="34"/>
        </w:numPr>
        <w:ind w:left="284" w:hanging="426"/>
        <w:jc w:val="both"/>
        <w:rPr>
          <w:rFonts w:asciiTheme="minorHAnsi" w:hAnsiTheme="minorHAnsi" w:cstheme="minorHAnsi"/>
          <w:b/>
          <w:bCs/>
          <w:sz w:val="20"/>
          <w:szCs w:val="20"/>
        </w:rPr>
      </w:pPr>
      <w:r w:rsidRPr="00A46D16">
        <w:rPr>
          <w:rFonts w:asciiTheme="minorHAnsi" w:hAnsiTheme="minorHAnsi" w:cstheme="minorHAnsi"/>
          <w:sz w:val="20"/>
          <w:szCs w:val="20"/>
        </w:rPr>
        <w:t>Dotrzymanie terminu</w:t>
      </w:r>
      <w:r>
        <w:rPr>
          <w:rFonts w:asciiTheme="minorHAnsi" w:hAnsiTheme="minorHAnsi" w:cstheme="minorHAnsi"/>
          <w:sz w:val="20"/>
          <w:szCs w:val="20"/>
        </w:rPr>
        <w:t>:</w:t>
      </w:r>
    </w:p>
    <w:p w14:paraId="79B9F7F2" w14:textId="77777777" w:rsidR="00A46D16" w:rsidRPr="00A46D16" w:rsidRDefault="00A46D16" w:rsidP="00424DDF">
      <w:pPr>
        <w:pStyle w:val="Akapitzlist"/>
        <w:numPr>
          <w:ilvl w:val="0"/>
          <w:numId w:val="38"/>
        </w:numPr>
        <w:ind w:left="567" w:hanging="283"/>
        <w:jc w:val="both"/>
        <w:rPr>
          <w:rFonts w:asciiTheme="minorHAnsi" w:hAnsiTheme="minorHAnsi" w:cstheme="minorHAnsi"/>
          <w:b/>
          <w:bCs/>
          <w:sz w:val="20"/>
          <w:szCs w:val="20"/>
        </w:rPr>
      </w:pPr>
      <w:r w:rsidRPr="00A46D16">
        <w:rPr>
          <w:rFonts w:asciiTheme="minorHAnsi" w:hAnsiTheme="minorHAnsi" w:cstheme="minorHAnsi"/>
          <w:sz w:val="20"/>
          <w:szCs w:val="20"/>
        </w:rPr>
        <w:t>Dokumenty potwierdzające objęcie wsparciem technicznym Urządzeń zostały dostarczone w terminie*</w:t>
      </w:r>
    </w:p>
    <w:p w14:paraId="312E3E15" w14:textId="2A08118B" w:rsidR="00A46D16" w:rsidRPr="00A46D16" w:rsidRDefault="00A46D16" w:rsidP="00424DDF">
      <w:pPr>
        <w:pStyle w:val="Akapitzlist"/>
        <w:numPr>
          <w:ilvl w:val="0"/>
          <w:numId w:val="38"/>
        </w:numPr>
        <w:ind w:left="567" w:hanging="283"/>
        <w:jc w:val="both"/>
        <w:rPr>
          <w:rFonts w:asciiTheme="minorHAnsi" w:hAnsiTheme="minorHAnsi" w:cstheme="minorHAnsi"/>
          <w:b/>
          <w:bCs/>
          <w:sz w:val="20"/>
          <w:szCs w:val="20"/>
        </w:rPr>
      </w:pPr>
      <w:r w:rsidRPr="00A46D16">
        <w:rPr>
          <w:rFonts w:asciiTheme="minorHAnsi" w:hAnsiTheme="minorHAnsi" w:cstheme="minorHAnsi"/>
          <w:sz w:val="20"/>
          <w:szCs w:val="20"/>
        </w:rPr>
        <w:t>Dokumenty potwierdzające objęcie wsparciem technicznym Urządzeń NIE zostały dostarczone w terminie</w:t>
      </w:r>
      <w:r>
        <w:t>*</w:t>
      </w:r>
    </w:p>
    <w:p w14:paraId="1295C6A8" w14:textId="5E3E8124" w:rsidR="00A46D16" w:rsidRPr="00A46D16" w:rsidRDefault="00A46D16" w:rsidP="00424DDF">
      <w:pPr>
        <w:pStyle w:val="Akapitzlist"/>
        <w:numPr>
          <w:ilvl w:val="0"/>
          <w:numId w:val="34"/>
        </w:numPr>
        <w:ind w:left="142" w:hanging="284"/>
        <w:jc w:val="both"/>
        <w:rPr>
          <w:rFonts w:asciiTheme="minorHAnsi" w:hAnsiTheme="minorHAnsi" w:cstheme="minorHAnsi"/>
          <w:b/>
          <w:bCs/>
          <w:sz w:val="20"/>
          <w:szCs w:val="20"/>
        </w:rPr>
      </w:pPr>
      <w:r w:rsidRPr="00A46D16">
        <w:rPr>
          <w:rFonts w:asciiTheme="minorHAnsi" w:hAnsiTheme="minorHAnsi" w:cstheme="minorHAnsi"/>
          <w:sz w:val="20"/>
          <w:szCs w:val="20"/>
        </w:rPr>
        <w:t>Uwagi i postanowienia dodatkowe ………………………………</w:t>
      </w:r>
      <w:r>
        <w:rPr>
          <w:rFonts w:asciiTheme="minorHAnsi" w:hAnsiTheme="minorHAnsi" w:cstheme="minorHAnsi"/>
          <w:sz w:val="20"/>
          <w:szCs w:val="20"/>
        </w:rPr>
        <w:t>……………………………………………………………………………………</w:t>
      </w:r>
    </w:p>
    <w:p w14:paraId="1EED25CF" w14:textId="629E060C" w:rsidR="00A46D16" w:rsidRDefault="00A46D16" w:rsidP="00A46D16">
      <w:pPr>
        <w:pStyle w:val="Akapitzlist"/>
        <w:ind w:left="142"/>
        <w:jc w:val="both"/>
        <w:rPr>
          <w:rFonts w:asciiTheme="minorHAnsi" w:hAnsiTheme="minorHAnsi" w:cstheme="minorHAnsi"/>
          <w:sz w:val="20"/>
          <w:szCs w:val="20"/>
        </w:rPr>
      </w:pPr>
      <w:r>
        <w:rPr>
          <w:rFonts w:asciiTheme="minorHAnsi" w:hAnsiTheme="minorHAnsi" w:cstheme="minorHAnsi"/>
          <w:sz w:val="20"/>
          <w:szCs w:val="20"/>
        </w:rPr>
        <w:t>…………………………………………………………………………………………………………………………………………………………………………………………………………………………………………………………………………………………………………………………………………………………</w:t>
      </w:r>
    </w:p>
    <w:p w14:paraId="635AD6F8" w14:textId="2EF5D56A" w:rsidR="00A46D16" w:rsidRDefault="00A46D16" w:rsidP="00A46D16">
      <w:pPr>
        <w:pStyle w:val="Akapitzlist"/>
        <w:ind w:left="142"/>
        <w:jc w:val="both"/>
        <w:rPr>
          <w:rFonts w:asciiTheme="minorHAnsi" w:hAnsiTheme="minorHAnsi" w:cstheme="minorHAnsi"/>
          <w:sz w:val="20"/>
          <w:szCs w:val="20"/>
        </w:rPr>
      </w:pPr>
    </w:p>
    <w:p w14:paraId="28091DE0" w14:textId="00CBD01A" w:rsidR="00A46D16" w:rsidRDefault="00A46D16" w:rsidP="00A46D16">
      <w:pPr>
        <w:pStyle w:val="Akapitzlist"/>
        <w:ind w:left="142"/>
        <w:jc w:val="both"/>
        <w:rPr>
          <w:rFonts w:asciiTheme="minorHAnsi" w:hAnsiTheme="minorHAnsi" w:cstheme="minorHAnsi"/>
          <w:sz w:val="20"/>
          <w:szCs w:val="20"/>
        </w:rPr>
      </w:pPr>
    </w:p>
    <w:p w14:paraId="30B987C3" w14:textId="77777777" w:rsidR="00A46D16" w:rsidRPr="00A51A28" w:rsidRDefault="00A46D16" w:rsidP="00A46D16">
      <w:pPr>
        <w:tabs>
          <w:tab w:val="left" w:pos="1320"/>
          <w:tab w:val="left" w:pos="6360"/>
        </w:tabs>
        <w:jc w:val="both"/>
        <w:rPr>
          <w:rFonts w:ascii="Century Gothic" w:hAnsi="Century Gothic" w:cs="Arial"/>
          <w:b/>
          <w:sz w:val="20"/>
          <w:szCs w:val="20"/>
        </w:rPr>
      </w:pPr>
      <w:r w:rsidRPr="00A51A28">
        <w:rPr>
          <w:rFonts w:ascii="Century Gothic" w:hAnsi="Century Gothic" w:cs="Arial"/>
          <w:b/>
          <w:sz w:val="20"/>
          <w:szCs w:val="20"/>
        </w:rPr>
        <w:t>Zamawiający</w:t>
      </w:r>
      <w:r w:rsidRPr="00A51A28">
        <w:rPr>
          <w:rFonts w:ascii="Century Gothic" w:hAnsi="Century Gothic" w:cs="Arial"/>
          <w:b/>
          <w:sz w:val="20"/>
          <w:szCs w:val="20"/>
        </w:rPr>
        <w:tab/>
        <w:t xml:space="preserve">   Wykonawca</w:t>
      </w:r>
    </w:p>
    <w:p w14:paraId="589A0271" w14:textId="77777777" w:rsidR="00A46D16" w:rsidRPr="00A51A28" w:rsidRDefault="00A46D16" w:rsidP="00A46D16">
      <w:pPr>
        <w:jc w:val="both"/>
        <w:rPr>
          <w:rFonts w:ascii="Century Gothic" w:hAnsi="Century Gothic" w:cs="Arial"/>
          <w:b/>
          <w:sz w:val="20"/>
          <w:szCs w:val="20"/>
        </w:rPr>
      </w:pPr>
    </w:p>
    <w:p w14:paraId="275C8CE5" w14:textId="77777777" w:rsidR="00A46D16" w:rsidRPr="00A51A28" w:rsidRDefault="00A46D16" w:rsidP="00A46D16">
      <w:pPr>
        <w:jc w:val="both"/>
        <w:rPr>
          <w:rFonts w:ascii="Century Gothic" w:hAnsi="Century Gothic" w:cs="Arial"/>
          <w:b/>
          <w:sz w:val="20"/>
          <w:szCs w:val="20"/>
        </w:rPr>
      </w:pPr>
    </w:p>
    <w:p w14:paraId="2495F546" w14:textId="61FE4940" w:rsidR="00A46D16" w:rsidRDefault="00A46D16" w:rsidP="00A46D16">
      <w:pPr>
        <w:rPr>
          <w:rFonts w:ascii="Century Gothic" w:hAnsi="Century Gothic" w:cs="Arial"/>
          <w:sz w:val="20"/>
          <w:szCs w:val="20"/>
        </w:rPr>
      </w:pPr>
      <w:r w:rsidRPr="00A51A28">
        <w:rPr>
          <w:rFonts w:ascii="Century Gothic" w:hAnsi="Century Gothic" w:cs="Arial"/>
          <w:sz w:val="20"/>
          <w:szCs w:val="20"/>
        </w:rPr>
        <w:t>.........................................................</w:t>
      </w:r>
      <w:r w:rsidRPr="00A51A28">
        <w:rPr>
          <w:rFonts w:ascii="Century Gothic" w:hAnsi="Century Gothic" w:cs="Arial"/>
          <w:sz w:val="20"/>
          <w:szCs w:val="20"/>
        </w:rPr>
        <w:tab/>
        <w:t xml:space="preserve">                          </w:t>
      </w:r>
      <w:r>
        <w:rPr>
          <w:rFonts w:ascii="Century Gothic" w:hAnsi="Century Gothic" w:cs="Arial"/>
          <w:sz w:val="20"/>
          <w:szCs w:val="20"/>
        </w:rPr>
        <w:t xml:space="preserve">          </w:t>
      </w:r>
      <w:r w:rsidRPr="00A51A28">
        <w:rPr>
          <w:rFonts w:ascii="Century Gothic" w:hAnsi="Century Gothic" w:cs="Arial"/>
          <w:sz w:val="20"/>
          <w:szCs w:val="20"/>
        </w:rPr>
        <w:t>.........................................................</w:t>
      </w:r>
    </w:p>
    <w:p w14:paraId="08379E93" w14:textId="77777777" w:rsidR="00A46D16" w:rsidRPr="00A46D16" w:rsidRDefault="00A46D16" w:rsidP="00A46D16">
      <w:pPr>
        <w:rPr>
          <w:rFonts w:asciiTheme="minorHAnsi" w:hAnsiTheme="minorHAnsi" w:cstheme="minorHAnsi"/>
          <w:sz w:val="16"/>
          <w:szCs w:val="16"/>
        </w:rPr>
      </w:pPr>
      <w:r w:rsidRPr="00A46D16">
        <w:rPr>
          <w:rFonts w:asciiTheme="minorHAnsi" w:hAnsiTheme="minorHAnsi" w:cstheme="minorHAnsi"/>
          <w:sz w:val="16"/>
          <w:szCs w:val="16"/>
        </w:rPr>
        <w:t>(data i podpis osoby upoważnionej)</w:t>
      </w:r>
      <w:r>
        <w:rPr>
          <w:rFonts w:asciiTheme="minorHAnsi" w:hAnsiTheme="minorHAnsi" w:cstheme="minorHAnsi"/>
          <w:sz w:val="16"/>
          <w:szCs w:val="16"/>
        </w:rPr>
        <w:t xml:space="preserve">                                                                                          </w:t>
      </w:r>
      <w:r w:rsidRPr="00A46D16">
        <w:rPr>
          <w:rFonts w:asciiTheme="minorHAnsi" w:hAnsiTheme="minorHAnsi" w:cstheme="minorHAnsi"/>
          <w:sz w:val="16"/>
          <w:szCs w:val="16"/>
        </w:rPr>
        <w:t>(data i podpis osoby upoważnionej)</w:t>
      </w:r>
    </w:p>
    <w:p w14:paraId="734D0479" w14:textId="58CB1DCE" w:rsidR="00A46D16" w:rsidRPr="00A46D16" w:rsidRDefault="00A46D16" w:rsidP="00A46D16">
      <w:pPr>
        <w:rPr>
          <w:rFonts w:asciiTheme="minorHAnsi" w:hAnsiTheme="minorHAnsi" w:cstheme="minorHAnsi"/>
          <w:sz w:val="16"/>
          <w:szCs w:val="16"/>
        </w:rPr>
      </w:pPr>
    </w:p>
    <w:p w14:paraId="27EF4E3B" w14:textId="5C96799D" w:rsidR="00A46D16" w:rsidRDefault="00A46D16" w:rsidP="00A46D16">
      <w:pPr>
        <w:rPr>
          <w:rFonts w:ascii="Century Gothic" w:hAnsi="Century Gothic" w:cs="Arial"/>
          <w:sz w:val="20"/>
          <w:szCs w:val="20"/>
        </w:rPr>
      </w:pPr>
      <w:r>
        <w:rPr>
          <w:rFonts w:ascii="Century Gothic" w:hAnsi="Century Gothic" w:cs="Arial"/>
          <w:sz w:val="20"/>
          <w:szCs w:val="20"/>
        </w:rPr>
        <w:t xml:space="preserve">                                </w:t>
      </w:r>
    </w:p>
    <w:p w14:paraId="2298F212" w14:textId="2ECA1C35" w:rsidR="00A46D16" w:rsidRDefault="00A46D16" w:rsidP="00A46D16">
      <w:pPr>
        <w:rPr>
          <w:rFonts w:ascii="Century Gothic" w:hAnsi="Century Gothic" w:cs="Arial"/>
          <w:sz w:val="20"/>
          <w:szCs w:val="20"/>
        </w:rPr>
      </w:pPr>
    </w:p>
    <w:p w14:paraId="1AA8D6CD" w14:textId="5A453D21" w:rsidR="003108DB" w:rsidRDefault="003108DB" w:rsidP="00A46D16">
      <w:pPr>
        <w:rPr>
          <w:rFonts w:ascii="Century Gothic" w:hAnsi="Century Gothic" w:cs="Arial"/>
          <w:sz w:val="20"/>
          <w:szCs w:val="20"/>
        </w:rPr>
      </w:pPr>
    </w:p>
    <w:p w14:paraId="2D46FFD8" w14:textId="77777777" w:rsidR="003108DB" w:rsidRDefault="003108DB" w:rsidP="00A46D16">
      <w:pPr>
        <w:rPr>
          <w:rFonts w:ascii="Century Gothic" w:hAnsi="Century Gothic" w:cs="Arial"/>
          <w:sz w:val="20"/>
          <w:szCs w:val="20"/>
        </w:rPr>
      </w:pPr>
    </w:p>
    <w:p w14:paraId="608B5EB3" w14:textId="77777777" w:rsidR="00A46D16" w:rsidRDefault="00A46D16" w:rsidP="00A46D16">
      <w:pPr>
        <w:rPr>
          <w:rFonts w:ascii="Century Gothic" w:hAnsi="Century Gothic" w:cs="Arial"/>
          <w:sz w:val="20"/>
          <w:szCs w:val="20"/>
        </w:rPr>
      </w:pPr>
    </w:p>
    <w:p w14:paraId="25FB31FD" w14:textId="4AE69C15" w:rsidR="00A46D16" w:rsidRDefault="003108DB" w:rsidP="00A46D16">
      <w:pPr>
        <w:pStyle w:val="Akapitzlist"/>
        <w:ind w:left="142"/>
        <w:jc w:val="both"/>
        <w:rPr>
          <w:rFonts w:asciiTheme="minorHAnsi" w:hAnsiTheme="minorHAnsi" w:cstheme="minorHAnsi"/>
          <w:i/>
          <w:iCs/>
          <w:sz w:val="16"/>
          <w:szCs w:val="16"/>
        </w:rPr>
      </w:pPr>
      <w:r w:rsidRPr="003108DB">
        <w:rPr>
          <w:rFonts w:asciiTheme="minorHAnsi" w:hAnsiTheme="minorHAnsi" w:cstheme="minorHAnsi"/>
          <w:i/>
          <w:iCs/>
          <w:sz w:val="16"/>
          <w:szCs w:val="16"/>
        </w:rPr>
        <w:t>* Niepotrzebne skreślić</w:t>
      </w:r>
    </w:p>
    <w:p w14:paraId="0BFE9DFC" w14:textId="41FF838B" w:rsidR="003659F1" w:rsidRDefault="003659F1" w:rsidP="00A46D16">
      <w:pPr>
        <w:pStyle w:val="Akapitzlist"/>
        <w:ind w:left="142"/>
        <w:jc w:val="both"/>
        <w:rPr>
          <w:rFonts w:asciiTheme="minorHAnsi" w:hAnsiTheme="minorHAnsi" w:cstheme="minorHAnsi"/>
          <w:i/>
          <w:iCs/>
          <w:sz w:val="16"/>
          <w:szCs w:val="16"/>
        </w:rPr>
      </w:pPr>
    </w:p>
    <w:p w14:paraId="14980332" w14:textId="15B11CF4" w:rsidR="00C27F41" w:rsidRPr="003108DB" w:rsidRDefault="00C27F41" w:rsidP="00C27F41">
      <w:pPr>
        <w:jc w:val="right"/>
        <w:rPr>
          <w:rFonts w:asciiTheme="minorHAnsi" w:hAnsiTheme="minorHAnsi" w:cstheme="minorHAnsi"/>
          <w:b/>
          <w:bCs/>
          <w:sz w:val="20"/>
          <w:szCs w:val="20"/>
        </w:rPr>
      </w:pPr>
      <w:r w:rsidRPr="003108DB">
        <w:rPr>
          <w:rFonts w:asciiTheme="minorHAnsi" w:hAnsiTheme="minorHAnsi" w:cstheme="minorHAnsi"/>
          <w:b/>
          <w:bCs/>
          <w:sz w:val="20"/>
          <w:szCs w:val="20"/>
        </w:rPr>
        <w:lastRenderedPageBreak/>
        <w:t xml:space="preserve">Załącznik nr </w:t>
      </w:r>
      <w:r w:rsidR="00E676B6">
        <w:rPr>
          <w:rFonts w:asciiTheme="minorHAnsi" w:hAnsiTheme="minorHAnsi" w:cstheme="minorHAnsi"/>
          <w:b/>
          <w:bCs/>
          <w:sz w:val="20"/>
          <w:szCs w:val="20"/>
        </w:rPr>
        <w:t>4</w:t>
      </w:r>
      <w:r w:rsidRPr="003108DB">
        <w:rPr>
          <w:rFonts w:asciiTheme="minorHAnsi" w:hAnsiTheme="minorHAnsi" w:cstheme="minorHAnsi"/>
          <w:b/>
          <w:bCs/>
          <w:sz w:val="20"/>
          <w:szCs w:val="20"/>
        </w:rPr>
        <w:t xml:space="preserve"> do umowy</w:t>
      </w:r>
    </w:p>
    <w:p w14:paraId="026651C7" w14:textId="2A5BF073" w:rsidR="003659F1" w:rsidRDefault="003659F1" w:rsidP="00C27F41">
      <w:pPr>
        <w:pStyle w:val="Akapitzlist"/>
        <w:ind w:left="142"/>
        <w:jc w:val="right"/>
        <w:rPr>
          <w:rFonts w:asciiTheme="minorHAnsi" w:hAnsiTheme="minorHAnsi" w:cstheme="minorHAnsi"/>
          <w:i/>
          <w:iCs/>
          <w:sz w:val="16"/>
          <w:szCs w:val="16"/>
        </w:rPr>
      </w:pPr>
    </w:p>
    <w:p w14:paraId="31AACA29" w14:textId="77777777" w:rsidR="003659F1" w:rsidRPr="003659F1" w:rsidRDefault="003659F1" w:rsidP="00A46D16">
      <w:pPr>
        <w:pStyle w:val="Akapitzlist"/>
        <w:ind w:left="142"/>
        <w:jc w:val="both"/>
        <w:rPr>
          <w:rFonts w:asciiTheme="minorHAnsi" w:hAnsiTheme="minorHAnsi" w:cstheme="minorHAnsi"/>
          <w:b/>
          <w:bCs/>
          <w:i/>
          <w:iCs/>
          <w:sz w:val="22"/>
          <w:szCs w:val="22"/>
        </w:rPr>
      </w:pPr>
      <w:r w:rsidRPr="003659F1">
        <w:rPr>
          <w:rFonts w:asciiTheme="minorHAnsi" w:hAnsiTheme="minorHAnsi" w:cstheme="minorHAnsi"/>
          <w:b/>
          <w:bCs/>
          <w:i/>
          <w:iCs/>
          <w:sz w:val="22"/>
          <w:szCs w:val="22"/>
        </w:rPr>
        <w:t>Klauzula informacyjna dotycząca przetwarzania danych osobowych osób fizycznych reprezentujących podmiot zawierający z COI umowę oraz osób fizycznych wskazanych przez ten podmiot jako osoby do kontaktu i inne osoby odpowiedzialne za wykonanie umowy (o ile zostały wskazane).</w:t>
      </w:r>
    </w:p>
    <w:p w14:paraId="0C549C9F" w14:textId="77777777" w:rsidR="003659F1" w:rsidRDefault="003659F1" w:rsidP="00A46D16">
      <w:pPr>
        <w:pStyle w:val="Akapitzlist"/>
        <w:ind w:left="142"/>
        <w:jc w:val="both"/>
        <w:rPr>
          <w:rFonts w:asciiTheme="minorHAnsi" w:hAnsiTheme="minorHAnsi" w:cstheme="minorHAnsi"/>
          <w:b/>
          <w:bCs/>
          <w:sz w:val="22"/>
          <w:szCs w:val="22"/>
        </w:rPr>
      </w:pPr>
    </w:p>
    <w:p w14:paraId="24242540" w14:textId="23C3EB54" w:rsidR="003659F1" w:rsidRPr="005B6CC5" w:rsidRDefault="003659F1" w:rsidP="00424DDF">
      <w:pPr>
        <w:pStyle w:val="Akapitzlist"/>
        <w:numPr>
          <w:ilvl w:val="3"/>
          <w:numId w:val="39"/>
        </w:numPr>
        <w:ind w:left="284" w:hanging="284"/>
        <w:jc w:val="both"/>
        <w:rPr>
          <w:rFonts w:asciiTheme="minorHAnsi" w:hAnsiTheme="minorHAnsi" w:cstheme="minorHAnsi"/>
          <w:b/>
          <w:bCs/>
          <w:i/>
          <w:iCs/>
          <w:sz w:val="20"/>
          <w:szCs w:val="20"/>
        </w:rPr>
      </w:pPr>
      <w:r>
        <w:rPr>
          <w:rFonts w:asciiTheme="minorHAnsi" w:hAnsiTheme="minorHAnsi" w:cstheme="minorHAnsi"/>
          <w:sz w:val="20"/>
          <w:szCs w:val="20"/>
        </w:rPr>
        <w:t>Uniwersytet Kazimierza Wielkiego w Bydgoszcz (</w:t>
      </w:r>
      <w:r w:rsidRPr="003659F1">
        <w:rPr>
          <w:rFonts w:asciiTheme="minorHAnsi" w:hAnsiTheme="minorHAnsi" w:cstheme="minorHAnsi"/>
          <w:i/>
          <w:iCs/>
          <w:sz w:val="20"/>
          <w:szCs w:val="20"/>
        </w:rPr>
        <w:t>dalej UKW</w:t>
      </w:r>
      <w:r>
        <w:rPr>
          <w:rFonts w:asciiTheme="minorHAnsi" w:hAnsiTheme="minorHAnsi" w:cstheme="minorHAnsi"/>
          <w:sz w:val="20"/>
          <w:szCs w:val="20"/>
        </w:rPr>
        <w:t xml:space="preserve">), </w:t>
      </w:r>
      <w:r w:rsidRPr="003659F1">
        <w:rPr>
          <w:rFonts w:asciiTheme="minorHAnsi" w:hAnsiTheme="minorHAnsi" w:cstheme="minorHAnsi"/>
          <w:sz w:val="20"/>
          <w:szCs w:val="20"/>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podmiot zawierający z </w:t>
      </w:r>
      <w:r>
        <w:rPr>
          <w:rFonts w:asciiTheme="minorHAnsi" w:hAnsiTheme="minorHAnsi" w:cstheme="minorHAnsi"/>
          <w:sz w:val="20"/>
          <w:szCs w:val="20"/>
        </w:rPr>
        <w:t xml:space="preserve">UKW </w:t>
      </w:r>
      <w:r w:rsidRPr="003659F1">
        <w:rPr>
          <w:rFonts w:asciiTheme="minorHAnsi" w:hAnsiTheme="minorHAnsi" w:cstheme="minorHAnsi"/>
          <w:sz w:val="20"/>
          <w:szCs w:val="20"/>
        </w:rPr>
        <w:t>Umowę oraz osób fizycznych wskazanych przez ten podmi</w:t>
      </w:r>
      <w:r>
        <w:rPr>
          <w:rFonts w:asciiTheme="minorHAnsi" w:hAnsiTheme="minorHAnsi" w:cstheme="minorHAnsi"/>
          <w:sz w:val="20"/>
          <w:szCs w:val="20"/>
        </w:rPr>
        <w:t xml:space="preserve">ot </w:t>
      </w:r>
      <w:r w:rsidRPr="003659F1">
        <w:rPr>
          <w:rFonts w:asciiTheme="minorHAnsi" w:hAnsiTheme="minorHAnsi" w:cstheme="minorHAnsi"/>
          <w:sz w:val="20"/>
          <w:szCs w:val="20"/>
        </w:rPr>
        <w:t>jako osoby do kontaktu i inne osoby odpowiedzialne za wykonanie niniejszej Umowy</w:t>
      </w:r>
      <w:r>
        <w:rPr>
          <w:rFonts w:asciiTheme="minorHAnsi" w:hAnsiTheme="minorHAnsi" w:cstheme="minorHAnsi"/>
          <w:sz w:val="20"/>
          <w:szCs w:val="20"/>
        </w:rPr>
        <w:t>.</w:t>
      </w:r>
    </w:p>
    <w:p w14:paraId="598FAAF1" w14:textId="555B1F12"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Dane kontaktowe inspektora ochrony danych:</w:t>
      </w:r>
      <w:r w:rsidRPr="005B6CC5">
        <w:t xml:space="preserve"> </w:t>
      </w:r>
      <w:hyperlink r:id="rId10" w:history="1">
        <w:r w:rsidRPr="005B6CC5">
          <w:rPr>
            <w:rStyle w:val="Hipercze"/>
            <w:rFonts w:asciiTheme="majorHAnsi" w:hAnsiTheme="majorHAnsi"/>
            <w:sz w:val="20"/>
          </w:rPr>
          <w:t>iod@ukw.edu.pl</w:t>
        </w:r>
      </w:hyperlink>
      <w:r w:rsidRPr="005B6CC5">
        <w:rPr>
          <w:rFonts w:asciiTheme="majorHAnsi" w:hAnsiTheme="majorHAnsi"/>
          <w:sz w:val="20"/>
        </w:rPr>
        <w:t>. , ul. Chodkiewicza 30, 85-061 Bydgoszcz.</w:t>
      </w:r>
    </w:p>
    <w:p w14:paraId="244EA86D" w14:textId="77777777"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UKW informuje, iż podstawą prawną przetwarzania danych osobowych jest: </w:t>
      </w:r>
    </w:p>
    <w:p w14:paraId="4940D601" w14:textId="77777777" w:rsidR="005B6CC5" w:rsidRPr="005B6CC5" w:rsidRDefault="005B6CC5" w:rsidP="00424DDF">
      <w:pPr>
        <w:pStyle w:val="Akapitzlist"/>
        <w:numPr>
          <w:ilvl w:val="4"/>
          <w:numId w:val="40"/>
        </w:numPr>
        <w:ind w:left="1134" w:hanging="283"/>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art. 6 ust. 1 lit. c) RODO – spełnienie obowiązku prawnego ciążącego na administratorze, tj. konieczność udokumentowania zawartej umowy w związku z przepisami prawa podatkowego, </w:t>
      </w:r>
    </w:p>
    <w:p w14:paraId="166E6379" w14:textId="37A7A81E" w:rsidR="003659F1" w:rsidRPr="005B6CC5" w:rsidRDefault="005B6CC5" w:rsidP="00424DDF">
      <w:pPr>
        <w:pStyle w:val="Akapitzlist"/>
        <w:numPr>
          <w:ilvl w:val="4"/>
          <w:numId w:val="40"/>
        </w:numPr>
        <w:ind w:left="1134" w:hanging="283"/>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 art. 6 ust. 1 lit. f) RODO – konieczność realizacji prawnie uzasadnionych interesów </w:t>
      </w:r>
      <w:r>
        <w:rPr>
          <w:rFonts w:asciiTheme="minorHAnsi" w:hAnsiTheme="minorHAnsi" w:cstheme="minorHAnsi"/>
          <w:sz w:val="20"/>
          <w:szCs w:val="20"/>
        </w:rPr>
        <w:t>UKW</w:t>
      </w:r>
      <w:r w:rsidRPr="005B6CC5">
        <w:rPr>
          <w:rFonts w:asciiTheme="minorHAnsi" w:hAnsiTheme="minorHAnsi" w:cstheme="minorHAnsi"/>
          <w:sz w:val="20"/>
          <w:szCs w:val="20"/>
        </w:rPr>
        <w:t xml:space="preserve"> oraz podmiotu zawierającego umowę z </w:t>
      </w:r>
      <w:r>
        <w:rPr>
          <w:rFonts w:asciiTheme="minorHAnsi" w:hAnsiTheme="minorHAnsi" w:cstheme="minorHAnsi"/>
          <w:sz w:val="20"/>
          <w:szCs w:val="20"/>
        </w:rPr>
        <w:t>UKW</w:t>
      </w:r>
      <w:r w:rsidRPr="005B6CC5">
        <w:rPr>
          <w:rFonts w:asciiTheme="minorHAnsi" w:hAnsiTheme="minorHAnsi" w:cstheme="minorHAnsi"/>
          <w:sz w:val="20"/>
          <w:szCs w:val="20"/>
        </w:rPr>
        <w:t>, tj. konieczność dysponowania danymi osobowymi na potrzeby zawarcia oraz wykonania zawartej Umowy.</w:t>
      </w:r>
    </w:p>
    <w:p w14:paraId="195732B0" w14:textId="5A46B136" w:rsidR="003659F1"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Dane osobowe osób, o których mowa w ust. 1, nie będą przekazywane podmiotom trzecim, jednakże zgodnie z obowiązującym prawem </w:t>
      </w:r>
      <w:r>
        <w:rPr>
          <w:rFonts w:asciiTheme="minorHAnsi" w:hAnsiTheme="minorHAnsi" w:cstheme="minorHAnsi"/>
          <w:sz w:val="20"/>
          <w:szCs w:val="20"/>
        </w:rPr>
        <w:t xml:space="preserve">UKW </w:t>
      </w:r>
      <w:r w:rsidRPr="005B6CC5">
        <w:rPr>
          <w:rFonts w:asciiTheme="minorHAnsi" w:hAnsiTheme="minorHAnsi" w:cstheme="minorHAnsi"/>
          <w:sz w:val="20"/>
          <w:szCs w:val="20"/>
        </w:rPr>
        <w:t>może przekazywać dane podmiotom przetwarzającym je na zlecenie np. na podstawie umów powierzenia przetwarzania danych osobowych dostawcom usług, audytorom, doradcom, oraz na podstawie obowiązujących przepisów prawa podmiotom uprawnionym do uzyskania danych np. sądom lub organom ścigania – tylko gdy wystąpią z żądaniem uzyskania danych osobowych i wskażą podstawę prawną swego żądania</w:t>
      </w:r>
      <w:r>
        <w:rPr>
          <w:rFonts w:asciiTheme="minorHAnsi" w:hAnsiTheme="minorHAnsi" w:cstheme="minorHAnsi"/>
          <w:sz w:val="20"/>
          <w:szCs w:val="20"/>
        </w:rPr>
        <w:t>.</w:t>
      </w:r>
    </w:p>
    <w:p w14:paraId="65094B1E" w14:textId="06B48FB1"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Dane osobowe osób o których mowa w ust. 1 nie będą przekazywane do państwa trzeciego, ani organizacji międzynarodowej w rozumieniu RODO.</w:t>
      </w:r>
    </w:p>
    <w:p w14:paraId="57F93218" w14:textId="672378F4"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Dane osobowe osób, o których mowa w ust. 1, będą przetwarzane przez okres obowiązywania Umowy, chyba że niezbędny będzie dłuższy okres przetwarzania np.: z uwagi na obowiązki archiwizacyjne</w:t>
      </w:r>
      <w:r>
        <w:t xml:space="preserve">, </w:t>
      </w:r>
      <w:r w:rsidRPr="005B6CC5">
        <w:rPr>
          <w:rFonts w:asciiTheme="minorHAnsi" w:hAnsiTheme="minorHAnsi" w:cstheme="minorHAnsi"/>
          <w:sz w:val="20"/>
          <w:szCs w:val="20"/>
        </w:rPr>
        <w:t>dochodzenie roszczeń lub inne wymagane przepisami prawa powszechnie obowiązującego</w:t>
      </w:r>
      <w:r>
        <w:rPr>
          <w:rFonts w:asciiTheme="minorHAnsi" w:hAnsiTheme="minorHAnsi" w:cstheme="minorHAnsi"/>
          <w:sz w:val="20"/>
          <w:szCs w:val="20"/>
        </w:rPr>
        <w:t>.</w:t>
      </w:r>
    </w:p>
    <w:p w14:paraId="56E40B8B" w14:textId="45389104"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r>
        <w:rPr>
          <w:rFonts w:asciiTheme="minorHAnsi" w:hAnsiTheme="minorHAnsi" w:cstheme="minorHAnsi"/>
          <w:sz w:val="20"/>
          <w:szCs w:val="20"/>
        </w:rPr>
        <w:t>.</w:t>
      </w:r>
    </w:p>
    <w:p w14:paraId="262025FD" w14:textId="2B4A12F1"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Osobom, o których mowa w ust. 1, w związku z przetwarzaniem ich danych osobowych przysługuje prawo do wniesienia skargi do organu nadzorczego właściwego dla przetwarzania danych osobowych</w:t>
      </w:r>
      <w:r>
        <w:rPr>
          <w:rFonts w:asciiTheme="minorHAnsi" w:hAnsiTheme="minorHAnsi" w:cstheme="minorHAnsi"/>
          <w:sz w:val="20"/>
          <w:szCs w:val="20"/>
        </w:rPr>
        <w:t>.</w:t>
      </w:r>
    </w:p>
    <w:p w14:paraId="53C56418" w14:textId="36F1DE96"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Dane osobowe osób, o których mowa w ust. 1 zostały podane przez podmiot zawierający umowę z UKW.</w:t>
      </w:r>
    </w:p>
    <w:p w14:paraId="77F4E9D8" w14:textId="01EFBF01"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W oparciu o dane osobowe osób, o których mowa w ust. 1, </w:t>
      </w:r>
      <w:r>
        <w:rPr>
          <w:rFonts w:asciiTheme="minorHAnsi" w:hAnsiTheme="minorHAnsi" w:cstheme="minorHAnsi"/>
          <w:sz w:val="20"/>
          <w:szCs w:val="20"/>
        </w:rPr>
        <w:t>UKW</w:t>
      </w:r>
      <w:r w:rsidRPr="005B6CC5">
        <w:rPr>
          <w:rFonts w:asciiTheme="minorHAnsi" w:hAnsiTheme="minorHAnsi" w:cstheme="minorHAnsi"/>
          <w:sz w:val="20"/>
          <w:szCs w:val="20"/>
        </w:rPr>
        <w:t xml:space="preserve"> nie będzie podejmował zautomatyzowanych decyzji, w tym decyzji będących wynikiem profilowania w rozumieniu RODO</w:t>
      </w:r>
      <w:r>
        <w:rPr>
          <w:rFonts w:asciiTheme="minorHAnsi" w:hAnsiTheme="minorHAnsi" w:cstheme="minorHAnsi"/>
          <w:sz w:val="20"/>
          <w:szCs w:val="20"/>
        </w:rPr>
        <w:t>.</w:t>
      </w:r>
    </w:p>
    <w:p w14:paraId="657F3425" w14:textId="26F428EC"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W przypadku udostępnienia przez podmiot zawierający umowę z </w:t>
      </w:r>
      <w:r>
        <w:rPr>
          <w:rFonts w:asciiTheme="minorHAnsi" w:hAnsiTheme="minorHAnsi" w:cstheme="minorHAnsi"/>
          <w:sz w:val="20"/>
          <w:szCs w:val="20"/>
        </w:rPr>
        <w:t>UKW</w:t>
      </w:r>
      <w:r w:rsidRPr="005B6CC5">
        <w:rPr>
          <w:rFonts w:asciiTheme="minorHAnsi" w:hAnsiTheme="minorHAnsi" w:cstheme="minorHAnsi"/>
          <w:sz w:val="20"/>
          <w:szCs w:val="20"/>
        </w:rPr>
        <w:t xml:space="preserve">, w związku z wykonaniem niniejszej Umowy, danych osobowych osób związanych z tym podmiotem, w szczególności pracowników, pełnomocników, członków zarządu, kontrahentów, dostawców, a także innych osób nie podpisujących niniejszej Umowy, podmiot ten zobowiązuje się w imieniu </w:t>
      </w:r>
      <w:r>
        <w:rPr>
          <w:rFonts w:asciiTheme="minorHAnsi" w:hAnsiTheme="minorHAnsi" w:cstheme="minorHAnsi"/>
          <w:sz w:val="20"/>
          <w:szCs w:val="20"/>
        </w:rPr>
        <w:t>UKW</w:t>
      </w:r>
      <w:r w:rsidRPr="005B6CC5">
        <w:rPr>
          <w:rFonts w:asciiTheme="minorHAnsi" w:hAnsiTheme="minorHAnsi" w:cstheme="minorHAnsi"/>
          <w:sz w:val="20"/>
          <w:szCs w:val="20"/>
        </w:rPr>
        <w:t xml:space="preserve"> do poinformowania tych osób o treści niniejszej informacji.</w:t>
      </w:r>
    </w:p>
    <w:p w14:paraId="7FD2ABCA" w14:textId="78E10BA5" w:rsidR="005B6CC5" w:rsidRPr="005B6CC5" w:rsidRDefault="005B6CC5" w:rsidP="00424DDF">
      <w:pPr>
        <w:pStyle w:val="Akapitzlist"/>
        <w:numPr>
          <w:ilvl w:val="3"/>
          <w:numId w:val="3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W przypadku niewykonania lub nienależytego wykonania zobowiązania, o którym mowa w ust. 11 podmiot zawierający umowę z </w:t>
      </w:r>
      <w:r>
        <w:rPr>
          <w:rFonts w:asciiTheme="minorHAnsi" w:hAnsiTheme="minorHAnsi" w:cstheme="minorHAnsi"/>
          <w:sz w:val="20"/>
          <w:szCs w:val="20"/>
        </w:rPr>
        <w:t>UKW</w:t>
      </w:r>
      <w:r w:rsidRPr="005B6CC5">
        <w:rPr>
          <w:rFonts w:asciiTheme="minorHAnsi" w:hAnsiTheme="minorHAnsi" w:cstheme="minorHAnsi"/>
          <w:sz w:val="20"/>
          <w:szCs w:val="20"/>
        </w:rPr>
        <w:t xml:space="preserve"> zobowiązuje się do zapłaty na rzecz </w:t>
      </w:r>
      <w:r>
        <w:rPr>
          <w:rFonts w:asciiTheme="minorHAnsi" w:hAnsiTheme="minorHAnsi" w:cstheme="minorHAnsi"/>
          <w:sz w:val="20"/>
          <w:szCs w:val="20"/>
        </w:rPr>
        <w:t>UKW</w:t>
      </w:r>
      <w:r w:rsidRPr="005B6CC5">
        <w:rPr>
          <w:rFonts w:asciiTheme="minorHAnsi" w:hAnsiTheme="minorHAnsi" w:cstheme="minorHAnsi"/>
          <w:sz w:val="20"/>
          <w:szCs w:val="20"/>
        </w:rPr>
        <w:t xml:space="preserve"> kwoty w wysokości nałożonej na </w:t>
      </w:r>
      <w:r>
        <w:rPr>
          <w:rFonts w:asciiTheme="minorHAnsi" w:hAnsiTheme="minorHAnsi" w:cstheme="minorHAnsi"/>
          <w:sz w:val="20"/>
          <w:szCs w:val="20"/>
        </w:rPr>
        <w:t>UKW</w:t>
      </w:r>
      <w:r w:rsidRPr="005B6CC5">
        <w:rPr>
          <w:rFonts w:asciiTheme="minorHAnsi" w:hAnsiTheme="minorHAnsi" w:cstheme="minorHAnsi"/>
          <w:sz w:val="20"/>
          <w:szCs w:val="20"/>
        </w:rPr>
        <w:t xml:space="preserve"> kary przez organ nadzorczy w sprawach właściwych dla przetwarzania danych osobowych na skutek niewykonania lub nienależytego wykonania zobowiązania, o którym mowa w zdaniu poprzednim oraz wszelkich kosztów wynikających z udziału </w:t>
      </w:r>
      <w:r>
        <w:rPr>
          <w:rFonts w:asciiTheme="minorHAnsi" w:hAnsiTheme="minorHAnsi" w:cstheme="minorHAnsi"/>
          <w:sz w:val="20"/>
          <w:szCs w:val="20"/>
        </w:rPr>
        <w:t>UKW</w:t>
      </w:r>
      <w:r w:rsidRPr="005B6CC5">
        <w:rPr>
          <w:rFonts w:asciiTheme="minorHAnsi" w:hAnsiTheme="minorHAnsi" w:cstheme="minorHAnsi"/>
          <w:sz w:val="20"/>
          <w:szCs w:val="20"/>
        </w:rPr>
        <w:t xml:space="preserve"> w postępowaniu wszczętym w związku z niewykonaniem lub nienależytym wykonaniem zobowiązania, o którym mowa w ust.11.</w:t>
      </w:r>
    </w:p>
    <w:sectPr w:rsidR="005B6CC5" w:rsidRPr="005B6CC5" w:rsidSect="00F41147">
      <w:head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A0B1" w14:textId="77777777" w:rsidR="00DE0260" w:rsidRDefault="00DE0260" w:rsidP="00B46F2C">
      <w:r>
        <w:separator/>
      </w:r>
    </w:p>
  </w:endnote>
  <w:endnote w:type="continuationSeparator" w:id="0">
    <w:p w14:paraId="03D446BC" w14:textId="77777777" w:rsidR="00DE0260" w:rsidRDefault="00DE0260" w:rsidP="00B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ans-serif">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EC88" w14:textId="77777777" w:rsidR="00DE0260" w:rsidRDefault="00DE0260" w:rsidP="00B46F2C">
      <w:r>
        <w:separator/>
      </w:r>
    </w:p>
  </w:footnote>
  <w:footnote w:type="continuationSeparator" w:id="0">
    <w:p w14:paraId="0D45AE07" w14:textId="77777777" w:rsidR="00DE0260" w:rsidRDefault="00DE0260" w:rsidP="00B4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1AC" w14:textId="3CA99F63" w:rsidR="00B46F2C" w:rsidRDefault="00B46F2C" w:rsidP="00B46F2C">
    <w:pPr>
      <w:widowControl w:val="0"/>
      <w:autoSpaceDE w:val="0"/>
      <w:autoSpaceDN w:val="0"/>
      <w:adjustRightInd w:val="0"/>
      <w:jc w:val="right"/>
      <w:rPr>
        <w:rFonts w:ascii="sans-serif" w:hAnsi="sans-serif" w:cs="sans-serif"/>
        <w:color w:val="000000"/>
      </w:rPr>
    </w:pPr>
    <w:r w:rsidRPr="0051712F">
      <w:rPr>
        <w:noProof/>
        <w:sz w:val="22"/>
        <w:szCs w:val="22"/>
        <w:lang w:eastAsia="pl-PL"/>
      </w:rPr>
      <w:drawing>
        <wp:inline distT="0" distB="0" distL="0" distR="0" wp14:anchorId="2E27CCA4" wp14:editId="5254787F">
          <wp:extent cx="5341620" cy="883920"/>
          <wp:effectExtent l="0" t="0" r="0" b="0"/>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08190319" w14:textId="77777777" w:rsidR="00B46F2C" w:rsidRDefault="00B46F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FF"/>
    <w:multiLevelType w:val="multilevel"/>
    <w:tmpl w:val="AE3A9A36"/>
    <w:lvl w:ilvl="0">
      <w:start w:val="1"/>
      <w:numFmt w:val="decimal"/>
      <w:lvlText w:val="%1)"/>
      <w:lvlJc w:val="left"/>
      <w:pPr>
        <w:tabs>
          <w:tab w:val="num" w:pos="0"/>
        </w:tabs>
        <w:ind w:left="720" w:hanging="360"/>
      </w:pPr>
      <w:rPr>
        <w:rFonts w:hint="default"/>
        <w:b w:val="0"/>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 w15:restartNumberingAfterBreak="0">
    <w:nsid w:val="034B7125"/>
    <w:multiLevelType w:val="hybridMultilevel"/>
    <w:tmpl w:val="2806E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E1458"/>
    <w:multiLevelType w:val="hybridMultilevel"/>
    <w:tmpl w:val="BFF6EDBA"/>
    <w:lvl w:ilvl="0" w:tplc="8AF20316">
      <w:start w:val="1"/>
      <w:numFmt w:val="decimal"/>
      <w:lvlText w:val="%1)"/>
      <w:lvlJc w:val="left"/>
      <w:pPr>
        <w:ind w:left="4664" w:hanging="360"/>
      </w:pPr>
      <w:rPr>
        <w:b w:val="0"/>
        <w:bCs w:val="0"/>
      </w:rPr>
    </w:lvl>
    <w:lvl w:ilvl="1" w:tplc="04150019" w:tentative="1">
      <w:start w:val="1"/>
      <w:numFmt w:val="lowerLetter"/>
      <w:lvlText w:val="%2."/>
      <w:lvlJc w:val="left"/>
      <w:pPr>
        <w:ind w:left="5384" w:hanging="360"/>
      </w:pPr>
    </w:lvl>
    <w:lvl w:ilvl="2" w:tplc="0415001B" w:tentative="1">
      <w:start w:val="1"/>
      <w:numFmt w:val="lowerRoman"/>
      <w:lvlText w:val="%3."/>
      <w:lvlJc w:val="right"/>
      <w:pPr>
        <w:ind w:left="6104" w:hanging="180"/>
      </w:pPr>
    </w:lvl>
    <w:lvl w:ilvl="3" w:tplc="0415000F" w:tentative="1">
      <w:start w:val="1"/>
      <w:numFmt w:val="decimal"/>
      <w:lvlText w:val="%4."/>
      <w:lvlJc w:val="left"/>
      <w:pPr>
        <w:ind w:left="6824" w:hanging="360"/>
      </w:pPr>
    </w:lvl>
    <w:lvl w:ilvl="4" w:tplc="04150019" w:tentative="1">
      <w:start w:val="1"/>
      <w:numFmt w:val="lowerLetter"/>
      <w:lvlText w:val="%5."/>
      <w:lvlJc w:val="left"/>
      <w:pPr>
        <w:ind w:left="7544" w:hanging="360"/>
      </w:pPr>
    </w:lvl>
    <w:lvl w:ilvl="5" w:tplc="0415001B" w:tentative="1">
      <w:start w:val="1"/>
      <w:numFmt w:val="lowerRoman"/>
      <w:lvlText w:val="%6."/>
      <w:lvlJc w:val="right"/>
      <w:pPr>
        <w:ind w:left="8264" w:hanging="180"/>
      </w:pPr>
    </w:lvl>
    <w:lvl w:ilvl="6" w:tplc="0415000F" w:tentative="1">
      <w:start w:val="1"/>
      <w:numFmt w:val="decimal"/>
      <w:lvlText w:val="%7."/>
      <w:lvlJc w:val="left"/>
      <w:pPr>
        <w:ind w:left="8984" w:hanging="360"/>
      </w:pPr>
    </w:lvl>
    <w:lvl w:ilvl="7" w:tplc="04150019" w:tentative="1">
      <w:start w:val="1"/>
      <w:numFmt w:val="lowerLetter"/>
      <w:lvlText w:val="%8."/>
      <w:lvlJc w:val="left"/>
      <w:pPr>
        <w:ind w:left="9704" w:hanging="360"/>
      </w:pPr>
    </w:lvl>
    <w:lvl w:ilvl="8" w:tplc="0415001B" w:tentative="1">
      <w:start w:val="1"/>
      <w:numFmt w:val="lowerRoman"/>
      <w:lvlText w:val="%9."/>
      <w:lvlJc w:val="right"/>
      <w:pPr>
        <w:ind w:left="10424" w:hanging="180"/>
      </w:pPr>
    </w:lvl>
  </w:abstractNum>
  <w:abstractNum w:abstractNumId="3" w15:restartNumberingAfterBreak="0">
    <w:nsid w:val="0780729F"/>
    <w:multiLevelType w:val="hybridMultilevel"/>
    <w:tmpl w:val="0415001D"/>
    <w:lvl w:ilvl="0" w:tplc="2E967582">
      <w:start w:val="1"/>
      <w:numFmt w:val="decimal"/>
      <w:lvlText w:val="%1)"/>
      <w:lvlJc w:val="left"/>
      <w:pPr>
        <w:ind w:left="360" w:hanging="360"/>
      </w:pPr>
      <w:rPr>
        <w:rFonts w:cs="Times New Roman"/>
      </w:rPr>
    </w:lvl>
    <w:lvl w:ilvl="1" w:tplc="9E0A5666">
      <w:start w:val="1"/>
      <w:numFmt w:val="lowerLetter"/>
      <w:lvlText w:val="%2)"/>
      <w:lvlJc w:val="left"/>
      <w:pPr>
        <w:ind w:left="720" w:hanging="360"/>
      </w:pPr>
      <w:rPr>
        <w:rFonts w:cs="Times New Roman"/>
      </w:rPr>
    </w:lvl>
    <w:lvl w:ilvl="2" w:tplc="1322566E">
      <w:start w:val="1"/>
      <w:numFmt w:val="lowerRoman"/>
      <w:lvlText w:val="%3)"/>
      <w:lvlJc w:val="left"/>
      <w:pPr>
        <w:ind w:left="1080" w:hanging="360"/>
      </w:pPr>
      <w:rPr>
        <w:rFonts w:cs="Times New Roman"/>
      </w:rPr>
    </w:lvl>
    <w:lvl w:ilvl="3" w:tplc="49A00F20">
      <w:start w:val="1"/>
      <w:numFmt w:val="decimal"/>
      <w:lvlText w:val="(%4)"/>
      <w:lvlJc w:val="left"/>
      <w:pPr>
        <w:ind w:left="1440" w:hanging="360"/>
      </w:pPr>
      <w:rPr>
        <w:rFonts w:cs="Times New Roman"/>
      </w:rPr>
    </w:lvl>
    <w:lvl w:ilvl="4" w:tplc="93D0F968">
      <w:start w:val="1"/>
      <w:numFmt w:val="lowerLetter"/>
      <w:lvlText w:val="(%5)"/>
      <w:lvlJc w:val="left"/>
      <w:pPr>
        <w:ind w:left="1800" w:hanging="360"/>
      </w:pPr>
      <w:rPr>
        <w:rFonts w:cs="Times New Roman"/>
      </w:rPr>
    </w:lvl>
    <w:lvl w:ilvl="5" w:tplc="99908FFC">
      <w:start w:val="1"/>
      <w:numFmt w:val="lowerRoman"/>
      <w:lvlText w:val="(%6)"/>
      <w:lvlJc w:val="left"/>
      <w:pPr>
        <w:ind w:left="2160" w:hanging="360"/>
      </w:pPr>
      <w:rPr>
        <w:rFonts w:cs="Times New Roman"/>
      </w:rPr>
    </w:lvl>
    <w:lvl w:ilvl="6" w:tplc="2F9E2406">
      <w:start w:val="1"/>
      <w:numFmt w:val="decimal"/>
      <w:lvlText w:val="%7."/>
      <w:lvlJc w:val="left"/>
      <w:pPr>
        <w:ind w:left="2520" w:hanging="360"/>
      </w:pPr>
      <w:rPr>
        <w:rFonts w:cs="Times New Roman"/>
      </w:rPr>
    </w:lvl>
    <w:lvl w:ilvl="7" w:tplc="7B9A5C4C">
      <w:start w:val="1"/>
      <w:numFmt w:val="lowerLetter"/>
      <w:lvlText w:val="%8."/>
      <w:lvlJc w:val="left"/>
      <w:pPr>
        <w:ind w:left="2880" w:hanging="360"/>
      </w:pPr>
      <w:rPr>
        <w:rFonts w:cs="Times New Roman"/>
      </w:rPr>
    </w:lvl>
    <w:lvl w:ilvl="8" w:tplc="2708AC76">
      <w:start w:val="1"/>
      <w:numFmt w:val="lowerRoman"/>
      <w:lvlText w:val="%9."/>
      <w:lvlJc w:val="left"/>
      <w:pPr>
        <w:ind w:left="3240" w:hanging="360"/>
      </w:pPr>
      <w:rPr>
        <w:rFonts w:cs="Times New Roman"/>
      </w:r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57008B"/>
    <w:multiLevelType w:val="hybridMultilevel"/>
    <w:tmpl w:val="64185032"/>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9AC079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FF7C50"/>
    <w:multiLevelType w:val="hybridMultilevel"/>
    <w:tmpl w:val="28F461A6"/>
    <w:lvl w:ilvl="0" w:tplc="0415000F">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518D0"/>
    <w:multiLevelType w:val="hybridMultilevel"/>
    <w:tmpl w:val="24AC4248"/>
    <w:lvl w:ilvl="0" w:tplc="40E624B4">
      <w:start w:val="1"/>
      <w:numFmt w:val="lowerLetter"/>
      <w:lvlText w:val="%1)"/>
      <w:lvlJc w:val="left"/>
      <w:pPr>
        <w:ind w:left="794" w:hanging="360"/>
      </w:pPr>
      <w:rPr>
        <w:rFonts w:hint="default"/>
        <w:b w:val="0"/>
        <w:bCs/>
        <w:u w:val="none"/>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9" w15:restartNumberingAfterBreak="0">
    <w:nsid w:val="1800716B"/>
    <w:multiLevelType w:val="hybridMultilevel"/>
    <w:tmpl w:val="791A7B12"/>
    <w:lvl w:ilvl="0" w:tplc="DD3871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609BD"/>
    <w:multiLevelType w:val="hybridMultilevel"/>
    <w:tmpl w:val="91864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36E10"/>
    <w:multiLevelType w:val="hybridMultilevel"/>
    <w:tmpl w:val="63B69192"/>
    <w:lvl w:ilvl="0" w:tplc="04150011">
      <w:start w:val="1"/>
      <w:numFmt w:val="decimal"/>
      <w:lvlText w:val="%1)"/>
      <w:lvlJc w:val="left"/>
      <w:pPr>
        <w:ind w:left="1004" w:hanging="360"/>
      </w:pPr>
    </w:lvl>
    <w:lvl w:ilvl="1" w:tplc="FAEE3042">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3565F42"/>
    <w:multiLevelType w:val="hybridMultilevel"/>
    <w:tmpl w:val="10887CC8"/>
    <w:lvl w:ilvl="0" w:tplc="1F24F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4488B"/>
    <w:multiLevelType w:val="hybridMultilevel"/>
    <w:tmpl w:val="7BBAEE7A"/>
    <w:lvl w:ilvl="0" w:tplc="0415000F">
      <w:start w:val="1"/>
      <w:numFmt w:val="decimal"/>
      <w:lvlText w:val="%1."/>
      <w:lvlJc w:val="left"/>
      <w:pPr>
        <w:ind w:left="720" w:hanging="360"/>
      </w:pPr>
    </w:lvl>
    <w:lvl w:ilvl="1" w:tplc="52A04C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D44E0"/>
    <w:multiLevelType w:val="hybridMultilevel"/>
    <w:tmpl w:val="FBFC7BDE"/>
    <w:lvl w:ilvl="0" w:tplc="63A88ABE">
      <w:start w:val="1"/>
      <w:numFmt w:val="decimal"/>
      <w:lvlText w:val="%1)"/>
      <w:lvlJc w:val="left"/>
      <w:pPr>
        <w:ind w:left="1046" w:hanging="360"/>
      </w:pPr>
      <w:rPr>
        <w:b w:val="0"/>
        <w:bCs w:val="0"/>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5" w15:restartNumberingAfterBreak="0">
    <w:nsid w:val="293F0039"/>
    <w:multiLevelType w:val="hybridMultilevel"/>
    <w:tmpl w:val="3C027788"/>
    <w:lvl w:ilvl="0" w:tplc="04150011">
      <w:start w:val="1"/>
      <w:numFmt w:val="decimal"/>
      <w:lvlText w:val="%1)"/>
      <w:lvlJc w:val="left"/>
      <w:pPr>
        <w:ind w:left="862" w:hanging="360"/>
      </w:pPr>
    </w:lvl>
    <w:lvl w:ilvl="1" w:tplc="3C7A60EE">
      <w:start w:val="1"/>
      <w:numFmt w:val="decimal"/>
      <w:lvlText w:val="%2)"/>
      <w:lvlJc w:val="left"/>
      <w:pPr>
        <w:ind w:left="1582" w:hanging="360"/>
      </w:pPr>
      <w:rPr>
        <w:b w:val="0"/>
        <w:bCs w:val="0"/>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EE94EA2"/>
    <w:multiLevelType w:val="hybridMultilevel"/>
    <w:tmpl w:val="C8620BB6"/>
    <w:lvl w:ilvl="0" w:tplc="AC141AAA">
      <w:start w:val="1"/>
      <w:numFmt w:val="decimal"/>
      <w:lvlText w:val="%1."/>
      <w:lvlJc w:val="left"/>
      <w:pPr>
        <w:ind w:left="1083" w:hanging="360"/>
      </w:pPr>
      <w:rPr>
        <w:b w:val="0"/>
        <w:bCs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15:restartNumberingAfterBreak="0">
    <w:nsid w:val="312A4DFC"/>
    <w:multiLevelType w:val="hybridMultilevel"/>
    <w:tmpl w:val="6472E6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1F8457D"/>
    <w:multiLevelType w:val="hybridMultilevel"/>
    <w:tmpl w:val="868AE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71037"/>
    <w:multiLevelType w:val="hybridMultilevel"/>
    <w:tmpl w:val="C0E22902"/>
    <w:lvl w:ilvl="0" w:tplc="8986738E">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139F8"/>
    <w:multiLevelType w:val="hybridMultilevel"/>
    <w:tmpl w:val="8CF86BDE"/>
    <w:lvl w:ilvl="0" w:tplc="7F4C129C">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B90B00"/>
    <w:multiLevelType w:val="hybridMultilevel"/>
    <w:tmpl w:val="44446A2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B8E0FC">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D05392C"/>
    <w:multiLevelType w:val="hybridMultilevel"/>
    <w:tmpl w:val="C04E0FCC"/>
    <w:lvl w:ilvl="0" w:tplc="5DCCCF7E">
      <w:start w:val="1"/>
      <w:numFmt w:val="decimal"/>
      <w:lvlText w:val="%1."/>
      <w:lvlJc w:val="left"/>
      <w:pPr>
        <w:ind w:left="502"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BC0196"/>
    <w:multiLevelType w:val="hybridMultilevel"/>
    <w:tmpl w:val="53E00B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456C66"/>
    <w:multiLevelType w:val="hybridMultilevel"/>
    <w:tmpl w:val="BB400508"/>
    <w:lvl w:ilvl="0" w:tplc="0415000F">
      <w:start w:val="1"/>
      <w:numFmt w:val="decimal"/>
      <w:lvlText w:val="%1."/>
      <w:lvlJc w:val="left"/>
      <w:pPr>
        <w:ind w:left="920" w:hanging="360"/>
      </w:p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6EECDF38">
      <w:start w:val="1"/>
      <w:numFmt w:val="decimal"/>
      <w:lvlText w:val="%4."/>
      <w:lvlJc w:val="left"/>
      <w:pPr>
        <w:ind w:left="3080" w:hanging="360"/>
      </w:pPr>
      <w:rPr>
        <w:b w:val="0"/>
        <w:bCs w:val="0"/>
        <w:i w:val="0"/>
        <w:iCs w:val="0"/>
      </w:r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25" w15:restartNumberingAfterBreak="0">
    <w:nsid w:val="47DA3C21"/>
    <w:multiLevelType w:val="hybridMultilevel"/>
    <w:tmpl w:val="1BFCE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ECB8D0CE">
      <w:start w:val="1"/>
      <w:numFmt w:val="decimal"/>
      <w:lvlText w:val="%5)"/>
      <w:lvlJc w:val="left"/>
      <w:pPr>
        <w:ind w:left="3884" w:hanging="360"/>
      </w:pPr>
      <w:rPr>
        <w:b w:val="0"/>
        <w:bCs w:val="0"/>
        <w:i w:val="0"/>
        <w:iCs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3367D9"/>
    <w:multiLevelType w:val="hybridMultilevel"/>
    <w:tmpl w:val="375EA29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24A336E"/>
    <w:multiLevelType w:val="hybridMultilevel"/>
    <w:tmpl w:val="3B709EF8"/>
    <w:lvl w:ilvl="0" w:tplc="27EA8722">
      <w:start w:val="1"/>
      <w:numFmt w:val="lowerLetter"/>
      <w:lvlText w:val="%1)"/>
      <w:lvlJc w:val="left"/>
      <w:pPr>
        <w:ind w:left="644" w:hanging="360"/>
      </w:pPr>
      <w:rPr>
        <w:rFonts w:asciiTheme="minorHAnsi" w:hAnsiTheme="minorHAnsi" w:cstheme="minorHAnsi"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F521547"/>
    <w:multiLevelType w:val="hybridMultilevel"/>
    <w:tmpl w:val="C92E61AA"/>
    <w:lvl w:ilvl="0" w:tplc="1840A1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18329E5"/>
    <w:multiLevelType w:val="hybridMultilevel"/>
    <w:tmpl w:val="DC96E6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38F30C3"/>
    <w:multiLevelType w:val="hybridMultilevel"/>
    <w:tmpl w:val="E2322C94"/>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3" w15:restartNumberingAfterBreak="0">
    <w:nsid w:val="67FF717C"/>
    <w:multiLevelType w:val="hybridMultilevel"/>
    <w:tmpl w:val="4B6606C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C833EE8"/>
    <w:multiLevelType w:val="hybridMultilevel"/>
    <w:tmpl w:val="401E1BFC"/>
    <w:lvl w:ilvl="0" w:tplc="BB6E0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341AF"/>
    <w:multiLevelType w:val="hybridMultilevel"/>
    <w:tmpl w:val="1A2EAF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293386D"/>
    <w:multiLevelType w:val="hybridMultilevel"/>
    <w:tmpl w:val="F1AA8C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6393318"/>
    <w:multiLevelType w:val="hybridMultilevel"/>
    <w:tmpl w:val="0922E126"/>
    <w:lvl w:ilvl="0" w:tplc="04150017">
      <w:start w:val="1"/>
      <w:numFmt w:val="lowerLetter"/>
      <w:lvlText w:val="%1)"/>
      <w:lvlJc w:val="left"/>
      <w:pPr>
        <w:ind w:left="1440" w:hanging="360"/>
      </w:pPr>
    </w:lvl>
    <w:lvl w:ilvl="1" w:tplc="21DC4064">
      <w:start w:val="1"/>
      <w:numFmt w:val="decimal"/>
      <w:lvlText w:val="%2)"/>
      <w:lvlJc w:val="left"/>
      <w:pPr>
        <w:ind w:left="2160" w:hanging="360"/>
      </w:pPr>
      <w:rPr>
        <w:rFonts w:ascii="Times New Roman" w:hAnsi="Times New Roman" w:cs="Times New Roman"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E5F52DE"/>
    <w:multiLevelType w:val="hybridMultilevel"/>
    <w:tmpl w:val="52E8003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F97144A"/>
    <w:multiLevelType w:val="hybridMultilevel"/>
    <w:tmpl w:val="30CA235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3"/>
  </w:num>
  <w:num w:numId="9">
    <w:abstractNumId w:val="6"/>
  </w:num>
  <w:num w:numId="10">
    <w:abstractNumId w:val="3"/>
  </w:num>
  <w:num w:numId="11">
    <w:abstractNumId w:val="30"/>
  </w:num>
  <w:num w:numId="12">
    <w:abstractNumId w:val="18"/>
  </w:num>
  <w:num w:numId="13">
    <w:abstractNumId w:val="32"/>
  </w:num>
  <w:num w:numId="14">
    <w:abstractNumId w:val="34"/>
  </w:num>
  <w:num w:numId="15">
    <w:abstractNumId w:val="12"/>
  </w:num>
  <w:num w:numId="16">
    <w:abstractNumId w:val="17"/>
  </w:num>
  <w:num w:numId="17">
    <w:abstractNumId w:val="8"/>
  </w:num>
  <w:num w:numId="18">
    <w:abstractNumId w:val="20"/>
  </w:num>
  <w:num w:numId="19">
    <w:abstractNumId w:val="28"/>
  </w:num>
  <w:num w:numId="20">
    <w:abstractNumId w:val="13"/>
  </w:num>
  <w:num w:numId="21">
    <w:abstractNumId w:val="21"/>
  </w:num>
  <w:num w:numId="22">
    <w:abstractNumId w:val="10"/>
  </w:num>
  <w:num w:numId="23">
    <w:abstractNumId w:val="37"/>
  </w:num>
  <w:num w:numId="24">
    <w:abstractNumId w:val="38"/>
  </w:num>
  <w:num w:numId="25">
    <w:abstractNumId w:val="7"/>
  </w:num>
  <w:num w:numId="26">
    <w:abstractNumId w:val="26"/>
  </w:num>
  <w:num w:numId="27">
    <w:abstractNumId w:val="9"/>
  </w:num>
  <w:num w:numId="28">
    <w:abstractNumId w:val="39"/>
  </w:num>
  <w:num w:numId="29">
    <w:abstractNumId w:val="33"/>
  </w:num>
  <w:num w:numId="30">
    <w:abstractNumId w:val="35"/>
  </w:num>
  <w:num w:numId="31">
    <w:abstractNumId w:val="36"/>
  </w:num>
  <w:num w:numId="32">
    <w:abstractNumId w:val="31"/>
  </w:num>
  <w:num w:numId="33">
    <w:abstractNumId w:val="19"/>
  </w:num>
  <w:num w:numId="34">
    <w:abstractNumId w:val="16"/>
  </w:num>
  <w:num w:numId="35">
    <w:abstractNumId w:val="2"/>
  </w:num>
  <w:num w:numId="36">
    <w:abstractNumId w:val="15"/>
  </w:num>
  <w:num w:numId="37">
    <w:abstractNumId w:val="11"/>
  </w:num>
  <w:num w:numId="38">
    <w:abstractNumId w:val="14"/>
  </w:num>
  <w:num w:numId="39">
    <w:abstractNumId w:val="24"/>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EC"/>
    <w:rsid w:val="000104C1"/>
    <w:rsid w:val="0001458A"/>
    <w:rsid w:val="00017799"/>
    <w:rsid w:val="0002026B"/>
    <w:rsid w:val="00045843"/>
    <w:rsid w:val="00060915"/>
    <w:rsid w:val="000834DC"/>
    <w:rsid w:val="000E0F60"/>
    <w:rsid w:val="000E3ED3"/>
    <w:rsid w:val="000F2B71"/>
    <w:rsid w:val="0010020A"/>
    <w:rsid w:val="00104310"/>
    <w:rsid w:val="001479C0"/>
    <w:rsid w:val="001809F8"/>
    <w:rsid w:val="0019465D"/>
    <w:rsid w:val="00197121"/>
    <w:rsid w:val="001A5A04"/>
    <w:rsid w:val="001E48A8"/>
    <w:rsid w:val="002042F8"/>
    <w:rsid w:val="00216A3F"/>
    <w:rsid w:val="0022264C"/>
    <w:rsid w:val="0024093F"/>
    <w:rsid w:val="00242F18"/>
    <w:rsid w:val="00243860"/>
    <w:rsid w:val="00260FF0"/>
    <w:rsid w:val="0028207F"/>
    <w:rsid w:val="002A1C3B"/>
    <w:rsid w:val="002A331D"/>
    <w:rsid w:val="002B27B2"/>
    <w:rsid w:val="002E7EE7"/>
    <w:rsid w:val="002F7021"/>
    <w:rsid w:val="003108DB"/>
    <w:rsid w:val="00314C02"/>
    <w:rsid w:val="00316C59"/>
    <w:rsid w:val="00342EA8"/>
    <w:rsid w:val="00360232"/>
    <w:rsid w:val="00361F82"/>
    <w:rsid w:val="003659F1"/>
    <w:rsid w:val="00370A12"/>
    <w:rsid w:val="00374998"/>
    <w:rsid w:val="003823E5"/>
    <w:rsid w:val="003918B8"/>
    <w:rsid w:val="003C508D"/>
    <w:rsid w:val="003D5976"/>
    <w:rsid w:val="00404C2F"/>
    <w:rsid w:val="00406D77"/>
    <w:rsid w:val="00424DDF"/>
    <w:rsid w:val="004414BB"/>
    <w:rsid w:val="0047394B"/>
    <w:rsid w:val="004B72B3"/>
    <w:rsid w:val="004F0CEC"/>
    <w:rsid w:val="004F7C07"/>
    <w:rsid w:val="00513896"/>
    <w:rsid w:val="00514797"/>
    <w:rsid w:val="00517698"/>
    <w:rsid w:val="005327D4"/>
    <w:rsid w:val="0053533E"/>
    <w:rsid w:val="00541382"/>
    <w:rsid w:val="00552728"/>
    <w:rsid w:val="005871BE"/>
    <w:rsid w:val="005B6CC5"/>
    <w:rsid w:val="005D5434"/>
    <w:rsid w:val="005D5CD1"/>
    <w:rsid w:val="00607833"/>
    <w:rsid w:val="0061471F"/>
    <w:rsid w:val="00620CF4"/>
    <w:rsid w:val="00644258"/>
    <w:rsid w:val="00650DD1"/>
    <w:rsid w:val="00651014"/>
    <w:rsid w:val="0065201E"/>
    <w:rsid w:val="00694173"/>
    <w:rsid w:val="006B6F6D"/>
    <w:rsid w:val="006C29A2"/>
    <w:rsid w:val="006D3C2F"/>
    <w:rsid w:val="00707B3C"/>
    <w:rsid w:val="0073336F"/>
    <w:rsid w:val="007840DE"/>
    <w:rsid w:val="007A4899"/>
    <w:rsid w:val="007B0B28"/>
    <w:rsid w:val="007C2110"/>
    <w:rsid w:val="00806105"/>
    <w:rsid w:val="00807982"/>
    <w:rsid w:val="0081099F"/>
    <w:rsid w:val="00814DC3"/>
    <w:rsid w:val="00815C60"/>
    <w:rsid w:val="008333EF"/>
    <w:rsid w:val="008631D4"/>
    <w:rsid w:val="0086355F"/>
    <w:rsid w:val="0088220F"/>
    <w:rsid w:val="008831A4"/>
    <w:rsid w:val="008849B1"/>
    <w:rsid w:val="00886DAE"/>
    <w:rsid w:val="008B1B55"/>
    <w:rsid w:val="008C04AC"/>
    <w:rsid w:val="008D5C17"/>
    <w:rsid w:val="008F5CEA"/>
    <w:rsid w:val="0091616C"/>
    <w:rsid w:val="0091786A"/>
    <w:rsid w:val="0092305D"/>
    <w:rsid w:val="00924050"/>
    <w:rsid w:val="009551E7"/>
    <w:rsid w:val="009662C8"/>
    <w:rsid w:val="00975670"/>
    <w:rsid w:val="0099137A"/>
    <w:rsid w:val="009B7C85"/>
    <w:rsid w:val="00A12A68"/>
    <w:rsid w:val="00A40398"/>
    <w:rsid w:val="00A436CB"/>
    <w:rsid w:val="00A46D16"/>
    <w:rsid w:val="00A51A28"/>
    <w:rsid w:val="00AC2108"/>
    <w:rsid w:val="00AC37A1"/>
    <w:rsid w:val="00AC5596"/>
    <w:rsid w:val="00AE238D"/>
    <w:rsid w:val="00B46F2C"/>
    <w:rsid w:val="00B601D4"/>
    <w:rsid w:val="00B76759"/>
    <w:rsid w:val="00B776A3"/>
    <w:rsid w:val="00B82AEE"/>
    <w:rsid w:val="00BB41E4"/>
    <w:rsid w:val="00BF03B5"/>
    <w:rsid w:val="00C03998"/>
    <w:rsid w:val="00C07F82"/>
    <w:rsid w:val="00C27F41"/>
    <w:rsid w:val="00C348C6"/>
    <w:rsid w:val="00CB53DB"/>
    <w:rsid w:val="00CE175C"/>
    <w:rsid w:val="00D23F48"/>
    <w:rsid w:val="00D249EF"/>
    <w:rsid w:val="00D37A95"/>
    <w:rsid w:val="00D40572"/>
    <w:rsid w:val="00D454E0"/>
    <w:rsid w:val="00D468D7"/>
    <w:rsid w:val="00D52E9B"/>
    <w:rsid w:val="00D55FC4"/>
    <w:rsid w:val="00D736C8"/>
    <w:rsid w:val="00DA6180"/>
    <w:rsid w:val="00DB58EF"/>
    <w:rsid w:val="00DC1D17"/>
    <w:rsid w:val="00DC32AF"/>
    <w:rsid w:val="00DD1627"/>
    <w:rsid w:val="00DE0260"/>
    <w:rsid w:val="00DF0B0C"/>
    <w:rsid w:val="00E16EE8"/>
    <w:rsid w:val="00E60A7B"/>
    <w:rsid w:val="00E66B04"/>
    <w:rsid w:val="00E676B6"/>
    <w:rsid w:val="00E70BC0"/>
    <w:rsid w:val="00E825A4"/>
    <w:rsid w:val="00E8422E"/>
    <w:rsid w:val="00E91DC2"/>
    <w:rsid w:val="00EA22B4"/>
    <w:rsid w:val="00EF22DF"/>
    <w:rsid w:val="00F33972"/>
    <w:rsid w:val="00F37C91"/>
    <w:rsid w:val="00F41147"/>
    <w:rsid w:val="00F53352"/>
    <w:rsid w:val="00F71578"/>
    <w:rsid w:val="00FF40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DD0C"/>
  <w15:chartTrackingRefBased/>
  <w15:docId w15:val="{94585361-3160-4E53-88C7-AC00F59E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CEC"/>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link w:val="Nagwek3Znak"/>
    <w:qFormat/>
    <w:rsid w:val="008C04AC"/>
    <w:pPr>
      <w:keepNext/>
      <w:suppressAutoHyphens w:val="0"/>
      <w:spacing w:before="240" w:after="60"/>
      <w:jc w:val="center"/>
      <w:outlineLvl w:val="2"/>
    </w:pPr>
    <w:rPr>
      <w:b/>
      <w:bCs/>
      <w:sz w:val="40"/>
      <w:szCs w:val="4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CEC"/>
    <w:rPr>
      <w:rFonts w:cs="Times New Roman"/>
      <w:color w:val="0000FF"/>
      <w:u w:val="single"/>
    </w:rPr>
  </w:style>
  <w:style w:type="paragraph" w:styleId="Akapitzlist">
    <w:name w:val="List Paragraph"/>
    <w:aliases w:val="normalny tekst,L1,Numerowanie,2 heading,A_wyliczenie,K-P_odwolanie,Akapit z listą5,maz_wyliczenie,opis dzialania,List Paragraph1,Nagłowek 3,Preambuła,Akapit z listą BS,Kolorowa lista — akcent 11,Dot pt,F5 List Paragraph,Recommendation,lp"/>
    <w:basedOn w:val="Normalny"/>
    <w:link w:val="AkapitzlistZnak"/>
    <w:uiPriority w:val="34"/>
    <w:qFormat/>
    <w:rsid w:val="004F0CEC"/>
    <w:pPr>
      <w:ind w:left="708"/>
    </w:pPr>
  </w:style>
  <w:style w:type="character" w:styleId="Odwoaniedokomentarza">
    <w:name w:val="annotation reference"/>
    <w:uiPriority w:val="99"/>
    <w:rsid w:val="004F0CEC"/>
    <w:rPr>
      <w:rFonts w:cs="Times New Roman"/>
      <w:sz w:val="16"/>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1 Znak,Nagłowek 3 Znak,Preambuła Znak,Akapit z listą BS Znak"/>
    <w:link w:val="Akapitzlist"/>
    <w:uiPriority w:val="34"/>
    <w:qFormat/>
    <w:locked/>
    <w:rsid w:val="004F0CEC"/>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D249EF"/>
    <w:rPr>
      <w:sz w:val="20"/>
      <w:szCs w:val="20"/>
    </w:rPr>
  </w:style>
  <w:style w:type="character" w:customStyle="1" w:styleId="TekstkomentarzaZnak">
    <w:name w:val="Tekst komentarza Znak"/>
    <w:basedOn w:val="Domylnaczcionkaakapitu"/>
    <w:link w:val="Tekstkomentarza"/>
    <w:uiPriority w:val="99"/>
    <w:semiHidden/>
    <w:rsid w:val="00D249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249EF"/>
    <w:rPr>
      <w:b/>
      <w:bCs/>
    </w:rPr>
  </w:style>
  <w:style w:type="character" w:customStyle="1" w:styleId="TematkomentarzaZnak">
    <w:name w:val="Temat komentarza Znak"/>
    <w:basedOn w:val="TekstkomentarzaZnak"/>
    <w:link w:val="Tematkomentarza"/>
    <w:uiPriority w:val="99"/>
    <w:semiHidden/>
    <w:rsid w:val="00D249E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249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49EF"/>
    <w:rPr>
      <w:rFonts w:ascii="Segoe UI" w:eastAsia="Times New Roman" w:hAnsi="Segoe UI" w:cs="Segoe UI"/>
      <w:sz w:val="18"/>
      <w:szCs w:val="18"/>
      <w:lang w:eastAsia="ar-SA"/>
    </w:rPr>
  </w:style>
  <w:style w:type="character" w:customStyle="1" w:styleId="Nierozpoznanawzmianka1">
    <w:name w:val="Nierozpoznana wzmianka1"/>
    <w:basedOn w:val="Domylnaczcionkaakapitu"/>
    <w:uiPriority w:val="99"/>
    <w:semiHidden/>
    <w:unhideWhenUsed/>
    <w:rsid w:val="0091786A"/>
    <w:rPr>
      <w:color w:val="605E5C"/>
      <w:shd w:val="clear" w:color="auto" w:fill="E1DFDD"/>
    </w:rPr>
  </w:style>
  <w:style w:type="character" w:customStyle="1" w:styleId="Nierozpoznanawzmianka2">
    <w:name w:val="Nierozpoznana wzmianka2"/>
    <w:basedOn w:val="Domylnaczcionkaakapitu"/>
    <w:uiPriority w:val="99"/>
    <w:semiHidden/>
    <w:unhideWhenUsed/>
    <w:rsid w:val="00060915"/>
    <w:rPr>
      <w:color w:val="605E5C"/>
      <w:shd w:val="clear" w:color="auto" w:fill="E1DFDD"/>
    </w:rPr>
  </w:style>
  <w:style w:type="paragraph" w:styleId="Nagwek">
    <w:name w:val="header"/>
    <w:basedOn w:val="Normalny"/>
    <w:link w:val="NagwekZnak"/>
    <w:uiPriority w:val="99"/>
    <w:unhideWhenUsed/>
    <w:rsid w:val="00B46F2C"/>
    <w:pPr>
      <w:tabs>
        <w:tab w:val="center" w:pos="4536"/>
        <w:tab w:val="right" w:pos="9072"/>
      </w:tabs>
    </w:pPr>
  </w:style>
  <w:style w:type="character" w:customStyle="1" w:styleId="NagwekZnak">
    <w:name w:val="Nagłówek Znak"/>
    <w:basedOn w:val="Domylnaczcionkaakapitu"/>
    <w:link w:val="Nagwek"/>
    <w:uiPriority w:val="99"/>
    <w:rsid w:val="00B46F2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B46F2C"/>
    <w:pPr>
      <w:tabs>
        <w:tab w:val="center" w:pos="4536"/>
        <w:tab w:val="right" w:pos="9072"/>
      </w:tabs>
    </w:pPr>
  </w:style>
  <w:style w:type="character" w:customStyle="1" w:styleId="StopkaZnak">
    <w:name w:val="Stopka Znak"/>
    <w:basedOn w:val="Domylnaczcionkaakapitu"/>
    <w:link w:val="Stopka"/>
    <w:uiPriority w:val="99"/>
    <w:rsid w:val="00B46F2C"/>
    <w:rPr>
      <w:rFonts w:ascii="Times New Roman" w:eastAsia="Times New Roman" w:hAnsi="Times New Roman" w:cs="Times New Roman"/>
      <w:sz w:val="24"/>
      <w:szCs w:val="24"/>
      <w:lang w:eastAsia="ar-SA"/>
    </w:rPr>
  </w:style>
  <w:style w:type="character" w:customStyle="1" w:styleId="Nagwek3Znak">
    <w:name w:val="Nagłówek 3 Znak"/>
    <w:aliases w:val="Subhead B Znak,3 Znak,h3 Znak,Numbered - 3 Znak,HeadC Znak,Sub-sub section Title Znak,Section Znak,Level 3 Topic Heading Znak,Underkap. Znak,h31 Znak,h32 Znak,h33 Znak,h311 Znak,h34 Znak,h312 Znak,h35 Znak,h313 Znak,h36 Znak,h37 Znak"/>
    <w:basedOn w:val="Domylnaczcionkaakapitu"/>
    <w:link w:val="Nagwek3"/>
    <w:rsid w:val="008C04AC"/>
    <w:rPr>
      <w:rFonts w:ascii="Times New Roman" w:eastAsia="Times New Roman" w:hAnsi="Times New Roman" w:cs="Times New Roman"/>
      <w:b/>
      <w:bCs/>
      <w:sz w:val="40"/>
      <w:szCs w:val="40"/>
      <w:lang w:eastAsia="pl-PL"/>
    </w:rPr>
  </w:style>
  <w:style w:type="paragraph" w:customStyle="1" w:styleId="Default">
    <w:name w:val="Default"/>
    <w:rsid w:val="008C04A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kapitzlist1">
    <w:name w:val="Akapit z listą1"/>
    <w:basedOn w:val="Normalny"/>
    <w:rsid w:val="008C04AC"/>
    <w:pPr>
      <w:suppressAutoHyphens w:val="0"/>
      <w:spacing w:after="200" w:line="276" w:lineRule="auto"/>
      <w:ind w:left="720"/>
      <w:contextualSpacing/>
    </w:pPr>
    <w:rPr>
      <w:rFonts w:ascii="Calibri" w:hAnsi="Calibri" w:cs="Arial"/>
      <w:sz w:val="22"/>
      <w:szCs w:val="22"/>
      <w:lang w:eastAsia="en-US"/>
    </w:rPr>
  </w:style>
  <w:style w:type="paragraph" w:customStyle="1" w:styleId="Akapitzlist11">
    <w:name w:val="Akapit z listą11"/>
    <w:basedOn w:val="Normalny"/>
    <w:rsid w:val="008C04AC"/>
    <w:pPr>
      <w:widowControl w:val="0"/>
      <w:suppressAutoHyphens w:val="0"/>
      <w:autoSpaceDE w:val="0"/>
      <w:autoSpaceDN w:val="0"/>
      <w:adjustRightInd w:val="0"/>
      <w:spacing w:line="240" w:lineRule="atLeast"/>
      <w:ind w:left="720"/>
      <w:jc w:val="both"/>
    </w:pPr>
    <w:rPr>
      <w:rFonts w:ascii="Arial" w:hAnsi="Arial" w:cs="Arial"/>
      <w:sz w:val="20"/>
      <w:szCs w:val="22"/>
      <w:lang w:eastAsia="pl-PL"/>
    </w:rPr>
  </w:style>
  <w:style w:type="character" w:customStyle="1" w:styleId="EquationCaption">
    <w:name w:val="_Equation Caption"/>
    <w:rsid w:val="008C04AC"/>
  </w:style>
  <w:style w:type="paragraph" w:customStyle="1" w:styleId="pkt">
    <w:name w:val="pkt"/>
    <w:basedOn w:val="Normalny"/>
    <w:link w:val="pktZnak"/>
    <w:rsid w:val="005B6CC5"/>
    <w:pPr>
      <w:suppressAutoHyphens w:val="0"/>
      <w:spacing w:before="60" w:after="60"/>
      <w:ind w:left="851" w:hanging="295"/>
      <w:jc w:val="both"/>
    </w:pPr>
    <w:rPr>
      <w:szCs w:val="20"/>
      <w:lang w:eastAsia="pl-PL"/>
    </w:rPr>
  </w:style>
  <w:style w:type="character" w:customStyle="1" w:styleId="pktZnak">
    <w:name w:val="pkt Znak"/>
    <w:link w:val="pkt"/>
    <w:locked/>
    <w:rsid w:val="005B6CC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uk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yperlink" Target="mailto:Agnieszka.Chacia@solidex.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6E82-8831-48F6-9F25-D678AFE4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7293</Words>
  <Characters>43763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cp:lastModifiedBy>
  <cp:revision>2</cp:revision>
  <cp:lastPrinted>2023-04-27T08:35:00Z</cp:lastPrinted>
  <dcterms:created xsi:type="dcterms:W3CDTF">2023-04-28T11:41:00Z</dcterms:created>
  <dcterms:modified xsi:type="dcterms:W3CDTF">2023-04-28T11:41:00Z</dcterms:modified>
</cp:coreProperties>
</file>