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03" w:rsidRPr="00396F6D" w:rsidRDefault="006C0103" w:rsidP="006C0103">
      <w:pPr>
        <w:suppressAutoHyphens/>
        <w:autoSpaceDN w:val="0"/>
        <w:spacing w:after="0" w:line="240" w:lineRule="auto"/>
        <w:ind w:left="709" w:hanging="709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531263593"/>
      <w:r w:rsidRPr="00396F6D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SWZ</w:t>
      </w:r>
    </w:p>
    <w:p w:rsidR="001F666C" w:rsidRPr="006C0103" w:rsidRDefault="001F666C" w:rsidP="001F666C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sz w:val="24"/>
          <w:szCs w:val="24"/>
          <w:u w:val="single"/>
          <w:lang w:eastAsia="pl-PL"/>
        </w:rPr>
      </w:pPr>
      <w:r w:rsidRPr="006C0103">
        <w:rPr>
          <w:rFonts w:ascii="Arial" w:eastAsia="Times New Roman" w:hAnsi="Arial" w:cs="Arial"/>
          <w:b/>
          <w:color w:val="000000"/>
          <w:kern w:val="3"/>
          <w:sz w:val="24"/>
          <w:szCs w:val="24"/>
          <w:u w:val="single"/>
          <w:lang w:eastAsia="pl-PL"/>
        </w:rPr>
        <w:t xml:space="preserve">OPIS PRZEDMIOTU ZAMÓWIENIA </w:t>
      </w:r>
      <w:r w:rsidR="005D1D1A" w:rsidRPr="006C0103">
        <w:rPr>
          <w:rFonts w:ascii="Arial" w:eastAsia="Times New Roman" w:hAnsi="Arial" w:cs="Arial"/>
          <w:b/>
          <w:color w:val="000000"/>
          <w:kern w:val="3"/>
          <w:sz w:val="24"/>
          <w:szCs w:val="24"/>
          <w:u w:val="single"/>
          <w:lang w:eastAsia="pl-PL"/>
        </w:rPr>
        <w:t>– PARAMETRY TECHNICZNE</w:t>
      </w:r>
    </w:p>
    <w:p w:rsidR="005D1D1A" w:rsidRPr="006C0103" w:rsidRDefault="005D1D1A" w:rsidP="001F666C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sz w:val="24"/>
          <w:szCs w:val="24"/>
          <w:u w:val="single"/>
          <w:lang w:eastAsia="pl-PL"/>
        </w:rPr>
      </w:pPr>
    </w:p>
    <w:p w:rsidR="005D1D1A" w:rsidRPr="006C0103" w:rsidRDefault="005D1D1A" w:rsidP="001F666C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sz w:val="24"/>
          <w:szCs w:val="24"/>
          <w:u w:val="single"/>
          <w:lang w:eastAsia="pl-PL"/>
        </w:rPr>
      </w:pPr>
    </w:p>
    <w:p w:rsidR="005D1D1A" w:rsidRPr="006C0103" w:rsidRDefault="005D1D1A" w:rsidP="001F666C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sz w:val="24"/>
          <w:szCs w:val="24"/>
          <w:u w:val="single"/>
          <w:lang w:eastAsia="pl-PL"/>
        </w:rPr>
      </w:pPr>
    </w:p>
    <w:p w:rsidR="001F666C" w:rsidRPr="006C0103" w:rsidRDefault="001F666C" w:rsidP="001F666C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Pojazd kompletny (ciężarowy), Marka/Typ/Oznaczenie handlowe:</w:t>
      </w:r>
      <w:r w:rsidR="007557EF" w:rsidRPr="006C0103">
        <w:rPr>
          <w:sz w:val="24"/>
          <w:szCs w:val="24"/>
        </w:rPr>
        <w:t xml:space="preserve"> </w:t>
      </w:r>
    </w:p>
    <w:p w:rsidR="001F666C" w:rsidRPr="006C0103" w:rsidRDefault="001F666C" w:rsidP="001F666C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kern w:val="3"/>
          <w:sz w:val="24"/>
          <w:szCs w:val="24"/>
          <w:lang w:eastAsia="pl-PL"/>
        </w:rPr>
        <w:t>Rok produkcji min. 202</w:t>
      </w:r>
      <w:r w:rsidR="00A4471D" w:rsidRPr="006C0103">
        <w:rPr>
          <w:rFonts w:ascii="Arial" w:eastAsia="Times New Roman" w:hAnsi="Arial" w:cs="Arial"/>
          <w:kern w:val="3"/>
          <w:sz w:val="24"/>
          <w:szCs w:val="24"/>
          <w:lang w:eastAsia="pl-PL"/>
        </w:rPr>
        <w:t>2</w:t>
      </w:r>
      <w:r w:rsidRPr="006C0103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r.:</w:t>
      </w:r>
    </w:p>
    <w:p w:rsidR="001F666C" w:rsidRPr="006C0103" w:rsidRDefault="001F666C" w:rsidP="00BD35FB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Nazwa i adres producenta</w:t>
      </w:r>
      <w:r w:rsidR="00A4471D" w:rsidRPr="006C0103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:</w:t>
      </w:r>
    </w:p>
    <w:p w:rsidR="001F666C" w:rsidRPr="006C0103" w:rsidRDefault="001F666C" w:rsidP="001F666C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Pojazd skompletowany (specjalny sanitarny):</w:t>
      </w:r>
      <w:r w:rsidR="007557EF" w:rsidRPr="006C0103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 </w:t>
      </w:r>
    </w:p>
    <w:p w:rsidR="001F666C" w:rsidRPr="006C0103" w:rsidRDefault="001F666C" w:rsidP="001F666C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Nazwa i adres producenta:</w:t>
      </w:r>
      <w:r w:rsidR="00BD35FB" w:rsidRPr="006C0103">
        <w:rPr>
          <w:sz w:val="24"/>
          <w:szCs w:val="24"/>
        </w:rPr>
        <w:t xml:space="preserve"> </w:t>
      </w:r>
    </w:p>
    <w:p w:rsidR="0003021F" w:rsidRPr="006C0103" w:rsidRDefault="0003021F" w:rsidP="001F666C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Rok produkcji: 2023 r. - </w:t>
      </w:r>
    </w:p>
    <w:p w:rsidR="00BD46C4" w:rsidRPr="006C0103" w:rsidRDefault="00BD46C4" w:rsidP="00C1073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0733" w:rsidRPr="006C0103" w:rsidRDefault="00C10733" w:rsidP="00C10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48E8" w:rsidRPr="006C0103" w:rsidRDefault="00321ADF" w:rsidP="00321AD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. Przedmiotem zamówienia jest zakup ambulansu typu B/C wraz z wyposażeniem niezbędnym do jego funkcjonowania jako podstawowego zespołu ratownictwa medycznego w systemie  Państwowe Ratownictwo Medyczne - </w:t>
      </w:r>
      <w:r w:rsidR="001F666C" w:rsidRPr="006C0103">
        <w:rPr>
          <w:rFonts w:ascii="Arial" w:eastAsia="Times New Roman" w:hAnsi="Arial" w:cs="Arial"/>
          <w:sz w:val="24"/>
          <w:szCs w:val="24"/>
          <w:lang w:eastAsia="pl-PL"/>
        </w:rPr>
        <w:t>uruchomienie i przeszkolenie personelu Zamawiającego w zakresie jego obsługi i eksploatacji</w:t>
      </w:r>
      <w:r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 – 1 sztuka.</w:t>
      </w:r>
    </w:p>
    <w:p w:rsidR="00A748E8" w:rsidRPr="006C0103" w:rsidRDefault="00A748E8" w:rsidP="00A748E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1ADF" w:rsidRPr="006C0103" w:rsidRDefault="00A748E8" w:rsidP="00A74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21ADF" w:rsidRPr="006C0103">
        <w:rPr>
          <w:rFonts w:ascii="Arial" w:eastAsia="Times New Roman" w:hAnsi="Arial" w:cs="Arial"/>
          <w:sz w:val="24"/>
          <w:szCs w:val="24"/>
          <w:lang w:eastAsia="pl-PL"/>
        </w:rPr>
        <w:t>Zamawiający wymaga by oferowany pojazd był fabrycznie nowy i nie eksploatowany.</w:t>
      </w:r>
    </w:p>
    <w:p w:rsidR="00321ADF" w:rsidRPr="006C0103" w:rsidRDefault="00321ADF" w:rsidP="00A74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48E8" w:rsidRPr="006C0103" w:rsidRDefault="00321ADF" w:rsidP="00A74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48E8"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Ambulans ma spełniać wymagania aktualnej normy PN-EN 1789:2021-02 w zakresie ambulansu typu B w zakresie odpowiednim do przedmiotu zamówienia. Oferowany ambulans spełnia warunki określone w Rozporządzeniu Ministra Infrastruktury z dnia 31 grudnia 2002 r. w sprawie warunków technicznych pojazdów oraz zakresu ich niezbędnego wyposażenia (Dz. U. z </w:t>
      </w:r>
      <w:r w:rsidR="00787B46"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2019 </w:t>
      </w:r>
      <w:r w:rsidR="00A748E8"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787B46"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2022 </w:t>
      </w:r>
      <w:r w:rsidR="00A748E8"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="00A748E8" w:rsidRPr="006C0103">
        <w:rPr>
          <w:rFonts w:ascii="Arial" w:eastAsia="Times New Roman" w:hAnsi="Arial" w:cs="Arial"/>
          <w:sz w:val="24"/>
          <w:szCs w:val="24"/>
          <w:lang w:eastAsia="pl-PL"/>
        </w:rPr>
        <w:t>późń</w:t>
      </w:r>
      <w:proofErr w:type="spellEnd"/>
      <w:r w:rsidR="00A748E8"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369B7" w:rsidRPr="006C010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748E8"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m). Sprzęt medyczny spełnia wymagania ustawy z 07 kwietnia 2022 r. o wyrobach medycznych (Dz. U 2022 poz. 974). </w:t>
      </w:r>
    </w:p>
    <w:p w:rsidR="00A748E8" w:rsidRPr="006C0103" w:rsidRDefault="00A748E8" w:rsidP="00A74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48E8" w:rsidRPr="006C0103" w:rsidRDefault="00321ADF" w:rsidP="0097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976C2C"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76C2C"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 Wykonawca jest odpowiedzialny za jakość przedmiotu zamówienia, zgodność  z warunkami technicznymi i jakościowymi opisanymi dla przedmiotu zamówienia oraz za dostarczenie dokumentów jednoznacznie potwierdzających zgodność wyposażenia z aktualnymi normami PN-EN 1789 i PN-EN 1865.</w:t>
      </w:r>
    </w:p>
    <w:p w:rsidR="00C10733" w:rsidRPr="006C0103" w:rsidRDefault="00C10733" w:rsidP="00C107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733" w:rsidRPr="006C0103" w:rsidRDefault="00321ADF" w:rsidP="0097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976C2C"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76C2C"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0733"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:rsidR="00C10733" w:rsidRPr="006C0103" w:rsidRDefault="00C10733" w:rsidP="00C107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733" w:rsidRPr="006C0103" w:rsidRDefault="00321ADF" w:rsidP="0097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976C2C"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C10733" w:rsidRPr="006C0103">
        <w:rPr>
          <w:rFonts w:ascii="Arial" w:eastAsia="Times New Roman" w:hAnsi="Arial" w:cs="Arial"/>
          <w:sz w:val="24"/>
          <w:szCs w:val="24"/>
          <w:lang w:eastAsia="pl-PL"/>
        </w:rPr>
        <w:t>Szkolenie personelu:</w:t>
      </w:r>
    </w:p>
    <w:p w:rsidR="00C10733" w:rsidRPr="006C0103" w:rsidRDefault="00C10733" w:rsidP="0097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sz w:val="24"/>
          <w:szCs w:val="24"/>
          <w:lang w:eastAsia="pl-PL"/>
        </w:rPr>
        <w:t>Wykonawca zobowiązany jest do przeprowadzenia szkolenia personelu Zamawiającego z zakresu prawidłowej eksploatacji przedmiotu zamówienia. 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 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:rsidR="00C10733" w:rsidRPr="006C0103" w:rsidRDefault="00C10733" w:rsidP="00C10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733" w:rsidRPr="006C0103" w:rsidRDefault="00321ADF" w:rsidP="0097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976C2C"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C10733" w:rsidRPr="006C0103">
        <w:rPr>
          <w:rFonts w:ascii="Arial" w:eastAsia="Times New Roman" w:hAnsi="Arial" w:cs="Arial"/>
          <w:sz w:val="24"/>
          <w:szCs w:val="24"/>
          <w:lang w:eastAsia="pl-PL"/>
        </w:rPr>
        <w:t>Wymagane parametry przedmiotu zamówienia.</w:t>
      </w:r>
    </w:p>
    <w:p w:rsidR="00C10733" w:rsidRPr="006C0103" w:rsidRDefault="00C10733" w:rsidP="0097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sz w:val="24"/>
          <w:szCs w:val="24"/>
          <w:lang w:eastAsia="pl-PL"/>
        </w:rPr>
        <w:t>Poniższe tabele z parametrami wymaganymi musi wypełnić Wykonawca i dołączyć do oferty.</w:t>
      </w:r>
    </w:p>
    <w:p w:rsidR="00C10733" w:rsidRPr="006C0103" w:rsidRDefault="00C10733" w:rsidP="0097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sz w:val="24"/>
          <w:szCs w:val="24"/>
          <w:lang w:eastAsia="pl-PL"/>
        </w:rPr>
        <w:t>Parametry podane w tabeli</w:t>
      </w:r>
      <w:r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stanowią </w:t>
      </w:r>
      <w:r w:rsidRPr="006C010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minimalne</w:t>
      </w:r>
      <w:r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 wymagania graniczne (odcinające), których niespełnienie spowoduje odrzucenie oferty. Brak wpisu w rubryce </w:t>
      </w:r>
      <w:r w:rsidRPr="006C0103">
        <w:rPr>
          <w:rFonts w:ascii="Arial" w:eastAsia="Times New Roman" w:hAnsi="Arial" w:cs="Arial"/>
          <w:b/>
          <w:sz w:val="24"/>
          <w:szCs w:val="24"/>
          <w:lang w:eastAsia="pl-PL"/>
        </w:rPr>
        <w:t>„Parametry oferowane”</w:t>
      </w:r>
      <w:r w:rsidRPr="006C0103">
        <w:rPr>
          <w:rFonts w:ascii="Arial" w:eastAsia="Times New Roman" w:hAnsi="Arial" w:cs="Arial"/>
          <w:sz w:val="24"/>
          <w:szCs w:val="24"/>
          <w:lang w:eastAsia="pl-PL"/>
        </w:rPr>
        <w:t xml:space="preserve"> zostanie potraktowany jako niespełnienie parametru skutkujące odrzuceniem oferty.</w:t>
      </w:r>
    </w:p>
    <w:p w:rsidR="00C10733" w:rsidRPr="006C0103" w:rsidRDefault="00C10733" w:rsidP="001F66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kern w:val="3"/>
          <w:sz w:val="24"/>
          <w:szCs w:val="24"/>
          <w:u w:val="single"/>
          <w:lang w:eastAsia="pl-PL"/>
        </w:rPr>
      </w:pPr>
      <w:bookmarkStart w:id="1" w:name="_Hlk132101338"/>
    </w:p>
    <w:bookmarkEnd w:id="1"/>
    <w:p w:rsidR="00C10733" w:rsidRPr="006C010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tbl>
      <w:tblPr>
        <w:tblW w:w="15176" w:type="dxa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5"/>
        <w:gridCol w:w="567"/>
        <w:gridCol w:w="836"/>
        <w:gridCol w:w="5118"/>
        <w:gridCol w:w="1402"/>
        <w:gridCol w:w="15"/>
        <w:gridCol w:w="1545"/>
        <w:gridCol w:w="1574"/>
        <w:gridCol w:w="4096"/>
        <w:gridCol w:w="8"/>
      </w:tblGrid>
      <w:tr w:rsidR="003B36D3" w:rsidRPr="006C0103" w:rsidTr="00A4471D">
        <w:trPr>
          <w:trHeight w:val="268"/>
        </w:trPr>
        <w:tc>
          <w:tcPr>
            <w:tcW w:w="15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End w:id="0"/>
          <w:p w:rsidR="003B36D3" w:rsidRPr="006C0103" w:rsidRDefault="008547E4" w:rsidP="003B36D3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 xml:space="preserve">PARAMETRY MINIMALNE - WYMAGANE </w:t>
            </w:r>
          </w:p>
        </w:tc>
      </w:tr>
      <w:tr w:rsidR="00E4606E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6E" w:rsidRPr="006C0103" w:rsidRDefault="00E4606E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  <w:t>1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6E" w:rsidRPr="006C0103" w:rsidRDefault="00E4606E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06E" w:rsidRPr="006C0103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6E" w:rsidRPr="006C0103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  <w:t>3</w:t>
            </w:r>
          </w:p>
        </w:tc>
      </w:tr>
      <w:tr w:rsidR="00E4606E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6E" w:rsidRPr="006C0103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Lp.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6E" w:rsidRPr="006C0103" w:rsidRDefault="00E4606E" w:rsidP="001B5A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B8B" w:rsidRPr="006C0103" w:rsidRDefault="00955B8B" w:rsidP="00955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01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TAK/NIE</w:t>
            </w:r>
          </w:p>
          <w:p w:rsidR="0036357B" w:rsidRPr="006C0103" w:rsidRDefault="0036357B" w:rsidP="00955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01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Warunek</w:t>
            </w:r>
          </w:p>
          <w:p w:rsidR="00A246A3" w:rsidRPr="006C0103" w:rsidRDefault="00E4606E" w:rsidP="00955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01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TAK</w:t>
            </w:r>
            <w:r w:rsidR="00A246A3" w:rsidRPr="006C01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oznacza, że warunek musi być bezwzględnie spełniony</w:t>
            </w:r>
          </w:p>
          <w:p w:rsidR="00A246A3" w:rsidRPr="006C0103" w:rsidRDefault="00A246A3" w:rsidP="00E4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E4606E" w:rsidRPr="006C0103" w:rsidRDefault="00E4606E" w:rsidP="00955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6A3" w:rsidRPr="006C0103" w:rsidRDefault="00A246A3" w:rsidP="00C02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01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Opis oferowanych rozwiązań </w:t>
            </w:r>
          </w:p>
          <w:p w:rsidR="00E4606E" w:rsidRPr="006C0103" w:rsidRDefault="00A246A3" w:rsidP="00C021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(PODAJE WYKONAWCA) </w:t>
            </w:r>
            <w:r w:rsidR="00E4606E" w:rsidRPr="006C01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246A3" w:rsidRPr="006C0103" w:rsidRDefault="00A246A3" w:rsidP="00C021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 xml:space="preserve">Jeżeli wymagane wpisać </w:t>
            </w:r>
            <w:r w:rsidRPr="006C0103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955B8B" w:rsidRPr="006C0103">
              <w:rPr>
                <w:rFonts w:ascii="Arial" w:hAnsi="Arial" w:cs="Arial"/>
                <w:b/>
                <w:sz w:val="24"/>
                <w:szCs w:val="24"/>
              </w:rPr>
              <w:t xml:space="preserve"> lub NIE </w:t>
            </w:r>
            <w:r w:rsidRPr="006C0103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Pr="006C0103">
              <w:rPr>
                <w:rFonts w:ascii="Arial" w:hAnsi="Arial" w:cs="Arial"/>
                <w:b/>
                <w:sz w:val="24"/>
                <w:szCs w:val="24"/>
              </w:rPr>
              <w:t xml:space="preserve">PODAĆ </w:t>
            </w:r>
            <w:r w:rsidRPr="006C0103">
              <w:rPr>
                <w:rFonts w:ascii="Arial" w:hAnsi="Arial" w:cs="Arial"/>
                <w:sz w:val="24"/>
                <w:szCs w:val="24"/>
              </w:rPr>
              <w:t xml:space="preserve">oferowane rozwiązanie  </w:t>
            </w:r>
          </w:p>
        </w:tc>
      </w:tr>
      <w:tr w:rsidR="001F666C" w:rsidRPr="006C0103" w:rsidTr="00A4471D">
        <w:trPr>
          <w:trHeight w:val="649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F666C" w:rsidRPr="006C0103" w:rsidRDefault="001F666C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I.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04EAE" w:rsidRPr="006C0103" w:rsidRDefault="00D04EA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1F666C" w:rsidRPr="006C0103" w:rsidRDefault="001F666C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NADWOZIE</w:t>
            </w:r>
          </w:p>
        </w:tc>
      </w:tr>
      <w:tr w:rsidR="00A9520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Pojazd kompletny (bazowy) typu furgon, rok produkcji</w:t>
            </w:r>
            <w:r w:rsidRPr="006C0103">
              <w:rPr>
                <w:rFonts w:ascii="Arial" w:eastAsia="Andale Sans UI" w:hAnsi="Arial" w:cs="Arial"/>
                <w:color w:val="00B050"/>
                <w:kern w:val="2"/>
                <w:sz w:val="24"/>
                <w:szCs w:val="24"/>
                <w:lang w:eastAsia="ar-SA" w:bidi="fa-IR"/>
              </w:rPr>
              <w:t xml:space="preserve"> 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2023 r.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A9520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 xml:space="preserve">Nadwozie samonośne, zabezpieczone antykorozyjnie, z </w:t>
            </w: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 xml:space="preserve">izolacją termiczną i akustyczną obejmującą ściany oraz sufit, zapobiegającą skraplaniu się pary wodnej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A9520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Ściany i sufit wyłożone łatwo zmywalnymi tłoczonymi profilami z tworzywa sztucznego w kolorze białym zapewniającymi wysoki poziom higieny w przedziale medycznym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A9520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DMC do 3,5 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TAK</w:t>
            </w:r>
          </w:p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(PODAĆ)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05" w:rsidRPr="006C0103" w:rsidRDefault="00A95205" w:rsidP="00A9520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Częściowo przeszklony (wszystkie szyby termoizolacyjne) z możliwością ewakuacji  pacjenta i person</w:t>
            </w: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elu przez szybę drzwi tylnych i bocznych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Elektryczne ogrzewanie szyby przedniej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7.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Półki nad przednią szybą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8.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Kabina kierowcy dwuosobowa zapewniająca miejsce pracy kierowcy zgodnie z </w:t>
            </w:r>
            <w:r w:rsidRPr="006C0103">
              <w:rPr>
                <w:rFonts w:ascii="Arial" w:hAnsi="Arial" w:cs="Arial"/>
                <w:sz w:val="24"/>
                <w:szCs w:val="24"/>
              </w:rPr>
              <w:t>PN-EN 1789 lub równoważną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135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9.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Fotel kierowcy i pasażera z pełną regulacją: regulacja wzdłużna, regulacja oparcia. Przy fotelach po dwa podłokietniki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10.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Lampki do czytania dla kierowcy i pasażera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3F5" w:rsidRPr="006C0103" w:rsidRDefault="004453F5" w:rsidP="004453F5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11.</w:t>
            </w:r>
          </w:p>
          <w:p w:rsidR="004453F5" w:rsidRPr="006C0103" w:rsidRDefault="004453F5" w:rsidP="004453F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F5" w:rsidRPr="006C0103" w:rsidRDefault="004453F5" w:rsidP="004453F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fa-IR" w:bidi="fa-IR"/>
              </w:rPr>
              <w:t xml:space="preserve">W kabinie kierowcy zamontowany uchwyt do stacji dokującej do tabletu „ZEBRA XSLATE L10 umożliwiający zamontowanie zestawu w sposób nieograniczający korzystania z funkcji kokpitu i zapewniający odpowiednią czytelność i obsługę tabletu przez kierowcę jak i osobę siedzącą na miejscu pasażera. </w:t>
            </w:r>
            <w:r w:rsidRPr="006C0103">
              <w:rPr>
                <w:rFonts w:ascii="Arial" w:hAnsi="Arial" w:cs="Arial"/>
                <w:sz w:val="24"/>
                <w:szCs w:val="24"/>
                <w:lang w:eastAsia="fa-IR" w:bidi="fa-IR"/>
              </w:rPr>
              <w:t>Zamawiający nie dopuszcza jakiejkolwiek innych niż fabryczne perforacji elementów w kabinie kierowcy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3F5" w:rsidRPr="006C0103" w:rsidRDefault="004453F5" w:rsidP="004453F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12.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Instalacja anten zewnętrznych </w:t>
            </w:r>
            <w:r w:rsidRPr="006C0103">
              <w:rPr>
                <w:rFonts w:ascii="Arial" w:hAnsi="Arial" w:cs="Arial"/>
                <w:sz w:val="24"/>
                <w:szCs w:val="24"/>
              </w:rPr>
              <w:t xml:space="preserve">dachowych dwuzakresowych 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GPS/GSM do stacji dokującej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5" w:rsidRPr="006C0103" w:rsidRDefault="004453F5" w:rsidP="004453F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13.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5" w:rsidRPr="006C0103" w:rsidRDefault="004453F5" w:rsidP="004453F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14.</w:t>
            </w:r>
          </w:p>
        </w:tc>
        <w:tc>
          <w:tcPr>
            <w:tcW w:w="65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pStyle w:val="Standard"/>
              <w:snapToGrid w:val="0"/>
              <w:rPr>
                <w:color w:val="auto"/>
                <w:sz w:val="28"/>
                <w:szCs w:val="28"/>
              </w:rPr>
            </w:pPr>
            <w:r w:rsidRPr="006C0103">
              <w:rPr>
                <w:rFonts w:ascii="Arial" w:hAnsi="Arial" w:cs="Arial"/>
                <w:color w:val="auto"/>
              </w:rPr>
              <w:t>Instalacja do podłączenia systemu SWD PRM</w:t>
            </w:r>
          </w:p>
          <w:p w:rsidR="004453F5" w:rsidRPr="006C0103" w:rsidRDefault="004453F5" w:rsidP="004453F5">
            <w:pPr>
              <w:pStyle w:val="Standard"/>
              <w:rPr>
                <w:color w:val="auto"/>
                <w:sz w:val="28"/>
                <w:szCs w:val="28"/>
              </w:rPr>
            </w:pPr>
            <w:r w:rsidRPr="006C0103">
              <w:rPr>
                <w:rFonts w:ascii="Arial" w:hAnsi="Arial" w:cs="Arial"/>
                <w:color w:val="auto"/>
              </w:rPr>
              <w:lastRenderedPageBreak/>
              <w:t xml:space="preserve">- antena magnetyczna GPS 1575 MHz o wzmocnieniu pow. 25 </w:t>
            </w:r>
            <w:proofErr w:type="spellStart"/>
            <w:r w:rsidRPr="006C0103">
              <w:rPr>
                <w:rFonts w:ascii="Arial" w:hAnsi="Arial" w:cs="Arial"/>
                <w:color w:val="auto"/>
              </w:rPr>
              <w:t>dbi</w:t>
            </w:r>
            <w:proofErr w:type="spellEnd"/>
            <w:r w:rsidRPr="006C0103">
              <w:rPr>
                <w:rFonts w:ascii="Arial" w:hAnsi="Arial" w:cs="Arial"/>
                <w:color w:val="auto"/>
              </w:rPr>
              <w:t xml:space="preserve"> wraz z okablowaniem o długości min. 6 mb zakończonych wtykiem kablowym SMA </w:t>
            </w:r>
          </w:p>
          <w:p w:rsidR="004453F5" w:rsidRPr="006C0103" w:rsidRDefault="004453F5" w:rsidP="004453F5">
            <w:pPr>
              <w:pStyle w:val="Standard"/>
              <w:rPr>
                <w:rFonts w:ascii="Arial" w:eastAsia="Andale Sans UI" w:hAnsi="Arial" w:cs="Arial"/>
                <w:color w:val="auto"/>
                <w:kern w:val="2"/>
                <w:lang w:bidi="fa-IR"/>
              </w:rPr>
            </w:pPr>
            <w:r w:rsidRPr="006C0103">
              <w:rPr>
                <w:rFonts w:ascii="Arial" w:hAnsi="Arial" w:cs="Arial"/>
                <w:color w:val="auto"/>
              </w:rPr>
              <w:t xml:space="preserve">- 2 anteny GSM w paśmie GPRS, GSM, LTE o wzmocnieniu 5 </w:t>
            </w:r>
            <w:proofErr w:type="spellStart"/>
            <w:r w:rsidRPr="006C0103">
              <w:rPr>
                <w:rFonts w:ascii="Arial" w:hAnsi="Arial" w:cs="Arial"/>
                <w:color w:val="auto"/>
              </w:rPr>
              <w:t>dbi</w:t>
            </w:r>
            <w:proofErr w:type="spellEnd"/>
            <w:r w:rsidRPr="006C0103">
              <w:rPr>
                <w:rFonts w:ascii="Arial" w:hAnsi="Arial" w:cs="Arial"/>
                <w:color w:val="auto"/>
              </w:rPr>
              <w:t xml:space="preserve"> i długości kabla min. 6 mb zakończonych wtykiem SMA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pStyle w:val="Standard"/>
              <w:snapToGrid w:val="0"/>
              <w:rPr>
                <w:rFonts w:ascii="Arial" w:hAnsi="Arial" w:cs="Arial"/>
              </w:rPr>
            </w:pPr>
            <w:r w:rsidRPr="006C0103">
              <w:rPr>
                <w:rFonts w:ascii="Arial" w:eastAsia="Andale Sans UI" w:hAnsi="Arial" w:cs="Arial"/>
                <w:kern w:val="2"/>
                <w:sz w:val="28"/>
                <w:szCs w:val="28"/>
                <w:lang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5" w:rsidRPr="006C0103" w:rsidRDefault="004453F5" w:rsidP="004453F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15.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16.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Furgon - lakier w kolorze żółtym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53F5" w:rsidRPr="006C0103" w:rsidTr="00A4471D">
        <w:trPr>
          <w:gridAfter w:val="1"/>
          <w:wAfter w:w="8" w:type="dxa"/>
          <w:trHeight w:val="555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17.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Nadwozie przystosowane do przewozu min. 3 osób w pozycji siedzącej                              oraz 1 osoba w pozycji leżącej na noszach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F5" w:rsidRPr="006C0103" w:rsidRDefault="004453F5" w:rsidP="004453F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18.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Wysokość przedziału medycznego min. 1,80 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19.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Szerokość przedziału medycznego min. 1,70 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20.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Długość </w:t>
            </w: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przedziału medycznego min. 3,20 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21.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Drzwi tylne przeszklone   otwierane na boki do kąta min. 250 stopni, wyposażone w ograniczniki położenia drzwi, wys. min. 1,80 m, kieszenie siatkowe na tylnych drzwiach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Drzwi boczne prawe przeszklone, przesuwane, z otwieraną szybą, z fabrycznym systemem elektrycznym wspomagającym zamykanie drzwi (podać kod opcji producenta pojazdu bazowego tego wyposażenia), wysokość drzwi min. 1,80 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22 a.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 xml:space="preserve">(PODAĆ)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Uchwyt sufitowy dla pasażera w kabinie kierowcy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24.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25.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Centralny zamek wszystkich drzwi (łącznie z drzwiami do 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lastRenderedPageBreak/>
              <w:t>zewnętrznego schowka) z alarmem obejmujący wszystkie drzwi pojazdu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26.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Zewnętrzny schowek za lewymi drzwiami przesuwnymi wyposażony w: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- 2 szt. butli tlenowych 10 l z reduktorami,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mocowanie krzesełka kardiologicznego z systemem płozowym,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mocowanie noszy podbierakowych,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mocowanie deski ortopedycznej dla dorosłych,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mocowanie deski ortopedycznej dla dzieci,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mocowanie materaca próżniowego,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mocowanie kamizelki unieruchamiającej typu KED,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mocowanie 2 kasków ochronnych,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mocowanie torby opatrunkowej z dostępem również z przedziału medycznego,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- mocowanie pojemnika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reimplantacyjnego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,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27.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Poduszka powietrzna dla kierowcy i pasażera, dwie poduszki chroniące miednicę i tułów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28.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Stopień wejściowy tylny zintegrowany ze zderzakiem pokryty wykładziną antypoślizgową z czujnikami cofania. (czujniki cofania jako wyposażenie fabryczne objęte gwarancją producenta pojazdu bazowego)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29.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30.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Elektrycznie otwierane szyby boczne w kabinie kierowcy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Dzielone wsteczne lusterka zewnętrzne elektrycznie podgrzewane i regulowane oraz elektrycznie składane.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 xml:space="preserve">Wylot spalin (układ wydechowy) przedłużony do tyłu, aby </w:t>
            </w: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zapobiec możliwości dostawania się ich do przedziału medycznego zwłaszcza przez najczęściej otwierane drzwi boczne prawe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34.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Zbiornik paliwa o pojemności min. 70 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 xml:space="preserve">(PODAĆ)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35.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Zbiornik płynu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AdBlue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o pojemności min. 15 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36.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Kamera biegu wstecznego z obrazem wyświetlanym w lusterku wstecznym lub na monitorze zamontowanym na kokpicie kierowcy zamontowana na wysokości tablicy rejestracyjnej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37.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Instalacja elektryczna przedziału medycznego podłączona poprzez dedykowany moduł pojazdu bazowego typu PSM, KFG itp.(technologia CAN bus)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38.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39.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Kabina kierowcy wyposażona w panel sterujący, wyposażony w szczelne przełączniki typu micro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swich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Sterowanie oświetleniem zewnętrznym (światła robocze)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Sterowanie układem ogrzewania dodatkowego niezależnym od pracy </w:t>
            </w:r>
          </w:p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silnika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Sterowanie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układem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klimatyzacji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06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Sygnalizacja graficzna i dźwiękowa niskiego poziomu naładowania akumulatorów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323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niskotonową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323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Sterowanie drzwiami pomiędzy przedziałem kierowcy i przedziałem medycznym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323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Funkcja powiadamiająca o zbliżającym się terminie przeglądu zabudowy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323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323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Możliwość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załączania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176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40.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Przegroda oddzielająca kabinę kierowcy od przedziału medycznego wyposażona w otwierane drzwi o wysokości min. 1,70 m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41.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>Otwierany szyberdach, o minimalnych wymiarach 350 mm x 350 mm. (dopuszcza się szyberdach o wymiarach max. 900x600 mm) wyposażony w roletę oraz moskitierę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960"/>
        </w:trPr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42.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 xml:space="preserve">Pojemnik </w:t>
            </w:r>
            <w:proofErr w:type="spellStart"/>
            <w:r w:rsidRPr="006C0103">
              <w:rPr>
                <w:rFonts w:ascii="Arial" w:hAnsi="Arial" w:cs="Arial"/>
                <w:sz w:val="24"/>
                <w:szCs w:val="24"/>
              </w:rPr>
              <w:t>reimplantacyjny</w:t>
            </w:r>
            <w:proofErr w:type="spellEnd"/>
            <w:r w:rsidRPr="006C0103">
              <w:rPr>
                <w:rFonts w:ascii="Arial" w:hAnsi="Arial" w:cs="Arial"/>
                <w:sz w:val="24"/>
                <w:szCs w:val="24"/>
              </w:rPr>
              <w:t xml:space="preserve"> o pojemności min. 7l zasilany z instalacji 12V/230V ambulansu z możliwością chłodzenia i grzania wyposażony w pasek do noszenia na ramieniu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486"/>
        </w:trPr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43.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Przednie reflektory w technologii LED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357"/>
        </w:trPr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44.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System kontroli ciśnienia w oponach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35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45.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Asystent bocznego wiatru i ruszania na wzniesieniu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35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46.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Załączyć aktualną cało pojazdową homologację typu WE pojazdu skompletowanego (oferowanego ambulansu typu B) i kompletnego (samochodu ciężarowego), zgodną z ROZPORZĄDZENIE MINISTRA TRANSPORTU, BUDOWNICTWA I GOSPODARKI MORSKIEJ z dnia 25 marca 2013 r. w sprawie homologacji typu pojazdów samochodowych i przyczep oraz ich przedmiotów wyposażenia lub części  oraz Dyrektywą 2007/46/WE . Numer świadectwa homologacji typu WE pojazdu kompletnego musi być ujęty w świadectwie homologacji typu WE pojazdu skompletowanego oraz posiadać informacje o dacie wydania homologacji pojazdu kompletnego i skompletowanego. Numery homologacji  pojazdu kompletnego i skompletowanego muszą być zgodnie z Dyrektywą 2007/46/WE załącznik nr VII składać się z 4 sekcji informujących o:</w:t>
            </w:r>
          </w:p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- państwie członkowskim wydającym homologację</w:t>
            </w:r>
          </w:p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- numerze ostatniej dyrektywy lub rozporządzenia zmieniającego, włącznie z aktami wykonawczymi stosowanymi do danej homologacji</w:t>
            </w:r>
          </w:p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- czterocyfrowym numerze porządkowym</w:t>
            </w:r>
          </w:p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- dwucyfrowym numerze porządkowym określającym rozszerzenie</w:t>
            </w:r>
          </w:p>
          <w:p w:rsidR="006C59EC" w:rsidRPr="006C0103" w:rsidRDefault="006C59EC" w:rsidP="006C59E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 xml:space="preserve">oraz załącznik w postaci raportu/protokołu z wykonanego testu zderzeniowego całego jednorodnego nadwozia ambulansu (zgodnie z wymogami zharmonizowanej normy </w:t>
            </w:r>
            <w:r w:rsidRPr="006C0103">
              <w:rPr>
                <w:rFonts w:ascii="Arial" w:hAnsi="Arial" w:cs="Arial"/>
                <w:sz w:val="24"/>
                <w:szCs w:val="24"/>
              </w:rPr>
              <w:lastRenderedPageBreak/>
              <w:t>PN EN 1789 lub równoważnej) wystawione przez niezależną notyfikowaną jednostkę badawczą dotyczący oferowanej konfiguracji zabudowy specjalnej ambulansu przeprowadzonych na oferowanej marce i modelu ambulansu.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6C59EC" w:rsidRPr="006C0103" w:rsidTr="00A4471D">
        <w:trPr>
          <w:trHeight w:val="411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lastRenderedPageBreak/>
              <w:t>II.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SILNIK</w:t>
            </w:r>
          </w:p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6C59EC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Z zapłonem samoczynnym, wtryskiem bezpośrednim typu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common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rail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, turbodoładowany, elastyczny, zapewniający przyspieszenie pozwalające na sprawną pracę w ruchu miejskim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9EC" w:rsidRPr="006C0103" w:rsidRDefault="006C59EC" w:rsidP="006C59E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BD5FC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Silnik o pojemności  min. 1900 cm³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BD5FC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Silnik o mocy min. 180 KM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BD5FC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val="de-DE" w:eastAsia="ar-SA" w:bidi="fa-IR"/>
              </w:rPr>
              <w:t xml:space="preserve">Moment </w:t>
            </w:r>
            <w:proofErr w:type="spellStart"/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val="de-DE" w:eastAsia="ar-SA" w:bidi="fa-IR"/>
              </w:rPr>
              <w:t>obrotowy</w:t>
            </w:r>
            <w:proofErr w:type="spellEnd"/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val="de-DE" w:eastAsia="ar-SA" w:bidi="fa-IR"/>
              </w:rPr>
              <w:t xml:space="preserve"> min. 400 Nm.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BD5FC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ar-SA" w:bidi="fa-IR"/>
              </w:rPr>
              <w:t>Norma emisji spalin EURO VI lub EURO 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D5FC6" w:rsidRPr="006C0103" w:rsidTr="00A4471D">
        <w:trPr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III.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ZESPÓŁ PRZENIESIENIA NAPĘDU</w:t>
            </w:r>
          </w:p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BD5FC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Skrzynia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biegów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manualna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(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Zamawiający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nie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dopuszcza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skrzyni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automatycznej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BD5FC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Min. 6-biegów do przodu i bieg wsteczny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BD5FC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Napęd na koła tylne lub przednie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BD5FC6" w:rsidRPr="006C0103" w:rsidTr="00A4471D">
        <w:trPr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IV.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eastAsia="ar-SA" w:bidi="fa-IR"/>
              </w:rPr>
            </w:pPr>
          </w:p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eastAsia="ar-SA" w:bidi="fa-IR"/>
              </w:rPr>
              <w:t>UKŁAD HAMULCOWY i SYSTEMY BEZPIECZEŃSTWA</w:t>
            </w:r>
          </w:p>
          <w:p w:rsidR="00BD5FC6" w:rsidRPr="006C0103" w:rsidRDefault="00BD5FC6" w:rsidP="00BD5FC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Układ hamulcowy ze wspomaganiem, wskaźnik zużycia klocków hamulcowych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Z systemem zapobiegającym blokadzie kół podczas hamowania -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ABS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lub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równoważny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Elektroniczny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korektor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siły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hamowania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Z systemem wspomagania nagłego (awaryjnego) hamowania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Hamulce tarczowe na obu osiach (przód i tył)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System stabilizacji toru jazdy typu ESP  adaptacyjny tzn. uwzględniający obciążenie pojazdu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7.</w:t>
            </w:r>
          </w:p>
        </w:tc>
        <w:tc>
          <w:tcPr>
            <w:tcW w:w="6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E46BCD" w:rsidRPr="006C0103" w:rsidTr="00A4471D">
        <w:trPr>
          <w:trHeight w:val="26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V.</w:t>
            </w:r>
          </w:p>
        </w:tc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ZAWIESZENIE</w:t>
            </w:r>
          </w:p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E46BCD" w:rsidRPr="006C0103" w:rsidTr="00A4471D">
        <w:trPr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VI.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UKŁAD KIEROWNICZY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ab/>
            </w:r>
          </w:p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Ze wspomaganiem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Kierownica regulowana w dwóch płaszczyznach niezależnie tzn. góra-dół i przód tył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E46BCD" w:rsidRPr="006C0103" w:rsidTr="00A4471D">
        <w:trPr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VII.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z w:val="24"/>
                <w:szCs w:val="24"/>
                <w:lang w:val="de-DE" w:eastAsia="ar-SA" w:bidi="fa-IR"/>
              </w:rPr>
            </w:pPr>
          </w:p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color w:val="000000"/>
                <w:kern w:val="2"/>
                <w:sz w:val="24"/>
                <w:szCs w:val="24"/>
                <w:lang w:val="de-DE" w:eastAsia="ar-SA" w:bidi="fa-IR"/>
              </w:rPr>
              <w:t>OGRZEWANIE I WENTYLACJA</w:t>
            </w:r>
          </w:p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E46BCD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Ogrzewanie wewnętrzne postojowe - grzejnik elektryczny z sieci 230 V </w:t>
            </w:r>
          </w:p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lastRenderedPageBreak/>
              <w:t>z możliwością ustawienia temperatury i termostatem, min. moc grzewcza   2000 W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  <w:p w:rsidR="00E46BCD" w:rsidRPr="006C0103" w:rsidRDefault="00E46BCD" w:rsidP="00E46B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BCD" w:rsidRPr="006C0103" w:rsidRDefault="00E46BCD" w:rsidP="005404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5404D4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Mechaniczna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wentylacja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nawiewno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  -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wywiewna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5404D4" w:rsidRPr="006C0103" w:rsidTr="00A4471D">
        <w:trPr>
          <w:gridAfter w:val="1"/>
          <w:wAfter w:w="8" w:type="dxa"/>
          <w:trHeight w:val="476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5404D4" w:rsidRPr="006C0103" w:rsidTr="00A4471D">
        <w:trPr>
          <w:gridAfter w:val="1"/>
          <w:wAfter w:w="8" w:type="dxa"/>
          <w:trHeight w:val="1099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 xml:space="preserve">Klimatyzacja </w:t>
            </w:r>
            <w:proofErr w:type="spellStart"/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dwuparownikowa</w:t>
            </w:r>
            <w:proofErr w:type="spellEnd"/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5404D4" w:rsidRPr="006C0103" w:rsidTr="00A4471D">
        <w:trPr>
          <w:trHeight w:val="704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VIII.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INSTALACJA ELEKTRYCZNA</w:t>
            </w:r>
          </w:p>
        </w:tc>
      </w:tr>
      <w:tr w:rsidR="005404D4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Zespół 2 fabrycznych akumulatorów o łącznej pojemności  min. 180 Ah do zasilania wszystkich odbiorników prądu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5404D4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Akumulator zasilający przedział medyczny z przekaźnikiem rozłączającym.</w:t>
            </w:r>
            <w:r w:rsidRPr="006C0103">
              <w:rPr>
                <w:rFonts w:ascii="Arial" w:eastAsia="Andale Sans UI" w:hAnsi="Arial" w:cs="Arial"/>
                <w:b/>
                <w:bCs/>
                <w:color w:val="000000"/>
                <w:kern w:val="2"/>
                <w:sz w:val="24"/>
                <w:szCs w:val="24"/>
                <w:lang w:eastAsia="ar-SA" w:bidi="fa-IR"/>
              </w:rPr>
              <w:t xml:space="preserve"> </w:t>
            </w: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5404D4" w:rsidRPr="006C0103" w:rsidTr="00A4471D">
        <w:trPr>
          <w:gridAfter w:val="1"/>
          <w:wAfter w:w="8" w:type="dxa"/>
          <w:trHeight w:val="785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5404D4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Instalacja elektryczna 230 V:</w:t>
            </w:r>
          </w:p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a) zasilanie zewnętrzne 230 V</w:t>
            </w:r>
          </w:p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b) min. 2  zerowane gniazda w przedziale  medycznym  </w:t>
            </w:r>
          </w:p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c) zabezpieczenie uniemożliwiające rozruch silnika przy podłączonym zasilaniu zewnętrznym</w:t>
            </w:r>
          </w:p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lastRenderedPageBreak/>
              <w:t>d) zabezpieczenie przeciwporażeniowe</w:t>
            </w:r>
          </w:p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e) przewód zasilający min 10m.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5404D4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5.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5404D4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4D4" w:rsidRPr="006C0103" w:rsidRDefault="005404D4" w:rsidP="005404D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909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7.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Instalacja elektryczna 12V w przedziale medycznym:</w:t>
            </w:r>
          </w:p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min. 4 gniazda 12 V w przedziale medycznym (w tym jedno 20A), do podłączenia urządzeń medycznych,</w:t>
            </w:r>
          </w:p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gniazda wyposażone w rozbieralne wtyki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909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8.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Atestowana przetwornica prądu stałego 12V na zmienny 230V/50Hz o mocy ciągłej min. 2000VA (czysta sinusoida)</w:t>
            </w:r>
          </w:p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72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9. 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Wzmocniony alternator spełniający wymogi obsługi wszystkich odbiorników prądu i jednoczesnego ładowania akumulatorów -  min 200 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72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10.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trHeight w:val="654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IX.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eastAsia="ar-SA" w:bidi="fa-IR"/>
              </w:rPr>
            </w:pPr>
          </w:p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eastAsia="ar-SA" w:bidi="fa-IR"/>
              </w:rPr>
              <w:t>SYGNALIZACJA ŚWIETLNO-DŹWIĘKOWA I OZNAKOWANIE</w:t>
            </w:r>
          </w:p>
        </w:tc>
      </w:tr>
      <w:tr w:rsidR="00143051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Belka świetlna umieszczona na przedniej części dachu   pojazdu   z modułami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   </w:t>
            </w: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 xml:space="preserve">LED koloru niebieskiego oraz szyldem świetlnym LED z napisem AMBULANS. W pasie przednim zamontowany głośnik o mocy 100 W, sygnał dźwiękowy modulowany -  możliwość podawania komunikatów głosowych </w:t>
            </w:r>
            <w:r w:rsidRPr="006C0103">
              <w:rPr>
                <w:rFonts w:ascii="Arial" w:eastAsia="Andale Sans UI" w:hAnsi="Arial" w:cs="Arial"/>
                <w:b/>
                <w:color w:val="000000"/>
                <w:kern w:val="2"/>
                <w:sz w:val="24"/>
                <w:szCs w:val="24"/>
                <w:lang w:eastAsia="ar-SA" w:bidi="fa-IR"/>
              </w:rPr>
              <w:t>(podać markę i model)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FF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LineNumbers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Włączanie sygnalizacji dźwiękowo-świetlnej realizowane z manipulatora umieszczonego w widocznym, łatwo dostępnym miejscu na desce rozdzielczej kierowcy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987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shd w:val="clear" w:color="auto" w:fill="FFFF00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694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7.</w:t>
            </w:r>
          </w:p>
        </w:tc>
        <w:tc>
          <w:tcPr>
            <w:tcW w:w="6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  <w:t>Oznakowanie pojazdu zgodnie z Rozporządzeniem Ministra Zdrowia z dnia 03.01.2023 r.:</w:t>
            </w:r>
          </w:p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  <w:t>3) po bokach literą barwy czerwonej:</w:t>
            </w:r>
          </w:p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  <w:t>a) „P” – w przypadku podstawowego zespołu ratownictwa medycznego,</w:t>
            </w:r>
          </w:p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  <w:t>– umieszczoną w okręgu o średnicy co najmniej 40 cm; grubość linii okręgu i liter wynosi 4 cm;</w:t>
            </w:r>
          </w:p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  <w:t>4) trzema pasami odblaskowymi:</w:t>
            </w:r>
          </w:p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  <w:t>a) pasem typu 3 – barwy czerwonej, o szerokości co najmniej 15 cm, umieszczonym wokół dachu,</w:t>
            </w:r>
          </w:p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  <w:t>b) pasem typu 3 – barwy niebieskiej, umieszczonym bezpośrednio nad pasem, o którym mowa w lit. c,</w:t>
            </w:r>
          </w:p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  <w:lastRenderedPageBreak/>
              <w:t>c) pasem typu 3 – barwy czerwonej, o szerokości co najmniej 15 cm, umieszczonym między linią okien a nadkolami;</w:t>
            </w:r>
          </w:p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:rsidR="00143051" w:rsidRPr="006C0103" w:rsidRDefault="00143051" w:rsidP="00143051">
            <w:pPr>
              <w:suppressLineNumbers/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3051" w:rsidRPr="006C0103" w:rsidRDefault="00143051" w:rsidP="00143051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ar-SA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lastRenderedPageBreak/>
              <w:t>X.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OŚWIETLENIE PRZEDZIAŁU MEDYCZNEGO</w:t>
            </w:r>
          </w:p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Światło rozproszone umieszczone po obu stronach górnej części przedziału medycznego min. 6 lamp sufitowych LED, z funkcją ich przygaszania na czas transportu pacjenta (tzw. oświetlenie nocne)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143051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Oświetlenie halogenowe regulowane umieszczone w suficie nad noszami punktowe (min. 2 szt.)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051" w:rsidRPr="006C0103" w:rsidRDefault="00143051" w:rsidP="0014305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4D6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66" w:rsidRPr="006C0103" w:rsidRDefault="00444D66" w:rsidP="00444D6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D66" w:rsidRPr="006C0103" w:rsidRDefault="00444D66" w:rsidP="00444D6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Halogen zamontowany nad blatem roboczym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D66" w:rsidRPr="006C0103" w:rsidRDefault="00444D66" w:rsidP="00444D6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4D66" w:rsidRPr="006C0103" w:rsidTr="00A4471D">
        <w:trPr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44D66" w:rsidRPr="006C0103" w:rsidRDefault="00444D66" w:rsidP="00444D6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XI.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44D66" w:rsidRPr="006C0103" w:rsidRDefault="00444D66" w:rsidP="00444D6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444D66" w:rsidRPr="006C0103" w:rsidRDefault="00444D66" w:rsidP="00444D6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PRZEDZIAŁ MEDYCZNY I JEGO WYPOSAŻENIE</w:t>
            </w:r>
          </w:p>
          <w:p w:rsidR="00444D66" w:rsidRPr="006C0103" w:rsidRDefault="00444D66" w:rsidP="00444D6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444D6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D66" w:rsidRPr="006C0103" w:rsidRDefault="00444D66" w:rsidP="00444D6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  <w:p w:rsidR="00444D66" w:rsidRPr="006C0103" w:rsidRDefault="00444D66" w:rsidP="00444D6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4D6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4D66" w:rsidRPr="006C0103" w:rsidRDefault="00444D66" w:rsidP="00444D6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Zabudowa specjalna na ścianie działowej </w:t>
            </w:r>
          </w:p>
          <w:p w:rsidR="00444D66" w:rsidRPr="006C0103" w:rsidRDefault="00444D66" w:rsidP="00444D6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a) szafka przy drzwiach prawych przesuwnych z blatem roboczym do przygotowywania leków wyłożona blachą nierdzewną (Zamawiający nie dopuszcza wyłożenia blatu tworzywem sztucznym), wyposażona w min. trzy szuflady: system mocowania drukarki systemu PRM SWD (mocowanie musi być zgodne z PN EN 1789 lub równoważną) z instalacją zasilającą i połączeniową z tabletem, mocowanie ma umożliwiać drukowanie dokumentów oraz bezpieczny 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lastRenderedPageBreak/>
              <w:t>transport po zamknięciu szuflady, w dwóch pozostałych szufladach system przesuwnych przegród porządkujący przewożone tam leki,</w:t>
            </w:r>
          </w:p>
          <w:p w:rsidR="00444D66" w:rsidRPr="006C0103" w:rsidRDefault="00444D66" w:rsidP="00444D6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b) pojemnik na zużyte igły,</w:t>
            </w:r>
          </w:p>
          <w:p w:rsidR="00444D66" w:rsidRPr="006C0103" w:rsidRDefault="00444D66" w:rsidP="00444D6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c) wysuwany kosz na odpady,</w:t>
            </w:r>
          </w:p>
          <w:p w:rsidR="00444D66" w:rsidRPr="006C0103" w:rsidRDefault="00444D66" w:rsidP="00444D6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d)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termobox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- elektryczny ogrzewacz płynów infuzyjnych z płynną regulacją temperatury,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e) miejsce i system mocowania plecaka ratunkowego z dostępem zarówno z zewnątrz jak i z wewnątrz przedziału medycznego,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f) jeden</w:t>
            </w: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intubowanie</w:t>
            </w:r>
            <w:proofErr w:type="spellEnd"/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g) przy drzwiach bocznych zamontowany panel sterujący oświetleniem roboczym po bokach i z tyłu ambulansu oraz oświetleniem przedziału medycznego.</w:t>
            </w:r>
          </w:p>
          <w:p w:rsidR="00444D66" w:rsidRPr="006C0103" w:rsidRDefault="00444D66" w:rsidP="00444D66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i/>
                <w:kern w:val="2"/>
                <w:sz w:val="24"/>
                <w:szCs w:val="24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6C0103">
              <w:rPr>
                <w:rFonts w:ascii="Arial" w:hAnsi="Arial" w:cs="Arial"/>
                <w:i/>
                <w:sz w:val="24"/>
                <w:szCs w:val="24"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4D6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D66" w:rsidRPr="006C0103" w:rsidRDefault="00444D66" w:rsidP="00444D6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Zabudowa specjalna na ścianie prawej (dopuszcza się zabudowę równoważną z opisaną funkcjonalnością pod warunkiem wykazania tej równoważności przez Wykonawcę)</w:t>
            </w:r>
          </w:p>
          <w:p w:rsidR="00444D66" w:rsidRPr="006C0103" w:rsidRDefault="00444D66" w:rsidP="00444D66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a) min. dwie podsufitowe szafki z przezroczystymi frontami 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lastRenderedPageBreak/>
              <w:t>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b)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c) uchwyt na butlę tlenową o min. pojemności 400l przy ciśnieniu 150 at, 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d) uchwyty ułatwiające wsiadanie; przy drzwiach bocznych i drzwiach tylnych,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e) przy drzwiach tylnych zamontowany panel sterujący oświetleniem roboczym po bokach i z tyłu ambulansu oraz oświetleniem przedziału medycznego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f) przy drzwiach przesuwnych panel sterujący wyposażony w szczelne przełączniki typu micro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swich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umożliwiające dezynfekcję i kolorowy wyświetlacz. </w:t>
            </w:r>
            <w:r w:rsidRPr="006C0103">
              <w:rPr>
                <w:rFonts w:ascii="Arial" w:eastAsia="Andale Sans UI" w:hAnsi="Arial" w:cs="Arial"/>
                <w:i/>
                <w:kern w:val="2"/>
                <w:sz w:val="24"/>
                <w:szCs w:val="24"/>
                <w:lang w:eastAsia="ar-SA" w:bidi="fa-IR"/>
              </w:rPr>
              <w:t>Zamawiający nie dopuszcza panelu z ekranem dotykowym)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. Panel sterujący następującymi funkcjami 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- sterowanie układem klimatyzacji i wentylacji,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załączanie intercomu,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sterowanie głośnikiem radiotelefonu,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 regulacja głośności w głośnikach radioodtwarzacza.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i/>
                <w:kern w:val="2"/>
                <w:sz w:val="24"/>
                <w:szCs w:val="24"/>
                <w:lang w:eastAsia="ar-SA" w:bidi="fa-IR"/>
              </w:rPr>
              <w:lastRenderedPageBreak/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6C0103">
              <w:rPr>
                <w:rFonts w:ascii="Arial" w:hAnsi="Arial" w:cs="Arial"/>
                <w:i/>
                <w:sz w:val="24"/>
                <w:szCs w:val="24"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D66" w:rsidRPr="006C0103" w:rsidRDefault="00444D66" w:rsidP="00444D6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444D6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44D66" w:rsidRPr="006C0103" w:rsidRDefault="00444D66" w:rsidP="00444D6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Zabudowa specjalna na ścianie lewej</w:t>
            </w:r>
          </w:p>
          <w:p w:rsidR="00444D66" w:rsidRPr="006C0103" w:rsidRDefault="00444D66" w:rsidP="00444D6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a)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444D66" w:rsidRPr="006C0103" w:rsidRDefault="00444D66" w:rsidP="00444D6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b) pod szafkami panel z gniazdami tlenowymi (min. 2 szt.) i gniazdami 12V (min. 3 szt.),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c) min. 2 przesuwne na szynach płyty do zamocowania dowolnego defibrylatora transportowego, dowolnej pompy infuzyjnej, 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d) na wysokości głowy pacjenta miejsce do zamocowania dowolnego respiratora transportowego oraz pólka z miejscem na przewody zasilające i przewód pacjenta,</w:t>
            </w:r>
          </w:p>
          <w:p w:rsidR="00444D66" w:rsidRPr="006C0103" w:rsidRDefault="00444D66" w:rsidP="00444D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 xml:space="preserve">e) szafa z pojemnikami i szufladami do uporządkowanego transportu </w:t>
            </w:r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br/>
              <w:t>i segregacji leków, miejscem na torbę ratunkową, miejscem zamontowania ssaka elektrycznego i gniazdem 12V, zamykana podwójną roletą, u dołu szafki kosz na odpady medyczne/</w:t>
            </w:r>
            <w:r w:rsidRPr="006C0103">
              <w:rPr>
                <w:rFonts w:ascii="Arial" w:hAnsi="Arial" w:cs="Arial"/>
                <w:sz w:val="24"/>
                <w:szCs w:val="24"/>
              </w:rPr>
              <w:t xml:space="preserve"> dopuszcza się montaż ssaka i kosza na śmieci poza roletą, dopuszcza się montaż kosza na śmieci przy półce z roletą na ścianie lewej</w:t>
            </w:r>
          </w:p>
          <w:p w:rsidR="00444D66" w:rsidRPr="006C0103" w:rsidRDefault="00444D66" w:rsidP="00444D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>f) schowek  na narkotyki zamykany zamkiem szyfrowym,</w:t>
            </w:r>
          </w:p>
          <w:p w:rsidR="00444D66" w:rsidRPr="006C0103" w:rsidRDefault="00444D66" w:rsidP="00444D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>g) zabudowane nadkole z szafką zamykana roletą przy drzwiach tylnych,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lastRenderedPageBreak/>
              <w:t xml:space="preserve">h) </w:t>
            </w:r>
            <w:r w:rsidRPr="006C0103">
              <w:rPr>
                <w:rFonts w:ascii="Arial" w:hAnsi="Arial" w:cs="Arial"/>
                <w:color w:val="000000"/>
                <w:sz w:val="24"/>
                <w:szCs w:val="24"/>
              </w:rPr>
              <w:t>lodówka termoelektryczna zamontowana w schowku zewnętrznym o pojemności min. 5 l</w:t>
            </w:r>
          </w:p>
          <w:p w:rsidR="00444D66" w:rsidRPr="006C0103" w:rsidRDefault="00444D66" w:rsidP="00444D6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i/>
                <w:kern w:val="2"/>
                <w:sz w:val="24"/>
                <w:szCs w:val="24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6C0103">
              <w:rPr>
                <w:rFonts w:ascii="Arial" w:hAnsi="Arial" w:cs="Arial"/>
                <w:i/>
                <w:sz w:val="24"/>
                <w:szCs w:val="24"/>
              </w:rPr>
              <w:t>zgodny ze świadectwem homologacji WE potwierdzony przez niezależna jednostkę notyfikowaną wykonującą badania zgodnie z obowiązującą normą)/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dopuszcza się lodówkę na ścianie prawej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D66" w:rsidRPr="006C0103" w:rsidRDefault="00444D66" w:rsidP="00444D66">
            <w:pPr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444D66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D66" w:rsidRPr="006C0103" w:rsidRDefault="00444D66" w:rsidP="00444D6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Na lewej ścianie przy fotelu zamontowany duży plaski panel informacyjny o wymiarach min. 600x600 mm umożliwiający umieszczenie materiałów informacyjnych dotyczących; procedur medycznych, dawkowania leków, procedur dezynfekcji przedziału medycznego i jego wyposażenia posiadający funkcję tablicy sucho ścieralnej w celu zapisywania na bieżąco pozyskiwanych podczas akcji ratunkowej informacji o pacjencie/dopuszcza się panel na ścianie prawej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D66" w:rsidRPr="006C0103" w:rsidRDefault="00444D66" w:rsidP="00444D66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System mocowania urządzenia do masażu klatki piersiowej w przedziale medycznym z dostępem tylko z przedziału medycznego.</w:t>
            </w:r>
          </w:p>
          <w:p w:rsidR="009B7642" w:rsidRPr="006C0103" w:rsidRDefault="009B7642" w:rsidP="009B7642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system mocowania jest elementem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całopojazdowej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homologacji oferowanej marki i modelu ambulansu, atest 10G (załączyć do oferty)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Uchwyt do kroplówki na min. 3 szt. mocowane w suficie</w:t>
            </w:r>
          </w:p>
          <w:p w:rsidR="009B7642" w:rsidRPr="006C0103" w:rsidRDefault="009B7642" w:rsidP="009B764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 xml:space="preserve">uchwyt do pompy infuzyjnej </w:t>
            </w:r>
            <w:proofErr w:type="spellStart"/>
            <w:r w:rsidRPr="006C0103">
              <w:rPr>
                <w:rFonts w:ascii="Arial" w:hAnsi="Arial" w:cs="Arial"/>
                <w:sz w:val="24"/>
                <w:szCs w:val="24"/>
              </w:rPr>
              <w:t>Ascor</w:t>
            </w:r>
            <w:proofErr w:type="spellEnd"/>
            <w:r w:rsidRPr="006C0103">
              <w:rPr>
                <w:rFonts w:ascii="Arial" w:hAnsi="Arial" w:cs="Arial"/>
                <w:sz w:val="24"/>
                <w:szCs w:val="24"/>
              </w:rPr>
              <w:t xml:space="preserve"> AP14 zgodny z PN EN 1789 lub równoważną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9B7642" w:rsidRPr="006C0103" w:rsidRDefault="009B7642" w:rsidP="009B764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Centralna instalacja tlenowa: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lastRenderedPageBreak/>
              <w:t xml:space="preserve">a) z zamontowanym na ścianie lewej panelem z min. 2 punktami poboru 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typu AGA (oddzielne gniazda pojedyncze), </w:t>
            </w:r>
            <w:r w:rsidRPr="006C0103">
              <w:rPr>
                <w:rFonts w:ascii="Arial" w:eastAsia="Andale Sans UI" w:hAnsi="Arial" w:cs="Arial"/>
                <w:b/>
                <w:bCs/>
                <w:color w:val="FF0000"/>
                <w:kern w:val="2"/>
                <w:sz w:val="24"/>
                <w:szCs w:val="24"/>
                <w:lang w:eastAsia="ar-SA" w:bidi="fa-IR"/>
              </w:rPr>
              <w:t xml:space="preserve"> 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b) sufitowy punkt poboru tlenu, z regulacją przepływu tlenu  przez 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przepływomierz ścienny zamontowany obok przedniego fotela na 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ścianie prawej przedziału medycznego,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c) 2 szt. butli tlenowych 10 litrowych w zewnętrznym schowku, 2 szt.  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reduktorów wyposażonych w manometry, manometry reduktorów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zabezpieczone przed uszkodzeniami mechanicznymi, 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d) instalacja tlenowa przystosowana do pracy przy ciśnieniu roboczym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150 atm.,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e) konstrukcja zapewniająca możliwość swobodnego dostępu z wnętrza </w:t>
            </w:r>
          </w:p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ambulansu do zaworów butli tlenowych oraz obserwacji manometrów reduktorów tlenowych bez potrzeby zdejmowania osłony.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  <w:p w:rsidR="009B7642" w:rsidRPr="006C0103" w:rsidRDefault="009B7642" w:rsidP="009B764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5.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Wzmocniona i wypełniona materiałem izolacyjnym o grubości min. 15 mm podłoga, umożliwiająca mocowanie ruchomej podstawy pod nosze główne. W podłodze zintegrowane wzmocnienia pod lawetę i fotele. Podłoga o powierzchni przeciwpoślizgowej, łatwo zmywalnej, połączonej szczelnie z zabudową ścian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Uchwyty ścienne i sufitowe dla personelu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7.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 w:rsidRPr="006C0103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  <w:t>normy PN EN 1789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lub równoważnej oraz jest elementem </w:t>
            </w:r>
            <w:proofErr w:type="spellStart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całopojazdowej</w:t>
            </w:r>
            <w:proofErr w:type="spellEnd"/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lastRenderedPageBreak/>
              <w:t>homologacji oferowanej marki i modelu ambulansu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8.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 xml:space="preserve">Laweta (podstawa pod nosze główne) z napędem mechanicznym, posiadająca przesuw boczny 20 cm, możliwość pochyłu o min. 10 stopni  do pozycji </w:t>
            </w:r>
            <w:proofErr w:type="spellStart"/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>Trendelenburga</w:t>
            </w:r>
            <w:proofErr w:type="spellEnd"/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 xml:space="preserve"> i </w:t>
            </w:r>
            <w:proofErr w:type="spellStart"/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>Antytrendelenburga</w:t>
            </w:r>
            <w:proofErr w:type="spellEnd"/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 xml:space="preserve"> (pozycji drenażowej), z wysuwem na zewnątrz pojazdu umożliwiającym wjazd noszy na lawetę pod kątem nie większym jak 10 stopni, długość leża pacjenta w zakresie 190 - 196,5 cm </w:t>
            </w:r>
            <w:r w:rsidRPr="006C0103">
              <w:rPr>
                <w:rFonts w:ascii="Arial" w:hAnsi="Arial" w:cs="Arial"/>
                <w:b/>
                <w:sz w:val="24"/>
                <w:szCs w:val="24"/>
                <w:lang w:bidi="fa-IR"/>
              </w:rPr>
              <w:t>(podać markę i model podstawy)</w:t>
            </w:r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B7642" w:rsidRPr="006C0103" w:rsidTr="00A4471D">
        <w:trPr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shd w:val="clear" w:color="auto" w:fill="FF0000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XII.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1"/>
                <w:sz w:val="24"/>
                <w:szCs w:val="24"/>
                <w:lang w:val="de-DE" w:eastAsia="fa-IR" w:bidi="fa-IR"/>
              </w:rPr>
              <w:t>ŁĄCZNOŚĆ RADIOWA</w:t>
            </w: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334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Kabina kierowcy wyposażona w instalacje do radiotelefonu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Radiotelefon przewoźny zamontowany (podłączony do instalacji elektrycznej oraz antenowej) w łatwo dostępnym miejscu w kabinie kierowcy spełniający wymogi zasadnicze określone w art. 153 Ustawy Prawo Telekomunikacyjne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Wyprowadzenie instalacji do podłączenia radiotelefonu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Radiotelefon ręczny  wraz z zamontowana ładowarką / stacja dokującą spełniający wymogi zasadnicze określone w art. 153 Ustawy Prawo Telekomunikacyjne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642" w:rsidRPr="006C0103" w:rsidRDefault="009B7642" w:rsidP="009B7642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a) dostrojona na zakres częstotliwości 168.900 Mhz,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b) </w:t>
            </w:r>
            <w:proofErr w:type="spellStart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impedancja</w:t>
            </w:r>
            <w:proofErr w:type="spellEnd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wejścia</w:t>
            </w:r>
            <w:proofErr w:type="spellEnd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50 Ohm,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c)  </w:t>
            </w:r>
            <w:proofErr w:type="spellStart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współczynnik</w:t>
            </w:r>
            <w:proofErr w:type="spellEnd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fali</w:t>
            </w:r>
            <w:proofErr w:type="spellEnd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stojącej</w:t>
            </w:r>
            <w:proofErr w:type="spellEnd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≤ 1,0,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d) </w:t>
            </w:r>
            <w:proofErr w:type="spellStart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charakterystyka</w:t>
            </w:r>
            <w:proofErr w:type="spellEnd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promieniowania</w:t>
            </w:r>
            <w:proofErr w:type="spellEnd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dookólna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B7642" w:rsidRPr="006C0103" w:rsidTr="00A4471D">
        <w:trPr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XIII.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ab/>
            </w: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DODATKOWE WYPOSAŻENIE POJAZDU</w:t>
            </w: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Dodatkowa gaśnica w przedziale medycznym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Urządzenie do wybijania szyb i do cięcia pasów w przedziale </w:t>
            </w: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lastRenderedPageBreak/>
              <w:t>medycznym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Trójkąt ostrzegawczy - 2 szt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Komplet kół zimowych wraz z felgami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Komplet dywaników gumowych w  kabinie kierowcy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7.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Kamera biegu wstecznego z wyświetlaczem w kabinie kierowcy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8. 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Podnośnik samochodowy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9.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Komplet kluczy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587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 xml:space="preserve">10. 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Pełnowymiarowe koło zapasowe lub zestaw naprawczy do kół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</w:t>
            </w:r>
            <w:r w:rsidR="00396F6D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Przepływomierz tlenowy wpinany w gniazdo o przepływie min. 0 25l/min,</w:t>
            </w: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oraz reduktor tlenowy z przepływomierzem do butli tlenowej 2,7 l.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 xml:space="preserve">TAK (PODAĆ)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5C75C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XIV.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103">
              <w:rPr>
                <w:rFonts w:ascii="Arial" w:hAnsi="Arial" w:cs="Arial"/>
                <w:b/>
                <w:bCs/>
                <w:sz w:val="24"/>
                <w:szCs w:val="24"/>
              </w:rPr>
              <w:t>GWARANCJA</w:t>
            </w:r>
          </w:p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Gwarancja mechaniczna - min. 24 miesięcy bez limitu km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Gwarancja na powłoki  lakiernicze ambulansu - min. 24 miesiące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Gwarancja na perforację - min. 120  miesięcy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Gwarancja na zabudowę medyczną i sprzęt - min. 24 miesiące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eastAsia="Andale Sans UI" w:hAnsi="Arial" w:cs="Arial"/>
                <w:color w:val="000000"/>
                <w:kern w:val="2"/>
                <w:sz w:val="24"/>
                <w:szCs w:val="24"/>
                <w:lang w:eastAsia="ar-SA" w:bidi="fa-IR"/>
              </w:rPr>
              <w:t>TAK (PODAĆ)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Reakcja serwisu zabudowy specjalnej sanitarnej na zgłoszoną awarię w dni robocze  w ciągu 48 godzin od jej zgłoszenia tzn. rozpoczęcie naprawy w czasie nie dłuższym jak 48 godziny od zgłoszenia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 xml:space="preserve">Gwarancja dostarczenia do siedziby Zamawiającego </w:t>
            </w:r>
            <w:r w:rsidRPr="006C0103">
              <w:rPr>
                <w:rFonts w:ascii="Arial" w:hAnsi="Arial" w:cs="Arial"/>
                <w:sz w:val="24"/>
                <w:szCs w:val="24"/>
              </w:rPr>
              <w:lastRenderedPageBreak/>
              <w:t xml:space="preserve">ambulansu zastępczego w ciągu max. 48 godzin, o parametrach równoważnych jeśli czas naprawy ambulansu (pojazdu bazowego lub zabudowy), który uległ awarii będzie wynosił min. 5 dni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 xml:space="preserve">Pełna obsługa serwisowa w okresie trwania gwarancji zgodnie z zaleceniem producenta i zakresem szczegółowo opisanych w karcie gwarancyjnej i instrukcji obsługi </w:t>
            </w:r>
            <w:r w:rsidR="00396F6D">
              <w:rPr>
                <w:rFonts w:ascii="Arial" w:hAnsi="Arial" w:cs="Arial"/>
                <w:sz w:val="24"/>
                <w:szCs w:val="24"/>
              </w:rPr>
              <w:t>w odległości nie większej niż w promieniu 30 km od adresu Zamawiającego: ul. Szpitalna 2, 32-400 Myślenice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rPr>
          <w:gridAfter w:val="1"/>
          <w:wAfter w:w="8" w:type="dxa"/>
          <w:trHeight w:val="26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8.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 xml:space="preserve">Pełna nazwa serwisu - podać adres, nr telefonu, e-mail ( najbliższy od siedziby Zamawiającego)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D0CECE" w:themeFill="background2" w:themeFillShade="E6"/>
          </w:tcPr>
          <w:p w:rsidR="009B7642" w:rsidRPr="006C0103" w:rsidRDefault="009B7642" w:rsidP="009B7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642" w:rsidRPr="006C0103" w:rsidRDefault="009B7642" w:rsidP="009B7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0103">
              <w:rPr>
                <w:rFonts w:ascii="Arial" w:hAnsi="Arial" w:cs="Arial"/>
                <w:b/>
                <w:bCs/>
                <w:sz w:val="24"/>
                <w:szCs w:val="24"/>
              </w:rPr>
              <w:t>XV.</w:t>
            </w:r>
          </w:p>
        </w:tc>
        <w:tc>
          <w:tcPr>
            <w:tcW w:w="13750" w:type="dxa"/>
            <w:gridSpan w:val="6"/>
            <w:shd w:val="clear" w:color="auto" w:fill="D0CECE" w:themeFill="background2" w:themeFillShade="E6"/>
          </w:tcPr>
          <w:p w:rsidR="009B7642" w:rsidRPr="006C0103" w:rsidRDefault="009B7642" w:rsidP="009B7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b/>
                <w:bCs/>
                <w:sz w:val="24"/>
                <w:szCs w:val="24"/>
              </w:rPr>
              <w:t>NOSZE GŁÓWNE - 1 SZT</w:t>
            </w: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 Marka, model i rok produkcji, rok produkcji </w:t>
            </w:r>
            <w:r w:rsidRPr="006C0103">
              <w:rPr>
                <w:rStyle w:val="Teksttreci"/>
                <w:rFonts w:ascii="Arial" w:eastAsia="Courier New" w:hAnsi="Arial" w:cs="Arial"/>
                <w:color w:val="auto"/>
                <w:sz w:val="24"/>
                <w:szCs w:val="24"/>
              </w:rPr>
              <w:t>2023 r.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 (PODAĆ)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827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Przystosowane do prowadzenia reanimacji wyposażone w twardą płytę na całej długości pod materacem umożliwiającą ustawienie wszystkich dostępnych funkcji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523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Z materacem z materiału nie przyjmującego krwi, brudu itp. przystosowanym do mycia i dezynfekcji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1158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Nosze potrójnie łamane z możliwością ustawienia pozycji przeciwwstrząsowej, pozycji zmniejszającej napięcie mięśni brzucha oraz pozycji siedzącej za pomocą siłowników gazowych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 (PODAĆ)</w:t>
            </w:r>
          </w:p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Bezstopniowa, wspomagana sprężyną gazową  regulacja nachylenia oparcia pod plecami do kąta min. 80 stopni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 (PODAĆ)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Z zestawem pasów szelkowych i poprzecznych zabezpieczających pacjenta o regulowanej długości mocowanych bezpośrednio do ramy noszy oraz systemem  pasów/uprzęży służących do transportu małych dzieci w pozycji leżącej lub siedzącej, </w:t>
            </w:r>
            <w:r w:rsidRPr="006C0103">
              <w:rPr>
                <w:rStyle w:val="Teksttreci"/>
                <w:rFonts w:ascii="Arial" w:eastAsia="Courier New" w:hAnsi="Arial" w:cs="Arial"/>
                <w:color w:val="auto"/>
                <w:sz w:val="24"/>
                <w:szCs w:val="24"/>
              </w:rPr>
              <w:t>pasy z materiału zmywalnego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Wyposażone w  podgłówek mocowany bezpośrednio do ramy noszy umożliwiający przedłużenie powierzchni leża w celu transportu pacjenta o znacznym wzroście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Wysuwane uchwyty przednie i tylne do przenoszenia noszy, składane barierki boczne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Fabryczna półka uniwersalna mocowana na stałe  bezpośrednio do ramy noszy po stronie głowy pacjenta umożliwiająca przechowywanie oraz transport np. dokumentacji, rzeczy osobistych pacjenta itp. nośność min. 15 kg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 (PODAĆ)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396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396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Obciążenie dopuszczalne noszy powyżej 200 kg (podać obciążenie dopuszczalne w kg)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 (PODAĆ)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Waga oferowanych noszy max. 23 kg zgodnie z wymogami normy PN EN 1865 lub równoważnej (podać wagę noszy w kg)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 (PODAĆ)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Na oferowany system transportowy( nosze i transporter) załączyć ulotkę/prospekt/katalog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396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478"/>
        </w:trPr>
        <w:tc>
          <w:tcPr>
            <w:tcW w:w="1418" w:type="dxa"/>
            <w:gridSpan w:val="3"/>
            <w:shd w:val="clear" w:color="auto" w:fill="D0CECE" w:themeFill="background2" w:themeFillShade="E6"/>
          </w:tcPr>
          <w:p w:rsidR="009B7642" w:rsidRPr="006C0103" w:rsidRDefault="009B7642" w:rsidP="009B7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47739783"/>
            <w:r w:rsidRPr="006C0103">
              <w:rPr>
                <w:rFonts w:ascii="Arial" w:hAnsi="Arial" w:cs="Arial"/>
                <w:b/>
                <w:bCs/>
                <w:sz w:val="24"/>
                <w:szCs w:val="24"/>
              </w:rPr>
              <w:t>XVI.</w:t>
            </w:r>
          </w:p>
        </w:tc>
        <w:tc>
          <w:tcPr>
            <w:tcW w:w="13750" w:type="dxa"/>
            <w:gridSpan w:val="6"/>
            <w:shd w:val="clear" w:color="auto" w:fill="D0CECE" w:themeFill="background2" w:themeFillShade="E6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b/>
                <w:bCs/>
                <w:sz w:val="24"/>
                <w:szCs w:val="24"/>
              </w:rPr>
              <w:t>TRANSPORTER NOSZY GŁÓWNYCH - 1 SZT</w:t>
            </w: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Marka, </w:t>
            </w:r>
            <w:r w:rsidR="00396F6D"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model, rok</w:t>
            </w: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 produkcji, </w:t>
            </w:r>
            <w:r w:rsidRPr="006C0103">
              <w:rPr>
                <w:rStyle w:val="Teksttreci"/>
                <w:rFonts w:ascii="Arial" w:eastAsia="Courier New" w:hAnsi="Arial" w:cs="Arial"/>
                <w:color w:val="auto"/>
                <w:sz w:val="24"/>
                <w:szCs w:val="24"/>
              </w:rPr>
              <w:t xml:space="preserve">rok produkcji 2023  </w:t>
            </w: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oraz dołączyć folder wraz z opisem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 (PODAĆ)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Z systemem składanego podwozia umożliwiającym łatwy załadunek i rozładunek transportera do/z ambulansu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Z systemem szybkiego i bezpiecznego połączenia z noszami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Regulacja wysokości na min. sześciu poziomach, ustawianie wysokości wspomagane sprężynami gazowymi.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System niezależnego składania się przednich i tylnych goleni transportera w momencie załadunku do ambulansu i rozładunku z ambulansu pozwalający na wprowadzenie zestawu transportowego do ambulansu przez jedną osobę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Możliwość regulacji długości goleni przednich (bez udziału serwisu), na minimum trzech poziomach w celu dostosowania wysokości najazdowej noszy, do wysokości podstawy noszy zamontowanej w ambulansie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Możliwość ustawienia pozycji drenażowych (</w:t>
            </w:r>
            <w:proofErr w:type="spellStart"/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Trendelenburga</w:t>
            </w:r>
            <w:proofErr w:type="spellEnd"/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 i Fowlera na min. 3 poziomach pochylenia)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 (PODAĆ)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Wszystkie 4 kółka jezdne o średnicy min. 125 mm, minimum dwa skrętne w zakresie 360 </w:t>
            </w: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  <w:vertAlign w:val="superscript"/>
              </w:rPr>
              <w:t>o</w:t>
            </w: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, hamulce na dwóch kółkach.(hamulec ma uniemożliwić obrót kółek oraz funkcję skrętu)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 (PODAĆ)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Transporter ma umożliwiać prowadzenie noszy w bok do kierunku jazdy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color w:val="auto"/>
                <w:sz w:val="24"/>
                <w:szCs w:val="24"/>
              </w:rPr>
              <w:t xml:space="preserve">Transporter wyposażony w dodatkowe uchylne uchwyty, ułatwiające pracę w przypadku transportu pacjentów </w:t>
            </w:r>
            <w:proofErr w:type="spellStart"/>
            <w:r w:rsidRPr="006C0103">
              <w:rPr>
                <w:rStyle w:val="Teksttreci"/>
                <w:rFonts w:ascii="Arial" w:eastAsia="Courier New" w:hAnsi="Arial" w:cs="Arial"/>
                <w:color w:val="auto"/>
                <w:sz w:val="24"/>
                <w:szCs w:val="24"/>
              </w:rPr>
              <w:t>bariatrycznych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Transporter ma posiadać możliwość złożenia do minimalnego poziomu wysokości poprzez zwolnienie dedykowanych blokad, bez konieczności wykonywania dodatkowych absorbujących czynności np. Ustawianie kół do jazdy „na wprost”, uruchamianie blokady kół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Obciążenie dopuszczalne transportera powyżej 200 kg (podać dopuszczalne obciążenie w kg)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 (PODAĆ)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Waga transportera max. 28 kg zgodnie z wymogami normy PN EN 1865</w:t>
            </w:r>
            <w:r w:rsidRPr="006C0103">
              <w:rPr>
                <w:sz w:val="24"/>
                <w:szCs w:val="24"/>
              </w:rPr>
              <w:t xml:space="preserve"> </w:t>
            </w: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lub równoważnej (podać wagę transportera w kg)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 (PODAĆ)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Transporter musi być zabezpieczony przed korozją poprzez wykonanie z odpowiedniego materiału lub poprzez zabezpieczenie środkami antykorozyjnymi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Gwarancja min. 24  miesiące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Deklaracja zgodności CE </w:t>
            </w:r>
            <w:r w:rsidR="00396F6D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–</w:t>
            </w: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 załączyć</w:t>
            </w:r>
            <w:r w:rsidR="00396F6D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 jako załącznik do opisu przedmiotu zamówienia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>Pozytywnie przeprowadzony test dynamiczny 10 G, zgodnie z wymaganiami normy PN EN 1789</w:t>
            </w:r>
            <w:r w:rsidRPr="006C0103">
              <w:rPr>
                <w:sz w:val="24"/>
                <w:szCs w:val="24"/>
              </w:rPr>
              <w:t xml:space="preserve"> </w:t>
            </w: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t xml:space="preserve">lub równoważnej - załączyć  raport wystawiony przez </w:t>
            </w:r>
            <w:r w:rsidRPr="006C0103">
              <w:rPr>
                <w:rStyle w:val="Teksttreci"/>
                <w:rFonts w:ascii="Arial" w:eastAsia="Courier New" w:hAnsi="Arial" w:cs="Arial"/>
                <w:sz w:val="24"/>
                <w:szCs w:val="24"/>
              </w:rPr>
              <w:lastRenderedPageBreak/>
              <w:t xml:space="preserve">niezależną  jednostkę notyfikowaną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42" w:rsidRPr="006C0103" w:rsidTr="00A4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</w:trPr>
        <w:tc>
          <w:tcPr>
            <w:tcW w:w="1418" w:type="dxa"/>
            <w:gridSpan w:val="3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Style w:val="Teksttreci"/>
                <w:rFonts w:ascii="Arial" w:eastAsia="Courier New" w:hAnsi="Arial" w:cs="Arial"/>
                <w:sz w:val="24"/>
                <w:szCs w:val="24"/>
              </w:rPr>
            </w:pPr>
            <w:r w:rsidRPr="006C0103">
              <w:rPr>
                <w:rFonts w:ascii="Arial" w:eastAsia="Courier New" w:hAnsi="Arial" w:cs="Arial"/>
                <w:color w:val="000000"/>
                <w:sz w:val="24"/>
                <w:szCs w:val="24"/>
                <w:lang w:eastAsia="pl-PL"/>
              </w:rPr>
              <w:t>System mocowania transportera na podstawie musi być zgodny z wymogami PN EN 1789 lub równoważnej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7642" w:rsidRPr="006C0103" w:rsidRDefault="009B7642" w:rsidP="009B7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642" w:rsidRPr="006C0103" w:rsidRDefault="009B7642" w:rsidP="009B76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D81DAC" w:rsidRPr="006C0103" w:rsidTr="00A4471D">
        <w:trPr>
          <w:gridBefore w:val="1"/>
          <w:gridAfter w:val="1"/>
          <w:wBefore w:w="15" w:type="dxa"/>
          <w:wAfter w:w="8" w:type="dxa"/>
          <w:trHeight w:val="268"/>
        </w:trPr>
        <w:tc>
          <w:tcPr>
            <w:tcW w:w="15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80F" w:rsidRPr="006C0103" w:rsidRDefault="00B8780F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  <w:p w:rsidR="00D81DAC" w:rsidRPr="006C0103" w:rsidRDefault="008B6284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PARAMETRY DODATKOWE PUNKTOWANE</w:t>
            </w:r>
          </w:p>
          <w:p w:rsidR="008B6284" w:rsidRPr="006C0103" w:rsidRDefault="008B6284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</w:pPr>
          </w:p>
        </w:tc>
      </w:tr>
      <w:tr w:rsidR="00D81DAC" w:rsidRPr="006C0103" w:rsidTr="00A4471D">
        <w:trPr>
          <w:gridBefore w:val="1"/>
          <w:gridAfter w:val="1"/>
          <w:wBefore w:w="15" w:type="dxa"/>
          <w:wAfter w:w="8" w:type="dxa"/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6C0103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6C0103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6C0103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  <w:t>3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6C0103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val="de-DE" w:eastAsia="ar-SA" w:bidi="fa-IR"/>
              </w:rPr>
              <w:t>4</w:t>
            </w:r>
          </w:p>
        </w:tc>
      </w:tr>
      <w:tr w:rsidR="00D81DAC" w:rsidRPr="006C0103" w:rsidTr="009732BF">
        <w:trPr>
          <w:gridBefore w:val="1"/>
          <w:gridAfter w:val="1"/>
          <w:wBefore w:w="15" w:type="dxa"/>
          <w:wAfter w:w="8" w:type="dxa"/>
          <w:trHeight w:val="2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6C0103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val="de-DE" w:eastAsia="ar-SA" w:bidi="fa-IR"/>
              </w:rPr>
              <w:t>Lp.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CE0" w:rsidRPr="006C0103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ar-SA" w:bidi="fa-IR"/>
              </w:rPr>
              <w:t xml:space="preserve">Wymagane parametry minimalne dla pojazdu bazowego, </w:t>
            </w:r>
          </w:p>
          <w:p w:rsidR="00D81DAC" w:rsidRPr="006C0103" w:rsidRDefault="00D81DAC" w:rsidP="00BE5CE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b/>
                <w:kern w:val="2"/>
                <w:sz w:val="24"/>
                <w:szCs w:val="24"/>
                <w:lang w:eastAsia="ar-SA" w:bidi="fa-IR"/>
              </w:rPr>
              <w:t>zabudowy medycznej lub parametry fakultatywne, dodatkowo punktowane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6C0103" w:rsidRDefault="00FA14E2" w:rsidP="00C673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0103">
              <w:rPr>
                <w:rFonts w:ascii="Arial" w:hAnsi="Arial" w:cs="Arial"/>
                <w:b/>
                <w:sz w:val="24"/>
                <w:szCs w:val="24"/>
              </w:rPr>
              <w:t>Sposób oceny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6C0103" w:rsidRDefault="00FA14E2" w:rsidP="00C67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01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oferowane (wpisać wartość oferowaną)</w:t>
            </w:r>
            <w:r w:rsidRPr="006C010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C0103">
              <w:rPr>
                <w:rFonts w:ascii="Arial" w:hAnsi="Arial" w:cs="Arial"/>
                <w:i/>
                <w:sz w:val="24"/>
                <w:szCs w:val="24"/>
              </w:rPr>
              <w:t>jeżeli parametry są identyczne jak w kolumnie 2 z opisem wymagań minimalnych, w tej kol.  wystarczy wpisać „tak” lub „zgodnie z SWZ”, w przypadku gdy wartość jest inna niż minimalna – niższa/ wyższa – należy podać oferowaną wartość</w:t>
            </w:r>
          </w:p>
        </w:tc>
      </w:tr>
      <w:tr w:rsidR="00F73FA3" w:rsidRPr="006C0103" w:rsidTr="00A4471D">
        <w:trPr>
          <w:gridBefore w:val="1"/>
          <w:gridAfter w:val="1"/>
          <w:wBefore w:w="15" w:type="dxa"/>
          <w:wAfter w:w="8" w:type="dxa"/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FA3" w:rsidRPr="006C0103" w:rsidRDefault="00F73FA3" w:rsidP="00F73FA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FA3" w:rsidRPr="006C0103" w:rsidRDefault="00F73FA3" w:rsidP="00F73FA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>Lampy przeciwmgielne z funkcją doświetlania zakrętów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FA3" w:rsidRPr="006C0103" w:rsidRDefault="00F73FA3" w:rsidP="00F73FA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TAK </w:t>
            </w:r>
            <w:r w:rsidR="00F8234C"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</w:t>
            </w:r>
            <w:r w:rsidR="009732BF"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10</w:t>
            </w:r>
            <w:r w:rsidR="00F8234C"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pkt</w:t>
            </w:r>
          </w:p>
          <w:p w:rsidR="00F73FA3" w:rsidRPr="006C0103" w:rsidRDefault="00F73FA3" w:rsidP="00F8234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NIE </w:t>
            </w:r>
            <w:r w:rsidR="00F8234C"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0 pkt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TAK - </w:t>
            </w:r>
            <w:r w:rsidR="009732BF"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10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pkt</w:t>
            </w:r>
          </w:p>
          <w:p w:rsidR="00F73FA3" w:rsidRPr="006C0103" w:rsidRDefault="00F73FA3" w:rsidP="00F73FA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F73FA3" w:rsidRPr="006C0103" w:rsidTr="00A4471D">
        <w:trPr>
          <w:gridBefore w:val="1"/>
          <w:gridAfter w:val="1"/>
          <w:wBefore w:w="15" w:type="dxa"/>
          <w:wAfter w:w="8" w:type="dxa"/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FA3" w:rsidRPr="006C0103" w:rsidRDefault="00F73FA3" w:rsidP="00F73FA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FA3" w:rsidRPr="006C0103" w:rsidRDefault="00F73FA3" w:rsidP="00F73FA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  <w:lang w:bidi="fa-IR"/>
              </w:rPr>
              <w:t>Czujnik deszczu i zmierzchu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FA3" w:rsidRPr="006C0103" w:rsidRDefault="00AE66DE" w:rsidP="00F7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C0103">
              <w:rPr>
                <w:rFonts w:ascii="Arial" w:hAnsi="Arial" w:cs="Arial"/>
                <w:bCs/>
                <w:sz w:val="24"/>
                <w:szCs w:val="24"/>
              </w:rPr>
              <w:t>TAK</w:t>
            </w:r>
            <w:r w:rsidR="00F73FA3" w:rsidRPr="006C010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9732BF" w:rsidRPr="006C0103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F73FA3" w:rsidRPr="006C0103">
              <w:rPr>
                <w:rFonts w:ascii="Arial" w:hAnsi="Arial" w:cs="Arial"/>
                <w:bCs/>
                <w:sz w:val="24"/>
                <w:szCs w:val="24"/>
              </w:rPr>
              <w:t xml:space="preserve"> pkt</w:t>
            </w:r>
          </w:p>
          <w:p w:rsidR="00F73FA3" w:rsidRPr="006C0103" w:rsidRDefault="00787B46" w:rsidP="00F8234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hAnsi="Arial" w:cs="Arial"/>
                <w:bCs/>
                <w:sz w:val="24"/>
                <w:szCs w:val="24"/>
              </w:rPr>
              <w:t xml:space="preserve">NIE </w:t>
            </w:r>
            <w:r w:rsidR="00F8234C" w:rsidRPr="006C010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F73FA3" w:rsidRPr="006C0103">
              <w:rPr>
                <w:rFonts w:ascii="Arial" w:hAnsi="Arial" w:cs="Arial"/>
                <w:bCs/>
                <w:sz w:val="24"/>
                <w:szCs w:val="24"/>
              </w:rPr>
              <w:t xml:space="preserve"> 0 pkt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C0103">
              <w:rPr>
                <w:rFonts w:ascii="Arial" w:hAnsi="Arial" w:cs="Arial"/>
                <w:bCs/>
                <w:sz w:val="24"/>
                <w:szCs w:val="24"/>
              </w:rPr>
              <w:t xml:space="preserve">TAK - </w:t>
            </w:r>
            <w:r w:rsidR="009732BF" w:rsidRPr="006C0103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6C0103">
              <w:rPr>
                <w:rFonts w:ascii="Arial" w:hAnsi="Arial" w:cs="Arial"/>
                <w:bCs/>
                <w:sz w:val="24"/>
                <w:szCs w:val="24"/>
              </w:rPr>
              <w:t xml:space="preserve"> pkt</w:t>
            </w:r>
          </w:p>
          <w:p w:rsidR="00F73FA3" w:rsidRPr="006C0103" w:rsidRDefault="00F73FA3" w:rsidP="00F7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F73FA3" w:rsidRPr="006C0103" w:rsidTr="00A4471D">
        <w:trPr>
          <w:gridBefore w:val="1"/>
          <w:gridAfter w:val="1"/>
          <w:wBefore w:w="15" w:type="dxa"/>
          <w:wAfter w:w="8" w:type="dxa"/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FA3" w:rsidRPr="006C0103" w:rsidRDefault="00F73FA3" w:rsidP="00F73FA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FA3" w:rsidRPr="006C0103" w:rsidRDefault="00F73FA3" w:rsidP="00F73FA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hAnsi="Arial" w:cs="Arial"/>
                <w:sz w:val="24"/>
                <w:szCs w:val="24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 w:rsidRPr="006C0103">
              <w:rPr>
                <w:rFonts w:ascii="Arial" w:hAnsi="Arial" w:cs="Arial"/>
                <w:sz w:val="24"/>
                <w:szCs w:val="24"/>
              </w:rPr>
              <w:t>bariatrycznych</w:t>
            </w:r>
            <w:proofErr w:type="spellEnd"/>
            <w:r w:rsidRPr="006C0103">
              <w:rPr>
                <w:rFonts w:ascii="Arial" w:hAnsi="Arial" w:cs="Arial"/>
                <w:sz w:val="24"/>
                <w:szCs w:val="24"/>
              </w:rPr>
              <w:t xml:space="preserve">, system jako element </w:t>
            </w:r>
            <w:proofErr w:type="spellStart"/>
            <w:r w:rsidRPr="006C0103">
              <w:rPr>
                <w:rFonts w:ascii="Arial" w:hAnsi="Arial" w:cs="Arial"/>
                <w:sz w:val="24"/>
                <w:szCs w:val="24"/>
              </w:rPr>
              <w:t>całopojazdowej</w:t>
            </w:r>
            <w:proofErr w:type="spellEnd"/>
            <w:r w:rsidRPr="006C0103">
              <w:rPr>
                <w:rFonts w:ascii="Arial" w:hAnsi="Arial" w:cs="Arial"/>
                <w:sz w:val="24"/>
                <w:szCs w:val="24"/>
              </w:rPr>
              <w:t xml:space="preserve"> homologacji oferowanej marki i modelu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FA3" w:rsidRPr="006C0103" w:rsidRDefault="00F73FA3" w:rsidP="00F73FA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TAK </w:t>
            </w:r>
            <w:r w:rsidR="00F8234C"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</w:t>
            </w:r>
            <w:r w:rsidR="009732BF"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2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0</w:t>
            </w:r>
            <w:r w:rsidR="00AE66DE"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pkt</w:t>
            </w:r>
          </w:p>
          <w:p w:rsidR="00F73FA3" w:rsidRPr="006C0103" w:rsidRDefault="00F73FA3" w:rsidP="00F8234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NIE </w:t>
            </w:r>
            <w:r w:rsidR="00F8234C"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-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 0 pkt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642" w:rsidRPr="006C0103" w:rsidRDefault="009B7642" w:rsidP="009B764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</w:pP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 xml:space="preserve">TAK - </w:t>
            </w:r>
            <w:r w:rsidR="009732BF"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2</w:t>
            </w:r>
            <w:r w:rsidRPr="006C0103">
              <w:rPr>
                <w:rFonts w:ascii="Arial" w:eastAsia="Andale Sans UI" w:hAnsi="Arial" w:cs="Arial"/>
                <w:kern w:val="2"/>
                <w:sz w:val="24"/>
                <w:szCs w:val="24"/>
                <w:lang w:eastAsia="ar-SA" w:bidi="fa-IR"/>
              </w:rPr>
              <w:t>0 pkt</w:t>
            </w:r>
          </w:p>
          <w:p w:rsidR="00F73FA3" w:rsidRPr="006C0103" w:rsidRDefault="00F73FA3" w:rsidP="00F73FA3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kern w:val="2"/>
                <w:sz w:val="24"/>
                <w:szCs w:val="24"/>
                <w:lang w:eastAsia="ar-SA" w:bidi="fa-IR"/>
              </w:rPr>
            </w:pPr>
          </w:p>
        </w:tc>
      </w:tr>
    </w:tbl>
    <w:p w:rsidR="007C1DA4" w:rsidRPr="006C0103" w:rsidRDefault="007C1DA4" w:rsidP="00840B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91272" w:rsidRPr="006C0103" w:rsidRDefault="008B6284" w:rsidP="007617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01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Maksymalna ilość punktów do zdobycia - Kryterium jakości:</w:t>
      </w:r>
      <w:r w:rsidR="005E0797" w:rsidRPr="006C01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C01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parametry techniczne</w:t>
      </w:r>
      <w:r w:rsidR="00FA14E2" w:rsidRPr="006C01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C01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="009732BF" w:rsidRPr="006C01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187709" w:rsidRPr="006C01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0 </w:t>
      </w:r>
      <w:r w:rsidRPr="006C01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</w:t>
      </w:r>
    </w:p>
    <w:p w:rsidR="006E2D26" w:rsidRPr="006C0103" w:rsidRDefault="006E2D26" w:rsidP="006E2D26">
      <w:pPr>
        <w:jc w:val="both"/>
        <w:rPr>
          <w:rFonts w:ascii="Arial" w:hAnsi="Arial" w:cs="Arial"/>
          <w:sz w:val="21"/>
          <w:szCs w:val="21"/>
        </w:rPr>
      </w:pPr>
    </w:p>
    <w:p w:rsidR="006E2D26" w:rsidRPr="006C0103" w:rsidRDefault="006E2D26" w:rsidP="006E2D26">
      <w:pPr>
        <w:jc w:val="both"/>
        <w:rPr>
          <w:rFonts w:ascii="Arial" w:hAnsi="Arial" w:cs="Arial"/>
          <w:sz w:val="21"/>
          <w:szCs w:val="21"/>
        </w:rPr>
      </w:pPr>
    </w:p>
    <w:p w:rsidR="006D596B" w:rsidRPr="006C0103" w:rsidRDefault="006D596B" w:rsidP="006E2D26">
      <w:pPr>
        <w:jc w:val="both"/>
        <w:rPr>
          <w:rFonts w:ascii="Arial" w:hAnsi="Arial" w:cs="Arial"/>
          <w:sz w:val="21"/>
          <w:szCs w:val="21"/>
        </w:rPr>
      </w:pPr>
      <w:r w:rsidRPr="006C0103">
        <w:rPr>
          <w:rFonts w:ascii="Arial" w:hAnsi="Arial" w:cs="Arial"/>
          <w:sz w:val="21"/>
          <w:szCs w:val="21"/>
        </w:rPr>
        <w:lastRenderedPageBreak/>
        <w:t xml:space="preserve">……………………(miejscowość), dnia…………………r. </w:t>
      </w:r>
    </w:p>
    <w:p w:rsidR="006E2D26" w:rsidRPr="006C0103" w:rsidRDefault="006E2D26" w:rsidP="003C369D">
      <w:pPr>
        <w:jc w:val="center"/>
        <w:rPr>
          <w:rFonts w:ascii="Arial" w:hAnsi="Arial" w:cs="Arial"/>
          <w:sz w:val="24"/>
          <w:szCs w:val="24"/>
        </w:rPr>
      </w:pPr>
    </w:p>
    <w:sectPr w:rsidR="006E2D26" w:rsidRPr="006C0103" w:rsidSect="00F303AD">
      <w:footerReference w:type="default" r:id="rId8"/>
      <w:pgSz w:w="16838" w:h="11906" w:orient="landscape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99" w:rsidRDefault="00E90A99" w:rsidP="0086044D">
      <w:pPr>
        <w:spacing w:after="0" w:line="240" w:lineRule="auto"/>
      </w:pPr>
      <w:r>
        <w:separator/>
      </w:r>
    </w:p>
  </w:endnote>
  <w:endnote w:type="continuationSeparator" w:id="0">
    <w:p w:rsidR="00E90A99" w:rsidRDefault="00E90A99" w:rsidP="008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511921"/>
      <w:docPartObj>
        <w:docPartGallery w:val="Page Numbers (Bottom of Page)"/>
        <w:docPartUnique/>
      </w:docPartObj>
    </w:sdtPr>
    <w:sdtContent>
      <w:p w:rsidR="006040FE" w:rsidRDefault="0075357C">
        <w:pPr>
          <w:pStyle w:val="Stopka"/>
          <w:jc w:val="center"/>
        </w:pPr>
        <w:r>
          <w:fldChar w:fldCharType="begin"/>
        </w:r>
        <w:r w:rsidR="006040FE">
          <w:instrText>PAGE   \* MERGEFORMAT</w:instrText>
        </w:r>
        <w:r>
          <w:fldChar w:fldCharType="separate"/>
        </w:r>
        <w:r w:rsidR="00353AB6" w:rsidRPr="00353AB6">
          <w:rPr>
            <w:noProof/>
            <w:lang w:val="pl-PL"/>
          </w:rPr>
          <w:t>26</w:t>
        </w:r>
        <w:r>
          <w:fldChar w:fldCharType="end"/>
        </w:r>
      </w:p>
    </w:sdtContent>
  </w:sdt>
  <w:p w:rsidR="006040FE" w:rsidRDefault="00604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99" w:rsidRDefault="00E90A99" w:rsidP="0086044D">
      <w:pPr>
        <w:spacing w:after="0" w:line="240" w:lineRule="auto"/>
      </w:pPr>
      <w:r>
        <w:separator/>
      </w:r>
    </w:p>
  </w:footnote>
  <w:footnote w:type="continuationSeparator" w:id="0">
    <w:p w:rsidR="00E90A99" w:rsidRDefault="00E90A99" w:rsidP="008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4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53156A"/>
    <w:multiLevelType w:val="hybridMultilevel"/>
    <w:tmpl w:val="D6F038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448744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0100A"/>
    <w:multiLevelType w:val="multilevel"/>
    <w:tmpl w:val="13A859D4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B0B660F"/>
    <w:multiLevelType w:val="hybridMultilevel"/>
    <w:tmpl w:val="3714591C"/>
    <w:lvl w:ilvl="0" w:tplc="0E6A3D4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">
    <w:nsid w:val="1B914110"/>
    <w:multiLevelType w:val="hybridMultilevel"/>
    <w:tmpl w:val="74765CB4"/>
    <w:lvl w:ilvl="0" w:tplc="80D61C20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93860"/>
    <w:multiLevelType w:val="hybridMultilevel"/>
    <w:tmpl w:val="3DDEC868"/>
    <w:lvl w:ilvl="0" w:tplc="FFFFFFFF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30655"/>
    <w:multiLevelType w:val="hybridMultilevel"/>
    <w:tmpl w:val="3DDEC868"/>
    <w:lvl w:ilvl="0" w:tplc="FFFFFFFF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28EF1A72"/>
    <w:multiLevelType w:val="multilevel"/>
    <w:tmpl w:val="90C6A93C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327B61BC"/>
    <w:multiLevelType w:val="hybridMultilevel"/>
    <w:tmpl w:val="28887812"/>
    <w:lvl w:ilvl="0" w:tplc="14D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595461D"/>
    <w:multiLevelType w:val="multilevel"/>
    <w:tmpl w:val="323C7CA4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">
    <w:nsid w:val="38AB4497"/>
    <w:multiLevelType w:val="multilevel"/>
    <w:tmpl w:val="1D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6466DE"/>
    <w:multiLevelType w:val="hybridMultilevel"/>
    <w:tmpl w:val="2098CA34"/>
    <w:styleLink w:val="Styl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07078"/>
    <w:multiLevelType w:val="multilevel"/>
    <w:tmpl w:val="AE822298"/>
    <w:styleLink w:val="Styl12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0303711"/>
    <w:multiLevelType w:val="multilevel"/>
    <w:tmpl w:val="69A2E668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35718F1"/>
    <w:multiLevelType w:val="multilevel"/>
    <w:tmpl w:val="301C05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2D58D1"/>
    <w:multiLevelType w:val="multilevel"/>
    <w:tmpl w:val="379EFF1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620D7"/>
    <w:multiLevelType w:val="hybridMultilevel"/>
    <w:tmpl w:val="FCA05214"/>
    <w:lvl w:ilvl="0" w:tplc="BBB45796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C666C"/>
    <w:multiLevelType w:val="multilevel"/>
    <w:tmpl w:val="1A3009B2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60DE7945"/>
    <w:multiLevelType w:val="multilevel"/>
    <w:tmpl w:val="4C18A928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B776F92"/>
    <w:multiLevelType w:val="multilevel"/>
    <w:tmpl w:val="EF22750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>
    <w:nsid w:val="708733E3"/>
    <w:multiLevelType w:val="hybridMultilevel"/>
    <w:tmpl w:val="7D7C5EB4"/>
    <w:lvl w:ilvl="0" w:tplc="CB503454">
      <w:start w:val="26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D76A7"/>
    <w:multiLevelType w:val="multilevel"/>
    <w:tmpl w:val="7B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4A2E22"/>
    <w:multiLevelType w:val="multilevel"/>
    <w:tmpl w:val="0AE452CC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38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13"/>
  </w:num>
  <w:num w:numId="5">
    <w:abstractNumId w:val="39"/>
  </w:num>
  <w:num w:numId="6">
    <w:abstractNumId w:val="23"/>
  </w:num>
  <w:num w:numId="7">
    <w:abstractNumId w:val="4"/>
  </w:num>
  <w:num w:numId="8">
    <w:abstractNumId w:val="20"/>
  </w:num>
  <w:num w:numId="9">
    <w:abstractNumId w:val="25"/>
  </w:num>
  <w:num w:numId="10">
    <w:abstractNumId w:val="6"/>
  </w:num>
  <w:num w:numId="11">
    <w:abstractNumId w:val="28"/>
  </w:num>
  <w:num w:numId="12">
    <w:abstractNumId w:val="26"/>
  </w:num>
  <w:num w:numId="13">
    <w:abstractNumId w:val="21"/>
  </w:num>
  <w:num w:numId="14">
    <w:abstractNumId w:val="45"/>
  </w:num>
  <w:num w:numId="15">
    <w:abstractNumId w:val="41"/>
  </w:num>
  <w:num w:numId="16">
    <w:abstractNumId w:val="36"/>
  </w:num>
  <w:num w:numId="17">
    <w:abstractNumId w:val="18"/>
  </w:num>
  <w:num w:numId="18">
    <w:abstractNumId w:val="30"/>
  </w:num>
  <w:num w:numId="19">
    <w:abstractNumId w:val="34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9"/>
  </w:num>
  <w:num w:numId="23">
    <w:abstractNumId w:val="22"/>
  </w:num>
  <w:num w:numId="24">
    <w:abstractNumId w:val="1"/>
  </w:num>
  <w:num w:numId="25">
    <w:abstractNumId w:val="42"/>
  </w:num>
  <w:num w:numId="26">
    <w:abstractNumId w:val="32"/>
  </w:num>
  <w:num w:numId="27">
    <w:abstractNumId w:val="35"/>
  </w:num>
  <w:num w:numId="28">
    <w:abstractNumId w:val="1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6"/>
  </w:num>
  <w:num w:numId="32">
    <w:abstractNumId w:val="12"/>
  </w:num>
  <w:num w:numId="33">
    <w:abstractNumId w:val="29"/>
  </w:num>
  <w:num w:numId="34">
    <w:abstractNumId w:val="2"/>
  </w:num>
  <w:num w:numId="35">
    <w:abstractNumId w:val="37"/>
  </w:num>
  <w:num w:numId="36">
    <w:abstractNumId w:val="3"/>
  </w:num>
  <w:num w:numId="37">
    <w:abstractNumId w:val="5"/>
  </w:num>
  <w:num w:numId="38">
    <w:abstractNumId w:val="8"/>
  </w:num>
  <w:num w:numId="39">
    <w:abstractNumId w:val="17"/>
  </w:num>
  <w:num w:numId="40">
    <w:abstractNumId w:val="9"/>
  </w:num>
  <w:num w:numId="41">
    <w:abstractNumId w:val="15"/>
  </w:num>
  <w:num w:numId="42">
    <w:abstractNumId w:val="14"/>
  </w:num>
  <w:num w:numId="43">
    <w:abstractNumId w:val="24"/>
  </w:num>
  <w:num w:numId="44">
    <w:abstractNumId w:val="7"/>
  </w:num>
  <w:num w:numId="45">
    <w:abstractNumId w:val="43"/>
  </w:num>
  <w:num w:numId="46">
    <w:abstractNumId w:val="33"/>
  </w:num>
  <w:num w:numId="47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D2156"/>
    <w:rsid w:val="00001C2A"/>
    <w:rsid w:val="00001CA8"/>
    <w:rsid w:val="0000326F"/>
    <w:rsid w:val="00020C26"/>
    <w:rsid w:val="00022343"/>
    <w:rsid w:val="00023417"/>
    <w:rsid w:val="0002614E"/>
    <w:rsid w:val="0003021F"/>
    <w:rsid w:val="00030479"/>
    <w:rsid w:val="000358CD"/>
    <w:rsid w:val="00046A17"/>
    <w:rsid w:val="00047337"/>
    <w:rsid w:val="000553B3"/>
    <w:rsid w:val="00057F3D"/>
    <w:rsid w:val="0006069E"/>
    <w:rsid w:val="00064D4D"/>
    <w:rsid w:val="00065A27"/>
    <w:rsid w:val="0006688E"/>
    <w:rsid w:val="00067586"/>
    <w:rsid w:val="00073213"/>
    <w:rsid w:val="000766EA"/>
    <w:rsid w:val="0007770D"/>
    <w:rsid w:val="00092379"/>
    <w:rsid w:val="00092E9F"/>
    <w:rsid w:val="00093B5B"/>
    <w:rsid w:val="000A0971"/>
    <w:rsid w:val="000A2344"/>
    <w:rsid w:val="000A5112"/>
    <w:rsid w:val="000A6BA0"/>
    <w:rsid w:val="000A720C"/>
    <w:rsid w:val="000B5676"/>
    <w:rsid w:val="000B661C"/>
    <w:rsid w:val="000B6C05"/>
    <w:rsid w:val="000B7111"/>
    <w:rsid w:val="000B7324"/>
    <w:rsid w:val="000C3D0E"/>
    <w:rsid w:val="000C4365"/>
    <w:rsid w:val="000D0F3C"/>
    <w:rsid w:val="000D2DA7"/>
    <w:rsid w:val="000D403A"/>
    <w:rsid w:val="000E288C"/>
    <w:rsid w:val="000E33F9"/>
    <w:rsid w:val="000E3A6E"/>
    <w:rsid w:val="000E420D"/>
    <w:rsid w:val="000E4CD5"/>
    <w:rsid w:val="000E6100"/>
    <w:rsid w:val="000E6634"/>
    <w:rsid w:val="00102D35"/>
    <w:rsid w:val="001033B4"/>
    <w:rsid w:val="00105B1B"/>
    <w:rsid w:val="001105F0"/>
    <w:rsid w:val="00110C2E"/>
    <w:rsid w:val="00111CBF"/>
    <w:rsid w:val="0011361A"/>
    <w:rsid w:val="00113BBF"/>
    <w:rsid w:val="00114880"/>
    <w:rsid w:val="00120373"/>
    <w:rsid w:val="00122510"/>
    <w:rsid w:val="00122EA4"/>
    <w:rsid w:val="001305CD"/>
    <w:rsid w:val="001358C5"/>
    <w:rsid w:val="00136E12"/>
    <w:rsid w:val="001407AC"/>
    <w:rsid w:val="00143051"/>
    <w:rsid w:val="00155607"/>
    <w:rsid w:val="00157EFA"/>
    <w:rsid w:val="00165F1A"/>
    <w:rsid w:val="001703A3"/>
    <w:rsid w:val="00185444"/>
    <w:rsid w:val="00187709"/>
    <w:rsid w:val="00192934"/>
    <w:rsid w:val="00193564"/>
    <w:rsid w:val="0019419F"/>
    <w:rsid w:val="001A09E7"/>
    <w:rsid w:val="001A0B61"/>
    <w:rsid w:val="001A604F"/>
    <w:rsid w:val="001A7CE2"/>
    <w:rsid w:val="001B5A14"/>
    <w:rsid w:val="001B62A0"/>
    <w:rsid w:val="001C05DC"/>
    <w:rsid w:val="001C0EC1"/>
    <w:rsid w:val="001C3B4F"/>
    <w:rsid w:val="001C4B26"/>
    <w:rsid w:val="001C6674"/>
    <w:rsid w:val="001D1431"/>
    <w:rsid w:val="001D5732"/>
    <w:rsid w:val="001E2844"/>
    <w:rsid w:val="001E4C68"/>
    <w:rsid w:val="001F35D1"/>
    <w:rsid w:val="001F589E"/>
    <w:rsid w:val="001F6095"/>
    <w:rsid w:val="001F6481"/>
    <w:rsid w:val="001F666C"/>
    <w:rsid w:val="001F69E9"/>
    <w:rsid w:val="0020022F"/>
    <w:rsid w:val="0020160F"/>
    <w:rsid w:val="00206D72"/>
    <w:rsid w:val="0020742B"/>
    <w:rsid w:val="00207F97"/>
    <w:rsid w:val="00210997"/>
    <w:rsid w:val="00230A1A"/>
    <w:rsid w:val="00231332"/>
    <w:rsid w:val="002335F4"/>
    <w:rsid w:val="002368CC"/>
    <w:rsid w:val="002369B7"/>
    <w:rsid w:val="002369DB"/>
    <w:rsid w:val="00240F74"/>
    <w:rsid w:val="00243478"/>
    <w:rsid w:val="00252568"/>
    <w:rsid w:val="00255688"/>
    <w:rsid w:val="002568EA"/>
    <w:rsid w:val="00274DEF"/>
    <w:rsid w:val="002753A4"/>
    <w:rsid w:val="00275A44"/>
    <w:rsid w:val="0028097D"/>
    <w:rsid w:val="002822A1"/>
    <w:rsid w:val="00285B93"/>
    <w:rsid w:val="00295417"/>
    <w:rsid w:val="00295DE3"/>
    <w:rsid w:val="002A39B3"/>
    <w:rsid w:val="002B650C"/>
    <w:rsid w:val="002B6B68"/>
    <w:rsid w:val="002C35B5"/>
    <w:rsid w:val="002D11ED"/>
    <w:rsid w:val="002D3885"/>
    <w:rsid w:val="002D7E20"/>
    <w:rsid w:val="002E1B24"/>
    <w:rsid w:val="002E552E"/>
    <w:rsid w:val="002E5DE6"/>
    <w:rsid w:val="002F19CB"/>
    <w:rsid w:val="002F1E17"/>
    <w:rsid w:val="002F3583"/>
    <w:rsid w:val="00300B82"/>
    <w:rsid w:val="00303862"/>
    <w:rsid w:val="00316843"/>
    <w:rsid w:val="00321ADF"/>
    <w:rsid w:val="00323029"/>
    <w:rsid w:val="00323DA4"/>
    <w:rsid w:val="00326CFF"/>
    <w:rsid w:val="00326EA2"/>
    <w:rsid w:val="00332FAC"/>
    <w:rsid w:val="003359B5"/>
    <w:rsid w:val="00335CC9"/>
    <w:rsid w:val="00346041"/>
    <w:rsid w:val="00352B82"/>
    <w:rsid w:val="00353AB6"/>
    <w:rsid w:val="0035524C"/>
    <w:rsid w:val="0036357B"/>
    <w:rsid w:val="00370C8E"/>
    <w:rsid w:val="0037553E"/>
    <w:rsid w:val="0039354E"/>
    <w:rsid w:val="0039598E"/>
    <w:rsid w:val="00396F6D"/>
    <w:rsid w:val="003A3425"/>
    <w:rsid w:val="003A4626"/>
    <w:rsid w:val="003A4A7F"/>
    <w:rsid w:val="003B0E59"/>
    <w:rsid w:val="003B36D3"/>
    <w:rsid w:val="003C21DA"/>
    <w:rsid w:val="003C369D"/>
    <w:rsid w:val="003C4288"/>
    <w:rsid w:val="003C4F8D"/>
    <w:rsid w:val="003D42DE"/>
    <w:rsid w:val="003D464D"/>
    <w:rsid w:val="003E3605"/>
    <w:rsid w:val="003E7AD8"/>
    <w:rsid w:val="003F0E28"/>
    <w:rsid w:val="003F35BC"/>
    <w:rsid w:val="003F5B3F"/>
    <w:rsid w:val="003F6EC0"/>
    <w:rsid w:val="003F73F9"/>
    <w:rsid w:val="003F7AEE"/>
    <w:rsid w:val="0040370C"/>
    <w:rsid w:val="004074B4"/>
    <w:rsid w:val="00412BA2"/>
    <w:rsid w:val="004307F3"/>
    <w:rsid w:val="004320E7"/>
    <w:rsid w:val="004355BF"/>
    <w:rsid w:val="004419BA"/>
    <w:rsid w:val="00441BC9"/>
    <w:rsid w:val="0044265E"/>
    <w:rsid w:val="00444D66"/>
    <w:rsid w:val="004453F5"/>
    <w:rsid w:val="00446529"/>
    <w:rsid w:val="0044762D"/>
    <w:rsid w:val="0045033B"/>
    <w:rsid w:val="00450E03"/>
    <w:rsid w:val="00451F2C"/>
    <w:rsid w:val="00453081"/>
    <w:rsid w:val="0046005F"/>
    <w:rsid w:val="00462F57"/>
    <w:rsid w:val="00464629"/>
    <w:rsid w:val="00477D0B"/>
    <w:rsid w:val="00482263"/>
    <w:rsid w:val="00484AC8"/>
    <w:rsid w:val="00493CA4"/>
    <w:rsid w:val="0049405A"/>
    <w:rsid w:val="004A5FD7"/>
    <w:rsid w:val="004C2E16"/>
    <w:rsid w:val="004D0564"/>
    <w:rsid w:val="004D0627"/>
    <w:rsid w:val="004D2156"/>
    <w:rsid w:val="004D51CC"/>
    <w:rsid w:val="004D5C5F"/>
    <w:rsid w:val="004F3209"/>
    <w:rsid w:val="004F5F63"/>
    <w:rsid w:val="005236C7"/>
    <w:rsid w:val="00524B23"/>
    <w:rsid w:val="005404D4"/>
    <w:rsid w:val="00551E8A"/>
    <w:rsid w:val="00562CDA"/>
    <w:rsid w:val="005672BA"/>
    <w:rsid w:val="00575BF8"/>
    <w:rsid w:val="0058053F"/>
    <w:rsid w:val="005837DC"/>
    <w:rsid w:val="0059066B"/>
    <w:rsid w:val="0059111A"/>
    <w:rsid w:val="00593A76"/>
    <w:rsid w:val="00593E0E"/>
    <w:rsid w:val="0059684F"/>
    <w:rsid w:val="0059727E"/>
    <w:rsid w:val="005B5795"/>
    <w:rsid w:val="005C4B46"/>
    <w:rsid w:val="005C70F1"/>
    <w:rsid w:val="005C75C5"/>
    <w:rsid w:val="005D1D1A"/>
    <w:rsid w:val="005D69DC"/>
    <w:rsid w:val="005D7001"/>
    <w:rsid w:val="005E0797"/>
    <w:rsid w:val="005F7DF7"/>
    <w:rsid w:val="00603B5C"/>
    <w:rsid w:val="006040FE"/>
    <w:rsid w:val="006079BC"/>
    <w:rsid w:val="00615A0D"/>
    <w:rsid w:val="00616033"/>
    <w:rsid w:val="0061622F"/>
    <w:rsid w:val="00617B14"/>
    <w:rsid w:val="00617E90"/>
    <w:rsid w:val="006241D1"/>
    <w:rsid w:val="00626B97"/>
    <w:rsid w:val="00632771"/>
    <w:rsid w:val="00634F53"/>
    <w:rsid w:val="006377AE"/>
    <w:rsid w:val="00640392"/>
    <w:rsid w:val="00644613"/>
    <w:rsid w:val="00652208"/>
    <w:rsid w:val="00654E83"/>
    <w:rsid w:val="00657E0F"/>
    <w:rsid w:val="00675982"/>
    <w:rsid w:val="006767CB"/>
    <w:rsid w:val="00680C24"/>
    <w:rsid w:val="0069049D"/>
    <w:rsid w:val="006B0B05"/>
    <w:rsid w:val="006B1B48"/>
    <w:rsid w:val="006B208C"/>
    <w:rsid w:val="006B2BEA"/>
    <w:rsid w:val="006B4A5A"/>
    <w:rsid w:val="006B6B0D"/>
    <w:rsid w:val="006C0103"/>
    <w:rsid w:val="006C0AEA"/>
    <w:rsid w:val="006C1154"/>
    <w:rsid w:val="006C1EE7"/>
    <w:rsid w:val="006C59EC"/>
    <w:rsid w:val="006C65A4"/>
    <w:rsid w:val="006C7EC7"/>
    <w:rsid w:val="006D596B"/>
    <w:rsid w:val="006E2D26"/>
    <w:rsid w:val="006E3A18"/>
    <w:rsid w:val="006F2451"/>
    <w:rsid w:val="007013E6"/>
    <w:rsid w:val="0070152D"/>
    <w:rsid w:val="00702401"/>
    <w:rsid w:val="00707BCD"/>
    <w:rsid w:val="00712D10"/>
    <w:rsid w:val="00717768"/>
    <w:rsid w:val="00730997"/>
    <w:rsid w:val="0073336A"/>
    <w:rsid w:val="007415F4"/>
    <w:rsid w:val="0075357C"/>
    <w:rsid w:val="007557EF"/>
    <w:rsid w:val="00760BE4"/>
    <w:rsid w:val="0076174D"/>
    <w:rsid w:val="0076322F"/>
    <w:rsid w:val="00763F05"/>
    <w:rsid w:val="00771891"/>
    <w:rsid w:val="00772F1E"/>
    <w:rsid w:val="00774259"/>
    <w:rsid w:val="00774CF7"/>
    <w:rsid w:val="00777AE8"/>
    <w:rsid w:val="00777C39"/>
    <w:rsid w:val="00777EB4"/>
    <w:rsid w:val="007851B8"/>
    <w:rsid w:val="00786197"/>
    <w:rsid w:val="0078636A"/>
    <w:rsid w:val="00787B46"/>
    <w:rsid w:val="0079098C"/>
    <w:rsid w:val="00790D23"/>
    <w:rsid w:val="007937E4"/>
    <w:rsid w:val="007968D0"/>
    <w:rsid w:val="007A45F2"/>
    <w:rsid w:val="007A5D34"/>
    <w:rsid w:val="007A7608"/>
    <w:rsid w:val="007B104B"/>
    <w:rsid w:val="007B3641"/>
    <w:rsid w:val="007B5AD6"/>
    <w:rsid w:val="007C005A"/>
    <w:rsid w:val="007C1DA4"/>
    <w:rsid w:val="007C1E42"/>
    <w:rsid w:val="007D2791"/>
    <w:rsid w:val="007D6369"/>
    <w:rsid w:val="007F2509"/>
    <w:rsid w:val="007F3B65"/>
    <w:rsid w:val="007F795D"/>
    <w:rsid w:val="007F7E10"/>
    <w:rsid w:val="008014C2"/>
    <w:rsid w:val="00803A58"/>
    <w:rsid w:val="00817A44"/>
    <w:rsid w:val="00840B7D"/>
    <w:rsid w:val="00842B30"/>
    <w:rsid w:val="008547E4"/>
    <w:rsid w:val="0086044D"/>
    <w:rsid w:val="00862581"/>
    <w:rsid w:val="00863843"/>
    <w:rsid w:val="00863B82"/>
    <w:rsid w:val="008821E7"/>
    <w:rsid w:val="00884954"/>
    <w:rsid w:val="00891272"/>
    <w:rsid w:val="00891F23"/>
    <w:rsid w:val="008938D6"/>
    <w:rsid w:val="00894E55"/>
    <w:rsid w:val="008A1CB4"/>
    <w:rsid w:val="008A5B6A"/>
    <w:rsid w:val="008B1A27"/>
    <w:rsid w:val="008B2816"/>
    <w:rsid w:val="008B2D54"/>
    <w:rsid w:val="008B6284"/>
    <w:rsid w:val="008D1F6D"/>
    <w:rsid w:val="008D6F6D"/>
    <w:rsid w:val="008E2409"/>
    <w:rsid w:val="008E6F27"/>
    <w:rsid w:val="008F52F1"/>
    <w:rsid w:val="008F7CFE"/>
    <w:rsid w:val="00901609"/>
    <w:rsid w:val="0091198E"/>
    <w:rsid w:val="00916858"/>
    <w:rsid w:val="00922DEE"/>
    <w:rsid w:val="00932419"/>
    <w:rsid w:val="00936206"/>
    <w:rsid w:val="00950752"/>
    <w:rsid w:val="009559D7"/>
    <w:rsid w:val="00955B8B"/>
    <w:rsid w:val="009666BA"/>
    <w:rsid w:val="009732BF"/>
    <w:rsid w:val="00976C2C"/>
    <w:rsid w:val="0098010E"/>
    <w:rsid w:val="00983290"/>
    <w:rsid w:val="00984103"/>
    <w:rsid w:val="0098733C"/>
    <w:rsid w:val="009A0F33"/>
    <w:rsid w:val="009A187B"/>
    <w:rsid w:val="009A7C48"/>
    <w:rsid w:val="009B1787"/>
    <w:rsid w:val="009B46B6"/>
    <w:rsid w:val="009B587B"/>
    <w:rsid w:val="009B7642"/>
    <w:rsid w:val="009C0F7D"/>
    <w:rsid w:val="009C7ED8"/>
    <w:rsid w:val="009D114A"/>
    <w:rsid w:val="009D759F"/>
    <w:rsid w:val="009E1397"/>
    <w:rsid w:val="009E5CC4"/>
    <w:rsid w:val="009F0808"/>
    <w:rsid w:val="009F6497"/>
    <w:rsid w:val="00A011F1"/>
    <w:rsid w:val="00A05A9C"/>
    <w:rsid w:val="00A20992"/>
    <w:rsid w:val="00A2194F"/>
    <w:rsid w:val="00A246A3"/>
    <w:rsid w:val="00A26D3C"/>
    <w:rsid w:val="00A278F4"/>
    <w:rsid w:val="00A32EDA"/>
    <w:rsid w:val="00A40AE7"/>
    <w:rsid w:val="00A40BBA"/>
    <w:rsid w:val="00A4471D"/>
    <w:rsid w:val="00A449A8"/>
    <w:rsid w:val="00A459EB"/>
    <w:rsid w:val="00A476E5"/>
    <w:rsid w:val="00A6151F"/>
    <w:rsid w:val="00A61642"/>
    <w:rsid w:val="00A62891"/>
    <w:rsid w:val="00A748E8"/>
    <w:rsid w:val="00A83C8F"/>
    <w:rsid w:val="00A86889"/>
    <w:rsid w:val="00A95205"/>
    <w:rsid w:val="00A9605D"/>
    <w:rsid w:val="00AA0035"/>
    <w:rsid w:val="00AA0510"/>
    <w:rsid w:val="00AA3617"/>
    <w:rsid w:val="00AA720F"/>
    <w:rsid w:val="00AB323A"/>
    <w:rsid w:val="00AB4CC6"/>
    <w:rsid w:val="00AC3D90"/>
    <w:rsid w:val="00AD00A0"/>
    <w:rsid w:val="00AD68D7"/>
    <w:rsid w:val="00AD70DD"/>
    <w:rsid w:val="00AE1F56"/>
    <w:rsid w:val="00AE66DE"/>
    <w:rsid w:val="00AF17B2"/>
    <w:rsid w:val="00B0036E"/>
    <w:rsid w:val="00B02AE4"/>
    <w:rsid w:val="00B03BCF"/>
    <w:rsid w:val="00B04614"/>
    <w:rsid w:val="00B06F78"/>
    <w:rsid w:val="00B140A9"/>
    <w:rsid w:val="00B1483E"/>
    <w:rsid w:val="00B2050B"/>
    <w:rsid w:val="00B208A1"/>
    <w:rsid w:val="00B20EC8"/>
    <w:rsid w:val="00B243B9"/>
    <w:rsid w:val="00B3007C"/>
    <w:rsid w:val="00B30A4E"/>
    <w:rsid w:val="00B32A50"/>
    <w:rsid w:val="00B32B62"/>
    <w:rsid w:val="00B35064"/>
    <w:rsid w:val="00B36A93"/>
    <w:rsid w:val="00B36E74"/>
    <w:rsid w:val="00B438AE"/>
    <w:rsid w:val="00B47470"/>
    <w:rsid w:val="00B47FA8"/>
    <w:rsid w:val="00B54A35"/>
    <w:rsid w:val="00B556CD"/>
    <w:rsid w:val="00B55B5D"/>
    <w:rsid w:val="00B5606D"/>
    <w:rsid w:val="00B56F73"/>
    <w:rsid w:val="00B60097"/>
    <w:rsid w:val="00B6196E"/>
    <w:rsid w:val="00B61AEF"/>
    <w:rsid w:val="00B62102"/>
    <w:rsid w:val="00B72FE3"/>
    <w:rsid w:val="00B80C7A"/>
    <w:rsid w:val="00B8780F"/>
    <w:rsid w:val="00B9015C"/>
    <w:rsid w:val="00B93BBE"/>
    <w:rsid w:val="00B94076"/>
    <w:rsid w:val="00B96874"/>
    <w:rsid w:val="00BA3AFD"/>
    <w:rsid w:val="00BA5123"/>
    <w:rsid w:val="00BB3022"/>
    <w:rsid w:val="00BB46EF"/>
    <w:rsid w:val="00BC69AA"/>
    <w:rsid w:val="00BD08B5"/>
    <w:rsid w:val="00BD35FB"/>
    <w:rsid w:val="00BD46C4"/>
    <w:rsid w:val="00BD5FC6"/>
    <w:rsid w:val="00BD7DF7"/>
    <w:rsid w:val="00BE29AE"/>
    <w:rsid w:val="00BE351D"/>
    <w:rsid w:val="00BE5918"/>
    <w:rsid w:val="00BE5CE0"/>
    <w:rsid w:val="00BE5E39"/>
    <w:rsid w:val="00C021E6"/>
    <w:rsid w:val="00C06AE1"/>
    <w:rsid w:val="00C10733"/>
    <w:rsid w:val="00C1388C"/>
    <w:rsid w:val="00C20B3A"/>
    <w:rsid w:val="00C218B8"/>
    <w:rsid w:val="00C31676"/>
    <w:rsid w:val="00C3405C"/>
    <w:rsid w:val="00C40835"/>
    <w:rsid w:val="00C41A9A"/>
    <w:rsid w:val="00C52445"/>
    <w:rsid w:val="00C57D40"/>
    <w:rsid w:val="00C611B2"/>
    <w:rsid w:val="00C61F43"/>
    <w:rsid w:val="00C635DA"/>
    <w:rsid w:val="00C673F4"/>
    <w:rsid w:val="00C70FC8"/>
    <w:rsid w:val="00C7119C"/>
    <w:rsid w:val="00C851B7"/>
    <w:rsid w:val="00CA1431"/>
    <w:rsid w:val="00CA49A0"/>
    <w:rsid w:val="00CA6A79"/>
    <w:rsid w:val="00CA733E"/>
    <w:rsid w:val="00CB56A5"/>
    <w:rsid w:val="00CB635E"/>
    <w:rsid w:val="00CC4D63"/>
    <w:rsid w:val="00CD5D2C"/>
    <w:rsid w:val="00CD7A8D"/>
    <w:rsid w:val="00CE17E2"/>
    <w:rsid w:val="00CE43F1"/>
    <w:rsid w:val="00CF1BFC"/>
    <w:rsid w:val="00CF22F3"/>
    <w:rsid w:val="00CF453D"/>
    <w:rsid w:val="00D02B4C"/>
    <w:rsid w:val="00D02CC1"/>
    <w:rsid w:val="00D04EAE"/>
    <w:rsid w:val="00D113D7"/>
    <w:rsid w:val="00D12B36"/>
    <w:rsid w:val="00D16809"/>
    <w:rsid w:val="00D17916"/>
    <w:rsid w:val="00D2215E"/>
    <w:rsid w:val="00D25674"/>
    <w:rsid w:val="00D359BB"/>
    <w:rsid w:val="00D423FD"/>
    <w:rsid w:val="00D42C32"/>
    <w:rsid w:val="00D46E93"/>
    <w:rsid w:val="00D47A4D"/>
    <w:rsid w:val="00D519DD"/>
    <w:rsid w:val="00D53120"/>
    <w:rsid w:val="00D53ED5"/>
    <w:rsid w:val="00D56DB6"/>
    <w:rsid w:val="00D611D7"/>
    <w:rsid w:val="00D639B5"/>
    <w:rsid w:val="00D65F8B"/>
    <w:rsid w:val="00D70E57"/>
    <w:rsid w:val="00D74376"/>
    <w:rsid w:val="00D75F47"/>
    <w:rsid w:val="00D779FB"/>
    <w:rsid w:val="00D81DAC"/>
    <w:rsid w:val="00D91445"/>
    <w:rsid w:val="00DA1799"/>
    <w:rsid w:val="00DB4824"/>
    <w:rsid w:val="00DB76AF"/>
    <w:rsid w:val="00DB793C"/>
    <w:rsid w:val="00DD395E"/>
    <w:rsid w:val="00DD4B6D"/>
    <w:rsid w:val="00DD72CF"/>
    <w:rsid w:val="00DE4330"/>
    <w:rsid w:val="00DE757E"/>
    <w:rsid w:val="00DF4BEC"/>
    <w:rsid w:val="00E04343"/>
    <w:rsid w:val="00E0563F"/>
    <w:rsid w:val="00E078E8"/>
    <w:rsid w:val="00E110F2"/>
    <w:rsid w:val="00E129F5"/>
    <w:rsid w:val="00E14247"/>
    <w:rsid w:val="00E208E6"/>
    <w:rsid w:val="00E2119D"/>
    <w:rsid w:val="00E2784A"/>
    <w:rsid w:val="00E316AC"/>
    <w:rsid w:val="00E322F1"/>
    <w:rsid w:val="00E34243"/>
    <w:rsid w:val="00E345F2"/>
    <w:rsid w:val="00E4107F"/>
    <w:rsid w:val="00E44E63"/>
    <w:rsid w:val="00E45368"/>
    <w:rsid w:val="00E4606E"/>
    <w:rsid w:val="00E4673C"/>
    <w:rsid w:val="00E46BCD"/>
    <w:rsid w:val="00E50CE6"/>
    <w:rsid w:val="00E56EEB"/>
    <w:rsid w:val="00E57D75"/>
    <w:rsid w:val="00E64BED"/>
    <w:rsid w:val="00E7563C"/>
    <w:rsid w:val="00E75A35"/>
    <w:rsid w:val="00E7620D"/>
    <w:rsid w:val="00E8047D"/>
    <w:rsid w:val="00E81BE6"/>
    <w:rsid w:val="00E821E0"/>
    <w:rsid w:val="00E86F26"/>
    <w:rsid w:val="00E90A99"/>
    <w:rsid w:val="00E910AC"/>
    <w:rsid w:val="00E95050"/>
    <w:rsid w:val="00EB1B7E"/>
    <w:rsid w:val="00EB27EA"/>
    <w:rsid w:val="00EB74E1"/>
    <w:rsid w:val="00EC336F"/>
    <w:rsid w:val="00EC6EAB"/>
    <w:rsid w:val="00ED6C41"/>
    <w:rsid w:val="00EE1901"/>
    <w:rsid w:val="00EE38CC"/>
    <w:rsid w:val="00EE474D"/>
    <w:rsid w:val="00EE5101"/>
    <w:rsid w:val="00EF341B"/>
    <w:rsid w:val="00EF5015"/>
    <w:rsid w:val="00EF5511"/>
    <w:rsid w:val="00EF7B10"/>
    <w:rsid w:val="00F0005B"/>
    <w:rsid w:val="00F0592D"/>
    <w:rsid w:val="00F076AA"/>
    <w:rsid w:val="00F12DBA"/>
    <w:rsid w:val="00F13EA1"/>
    <w:rsid w:val="00F20C8B"/>
    <w:rsid w:val="00F21E14"/>
    <w:rsid w:val="00F303AD"/>
    <w:rsid w:val="00F31020"/>
    <w:rsid w:val="00F3138A"/>
    <w:rsid w:val="00F324F4"/>
    <w:rsid w:val="00F3284F"/>
    <w:rsid w:val="00F40020"/>
    <w:rsid w:val="00F44F6A"/>
    <w:rsid w:val="00F56D4B"/>
    <w:rsid w:val="00F56EFF"/>
    <w:rsid w:val="00F57DBF"/>
    <w:rsid w:val="00F62AE8"/>
    <w:rsid w:val="00F73FA3"/>
    <w:rsid w:val="00F75220"/>
    <w:rsid w:val="00F7551B"/>
    <w:rsid w:val="00F775F4"/>
    <w:rsid w:val="00F8029C"/>
    <w:rsid w:val="00F8234C"/>
    <w:rsid w:val="00F834B3"/>
    <w:rsid w:val="00F95943"/>
    <w:rsid w:val="00FA14E2"/>
    <w:rsid w:val="00FA46F3"/>
    <w:rsid w:val="00FB3983"/>
    <w:rsid w:val="00FB5454"/>
    <w:rsid w:val="00FC739C"/>
    <w:rsid w:val="00FD142B"/>
    <w:rsid w:val="00FD165A"/>
    <w:rsid w:val="00FD31FB"/>
    <w:rsid w:val="00FE21F5"/>
    <w:rsid w:val="00FE280F"/>
    <w:rsid w:val="00FE50EA"/>
    <w:rsid w:val="00FE6F65"/>
    <w:rsid w:val="00FE7BF7"/>
    <w:rsid w:val="00FF1176"/>
    <w:rsid w:val="00FF1C57"/>
    <w:rsid w:val="00FF65CD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footnote reference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2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Nierozpoznanawzmianka1">
    <w:name w:val="Nierozpoznana wzmianka1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  <w:style w:type="numbering" w:customStyle="1" w:styleId="List1">
    <w:name w:val="List 1"/>
    <w:basedOn w:val="Bezlisty"/>
    <w:rsid w:val="00C10733"/>
    <w:pPr>
      <w:numPr>
        <w:numId w:val="28"/>
      </w:numPr>
    </w:pPr>
  </w:style>
  <w:style w:type="table" w:customStyle="1" w:styleId="Tabela-Siatka3">
    <w:name w:val="Tabela - Siatka3"/>
    <w:basedOn w:val="Standardowy"/>
    <w:next w:val="Tabela-Siatka"/>
    <w:rsid w:val="001305CD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rsid w:val="007C1D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styleId="Poprawka">
    <w:name w:val="Revision"/>
    <w:hidden/>
    <w:uiPriority w:val="99"/>
    <w:semiHidden/>
    <w:rsid w:val="00787B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9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8D1D-3234-4620-9B2A-5E7CB062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5095</Words>
  <Characters>30576</Characters>
  <Application>Microsoft Office Word</Application>
  <DocSecurity>4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2023-12-08T11:16:00Z</dcterms:created>
  <dcterms:modified xsi:type="dcterms:W3CDTF">2023-12-08T11:16:00Z</dcterms:modified>
</cp:coreProperties>
</file>