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17B72" w14:textId="760249DF" w:rsidR="008E5C65" w:rsidRDefault="008E5C65" w:rsidP="008E5C65">
      <w:pPr>
        <w:pStyle w:val="Styl"/>
        <w:suppressAutoHyphens/>
        <w:spacing w:before="100" w:beforeAutospacing="1" w:after="163"/>
        <w:ind w:right="27"/>
        <w:jc w:val="right"/>
        <w:rPr>
          <w:b/>
          <w:color w:val="000000"/>
          <w:sz w:val="20"/>
          <w:szCs w:val="20"/>
          <w:lang w:bidi="he-IL"/>
        </w:rPr>
      </w:pPr>
      <w:r>
        <w:rPr>
          <w:b/>
          <w:color w:val="000000"/>
          <w:sz w:val="20"/>
          <w:szCs w:val="20"/>
          <w:lang w:bidi="he-IL"/>
        </w:rPr>
        <w:t>Załącznik nr 4 do SIWZ – Wzór umowy</w:t>
      </w:r>
    </w:p>
    <w:p w14:paraId="12ED8AA0" w14:textId="5E9E20F1" w:rsidR="008871A4" w:rsidRPr="008871A4" w:rsidRDefault="008871A4" w:rsidP="008871A4">
      <w:pPr>
        <w:pStyle w:val="Styl"/>
        <w:suppressAutoHyphens/>
        <w:spacing w:before="100" w:beforeAutospacing="1" w:after="163"/>
        <w:ind w:right="27"/>
        <w:jc w:val="center"/>
        <w:rPr>
          <w:b/>
          <w:color w:val="FF0000"/>
          <w:lang w:bidi="he-IL"/>
        </w:rPr>
      </w:pPr>
      <w:bookmarkStart w:id="0" w:name="_GoBack"/>
      <w:r w:rsidRPr="008871A4">
        <w:rPr>
          <w:b/>
          <w:color w:val="FF0000"/>
          <w:lang w:bidi="he-IL"/>
        </w:rPr>
        <w:t>ZMODYFIKOWANY W DNIU 06.11.2019r.</w:t>
      </w:r>
    </w:p>
    <w:bookmarkEnd w:id="0"/>
    <w:p w14:paraId="0FE5BF10" w14:textId="77777777" w:rsidR="007364B5" w:rsidRPr="00100891" w:rsidRDefault="00D834ED" w:rsidP="0029417D">
      <w:pPr>
        <w:pStyle w:val="Styl"/>
        <w:suppressAutoHyphens/>
        <w:spacing w:before="100" w:beforeAutospacing="1" w:after="163"/>
        <w:ind w:right="27"/>
        <w:jc w:val="center"/>
        <w:rPr>
          <w:b/>
          <w:color w:val="000000"/>
          <w:sz w:val="20"/>
          <w:szCs w:val="20"/>
          <w:lang w:bidi="he-IL"/>
        </w:rPr>
      </w:pPr>
      <w:r w:rsidRPr="00100891">
        <w:rPr>
          <w:b/>
          <w:color w:val="000000"/>
          <w:sz w:val="20"/>
          <w:szCs w:val="20"/>
          <w:lang w:bidi="he-IL"/>
        </w:rPr>
        <w:t>UMOWA</w:t>
      </w:r>
      <w:r w:rsidR="00EF0F29" w:rsidRPr="00100891">
        <w:rPr>
          <w:b/>
          <w:color w:val="000000"/>
          <w:sz w:val="20"/>
          <w:szCs w:val="20"/>
          <w:lang w:bidi="he-IL"/>
        </w:rPr>
        <w:t xml:space="preserve"> nr </w:t>
      </w:r>
      <w:r w:rsidR="000972DA" w:rsidRPr="00100891">
        <w:rPr>
          <w:b/>
          <w:color w:val="000000"/>
          <w:sz w:val="20"/>
          <w:szCs w:val="20"/>
        </w:rPr>
        <w:t>…..</w:t>
      </w:r>
    </w:p>
    <w:p w14:paraId="7BDF959C" w14:textId="61A6F8EA" w:rsidR="00FA4CF7" w:rsidRPr="00100891" w:rsidRDefault="00FA4CF7" w:rsidP="0029417D">
      <w:pPr>
        <w:pStyle w:val="Styl"/>
        <w:suppressAutoHyphens/>
        <w:spacing w:before="100" w:beforeAutospacing="1" w:after="163"/>
        <w:ind w:right="27"/>
        <w:rPr>
          <w:color w:val="000000"/>
          <w:sz w:val="20"/>
          <w:szCs w:val="20"/>
          <w:lang w:bidi="he-IL"/>
        </w:rPr>
      </w:pPr>
      <w:r>
        <w:rPr>
          <w:color w:val="000000"/>
          <w:sz w:val="20"/>
          <w:szCs w:val="20"/>
          <w:lang w:bidi="he-IL"/>
        </w:rPr>
        <w:t>zawarta we Wrocławiu</w:t>
      </w:r>
      <w:r w:rsidR="000972DA" w:rsidRPr="00100891">
        <w:rPr>
          <w:color w:val="000000"/>
          <w:sz w:val="20"/>
          <w:szCs w:val="20"/>
          <w:lang w:bidi="he-IL"/>
        </w:rPr>
        <w:t xml:space="preserve">, </w:t>
      </w:r>
      <w:r w:rsidR="00D834ED" w:rsidRPr="00100891">
        <w:rPr>
          <w:color w:val="000000"/>
          <w:sz w:val="20"/>
          <w:szCs w:val="20"/>
          <w:lang w:bidi="he-IL"/>
        </w:rPr>
        <w:t xml:space="preserve">dnia </w:t>
      </w:r>
      <w:r w:rsidR="000972DA" w:rsidRPr="00100891">
        <w:rPr>
          <w:color w:val="000000"/>
          <w:sz w:val="20"/>
          <w:szCs w:val="20"/>
          <w:lang w:bidi="he-IL"/>
        </w:rPr>
        <w:t>…………………</w:t>
      </w:r>
      <w:r w:rsidR="00D834ED" w:rsidRPr="00100891">
        <w:rPr>
          <w:color w:val="000000"/>
          <w:sz w:val="20"/>
          <w:szCs w:val="20"/>
          <w:lang w:bidi="he-IL"/>
        </w:rPr>
        <w:t xml:space="preserve"> roku, pomiędzy:</w:t>
      </w:r>
    </w:p>
    <w:p w14:paraId="4B7B88D8" w14:textId="5272ADC9" w:rsidR="00FA4CF7" w:rsidRPr="00FA4CF7" w:rsidRDefault="00FA4CF7" w:rsidP="005B1663">
      <w:pPr>
        <w:pStyle w:val="Tekstpodstawowy"/>
        <w:numPr>
          <w:ilvl w:val="0"/>
          <w:numId w:val="0"/>
        </w:numPr>
        <w:suppressAutoHyphens/>
        <w:spacing w:before="100" w:beforeAutospacing="1" w:after="163"/>
        <w:jc w:val="both"/>
        <w:rPr>
          <w:rFonts w:ascii="Arial" w:hAnsi="Arial" w:cs="Arial"/>
          <w:color w:val="000000"/>
          <w:sz w:val="20"/>
          <w:szCs w:val="20"/>
          <w:lang w:bidi="he-IL"/>
        </w:rPr>
      </w:pPr>
      <w:r w:rsidRPr="00FA4CF7">
        <w:rPr>
          <w:rFonts w:ascii="Arial" w:hAnsi="Arial" w:cs="Arial"/>
          <w:b/>
          <w:color w:val="000000"/>
          <w:sz w:val="20"/>
          <w:szCs w:val="20"/>
          <w:lang w:bidi="he-IL"/>
        </w:rPr>
        <w:t xml:space="preserve">Dolnośląskie Centrum Onkologii </w:t>
      </w:r>
      <w:r w:rsidRPr="00FA4CF7">
        <w:rPr>
          <w:rFonts w:ascii="Arial" w:hAnsi="Arial" w:cs="Arial"/>
          <w:color w:val="000000"/>
          <w:sz w:val="20"/>
          <w:szCs w:val="20"/>
          <w:lang w:bidi="he-IL"/>
        </w:rPr>
        <w:t xml:space="preserve">z siedzibą we Wrocławiu, </w:t>
      </w:r>
      <w:r w:rsidR="00914581">
        <w:rPr>
          <w:rFonts w:ascii="Arial" w:hAnsi="Arial" w:cs="Arial"/>
          <w:color w:val="000000"/>
          <w:sz w:val="20"/>
          <w:szCs w:val="20"/>
          <w:lang w:bidi="he-IL"/>
        </w:rPr>
        <w:t>p</w:t>
      </w:r>
      <w:r w:rsidRPr="00FA4CF7">
        <w:rPr>
          <w:rFonts w:ascii="Arial" w:hAnsi="Arial" w:cs="Arial"/>
          <w:color w:val="000000"/>
          <w:sz w:val="20"/>
          <w:szCs w:val="20"/>
          <w:lang w:bidi="he-IL"/>
        </w:rPr>
        <w:t xml:space="preserve">l. Hirszfelda 12, 53 – 413 Wrocław, zarejestrowane w Rejestrze Stowarzyszeń, Innych organizacji Społecznych i </w:t>
      </w:r>
      <w:r w:rsidR="00BD3BEE" w:rsidRPr="00FA4CF7">
        <w:rPr>
          <w:rFonts w:ascii="Arial" w:hAnsi="Arial" w:cs="Arial"/>
          <w:color w:val="000000"/>
          <w:sz w:val="20"/>
          <w:szCs w:val="20"/>
          <w:lang w:bidi="he-IL"/>
        </w:rPr>
        <w:t>Zawodowych</w:t>
      </w:r>
      <w:r w:rsidRPr="00FA4CF7">
        <w:rPr>
          <w:rFonts w:ascii="Arial" w:hAnsi="Arial" w:cs="Arial"/>
          <w:color w:val="000000"/>
          <w:sz w:val="20"/>
          <w:szCs w:val="20"/>
          <w:lang w:bidi="he-IL"/>
        </w:rPr>
        <w:t>, Fundacji oraz Samodzielnych Publicznych Zakładów Opieki Zdrowotnej prowadzonym w Sądzie Rejonowym w dla Wrocławia – Fabrycznej we Wrocławiu,  IV Wydział Gospodarczy Rejestrowy, pod numerem KRS 0000087868, REGON: 000290096, NIP: 899-222-81-00, dalej zwaną „</w:t>
      </w:r>
      <w:r w:rsidRPr="00FA4CF7">
        <w:rPr>
          <w:rFonts w:ascii="Arial" w:hAnsi="Arial" w:cs="Arial"/>
          <w:b/>
          <w:color w:val="000000"/>
          <w:sz w:val="20"/>
          <w:szCs w:val="20"/>
          <w:lang w:bidi="he-IL"/>
        </w:rPr>
        <w:t>Zamawiającym</w:t>
      </w:r>
      <w:r w:rsidR="0029417D">
        <w:rPr>
          <w:rFonts w:ascii="Arial" w:hAnsi="Arial" w:cs="Arial"/>
          <w:color w:val="000000"/>
          <w:sz w:val="20"/>
          <w:szCs w:val="20"/>
          <w:lang w:bidi="he-IL"/>
        </w:rPr>
        <w:t>”, reprezentowaną przez:</w:t>
      </w:r>
    </w:p>
    <w:p w14:paraId="5D3D9405" w14:textId="77777777" w:rsidR="00FA4CF7" w:rsidRPr="00FA4CF7" w:rsidRDefault="00FA4CF7" w:rsidP="0029417D">
      <w:pPr>
        <w:pStyle w:val="Tekstpodstawowy"/>
        <w:numPr>
          <w:ilvl w:val="0"/>
          <w:numId w:val="0"/>
        </w:numPr>
        <w:suppressAutoHyphens/>
        <w:spacing w:before="100" w:beforeAutospacing="1" w:after="163"/>
        <w:ind w:left="851"/>
        <w:rPr>
          <w:rFonts w:ascii="Arial" w:hAnsi="Arial" w:cs="Arial"/>
          <w:color w:val="000000"/>
          <w:sz w:val="20"/>
          <w:szCs w:val="20"/>
          <w:lang w:bidi="he-IL"/>
        </w:rPr>
      </w:pPr>
      <w:r w:rsidRPr="00FA4CF7">
        <w:rPr>
          <w:rFonts w:ascii="Arial" w:hAnsi="Arial" w:cs="Arial"/>
          <w:color w:val="000000"/>
          <w:sz w:val="20"/>
          <w:szCs w:val="20"/>
          <w:lang w:bidi="he-IL"/>
        </w:rPr>
        <w:t>........................................................;</w:t>
      </w:r>
    </w:p>
    <w:p w14:paraId="1E645D95" w14:textId="77777777" w:rsidR="000972DA" w:rsidRPr="0029417D" w:rsidRDefault="00FA4CF7" w:rsidP="0029417D">
      <w:pPr>
        <w:pStyle w:val="Tekstpodstawowy"/>
        <w:numPr>
          <w:ilvl w:val="0"/>
          <w:numId w:val="0"/>
        </w:numPr>
        <w:suppressAutoHyphens/>
        <w:spacing w:before="100" w:beforeAutospacing="1" w:after="163"/>
        <w:ind w:left="851"/>
        <w:rPr>
          <w:rFonts w:ascii="Arial" w:hAnsi="Arial" w:cs="Arial"/>
          <w:color w:val="000000"/>
          <w:sz w:val="20"/>
          <w:szCs w:val="20"/>
          <w:lang w:bidi="he-IL"/>
        </w:rPr>
      </w:pPr>
      <w:r w:rsidRPr="00FA4CF7">
        <w:rPr>
          <w:rFonts w:ascii="Arial" w:hAnsi="Arial" w:cs="Arial"/>
          <w:color w:val="000000"/>
          <w:sz w:val="20"/>
          <w:szCs w:val="20"/>
          <w:lang w:bidi="he-IL"/>
        </w:rPr>
        <w:t>........................................................;</w:t>
      </w:r>
    </w:p>
    <w:p w14:paraId="0B66E7D6" w14:textId="77777777" w:rsidR="000972DA" w:rsidRPr="00100891" w:rsidRDefault="000972DA" w:rsidP="0029417D">
      <w:pPr>
        <w:pStyle w:val="Styl"/>
        <w:suppressAutoHyphens/>
        <w:spacing w:before="100" w:beforeAutospacing="1" w:after="163"/>
        <w:ind w:left="9" w:right="4303"/>
        <w:rPr>
          <w:sz w:val="20"/>
          <w:szCs w:val="20"/>
          <w:lang w:bidi="he-IL"/>
        </w:rPr>
      </w:pPr>
      <w:r w:rsidRPr="00100891">
        <w:rPr>
          <w:sz w:val="20"/>
          <w:szCs w:val="20"/>
          <w:lang w:bidi="he-IL"/>
        </w:rPr>
        <w:t>a</w:t>
      </w:r>
    </w:p>
    <w:p w14:paraId="05D8B3E5" w14:textId="77777777" w:rsidR="000972DA" w:rsidRPr="00100891" w:rsidRDefault="000972DA" w:rsidP="0029417D">
      <w:pPr>
        <w:pStyle w:val="Tekstpodstawowy"/>
        <w:numPr>
          <w:ilvl w:val="0"/>
          <w:numId w:val="0"/>
        </w:numPr>
        <w:suppressAutoHyphens/>
        <w:spacing w:before="100" w:beforeAutospacing="1" w:after="163"/>
        <w:ind w:hanging="11"/>
        <w:rPr>
          <w:rFonts w:ascii="Arial" w:hAnsi="Arial" w:cs="Arial"/>
          <w:sz w:val="20"/>
          <w:szCs w:val="20"/>
        </w:rPr>
      </w:pPr>
      <w:r w:rsidRPr="00100891">
        <w:rPr>
          <w:rFonts w:ascii="Arial" w:hAnsi="Arial" w:cs="Arial"/>
          <w:sz w:val="20"/>
          <w:szCs w:val="20"/>
        </w:rPr>
        <w:t>…………………………………………………………………………………………………………………..</w:t>
      </w:r>
    </w:p>
    <w:p w14:paraId="6579FFAD" w14:textId="77777777" w:rsidR="00FA4CF7" w:rsidRPr="008903A4" w:rsidRDefault="000972DA" w:rsidP="008903A4">
      <w:pPr>
        <w:pStyle w:val="Tekstpodstawowy"/>
        <w:numPr>
          <w:ilvl w:val="0"/>
          <w:numId w:val="0"/>
        </w:numPr>
        <w:suppressAutoHyphens/>
        <w:spacing w:before="100" w:beforeAutospacing="1" w:after="163"/>
        <w:rPr>
          <w:rFonts w:ascii="Arial" w:hAnsi="Arial" w:cs="Arial"/>
          <w:sz w:val="20"/>
          <w:szCs w:val="20"/>
        </w:rPr>
      </w:pPr>
      <w:r w:rsidRPr="00100891">
        <w:rPr>
          <w:rFonts w:ascii="Arial" w:hAnsi="Arial" w:cs="Arial"/>
          <w:sz w:val="20"/>
          <w:szCs w:val="20"/>
        </w:rPr>
        <w:t>…………………………………………………………………………………………………………………..</w:t>
      </w:r>
    </w:p>
    <w:p w14:paraId="1452857D" w14:textId="77777777" w:rsidR="000972DA" w:rsidRPr="0029417D" w:rsidRDefault="000972DA" w:rsidP="008903A4">
      <w:pPr>
        <w:pStyle w:val="Tekstpodstawowy"/>
        <w:numPr>
          <w:ilvl w:val="0"/>
          <w:numId w:val="0"/>
        </w:numPr>
        <w:suppressAutoHyphens/>
        <w:spacing w:before="100" w:beforeAutospacing="1" w:after="163"/>
        <w:ind w:hanging="11"/>
        <w:rPr>
          <w:rFonts w:ascii="Arial" w:hAnsi="Arial" w:cs="Arial"/>
          <w:b/>
          <w:color w:val="000000"/>
          <w:sz w:val="20"/>
          <w:szCs w:val="20"/>
          <w:lang w:bidi="he-IL"/>
        </w:rPr>
      </w:pPr>
      <w:r w:rsidRPr="00100891">
        <w:rPr>
          <w:rFonts w:ascii="Arial" w:hAnsi="Arial" w:cs="Arial"/>
          <w:color w:val="000000"/>
          <w:sz w:val="20"/>
          <w:szCs w:val="20"/>
          <w:lang w:bidi="he-IL"/>
        </w:rPr>
        <w:t xml:space="preserve">zwaną dalej w treści niniejszej Umowy </w:t>
      </w:r>
      <w:r w:rsidRPr="00100891">
        <w:rPr>
          <w:rFonts w:ascii="Arial" w:hAnsi="Arial" w:cs="Arial"/>
          <w:b/>
          <w:color w:val="000000"/>
          <w:sz w:val="20"/>
          <w:szCs w:val="20"/>
          <w:lang w:bidi="he-IL"/>
        </w:rPr>
        <w:t>„Wykonawcą”</w:t>
      </w:r>
    </w:p>
    <w:p w14:paraId="3CD7C6A1" w14:textId="77777777" w:rsidR="000972DA" w:rsidRPr="00100891" w:rsidRDefault="000972DA" w:rsidP="0029417D">
      <w:pPr>
        <w:pStyle w:val="Tekstpodstawowy"/>
        <w:numPr>
          <w:ilvl w:val="0"/>
          <w:numId w:val="0"/>
        </w:numPr>
        <w:suppressAutoHyphens/>
        <w:spacing w:before="100" w:beforeAutospacing="1" w:after="163"/>
        <w:ind w:left="-294" w:firstLine="294"/>
        <w:jc w:val="both"/>
        <w:rPr>
          <w:rFonts w:ascii="Arial" w:hAnsi="Arial" w:cs="Arial"/>
          <w:b/>
          <w:sz w:val="20"/>
          <w:szCs w:val="20"/>
          <w:lang w:bidi="he-IL"/>
        </w:rPr>
      </w:pPr>
      <w:r w:rsidRPr="00100891">
        <w:rPr>
          <w:rFonts w:ascii="Arial" w:hAnsi="Arial" w:cs="Arial"/>
          <w:sz w:val="20"/>
          <w:szCs w:val="20"/>
          <w:lang w:bidi="he-IL"/>
        </w:rPr>
        <w:t xml:space="preserve">zwanymi dalej łącznie </w:t>
      </w:r>
      <w:r w:rsidRPr="00100891">
        <w:rPr>
          <w:rFonts w:ascii="Arial" w:hAnsi="Arial" w:cs="Arial"/>
          <w:b/>
          <w:sz w:val="20"/>
          <w:szCs w:val="20"/>
          <w:lang w:bidi="he-IL"/>
        </w:rPr>
        <w:t xml:space="preserve"> „Stroną”, </w:t>
      </w:r>
      <w:r w:rsidRPr="00100891">
        <w:rPr>
          <w:rFonts w:ascii="Arial" w:hAnsi="Arial" w:cs="Arial"/>
          <w:sz w:val="20"/>
          <w:szCs w:val="20"/>
          <w:lang w:bidi="he-IL"/>
        </w:rPr>
        <w:t>a oddzielnie</w:t>
      </w:r>
      <w:r w:rsidRPr="00100891">
        <w:rPr>
          <w:rFonts w:ascii="Arial" w:hAnsi="Arial" w:cs="Arial"/>
          <w:b/>
          <w:sz w:val="20"/>
          <w:szCs w:val="20"/>
          <w:lang w:bidi="he-IL"/>
        </w:rPr>
        <w:t xml:space="preserve"> ”Stronami”</w:t>
      </w:r>
    </w:p>
    <w:p w14:paraId="3CEBED7F" w14:textId="77777777" w:rsidR="000972DA" w:rsidRPr="00100891" w:rsidRDefault="000972DA" w:rsidP="0029417D">
      <w:pPr>
        <w:pStyle w:val="Tekstpodstawowy"/>
        <w:numPr>
          <w:ilvl w:val="0"/>
          <w:numId w:val="0"/>
        </w:numPr>
        <w:suppressAutoHyphens/>
        <w:spacing w:before="100" w:beforeAutospacing="1" w:after="163"/>
        <w:ind w:left="6480" w:hanging="720"/>
        <w:jc w:val="both"/>
        <w:rPr>
          <w:rFonts w:ascii="Arial" w:hAnsi="Arial" w:cs="Arial"/>
          <w:sz w:val="20"/>
          <w:szCs w:val="20"/>
        </w:rPr>
      </w:pPr>
    </w:p>
    <w:p w14:paraId="42030744" w14:textId="27475FCE" w:rsidR="00D834ED" w:rsidRPr="00284B1B" w:rsidRDefault="00D834ED" w:rsidP="0029417D">
      <w:pPr>
        <w:pStyle w:val="Styl"/>
        <w:suppressAutoHyphens/>
        <w:spacing w:before="100" w:beforeAutospacing="1" w:after="163"/>
        <w:ind w:left="11" w:right="-57"/>
        <w:jc w:val="both"/>
        <w:rPr>
          <w:i/>
          <w:color w:val="000000"/>
          <w:sz w:val="20"/>
          <w:szCs w:val="20"/>
          <w:lang w:bidi="he-IL"/>
        </w:rPr>
      </w:pPr>
      <w:r w:rsidRPr="00100891">
        <w:rPr>
          <w:i/>
          <w:color w:val="000000"/>
          <w:sz w:val="20"/>
          <w:szCs w:val="20"/>
          <w:lang w:bidi="he-IL"/>
        </w:rPr>
        <w:t>Zważywszy na to, że</w:t>
      </w:r>
      <w:r w:rsidR="00FD7405" w:rsidRPr="00100891">
        <w:rPr>
          <w:i/>
          <w:color w:val="000000"/>
          <w:sz w:val="20"/>
          <w:szCs w:val="20"/>
          <w:lang w:bidi="he-IL"/>
        </w:rPr>
        <w:t xml:space="preserve"> </w:t>
      </w:r>
      <w:r w:rsidRPr="00100891">
        <w:rPr>
          <w:i/>
          <w:color w:val="000000"/>
          <w:sz w:val="20"/>
          <w:szCs w:val="20"/>
          <w:lang w:bidi="he-IL"/>
        </w:rPr>
        <w:t xml:space="preserve">Zamawiający zamierza </w:t>
      </w:r>
      <w:r w:rsidR="00E264E6" w:rsidRPr="00100891">
        <w:rPr>
          <w:i/>
          <w:color w:val="000000"/>
          <w:sz w:val="20"/>
          <w:szCs w:val="20"/>
          <w:lang w:bidi="he-IL"/>
        </w:rPr>
        <w:t xml:space="preserve">zrealizować inwestycję polegającą na </w:t>
      </w:r>
      <w:r w:rsidR="00FB767E" w:rsidRPr="00100891">
        <w:rPr>
          <w:i/>
          <w:color w:val="000000"/>
          <w:sz w:val="20"/>
          <w:szCs w:val="20"/>
          <w:lang w:bidi="he-IL"/>
        </w:rPr>
        <w:t xml:space="preserve">budowie nowego </w:t>
      </w:r>
      <w:r w:rsidR="00284B1B">
        <w:rPr>
          <w:i/>
          <w:color w:val="000000"/>
          <w:sz w:val="20"/>
          <w:szCs w:val="20"/>
          <w:lang w:bidi="he-IL"/>
        </w:rPr>
        <w:t>szpitala onkologicznego we Wrocławiu</w:t>
      </w:r>
      <w:r w:rsidR="00FB767E" w:rsidRPr="00100891">
        <w:rPr>
          <w:i/>
          <w:color w:val="000000"/>
          <w:sz w:val="20"/>
          <w:szCs w:val="20"/>
          <w:lang w:bidi="he-IL"/>
        </w:rPr>
        <w:t xml:space="preserve"> </w:t>
      </w:r>
      <w:r w:rsidR="00E25CAE">
        <w:rPr>
          <w:i/>
          <w:color w:val="000000"/>
          <w:sz w:val="20"/>
          <w:szCs w:val="20"/>
          <w:lang w:bidi="he-IL"/>
        </w:rPr>
        <w:t xml:space="preserve">oraz </w:t>
      </w:r>
      <w:r w:rsidR="00A500CA">
        <w:rPr>
          <w:i/>
          <w:color w:val="000000"/>
          <w:sz w:val="20"/>
          <w:szCs w:val="20"/>
          <w:lang w:bidi="he-IL"/>
        </w:rPr>
        <w:t xml:space="preserve">w </w:t>
      </w:r>
      <w:r w:rsidR="00E25CAE" w:rsidRPr="00E25CAE">
        <w:rPr>
          <w:i/>
          <w:color w:val="000000"/>
          <w:sz w:val="20"/>
          <w:szCs w:val="20"/>
          <w:lang w:bidi="he-IL"/>
        </w:rPr>
        <w:t>wyniku przeprowadzonego postępowania znak: ZP/PN/</w:t>
      </w:r>
      <w:r w:rsidR="00C50E3D">
        <w:rPr>
          <w:i/>
          <w:color w:val="000000"/>
          <w:sz w:val="20"/>
          <w:szCs w:val="20"/>
          <w:lang w:bidi="he-IL"/>
        </w:rPr>
        <w:t>56</w:t>
      </w:r>
      <w:r w:rsidR="00E25CAE">
        <w:rPr>
          <w:i/>
          <w:color w:val="000000"/>
          <w:sz w:val="20"/>
          <w:szCs w:val="20"/>
          <w:lang w:bidi="he-IL"/>
        </w:rPr>
        <w:t>.</w:t>
      </w:r>
      <w:r w:rsidR="00E25CAE" w:rsidRPr="00E25CAE">
        <w:rPr>
          <w:i/>
          <w:color w:val="000000"/>
          <w:sz w:val="20"/>
          <w:szCs w:val="20"/>
          <w:lang w:bidi="he-IL"/>
        </w:rPr>
        <w:t>/1</w:t>
      </w:r>
      <w:r w:rsidR="00E25CAE">
        <w:rPr>
          <w:i/>
          <w:color w:val="000000"/>
          <w:sz w:val="20"/>
          <w:szCs w:val="20"/>
          <w:lang w:bidi="he-IL"/>
        </w:rPr>
        <w:t>9</w:t>
      </w:r>
      <w:r w:rsidR="00E25CAE" w:rsidRPr="00E25CAE">
        <w:rPr>
          <w:i/>
          <w:color w:val="000000"/>
          <w:sz w:val="20"/>
          <w:szCs w:val="20"/>
          <w:lang w:bidi="he-IL"/>
        </w:rPr>
        <w:t>/</w:t>
      </w:r>
      <w:r w:rsidR="00C50E3D">
        <w:rPr>
          <w:i/>
          <w:color w:val="000000"/>
          <w:sz w:val="20"/>
          <w:szCs w:val="20"/>
          <w:lang w:bidi="he-IL"/>
        </w:rPr>
        <w:t>NPR</w:t>
      </w:r>
      <w:r w:rsidR="00E25CAE" w:rsidRPr="00E25CAE">
        <w:rPr>
          <w:i/>
          <w:color w:val="000000"/>
          <w:sz w:val="20"/>
          <w:szCs w:val="20"/>
          <w:lang w:bidi="he-IL"/>
        </w:rPr>
        <w:t>/</w:t>
      </w:r>
      <w:r w:rsidR="00C50E3D">
        <w:rPr>
          <w:i/>
          <w:color w:val="000000"/>
          <w:sz w:val="20"/>
          <w:szCs w:val="20"/>
          <w:lang w:bidi="he-IL"/>
        </w:rPr>
        <w:t>JG</w:t>
      </w:r>
      <w:r w:rsidR="00E25CAE" w:rsidRPr="00E25CAE">
        <w:rPr>
          <w:i/>
          <w:color w:val="000000"/>
          <w:sz w:val="20"/>
          <w:szCs w:val="20"/>
          <w:lang w:bidi="he-IL"/>
        </w:rPr>
        <w:t xml:space="preserve"> o udzielenie zamówienia publicznego w trybie przetargu nieograniczonego, zgodnie z zapisem art. 10 ust.1 ustawy Prawo zamówień publicznych (j.t.: Dz. U.  z 2018 r. poz. 1986 ze zm.)</w:t>
      </w:r>
      <w:r w:rsidR="00E25CAE">
        <w:rPr>
          <w:i/>
          <w:color w:val="000000"/>
          <w:sz w:val="20"/>
          <w:szCs w:val="20"/>
          <w:lang w:bidi="he-IL"/>
        </w:rPr>
        <w:t>,</w:t>
      </w:r>
      <w:r w:rsidRPr="00284B1B">
        <w:rPr>
          <w:i/>
          <w:color w:val="000000"/>
          <w:sz w:val="20"/>
          <w:szCs w:val="20"/>
          <w:lang w:bidi="he-IL"/>
        </w:rPr>
        <w:t xml:space="preserve">Strony postanowiły zawrzeć </w:t>
      </w:r>
      <w:r w:rsidR="004F61BC" w:rsidRPr="00284B1B">
        <w:rPr>
          <w:i/>
          <w:color w:val="000000"/>
          <w:sz w:val="20"/>
          <w:szCs w:val="20"/>
          <w:lang w:bidi="he-IL"/>
        </w:rPr>
        <w:t xml:space="preserve">niniejszą </w:t>
      </w:r>
      <w:r w:rsidR="00EF0435" w:rsidRPr="00284B1B">
        <w:rPr>
          <w:i/>
          <w:color w:val="000000"/>
          <w:sz w:val="20"/>
          <w:szCs w:val="20"/>
          <w:lang w:bidi="he-IL"/>
        </w:rPr>
        <w:t>umowę, zwaną dalej „Umową”,</w:t>
      </w:r>
      <w:r w:rsidRPr="00284B1B">
        <w:rPr>
          <w:i/>
          <w:color w:val="000000"/>
          <w:sz w:val="20"/>
          <w:szCs w:val="20"/>
          <w:lang w:bidi="he-IL"/>
        </w:rPr>
        <w:t xml:space="preserve"> o następującej treści:</w:t>
      </w:r>
    </w:p>
    <w:p w14:paraId="093A8549" w14:textId="77777777" w:rsidR="007364B5" w:rsidRPr="00100891" w:rsidRDefault="007364B5" w:rsidP="0029417D">
      <w:pPr>
        <w:pStyle w:val="Styl"/>
        <w:suppressAutoHyphens/>
        <w:spacing w:before="100" w:beforeAutospacing="1" w:after="163"/>
        <w:ind w:right="3"/>
        <w:rPr>
          <w:b/>
          <w:color w:val="000000"/>
          <w:sz w:val="20"/>
          <w:szCs w:val="20"/>
          <w:lang w:bidi="he-IL"/>
        </w:rPr>
      </w:pPr>
      <w:bookmarkStart w:id="1" w:name="OLE_LINK3"/>
      <w:bookmarkStart w:id="2" w:name="OLE_LINK4"/>
    </w:p>
    <w:p w14:paraId="2518033C" w14:textId="77777777" w:rsidR="007364B5" w:rsidRPr="00100891" w:rsidRDefault="00FB767E" w:rsidP="0029417D">
      <w:pPr>
        <w:pStyle w:val="Styl"/>
        <w:suppressAutoHyphens/>
        <w:spacing w:before="100" w:beforeAutospacing="1" w:after="163"/>
        <w:ind w:right="3"/>
        <w:jc w:val="center"/>
        <w:rPr>
          <w:b/>
          <w:color w:val="000000"/>
          <w:sz w:val="20"/>
          <w:szCs w:val="20"/>
          <w:lang w:bidi="he-IL"/>
        </w:rPr>
      </w:pPr>
      <w:r w:rsidRPr="00100891">
        <w:rPr>
          <w:b/>
          <w:color w:val="000000"/>
          <w:sz w:val="20"/>
          <w:szCs w:val="20"/>
          <w:lang w:bidi="he-IL"/>
        </w:rPr>
        <w:t xml:space="preserve">§ 1 </w:t>
      </w:r>
      <w:r w:rsidR="00D834ED" w:rsidRPr="00100891">
        <w:rPr>
          <w:b/>
          <w:color w:val="000000"/>
          <w:sz w:val="20"/>
          <w:szCs w:val="20"/>
          <w:lang w:bidi="he-IL"/>
        </w:rPr>
        <w:t>PRZEDMIOT UMOWY</w:t>
      </w:r>
    </w:p>
    <w:p w14:paraId="04D4F022" w14:textId="1481E006" w:rsidR="006361A9" w:rsidRPr="006361A9" w:rsidRDefault="006361A9" w:rsidP="0045749A">
      <w:pPr>
        <w:pStyle w:val="Nagwek3"/>
        <w:keepNext w:val="0"/>
        <w:numPr>
          <w:ilvl w:val="0"/>
          <w:numId w:val="39"/>
        </w:numPr>
        <w:spacing w:before="0" w:after="163"/>
        <w:ind w:left="357" w:hanging="357"/>
        <w:jc w:val="both"/>
        <w:rPr>
          <w:rFonts w:ascii="Arial" w:hAnsi="Arial" w:cs="Arial"/>
          <w:color w:val="auto"/>
          <w:sz w:val="20"/>
          <w:szCs w:val="20"/>
          <w:lang w:bidi="he-IL"/>
        </w:rPr>
      </w:pPr>
      <w:r w:rsidRPr="006361A9">
        <w:rPr>
          <w:rFonts w:ascii="Arial" w:hAnsi="Arial" w:cs="Arial"/>
          <w:color w:val="auto"/>
          <w:sz w:val="20"/>
          <w:szCs w:val="20"/>
          <w:lang w:bidi="he-IL"/>
        </w:rPr>
        <w:t xml:space="preserve">Przedmiotem Umowy jest sporządzenie przez Wykonawcę </w:t>
      </w:r>
      <w:r w:rsidR="00A500CA">
        <w:rPr>
          <w:rFonts w:ascii="Arial" w:hAnsi="Arial" w:cs="Arial"/>
          <w:color w:val="auto"/>
          <w:sz w:val="20"/>
          <w:szCs w:val="20"/>
          <w:lang w:bidi="he-IL"/>
        </w:rPr>
        <w:t>dokumentacji technicznej określonej w pkt.2.</w:t>
      </w:r>
      <w:r w:rsidR="00BE5982">
        <w:rPr>
          <w:rFonts w:ascii="Arial" w:hAnsi="Arial" w:cs="Arial"/>
          <w:color w:val="auto"/>
          <w:sz w:val="20"/>
          <w:szCs w:val="20"/>
          <w:lang w:bidi="he-IL"/>
        </w:rPr>
        <w:t>1</w:t>
      </w:r>
      <w:r w:rsidR="00A500CA">
        <w:rPr>
          <w:rFonts w:ascii="Arial" w:hAnsi="Arial" w:cs="Arial"/>
          <w:color w:val="auto"/>
          <w:sz w:val="20"/>
          <w:szCs w:val="20"/>
          <w:lang w:bidi="he-IL"/>
        </w:rPr>
        <w:t xml:space="preserve">. </w:t>
      </w:r>
      <w:r w:rsidRPr="006361A9">
        <w:rPr>
          <w:rFonts w:ascii="Arial" w:hAnsi="Arial" w:cs="Arial"/>
          <w:color w:val="auto"/>
          <w:sz w:val="20"/>
          <w:szCs w:val="20"/>
          <w:lang w:bidi="he-IL"/>
        </w:rPr>
        <w:t xml:space="preserve">oraz świadczenie przez </w:t>
      </w:r>
      <w:r w:rsidR="00A500CA">
        <w:rPr>
          <w:rFonts w:ascii="Arial" w:hAnsi="Arial" w:cs="Arial"/>
          <w:color w:val="auto"/>
          <w:sz w:val="20"/>
          <w:szCs w:val="20"/>
          <w:lang w:bidi="he-IL"/>
        </w:rPr>
        <w:t xml:space="preserve">Wykonawcę </w:t>
      </w:r>
      <w:r w:rsidRPr="006361A9">
        <w:rPr>
          <w:rFonts w:ascii="Arial" w:hAnsi="Arial" w:cs="Arial"/>
          <w:color w:val="auto"/>
          <w:sz w:val="20"/>
          <w:szCs w:val="20"/>
          <w:lang w:bidi="he-IL"/>
        </w:rPr>
        <w:t>usług doradztwa technicznego podczas postępowania o udzielenie zamówienia publicznego na zaprojektowanie, budowę i sfinansowanie nowego szpitala onkologicznego we Wrocławiu (dalej: „Inwestycja”).</w:t>
      </w:r>
    </w:p>
    <w:p w14:paraId="780CEA37" w14:textId="1EE4ABD3" w:rsidR="006361A9" w:rsidRPr="006361A9" w:rsidRDefault="006361A9" w:rsidP="0045749A">
      <w:pPr>
        <w:pStyle w:val="Nagwek3"/>
        <w:keepNext w:val="0"/>
        <w:numPr>
          <w:ilvl w:val="0"/>
          <w:numId w:val="39"/>
        </w:numPr>
        <w:spacing w:before="0" w:after="163"/>
        <w:ind w:left="357" w:hanging="357"/>
        <w:jc w:val="both"/>
        <w:rPr>
          <w:rFonts w:ascii="Arial" w:hAnsi="Arial" w:cs="Arial"/>
          <w:color w:val="auto"/>
          <w:sz w:val="20"/>
          <w:szCs w:val="20"/>
          <w:lang w:bidi="he-IL"/>
        </w:rPr>
      </w:pPr>
      <w:bookmarkStart w:id="3" w:name="_Toc17121288"/>
      <w:r w:rsidRPr="006361A9">
        <w:rPr>
          <w:rFonts w:ascii="Arial" w:hAnsi="Arial" w:cs="Arial"/>
          <w:color w:val="auto"/>
          <w:sz w:val="20"/>
          <w:szCs w:val="20"/>
          <w:lang w:bidi="he-IL"/>
        </w:rPr>
        <w:t xml:space="preserve">Przedmiot </w:t>
      </w:r>
      <w:r w:rsidR="00891EBE">
        <w:rPr>
          <w:rFonts w:ascii="Arial" w:hAnsi="Arial" w:cs="Arial"/>
          <w:color w:val="auto"/>
          <w:sz w:val="20"/>
          <w:szCs w:val="20"/>
          <w:lang w:bidi="he-IL"/>
        </w:rPr>
        <w:t>Umowy</w:t>
      </w:r>
      <w:r w:rsidRPr="006361A9">
        <w:rPr>
          <w:rFonts w:ascii="Arial" w:hAnsi="Arial" w:cs="Arial"/>
          <w:color w:val="auto"/>
          <w:sz w:val="20"/>
          <w:szCs w:val="20"/>
          <w:lang w:bidi="he-IL"/>
        </w:rPr>
        <w:t xml:space="preserve"> obejmuje następujące zakresy:</w:t>
      </w:r>
      <w:bookmarkEnd w:id="3"/>
    </w:p>
    <w:p w14:paraId="1DF926F4" w14:textId="23078799" w:rsidR="006361A9" w:rsidRDefault="002D77A6" w:rsidP="007F723C">
      <w:pPr>
        <w:pStyle w:val="Nagwek5"/>
        <w:keepNext w:val="0"/>
        <w:numPr>
          <w:ilvl w:val="0"/>
          <w:numId w:val="0"/>
        </w:numPr>
        <w:spacing w:before="0" w:after="163"/>
        <w:ind w:left="426"/>
        <w:contextualSpacing/>
        <w:jc w:val="both"/>
        <w:rPr>
          <w:rFonts w:ascii="Arial" w:hAnsi="Arial" w:cs="Arial"/>
          <w:color w:val="auto"/>
          <w:sz w:val="20"/>
          <w:szCs w:val="20"/>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Pr>
          <w:rFonts w:ascii="Arial" w:hAnsi="Arial" w:cs="Arial"/>
          <w:color w:val="auto"/>
          <w:sz w:val="20"/>
          <w:szCs w:val="20"/>
          <w:lang w:bidi="he-IL"/>
        </w:rPr>
        <w:t>.</w:t>
      </w:r>
      <w:r w:rsidR="00A500CA">
        <w:rPr>
          <w:rFonts w:ascii="Arial" w:hAnsi="Arial" w:cs="Arial"/>
          <w:color w:val="auto"/>
          <w:sz w:val="20"/>
          <w:szCs w:val="20"/>
          <w:lang w:bidi="he-IL"/>
        </w:rPr>
        <w:t xml:space="preserve"> </w:t>
      </w:r>
      <w:r w:rsidR="006361A9" w:rsidRPr="006361A9">
        <w:rPr>
          <w:rFonts w:ascii="Arial" w:hAnsi="Arial" w:cs="Arial"/>
          <w:color w:val="auto"/>
          <w:sz w:val="20"/>
          <w:szCs w:val="20"/>
          <w:lang w:bidi="he-IL"/>
        </w:rPr>
        <w:t>Sporządzenie dokumentacji technicznej wymaganej do przeprowadzenia postępowania o udzielenie zamówienia publicznego w przedmiocie zaprojektowania i budowy nowego szpitala onkologicznego we Wrocławiu, w tym:</w:t>
      </w:r>
    </w:p>
    <w:p w14:paraId="59AE2C71" w14:textId="168416D4" w:rsidR="002D77A6" w:rsidRPr="002D77A6" w:rsidRDefault="002D77A6" w:rsidP="007F723C">
      <w:pPr>
        <w:pStyle w:val="Nagwek6"/>
        <w:keepNext w:val="0"/>
        <w:numPr>
          <w:ilvl w:val="0"/>
          <w:numId w:val="0"/>
        </w:numPr>
        <w:spacing w:before="0" w:after="163"/>
        <w:ind w:left="993" w:hanging="142"/>
        <w:rPr>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Pr>
          <w:rFonts w:ascii="Arial" w:hAnsi="Arial" w:cs="Arial"/>
          <w:color w:val="auto"/>
          <w:sz w:val="20"/>
          <w:szCs w:val="20"/>
          <w:lang w:bidi="he-IL"/>
        </w:rPr>
        <w:t xml:space="preserve">.1. </w:t>
      </w:r>
      <w:r w:rsidRPr="006361A9">
        <w:rPr>
          <w:rFonts w:ascii="Arial" w:hAnsi="Arial" w:cs="Arial"/>
          <w:color w:val="auto"/>
          <w:sz w:val="20"/>
          <w:szCs w:val="20"/>
          <w:lang w:bidi="he-IL"/>
        </w:rPr>
        <w:t>Programu Funkcjonalno – Użytkowego</w:t>
      </w:r>
      <w:r w:rsidR="00A500CA">
        <w:rPr>
          <w:rFonts w:ascii="Arial" w:hAnsi="Arial" w:cs="Arial"/>
          <w:color w:val="auto"/>
          <w:sz w:val="20"/>
          <w:szCs w:val="20"/>
          <w:lang w:bidi="he-IL"/>
        </w:rPr>
        <w:t xml:space="preserve"> (dalej</w:t>
      </w:r>
      <w:r w:rsidR="004B467A">
        <w:rPr>
          <w:rFonts w:ascii="Arial" w:hAnsi="Arial" w:cs="Arial"/>
          <w:color w:val="auto"/>
          <w:sz w:val="20"/>
          <w:szCs w:val="20"/>
          <w:lang w:bidi="he-IL"/>
        </w:rPr>
        <w:t>:</w:t>
      </w:r>
      <w:r w:rsidR="00A500CA">
        <w:rPr>
          <w:rFonts w:ascii="Arial" w:hAnsi="Arial" w:cs="Arial"/>
          <w:color w:val="auto"/>
          <w:sz w:val="20"/>
          <w:szCs w:val="20"/>
          <w:lang w:bidi="he-IL"/>
        </w:rPr>
        <w:t xml:space="preserve"> </w:t>
      </w:r>
      <w:r w:rsidR="004B467A">
        <w:rPr>
          <w:rFonts w:ascii="Arial" w:hAnsi="Arial" w:cs="Arial"/>
          <w:color w:val="auto"/>
          <w:sz w:val="20"/>
          <w:szCs w:val="20"/>
          <w:lang w:bidi="he-IL"/>
        </w:rPr>
        <w:t>„</w:t>
      </w:r>
      <w:r w:rsidR="00A500CA">
        <w:rPr>
          <w:rFonts w:ascii="Arial" w:hAnsi="Arial" w:cs="Arial"/>
          <w:color w:val="auto"/>
          <w:sz w:val="20"/>
          <w:szCs w:val="20"/>
          <w:lang w:bidi="he-IL"/>
        </w:rPr>
        <w:t>PFU</w:t>
      </w:r>
      <w:r w:rsidR="004B467A">
        <w:rPr>
          <w:rFonts w:ascii="Arial" w:hAnsi="Arial" w:cs="Arial"/>
          <w:color w:val="auto"/>
          <w:sz w:val="20"/>
          <w:szCs w:val="20"/>
          <w:lang w:bidi="he-IL"/>
        </w:rPr>
        <w:t>”</w:t>
      </w:r>
      <w:r w:rsidR="00A500CA">
        <w:rPr>
          <w:rFonts w:ascii="Arial" w:hAnsi="Arial" w:cs="Arial"/>
          <w:color w:val="auto"/>
          <w:sz w:val="20"/>
          <w:szCs w:val="20"/>
          <w:lang w:bidi="he-IL"/>
        </w:rPr>
        <w:t>)</w:t>
      </w:r>
      <w:r w:rsidRPr="006361A9">
        <w:rPr>
          <w:rFonts w:ascii="Arial" w:hAnsi="Arial" w:cs="Arial"/>
          <w:color w:val="auto"/>
          <w:sz w:val="20"/>
          <w:szCs w:val="20"/>
          <w:lang w:bidi="he-IL"/>
        </w:rPr>
        <w:t>,</w:t>
      </w:r>
    </w:p>
    <w:p w14:paraId="230054F0" w14:textId="5F1096AD" w:rsidR="006361A9" w:rsidRPr="006361A9" w:rsidRDefault="002D77A6" w:rsidP="007F723C">
      <w:pPr>
        <w:pStyle w:val="Nagwek6"/>
        <w:keepNext w:val="0"/>
        <w:numPr>
          <w:ilvl w:val="0"/>
          <w:numId w:val="0"/>
        </w:numPr>
        <w:spacing w:before="0" w:after="163"/>
        <w:ind w:left="993" w:hanging="142"/>
        <w:rPr>
          <w:rFonts w:ascii="Arial" w:hAnsi="Arial" w:cs="Arial"/>
          <w:color w:val="auto"/>
          <w:sz w:val="20"/>
          <w:szCs w:val="20"/>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Pr>
          <w:rFonts w:ascii="Arial" w:hAnsi="Arial" w:cs="Arial"/>
          <w:color w:val="auto"/>
          <w:sz w:val="20"/>
          <w:szCs w:val="20"/>
          <w:lang w:bidi="he-IL"/>
        </w:rPr>
        <w:t>.2.</w:t>
      </w:r>
      <w:r w:rsidR="006361A9" w:rsidRPr="006361A9">
        <w:rPr>
          <w:rFonts w:ascii="Arial" w:hAnsi="Arial" w:cs="Arial"/>
          <w:color w:val="auto"/>
          <w:sz w:val="20"/>
          <w:szCs w:val="20"/>
          <w:lang w:bidi="he-IL"/>
        </w:rPr>
        <w:t>Koncepcji architektonicznej,</w:t>
      </w:r>
    </w:p>
    <w:p w14:paraId="7D0BBF96" w14:textId="646C797D" w:rsidR="00A500CA" w:rsidRDefault="002D77A6" w:rsidP="007F723C">
      <w:pPr>
        <w:pStyle w:val="Nagwek6"/>
        <w:keepNext w:val="0"/>
        <w:numPr>
          <w:ilvl w:val="0"/>
          <w:numId w:val="0"/>
        </w:numPr>
        <w:spacing w:before="0" w:after="163"/>
        <w:ind w:left="993" w:hanging="142"/>
        <w:rPr>
          <w:lang w:bidi="he-IL"/>
        </w:rPr>
      </w:pPr>
      <w:r>
        <w:rPr>
          <w:rFonts w:ascii="Arial" w:hAnsi="Arial" w:cs="Arial"/>
          <w:color w:val="auto"/>
          <w:sz w:val="20"/>
          <w:szCs w:val="20"/>
          <w:lang w:bidi="he-IL"/>
        </w:rPr>
        <w:t>2.</w:t>
      </w:r>
      <w:r w:rsidR="00A500CA">
        <w:rPr>
          <w:rFonts w:ascii="Arial" w:hAnsi="Arial" w:cs="Arial"/>
          <w:color w:val="auto"/>
          <w:sz w:val="20"/>
          <w:szCs w:val="20"/>
          <w:lang w:bidi="he-IL"/>
        </w:rPr>
        <w:t>1</w:t>
      </w:r>
      <w:r w:rsidR="00167584">
        <w:rPr>
          <w:rFonts w:ascii="Arial" w:hAnsi="Arial" w:cs="Arial"/>
          <w:color w:val="auto"/>
          <w:sz w:val="20"/>
          <w:szCs w:val="20"/>
          <w:lang w:bidi="he-IL"/>
        </w:rPr>
        <w:t>.</w:t>
      </w:r>
      <w:r>
        <w:rPr>
          <w:rFonts w:ascii="Arial" w:hAnsi="Arial" w:cs="Arial"/>
          <w:color w:val="auto"/>
          <w:sz w:val="20"/>
          <w:szCs w:val="20"/>
          <w:lang w:bidi="he-IL"/>
        </w:rPr>
        <w:t>3.</w:t>
      </w:r>
      <w:r w:rsidR="006361A9" w:rsidRPr="006361A9">
        <w:rPr>
          <w:rFonts w:ascii="Arial" w:hAnsi="Arial" w:cs="Arial"/>
          <w:color w:val="auto"/>
          <w:sz w:val="20"/>
          <w:szCs w:val="20"/>
          <w:lang w:bidi="he-IL"/>
        </w:rPr>
        <w:t>Koncepcji wielobranżowej</w:t>
      </w:r>
      <w:r w:rsidR="006361A9" w:rsidRPr="006361A9">
        <w:rPr>
          <w:rFonts w:ascii="Tahoma" w:hAnsi="Tahoma" w:cs="Tahoma"/>
          <w:color w:val="auto"/>
          <w:lang w:bidi="he-IL"/>
        </w:rPr>
        <w:t>.</w:t>
      </w:r>
    </w:p>
    <w:p w14:paraId="41737750" w14:textId="5B7B276E" w:rsidR="00A500CA" w:rsidRPr="006361A9" w:rsidRDefault="00A500CA" w:rsidP="007F723C">
      <w:pPr>
        <w:pStyle w:val="Nagwek5"/>
        <w:keepNext w:val="0"/>
        <w:numPr>
          <w:ilvl w:val="0"/>
          <w:numId w:val="0"/>
        </w:numPr>
        <w:spacing w:before="0" w:after="163"/>
        <w:ind w:left="426"/>
        <w:contextualSpacing/>
        <w:jc w:val="both"/>
        <w:rPr>
          <w:rFonts w:ascii="Arial" w:hAnsi="Arial" w:cs="Arial"/>
          <w:color w:val="auto"/>
          <w:sz w:val="20"/>
          <w:szCs w:val="20"/>
          <w:lang w:bidi="he-IL"/>
        </w:rPr>
      </w:pPr>
      <w:r>
        <w:rPr>
          <w:rFonts w:ascii="Arial" w:hAnsi="Arial" w:cs="Arial"/>
          <w:color w:val="auto"/>
          <w:sz w:val="20"/>
          <w:szCs w:val="20"/>
          <w:lang w:bidi="he-IL"/>
        </w:rPr>
        <w:lastRenderedPageBreak/>
        <w:t xml:space="preserve">2.2. </w:t>
      </w:r>
      <w:r w:rsidRPr="006361A9">
        <w:rPr>
          <w:rFonts w:ascii="Arial" w:hAnsi="Arial" w:cs="Arial"/>
          <w:color w:val="auto"/>
          <w:sz w:val="20"/>
          <w:szCs w:val="20"/>
          <w:lang w:bidi="he-IL"/>
        </w:rPr>
        <w:t xml:space="preserve">Świadczenie kompleksowej usługi doradztwa technicznego przy wyborze </w:t>
      </w:r>
      <w:r>
        <w:rPr>
          <w:rFonts w:ascii="Arial" w:hAnsi="Arial" w:cs="Arial"/>
          <w:color w:val="auto"/>
          <w:sz w:val="20"/>
          <w:szCs w:val="20"/>
          <w:lang w:bidi="he-IL"/>
        </w:rPr>
        <w:t xml:space="preserve">wykonawcy nowego szpitala onkologicznego we Wrocławiu (dalej: </w:t>
      </w:r>
      <w:r w:rsidRPr="006361A9">
        <w:rPr>
          <w:rFonts w:ascii="Arial" w:hAnsi="Arial" w:cs="Arial"/>
          <w:color w:val="auto"/>
          <w:sz w:val="20"/>
          <w:szCs w:val="20"/>
          <w:lang w:bidi="he-IL"/>
        </w:rPr>
        <w:t xml:space="preserve"> </w:t>
      </w:r>
      <w:r w:rsidR="004B467A">
        <w:rPr>
          <w:rFonts w:ascii="Arial" w:hAnsi="Arial" w:cs="Arial"/>
          <w:color w:val="auto"/>
          <w:sz w:val="20"/>
          <w:szCs w:val="20"/>
          <w:lang w:bidi="he-IL"/>
        </w:rPr>
        <w:t>„</w:t>
      </w:r>
      <w:r w:rsidRPr="006361A9">
        <w:rPr>
          <w:rFonts w:ascii="Arial" w:hAnsi="Arial" w:cs="Arial"/>
          <w:color w:val="auto"/>
          <w:sz w:val="20"/>
          <w:szCs w:val="20"/>
          <w:lang w:bidi="he-IL"/>
        </w:rPr>
        <w:t>Wykonawc</w:t>
      </w:r>
      <w:r>
        <w:rPr>
          <w:rFonts w:ascii="Arial" w:hAnsi="Arial" w:cs="Arial"/>
          <w:color w:val="auto"/>
          <w:sz w:val="20"/>
          <w:szCs w:val="20"/>
          <w:lang w:bidi="he-IL"/>
        </w:rPr>
        <w:t>a</w:t>
      </w:r>
      <w:r w:rsidRPr="006361A9">
        <w:rPr>
          <w:rFonts w:ascii="Arial" w:hAnsi="Arial" w:cs="Arial"/>
          <w:color w:val="auto"/>
          <w:sz w:val="20"/>
          <w:szCs w:val="20"/>
          <w:lang w:bidi="he-IL"/>
        </w:rPr>
        <w:t xml:space="preserve"> Inwestycji</w:t>
      </w:r>
      <w:r w:rsidR="004B467A">
        <w:rPr>
          <w:rFonts w:ascii="Arial" w:hAnsi="Arial" w:cs="Arial"/>
          <w:color w:val="auto"/>
          <w:sz w:val="20"/>
          <w:szCs w:val="20"/>
          <w:lang w:bidi="he-IL"/>
        </w:rPr>
        <w:t>”</w:t>
      </w:r>
      <w:r>
        <w:rPr>
          <w:rFonts w:ascii="Arial" w:hAnsi="Arial" w:cs="Arial"/>
          <w:color w:val="auto"/>
          <w:sz w:val="20"/>
          <w:szCs w:val="20"/>
          <w:lang w:bidi="he-IL"/>
        </w:rPr>
        <w:t xml:space="preserve">) </w:t>
      </w:r>
      <w:r w:rsidRPr="006361A9">
        <w:rPr>
          <w:rFonts w:ascii="Arial" w:hAnsi="Arial" w:cs="Arial"/>
          <w:color w:val="auto"/>
          <w:sz w:val="20"/>
          <w:szCs w:val="20"/>
          <w:lang w:bidi="he-IL"/>
        </w:rPr>
        <w:t xml:space="preserve">w trybie </w:t>
      </w:r>
      <w:r>
        <w:rPr>
          <w:rFonts w:ascii="Arial" w:hAnsi="Arial" w:cs="Arial"/>
          <w:color w:val="auto"/>
          <w:sz w:val="20"/>
          <w:szCs w:val="20"/>
          <w:lang w:bidi="he-IL"/>
        </w:rPr>
        <w:t>dialogu konkurencyjnego,</w:t>
      </w:r>
      <w:r w:rsidRPr="006361A9">
        <w:rPr>
          <w:rFonts w:ascii="Arial" w:hAnsi="Arial" w:cs="Arial"/>
          <w:color w:val="auto"/>
          <w:sz w:val="20"/>
          <w:szCs w:val="20"/>
          <w:lang w:bidi="he-IL"/>
        </w:rPr>
        <w:t xml:space="preserve"> w tym:</w:t>
      </w:r>
    </w:p>
    <w:p w14:paraId="05B512E1" w14:textId="1ECF5332" w:rsidR="00A500CA" w:rsidRPr="006361A9" w:rsidRDefault="00A500CA" w:rsidP="0045749A">
      <w:pPr>
        <w:pStyle w:val="Nagwek6"/>
        <w:keepNext w:val="0"/>
        <w:numPr>
          <w:ilvl w:val="2"/>
          <w:numId w:val="42"/>
        </w:numPr>
        <w:spacing w:before="0" w:after="163"/>
        <w:ind w:left="1418" w:hanging="567"/>
        <w:jc w:val="both"/>
        <w:rPr>
          <w:rFonts w:ascii="Arial" w:hAnsi="Arial" w:cs="Arial"/>
          <w:color w:val="auto"/>
          <w:sz w:val="20"/>
          <w:szCs w:val="20"/>
        </w:rPr>
      </w:pPr>
      <w:r w:rsidRPr="006361A9">
        <w:rPr>
          <w:rFonts w:ascii="Arial" w:hAnsi="Arial" w:cs="Arial"/>
          <w:color w:val="auto"/>
          <w:sz w:val="20"/>
          <w:szCs w:val="20"/>
        </w:rPr>
        <w:t>Uzyskanie niezbędnych decyzji i uzgodnień oraz złożenie wniosków w imieniu Zamawiającego,</w:t>
      </w:r>
    </w:p>
    <w:p w14:paraId="64742AD8" w14:textId="1EA4842D" w:rsidR="00A500CA" w:rsidRPr="00A959E6" w:rsidRDefault="00A500CA" w:rsidP="0045749A">
      <w:pPr>
        <w:pStyle w:val="Nagwek6"/>
        <w:keepNext w:val="0"/>
        <w:numPr>
          <w:ilvl w:val="2"/>
          <w:numId w:val="42"/>
        </w:numPr>
        <w:spacing w:before="0" w:after="163"/>
        <w:ind w:left="1418" w:hanging="567"/>
        <w:jc w:val="both"/>
        <w:rPr>
          <w:rFonts w:ascii="Arial" w:hAnsi="Arial" w:cs="Arial"/>
          <w:color w:val="auto"/>
          <w:sz w:val="20"/>
          <w:szCs w:val="20"/>
        </w:rPr>
      </w:pPr>
      <w:r w:rsidRPr="006361A9">
        <w:rPr>
          <w:rFonts w:ascii="Arial" w:hAnsi="Arial" w:cs="Arial"/>
          <w:color w:val="auto"/>
          <w:sz w:val="20"/>
          <w:szCs w:val="20"/>
        </w:rPr>
        <w:t>Współpraca z innymi doradcami Zamawiającego, w tym doradcami prawnymi,</w:t>
      </w:r>
    </w:p>
    <w:p w14:paraId="296EB5FA" w14:textId="5468A3E9" w:rsidR="00A500CA" w:rsidRPr="00A959E6" w:rsidRDefault="00A500CA" w:rsidP="0045749A">
      <w:pPr>
        <w:pStyle w:val="Nagwek6"/>
        <w:keepNext w:val="0"/>
        <w:numPr>
          <w:ilvl w:val="2"/>
          <w:numId w:val="42"/>
        </w:numPr>
        <w:spacing w:before="0" w:after="163"/>
        <w:ind w:left="1418" w:hanging="567"/>
        <w:jc w:val="both"/>
        <w:rPr>
          <w:rFonts w:ascii="Arial" w:hAnsi="Arial" w:cs="Arial"/>
          <w:color w:val="auto"/>
          <w:sz w:val="20"/>
          <w:szCs w:val="20"/>
          <w:lang w:bidi="he-IL"/>
        </w:rPr>
      </w:pPr>
      <w:r w:rsidRPr="006361A9">
        <w:rPr>
          <w:rFonts w:ascii="Arial" w:hAnsi="Arial" w:cs="Arial"/>
          <w:color w:val="auto"/>
          <w:sz w:val="20"/>
          <w:szCs w:val="20"/>
        </w:rPr>
        <w:t>Wsparcie Zamawiającego we wszystkich czynnościach technicznych, administracyjnych związanych z postępowaniem na wybór wykonawcy Inwestycji w zakresie dotyczącym części technicznej postępowania,</w:t>
      </w:r>
    </w:p>
    <w:p w14:paraId="5CCFE2A3" w14:textId="36D9CCAB" w:rsidR="006361A9" w:rsidRPr="007F723C" w:rsidRDefault="00A500CA" w:rsidP="0045749A">
      <w:pPr>
        <w:pStyle w:val="Nagwek6"/>
        <w:keepNext w:val="0"/>
        <w:numPr>
          <w:ilvl w:val="2"/>
          <w:numId w:val="42"/>
        </w:numPr>
        <w:spacing w:before="0" w:after="163"/>
        <w:ind w:left="1418" w:hanging="567"/>
        <w:jc w:val="both"/>
        <w:rPr>
          <w:rFonts w:ascii="Arial" w:hAnsi="Arial" w:cs="Arial"/>
          <w:sz w:val="20"/>
          <w:szCs w:val="20"/>
        </w:rPr>
      </w:pPr>
      <w:r w:rsidRPr="006361A9">
        <w:rPr>
          <w:rFonts w:ascii="Arial" w:hAnsi="Arial" w:cs="Arial"/>
          <w:color w:val="auto"/>
          <w:sz w:val="20"/>
          <w:szCs w:val="20"/>
        </w:rPr>
        <w:t>Innych czynności wymaganych przez Zamawiającego w zakresie prowadzonego postępowania, a dotyczących części technicznej postępowania na wybór Wykonawcy Inwestycji</w:t>
      </w:r>
      <w:r w:rsidR="004B467A">
        <w:rPr>
          <w:rFonts w:ascii="Arial" w:hAnsi="Arial" w:cs="Arial"/>
          <w:color w:val="auto"/>
          <w:sz w:val="20"/>
          <w:szCs w:val="20"/>
        </w:rPr>
        <w:t>.</w:t>
      </w:r>
      <w:r w:rsidR="006361A9" w:rsidRPr="007F723C">
        <w:rPr>
          <w:rFonts w:ascii="Arial" w:hAnsi="Arial" w:cs="Arial"/>
          <w:color w:val="auto"/>
          <w:sz w:val="20"/>
          <w:szCs w:val="20"/>
        </w:rPr>
        <w:t xml:space="preserve"> </w:t>
      </w:r>
    </w:p>
    <w:p w14:paraId="7C8EE303" w14:textId="07778759" w:rsidR="00855DF5" w:rsidRPr="007F723C" w:rsidRDefault="00855DF5" w:rsidP="0045749A">
      <w:pPr>
        <w:pStyle w:val="Nagwek3"/>
        <w:keepNext w:val="0"/>
        <w:numPr>
          <w:ilvl w:val="0"/>
          <w:numId w:val="39"/>
        </w:numPr>
        <w:spacing w:before="0" w:after="163"/>
        <w:ind w:left="357" w:hanging="357"/>
        <w:jc w:val="both"/>
        <w:rPr>
          <w:color w:val="auto"/>
          <w:sz w:val="20"/>
          <w:szCs w:val="20"/>
          <w:lang w:bidi="he-IL"/>
        </w:rPr>
      </w:pPr>
      <w:r w:rsidRPr="007F723C">
        <w:rPr>
          <w:rFonts w:ascii="Arial" w:hAnsi="Arial" w:cs="Arial"/>
          <w:color w:val="auto"/>
          <w:sz w:val="20"/>
          <w:szCs w:val="20"/>
          <w:lang w:bidi="he-IL"/>
        </w:rPr>
        <w:t xml:space="preserve">Szczegółowy zakres obowiązków Wykonawcy oraz sposób ich wykonania zawarty jest </w:t>
      </w:r>
      <w:r w:rsidRPr="007F723C">
        <w:rPr>
          <w:rFonts w:ascii="Arial" w:hAnsi="Arial" w:cs="Arial"/>
          <w:b/>
          <w:color w:val="auto"/>
          <w:sz w:val="20"/>
          <w:szCs w:val="20"/>
          <w:lang w:bidi="he-IL"/>
        </w:rPr>
        <w:t>w załączniku nr 1</w:t>
      </w:r>
      <w:r w:rsidRPr="007F723C">
        <w:rPr>
          <w:rFonts w:ascii="Arial" w:hAnsi="Arial" w:cs="Arial"/>
          <w:color w:val="auto"/>
          <w:sz w:val="20"/>
          <w:szCs w:val="20"/>
          <w:lang w:bidi="he-IL"/>
        </w:rPr>
        <w:t xml:space="preserve"> – Opis Przedmiotu Zamówienia. Strony uzgadniają, że w ramach  świadczenia usług doradztwa technicznego, o którym mowa w pkt.</w:t>
      </w:r>
      <w:r w:rsidR="004B467A">
        <w:rPr>
          <w:rFonts w:ascii="Arial" w:hAnsi="Arial" w:cs="Arial"/>
          <w:color w:val="auto"/>
          <w:sz w:val="20"/>
          <w:szCs w:val="20"/>
          <w:lang w:bidi="he-IL"/>
        </w:rPr>
        <w:t xml:space="preserve"> </w:t>
      </w:r>
      <w:r w:rsidRPr="007F723C">
        <w:rPr>
          <w:rFonts w:ascii="Arial" w:hAnsi="Arial" w:cs="Arial"/>
          <w:color w:val="auto"/>
          <w:sz w:val="20"/>
          <w:szCs w:val="20"/>
          <w:lang w:bidi="he-IL"/>
        </w:rPr>
        <w:t>2.</w:t>
      </w:r>
      <w:r w:rsidR="00167584" w:rsidRPr="007F723C">
        <w:rPr>
          <w:rFonts w:ascii="Arial" w:hAnsi="Arial" w:cs="Arial"/>
          <w:color w:val="auto"/>
          <w:sz w:val="20"/>
          <w:szCs w:val="20"/>
          <w:lang w:bidi="he-IL"/>
        </w:rPr>
        <w:t>2</w:t>
      </w:r>
      <w:r w:rsidRPr="007F723C">
        <w:rPr>
          <w:rFonts w:ascii="Arial" w:hAnsi="Arial" w:cs="Arial"/>
          <w:color w:val="auto"/>
          <w:sz w:val="20"/>
          <w:szCs w:val="20"/>
          <w:lang w:bidi="he-IL"/>
        </w:rPr>
        <w:t xml:space="preserve">. Wykonawca zobowiązuje się do wykonania innych czynności, nie wymienionych w </w:t>
      </w:r>
      <w:r w:rsidRPr="007F723C">
        <w:rPr>
          <w:rFonts w:ascii="Arial" w:hAnsi="Arial" w:cs="Arial"/>
          <w:b/>
          <w:color w:val="auto"/>
          <w:sz w:val="20"/>
          <w:szCs w:val="20"/>
          <w:lang w:bidi="he-IL"/>
        </w:rPr>
        <w:t>załączniku nr 1</w:t>
      </w:r>
      <w:r w:rsidRPr="007F723C">
        <w:rPr>
          <w:rFonts w:ascii="Arial" w:hAnsi="Arial" w:cs="Arial"/>
          <w:color w:val="auto"/>
          <w:sz w:val="20"/>
          <w:szCs w:val="20"/>
          <w:lang w:bidi="he-IL"/>
        </w:rPr>
        <w:t>, jeżeli ich wykonanie będzie uzasadnione należytym przeprowadzeniem postępowania na wybór Wykonawcy Inwestycji</w:t>
      </w:r>
      <w:r w:rsidR="003A4991" w:rsidRPr="007F723C">
        <w:rPr>
          <w:rFonts w:ascii="Arial" w:hAnsi="Arial" w:cs="Arial"/>
          <w:color w:val="auto"/>
          <w:sz w:val="20"/>
          <w:szCs w:val="20"/>
          <w:lang w:bidi="he-IL"/>
        </w:rPr>
        <w:t xml:space="preserve"> i będzie dotyczyć części technicznej</w:t>
      </w:r>
      <w:r w:rsidR="00DC0EB9" w:rsidRPr="007F723C">
        <w:rPr>
          <w:rFonts w:ascii="Arial" w:hAnsi="Arial" w:cs="Arial"/>
          <w:color w:val="auto"/>
          <w:sz w:val="20"/>
          <w:szCs w:val="20"/>
          <w:lang w:bidi="he-IL"/>
        </w:rPr>
        <w:t xml:space="preserve"> postępowania</w:t>
      </w:r>
      <w:r w:rsidRPr="007F723C">
        <w:rPr>
          <w:rFonts w:ascii="Arial" w:hAnsi="Arial" w:cs="Arial"/>
          <w:color w:val="auto"/>
          <w:sz w:val="20"/>
          <w:szCs w:val="20"/>
          <w:lang w:bidi="he-IL"/>
        </w:rPr>
        <w:t xml:space="preserve">. </w:t>
      </w:r>
    </w:p>
    <w:bookmarkEnd w:id="1"/>
    <w:bookmarkEnd w:id="2"/>
    <w:p w14:paraId="4C42B498" w14:textId="77777777" w:rsidR="002151B6" w:rsidRPr="00100891" w:rsidRDefault="00FB767E" w:rsidP="0029417D">
      <w:pPr>
        <w:pStyle w:val="Styl"/>
        <w:suppressAutoHyphens/>
        <w:spacing w:before="100" w:beforeAutospacing="1" w:after="163"/>
        <w:ind w:left="709" w:right="3" w:hanging="709"/>
        <w:jc w:val="center"/>
        <w:rPr>
          <w:b/>
          <w:color w:val="000000"/>
          <w:sz w:val="20"/>
          <w:szCs w:val="20"/>
          <w:lang w:bidi="he-IL"/>
        </w:rPr>
      </w:pPr>
      <w:r w:rsidRPr="00100891">
        <w:rPr>
          <w:b/>
          <w:color w:val="000000"/>
          <w:sz w:val="20"/>
          <w:szCs w:val="20"/>
          <w:lang w:bidi="he-IL"/>
        </w:rPr>
        <w:t xml:space="preserve">§ 2 </w:t>
      </w:r>
      <w:r w:rsidR="00D834ED" w:rsidRPr="00100891">
        <w:rPr>
          <w:b/>
          <w:color w:val="000000"/>
          <w:sz w:val="20"/>
          <w:szCs w:val="20"/>
          <w:lang w:bidi="he-IL"/>
        </w:rPr>
        <w:t>WYKONANIE PRAC</w:t>
      </w:r>
    </w:p>
    <w:p w14:paraId="3616FCF7" w14:textId="51571854" w:rsidR="00C628EF" w:rsidRDefault="00D834ED" w:rsidP="0045749A">
      <w:pPr>
        <w:pStyle w:val="Styl"/>
        <w:numPr>
          <w:ilvl w:val="0"/>
          <w:numId w:val="10"/>
        </w:numPr>
        <w:suppressAutoHyphens/>
        <w:spacing w:before="100" w:beforeAutospacing="1" w:after="163"/>
        <w:ind w:left="284" w:right="14" w:hanging="284"/>
        <w:jc w:val="both"/>
        <w:rPr>
          <w:color w:val="000000"/>
          <w:sz w:val="20"/>
          <w:szCs w:val="20"/>
          <w:lang w:bidi="he-IL"/>
        </w:rPr>
      </w:pPr>
      <w:r w:rsidRPr="00100891">
        <w:rPr>
          <w:color w:val="000000"/>
          <w:sz w:val="20"/>
          <w:szCs w:val="20"/>
          <w:lang w:bidi="he-IL"/>
        </w:rPr>
        <w:t>Wykonawca oświadcza,</w:t>
      </w:r>
      <w:r w:rsidR="00B741A7" w:rsidRPr="00100891">
        <w:rPr>
          <w:color w:val="000000"/>
          <w:sz w:val="20"/>
          <w:szCs w:val="20"/>
          <w:lang w:bidi="he-IL"/>
        </w:rPr>
        <w:t xml:space="preserve"> ż</w:t>
      </w:r>
      <w:r w:rsidRPr="00100891">
        <w:rPr>
          <w:color w:val="000000"/>
          <w:sz w:val="20"/>
          <w:szCs w:val="20"/>
          <w:lang w:bidi="he-IL"/>
        </w:rPr>
        <w:t xml:space="preserve">e dysponuje zespołem posiadającym odpowiednie uprawnienia, kwalifikacje i umiejętności do wykonania przedmiotu </w:t>
      </w:r>
      <w:r w:rsidR="004F61BC" w:rsidRPr="00100891">
        <w:rPr>
          <w:color w:val="000000"/>
          <w:sz w:val="20"/>
          <w:szCs w:val="20"/>
          <w:lang w:bidi="he-IL"/>
        </w:rPr>
        <w:t xml:space="preserve">niniejszej </w:t>
      </w:r>
      <w:r w:rsidRPr="00100891">
        <w:rPr>
          <w:color w:val="000000"/>
          <w:sz w:val="20"/>
          <w:szCs w:val="20"/>
          <w:lang w:bidi="he-IL"/>
        </w:rPr>
        <w:t xml:space="preserve">Umowy. Lista </w:t>
      </w:r>
      <w:r w:rsidR="00414F8C">
        <w:rPr>
          <w:color w:val="000000"/>
          <w:sz w:val="20"/>
          <w:szCs w:val="20"/>
          <w:lang w:bidi="he-IL"/>
        </w:rPr>
        <w:t xml:space="preserve">kluczowych </w:t>
      </w:r>
      <w:r w:rsidRPr="00100891">
        <w:rPr>
          <w:color w:val="000000"/>
          <w:sz w:val="20"/>
          <w:szCs w:val="20"/>
          <w:lang w:bidi="he-IL"/>
        </w:rPr>
        <w:t xml:space="preserve">osób wchodzących w skład zespołu Wykonawcy, wyznaczonych do realizacji </w:t>
      </w:r>
      <w:r w:rsidR="00DE57D4" w:rsidRPr="00100891">
        <w:rPr>
          <w:color w:val="000000"/>
          <w:sz w:val="20"/>
          <w:szCs w:val="20"/>
          <w:lang w:bidi="he-IL"/>
        </w:rPr>
        <w:t xml:space="preserve">niniejszej </w:t>
      </w:r>
      <w:r w:rsidRPr="00100891">
        <w:rPr>
          <w:color w:val="000000"/>
          <w:sz w:val="20"/>
          <w:szCs w:val="20"/>
          <w:lang w:bidi="he-IL"/>
        </w:rPr>
        <w:t xml:space="preserve">Umowy, wraz ze wskazaniem ich funkcji i zakresu odpowiedzialności stanowi </w:t>
      </w:r>
      <w:r w:rsidR="003E196D" w:rsidRPr="001241F3">
        <w:rPr>
          <w:b/>
          <w:color w:val="000000"/>
          <w:sz w:val="20"/>
          <w:szCs w:val="20"/>
          <w:lang w:bidi="he-IL"/>
        </w:rPr>
        <w:t>Z</w:t>
      </w:r>
      <w:r w:rsidRPr="001241F3">
        <w:rPr>
          <w:b/>
          <w:color w:val="000000"/>
          <w:sz w:val="20"/>
          <w:szCs w:val="20"/>
          <w:lang w:bidi="he-IL"/>
        </w:rPr>
        <w:t xml:space="preserve">ałącznik nr </w:t>
      </w:r>
      <w:r w:rsidR="00B2657C">
        <w:rPr>
          <w:b/>
          <w:color w:val="000000"/>
          <w:sz w:val="20"/>
          <w:szCs w:val="20"/>
          <w:lang w:bidi="he-IL"/>
        </w:rPr>
        <w:t>2</w:t>
      </w:r>
      <w:r w:rsidRPr="00100891">
        <w:rPr>
          <w:color w:val="000000"/>
          <w:sz w:val="20"/>
          <w:szCs w:val="20"/>
          <w:lang w:bidi="he-IL"/>
        </w:rPr>
        <w:t xml:space="preserve"> do niniejszej Umowy.</w:t>
      </w:r>
      <w:r w:rsidR="009F3755">
        <w:rPr>
          <w:color w:val="000000"/>
          <w:sz w:val="20"/>
          <w:szCs w:val="20"/>
          <w:lang w:bidi="he-IL"/>
        </w:rPr>
        <w:t xml:space="preserve"> Wykonawca zobowiązuje się, że osoby wchodzące w skład kluczowego</w:t>
      </w:r>
      <w:r w:rsidR="00C61A17">
        <w:rPr>
          <w:color w:val="000000"/>
          <w:sz w:val="20"/>
          <w:szCs w:val="20"/>
          <w:lang w:bidi="he-IL"/>
        </w:rPr>
        <w:t xml:space="preserve"> personelu wymienione w </w:t>
      </w:r>
      <w:r w:rsidR="00C61A17" w:rsidRPr="007F723C">
        <w:rPr>
          <w:b/>
          <w:color w:val="000000"/>
          <w:sz w:val="20"/>
          <w:szCs w:val="20"/>
          <w:lang w:bidi="he-IL"/>
        </w:rPr>
        <w:t>Załączniku nr 2</w:t>
      </w:r>
      <w:r w:rsidR="00C61A17">
        <w:rPr>
          <w:color w:val="000000"/>
          <w:sz w:val="20"/>
          <w:szCs w:val="20"/>
          <w:lang w:bidi="he-IL"/>
        </w:rPr>
        <w:t xml:space="preserve"> do Umowy,</w:t>
      </w:r>
      <w:r w:rsidR="009F3755">
        <w:rPr>
          <w:color w:val="000000"/>
          <w:sz w:val="20"/>
          <w:szCs w:val="20"/>
          <w:lang w:bidi="he-IL"/>
        </w:rPr>
        <w:t xml:space="preserve"> będą posiadały następujące uprawnienia, kwalifikacje zawodowe oraz doświadczenie:</w:t>
      </w:r>
    </w:p>
    <w:p w14:paraId="02583F58" w14:textId="3B3377CF" w:rsidR="009F3755" w:rsidRDefault="00C61A17" w:rsidP="0045749A">
      <w:pPr>
        <w:pStyle w:val="Akapitzlist"/>
        <w:numPr>
          <w:ilvl w:val="0"/>
          <w:numId w:val="44"/>
        </w:numPr>
        <w:jc w:val="both"/>
        <w:rPr>
          <w:rFonts w:ascii="Arial" w:hAnsi="Arial" w:cs="Arial"/>
          <w:sz w:val="20"/>
          <w:szCs w:val="20"/>
          <w:lang w:eastAsia="en-US"/>
        </w:rPr>
      </w:pPr>
      <w:r w:rsidRPr="00A959E6">
        <w:rPr>
          <w:rFonts w:ascii="Arial" w:hAnsi="Arial" w:cs="Arial"/>
          <w:sz w:val="20"/>
          <w:szCs w:val="20"/>
          <w:lang w:eastAsia="en-US"/>
        </w:rPr>
        <w:t>Kierownik Zespołu</w:t>
      </w:r>
      <w:r w:rsidR="007F723C">
        <w:rPr>
          <w:rFonts w:ascii="Arial" w:hAnsi="Arial" w:cs="Arial"/>
          <w:sz w:val="20"/>
          <w:szCs w:val="20"/>
          <w:lang w:eastAsia="en-US"/>
        </w:rPr>
        <w:t>:</w:t>
      </w:r>
    </w:p>
    <w:p w14:paraId="29F8FCD0" w14:textId="4777E11E" w:rsidR="007C6948" w:rsidRPr="00B648E8" w:rsidRDefault="007C6948" w:rsidP="0045749A">
      <w:pPr>
        <w:pStyle w:val="Akapitzlist"/>
        <w:numPr>
          <w:ilvl w:val="0"/>
          <w:numId w:val="48"/>
        </w:numPr>
        <w:spacing w:before="120" w:line="260" w:lineRule="exact"/>
        <w:jc w:val="both"/>
        <w:rPr>
          <w:rFonts w:ascii="Tahoma" w:hAnsi="Tahoma" w:cs="Tahoma"/>
          <w:sz w:val="20"/>
          <w:szCs w:val="20"/>
        </w:rPr>
      </w:pPr>
      <w:r w:rsidRPr="00B648E8">
        <w:rPr>
          <w:rFonts w:ascii="Tahoma" w:hAnsi="Tahoma" w:cs="Tahoma"/>
          <w:sz w:val="20"/>
          <w:szCs w:val="20"/>
        </w:rPr>
        <w:t>wykształcenie wyższe techniczne w zakresie budownictwa</w:t>
      </w:r>
      <w:r w:rsidR="003A7146" w:rsidRPr="00B648E8">
        <w:rPr>
          <w:rFonts w:ascii="Tahoma" w:hAnsi="Tahoma" w:cs="Tahoma"/>
          <w:sz w:val="20"/>
          <w:szCs w:val="20"/>
        </w:rPr>
        <w:t>:</w:t>
      </w:r>
      <w:r w:rsidRPr="00B648E8">
        <w:rPr>
          <w:rFonts w:ascii="Tahoma" w:hAnsi="Tahoma" w:cs="Tahoma"/>
          <w:sz w:val="20"/>
          <w:szCs w:val="20"/>
        </w:rPr>
        <w:t xml:space="preserve"> inżynier albo architekt;</w:t>
      </w:r>
    </w:p>
    <w:p w14:paraId="500773A8" w14:textId="60DEBFB8" w:rsidR="007C6948" w:rsidRPr="00B648E8" w:rsidRDefault="007C6948" w:rsidP="0045749A">
      <w:pPr>
        <w:pStyle w:val="Akapitzlist"/>
        <w:numPr>
          <w:ilvl w:val="0"/>
          <w:numId w:val="48"/>
        </w:numPr>
        <w:spacing w:before="120" w:line="260" w:lineRule="exact"/>
        <w:jc w:val="both"/>
        <w:rPr>
          <w:rFonts w:ascii="Tahoma" w:hAnsi="Tahoma" w:cs="Tahoma"/>
          <w:sz w:val="20"/>
          <w:szCs w:val="20"/>
        </w:rPr>
      </w:pPr>
      <w:r w:rsidRPr="00B648E8">
        <w:rPr>
          <w:rFonts w:ascii="Tahoma" w:hAnsi="Tahoma" w:cs="Tahoma"/>
          <w:sz w:val="20"/>
          <w:szCs w:val="20"/>
        </w:rPr>
        <w:t>w okresie ostatnich 5 lat przed upływem terminu składania ofert pełnił przez okres co najmniej 12 kolejnych miesięcy funkcję kierownika projektu w zespole inwestora zastępczego lub inżyniera kontraktu lub w zespole o podobnej funkcji przy realizacji projektu inwestycyjnego z wykorzystaniem BIM polegającego na budowie lub przebudowie obiektu budowlanego o wartości  robót 150 mln zł brutto.</w:t>
      </w:r>
    </w:p>
    <w:p w14:paraId="408820EF" w14:textId="77777777" w:rsidR="007C6948" w:rsidRDefault="007C6948" w:rsidP="00E404A5">
      <w:pPr>
        <w:pStyle w:val="Akapitzlist"/>
        <w:numPr>
          <w:ilvl w:val="0"/>
          <w:numId w:val="0"/>
        </w:numPr>
        <w:ind w:left="644"/>
        <w:jc w:val="both"/>
        <w:rPr>
          <w:rFonts w:ascii="Arial" w:hAnsi="Arial" w:cs="Arial"/>
          <w:sz w:val="20"/>
          <w:szCs w:val="20"/>
          <w:lang w:eastAsia="en-US"/>
        </w:rPr>
      </w:pPr>
    </w:p>
    <w:p w14:paraId="4A0CE810" w14:textId="77777777" w:rsidR="007C6948" w:rsidRPr="00E404A5" w:rsidRDefault="007C6948" w:rsidP="00E404A5">
      <w:pPr>
        <w:numPr>
          <w:ilvl w:val="0"/>
          <w:numId w:val="0"/>
        </w:numPr>
        <w:ind w:left="6480" w:hanging="720"/>
        <w:jc w:val="both"/>
        <w:rPr>
          <w:rFonts w:ascii="Arial" w:hAnsi="Arial" w:cs="Arial"/>
          <w:sz w:val="20"/>
          <w:szCs w:val="20"/>
          <w:lang w:eastAsia="en-US"/>
        </w:rPr>
      </w:pPr>
    </w:p>
    <w:p w14:paraId="0E82B2E4" w14:textId="7AB7C147" w:rsidR="009F3755" w:rsidRDefault="00C61A17" w:rsidP="0045749A">
      <w:pPr>
        <w:pStyle w:val="Akapitzlist"/>
        <w:numPr>
          <w:ilvl w:val="0"/>
          <w:numId w:val="44"/>
        </w:numPr>
        <w:jc w:val="both"/>
        <w:rPr>
          <w:rFonts w:ascii="Arial" w:hAnsi="Arial" w:cs="Arial"/>
          <w:sz w:val="20"/>
          <w:szCs w:val="20"/>
        </w:rPr>
      </w:pPr>
      <w:r w:rsidRPr="00A959E6">
        <w:rPr>
          <w:rFonts w:ascii="Arial" w:hAnsi="Arial" w:cs="Arial"/>
          <w:sz w:val="20"/>
          <w:szCs w:val="20"/>
        </w:rPr>
        <w:t>Główny Projektant</w:t>
      </w:r>
      <w:r w:rsidR="007F723C">
        <w:rPr>
          <w:rFonts w:ascii="Arial" w:hAnsi="Arial" w:cs="Arial"/>
          <w:sz w:val="20"/>
          <w:szCs w:val="20"/>
        </w:rPr>
        <w:t>:</w:t>
      </w:r>
      <w:r w:rsidR="009F3755" w:rsidRPr="007F723C">
        <w:rPr>
          <w:rFonts w:ascii="Arial" w:hAnsi="Arial" w:cs="Arial"/>
          <w:sz w:val="20"/>
          <w:szCs w:val="20"/>
        </w:rPr>
        <w:t xml:space="preserve"> </w:t>
      </w:r>
    </w:p>
    <w:p w14:paraId="40A34E34" w14:textId="5C6DD454" w:rsidR="007C6948" w:rsidRPr="00BC7419" w:rsidRDefault="007C6948"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uprawnienia do pełnienia samodzielnych funkcji w budownictwie do projektowania w specjalności architektonicznej bez ograniczeń lub odpowiadające im ważne uprawnienia budowlane, które zostały wydane na podstawie wcześniej obowiązujących przepisów 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53FBE513" w14:textId="1A6329CB" w:rsidR="007C6948" w:rsidRPr="00BC7419" w:rsidRDefault="007C6948"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 w okresie ostatnich 5 lat przed upływem terminu składania ofert pełnił funkcję głównego projektanta przy wykonaniu programu funkcjonalno-użytkowego wraz koncepcją architektoniczną i wielobranżową z wymogiem BIM lub projektu budowlanego z wymogiem BIM dla</w:t>
      </w:r>
      <w:r>
        <w:rPr>
          <w:rFonts w:ascii="Tahoma" w:hAnsi="Tahoma" w:cs="Tahoma"/>
          <w:sz w:val="20"/>
          <w:szCs w:val="20"/>
        </w:rPr>
        <w:t xml:space="preserve"> budowy </w:t>
      </w:r>
      <w:r w:rsidRPr="00BC7419">
        <w:rPr>
          <w:rFonts w:ascii="Tahoma" w:hAnsi="Tahoma" w:cs="Tahoma"/>
          <w:sz w:val="20"/>
          <w:szCs w:val="20"/>
        </w:rPr>
        <w:t xml:space="preserve"> 1 (jednego) obiektu szpitala, o następujących parametrach:</w:t>
      </w:r>
    </w:p>
    <w:p w14:paraId="018FEEFC"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powierzchnia użytkowa co najmniej 10 000 m2 oraz</w:t>
      </w:r>
    </w:p>
    <w:p w14:paraId="09CFEE4D"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lastRenderedPageBreak/>
        <w:t>obiekt składający się przy najmniej z: dwóch sal operacyjnych, części diagnostycznej i części łóżkowej</w:t>
      </w:r>
    </w:p>
    <w:p w14:paraId="767EB60E" w14:textId="77777777" w:rsidR="007C6948" w:rsidRPr="007F723C" w:rsidRDefault="007C6948" w:rsidP="00E404A5">
      <w:pPr>
        <w:pStyle w:val="Akapitzlist"/>
        <w:numPr>
          <w:ilvl w:val="0"/>
          <w:numId w:val="0"/>
        </w:numPr>
        <w:ind w:left="644"/>
        <w:jc w:val="both"/>
        <w:rPr>
          <w:rFonts w:ascii="Arial" w:hAnsi="Arial" w:cs="Arial"/>
          <w:sz w:val="20"/>
          <w:szCs w:val="20"/>
        </w:rPr>
      </w:pPr>
    </w:p>
    <w:p w14:paraId="471596D8" w14:textId="2324AC5C" w:rsidR="009F3755" w:rsidRPr="00586A06" w:rsidRDefault="009F3755"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Specjalista do spraw środowiska</w:t>
      </w:r>
      <w:r w:rsidR="007F723C" w:rsidRPr="00586A06">
        <w:rPr>
          <w:rFonts w:ascii="Arial" w:hAnsi="Arial" w:cs="Arial"/>
          <w:iCs/>
          <w:sz w:val="20"/>
          <w:szCs w:val="20"/>
        </w:rPr>
        <w:t>:</w:t>
      </w:r>
    </w:p>
    <w:p w14:paraId="7F8764F0" w14:textId="4621357D" w:rsidR="00D86A6B" w:rsidRPr="00A11AA0" w:rsidRDefault="00D86A6B" w:rsidP="0045749A">
      <w:pPr>
        <w:numPr>
          <w:ilvl w:val="0"/>
          <w:numId w:val="46"/>
        </w:numPr>
        <w:spacing w:before="120" w:line="260" w:lineRule="exact"/>
        <w:jc w:val="both"/>
        <w:rPr>
          <w:rFonts w:ascii="Tahoma" w:hAnsi="Tahoma" w:cs="Tahoma"/>
          <w:sz w:val="20"/>
          <w:szCs w:val="20"/>
        </w:rPr>
      </w:pPr>
      <w:r w:rsidRPr="00A11AA0">
        <w:rPr>
          <w:rFonts w:ascii="Tahoma" w:hAnsi="Tahoma" w:cs="Tahoma"/>
          <w:sz w:val="20"/>
          <w:szCs w:val="20"/>
        </w:rPr>
        <w:t>w okresie ostatnich 5 lat przed upływem terminu składania ofert wykonał kompletną dokumentację środowiskową zakończoną uzyskaniem decyzji środowiskowej dla budynku o kubaturze powyżej 100 tys. m3.</w:t>
      </w:r>
    </w:p>
    <w:p w14:paraId="50F51C30" w14:textId="47BB826D" w:rsidR="002421A6" w:rsidRPr="00E404A5" w:rsidRDefault="002421A6" w:rsidP="00E404A5">
      <w:pPr>
        <w:pStyle w:val="Akapitzlist"/>
        <w:numPr>
          <w:ilvl w:val="0"/>
          <w:numId w:val="0"/>
        </w:numPr>
        <w:ind w:left="644"/>
        <w:jc w:val="both"/>
        <w:rPr>
          <w:rFonts w:ascii="Arial" w:hAnsi="Arial" w:cs="Arial"/>
          <w:i/>
          <w:iCs/>
          <w:sz w:val="20"/>
          <w:szCs w:val="20"/>
        </w:rPr>
      </w:pPr>
    </w:p>
    <w:p w14:paraId="0998BB1F" w14:textId="3282E501" w:rsidR="007C6948" w:rsidRPr="00586A06" w:rsidRDefault="009F3755"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Technolog medyczny</w:t>
      </w:r>
      <w:r w:rsidR="007F723C" w:rsidRPr="00586A06">
        <w:rPr>
          <w:rFonts w:ascii="Arial" w:hAnsi="Arial" w:cs="Arial"/>
          <w:iCs/>
          <w:sz w:val="20"/>
          <w:szCs w:val="20"/>
        </w:rPr>
        <w:t>:</w:t>
      </w:r>
    </w:p>
    <w:p w14:paraId="434F3A7A" w14:textId="7C7783DD" w:rsidR="007C6948" w:rsidRPr="00BC7419" w:rsidRDefault="007C6948"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 okresie ostatnich 5 lat przed upływem terminu składania ofert opracował projekt technologii medycznej zgodnie z wytycznymi zawartymi w Rozporządzeniu Ministra Zdrowia z dnia 26 marca 2019 r. w sprawie szczegółowych wymagań, jakim powinny odpowiadać pomieszczenia i urządzenia podmiotu wykonującego działalność leczniczą (Dz. U. poz. 595) (lub odpowiednim rozporządzeniem obowiązującymi w czasie wykonania) lub zgodnie z odpowiadającymi im przepisami obowiązującymi w innych krajach członkowskich UE dla</w:t>
      </w:r>
      <w:r w:rsidR="00746E6F">
        <w:rPr>
          <w:rFonts w:ascii="Tahoma" w:hAnsi="Tahoma" w:cs="Tahoma"/>
          <w:sz w:val="20"/>
          <w:szCs w:val="20"/>
        </w:rPr>
        <w:t xml:space="preserve"> budowy</w:t>
      </w:r>
      <w:r w:rsidRPr="00BC7419">
        <w:rPr>
          <w:rFonts w:ascii="Tahoma" w:hAnsi="Tahoma" w:cs="Tahoma"/>
          <w:sz w:val="20"/>
          <w:szCs w:val="20"/>
        </w:rPr>
        <w:t xml:space="preserve"> 1 (jednego) obiektu szpitala o następujących parametrach:</w:t>
      </w:r>
    </w:p>
    <w:p w14:paraId="51832639"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powierzchnia użytkowa co najmniej 10 000 m2 oraz</w:t>
      </w:r>
    </w:p>
    <w:p w14:paraId="2F5E329F" w14:textId="77777777" w:rsidR="007C6948" w:rsidRPr="00BC7419" w:rsidRDefault="007C6948" w:rsidP="0045749A">
      <w:pPr>
        <w:numPr>
          <w:ilvl w:val="0"/>
          <w:numId w:val="47"/>
        </w:numPr>
        <w:spacing w:before="120" w:line="260" w:lineRule="exact"/>
        <w:jc w:val="both"/>
        <w:rPr>
          <w:rFonts w:ascii="Tahoma" w:hAnsi="Tahoma" w:cs="Tahoma"/>
          <w:sz w:val="20"/>
          <w:szCs w:val="20"/>
        </w:rPr>
      </w:pPr>
      <w:r w:rsidRPr="00BC7419">
        <w:rPr>
          <w:rFonts w:ascii="Tahoma" w:hAnsi="Tahoma" w:cs="Tahoma"/>
          <w:sz w:val="20"/>
          <w:szCs w:val="20"/>
        </w:rPr>
        <w:t>obiekt składający się przy najmniej z: dwóch sal operacyjnych, części diagnostycznej i części łóżkowej</w:t>
      </w:r>
    </w:p>
    <w:p w14:paraId="3475966E" w14:textId="1E18DB25" w:rsidR="007C6948" w:rsidRDefault="007C6948" w:rsidP="007C6948">
      <w:pPr>
        <w:pStyle w:val="Akapitzlist"/>
        <w:numPr>
          <w:ilvl w:val="0"/>
          <w:numId w:val="0"/>
        </w:numPr>
        <w:ind w:left="644"/>
        <w:jc w:val="both"/>
        <w:rPr>
          <w:rFonts w:ascii="Arial" w:hAnsi="Arial" w:cs="Arial"/>
          <w:i/>
          <w:iCs/>
          <w:sz w:val="20"/>
          <w:szCs w:val="20"/>
        </w:rPr>
      </w:pPr>
    </w:p>
    <w:p w14:paraId="3A9BE479" w14:textId="77777777" w:rsidR="007C6948" w:rsidRPr="00E404A5" w:rsidRDefault="007C6948" w:rsidP="00E404A5">
      <w:pPr>
        <w:pStyle w:val="Akapitzlist"/>
        <w:numPr>
          <w:ilvl w:val="0"/>
          <w:numId w:val="0"/>
        </w:numPr>
        <w:ind w:left="644"/>
        <w:jc w:val="both"/>
        <w:rPr>
          <w:rFonts w:ascii="Arial" w:hAnsi="Arial" w:cs="Arial"/>
          <w:i/>
          <w:iCs/>
          <w:sz w:val="20"/>
          <w:szCs w:val="20"/>
        </w:rPr>
      </w:pPr>
    </w:p>
    <w:p w14:paraId="585EDF33" w14:textId="31717B5A" w:rsidR="009F3755" w:rsidRPr="00586A06" w:rsidRDefault="00C61A17"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Projektant branży elektrycznej</w:t>
      </w:r>
      <w:r w:rsidR="007F723C" w:rsidRPr="00586A06">
        <w:rPr>
          <w:rFonts w:ascii="Arial" w:hAnsi="Arial" w:cs="Arial"/>
          <w:iCs/>
          <w:sz w:val="20"/>
          <w:szCs w:val="20"/>
        </w:rPr>
        <w:t>:</w:t>
      </w:r>
    </w:p>
    <w:p w14:paraId="0417180E" w14:textId="77777777" w:rsidR="00D86A6B" w:rsidRPr="00BC7419" w:rsidRDefault="00D86A6B" w:rsidP="0045749A">
      <w:pPr>
        <w:numPr>
          <w:ilvl w:val="0"/>
          <w:numId w:val="46"/>
        </w:numPr>
        <w:spacing w:before="120" w:line="260" w:lineRule="exact"/>
        <w:jc w:val="both"/>
        <w:rPr>
          <w:rFonts w:ascii="Tahoma" w:hAnsi="Tahoma" w:cs="Tahoma"/>
          <w:sz w:val="20"/>
          <w:szCs w:val="20"/>
        </w:rPr>
      </w:pPr>
      <w:r w:rsidRPr="00D86A6B">
        <w:rPr>
          <w:rFonts w:ascii="Tahoma" w:hAnsi="Tahoma" w:cs="Tahoma"/>
          <w:sz w:val="20"/>
          <w:szCs w:val="20"/>
        </w:rPr>
        <w:t>posiada uprawnienia do pełnienia samodzielnych funkcji w budownictwie do projektowania w specjalności instalacyjnej w zakresie sieci, instalacji i urządzeń elektrycznych i elektroenergetycznych bez ograniczeń lub odpowiadające im ważne uprawnienia budowlane, które zostały wydane na podstawie wcześniej obowiązujących przepisów</w:t>
      </w:r>
      <w:r>
        <w:rPr>
          <w:rFonts w:ascii="Tahoma" w:hAnsi="Tahoma" w:cs="Tahoma"/>
          <w:sz w:val="20"/>
          <w:szCs w:val="20"/>
        </w:rPr>
        <w:t xml:space="preserve"> </w:t>
      </w:r>
      <w:r w:rsidRPr="00BC7419">
        <w:rPr>
          <w:rFonts w:ascii="Tahoma" w:hAnsi="Tahoma" w:cs="Tahoma"/>
          <w:sz w:val="20"/>
          <w:szCs w:val="20"/>
        </w:rPr>
        <w:t>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p>
    <w:p w14:paraId="3BD16B89" w14:textId="77777777" w:rsidR="00D86A6B" w:rsidRPr="00E404A5" w:rsidRDefault="00D86A6B" w:rsidP="00E404A5">
      <w:pPr>
        <w:numPr>
          <w:ilvl w:val="0"/>
          <w:numId w:val="0"/>
        </w:numPr>
        <w:spacing w:before="120" w:line="260" w:lineRule="exact"/>
        <w:jc w:val="both"/>
        <w:rPr>
          <w:rFonts w:ascii="Tahoma" w:hAnsi="Tahoma" w:cs="Tahoma"/>
          <w:sz w:val="20"/>
          <w:szCs w:val="20"/>
        </w:rPr>
      </w:pPr>
    </w:p>
    <w:p w14:paraId="4AA598E5" w14:textId="1603DBC9" w:rsidR="009F3755" w:rsidRPr="00586A06" w:rsidRDefault="00C61A17" w:rsidP="0045749A">
      <w:pPr>
        <w:pStyle w:val="Akapitzlist"/>
        <w:numPr>
          <w:ilvl w:val="0"/>
          <w:numId w:val="44"/>
        </w:numPr>
        <w:jc w:val="both"/>
        <w:rPr>
          <w:rFonts w:ascii="Arial" w:hAnsi="Arial" w:cs="Arial"/>
          <w:iCs/>
          <w:sz w:val="20"/>
          <w:szCs w:val="20"/>
        </w:rPr>
      </w:pPr>
      <w:r w:rsidRPr="00586A06">
        <w:rPr>
          <w:rFonts w:ascii="Arial" w:hAnsi="Arial" w:cs="Arial"/>
          <w:iCs/>
          <w:sz w:val="20"/>
          <w:szCs w:val="20"/>
        </w:rPr>
        <w:t>Projektant branży sanitarnej</w:t>
      </w:r>
      <w:r w:rsidR="007F723C" w:rsidRPr="00586A06">
        <w:rPr>
          <w:rFonts w:ascii="Arial" w:hAnsi="Arial" w:cs="Arial"/>
          <w:iCs/>
          <w:sz w:val="20"/>
          <w:szCs w:val="20"/>
        </w:rPr>
        <w:t>:</w:t>
      </w:r>
    </w:p>
    <w:p w14:paraId="6C82A0A4" w14:textId="249592B8" w:rsidR="00D86A6B" w:rsidRDefault="00D86A6B" w:rsidP="0045749A">
      <w:pPr>
        <w:numPr>
          <w:ilvl w:val="0"/>
          <w:numId w:val="46"/>
        </w:numPr>
        <w:spacing w:before="120" w:line="260" w:lineRule="exact"/>
        <w:jc w:val="both"/>
        <w:rPr>
          <w:rFonts w:ascii="Tahoma" w:hAnsi="Tahoma" w:cs="Tahoma"/>
          <w:sz w:val="20"/>
          <w:szCs w:val="20"/>
        </w:rPr>
      </w:pPr>
      <w:r w:rsidRPr="00D86A6B">
        <w:rPr>
          <w:rFonts w:ascii="Tahoma" w:hAnsi="Tahoma" w:cs="Tahoma"/>
          <w:sz w:val="20"/>
          <w:szCs w:val="20"/>
        </w:rPr>
        <w:t>posiada uprawnienia do pełnienia samodzielnych funkcji w budownictwie do projektowania w specjalności instalacyjnej w zakresie sieci, instalacji i urządzeń cieplnych, wentylacyjnych, wodociągowych i kanalizacyjnych lub odpowiadające im ważne uprawnienia budowlane, które zostały wydane na podstawie wcze</w:t>
      </w:r>
      <w:r>
        <w:rPr>
          <w:rFonts w:ascii="Tahoma" w:hAnsi="Tahoma" w:cs="Tahoma"/>
          <w:sz w:val="20"/>
          <w:szCs w:val="20"/>
        </w:rPr>
        <w:t xml:space="preserve">śniej obowiązujących przepisów, </w:t>
      </w:r>
      <w:r w:rsidRPr="00BC7419">
        <w:rPr>
          <w:rFonts w:ascii="Tahoma" w:hAnsi="Tahoma" w:cs="Tahoma"/>
          <w:sz w:val="20"/>
          <w:szCs w:val="20"/>
        </w:rPr>
        <w:t>lub którego kwalifikacje zawodowe zostały uznane w adekwatnym zakresie zgodnie z ustawą o zasadach uznawania kwalifikacji zawodowych nabytych w państwach członkowskich Unii Europejskiej, lub który ma prawo do świadczenia usługi transgranicznej w adekwatnym zakresie zgodnie z art. 20a ust. 1 ustawy o samorządach zawodowych architektów, inżynierów budownictwa oraz urbanistów</w:t>
      </w:r>
      <w:r>
        <w:rPr>
          <w:rFonts w:ascii="Tahoma" w:hAnsi="Tahoma" w:cs="Tahoma"/>
          <w:sz w:val="20"/>
          <w:szCs w:val="20"/>
        </w:rPr>
        <w:t>.</w:t>
      </w:r>
    </w:p>
    <w:p w14:paraId="21FE4042" w14:textId="77777777" w:rsidR="00D86A6B" w:rsidRPr="007C2E40" w:rsidRDefault="00D86A6B" w:rsidP="00E404A5">
      <w:pPr>
        <w:numPr>
          <w:ilvl w:val="0"/>
          <w:numId w:val="0"/>
        </w:numPr>
        <w:spacing w:before="120" w:line="260" w:lineRule="exact"/>
        <w:ind w:left="6480" w:hanging="720"/>
        <w:jc w:val="both"/>
        <w:rPr>
          <w:rFonts w:ascii="Tahoma" w:hAnsi="Tahoma" w:cs="Tahoma"/>
          <w:sz w:val="20"/>
          <w:szCs w:val="20"/>
        </w:rPr>
      </w:pPr>
    </w:p>
    <w:p w14:paraId="3C673E10" w14:textId="025AB6C5" w:rsidR="007C2E40" w:rsidRPr="00586A06" w:rsidRDefault="006C4790" w:rsidP="00586A06">
      <w:pPr>
        <w:pStyle w:val="Akapitzlist"/>
        <w:numPr>
          <w:ilvl w:val="0"/>
          <w:numId w:val="44"/>
        </w:numPr>
        <w:jc w:val="both"/>
        <w:rPr>
          <w:rFonts w:ascii="Arial" w:hAnsi="Arial" w:cs="Arial"/>
          <w:i/>
          <w:iCs/>
          <w:sz w:val="20"/>
          <w:szCs w:val="20"/>
        </w:rPr>
      </w:pPr>
      <w:r w:rsidRPr="00586A06">
        <w:rPr>
          <w:rFonts w:ascii="Arial" w:hAnsi="Arial" w:cs="Arial"/>
          <w:iCs/>
          <w:sz w:val="20"/>
          <w:szCs w:val="20"/>
        </w:rPr>
        <w:t>Projektant branży konstrukcyjn</w:t>
      </w:r>
      <w:r w:rsidR="00BD790F">
        <w:rPr>
          <w:rFonts w:ascii="Arial" w:hAnsi="Arial" w:cs="Arial"/>
          <w:iCs/>
          <w:sz w:val="20"/>
          <w:szCs w:val="20"/>
        </w:rPr>
        <w:t>o</w:t>
      </w:r>
      <w:r w:rsidR="007C2E40">
        <w:rPr>
          <w:rFonts w:ascii="Arial" w:hAnsi="Arial" w:cs="Arial"/>
          <w:iCs/>
          <w:sz w:val="20"/>
          <w:szCs w:val="20"/>
        </w:rPr>
        <w:t>-budowlanej</w:t>
      </w:r>
    </w:p>
    <w:p w14:paraId="1B4CA46E" w14:textId="59FEA932" w:rsidR="007C2E40" w:rsidRPr="00BC7419" w:rsidRDefault="007C2E40" w:rsidP="007C2E40">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uprawnienia do pełnienia samodzielnych funkcji w budownictwie do projektowania w specjalności </w:t>
      </w:r>
      <w:r>
        <w:rPr>
          <w:rFonts w:ascii="Tahoma" w:hAnsi="Tahoma" w:cs="Tahoma"/>
          <w:sz w:val="20"/>
          <w:szCs w:val="20"/>
        </w:rPr>
        <w:t xml:space="preserve">konstrukcyjno-budowlanej </w:t>
      </w:r>
      <w:r w:rsidRPr="00BC7419">
        <w:rPr>
          <w:rFonts w:ascii="Tahoma" w:hAnsi="Tahoma" w:cs="Tahoma"/>
          <w:sz w:val="20"/>
          <w:szCs w:val="20"/>
        </w:rPr>
        <w:t>bez ograniczeń lub odpowiadające im ważne uprawnienia budowlane, które zostały wydane na podstawie wcześniej obowiązujących przepisów lub którego kwalifikacje zawodowe zostały uznane w adekwatnym zakresie zgodnie z ustawą o zasadach uznawania kwalifikacji zawodowych nabytych w państwach członkow</w:t>
      </w:r>
      <w:r w:rsidRPr="00BC7419">
        <w:rPr>
          <w:rFonts w:ascii="Tahoma" w:hAnsi="Tahoma" w:cs="Tahoma"/>
          <w:sz w:val="20"/>
          <w:szCs w:val="20"/>
        </w:rPr>
        <w:lastRenderedPageBreak/>
        <w:t>skich Unii Europejskiej, lub który ma prawo do świadczenia usługi transgranicznej w adekwatnym zakresie zgodnie z art. 20a ust. 1 ustawy o samorządach zawodowych architektów, inżynierów budownictwa oraz urbanistów</w:t>
      </w:r>
    </w:p>
    <w:p w14:paraId="5FC4C87F" w14:textId="77777777" w:rsidR="007C2E40" w:rsidRDefault="007C2E40" w:rsidP="00E404A5">
      <w:pPr>
        <w:pStyle w:val="Akapitzlist"/>
        <w:numPr>
          <w:ilvl w:val="0"/>
          <w:numId w:val="0"/>
        </w:numPr>
        <w:ind w:left="644"/>
        <w:jc w:val="both"/>
        <w:rPr>
          <w:rFonts w:ascii="Arial" w:hAnsi="Arial" w:cs="Arial"/>
          <w:i/>
          <w:iCs/>
          <w:sz w:val="20"/>
          <w:szCs w:val="20"/>
        </w:rPr>
      </w:pPr>
    </w:p>
    <w:p w14:paraId="71B01D62" w14:textId="6D225338" w:rsidR="007C2E40" w:rsidRPr="00E404A5" w:rsidRDefault="007C2E40" w:rsidP="00E404A5">
      <w:pPr>
        <w:pStyle w:val="Akapitzlist"/>
        <w:numPr>
          <w:ilvl w:val="0"/>
          <w:numId w:val="0"/>
        </w:numPr>
        <w:ind w:left="644"/>
        <w:jc w:val="both"/>
        <w:rPr>
          <w:rFonts w:ascii="Arial" w:hAnsi="Arial" w:cs="Arial"/>
          <w:i/>
          <w:iCs/>
          <w:sz w:val="20"/>
          <w:szCs w:val="20"/>
        </w:rPr>
      </w:pPr>
    </w:p>
    <w:p w14:paraId="4DE75C36" w14:textId="603122C9" w:rsidR="009F3755" w:rsidRDefault="009F3755" w:rsidP="0045749A">
      <w:pPr>
        <w:pStyle w:val="Akapitzlist"/>
        <w:numPr>
          <w:ilvl w:val="0"/>
          <w:numId w:val="44"/>
        </w:numPr>
        <w:jc w:val="both"/>
        <w:rPr>
          <w:rFonts w:ascii="Arial" w:hAnsi="Arial" w:cs="Arial"/>
          <w:sz w:val="20"/>
          <w:szCs w:val="20"/>
        </w:rPr>
      </w:pPr>
      <w:r w:rsidRPr="007F723C">
        <w:rPr>
          <w:rFonts w:ascii="Arial" w:hAnsi="Arial" w:cs="Arial"/>
          <w:sz w:val="20"/>
          <w:szCs w:val="20"/>
        </w:rPr>
        <w:t>Specjalista ds. system</w:t>
      </w:r>
      <w:r w:rsidR="00C61A17" w:rsidRPr="00A959E6">
        <w:rPr>
          <w:rFonts w:ascii="Arial" w:hAnsi="Arial" w:cs="Arial"/>
          <w:sz w:val="20"/>
          <w:szCs w:val="20"/>
        </w:rPr>
        <w:t>u zarządzania budynkiem (BMS)</w:t>
      </w:r>
      <w:r w:rsidR="007F723C">
        <w:rPr>
          <w:rFonts w:ascii="Arial" w:hAnsi="Arial" w:cs="Arial"/>
          <w:sz w:val="20"/>
          <w:szCs w:val="20"/>
        </w:rPr>
        <w:t>:</w:t>
      </w:r>
    </w:p>
    <w:p w14:paraId="11DC0E52" w14:textId="77777777" w:rsidR="00D86A6B" w:rsidRPr="00A11AA0" w:rsidRDefault="00D86A6B" w:rsidP="007C2E40">
      <w:pPr>
        <w:numPr>
          <w:ilvl w:val="0"/>
          <w:numId w:val="46"/>
        </w:numPr>
        <w:spacing w:before="120" w:line="260" w:lineRule="exact"/>
        <w:ind w:left="993" w:hanging="284"/>
        <w:jc w:val="both"/>
        <w:rPr>
          <w:rFonts w:ascii="Tahoma" w:hAnsi="Tahoma" w:cs="Tahoma"/>
          <w:sz w:val="20"/>
          <w:szCs w:val="20"/>
        </w:rPr>
      </w:pPr>
      <w:r w:rsidRPr="00A11AA0">
        <w:rPr>
          <w:rFonts w:ascii="Tahoma" w:hAnsi="Tahoma" w:cs="Tahoma"/>
          <w:sz w:val="20"/>
          <w:szCs w:val="20"/>
        </w:rPr>
        <w:t>legitymuje się następującym doświadczeniem: wykonał w okresie ostatnich 10 lat przed upływem terminu składania ofert projekt w zakresie systemu BMS integrującego instalacje automatyki bytowej (centrale wentylacyjne, klimatyzację, kurtyny powietrzne), instalacje technologiczne (woda lodowa, węzeł ciepła), instalacje bezpieczeństwa (SAP – system alarmu pożarowego, SSWIN – system sygnalizacji włamania i napadu, KD – kontrola dostępu) o minimum 200 sterownikach PLC - programowalny sterownik logiczny, dla 1 obiektu szpitala charakteryzującego się parametrami:</w:t>
      </w:r>
    </w:p>
    <w:p w14:paraId="421E0807" w14:textId="77777777" w:rsidR="00D86A6B" w:rsidRPr="00A11AA0" w:rsidRDefault="00D86A6B" w:rsidP="0045749A">
      <w:pPr>
        <w:numPr>
          <w:ilvl w:val="0"/>
          <w:numId w:val="47"/>
        </w:numPr>
        <w:spacing w:before="120" w:line="260" w:lineRule="exact"/>
        <w:ind w:left="1778"/>
        <w:jc w:val="both"/>
        <w:rPr>
          <w:rFonts w:ascii="Tahoma" w:hAnsi="Tahoma" w:cs="Tahoma"/>
          <w:sz w:val="20"/>
          <w:szCs w:val="20"/>
        </w:rPr>
      </w:pPr>
      <w:r w:rsidRPr="00A11AA0">
        <w:rPr>
          <w:rFonts w:ascii="Tahoma" w:hAnsi="Tahoma" w:cs="Tahoma"/>
          <w:sz w:val="20"/>
          <w:szCs w:val="20"/>
        </w:rPr>
        <w:t xml:space="preserve">powierzchnia użytkowa co najmniej </w:t>
      </w:r>
      <w:r>
        <w:rPr>
          <w:rFonts w:ascii="Tahoma" w:hAnsi="Tahoma" w:cs="Tahoma"/>
          <w:sz w:val="20"/>
          <w:szCs w:val="20"/>
        </w:rPr>
        <w:t>1</w:t>
      </w:r>
      <w:r w:rsidRPr="00A11AA0">
        <w:rPr>
          <w:rFonts w:ascii="Tahoma" w:hAnsi="Tahoma" w:cs="Tahoma"/>
          <w:sz w:val="20"/>
          <w:szCs w:val="20"/>
        </w:rPr>
        <w:t>0 000 m2 oraz</w:t>
      </w:r>
    </w:p>
    <w:p w14:paraId="1526BCC7" w14:textId="77777777" w:rsidR="00D86A6B" w:rsidRDefault="00D86A6B" w:rsidP="0045749A">
      <w:pPr>
        <w:numPr>
          <w:ilvl w:val="0"/>
          <w:numId w:val="47"/>
        </w:numPr>
        <w:spacing w:before="120" w:line="260" w:lineRule="exact"/>
        <w:ind w:left="1778"/>
        <w:jc w:val="both"/>
        <w:rPr>
          <w:rFonts w:ascii="Tahoma" w:hAnsi="Tahoma" w:cs="Tahoma"/>
          <w:sz w:val="20"/>
          <w:szCs w:val="20"/>
        </w:rPr>
      </w:pPr>
      <w:r w:rsidRPr="00A11AA0">
        <w:rPr>
          <w:rFonts w:ascii="Tahoma" w:hAnsi="Tahoma" w:cs="Tahoma"/>
          <w:sz w:val="20"/>
          <w:szCs w:val="20"/>
        </w:rPr>
        <w:t>obiekt składający się przy najmniej z: dwóch sal operacyjnych, części diagnostycznej i części łóżkowej.</w:t>
      </w:r>
    </w:p>
    <w:p w14:paraId="0C642FAB" w14:textId="77777777" w:rsidR="007C2E40" w:rsidRPr="00A11AA0" w:rsidRDefault="007C2E40" w:rsidP="00586A06">
      <w:pPr>
        <w:numPr>
          <w:ilvl w:val="0"/>
          <w:numId w:val="0"/>
        </w:numPr>
        <w:spacing w:before="120" w:line="260" w:lineRule="exact"/>
        <w:ind w:left="6480" w:hanging="720"/>
        <w:jc w:val="both"/>
        <w:rPr>
          <w:rFonts w:ascii="Tahoma" w:hAnsi="Tahoma" w:cs="Tahoma"/>
          <w:sz w:val="20"/>
          <w:szCs w:val="20"/>
        </w:rPr>
      </w:pPr>
    </w:p>
    <w:p w14:paraId="3FC96759" w14:textId="683E1F7B" w:rsidR="009F3755" w:rsidRDefault="009F3755" w:rsidP="0045749A">
      <w:pPr>
        <w:pStyle w:val="Akapitzlist"/>
        <w:numPr>
          <w:ilvl w:val="0"/>
          <w:numId w:val="44"/>
        </w:numPr>
        <w:jc w:val="both"/>
        <w:rPr>
          <w:rFonts w:ascii="Arial" w:hAnsi="Arial" w:cs="Arial"/>
          <w:sz w:val="20"/>
          <w:szCs w:val="20"/>
        </w:rPr>
      </w:pPr>
      <w:r w:rsidRPr="007F723C">
        <w:rPr>
          <w:rFonts w:ascii="Arial" w:hAnsi="Arial" w:cs="Arial"/>
          <w:sz w:val="20"/>
          <w:szCs w:val="20"/>
        </w:rPr>
        <w:t>Specjalista ds. efektywności energetyczne</w:t>
      </w:r>
      <w:r w:rsidR="00C61A17" w:rsidRPr="00A959E6">
        <w:rPr>
          <w:rFonts w:ascii="Arial" w:hAnsi="Arial" w:cs="Arial"/>
          <w:sz w:val="20"/>
          <w:szCs w:val="20"/>
        </w:rPr>
        <w:t>j i odnawialnych źródeł energii</w:t>
      </w:r>
      <w:r w:rsidR="007F723C">
        <w:rPr>
          <w:rFonts w:ascii="Arial" w:hAnsi="Arial" w:cs="Arial"/>
          <w:sz w:val="20"/>
          <w:szCs w:val="20"/>
        </w:rPr>
        <w:t>:</w:t>
      </w:r>
      <w:r w:rsidRPr="007F723C">
        <w:rPr>
          <w:rFonts w:ascii="Arial" w:hAnsi="Arial" w:cs="Arial"/>
          <w:sz w:val="20"/>
          <w:szCs w:val="20"/>
        </w:rPr>
        <w:t xml:space="preserve"> </w:t>
      </w:r>
    </w:p>
    <w:p w14:paraId="767D444C" w14:textId="37E6DCD1" w:rsidR="00966F7E" w:rsidRPr="00BC7419" w:rsidRDefault="00966F7E"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wykształcenie wyższe techniczne</w:t>
      </w:r>
    </w:p>
    <w:p w14:paraId="3EB21617" w14:textId="72A55024" w:rsidR="00966F7E" w:rsidRPr="00076A51" w:rsidRDefault="00966F7E"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 okresie ostatnich 5 lat przed upływem terminu składania ofert wykonał z wykorzystaniem oprogramowania CFD przepływowy model obiektu budowlanego o sumarycznym zapotrzebowaniu na energię elektryczną i cieplną w wysokości min. 7 GWh rocznie</w:t>
      </w:r>
    </w:p>
    <w:p w14:paraId="324AB136" w14:textId="77777777" w:rsidR="00966F7E" w:rsidRPr="007F723C" w:rsidRDefault="00966F7E" w:rsidP="00E404A5">
      <w:pPr>
        <w:pStyle w:val="Akapitzlist"/>
        <w:numPr>
          <w:ilvl w:val="0"/>
          <w:numId w:val="0"/>
        </w:numPr>
        <w:ind w:left="644"/>
        <w:jc w:val="both"/>
        <w:rPr>
          <w:rFonts w:ascii="Arial" w:hAnsi="Arial" w:cs="Arial"/>
          <w:sz w:val="20"/>
          <w:szCs w:val="20"/>
        </w:rPr>
      </w:pPr>
    </w:p>
    <w:p w14:paraId="2C8E921B" w14:textId="0CCC6743" w:rsidR="009F3755" w:rsidRDefault="009F3755" w:rsidP="0045749A">
      <w:pPr>
        <w:pStyle w:val="Akapitzlist"/>
        <w:numPr>
          <w:ilvl w:val="0"/>
          <w:numId w:val="44"/>
        </w:numPr>
        <w:jc w:val="both"/>
        <w:rPr>
          <w:rFonts w:ascii="Arial" w:hAnsi="Arial" w:cs="Arial"/>
          <w:sz w:val="20"/>
          <w:szCs w:val="20"/>
        </w:rPr>
      </w:pPr>
      <w:r w:rsidRPr="007F723C">
        <w:rPr>
          <w:rFonts w:ascii="Arial" w:hAnsi="Arial" w:cs="Arial"/>
          <w:sz w:val="20"/>
          <w:szCs w:val="20"/>
        </w:rPr>
        <w:t xml:space="preserve">Specjalista </w:t>
      </w:r>
      <w:r w:rsidR="00C61A17" w:rsidRPr="00A959E6">
        <w:rPr>
          <w:rFonts w:ascii="Arial" w:hAnsi="Arial" w:cs="Arial"/>
          <w:sz w:val="20"/>
          <w:szCs w:val="20"/>
        </w:rPr>
        <w:t xml:space="preserve"> BIM</w:t>
      </w:r>
      <w:r w:rsidR="007F723C">
        <w:rPr>
          <w:rFonts w:ascii="Arial" w:hAnsi="Arial" w:cs="Arial"/>
          <w:sz w:val="20"/>
          <w:szCs w:val="20"/>
        </w:rPr>
        <w:t>:</w:t>
      </w:r>
      <w:r w:rsidRPr="007F723C">
        <w:rPr>
          <w:rFonts w:ascii="Arial" w:hAnsi="Arial" w:cs="Arial"/>
          <w:sz w:val="20"/>
          <w:szCs w:val="20"/>
        </w:rPr>
        <w:t xml:space="preserve"> </w:t>
      </w:r>
    </w:p>
    <w:p w14:paraId="34A9B33E" w14:textId="30079202" w:rsidR="002421A6" w:rsidRPr="00BC7419" w:rsidRDefault="002421A6"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 xml:space="preserve"> wykształcenie wyższe techniczne w zakresie budownictwa: inżynier lub architekt.</w:t>
      </w:r>
    </w:p>
    <w:p w14:paraId="1622A417" w14:textId="77777777" w:rsidR="00D86A6B" w:rsidRPr="00BC7419" w:rsidRDefault="002421A6" w:rsidP="0045749A">
      <w:pPr>
        <w:numPr>
          <w:ilvl w:val="0"/>
          <w:numId w:val="46"/>
        </w:numPr>
        <w:spacing w:before="120" w:line="260" w:lineRule="exact"/>
        <w:jc w:val="both"/>
        <w:rPr>
          <w:rFonts w:ascii="Tahoma" w:hAnsi="Tahoma" w:cs="Tahoma"/>
          <w:sz w:val="20"/>
          <w:szCs w:val="20"/>
        </w:rPr>
      </w:pPr>
      <w:r w:rsidRPr="00BC7419">
        <w:rPr>
          <w:rFonts w:ascii="Tahoma" w:hAnsi="Tahoma" w:cs="Tahoma"/>
          <w:sz w:val="20"/>
          <w:szCs w:val="20"/>
        </w:rPr>
        <w:t>w okresie ostatnich 5 lat przed upływem terminu składania ofert wykonał</w:t>
      </w:r>
      <w:r w:rsidR="00D86A6B">
        <w:rPr>
          <w:rFonts w:ascii="Tahoma" w:hAnsi="Tahoma" w:cs="Tahoma"/>
          <w:sz w:val="20"/>
          <w:szCs w:val="20"/>
        </w:rPr>
        <w:t xml:space="preserve"> </w:t>
      </w:r>
      <w:r w:rsidR="00D86A6B" w:rsidRPr="00BC7419">
        <w:rPr>
          <w:rFonts w:ascii="Tahoma" w:hAnsi="Tahoma" w:cs="Tahoma"/>
          <w:sz w:val="20"/>
          <w:szCs w:val="20"/>
        </w:rPr>
        <w:t>co najmniej jedną usługę polegającą na wykonaniu modelu BIM w ramach realizacji zamówienia, które zawierało zobowiązanie wykonawcy do jego wykonania obejmującego zaprojektowanie obiektu budowlanego o powierzchni użytkowej minimum  minimum 5 000 m</w:t>
      </w:r>
      <w:r w:rsidR="00D86A6B" w:rsidRPr="00BC7419">
        <w:rPr>
          <w:rFonts w:ascii="Tahoma" w:hAnsi="Tahoma" w:cs="Tahoma"/>
          <w:sz w:val="20"/>
          <w:szCs w:val="20"/>
          <w:vertAlign w:val="superscript"/>
        </w:rPr>
        <w:t>2</w:t>
      </w:r>
    </w:p>
    <w:p w14:paraId="18A22885" w14:textId="77777777" w:rsidR="002421A6" w:rsidRPr="007F723C" w:rsidRDefault="002421A6" w:rsidP="00E404A5">
      <w:pPr>
        <w:pStyle w:val="Akapitzlist"/>
        <w:numPr>
          <w:ilvl w:val="0"/>
          <w:numId w:val="0"/>
        </w:numPr>
        <w:ind w:left="644"/>
        <w:jc w:val="both"/>
        <w:rPr>
          <w:rFonts w:ascii="Arial" w:hAnsi="Arial" w:cs="Arial"/>
          <w:sz w:val="20"/>
          <w:szCs w:val="20"/>
        </w:rPr>
      </w:pPr>
    </w:p>
    <w:p w14:paraId="3F25062C" w14:textId="77777777" w:rsidR="002421A6" w:rsidRPr="00E404A5" w:rsidRDefault="009F3755" w:rsidP="0045749A">
      <w:pPr>
        <w:pStyle w:val="Akapitzlist"/>
        <w:numPr>
          <w:ilvl w:val="0"/>
          <w:numId w:val="44"/>
        </w:numPr>
        <w:jc w:val="both"/>
        <w:rPr>
          <w:sz w:val="20"/>
          <w:szCs w:val="20"/>
          <w:lang w:eastAsia="en-US"/>
        </w:rPr>
      </w:pPr>
      <w:r w:rsidRPr="007F723C">
        <w:rPr>
          <w:rFonts w:ascii="Arial" w:hAnsi="Arial" w:cs="Arial"/>
          <w:sz w:val="20"/>
          <w:szCs w:val="20"/>
        </w:rPr>
        <w:t>Specjalista do spraw kosztów</w:t>
      </w:r>
      <w:r w:rsidR="007F723C">
        <w:rPr>
          <w:rFonts w:ascii="Arial" w:hAnsi="Arial" w:cs="Arial"/>
          <w:sz w:val="20"/>
          <w:szCs w:val="20"/>
        </w:rPr>
        <w:t>:</w:t>
      </w:r>
    </w:p>
    <w:p w14:paraId="4BAA4E96" w14:textId="77777777" w:rsidR="00D86A6B" w:rsidRPr="00A11AA0" w:rsidRDefault="00D86A6B" w:rsidP="0045749A">
      <w:pPr>
        <w:numPr>
          <w:ilvl w:val="0"/>
          <w:numId w:val="46"/>
        </w:numPr>
        <w:spacing w:before="120" w:line="260" w:lineRule="exact"/>
        <w:jc w:val="both"/>
        <w:rPr>
          <w:rFonts w:ascii="Tahoma" w:hAnsi="Tahoma" w:cs="Tahoma"/>
          <w:sz w:val="20"/>
          <w:szCs w:val="20"/>
        </w:rPr>
      </w:pPr>
      <w:r w:rsidRPr="00A11AA0">
        <w:rPr>
          <w:rFonts w:ascii="Tahoma" w:hAnsi="Tahoma" w:cs="Tahoma"/>
          <w:sz w:val="20"/>
          <w:szCs w:val="20"/>
        </w:rPr>
        <w:t>legitymuje się następującym doświadczeniem: w okresie ostatnich 5 lat przed upływem terminu składania ofert pełnił funkcję managera kosztów polegającą na opracowaniu tabeli kosztów budowy (zestawienia kosztów budowy, tabelę rozbicia ceny ryczałtowej), opracowaniu i wdrażaniu procedur rozliczania robót wykonawcy robót, sporządzania świadectw płatności dla 1 inwestycji polegających na budowie budynku o wartości 150 mln zł</w:t>
      </w:r>
    </w:p>
    <w:p w14:paraId="4EB19EA1" w14:textId="5D035FB0" w:rsidR="000E6165" w:rsidRDefault="000E6165" w:rsidP="00586A06">
      <w:pPr>
        <w:pStyle w:val="Styl"/>
        <w:suppressAutoHyphens/>
        <w:spacing w:before="100" w:beforeAutospacing="1" w:after="163"/>
        <w:ind w:left="284" w:right="14"/>
        <w:jc w:val="both"/>
        <w:rPr>
          <w:color w:val="000000"/>
          <w:sz w:val="20"/>
          <w:szCs w:val="20"/>
          <w:lang w:bidi="he-IL"/>
        </w:rPr>
      </w:pPr>
      <w:r>
        <w:rPr>
          <w:color w:val="000000"/>
          <w:sz w:val="20"/>
          <w:szCs w:val="20"/>
          <w:lang w:bidi="he-IL"/>
        </w:rPr>
        <w:t xml:space="preserve">Wszystkie powyżej wymienione osoby biegle posługują się w mowie i piśmie językiem polskim. Jeżeli nie spełniają tego wymogu, Wykonawca zobowiązany jest na swój koszt zapewnić tłumacza i pokryć koszty tłumaczeń. </w:t>
      </w:r>
    </w:p>
    <w:p w14:paraId="15485C9C" w14:textId="1EA8B988" w:rsidR="009F3755" w:rsidRPr="00100891" w:rsidRDefault="009F3755" w:rsidP="007F723C">
      <w:pPr>
        <w:pStyle w:val="Styl"/>
        <w:suppressAutoHyphens/>
        <w:spacing w:before="100" w:beforeAutospacing="1" w:after="163"/>
        <w:ind w:left="284" w:right="14"/>
        <w:jc w:val="both"/>
        <w:rPr>
          <w:color w:val="000000"/>
          <w:sz w:val="20"/>
          <w:szCs w:val="20"/>
          <w:lang w:bidi="he-IL"/>
        </w:rPr>
      </w:pPr>
      <w:r w:rsidRPr="00100891">
        <w:rPr>
          <w:color w:val="000000"/>
          <w:sz w:val="20"/>
          <w:szCs w:val="20"/>
          <w:lang w:bidi="he-IL"/>
        </w:rPr>
        <w:t xml:space="preserve">Zmiana osób wskazanych w </w:t>
      </w:r>
      <w:r w:rsidRPr="007F723C">
        <w:rPr>
          <w:b/>
          <w:color w:val="000000"/>
          <w:sz w:val="20"/>
          <w:szCs w:val="20"/>
          <w:lang w:bidi="he-IL"/>
        </w:rPr>
        <w:t>Załączniku nr 2</w:t>
      </w:r>
      <w:r w:rsidRPr="00100891">
        <w:rPr>
          <w:color w:val="000000"/>
          <w:sz w:val="20"/>
          <w:szCs w:val="20"/>
          <w:lang w:bidi="he-IL"/>
        </w:rPr>
        <w:t xml:space="preserve"> do niniejszej Umowy wymaga uprzedniej pisemnej </w:t>
      </w:r>
      <w:r w:rsidR="00D5110A">
        <w:rPr>
          <w:color w:val="000000"/>
          <w:sz w:val="20"/>
          <w:szCs w:val="20"/>
          <w:lang w:bidi="he-IL"/>
        </w:rPr>
        <w:t xml:space="preserve">pod rygorem nieważności </w:t>
      </w:r>
      <w:r w:rsidRPr="00100891">
        <w:rPr>
          <w:color w:val="000000"/>
          <w:sz w:val="20"/>
          <w:szCs w:val="20"/>
          <w:lang w:bidi="he-IL"/>
        </w:rPr>
        <w:t>zgody Zamawiającego</w:t>
      </w:r>
      <w:r>
        <w:rPr>
          <w:color w:val="000000"/>
          <w:sz w:val="20"/>
          <w:szCs w:val="20"/>
          <w:lang w:bidi="he-IL"/>
        </w:rPr>
        <w:t xml:space="preserve"> i jest możliwa pod warunkiem, że nowe osoby będą miały uprawnienia, kwalifikacje oraz doświadczenie co najmniej równe wymaganym powyżej</w:t>
      </w:r>
    </w:p>
    <w:p w14:paraId="2AF37017" w14:textId="77777777" w:rsidR="00C628EF" w:rsidRPr="00100891" w:rsidRDefault="00D834ED" w:rsidP="0045749A">
      <w:pPr>
        <w:pStyle w:val="Styl"/>
        <w:numPr>
          <w:ilvl w:val="0"/>
          <w:numId w:val="10"/>
        </w:numPr>
        <w:suppressAutoHyphens/>
        <w:spacing w:before="100" w:beforeAutospacing="1" w:after="163"/>
        <w:ind w:left="284" w:right="14" w:hanging="284"/>
        <w:jc w:val="both"/>
        <w:rPr>
          <w:color w:val="000000"/>
          <w:sz w:val="20"/>
          <w:szCs w:val="20"/>
          <w:lang w:bidi="he-IL"/>
        </w:rPr>
      </w:pPr>
      <w:r w:rsidRPr="00100891">
        <w:rPr>
          <w:color w:val="000000"/>
          <w:sz w:val="20"/>
          <w:szCs w:val="20"/>
          <w:lang w:bidi="he-IL"/>
        </w:rPr>
        <w:t xml:space="preserve">Wykonawca ma obowiązek </w:t>
      </w:r>
      <w:r w:rsidR="00DE57D4" w:rsidRPr="00100891">
        <w:rPr>
          <w:color w:val="000000"/>
          <w:sz w:val="20"/>
          <w:szCs w:val="20"/>
          <w:lang w:bidi="he-IL"/>
        </w:rPr>
        <w:t xml:space="preserve">niezwłocznie </w:t>
      </w:r>
      <w:r w:rsidRPr="00100891">
        <w:rPr>
          <w:color w:val="000000"/>
          <w:sz w:val="20"/>
          <w:szCs w:val="20"/>
          <w:lang w:bidi="he-IL"/>
        </w:rPr>
        <w:t>przekazywać Zamawiającemu do wiadomości kopie wszystk</w:t>
      </w:r>
      <w:r w:rsidR="00D213B0" w:rsidRPr="00100891">
        <w:rPr>
          <w:color w:val="000000"/>
          <w:sz w:val="20"/>
          <w:szCs w:val="20"/>
          <w:lang w:bidi="he-IL"/>
        </w:rPr>
        <w:t>ich wystąpień o </w:t>
      </w:r>
      <w:r w:rsidRPr="00100891">
        <w:rPr>
          <w:color w:val="000000"/>
          <w:sz w:val="20"/>
          <w:szCs w:val="20"/>
          <w:lang w:bidi="he-IL"/>
        </w:rPr>
        <w:t xml:space="preserve">uzgodnienia, opinie i decyzje (wraz z załącznikami), o jakie zwróci się przy realizacji </w:t>
      </w:r>
      <w:r w:rsidR="00B741A7" w:rsidRPr="00100891">
        <w:rPr>
          <w:color w:val="000000"/>
          <w:sz w:val="20"/>
          <w:szCs w:val="20"/>
          <w:lang w:bidi="he-IL"/>
        </w:rPr>
        <w:t xml:space="preserve">tych </w:t>
      </w:r>
      <w:r w:rsidR="00CA091F" w:rsidRPr="00100891">
        <w:rPr>
          <w:color w:val="000000"/>
          <w:sz w:val="20"/>
          <w:szCs w:val="20"/>
          <w:lang w:bidi="he-IL"/>
        </w:rPr>
        <w:t>prac</w:t>
      </w:r>
      <w:r w:rsidR="00633ACE" w:rsidRPr="00100891">
        <w:rPr>
          <w:color w:val="000000"/>
          <w:sz w:val="20"/>
          <w:szCs w:val="20"/>
          <w:lang w:bidi="he-IL"/>
        </w:rPr>
        <w:t xml:space="preserve"> </w:t>
      </w:r>
      <w:r w:rsidRPr="00100891">
        <w:rPr>
          <w:color w:val="000000"/>
          <w:sz w:val="20"/>
          <w:szCs w:val="20"/>
          <w:lang w:bidi="he-IL"/>
        </w:rPr>
        <w:t>w imieniu Zamawiającego na podstawie udzielonych pełnomocnictw w wersji pisemnej oraz elektronicznej.</w:t>
      </w:r>
    </w:p>
    <w:p w14:paraId="581FEC75" w14:textId="6F4A8BF1" w:rsidR="00C628EF" w:rsidRPr="00100891" w:rsidRDefault="00084BD2"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W</w:t>
      </w:r>
      <w:r w:rsidR="00D834ED" w:rsidRPr="00100891">
        <w:rPr>
          <w:color w:val="000000"/>
          <w:sz w:val="20"/>
          <w:szCs w:val="20"/>
          <w:lang w:bidi="he-IL"/>
        </w:rPr>
        <w:t>ykonawca zobowiązany jest do przedkładania wskazanym przedstawic</w:t>
      </w:r>
      <w:r w:rsidR="00633ACE" w:rsidRPr="00100891">
        <w:rPr>
          <w:color w:val="000000"/>
          <w:sz w:val="20"/>
          <w:szCs w:val="20"/>
          <w:lang w:bidi="he-IL"/>
        </w:rPr>
        <w:t>ielom Zamawiającego</w:t>
      </w:r>
      <w:r w:rsidR="002E3BBF">
        <w:rPr>
          <w:color w:val="000000"/>
          <w:sz w:val="20"/>
          <w:szCs w:val="20"/>
          <w:lang w:bidi="he-IL"/>
        </w:rPr>
        <w:t xml:space="preserve"> </w:t>
      </w:r>
      <w:r w:rsidR="003A4991">
        <w:rPr>
          <w:color w:val="000000"/>
          <w:sz w:val="20"/>
          <w:szCs w:val="20"/>
          <w:lang w:bidi="he-IL"/>
        </w:rPr>
        <w:t>co dwa tygodnie</w:t>
      </w:r>
      <w:r w:rsidR="00633ACE" w:rsidRPr="00100891">
        <w:rPr>
          <w:color w:val="000000"/>
          <w:sz w:val="20"/>
          <w:szCs w:val="20"/>
          <w:lang w:bidi="he-IL"/>
        </w:rPr>
        <w:t>, pisemnego</w:t>
      </w:r>
      <w:r w:rsidR="00D834ED" w:rsidRPr="00100891">
        <w:rPr>
          <w:color w:val="000000"/>
          <w:sz w:val="20"/>
          <w:szCs w:val="20"/>
          <w:lang w:bidi="he-IL"/>
        </w:rPr>
        <w:t xml:space="preserve"> raport</w:t>
      </w:r>
      <w:r w:rsidR="00633ACE" w:rsidRPr="00100891">
        <w:rPr>
          <w:color w:val="000000"/>
          <w:sz w:val="20"/>
          <w:szCs w:val="20"/>
          <w:lang w:bidi="he-IL"/>
        </w:rPr>
        <w:t>u</w:t>
      </w:r>
      <w:r w:rsidR="00D834ED" w:rsidRPr="00100891">
        <w:rPr>
          <w:color w:val="000000"/>
          <w:sz w:val="20"/>
          <w:szCs w:val="20"/>
          <w:lang w:bidi="he-IL"/>
        </w:rPr>
        <w:t xml:space="preserve"> przedstawiając</w:t>
      </w:r>
      <w:r w:rsidR="00633ACE" w:rsidRPr="00100891">
        <w:rPr>
          <w:color w:val="000000"/>
          <w:sz w:val="20"/>
          <w:szCs w:val="20"/>
          <w:lang w:bidi="he-IL"/>
        </w:rPr>
        <w:t>ego</w:t>
      </w:r>
      <w:r w:rsidR="00D834ED" w:rsidRPr="00100891">
        <w:rPr>
          <w:color w:val="000000"/>
          <w:sz w:val="20"/>
          <w:szCs w:val="20"/>
          <w:lang w:bidi="he-IL"/>
        </w:rPr>
        <w:t xml:space="preserve"> zaawansowanie prac oraz do niezwłocznego, </w:t>
      </w:r>
      <w:r w:rsidR="00D834ED" w:rsidRPr="00100891">
        <w:rPr>
          <w:color w:val="000000"/>
          <w:sz w:val="20"/>
          <w:szCs w:val="20"/>
          <w:lang w:bidi="he-IL"/>
        </w:rPr>
        <w:lastRenderedPageBreak/>
        <w:t xml:space="preserve">pisemnego zgłaszania ewentualnych problemów, trudności w trakcie realizacji </w:t>
      </w:r>
      <w:r w:rsidR="009A261A" w:rsidRPr="00100891">
        <w:rPr>
          <w:color w:val="000000"/>
          <w:sz w:val="20"/>
          <w:szCs w:val="20"/>
          <w:lang w:bidi="he-IL"/>
        </w:rPr>
        <w:t xml:space="preserve">Przedmiotu </w:t>
      </w:r>
      <w:r w:rsidR="004F61BC" w:rsidRPr="00100891">
        <w:rPr>
          <w:color w:val="000000"/>
          <w:sz w:val="20"/>
          <w:szCs w:val="20"/>
          <w:lang w:bidi="he-IL"/>
        </w:rPr>
        <w:t xml:space="preserve">niniejszej </w:t>
      </w:r>
      <w:r w:rsidR="009A261A" w:rsidRPr="00100891">
        <w:rPr>
          <w:color w:val="000000"/>
          <w:sz w:val="20"/>
          <w:szCs w:val="20"/>
          <w:lang w:bidi="he-IL"/>
        </w:rPr>
        <w:t>Umowy</w:t>
      </w:r>
      <w:r w:rsidR="00D834ED" w:rsidRPr="00100891">
        <w:rPr>
          <w:color w:val="000000"/>
          <w:sz w:val="20"/>
          <w:szCs w:val="20"/>
          <w:lang w:bidi="he-IL"/>
        </w:rPr>
        <w:t>, w tym w szczególności do</w:t>
      </w:r>
      <w:r w:rsidR="00C61A17">
        <w:rPr>
          <w:color w:val="000000"/>
          <w:sz w:val="20"/>
          <w:szCs w:val="20"/>
          <w:lang w:bidi="he-IL"/>
        </w:rPr>
        <w:t xml:space="preserve"> informowania o ewentualnych opóźnieniach w stosunku do terminów określonych w Harmonogramie rzeczowo-finansowym stanowiącym Załącznik nr 4 do Umowy</w:t>
      </w:r>
      <w:r w:rsidR="00D834ED" w:rsidRPr="00100891">
        <w:rPr>
          <w:color w:val="000000"/>
          <w:sz w:val="20"/>
          <w:szCs w:val="20"/>
          <w:lang w:bidi="he-IL"/>
        </w:rPr>
        <w:t xml:space="preserve">. Dokumenty wymienione w niniejszym punkcie powinny być dostarczone </w:t>
      </w:r>
      <w:r w:rsidR="00D834ED" w:rsidRPr="00100891">
        <w:rPr>
          <w:sz w:val="20"/>
          <w:szCs w:val="20"/>
          <w:lang w:bidi="he-IL"/>
        </w:rPr>
        <w:t>w formie elektronicznej (co najmniej pliki PDF, Word)</w:t>
      </w:r>
      <w:r w:rsidR="002E3BBF">
        <w:rPr>
          <w:sz w:val="20"/>
          <w:szCs w:val="20"/>
          <w:lang w:bidi="he-IL"/>
        </w:rPr>
        <w:t>.</w:t>
      </w:r>
      <w:r w:rsidR="003A4991">
        <w:rPr>
          <w:sz w:val="20"/>
          <w:szCs w:val="20"/>
          <w:lang w:bidi="he-IL"/>
        </w:rPr>
        <w:t xml:space="preserve"> Szczegółowo kwestie organizacji prac Wykonawcy reguluje załącznik nr 1 do Umowy. </w:t>
      </w:r>
    </w:p>
    <w:p w14:paraId="5BBF36FE" w14:textId="77777777" w:rsidR="00C628EF" w:rsidRPr="00100891" w:rsidRDefault="00D834ED"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 xml:space="preserve">Wykonawca jest zobowiązany do współpracy ze wskazanymi przez Zamawiającego konsultantami oraz </w:t>
      </w:r>
      <w:r w:rsidR="002E3BBF">
        <w:rPr>
          <w:sz w:val="20"/>
          <w:szCs w:val="20"/>
          <w:lang w:bidi="he-IL"/>
        </w:rPr>
        <w:t>członkami jego zespołu.</w:t>
      </w:r>
    </w:p>
    <w:p w14:paraId="51AD9D17" w14:textId="77777777" w:rsidR="00C628EF" w:rsidRPr="00100891" w:rsidRDefault="00D834ED"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 xml:space="preserve">Wykonawca zapewnia, że Zamawiający będzie niezwłocznie powiadamiany o każdym istotnym zdarzeniu, jakie może mieć wpływ na wykonanie </w:t>
      </w:r>
      <w:r w:rsidR="004F61BC" w:rsidRPr="00100891">
        <w:rPr>
          <w:color w:val="000000"/>
          <w:sz w:val="20"/>
          <w:szCs w:val="20"/>
          <w:lang w:bidi="he-IL"/>
        </w:rPr>
        <w:t xml:space="preserve">niniejszej </w:t>
      </w:r>
      <w:r w:rsidRPr="00100891">
        <w:rPr>
          <w:color w:val="000000"/>
          <w:sz w:val="20"/>
          <w:szCs w:val="20"/>
          <w:lang w:bidi="he-IL"/>
        </w:rPr>
        <w:t>Umowy, jeśli tylko będzie wiedział lub przy zachowaniu należytej staranności powinien wiedzieć o zaistnieniu takiego zdarzenia, co nie zwalnia Wykonawcy od odpowiedzialności za wykonanie Umowy zgodnie z jej warunkami</w:t>
      </w:r>
      <w:r w:rsidR="007440C7">
        <w:rPr>
          <w:color w:val="000000"/>
          <w:sz w:val="20"/>
          <w:szCs w:val="20"/>
          <w:lang w:bidi="he-IL"/>
        </w:rPr>
        <w:t>.</w:t>
      </w:r>
    </w:p>
    <w:p w14:paraId="0C706E00" w14:textId="77777777" w:rsidR="00C628EF" w:rsidRPr="00100891" w:rsidRDefault="00D834ED" w:rsidP="0045749A">
      <w:pPr>
        <w:pStyle w:val="Styl"/>
        <w:numPr>
          <w:ilvl w:val="0"/>
          <w:numId w:val="10"/>
        </w:numPr>
        <w:suppressAutoHyphens/>
        <w:spacing w:before="100" w:beforeAutospacing="1" w:after="163"/>
        <w:ind w:left="284" w:right="11" w:hanging="284"/>
        <w:jc w:val="both"/>
        <w:rPr>
          <w:color w:val="000000"/>
          <w:sz w:val="20"/>
          <w:szCs w:val="20"/>
          <w:lang w:bidi="he-IL"/>
        </w:rPr>
      </w:pPr>
      <w:r w:rsidRPr="00100891">
        <w:rPr>
          <w:color w:val="000000"/>
          <w:sz w:val="20"/>
          <w:szCs w:val="20"/>
          <w:lang w:bidi="he-IL"/>
        </w:rPr>
        <w:t>Zamawiający zobowiązuj</w:t>
      </w:r>
      <w:r w:rsidR="00044E38" w:rsidRPr="00100891">
        <w:rPr>
          <w:color w:val="000000"/>
          <w:sz w:val="20"/>
          <w:szCs w:val="20"/>
          <w:lang w:bidi="he-IL"/>
        </w:rPr>
        <w:t>e się do współpracy z Wykonawcą</w:t>
      </w:r>
      <w:r w:rsidRPr="00100891">
        <w:rPr>
          <w:color w:val="000000"/>
          <w:sz w:val="20"/>
          <w:szCs w:val="20"/>
          <w:lang w:bidi="he-IL"/>
        </w:rPr>
        <w:t>, w szczególności do udzielania niezbędnych informacji, pełnomocnictw oraz udostępniania dokumentów bieżących i</w:t>
      </w:r>
      <w:r w:rsidR="00640232" w:rsidRPr="00100891">
        <w:rPr>
          <w:color w:val="000000"/>
          <w:sz w:val="20"/>
          <w:szCs w:val="20"/>
          <w:lang w:bidi="he-IL"/>
        </w:rPr>
        <w:t> </w:t>
      </w:r>
      <w:r w:rsidRPr="00100891">
        <w:rPr>
          <w:color w:val="000000"/>
          <w:sz w:val="20"/>
          <w:szCs w:val="20"/>
          <w:lang w:bidi="he-IL"/>
        </w:rPr>
        <w:t>archiwalnych</w:t>
      </w:r>
      <w:r w:rsidR="007440C7">
        <w:rPr>
          <w:color w:val="000000"/>
          <w:sz w:val="20"/>
          <w:szCs w:val="20"/>
          <w:lang w:bidi="he-IL"/>
        </w:rPr>
        <w:t>,</w:t>
      </w:r>
      <w:r w:rsidR="00283088" w:rsidRPr="00100891">
        <w:rPr>
          <w:color w:val="000000"/>
          <w:sz w:val="20"/>
          <w:szCs w:val="20"/>
          <w:lang w:bidi="he-IL"/>
        </w:rPr>
        <w:t xml:space="preserve"> </w:t>
      </w:r>
      <w:r w:rsidRPr="00100891">
        <w:rPr>
          <w:color w:val="000000"/>
          <w:sz w:val="20"/>
          <w:szCs w:val="20"/>
          <w:lang w:bidi="he-IL"/>
        </w:rPr>
        <w:t>które mogą być konieczne  dla realizacji niniejszej Umowy</w:t>
      </w:r>
      <w:r w:rsidR="007440C7">
        <w:rPr>
          <w:color w:val="000000"/>
          <w:sz w:val="20"/>
          <w:szCs w:val="20"/>
          <w:lang w:bidi="he-IL"/>
        </w:rPr>
        <w:t>, a które są w posiadaniu Zamawiającego</w:t>
      </w:r>
      <w:r w:rsidRPr="00100891">
        <w:rPr>
          <w:color w:val="000000"/>
          <w:sz w:val="20"/>
          <w:szCs w:val="20"/>
          <w:lang w:bidi="he-IL"/>
        </w:rPr>
        <w:t xml:space="preserve">. </w:t>
      </w:r>
      <w:r w:rsidR="00C77450" w:rsidRPr="00100891">
        <w:rPr>
          <w:color w:val="000000"/>
          <w:sz w:val="20"/>
          <w:szCs w:val="20"/>
          <w:lang w:bidi="he-IL"/>
        </w:rPr>
        <w:t xml:space="preserve"> </w:t>
      </w:r>
    </w:p>
    <w:p w14:paraId="5038A607" w14:textId="77777777" w:rsidR="00C628EF" w:rsidRPr="00100891" w:rsidRDefault="00D834ED" w:rsidP="0045749A">
      <w:pPr>
        <w:pStyle w:val="Styl"/>
        <w:numPr>
          <w:ilvl w:val="0"/>
          <w:numId w:val="10"/>
        </w:numPr>
        <w:suppressAutoHyphens/>
        <w:spacing w:before="100" w:beforeAutospacing="1" w:after="163"/>
        <w:ind w:left="284" w:right="11" w:hanging="284"/>
        <w:jc w:val="both"/>
        <w:rPr>
          <w:sz w:val="20"/>
          <w:szCs w:val="20"/>
          <w:lang w:bidi="he-IL"/>
        </w:rPr>
      </w:pPr>
      <w:r w:rsidRPr="00100891">
        <w:rPr>
          <w:sz w:val="20"/>
          <w:szCs w:val="20"/>
          <w:lang w:bidi="he-IL"/>
        </w:rPr>
        <w:t xml:space="preserve">Wykonawca zobowiązuje się do uczestnictwa </w:t>
      </w:r>
      <w:r w:rsidR="00D213B0" w:rsidRPr="00100891">
        <w:rPr>
          <w:sz w:val="20"/>
          <w:szCs w:val="20"/>
          <w:lang w:bidi="he-IL"/>
        </w:rPr>
        <w:t>w spotkaniach zorganizowanych z </w:t>
      </w:r>
      <w:r w:rsidRPr="00100891">
        <w:rPr>
          <w:sz w:val="20"/>
          <w:szCs w:val="20"/>
          <w:lang w:bidi="he-IL"/>
        </w:rPr>
        <w:t xml:space="preserve">przedstawicielami Zamawiającego oraz innymi podmiotami zaangażowanymi w </w:t>
      </w:r>
      <w:r w:rsidR="0038480D">
        <w:rPr>
          <w:sz w:val="20"/>
          <w:szCs w:val="20"/>
          <w:lang w:bidi="he-IL"/>
        </w:rPr>
        <w:t>prowadzenie</w:t>
      </w:r>
      <w:r w:rsidR="007440C7">
        <w:rPr>
          <w:sz w:val="20"/>
          <w:szCs w:val="20"/>
          <w:lang w:bidi="he-IL"/>
        </w:rPr>
        <w:t xml:space="preserve"> postępowania na wybór wykonawcy Inwestycji.</w:t>
      </w:r>
    </w:p>
    <w:p w14:paraId="2ACFA8B2" w14:textId="34B16309" w:rsidR="00C11C1A" w:rsidRPr="00FF48A8" w:rsidRDefault="00D834ED" w:rsidP="0045749A">
      <w:pPr>
        <w:pStyle w:val="Nagwek"/>
        <w:widowControl w:val="0"/>
        <w:numPr>
          <w:ilvl w:val="0"/>
          <w:numId w:val="10"/>
        </w:numPr>
        <w:tabs>
          <w:tab w:val="clear" w:pos="4536"/>
          <w:tab w:val="clear" w:pos="9072"/>
        </w:tabs>
        <w:suppressAutoHyphens/>
        <w:autoSpaceDE w:val="0"/>
        <w:autoSpaceDN w:val="0"/>
        <w:adjustRightInd w:val="0"/>
        <w:spacing w:before="100" w:beforeAutospacing="1" w:after="163"/>
        <w:ind w:left="284" w:right="11" w:hanging="284"/>
        <w:jc w:val="both"/>
        <w:rPr>
          <w:rFonts w:ascii="Arial" w:hAnsi="Arial" w:cs="Arial"/>
          <w:color w:val="000000"/>
          <w:sz w:val="20"/>
          <w:szCs w:val="20"/>
          <w:lang w:bidi="he-IL"/>
        </w:rPr>
      </w:pPr>
      <w:r w:rsidRPr="00FF48A8">
        <w:rPr>
          <w:rFonts w:ascii="Arial" w:hAnsi="Arial" w:cs="Arial"/>
          <w:color w:val="000000"/>
          <w:sz w:val="20"/>
          <w:szCs w:val="20"/>
          <w:lang w:bidi="he-IL"/>
        </w:rPr>
        <w:t xml:space="preserve">Prace objęte </w:t>
      </w:r>
      <w:r w:rsidR="0052576A" w:rsidRPr="00FF48A8">
        <w:rPr>
          <w:rFonts w:ascii="Arial" w:hAnsi="Arial" w:cs="Arial"/>
          <w:color w:val="000000"/>
          <w:sz w:val="20"/>
          <w:szCs w:val="20"/>
          <w:lang w:bidi="he-IL"/>
        </w:rPr>
        <w:t xml:space="preserve">niniejszą </w:t>
      </w:r>
      <w:r w:rsidRPr="00FF48A8">
        <w:rPr>
          <w:rFonts w:ascii="Arial" w:hAnsi="Arial" w:cs="Arial"/>
          <w:color w:val="000000"/>
          <w:sz w:val="20"/>
          <w:szCs w:val="20"/>
          <w:lang w:bidi="he-IL"/>
        </w:rPr>
        <w:t>Umową będą realizowane siłami własnymi Wykonawcy</w:t>
      </w:r>
      <w:r w:rsidR="00CA1C1D" w:rsidRPr="00FF48A8">
        <w:rPr>
          <w:rFonts w:ascii="Arial" w:hAnsi="Arial" w:cs="Arial"/>
          <w:color w:val="000000"/>
          <w:sz w:val="20"/>
          <w:szCs w:val="20"/>
          <w:lang w:bidi="he-IL"/>
        </w:rPr>
        <w:t xml:space="preserve"> / przy pomocy podwykonawców (</w:t>
      </w:r>
      <w:r w:rsidR="00CA1C1D" w:rsidRPr="00FF48A8">
        <w:rPr>
          <w:rFonts w:ascii="Arial" w:hAnsi="Arial" w:cs="Arial"/>
          <w:i/>
          <w:color w:val="000000"/>
          <w:sz w:val="20"/>
          <w:szCs w:val="20"/>
          <w:lang w:bidi="he-IL"/>
        </w:rPr>
        <w:t>zgodnie z ofertą</w:t>
      </w:r>
      <w:r w:rsidR="001E25ED" w:rsidRPr="00FF48A8">
        <w:rPr>
          <w:rFonts w:ascii="Arial" w:hAnsi="Arial" w:cs="Arial"/>
          <w:i/>
          <w:color w:val="000000"/>
          <w:sz w:val="20"/>
          <w:szCs w:val="20"/>
          <w:lang w:bidi="he-IL"/>
        </w:rPr>
        <w:t xml:space="preserve"> Wykonawcy</w:t>
      </w:r>
      <w:r w:rsidR="00CA1C1D" w:rsidRPr="00FF48A8">
        <w:rPr>
          <w:rFonts w:ascii="Arial" w:hAnsi="Arial" w:cs="Arial"/>
          <w:color w:val="000000"/>
          <w:sz w:val="20"/>
          <w:szCs w:val="20"/>
          <w:lang w:bidi="he-IL"/>
        </w:rPr>
        <w:t>)</w:t>
      </w:r>
      <w:r w:rsidRPr="00FF48A8">
        <w:rPr>
          <w:rFonts w:ascii="Arial" w:hAnsi="Arial" w:cs="Arial"/>
          <w:color w:val="000000"/>
          <w:sz w:val="20"/>
          <w:szCs w:val="20"/>
          <w:lang w:bidi="he-IL"/>
        </w:rPr>
        <w:t xml:space="preserve">. Wykonawca odpowiada za działania i zaniechania podwykonawców, tak, jak za własne działania i zaniechania. Warunki i zobowiązania Wykonawcy wynikające z </w:t>
      </w:r>
      <w:r w:rsidR="0052576A" w:rsidRPr="00FF48A8">
        <w:rPr>
          <w:rFonts w:ascii="Arial" w:hAnsi="Arial" w:cs="Arial"/>
          <w:color w:val="000000"/>
          <w:sz w:val="20"/>
          <w:szCs w:val="20"/>
          <w:lang w:bidi="he-IL"/>
        </w:rPr>
        <w:t xml:space="preserve">niniejszej </w:t>
      </w:r>
      <w:r w:rsidRPr="00FF48A8">
        <w:rPr>
          <w:rFonts w:ascii="Arial" w:hAnsi="Arial" w:cs="Arial"/>
          <w:color w:val="000000"/>
          <w:sz w:val="20"/>
          <w:szCs w:val="20"/>
          <w:lang w:bidi="he-IL"/>
        </w:rPr>
        <w:t>Umowy odnosić się będą każdorazowo również do podwykonawców, w odpowiednim zakresie. Wykaz podwykonawców</w:t>
      </w:r>
      <w:r w:rsidR="001E25ED" w:rsidRPr="00FF48A8">
        <w:rPr>
          <w:rFonts w:ascii="Arial" w:hAnsi="Arial" w:cs="Arial"/>
          <w:color w:val="000000"/>
          <w:sz w:val="20"/>
          <w:szCs w:val="20"/>
          <w:lang w:bidi="he-IL"/>
        </w:rPr>
        <w:t xml:space="preserve"> oraz zlecanych im części zamówienia </w:t>
      </w:r>
      <w:r w:rsidRPr="00FF48A8">
        <w:rPr>
          <w:rFonts w:ascii="Arial" w:hAnsi="Arial" w:cs="Arial"/>
          <w:color w:val="000000"/>
          <w:sz w:val="20"/>
          <w:szCs w:val="20"/>
          <w:lang w:bidi="he-IL"/>
        </w:rPr>
        <w:t xml:space="preserve">stanowi </w:t>
      </w:r>
      <w:r w:rsidR="00D4060C" w:rsidRPr="00FF48A8">
        <w:rPr>
          <w:rFonts w:ascii="Arial" w:hAnsi="Arial" w:cs="Arial"/>
          <w:b/>
          <w:color w:val="000000"/>
          <w:sz w:val="20"/>
          <w:szCs w:val="20"/>
          <w:lang w:bidi="he-IL"/>
        </w:rPr>
        <w:t>Z</w:t>
      </w:r>
      <w:r w:rsidRPr="00FF48A8">
        <w:rPr>
          <w:rFonts w:ascii="Arial" w:hAnsi="Arial" w:cs="Arial"/>
          <w:b/>
          <w:color w:val="000000"/>
          <w:sz w:val="20"/>
          <w:szCs w:val="20"/>
          <w:lang w:bidi="he-IL"/>
        </w:rPr>
        <w:t xml:space="preserve">ałącznik nr </w:t>
      </w:r>
      <w:r w:rsidR="00B2657C">
        <w:rPr>
          <w:rFonts w:ascii="Arial" w:hAnsi="Arial" w:cs="Arial"/>
          <w:b/>
          <w:color w:val="000000"/>
          <w:sz w:val="20"/>
          <w:szCs w:val="20"/>
          <w:lang w:bidi="he-IL"/>
        </w:rPr>
        <w:t>3</w:t>
      </w:r>
      <w:r w:rsidR="00E21C18" w:rsidRPr="00FF48A8">
        <w:rPr>
          <w:rFonts w:ascii="Arial" w:hAnsi="Arial" w:cs="Arial"/>
          <w:b/>
          <w:color w:val="000000"/>
          <w:sz w:val="20"/>
          <w:szCs w:val="20"/>
          <w:lang w:bidi="he-IL"/>
        </w:rPr>
        <w:t xml:space="preserve"> </w:t>
      </w:r>
      <w:r w:rsidR="00DE57D4" w:rsidRPr="00FF48A8">
        <w:rPr>
          <w:rFonts w:ascii="Arial" w:hAnsi="Arial" w:cs="Arial"/>
          <w:color w:val="000000"/>
          <w:sz w:val="20"/>
          <w:szCs w:val="20"/>
          <w:lang w:bidi="he-IL"/>
        </w:rPr>
        <w:t>do niniejszej Umowy</w:t>
      </w:r>
      <w:r w:rsidR="001E25ED" w:rsidRPr="00FF48A8">
        <w:rPr>
          <w:rFonts w:ascii="Arial" w:hAnsi="Arial" w:cs="Arial"/>
          <w:color w:val="000000"/>
          <w:sz w:val="20"/>
          <w:szCs w:val="20"/>
          <w:lang w:bidi="he-IL"/>
        </w:rPr>
        <w:t xml:space="preserve"> (</w:t>
      </w:r>
      <w:r w:rsidR="001E25ED" w:rsidRPr="00FF48A8">
        <w:rPr>
          <w:rFonts w:ascii="Arial" w:hAnsi="Arial" w:cs="Arial"/>
          <w:i/>
          <w:color w:val="000000"/>
          <w:sz w:val="20"/>
          <w:szCs w:val="20"/>
          <w:lang w:bidi="he-IL"/>
        </w:rPr>
        <w:t>na podstawie oferty Wykonawcy</w:t>
      </w:r>
      <w:r w:rsidR="001E25ED" w:rsidRPr="00FF48A8">
        <w:rPr>
          <w:rFonts w:ascii="Arial" w:hAnsi="Arial" w:cs="Arial"/>
          <w:color w:val="000000"/>
          <w:sz w:val="20"/>
          <w:szCs w:val="20"/>
          <w:lang w:bidi="he-IL"/>
        </w:rPr>
        <w:t>)</w:t>
      </w:r>
      <w:r w:rsidR="0029417D" w:rsidRPr="00FF48A8">
        <w:rPr>
          <w:rFonts w:ascii="Arial" w:hAnsi="Arial" w:cs="Arial"/>
          <w:color w:val="000000"/>
          <w:sz w:val="20"/>
          <w:szCs w:val="20"/>
          <w:lang w:bidi="he-IL"/>
        </w:rPr>
        <w:t>.</w:t>
      </w:r>
    </w:p>
    <w:p w14:paraId="21499EC0" w14:textId="77777777" w:rsidR="00C11C1A" w:rsidRPr="00FF48A8" w:rsidRDefault="00C11C1A" w:rsidP="0045749A">
      <w:pPr>
        <w:pStyle w:val="Nagwek"/>
        <w:widowControl w:val="0"/>
        <w:numPr>
          <w:ilvl w:val="0"/>
          <w:numId w:val="10"/>
        </w:numPr>
        <w:tabs>
          <w:tab w:val="clear" w:pos="4536"/>
          <w:tab w:val="clear" w:pos="9072"/>
        </w:tabs>
        <w:suppressAutoHyphens/>
        <w:autoSpaceDE w:val="0"/>
        <w:autoSpaceDN w:val="0"/>
        <w:adjustRightInd w:val="0"/>
        <w:ind w:left="284" w:right="11" w:hanging="284"/>
        <w:jc w:val="both"/>
        <w:rPr>
          <w:rFonts w:ascii="Arial" w:hAnsi="Arial" w:cs="Arial"/>
          <w:color w:val="000000"/>
          <w:sz w:val="20"/>
          <w:szCs w:val="20"/>
          <w:lang w:bidi="he-IL"/>
        </w:rPr>
      </w:pPr>
      <w:r w:rsidRPr="00FF48A8">
        <w:rPr>
          <w:rFonts w:ascii="Arial" w:hAnsi="Arial" w:cs="Arial"/>
          <w:sz w:val="20"/>
          <w:szCs w:val="20"/>
        </w:rPr>
        <w:t>Wykonawca zapewnia, że:</w:t>
      </w:r>
    </w:p>
    <w:p w14:paraId="205BE080" w14:textId="27FD1481" w:rsidR="00C11C1A" w:rsidRPr="00FF48A8" w:rsidRDefault="00C11C1A" w:rsidP="0045749A">
      <w:pPr>
        <w:pStyle w:val="Akapitzlist3"/>
        <w:numPr>
          <w:ilvl w:val="0"/>
          <w:numId w:val="43"/>
        </w:numPr>
        <w:suppressAutoHyphens w:val="0"/>
        <w:jc w:val="both"/>
        <w:rPr>
          <w:rFonts w:ascii="Arial" w:hAnsi="Arial" w:cs="Arial"/>
          <w:bCs/>
          <w:sz w:val="20"/>
          <w:szCs w:val="20"/>
          <w:lang w:eastAsia="pl-PL"/>
        </w:rPr>
      </w:pPr>
      <w:r w:rsidRPr="00FF48A8">
        <w:rPr>
          <w:rFonts w:ascii="Arial" w:hAnsi="Arial" w:cs="Arial"/>
          <w:bCs/>
          <w:sz w:val="20"/>
          <w:szCs w:val="20"/>
          <w:lang w:eastAsia="pl-PL"/>
        </w:rPr>
        <w:t xml:space="preserve">prowadzi i będzie prowadził swoją działalność zgodnie z najwyższymi standardami biznesowymi i nie dokona żadnych czynności, które wpłyną lub mogą wpłynąć niekorzystnie na wizerunek lub renomę </w:t>
      </w:r>
      <w:r w:rsidR="00197DB3">
        <w:rPr>
          <w:rFonts w:ascii="Arial" w:hAnsi="Arial" w:cs="Arial"/>
          <w:bCs/>
          <w:sz w:val="20"/>
          <w:szCs w:val="20"/>
          <w:lang w:eastAsia="pl-PL"/>
        </w:rPr>
        <w:t>Zamawiającego</w:t>
      </w:r>
      <w:r w:rsidRPr="00FF48A8">
        <w:rPr>
          <w:rFonts w:ascii="Arial" w:hAnsi="Arial" w:cs="Arial"/>
          <w:bCs/>
          <w:sz w:val="20"/>
          <w:szCs w:val="20"/>
          <w:lang w:eastAsia="pl-PL"/>
        </w:rPr>
        <w:t>,</w:t>
      </w:r>
    </w:p>
    <w:p w14:paraId="7FC0638A" w14:textId="2D1FB525" w:rsidR="00C11C1A" w:rsidRPr="00FF48A8" w:rsidRDefault="00C11C1A" w:rsidP="0045749A">
      <w:pPr>
        <w:pStyle w:val="Akapitzlist3"/>
        <w:numPr>
          <w:ilvl w:val="0"/>
          <w:numId w:val="43"/>
        </w:numPr>
        <w:suppressAutoHyphens w:val="0"/>
        <w:jc w:val="both"/>
        <w:rPr>
          <w:rFonts w:ascii="Arial" w:hAnsi="Arial" w:cs="Arial"/>
          <w:bCs/>
          <w:sz w:val="20"/>
          <w:szCs w:val="20"/>
        </w:rPr>
      </w:pPr>
      <w:r w:rsidRPr="00FF48A8">
        <w:rPr>
          <w:rFonts w:ascii="Arial" w:hAnsi="Arial" w:cs="Arial"/>
          <w:bCs/>
          <w:sz w:val="20"/>
          <w:szCs w:val="20"/>
          <w:lang w:eastAsia="pl-PL"/>
        </w:rPr>
        <w:t xml:space="preserve">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w:t>
      </w:r>
      <w:r w:rsidR="00197DB3">
        <w:rPr>
          <w:rFonts w:ascii="Arial" w:hAnsi="Arial" w:cs="Arial"/>
          <w:bCs/>
          <w:sz w:val="20"/>
          <w:szCs w:val="20"/>
          <w:lang w:eastAsia="pl-PL"/>
        </w:rPr>
        <w:t xml:space="preserve">Zamawiającego </w:t>
      </w:r>
      <w:r w:rsidRPr="00FF48A8">
        <w:rPr>
          <w:rFonts w:ascii="Arial" w:hAnsi="Arial" w:cs="Arial"/>
          <w:bCs/>
          <w:sz w:val="20"/>
          <w:szCs w:val="20"/>
          <w:lang w:eastAsia="pl-PL"/>
        </w:rPr>
        <w:t>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12B7AB8F" w14:textId="5410A6AD" w:rsidR="00C11C1A" w:rsidRPr="00FF48A8" w:rsidRDefault="00C11C1A" w:rsidP="0045749A">
      <w:pPr>
        <w:pStyle w:val="Akapitzlist3"/>
        <w:numPr>
          <w:ilvl w:val="0"/>
          <w:numId w:val="43"/>
        </w:numPr>
        <w:suppressAutoHyphens w:val="0"/>
        <w:jc w:val="both"/>
        <w:rPr>
          <w:rFonts w:ascii="Arial" w:hAnsi="Arial" w:cs="Arial"/>
          <w:bCs/>
          <w:sz w:val="20"/>
          <w:szCs w:val="20"/>
        </w:rPr>
      </w:pPr>
      <w:r w:rsidRPr="00FF48A8">
        <w:rPr>
          <w:rFonts w:ascii="Arial" w:hAnsi="Arial" w:cs="Arial"/>
          <w:sz w:val="20"/>
          <w:szCs w:val="20"/>
        </w:rPr>
        <w:t xml:space="preserve">nie będzie podejmować żadnej innej działalności, która narażałaby </w:t>
      </w:r>
      <w:r w:rsidR="00197DB3">
        <w:rPr>
          <w:rFonts w:ascii="Arial" w:hAnsi="Arial" w:cs="Arial"/>
          <w:sz w:val="20"/>
          <w:szCs w:val="20"/>
        </w:rPr>
        <w:t xml:space="preserve">Zamawiającego </w:t>
      </w:r>
      <w:r w:rsidRPr="00FF48A8">
        <w:rPr>
          <w:rFonts w:ascii="Arial" w:hAnsi="Arial" w:cs="Arial"/>
          <w:sz w:val="20"/>
          <w:szCs w:val="20"/>
        </w:rPr>
        <w:t>na ryzyko kar wynikających z przepisów prawa i właściwych regulacji</w:t>
      </w:r>
    </w:p>
    <w:p w14:paraId="2B3D3B55" w14:textId="77777777" w:rsidR="002151B6" w:rsidRPr="00100891" w:rsidRDefault="00FB767E" w:rsidP="0029417D">
      <w:pPr>
        <w:pStyle w:val="Styl"/>
        <w:suppressAutoHyphens/>
        <w:spacing w:before="100" w:beforeAutospacing="1" w:after="163"/>
        <w:ind w:right="-1"/>
        <w:jc w:val="center"/>
        <w:rPr>
          <w:b/>
          <w:color w:val="000000"/>
          <w:sz w:val="20"/>
          <w:szCs w:val="20"/>
          <w:lang w:bidi="he-IL"/>
        </w:rPr>
      </w:pPr>
      <w:r w:rsidRPr="00100891">
        <w:rPr>
          <w:b/>
          <w:color w:val="000000"/>
          <w:sz w:val="20"/>
          <w:szCs w:val="20"/>
          <w:lang w:bidi="he-IL"/>
        </w:rPr>
        <w:t xml:space="preserve">§ 3 </w:t>
      </w:r>
      <w:r w:rsidR="00D834ED" w:rsidRPr="00100891">
        <w:rPr>
          <w:b/>
          <w:color w:val="000000"/>
          <w:sz w:val="20"/>
          <w:szCs w:val="20"/>
          <w:lang w:bidi="he-IL"/>
        </w:rPr>
        <w:t>TERMINY WYKONANIA PRAC</w:t>
      </w:r>
    </w:p>
    <w:p w14:paraId="6719F010" w14:textId="7C7EF4BF" w:rsidR="00D834ED" w:rsidRPr="00100891" w:rsidRDefault="00D834ED" w:rsidP="0045749A">
      <w:pPr>
        <w:pStyle w:val="Styl"/>
        <w:numPr>
          <w:ilvl w:val="3"/>
          <w:numId w:val="13"/>
        </w:numPr>
        <w:tabs>
          <w:tab w:val="clear" w:pos="2880"/>
        </w:tabs>
        <w:suppressAutoHyphens/>
        <w:spacing w:before="100" w:beforeAutospacing="1" w:after="163"/>
        <w:ind w:left="284" w:right="12" w:hanging="284"/>
        <w:jc w:val="both"/>
        <w:rPr>
          <w:sz w:val="20"/>
          <w:szCs w:val="20"/>
          <w:lang w:bidi="he-IL"/>
        </w:rPr>
      </w:pPr>
      <w:r w:rsidRPr="00100891">
        <w:rPr>
          <w:sz w:val="20"/>
          <w:szCs w:val="20"/>
          <w:lang w:bidi="he-IL"/>
        </w:rPr>
        <w:t>Wykonawc</w:t>
      </w:r>
      <w:r w:rsidR="007B150E" w:rsidRPr="00100891">
        <w:rPr>
          <w:sz w:val="20"/>
          <w:szCs w:val="20"/>
          <w:lang w:bidi="he-IL"/>
        </w:rPr>
        <w:t xml:space="preserve">a zobowiązuje się wykonać </w:t>
      </w:r>
      <w:r w:rsidR="00CD5A66" w:rsidRPr="00100891">
        <w:rPr>
          <w:sz w:val="20"/>
          <w:szCs w:val="20"/>
          <w:lang w:bidi="he-IL"/>
        </w:rPr>
        <w:t>prace</w:t>
      </w:r>
      <w:r w:rsidR="00C4600B">
        <w:rPr>
          <w:sz w:val="20"/>
          <w:szCs w:val="20"/>
          <w:lang w:bidi="he-IL"/>
        </w:rPr>
        <w:t xml:space="preserve"> w następujących terminach:</w:t>
      </w:r>
    </w:p>
    <w:p w14:paraId="53BCFE32" w14:textId="1779BBD6" w:rsidR="00997FB8"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Opracowanie koncepcji funkcjonalno</w:t>
      </w:r>
      <w:r>
        <w:rPr>
          <w:sz w:val="20"/>
          <w:szCs w:val="20"/>
          <w:lang w:bidi="he-IL"/>
        </w:rPr>
        <w:noBreakHyphen/>
        <w:t>użytkowej – 50 dni od dnia zawarcia Umowy,</w:t>
      </w:r>
    </w:p>
    <w:p w14:paraId="1470AECB" w14:textId="03822AC2" w:rsidR="00997FB8"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Opracowanie koncepcji architektonicznej – 120 dni od dnia zawarcia Umowy,</w:t>
      </w:r>
    </w:p>
    <w:p w14:paraId="6FB57876" w14:textId="5EC942C4" w:rsidR="00997FB8" w:rsidRPr="00C4600B"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Opracowanie koncepcji wielobranżowej – 150 dni od dnia zawarcia Umowy,</w:t>
      </w:r>
    </w:p>
    <w:p w14:paraId="21066D1E" w14:textId="636EC239" w:rsidR="00053F86" w:rsidRPr="00C4600B" w:rsidRDefault="00E05A86"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 xml:space="preserve">Opracowanie </w:t>
      </w:r>
      <w:r w:rsidR="00AD3C56">
        <w:rPr>
          <w:sz w:val="20"/>
          <w:szCs w:val="20"/>
          <w:lang w:bidi="he-IL"/>
        </w:rPr>
        <w:t>pozostałej</w:t>
      </w:r>
      <w:r>
        <w:rPr>
          <w:sz w:val="20"/>
          <w:szCs w:val="20"/>
          <w:lang w:bidi="he-IL"/>
        </w:rPr>
        <w:t xml:space="preserve"> dokumentacji technicznej postępowania na wybór Wykonawcy Inwestycji</w:t>
      </w:r>
      <w:r w:rsidR="00AD3C56">
        <w:rPr>
          <w:sz w:val="20"/>
          <w:szCs w:val="20"/>
          <w:lang w:bidi="he-IL"/>
        </w:rPr>
        <w:t xml:space="preserve"> wskazanej w Załączniku nr 1 do Umowy, </w:t>
      </w:r>
      <w:r>
        <w:rPr>
          <w:sz w:val="20"/>
          <w:szCs w:val="20"/>
          <w:lang w:bidi="he-IL"/>
        </w:rPr>
        <w:t xml:space="preserve"> w tym Planu Funkcjonalno</w:t>
      </w:r>
      <w:r>
        <w:rPr>
          <w:sz w:val="20"/>
          <w:szCs w:val="20"/>
          <w:lang w:bidi="he-IL"/>
        </w:rPr>
        <w:noBreakHyphen/>
        <w:t>Użytkowego – 180 dni od dnia zawarcia Umowy</w:t>
      </w:r>
    </w:p>
    <w:p w14:paraId="108C635D" w14:textId="6F556F56" w:rsidR="006A74AF" w:rsidRDefault="00997FB8"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Czynności d</w:t>
      </w:r>
      <w:r w:rsidRPr="00B62D63">
        <w:rPr>
          <w:sz w:val="20"/>
          <w:szCs w:val="20"/>
          <w:lang w:bidi="he-IL"/>
        </w:rPr>
        <w:t>oradztw</w:t>
      </w:r>
      <w:r>
        <w:rPr>
          <w:sz w:val="20"/>
          <w:szCs w:val="20"/>
          <w:lang w:bidi="he-IL"/>
        </w:rPr>
        <w:t>a</w:t>
      </w:r>
      <w:r w:rsidRPr="00B62D63">
        <w:rPr>
          <w:sz w:val="20"/>
          <w:szCs w:val="20"/>
          <w:lang w:bidi="he-IL"/>
        </w:rPr>
        <w:t xml:space="preserve"> techniczne</w:t>
      </w:r>
      <w:r>
        <w:rPr>
          <w:sz w:val="20"/>
          <w:szCs w:val="20"/>
          <w:lang w:bidi="he-IL"/>
        </w:rPr>
        <w:t>go</w:t>
      </w:r>
      <w:r w:rsidRPr="00B62D63">
        <w:rPr>
          <w:sz w:val="20"/>
          <w:szCs w:val="20"/>
          <w:lang w:bidi="he-IL"/>
        </w:rPr>
        <w:t xml:space="preserve"> – </w:t>
      </w:r>
      <w:r>
        <w:rPr>
          <w:sz w:val="20"/>
          <w:szCs w:val="20"/>
          <w:lang w:bidi="he-IL"/>
        </w:rPr>
        <w:t xml:space="preserve">od dnia zawarcia Umowy </w:t>
      </w:r>
      <w:r w:rsidRPr="00B62D63">
        <w:rPr>
          <w:sz w:val="20"/>
          <w:szCs w:val="20"/>
          <w:lang w:bidi="he-IL"/>
        </w:rPr>
        <w:t xml:space="preserve">do </w:t>
      </w:r>
      <w:r w:rsidR="00CD0E1E">
        <w:rPr>
          <w:sz w:val="20"/>
          <w:szCs w:val="20"/>
          <w:lang w:bidi="he-IL"/>
        </w:rPr>
        <w:t xml:space="preserve">dnia </w:t>
      </w:r>
      <w:r w:rsidRPr="00B62D63">
        <w:rPr>
          <w:sz w:val="20"/>
          <w:szCs w:val="20"/>
          <w:lang w:bidi="he-IL"/>
        </w:rPr>
        <w:t>wyboru Wykonawcy Inwestycji</w:t>
      </w:r>
      <w:r w:rsidR="00C4600B">
        <w:rPr>
          <w:sz w:val="20"/>
          <w:szCs w:val="20"/>
          <w:lang w:bidi="he-IL"/>
        </w:rPr>
        <w:t xml:space="preserve">, nie dłużej jednak niż w terminie </w:t>
      </w:r>
      <w:r w:rsidR="00FA60A3">
        <w:rPr>
          <w:sz w:val="20"/>
          <w:szCs w:val="20"/>
          <w:lang w:bidi="he-IL"/>
        </w:rPr>
        <w:t xml:space="preserve">do </w:t>
      </w:r>
      <w:r w:rsidR="00C4600B">
        <w:rPr>
          <w:sz w:val="20"/>
          <w:szCs w:val="20"/>
          <w:lang w:bidi="he-IL"/>
        </w:rPr>
        <w:t>12 miesięcy od dnia zawarcia Umowy</w:t>
      </w:r>
      <w:r w:rsidR="006A74AF">
        <w:rPr>
          <w:sz w:val="20"/>
          <w:szCs w:val="20"/>
          <w:lang w:bidi="he-IL"/>
        </w:rPr>
        <w:t>,</w:t>
      </w:r>
    </w:p>
    <w:p w14:paraId="55996C5C" w14:textId="77777777" w:rsidR="00EC6B90" w:rsidRDefault="006A74AF"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t xml:space="preserve">Szkolenie BIM, o którym mowa w </w:t>
      </w:r>
      <w:r w:rsidR="00EC6B90">
        <w:rPr>
          <w:sz w:val="20"/>
          <w:szCs w:val="20"/>
          <w:lang w:bidi="he-IL"/>
        </w:rPr>
        <w:t>pkt.3.6 Załącznika nr 1 do Umowy – w terminie do 30 dni od dnia zawarcia Umowy,</w:t>
      </w:r>
    </w:p>
    <w:p w14:paraId="027EC0F4" w14:textId="6FCD9916" w:rsidR="00997FB8" w:rsidRPr="00053F86" w:rsidRDefault="00EC6B90" w:rsidP="0045749A">
      <w:pPr>
        <w:pStyle w:val="Styl"/>
        <w:numPr>
          <w:ilvl w:val="0"/>
          <w:numId w:val="11"/>
        </w:numPr>
        <w:suppressAutoHyphens/>
        <w:spacing w:before="100" w:beforeAutospacing="1" w:after="163"/>
        <w:ind w:left="567" w:right="12" w:hanging="283"/>
        <w:jc w:val="both"/>
        <w:rPr>
          <w:sz w:val="20"/>
          <w:szCs w:val="20"/>
          <w:lang w:bidi="he-IL"/>
        </w:rPr>
      </w:pPr>
      <w:r>
        <w:rPr>
          <w:sz w:val="20"/>
          <w:szCs w:val="20"/>
          <w:lang w:bidi="he-IL"/>
        </w:rPr>
        <w:lastRenderedPageBreak/>
        <w:t xml:space="preserve">Szkolenie BIM, o którym mowa w pkt 3.7. Załącznika nr 1 do Umowy, </w:t>
      </w:r>
      <w:r w:rsidR="00AD3C56">
        <w:rPr>
          <w:sz w:val="20"/>
          <w:szCs w:val="20"/>
          <w:lang w:bidi="he-IL"/>
        </w:rPr>
        <w:t>do dnia podpisania Protokołu Odbioru obejmującego wykonanie PFU.</w:t>
      </w:r>
    </w:p>
    <w:p w14:paraId="4C44D863" w14:textId="3A8727D1" w:rsidR="00320321" w:rsidRPr="00100891" w:rsidRDefault="00F4545F"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 xml:space="preserve">Każdy z terminów określonych w ust. 1 </w:t>
      </w:r>
      <w:r w:rsidR="00C4600B">
        <w:rPr>
          <w:sz w:val="20"/>
          <w:szCs w:val="20"/>
          <w:lang w:bidi="he-IL"/>
        </w:rPr>
        <w:t xml:space="preserve">lit. a) – d) </w:t>
      </w:r>
      <w:r w:rsidR="00997FB8">
        <w:rPr>
          <w:sz w:val="20"/>
          <w:szCs w:val="20"/>
          <w:lang w:bidi="he-IL"/>
        </w:rPr>
        <w:t xml:space="preserve">dotyczący </w:t>
      </w:r>
      <w:r w:rsidR="00414F8C">
        <w:rPr>
          <w:sz w:val="20"/>
          <w:szCs w:val="20"/>
          <w:lang w:bidi="he-IL"/>
        </w:rPr>
        <w:t>d</w:t>
      </w:r>
      <w:r w:rsidR="00053F86">
        <w:rPr>
          <w:sz w:val="20"/>
          <w:szCs w:val="20"/>
          <w:lang w:bidi="he-IL"/>
        </w:rPr>
        <w:t xml:space="preserve">okumentów określonych powyżej </w:t>
      </w:r>
      <w:r w:rsidRPr="00100891">
        <w:rPr>
          <w:sz w:val="20"/>
          <w:szCs w:val="20"/>
          <w:lang w:bidi="he-IL"/>
        </w:rPr>
        <w:t xml:space="preserve">j Strony uznają za zachowany, jeżeli w danym terminie </w:t>
      </w:r>
      <w:r w:rsidR="00997FB8">
        <w:rPr>
          <w:sz w:val="20"/>
          <w:szCs w:val="20"/>
          <w:lang w:bidi="he-IL"/>
        </w:rPr>
        <w:t xml:space="preserve">Wykonawca przekaże wymagany </w:t>
      </w:r>
      <w:r w:rsidR="00FE6C6B">
        <w:rPr>
          <w:sz w:val="20"/>
          <w:szCs w:val="20"/>
          <w:lang w:bidi="he-IL"/>
        </w:rPr>
        <w:t>d</w:t>
      </w:r>
      <w:r w:rsidR="00997FB8">
        <w:rPr>
          <w:sz w:val="20"/>
          <w:szCs w:val="20"/>
          <w:lang w:bidi="he-IL"/>
        </w:rPr>
        <w:t xml:space="preserve">okument Zamawiającemu wraz z </w:t>
      </w:r>
      <w:r w:rsidR="00053F86">
        <w:rPr>
          <w:sz w:val="20"/>
          <w:szCs w:val="20"/>
          <w:lang w:bidi="he-IL"/>
        </w:rPr>
        <w:t>jednostronnie podpisanym P</w:t>
      </w:r>
      <w:r w:rsidR="00997FB8">
        <w:rPr>
          <w:sz w:val="20"/>
          <w:szCs w:val="20"/>
          <w:lang w:bidi="he-IL"/>
        </w:rPr>
        <w:t>rotok</w:t>
      </w:r>
      <w:r w:rsidR="00053F86">
        <w:rPr>
          <w:sz w:val="20"/>
          <w:szCs w:val="20"/>
          <w:lang w:bidi="he-IL"/>
        </w:rPr>
        <w:t>ó</w:t>
      </w:r>
      <w:r w:rsidR="00997FB8">
        <w:rPr>
          <w:sz w:val="20"/>
          <w:szCs w:val="20"/>
          <w:lang w:bidi="he-IL"/>
        </w:rPr>
        <w:t xml:space="preserve">ł </w:t>
      </w:r>
      <w:r w:rsidR="00053F86">
        <w:rPr>
          <w:sz w:val="20"/>
          <w:szCs w:val="20"/>
          <w:lang w:bidi="he-IL"/>
        </w:rPr>
        <w:t>O</w:t>
      </w:r>
      <w:r w:rsidR="00997FB8">
        <w:rPr>
          <w:sz w:val="20"/>
          <w:szCs w:val="20"/>
          <w:lang w:bidi="he-IL"/>
        </w:rPr>
        <w:t>dbioru</w:t>
      </w:r>
      <w:r w:rsidR="00053F86">
        <w:rPr>
          <w:sz w:val="20"/>
          <w:szCs w:val="20"/>
          <w:lang w:bidi="he-IL"/>
        </w:rPr>
        <w:t xml:space="preserve"> etapu prac</w:t>
      </w:r>
      <w:r w:rsidR="00997FB8">
        <w:rPr>
          <w:sz w:val="20"/>
          <w:szCs w:val="20"/>
          <w:lang w:bidi="he-IL"/>
        </w:rPr>
        <w:t xml:space="preserve">. </w:t>
      </w:r>
    </w:p>
    <w:p w14:paraId="082E2A94" w14:textId="1E72ACCB" w:rsidR="00694ADE" w:rsidRPr="00100891" w:rsidRDefault="00D834ED"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Zamawiający dokona protokolarnego odbioru/</w:t>
      </w:r>
      <w:r w:rsidR="004617B7" w:rsidRPr="00100891">
        <w:rPr>
          <w:sz w:val="20"/>
          <w:szCs w:val="20"/>
          <w:lang w:bidi="he-IL"/>
        </w:rPr>
        <w:t xml:space="preserve">zatwierdzenia w terminie </w:t>
      </w:r>
      <w:r w:rsidR="00BB7C6F" w:rsidRPr="00100891">
        <w:rPr>
          <w:sz w:val="20"/>
          <w:szCs w:val="20"/>
          <w:lang w:bidi="he-IL"/>
        </w:rPr>
        <w:t>7</w:t>
      </w:r>
      <w:r w:rsidRPr="00100891">
        <w:rPr>
          <w:sz w:val="20"/>
          <w:szCs w:val="20"/>
          <w:lang w:bidi="he-IL"/>
        </w:rPr>
        <w:t xml:space="preserve"> dni</w:t>
      </w:r>
      <w:r w:rsidR="008F64BC" w:rsidRPr="00100891">
        <w:rPr>
          <w:sz w:val="20"/>
          <w:szCs w:val="20"/>
          <w:lang w:bidi="he-IL"/>
        </w:rPr>
        <w:t xml:space="preserve"> roboczych</w:t>
      </w:r>
      <w:r w:rsidRPr="00100891">
        <w:rPr>
          <w:sz w:val="20"/>
          <w:szCs w:val="20"/>
          <w:lang w:bidi="he-IL"/>
        </w:rPr>
        <w:t xml:space="preserve"> od daty </w:t>
      </w:r>
      <w:r w:rsidR="00053F86">
        <w:rPr>
          <w:sz w:val="20"/>
          <w:szCs w:val="20"/>
          <w:lang w:bidi="he-IL"/>
        </w:rPr>
        <w:t xml:space="preserve">przekazania przez Wykonawcę </w:t>
      </w:r>
      <w:r w:rsidR="00FE6C6B">
        <w:rPr>
          <w:sz w:val="20"/>
          <w:szCs w:val="20"/>
          <w:lang w:bidi="he-IL"/>
        </w:rPr>
        <w:t>d</w:t>
      </w:r>
      <w:r w:rsidR="00053F86">
        <w:rPr>
          <w:sz w:val="20"/>
          <w:szCs w:val="20"/>
          <w:lang w:bidi="he-IL"/>
        </w:rPr>
        <w:t xml:space="preserve">okumentu wraz z jednostronnie podpisanym Protokołem Odbioru etapu prac. </w:t>
      </w:r>
    </w:p>
    <w:p w14:paraId="6E2436B8" w14:textId="6AF9A4AA" w:rsidR="00694ADE" w:rsidRPr="00100891" w:rsidRDefault="00D834ED"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Jeżeli w toku odbioru prac zostaną stwierdzone wady dotyczące prac, to Zamawiający ma prawo odmówić podpisania Protokołu Odbioru, wyznaczając termin na usunięcie ty</w:t>
      </w:r>
      <w:r w:rsidR="008B1089" w:rsidRPr="00100891">
        <w:rPr>
          <w:sz w:val="20"/>
          <w:szCs w:val="20"/>
          <w:lang w:bidi="he-IL"/>
        </w:rPr>
        <w:t xml:space="preserve">ch wad, nie krótszy jednak niż </w:t>
      </w:r>
      <w:r w:rsidR="00030CF5">
        <w:rPr>
          <w:sz w:val="20"/>
          <w:szCs w:val="20"/>
          <w:lang w:bidi="he-IL"/>
        </w:rPr>
        <w:t>3</w:t>
      </w:r>
      <w:r w:rsidRPr="00100891">
        <w:rPr>
          <w:sz w:val="20"/>
          <w:szCs w:val="20"/>
          <w:lang w:bidi="he-IL"/>
        </w:rPr>
        <w:t xml:space="preserve"> dni</w:t>
      </w:r>
      <w:r w:rsidR="008F64BC" w:rsidRPr="00100891">
        <w:rPr>
          <w:sz w:val="20"/>
          <w:szCs w:val="20"/>
          <w:lang w:bidi="he-IL"/>
        </w:rPr>
        <w:t xml:space="preserve"> robocz</w:t>
      </w:r>
      <w:r w:rsidR="00030CF5">
        <w:rPr>
          <w:sz w:val="20"/>
          <w:szCs w:val="20"/>
          <w:lang w:bidi="he-IL"/>
        </w:rPr>
        <w:t>e</w:t>
      </w:r>
      <w:r w:rsidR="00053F86">
        <w:rPr>
          <w:sz w:val="20"/>
          <w:szCs w:val="20"/>
          <w:lang w:bidi="he-IL"/>
        </w:rPr>
        <w:t>, z zastrzeżeniem ust.5</w:t>
      </w:r>
      <w:r w:rsidRPr="00100891">
        <w:rPr>
          <w:sz w:val="20"/>
          <w:szCs w:val="20"/>
          <w:lang w:bidi="he-IL"/>
        </w:rPr>
        <w:t xml:space="preserve">. Po usunięciu </w:t>
      </w:r>
      <w:r w:rsidR="006F42D8" w:rsidRPr="00100891">
        <w:rPr>
          <w:sz w:val="20"/>
          <w:szCs w:val="20"/>
          <w:lang w:bidi="he-IL"/>
        </w:rPr>
        <w:t xml:space="preserve">wskazanych przy odbiorze </w:t>
      </w:r>
      <w:r w:rsidRPr="00100891">
        <w:rPr>
          <w:sz w:val="20"/>
          <w:szCs w:val="20"/>
          <w:lang w:bidi="he-IL"/>
        </w:rPr>
        <w:t>wad, lub po przyjęciu prac bez zastrzeżeń, Zamawiający podpisze Protokół Odbioru.</w:t>
      </w:r>
    </w:p>
    <w:p w14:paraId="7E543191" w14:textId="0A77573A" w:rsidR="000A1D84" w:rsidRDefault="00053F86"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Pr>
          <w:sz w:val="20"/>
          <w:szCs w:val="20"/>
          <w:lang w:bidi="he-IL"/>
        </w:rPr>
        <w:t>Ostateczna treść PFU</w:t>
      </w:r>
      <w:r w:rsidR="00A959E6">
        <w:rPr>
          <w:sz w:val="20"/>
          <w:szCs w:val="20"/>
          <w:lang w:bidi="he-IL"/>
        </w:rPr>
        <w:t xml:space="preserve">, o której mowa w ust. 1 lit. </w:t>
      </w:r>
      <w:r w:rsidR="006A74AF">
        <w:rPr>
          <w:sz w:val="20"/>
          <w:szCs w:val="20"/>
          <w:lang w:bidi="he-IL"/>
        </w:rPr>
        <w:t>d</w:t>
      </w:r>
      <w:r w:rsidR="00A959E6">
        <w:rPr>
          <w:sz w:val="20"/>
          <w:szCs w:val="20"/>
          <w:lang w:bidi="he-IL"/>
        </w:rPr>
        <w:t>) powyżej,</w:t>
      </w:r>
      <w:r>
        <w:rPr>
          <w:sz w:val="20"/>
          <w:szCs w:val="20"/>
          <w:lang w:bidi="he-IL"/>
        </w:rPr>
        <w:t xml:space="preserve"> </w:t>
      </w:r>
      <w:r w:rsidR="000A1D84">
        <w:rPr>
          <w:sz w:val="20"/>
          <w:szCs w:val="20"/>
          <w:lang w:bidi="he-IL"/>
        </w:rPr>
        <w:t xml:space="preserve">będzie podlegać weryfikacji Zamawiającego. Zamawiający zgłosi swoje uwagi w terminie 21 dni od dnia złożenia przez Wykonawcę PFU do weryfikacji. Wykonawca będzie zobowiązany uwzględnić wszystkie uwagi i zmiany zgłoszone przez Zamawiającego, chyba że w ocenie Wykonawcy są one </w:t>
      </w:r>
      <w:r w:rsidR="0038480D">
        <w:rPr>
          <w:sz w:val="20"/>
          <w:szCs w:val="20"/>
          <w:lang w:bidi="he-IL"/>
        </w:rPr>
        <w:t xml:space="preserve">technicznie </w:t>
      </w:r>
      <w:r w:rsidR="000A1D84">
        <w:rPr>
          <w:sz w:val="20"/>
          <w:szCs w:val="20"/>
          <w:lang w:bidi="he-IL"/>
        </w:rPr>
        <w:t xml:space="preserve">nieuzasadnione. W takim przypadku, Wykonawca zobowiązany jest zaopiniować zmianę i przedstawić Zamawiającemu rekomendację co do dalszego postępowania. </w:t>
      </w:r>
    </w:p>
    <w:p w14:paraId="1C0411B9" w14:textId="1F5A047E" w:rsidR="00A54CE8" w:rsidRDefault="00A54CE8"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Pr>
          <w:sz w:val="20"/>
          <w:szCs w:val="20"/>
          <w:lang w:bidi="he-IL"/>
        </w:rPr>
        <w:t>Pozostałe czynności doradztwa technicznego będą wykonywane w terminach wskazanych przez Zamawiającego, uzasadnionych przebiegiem postępowania na wybór Wykonawcy Inwestycji. O ich należytym wykonaniu będzie świadczyło potwierdzenie e-mail.</w:t>
      </w:r>
      <w:r w:rsidR="007B7B6A">
        <w:rPr>
          <w:sz w:val="20"/>
          <w:szCs w:val="20"/>
          <w:lang w:bidi="he-IL"/>
        </w:rPr>
        <w:t xml:space="preserve"> W ramach czynności doradztwa technicznego Wykonawca będzie zobowiązany do przygotowania zmian części technicznej SIWZ, </w:t>
      </w:r>
      <w:r w:rsidR="006A74AF">
        <w:rPr>
          <w:sz w:val="20"/>
          <w:szCs w:val="20"/>
          <w:lang w:bidi="he-IL"/>
        </w:rPr>
        <w:t>w tym PFU,</w:t>
      </w:r>
      <w:r w:rsidR="00AD3C56">
        <w:rPr>
          <w:sz w:val="20"/>
          <w:szCs w:val="20"/>
          <w:lang w:bidi="he-IL"/>
        </w:rPr>
        <w:t xml:space="preserve"> </w:t>
      </w:r>
      <w:r w:rsidR="007B7B6A">
        <w:rPr>
          <w:sz w:val="20"/>
          <w:szCs w:val="20"/>
          <w:lang w:bidi="he-IL"/>
        </w:rPr>
        <w:t xml:space="preserve">wymogów BIM, Projektu zarządzania kontraktem oraz innych dokumentów wymienionych w OPZ, jeżeli będzie w zakresie </w:t>
      </w:r>
      <w:r w:rsidR="00B42B3A">
        <w:rPr>
          <w:sz w:val="20"/>
          <w:szCs w:val="20"/>
          <w:lang w:bidi="he-IL"/>
        </w:rPr>
        <w:t>jeżeli będzie to uzasadnione przebiegiem dialogu  z Wykonawcami Inwestycji.</w:t>
      </w:r>
      <w:r w:rsidR="007B7B6A">
        <w:rPr>
          <w:sz w:val="20"/>
          <w:szCs w:val="20"/>
          <w:lang w:bidi="he-IL"/>
        </w:rPr>
        <w:t xml:space="preserve"> </w:t>
      </w:r>
      <w:r w:rsidR="00B42B3A">
        <w:rPr>
          <w:sz w:val="20"/>
          <w:szCs w:val="20"/>
          <w:lang w:bidi="he-IL"/>
        </w:rPr>
        <w:t xml:space="preserve">Decyzje w tym zakresie </w:t>
      </w:r>
      <w:r w:rsidR="00226ADC">
        <w:rPr>
          <w:sz w:val="20"/>
          <w:szCs w:val="20"/>
          <w:lang w:bidi="he-IL"/>
        </w:rPr>
        <w:t xml:space="preserve">wraz z określeniem terminu </w:t>
      </w:r>
      <w:r w:rsidR="00B42B3A">
        <w:rPr>
          <w:sz w:val="20"/>
          <w:szCs w:val="20"/>
          <w:lang w:bidi="he-IL"/>
        </w:rPr>
        <w:t xml:space="preserve">podejmuje Zamawiający. </w:t>
      </w:r>
    </w:p>
    <w:p w14:paraId="7EFE8A46" w14:textId="5B6B26FF" w:rsidR="00270211" w:rsidRPr="0029417D" w:rsidRDefault="00D834ED" w:rsidP="0045749A">
      <w:pPr>
        <w:pStyle w:val="Styl"/>
        <w:numPr>
          <w:ilvl w:val="1"/>
          <w:numId w:val="13"/>
        </w:numPr>
        <w:tabs>
          <w:tab w:val="clear" w:pos="1440"/>
        </w:tabs>
        <w:suppressAutoHyphens/>
        <w:spacing w:before="100" w:beforeAutospacing="1" w:after="163"/>
        <w:ind w:left="284" w:right="11" w:hanging="284"/>
        <w:jc w:val="both"/>
        <w:rPr>
          <w:sz w:val="20"/>
          <w:szCs w:val="20"/>
          <w:lang w:bidi="he-IL"/>
        </w:rPr>
      </w:pPr>
      <w:r w:rsidRPr="00100891">
        <w:rPr>
          <w:sz w:val="20"/>
          <w:szCs w:val="20"/>
          <w:lang w:bidi="he-IL"/>
        </w:rPr>
        <w:t>Zatwierdzenie i odbiór prac przez Zamawiającego nie zwalnia Wykonaw</w:t>
      </w:r>
      <w:r w:rsidR="004A0A2F">
        <w:rPr>
          <w:sz w:val="20"/>
          <w:szCs w:val="20"/>
          <w:lang w:bidi="he-IL"/>
        </w:rPr>
        <w:t>cy od odpowiedzialności za wady</w:t>
      </w:r>
      <w:r w:rsidRPr="00100891">
        <w:rPr>
          <w:sz w:val="20"/>
          <w:szCs w:val="20"/>
          <w:lang w:bidi="he-IL"/>
        </w:rPr>
        <w:t xml:space="preserve"> przewidziane </w:t>
      </w:r>
      <w:r w:rsidR="0052576A" w:rsidRPr="00100891">
        <w:rPr>
          <w:color w:val="000000"/>
          <w:sz w:val="20"/>
          <w:szCs w:val="20"/>
          <w:lang w:bidi="he-IL"/>
        </w:rPr>
        <w:t xml:space="preserve">niniejszą </w:t>
      </w:r>
      <w:r w:rsidR="0052576A" w:rsidRPr="00100891">
        <w:rPr>
          <w:sz w:val="20"/>
          <w:szCs w:val="20"/>
          <w:lang w:bidi="he-IL"/>
        </w:rPr>
        <w:t>U</w:t>
      </w:r>
      <w:r w:rsidRPr="00100891">
        <w:rPr>
          <w:sz w:val="20"/>
          <w:szCs w:val="20"/>
          <w:lang w:bidi="he-IL"/>
        </w:rPr>
        <w:t>mową lub odpowiedzialności wynikającej z przepisów prawa</w:t>
      </w:r>
      <w:r w:rsidR="004A0A2F">
        <w:rPr>
          <w:sz w:val="20"/>
          <w:szCs w:val="20"/>
          <w:lang w:bidi="he-IL"/>
        </w:rPr>
        <w:t>.</w:t>
      </w:r>
    </w:p>
    <w:p w14:paraId="060B905A" w14:textId="77777777" w:rsidR="00270211" w:rsidRPr="0029417D" w:rsidRDefault="00FB767E" w:rsidP="0029417D">
      <w:pPr>
        <w:pStyle w:val="Styl"/>
        <w:suppressAutoHyphens/>
        <w:spacing w:before="100" w:beforeAutospacing="1" w:after="163"/>
        <w:ind w:left="720" w:right="12"/>
        <w:jc w:val="center"/>
        <w:rPr>
          <w:b/>
          <w:sz w:val="20"/>
          <w:szCs w:val="20"/>
          <w:lang w:bidi="he-IL"/>
        </w:rPr>
      </w:pPr>
      <w:r w:rsidRPr="00100891">
        <w:rPr>
          <w:b/>
          <w:sz w:val="20"/>
          <w:szCs w:val="20"/>
          <w:lang w:bidi="he-IL"/>
        </w:rPr>
        <w:t xml:space="preserve">§ 4 </w:t>
      </w:r>
      <w:r w:rsidR="00D834ED" w:rsidRPr="00100891">
        <w:rPr>
          <w:b/>
          <w:sz w:val="20"/>
          <w:szCs w:val="20"/>
          <w:lang w:bidi="he-IL"/>
        </w:rPr>
        <w:t>WYNAGRODZENIE</w:t>
      </w:r>
    </w:p>
    <w:p w14:paraId="5005B21D" w14:textId="5604AA58" w:rsidR="00A54CE8" w:rsidRPr="00FE6C6B" w:rsidRDefault="00621B3C" w:rsidP="0045749A">
      <w:pPr>
        <w:numPr>
          <w:ilvl w:val="1"/>
          <w:numId w:val="18"/>
        </w:numPr>
        <w:suppressAutoHyphens/>
        <w:spacing w:before="100" w:beforeAutospacing="1" w:after="163"/>
        <w:jc w:val="both"/>
        <w:rPr>
          <w:rFonts w:ascii="Arial" w:hAnsi="Arial" w:cs="Arial"/>
          <w:color w:val="000000"/>
          <w:sz w:val="20"/>
          <w:szCs w:val="20"/>
          <w:lang w:bidi="he-IL"/>
        </w:rPr>
      </w:pPr>
      <w:r w:rsidRPr="008B31AB">
        <w:rPr>
          <w:rFonts w:ascii="Arial" w:hAnsi="Arial" w:cs="Arial"/>
          <w:color w:val="000000"/>
          <w:sz w:val="20"/>
          <w:szCs w:val="20"/>
          <w:lang w:bidi="he-IL"/>
        </w:rPr>
        <w:t xml:space="preserve">Łączna kwota wynagrodzenia </w:t>
      </w:r>
      <w:r w:rsidR="00932F89" w:rsidRPr="008B31AB">
        <w:rPr>
          <w:rFonts w:ascii="Arial" w:hAnsi="Arial" w:cs="Arial"/>
          <w:color w:val="000000"/>
          <w:sz w:val="20"/>
          <w:szCs w:val="20"/>
          <w:lang w:bidi="he-IL"/>
        </w:rPr>
        <w:t xml:space="preserve">netto </w:t>
      </w:r>
      <w:r w:rsidRPr="008B31AB">
        <w:rPr>
          <w:rFonts w:ascii="Arial" w:hAnsi="Arial" w:cs="Arial"/>
          <w:color w:val="000000"/>
          <w:sz w:val="20"/>
          <w:szCs w:val="20"/>
          <w:lang w:bidi="he-IL"/>
        </w:rPr>
        <w:t xml:space="preserve">Wykonawcy z tytułu wykonania </w:t>
      </w:r>
      <w:r w:rsidR="0052576A" w:rsidRPr="008B31AB">
        <w:rPr>
          <w:rFonts w:ascii="Arial" w:hAnsi="Arial" w:cs="Arial"/>
          <w:color w:val="000000"/>
          <w:sz w:val="20"/>
          <w:szCs w:val="20"/>
          <w:lang w:bidi="he-IL"/>
        </w:rPr>
        <w:t>P</w:t>
      </w:r>
      <w:r w:rsidRPr="008B31AB">
        <w:rPr>
          <w:rFonts w:ascii="Arial" w:hAnsi="Arial" w:cs="Arial"/>
          <w:color w:val="000000"/>
          <w:sz w:val="20"/>
          <w:szCs w:val="20"/>
          <w:lang w:bidi="he-IL"/>
        </w:rPr>
        <w:t xml:space="preserve">rzedmiotu Umowy wynosi </w:t>
      </w:r>
      <w:r w:rsidR="00204A4F" w:rsidRPr="008B31AB">
        <w:rPr>
          <w:rFonts w:ascii="Arial" w:hAnsi="Arial" w:cs="Arial"/>
          <w:b/>
          <w:color w:val="000000"/>
          <w:sz w:val="20"/>
          <w:szCs w:val="20"/>
          <w:lang w:bidi="he-IL"/>
        </w:rPr>
        <w:t>………………..</w:t>
      </w:r>
      <w:r w:rsidR="0008621D">
        <w:rPr>
          <w:rFonts w:ascii="Arial" w:hAnsi="Arial" w:cs="Arial"/>
          <w:b/>
          <w:color w:val="000000"/>
          <w:sz w:val="20"/>
          <w:szCs w:val="20"/>
          <w:lang w:bidi="he-IL"/>
        </w:rPr>
        <w:t xml:space="preserve"> netto</w:t>
      </w:r>
      <w:r w:rsidR="00204A4F" w:rsidRPr="008B31AB">
        <w:rPr>
          <w:rFonts w:ascii="Arial" w:hAnsi="Arial" w:cs="Arial"/>
          <w:b/>
          <w:color w:val="000000"/>
          <w:sz w:val="20"/>
          <w:szCs w:val="20"/>
          <w:lang w:bidi="he-IL"/>
        </w:rPr>
        <w:t xml:space="preserve"> </w:t>
      </w:r>
      <w:r w:rsidR="00931447" w:rsidRPr="008B31AB">
        <w:rPr>
          <w:rFonts w:ascii="Arial" w:hAnsi="Arial" w:cs="Arial"/>
          <w:color w:val="000000"/>
          <w:sz w:val="20"/>
          <w:szCs w:val="20"/>
          <w:lang w:bidi="he-IL"/>
        </w:rPr>
        <w:t xml:space="preserve">z czego </w:t>
      </w:r>
      <w:r w:rsidR="00673272" w:rsidRPr="008B31AB">
        <w:rPr>
          <w:rFonts w:ascii="Arial" w:hAnsi="Arial" w:cs="Arial"/>
          <w:color w:val="000000"/>
          <w:sz w:val="20"/>
          <w:szCs w:val="20"/>
          <w:lang w:bidi="he-IL"/>
        </w:rPr>
        <w:t>1%</w:t>
      </w:r>
      <w:r w:rsidR="00931447" w:rsidRPr="008B31AB">
        <w:rPr>
          <w:rFonts w:ascii="Arial" w:hAnsi="Arial" w:cs="Arial"/>
          <w:color w:val="000000"/>
          <w:sz w:val="20"/>
          <w:szCs w:val="20"/>
          <w:lang w:bidi="he-IL"/>
        </w:rPr>
        <w:t xml:space="preserve"> stanowi wynagrodzenie z</w:t>
      </w:r>
      <w:r w:rsidR="00C02018" w:rsidRPr="008B31AB">
        <w:rPr>
          <w:rFonts w:ascii="Arial" w:hAnsi="Arial" w:cs="Arial"/>
          <w:color w:val="000000"/>
          <w:sz w:val="20"/>
          <w:szCs w:val="20"/>
          <w:lang w:bidi="he-IL"/>
        </w:rPr>
        <w:t> </w:t>
      </w:r>
      <w:r w:rsidR="00931447" w:rsidRPr="008B31AB">
        <w:rPr>
          <w:rFonts w:ascii="Arial" w:hAnsi="Arial" w:cs="Arial"/>
          <w:color w:val="000000"/>
          <w:sz w:val="20"/>
          <w:szCs w:val="20"/>
          <w:lang w:bidi="he-IL"/>
        </w:rPr>
        <w:t xml:space="preserve">tytułu przeniesienia autorskich praw majątkowych i zależnych </w:t>
      </w:r>
      <w:r w:rsidR="00A54CE8" w:rsidRPr="00FE6C6B">
        <w:rPr>
          <w:rFonts w:ascii="Arial" w:hAnsi="Arial" w:cs="Arial"/>
          <w:color w:val="000000"/>
          <w:sz w:val="20"/>
          <w:szCs w:val="20"/>
          <w:lang w:bidi="he-IL"/>
        </w:rPr>
        <w:t xml:space="preserve">opisanych w </w:t>
      </w:r>
      <w:r w:rsidR="00FE6C6B" w:rsidRPr="00FE6C6B">
        <w:rPr>
          <w:rFonts w:ascii="Arial" w:hAnsi="Arial" w:cs="Arial"/>
          <w:bCs/>
          <w:sz w:val="20"/>
          <w:szCs w:val="20"/>
          <w:lang w:bidi="he-IL"/>
        </w:rPr>
        <w:t>§ 11</w:t>
      </w:r>
      <w:r w:rsidR="00FE6C6B">
        <w:rPr>
          <w:rFonts w:ascii="Arial" w:hAnsi="Arial" w:cs="Arial"/>
          <w:b/>
          <w:sz w:val="20"/>
          <w:szCs w:val="20"/>
          <w:lang w:bidi="he-IL"/>
        </w:rPr>
        <w:t xml:space="preserve"> </w:t>
      </w:r>
      <w:r w:rsidR="00A54CE8" w:rsidRPr="00FE6C6B">
        <w:rPr>
          <w:rFonts w:ascii="Arial" w:hAnsi="Arial" w:cs="Arial"/>
          <w:color w:val="000000"/>
          <w:sz w:val="20"/>
          <w:szCs w:val="20"/>
          <w:lang w:bidi="he-IL"/>
        </w:rPr>
        <w:t xml:space="preserve">Umowy. </w:t>
      </w:r>
    </w:p>
    <w:p w14:paraId="04AD75FC" w14:textId="7C1BC29B" w:rsidR="00223D03" w:rsidRDefault="0038480D" w:rsidP="0045749A">
      <w:pPr>
        <w:numPr>
          <w:ilvl w:val="1"/>
          <w:numId w:val="18"/>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 xml:space="preserve">Wynagrodzenie zostanie wypłacone </w:t>
      </w:r>
      <w:r w:rsidR="004443C3">
        <w:rPr>
          <w:rFonts w:ascii="Arial" w:hAnsi="Arial" w:cs="Arial"/>
          <w:color w:val="000000"/>
          <w:sz w:val="20"/>
          <w:szCs w:val="20"/>
          <w:lang w:bidi="he-IL"/>
        </w:rPr>
        <w:t xml:space="preserve">zgodnie z harmonogramem rzeczowo – finansowym stanowiącym </w:t>
      </w:r>
      <w:r w:rsidR="004443C3" w:rsidRPr="00FE6C6B">
        <w:rPr>
          <w:rFonts w:ascii="Arial" w:hAnsi="Arial" w:cs="Arial"/>
          <w:b/>
          <w:bCs/>
          <w:color w:val="000000"/>
          <w:sz w:val="20"/>
          <w:szCs w:val="20"/>
          <w:lang w:bidi="he-IL"/>
        </w:rPr>
        <w:t>załącznik nr 4</w:t>
      </w:r>
      <w:r w:rsidR="004443C3">
        <w:rPr>
          <w:rFonts w:ascii="Arial" w:hAnsi="Arial" w:cs="Arial"/>
          <w:color w:val="000000"/>
          <w:sz w:val="20"/>
          <w:szCs w:val="20"/>
          <w:lang w:bidi="he-IL"/>
        </w:rPr>
        <w:t xml:space="preserve"> do Umowy </w:t>
      </w:r>
      <w:r>
        <w:rPr>
          <w:rFonts w:ascii="Arial" w:hAnsi="Arial" w:cs="Arial"/>
          <w:color w:val="000000"/>
          <w:sz w:val="20"/>
          <w:szCs w:val="20"/>
          <w:lang w:bidi="he-IL"/>
        </w:rPr>
        <w:t xml:space="preserve">w następujących </w:t>
      </w:r>
      <w:r w:rsidR="009C4997">
        <w:rPr>
          <w:rFonts w:ascii="Arial" w:hAnsi="Arial" w:cs="Arial"/>
          <w:color w:val="000000"/>
          <w:sz w:val="20"/>
          <w:szCs w:val="20"/>
          <w:lang w:bidi="he-IL"/>
        </w:rPr>
        <w:t>etapach</w:t>
      </w:r>
      <w:r>
        <w:rPr>
          <w:rFonts w:ascii="Arial" w:hAnsi="Arial" w:cs="Arial"/>
          <w:color w:val="000000"/>
          <w:sz w:val="20"/>
          <w:szCs w:val="20"/>
          <w:lang w:bidi="he-IL"/>
        </w:rPr>
        <w:t>:</w:t>
      </w:r>
    </w:p>
    <w:p w14:paraId="73A96B68" w14:textId="6208F563" w:rsidR="00A54CE8" w:rsidRDefault="0046418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w</w:t>
      </w:r>
      <w:r w:rsidR="00A54CE8">
        <w:rPr>
          <w:sz w:val="20"/>
          <w:szCs w:val="20"/>
          <w:lang w:bidi="he-IL"/>
        </w:rPr>
        <w:t>ykonanie koncepcji funkcjonalno</w:t>
      </w:r>
      <w:r w:rsidR="00A54CE8">
        <w:rPr>
          <w:sz w:val="20"/>
          <w:szCs w:val="20"/>
          <w:lang w:bidi="he-IL"/>
        </w:rPr>
        <w:noBreakHyphen/>
        <w:t xml:space="preserve">użytkowej </w:t>
      </w:r>
      <w:r>
        <w:rPr>
          <w:sz w:val="20"/>
          <w:szCs w:val="20"/>
          <w:lang w:bidi="he-IL"/>
        </w:rPr>
        <w:t xml:space="preserve"> - w kwocie ……………netto</w:t>
      </w:r>
      <w:r w:rsidR="00A959E6">
        <w:rPr>
          <w:sz w:val="20"/>
          <w:szCs w:val="20"/>
          <w:lang w:bidi="he-IL"/>
        </w:rPr>
        <w:t xml:space="preserve"> (</w:t>
      </w:r>
      <w:r w:rsidR="002F5D2E">
        <w:rPr>
          <w:sz w:val="20"/>
          <w:szCs w:val="20"/>
          <w:lang w:bidi="he-IL"/>
        </w:rPr>
        <w:t xml:space="preserve">5 </w:t>
      </w:r>
      <w:r w:rsidR="00A959E6">
        <w:rPr>
          <w:sz w:val="20"/>
          <w:szCs w:val="20"/>
          <w:lang w:bidi="he-IL"/>
        </w:rPr>
        <w:t>% Wynagrodzenia netto wskazanego w ofercie)</w:t>
      </w:r>
      <w:r w:rsidR="00A54CE8">
        <w:rPr>
          <w:sz w:val="20"/>
          <w:szCs w:val="20"/>
          <w:lang w:bidi="he-IL"/>
        </w:rPr>
        <w:t>,</w:t>
      </w:r>
    </w:p>
    <w:p w14:paraId="4E71E76D" w14:textId="0CBAB381" w:rsidR="00A54CE8" w:rsidRDefault="00A54CE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wykonanie</w:t>
      </w:r>
      <w:r w:rsidRPr="00A54CE8">
        <w:rPr>
          <w:sz w:val="20"/>
          <w:szCs w:val="20"/>
          <w:lang w:bidi="he-IL"/>
        </w:rPr>
        <w:t xml:space="preserve"> koncepcji architektonicznej </w:t>
      </w:r>
      <w:r w:rsidR="00464188">
        <w:rPr>
          <w:sz w:val="20"/>
          <w:szCs w:val="20"/>
          <w:lang w:bidi="he-IL"/>
        </w:rPr>
        <w:t>– w kwocie………………………netto</w:t>
      </w:r>
      <w:r w:rsidR="00A959E6">
        <w:rPr>
          <w:sz w:val="20"/>
          <w:szCs w:val="20"/>
          <w:lang w:bidi="he-IL"/>
        </w:rPr>
        <w:t xml:space="preserve"> (</w:t>
      </w:r>
      <w:r w:rsidR="002F5D2E">
        <w:rPr>
          <w:sz w:val="20"/>
          <w:szCs w:val="20"/>
          <w:lang w:bidi="he-IL"/>
        </w:rPr>
        <w:t>40</w:t>
      </w:r>
      <w:r w:rsidR="00A959E6">
        <w:rPr>
          <w:sz w:val="20"/>
          <w:szCs w:val="20"/>
          <w:lang w:bidi="he-IL"/>
        </w:rPr>
        <w:t>.% Wynagrodzenia netto wskazanego w ofercie)</w:t>
      </w:r>
      <w:r w:rsidR="00464188">
        <w:rPr>
          <w:sz w:val="20"/>
          <w:szCs w:val="20"/>
          <w:lang w:bidi="he-IL"/>
        </w:rPr>
        <w:t>,</w:t>
      </w:r>
    </w:p>
    <w:p w14:paraId="65F58F3D" w14:textId="71851BD9" w:rsidR="00A54CE8" w:rsidRDefault="00A54CE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 xml:space="preserve">wykonanie </w:t>
      </w:r>
      <w:r w:rsidRPr="00A54CE8">
        <w:rPr>
          <w:sz w:val="20"/>
          <w:szCs w:val="20"/>
          <w:lang w:bidi="he-IL"/>
        </w:rPr>
        <w:t>koncepcji wielobranżowej</w:t>
      </w:r>
      <w:r w:rsidR="00464188">
        <w:rPr>
          <w:sz w:val="20"/>
          <w:szCs w:val="20"/>
          <w:lang w:bidi="he-IL"/>
        </w:rPr>
        <w:t xml:space="preserve"> – w kwocie ……………………..netto</w:t>
      </w:r>
      <w:r w:rsidR="00A959E6">
        <w:rPr>
          <w:sz w:val="20"/>
          <w:szCs w:val="20"/>
          <w:lang w:bidi="he-IL"/>
        </w:rPr>
        <w:t xml:space="preserve"> (</w:t>
      </w:r>
      <w:r w:rsidR="002F5D2E">
        <w:rPr>
          <w:sz w:val="20"/>
          <w:szCs w:val="20"/>
          <w:lang w:bidi="he-IL"/>
        </w:rPr>
        <w:t>30</w:t>
      </w:r>
      <w:r w:rsidR="00A959E6">
        <w:rPr>
          <w:sz w:val="20"/>
          <w:szCs w:val="20"/>
          <w:lang w:bidi="he-IL"/>
        </w:rPr>
        <w:t>.% Wynagrodzenia netto wskazanego w ofercie),</w:t>
      </w:r>
    </w:p>
    <w:p w14:paraId="2E00A5AA" w14:textId="1A8A58AF" w:rsidR="00A54CE8" w:rsidRDefault="00A54CE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sidRPr="008C3541">
        <w:rPr>
          <w:sz w:val="20"/>
          <w:szCs w:val="20"/>
          <w:lang w:bidi="he-IL"/>
        </w:rPr>
        <w:t xml:space="preserve">przygotowanie </w:t>
      </w:r>
      <w:r w:rsidR="00AD3C56">
        <w:rPr>
          <w:sz w:val="20"/>
          <w:szCs w:val="20"/>
          <w:lang w:bidi="he-IL"/>
        </w:rPr>
        <w:t xml:space="preserve"> pozostałej dokumentacji technicznej postępowania na wybór Wykonawcy Inwestycji ,wskazanej w Załączniku nr 1 do Umowy,  w tym PFU </w:t>
      </w:r>
      <w:r w:rsidR="007B7B6A">
        <w:rPr>
          <w:sz w:val="20"/>
          <w:szCs w:val="20"/>
          <w:lang w:bidi="he-IL"/>
        </w:rPr>
        <w:t xml:space="preserve">  </w:t>
      </w:r>
      <w:r w:rsidR="00464188">
        <w:rPr>
          <w:sz w:val="20"/>
          <w:szCs w:val="20"/>
          <w:lang w:bidi="he-IL"/>
        </w:rPr>
        <w:t>– w kwocie……………….netto</w:t>
      </w:r>
      <w:r w:rsidR="00A959E6">
        <w:rPr>
          <w:sz w:val="20"/>
          <w:szCs w:val="20"/>
          <w:lang w:bidi="he-IL"/>
        </w:rPr>
        <w:t xml:space="preserve"> (</w:t>
      </w:r>
      <w:r w:rsidR="002F5D2E">
        <w:rPr>
          <w:sz w:val="20"/>
          <w:szCs w:val="20"/>
          <w:lang w:bidi="he-IL"/>
        </w:rPr>
        <w:t>15</w:t>
      </w:r>
      <w:r w:rsidR="00A959E6">
        <w:rPr>
          <w:sz w:val="20"/>
          <w:szCs w:val="20"/>
          <w:lang w:bidi="he-IL"/>
        </w:rPr>
        <w:t>.% Wynagrodzenia netto wskazanego w ofercie),</w:t>
      </w:r>
    </w:p>
    <w:p w14:paraId="3AD86735" w14:textId="6142B208" w:rsidR="00A54CE8" w:rsidRPr="00FE6C6B" w:rsidRDefault="00464188" w:rsidP="0045749A">
      <w:pPr>
        <w:pStyle w:val="Styl"/>
        <w:numPr>
          <w:ilvl w:val="2"/>
          <w:numId w:val="13"/>
        </w:numPr>
        <w:tabs>
          <w:tab w:val="clear" w:pos="1004"/>
        </w:tabs>
        <w:suppressAutoHyphens/>
        <w:spacing w:before="100" w:beforeAutospacing="1" w:after="163"/>
        <w:ind w:left="567" w:right="12" w:hanging="283"/>
        <w:jc w:val="both"/>
        <w:rPr>
          <w:sz w:val="20"/>
          <w:szCs w:val="20"/>
          <w:lang w:bidi="he-IL"/>
        </w:rPr>
      </w:pPr>
      <w:r>
        <w:rPr>
          <w:sz w:val="20"/>
          <w:szCs w:val="20"/>
          <w:lang w:bidi="he-IL"/>
        </w:rPr>
        <w:t>c</w:t>
      </w:r>
      <w:r w:rsidR="00A54CE8" w:rsidRPr="00A54CE8">
        <w:rPr>
          <w:sz w:val="20"/>
          <w:szCs w:val="20"/>
          <w:lang w:bidi="he-IL"/>
        </w:rPr>
        <w:t xml:space="preserve">zynności doradztwa technicznego – </w:t>
      </w:r>
      <w:r>
        <w:rPr>
          <w:sz w:val="20"/>
          <w:szCs w:val="20"/>
          <w:lang w:bidi="he-IL"/>
        </w:rPr>
        <w:t xml:space="preserve">w kwocie………………………….netto </w:t>
      </w:r>
      <w:r w:rsidR="00A959E6">
        <w:rPr>
          <w:sz w:val="20"/>
          <w:szCs w:val="20"/>
          <w:lang w:bidi="he-IL"/>
        </w:rPr>
        <w:t>(</w:t>
      </w:r>
      <w:r w:rsidR="002F5D2E">
        <w:rPr>
          <w:sz w:val="20"/>
          <w:szCs w:val="20"/>
          <w:lang w:bidi="he-IL"/>
        </w:rPr>
        <w:t>10</w:t>
      </w:r>
      <w:r w:rsidR="00A959E6">
        <w:rPr>
          <w:sz w:val="20"/>
          <w:szCs w:val="20"/>
          <w:lang w:bidi="he-IL"/>
        </w:rPr>
        <w:t>.% Wynagrodzenia netto wskazanego w ofercie),</w:t>
      </w:r>
    </w:p>
    <w:p w14:paraId="6FB06E13" w14:textId="370667A1" w:rsidR="00F3740F" w:rsidRDefault="00D834ED" w:rsidP="0045749A">
      <w:pPr>
        <w:numPr>
          <w:ilvl w:val="1"/>
          <w:numId w:val="18"/>
        </w:numPr>
        <w:suppressAutoHyphens/>
        <w:spacing w:before="100" w:beforeAutospacing="1" w:after="163"/>
        <w:jc w:val="both"/>
        <w:rPr>
          <w:rFonts w:ascii="Arial" w:hAnsi="Arial" w:cs="Arial"/>
          <w:color w:val="000000"/>
          <w:sz w:val="20"/>
          <w:szCs w:val="20"/>
          <w:lang w:bidi="he-IL"/>
        </w:rPr>
      </w:pPr>
      <w:r w:rsidRPr="00464188">
        <w:rPr>
          <w:rFonts w:ascii="Arial" w:hAnsi="Arial" w:cs="Arial"/>
          <w:color w:val="000000"/>
          <w:sz w:val="20"/>
          <w:szCs w:val="20"/>
          <w:lang w:bidi="he-IL"/>
        </w:rPr>
        <w:t>Wynagrodzenie</w:t>
      </w:r>
      <w:r w:rsidR="00FC33FC" w:rsidRPr="00464188">
        <w:rPr>
          <w:rFonts w:ascii="Arial" w:hAnsi="Arial" w:cs="Arial"/>
          <w:color w:val="000000"/>
          <w:sz w:val="20"/>
          <w:szCs w:val="20"/>
          <w:lang w:bidi="he-IL"/>
        </w:rPr>
        <w:t>, o którym mowa powyżej</w:t>
      </w:r>
      <w:r w:rsidRPr="00464188">
        <w:rPr>
          <w:rFonts w:ascii="Arial" w:hAnsi="Arial" w:cs="Arial"/>
          <w:color w:val="000000"/>
          <w:sz w:val="20"/>
          <w:szCs w:val="20"/>
          <w:lang w:bidi="he-IL"/>
        </w:rPr>
        <w:t xml:space="preserve"> </w:t>
      </w:r>
      <w:r w:rsidR="00464188">
        <w:rPr>
          <w:rFonts w:ascii="Arial" w:hAnsi="Arial" w:cs="Arial"/>
          <w:color w:val="000000"/>
          <w:sz w:val="20"/>
          <w:szCs w:val="20"/>
          <w:lang w:bidi="he-IL"/>
        </w:rPr>
        <w:t>w ust.</w:t>
      </w:r>
      <w:r w:rsidR="00A959E6">
        <w:rPr>
          <w:rFonts w:ascii="Arial" w:hAnsi="Arial" w:cs="Arial"/>
          <w:color w:val="000000"/>
          <w:sz w:val="20"/>
          <w:szCs w:val="20"/>
          <w:lang w:bidi="he-IL"/>
        </w:rPr>
        <w:t xml:space="preserve"> </w:t>
      </w:r>
      <w:r w:rsidR="00464188">
        <w:rPr>
          <w:rFonts w:ascii="Arial" w:hAnsi="Arial" w:cs="Arial"/>
          <w:color w:val="000000"/>
          <w:sz w:val="20"/>
          <w:szCs w:val="20"/>
          <w:lang w:bidi="he-IL"/>
        </w:rPr>
        <w:t xml:space="preserve">2 </w:t>
      </w:r>
      <w:r w:rsidR="00A959E6">
        <w:rPr>
          <w:rFonts w:ascii="Arial" w:hAnsi="Arial" w:cs="Arial"/>
          <w:color w:val="000000"/>
          <w:sz w:val="20"/>
          <w:szCs w:val="20"/>
          <w:lang w:bidi="he-IL"/>
        </w:rPr>
        <w:t>lit</w:t>
      </w:r>
      <w:r w:rsidR="00464188">
        <w:rPr>
          <w:rFonts w:ascii="Arial" w:hAnsi="Arial" w:cs="Arial"/>
          <w:color w:val="000000"/>
          <w:sz w:val="20"/>
          <w:szCs w:val="20"/>
          <w:lang w:bidi="he-IL"/>
        </w:rPr>
        <w:t>. a</w:t>
      </w:r>
      <w:r w:rsidR="00A959E6">
        <w:rPr>
          <w:rFonts w:ascii="Arial" w:hAnsi="Arial" w:cs="Arial"/>
          <w:color w:val="000000"/>
          <w:sz w:val="20"/>
          <w:szCs w:val="20"/>
          <w:lang w:bidi="he-IL"/>
        </w:rPr>
        <w:t>)</w:t>
      </w:r>
      <w:r w:rsidR="00464188">
        <w:rPr>
          <w:rFonts w:ascii="Arial" w:hAnsi="Arial" w:cs="Arial"/>
          <w:color w:val="000000"/>
          <w:sz w:val="20"/>
          <w:szCs w:val="20"/>
          <w:lang w:bidi="he-IL"/>
        </w:rPr>
        <w:t>-</w:t>
      </w:r>
      <w:r w:rsidR="00AD3C56">
        <w:rPr>
          <w:rFonts w:ascii="Arial" w:hAnsi="Arial" w:cs="Arial"/>
          <w:color w:val="000000"/>
          <w:sz w:val="20"/>
          <w:szCs w:val="20"/>
          <w:lang w:bidi="he-IL"/>
        </w:rPr>
        <w:t>d</w:t>
      </w:r>
      <w:r w:rsidR="00A959E6">
        <w:rPr>
          <w:rFonts w:ascii="Arial" w:hAnsi="Arial" w:cs="Arial"/>
          <w:color w:val="000000"/>
          <w:sz w:val="20"/>
          <w:szCs w:val="20"/>
          <w:lang w:bidi="he-IL"/>
        </w:rPr>
        <w:t>)</w:t>
      </w:r>
      <w:r w:rsidR="00464188">
        <w:rPr>
          <w:rFonts w:ascii="Arial" w:hAnsi="Arial" w:cs="Arial"/>
          <w:color w:val="000000"/>
          <w:sz w:val="20"/>
          <w:szCs w:val="20"/>
          <w:lang w:bidi="he-IL"/>
        </w:rPr>
        <w:t xml:space="preserve"> </w:t>
      </w:r>
      <w:r w:rsidRPr="00464188">
        <w:rPr>
          <w:rFonts w:ascii="Arial" w:hAnsi="Arial" w:cs="Arial"/>
          <w:color w:val="000000"/>
          <w:sz w:val="20"/>
          <w:szCs w:val="20"/>
          <w:lang w:bidi="he-IL"/>
        </w:rPr>
        <w:t xml:space="preserve">płatne będzie na podstawie faktur wystawianych przez Wykonawcę po podpisaniu przez </w:t>
      </w:r>
      <w:r w:rsidR="00464188">
        <w:rPr>
          <w:rFonts w:ascii="Arial" w:hAnsi="Arial" w:cs="Arial"/>
          <w:color w:val="000000"/>
          <w:sz w:val="20"/>
          <w:szCs w:val="20"/>
          <w:lang w:bidi="he-IL"/>
        </w:rPr>
        <w:t>Zamawiającego</w:t>
      </w:r>
      <w:r w:rsidR="006B1347" w:rsidRPr="00464188">
        <w:rPr>
          <w:rFonts w:ascii="Arial" w:hAnsi="Arial" w:cs="Arial"/>
          <w:color w:val="000000"/>
          <w:sz w:val="20"/>
          <w:szCs w:val="20"/>
          <w:lang w:bidi="he-IL"/>
        </w:rPr>
        <w:t xml:space="preserve"> </w:t>
      </w:r>
      <w:r w:rsidRPr="00464188">
        <w:rPr>
          <w:rFonts w:ascii="Arial" w:hAnsi="Arial" w:cs="Arial"/>
          <w:color w:val="000000"/>
          <w:sz w:val="20"/>
          <w:szCs w:val="20"/>
          <w:lang w:bidi="he-IL"/>
        </w:rPr>
        <w:t>Protokołów Odbioru, potwie</w:t>
      </w:r>
      <w:r w:rsidR="00F3182B" w:rsidRPr="00464188">
        <w:rPr>
          <w:rFonts w:ascii="Arial" w:hAnsi="Arial" w:cs="Arial"/>
          <w:color w:val="000000"/>
          <w:sz w:val="20"/>
          <w:szCs w:val="20"/>
          <w:lang w:bidi="he-IL"/>
        </w:rPr>
        <w:t xml:space="preserve">rdzających </w:t>
      </w:r>
      <w:r w:rsidR="0029417D" w:rsidRPr="00464188">
        <w:rPr>
          <w:rFonts w:ascii="Arial" w:hAnsi="Arial" w:cs="Arial"/>
          <w:color w:val="000000"/>
          <w:sz w:val="20"/>
          <w:szCs w:val="20"/>
          <w:lang w:bidi="he-IL"/>
        </w:rPr>
        <w:t xml:space="preserve">odpowiednio wykonanie </w:t>
      </w:r>
      <w:r w:rsidR="00FE6C6B">
        <w:rPr>
          <w:rFonts w:ascii="Arial" w:hAnsi="Arial" w:cs="Arial"/>
          <w:color w:val="000000"/>
          <w:sz w:val="20"/>
          <w:szCs w:val="20"/>
          <w:lang w:bidi="he-IL"/>
        </w:rPr>
        <w:t>d</w:t>
      </w:r>
      <w:r w:rsidR="00464188">
        <w:rPr>
          <w:rFonts w:ascii="Arial" w:hAnsi="Arial" w:cs="Arial"/>
          <w:color w:val="000000"/>
          <w:sz w:val="20"/>
          <w:szCs w:val="20"/>
          <w:lang w:bidi="he-IL"/>
        </w:rPr>
        <w:t>okumentów.</w:t>
      </w:r>
    </w:p>
    <w:p w14:paraId="4D7E6771" w14:textId="155BF1E9" w:rsidR="00C4600B" w:rsidRDefault="00464188" w:rsidP="0045749A">
      <w:pPr>
        <w:numPr>
          <w:ilvl w:val="1"/>
          <w:numId w:val="18"/>
        </w:numPr>
        <w:suppressAutoHyphens/>
        <w:spacing w:before="100" w:beforeAutospacing="1" w:after="163"/>
        <w:jc w:val="both"/>
        <w:rPr>
          <w:rFonts w:ascii="Arial" w:hAnsi="Arial" w:cs="Arial"/>
          <w:color w:val="000000"/>
          <w:sz w:val="20"/>
          <w:szCs w:val="20"/>
          <w:lang w:bidi="he-IL"/>
        </w:rPr>
      </w:pPr>
      <w:r w:rsidRPr="00464188">
        <w:rPr>
          <w:rFonts w:ascii="Arial" w:hAnsi="Arial" w:cs="Arial"/>
          <w:color w:val="000000"/>
          <w:sz w:val="20"/>
          <w:szCs w:val="20"/>
          <w:lang w:bidi="he-IL"/>
        </w:rPr>
        <w:lastRenderedPageBreak/>
        <w:t xml:space="preserve">Wynagrodzenie, o którym mowa powyżej </w:t>
      </w:r>
      <w:r>
        <w:rPr>
          <w:rFonts w:ascii="Arial" w:hAnsi="Arial" w:cs="Arial"/>
          <w:color w:val="000000"/>
          <w:sz w:val="20"/>
          <w:szCs w:val="20"/>
          <w:lang w:bidi="he-IL"/>
        </w:rPr>
        <w:t xml:space="preserve">w ust.2 </w:t>
      </w:r>
      <w:r w:rsidR="00A959E6">
        <w:rPr>
          <w:rFonts w:ascii="Arial" w:hAnsi="Arial" w:cs="Arial"/>
          <w:color w:val="000000"/>
          <w:sz w:val="20"/>
          <w:szCs w:val="20"/>
          <w:lang w:bidi="he-IL"/>
        </w:rPr>
        <w:t>lit.</w:t>
      </w:r>
      <w:r w:rsidR="002E54AA">
        <w:rPr>
          <w:rFonts w:ascii="Arial" w:hAnsi="Arial" w:cs="Arial"/>
          <w:color w:val="000000"/>
          <w:sz w:val="20"/>
          <w:szCs w:val="20"/>
          <w:lang w:bidi="he-IL"/>
        </w:rPr>
        <w:t xml:space="preserve"> </w:t>
      </w:r>
      <w:r w:rsidR="00AD3C56">
        <w:rPr>
          <w:rFonts w:ascii="Arial" w:hAnsi="Arial" w:cs="Arial"/>
          <w:color w:val="000000"/>
          <w:sz w:val="20"/>
          <w:szCs w:val="20"/>
          <w:lang w:bidi="he-IL"/>
        </w:rPr>
        <w:t>e</w:t>
      </w:r>
      <w:r w:rsidR="00A959E6">
        <w:rPr>
          <w:rFonts w:ascii="Arial" w:hAnsi="Arial" w:cs="Arial"/>
          <w:color w:val="000000"/>
          <w:sz w:val="20"/>
          <w:szCs w:val="20"/>
          <w:lang w:bidi="he-IL"/>
        </w:rPr>
        <w:t>)</w:t>
      </w:r>
      <w:r>
        <w:rPr>
          <w:rFonts w:ascii="Arial" w:hAnsi="Arial" w:cs="Arial"/>
          <w:color w:val="000000"/>
          <w:sz w:val="20"/>
          <w:szCs w:val="20"/>
          <w:lang w:bidi="he-IL"/>
        </w:rPr>
        <w:t xml:space="preserve"> będzie płatne</w:t>
      </w:r>
      <w:r w:rsidR="00C4600B">
        <w:rPr>
          <w:rFonts w:ascii="Arial" w:hAnsi="Arial" w:cs="Arial"/>
          <w:color w:val="000000"/>
          <w:sz w:val="20"/>
          <w:szCs w:val="20"/>
          <w:lang w:bidi="he-IL"/>
        </w:rPr>
        <w:t xml:space="preserve"> w dwóch</w:t>
      </w:r>
      <w:r w:rsidR="000E62AD">
        <w:rPr>
          <w:rFonts w:ascii="Arial" w:hAnsi="Arial" w:cs="Arial"/>
          <w:color w:val="000000"/>
          <w:sz w:val="20"/>
          <w:szCs w:val="20"/>
          <w:lang w:bidi="he-IL"/>
        </w:rPr>
        <w:t xml:space="preserve"> równych</w:t>
      </w:r>
      <w:r w:rsidR="00C4600B">
        <w:rPr>
          <w:rFonts w:ascii="Arial" w:hAnsi="Arial" w:cs="Arial"/>
          <w:color w:val="000000"/>
          <w:sz w:val="20"/>
          <w:szCs w:val="20"/>
          <w:lang w:bidi="he-IL"/>
        </w:rPr>
        <w:t xml:space="preserve"> częściach:</w:t>
      </w:r>
    </w:p>
    <w:p w14:paraId="16343361" w14:textId="294FC042" w:rsidR="00C4600B" w:rsidRDefault="00C4600B" w:rsidP="0045749A">
      <w:pPr>
        <w:pStyle w:val="Akapitzlist"/>
        <w:numPr>
          <w:ilvl w:val="1"/>
          <w:numId w:val="10"/>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 xml:space="preserve">50% wynagrodzenia, o którym mowa w ust. 2 lit. e) płatne będzie po zakończeniu dialogu z Wykonawcami </w:t>
      </w:r>
      <w:r w:rsidR="000E62AD">
        <w:rPr>
          <w:rFonts w:ascii="Arial" w:hAnsi="Arial" w:cs="Arial"/>
          <w:color w:val="000000"/>
          <w:sz w:val="20"/>
          <w:szCs w:val="20"/>
          <w:lang w:bidi="he-IL"/>
        </w:rPr>
        <w:t>I</w:t>
      </w:r>
      <w:r>
        <w:rPr>
          <w:rFonts w:ascii="Arial" w:hAnsi="Arial" w:cs="Arial"/>
          <w:color w:val="000000"/>
          <w:sz w:val="20"/>
          <w:szCs w:val="20"/>
          <w:lang w:bidi="he-IL"/>
        </w:rPr>
        <w:t>nwestycji</w:t>
      </w:r>
      <w:r w:rsidR="00955B46">
        <w:rPr>
          <w:rFonts w:ascii="Arial" w:hAnsi="Arial" w:cs="Arial"/>
          <w:color w:val="000000"/>
          <w:sz w:val="20"/>
          <w:szCs w:val="20"/>
          <w:lang w:bidi="he-IL"/>
        </w:rPr>
        <w:t>;</w:t>
      </w:r>
    </w:p>
    <w:p w14:paraId="30C94AD3" w14:textId="73AA7566" w:rsidR="00C4600B" w:rsidRDefault="00C4600B" w:rsidP="0045749A">
      <w:pPr>
        <w:pStyle w:val="Akapitzlist"/>
        <w:numPr>
          <w:ilvl w:val="1"/>
          <w:numId w:val="10"/>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 xml:space="preserve">50% wynagrodzenia, o którym mowa w ust. 2 lit. e) płatne będzie po wyborze </w:t>
      </w:r>
      <w:r w:rsidR="00CD0E1E">
        <w:rPr>
          <w:rFonts w:ascii="Arial" w:hAnsi="Arial" w:cs="Arial"/>
          <w:color w:val="000000"/>
          <w:sz w:val="20"/>
          <w:szCs w:val="20"/>
          <w:lang w:bidi="he-IL"/>
        </w:rPr>
        <w:t xml:space="preserve">Wykonawcy </w:t>
      </w:r>
      <w:r w:rsidR="000E62AD">
        <w:rPr>
          <w:rFonts w:ascii="Arial" w:hAnsi="Arial" w:cs="Arial"/>
          <w:color w:val="000000"/>
          <w:sz w:val="20"/>
          <w:szCs w:val="20"/>
          <w:lang w:bidi="he-IL"/>
        </w:rPr>
        <w:t>I</w:t>
      </w:r>
      <w:r w:rsidR="00CD0E1E">
        <w:rPr>
          <w:rFonts w:ascii="Arial" w:hAnsi="Arial" w:cs="Arial"/>
          <w:color w:val="000000"/>
          <w:sz w:val="20"/>
          <w:szCs w:val="20"/>
          <w:lang w:bidi="he-IL"/>
        </w:rPr>
        <w:t>nwestycji</w:t>
      </w:r>
      <w:r>
        <w:rPr>
          <w:rFonts w:ascii="Arial" w:hAnsi="Arial" w:cs="Arial"/>
          <w:color w:val="000000"/>
          <w:sz w:val="20"/>
          <w:szCs w:val="20"/>
          <w:lang w:bidi="he-IL"/>
        </w:rPr>
        <w:t xml:space="preserve">. </w:t>
      </w:r>
    </w:p>
    <w:p w14:paraId="5161D317" w14:textId="1871055E" w:rsidR="00CD0E1E" w:rsidRDefault="00C4600B" w:rsidP="00E404A5">
      <w:pPr>
        <w:numPr>
          <w:ilvl w:val="0"/>
          <w:numId w:val="0"/>
        </w:numPr>
        <w:suppressAutoHyphens/>
        <w:spacing w:before="100" w:beforeAutospacing="1" w:after="163"/>
        <w:ind w:left="360"/>
        <w:jc w:val="both"/>
        <w:rPr>
          <w:rFonts w:ascii="Arial" w:hAnsi="Arial" w:cs="Arial"/>
          <w:color w:val="000000"/>
          <w:sz w:val="20"/>
          <w:szCs w:val="20"/>
          <w:lang w:bidi="he-IL"/>
        </w:rPr>
      </w:pPr>
      <w:r>
        <w:rPr>
          <w:rFonts w:ascii="Arial" w:hAnsi="Arial" w:cs="Arial"/>
          <w:color w:val="000000"/>
          <w:sz w:val="20"/>
          <w:szCs w:val="20"/>
          <w:lang w:bidi="he-IL"/>
        </w:rPr>
        <w:t xml:space="preserve">Strony ustalają, że przez „wybór </w:t>
      </w:r>
      <w:r w:rsidR="00CD0E1E">
        <w:rPr>
          <w:rFonts w:ascii="Arial" w:hAnsi="Arial" w:cs="Arial"/>
          <w:color w:val="000000"/>
          <w:sz w:val="20"/>
          <w:szCs w:val="20"/>
          <w:lang w:bidi="he-IL"/>
        </w:rPr>
        <w:t xml:space="preserve">Wykonawcy Inwestycji” </w:t>
      </w:r>
      <w:r>
        <w:rPr>
          <w:rFonts w:ascii="Arial" w:hAnsi="Arial" w:cs="Arial"/>
          <w:color w:val="000000"/>
          <w:sz w:val="20"/>
          <w:szCs w:val="20"/>
          <w:lang w:bidi="he-IL"/>
        </w:rPr>
        <w:t xml:space="preserve">należy rozumieć sytuację, w której od czynności wyboru oferty najkorzystniejszej nie przysługuje odwołanie do Krajowej Izby Odwoławczej w wyniku upływu terminu na jego wniesienie lub też Izba odrzuciła albo oddaliła </w:t>
      </w:r>
      <w:r w:rsidR="00AA4C95">
        <w:rPr>
          <w:rFonts w:ascii="Arial" w:hAnsi="Arial" w:cs="Arial"/>
          <w:color w:val="000000"/>
          <w:sz w:val="20"/>
          <w:szCs w:val="20"/>
          <w:lang w:bidi="he-IL"/>
        </w:rPr>
        <w:t xml:space="preserve">w całości </w:t>
      </w:r>
      <w:r>
        <w:rPr>
          <w:rFonts w:ascii="Arial" w:hAnsi="Arial" w:cs="Arial"/>
          <w:color w:val="000000"/>
          <w:sz w:val="20"/>
          <w:szCs w:val="20"/>
          <w:lang w:bidi="he-IL"/>
        </w:rPr>
        <w:t xml:space="preserve">wniesione odwołanie. </w:t>
      </w:r>
    </w:p>
    <w:p w14:paraId="73C648CD" w14:textId="200DE118" w:rsidR="004E3C43" w:rsidRPr="00E404A5" w:rsidRDefault="00CD0E1E" w:rsidP="0045749A">
      <w:pPr>
        <w:pStyle w:val="Akapitzlist"/>
        <w:numPr>
          <w:ilvl w:val="0"/>
          <w:numId w:val="17"/>
        </w:numPr>
        <w:suppressAutoHyphens/>
        <w:spacing w:before="100" w:beforeAutospacing="1" w:after="163"/>
        <w:jc w:val="both"/>
        <w:rPr>
          <w:rFonts w:ascii="Arial" w:hAnsi="Arial" w:cs="Arial"/>
          <w:color w:val="000000"/>
          <w:sz w:val="20"/>
          <w:szCs w:val="20"/>
          <w:lang w:bidi="he-IL"/>
        </w:rPr>
      </w:pPr>
      <w:r>
        <w:rPr>
          <w:rFonts w:ascii="Arial" w:hAnsi="Arial" w:cs="Arial"/>
          <w:color w:val="000000"/>
          <w:sz w:val="20"/>
          <w:szCs w:val="20"/>
          <w:lang w:bidi="he-IL"/>
        </w:rPr>
        <w:t>W przypadku, w którym nie dojdzie do</w:t>
      </w:r>
      <w:r w:rsidR="002E54AA">
        <w:rPr>
          <w:rFonts w:ascii="Arial" w:hAnsi="Arial" w:cs="Arial"/>
          <w:color w:val="000000"/>
          <w:sz w:val="20"/>
          <w:szCs w:val="20"/>
          <w:lang w:bidi="he-IL"/>
        </w:rPr>
        <w:t xml:space="preserve"> </w:t>
      </w:r>
      <w:r>
        <w:rPr>
          <w:rFonts w:ascii="Arial" w:hAnsi="Arial" w:cs="Arial"/>
          <w:color w:val="000000"/>
          <w:sz w:val="20"/>
          <w:szCs w:val="20"/>
          <w:lang w:bidi="he-IL"/>
        </w:rPr>
        <w:t xml:space="preserve">wyboru Wykonawcy Inwestycji w terminie, o którym mowa w § 3 ust. 1 lit. e), okres obowiązywania Umowy ulega automatycznemu przedłużeniu </w:t>
      </w:r>
      <w:r w:rsidR="003816B6">
        <w:rPr>
          <w:rFonts w:ascii="Arial" w:hAnsi="Arial" w:cs="Arial"/>
          <w:color w:val="000000"/>
          <w:sz w:val="20"/>
          <w:szCs w:val="20"/>
          <w:lang w:bidi="he-IL"/>
        </w:rPr>
        <w:t>d</w:t>
      </w:r>
      <w:r>
        <w:rPr>
          <w:rFonts w:ascii="Arial" w:hAnsi="Arial" w:cs="Arial"/>
          <w:color w:val="000000"/>
          <w:sz w:val="20"/>
          <w:szCs w:val="20"/>
          <w:lang w:bidi="he-IL"/>
        </w:rPr>
        <w:t xml:space="preserve">o 6 miesięcy od upływu terminu, o którym mowa w § 3 ust. 1 lit. e). Jeżeli w okresie przedłużonego terminu obowiązywania Umowy nie dojdzie do wyboru Wykonawcy Inwestycji, Umowa wygasa, a Wykonawcy będzie przysługiwało niewypłacone wynagrodzenie, o którym mowa w ust. 2 lit. e), chyba że brak wyboru Wykonawcy Inwestycji w ww. terminie spowodowany jest okolicznościami, za które Wykonawca ponosi odpowiedzialność, w szczególności spowodowany jest zwłoką w opracowaniu dokumentacji technicznej. </w:t>
      </w:r>
    </w:p>
    <w:p w14:paraId="5E7BC390" w14:textId="500D57E9" w:rsidR="00D834ED" w:rsidRPr="008C3541" w:rsidRDefault="00D834ED" w:rsidP="0045749A">
      <w:pPr>
        <w:pStyle w:val="Akapitzlist"/>
        <w:numPr>
          <w:ilvl w:val="0"/>
          <w:numId w:val="17"/>
        </w:numPr>
        <w:suppressAutoHyphens/>
        <w:spacing w:before="100" w:beforeAutospacing="1" w:after="163"/>
        <w:jc w:val="both"/>
        <w:rPr>
          <w:rFonts w:ascii="Arial" w:hAnsi="Arial" w:cs="Arial"/>
          <w:color w:val="000000"/>
          <w:sz w:val="20"/>
          <w:szCs w:val="20"/>
          <w:lang w:bidi="he-IL"/>
        </w:rPr>
      </w:pPr>
      <w:r w:rsidRPr="008C3541">
        <w:rPr>
          <w:rFonts w:ascii="Arial" w:hAnsi="Arial" w:cs="Arial"/>
          <w:color w:val="000000"/>
          <w:sz w:val="20"/>
          <w:szCs w:val="20"/>
          <w:lang w:bidi="he-IL"/>
        </w:rPr>
        <w:t xml:space="preserve">Wynagrodzenie należne Wykonawcy zostanie powiększone o podatek </w:t>
      </w:r>
      <w:r w:rsidR="00D213B0" w:rsidRPr="008C3541">
        <w:rPr>
          <w:rFonts w:ascii="Arial" w:hAnsi="Arial" w:cs="Arial"/>
          <w:color w:val="000000"/>
          <w:sz w:val="20"/>
          <w:szCs w:val="20"/>
          <w:lang w:bidi="he-IL"/>
        </w:rPr>
        <w:t>od towarów i </w:t>
      </w:r>
      <w:r w:rsidR="00E75836" w:rsidRPr="008C3541">
        <w:rPr>
          <w:rFonts w:ascii="Arial" w:hAnsi="Arial" w:cs="Arial"/>
          <w:color w:val="000000"/>
          <w:sz w:val="20"/>
          <w:szCs w:val="20"/>
          <w:lang w:bidi="he-IL"/>
        </w:rPr>
        <w:t xml:space="preserve">usług </w:t>
      </w:r>
      <w:r w:rsidRPr="008C3541">
        <w:rPr>
          <w:rFonts w:ascii="Arial" w:hAnsi="Arial" w:cs="Arial"/>
          <w:color w:val="000000"/>
          <w:sz w:val="20"/>
          <w:szCs w:val="20"/>
          <w:lang w:bidi="he-IL"/>
        </w:rPr>
        <w:t>w</w:t>
      </w:r>
      <w:r w:rsidR="00C02018" w:rsidRPr="008C3541">
        <w:rPr>
          <w:rFonts w:ascii="Arial" w:hAnsi="Arial" w:cs="Arial"/>
          <w:color w:val="000000"/>
          <w:sz w:val="20"/>
          <w:szCs w:val="20"/>
          <w:lang w:bidi="he-IL"/>
        </w:rPr>
        <w:t> </w:t>
      </w:r>
      <w:r w:rsidR="003E1160" w:rsidRPr="008C3541">
        <w:rPr>
          <w:rFonts w:ascii="Arial" w:hAnsi="Arial" w:cs="Arial"/>
          <w:color w:val="000000"/>
          <w:sz w:val="20"/>
          <w:szCs w:val="20"/>
          <w:lang w:bidi="he-IL"/>
        </w:rPr>
        <w:t>obowiązującej</w:t>
      </w:r>
      <w:r w:rsidRPr="008C3541">
        <w:rPr>
          <w:rFonts w:ascii="Arial" w:hAnsi="Arial" w:cs="Arial"/>
          <w:color w:val="000000"/>
          <w:sz w:val="20"/>
          <w:szCs w:val="20"/>
          <w:lang w:bidi="he-IL"/>
        </w:rPr>
        <w:t xml:space="preserve"> wysokości.</w:t>
      </w:r>
    </w:p>
    <w:p w14:paraId="4D0A6479" w14:textId="3C87EFBF" w:rsidR="00F0621E" w:rsidRPr="00100891" w:rsidRDefault="00640028" w:rsidP="0045749A">
      <w:pPr>
        <w:pStyle w:val="Styl"/>
        <w:numPr>
          <w:ilvl w:val="0"/>
          <w:numId w:val="17"/>
        </w:numPr>
        <w:suppressAutoHyphens/>
        <w:spacing w:before="100" w:beforeAutospacing="1" w:after="163"/>
        <w:jc w:val="both"/>
        <w:rPr>
          <w:color w:val="000000"/>
          <w:sz w:val="20"/>
          <w:szCs w:val="20"/>
          <w:lang w:bidi="he-IL"/>
        </w:rPr>
      </w:pPr>
      <w:r w:rsidRPr="00100891">
        <w:rPr>
          <w:color w:val="000000"/>
          <w:sz w:val="20"/>
          <w:szCs w:val="20"/>
          <w:lang w:bidi="he-IL"/>
        </w:rPr>
        <w:t>W</w:t>
      </w:r>
      <w:r w:rsidR="00030CF5">
        <w:rPr>
          <w:color w:val="000000"/>
          <w:sz w:val="20"/>
          <w:szCs w:val="20"/>
          <w:lang w:bidi="he-IL"/>
        </w:rPr>
        <w:t>ynagrodzenie płatne będzie</w:t>
      </w:r>
      <w:r w:rsidR="00D834ED" w:rsidRPr="00100891">
        <w:rPr>
          <w:color w:val="000000"/>
          <w:sz w:val="20"/>
          <w:szCs w:val="20"/>
          <w:lang w:bidi="he-IL"/>
        </w:rPr>
        <w:t xml:space="preserve"> w </w:t>
      </w:r>
      <w:r w:rsidR="00D834ED" w:rsidRPr="001015F8">
        <w:rPr>
          <w:color w:val="000000"/>
          <w:sz w:val="20"/>
          <w:szCs w:val="20"/>
          <w:lang w:bidi="he-IL"/>
        </w:rPr>
        <w:t xml:space="preserve">terminie </w:t>
      </w:r>
      <w:r w:rsidR="00A33F43">
        <w:rPr>
          <w:color w:val="000000"/>
          <w:sz w:val="20"/>
          <w:szCs w:val="20"/>
          <w:lang w:bidi="he-IL"/>
        </w:rPr>
        <w:t xml:space="preserve"> 30</w:t>
      </w:r>
      <w:r w:rsidR="00D834ED" w:rsidRPr="001015F8">
        <w:rPr>
          <w:color w:val="000000"/>
          <w:sz w:val="20"/>
          <w:szCs w:val="20"/>
          <w:lang w:bidi="he-IL"/>
        </w:rPr>
        <w:t xml:space="preserve"> dni od</w:t>
      </w:r>
      <w:r w:rsidR="00D834ED" w:rsidRPr="00100891">
        <w:rPr>
          <w:color w:val="000000"/>
          <w:sz w:val="20"/>
          <w:szCs w:val="20"/>
          <w:lang w:bidi="he-IL"/>
        </w:rPr>
        <w:t xml:space="preserve"> daty </w:t>
      </w:r>
      <w:r w:rsidR="00D834ED" w:rsidRPr="00B77D6F">
        <w:rPr>
          <w:color w:val="000000"/>
          <w:sz w:val="20"/>
          <w:szCs w:val="20"/>
          <w:lang w:bidi="he-IL"/>
        </w:rPr>
        <w:t>otrzymania</w:t>
      </w:r>
      <w:r w:rsidR="00D834ED" w:rsidRPr="00100891">
        <w:rPr>
          <w:color w:val="000000"/>
          <w:sz w:val="20"/>
          <w:szCs w:val="20"/>
          <w:lang w:bidi="he-IL"/>
        </w:rPr>
        <w:t xml:space="preserve"> przez Zamawiającego prawidłowo wystawionej pod względem formalnym i merytorycznym faktury</w:t>
      </w:r>
      <w:r w:rsidR="00030CF5">
        <w:rPr>
          <w:color w:val="000000"/>
          <w:sz w:val="20"/>
          <w:szCs w:val="20"/>
          <w:lang w:bidi="he-IL"/>
        </w:rPr>
        <w:t>,</w:t>
      </w:r>
      <w:r w:rsidR="002F5C91" w:rsidRPr="00100891">
        <w:rPr>
          <w:color w:val="000000"/>
          <w:sz w:val="20"/>
          <w:szCs w:val="20"/>
          <w:lang w:bidi="he-IL"/>
        </w:rPr>
        <w:t xml:space="preserve"> </w:t>
      </w:r>
      <w:r w:rsidR="00D33C05" w:rsidRPr="00100891">
        <w:rPr>
          <w:color w:val="000000"/>
          <w:sz w:val="20"/>
          <w:szCs w:val="20"/>
        </w:rPr>
        <w:t xml:space="preserve">przelewem na rachunek bankowy wskazany </w:t>
      </w:r>
      <w:r w:rsidR="00F0621E" w:rsidRPr="00100891">
        <w:rPr>
          <w:color w:val="000000"/>
          <w:sz w:val="20"/>
          <w:szCs w:val="20"/>
          <w:lang w:bidi="he-IL"/>
        </w:rPr>
        <w:t>na fakturze. Dniem spełnienia świadczenia jest dzień obciążenia rachunku bankowego Zamawiającego.</w:t>
      </w:r>
    </w:p>
    <w:p w14:paraId="22BD44C9" w14:textId="4D3A0C35" w:rsidR="00D33C05" w:rsidRPr="007F723C" w:rsidRDefault="00BC77EC" w:rsidP="0045749A">
      <w:pPr>
        <w:pStyle w:val="Styl"/>
        <w:numPr>
          <w:ilvl w:val="0"/>
          <w:numId w:val="17"/>
        </w:numPr>
        <w:suppressAutoHyphens/>
        <w:spacing w:before="100" w:beforeAutospacing="1" w:after="163"/>
        <w:jc w:val="both"/>
        <w:rPr>
          <w:color w:val="000000"/>
          <w:sz w:val="20"/>
        </w:rPr>
      </w:pPr>
      <w:r w:rsidRPr="007F723C">
        <w:rPr>
          <w:color w:val="000000"/>
          <w:sz w:val="20"/>
          <w:szCs w:val="20"/>
        </w:rPr>
        <w:t xml:space="preserve">Wykonawca może </w:t>
      </w:r>
      <w:r w:rsidR="00D33C05" w:rsidRPr="007F723C">
        <w:rPr>
          <w:color w:val="000000"/>
          <w:sz w:val="20"/>
          <w:szCs w:val="20"/>
        </w:rPr>
        <w:t xml:space="preserve">doręczyć </w:t>
      </w:r>
      <w:r w:rsidRPr="007F723C">
        <w:rPr>
          <w:color w:val="000000"/>
          <w:sz w:val="20"/>
          <w:szCs w:val="20"/>
        </w:rPr>
        <w:t xml:space="preserve">faktury w formie pisemnej </w:t>
      </w:r>
      <w:r w:rsidR="00D33C05" w:rsidRPr="007F723C">
        <w:rPr>
          <w:color w:val="000000"/>
          <w:sz w:val="20"/>
          <w:szCs w:val="20"/>
        </w:rPr>
        <w:t xml:space="preserve">na następujący adres: </w:t>
      </w:r>
      <w:r w:rsidR="00F432FE" w:rsidRPr="007F723C">
        <w:rPr>
          <w:color w:val="000000"/>
          <w:sz w:val="20"/>
          <w:szCs w:val="20"/>
        </w:rPr>
        <w:t>…………………………………..</w:t>
      </w:r>
      <w:r w:rsidR="00D33C05" w:rsidRPr="007F723C">
        <w:rPr>
          <w:color w:val="000000"/>
          <w:sz w:val="20"/>
          <w:szCs w:val="20"/>
        </w:rPr>
        <w:t>.</w:t>
      </w:r>
      <w:r w:rsidRPr="007F723C">
        <w:rPr>
          <w:color w:val="000000"/>
          <w:sz w:val="20"/>
          <w:szCs w:val="20"/>
        </w:rPr>
        <w:t xml:space="preserve"> lub może przesyłać ustrukturyzowane faktury elektroniczne za pośrednictwem Platformy Elektronicznego Fakturowania (PEF) (podst. prawna: ustawa z 9 listopada 2018 r. o elektronicznym fakturowaniu w zamówieniach publicznych, koncesjach na roboty budowlane lub usługi oraz partnerstwie publiczno-prywatnym (Dz.U. 2018 poz. 2191). </w:t>
      </w:r>
    </w:p>
    <w:p w14:paraId="520489CB" w14:textId="77777777" w:rsidR="00D834ED" w:rsidRPr="00100891" w:rsidRDefault="00D834ED" w:rsidP="0045749A">
      <w:pPr>
        <w:pStyle w:val="Styl"/>
        <w:numPr>
          <w:ilvl w:val="0"/>
          <w:numId w:val="17"/>
        </w:numPr>
        <w:suppressAutoHyphens/>
        <w:spacing w:before="100" w:beforeAutospacing="1" w:after="163"/>
        <w:jc w:val="both"/>
        <w:rPr>
          <w:color w:val="000000"/>
          <w:sz w:val="20"/>
          <w:szCs w:val="20"/>
        </w:rPr>
      </w:pPr>
      <w:r w:rsidRPr="00100891">
        <w:rPr>
          <w:color w:val="000000"/>
          <w:sz w:val="20"/>
          <w:szCs w:val="20"/>
        </w:rPr>
        <w:t>W przypadku nie uregulowania należności za faktury w określonym terminie Zamawiający zobowiązany jest do zapła</w:t>
      </w:r>
      <w:r w:rsidR="00721882" w:rsidRPr="00100891">
        <w:rPr>
          <w:color w:val="000000"/>
          <w:sz w:val="20"/>
          <w:szCs w:val="20"/>
        </w:rPr>
        <w:t xml:space="preserve">ty odsetek ustawowych za </w:t>
      </w:r>
      <w:r w:rsidR="00223D03" w:rsidRPr="00100891">
        <w:rPr>
          <w:color w:val="000000"/>
          <w:sz w:val="20"/>
          <w:szCs w:val="20"/>
        </w:rPr>
        <w:t>opóźnienie</w:t>
      </w:r>
      <w:r w:rsidRPr="00100891">
        <w:rPr>
          <w:color w:val="000000"/>
          <w:sz w:val="20"/>
          <w:szCs w:val="20"/>
        </w:rPr>
        <w:t>.</w:t>
      </w:r>
    </w:p>
    <w:p w14:paraId="1327021F" w14:textId="77777777" w:rsidR="00D834ED" w:rsidRPr="00100891" w:rsidRDefault="00D834ED" w:rsidP="0045749A">
      <w:pPr>
        <w:pStyle w:val="Styl"/>
        <w:numPr>
          <w:ilvl w:val="0"/>
          <w:numId w:val="17"/>
        </w:numPr>
        <w:suppressAutoHyphens/>
        <w:spacing w:before="100" w:beforeAutospacing="1" w:after="163"/>
        <w:jc w:val="both"/>
        <w:rPr>
          <w:color w:val="000000"/>
          <w:sz w:val="20"/>
          <w:szCs w:val="20"/>
        </w:rPr>
      </w:pPr>
      <w:r w:rsidRPr="00100891">
        <w:rPr>
          <w:color w:val="000000"/>
          <w:sz w:val="20"/>
          <w:szCs w:val="20"/>
        </w:rPr>
        <w:t xml:space="preserve">Z tytułu </w:t>
      </w:r>
      <w:r w:rsidR="006F42D8" w:rsidRPr="00100891">
        <w:rPr>
          <w:color w:val="000000"/>
          <w:sz w:val="20"/>
          <w:szCs w:val="20"/>
        </w:rPr>
        <w:t xml:space="preserve">wykonania przedmiotu Umowy </w:t>
      </w:r>
      <w:r w:rsidRPr="00100891">
        <w:rPr>
          <w:color w:val="000000"/>
          <w:sz w:val="20"/>
          <w:szCs w:val="20"/>
        </w:rPr>
        <w:t xml:space="preserve">oraz przeniesienia autorskich praw majątkowych Wykonawcy nie przysługuje inne wynagrodzenie, poza określonym w niniejszym </w:t>
      </w:r>
      <w:r w:rsidR="000E6094" w:rsidRPr="00100891">
        <w:rPr>
          <w:color w:val="000000"/>
          <w:sz w:val="20"/>
          <w:szCs w:val="20"/>
        </w:rPr>
        <w:t xml:space="preserve">§ </w:t>
      </w:r>
      <w:r w:rsidR="00B8462D" w:rsidRPr="00100891">
        <w:rPr>
          <w:color w:val="000000"/>
          <w:sz w:val="20"/>
          <w:szCs w:val="20"/>
        </w:rPr>
        <w:t>4</w:t>
      </w:r>
      <w:r w:rsidRPr="00100891">
        <w:rPr>
          <w:color w:val="000000"/>
          <w:sz w:val="20"/>
          <w:szCs w:val="20"/>
        </w:rPr>
        <w:t xml:space="preserve">. </w:t>
      </w:r>
    </w:p>
    <w:p w14:paraId="2E348B9B" w14:textId="2B919294" w:rsidR="002841A3" w:rsidRPr="007F723C" w:rsidRDefault="00B8462D" w:rsidP="0045749A">
      <w:pPr>
        <w:pStyle w:val="Styl"/>
        <w:numPr>
          <w:ilvl w:val="0"/>
          <w:numId w:val="17"/>
        </w:numPr>
        <w:suppressAutoHyphens/>
        <w:spacing w:before="100" w:beforeAutospacing="1" w:after="163"/>
        <w:jc w:val="both"/>
        <w:rPr>
          <w:color w:val="000000"/>
          <w:sz w:val="20"/>
          <w:szCs w:val="20"/>
        </w:rPr>
      </w:pPr>
      <w:r w:rsidRPr="007F723C">
        <w:rPr>
          <w:color w:val="000000"/>
          <w:sz w:val="20"/>
          <w:szCs w:val="20"/>
        </w:rPr>
        <w:t>Wynagrodzenie Wykonawcy z tytułu wykonania Umowy jest wynagrodzeniem</w:t>
      </w:r>
      <w:r w:rsidR="00B46A35" w:rsidRPr="007F723C">
        <w:rPr>
          <w:color w:val="000000"/>
          <w:sz w:val="20"/>
          <w:szCs w:val="20"/>
        </w:rPr>
        <w:t xml:space="preserve"> maksymalnym</w:t>
      </w:r>
      <w:r w:rsidRPr="007F723C">
        <w:rPr>
          <w:color w:val="000000"/>
          <w:sz w:val="20"/>
          <w:szCs w:val="20"/>
        </w:rPr>
        <w:t>, które obejmuje wszystkie koszty związane z wykonaniem przedmiotu niniejszej Umowy z</w:t>
      </w:r>
      <w:r w:rsidR="000E6094" w:rsidRPr="007F723C">
        <w:rPr>
          <w:color w:val="000000"/>
          <w:sz w:val="20"/>
          <w:szCs w:val="20"/>
        </w:rPr>
        <w:t> </w:t>
      </w:r>
      <w:r w:rsidRPr="007F723C">
        <w:rPr>
          <w:color w:val="000000"/>
          <w:sz w:val="20"/>
          <w:szCs w:val="20"/>
        </w:rPr>
        <w:t xml:space="preserve">wyjątkiem: opłat sądowych, opłat administracyjnych związanych z realizacją Umowy należnych za uzyskanie </w:t>
      </w:r>
      <w:r w:rsidR="00F432FE" w:rsidRPr="007F723C">
        <w:rPr>
          <w:color w:val="000000"/>
          <w:sz w:val="20"/>
          <w:szCs w:val="20"/>
        </w:rPr>
        <w:t>ew. decyzji.</w:t>
      </w:r>
    </w:p>
    <w:p w14:paraId="5921DD00" w14:textId="77777777" w:rsidR="00903653" w:rsidRPr="00100891" w:rsidRDefault="00FB767E" w:rsidP="0029417D">
      <w:pPr>
        <w:pStyle w:val="Styl"/>
        <w:suppressAutoHyphens/>
        <w:spacing w:before="100" w:beforeAutospacing="1" w:after="163"/>
        <w:ind w:right="8"/>
        <w:jc w:val="center"/>
        <w:rPr>
          <w:b/>
          <w:color w:val="000000"/>
          <w:sz w:val="20"/>
          <w:szCs w:val="20"/>
          <w:lang w:bidi="he-IL"/>
        </w:rPr>
      </w:pPr>
      <w:r w:rsidRPr="00100891">
        <w:rPr>
          <w:b/>
          <w:color w:val="000000"/>
          <w:sz w:val="20"/>
          <w:szCs w:val="20"/>
          <w:lang w:bidi="he-IL"/>
        </w:rPr>
        <w:t xml:space="preserve">§ 5 </w:t>
      </w:r>
      <w:r w:rsidR="00D834ED" w:rsidRPr="00100891">
        <w:rPr>
          <w:b/>
          <w:color w:val="000000"/>
          <w:sz w:val="20"/>
          <w:szCs w:val="20"/>
          <w:lang w:bidi="he-IL"/>
        </w:rPr>
        <w:t>ODPOWIEDZIALNOŚĆ ZA WYKONANIE UMOWY</w:t>
      </w:r>
    </w:p>
    <w:p w14:paraId="0328399F" w14:textId="086A6C80" w:rsidR="00D4553F" w:rsidRPr="00100891" w:rsidRDefault="00500D76" w:rsidP="001241F3">
      <w:pPr>
        <w:numPr>
          <w:ilvl w:val="1"/>
          <w:numId w:val="1"/>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Wykonawca </w:t>
      </w:r>
      <w:r w:rsidR="00D4553F" w:rsidRPr="00100891">
        <w:rPr>
          <w:rFonts w:ascii="Arial" w:hAnsi="Arial" w:cs="Arial"/>
          <w:sz w:val="20"/>
          <w:szCs w:val="20"/>
          <w:lang w:bidi="he-IL"/>
        </w:rPr>
        <w:t xml:space="preserve">ponosi pełną odpowiedzialność za wszelkie szkody wyrządzone Zamawiającemu lub osobom trzecim powstałe </w:t>
      </w:r>
      <w:r w:rsidRPr="00100891">
        <w:rPr>
          <w:rFonts w:ascii="Arial" w:hAnsi="Arial" w:cs="Arial"/>
          <w:sz w:val="20"/>
          <w:szCs w:val="20"/>
          <w:lang w:bidi="he-IL"/>
        </w:rPr>
        <w:t xml:space="preserve">w </w:t>
      </w:r>
      <w:r w:rsidR="00D4553F" w:rsidRPr="00100891">
        <w:rPr>
          <w:rFonts w:ascii="Arial" w:hAnsi="Arial" w:cs="Arial"/>
          <w:sz w:val="20"/>
          <w:szCs w:val="20"/>
          <w:lang w:bidi="he-IL"/>
        </w:rPr>
        <w:t xml:space="preserve">związku z realizacją Umowy przez </w:t>
      </w:r>
      <w:r w:rsidRPr="00100891">
        <w:rPr>
          <w:rFonts w:ascii="Arial" w:hAnsi="Arial" w:cs="Arial"/>
          <w:sz w:val="20"/>
          <w:szCs w:val="20"/>
          <w:lang w:bidi="he-IL"/>
        </w:rPr>
        <w:t>Wykonawcę.</w:t>
      </w:r>
      <w:r w:rsidR="00D4553F" w:rsidRPr="00100891">
        <w:rPr>
          <w:rFonts w:ascii="Arial" w:hAnsi="Arial" w:cs="Arial"/>
          <w:sz w:val="20"/>
          <w:szCs w:val="20"/>
          <w:lang w:bidi="he-IL"/>
        </w:rPr>
        <w:t xml:space="preserve"> </w:t>
      </w:r>
      <w:r w:rsidR="003D357C" w:rsidRPr="003D357C">
        <w:rPr>
          <w:rFonts w:ascii="Arial" w:hAnsi="Arial" w:cs="Arial"/>
          <w:color w:val="FF0000"/>
          <w:sz w:val="20"/>
          <w:szCs w:val="20"/>
          <w:lang w:bidi="he-IL"/>
        </w:rPr>
        <w:t>Odpowiedzialność wykonawcy z tytułu niewykonania lub nienależytego wykonania Umowy ograniczona jest do kwoty dwukrotności całkowitego wynagrodzenia brutto, o którym mowa w § 4 Umowy</w:t>
      </w:r>
      <w:r w:rsidR="003D357C">
        <w:rPr>
          <w:rFonts w:ascii="Arial" w:hAnsi="Arial" w:cs="Arial"/>
          <w:color w:val="FF0000"/>
          <w:sz w:val="20"/>
          <w:szCs w:val="20"/>
          <w:lang w:bidi="he-IL"/>
        </w:rPr>
        <w:t>.</w:t>
      </w:r>
      <w:r w:rsidR="003D357C" w:rsidRPr="003D357C">
        <w:rPr>
          <w:rFonts w:ascii="Arial" w:hAnsi="Arial" w:cs="Arial"/>
          <w:color w:val="FF0000"/>
          <w:sz w:val="20"/>
          <w:szCs w:val="20"/>
          <w:lang w:bidi="he-IL"/>
        </w:rPr>
        <w:t xml:space="preserve"> </w:t>
      </w:r>
    </w:p>
    <w:p w14:paraId="17176173" w14:textId="539FB8AF" w:rsidR="00500D76" w:rsidRPr="00702064" w:rsidRDefault="00500D76" w:rsidP="00702064">
      <w:pPr>
        <w:pStyle w:val="Styl"/>
        <w:numPr>
          <w:ilvl w:val="1"/>
          <w:numId w:val="1"/>
        </w:numPr>
        <w:suppressAutoHyphens/>
        <w:spacing w:before="100" w:beforeAutospacing="1" w:after="163"/>
        <w:ind w:left="284" w:hanging="284"/>
        <w:jc w:val="both"/>
        <w:rPr>
          <w:color w:val="000000"/>
          <w:sz w:val="20"/>
          <w:szCs w:val="20"/>
          <w:lang w:bidi="he-IL"/>
        </w:rPr>
      </w:pPr>
      <w:r w:rsidRPr="00100891">
        <w:rPr>
          <w:color w:val="000000"/>
          <w:sz w:val="20"/>
          <w:szCs w:val="20"/>
          <w:lang w:bidi="he-IL"/>
        </w:rPr>
        <w:t xml:space="preserve">W przypadku </w:t>
      </w:r>
      <w:r w:rsidR="006F42D8" w:rsidRPr="00100891">
        <w:rPr>
          <w:color w:val="000000"/>
          <w:sz w:val="20"/>
          <w:szCs w:val="20"/>
          <w:lang w:bidi="he-IL"/>
        </w:rPr>
        <w:t xml:space="preserve"> </w:t>
      </w:r>
      <w:r w:rsidR="00B46A35">
        <w:rPr>
          <w:color w:val="000000"/>
          <w:sz w:val="20"/>
          <w:szCs w:val="20"/>
          <w:lang w:bidi="he-IL"/>
        </w:rPr>
        <w:t>opóźnienia</w:t>
      </w:r>
      <w:r w:rsidR="006F42D8" w:rsidRPr="00100891">
        <w:rPr>
          <w:color w:val="000000"/>
          <w:sz w:val="20"/>
          <w:szCs w:val="20"/>
          <w:lang w:bidi="he-IL"/>
        </w:rPr>
        <w:t xml:space="preserve"> </w:t>
      </w:r>
      <w:r w:rsidRPr="00100891">
        <w:rPr>
          <w:color w:val="000000"/>
          <w:sz w:val="20"/>
          <w:szCs w:val="20"/>
          <w:lang w:bidi="he-IL"/>
        </w:rPr>
        <w:t xml:space="preserve">Wykonawcy w stosunku do terminów, o których mowa </w:t>
      </w:r>
      <w:r w:rsidR="00F41C2D">
        <w:rPr>
          <w:color w:val="000000"/>
          <w:sz w:val="20"/>
          <w:szCs w:val="20"/>
          <w:lang w:bidi="he-IL"/>
        </w:rPr>
        <w:t xml:space="preserve">w § 3 ust. 1 lit. a)-d) </w:t>
      </w:r>
      <w:r w:rsidR="00610C1D">
        <w:rPr>
          <w:color w:val="000000"/>
          <w:sz w:val="20"/>
          <w:szCs w:val="20"/>
          <w:lang w:bidi="he-IL"/>
        </w:rPr>
        <w:t>powyżej lub</w:t>
      </w:r>
      <w:r w:rsidR="006F42D8" w:rsidRPr="00100891">
        <w:rPr>
          <w:color w:val="000000"/>
          <w:sz w:val="20"/>
          <w:szCs w:val="20"/>
          <w:lang w:bidi="he-IL"/>
        </w:rPr>
        <w:t xml:space="preserve"> </w:t>
      </w:r>
      <w:r w:rsidR="007F723C">
        <w:rPr>
          <w:color w:val="000000"/>
          <w:sz w:val="20"/>
          <w:szCs w:val="20"/>
          <w:lang w:bidi="he-IL"/>
        </w:rPr>
        <w:t>opóźnienia</w:t>
      </w:r>
      <w:r w:rsidR="006F42D8" w:rsidRPr="00100891">
        <w:rPr>
          <w:color w:val="000000"/>
          <w:sz w:val="20"/>
          <w:szCs w:val="20"/>
          <w:lang w:bidi="he-IL"/>
        </w:rPr>
        <w:t xml:space="preserve"> </w:t>
      </w:r>
      <w:r w:rsidRPr="00100891">
        <w:rPr>
          <w:color w:val="000000"/>
          <w:sz w:val="20"/>
          <w:szCs w:val="20"/>
          <w:lang w:bidi="he-IL"/>
        </w:rPr>
        <w:t xml:space="preserve">w usunięciu wad w terminie, o którym mowa w § 3 ust. 4 Umowy, </w:t>
      </w:r>
      <w:r w:rsidR="00672B3D">
        <w:rPr>
          <w:color w:val="000000"/>
          <w:sz w:val="20"/>
          <w:szCs w:val="20"/>
          <w:lang w:bidi="he-IL"/>
        </w:rPr>
        <w:t>Wykonawca zapłaci Zamawiającemu</w:t>
      </w:r>
      <w:r w:rsidRPr="00100891">
        <w:rPr>
          <w:color w:val="000000"/>
          <w:sz w:val="20"/>
          <w:szCs w:val="20"/>
          <w:lang w:bidi="he-IL"/>
        </w:rPr>
        <w:t xml:space="preserve"> kar</w:t>
      </w:r>
      <w:r w:rsidR="00672B3D">
        <w:rPr>
          <w:color w:val="000000"/>
          <w:sz w:val="20"/>
          <w:szCs w:val="20"/>
          <w:lang w:bidi="he-IL"/>
        </w:rPr>
        <w:t>ę</w:t>
      </w:r>
      <w:r w:rsidRPr="00100891">
        <w:rPr>
          <w:color w:val="000000"/>
          <w:sz w:val="20"/>
          <w:szCs w:val="20"/>
          <w:lang w:bidi="he-IL"/>
        </w:rPr>
        <w:t xml:space="preserve"> umown</w:t>
      </w:r>
      <w:r w:rsidR="00672B3D">
        <w:rPr>
          <w:color w:val="000000"/>
          <w:sz w:val="20"/>
          <w:szCs w:val="20"/>
          <w:lang w:bidi="he-IL"/>
        </w:rPr>
        <w:t>ą</w:t>
      </w:r>
      <w:r w:rsidRPr="00100891">
        <w:rPr>
          <w:color w:val="000000"/>
          <w:sz w:val="20"/>
          <w:szCs w:val="20"/>
          <w:lang w:bidi="he-IL"/>
        </w:rPr>
        <w:t xml:space="preserve"> w następującej wysokości</w:t>
      </w:r>
      <w:r w:rsidR="00672B3D">
        <w:rPr>
          <w:color w:val="000000"/>
          <w:sz w:val="20"/>
          <w:szCs w:val="20"/>
          <w:lang w:bidi="he-IL"/>
        </w:rPr>
        <w:t>:</w:t>
      </w:r>
      <w:r w:rsidR="00702064">
        <w:rPr>
          <w:color w:val="000000"/>
          <w:sz w:val="20"/>
          <w:szCs w:val="20"/>
          <w:lang w:bidi="he-IL"/>
        </w:rPr>
        <w:t xml:space="preserve"> </w:t>
      </w:r>
      <w:r w:rsidRPr="00702064">
        <w:rPr>
          <w:color w:val="000000"/>
          <w:sz w:val="20"/>
          <w:szCs w:val="20"/>
          <w:lang w:bidi="he-IL"/>
        </w:rPr>
        <w:t>0,</w:t>
      </w:r>
      <w:r w:rsidR="00B46A35" w:rsidRPr="00702064">
        <w:rPr>
          <w:color w:val="000000"/>
          <w:sz w:val="20"/>
          <w:szCs w:val="20"/>
          <w:lang w:bidi="he-IL"/>
        </w:rPr>
        <w:t>15</w:t>
      </w:r>
      <w:r w:rsidRPr="00702064">
        <w:rPr>
          <w:color w:val="000000"/>
          <w:sz w:val="20"/>
          <w:szCs w:val="20"/>
          <w:lang w:bidi="he-IL"/>
        </w:rPr>
        <w:t xml:space="preserve">% </w:t>
      </w:r>
      <w:r w:rsidR="00FF2F74" w:rsidRPr="00702064">
        <w:rPr>
          <w:rFonts w:eastAsia="SimSun"/>
          <w:kern w:val="1"/>
          <w:sz w:val="20"/>
          <w:szCs w:val="20"/>
          <w:lang w:eastAsia="ar-SA"/>
        </w:rPr>
        <w:t xml:space="preserve">wynagrodzenia </w:t>
      </w:r>
      <w:r w:rsidR="00672B3D">
        <w:rPr>
          <w:rFonts w:eastAsia="SimSun"/>
          <w:kern w:val="1"/>
          <w:sz w:val="20"/>
          <w:szCs w:val="20"/>
          <w:lang w:eastAsia="ar-SA"/>
        </w:rPr>
        <w:t>brutto</w:t>
      </w:r>
      <w:r w:rsidR="00FF2F74" w:rsidRPr="00702064">
        <w:rPr>
          <w:rFonts w:eastAsia="SimSun"/>
          <w:kern w:val="1"/>
          <w:sz w:val="20"/>
          <w:szCs w:val="20"/>
          <w:lang w:eastAsia="ar-SA"/>
        </w:rPr>
        <w:t xml:space="preserve">, o którym mowa w § </w:t>
      </w:r>
      <w:r w:rsidR="00BD5A28" w:rsidRPr="00702064">
        <w:rPr>
          <w:rFonts w:eastAsia="SimSun"/>
          <w:kern w:val="1"/>
          <w:sz w:val="20"/>
          <w:szCs w:val="20"/>
          <w:lang w:eastAsia="ar-SA"/>
        </w:rPr>
        <w:t>4</w:t>
      </w:r>
      <w:r w:rsidR="00FF2F74" w:rsidRPr="00702064">
        <w:rPr>
          <w:rFonts w:eastAsia="SimSun"/>
          <w:kern w:val="1"/>
          <w:sz w:val="20"/>
          <w:szCs w:val="20"/>
          <w:lang w:eastAsia="ar-SA"/>
        </w:rPr>
        <w:t xml:space="preserve"> ust. 1</w:t>
      </w:r>
      <w:r w:rsidR="009A104B" w:rsidRPr="00702064">
        <w:rPr>
          <w:rFonts w:eastAsia="SimSun"/>
          <w:kern w:val="1"/>
          <w:sz w:val="20"/>
          <w:szCs w:val="20"/>
          <w:lang w:eastAsia="ar-SA"/>
        </w:rPr>
        <w:t xml:space="preserve"> </w:t>
      </w:r>
      <w:r w:rsidR="00FF2F74" w:rsidRPr="00702064">
        <w:rPr>
          <w:rFonts w:eastAsia="SimSun"/>
          <w:kern w:val="1"/>
          <w:sz w:val="20"/>
          <w:szCs w:val="20"/>
          <w:lang w:eastAsia="ar-SA"/>
        </w:rPr>
        <w:t xml:space="preserve">Umowy, </w:t>
      </w:r>
      <w:r w:rsidRPr="00702064">
        <w:rPr>
          <w:color w:val="000000"/>
          <w:sz w:val="20"/>
          <w:szCs w:val="20"/>
          <w:lang w:bidi="he-IL"/>
        </w:rPr>
        <w:t xml:space="preserve">za każdy dzień </w:t>
      </w:r>
      <w:r w:rsidR="00B46A35" w:rsidRPr="00702064">
        <w:rPr>
          <w:color w:val="000000"/>
          <w:sz w:val="20"/>
          <w:szCs w:val="20"/>
          <w:lang w:bidi="he-IL"/>
        </w:rPr>
        <w:t>opóźnienia</w:t>
      </w:r>
      <w:r w:rsidR="006F42D8" w:rsidRPr="00702064">
        <w:rPr>
          <w:color w:val="000000"/>
          <w:sz w:val="20"/>
          <w:szCs w:val="20"/>
          <w:lang w:bidi="he-IL"/>
        </w:rPr>
        <w:t xml:space="preserve"> </w:t>
      </w:r>
      <w:r w:rsidRPr="00702064">
        <w:rPr>
          <w:color w:val="000000"/>
          <w:sz w:val="20"/>
          <w:szCs w:val="20"/>
          <w:lang w:bidi="he-IL"/>
        </w:rPr>
        <w:t>w </w:t>
      </w:r>
      <w:r w:rsidR="00A94581" w:rsidRPr="00702064">
        <w:rPr>
          <w:color w:val="000000"/>
          <w:sz w:val="20"/>
          <w:szCs w:val="20"/>
          <w:lang w:bidi="he-IL"/>
        </w:rPr>
        <w:t xml:space="preserve">sporządzeniu </w:t>
      </w:r>
      <w:r w:rsidR="0083387C" w:rsidRPr="00702064">
        <w:rPr>
          <w:color w:val="000000"/>
          <w:sz w:val="20"/>
          <w:szCs w:val="20"/>
          <w:lang w:bidi="he-IL"/>
        </w:rPr>
        <w:t>któregokolwiek</w:t>
      </w:r>
      <w:r w:rsidR="008C3541" w:rsidRPr="00702064">
        <w:rPr>
          <w:color w:val="000000"/>
          <w:sz w:val="20"/>
          <w:szCs w:val="20"/>
          <w:lang w:bidi="he-IL"/>
        </w:rPr>
        <w:t xml:space="preserve"> z </w:t>
      </w:r>
      <w:r w:rsidR="00944C02" w:rsidRPr="00702064">
        <w:rPr>
          <w:color w:val="000000"/>
          <w:sz w:val="20"/>
          <w:szCs w:val="20"/>
          <w:lang w:bidi="he-IL"/>
        </w:rPr>
        <w:t>d</w:t>
      </w:r>
      <w:r w:rsidR="008C3541" w:rsidRPr="00702064">
        <w:rPr>
          <w:color w:val="000000"/>
          <w:sz w:val="20"/>
          <w:szCs w:val="20"/>
          <w:lang w:bidi="he-IL"/>
        </w:rPr>
        <w:t xml:space="preserve">okumentów określonych w </w:t>
      </w:r>
      <w:r w:rsidR="008C3541" w:rsidRPr="00702064">
        <w:rPr>
          <w:rFonts w:eastAsia="SimSun"/>
          <w:kern w:val="1"/>
          <w:sz w:val="20"/>
          <w:szCs w:val="20"/>
          <w:lang w:eastAsia="ar-SA"/>
        </w:rPr>
        <w:t xml:space="preserve">§ </w:t>
      </w:r>
      <w:r w:rsidR="00BD5A28" w:rsidRPr="00702064">
        <w:rPr>
          <w:rFonts w:eastAsia="SimSun"/>
          <w:kern w:val="1"/>
          <w:sz w:val="20"/>
          <w:szCs w:val="20"/>
          <w:lang w:eastAsia="ar-SA"/>
        </w:rPr>
        <w:t>3</w:t>
      </w:r>
      <w:r w:rsidR="008C3541" w:rsidRPr="00702064">
        <w:rPr>
          <w:rFonts w:eastAsia="SimSun"/>
          <w:kern w:val="1"/>
          <w:sz w:val="20"/>
          <w:szCs w:val="20"/>
          <w:lang w:eastAsia="ar-SA"/>
        </w:rPr>
        <w:t xml:space="preserve"> ust. </w:t>
      </w:r>
      <w:r w:rsidR="00F41C2D">
        <w:rPr>
          <w:rFonts w:eastAsia="SimSun"/>
          <w:kern w:val="1"/>
          <w:sz w:val="20"/>
          <w:szCs w:val="20"/>
          <w:lang w:eastAsia="ar-SA"/>
        </w:rPr>
        <w:t>1</w:t>
      </w:r>
      <w:r w:rsidR="00F41C2D" w:rsidRPr="00702064">
        <w:rPr>
          <w:rFonts w:eastAsia="SimSun"/>
          <w:kern w:val="1"/>
          <w:sz w:val="20"/>
          <w:szCs w:val="20"/>
          <w:lang w:eastAsia="ar-SA"/>
        </w:rPr>
        <w:t xml:space="preserve"> </w:t>
      </w:r>
      <w:r w:rsidR="002841A3">
        <w:rPr>
          <w:rFonts w:eastAsia="SimSun"/>
          <w:kern w:val="1"/>
          <w:sz w:val="20"/>
          <w:szCs w:val="20"/>
          <w:lang w:eastAsia="ar-SA"/>
        </w:rPr>
        <w:t xml:space="preserve">lit. a) – </w:t>
      </w:r>
      <w:r w:rsidR="00F41C2D">
        <w:rPr>
          <w:rFonts w:eastAsia="SimSun"/>
          <w:kern w:val="1"/>
          <w:sz w:val="20"/>
          <w:szCs w:val="20"/>
          <w:lang w:eastAsia="ar-SA"/>
        </w:rPr>
        <w:t>d</w:t>
      </w:r>
      <w:r w:rsidR="002841A3">
        <w:rPr>
          <w:rFonts w:eastAsia="SimSun"/>
          <w:kern w:val="1"/>
          <w:sz w:val="20"/>
          <w:szCs w:val="20"/>
          <w:lang w:eastAsia="ar-SA"/>
        </w:rPr>
        <w:t>).</w:t>
      </w:r>
    </w:p>
    <w:p w14:paraId="2289D0F8" w14:textId="32BC0BEB" w:rsidR="000D5B7A" w:rsidRPr="000D5B7A" w:rsidRDefault="00500D76" w:rsidP="000D5B7A">
      <w:pPr>
        <w:pStyle w:val="Styl"/>
        <w:numPr>
          <w:ilvl w:val="1"/>
          <w:numId w:val="1"/>
        </w:numPr>
        <w:suppressAutoHyphens/>
        <w:spacing w:before="100" w:beforeAutospacing="1" w:after="163"/>
        <w:ind w:left="284" w:hanging="284"/>
        <w:jc w:val="both"/>
        <w:rPr>
          <w:color w:val="FF0000"/>
          <w:sz w:val="20"/>
          <w:szCs w:val="20"/>
          <w:lang w:bidi="he-IL"/>
        </w:rPr>
      </w:pPr>
      <w:r w:rsidRPr="00EB2B4D">
        <w:rPr>
          <w:color w:val="000000"/>
          <w:sz w:val="20"/>
          <w:szCs w:val="20"/>
          <w:lang w:bidi="he-IL"/>
        </w:rPr>
        <w:t xml:space="preserve">W przypadku rozwiązania/odstąpienia od niniejszej Umowy przez Zamawiającego </w:t>
      </w:r>
      <w:r w:rsidR="00672B3D">
        <w:rPr>
          <w:color w:val="000000"/>
          <w:sz w:val="20"/>
          <w:szCs w:val="20"/>
          <w:lang w:bidi="he-IL"/>
        </w:rPr>
        <w:t>wskutek okoliczności za które odpowiada</w:t>
      </w:r>
      <w:r w:rsidR="006F42D8" w:rsidRPr="00EB2B4D">
        <w:rPr>
          <w:color w:val="000000"/>
          <w:sz w:val="20"/>
          <w:szCs w:val="20"/>
          <w:lang w:bidi="he-IL"/>
        </w:rPr>
        <w:t xml:space="preserve"> Wykonawc</w:t>
      </w:r>
      <w:r w:rsidR="00672B3D">
        <w:rPr>
          <w:color w:val="000000"/>
          <w:sz w:val="20"/>
          <w:szCs w:val="20"/>
          <w:lang w:bidi="he-IL"/>
        </w:rPr>
        <w:t>a</w:t>
      </w:r>
      <w:r w:rsidRPr="00EB2B4D">
        <w:rPr>
          <w:color w:val="000000"/>
          <w:sz w:val="20"/>
          <w:szCs w:val="20"/>
          <w:lang w:bidi="he-IL"/>
        </w:rPr>
        <w:t xml:space="preserve">, </w:t>
      </w:r>
      <w:r w:rsidR="00672B3D">
        <w:rPr>
          <w:color w:val="000000"/>
          <w:sz w:val="20"/>
          <w:szCs w:val="20"/>
          <w:lang w:bidi="he-IL"/>
        </w:rPr>
        <w:t xml:space="preserve">Wykonawca zapłaci </w:t>
      </w:r>
      <w:r w:rsidRPr="00EB2B4D">
        <w:rPr>
          <w:color w:val="000000"/>
          <w:sz w:val="20"/>
          <w:szCs w:val="20"/>
          <w:lang w:bidi="he-IL"/>
        </w:rPr>
        <w:t>Zamawiając</w:t>
      </w:r>
      <w:r w:rsidR="00672B3D">
        <w:rPr>
          <w:color w:val="000000"/>
          <w:sz w:val="20"/>
          <w:szCs w:val="20"/>
          <w:lang w:bidi="he-IL"/>
        </w:rPr>
        <w:t>emu</w:t>
      </w:r>
      <w:r w:rsidRPr="00EB2B4D">
        <w:rPr>
          <w:color w:val="000000"/>
          <w:sz w:val="20"/>
          <w:szCs w:val="20"/>
          <w:lang w:bidi="he-IL"/>
        </w:rPr>
        <w:t xml:space="preserve"> kar</w:t>
      </w:r>
      <w:r w:rsidR="00672B3D">
        <w:rPr>
          <w:color w:val="000000"/>
          <w:sz w:val="20"/>
          <w:szCs w:val="20"/>
          <w:lang w:bidi="he-IL"/>
        </w:rPr>
        <w:t>ę</w:t>
      </w:r>
      <w:r w:rsidRPr="00EB2B4D">
        <w:rPr>
          <w:color w:val="000000"/>
          <w:sz w:val="20"/>
          <w:szCs w:val="20"/>
          <w:lang w:bidi="he-IL"/>
        </w:rPr>
        <w:t xml:space="preserve"> umownej w wysokości 20% </w:t>
      </w:r>
      <w:r w:rsidR="00C52F1B" w:rsidRPr="00EB2B4D">
        <w:rPr>
          <w:color w:val="000000"/>
          <w:sz w:val="20"/>
          <w:szCs w:val="20"/>
          <w:lang w:bidi="he-IL"/>
        </w:rPr>
        <w:t xml:space="preserve">całkowitego </w:t>
      </w:r>
      <w:r w:rsidR="00FF2F74" w:rsidRPr="00EB2B4D">
        <w:rPr>
          <w:sz w:val="20"/>
          <w:szCs w:val="20"/>
          <w:lang w:bidi="he-IL"/>
        </w:rPr>
        <w:t>wynagrodzenia</w:t>
      </w:r>
      <w:r w:rsidR="00B46A35">
        <w:rPr>
          <w:sz w:val="20"/>
          <w:szCs w:val="20"/>
          <w:lang w:bidi="he-IL"/>
        </w:rPr>
        <w:t xml:space="preserve"> </w:t>
      </w:r>
      <w:r w:rsidR="00672B3D">
        <w:rPr>
          <w:sz w:val="20"/>
          <w:szCs w:val="20"/>
          <w:lang w:bidi="he-IL"/>
        </w:rPr>
        <w:t>brutto</w:t>
      </w:r>
      <w:r w:rsidR="00FF2F74" w:rsidRPr="00EB2B4D">
        <w:rPr>
          <w:sz w:val="20"/>
          <w:szCs w:val="20"/>
          <w:lang w:bidi="he-IL"/>
        </w:rPr>
        <w:t xml:space="preserve">, o którym mowa w § </w:t>
      </w:r>
      <w:r w:rsidR="00D57843" w:rsidRPr="00EB2B4D">
        <w:rPr>
          <w:sz w:val="20"/>
          <w:szCs w:val="20"/>
          <w:lang w:bidi="he-IL"/>
        </w:rPr>
        <w:t>4</w:t>
      </w:r>
      <w:r w:rsidR="00FF2F74" w:rsidRPr="00EB2B4D">
        <w:rPr>
          <w:sz w:val="20"/>
          <w:szCs w:val="20"/>
          <w:lang w:bidi="he-IL"/>
        </w:rPr>
        <w:t xml:space="preserve"> Umowy</w:t>
      </w:r>
      <w:r w:rsidR="00C52F1B" w:rsidRPr="00EB2B4D">
        <w:rPr>
          <w:sz w:val="20"/>
          <w:szCs w:val="20"/>
          <w:lang w:bidi="he-IL"/>
        </w:rPr>
        <w:t>.</w:t>
      </w:r>
      <w:r w:rsidR="000D5B7A">
        <w:rPr>
          <w:color w:val="000000"/>
          <w:sz w:val="20"/>
          <w:szCs w:val="20"/>
          <w:lang w:bidi="he-IL"/>
        </w:rPr>
        <w:t xml:space="preserve"> </w:t>
      </w:r>
      <w:r w:rsidR="000D5B7A" w:rsidRPr="000D5B7A">
        <w:rPr>
          <w:color w:val="FF0000"/>
          <w:sz w:val="20"/>
          <w:szCs w:val="20"/>
          <w:lang w:bidi="he-IL"/>
        </w:rPr>
        <w:t xml:space="preserve">W przypadku </w:t>
      </w:r>
      <w:r w:rsidR="000D5B7A" w:rsidRPr="000D5B7A">
        <w:rPr>
          <w:color w:val="FF0000"/>
          <w:sz w:val="20"/>
          <w:szCs w:val="20"/>
          <w:lang w:bidi="he-IL"/>
        </w:rPr>
        <w:lastRenderedPageBreak/>
        <w:t>rozwiązania/odstąpienia od niniejszej Umowy, przez Wykonawcę wskutek okoliczności, za które odpowiada Zamawiający, Zamawiający zapłaci Wykonawcy karę umowną w wysokości 20% całkowitego wynagrodzenia brutto, o którym mowa w § 4 Umowy</w:t>
      </w:r>
    </w:p>
    <w:p w14:paraId="401C8A30" w14:textId="460B998D" w:rsidR="00D4553F" w:rsidRDefault="006F42D8" w:rsidP="001241F3">
      <w:pPr>
        <w:pStyle w:val="Styl"/>
        <w:numPr>
          <w:ilvl w:val="1"/>
          <w:numId w:val="1"/>
        </w:numPr>
        <w:suppressAutoHyphens/>
        <w:spacing w:before="100" w:beforeAutospacing="1" w:after="163"/>
        <w:ind w:left="284" w:hanging="284"/>
        <w:jc w:val="both"/>
        <w:rPr>
          <w:sz w:val="20"/>
          <w:szCs w:val="20"/>
          <w:lang w:bidi="he-IL"/>
        </w:rPr>
      </w:pPr>
      <w:r w:rsidRPr="00100891">
        <w:rPr>
          <w:sz w:val="20"/>
          <w:szCs w:val="20"/>
          <w:lang w:bidi="he-IL"/>
        </w:rPr>
        <w:t xml:space="preserve">Łączna kwota kar umownych ze wszystkich tytułów, naliczona jednej ze Stron drugiej Stronie, nie może przekroczyć wysokości </w:t>
      </w:r>
      <w:r w:rsidR="006C33F6">
        <w:rPr>
          <w:sz w:val="20"/>
          <w:szCs w:val="20"/>
          <w:lang w:bidi="he-IL"/>
        </w:rPr>
        <w:t>100</w:t>
      </w:r>
      <w:r w:rsidRPr="00100891">
        <w:rPr>
          <w:sz w:val="20"/>
          <w:szCs w:val="20"/>
          <w:lang w:bidi="he-IL"/>
        </w:rPr>
        <w:t>% wynagrodzenia netto</w:t>
      </w:r>
      <w:r w:rsidR="004B0F7B" w:rsidRPr="00100891">
        <w:rPr>
          <w:sz w:val="20"/>
          <w:szCs w:val="20"/>
          <w:lang w:bidi="he-IL"/>
        </w:rPr>
        <w:t xml:space="preserve"> określonego w §</w:t>
      </w:r>
      <w:r w:rsidR="002841A3">
        <w:rPr>
          <w:sz w:val="20"/>
          <w:szCs w:val="20"/>
          <w:lang w:bidi="he-IL"/>
        </w:rPr>
        <w:t xml:space="preserve"> </w:t>
      </w:r>
      <w:r w:rsidR="004B0F7B" w:rsidRPr="00100891">
        <w:rPr>
          <w:sz w:val="20"/>
          <w:szCs w:val="20"/>
          <w:lang w:bidi="he-IL"/>
        </w:rPr>
        <w:t>4</w:t>
      </w:r>
      <w:r w:rsidR="00B509B8">
        <w:rPr>
          <w:sz w:val="20"/>
          <w:szCs w:val="20"/>
          <w:lang w:bidi="he-IL"/>
        </w:rPr>
        <w:t xml:space="preserve">. </w:t>
      </w:r>
      <w:r w:rsidR="00D4553F" w:rsidRPr="00100891">
        <w:rPr>
          <w:sz w:val="20"/>
          <w:szCs w:val="20"/>
          <w:lang w:bidi="he-IL"/>
        </w:rPr>
        <w:t>Niezależnie od kar umownych przewidzianych niniejszą Umową, Zamawiającemu przysługuje prawo dochodzenia odszkodowania uzupełniającego przewyższającego wartość zastrzeżonych kar umownych</w:t>
      </w:r>
      <w:r w:rsidR="00B509B8">
        <w:rPr>
          <w:sz w:val="20"/>
          <w:szCs w:val="20"/>
          <w:lang w:bidi="he-IL"/>
        </w:rPr>
        <w:t>.</w:t>
      </w:r>
    </w:p>
    <w:p w14:paraId="496A7A4C" w14:textId="45A77567" w:rsidR="00412879" w:rsidRPr="00100891" w:rsidRDefault="002B03D9" w:rsidP="007F723C">
      <w:pPr>
        <w:pStyle w:val="Styl"/>
        <w:numPr>
          <w:ilvl w:val="1"/>
          <w:numId w:val="1"/>
        </w:numPr>
        <w:suppressAutoHyphens/>
        <w:spacing w:before="100" w:beforeAutospacing="1" w:after="163"/>
        <w:ind w:left="284" w:hanging="284"/>
        <w:jc w:val="both"/>
        <w:rPr>
          <w:sz w:val="20"/>
          <w:szCs w:val="20"/>
          <w:lang w:bidi="he-IL"/>
        </w:rPr>
      </w:pPr>
      <w:r>
        <w:rPr>
          <w:sz w:val="20"/>
          <w:szCs w:val="20"/>
          <w:lang w:bidi="he-IL"/>
        </w:rPr>
        <w:t xml:space="preserve">Wykonawca wyraża zgodę na </w:t>
      </w:r>
      <w:r w:rsidR="007A5BE2">
        <w:rPr>
          <w:sz w:val="20"/>
          <w:szCs w:val="20"/>
          <w:lang w:bidi="he-IL"/>
        </w:rPr>
        <w:t>dokonanie potrącenia</w:t>
      </w:r>
      <w:r>
        <w:rPr>
          <w:sz w:val="20"/>
          <w:szCs w:val="20"/>
          <w:lang w:bidi="he-IL"/>
        </w:rPr>
        <w:t xml:space="preserve"> </w:t>
      </w:r>
      <w:r w:rsidR="007A5BE2">
        <w:rPr>
          <w:sz w:val="20"/>
          <w:szCs w:val="20"/>
          <w:lang w:bidi="he-IL"/>
        </w:rPr>
        <w:t xml:space="preserve">ewentualnych </w:t>
      </w:r>
      <w:r>
        <w:rPr>
          <w:sz w:val="20"/>
          <w:szCs w:val="20"/>
          <w:lang w:bidi="he-IL"/>
        </w:rPr>
        <w:t>kar umownych z należnego mu wynagrodzenia.</w:t>
      </w:r>
    </w:p>
    <w:p w14:paraId="4B87D4BB" w14:textId="77777777" w:rsidR="00903653" w:rsidRPr="00100891" w:rsidRDefault="00FB767E" w:rsidP="0029417D">
      <w:pPr>
        <w:pStyle w:val="Styl"/>
        <w:suppressAutoHyphens/>
        <w:spacing w:before="100" w:beforeAutospacing="1" w:after="163"/>
        <w:jc w:val="center"/>
        <w:rPr>
          <w:b/>
          <w:color w:val="000000"/>
          <w:sz w:val="20"/>
          <w:szCs w:val="20"/>
          <w:lang w:bidi="he-IL"/>
        </w:rPr>
      </w:pPr>
      <w:r w:rsidRPr="00100891">
        <w:rPr>
          <w:b/>
          <w:color w:val="000000"/>
          <w:sz w:val="20"/>
          <w:szCs w:val="20"/>
          <w:lang w:bidi="he-IL"/>
        </w:rPr>
        <w:t xml:space="preserve">§ 6 </w:t>
      </w:r>
      <w:r w:rsidR="00D834ED" w:rsidRPr="00100891">
        <w:rPr>
          <w:b/>
          <w:color w:val="000000"/>
          <w:sz w:val="20"/>
          <w:szCs w:val="20"/>
          <w:lang w:bidi="he-IL"/>
        </w:rPr>
        <w:t>ZABEZPIECZENIE NALEŻYTEGO WYKONANIA UMOWY</w:t>
      </w:r>
    </w:p>
    <w:p w14:paraId="34F8D4DD" w14:textId="064464FE" w:rsidR="00D834ED" w:rsidRPr="0029417D" w:rsidRDefault="00D834ED" w:rsidP="001241F3">
      <w:pPr>
        <w:numPr>
          <w:ilvl w:val="1"/>
          <w:numId w:val="2"/>
        </w:numPr>
        <w:spacing w:before="100" w:beforeAutospacing="1" w:after="163"/>
        <w:jc w:val="both"/>
        <w:rPr>
          <w:rFonts w:ascii="Arial" w:hAnsi="Arial" w:cs="Arial"/>
          <w:sz w:val="20"/>
          <w:szCs w:val="20"/>
          <w:lang w:bidi="he-IL"/>
        </w:rPr>
      </w:pPr>
      <w:r w:rsidRPr="00100891">
        <w:rPr>
          <w:rFonts w:ascii="Arial" w:hAnsi="Arial" w:cs="Arial"/>
          <w:color w:val="000000"/>
          <w:sz w:val="20"/>
          <w:szCs w:val="20"/>
          <w:lang w:bidi="he-IL"/>
        </w:rPr>
        <w:t xml:space="preserve">Wykonawca </w:t>
      </w:r>
      <w:r w:rsidR="00AF2A3E">
        <w:rPr>
          <w:rFonts w:ascii="Arial" w:hAnsi="Arial" w:cs="Arial"/>
          <w:color w:val="000000"/>
          <w:sz w:val="20"/>
          <w:szCs w:val="20"/>
          <w:lang w:bidi="he-IL"/>
        </w:rPr>
        <w:t>wniósł najpóźniej w dniu</w:t>
      </w:r>
      <w:r w:rsidR="000013BC" w:rsidRPr="00100891">
        <w:rPr>
          <w:rFonts w:ascii="Arial" w:hAnsi="Arial" w:cs="Arial"/>
          <w:color w:val="000000"/>
          <w:sz w:val="20"/>
          <w:szCs w:val="20"/>
          <w:lang w:bidi="he-IL"/>
        </w:rPr>
        <w:t xml:space="preserve"> podpisania </w:t>
      </w:r>
      <w:r w:rsidR="00C617EE" w:rsidRPr="00100891">
        <w:rPr>
          <w:rFonts w:ascii="Arial" w:hAnsi="Arial" w:cs="Arial"/>
          <w:color w:val="000000"/>
          <w:sz w:val="20"/>
          <w:szCs w:val="20"/>
          <w:lang w:bidi="he-IL"/>
        </w:rPr>
        <w:t xml:space="preserve">niniejszej </w:t>
      </w:r>
      <w:r w:rsidR="000013BC" w:rsidRPr="00100891">
        <w:rPr>
          <w:rFonts w:ascii="Arial" w:hAnsi="Arial" w:cs="Arial"/>
          <w:color w:val="000000"/>
          <w:sz w:val="20"/>
          <w:szCs w:val="20"/>
          <w:lang w:bidi="he-IL"/>
        </w:rPr>
        <w:t>Umowy</w:t>
      </w:r>
      <w:r w:rsidR="008B0451">
        <w:rPr>
          <w:rFonts w:ascii="Arial" w:hAnsi="Arial" w:cs="Arial"/>
          <w:color w:val="000000"/>
          <w:sz w:val="20"/>
          <w:szCs w:val="20"/>
          <w:lang w:bidi="he-IL"/>
        </w:rPr>
        <w:t>,</w:t>
      </w:r>
      <w:r w:rsidR="000013BC" w:rsidRPr="00100891">
        <w:rPr>
          <w:rFonts w:ascii="Arial" w:hAnsi="Arial" w:cs="Arial"/>
          <w:color w:val="000000"/>
          <w:sz w:val="20"/>
          <w:szCs w:val="20"/>
          <w:lang w:bidi="he-IL"/>
        </w:rPr>
        <w:t xml:space="preserve"> </w:t>
      </w:r>
      <w:r w:rsidRPr="00100891">
        <w:rPr>
          <w:rFonts w:ascii="Arial" w:hAnsi="Arial" w:cs="Arial"/>
          <w:color w:val="000000"/>
          <w:sz w:val="20"/>
          <w:szCs w:val="20"/>
          <w:lang w:bidi="he-IL"/>
        </w:rPr>
        <w:t xml:space="preserve">zabezpieczenie </w:t>
      </w:r>
      <w:r w:rsidR="00FB7482" w:rsidRPr="00100891">
        <w:rPr>
          <w:rFonts w:ascii="Arial" w:hAnsi="Arial" w:cs="Arial"/>
          <w:color w:val="000000"/>
          <w:sz w:val="20"/>
          <w:szCs w:val="20"/>
          <w:lang w:bidi="he-IL"/>
        </w:rPr>
        <w:t xml:space="preserve">należytego wykonania </w:t>
      </w:r>
      <w:r w:rsidRPr="00100891">
        <w:rPr>
          <w:rFonts w:ascii="Arial" w:hAnsi="Arial" w:cs="Arial"/>
          <w:color w:val="000000"/>
          <w:sz w:val="20"/>
          <w:szCs w:val="20"/>
          <w:lang w:bidi="he-IL"/>
        </w:rPr>
        <w:t xml:space="preserve">Umowy w wysokości </w:t>
      </w:r>
      <w:r w:rsidR="00204A4F" w:rsidRPr="00100891">
        <w:rPr>
          <w:rFonts w:ascii="Arial" w:hAnsi="Arial" w:cs="Arial"/>
          <w:b/>
          <w:color w:val="000000"/>
          <w:sz w:val="20"/>
          <w:szCs w:val="20"/>
          <w:lang w:bidi="he-IL"/>
        </w:rPr>
        <w:t xml:space="preserve">………………………… </w:t>
      </w:r>
      <w:r w:rsidR="00EA67D7" w:rsidRPr="00100891">
        <w:rPr>
          <w:rFonts w:ascii="Arial" w:hAnsi="Arial" w:cs="Arial"/>
          <w:color w:val="000000"/>
          <w:sz w:val="20"/>
          <w:szCs w:val="20"/>
          <w:lang w:bidi="he-IL"/>
        </w:rPr>
        <w:t xml:space="preserve">zł (słownie: </w:t>
      </w:r>
      <w:r w:rsidR="00D4553F" w:rsidRPr="00100891">
        <w:rPr>
          <w:rFonts w:ascii="Arial" w:hAnsi="Arial" w:cs="Arial"/>
          <w:color w:val="000000"/>
          <w:sz w:val="20"/>
          <w:szCs w:val="20"/>
          <w:lang w:bidi="he-IL"/>
        </w:rPr>
        <w:t>…………………………………………….</w:t>
      </w:r>
      <w:r w:rsidR="00EA67D7" w:rsidRPr="00100891">
        <w:rPr>
          <w:rFonts w:ascii="Arial" w:hAnsi="Arial" w:cs="Arial"/>
          <w:color w:val="000000"/>
          <w:sz w:val="20"/>
          <w:szCs w:val="20"/>
          <w:lang w:bidi="he-IL"/>
        </w:rPr>
        <w:t xml:space="preserve">), tj. </w:t>
      </w:r>
      <w:r w:rsidR="00B46A35">
        <w:rPr>
          <w:rFonts w:ascii="Arial" w:hAnsi="Arial" w:cs="Arial"/>
          <w:color w:val="000000"/>
          <w:sz w:val="20"/>
          <w:szCs w:val="20"/>
          <w:lang w:bidi="he-IL"/>
        </w:rPr>
        <w:t>8</w:t>
      </w:r>
      <w:r w:rsidR="00EA67D7" w:rsidRPr="00100891">
        <w:rPr>
          <w:rFonts w:ascii="Arial" w:hAnsi="Arial" w:cs="Arial"/>
          <w:color w:val="000000"/>
          <w:sz w:val="20"/>
          <w:szCs w:val="20"/>
          <w:lang w:bidi="he-IL"/>
        </w:rPr>
        <w:t xml:space="preserve">% </w:t>
      </w:r>
      <w:r w:rsidR="00DC0790" w:rsidRPr="00100891">
        <w:rPr>
          <w:rFonts w:ascii="Arial" w:hAnsi="Arial" w:cs="Arial"/>
          <w:color w:val="000000"/>
          <w:sz w:val="20"/>
          <w:szCs w:val="20"/>
          <w:lang w:bidi="he-IL"/>
        </w:rPr>
        <w:t xml:space="preserve">wynagrodzenia umownego określonego w </w:t>
      </w:r>
      <w:r w:rsidR="002C5F34" w:rsidRPr="00100891">
        <w:rPr>
          <w:rFonts w:ascii="Arial" w:hAnsi="Arial" w:cs="Arial"/>
          <w:color w:val="000000"/>
          <w:sz w:val="20"/>
          <w:szCs w:val="20"/>
          <w:lang w:bidi="he-IL"/>
        </w:rPr>
        <w:t xml:space="preserve">§ </w:t>
      </w:r>
      <w:r w:rsidR="00D57843" w:rsidRPr="00100891">
        <w:rPr>
          <w:rFonts w:ascii="Arial" w:hAnsi="Arial" w:cs="Arial"/>
          <w:color w:val="000000"/>
          <w:sz w:val="20"/>
          <w:szCs w:val="20"/>
          <w:lang w:bidi="he-IL"/>
        </w:rPr>
        <w:t>4</w:t>
      </w:r>
      <w:r w:rsidR="00421B47">
        <w:rPr>
          <w:rFonts w:ascii="Arial" w:hAnsi="Arial" w:cs="Arial"/>
          <w:sz w:val="20"/>
          <w:szCs w:val="20"/>
          <w:lang w:bidi="he-IL"/>
        </w:rPr>
        <w:t>.</w:t>
      </w:r>
    </w:p>
    <w:p w14:paraId="490AEE56" w14:textId="2DCAB3D1" w:rsidR="00DC0790" w:rsidRPr="00100891" w:rsidRDefault="00DC0790" w:rsidP="001241F3">
      <w:pPr>
        <w:pStyle w:val="Styl"/>
        <w:numPr>
          <w:ilvl w:val="1"/>
          <w:numId w:val="2"/>
        </w:numPr>
        <w:suppressAutoHyphens/>
        <w:spacing w:before="100" w:beforeAutospacing="1" w:after="163"/>
        <w:ind w:left="284" w:hanging="284"/>
        <w:jc w:val="both"/>
        <w:rPr>
          <w:sz w:val="20"/>
          <w:szCs w:val="20"/>
          <w:lang w:bidi="he-IL"/>
        </w:rPr>
      </w:pPr>
      <w:r w:rsidRPr="00100891">
        <w:rPr>
          <w:sz w:val="20"/>
          <w:szCs w:val="20"/>
        </w:rPr>
        <w:t xml:space="preserve">Zabezpieczenie należytego wykonania niniejszej Umowy </w:t>
      </w:r>
      <w:r w:rsidR="00AF2A3E">
        <w:rPr>
          <w:sz w:val="20"/>
          <w:szCs w:val="20"/>
        </w:rPr>
        <w:t>może zostać</w:t>
      </w:r>
      <w:r w:rsidR="00AF2A3E" w:rsidRPr="00100891">
        <w:rPr>
          <w:sz w:val="20"/>
          <w:szCs w:val="20"/>
        </w:rPr>
        <w:t xml:space="preserve"> </w:t>
      </w:r>
      <w:r w:rsidRPr="00100891">
        <w:rPr>
          <w:sz w:val="20"/>
          <w:szCs w:val="20"/>
        </w:rPr>
        <w:t xml:space="preserve">wniesione w </w:t>
      </w:r>
      <w:r w:rsidR="008B0451">
        <w:rPr>
          <w:sz w:val="20"/>
          <w:szCs w:val="20"/>
        </w:rPr>
        <w:t xml:space="preserve">jednej z </w:t>
      </w:r>
      <w:r w:rsidR="00E83F11">
        <w:rPr>
          <w:sz w:val="20"/>
          <w:szCs w:val="20"/>
        </w:rPr>
        <w:t xml:space="preserve">form </w:t>
      </w:r>
      <w:r w:rsidR="008B0451">
        <w:rPr>
          <w:sz w:val="20"/>
          <w:szCs w:val="20"/>
        </w:rPr>
        <w:t>przewidzianych w przepisach ustawy Prawo Zamówień Publicznych.</w:t>
      </w:r>
      <w:r w:rsidR="00223D03" w:rsidRPr="00100891">
        <w:rPr>
          <w:sz w:val="20"/>
          <w:szCs w:val="20"/>
        </w:rPr>
        <w:t xml:space="preserve"> </w:t>
      </w:r>
      <w:r w:rsidR="00E83F11">
        <w:rPr>
          <w:sz w:val="20"/>
          <w:szCs w:val="20"/>
        </w:rPr>
        <w:t xml:space="preserve">Gwarancja bankowa czy ubezpieczeniowa musi być nieodwołalna, bezwarunkowa i płatna na pierwsze żądanie. </w:t>
      </w:r>
      <w:r w:rsidR="00223D03" w:rsidRPr="00100891">
        <w:rPr>
          <w:sz w:val="20"/>
          <w:szCs w:val="20"/>
        </w:rPr>
        <w:t xml:space="preserve">Projekt dokumentu gwarancji </w:t>
      </w:r>
      <w:r w:rsidR="00AF2A3E">
        <w:rPr>
          <w:sz w:val="20"/>
          <w:szCs w:val="20"/>
        </w:rPr>
        <w:t xml:space="preserve">/ poręczenia </w:t>
      </w:r>
      <w:r w:rsidR="00223D03" w:rsidRPr="00100891">
        <w:rPr>
          <w:sz w:val="20"/>
          <w:szCs w:val="20"/>
        </w:rPr>
        <w:t>podlega akceptacji Zamawiającego</w:t>
      </w:r>
      <w:r w:rsidR="00E83F11">
        <w:rPr>
          <w:sz w:val="20"/>
          <w:szCs w:val="20"/>
        </w:rPr>
        <w:t>.</w:t>
      </w:r>
    </w:p>
    <w:p w14:paraId="43664118" w14:textId="7BEF3FC4" w:rsidR="00DC0790" w:rsidRPr="00100891" w:rsidRDefault="00DC0790">
      <w:pPr>
        <w:pStyle w:val="Styl"/>
        <w:numPr>
          <w:ilvl w:val="1"/>
          <w:numId w:val="2"/>
        </w:numPr>
        <w:suppressAutoHyphens/>
        <w:spacing w:before="100" w:beforeAutospacing="1" w:after="163"/>
        <w:ind w:left="284" w:hanging="284"/>
        <w:jc w:val="both"/>
        <w:rPr>
          <w:sz w:val="20"/>
          <w:szCs w:val="20"/>
          <w:lang w:bidi="he-IL"/>
        </w:rPr>
      </w:pPr>
      <w:r w:rsidRPr="00100891">
        <w:rPr>
          <w:sz w:val="20"/>
          <w:szCs w:val="20"/>
        </w:rPr>
        <w:t xml:space="preserve">Zabezpieczenie należytego wykonania niniejszej Umowy, o którym mowa w ust. 1 powyżej, stanowi zabezpieczenie zgodnego z niniejszą Umową wykonania prac, określonych niniejszą Umową oraz  zobowiązań z tytułu rękojmi i zostanie zwolnione </w:t>
      </w:r>
      <w:r w:rsidR="004B0F7B" w:rsidRPr="00100891">
        <w:rPr>
          <w:sz w:val="20"/>
          <w:szCs w:val="20"/>
        </w:rPr>
        <w:t xml:space="preserve"> w następujących kwotach i terminach:</w:t>
      </w:r>
    </w:p>
    <w:p w14:paraId="44DC061E" w14:textId="30DE61D7" w:rsidR="00FF77B6" w:rsidRPr="00100891" w:rsidRDefault="004B0F7B" w:rsidP="0045749A">
      <w:pPr>
        <w:pStyle w:val="Styl"/>
        <w:numPr>
          <w:ilvl w:val="0"/>
          <w:numId w:val="45"/>
        </w:numPr>
        <w:suppressAutoHyphens/>
        <w:spacing w:before="100" w:beforeAutospacing="1" w:after="163"/>
        <w:jc w:val="both"/>
        <w:rPr>
          <w:sz w:val="20"/>
          <w:szCs w:val="20"/>
          <w:lang w:bidi="he-IL"/>
        </w:rPr>
      </w:pPr>
      <w:r w:rsidRPr="00100891">
        <w:rPr>
          <w:sz w:val="20"/>
          <w:szCs w:val="20"/>
          <w:lang w:bidi="he-IL"/>
        </w:rPr>
        <w:t xml:space="preserve">70% wartości zabezpieczenia – w terminie </w:t>
      </w:r>
      <w:r w:rsidR="008B0451">
        <w:rPr>
          <w:sz w:val="20"/>
          <w:szCs w:val="20"/>
          <w:lang w:bidi="he-IL"/>
        </w:rPr>
        <w:t>30</w:t>
      </w:r>
      <w:r w:rsidRPr="00100891">
        <w:rPr>
          <w:sz w:val="20"/>
          <w:szCs w:val="20"/>
          <w:lang w:bidi="he-IL"/>
        </w:rPr>
        <w:t xml:space="preserve"> dni od daty </w:t>
      </w:r>
      <w:r w:rsidR="00AF2A3E">
        <w:rPr>
          <w:sz w:val="20"/>
          <w:szCs w:val="20"/>
          <w:lang w:bidi="he-IL"/>
        </w:rPr>
        <w:t>wyboru Wykonawcy Inwestycji lub daty wygaśnięcia Umowy z powodu upływu terminu</w:t>
      </w:r>
      <w:r w:rsidR="00F41C2D">
        <w:rPr>
          <w:sz w:val="20"/>
          <w:szCs w:val="20"/>
          <w:lang w:bidi="he-IL"/>
        </w:rPr>
        <w:t xml:space="preserve"> jej obowiązywania</w:t>
      </w:r>
      <w:r w:rsidR="00AF2A3E">
        <w:rPr>
          <w:sz w:val="20"/>
          <w:szCs w:val="20"/>
          <w:lang w:bidi="he-IL"/>
        </w:rPr>
        <w:t xml:space="preserve">. </w:t>
      </w:r>
      <w:r w:rsidR="00AF2A3E" w:rsidRPr="00100891" w:rsidDel="00AF2A3E">
        <w:rPr>
          <w:sz w:val="20"/>
          <w:szCs w:val="20"/>
          <w:lang w:bidi="he-IL"/>
        </w:rPr>
        <w:t xml:space="preserve"> </w:t>
      </w:r>
    </w:p>
    <w:p w14:paraId="47E382EA" w14:textId="33D12EB8" w:rsidR="004B0F7B" w:rsidRPr="00100891" w:rsidRDefault="004B0F7B" w:rsidP="0045749A">
      <w:pPr>
        <w:pStyle w:val="Styl"/>
        <w:numPr>
          <w:ilvl w:val="0"/>
          <w:numId w:val="45"/>
        </w:numPr>
        <w:tabs>
          <w:tab w:val="num" w:pos="1004"/>
        </w:tabs>
        <w:suppressAutoHyphens/>
        <w:spacing w:before="100" w:beforeAutospacing="1" w:after="163"/>
        <w:jc w:val="both"/>
        <w:rPr>
          <w:sz w:val="20"/>
          <w:szCs w:val="20"/>
          <w:lang w:bidi="he-IL"/>
        </w:rPr>
      </w:pPr>
      <w:r w:rsidRPr="00100891">
        <w:rPr>
          <w:sz w:val="20"/>
          <w:szCs w:val="20"/>
          <w:lang w:bidi="he-IL"/>
        </w:rPr>
        <w:t xml:space="preserve">30% wartości zabezpieczenia w terminie 15 dni po upływie okresu rękojmi za wady </w:t>
      </w:r>
      <w:r w:rsidR="007F723C">
        <w:rPr>
          <w:sz w:val="20"/>
          <w:szCs w:val="20"/>
          <w:lang w:bidi="he-IL"/>
        </w:rPr>
        <w:t>Dokumentacji</w:t>
      </w:r>
      <w:r w:rsidR="00421B47">
        <w:rPr>
          <w:sz w:val="20"/>
          <w:szCs w:val="20"/>
          <w:lang w:bidi="he-IL"/>
        </w:rPr>
        <w:t>.</w:t>
      </w:r>
    </w:p>
    <w:p w14:paraId="7E2238ED"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 xml:space="preserve">Beneficjentem Zabezpieczenia należytego wykonania Umowy jest Zamawiający. </w:t>
      </w:r>
    </w:p>
    <w:p w14:paraId="01EEC7D9"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Koszty Zabezpieczenia należytego wykonania Umowy ponosi Wykonawca.</w:t>
      </w:r>
    </w:p>
    <w:p w14:paraId="40758B1A"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 xml:space="preserve">Zabezpieczenie należytego wykonania umowy pozostaje w dyspozycji Zamawiającego i zachowuje swoją ważność na czas określony w Umowie. </w:t>
      </w:r>
    </w:p>
    <w:p w14:paraId="786631EC" w14:textId="77777777" w:rsidR="004C7307" w:rsidRPr="004C7307" w:rsidRDefault="004C7307" w:rsidP="001241F3">
      <w:pPr>
        <w:pStyle w:val="Styl"/>
        <w:numPr>
          <w:ilvl w:val="1"/>
          <w:numId w:val="2"/>
        </w:numPr>
        <w:suppressAutoHyphens/>
        <w:spacing w:before="100" w:beforeAutospacing="1" w:after="163"/>
        <w:ind w:left="284" w:hanging="284"/>
        <w:jc w:val="both"/>
        <w:rPr>
          <w:sz w:val="20"/>
          <w:szCs w:val="20"/>
        </w:rPr>
      </w:pPr>
      <w:r w:rsidRPr="004C7307">
        <w:rPr>
          <w:sz w:val="20"/>
          <w:szCs w:val="20"/>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0396148A" w14:textId="77777777" w:rsidR="00DC0790" w:rsidRPr="00100891" w:rsidRDefault="00DC0790" w:rsidP="001241F3">
      <w:pPr>
        <w:numPr>
          <w:ilvl w:val="1"/>
          <w:numId w:val="2"/>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W przypadku przedłużenia terminu wykonania Umowy, Wykonawca przedłoży zabezpieczenie należytego wykonania Umowy uwzględniające okres przedłużenia</w:t>
      </w:r>
      <w:r w:rsidR="00CD0E2D">
        <w:rPr>
          <w:rFonts w:ascii="Arial" w:hAnsi="Arial" w:cs="Arial"/>
          <w:sz w:val="20"/>
          <w:szCs w:val="20"/>
          <w:lang w:bidi="he-IL"/>
        </w:rPr>
        <w:t xml:space="preserve"> w terminie najpóźniej na 7 dni przed upływem terminu ważności dotychczasowego zabezpieczenia</w:t>
      </w:r>
      <w:r w:rsidRPr="00100891">
        <w:rPr>
          <w:rFonts w:ascii="Arial" w:hAnsi="Arial" w:cs="Arial"/>
          <w:sz w:val="20"/>
          <w:szCs w:val="20"/>
          <w:lang w:bidi="he-IL"/>
        </w:rPr>
        <w:t>. Brak wniesienia zabezpieczenia na przedłużony okres trwania Umowy, będzie traktowany jako nienależyte wykonanie Umowy uprawniające Zamawiającego do skorzystania z  dotychczasowego zabezpieczenia.</w:t>
      </w:r>
      <w:r w:rsidR="00E24832" w:rsidRPr="00100891">
        <w:rPr>
          <w:rFonts w:ascii="Arial" w:hAnsi="Arial" w:cs="Arial"/>
          <w:sz w:val="20"/>
          <w:szCs w:val="20"/>
          <w:lang w:bidi="he-IL"/>
        </w:rPr>
        <w:t xml:space="preserve"> Zatrzymana kwota wynagrodzenia, zostanie zwrócona Wykonawcy przez Zamawiającego </w:t>
      </w:r>
      <w:r w:rsidR="00C95EEF" w:rsidRPr="00100891">
        <w:rPr>
          <w:rFonts w:ascii="Arial" w:hAnsi="Arial" w:cs="Arial"/>
          <w:sz w:val="20"/>
          <w:szCs w:val="20"/>
          <w:lang w:bidi="he-IL"/>
        </w:rPr>
        <w:t xml:space="preserve">w terminie 5 dni od </w:t>
      </w:r>
      <w:r w:rsidR="00E24832" w:rsidRPr="00100891">
        <w:rPr>
          <w:rFonts w:ascii="Arial" w:hAnsi="Arial" w:cs="Arial"/>
          <w:sz w:val="20"/>
          <w:szCs w:val="20"/>
          <w:lang w:bidi="he-IL"/>
        </w:rPr>
        <w:t>dostarczeni</w:t>
      </w:r>
      <w:r w:rsidR="00C95EEF" w:rsidRPr="00100891">
        <w:rPr>
          <w:rFonts w:ascii="Arial" w:hAnsi="Arial" w:cs="Arial"/>
          <w:sz w:val="20"/>
          <w:szCs w:val="20"/>
          <w:lang w:bidi="he-IL"/>
        </w:rPr>
        <w:t>a</w:t>
      </w:r>
      <w:r w:rsidR="00E24832" w:rsidRPr="00100891">
        <w:rPr>
          <w:rFonts w:ascii="Arial" w:hAnsi="Arial" w:cs="Arial"/>
          <w:sz w:val="20"/>
          <w:szCs w:val="20"/>
          <w:lang w:bidi="he-IL"/>
        </w:rPr>
        <w:t xml:space="preserve"> </w:t>
      </w:r>
      <w:r w:rsidR="00C95EEF" w:rsidRPr="00100891">
        <w:rPr>
          <w:rFonts w:ascii="Arial" w:hAnsi="Arial" w:cs="Arial"/>
          <w:sz w:val="20"/>
          <w:szCs w:val="20"/>
          <w:lang w:bidi="he-IL"/>
        </w:rPr>
        <w:t>przez Wykonawcę stosownego zabezpieczenia lub od upływu przewidzianego terminu ważności tego zabezpieczenia</w:t>
      </w:r>
      <w:r w:rsidR="00421B47">
        <w:rPr>
          <w:rFonts w:ascii="Arial" w:hAnsi="Arial" w:cs="Arial"/>
          <w:sz w:val="20"/>
          <w:szCs w:val="20"/>
          <w:lang w:bidi="he-IL"/>
        </w:rPr>
        <w:t>.</w:t>
      </w:r>
      <w:r w:rsidR="00E24832" w:rsidRPr="00100891">
        <w:rPr>
          <w:rFonts w:ascii="Arial" w:hAnsi="Arial" w:cs="Arial"/>
          <w:sz w:val="20"/>
          <w:szCs w:val="20"/>
          <w:lang w:bidi="he-IL"/>
        </w:rPr>
        <w:t xml:space="preserve"> </w:t>
      </w:r>
    </w:p>
    <w:p w14:paraId="2F9E9187" w14:textId="77777777" w:rsidR="00903653" w:rsidRPr="00100891" w:rsidRDefault="00FB767E" w:rsidP="0029417D">
      <w:pPr>
        <w:pStyle w:val="Styl"/>
        <w:suppressAutoHyphens/>
        <w:spacing w:before="100" w:beforeAutospacing="1" w:after="163"/>
        <w:ind w:right="13"/>
        <w:jc w:val="center"/>
        <w:rPr>
          <w:b/>
          <w:color w:val="000000"/>
          <w:sz w:val="20"/>
          <w:szCs w:val="20"/>
          <w:lang w:bidi="he-IL"/>
        </w:rPr>
      </w:pPr>
      <w:r w:rsidRPr="00100891">
        <w:rPr>
          <w:b/>
          <w:color w:val="000000"/>
          <w:sz w:val="20"/>
          <w:szCs w:val="20"/>
          <w:lang w:bidi="he-IL"/>
        </w:rPr>
        <w:t xml:space="preserve">§ 7 </w:t>
      </w:r>
      <w:r w:rsidR="00D834ED" w:rsidRPr="00100891">
        <w:rPr>
          <w:b/>
          <w:color w:val="000000"/>
          <w:sz w:val="20"/>
          <w:szCs w:val="20"/>
          <w:lang w:bidi="he-IL"/>
        </w:rPr>
        <w:t>PRZEDSTAWICIELE STRON</w:t>
      </w:r>
    </w:p>
    <w:p w14:paraId="7141C600" w14:textId="77777777" w:rsidR="00DC0790" w:rsidRPr="00100891" w:rsidRDefault="00DC0790" w:rsidP="001241F3">
      <w:pPr>
        <w:pStyle w:val="Styl"/>
        <w:numPr>
          <w:ilvl w:val="1"/>
          <w:numId w:val="3"/>
        </w:numPr>
        <w:suppressAutoHyphens/>
        <w:spacing w:before="100" w:beforeAutospacing="1" w:after="163"/>
        <w:ind w:left="284" w:right="8" w:hanging="284"/>
        <w:jc w:val="both"/>
        <w:rPr>
          <w:sz w:val="20"/>
          <w:szCs w:val="20"/>
          <w:lang w:bidi="he-IL"/>
        </w:rPr>
      </w:pPr>
      <w:r w:rsidRPr="00100891">
        <w:rPr>
          <w:sz w:val="20"/>
          <w:szCs w:val="20"/>
          <w:lang w:bidi="he-IL"/>
        </w:rPr>
        <w:t xml:space="preserve">Osobami uprawnionymi do wykonywania wszelkich czynności związanych z wykonaniem niniejszej Umowy, podpisania Protokołów Odbioru, notatek, etc. oraz kontaktu z Zamawiającym ze strony Wykonawcy są: </w:t>
      </w:r>
    </w:p>
    <w:p w14:paraId="0355E5AA" w14:textId="77777777" w:rsidR="00DC0790" w:rsidRPr="00100891" w:rsidRDefault="00DC0790" w:rsidP="0045749A">
      <w:pPr>
        <w:pStyle w:val="Styl"/>
        <w:numPr>
          <w:ilvl w:val="1"/>
          <w:numId w:val="14"/>
        </w:numPr>
        <w:tabs>
          <w:tab w:val="left" w:pos="567"/>
        </w:tabs>
        <w:suppressAutoHyphens/>
        <w:spacing w:before="100" w:beforeAutospacing="1" w:after="163"/>
        <w:ind w:left="567" w:right="8" w:hanging="283"/>
        <w:jc w:val="both"/>
        <w:rPr>
          <w:sz w:val="20"/>
          <w:szCs w:val="20"/>
          <w:lang w:val="de-DE" w:bidi="he-IL"/>
        </w:rPr>
      </w:pPr>
      <w:r w:rsidRPr="00100891">
        <w:rPr>
          <w:sz w:val="20"/>
          <w:szCs w:val="20"/>
          <w:lang w:val="de-DE" w:bidi="he-IL"/>
        </w:rPr>
        <w:t>……………</w:t>
      </w:r>
      <w:r w:rsidR="00C15518" w:rsidRPr="00100891">
        <w:rPr>
          <w:sz w:val="20"/>
          <w:szCs w:val="20"/>
          <w:lang w:val="de-DE" w:bidi="he-IL"/>
        </w:rPr>
        <w:t>……………………</w:t>
      </w:r>
      <w:r w:rsidRPr="00100891">
        <w:rPr>
          <w:sz w:val="20"/>
          <w:szCs w:val="20"/>
          <w:lang w:val="de-DE" w:bidi="he-IL"/>
        </w:rPr>
        <w:t>….,</w:t>
      </w:r>
    </w:p>
    <w:p w14:paraId="11586162" w14:textId="77777777" w:rsidR="00DC0790" w:rsidRPr="00100891" w:rsidRDefault="00DC0790" w:rsidP="0045749A">
      <w:pPr>
        <w:pStyle w:val="Styl"/>
        <w:numPr>
          <w:ilvl w:val="1"/>
          <w:numId w:val="14"/>
        </w:numPr>
        <w:tabs>
          <w:tab w:val="left" w:pos="567"/>
        </w:tabs>
        <w:suppressAutoHyphens/>
        <w:spacing w:before="100" w:beforeAutospacing="1" w:after="163"/>
        <w:ind w:left="567" w:right="8" w:hanging="283"/>
        <w:jc w:val="both"/>
        <w:rPr>
          <w:sz w:val="20"/>
          <w:szCs w:val="20"/>
          <w:lang w:val="de-DE" w:bidi="he-IL"/>
        </w:rPr>
      </w:pPr>
      <w:r w:rsidRPr="00100891">
        <w:rPr>
          <w:sz w:val="20"/>
          <w:szCs w:val="20"/>
          <w:lang w:val="de-DE" w:bidi="he-IL"/>
        </w:rPr>
        <w:lastRenderedPageBreak/>
        <w:t>…………</w:t>
      </w:r>
      <w:r w:rsidR="00C15518" w:rsidRPr="00100891">
        <w:rPr>
          <w:sz w:val="20"/>
          <w:szCs w:val="20"/>
          <w:lang w:val="de-DE" w:bidi="he-IL"/>
        </w:rPr>
        <w:t>…………………….</w:t>
      </w:r>
      <w:r w:rsidRPr="00100891">
        <w:rPr>
          <w:sz w:val="20"/>
          <w:szCs w:val="20"/>
          <w:lang w:val="de-DE" w:bidi="he-IL"/>
        </w:rPr>
        <w:t>…….</w:t>
      </w:r>
    </w:p>
    <w:p w14:paraId="441A3564" w14:textId="77777777" w:rsidR="00C15518" w:rsidRDefault="00DC0790" w:rsidP="001241F3">
      <w:pPr>
        <w:pStyle w:val="Styl"/>
        <w:numPr>
          <w:ilvl w:val="1"/>
          <w:numId w:val="3"/>
        </w:numPr>
        <w:suppressAutoHyphens/>
        <w:spacing w:before="100" w:beforeAutospacing="1" w:after="163"/>
        <w:ind w:left="284" w:right="8" w:hanging="284"/>
        <w:jc w:val="both"/>
        <w:rPr>
          <w:sz w:val="20"/>
          <w:szCs w:val="20"/>
          <w:lang w:bidi="he-IL"/>
        </w:rPr>
      </w:pPr>
      <w:r w:rsidRPr="00100891">
        <w:rPr>
          <w:sz w:val="20"/>
          <w:szCs w:val="20"/>
          <w:lang w:bidi="he-IL"/>
        </w:rPr>
        <w:t>Osob</w:t>
      </w:r>
      <w:r w:rsidR="00C15518" w:rsidRPr="00100891">
        <w:rPr>
          <w:sz w:val="20"/>
          <w:szCs w:val="20"/>
          <w:lang w:bidi="he-IL"/>
        </w:rPr>
        <w:t>ami u</w:t>
      </w:r>
      <w:r w:rsidRPr="00100891">
        <w:rPr>
          <w:sz w:val="20"/>
          <w:szCs w:val="20"/>
          <w:lang w:bidi="he-IL"/>
        </w:rPr>
        <w:t>prawnion</w:t>
      </w:r>
      <w:r w:rsidR="00C15518" w:rsidRPr="00100891">
        <w:rPr>
          <w:sz w:val="20"/>
          <w:szCs w:val="20"/>
          <w:lang w:bidi="he-IL"/>
        </w:rPr>
        <w:t xml:space="preserve">ymi do </w:t>
      </w:r>
      <w:r w:rsidRPr="00100891">
        <w:rPr>
          <w:sz w:val="20"/>
          <w:szCs w:val="20"/>
          <w:lang w:bidi="he-IL"/>
        </w:rPr>
        <w:t xml:space="preserve">wykonywania wszelkich czynności związanych z wykonaniem niniejszej Umowy, do podpisania Protokołów Odbioru, notatek, etc., udzielania wskazówek oraz nadzoru, kontroli oraz odbioru wykonywanych prac ze strony Zamawiającego </w:t>
      </w:r>
      <w:r w:rsidR="00C15518" w:rsidRPr="00100891">
        <w:rPr>
          <w:sz w:val="20"/>
          <w:szCs w:val="20"/>
          <w:lang w:bidi="he-IL"/>
        </w:rPr>
        <w:t>są:</w:t>
      </w:r>
    </w:p>
    <w:p w14:paraId="3C7F1B4A" w14:textId="77777777" w:rsidR="008316D8" w:rsidRDefault="008316D8" w:rsidP="008316D8">
      <w:pPr>
        <w:pStyle w:val="Styl"/>
        <w:suppressAutoHyphens/>
        <w:spacing w:before="100" w:beforeAutospacing="1" w:after="163"/>
        <w:ind w:left="284" w:right="8"/>
        <w:jc w:val="both"/>
        <w:rPr>
          <w:sz w:val="20"/>
          <w:szCs w:val="20"/>
          <w:lang w:bidi="he-IL"/>
        </w:rPr>
      </w:pPr>
      <w:r>
        <w:rPr>
          <w:sz w:val="20"/>
          <w:szCs w:val="20"/>
          <w:lang w:bidi="he-IL"/>
        </w:rPr>
        <w:t>……………………………..</w:t>
      </w:r>
    </w:p>
    <w:p w14:paraId="4B638ADB" w14:textId="2EB43E96" w:rsidR="00AF2A3E" w:rsidRPr="00100891" w:rsidRDefault="00AF2A3E" w:rsidP="007F723C">
      <w:pPr>
        <w:pStyle w:val="Styl"/>
        <w:numPr>
          <w:ilvl w:val="1"/>
          <w:numId w:val="3"/>
        </w:numPr>
        <w:suppressAutoHyphens/>
        <w:spacing w:before="100" w:beforeAutospacing="1" w:after="163"/>
        <w:ind w:right="8"/>
        <w:jc w:val="both"/>
        <w:rPr>
          <w:sz w:val="20"/>
          <w:szCs w:val="20"/>
          <w:lang w:bidi="he-IL"/>
        </w:rPr>
      </w:pPr>
      <w:r>
        <w:rPr>
          <w:sz w:val="20"/>
          <w:szCs w:val="20"/>
          <w:lang w:bidi="he-IL"/>
        </w:rPr>
        <w:t>Zmiana osób, o których mowa w ust. 1 i 2 nie wymaga zmiany Umowy. O każdej zmianie</w:t>
      </w:r>
      <w:r w:rsidR="003A7D2B">
        <w:rPr>
          <w:sz w:val="20"/>
          <w:szCs w:val="20"/>
          <w:lang w:bidi="he-IL"/>
        </w:rPr>
        <w:t xml:space="preserve"> tych osób </w:t>
      </w:r>
      <w:r>
        <w:rPr>
          <w:sz w:val="20"/>
          <w:szCs w:val="20"/>
          <w:lang w:bidi="he-IL"/>
        </w:rPr>
        <w:t>Strona powinna zawiadomić drugą Stronę</w:t>
      </w:r>
      <w:r w:rsidR="003A7D2B">
        <w:rPr>
          <w:sz w:val="20"/>
          <w:szCs w:val="20"/>
          <w:lang w:bidi="he-IL"/>
        </w:rPr>
        <w:t xml:space="preserve"> w formie pisemnej pod rygorem nieważności. Zmiana jest skuteczna od dnia doręczenia drugiej Stronie zawiadomienia, o którym mowa w zdaniu poprzednim. </w:t>
      </w:r>
    </w:p>
    <w:p w14:paraId="7AEE3C9E" w14:textId="77777777" w:rsidR="00C15518" w:rsidRPr="00100891" w:rsidRDefault="00C15518" w:rsidP="001241F3">
      <w:pPr>
        <w:pStyle w:val="Styl"/>
        <w:numPr>
          <w:ilvl w:val="1"/>
          <w:numId w:val="3"/>
        </w:numPr>
        <w:suppressAutoHyphens/>
        <w:spacing w:before="100" w:beforeAutospacing="1" w:after="163"/>
        <w:ind w:left="284" w:right="8" w:hanging="284"/>
        <w:jc w:val="both"/>
        <w:rPr>
          <w:color w:val="000000"/>
          <w:sz w:val="20"/>
          <w:szCs w:val="20"/>
          <w:lang w:bidi="he-IL"/>
        </w:rPr>
      </w:pPr>
      <w:r w:rsidRPr="00100891">
        <w:rPr>
          <w:color w:val="000000"/>
          <w:sz w:val="20"/>
          <w:szCs w:val="20"/>
          <w:lang w:bidi="he-IL"/>
        </w:rPr>
        <w:t xml:space="preserve">Zamawiający udzieli osobom wchodzącym w skład zespołu Wykonawcy pełnomocnictw niezbędnych w celu realizacji niniejszej Umowy. Wykonawca poinformuje Zamawiającego na piśmie o osobach, którym należy udzielić umocowania do działania w imieniu Zamawiającego oraz o zakresie pełnomocnictwa i przedłoży Zamawiającemu </w:t>
      </w:r>
      <w:r w:rsidR="00491BD9" w:rsidRPr="00100891">
        <w:rPr>
          <w:color w:val="000000"/>
          <w:sz w:val="20"/>
          <w:szCs w:val="20"/>
          <w:lang w:bidi="he-IL"/>
        </w:rPr>
        <w:t xml:space="preserve">projekt </w:t>
      </w:r>
      <w:r w:rsidRPr="00100891">
        <w:rPr>
          <w:color w:val="000000"/>
          <w:sz w:val="20"/>
          <w:szCs w:val="20"/>
          <w:lang w:bidi="he-IL"/>
        </w:rPr>
        <w:t>takiego pełnomocnictwa.</w:t>
      </w:r>
    </w:p>
    <w:p w14:paraId="20988298" w14:textId="77777777" w:rsidR="004E4506" w:rsidRPr="0029417D" w:rsidRDefault="00C15518" w:rsidP="001241F3">
      <w:pPr>
        <w:pStyle w:val="Styl"/>
        <w:numPr>
          <w:ilvl w:val="1"/>
          <w:numId w:val="3"/>
        </w:numPr>
        <w:suppressAutoHyphens/>
        <w:spacing w:before="100" w:beforeAutospacing="1" w:after="163"/>
        <w:ind w:left="284" w:right="8" w:hanging="284"/>
        <w:jc w:val="both"/>
        <w:rPr>
          <w:color w:val="000000"/>
          <w:sz w:val="20"/>
          <w:szCs w:val="20"/>
          <w:lang w:bidi="he-IL"/>
        </w:rPr>
      </w:pPr>
      <w:r w:rsidRPr="00100891">
        <w:rPr>
          <w:color w:val="000000"/>
          <w:sz w:val="20"/>
          <w:szCs w:val="20"/>
          <w:lang w:bidi="he-IL"/>
        </w:rPr>
        <w:t xml:space="preserve">Osoby wymienione w ust. 1 i 2 powyżej nie są uprawnione do dokonywania żadnych zmian Umowy oraz zaciągania zobowiązań finansowych. </w:t>
      </w:r>
    </w:p>
    <w:p w14:paraId="15D6CB2D" w14:textId="77777777" w:rsidR="004E4506" w:rsidRPr="0029417D" w:rsidRDefault="004E4506" w:rsidP="0029417D">
      <w:pPr>
        <w:numPr>
          <w:ilvl w:val="0"/>
          <w:numId w:val="0"/>
        </w:numPr>
        <w:suppressAutoHyphens/>
        <w:spacing w:before="100" w:beforeAutospacing="1" w:after="163"/>
        <w:jc w:val="center"/>
        <w:rPr>
          <w:rFonts w:ascii="Arial" w:eastAsia="SimSun" w:hAnsi="Arial" w:cs="Arial"/>
          <w:b/>
          <w:kern w:val="1"/>
          <w:sz w:val="20"/>
          <w:szCs w:val="20"/>
          <w:lang w:eastAsia="ar-SA"/>
        </w:rPr>
      </w:pPr>
      <w:r w:rsidRPr="00100891">
        <w:rPr>
          <w:rFonts w:ascii="Arial" w:hAnsi="Arial" w:cs="Arial"/>
          <w:b/>
          <w:sz w:val="20"/>
          <w:szCs w:val="20"/>
        </w:rPr>
        <w:t xml:space="preserve">§ 8 </w:t>
      </w:r>
      <w:r w:rsidRPr="00100891">
        <w:rPr>
          <w:rFonts w:ascii="Arial" w:eastAsia="SimSun" w:hAnsi="Arial" w:cs="Arial"/>
          <w:b/>
          <w:kern w:val="1"/>
          <w:sz w:val="20"/>
          <w:szCs w:val="20"/>
          <w:lang w:eastAsia="ar-SA"/>
        </w:rPr>
        <w:t>RĘKOJMIA I GWARANCJA</w:t>
      </w:r>
    </w:p>
    <w:p w14:paraId="6C3D3B89" w14:textId="283C725E" w:rsidR="004E4506" w:rsidRPr="00100891" w:rsidRDefault="004E4506" w:rsidP="0045749A">
      <w:pPr>
        <w:pStyle w:val="Styl"/>
        <w:numPr>
          <w:ilvl w:val="1"/>
          <w:numId w:val="20"/>
        </w:numPr>
        <w:suppressAutoHyphens/>
        <w:spacing w:before="100" w:beforeAutospacing="1" w:after="163"/>
        <w:ind w:right="8"/>
        <w:jc w:val="both"/>
        <w:rPr>
          <w:snapToGrid w:val="0"/>
          <w:sz w:val="20"/>
          <w:szCs w:val="20"/>
        </w:rPr>
      </w:pPr>
      <w:r w:rsidRPr="00100891">
        <w:rPr>
          <w:snapToGrid w:val="0"/>
          <w:sz w:val="20"/>
          <w:szCs w:val="20"/>
        </w:rPr>
        <w:t xml:space="preserve">Wykonawca udziela Zamawiającemu gwarancji jakości na </w:t>
      </w:r>
      <w:r w:rsidR="007F723C">
        <w:rPr>
          <w:snapToGrid w:val="0"/>
          <w:sz w:val="20"/>
          <w:szCs w:val="20"/>
        </w:rPr>
        <w:t>Dokumentację</w:t>
      </w:r>
      <w:r w:rsidR="009728A1">
        <w:rPr>
          <w:sz w:val="20"/>
          <w:szCs w:val="20"/>
          <w:lang w:bidi="he-IL"/>
        </w:rPr>
        <w:t xml:space="preserve"> </w:t>
      </w:r>
      <w:r w:rsidRPr="00100891">
        <w:rPr>
          <w:sz w:val="20"/>
          <w:szCs w:val="20"/>
          <w:lang w:bidi="he-IL"/>
        </w:rPr>
        <w:t xml:space="preserve"> sporządzon</w:t>
      </w:r>
      <w:r w:rsidR="007F723C">
        <w:rPr>
          <w:sz w:val="20"/>
          <w:szCs w:val="20"/>
          <w:lang w:bidi="he-IL"/>
        </w:rPr>
        <w:t>ą</w:t>
      </w:r>
      <w:r w:rsidRPr="00100891">
        <w:rPr>
          <w:sz w:val="20"/>
          <w:szCs w:val="20"/>
          <w:lang w:bidi="he-IL"/>
        </w:rPr>
        <w:t xml:space="preserve"> w celu wykonania przedmiotu niniejszej Umowy </w:t>
      </w:r>
      <w:r w:rsidRPr="00100891">
        <w:rPr>
          <w:snapToGrid w:val="0"/>
          <w:sz w:val="20"/>
          <w:szCs w:val="20"/>
        </w:rPr>
        <w:t>na okres 36 miesięcy,</w:t>
      </w:r>
      <w:r w:rsidRPr="00100891">
        <w:rPr>
          <w:bCs/>
          <w:iCs/>
          <w:snapToGrid w:val="0"/>
          <w:sz w:val="20"/>
          <w:szCs w:val="20"/>
        </w:rPr>
        <w:t xml:space="preserve"> z zastrzeżeniem ust. 2  poniżej</w:t>
      </w:r>
      <w:r w:rsidRPr="00100891">
        <w:rPr>
          <w:snapToGrid w:val="0"/>
          <w:sz w:val="20"/>
          <w:szCs w:val="20"/>
        </w:rPr>
        <w:t>.</w:t>
      </w:r>
    </w:p>
    <w:p w14:paraId="0421EDD6" w14:textId="77777777"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Uprawnienia z tytułu gwarancji, o której mowa w niniejszym paragrafie nie pozbawiają Zamawiającego roszczeń z tytułu rękojmi. </w:t>
      </w:r>
    </w:p>
    <w:p w14:paraId="24ADCFFC" w14:textId="2AEC33D1"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Termin gwarancji, jak również termin rękojmi rozpoczynają bieg od daty podpisania protokołu </w:t>
      </w:r>
      <w:r w:rsidR="007F723C">
        <w:rPr>
          <w:snapToGrid w:val="0"/>
          <w:sz w:val="20"/>
          <w:szCs w:val="20"/>
        </w:rPr>
        <w:t xml:space="preserve">odbioru </w:t>
      </w:r>
      <w:r w:rsidR="007F723C" w:rsidRPr="00464188">
        <w:rPr>
          <w:sz w:val="20"/>
          <w:szCs w:val="20"/>
          <w:lang w:bidi="he-IL"/>
        </w:rPr>
        <w:t>ostatecznej treści PFU</w:t>
      </w:r>
      <w:r w:rsidR="00A93385">
        <w:rPr>
          <w:sz w:val="20"/>
          <w:szCs w:val="20"/>
          <w:lang w:bidi="he-IL"/>
        </w:rPr>
        <w:t>.</w:t>
      </w:r>
    </w:p>
    <w:p w14:paraId="3B10B497" w14:textId="77777777"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Okres i bieg rękojmi jest równy okresowi i biegowi gwarancji określonym w niniejszej Umowie. </w:t>
      </w:r>
    </w:p>
    <w:p w14:paraId="38B2CC2B" w14:textId="1CD4F302" w:rsidR="004E4506" w:rsidRPr="00100891" w:rsidRDefault="0005333C" w:rsidP="0045749A">
      <w:pPr>
        <w:pStyle w:val="Styl"/>
        <w:numPr>
          <w:ilvl w:val="1"/>
          <w:numId w:val="20"/>
        </w:numPr>
        <w:suppressAutoHyphens/>
        <w:spacing w:before="100" w:beforeAutospacing="1" w:after="163"/>
        <w:ind w:left="284" w:right="8" w:hanging="284"/>
        <w:jc w:val="both"/>
        <w:rPr>
          <w:snapToGrid w:val="0"/>
          <w:sz w:val="20"/>
          <w:szCs w:val="20"/>
        </w:rPr>
      </w:pPr>
      <w:r>
        <w:rPr>
          <w:snapToGrid w:val="0"/>
          <w:sz w:val="20"/>
          <w:szCs w:val="20"/>
        </w:rPr>
        <w:t>Pojawienie się wady</w:t>
      </w:r>
      <w:r w:rsidR="007F723C">
        <w:rPr>
          <w:snapToGrid w:val="0"/>
          <w:sz w:val="20"/>
          <w:szCs w:val="20"/>
        </w:rPr>
        <w:t xml:space="preserve"> Dokumentacji Zamawiający</w:t>
      </w:r>
      <w:r>
        <w:rPr>
          <w:snapToGrid w:val="0"/>
          <w:sz w:val="20"/>
          <w:szCs w:val="20"/>
        </w:rPr>
        <w:t xml:space="preserve"> </w:t>
      </w:r>
      <w:r w:rsidR="004E4506" w:rsidRPr="00100891">
        <w:rPr>
          <w:snapToGrid w:val="0"/>
          <w:sz w:val="20"/>
          <w:szCs w:val="20"/>
        </w:rPr>
        <w:t>zgłosi Wykonawcy, bez zbędnej zwłoki od chwili pojawienia się jej, nie później niż w ciągu 14 dni od dnia zakończenia okresu gwarancji i rękojmi. W treści zawiadomienia należy podać, jak przejawia się stwierdzona wada.</w:t>
      </w:r>
    </w:p>
    <w:p w14:paraId="3E4F6A4F" w14:textId="3436054F"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 xml:space="preserve">Po odebraniu zawiadomienia wystosowanego przez Zamawiającego na podstawie ustępu </w:t>
      </w:r>
      <w:r w:rsidR="001307AE">
        <w:rPr>
          <w:snapToGrid w:val="0"/>
          <w:sz w:val="20"/>
          <w:szCs w:val="20"/>
        </w:rPr>
        <w:t>5</w:t>
      </w:r>
      <w:r w:rsidRPr="00100891">
        <w:rPr>
          <w:snapToGrid w:val="0"/>
          <w:sz w:val="20"/>
          <w:szCs w:val="20"/>
        </w:rPr>
        <w:t xml:space="preserve"> powyżej, Wykonawca podejmie konieczne środki celem usunięcia wady bez zbędnej zwłoki. </w:t>
      </w:r>
    </w:p>
    <w:p w14:paraId="07AE26A1" w14:textId="12C9634F" w:rsidR="004E4506" w:rsidRPr="00100891" w:rsidRDefault="004E4506" w:rsidP="0045749A">
      <w:pPr>
        <w:pStyle w:val="Styl"/>
        <w:numPr>
          <w:ilvl w:val="1"/>
          <w:numId w:val="20"/>
        </w:numPr>
        <w:suppressAutoHyphens/>
        <w:spacing w:before="100" w:beforeAutospacing="1" w:after="163"/>
        <w:ind w:left="284" w:right="8" w:hanging="284"/>
        <w:jc w:val="both"/>
        <w:rPr>
          <w:snapToGrid w:val="0"/>
          <w:sz w:val="20"/>
          <w:szCs w:val="20"/>
        </w:rPr>
      </w:pPr>
      <w:r w:rsidRPr="00100891">
        <w:rPr>
          <w:snapToGrid w:val="0"/>
          <w:sz w:val="20"/>
          <w:szCs w:val="20"/>
        </w:rPr>
        <w:t>Prace zmierzające do usunięcia wady zostaną wykonane, w konsultacji z Zamawiającym,                           w</w:t>
      </w:r>
      <w:r w:rsidR="007F723C">
        <w:rPr>
          <w:snapToGrid w:val="0"/>
          <w:sz w:val="20"/>
          <w:szCs w:val="20"/>
        </w:rPr>
        <w:t xml:space="preserve"> rozsądnym</w:t>
      </w:r>
      <w:r w:rsidRPr="00100891">
        <w:rPr>
          <w:snapToGrid w:val="0"/>
          <w:sz w:val="20"/>
          <w:szCs w:val="20"/>
        </w:rPr>
        <w:t xml:space="preserve"> terminie</w:t>
      </w:r>
      <w:r w:rsidR="007F723C">
        <w:rPr>
          <w:snapToGrid w:val="0"/>
          <w:sz w:val="20"/>
          <w:szCs w:val="20"/>
        </w:rPr>
        <w:t xml:space="preserve"> uwzględniającym realną możliwość ich usunięcia</w:t>
      </w:r>
      <w:r w:rsidRPr="00100891">
        <w:rPr>
          <w:snapToGrid w:val="0"/>
          <w:sz w:val="20"/>
          <w:szCs w:val="20"/>
        </w:rPr>
        <w:t xml:space="preserve">. </w:t>
      </w:r>
    </w:p>
    <w:p w14:paraId="3F0C9E5E" w14:textId="77777777" w:rsidR="004E4506" w:rsidRPr="00100891" w:rsidRDefault="004E4506" w:rsidP="0045749A">
      <w:pPr>
        <w:pStyle w:val="Styl"/>
        <w:numPr>
          <w:ilvl w:val="1"/>
          <w:numId w:val="20"/>
        </w:numPr>
        <w:suppressAutoHyphens/>
        <w:spacing w:before="100" w:beforeAutospacing="1" w:after="163"/>
        <w:ind w:left="284" w:right="8" w:hanging="284"/>
        <w:jc w:val="both"/>
        <w:rPr>
          <w:sz w:val="20"/>
          <w:szCs w:val="20"/>
        </w:rPr>
      </w:pPr>
      <w:r w:rsidRPr="00100891">
        <w:rPr>
          <w:snapToGrid w:val="0"/>
          <w:sz w:val="20"/>
          <w:szCs w:val="20"/>
        </w:rPr>
        <w:t>Wszelkie koszty powstałe lub mogące powstać w związku z pracami w ramach gwarancji                            i rękojmi, leżą po stronie Wykonawcy.</w:t>
      </w:r>
      <w:r w:rsidR="00836E7F" w:rsidRPr="00100891">
        <w:rPr>
          <w:sz w:val="20"/>
          <w:szCs w:val="20"/>
        </w:rPr>
        <w:t xml:space="preserve"> </w:t>
      </w:r>
    </w:p>
    <w:p w14:paraId="2768380F" w14:textId="77777777" w:rsidR="00D564BD" w:rsidRPr="00100891" w:rsidRDefault="00FB767E" w:rsidP="0029417D">
      <w:pPr>
        <w:pStyle w:val="Styl"/>
        <w:suppressAutoHyphens/>
        <w:spacing w:before="100" w:beforeAutospacing="1" w:after="163"/>
        <w:ind w:right="84"/>
        <w:jc w:val="center"/>
        <w:rPr>
          <w:b/>
          <w:color w:val="000000"/>
          <w:sz w:val="20"/>
          <w:szCs w:val="20"/>
          <w:lang w:bidi="he-IL"/>
        </w:rPr>
      </w:pPr>
      <w:r w:rsidRPr="00100891">
        <w:rPr>
          <w:b/>
          <w:color w:val="000000"/>
          <w:sz w:val="20"/>
          <w:szCs w:val="20"/>
          <w:lang w:bidi="he-IL"/>
        </w:rPr>
        <w:t xml:space="preserve">§ </w:t>
      </w:r>
      <w:r w:rsidR="004E4506" w:rsidRPr="00100891">
        <w:rPr>
          <w:b/>
          <w:color w:val="000000"/>
          <w:sz w:val="20"/>
          <w:szCs w:val="20"/>
          <w:lang w:bidi="he-IL"/>
        </w:rPr>
        <w:t>9</w:t>
      </w:r>
      <w:r w:rsidRPr="00100891">
        <w:rPr>
          <w:b/>
          <w:color w:val="000000"/>
          <w:sz w:val="20"/>
          <w:szCs w:val="20"/>
          <w:lang w:bidi="he-IL"/>
        </w:rPr>
        <w:t xml:space="preserve"> </w:t>
      </w:r>
      <w:r w:rsidR="00D834ED" w:rsidRPr="00100891">
        <w:rPr>
          <w:b/>
          <w:color w:val="000000"/>
          <w:sz w:val="20"/>
          <w:szCs w:val="20"/>
          <w:lang w:bidi="he-IL"/>
        </w:rPr>
        <w:t>UBEZPIECZENIE</w:t>
      </w:r>
    </w:p>
    <w:p w14:paraId="643B53B1" w14:textId="4C1CD6D5" w:rsidR="00B830B7" w:rsidRPr="00100891" w:rsidRDefault="00B830B7" w:rsidP="001241F3">
      <w:pPr>
        <w:pStyle w:val="Lista"/>
        <w:numPr>
          <w:ilvl w:val="1"/>
          <w:numId w:val="4"/>
        </w:numPr>
        <w:suppressAutoHyphens/>
        <w:spacing w:before="100" w:beforeAutospacing="1" w:after="163"/>
        <w:ind w:left="284" w:hanging="284"/>
        <w:contextualSpacing w:val="0"/>
        <w:jc w:val="both"/>
        <w:rPr>
          <w:rFonts w:ascii="Arial" w:hAnsi="Arial" w:cs="Arial"/>
          <w:sz w:val="20"/>
          <w:szCs w:val="20"/>
        </w:rPr>
      </w:pPr>
      <w:r w:rsidRPr="00100891">
        <w:rPr>
          <w:rFonts w:ascii="Arial" w:hAnsi="Arial" w:cs="Arial"/>
          <w:sz w:val="20"/>
          <w:szCs w:val="20"/>
        </w:rPr>
        <w:t xml:space="preserve">Wykonawca, oświadcza, że posiada polisę ubezpieczenia prowadzonej działalności w zakresie Odpowiedzialności Cywilnej ………………….. o okresie ubezpieczenia od dnia ……………… do dnia ………………. na kwotę co najmniej </w:t>
      </w:r>
      <w:r w:rsidR="00BD5A28">
        <w:rPr>
          <w:rFonts w:ascii="Arial" w:hAnsi="Arial" w:cs="Arial"/>
          <w:sz w:val="20"/>
          <w:szCs w:val="20"/>
        </w:rPr>
        <w:t>…………………..</w:t>
      </w:r>
      <w:r w:rsidRPr="00BC216C">
        <w:rPr>
          <w:rFonts w:ascii="Arial" w:hAnsi="Arial" w:cs="Arial"/>
          <w:sz w:val="20"/>
          <w:szCs w:val="20"/>
        </w:rPr>
        <w:t>zł,</w:t>
      </w:r>
      <w:r w:rsidRPr="00100891">
        <w:rPr>
          <w:rFonts w:ascii="Arial" w:hAnsi="Arial" w:cs="Arial"/>
          <w:sz w:val="20"/>
          <w:szCs w:val="20"/>
        </w:rPr>
        <w:t xml:space="preserve"> któr</w:t>
      </w:r>
      <w:r w:rsidR="004B0F7B" w:rsidRPr="00100891">
        <w:rPr>
          <w:rFonts w:ascii="Arial" w:hAnsi="Arial" w:cs="Arial"/>
          <w:sz w:val="20"/>
          <w:szCs w:val="20"/>
        </w:rPr>
        <w:t>ej</w:t>
      </w:r>
      <w:r w:rsidRPr="00100891">
        <w:rPr>
          <w:rFonts w:ascii="Arial" w:hAnsi="Arial" w:cs="Arial"/>
          <w:sz w:val="20"/>
          <w:szCs w:val="20"/>
        </w:rPr>
        <w:t xml:space="preserve"> </w:t>
      </w:r>
      <w:r w:rsidR="00157565" w:rsidRPr="00100891">
        <w:rPr>
          <w:rFonts w:ascii="Arial" w:hAnsi="Arial" w:cs="Arial"/>
          <w:sz w:val="20"/>
          <w:szCs w:val="20"/>
        </w:rPr>
        <w:t xml:space="preserve">kopię, potwierdzoną za zgodność z oryginałem przez osoby upoważnione ze strony Wykonawcy </w:t>
      </w:r>
      <w:r w:rsidRPr="00100891">
        <w:rPr>
          <w:rFonts w:ascii="Arial" w:hAnsi="Arial" w:cs="Arial"/>
          <w:sz w:val="20"/>
          <w:szCs w:val="20"/>
        </w:rPr>
        <w:t xml:space="preserve">przedłożył Zamawiającemu w dniu podpisania niniejszej Umowy i zobowiązuje się do utrzymywania takiego ubezpieczenia przez cały okres obowiązywania niniejszej Umowy oraz oświadcza, że przed upływem terminu, na jaki została zawarta wyżej wymieniona umowa ubezpieczenia, zawrze umowę ubezpieczenia na pozostały okres ważności niniejszej Umowy i przedstawi Zamawiającemu </w:t>
      </w:r>
      <w:r w:rsidR="00E82B82" w:rsidRPr="00100891">
        <w:rPr>
          <w:rFonts w:ascii="Arial" w:hAnsi="Arial" w:cs="Arial"/>
          <w:sz w:val="20"/>
          <w:szCs w:val="20"/>
        </w:rPr>
        <w:t xml:space="preserve">kopię </w:t>
      </w:r>
      <w:r w:rsidRPr="00100891">
        <w:rPr>
          <w:rFonts w:ascii="Arial" w:hAnsi="Arial" w:cs="Arial"/>
          <w:sz w:val="20"/>
          <w:szCs w:val="20"/>
        </w:rPr>
        <w:t>dokument</w:t>
      </w:r>
      <w:r w:rsidR="00E82B82" w:rsidRPr="00100891">
        <w:rPr>
          <w:rFonts w:ascii="Arial" w:hAnsi="Arial" w:cs="Arial"/>
          <w:sz w:val="20"/>
          <w:szCs w:val="20"/>
        </w:rPr>
        <w:t>u</w:t>
      </w:r>
      <w:r w:rsidRPr="00100891">
        <w:rPr>
          <w:rFonts w:ascii="Arial" w:hAnsi="Arial" w:cs="Arial"/>
          <w:sz w:val="20"/>
          <w:szCs w:val="20"/>
        </w:rPr>
        <w:t xml:space="preserve"> potwierdzając</w:t>
      </w:r>
      <w:r w:rsidR="00E82B82" w:rsidRPr="00100891">
        <w:rPr>
          <w:rFonts w:ascii="Arial" w:hAnsi="Arial" w:cs="Arial"/>
          <w:sz w:val="20"/>
          <w:szCs w:val="20"/>
        </w:rPr>
        <w:t>ego</w:t>
      </w:r>
      <w:r w:rsidRPr="00100891">
        <w:rPr>
          <w:rFonts w:ascii="Arial" w:hAnsi="Arial" w:cs="Arial"/>
          <w:sz w:val="20"/>
          <w:szCs w:val="20"/>
        </w:rPr>
        <w:t>, że zawarta została umowa ubezpieczenia wraz z dowodem zapłaty składki ubezpieczenia.</w:t>
      </w:r>
    </w:p>
    <w:p w14:paraId="530688A3" w14:textId="77777777" w:rsidR="00B830B7" w:rsidRPr="00100891" w:rsidRDefault="00B830B7" w:rsidP="001241F3">
      <w:pPr>
        <w:pStyle w:val="Lista"/>
        <w:numPr>
          <w:ilvl w:val="1"/>
          <w:numId w:val="4"/>
        </w:numPr>
        <w:suppressAutoHyphens/>
        <w:spacing w:before="100" w:beforeAutospacing="1" w:after="163"/>
        <w:ind w:left="284" w:hanging="284"/>
        <w:contextualSpacing w:val="0"/>
        <w:jc w:val="both"/>
        <w:rPr>
          <w:rFonts w:ascii="Arial" w:hAnsi="Arial" w:cs="Arial"/>
          <w:sz w:val="20"/>
          <w:szCs w:val="20"/>
        </w:rPr>
      </w:pPr>
      <w:r w:rsidRPr="00100891">
        <w:rPr>
          <w:rFonts w:ascii="Arial" w:hAnsi="Arial" w:cs="Arial"/>
          <w:sz w:val="20"/>
          <w:szCs w:val="20"/>
        </w:rPr>
        <w:t>Wykonawca jest zobowiązany dostarczyć Zamawiającemu kopię polisy ubezpieczeniowej na każde żądanie Zamawiającego w trakcie realizacji niniejszej Umowy zgłoszone na piśmie.</w:t>
      </w:r>
    </w:p>
    <w:p w14:paraId="3CB4BF2A" w14:textId="77777777" w:rsidR="002955B8" w:rsidRPr="0029417D" w:rsidRDefault="00B830B7" w:rsidP="001241F3">
      <w:pPr>
        <w:pStyle w:val="Lista"/>
        <w:numPr>
          <w:ilvl w:val="1"/>
          <w:numId w:val="4"/>
        </w:numPr>
        <w:suppressAutoHyphens/>
        <w:spacing w:before="100" w:beforeAutospacing="1" w:after="163"/>
        <w:ind w:left="284" w:hanging="284"/>
        <w:contextualSpacing w:val="0"/>
        <w:jc w:val="both"/>
        <w:rPr>
          <w:rFonts w:ascii="Arial" w:hAnsi="Arial" w:cs="Arial"/>
          <w:sz w:val="20"/>
          <w:szCs w:val="20"/>
        </w:rPr>
      </w:pPr>
      <w:r w:rsidRPr="00100891">
        <w:rPr>
          <w:rFonts w:ascii="Arial" w:hAnsi="Arial" w:cs="Arial"/>
          <w:sz w:val="20"/>
          <w:szCs w:val="20"/>
        </w:rPr>
        <w:t xml:space="preserve">Jeżeli Wykonawca nie przedstawi Zamawiającemu żądanej polisy w terminie określonym w ust. 2 powyżej, Zamawiający uprawniony jest do zawarcia umowy ubezpieczeniowej w imieniu </w:t>
      </w:r>
      <w:r w:rsidRPr="00100891">
        <w:rPr>
          <w:rFonts w:ascii="Arial" w:hAnsi="Arial" w:cs="Arial"/>
          <w:sz w:val="20"/>
          <w:szCs w:val="20"/>
        </w:rPr>
        <w:lastRenderedPageBreak/>
        <w:t>Wykonawcy. Koszty zawarcia umowy poniesione przez Zamawiającego pomniejszą kwotę wynagrodzenia Wykonawcy.</w:t>
      </w:r>
    </w:p>
    <w:p w14:paraId="7D1681F3" w14:textId="5E3AAB4B" w:rsidR="00D564BD" w:rsidRPr="00100891" w:rsidRDefault="00FB767E" w:rsidP="0029417D">
      <w:pPr>
        <w:pStyle w:val="Styl"/>
        <w:suppressAutoHyphens/>
        <w:spacing w:before="100" w:beforeAutospacing="1" w:after="163"/>
        <w:ind w:right="3"/>
        <w:jc w:val="center"/>
        <w:rPr>
          <w:b/>
          <w:color w:val="000000"/>
          <w:sz w:val="20"/>
          <w:szCs w:val="20"/>
          <w:lang w:bidi="he-IL"/>
        </w:rPr>
      </w:pPr>
      <w:r w:rsidRPr="00100891">
        <w:rPr>
          <w:b/>
          <w:color w:val="000000"/>
          <w:sz w:val="20"/>
          <w:szCs w:val="20"/>
          <w:lang w:bidi="he-IL"/>
        </w:rPr>
        <w:t>§ 1</w:t>
      </w:r>
      <w:r w:rsidR="004E4506" w:rsidRPr="00100891">
        <w:rPr>
          <w:b/>
          <w:color w:val="000000"/>
          <w:sz w:val="20"/>
          <w:szCs w:val="20"/>
          <w:lang w:bidi="he-IL"/>
        </w:rPr>
        <w:t>0</w:t>
      </w:r>
      <w:r w:rsidRPr="00100891">
        <w:rPr>
          <w:b/>
          <w:color w:val="000000"/>
          <w:sz w:val="20"/>
          <w:szCs w:val="20"/>
          <w:lang w:bidi="he-IL"/>
        </w:rPr>
        <w:t xml:space="preserve"> </w:t>
      </w:r>
      <w:r w:rsidR="00E404A5">
        <w:rPr>
          <w:b/>
          <w:color w:val="000000"/>
          <w:sz w:val="20"/>
          <w:szCs w:val="20"/>
          <w:lang w:bidi="he-IL"/>
        </w:rPr>
        <w:t>ODSTĄPIENIE OD UMOWY</w:t>
      </w:r>
    </w:p>
    <w:p w14:paraId="6384435B" w14:textId="77777777" w:rsidR="003B5362" w:rsidRDefault="003B5362" w:rsidP="001241F3">
      <w:pPr>
        <w:pStyle w:val="Styl"/>
        <w:numPr>
          <w:ilvl w:val="1"/>
          <w:numId w:val="7"/>
        </w:numPr>
        <w:suppressAutoHyphens/>
        <w:spacing w:before="100" w:beforeAutospacing="1" w:after="163"/>
        <w:ind w:left="284" w:right="8" w:hanging="284"/>
        <w:jc w:val="both"/>
        <w:rPr>
          <w:sz w:val="20"/>
          <w:szCs w:val="20"/>
          <w:lang w:bidi="he-IL"/>
        </w:rPr>
      </w:pPr>
      <w:r w:rsidRPr="003B5362">
        <w:rPr>
          <w:sz w:val="20"/>
          <w:szCs w:val="20"/>
          <w:lang w:bidi="he-I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418F277" w14:textId="30E918A6" w:rsidR="004C7307" w:rsidRPr="004C7307" w:rsidRDefault="004C7307" w:rsidP="001241F3">
      <w:pPr>
        <w:pStyle w:val="Styl"/>
        <w:numPr>
          <w:ilvl w:val="1"/>
          <w:numId w:val="7"/>
        </w:numPr>
        <w:suppressAutoHyphens/>
        <w:spacing w:before="100" w:beforeAutospacing="1" w:after="163"/>
        <w:ind w:left="284" w:right="8" w:hanging="284"/>
        <w:jc w:val="both"/>
        <w:rPr>
          <w:sz w:val="20"/>
          <w:szCs w:val="20"/>
          <w:lang w:bidi="he-IL"/>
        </w:rPr>
      </w:pPr>
      <w:r w:rsidRPr="004C7307">
        <w:rPr>
          <w:sz w:val="20"/>
          <w:szCs w:val="20"/>
          <w:lang w:bidi="he-IL"/>
        </w:rPr>
        <w:t xml:space="preserve">Ponadto, Zamawiający może odstąpić od umowy w następujących przypadkach – w terminie 14 od dnia zaistnienia podstawy do odstąpienia, </w:t>
      </w:r>
      <w:r w:rsidR="001307AE">
        <w:rPr>
          <w:sz w:val="20"/>
          <w:szCs w:val="20"/>
          <w:lang w:bidi="he-IL"/>
        </w:rPr>
        <w:t xml:space="preserve">jednak </w:t>
      </w:r>
      <w:r w:rsidRPr="004C7307">
        <w:rPr>
          <w:sz w:val="20"/>
          <w:szCs w:val="20"/>
          <w:lang w:bidi="he-IL"/>
        </w:rPr>
        <w:t xml:space="preserve">nie później niż </w:t>
      </w:r>
      <w:r w:rsidR="001307AE">
        <w:rPr>
          <w:sz w:val="20"/>
          <w:szCs w:val="20"/>
          <w:lang w:bidi="he-IL"/>
        </w:rPr>
        <w:t>do upływu 1</w:t>
      </w:r>
      <w:r w:rsidR="00E404A5">
        <w:rPr>
          <w:sz w:val="20"/>
          <w:szCs w:val="20"/>
          <w:lang w:bidi="he-IL"/>
        </w:rPr>
        <w:t>2</w:t>
      </w:r>
      <w:r w:rsidR="001307AE">
        <w:rPr>
          <w:sz w:val="20"/>
          <w:szCs w:val="20"/>
          <w:lang w:bidi="he-IL"/>
        </w:rPr>
        <w:t xml:space="preserve"> miesięcy od dnia zawarcia Umowy: </w:t>
      </w:r>
    </w:p>
    <w:p w14:paraId="2C1ABB77" w14:textId="79637896" w:rsidR="004C7307" w:rsidRPr="004C7307" w:rsidRDefault="004C7307" w:rsidP="0045749A">
      <w:pPr>
        <w:widowControl w:val="0"/>
        <w:numPr>
          <w:ilvl w:val="1"/>
          <w:numId w:val="21"/>
        </w:numPr>
        <w:spacing w:after="120"/>
        <w:ind w:left="993" w:hanging="426"/>
        <w:jc w:val="both"/>
        <w:rPr>
          <w:rFonts w:ascii="Arial" w:hAnsi="Arial" w:cs="Arial"/>
          <w:sz w:val="20"/>
          <w:szCs w:val="20"/>
          <w:lang w:bidi="he-IL"/>
        </w:rPr>
      </w:pPr>
      <w:r w:rsidRPr="004C7307">
        <w:rPr>
          <w:rFonts w:ascii="Arial" w:hAnsi="Arial" w:cs="Arial"/>
          <w:sz w:val="20"/>
          <w:szCs w:val="20"/>
          <w:lang w:bidi="he-IL"/>
        </w:rPr>
        <w:t xml:space="preserve">Jeżeli Wykonawca opóźnia się z rozpoczęciem lub zakończeniem realizacji przedmiotu </w:t>
      </w:r>
      <w:r w:rsidR="00A93385">
        <w:rPr>
          <w:rFonts w:ascii="Arial" w:hAnsi="Arial" w:cs="Arial"/>
          <w:sz w:val="20"/>
          <w:szCs w:val="20"/>
          <w:lang w:bidi="he-IL"/>
        </w:rPr>
        <w:t>U</w:t>
      </w:r>
      <w:r w:rsidR="00A93385" w:rsidRPr="004C7307">
        <w:rPr>
          <w:rFonts w:ascii="Arial" w:hAnsi="Arial" w:cs="Arial"/>
          <w:sz w:val="20"/>
          <w:szCs w:val="20"/>
          <w:lang w:bidi="he-IL"/>
        </w:rPr>
        <w:t xml:space="preserve">mowy </w:t>
      </w:r>
      <w:r w:rsidRPr="004C7307">
        <w:rPr>
          <w:rFonts w:ascii="Arial" w:hAnsi="Arial" w:cs="Arial"/>
          <w:sz w:val="20"/>
          <w:szCs w:val="20"/>
          <w:lang w:bidi="he-IL"/>
        </w:rPr>
        <w:t xml:space="preserve">tak dalece, że nie jest prawdopodobne, żeby zdołał go ukończyć w terminie wyznaczonym przez Zamawiającego, Zamawiający może bez wyznaczenia terminu dodatkowego od umowy odstąpić jeszcze przed upływem terminu jej wykonania. </w:t>
      </w:r>
    </w:p>
    <w:p w14:paraId="18967DDA" w14:textId="77777777" w:rsidR="004C7307" w:rsidRPr="004C7307" w:rsidRDefault="004C7307" w:rsidP="0045749A">
      <w:pPr>
        <w:widowControl w:val="0"/>
        <w:numPr>
          <w:ilvl w:val="1"/>
          <w:numId w:val="21"/>
        </w:numPr>
        <w:spacing w:after="120"/>
        <w:ind w:left="993" w:hanging="426"/>
        <w:jc w:val="both"/>
        <w:rPr>
          <w:rFonts w:ascii="Arial" w:hAnsi="Arial" w:cs="Arial"/>
          <w:sz w:val="20"/>
          <w:szCs w:val="20"/>
          <w:lang w:bidi="he-IL"/>
        </w:rPr>
      </w:pPr>
      <w:r w:rsidRPr="004C7307">
        <w:rPr>
          <w:rFonts w:ascii="Arial" w:hAnsi="Arial" w:cs="Arial"/>
          <w:sz w:val="20"/>
          <w:szCs w:val="20"/>
          <w:lang w:bidi="he-IL"/>
        </w:rPr>
        <w:t xml:space="preserve">Wykonawca nie rozpoczął </w:t>
      </w:r>
      <w:r>
        <w:rPr>
          <w:rFonts w:ascii="Arial" w:hAnsi="Arial" w:cs="Arial"/>
          <w:sz w:val="20"/>
          <w:szCs w:val="20"/>
          <w:lang w:bidi="he-IL"/>
        </w:rPr>
        <w:t>wykonywania Umowy</w:t>
      </w:r>
      <w:r w:rsidRPr="004C7307">
        <w:rPr>
          <w:rFonts w:ascii="Arial" w:hAnsi="Arial" w:cs="Arial"/>
          <w:sz w:val="20"/>
          <w:szCs w:val="20"/>
          <w:lang w:bidi="he-IL"/>
        </w:rPr>
        <w:t xml:space="preserve"> bez uzasadnionych przyczyn oraz nie kontynuuje ich pomimo wezwania Zamawiającego złożonego na piśmie,</w:t>
      </w:r>
    </w:p>
    <w:p w14:paraId="6066E1D2" w14:textId="77777777" w:rsidR="00905DDB" w:rsidRDefault="004C7307" w:rsidP="0045749A">
      <w:pPr>
        <w:widowControl w:val="0"/>
        <w:numPr>
          <w:ilvl w:val="1"/>
          <w:numId w:val="21"/>
        </w:numPr>
        <w:spacing w:after="120"/>
        <w:ind w:left="993" w:hanging="426"/>
        <w:jc w:val="both"/>
        <w:rPr>
          <w:rFonts w:ascii="Arial" w:hAnsi="Arial" w:cs="Arial"/>
          <w:sz w:val="20"/>
          <w:szCs w:val="20"/>
          <w:lang w:bidi="he-IL"/>
        </w:rPr>
      </w:pPr>
      <w:r>
        <w:rPr>
          <w:rFonts w:ascii="Arial" w:hAnsi="Arial" w:cs="Arial"/>
          <w:sz w:val="20"/>
          <w:szCs w:val="20"/>
          <w:lang w:bidi="he-IL"/>
        </w:rPr>
        <w:t>Wykonawca przerwał realizację Umowy</w:t>
      </w:r>
      <w:r w:rsidRPr="004C7307">
        <w:rPr>
          <w:rFonts w:ascii="Arial" w:hAnsi="Arial" w:cs="Arial"/>
          <w:sz w:val="20"/>
          <w:szCs w:val="20"/>
          <w:lang w:bidi="he-IL"/>
        </w:rPr>
        <w:t xml:space="preserve"> bez uzasadnienia i przerwa ta trwa dłużej niż </w:t>
      </w:r>
      <w:r w:rsidRPr="004C7307">
        <w:rPr>
          <w:rFonts w:ascii="Arial" w:hAnsi="Arial" w:cs="Arial"/>
          <w:sz w:val="20"/>
          <w:szCs w:val="20"/>
          <w:lang w:bidi="he-IL"/>
        </w:rPr>
        <w:br/>
        <w:t>7 dni kalendarzowych</w:t>
      </w:r>
      <w:r w:rsidR="00905DDB">
        <w:rPr>
          <w:rFonts w:ascii="Arial" w:hAnsi="Arial" w:cs="Arial"/>
          <w:sz w:val="20"/>
          <w:szCs w:val="20"/>
          <w:lang w:bidi="he-IL"/>
        </w:rPr>
        <w:t>,</w:t>
      </w:r>
    </w:p>
    <w:p w14:paraId="65F21605" w14:textId="77777777" w:rsidR="004C7307" w:rsidRPr="004C7307" w:rsidRDefault="00905DDB" w:rsidP="0045749A">
      <w:pPr>
        <w:widowControl w:val="0"/>
        <w:numPr>
          <w:ilvl w:val="1"/>
          <w:numId w:val="21"/>
        </w:numPr>
        <w:spacing w:after="120"/>
        <w:ind w:left="993" w:hanging="426"/>
        <w:jc w:val="both"/>
        <w:rPr>
          <w:rFonts w:ascii="Arial" w:hAnsi="Arial" w:cs="Arial"/>
          <w:sz w:val="20"/>
          <w:szCs w:val="20"/>
          <w:lang w:bidi="he-IL"/>
        </w:rPr>
      </w:pPr>
      <w:r>
        <w:rPr>
          <w:rFonts w:ascii="Arial" w:hAnsi="Arial" w:cs="Arial"/>
          <w:sz w:val="20"/>
          <w:szCs w:val="20"/>
          <w:lang w:bidi="he-IL"/>
        </w:rPr>
        <w:t>Zamawiający unieważnił postępowanie na wybór wykonawcy Inwestycji</w:t>
      </w:r>
      <w:r w:rsidR="004C7307">
        <w:rPr>
          <w:rFonts w:ascii="Arial" w:hAnsi="Arial" w:cs="Arial"/>
          <w:sz w:val="20"/>
          <w:szCs w:val="20"/>
          <w:lang w:bidi="he-IL"/>
        </w:rPr>
        <w:t>.</w:t>
      </w:r>
      <w:r w:rsidR="004C7307">
        <w:t xml:space="preserve">    </w:t>
      </w:r>
    </w:p>
    <w:p w14:paraId="1343AAC4" w14:textId="469C9B96" w:rsidR="004C7307" w:rsidRPr="004C7307" w:rsidRDefault="004C7307" w:rsidP="001241F3">
      <w:pPr>
        <w:pStyle w:val="Styl"/>
        <w:numPr>
          <w:ilvl w:val="1"/>
          <w:numId w:val="7"/>
        </w:numPr>
        <w:suppressAutoHyphens/>
        <w:spacing w:before="100" w:beforeAutospacing="1" w:after="163"/>
        <w:ind w:left="284" w:right="8" w:hanging="284"/>
        <w:jc w:val="both"/>
        <w:rPr>
          <w:sz w:val="20"/>
          <w:szCs w:val="20"/>
          <w:lang w:bidi="he-IL"/>
        </w:rPr>
      </w:pPr>
      <w:r w:rsidRPr="004C7307">
        <w:rPr>
          <w:sz w:val="20"/>
          <w:szCs w:val="20"/>
          <w:lang w:bidi="he-IL"/>
        </w:rPr>
        <w:t>Jeżeli Wykonawca realizuje przedmiot umowy w sposób wadliwy albo sprzeczny z umową, Zamawiający może wezwać go do zmiany sposobu wykonania i wyznaczyć w tym celu odpowiedni termin. Po bezskutecznym upływie wyznaczonego terminu Zamawiający może w terminie 14 dni od umowy odstąpić</w:t>
      </w:r>
      <w:r w:rsidR="00EA6B87">
        <w:rPr>
          <w:sz w:val="20"/>
          <w:szCs w:val="20"/>
          <w:lang w:bidi="he-IL"/>
        </w:rPr>
        <w:t xml:space="preserve">, </w:t>
      </w:r>
      <w:r w:rsidR="001307AE">
        <w:rPr>
          <w:sz w:val="20"/>
          <w:szCs w:val="20"/>
          <w:lang w:bidi="he-IL"/>
        </w:rPr>
        <w:t>jednak nie później niź do upływu 1</w:t>
      </w:r>
      <w:r w:rsidR="00E404A5">
        <w:rPr>
          <w:sz w:val="20"/>
          <w:szCs w:val="20"/>
          <w:lang w:bidi="he-IL"/>
        </w:rPr>
        <w:t>2</w:t>
      </w:r>
      <w:r w:rsidR="001307AE">
        <w:rPr>
          <w:sz w:val="20"/>
          <w:szCs w:val="20"/>
          <w:lang w:bidi="he-IL"/>
        </w:rPr>
        <w:t xml:space="preserve"> miesięcy od dnia zawarcia Umowy: </w:t>
      </w:r>
    </w:p>
    <w:p w14:paraId="235921E7" w14:textId="5E983688" w:rsidR="00854F54" w:rsidRDefault="00C433C2" w:rsidP="001241F3">
      <w:pPr>
        <w:pStyle w:val="Styl"/>
        <w:numPr>
          <w:ilvl w:val="1"/>
          <w:numId w:val="7"/>
        </w:numPr>
        <w:suppressAutoHyphens/>
        <w:spacing w:before="100" w:beforeAutospacing="1" w:after="163"/>
        <w:ind w:left="284" w:right="8" w:hanging="284"/>
        <w:jc w:val="both"/>
        <w:rPr>
          <w:sz w:val="20"/>
          <w:szCs w:val="20"/>
          <w:lang w:bidi="he-IL"/>
        </w:rPr>
      </w:pPr>
      <w:r>
        <w:rPr>
          <w:sz w:val="20"/>
          <w:szCs w:val="20"/>
          <w:lang w:bidi="he-IL"/>
        </w:rPr>
        <w:t xml:space="preserve">W przypadku </w:t>
      </w:r>
      <w:r w:rsidR="00355C7C">
        <w:rPr>
          <w:sz w:val="20"/>
          <w:szCs w:val="20"/>
          <w:lang w:bidi="he-IL"/>
        </w:rPr>
        <w:t xml:space="preserve">odstąpienia od </w:t>
      </w:r>
      <w:r>
        <w:rPr>
          <w:sz w:val="20"/>
          <w:szCs w:val="20"/>
          <w:lang w:bidi="he-IL"/>
        </w:rPr>
        <w:t xml:space="preserve"> Umowy, Wykonawcy przysługiwać będzie wyłącznie wynagrodzenie za czynności prawidłowo wykonane i odebrane przez Zamawiającego do dnia rozwiązania Umowy.</w:t>
      </w:r>
      <w:r w:rsidR="0027388F" w:rsidRPr="0027388F">
        <w:rPr>
          <w:sz w:val="20"/>
          <w:szCs w:val="20"/>
          <w:lang w:bidi="he-IL"/>
        </w:rPr>
        <w:t xml:space="preserve"> </w:t>
      </w:r>
      <w:r w:rsidR="0027388F">
        <w:rPr>
          <w:sz w:val="20"/>
          <w:szCs w:val="20"/>
          <w:lang w:bidi="he-IL"/>
        </w:rPr>
        <w:t xml:space="preserve">W przypadku </w:t>
      </w:r>
      <w:r w:rsidR="00355C7C">
        <w:rPr>
          <w:sz w:val="20"/>
          <w:szCs w:val="20"/>
          <w:lang w:bidi="he-IL"/>
        </w:rPr>
        <w:t xml:space="preserve">odstąpienia od </w:t>
      </w:r>
      <w:r w:rsidR="0027388F">
        <w:rPr>
          <w:sz w:val="20"/>
          <w:szCs w:val="20"/>
          <w:lang w:bidi="he-IL"/>
        </w:rPr>
        <w:t>Umowy</w:t>
      </w:r>
      <w:r w:rsidR="00A93385">
        <w:rPr>
          <w:sz w:val="20"/>
          <w:szCs w:val="20"/>
          <w:lang w:bidi="he-IL"/>
        </w:rPr>
        <w:t xml:space="preserve"> na podstawie ust. 2 lit. d) z przyczyn nieleżących po stronie Wykonawcy po rozpoczęciu dialogu z Wykonawcami Inwestycji, Zamawiający zapłaci Wykonawcy 50% wynagrodzenia, o którym mowa w § 4 ust. 2 lit. e). </w:t>
      </w:r>
    </w:p>
    <w:p w14:paraId="453E0C5F" w14:textId="00E5C902" w:rsidR="00355C7C" w:rsidRPr="004C7307" w:rsidRDefault="00355C7C" w:rsidP="001241F3">
      <w:pPr>
        <w:pStyle w:val="Styl"/>
        <w:numPr>
          <w:ilvl w:val="1"/>
          <w:numId w:val="7"/>
        </w:numPr>
        <w:suppressAutoHyphens/>
        <w:spacing w:before="100" w:beforeAutospacing="1" w:after="163"/>
        <w:ind w:left="284" w:right="8" w:hanging="284"/>
        <w:jc w:val="both"/>
        <w:rPr>
          <w:sz w:val="20"/>
          <w:szCs w:val="20"/>
          <w:lang w:bidi="he-IL"/>
        </w:rPr>
      </w:pPr>
      <w:r>
        <w:rPr>
          <w:sz w:val="20"/>
          <w:szCs w:val="20"/>
          <w:lang w:bidi="he-IL"/>
        </w:rPr>
        <w:t>W przypadku odstąpienia od Umowy Zamawiający zachowuje prawo własności oraz prawa autorskie do przekazanej dokumentacji</w:t>
      </w:r>
      <w:r w:rsidR="00BE5982">
        <w:rPr>
          <w:sz w:val="20"/>
          <w:szCs w:val="20"/>
          <w:lang w:bidi="he-IL"/>
        </w:rPr>
        <w:t xml:space="preserve"> technicznej</w:t>
      </w:r>
      <w:r>
        <w:rPr>
          <w:sz w:val="20"/>
          <w:szCs w:val="20"/>
          <w:lang w:bidi="he-IL"/>
        </w:rPr>
        <w:t xml:space="preserve">. </w:t>
      </w:r>
    </w:p>
    <w:p w14:paraId="2D765597" w14:textId="77777777" w:rsidR="00652153" w:rsidRPr="00652153" w:rsidRDefault="00652153" w:rsidP="001241F3">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Zamawiającemu, w okresie wykonywania Umowy  przysługuje prawo zawieszenia wykonywania zobowiązań, wynikających z niniejszej Umowy w każdym czasie z przyczyn organizacyjnych, za uprzednim pisemnym powiadomieniem Wykonawcy.</w:t>
      </w:r>
    </w:p>
    <w:p w14:paraId="2FBE3DF3" w14:textId="010990FA" w:rsidR="00652153" w:rsidRPr="00652153" w:rsidRDefault="00652153" w:rsidP="001241F3">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 xml:space="preserve">W przypadku gdy okres zawieszenia będzie wynosić </w:t>
      </w:r>
      <w:r w:rsidR="001307AE">
        <w:rPr>
          <w:sz w:val="20"/>
          <w:szCs w:val="20"/>
          <w:lang w:bidi="he-IL"/>
        </w:rPr>
        <w:t>3</w:t>
      </w:r>
      <w:r w:rsidRPr="00652153">
        <w:rPr>
          <w:sz w:val="20"/>
          <w:szCs w:val="20"/>
          <w:lang w:bidi="he-IL"/>
        </w:rPr>
        <w:t xml:space="preserve"> miesiąc</w:t>
      </w:r>
      <w:r>
        <w:rPr>
          <w:sz w:val="20"/>
          <w:szCs w:val="20"/>
          <w:lang w:bidi="he-IL"/>
        </w:rPr>
        <w:t>e</w:t>
      </w:r>
      <w:r w:rsidRPr="00652153">
        <w:rPr>
          <w:sz w:val="20"/>
          <w:szCs w:val="20"/>
          <w:lang w:bidi="he-IL"/>
        </w:rPr>
        <w:t xml:space="preserve"> lub mniej, Zamawiający nie ma obowiązku dokonywania jakichkolwiek płatności na rzecz Wykonawcy,  za wyjątkiem płatności należnych Wykonawcy wynikających z faktur VAT wystawionych za zrealizowane części prac zgodnie z zapisami niniejszej Umowy</w:t>
      </w:r>
      <w:r>
        <w:rPr>
          <w:sz w:val="20"/>
          <w:szCs w:val="20"/>
          <w:lang w:bidi="he-IL"/>
        </w:rPr>
        <w:t xml:space="preserve">. </w:t>
      </w:r>
      <w:r w:rsidRPr="00652153">
        <w:rPr>
          <w:sz w:val="20"/>
          <w:szCs w:val="20"/>
          <w:lang w:bidi="he-IL"/>
        </w:rPr>
        <w:t>Wykonawca wznowi wykonanie Umowy po zawiadomieniu wy</w:t>
      </w:r>
      <w:r>
        <w:rPr>
          <w:sz w:val="20"/>
          <w:szCs w:val="20"/>
          <w:lang w:bidi="he-IL"/>
        </w:rPr>
        <w:t>stosowanym przez Zamawiającego.</w:t>
      </w:r>
    </w:p>
    <w:p w14:paraId="305B60AE" w14:textId="43EAD43C" w:rsidR="00652153" w:rsidRPr="00652153" w:rsidRDefault="00652153" w:rsidP="001241F3">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 xml:space="preserve">W przypadku gdy okres zawieszenia przekroczy </w:t>
      </w:r>
      <w:r w:rsidR="00BD5A28">
        <w:rPr>
          <w:sz w:val="20"/>
          <w:szCs w:val="20"/>
          <w:lang w:bidi="he-IL"/>
        </w:rPr>
        <w:t>3</w:t>
      </w:r>
      <w:r>
        <w:rPr>
          <w:sz w:val="20"/>
          <w:szCs w:val="20"/>
          <w:lang w:bidi="he-IL"/>
        </w:rPr>
        <w:t xml:space="preserve"> miesiące</w:t>
      </w:r>
      <w:r w:rsidRPr="00652153">
        <w:rPr>
          <w:sz w:val="20"/>
          <w:szCs w:val="20"/>
          <w:lang w:bidi="he-IL"/>
        </w:rPr>
        <w:t xml:space="preserve">, każda ze Stron uprawniona jest do rozwiązania Umowy ze skutkiem natychmiastowym. Wówczas </w:t>
      </w:r>
      <w:r>
        <w:rPr>
          <w:sz w:val="20"/>
          <w:szCs w:val="20"/>
          <w:lang w:bidi="he-IL"/>
        </w:rPr>
        <w:t xml:space="preserve">odpowiednie </w:t>
      </w:r>
      <w:r w:rsidRPr="00652153">
        <w:rPr>
          <w:sz w:val="20"/>
          <w:szCs w:val="20"/>
          <w:lang w:bidi="he-IL"/>
        </w:rPr>
        <w:t>zastosowanie znajdzie ust.</w:t>
      </w:r>
      <w:r w:rsidR="001D16EF">
        <w:rPr>
          <w:sz w:val="20"/>
          <w:szCs w:val="20"/>
          <w:lang w:bidi="he-IL"/>
        </w:rPr>
        <w:t>4</w:t>
      </w:r>
      <w:r w:rsidRPr="00652153">
        <w:rPr>
          <w:sz w:val="20"/>
          <w:szCs w:val="20"/>
          <w:lang w:bidi="he-IL"/>
        </w:rPr>
        <w:t xml:space="preserve">  </w:t>
      </w:r>
      <w:r>
        <w:rPr>
          <w:sz w:val="20"/>
          <w:szCs w:val="20"/>
          <w:lang w:bidi="he-IL"/>
        </w:rPr>
        <w:t xml:space="preserve">niniejszego paragrafu. </w:t>
      </w:r>
      <w:r w:rsidRPr="00652153">
        <w:rPr>
          <w:sz w:val="20"/>
          <w:szCs w:val="20"/>
          <w:lang w:bidi="he-IL"/>
        </w:rPr>
        <w:t>Rozwiązanie Umowy powinno nastąpić w formie pisemnej pod rygorem nieważności takiego oświadczenia.</w:t>
      </w:r>
    </w:p>
    <w:p w14:paraId="3C98BF0A" w14:textId="77777777" w:rsidR="00652153" w:rsidRPr="00C433C2" w:rsidRDefault="00652153" w:rsidP="00C433C2">
      <w:pPr>
        <w:pStyle w:val="Styl"/>
        <w:numPr>
          <w:ilvl w:val="1"/>
          <w:numId w:val="7"/>
        </w:numPr>
        <w:suppressAutoHyphens/>
        <w:spacing w:before="100" w:beforeAutospacing="1" w:after="163"/>
        <w:ind w:left="284" w:right="8" w:hanging="284"/>
        <w:jc w:val="both"/>
        <w:rPr>
          <w:sz w:val="20"/>
          <w:szCs w:val="20"/>
          <w:lang w:bidi="he-IL"/>
        </w:rPr>
      </w:pPr>
      <w:r w:rsidRPr="00652153">
        <w:rPr>
          <w:sz w:val="20"/>
          <w:szCs w:val="20"/>
          <w:lang w:bidi="he-IL"/>
        </w:rPr>
        <w:t xml:space="preserve">W przypadku zawieszenia, termin </w:t>
      </w:r>
      <w:r>
        <w:rPr>
          <w:sz w:val="20"/>
          <w:szCs w:val="20"/>
          <w:lang w:bidi="he-IL"/>
        </w:rPr>
        <w:t>wykonywania</w:t>
      </w:r>
      <w:r w:rsidRPr="00652153">
        <w:rPr>
          <w:sz w:val="20"/>
          <w:szCs w:val="20"/>
          <w:lang w:bidi="he-IL"/>
        </w:rPr>
        <w:t xml:space="preserve"> Umowy ulegnie przesunięciu odpowiednio o okres zawieszenia.</w:t>
      </w:r>
      <w:r>
        <w:rPr>
          <w:sz w:val="20"/>
          <w:szCs w:val="20"/>
          <w:lang w:bidi="he-IL"/>
        </w:rPr>
        <w:t xml:space="preserve"> </w:t>
      </w:r>
      <w:r w:rsidRPr="00652153">
        <w:rPr>
          <w:sz w:val="20"/>
          <w:szCs w:val="20"/>
          <w:lang w:bidi="he-IL"/>
        </w:rPr>
        <w:t xml:space="preserve">Strony zgodnie oświadczają, że okresu zawieszenia nie wlicza się do okresu wykonywania  Umowy (zawieszenie wstrzymuje bieg wszelkich terminów). </w:t>
      </w:r>
    </w:p>
    <w:p w14:paraId="4AE5B594" w14:textId="77777777" w:rsidR="004E4506" w:rsidRPr="00100891" w:rsidRDefault="004E4506" w:rsidP="0029417D">
      <w:pPr>
        <w:numPr>
          <w:ilvl w:val="0"/>
          <w:numId w:val="0"/>
        </w:numPr>
        <w:suppressAutoHyphens/>
        <w:spacing w:before="100" w:beforeAutospacing="1" w:after="163"/>
        <w:jc w:val="center"/>
        <w:rPr>
          <w:rFonts w:ascii="Arial" w:hAnsi="Arial" w:cs="Arial"/>
          <w:b/>
          <w:sz w:val="20"/>
          <w:szCs w:val="20"/>
        </w:rPr>
      </w:pPr>
      <w:r w:rsidRPr="00100891">
        <w:rPr>
          <w:rFonts w:ascii="Arial" w:hAnsi="Arial" w:cs="Arial"/>
          <w:b/>
          <w:sz w:val="20"/>
          <w:szCs w:val="20"/>
        </w:rPr>
        <w:t xml:space="preserve">§ </w:t>
      </w:r>
      <w:r w:rsidR="00C433C2" w:rsidRPr="00100891">
        <w:rPr>
          <w:rFonts w:ascii="Arial" w:hAnsi="Arial" w:cs="Arial"/>
          <w:b/>
          <w:sz w:val="20"/>
          <w:szCs w:val="20"/>
        </w:rPr>
        <w:t>1</w:t>
      </w:r>
      <w:r w:rsidR="00C433C2">
        <w:rPr>
          <w:rFonts w:ascii="Arial" w:hAnsi="Arial" w:cs="Arial"/>
          <w:b/>
          <w:sz w:val="20"/>
          <w:szCs w:val="20"/>
        </w:rPr>
        <w:t>1</w:t>
      </w:r>
      <w:r w:rsidR="00C433C2" w:rsidRPr="00100891">
        <w:rPr>
          <w:rFonts w:ascii="Arial" w:hAnsi="Arial" w:cs="Arial"/>
          <w:b/>
          <w:sz w:val="20"/>
          <w:szCs w:val="20"/>
        </w:rPr>
        <w:t xml:space="preserve"> </w:t>
      </w:r>
      <w:r w:rsidRPr="00100891">
        <w:rPr>
          <w:rFonts w:ascii="Arial" w:hAnsi="Arial" w:cs="Arial"/>
          <w:b/>
          <w:sz w:val="20"/>
          <w:szCs w:val="20"/>
        </w:rPr>
        <w:t>AUTORSKIE PRAWA MAJĄTKOWE</w:t>
      </w:r>
    </w:p>
    <w:p w14:paraId="6973CB86" w14:textId="55FE1E0C"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eastAsia="SimSun" w:hAnsi="Arial" w:cs="Arial"/>
          <w:kern w:val="1"/>
          <w:sz w:val="20"/>
          <w:szCs w:val="20"/>
          <w:lang w:eastAsia="ar-SA"/>
        </w:rPr>
        <w:lastRenderedPageBreak/>
        <w:t xml:space="preserve">Wykonawca </w:t>
      </w:r>
      <w:r w:rsidRPr="00100891">
        <w:rPr>
          <w:rFonts w:ascii="Arial" w:hAnsi="Arial" w:cs="Arial"/>
          <w:sz w:val="20"/>
          <w:szCs w:val="20"/>
        </w:rPr>
        <w:t>oświadcza, iż z chwilą wydania Zamawiającemu jakichkolwiek dokumentów lub materiałów, stanowiących utwór w rozumieniu ustawy z dnia 4 lutego 1994 r. o prawie autorskim i prawach pokrewnych (tekst jedn. Dz. U. 20</w:t>
      </w:r>
      <w:r w:rsidR="002C695D">
        <w:rPr>
          <w:rFonts w:ascii="Arial" w:hAnsi="Arial" w:cs="Arial"/>
          <w:sz w:val="20"/>
          <w:szCs w:val="20"/>
        </w:rPr>
        <w:t>1</w:t>
      </w:r>
      <w:r w:rsidR="00AA5372">
        <w:rPr>
          <w:rFonts w:ascii="Arial" w:hAnsi="Arial" w:cs="Arial"/>
          <w:sz w:val="20"/>
          <w:szCs w:val="20"/>
        </w:rPr>
        <w:t>9</w:t>
      </w:r>
      <w:r w:rsidRPr="00100891">
        <w:rPr>
          <w:rFonts w:ascii="Arial" w:hAnsi="Arial" w:cs="Arial"/>
          <w:sz w:val="20"/>
          <w:szCs w:val="20"/>
        </w:rPr>
        <w:t xml:space="preserve"> poz. </w:t>
      </w:r>
      <w:r w:rsidR="00AA5372">
        <w:rPr>
          <w:rFonts w:ascii="Arial" w:hAnsi="Arial" w:cs="Arial"/>
          <w:sz w:val="20"/>
          <w:szCs w:val="20"/>
        </w:rPr>
        <w:t>1231</w:t>
      </w:r>
      <w:r w:rsidR="00AA5372" w:rsidRPr="00100891">
        <w:rPr>
          <w:rFonts w:ascii="Arial" w:hAnsi="Arial" w:cs="Arial"/>
          <w:sz w:val="20"/>
          <w:szCs w:val="20"/>
        </w:rPr>
        <w:t xml:space="preserve"> </w:t>
      </w:r>
      <w:r w:rsidRPr="00100891">
        <w:rPr>
          <w:rFonts w:ascii="Arial" w:hAnsi="Arial" w:cs="Arial"/>
          <w:sz w:val="20"/>
          <w:szCs w:val="20"/>
        </w:rPr>
        <w:t>z późniejszymi zmianami, dalej „Ustawa”), zwanych dalej „Dokumentacją”,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do Dokumentacji jako całości i jakichkolwiek jej części/fragmentów stanowiących utwór w</w:t>
      </w:r>
      <w:r w:rsidR="00882CCD" w:rsidRPr="00100891">
        <w:rPr>
          <w:rFonts w:ascii="Arial" w:hAnsi="Arial" w:cs="Arial"/>
          <w:sz w:val="20"/>
          <w:szCs w:val="20"/>
        </w:rPr>
        <w:t> </w:t>
      </w:r>
      <w:r w:rsidRPr="00100891">
        <w:rPr>
          <w:rFonts w:ascii="Arial" w:hAnsi="Arial" w:cs="Arial"/>
          <w:sz w:val="20"/>
          <w:szCs w:val="20"/>
        </w:rPr>
        <w:t>rozumieniu ww. ustawy, (dalej łącznie jako „Utwór”), wraz z prawem zezwalania na wykonywanie osobistego i zależnego prawa autorskiego do Utworu oraz że prawa te są wolne od roszczeń osób tr</w:t>
      </w:r>
      <w:r w:rsidRPr="00100891">
        <w:rPr>
          <w:rFonts w:ascii="Arial" w:eastAsia="SimSun" w:hAnsi="Arial" w:cs="Arial"/>
          <w:kern w:val="1"/>
          <w:sz w:val="20"/>
          <w:szCs w:val="20"/>
          <w:lang w:eastAsia="ar-SA" w:bidi="he-IL"/>
        </w:rPr>
        <w:t>zecich.</w:t>
      </w:r>
    </w:p>
    <w:p w14:paraId="1A53CEF0"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bCs/>
          <w:kern w:val="1"/>
          <w:sz w:val="20"/>
          <w:szCs w:val="20"/>
          <w:lang w:eastAsia="ar-SA"/>
        </w:rPr>
      </w:pPr>
      <w:r w:rsidRPr="00100891">
        <w:rPr>
          <w:rFonts w:ascii="Arial" w:hAnsi="Arial" w:cs="Arial"/>
          <w:sz w:val="20"/>
          <w:szCs w:val="20"/>
        </w:rPr>
        <w:t xml:space="preserve">Wykonawca oświadcza, iż w ramach Wynagrodzenia, z chwilą </w:t>
      </w:r>
      <w:r w:rsidR="009D5B9E" w:rsidRPr="00100891">
        <w:rPr>
          <w:rFonts w:ascii="Arial" w:hAnsi="Arial" w:cs="Arial"/>
          <w:sz w:val="20"/>
          <w:szCs w:val="20"/>
        </w:rPr>
        <w:t xml:space="preserve">zapłaty przez Zamawiającego za </w:t>
      </w:r>
      <w:r w:rsidRPr="00100891">
        <w:rPr>
          <w:rFonts w:ascii="Arial" w:hAnsi="Arial" w:cs="Arial"/>
          <w:sz w:val="20"/>
          <w:szCs w:val="20"/>
        </w:rPr>
        <w:t>Dokumentacj</w:t>
      </w:r>
      <w:r w:rsidR="00F56E14" w:rsidRPr="00100891">
        <w:rPr>
          <w:rFonts w:ascii="Arial" w:hAnsi="Arial" w:cs="Arial"/>
          <w:sz w:val="20"/>
          <w:szCs w:val="20"/>
        </w:rPr>
        <w:t>ę</w:t>
      </w:r>
      <w:r w:rsidRPr="00100891">
        <w:rPr>
          <w:rFonts w:ascii="Arial" w:hAnsi="Arial" w:cs="Arial"/>
          <w:sz w:val="20"/>
          <w:szCs w:val="20"/>
        </w:rPr>
        <w:t xml:space="preserve"> lub jej częś</w:t>
      </w:r>
      <w:r w:rsidR="00F56E14" w:rsidRPr="00100891">
        <w:rPr>
          <w:rFonts w:ascii="Arial" w:hAnsi="Arial" w:cs="Arial"/>
          <w:sz w:val="20"/>
          <w:szCs w:val="20"/>
        </w:rPr>
        <w:t>ć</w:t>
      </w:r>
      <w:r w:rsidRPr="00100891">
        <w:rPr>
          <w:rFonts w:ascii="Arial" w:hAnsi="Arial" w:cs="Arial"/>
          <w:sz w:val="20"/>
          <w:szCs w:val="20"/>
        </w:rPr>
        <w:t>, przenosi na Zamawiającego, w zakresie nieograniczonym jakimikolwiek prawami osób trzecich oraz terytorialnie i czasowo, autorskie prawa majątkowe oraz prawa zależne do Dokumentacji jako całości oraz do poszczególnych jej elementów, stanowiących utwory w rozumieniu Ustawy, na następujących polach eksploatacji</w:t>
      </w:r>
      <w:r w:rsidRPr="00100891">
        <w:rPr>
          <w:rFonts w:ascii="Arial" w:eastAsia="SimSun" w:hAnsi="Arial" w:cs="Arial"/>
          <w:kern w:val="1"/>
          <w:sz w:val="20"/>
          <w:szCs w:val="20"/>
          <w:lang w:eastAsia="ar-SA"/>
        </w:rPr>
        <w:t>:</w:t>
      </w:r>
    </w:p>
    <w:p w14:paraId="1C369F50"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Calibri" w:hAnsi="Arial" w:cs="Arial"/>
          <w:sz w:val="20"/>
          <w:szCs w:val="20"/>
        </w:rPr>
      </w:pPr>
      <w:r w:rsidRPr="00100891">
        <w:rPr>
          <w:rFonts w:ascii="Arial" w:hAnsi="Arial" w:cs="Arial"/>
          <w:sz w:val="20"/>
          <w:szCs w:val="20"/>
        </w:rPr>
        <w:t xml:space="preserve">korzystania z Dokumentacji zgodnie z jej przeznaczeniem, w szczególności w zakresie niezbędnym do </w:t>
      </w:r>
      <w:r w:rsidR="00FA4FD4">
        <w:rPr>
          <w:rFonts w:ascii="Arial" w:hAnsi="Arial" w:cs="Arial"/>
          <w:sz w:val="20"/>
          <w:szCs w:val="20"/>
        </w:rPr>
        <w:t xml:space="preserve">przeprowadzenia postępowania przetargowego, </w:t>
      </w:r>
    </w:p>
    <w:p w14:paraId="768A7688" w14:textId="77777777" w:rsidR="004E4506" w:rsidRPr="00100891" w:rsidRDefault="004E4506" w:rsidP="0045749A">
      <w:pPr>
        <w:numPr>
          <w:ilvl w:val="0"/>
          <w:numId w:val="16"/>
        </w:numPr>
        <w:tabs>
          <w:tab w:val="clear" w:pos="720"/>
          <w:tab w:val="left" w:pos="567"/>
        </w:tabs>
        <w:suppressAutoHyphens/>
        <w:autoSpaceDE w:val="0"/>
        <w:spacing w:before="100" w:beforeAutospacing="1" w:after="163"/>
        <w:ind w:left="567" w:hanging="283"/>
        <w:jc w:val="both"/>
        <w:rPr>
          <w:rFonts w:ascii="Arial" w:eastAsia="SimSun" w:hAnsi="Arial" w:cs="Arial"/>
          <w:kern w:val="1"/>
          <w:sz w:val="20"/>
          <w:szCs w:val="20"/>
          <w:lang w:eastAsia="ar-SA"/>
        </w:rPr>
      </w:pPr>
      <w:r w:rsidRPr="00100891">
        <w:rPr>
          <w:rFonts w:ascii="Arial" w:eastAsia="Calibri" w:hAnsi="Arial" w:cs="Arial"/>
          <w:bCs/>
          <w:sz w:val="20"/>
          <w:szCs w:val="20"/>
        </w:rPr>
        <w:t>rozporządzania prawami do Dokumentacji,</w:t>
      </w:r>
      <w:r w:rsidRPr="00100891">
        <w:rPr>
          <w:rFonts w:ascii="Arial" w:eastAsia="Calibri" w:hAnsi="Arial" w:cs="Arial"/>
          <w:sz w:val="20"/>
          <w:szCs w:val="20"/>
        </w:rPr>
        <w:t xml:space="preserve"> </w:t>
      </w:r>
    </w:p>
    <w:p w14:paraId="38F241A2"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trwałego lub czasowego utrwalania lub zwielokrotniania Dokumentacji w całości lub w części jakimikolwiek środkami i w jakiejkolwiek formie, w nieograniczonej ilości egzemplarzy, w tym wprowadzenia do pamięci komputera lub innego urządzenia, umieszczenia na wszelkich nośnikach w jakiejkolwiek technice, systemie, formacie lub zapisie,</w:t>
      </w:r>
    </w:p>
    <w:p w14:paraId="40CCB201"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SimSun" w:hAnsi="Arial" w:cs="Arial"/>
          <w:kern w:val="1"/>
          <w:sz w:val="20"/>
          <w:szCs w:val="20"/>
          <w:lang w:eastAsia="ar-SA"/>
        </w:rPr>
      </w:pPr>
      <w:r w:rsidRPr="00100891">
        <w:rPr>
          <w:rFonts w:ascii="Arial" w:hAnsi="Arial" w:cs="Arial"/>
          <w:sz w:val="20"/>
          <w:szCs w:val="20"/>
        </w:rPr>
        <w:t>udostępniania egzemplarzy Dokumentacji osobom trzecim</w:t>
      </w:r>
      <w:r w:rsidRPr="00100891">
        <w:rPr>
          <w:rFonts w:ascii="Arial" w:eastAsia="SimSun" w:hAnsi="Arial" w:cs="Arial"/>
          <w:bCs/>
          <w:kern w:val="1"/>
          <w:sz w:val="20"/>
          <w:szCs w:val="20"/>
          <w:lang w:eastAsia="ar-SA"/>
        </w:rPr>
        <w:t>,</w:t>
      </w:r>
    </w:p>
    <w:p w14:paraId="07D59527"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SimSun" w:hAnsi="Arial" w:cs="Arial"/>
          <w:bCs/>
          <w:kern w:val="1"/>
          <w:sz w:val="20"/>
          <w:szCs w:val="20"/>
          <w:lang w:eastAsia="ar-SA"/>
        </w:rPr>
      </w:pPr>
      <w:r w:rsidRPr="00100891">
        <w:rPr>
          <w:rFonts w:ascii="Arial" w:hAnsi="Arial" w:cs="Arial"/>
          <w:sz w:val="20"/>
          <w:szCs w:val="20"/>
        </w:rPr>
        <w:t>tłumaczenia, przystosowywania, dokonywania skrótów modyfikacji, adaptacji, opracowań, przeróbek i zmian układu lub jakichkolwiek innych zmian Dokumentacji lub jej części</w:t>
      </w:r>
      <w:r w:rsidRPr="00100891">
        <w:rPr>
          <w:rFonts w:ascii="Arial" w:eastAsia="SimSun" w:hAnsi="Arial" w:cs="Arial"/>
          <w:kern w:val="1"/>
          <w:sz w:val="20"/>
          <w:szCs w:val="20"/>
          <w:lang w:eastAsia="ar-SA"/>
        </w:rPr>
        <w:t>,</w:t>
      </w:r>
    </w:p>
    <w:p w14:paraId="27C7A2E8"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 xml:space="preserve">wykonywania na podstawie Dokumentacji dzieł zależnych, </w:t>
      </w:r>
    </w:p>
    <w:p w14:paraId="30C1586D"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sporządzania opracowań Dokumentacji,</w:t>
      </w:r>
    </w:p>
    <w:p w14:paraId="046A25A4"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korzystania ze sporządzonych opracowań,</w:t>
      </w:r>
    </w:p>
    <w:p w14:paraId="7732C876"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hAnsi="Arial" w:cs="Arial"/>
          <w:sz w:val="20"/>
          <w:szCs w:val="20"/>
        </w:rPr>
      </w:pPr>
      <w:r w:rsidRPr="00100891">
        <w:rPr>
          <w:rFonts w:ascii="Arial" w:hAnsi="Arial" w:cs="Arial"/>
          <w:sz w:val="20"/>
          <w:szCs w:val="20"/>
        </w:rPr>
        <w:t>rozporządzania prawami do sporządzonych opracowań,</w:t>
      </w:r>
    </w:p>
    <w:p w14:paraId="7241466F" w14:textId="77777777" w:rsidR="004E4506" w:rsidRPr="00100891" w:rsidRDefault="004E4506" w:rsidP="0045749A">
      <w:pPr>
        <w:numPr>
          <w:ilvl w:val="0"/>
          <w:numId w:val="16"/>
        </w:numPr>
        <w:tabs>
          <w:tab w:val="clear" w:pos="720"/>
          <w:tab w:val="left" w:pos="567"/>
        </w:tabs>
        <w:suppressAutoHyphens/>
        <w:spacing w:before="100" w:beforeAutospacing="1" w:after="163"/>
        <w:ind w:left="567" w:hanging="283"/>
        <w:jc w:val="both"/>
        <w:rPr>
          <w:rFonts w:ascii="Arial" w:eastAsia="SimSun" w:hAnsi="Arial" w:cs="Arial"/>
          <w:kern w:val="1"/>
          <w:sz w:val="20"/>
          <w:szCs w:val="20"/>
          <w:lang w:eastAsia="ar-SA"/>
        </w:rPr>
      </w:pPr>
      <w:r w:rsidRPr="00100891">
        <w:rPr>
          <w:rFonts w:ascii="Arial" w:hAnsi="Arial" w:cs="Arial"/>
          <w:sz w:val="20"/>
          <w:szCs w:val="20"/>
        </w:rPr>
        <w:t>a także na innych polach eksploatacji wymienionych w art. 50 Ustawy</w:t>
      </w:r>
      <w:r w:rsidRPr="00100891">
        <w:rPr>
          <w:rFonts w:ascii="Arial" w:eastAsia="SimSun" w:hAnsi="Arial" w:cs="Arial"/>
          <w:bCs/>
          <w:kern w:val="1"/>
          <w:sz w:val="20"/>
          <w:szCs w:val="20"/>
          <w:lang w:eastAsia="ar-SA"/>
        </w:rPr>
        <w:t>.</w:t>
      </w:r>
    </w:p>
    <w:p w14:paraId="4D37FBFF"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r w:rsidRPr="00100891">
        <w:rPr>
          <w:rFonts w:ascii="Arial" w:eastAsia="SimSun" w:hAnsi="Arial" w:cs="Arial"/>
          <w:kern w:val="1"/>
          <w:sz w:val="20"/>
          <w:szCs w:val="20"/>
          <w:lang w:eastAsia="ar-SA"/>
        </w:rPr>
        <w:t>.</w:t>
      </w:r>
    </w:p>
    <w:p w14:paraId="77CB4039"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niniejszym zobowiązuje się do niewykonywania autorskich praw osobistych, których zakres określa art. 16 Ustawy, do Utworu lub jego poszczególnych części, bez uprzedniej pisemnej zgody Zamawiającego oraz do niewystępowania z tego tytułu z jakimikolwiek roszczeniami majątkowymi – przez czas do wygaśnięcia autorskich praw majątkowych do Utworu. Wykonawca zwalnia Zamawiającego z obowiązku określonego w art. 2 ust. 5 Ustawy.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 imieniu twórcy takiej zgody. W związku z tym Wykonawca wyraża zgodę na dokonywanie przez Zamawiającego powyższego oraz na udzielanie przez Zamawiającego dalszej zgody w tym zakresi</w:t>
      </w:r>
      <w:r w:rsidRPr="00100891">
        <w:rPr>
          <w:rFonts w:ascii="Arial" w:eastAsia="SimSun" w:hAnsi="Arial" w:cs="Arial"/>
          <w:kern w:val="1"/>
          <w:sz w:val="20"/>
          <w:szCs w:val="20"/>
          <w:lang w:eastAsia="ar-SA"/>
        </w:rPr>
        <w:t>e.</w:t>
      </w:r>
    </w:p>
    <w:p w14:paraId="4B6BBBB3"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lastRenderedPageBreak/>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r w:rsidRPr="00100891">
        <w:rPr>
          <w:rFonts w:ascii="Arial" w:eastAsia="SimSun" w:hAnsi="Arial" w:cs="Arial"/>
          <w:kern w:val="1"/>
          <w:sz w:val="20"/>
          <w:szCs w:val="20"/>
          <w:lang w:eastAsia="ar-SA"/>
        </w:rPr>
        <w:t>.</w:t>
      </w:r>
    </w:p>
    <w:p w14:paraId="7F0C9891"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Strony niniejszym uzgadniają, że z chwilą przekazania przez Wykonawcę Dokumentacji, Wykonawca przenosi na Zamawiającego własność wszystkich nośników, na których utrwalone zostało Dokumentacja, a które zostaną Zamawiającemu przekazane</w:t>
      </w:r>
      <w:r w:rsidRPr="00100891">
        <w:rPr>
          <w:rFonts w:ascii="Arial" w:eastAsia="SimSun" w:hAnsi="Arial" w:cs="Arial"/>
          <w:kern w:val="1"/>
          <w:sz w:val="20"/>
          <w:szCs w:val="20"/>
          <w:lang w:eastAsia="ar-SA"/>
        </w:rPr>
        <w:t xml:space="preserve">. </w:t>
      </w:r>
    </w:p>
    <w:p w14:paraId="148126ED" w14:textId="6957CE17" w:rsidR="00FE6C6B" w:rsidRPr="0083387C" w:rsidRDefault="00FE6C6B" w:rsidP="0045749A">
      <w:pPr>
        <w:numPr>
          <w:ilvl w:val="0"/>
          <w:numId w:val="15"/>
        </w:numPr>
        <w:tabs>
          <w:tab w:val="clear" w:pos="0"/>
        </w:tabs>
        <w:suppressAutoHyphens/>
        <w:spacing w:before="100" w:beforeAutospacing="1" w:after="163"/>
        <w:ind w:left="284" w:hanging="284"/>
        <w:jc w:val="both"/>
        <w:rPr>
          <w:rFonts w:ascii="Arial" w:hAnsi="Arial" w:cs="Arial"/>
          <w:sz w:val="20"/>
          <w:szCs w:val="20"/>
        </w:rPr>
      </w:pPr>
      <w:r w:rsidRPr="0083387C">
        <w:rPr>
          <w:rFonts w:ascii="Arial" w:hAnsi="Arial" w:cs="Arial"/>
          <w:sz w:val="20"/>
          <w:szCs w:val="20"/>
        </w:rPr>
        <w:t xml:space="preserve">W przypadku, gdy w ramach wykonania Umowy dostarczone zostanie oprogramowanie, Wykonawca w ramach wynagrodzenia określonego w Umowie uzyska dla Zamawiającego i dostarczy licencje niezbędne do korzystania przez Zamawiającego z tego oprogramowania. Licencje będą zawierały co najmniej prawo Zamawiającego do bezterminowego i nieograniczonego terytorialnie używania oprogramowania przez Zamawiającego, do przeniesienia całości praw licencyjnych na następcę prawnego oraz  podmiot tworzący Zamawiającego. Licencje zostaną udzielone na okres 5 lat biegnący od dnia dostarczenia Dokumentacji. Po upływie tego terminu, udzielona licencja ulega przedłużeniu na czas nieoznaczony. Wówczas okres wypowiedzenia wynosić będzie 5 lat  ze skutkiem na koniec roku kalendarzowego. Licencje obejmować będą następujące pola eksploatacji: </w:t>
      </w:r>
    </w:p>
    <w:p w14:paraId="39BF1C34" w14:textId="77777777" w:rsidR="00FE6C6B" w:rsidRPr="00FE6C6B" w:rsidRDefault="00FE6C6B" w:rsidP="0045749A">
      <w:pPr>
        <w:pStyle w:val="Akapitzlist"/>
        <w:numPr>
          <w:ilvl w:val="0"/>
          <w:numId w:val="41"/>
        </w:numPr>
        <w:suppressAutoHyphens/>
        <w:spacing w:line="276" w:lineRule="auto"/>
        <w:ind w:left="851" w:hanging="425"/>
        <w:jc w:val="both"/>
        <w:rPr>
          <w:rFonts w:ascii="Arial" w:eastAsia="SimSun" w:hAnsi="Arial" w:cs="Arial"/>
          <w:kern w:val="1"/>
          <w:sz w:val="20"/>
          <w:szCs w:val="20"/>
          <w:lang w:eastAsia="ar-SA"/>
        </w:rPr>
      </w:pPr>
      <w:r w:rsidRPr="00FE6C6B">
        <w:rPr>
          <w:rFonts w:ascii="Arial" w:eastAsia="SimSun" w:hAnsi="Arial" w:cs="Arial"/>
          <w:kern w:val="1"/>
          <w:sz w:val="20"/>
          <w:szCs w:val="20"/>
          <w:lang w:eastAsia="ar-SA"/>
        </w:rPr>
        <w:t xml:space="preserve">trwałego lub czasowego zwielokrotnienia programu komputerowego w całości lub w części jakimikolwiek środkami i w jakiejkolwiek formie, </w:t>
      </w:r>
    </w:p>
    <w:p w14:paraId="73A9C304" w14:textId="30A233A5" w:rsidR="00FE6C6B" w:rsidRPr="00FE6C6B" w:rsidRDefault="00FE6C6B" w:rsidP="0045749A">
      <w:pPr>
        <w:pStyle w:val="Akapitzlist"/>
        <w:numPr>
          <w:ilvl w:val="0"/>
          <w:numId w:val="41"/>
        </w:numPr>
        <w:suppressAutoHyphens/>
        <w:spacing w:line="276" w:lineRule="auto"/>
        <w:ind w:left="851" w:hanging="425"/>
        <w:jc w:val="both"/>
        <w:rPr>
          <w:rFonts w:ascii="Arial" w:eastAsia="SimSun" w:hAnsi="Arial" w:cs="Arial"/>
          <w:kern w:val="1"/>
          <w:sz w:val="20"/>
          <w:szCs w:val="20"/>
          <w:lang w:eastAsia="ar-SA"/>
        </w:rPr>
      </w:pPr>
      <w:r w:rsidRPr="00FE6C6B">
        <w:rPr>
          <w:rFonts w:ascii="Arial" w:eastAsia="SimSun" w:hAnsi="Arial" w:cs="Arial"/>
          <w:kern w:val="1"/>
          <w:sz w:val="20"/>
          <w:szCs w:val="20"/>
          <w:lang w:eastAsia="ar-SA"/>
        </w:rPr>
        <w:t>tłumaczenia, przystosowywania, zmiany układu lub jakichkolwiek innych zmian w programie komputerowym</w:t>
      </w:r>
      <w:r>
        <w:rPr>
          <w:rFonts w:ascii="Arial" w:eastAsia="SimSun" w:hAnsi="Arial" w:cs="Arial"/>
          <w:kern w:val="1"/>
          <w:sz w:val="20"/>
          <w:szCs w:val="20"/>
          <w:lang w:eastAsia="ar-SA"/>
        </w:rPr>
        <w:t>.</w:t>
      </w:r>
    </w:p>
    <w:p w14:paraId="2145EB03"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 związku z wykorzystywaniem Utworu lub jego poszczególnych części lub opracowań Utworu</w:t>
      </w:r>
      <w:r w:rsidRPr="00100891">
        <w:rPr>
          <w:rFonts w:ascii="Arial" w:eastAsia="SimSun" w:hAnsi="Arial" w:cs="Arial"/>
          <w:kern w:val="1"/>
          <w:sz w:val="20"/>
          <w:szCs w:val="20"/>
          <w:lang w:eastAsia="ar-SA"/>
        </w:rPr>
        <w:t>.</w:t>
      </w:r>
    </w:p>
    <w:p w14:paraId="1255A124" w14:textId="0687A923"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 xml:space="preserve">Jeżeli osoba trzecia będzie dochodzić w postępowaniu spornym przeciwko Zamawiającemu roszczeń, o których mowa w powyższym ust. </w:t>
      </w:r>
      <w:r w:rsidR="00FE6C6B">
        <w:rPr>
          <w:rFonts w:ascii="Arial" w:hAnsi="Arial" w:cs="Arial"/>
          <w:sz w:val="20"/>
          <w:szCs w:val="20"/>
        </w:rPr>
        <w:t>8</w:t>
      </w:r>
      <w:r w:rsidRPr="00100891">
        <w:rPr>
          <w:rFonts w:ascii="Arial" w:hAnsi="Arial" w:cs="Arial"/>
          <w:sz w:val="20"/>
          <w:szCs w:val="20"/>
        </w:rPr>
        <w:t>, na żądanie Zamawiającego, Wykonawca przyłączy się do takiego postępowania, a także – jeżeli będzie to możliwe – zwolni Zamawiającego od obowiązku udziału w takim postępowaniu</w:t>
      </w:r>
      <w:r w:rsidRPr="00100891">
        <w:rPr>
          <w:rFonts w:ascii="Arial" w:eastAsia="SimSun" w:hAnsi="Arial" w:cs="Arial"/>
          <w:kern w:val="1"/>
          <w:sz w:val="20"/>
          <w:szCs w:val="20"/>
          <w:lang w:eastAsia="ar-SA"/>
        </w:rPr>
        <w:t>.</w:t>
      </w:r>
    </w:p>
    <w:p w14:paraId="7A13ADC1" w14:textId="77777777" w:rsidR="004E4506" w:rsidRPr="00100891" w:rsidRDefault="004E4506" w:rsidP="0045749A">
      <w:pPr>
        <w:numPr>
          <w:ilvl w:val="0"/>
          <w:numId w:val="15"/>
        </w:numPr>
        <w:tabs>
          <w:tab w:val="clear" w:pos="0"/>
        </w:tabs>
        <w:suppressAutoHyphens/>
        <w:spacing w:before="100" w:beforeAutospacing="1" w:after="163"/>
        <w:ind w:left="284" w:hanging="284"/>
        <w:jc w:val="both"/>
        <w:rPr>
          <w:rFonts w:ascii="Arial" w:eastAsia="SimSun" w:hAnsi="Arial" w:cs="Arial"/>
          <w:kern w:val="1"/>
          <w:sz w:val="20"/>
          <w:szCs w:val="20"/>
          <w:lang w:eastAsia="ar-SA"/>
        </w:rPr>
      </w:pPr>
      <w:r w:rsidRPr="00100891">
        <w:rPr>
          <w:rFonts w:ascii="Arial" w:hAnsi="Arial" w:cs="Arial"/>
          <w:sz w:val="20"/>
          <w:szCs w:val="20"/>
        </w:rPr>
        <w:t>Wykonawca niniejszym oświadcza, iż najpóźniej do chwili wydania Zamawiającemu Dokumentacji lub jej części się przysługiwać mu będą majątkowe prawa autorskie od wszystkich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Dokumentacji na niewykonywanie przez niego autorskich praw osobistych do Dokumentacji lub jej części, których zakres określa art. 16 Ustawy, w tym zgodę na dokonywanie przez Zamawiającego lub jego następców prawnych lub inne wskazane przez niego osoby przeróbek lub zmian w Dokumentacji lub jej poszczególnych częściach – w zakresie umożliwiającym wykonanie przez Wykonawcę zobowiązań umownych określonych w ust. 4 powyżej</w:t>
      </w:r>
      <w:r w:rsidRPr="00100891">
        <w:rPr>
          <w:rFonts w:ascii="Arial" w:eastAsia="SimSun" w:hAnsi="Arial" w:cs="Arial"/>
          <w:kern w:val="1"/>
          <w:sz w:val="20"/>
          <w:szCs w:val="20"/>
          <w:lang w:eastAsia="ar-SA"/>
        </w:rPr>
        <w:t xml:space="preserve">. </w:t>
      </w:r>
    </w:p>
    <w:p w14:paraId="5FFDB07C" w14:textId="77777777" w:rsidR="004E4506" w:rsidRPr="00100891" w:rsidRDefault="004E4506" w:rsidP="0045749A">
      <w:pPr>
        <w:numPr>
          <w:ilvl w:val="0"/>
          <w:numId w:val="15"/>
        </w:numPr>
        <w:tabs>
          <w:tab w:val="clear" w:pos="0"/>
        </w:tabs>
        <w:suppressAutoHyphens/>
        <w:spacing w:before="100" w:beforeAutospacing="1" w:after="163"/>
        <w:ind w:left="284" w:hanging="426"/>
        <w:jc w:val="both"/>
        <w:rPr>
          <w:rFonts w:ascii="Arial" w:eastAsia="SimSun" w:hAnsi="Arial" w:cs="Arial"/>
          <w:kern w:val="1"/>
          <w:sz w:val="20"/>
          <w:szCs w:val="20"/>
          <w:lang w:eastAsia="ar-SA"/>
        </w:rPr>
      </w:pPr>
      <w:r w:rsidRPr="00100891">
        <w:rPr>
          <w:rFonts w:ascii="Arial" w:hAnsi="Arial" w:cs="Arial"/>
          <w:sz w:val="20"/>
          <w:szCs w:val="20"/>
        </w:rPr>
        <w:t>Zamawiający ma prawo udzielać licencji do korzystania z Utworu lub jego części przez osoby trzecie na warunkach przez niego określonych, jak również przenosić autorskie prawa majątkowe do Utworu lub jego części, a także prawo zezwalania na wykonywanie zależnego prawa autorskiego do Utworu lub jego części, na osoby trzecie</w:t>
      </w:r>
      <w:r w:rsidRPr="00100891">
        <w:rPr>
          <w:rFonts w:ascii="Arial" w:eastAsia="SimSun" w:hAnsi="Arial" w:cs="Arial"/>
          <w:kern w:val="1"/>
          <w:sz w:val="20"/>
          <w:szCs w:val="20"/>
          <w:lang w:eastAsia="ar-SA"/>
        </w:rPr>
        <w:t>.</w:t>
      </w:r>
    </w:p>
    <w:p w14:paraId="22686A21" w14:textId="40615185" w:rsidR="004E4506" w:rsidRPr="00100891" w:rsidRDefault="004E4506" w:rsidP="0045749A">
      <w:pPr>
        <w:numPr>
          <w:ilvl w:val="0"/>
          <w:numId w:val="15"/>
        </w:numPr>
        <w:tabs>
          <w:tab w:val="clear" w:pos="0"/>
        </w:tabs>
        <w:suppressAutoHyphens/>
        <w:spacing w:before="100" w:beforeAutospacing="1" w:after="163"/>
        <w:ind w:left="284" w:hanging="426"/>
        <w:jc w:val="both"/>
        <w:rPr>
          <w:rFonts w:ascii="Arial" w:eastAsia="SimSun" w:hAnsi="Arial" w:cs="Arial"/>
          <w:kern w:val="1"/>
          <w:sz w:val="20"/>
          <w:szCs w:val="20"/>
          <w:lang w:eastAsia="ar-SA"/>
        </w:rPr>
      </w:pPr>
      <w:r w:rsidRPr="00100891">
        <w:rPr>
          <w:rFonts w:ascii="Arial" w:hAnsi="Arial" w:cs="Arial"/>
          <w:sz w:val="20"/>
          <w:szCs w:val="20"/>
        </w:rPr>
        <w:t>W przypadku, gdyby w przyszłości powstały nowe pola eksploatacji, które Zamawiający będzie chciał wykorzystać, Wykonawca zobowiązuje się, w terminie 14 dni od otrzymania żądania od Zamawiającego, przenieść autorskie prawa majątkowe oraz prawa zależne do Dokumentacji na tych polach, w ramach Wynagrodzenia</w:t>
      </w:r>
      <w:r w:rsidR="00FE6C6B">
        <w:rPr>
          <w:rFonts w:ascii="Arial" w:hAnsi="Arial" w:cs="Arial"/>
          <w:sz w:val="20"/>
          <w:szCs w:val="20"/>
        </w:rPr>
        <w:t>.</w:t>
      </w:r>
      <w:r w:rsidRPr="00100891">
        <w:rPr>
          <w:rFonts w:ascii="Arial" w:eastAsia="SimSun" w:hAnsi="Arial" w:cs="Arial"/>
          <w:kern w:val="1"/>
          <w:sz w:val="20"/>
          <w:szCs w:val="20"/>
          <w:lang w:eastAsia="ar-SA"/>
        </w:rPr>
        <w:t xml:space="preserve"> </w:t>
      </w:r>
    </w:p>
    <w:p w14:paraId="1ABC28BE" w14:textId="77777777" w:rsidR="004E4506" w:rsidRPr="00C433C2" w:rsidRDefault="004E4506" w:rsidP="0045749A">
      <w:pPr>
        <w:numPr>
          <w:ilvl w:val="0"/>
          <w:numId w:val="15"/>
        </w:numPr>
        <w:tabs>
          <w:tab w:val="clear" w:pos="0"/>
        </w:tabs>
        <w:suppressAutoHyphens/>
        <w:spacing w:before="100" w:beforeAutospacing="1" w:after="163"/>
        <w:ind w:left="284" w:hanging="426"/>
        <w:jc w:val="both"/>
        <w:rPr>
          <w:rFonts w:ascii="Arial" w:hAnsi="Arial" w:cs="Arial"/>
          <w:b/>
          <w:caps/>
          <w:sz w:val="20"/>
          <w:szCs w:val="20"/>
        </w:rPr>
      </w:pPr>
      <w:r w:rsidRPr="00100891">
        <w:rPr>
          <w:rFonts w:ascii="Arial" w:hAnsi="Arial" w:cs="Arial"/>
          <w:sz w:val="20"/>
          <w:szCs w:val="20"/>
        </w:rPr>
        <w:t>Wynagrodzenie w całości zaspokaja wszelkie roszczenia Wykonawcy, także co do przyszłych pół eksploatacji, z tytułu przeniesienia majątkowych praw autorskich oraz zależnych do Utworu na wszystkich polach eksploatacji określonych w Umowie, z tytułu niewykonywania autorskich praw osobistych, w zakresie wskazanym w ust. 4 powyżej oraz z tytułu przeniesienia prawa własności nośników, o których mowa w ust. 6 powyżej</w:t>
      </w:r>
      <w:r w:rsidRPr="00100891">
        <w:rPr>
          <w:rFonts w:ascii="Arial" w:eastAsia="SimSun" w:hAnsi="Arial" w:cs="Arial"/>
          <w:kern w:val="1"/>
          <w:sz w:val="20"/>
          <w:szCs w:val="20"/>
          <w:lang w:eastAsia="ar-SA"/>
        </w:rPr>
        <w:t xml:space="preserve">. </w:t>
      </w:r>
    </w:p>
    <w:p w14:paraId="3F73AFB4" w14:textId="77777777" w:rsidR="0098582E" w:rsidRPr="00100891" w:rsidRDefault="0098582E" w:rsidP="00392930">
      <w:pPr>
        <w:numPr>
          <w:ilvl w:val="0"/>
          <w:numId w:val="0"/>
        </w:numPr>
        <w:suppressAutoHyphens/>
        <w:spacing w:before="100" w:beforeAutospacing="1" w:after="163"/>
        <w:jc w:val="center"/>
        <w:rPr>
          <w:rFonts w:ascii="Arial" w:hAnsi="Arial" w:cs="Arial"/>
          <w:b/>
          <w:sz w:val="20"/>
          <w:szCs w:val="20"/>
        </w:rPr>
      </w:pPr>
      <w:r w:rsidRPr="00100891">
        <w:rPr>
          <w:rFonts w:ascii="Arial" w:hAnsi="Arial" w:cs="Arial"/>
          <w:b/>
          <w:sz w:val="20"/>
          <w:szCs w:val="20"/>
        </w:rPr>
        <w:lastRenderedPageBreak/>
        <w:t xml:space="preserve">§ </w:t>
      </w:r>
      <w:r w:rsidR="00C433C2" w:rsidRPr="00100891">
        <w:rPr>
          <w:rFonts w:ascii="Arial" w:hAnsi="Arial" w:cs="Arial"/>
          <w:b/>
          <w:sz w:val="20"/>
          <w:szCs w:val="20"/>
        </w:rPr>
        <w:t>1</w:t>
      </w:r>
      <w:r w:rsidR="00C433C2">
        <w:rPr>
          <w:rFonts w:ascii="Arial" w:hAnsi="Arial" w:cs="Arial"/>
          <w:b/>
          <w:sz w:val="20"/>
          <w:szCs w:val="20"/>
        </w:rPr>
        <w:t>2</w:t>
      </w:r>
      <w:r w:rsidR="00C433C2" w:rsidRPr="00100891">
        <w:rPr>
          <w:rFonts w:ascii="Arial" w:hAnsi="Arial" w:cs="Arial"/>
          <w:b/>
          <w:sz w:val="20"/>
          <w:szCs w:val="20"/>
        </w:rPr>
        <w:t xml:space="preserve"> </w:t>
      </w:r>
      <w:r w:rsidR="00AD16E1">
        <w:rPr>
          <w:rFonts w:ascii="Arial" w:hAnsi="Arial" w:cs="Arial"/>
          <w:b/>
          <w:sz w:val="20"/>
          <w:szCs w:val="20"/>
        </w:rPr>
        <w:t>ZMIANA UMOWY</w:t>
      </w:r>
    </w:p>
    <w:p w14:paraId="54286C73" w14:textId="77777777" w:rsidR="00EB2B4D" w:rsidRPr="00EB2B4D" w:rsidRDefault="00EB2B4D" w:rsidP="0045749A">
      <w:pPr>
        <w:numPr>
          <w:ilvl w:val="0"/>
          <w:numId w:val="23"/>
        </w:numPr>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Wszelkie zmiany Umowy mogą być dokonane za zgodą obu Stron wyrażoną na piśmie pod rygorem nieważności, wyłącznie na zasadach określonych w art. 144 ustawy Prawo zamówień publicznych. </w:t>
      </w:r>
    </w:p>
    <w:p w14:paraId="2DD54C5F" w14:textId="23F1ED13"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Zamawiający przewiduje możliwość wprowadzania zmian </w:t>
      </w:r>
      <w:r w:rsidR="00EA6B87" w:rsidRPr="00EB2B4D">
        <w:rPr>
          <w:rFonts w:ascii="Arial" w:hAnsi="Arial" w:cs="Arial"/>
          <w:sz w:val="20"/>
          <w:szCs w:val="20"/>
        </w:rPr>
        <w:t>termin</w:t>
      </w:r>
      <w:r w:rsidR="00EA6B87">
        <w:rPr>
          <w:rFonts w:ascii="Arial" w:hAnsi="Arial" w:cs="Arial"/>
          <w:sz w:val="20"/>
          <w:szCs w:val="20"/>
        </w:rPr>
        <w:t>ów realizacji Umowy określonych w § 3 Umowy</w:t>
      </w:r>
      <w:r w:rsidR="00EA6B87" w:rsidRPr="00EB2B4D">
        <w:rPr>
          <w:rFonts w:ascii="Arial" w:hAnsi="Arial" w:cs="Arial"/>
          <w:sz w:val="20"/>
          <w:szCs w:val="20"/>
        </w:rPr>
        <w:t xml:space="preserve"> </w:t>
      </w:r>
      <w:r w:rsidRPr="00EB2B4D">
        <w:rPr>
          <w:rFonts w:ascii="Arial" w:hAnsi="Arial" w:cs="Arial"/>
          <w:sz w:val="20"/>
          <w:szCs w:val="20"/>
        </w:rPr>
        <w:t>w przypadku wystąpienia co najmniej jednej z okoliczności wymienionych poniżej:</w:t>
      </w:r>
    </w:p>
    <w:p w14:paraId="6ADFB51F" w14:textId="1E37D7E4" w:rsidR="006F1C5F" w:rsidRDefault="006F1C5F"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Wprowadzenie istotnych zmian do Planu Medycznego</w:t>
      </w:r>
      <w:r w:rsidR="001307AE">
        <w:rPr>
          <w:rFonts w:ascii="Arial" w:hAnsi="Arial" w:cs="Arial"/>
          <w:sz w:val="20"/>
          <w:szCs w:val="20"/>
        </w:rPr>
        <w:t xml:space="preserve"> lub innych dokumentów Zamawiającego, </w:t>
      </w:r>
      <w:r>
        <w:rPr>
          <w:rFonts w:ascii="Arial" w:hAnsi="Arial" w:cs="Arial"/>
          <w:sz w:val="20"/>
          <w:szCs w:val="20"/>
        </w:rPr>
        <w:t xml:space="preserve"> </w:t>
      </w:r>
      <w:r w:rsidR="001307AE">
        <w:rPr>
          <w:rFonts w:ascii="Arial" w:hAnsi="Arial" w:cs="Arial"/>
          <w:sz w:val="20"/>
          <w:szCs w:val="20"/>
        </w:rPr>
        <w:t xml:space="preserve">w szczególności </w:t>
      </w:r>
      <w:r>
        <w:rPr>
          <w:rFonts w:ascii="Arial" w:hAnsi="Arial" w:cs="Arial"/>
          <w:sz w:val="20"/>
          <w:szCs w:val="20"/>
        </w:rPr>
        <w:t>stanowiąc</w:t>
      </w:r>
      <w:r w:rsidR="001307AE">
        <w:rPr>
          <w:rFonts w:ascii="Arial" w:hAnsi="Arial" w:cs="Arial"/>
          <w:sz w:val="20"/>
          <w:szCs w:val="20"/>
        </w:rPr>
        <w:t xml:space="preserve">ych </w:t>
      </w:r>
      <w:r>
        <w:rPr>
          <w:rFonts w:ascii="Arial" w:hAnsi="Arial" w:cs="Arial"/>
          <w:sz w:val="20"/>
          <w:szCs w:val="20"/>
        </w:rPr>
        <w:t xml:space="preserve"> podstawę sporządzenia PFU,</w:t>
      </w:r>
    </w:p>
    <w:p w14:paraId="479AF1F0" w14:textId="5CA9E8F7" w:rsidR="009C4997" w:rsidRDefault="00E21C18"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Przedłużenie trwania postępowania na wybór generalnego wykonawcy Inwestycji</w:t>
      </w:r>
      <w:r w:rsidR="00BD5A28">
        <w:rPr>
          <w:rFonts w:ascii="Arial" w:hAnsi="Arial" w:cs="Arial"/>
          <w:sz w:val="20"/>
          <w:szCs w:val="20"/>
        </w:rPr>
        <w:t xml:space="preserve"> </w:t>
      </w:r>
      <w:r w:rsidR="003816B6">
        <w:rPr>
          <w:rFonts w:ascii="Arial" w:hAnsi="Arial" w:cs="Arial"/>
          <w:sz w:val="20"/>
          <w:szCs w:val="20"/>
        </w:rPr>
        <w:t xml:space="preserve">ponad </w:t>
      </w:r>
      <w:r w:rsidR="004339AB">
        <w:rPr>
          <w:rFonts w:ascii="Arial" w:hAnsi="Arial" w:cs="Arial"/>
          <w:sz w:val="20"/>
          <w:szCs w:val="20"/>
        </w:rPr>
        <w:t xml:space="preserve">przedłużony </w:t>
      </w:r>
      <w:r w:rsidR="003816B6">
        <w:rPr>
          <w:rFonts w:ascii="Arial" w:hAnsi="Arial" w:cs="Arial"/>
          <w:sz w:val="20"/>
          <w:szCs w:val="20"/>
        </w:rPr>
        <w:t xml:space="preserve">termin określony </w:t>
      </w:r>
      <w:r w:rsidR="003816B6" w:rsidRPr="00E75C8F">
        <w:rPr>
          <w:rFonts w:ascii="Arial" w:hAnsi="Arial" w:cs="Arial"/>
          <w:sz w:val="20"/>
          <w:szCs w:val="20"/>
        </w:rPr>
        <w:t>w</w:t>
      </w:r>
      <w:r w:rsidR="00E75C8F" w:rsidRPr="00E75C8F">
        <w:rPr>
          <w:rFonts w:ascii="Arial" w:hAnsi="Arial" w:cs="Arial"/>
          <w:sz w:val="20"/>
          <w:szCs w:val="20"/>
        </w:rPr>
        <w:t xml:space="preserve"> </w:t>
      </w:r>
      <w:r w:rsidR="00E75C8F" w:rsidRPr="0045749A">
        <w:rPr>
          <w:rFonts w:ascii="Arial" w:hAnsi="Arial" w:cs="Arial"/>
          <w:sz w:val="20"/>
          <w:szCs w:val="20"/>
        </w:rPr>
        <w:t xml:space="preserve">§ </w:t>
      </w:r>
      <w:r w:rsidR="007D3539" w:rsidRPr="00E75C8F">
        <w:rPr>
          <w:rFonts w:ascii="Arial" w:hAnsi="Arial" w:cs="Arial"/>
          <w:sz w:val="20"/>
          <w:szCs w:val="20"/>
        </w:rPr>
        <w:t xml:space="preserve"> 4</w:t>
      </w:r>
      <w:r w:rsidR="007D3539">
        <w:rPr>
          <w:rFonts w:ascii="Arial" w:hAnsi="Arial" w:cs="Arial"/>
          <w:sz w:val="20"/>
          <w:szCs w:val="20"/>
        </w:rPr>
        <w:t xml:space="preserve"> ust. 5</w:t>
      </w:r>
      <w:r w:rsidR="003816B6">
        <w:rPr>
          <w:rFonts w:ascii="Arial" w:hAnsi="Arial" w:cs="Arial"/>
          <w:sz w:val="20"/>
          <w:szCs w:val="20"/>
        </w:rPr>
        <w:t xml:space="preserve"> Umowy </w:t>
      </w:r>
    </w:p>
    <w:p w14:paraId="23345396" w14:textId="492BB30D" w:rsidR="00E21C18" w:rsidRDefault="009C4997"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O</w:t>
      </w:r>
      <w:r w:rsidR="00E21C18">
        <w:rPr>
          <w:rFonts w:ascii="Arial" w:hAnsi="Arial" w:cs="Arial"/>
          <w:sz w:val="20"/>
          <w:szCs w:val="20"/>
        </w:rPr>
        <w:t>głoszenie nowego postępowania na wybór generalnego wykonawc</w:t>
      </w:r>
      <w:r w:rsidR="003442CE">
        <w:rPr>
          <w:rFonts w:ascii="Arial" w:hAnsi="Arial" w:cs="Arial"/>
          <w:sz w:val="20"/>
          <w:szCs w:val="20"/>
        </w:rPr>
        <w:t>y</w:t>
      </w:r>
      <w:r w:rsidR="001241F3">
        <w:rPr>
          <w:rFonts w:ascii="Arial" w:hAnsi="Arial" w:cs="Arial"/>
          <w:sz w:val="20"/>
          <w:szCs w:val="20"/>
        </w:rPr>
        <w:t xml:space="preserve"> </w:t>
      </w:r>
      <w:r w:rsidR="00E21C18">
        <w:rPr>
          <w:rFonts w:ascii="Arial" w:hAnsi="Arial" w:cs="Arial"/>
          <w:sz w:val="20"/>
          <w:szCs w:val="20"/>
        </w:rPr>
        <w:t>Inwestycji,</w:t>
      </w:r>
    </w:p>
    <w:p w14:paraId="29775592" w14:textId="77777777" w:rsidR="00EB2B4D" w:rsidRDefault="004C716D"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 xml:space="preserve">Siła wyższa, </w:t>
      </w:r>
    </w:p>
    <w:p w14:paraId="621A7EBB" w14:textId="77777777" w:rsidR="004C716D" w:rsidRDefault="004C716D" w:rsidP="0045749A">
      <w:pPr>
        <w:numPr>
          <w:ilvl w:val="2"/>
          <w:numId w:val="23"/>
        </w:numPr>
        <w:suppressAutoHyphens/>
        <w:spacing w:before="100" w:beforeAutospacing="1" w:after="163"/>
        <w:jc w:val="both"/>
        <w:rPr>
          <w:rFonts w:ascii="Arial" w:hAnsi="Arial" w:cs="Arial"/>
          <w:sz w:val="20"/>
          <w:szCs w:val="20"/>
        </w:rPr>
      </w:pPr>
      <w:r w:rsidRPr="004C716D">
        <w:rPr>
          <w:rFonts w:ascii="Arial" w:hAnsi="Arial" w:cs="Arial"/>
          <w:sz w:val="20"/>
          <w:szCs w:val="20"/>
        </w:rPr>
        <w:t xml:space="preserve">wstrzymanie </w:t>
      </w:r>
      <w:r w:rsidR="004726AA">
        <w:rPr>
          <w:rFonts w:ascii="Arial" w:hAnsi="Arial" w:cs="Arial"/>
          <w:sz w:val="20"/>
          <w:szCs w:val="20"/>
        </w:rPr>
        <w:t>prac</w:t>
      </w:r>
      <w:r w:rsidRPr="004C716D">
        <w:rPr>
          <w:rFonts w:ascii="Arial" w:hAnsi="Arial" w:cs="Arial"/>
          <w:sz w:val="20"/>
          <w:szCs w:val="20"/>
        </w:rPr>
        <w:t xml:space="preserve"> przez Zamawiającego z przyczyn innych niż leżące po stronie Wykonawcy</w:t>
      </w:r>
      <w:r w:rsidR="00652153">
        <w:rPr>
          <w:rFonts w:ascii="Arial" w:hAnsi="Arial" w:cs="Arial"/>
          <w:sz w:val="20"/>
          <w:szCs w:val="20"/>
        </w:rPr>
        <w:t>,</w:t>
      </w:r>
    </w:p>
    <w:p w14:paraId="2D7CAAB8" w14:textId="77777777" w:rsidR="00652153" w:rsidRPr="004C716D" w:rsidRDefault="00652153" w:rsidP="0045749A">
      <w:pPr>
        <w:numPr>
          <w:ilvl w:val="2"/>
          <w:numId w:val="23"/>
        </w:numPr>
        <w:suppressAutoHyphens/>
        <w:spacing w:before="100" w:beforeAutospacing="1" w:after="163"/>
        <w:jc w:val="both"/>
        <w:rPr>
          <w:rFonts w:ascii="Arial" w:hAnsi="Arial" w:cs="Arial"/>
          <w:sz w:val="20"/>
          <w:szCs w:val="20"/>
        </w:rPr>
      </w:pPr>
      <w:r>
        <w:rPr>
          <w:rFonts w:ascii="Arial" w:hAnsi="Arial" w:cs="Arial"/>
          <w:sz w:val="20"/>
          <w:szCs w:val="20"/>
        </w:rPr>
        <w:t xml:space="preserve">zawieszenie wykonywania Umowy na podstawie </w:t>
      </w:r>
      <w:r w:rsidRPr="00652153">
        <w:rPr>
          <w:rFonts w:ascii="Arial" w:hAnsi="Arial" w:cs="Arial"/>
          <w:sz w:val="20"/>
          <w:szCs w:val="20"/>
        </w:rPr>
        <w:t>§</w:t>
      </w:r>
      <w:r>
        <w:rPr>
          <w:rFonts w:ascii="Arial" w:hAnsi="Arial" w:cs="Arial"/>
          <w:sz w:val="20"/>
          <w:szCs w:val="20"/>
        </w:rPr>
        <w:t xml:space="preserve"> 10 Umowy. </w:t>
      </w:r>
    </w:p>
    <w:p w14:paraId="22AE2611"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W przypadku wystąpienia którejkolwiek z okoliczności wymienionych powyżej, termin </w:t>
      </w:r>
      <w:r w:rsidR="00A56E8B">
        <w:rPr>
          <w:rFonts w:ascii="Arial" w:hAnsi="Arial" w:cs="Arial"/>
          <w:sz w:val="20"/>
          <w:szCs w:val="20"/>
        </w:rPr>
        <w:t>wykonywania poszczególnych części Przedmiotu Umowy</w:t>
      </w:r>
      <w:r w:rsidRPr="00EB2B4D">
        <w:rPr>
          <w:rFonts w:ascii="Arial" w:hAnsi="Arial" w:cs="Arial"/>
          <w:sz w:val="20"/>
          <w:szCs w:val="20"/>
        </w:rPr>
        <w:t xml:space="preserve"> może ulec odpowiedniemu przedłużeniu, o czas niezbędny do wykonania Umowy w sposób należyty, nie dłużej jednak niż o okres trwania tych okoliczności, o ile te okoliczności pozostają w bezpośrednim związku przyczynowo</w:t>
      </w:r>
      <w:r w:rsidR="00652153">
        <w:rPr>
          <w:rFonts w:ascii="Arial" w:hAnsi="Arial" w:cs="Arial"/>
          <w:sz w:val="20"/>
          <w:szCs w:val="20"/>
        </w:rPr>
        <w:t xml:space="preserve"> </w:t>
      </w:r>
      <w:r w:rsidRPr="00EB2B4D">
        <w:rPr>
          <w:rFonts w:ascii="Arial" w:hAnsi="Arial" w:cs="Arial"/>
          <w:sz w:val="20"/>
          <w:szCs w:val="20"/>
        </w:rPr>
        <w:t>-</w:t>
      </w:r>
      <w:r w:rsidR="00652153">
        <w:rPr>
          <w:rFonts w:ascii="Arial" w:hAnsi="Arial" w:cs="Arial"/>
          <w:sz w:val="20"/>
          <w:szCs w:val="20"/>
        </w:rPr>
        <w:t xml:space="preserve"> </w:t>
      </w:r>
      <w:r w:rsidRPr="00EB2B4D">
        <w:rPr>
          <w:rFonts w:ascii="Arial" w:hAnsi="Arial" w:cs="Arial"/>
          <w:sz w:val="20"/>
          <w:szCs w:val="20"/>
        </w:rPr>
        <w:t xml:space="preserve">skutkowym z wydłużeniem czasu realizacji mającym bezpośredni wpływ na możliwość zachowania terminu pierwotnie określonego w Umowie. </w:t>
      </w:r>
    </w:p>
    <w:p w14:paraId="0DF7301F"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 xml:space="preserve">Mając powyższe na uwadze wystąpienie ww. okoliczności może być, w zależności od sytuacji, bądź to podstawą przedłużenia terminu zakończenia </w:t>
      </w:r>
      <w:r w:rsidR="00D61ED2">
        <w:rPr>
          <w:rFonts w:ascii="Arial" w:hAnsi="Arial" w:cs="Arial"/>
          <w:sz w:val="20"/>
          <w:szCs w:val="20"/>
        </w:rPr>
        <w:t>Umowy</w:t>
      </w:r>
      <w:r w:rsidRPr="00EB2B4D">
        <w:rPr>
          <w:rFonts w:ascii="Arial" w:hAnsi="Arial" w:cs="Arial"/>
          <w:sz w:val="20"/>
          <w:szCs w:val="20"/>
        </w:rPr>
        <w:t xml:space="preserve"> i/lub terminu pośredniego wyznaczonego w Umowie. </w:t>
      </w:r>
    </w:p>
    <w:p w14:paraId="5EFDD5D9"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Zmiany, o których mowa powyżej mogą być dokonane tylko w zakresie niezbędnym, adekwatnym dla celu, któremu mają służyć</w:t>
      </w:r>
      <w:r w:rsidR="00A56E8B">
        <w:rPr>
          <w:rFonts w:ascii="Arial" w:hAnsi="Arial" w:cs="Arial"/>
          <w:sz w:val="20"/>
          <w:szCs w:val="20"/>
        </w:rPr>
        <w:t>.</w:t>
      </w:r>
    </w:p>
    <w:p w14:paraId="4B01D5B3" w14:textId="30E4B3DD" w:rsid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Każda ze wskazywanych wyżej zmian może być powiązana z</w:t>
      </w:r>
      <w:r w:rsidR="00A56E8B">
        <w:rPr>
          <w:rFonts w:ascii="Arial" w:hAnsi="Arial" w:cs="Arial"/>
          <w:sz w:val="20"/>
          <w:szCs w:val="20"/>
        </w:rPr>
        <w:t>e zmianą</w:t>
      </w:r>
      <w:r w:rsidRPr="00EB2B4D">
        <w:rPr>
          <w:rFonts w:ascii="Arial" w:hAnsi="Arial" w:cs="Arial"/>
          <w:sz w:val="20"/>
          <w:szCs w:val="20"/>
        </w:rPr>
        <w:t xml:space="preserve"> Wynagrodzenia</w:t>
      </w:r>
      <w:r w:rsidR="00D4765C">
        <w:rPr>
          <w:rFonts w:ascii="Arial" w:hAnsi="Arial" w:cs="Arial"/>
          <w:sz w:val="20"/>
          <w:szCs w:val="20"/>
        </w:rPr>
        <w:t>, z zastrzeżeniem ust.7</w:t>
      </w:r>
      <w:r w:rsidR="00996D68">
        <w:rPr>
          <w:rFonts w:ascii="Arial" w:hAnsi="Arial" w:cs="Arial"/>
          <w:sz w:val="20"/>
          <w:szCs w:val="20"/>
        </w:rPr>
        <w:t>.</w:t>
      </w:r>
    </w:p>
    <w:p w14:paraId="26D4929D" w14:textId="11B0D3E1" w:rsidR="004339AB" w:rsidRDefault="004339AB">
      <w:pPr>
        <w:numPr>
          <w:ilvl w:val="0"/>
          <w:numId w:val="23"/>
        </w:numPr>
        <w:tabs>
          <w:tab w:val="clear" w:pos="0"/>
        </w:tabs>
        <w:suppressAutoHyphens/>
        <w:spacing w:before="100" w:beforeAutospacing="1" w:after="163"/>
        <w:ind w:left="284" w:hanging="426"/>
        <w:jc w:val="both"/>
        <w:rPr>
          <w:rFonts w:ascii="Arial" w:hAnsi="Arial" w:cs="Arial"/>
          <w:sz w:val="20"/>
          <w:szCs w:val="20"/>
        </w:rPr>
      </w:pPr>
      <w:r>
        <w:rPr>
          <w:rFonts w:ascii="Arial" w:hAnsi="Arial" w:cs="Arial"/>
          <w:sz w:val="20"/>
          <w:szCs w:val="20"/>
        </w:rPr>
        <w:t xml:space="preserve">W przypadku, o którym mowa w ust. 2 lit. b) powyżej, </w:t>
      </w:r>
      <w:r w:rsidR="008456A8">
        <w:rPr>
          <w:rFonts w:ascii="Arial" w:hAnsi="Arial" w:cs="Arial"/>
          <w:sz w:val="20"/>
          <w:szCs w:val="20"/>
        </w:rPr>
        <w:t>w</w:t>
      </w:r>
      <w:r>
        <w:rPr>
          <w:rFonts w:ascii="Arial" w:hAnsi="Arial" w:cs="Arial"/>
          <w:sz w:val="20"/>
          <w:szCs w:val="20"/>
        </w:rPr>
        <w:t>ynagrodzeni</w:t>
      </w:r>
      <w:r w:rsidR="008456A8">
        <w:rPr>
          <w:rFonts w:ascii="Arial" w:hAnsi="Arial" w:cs="Arial"/>
          <w:sz w:val="20"/>
          <w:szCs w:val="20"/>
        </w:rPr>
        <w:t xml:space="preserve">e Wykonawcy z tytułu świadczenia czynności doradztwa technicznego , o którym mowa </w:t>
      </w:r>
      <w:r w:rsidR="008456A8" w:rsidRPr="008456A8">
        <w:rPr>
          <w:rFonts w:ascii="Arial" w:hAnsi="Arial" w:cs="Arial"/>
          <w:sz w:val="20"/>
          <w:szCs w:val="20"/>
        </w:rPr>
        <w:t xml:space="preserve">w </w:t>
      </w:r>
      <w:r w:rsidR="008456A8" w:rsidRPr="0045749A">
        <w:rPr>
          <w:rFonts w:ascii="Arial" w:hAnsi="Arial" w:cs="Arial"/>
          <w:sz w:val="20"/>
          <w:szCs w:val="20"/>
        </w:rPr>
        <w:t>§ 4</w:t>
      </w:r>
      <w:r w:rsidR="008456A8">
        <w:rPr>
          <w:rFonts w:ascii="Arial" w:hAnsi="Arial" w:cs="Arial"/>
          <w:b/>
          <w:sz w:val="20"/>
          <w:szCs w:val="20"/>
        </w:rPr>
        <w:t xml:space="preserve"> </w:t>
      </w:r>
      <w:r w:rsidR="008456A8">
        <w:rPr>
          <w:rFonts w:ascii="Arial" w:hAnsi="Arial" w:cs="Arial"/>
          <w:color w:val="000000"/>
          <w:sz w:val="20"/>
          <w:szCs w:val="20"/>
          <w:lang w:bidi="he-IL"/>
        </w:rPr>
        <w:t>ust.2 lit. e</w:t>
      </w:r>
      <w:r w:rsidR="008456A8" w:rsidDel="008456A8">
        <w:rPr>
          <w:rFonts w:ascii="Arial" w:hAnsi="Arial" w:cs="Arial"/>
          <w:sz w:val="20"/>
          <w:szCs w:val="20"/>
        </w:rPr>
        <w:t xml:space="preserve"> </w:t>
      </w:r>
      <w:r w:rsidR="008456A8">
        <w:rPr>
          <w:rFonts w:ascii="Arial" w:hAnsi="Arial" w:cs="Arial"/>
          <w:sz w:val="20"/>
          <w:szCs w:val="20"/>
        </w:rPr>
        <w:t xml:space="preserve"> ulegnie zmianie </w:t>
      </w:r>
      <w:r w:rsidR="00C961FC">
        <w:rPr>
          <w:rFonts w:ascii="Arial" w:hAnsi="Arial" w:cs="Arial"/>
          <w:sz w:val="20"/>
          <w:szCs w:val="20"/>
        </w:rPr>
        <w:t xml:space="preserve">w taki sposób, że Wykonawca będzie </w:t>
      </w:r>
      <w:r w:rsidR="008456A8">
        <w:rPr>
          <w:rFonts w:ascii="Arial" w:hAnsi="Arial" w:cs="Arial"/>
          <w:sz w:val="20"/>
          <w:szCs w:val="20"/>
        </w:rPr>
        <w:t>o</w:t>
      </w:r>
      <w:r w:rsidR="00C961FC">
        <w:rPr>
          <w:rFonts w:ascii="Arial" w:hAnsi="Arial" w:cs="Arial"/>
          <w:sz w:val="20"/>
          <w:szCs w:val="20"/>
        </w:rPr>
        <w:t xml:space="preserve">trzymywał wynagrodzenie za każdy dodatkowy miesiąc świadczenia czynności doradztwa technicznego </w:t>
      </w:r>
      <w:r w:rsidR="008456A8">
        <w:rPr>
          <w:rFonts w:ascii="Arial" w:hAnsi="Arial" w:cs="Arial"/>
          <w:sz w:val="20"/>
          <w:szCs w:val="20"/>
        </w:rPr>
        <w:t xml:space="preserve"> </w:t>
      </w:r>
      <w:r>
        <w:rPr>
          <w:rFonts w:ascii="Arial" w:hAnsi="Arial" w:cs="Arial"/>
          <w:sz w:val="20"/>
          <w:szCs w:val="20"/>
        </w:rPr>
        <w:t xml:space="preserve"> </w:t>
      </w:r>
      <w:r w:rsidR="00C961FC">
        <w:rPr>
          <w:rFonts w:ascii="Arial" w:hAnsi="Arial" w:cs="Arial"/>
          <w:sz w:val="20"/>
          <w:szCs w:val="20"/>
        </w:rPr>
        <w:t xml:space="preserve">w wysokości </w:t>
      </w:r>
      <w:r>
        <w:rPr>
          <w:rFonts w:ascii="Arial" w:hAnsi="Arial" w:cs="Arial"/>
          <w:sz w:val="20"/>
          <w:szCs w:val="20"/>
        </w:rPr>
        <w:t xml:space="preserve">0,5% </w:t>
      </w:r>
      <w:r w:rsidR="008456A8">
        <w:rPr>
          <w:rFonts w:ascii="Arial" w:hAnsi="Arial" w:cs="Arial"/>
          <w:sz w:val="20"/>
          <w:szCs w:val="20"/>
        </w:rPr>
        <w:t>w</w:t>
      </w:r>
      <w:r>
        <w:rPr>
          <w:rFonts w:ascii="Arial" w:hAnsi="Arial" w:cs="Arial"/>
          <w:sz w:val="20"/>
          <w:szCs w:val="20"/>
        </w:rPr>
        <w:t xml:space="preserve">ynagrodzenia </w:t>
      </w:r>
      <w:r w:rsidR="008456A8">
        <w:rPr>
          <w:rFonts w:ascii="Arial" w:hAnsi="Arial" w:cs="Arial"/>
          <w:sz w:val="20"/>
          <w:szCs w:val="20"/>
        </w:rPr>
        <w:t xml:space="preserve">Wykonawcy, o którym mowa w </w:t>
      </w:r>
      <w:r w:rsidR="008456A8" w:rsidRPr="00145CEC">
        <w:rPr>
          <w:rFonts w:ascii="Arial" w:hAnsi="Arial" w:cs="Arial"/>
          <w:sz w:val="20"/>
          <w:szCs w:val="20"/>
        </w:rPr>
        <w:t>§ 4</w:t>
      </w:r>
      <w:r w:rsidR="008456A8">
        <w:rPr>
          <w:rFonts w:ascii="Arial" w:hAnsi="Arial" w:cs="Arial"/>
          <w:b/>
          <w:sz w:val="20"/>
          <w:szCs w:val="20"/>
        </w:rPr>
        <w:t xml:space="preserve"> </w:t>
      </w:r>
      <w:r w:rsidR="008456A8">
        <w:rPr>
          <w:rFonts w:ascii="Arial" w:hAnsi="Arial" w:cs="Arial"/>
          <w:color w:val="000000"/>
          <w:sz w:val="20"/>
          <w:szCs w:val="20"/>
          <w:lang w:bidi="he-IL"/>
        </w:rPr>
        <w:t>ust.1</w:t>
      </w:r>
      <w:r w:rsidR="00C961FC">
        <w:rPr>
          <w:rFonts w:ascii="Arial" w:hAnsi="Arial" w:cs="Arial"/>
          <w:color w:val="000000"/>
          <w:sz w:val="20"/>
          <w:szCs w:val="20"/>
          <w:lang w:bidi="he-IL"/>
        </w:rPr>
        <w:t>.</w:t>
      </w:r>
    </w:p>
    <w:p w14:paraId="6A80C1E8" w14:textId="6EDD92A8" w:rsidR="00D4765C" w:rsidRPr="00EB2B4D" w:rsidRDefault="00D4765C" w:rsidP="00586A06">
      <w:pPr>
        <w:numPr>
          <w:ilvl w:val="0"/>
          <w:numId w:val="0"/>
        </w:numPr>
        <w:suppressAutoHyphens/>
        <w:spacing w:before="100" w:beforeAutospacing="1" w:after="163"/>
        <w:ind w:left="5760"/>
        <w:jc w:val="both"/>
        <w:rPr>
          <w:rFonts w:ascii="Arial" w:hAnsi="Arial" w:cs="Arial"/>
          <w:sz w:val="20"/>
          <w:szCs w:val="20"/>
        </w:rPr>
      </w:pPr>
    </w:p>
    <w:p w14:paraId="45A5F5A0" w14:textId="17AC7ACE"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Nie stanowi zmiany Umowy w rozumieniu art. 144 ustawy PZP: zmiany danych teleadresowych, zmiany osób wskazanych do kontaktów mie</w:t>
      </w:r>
      <w:r w:rsidRPr="00EB2B4D">
        <w:rPr>
          <w:rFonts w:ascii="Arial" w:hAnsi="Arial" w:cs="Arial"/>
          <w:sz w:val="20"/>
          <w:szCs w:val="20"/>
        </w:rPr>
        <w:softHyphen/>
        <w:t>dzy Stronami, zmiana Podwykonawców.</w:t>
      </w:r>
    </w:p>
    <w:p w14:paraId="475C3E6D" w14:textId="77777777" w:rsidR="00EB2B4D" w:rsidRPr="00EB2B4D" w:rsidRDefault="00EB2B4D" w:rsidP="0045749A">
      <w:pPr>
        <w:numPr>
          <w:ilvl w:val="0"/>
          <w:numId w:val="23"/>
        </w:numPr>
        <w:tabs>
          <w:tab w:val="clear" w:pos="0"/>
        </w:tabs>
        <w:suppressAutoHyphens/>
        <w:spacing w:before="100" w:beforeAutospacing="1" w:after="163"/>
        <w:ind w:left="284" w:hanging="426"/>
        <w:jc w:val="both"/>
        <w:rPr>
          <w:rFonts w:ascii="Arial" w:hAnsi="Arial" w:cs="Arial"/>
          <w:sz w:val="20"/>
          <w:szCs w:val="20"/>
        </w:rPr>
      </w:pPr>
      <w:r w:rsidRPr="00EB2B4D">
        <w:rPr>
          <w:rFonts w:ascii="Arial" w:hAnsi="Arial" w:cs="Arial"/>
          <w:sz w:val="20"/>
          <w:szCs w:val="20"/>
        </w:rPr>
        <w:t>Zmiany do Umowy nie mogą w żadnym przypadku prowadzić do ominięcia przepisów PZP.</w:t>
      </w:r>
    </w:p>
    <w:p w14:paraId="38D3BDAE" w14:textId="77777777" w:rsidR="004E4506" w:rsidRPr="00100891" w:rsidRDefault="004E4506" w:rsidP="0029417D">
      <w:pPr>
        <w:pStyle w:val="Styl"/>
        <w:suppressAutoHyphens/>
        <w:spacing w:before="100" w:beforeAutospacing="1" w:after="163"/>
        <w:ind w:right="3"/>
        <w:jc w:val="center"/>
        <w:rPr>
          <w:b/>
          <w:color w:val="000000"/>
          <w:sz w:val="20"/>
          <w:szCs w:val="20"/>
          <w:lang w:bidi="he-IL"/>
        </w:rPr>
      </w:pPr>
      <w:r w:rsidRPr="00100891">
        <w:rPr>
          <w:b/>
          <w:sz w:val="20"/>
          <w:szCs w:val="20"/>
        </w:rPr>
        <w:t xml:space="preserve">§ </w:t>
      </w:r>
      <w:r w:rsidR="00C433C2" w:rsidRPr="00100891">
        <w:rPr>
          <w:b/>
          <w:sz w:val="20"/>
          <w:szCs w:val="20"/>
        </w:rPr>
        <w:t>1</w:t>
      </w:r>
      <w:r w:rsidR="00C433C2">
        <w:rPr>
          <w:b/>
          <w:sz w:val="20"/>
          <w:szCs w:val="20"/>
        </w:rPr>
        <w:t>3</w:t>
      </w:r>
      <w:r w:rsidR="00C433C2" w:rsidRPr="00100891">
        <w:rPr>
          <w:b/>
          <w:sz w:val="20"/>
          <w:szCs w:val="20"/>
        </w:rPr>
        <w:t xml:space="preserve"> </w:t>
      </w:r>
      <w:r w:rsidRPr="00100891">
        <w:rPr>
          <w:b/>
          <w:color w:val="000000"/>
          <w:sz w:val="20"/>
          <w:szCs w:val="20"/>
          <w:lang w:bidi="he-IL"/>
        </w:rPr>
        <w:t>POUFNOŚĆ</w:t>
      </w:r>
    </w:p>
    <w:p w14:paraId="2E208D23" w14:textId="0F8896AB"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color w:val="000000"/>
          <w:sz w:val="20"/>
          <w:szCs w:val="20"/>
          <w:lang w:bidi="he-IL"/>
        </w:rPr>
        <w:t>Wykonawca ni</w:t>
      </w:r>
      <w:r w:rsidRPr="00100891">
        <w:rPr>
          <w:rFonts w:ascii="Arial" w:hAnsi="Arial" w:cs="Arial"/>
          <w:sz w:val="20"/>
          <w:szCs w:val="20"/>
          <w:lang w:bidi="he-IL"/>
        </w:rPr>
        <w:t>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 (tekst jednolity: Dz. U. z 20</w:t>
      </w:r>
      <w:r w:rsidR="002C695D">
        <w:rPr>
          <w:rFonts w:ascii="Arial" w:hAnsi="Arial" w:cs="Arial"/>
          <w:sz w:val="20"/>
          <w:szCs w:val="20"/>
          <w:lang w:bidi="he-IL"/>
        </w:rPr>
        <w:t>1</w:t>
      </w:r>
      <w:r w:rsidR="00AA5372">
        <w:rPr>
          <w:rFonts w:ascii="Arial" w:hAnsi="Arial" w:cs="Arial"/>
          <w:sz w:val="20"/>
          <w:szCs w:val="20"/>
          <w:lang w:bidi="he-IL"/>
        </w:rPr>
        <w:t>9</w:t>
      </w:r>
      <w:r w:rsidRPr="00100891">
        <w:rPr>
          <w:rFonts w:ascii="Arial" w:hAnsi="Arial" w:cs="Arial"/>
          <w:sz w:val="20"/>
          <w:szCs w:val="20"/>
          <w:lang w:bidi="he-IL"/>
        </w:rPr>
        <w:t xml:space="preserve"> roku, poz. </w:t>
      </w:r>
      <w:r w:rsidR="00AA5372">
        <w:rPr>
          <w:rFonts w:ascii="Arial" w:hAnsi="Arial" w:cs="Arial"/>
          <w:sz w:val="20"/>
          <w:szCs w:val="20"/>
          <w:lang w:bidi="he-IL"/>
        </w:rPr>
        <w:t>1010</w:t>
      </w:r>
      <w:r w:rsidR="00AA5372" w:rsidRPr="00100891">
        <w:rPr>
          <w:rFonts w:ascii="Arial" w:hAnsi="Arial" w:cs="Arial"/>
          <w:sz w:val="20"/>
          <w:szCs w:val="20"/>
          <w:lang w:bidi="he-IL"/>
        </w:rPr>
        <w:t xml:space="preserve"> </w:t>
      </w:r>
      <w:r w:rsidRPr="00100891">
        <w:rPr>
          <w:rFonts w:ascii="Arial" w:hAnsi="Arial" w:cs="Arial"/>
          <w:sz w:val="20"/>
          <w:szCs w:val="20"/>
          <w:lang w:bidi="he-IL"/>
        </w:rPr>
        <w:t xml:space="preserve">z późn. zm.). </w:t>
      </w:r>
    </w:p>
    <w:p w14:paraId="31D331C9" w14:textId="77777777"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Przez informacje poufne należy rozumieć wszelkie informacje (w tym przekazane lub pozyskane w formie ustnej, pisemnej, elektronicznej lub każdej innej) związane z Umową (w tym także sam fakt ich zawarcia), uzyskane w trakcie negocjacji warunków Umowy, w trakcie postępowań mających na celu zawarcie Umowy oraz w trakcie ich realizacji, bez względu na to, czy zostały one udostępnione </w:t>
      </w:r>
      <w:r w:rsidRPr="00100891">
        <w:rPr>
          <w:rFonts w:ascii="Arial" w:hAnsi="Arial" w:cs="Arial"/>
          <w:sz w:val="20"/>
          <w:szCs w:val="20"/>
          <w:lang w:bidi="he-IL"/>
        </w:rPr>
        <w:lastRenderedPageBreak/>
        <w:t>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0E29BD18" w14:textId="77777777"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Zobowiązanie do zachowania poufności nie ma zastosowania do informacji poufnych: </w:t>
      </w:r>
    </w:p>
    <w:p w14:paraId="724809B9" w14:textId="77777777" w:rsidR="004E4506" w:rsidRPr="00100891" w:rsidRDefault="004E4506" w:rsidP="0045749A">
      <w:pPr>
        <w:numPr>
          <w:ilvl w:val="0"/>
          <w:numId w:val="12"/>
        </w:numPr>
        <w:suppressAutoHyphens/>
        <w:spacing w:before="100" w:beforeAutospacing="1" w:after="163"/>
        <w:ind w:left="567" w:hanging="283"/>
        <w:jc w:val="both"/>
        <w:rPr>
          <w:rFonts w:ascii="Arial" w:hAnsi="Arial" w:cs="Arial"/>
          <w:sz w:val="20"/>
          <w:szCs w:val="20"/>
          <w:lang w:bidi="he-IL"/>
        </w:rPr>
      </w:pPr>
      <w:r w:rsidRPr="00100891">
        <w:rPr>
          <w:rFonts w:ascii="Arial" w:hAnsi="Arial" w:cs="Arial"/>
          <w:sz w:val="20"/>
          <w:szCs w:val="20"/>
          <w:lang w:bidi="he-IL"/>
        </w:rPr>
        <w:t>których ujawnienie wymagane jest na podstawie bezwzględnie obowiązujących przepisów prawa lub na podstawie żądania uprawnionych władz;</w:t>
      </w:r>
    </w:p>
    <w:p w14:paraId="50A9ED66" w14:textId="77777777" w:rsidR="004E4506" w:rsidRPr="00100891" w:rsidRDefault="004E4506" w:rsidP="0045749A">
      <w:pPr>
        <w:numPr>
          <w:ilvl w:val="0"/>
          <w:numId w:val="12"/>
        </w:numPr>
        <w:suppressAutoHyphens/>
        <w:spacing w:before="100" w:beforeAutospacing="1" w:after="163"/>
        <w:ind w:left="567" w:hanging="283"/>
        <w:jc w:val="both"/>
        <w:rPr>
          <w:rFonts w:ascii="Arial" w:hAnsi="Arial" w:cs="Arial"/>
          <w:sz w:val="20"/>
          <w:szCs w:val="20"/>
          <w:lang w:bidi="he-IL"/>
        </w:rPr>
      </w:pPr>
      <w:r w:rsidRPr="00100891">
        <w:rPr>
          <w:rFonts w:ascii="Arial" w:hAnsi="Arial" w:cs="Arial"/>
          <w:sz w:val="20"/>
          <w:szCs w:val="20"/>
          <w:lang w:bidi="he-IL"/>
        </w:rPr>
        <w:t>które stanowią informacje powszechnie znane.</w:t>
      </w:r>
    </w:p>
    <w:p w14:paraId="2205512D" w14:textId="77777777" w:rsidR="004E4506" w:rsidRPr="00100891"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107ED23" w14:textId="77777777" w:rsidR="004E4506" w:rsidRPr="00100891" w:rsidRDefault="004E4506" w:rsidP="001241F3">
      <w:pPr>
        <w:pStyle w:val="Styl"/>
        <w:numPr>
          <w:ilvl w:val="1"/>
          <w:numId w:val="6"/>
        </w:numPr>
        <w:suppressAutoHyphens/>
        <w:spacing w:before="100" w:beforeAutospacing="1" w:after="163"/>
        <w:ind w:left="284" w:right="8" w:hanging="284"/>
        <w:jc w:val="both"/>
        <w:rPr>
          <w:sz w:val="20"/>
          <w:szCs w:val="20"/>
          <w:lang w:bidi="he-IL"/>
        </w:rPr>
      </w:pPr>
      <w:r w:rsidRPr="00100891">
        <w:rPr>
          <w:sz w:val="20"/>
          <w:szCs w:val="20"/>
          <w:lang w:bidi="he-IL"/>
        </w:rPr>
        <w:t>Zobowiązanie do zachowania poufności, o którym mowa w niniejszym paragrafie, wiąże Wykonawcę w okresie obowiązywania Umowy oraz w terminie 5 lat od jej wygaśnięcia, rozwiązania lub odstąpienia od Umowy.</w:t>
      </w:r>
    </w:p>
    <w:p w14:paraId="68211D9F" w14:textId="77777777" w:rsidR="00B61E4D" w:rsidRPr="0029417D" w:rsidRDefault="004E4506" w:rsidP="001241F3">
      <w:pPr>
        <w:numPr>
          <w:ilvl w:val="1"/>
          <w:numId w:val="6"/>
        </w:numPr>
        <w:suppressAutoHyphens/>
        <w:spacing w:before="100" w:beforeAutospacing="1" w:after="163"/>
        <w:ind w:left="284" w:hanging="284"/>
        <w:jc w:val="both"/>
        <w:rPr>
          <w:rFonts w:ascii="Arial" w:hAnsi="Arial" w:cs="Arial"/>
          <w:sz w:val="20"/>
          <w:szCs w:val="20"/>
          <w:lang w:bidi="he-IL"/>
        </w:rPr>
      </w:pPr>
      <w:r w:rsidRPr="00100891">
        <w:rPr>
          <w:rFonts w:ascii="Arial" w:hAnsi="Arial" w:cs="Arial"/>
          <w:sz w:val="20"/>
          <w:szCs w:val="20"/>
          <w:lang w:bidi="he-IL"/>
        </w:rPr>
        <w:t>Obowiązku zachowania poufności nie stosuje się w stosunku do profesjonalnych doradców Stron, w szczególności doradców finansowych, prawnych, ekonomicznych, podatkowych i technicznych.</w:t>
      </w:r>
    </w:p>
    <w:p w14:paraId="597A48A8" w14:textId="77777777" w:rsidR="004E4506" w:rsidRPr="00100891" w:rsidRDefault="004E4506" w:rsidP="0029417D">
      <w:pPr>
        <w:pStyle w:val="Styl"/>
        <w:suppressAutoHyphens/>
        <w:spacing w:before="100" w:beforeAutospacing="1" w:after="163"/>
        <w:ind w:right="8"/>
        <w:jc w:val="center"/>
        <w:rPr>
          <w:b/>
          <w:sz w:val="20"/>
          <w:szCs w:val="20"/>
          <w:lang w:bidi="he-IL"/>
        </w:rPr>
      </w:pPr>
      <w:r w:rsidRPr="00100891">
        <w:rPr>
          <w:b/>
          <w:sz w:val="20"/>
          <w:szCs w:val="20"/>
          <w:lang w:bidi="he-IL"/>
        </w:rPr>
        <w:t xml:space="preserve">§ </w:t>
      </w:r>
      <w:r w:rsidR="00C433C2" w:rsidRPr="00100891">
        <w:rPr>
          <w:b/>
          <w:sz w:val="20"/>
          <w:szCs w:val="20"/>
          <w:lang w:bidi="he-IL"/>
        </w:rPr>
        <w:t>1</w:t>
      </w:r>
      <w:r w:rsidR="00C433C2">
        <w:rPr>
          <w:b/>
          <w:sz w:val="20"/>
          <w:szCs w:val="20"/>
          <w:lang w:bidi="he-IL"/>
        </w:rPr>
        <w:t>4</w:t>
      </w:r>
      <w:r w:rsidR="00C433C2" w:rsidRPr="00100891">
        <w:rPr>
          <w:b/>
          <w:sz w:val="20"/>
          <w:szCs w:val="20"/>
          <w:lang w:bidi="he-IL"/>
        </w:rPr>
        <w:t xml:space="preserve"> </w:t>
      </w:r>
      <w:r w:rsidRPr="00100891">
        <w:rPr>
          <w:b/>
          <w:sz w:val="20"/>
          <w:szCs w:val="20"/>
          <w:lang w:bidi="he-IL"/>
        </w:rPr>
        <w:t>SIŁA WYŻSZA</w:t>
      </w:r>
    </w:p>
    <w:p w14:paraId="43424473" w14:textId="77777777" w:rsidR="004E4506" w:rsidRPr="00100891" w:rsidRDefault="004E4506" w:rsidP="001241F3">
      <w:pPr>
        <w:pStyle w:val="Styl"/>
        <w:numPr>
          <w:ilvl w:val="1"/>
          <w:numId w:val="5"/>
        </w:numPr>
        <w:suppressAutoHyphens/>
        <w:spacing w:before="100" w:beforeAutospacing="1" w:after="163"/>
        <w:ind w:left="284" w:right="8" w:hanging="284"/>
        <w:jc w:val="both"/>
        <w:rPr>
          <w:sz w:val="20"/>
          <w:szCs w:val="20"/>
        </w:rPr>
      </w:pPr>
      <w:r w:rsidRPr="00100891">
        <w:rPr>
          <w:sz w:val="20"/>
          <w:szCs w:val="20"/>
        </w:rPr>
        <w:t xml:space="preserve">Przez Siłę Wyższą rozumie się okoliczności niemożliwe do przewidzenia w chwili zawarcia </w:t>
      </w:r>
      <w:r w:rsidRPr="00100891">
        <w:rPr>
          <w:sz w:val="20"/>
          <w:szCs w:val="20"/>
          <w:lang w:bidi="he-IL"/>
        </w:rPr>
        <w:t>niniejszej</w:t>
      </w:r>
      <w:r w:rsidRPr="00100891">
        <w:rPr>
          <w:sz w:val="20"/>
          <w:szCs w:val="20"/>
        </w:rPr>
        <w:t xml:space="preserve"> Umowy, na których powstanie żadna ze Stron nie miała wpływu i których powstaniu nie mogła zapobiec. W szczególności za Siłę Wyższą, w rozumieniu </w:t>
      </w:r>
      <w:r w:rsidRPr="00100891">
        <w:rPr>
          <w:sz w:val="20"/>
          <w:szCs w:val="20"/>
          <w:lang w:bidi="he-IL"/>
        </w:rPr>
        <w:t>niniejszej</w:t>
      </w:r>
      <w:r w:rsidRPr="00100891">
        <w:rPr>
          <w:sz w:val="20"/>
          <w:szCs w:val="20"/>
        </w:rPr>
        <w:t xml:space="preserve"> Umowy, uważa się: klęski żywiołowe, katastrofy, decyzje i akty normatywne pochodzące od organów władzy lub administracji wydane zgodnie z kompetencjami tych organów, mobilizację, wojny, embargo, zamknięcie granic oraz strajki generalne pracowników, uniemożliwiające całkowite lub częściowe wykonanie </w:t>
      </w:r>
      <w:r w:rsidRPr="00100891">
        <w:rPr>
          <w:sz w:val="20"/>
          <w:szCs w:val="20"/>
          <w:lang w:bidi="he-IL"/>
        </w:rPr>
        <w:t>niniejszej</w:t>
      </w:r>
      <w:r w:rsidRPr="00100891">
        <w:rPr>
          <w:sz w:val="20"/>
          <w:szCs w:val="20"/>
        </w:rPr>
        <w:t xml:space="preserve"> Umowy.</w:t>
      </w:r>
    </w:p>
    <w:p w14:paraId="6048CD70" w14:textId="77777777" w:rsidR="004E4506" w:rsidRPr="00100891" w:rsidRDefault="0092408F" w:rsidP="001241F3">
      <w:pPr>
        <w:pStyle w:val="Styl"/>
        <w:numPr>
          <w:ilvl w:val="1"/>
          <w:numId w:val="5"/>
        </w:numPr>
        <w:suppressAutoHyphens/>
        <w:spacing w:before="100" w:beforeAutospacing="1" w:after="163"/>
        <w:ind w:left="284" w:right="8" w:hanging="284"/>
        <w:jc w:val="both"/>
        <w:rPr>
          <w:b/>
          <w:sz w:val="20"/>
          <w:szCs w:val="20"/>
          <w:lang w:bidi="he-IL"/>
        </w:rPr>
      </w:pPr>
      <w:r w:rsidRPr="00100891">
        <w:rPr>
          <w:sz w:val="20"/>
          <w:szCs w:val="20"/>
        </w:rPr>
        <w:t xml:space="preserve">Wykonawca </w:t>
      </w:r>
      <w:r w:rsidR="004E4506" w:rsidRPr="00100891">
        <w:rPr>
          <w:sz w:val="20"/>
          <w:szCs w:val="20"/>
        </w:rPr>
        <w:t xml:space="preserve">nie ponosi odpowiedzialności za niezależne od niego okoliczności (Siłę Wyższą), mogące zmienić zaplanowany czas poszczególnych etapów prac bądź uniemożliwić jej przeprowadzenie w ustalonym terminie lub uniemożliwić wykonanie innych obowiązków wynikających z niniejszej Umowy. </w:t>
      </w:r>
    </w:p>
    <w:p w14:paraId="63FE1D79" w14:textId="77777777" w:rsidR="004E4506" w:rsidRPr="00100891" w:rsidRDefault="004E4506" w:rsidP="001241F3">
      <w:pPr>
        <w:pStyle w:val="Styl"/>
        <w:numPr>
          <w:ilvl w:val="1"/>
          <w:numId w:val="5"/>
        </w:numPr>
        <w:suppressAutoHyphens/>
        <w:spacing w:before="100" w:beforeAutospacing="1" w:after="163"/>
        <w:ind w:left="284" w:right="8" w:hanging="284"/>
        <w:jc w:val="both"/>
        <w:rPr>
          <w:b/>
          <w:sz w:val="20"/>
          <w:szCs w:val="20"/>
          <w:lang w:bidi="he-IL"/>
        </w:rPr>
      </w:pPr>
      <w:r w:rsidRPr="00100891">
        <w:rPr>
          <w:sz w:val="20"/>
          <w:szCs w:val="20"/>
          <w:lang w:bidi="he-IL"/>
        </w:rPr>
        <w:t xml:space="preserve">Zamawiający </w:t>
      </w:r>
      <w:r w:rsidRPr="00100891">
        <w:rPr>
          <w:sz w:val="20"/>
          <w:szCs w:val="20"/>
        </w:rPr>
        <w:t>nie ponosi odpowiedzialności za niezależne od niego okoliczności (Siłę Wyższą), mogące zmienić zaplanowany termin zapłaty wynagrodzenia lub uniemożliwić wykonanie innych obowiązków wynikających z niniejszej Umowy.</w:t>
      </w:r>
    </w:p>
    <w:p w14:paraId="26BD985B" w14:textId="77777777" w:rsidR="00B61E4D" w:rsidRPr="0029417D" w:rsidRDefault="004E4506" w:rsidP="001241F3">
      <w:pPr>
        <w:pStyle w:val="Styl"/>
        <w:numPr>
          <w:ilvl w:val="1"/>
          <w:numId w:val="5"/>
        </w:numPr>
        <w:suppressAutoHyphens/>
        <w:spacing w:before="100" w:beforeAutospacing="1" w:after="163"/>
        <w:ind w:left="284" w:right="8" w:hanging="284"/>
        <w:jc w:val="both"/>
        <w:rPr>
          <w:b/>
          <w:sz w:val="20"/>
          <w:szCs w:val="20"/>
          <w:lang w:bidi="he-IL"/>
        </w:rPr>
      </w:pPr>
      <w:r w:rsidRPr="00100891">
        <w:rPr>
          <w:sz w:val="20"/>
          <w:szCs w:val="20"/>
        </w:rPr>
        <w:t xml:space="preserve">Strona powołująca się na okoliczności Siły Wyższej zobowiązana jest do zawiadomienia o tym drugiej Strony niezwłocznie, nie później niż w terminie 3 dni roboczych od zaistnienia lub ustąpienia działania Siły Wyższej, jeśli działanie Siły Wyższej uniemożliwiło powiadomienie Strony we wskazanym wyżej terminie, pod rygorem utraty uprawnienia powoływania się na te okoliczności. </w:t>
      </w:r>
    </w:p>
    <w:p w14:paraId="528A9607" w14:textId="77777777" w:rsidR="002415E2" w:rsidRDefault="002415E2" w:rsidP="0029417D">
      <w:pPr>
        <w:numPr>
          <w:ilvl w:val="0"/>
          <w:numId w:val="0"/>
        </w:numPr>
        <w:suppressAutoHyphens/>
        <w:spacing w:before="100" w:beforeAutospacing="1" w:after="163"/>
        <w:jc w:val="center"/>
        <w:rPr>
          <w:rFonts w:ascii="Arial" w:hAnsi="Arial" w:cs="Arial"/>
          <w:b/>
          <w:sz w:val="20"/>
          <w:szCs w:val="20"/>
        </w:rPr>
      </w:pPr>
      <w:r>
        <w:rPr>
          <w:rFonts w:ascii="Arial" w:hAnsi="Arial" w:cs="Arial"/>
          <w:b/>
          <w:sz w:val="20"/>
          <w:szCs w:val="20"/>
        </w:rPr>
        <w:t xml:space="preserve">§ 15 </w:t>
      </w:r>
      <w:r w:rsidRPr="002415E2">
        <w:rPr>
          <w:rFonts w:ascii="Arial" w:hAnsi="Arial" w:cs="Arial"/>
          <w:b/>
          <w:sz w:val="20"/>
          <w:szCs w:val="20"/>
        </w:rPr>
        <w:t>KLAUZULE W ZAKRESIE OCHRONY DANYCH OSOBOWYCH</w:t>
      </w:r>
    </w:p>
    <w:p w14:paraId="7E190F51" w14:textId="77777777" w:rsidR="00B0435C" w:rsidRPr="00586A06" w:rsidRDefault="00B0435C" w:rsidP="00586A06">
      <w:pPr>
        <w:pStyle w:val="Styl"/>
        <w:numPr>
          <w:ilvl w:val="1"/>
          <w:numId w:val="8"/>
        </w:numPr>
        <w:suppressAutoHyphens/>
        <w:spacing w:before="100" w:beforeAutospacing="1" w:after="163"/>
        <w:ind w:left="284" w:right="8" w:hanging="284"/>
        <w:jc w:val="both"/>
        <w:rPr>
          <w:sz w:val="20"/>
          <w:szCs w:val="20"/>
          <w:lang w:bidi="he-IL"/>
        </w:rPr>
      </w:pPr>
      <w:r w:rsidRPr="00E404A5">
        <w:rPr>
          <w:spacing w:val="-2"/>
          <w:sz w:val="20"/>
          <w:szCs w:val="20"/>
        </w:rPr>
        <w:t xml:space="preserve">W związku z faktem, iż Wykonawca będzie dysponował danymi osobowymi, o których mowa w </w:t>
      </w:r>
      <w:r w:rsidRPr="00586A06">
        <w:rPr>
          <w:sz w:val="20"/>
          <w:szCs w:val="20"/>
          <w:lang w:bidi="he-IL"/>
        </w:rPr>
        <w:t>ustawie z dnia 24 maja 2018 r. o ochronie danych osobowych (Dz.U. z 2018 r., poz. 1000) oraz rozporządzeniu Parlamentu Europejskiego i Rady Unii Europejskiej  2016/679 z dnia 27 kwietnia 2016 r. w sprawie ochrony osób fizycznych w związku z przetwarzaniem danych osobowych i w sprawie swobodnego przepływu takich danych oraz uchylenia dyrektywy 95/46/WE, Wykonawca zobowiązuje się do przetwarzania ich zgodnie z obowiązującymi przepisami oraz porozumieniem, stanowiącym załącznik nr 2 do niniejszej umowy, wyłącznie w celach związanych z wykonywaniem niniejszej umowy.</w:t>
      </w:r>
    </w:p>
    <w:p w14:paraId="226D9309" w14:textId="61E9DB90" w:rsidR="00B0435C" w:rsidRPr="00586A06" w:rsidRDefault="00B0435C" w:rsidP="00586A06">
      <w:pPr>
        <w:pStyle w:val="Styl"/>
        <w:numPr>
          <w:ilvl w:val="1"/>
          <w:numId w:val="8"/>
        </w:numPr>
        <w:suppressAutoHyphens/>
        <w:spacing w:before="100" w:beforeAutospacing="1" w:after="163"/>
        <w:ind w:left="284" w:right="8" w:hanging="284"/>
        <w:jc w:val="both"/>
        <w:rPr>
          <w:sz w:val="20"/>
          <w:szCs w:val="20"/>
          <w:lang w:bidi="he-IL"/>
        </w:rPr>
      </w:pPr>
      <w:r w:rsidRPr="00586A06">
        <w:rPr>
          <w:sz w:val="20"/>
          <w:szCs w:val="20"/>
          <w:lang w:bidi="he-IL"/>
        </w:rPr>
        <w:lastRenderedPageBreak/>
        <w:t xml:space="preserve">Szczegółowe zasady przetwarzania danych osobowych określa porozumienie o powierzeniu danych osobowych stanowiące załącznik nr 5 do niniejszej umowy. </w:t>
      </w:r>
    </w:p>
    <w:p w14:paraId="60AE7671" w14:textId="77777777" w:rsidR="00B0435C" w:rsidRPr="00586A06" w:rsidRDefault="00B0435C" w:rsidP="00586A06">
      <w:pPr>
        <w:pStyle w:val="Styl"/>
        <w:numPr>
          <w:ilvl w:val="1"/>
          <w:numId w:val="8"/>
        </w:numPr>
        <w:suppressAutoHyphens/>
        <w:spacing w:before="100" w:beforeAutospacing="1" w:after="163"/>
        <w:ind w:left="284" w:right="8" w:hanging="284"/>
        <w:jc w:val="both"/>
        <w:rPr>
          <w:sz w:val="20"/>
          <w:szCs w:val="20"/>
          <w:lang w:bidi="he-IL"/>
        </w:rPr>
      </w:pPr>
      <w:r w:rsidRPr="00586A06">
        <w:rPr>
          <w:sz w:val="20"/>
          <w:szCs w:val="20"/>
          <w:lang w:bidi="he-IL"/>
        </w:rPr>
        <w:t xml:space="preserve">Dla celów realizacji niniejszej umowy, Zamawiający będzie przetwarzał dane osobowe dotyczące Wykonawcy. Przetwarzanie danych osobowych Wykonawcy jest niezbędne do wykonania niniejszej umowy.  </w:t>
      </w:r>
    </w:p>
    <w:p w14:paraId="473FEC72" w14:textId="748001D9" w:rsidR="00D564BD" w:rsidRPr="00100891" w:rsidRDefault="00FB767E" w:rsidP="0029417D">
      <w:pPr>
        <w:numPr>
          <w:ilvl w:val="0"/>
          <w:numId w:val="0"/>
        </w:numPr>
        <w:suppressAutoHyphens/>
        <w:spacing w:before="100" w:beforeAutospacing="1" w:after="163"/>
        <w:jc w:val="center"/>
        <w:rPr>
          <w:rFonts w:ascii="Arial" w:hAnsi="Arial" w:cs="Arial"/>
          <w:b/>
          <w:sz w:val="20"/>
          <w:szCs w:val="20"/>
        </w:rPr>
      </w:pPr>
      <w:r w:rsidRPr="00100891">
        <w:rPr>
          <w:rFonts w:ascii="Arial" w:hAnsi="Arial" w:cs="Arial"/>
          <w:b/>
          <w:sz w:val="20"/>
          <w:szCs w:val="20"/>
        </w:rPr>
        <w:t xml:space="preserve">§ </w:t>
      </w:r>
      <w:r w:rsidR="00C433C2" w:rsidRPr="00100891">
        <w:rPr>
          <w:rFonts w:ascii="Arial" w:hAnsi="Arial" w:cs="Arial"/>
          <w:b/>
          <w:sz w:val="20"/>
          <w:szCs w:val="20"/>
        </w:rPr>
        <w:t>1</w:t>
      </w:r>
      <w:r w:rsidR="00E60399">
        <w:rPr>
          <w:rFonts w:ascii="Arial" w:hAnsi="Arial" w:cs="Arial"/>
          <w:b/>
          <w:sz w:val="20"/>
          <w:szCs w:val="20"/>
        </w:rPr>
        <w:t>6</w:t>
      </w:r>
      <w:r w:rsidR="00C433C2" w:rsidRPr="00100891">
        <w:rPr>
          <w:rFonts w:ascii="Arial" w:hAnsi="Arial" w:cs="Arial"/>
          <w:b/>
          <w:sz w:val="20"/>
          <w:szCs w:val="20"/>
        </w:rPr>
        <w:t xml:space="preserve"> </w:t>
      </w:r>
      <w:r w:rsidR="00D834ED" w:rsidRPr="00100891">
        <w:rPr>
          <w:rFonts w:ascii="Arial" w:hAnsi="Arial" w:cs="Arial"/>
          <w:b/>
          <w:sz w:val="20"/>
          <w:szCs w:val="20"/>
        </w:rPr>
        <w:t>POSTANOWIENIA KOŃCOWE</w:t>
      </w:r>
    </w:p>
    <w:p w14:paraId="1064DB68" w14:textId="292DD89D" w:rsidR="0095594E" w:rsidRDefault="0095594E" w:rsidP="001241F3">
      <w:pPr>
        <w:pStyle w:val="Styl"/>
        <w:numPr>
          <w:ilvl w:val="1"/>
          <w:numId w:val="8"/>
        </w:numPr>
        <w:suppressAutoHyphens/>
        <w:spacing w:before="100" w:beforeAutospacing="1" w:after="163"/>
        <w:ind w:left="284" w:right="8" w:hanging="284"/>
        <w:jc w:val="both"/>
        <w:rPr>
          <w:sz w:val="20"/>
          <w:szCs w:val="20"/>
          <w:lang w:bidi="he-IL"/>
        </w:rPr>
      </w:pPr>
      <w:r>
        <w:rPr>
          <w:sz w:val="20"/>
          <w:szCs w:val="20"/>
          <w:lang w:bidi="he-IL"/>
        </w:rPr>
        <w:t xml:space="preserve">Zamawiający jest uprawniony do przeniesienie praw i obowiązków wynikających z Umowy na inny podmiot, bez zgody Wykonawcy. </w:t>
      </w:r>
    </w:p>
    <w:p w14:paraId="7A5EA87A" w14:textId="4C310A4C" w:rsidR="00030E6C" w:rsidRPr="00100891"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 xml:space="preserve">Wszelkie zmiany i uzupełnienia niniejszej Umowy, jak również rozwiązanie/ wypowiedzenie/ odstąpienie od Umowy, wymagają formy pisemnej pod rygorem nieważności. </w:t>
      </w:r>
    </w:p>
    <w:p w14:paraId="1C725313" w14:textId="77777777" w:rsidR="00030E6C" w:rsidRPr="00100891"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Wszelkie zawiadomienia przewidziane w niniejszej Umowie będą sporządzane w formie pisemnej oraz doręczane osobiście lub wysłane faksem, listem poleconym, pocztą kurierską lub e-mailem za potwierdzeniem zwrotnym drugiej Strony.</w:t>
      </w:r>
    </w:p>
    <w:p w14:paraId="68E9B207" w14:textId="77777777" w:rsidR="00487B8D"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Prawem właściwym dla interpretacji i wykonania niniejszej Umowy jest prawo polskie.</w:t>
      </w:r>
    </w:p>
    <w:p w14:paraId="685FA43C" w14:textId="77777777" w:rsidR="00030E6C" w:rsidRPr="00100891" w:rsidRDefault="00487B8D" w:rsidP="007F723C">
      <w:pPr>
        <w:pStyle w:val="Styl"/>
        <w:numPr>
          <w:ilvl w:val="1"/>
          <w:numId w:val="8"/>
        </w:numPr>
        <w:suppressAutoHyphens/>
        <w:spacing w:before="100" w:beforeAutospacing="1" w:after="163"/>
        <w:ind w:left="284" w:right="8" w:hanging="284"/>
        <w:jc w:val="both"/>
        <w:rPr>
          <w:sz w:val="20"/>
          <w:szCs w:val="20"/>
          <w:lang w:bidi="he-IL"/>
        </w:rPr>
      </w:pPr>
      <w:r w:rsidRPr="00487B8D">
        <w:rPr>
          <w:sz w:val="20"/>
          <w:szCs w:val="20"/>
          <w:lang w:bidi="he-IL"/>
        </w:rPr>
        <w:t>Ewentualne spory wynikłe z wykonania umowy rozstrzygane będą przez Sąd właściwy dla siedziby Zamawiającego</w:t>
      </w:r>
      <w:r w:rsidR="00030E6C" w:rsidRPr="00100891">
        <w:rPr>
          <w:sz w:val="20"/>
          <w:szCs w:val="20"/>
          <w:lang w:bidi="he-IL"/>
        </w:rPr>
        <w:t xml:space="preserve"> </w:t>
      </w:r>
    </w:p>
    <w:p w14:paraId="382C8F01" w14:textId="77777777" w:rsidR="00487B8D"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Niniejszą Umowę sporządzono w dwóch jednobrzmiących egzemplarzach w języku polskim, z których każda ze Stron otrzymuje jeden.</w:t>
      </w:r>
    </w:p>
    <w:p w14:paraId="2076E0D9" w14:textId="2761426A" w:rsidR="00030E6C" w:rsidRPr="00100891" w:rsidRDefault="00487B8D" w:rsidP="007F723C">
      <w:pPr>
        <w:pStyle w:val="Styl"/>
        <w:numPr>
          <w:ilvl w:val="1"/>
          <w:numId w:val="8"/>
        </w:numPr>
        <w:suppressAutoHyphens/>
        <w:spacing w:before="100" w:beforeAutospacing="1" w:after="163"/>
        <w:ind w:left="284" w:right="8" w:hanging="284"/>
        <w:jc w:val="both"/>
        <w:rPr>
          <w:sz w:val="20"/>
          <w:szCs w:val="20"/>
          <w:lang w:bidi="he-IL"/>
        </w:rPr>
      </w:pPr>
      <w:r w:rsidRPr="00487B8D">
        <w:rPr>
          <w:sz w:val="20"/>
          <w:szCs w:val="20"/>
          <w:lang w:bidi="he-IL"/>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15.04.2011r. o działalności leczniczej – (Dz. U. z 2018 r. , poz. </w:t>
      </w:r>
      <w:r w:rsidR="00B0435C">
        <w:rPr>
          <w:sz w:val="20"/>
          <w:szCs w:val="20"/>
          <w:lang w:bidi="he-IL"/>
        </w:rPr>
        <w:t>2190</w:t>
      </w:r>
      <w:r w:rsidRPr="00487B8D">
        <w:rPr>
          <w:sz w:val="20"/>
          <w:szCs w:val="20"/>
          <w:lang w:bidi="he-IL"/>
        </w:rPr>
        <w:t>).</w:t>
      </w:r>
      <w:r w:rsidR="00030E6C" w:rsidRPr="00100891">
        <w:rPr>
          <w:sz w:val="20"/>
          <w:szCs w:val="20"/>
          <w:lang w:bidi="he-IL"/>
        </w:rPr>
        <w:t xml:space="preserve"> </w:t>
      </w:r>
    </w:p>
    <w:p w14:paraId="0B9CA340" w14:textId="77777777" w:rsidR="00030E6C" w:rsidRPr="00100891" w:rsidRDefault="00030E6C" w:rsidP="001241F3">
      <w:pPr>
        <w:pStyle w:val="Styl"/>
        <w:numPr>
          <w:ilvl w:val="1"/>
          <w:numId w:val="8"/>
        </w:numPr>
        <w:suppressAutoHyphens/>
        <w:spacing w:before="100" w:beforeAutospacing="1" w:after="163"/>
        <w:ind w:left="284" w:right="8" w:hanging="284"/>
        <w:jc w:val="both"/>
        <w:rPr>
          <w:sz w:val="20"/>
          <w:szCs w:val="20"/>
          <w:lang w:bidi="he-IL"/>
        </w:rPr>
      </w:pPr>
      <w:r w:rsidRPr="00100891">
        <w:rPr>
          <w:sz w:val="20"/>
          <w:szCs w:val="20"/>
          <w:lang w:bidi="he-IL"/>
        </w:rPr>
        <w:t>Jeżeli któreś z postanowień niniejszej Umowy byłoby nieważne ze względu na jego sprzeczność z bezwzględnie obowiązującymi przepisem ustawy stanie się nieskuteczne lub niewykonalne, to nie będzie to miało wpływu na ważność, skuteczność lub wykonalność innych postanowień Umownych.</w:t>
      </w:r>
    </w:p>
    <w:p w14:paraId="132F8D7E" w14:textId="77777777" w:rsidR="00864FF1" w:rsidRPr="00C433C2" w:rsidRDefault="00030E6C" w:rsidP="00C433C2">
      <w:pPr>
        <w:pStyle w:val="Styl"/>
        <w:numPr>
          <w:ilvl w:val="1"/>
          <w:numId w:val="8"/>
        </w:numPr>
        <w:tabs>
          <w:tab w:val="left" w:pos="284"/>
        </w:tabs>
        <w:suppressAutoHyphens/>
        <w:spacing w:before="100" w:beforeAutospacing="1" w:after="163"/>
        <w:ind w:left="284" w:right="8" w:hanging="426"/>
        <w:jc w:val="both"/>
        <w:rPr>
          <w:sz w:val="20"/>
          <w:szCs w:val="20"/>
          <w:lang w:bidi="he-IL"/>
        </w:rPr>
      </w:pPr>
      <w:r w:rsidRPr="00864FF1">
        <w:rPr>
          <w:sz w:val="20"/>
          <w:szCs w:val="20"/>
          <w:lang w:bidi="he-IL"/>
        </w:rPr>
        <w:t xml:space="preserve">Załączniki do niniejszej Umowy stanowią jej integralną część. </w:t>
      </w:r>
    </w:p>
    <w:p w14:paraId="2253D9F1" w14:textId="77777777" w:rsidR="00030E6C" w:rsidRPr="00864FF1" w:rsidRDefault="00030E6C" w:rsidP="00864FF1">
      <w:pPr>
        <w:pStyle w:val="Styl"/>
        <w:tabs>
          <w:tab w:val="left" w:pos="284"/>
        </w:tabs>
        <w:suppressAutoHyphens/>
        <w:spacing w:before="100" w:beforeAutospacing="1" w:after="163"/>
        <w:ind w:left="284" w:right="8"/>
        <w:jc w:val="both"/>
        <w:rPr>
          <w:sz w:val="20"/>
          <w:szCs w:val="20"/>
          <w:lang w:bidi="he-IL"/>
        </w:rPr>
      </w:pPr>
      <w:r w:rsidRPr="00864FF1">
        <w:rPr>
          <w:sz w:val="20"/>
          <w:szCs w:val="20"/>
          <w:lang w:bidi="he-IL"/>
        </w:rPr>
        <w:t>Lista załączników:</w:t>
      </w:r>
    </w:p>
    <w:p w14:paraId="646976AF" w14:textId="5A7CE1DC" w:rsidR="009C4997" w:rsidRDefault="00DC16ED" w:rsidP="00FA1C61">
      <w:pPr>
        <w:pStyle w:val="Styl"/>
        <w:tabs>
          <w:tab w:val="left" w:pos="851"/>
        </w:tabs>
        <w:suppressAutoHyphens/>
        <w:ind w:left="284" w:right="6"/>
        <w:jc w:val="both"/>
        <w:rPr>
          <w:color w:val="000000"/>
          <w:sz w:val="20"/>
          <w:szCs w:val="20"/>
          <w:lang w:bidi="he-IL"/>
        </w:rPr>
      </w:pPr>
      <w:r w:rsidRPr="00864FF1">
        <w:rPr>
          <w:sz w:val="20"/>
          <w:szCs w:val="20"/>
          <w:lang w:bidi="he-IL"/>
        </w:rPr>
        <w:t xml:space="preserve">Załącznik nr </w:t>
      </w:r>
      <w:r w:rsidR="00864FF1" w:rsidRPr="00864FF1">
        <w:rPr>
          <w:sz w:val="20"/>
          <w:szCs w:val="20"/>
          <w:lang w:bidi="he-IL"/>
        </w:rPr>
        <w:t>1</w:t>
      </w:r>
      <w:r w:rsidRPr="00864FF1">
        <w:rPr>
          <w:sz w:val="20"/>
          <w:szCs w:val="20"/>
          <w:lang w:bidi="he-IL"/>
        </w:rPr>
        <w:t xml:space="preserve"> –</w:t>
      </w:r>
      <w:r w:rsidRPr="00864FF1">
        <w:rPr>
          <w:color w:val="000000"/>
          <w:sz w:val="20"/>
          <w:szCs w:val="20"/>
          <w:lang w:bidi="he-IL"/>
        </w:rPr>
        <w:t xml:space="preserve"> </w:t>
      </w:r>
      <w:r w:rsidR="009C4997">
        <w:rPr>
          <w:color w:val="000000"/>
          <w:sz w:val="20"/>
          <w:szCs w:val="20"/>
          <w:lang w:bidi="he-IL"/>
        </w:rPr>
        <w:t xml:space="preserve">Opis Przedmiotu Zamówienia </w:t>
      </w:r>
    </w:p>
    <w:p w14:paraId="05DCAAC0" w14:textId="23BF9D8C" w:rsidR="00387711" w:rsidRDefault="009C4997"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2 - </w:t>
      </w:r>
      <w:r w:rsidR="00030E6C" w:rsidRPr="00864FF1">
        <w:rPr>
          <w:color w:val="000000"/>
          <w:sz w:val="20"/>
          <w:szCs w:val="20"/>
          <w:lang w:bidi="he-IL"/>
        </w:rPr>
        <w:t xml:space="preserve">Lista </w:t>
      </w:r>
      <w:r w:rsidR="00414F8C">
        <w:rPr>
          <w:color w:val="000000"/>
          <w:sz w:val="20"/>
          <w:szCs w:val="20"/>
          <w:lang w:bidi="he-IL"/>
        </w:rPr>
        <w:t>kluczowego personelu Wykonawcy</w:t>
      </w:r>
    </w:p>
    <w:p w14:paraId="7D8F4410" w14:textId="7CD1EB32" w:rsidR="00E60399" w:rsidRDefault="00387711"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w:t>
      </w:r>
      <w:r w:rsidR="00FD1F8B">
        <w:rPr>
          <w:color w:val="000000"/>
          <w:sz w:val="20"/>
          <w:szCs w:val="20"/>
          <w:lang w:bidi="he-IL"/>
        </w:rPr>
        <w:t>3</w:t>
      </w:r>
      <w:r>
        <w:rPr>
          <w:color w:val="000000"/>
          <w:sz w:val="20"/>
          <w:szCs w:val="20"/>
          <w:lang w:bidi="he-IL"/>
        </w:rPr>
        <w:t xml:space="preserve"> – lista podwykonawców</w:t>
      </w:r>
    </w:p>
    <w:p w14:paraId="1C38E4DD" w14:textId="70787F70" w:rsidR="00FD1F8B" w:rsidRDefault="00FD1F8B"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4 – harmonogram rzeczowo- finansowy </w:t>
      </w:r>
    </w:p>
    <w:p w14:paraId="4CD99F1B" w14:textId="61ED8B2A" w:rsidR="00B77D6F" w:rsidRDefault="00E60399"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w:t>
      </w:r>
      <w:r w:rsidR="00FD1F8B">
        <w:rPr>
          <w:color w:val="000000"/>
          <w:sz w:val="20"/>
          <w:szCs w:val="20"/>
          <w:lang w:bidi="he-IL"/>
        </w:rPr>
        <w:t>5</w:t>
      </w:r>
      <w:r>
        <w:rPr>
          <w:color w:val="000000"/>
          <w:sz w:val="20"/>
          <w:szCs w:val="20"/>
          <w:lang w:bidi="he-IL"/>
        </w:rPr>
        <w:t xml:space="preserve"> – P</w:t>
      </w:r>
      <w:r w:rsidRPr="00E60399">
        <w:rPr>
          <w:color w:val="000000"/>
          <w:sz w:val="20"/>
          <w:szCs w:val="20"/>
          <w:lang w:bidi="he-IL"/>
        </w:rPr>
        <w:t>orozumienie</w:t>
      </w:r>
      <w:r>
        <w:rPr>
          <w:color w:val="000000"/>
          <w:sz w:val="20"/>
          <w:szCs w:val="20"/>
          <w:lang w:bidi="he-IL"/>
        </w:rPr>
        <w:t xml:space="preserve"> </w:t>
      </w:r>
      <w:r w:rsidRPr="00E60399">
        <w:rPr>
          <w:color w:val="000000"/>
          <w:sz w:val="20"/>
          <w:szCs w:val="20"/>
          <w:lang w:bidi="he-IL"/>
        </w:rPr>
        <w:t>o powierzeniu danych osobowych</w:t>
      </w:r>
    </w:p>
    <w:p w14:paraId="7C33227A" w14:textId="63990A0A" w:rsidR="00030E6C" w:rsidRPr="00864FF1" w:rsidRDefault="00B77D6F" w:rsidP="00FA1C61">
      <w:pPr>
        <w:pStyle w:val="Styl"/>
        <w:tabs>
          <w:tab w:val="left" w:pos="851"/>
        </w:tabs>
        <w:suppressAutoHyphens/>
        <w:ind w:left="284" w:right="6"/>
        <w:jc w:val="both"/>
        <w:rPr>
          <w:color w:val="000000"/>
          <w:sz w:val="20"/>
          <w:szCs w:val="20"/>
          <w:lang w:bidi="he-IL"/>
        </w:rPr>
      </w:pPr>
      <w:r>
        <w:rPr>
          <w:color w:val="000000"/>
          <w:sz w:val="20"/>
          <w:szCs w:val="20"/>
          <w:lang w:bidi="he-IL"/>
        </w:rPr>
        <w:t xml:space="preserve">Załącznik nr </w:t>
      </w:r>
      <w:r w:rsidR="00FD1F8B">
        <w:rPr>
          <w:color w:val="000000"/>
          <w:sz w:val="20"/>
          <w:szCs w:val="20"/>
          <w:lang w:bidi="he-IL"/>
        </w:rPr>
        <w:t>6</w:t>
      </w:r>
      <w:r>
        <w:rPr>
          <w:color w:val="000000"/>
          <w:sz w:val="20"/>
          <w:szCs w:val="20"/>
          <w:lang w:bidi="he-IL"/>
        </w:rPr>
        <w:t xml:space="preserve"> – Klauzula informacyjna</w:t>
      </w:r>
      <w:r w:rsidR="00387711">
        <w:rPr>
          <w:color w:val="000000"/>
          <w:sz w:val="20"/>
          <w:szCs w:val="20"/>
          <w:lang w:bidi="he-IL"/>
        </w:rPr>
        <w:t xml:space="preserve"> </w:t>
      </w:r>
    </w:p>
    <w:p w14:paraId="50BEAE83" w14:textId="77777777" w:rsidR="00030E6C" w:rsidRPr="00100891" w:rsidRDefault="00030E6C" w:rsidP="00C433C2">
      <w:pPr>
        <w:pStyle w:val="Styl"/>
        <w:tabs>
          <w:tab w:val="left" w:pos="851"/>
        </w:tabs>
        <w:suppressAutoHyphens/>
        <w:spacing w:before="100" w:beforeAutospacing="1" w:after="163"/>
        <w:ind w:right="8"/>
        <w:jc w:val="both"/>
        <w:rPr>
          <w:sz w:val="20"/>
          <w:szCs w:val="20"/>
        </w:rPr>
      </w:pPr>
    </w:p>
    <w:p w14:paraId="3E39ABBC" w14:textId="77777777" w:rsidR="00E60399" w:rsidRDefault="00030E6C" w:rsidP="00C433C2">
      <w:pPr>
        <w:numPr>
          <w:ilvl w:val="0"/>
          <w:numId w:val="0"/>
        </w:numPr>
        <w:suppressAutoHyphens/>
        <w:spacing w:before="100" w:beforeAutospacing="1" w:after="163"/>
        <w:ind w:left="567"/>
        <w:rPr>
          <w:rFonts w:ascii="Arial" w:hAnsi="Arial" w:cs="Arial"/>
          <w:b/>
          <w:sz w:val="20"/>
          <w:szCs w:val="20"/>
          <w:lang w:eastAsia="en-US"/>
        </w:rPr>
      </w:pPr>
      <w:r w:rsidRPr="00100891">
        <w:rPr>
          <w:rFonts w:ascii="Arial" w:hAnsi="Arial" w:cs="Arial"/>
          <w:b/>
          <w:sz w:val="20"/>
          <w:szCs w:val="20"/>
          <w:lang w:eastAsia="en-US"/>
        </w:rPr>
        <w:t xml:space="preserve">ZAMAWIAJĄCY </w:t>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00D33C05" w:rsidRPr="00100891">
        <w:rPr>
          <w:rFonts w:ascii="Arial" w:hAnsi="Arial" w:cs="Arial"/>
          <w:b/>
          <w:sz w:val="20"/>
          <w:szCs w:val="20"/>
          <w:lang w:eastAsia="en-US"/>
        </w:rPr>
        <w:tab/>
      </w:r>
      <w:r w:rsidRPr="00100891">
        <w:rPr>
          <w:rFonts w:ascii="Arial" w:hAnsi="Arial" w:cs="Arial"/>
          <w:b/>
          <w:sz w:val="20"/>
          <w:szCs w:val="20"/>
          <w:lang w:eastAsia="en-US"/>
        </w:rPr>
        <w:t>WYKONAWCA</w:t>
      </w:r>
    </w:p>
    <w:p w14:paraId="457E2476" w14:textId="77777777" w:rsidR="00E60399" w:rsidRDefault="00E60399">
      <w:pPr>
        <w:numPr>
          <w:ilvl w:val="0"/>
          <w:numId w:val="0"/>
        </w:numPr>
        <w:rPr>
          <w:rFonts w:ascii="Arial" w:hAnsi="Arial" w:cs="Arial"/>
          <w:b/>
          <w:sz w:val="20"/>
          <w:szCs w:val="20"/>
          <w:lang w:eastAsia="en-US"/>
        </w:rPr>
      </w:pPr>
      <w:r>
        <w:rPr>
          <w:rFonts w:ascii="Arial" w:hAnsi="Arial" w:cs="Arial"/>
          <w:b/>
          <w:sz w:val="20"/>
          <w:szCs w:val="20"/>
          <w:lang w:eastAsia="en-US"/>
        </w:rPr>
        <w:br w:type="page"/>
      </w:r>
    </w:p>
    <w:p w14:paraId="30281DFE" w14:textId="190C0A0A" w:rsidR="00414F8C" w:rsidRPr="00E60399" w:rsidRDefault="00414F8C" w:rsidP="00414F8C">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lastRenderedPageBreak/>
        <w:t xml:space="preserve">Załącznik nr </w:t>
      </w:r>
      <w:r>
        <w:rPr>
          <w:rFonts w:ascii="Arial" w:hAnsi="Arial" w:cs="Arial"/>
          <w:b/>
          <w:sz w:val="20"/>
          <w:szCs w:val="20"/>
          <w:lang w:eastAsia="en-US"/>
        </w:rPr>
        <w:t>2</w:t>
      </w:r>
      <w:r w:rsidRPr="00E60399">
        <w:rPr>
          <w:rFonts w:ascii="Arial" w:hAnsi="Arial" w:cs="Arial"/>
          <w:b/>
          <w:sz w:val="20"/>
          <w:szCs w:val="20"/>
          <w:lang w:eastAsia="en-US"/>
        </w:rPr>
        <w:t xml:space="preserve"> do umowy Nr ……………………..</w:t>
      </w:r>
    </w:p>
    <w:p w14:paraId="5B9254BC" w14:textId="6AABD84D" w:rsidR="00414F8C" w:rsidRDefault="00414F8C" w:rsidP="00DC5C0B">
      <w:pPr>
        <w:numPr>
          <w:ilvl w:val="0"/>
          <w:numId w:val="0"/>
        </w:numPr>
        <w:suppressAutoHyphens/>
        <w:spacing w:before="100" w:beforeAutospacing="1" w:after="163"/>
        <w:ind w:left="567"/>
        <w:jc w:val="center"/>
        <w:rPr>
          <w:rFonts w:ascii="Arial" w:hAnsi="Arial" w:cs="Arial"/>
          <w:b/>
          <w:sz w:val="20"/>
          <w:szCs w:val="20"/>
          <w:lang w:eastAsia="en-US"/>
        </w:rPr>
      </w:pPr>
      <w:r>
        <w:rPr>
          <w:rFonts w:ascii="Arial" w:hAnsi="Arial" w:cs="Arial"/>
          <w:b/>
          <w:sz w:val="20"/>
          <w:szCs w:val="20"/>
          <w:lang w:eastAsia="en-US"/>
        </w:rPr>
        <w:t xml:space="preserve">Lista kluczowego personelu Wykonawcy </w:t>
      </w:r>
    </w:p>
    <w:p w14:paraId="2AA2886E" w14:textId="3858B2F0" w:rsidR="00414F8C" w:rsidRPr="00C5101E" w:rsidRDefault="00414F8C" w:rsidP="00C5101E">
      <w:pPr>
        <w:numPr>
          <w:ilvl w:val="0"/>
          <w:numId w:val="0"/>
        </w:numPr>
        <w:suppressAutoHyphens/>
        <w:spacing w:before="100" w:beforeAutospacing="1" w:after="163"/>
        <w:ind w:left="567"/>
        <w:jc w:val="both"/>
        <w:rPr>
          <w:rFonts w:ascii="Arial" w:hAnsi="Arial" w:cs="Arial"/>
          <w:b/>
          <w:lang w:eastAsia="en-US"/>
        </w:rPr>
      </w:pPr>
    </w:p>
    <w:p w14:paraId="7007C09E" w14:textId="66022C9E" w:rsidR="00414F8C" w:rsidRPr="00586A06" w:rsidRDefault="00414F8C" w:rsidP="00586A06">
      <w:pPr>
        <w:pStyle w:val="Akapitzlist"/>
        <w:numPr>
          <w:ilvl w:val="1"/>
          <w:numId w:val="57"/>
        </w:numPr>
        <w:jc w:val="both"/>
        <w:rPr>
          <w:rFonts w:ascii="Arial" w:hAnsi="Arial" w:cs="Arial"/>
          <w:lang w:eastAsia="en-US"/>
        </w:rPr>
      </w:pPr>
      <w:r w:rsidRPr="00586A06">
        <w:rPr>
          <w:rFonts w:ascii="Arial" w:hAnsi="Arial" w:cs="Arial"/>
          <w:lang w:eastAsia="en-US"/>
        </w:rPr>
        <w:t>Kierownik Zespołu –</w:t>
      </w:r>
    </w:p>
    <w:p w14:paraId="5951CD68" w14:textId="6D24C3D5" w:rsidR="00414F8C" w:rsidRPr="00586A06" w:rsidRDefault="00414F8C" w:rsidP="00586A06">
      <w:pPr>
        <w:pStyle w:val="Akapitzlist"/>
        <w:numPr>
          <w:ilvl w:val="1"/>
          <w:numId w:val="57"/>
        </w:numPr>
        <w:jc w:val="both"/>
        <w:rPr>
          <w:rFonts w:ascii="Arial" w:hAnsi="Arial" w:cs="Arial"/>
        </w:rPr>
      </w:pPr>
      <w:r w:rsidRPr="00586A06">
        <w:rPr>
          <w:rFonts w:ascii="Arial" w:hAnsi="Arial" w:cs="Arial"/>
        </w:rPr>
        <w:t xml:space="preserve">Główny Projektant </w:t>
      </w:r>
      <w:r w:rsidR="00BD790F" w:rsidRPr="00534874">
        <w:rPr>
          <w:rFonts w:ascii="Arial" w:hAnsi="Arial" w:cs="Arial"/>
          <w:lang w:eastAsia="en-US"/>
        </w:rPr>
        <w:t>–</w:t>
      </w:r>
      <w:r w:rsidRPr="00586A06">
        <w:rPr>
          <w:rFonts w:ascii="Arial" w:hAnsi="Arial" w:cs="Arial"/>
        </w:rPr>
        <w:t xml:space="preserve">  </w:t>
      </w:r>
    </w:p>
    <w:p w14:paraId="3DD565E6" w14:textId="77CEA403" w:rsidR="00414F8C" w:rsidRPr="00586A06" w:rsidRDefault="00414F8C" w:rsidP="00586A06">
      <w:pPr>
        <w:pStyle w:val="Akapitzlist"/>
        <w:numPr>
          <w:ilvl w:val="1"/>
          <w:numId w:val="57"/>
        </w:numPr>
        <w:jc w:val="both"/>
        <w:rPr>
          <w:rFonts w:ascii="Arial" w:hAnsi="Arial" w:cs="Arial"/>
        </w:rPr>
      </w:pPr>
      <w:r w:rsidRPr="00586A06">
        <w:rPr>
          <w:rFonts w:ascii="Arial" w:hAnsi="Arial" w:cs="Arial"/>
        </w:rPr>
        <w:t>Specjalista do spraw środowiska</w:t>
      </w:r>
      <w:r w:rsidR="00BD790F">
        <w:rPr>
          <w:rFonts w:ascii="Arial" w:hAnsi="Arial" w:cs="Arial"/>
        </w:rPr>
        <w:t xml:space="preserve"> </w:t>
      </w:r>
      <w:r w:rsidR="00BD790F" w:rsidRPr="00534874">
        <w:rPr>
          <w:rFonts w:ascii="Arial" w:hAnsi="Arial" w:cs="Arial"/>
          <w:lang w:eastAsia="en-US"/>
        </w:rPr>
        <w:t>–</w:t>
      </w:r>
    </w:p>
    <w:p w14:paraId="217BC9BF" w14:textId="681DD40F"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Technolog medyczny</w:t>
      </w:r>
      <w:r w:rsidR="00BD790F">
        <w:rPr>
          <w:rFonts w:ascii="Arial" w:hAnsi="Arial" w:cs="Arial"/>
        </w:rPr>
        <w:t xml:space="preserve"> </w:t>
      </w:r>
      <w:r w:rsidR="00BD790F" w:rsidRPr="00534874">
        <w:rPr>
          <w:rFonts w:ascii="Arial" w:hAnsi="Arial" w:cs="Arial"/>
          <w:lang w:eastAsia="en-US"/>
        </w:rPr>
        <w:t>–</w:t>
      </w:r>
    </w:p>
    <w:p w14:paraId="10A90EA0" w14:textId="23A5D318"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 xml:space="preserve">Projektant branży elektrycznej- </w:t>
      </w:r>
    </w:p>
    <w:p w14:paraId="0E388DBC" w14:textId="2B9FF72B" w:rsidR="00BD790F" w:rsidRPr="00586A06" w:rsidRDefault="005F55C6" w:rsidP="00586A06">
      <w:pPr>
        <w:pStyle w:val="Akapitzlist"/>
        <w:numPr>
          <w:ilvl w:val="1"/>
          <w:numId w:val="57"/>
        </w:numPr>
        <w:jc w:val="both"/>
        <w:rPr>
          <w:rFonts w:ascii="Arial" w:hAnsi="Arial" w:cs="Arial"/>
        </w:rPr>
      </w:pPr>
      <w:r w:rsidRPr="00586A06">
        <w:rPr>
          <w:rFonts w:ascii="Arial" w:hAnsi="Arial" w:cs="Arial"/>
        </w:rPr>
        <w:t xml:space="preserve">Projektant branży sanitarnej – </w:t>
      </w:r>
    </w:p>
    <w:p w14:paraId="07BD209F" w14:textId="146FFED1" w:rsidR="00BD790F" w:rsidRPr="00586A06" w:rsidRDefault="00BD790F" w:rsidP="00586A06">
      <w:pPr>
        <w:pStyle w:val="Akapitzlist"/>
        <w:numPr>
          <w:ilvl w:val="1"/>
          <w:numId w:val="57"/>
        </w:numPr>
        <w:jc w:val="both"/>
        <w:rPr>
          <w:rFonts w:ascii="Arial" w:hAnsi="Arial" w:cs="Arial"/>
        </w:rPr>
      </w:pPr>
      <w:r w:rsidRPr="00586A06">
        <w:rPr>
          <w:rFonts w:ascii="Arial" w:hAnsi="Arial" w:cs="Arial"/>
        </w:rPr>
        <w:t>Projektant branży konstrukcyjno-budowlanej</w:t>
      </w:r>
      <w:r>
        <w:rPr>
          <w:rFonts w:ascii="Arial" w:hAnsi="Arial" w:cs="Arial"/>
        </w:rPr>
        <w:t xml:space="preserve"> </w:t>
      </w:r>
      <w:r w:rsidRPr="00534874">
        <w:rPr>
          <w:rFonts w:ascii="Arial" w:hAnsi="Arial" w:cs="Arial"/>
          <w:lang w:eastAsia="en-US"/>
        </w:rPr>
        <w:t>–</w:t>
      </w:r>
    </w:p>
    <w:p w14:paraId="41EE24DC" w14:textId="1F4EA653"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Specjalista ds. systemu zarządzania budynkiem (BMS</w:t>
      </w:r>
      <w:r w:rsidR="00BD790F" w:rsidRPr="00586A06">
        <w:rPr>
          <w:rFonts w:ascii="Arial" w:hAnsi="Arial" w:cs="Arial"/>
        </w:rPr>
        <w:t>)</w:t>
      </w:r>
      <w:r w:rsidR="00BD790F">
        <w:rPr>
          <w:rFonts w:ascii="Arial" w:hAnsi="Arial" w:cs="Arial"/>
        </w:rPr>
        <w:t xml:space="preserve"> </w:t>
      </w:r>
      <w:r w:rsidR="00BD790F" w:rsidRPr="00534874">
        <w:rPr>
          <w:rFonts w:ascii="Arial" w:hAnsi="Arial" w:cs="Arial"/>
          <w:lang w:eastAsia="en-US"/>
        </w:rPr>
        <w:t>–</w:t>
      </w:r>
      <w:r w:rsidR="00BD790F" w:rsidRPr="00586A06">
        <w:rPr>
          <w:rFonts w:ascii="Arial" w:hAnsi="Arial" w:cs="Arial"/>
        </w:rPr>
        <w:t xml:space="preserve"> </w:t>
      </w:r>
    </w:p>
    <w:p w14:paraId="18C9C448" w14:textId="7E969A34" w:rsidR="005F55C6" w:rsidRPr="00586A06" w:rsidRDefault="005F55C6" w:rsidP="00586A06">
      <w:pPr>
        <w:pStyle w:val="Akapitzlist"/>
        <w:numPr>
          <w:ilvl w:val="1"/>
          <w:numId w:val="57"/>
        </w:numPr>
        <w:jc w:val="both"/>
        <w:rPr>
          <w:rFonts w:ascii="Arial" w:hAnsi="Arial" w:cs="Arial"/>
        </w:rPr>
      </w:pPr>
      <w:r w:rsidRPr="00586A06">
        <w:rPr>
          <w:rFonts w:ascii="Arial" w:hAnsi="Arial" w:cs="Arial"/>
        </w:rPr>
        <w:t>Specjalista ds. efektywności energetycznej i odnawialnych źródeł energii</w:t>
      </w:r>
      <w:r w:rsidR="00BD790F">
        <w:rPr>
          <w:rFonts w:ascii="Arial" w:hAnsi="Arial" w:cs="Arial"/>
        </w:rPr>
        <w:t xml:space="preserve"> </w:t>
      </w:r>
      <w:r w:rsidR="00BD790F" w:rsidRPr="00534874">
        <w:rPr>
          <w:rFonts w:ascii="Arial" w:hAnsi="Arial" w:cs="Arial"/>
          <w:lang w:eastAsia="en-US"/>
        </w:rPr>
        <w:t>–</w:t>
      </w:r>
      <w:r w:rsidR="00BD790F" w:rsidRPr="00586A06">
        <w:rPr>
          <w:rFonts w:ascii="Arial" w:hAnsi="Arial" w:cs="Arial"/>
        </w:rPr>
        <w:t xml:space="preserve"> </w:t>
      </w:r>
    </w:p>
    <w:p w14:paraId="7A1265DD" w14:textId="23311C03" w:rsidR="005F55C6" w:rsidRPr="00586A06" w:rsidRDefault="00C5101E" w:rsidP="00586A06">
      <w:pPr>
        <w:pStyle w:val="Akapitzlist"/>
        <w:numPr>
          <w:ilvl w:val="1"/>
          <w:numId w:val="57"/>
        </w:numPr>
        <w:jc w:val="both"/>
        <w:rPr>
          <w:rFonts w:ascii="Arial" w:hAnsi="Arial" w:cs="Arial"/>
        </w:rPr>
      </w:pPr>
      <w:r w:rsidRPr="00586A06">
        <w:rPr>
          <w:rFonts w:ascii="Arial" w:hAnsi="Arial" w:cs="Arial"/>
        </w:rPr>
        <w:t xml:space="preserve">Specjalista </w:t>
      </w:r>
      <w:r w:rsidR="005F55C6" w:rsidRPr="00586A06">
        <w:rPr>
          <w:rFonts w:ascii="Arial" w:hAnsi="Arial" w:cs="Arial"/>
        </w:rPr>
        <w:t xml:space="preserve"> BIM</w:t>
      </w:r>
      <w:r w:rsidR="00BD790F">
        <w:rPr>
          <w:rFonts w:ascii="Arial" w:hAnsi="Arial" w:cs="Arial"/>
        </w:rPr>
        <w:t xml:space="preserve"> </w:t>
      </w:r>
      <w:r w:rsidR="00BD790F" w:rsidRPr="00534874">
        <w:rPr>
          <w:rFonts w:ascii="Arial" w:hAnsi="Arial" w:cs="Arial"/>
          <w:lang w:eastAsia="en-US"/>
        </w:rPr>
        <w:t>–</w:t>
      </w:r>
      <w:r w:rsidR="00BD790F" w:rsidRPr="00586A06">
        <w:rPr>
          <w:rFonts w:ascii="Arial" w:hAnsi="Arial" w:cs="Arial"/>
        </w:rPr>
        <w:t xml:space="preserve"> </w:t>
      </w:r>
    </w:p>
    <w:p w14:paraId="6B3346D4" w14:textId="2C073C7C" w:rsidR="005F55C6" w:rsidRPr="00586A06" w:rsidRDefault="005F55C6" w:rsidP="00586A06">
      <w:pPr>
        <w:pStyle w:val="Akapitzlist"/>
        <w:numPr>
          <w:ilvl w:val="1"/>
          <w:numId w:val="57"/>
        </w:numPr>
        <w:jc w:val="both"/>
        <w:rPr>
          <w:rFonts w:ascii="Arial" w:hAnsi="Arial" w:cs="Arial"/>
          <w:lang w:eastAsia="en-US"/>
        </w:rPr>
      </w:pPr>
      <w:r w:rsidRPr="00586A06">
        <w:rPr>
          <w:rFonts w:ascii="Arial" w:hAnsi="Arial" w:cs="Arial"/>
        </w:rPr>
        <w:t>Specjalista do spraw kosztów</w:t>
      </w:r>
      <w:r w:rsidR="00BD790F">
        <w:rPr>
          <w:rFonts w:ascii="Arial" w:hAnsi="Arial" w:cs="Arial"/>
        </w:rPr>
        <w:t xml:space="preserve"> </w:t>
      </w:r>
      <w:r w:rsidR="00BD790F" w:rsidRPr="00534874">
        <w:rPr>
          <w:rFonts w:ascii="Arial" w:hAnsi="Arial" w:cs="Arial"/>
          <w:lang w:eastAsia="en-US"/>
        </w:rPr>
        <w:t>–</w:t>
      </w:r>
    </w:p>
    <w:p w14:paraId="11A7406D" w14:textId="77777777" w:rsidR="00414F8C" w:rsidRDefault="00414F8C" w:rsidP="00A87A34">
      <w:pPr>
        <w:numPr>
          <w:ilvl w:val="0"/>
          <w:numId w:val="0"/>
        </w:numPr>
        <w:ind w:left="6480"/>
      </w:pPr>
    </w:p>
    <w:p w14:paraId="585F6159" w14:textId="77777777" w:rsidR="00414F8C" w:rsidRPr="00AA1E8D" w:rsidRDefault="00414F8C" w:rsidP="00A87A34">
      <w:pPr>
        <w:numPr>
          <w:ilvl w:val="0"/>
          <w:numId w:val="0"/>
        </w:numPr>
        <w:ind w:left="6480"/>
      </w:pPr>
    </w:p>
    <w:tbl>
      <w:tblPr>
        <w:tblStyle w:val="Tabela-Siatka"/>
        <w:tblW w:w="9493" w:type="dxa"/>
        <w:tblLook w:val="04A0" w:firstRow="1" w:lastRow="0" w:firstColumn="1" w:lastColumn="0" w:noHBand="0" w:noVBand="1"/>
      </w:tblPr>
      <w:tblGrid>
        <w:gridCol w:w="487"/>
        <w:gridCol w:w="2202"/>
        <w:gridCol w:w="6804"/>
      </w:tblGrid>
      <w:tr w:rsidR="00414F8C" w14:paraId="73F62FC3" w14:textId="77777777" w:rsidTr="00A87A34">
        <w:tc>
          <w:tcPr>
            <w:tcW w:w="0" w:type="auto"/>
          </w:tcPr>
          <w:p w14:paraId="5E2685AC" w14:textId="77777777" w:rsidR="00414F8C" w:rsidRDefault="00414F8C" w:rsidP="00C51B73">
            <w:pPr>
              <w:pStyle w:val="Tabele"/>
            </w:pPr>
            <w:r>
              <w:t>Lp.</w:t>
            </w:r>
          </w:p>
        </w:tc>
        <w:tc>
          <w:tcPr>
            <w:tcW w:w="2202" w:type="dxa"/>
          </w:tcPr>
          <w:p w14:paraId="06E2F85F" w14:textId="77777777" w:rsidR="00414F8C" w:rsidRDefault="00414F8C" w:rsidP="00C51B73">
            <w:pPr>
              <w:pStyle w:val="Tabele"/>
            </w:pPr>
            <w:r>
              <w:t>Temat/zakres prac</w:t>
            </w:r>
          </w:p>
        </w:tc>
        <w:tc>
          <w:tcPr>
            <w:tcW w:w="6804" w:type="dxa"/>
          </w:tcPr>
          <w:p w14:paraId="4C5F02AB" w14:textId="086F3A36" w:rsidR="00414F8C" w:rsidRDefault="00414F8C" w:rsidP="00C51B73">
            <w:pPr>
              <w:pStyle w:val="Tabele"/>
            </w:pPr>
            <w:r>
              <w:t xml:space="preserve">Kluczowy personel Wykonawcy </w:t>
            </w:r>
          </w:p>
        </w:tc>
      </w:tr>
      <w:tr w:rsidR="00414F8C" w14:paraId="4E5A6BA7" w14:textId="77777777" w:rsidTr="00A87A34">
        <w:tc>
          <w:tcPr>
            <w:tcW w:w="0" w:type="auto"/>
          </w:tcPr>
          <w:p w14:paraId="46933D48" w14:textId="77777777" w:rsidR="00414F8C" w:rsidRDefault="00414F8C" w:rsidP="00C51B73">
            <w:pPr>
              <w:pStyle w:val="Tabele"/>
            </w:pPr>
            <w:r>
              <w:t>1</w:t>
            </w:r>
          </w:p>
        </w:tc>
        <w:tc>
          <w:tcPr>
            <w:tcW w:w="2202" w:type="dxa"/>
          </w:tcPr>
          <w:p w14:paraId="19A2CD4C" w14:textId="77777777" w:rsidR="00414F8C" w:rsidRDefault="00414F8C" w:rsidP="00C51B73">
            <w:pPr>
              <w:pStyle w:val="Tabele"/>
            </w:pPr>
            <w:r>
              <w:t>Kwestie formalno-prawne</w:t>
            </w:r>
          </w:p>
        </w:tc>
        <w:tc>
          <w:tcPr>
            <w:tcW w:w="6804" w:type="dxa"/>
          </w:tcPr>
          <w:p w14:paraId="15AAA3CB" w14:textId="190B9F68" w:rsidR="00414F8C" w:rsidRDefault="00414F8C" w:rsidP="00C51B73">
            <w:pPr>
              <w:pStyle w:val="Tabele"/>
            </w:pPr>
            <w:r>
              <w:t xml:space="preserve">Kierownik Zespołu, Główny Projektant, </w:t>
            </w:r>
            <w:r w:rsidRPr="00A11AA0">
              <w:rPr>
                <w:rFonts w:cs="Tahoma"/>
                <w:szCs w:val="20"/>
              </w:rPr>
              <w:t>Specjalista do spraw środowiska</w:t>
            </w:r>
            <w:r>
              <w:rPr>
                <w:rFonts w:cs="Tahoma"/>
                <w:szCs w:val="20"/>
              </w:rPr>
              <w:t xml:space="preserve"> </w:t>
            </w:r>
          </w:p>
        </w:tc>
      </w:tr>
      <w:tr w:rsidR="00414F8C" w14:paraId="14191DA4" w14:textId="77777777" w:rsidTr="00A87A34">
        <w:tc>
          <w:tcPr>
            <w:tcW w:w="0" w:type="auto"/>
          </w:tcPr>
          <w:p w14:paraId="7DE0B563" w14:textId="77777777" w:rsidR="00414F8C" w:rsidRDefault="00414F8C" w:rsidP="00C51B73">
            <w:pPr>
              <w:pStyle w:val="Tabele"/>
            </w:pPr>
            <w:r>
              <w:t>2</w:t>
            </w:r>
          </w:p>
        </w:tc>
        <w:tc>
          <w:tcPr>
            <w:tcW w:w="2202" w:type="dxa"/>
          </w:tcPr>
          <w:p w14:paraId="309BA15C" w14:textId="77777777" w:rsidR="00414F8C" w:rsidRDefault="00414F8C" w:rsidP="00C51B73">
            <w:pPr>
              <w:pStyle w:val="Tabele"/>
            </w:pPr>
            <w:r>
              <w:t>Opracowanie koncepcji przestrzennej</w:t>
            </w:r>
          </w:p>
        </w:tc>
        <w:tc>
          <w:tcPr>
            <w:tcW w:w="6804" w:type="dxa"/>
          </w:tcPr>
          <w:p w14:paraId="5D8A0CC7" w14:textId="0DEA1580" w:rsidR="00414F8C" w:rsidRDefault="00414F8C" w:rsidP="00C51B73">
            <w:pPr>
              <w:pStyle w:val="Tabele"/>
            </w:pPr>
            <w:r>
              <w:t xml:space="preserve">Kierownik Zespołu, Główny Projektant, Technolog medyczny, </w:t>
            </w:r>
            <w:r w:rsidR="00C5101E">
              <w:t>Specjalista</w:t>
            </w:r>
            <w:r>
              <w:t xml:space="preserve"> BIM, </w:t>
            </w:r>
            <w:r w:rsidRPr="00A11AA0">
              <w:rPr>
                <w:rFonts w:cs="Tahoma"/>
                <w:szCs w:val="20"/>
              </w:rPr>
              <w:t>Specjalista do spraw środowiska</w:t>
            </w:r>
          </w:p>
        </w:tc>
      </w:tr>
      <w:tr w:rsidR="00414F8C" w14:paraId="4E9B136F" w14:textId="77777777" w:rsidTr="00A87A34">
        <w:tc>
          <w:tcPr>
            <w:tcW w:w="0" w:type="auto"/>
          </w:tcPr>
          <w:p w14:paraId="2292CCE9" w14:textId="77777777" w:rsidR="00414F8C" w:rsidRDefault="00414F8C" w:rsidP="00C51B73">
            <w:pPr>
              <w:pStyle w:val="Tabele"/>
            </w:pPr>
            <w:r>
              <w:t>3</w:t>
            </w:r>
          </w:p>
        </w:tc>
        <w:tc>
          <w:tcPr>
            <w:tcW w:w="2202" w:type="dxa"/>
          </w:tcPr>
          <w:p w14:paraId="74CBC030" w14:textId="77777777" w:rsidR="00414F8C" w:rsidRDefault="00414F8C" w:rsidP="00C51B73">
            <w:pPr>
              <w:pStyle w:val="Tabele"/>
            </w:pPr>
            <w:r>
              <w:t>Opracowanie koncepcji architektonicznej</w:t>
            </w:r>
          </w:p>
        </w:tc>
        <w:tc>
          <w:tcPr>
            <w:tcW w:w="6804" w:type="dxa"/>
          </w:tcPr>
          <w:p w14:paraId="4798DE75" w14:textId="39F7FB15" w:rsidR="00414F8C" w:rsidRDefault="00414F8C" w:rsidP="00C51B73">
            <w:pPr>
              <w:pStyle w:val="Tabele"/>
            </w:pPr>
            <w:r>
              <w:t xml:space="preserve">Kierownik Zespołu, Główny Projektant, Technolog medyczny, </w:t>
            </w:r>
            <w:r w:rsidR="00C5101E">
              <w:t>Specjalista</w:t>
            </w:r>
            <w:r>
              <w:t xml:space="preserve"> BIM, </w:t>
            </w:r>
            <w:r w:rsidRPr="00A11AA0">
              <w:rPr>
                <w:rFonts w:cs="Tahoma"/>
                <w:szCs w:val="20"/>
              </w:rPr>
              <w:t>Specjalista do spraw kosztów</w:t>
            </w:r>
            <w:r>
              <w:rPr>
                <w:rFonts w:cs="Tahoma"/>
                <w:szCs w:val="20"/>
              </w:rPr>
              <w:t xml:space="preserve">, </w:t>
            </w:r>
            <w:r w:rsidRPr="00A11AA0">
              <w:rPr>
                <w:rFonts w:cs="Tahoma"/>
                <w:szCs w:val="20"/>
              </w:rPr>
              <w:t>Specjalista do spraw środowiska</w:t>
            </w:r>
          </w:p>
        </w:tc>
      </w:tr>
      <w:tr w:rsidR="00414F8C" w14:paraId="793E0926" w14:textId="77777777" w:rsidTr="00A87A34">
        <w:tc>
          <w:tcPr>
            <w:tcW w:w="0" w:type="auto"/>
          </w:tcPr>
          <w:p w14:paraId="2E455680" w14:textId="77777777" w:rsidR="00414F8C" w:rsidRDefault="00414F8C" w:rsidP="00C51B73">
            <w:pPr>
              <w:pStyle w:val="Tabele"/>
            </w:pPr>
            <w:r>
              <w:t>4</w:t>
            </w:r>
          </w:p>
        </w:tc>
        <w:tc>
          <w:tcPr>
            <w:tcW w:w="2202" w:type="dxa"/>
          </w:tcPr>
          <w:p w14:paraId="351449C9" w14:textId="77777777" w:rsidR="00414F8C" w:rsidRDefault="00414F8C" w:rsidP="00C51B73">
            <w:pPr>
              <w:pStyle w:val="Tabele"/>
            </w:pPr>
            <w:r>
              <w:t>Opracowanie koncepcji wielobranżowej</w:t>
            </w:r>
          </w:p>
        </w:tc>
        <w:tc>
          <w:tcPr>
            <w:tcW w:w="6804" w:type="dxa"/>
          </w:tcPr>
          <w:p w14:paraId="665F8354" w14:textId="4EB2E7D2" w:rsidR="00414F8C" w:rsidRDefault="00414F8C" w:rsidP="00C51B73">
            <w:pPr>
              <w:pStyle w:val="Tabele"/>
            </w:pPr>
            <w:r>
              <w:t xml:space="preserve">Kierownik Zespołu, Główny Projektant, Technolog medyczny, Projektant branży elektrycznej, Projektant branży sanitarnej, Specjalista </w:t>
            </w:r>
            <w:r w:rsidRPr="0020570B">
              <w:t>ds. systemu zarządzania budynkiem (BMS)</w:t>
            </w:r>
            <w:r>
              <w:t xml:space="preserve">, </w:t>
            </w:r>
            <w:r w:rsidRPr="0020570B">
              <w:t>Specjalista ds. efektywności energetycznej i odnawialnych źródeł energii</w:t>
            </w:r>
            <w:r>
              <w:t xml:space="preserve">, </w:t>
            </w:r>
            <w:r w:rsidR="00C5101E">
              <w:t>Specjalista</w:t>
            </w:r>
            <w:r>
              <w:t xml:space="preserve"> BIM, </w:t>
            </w:r>
            <w:r w:rsidRPr="00A11AA0">
              <w:rPr>
                <w:rFonts w:cs="Tahoma"/>
                <w:szCs w:val="20"/>
              </w:rPr>
              <w:t>Specjalista do spraw kosztów</w:t>
            </w:r>
            <w:r>
              <w:rPr>
                <w:rFonts w:cs="Tahoma"/>
                <w:szCs w:val="20"/>
              </w:rPr>
              <w:t xml:space="preserve">, </w:t>
            </w:r>
            <w:r w:rsidRPr="00A11AA0">
              <w:rPr>
                <w:rFonts w:cs="Tahoma"/>
                <w:szCs w:val="20"/>
              </w:rPr>
              <w:t>Specjalista do spraw środowiska</w:t>
            </w:r>
          </w:p>
        </w:tc>
      </w:tr>
      <w:tr w:rsidR="00414F8C" w14:paraId="2D6EF1C8" w14:textId="77777777" w:rsidTr="00A87A34">
        <w:tc>
          <w:tcPr>
            <w:tcW w:w="0" w:type="auto"/>
          </w:tcPr>
          <w:p w14:paraId="5BF1FCA0" w14:textId="77777777" w:rsidR="00414F8C" w:rsidRDefault="00414F8C" w:rsidP="00C51B73">
            <w:pPr>
              <w:pStyle w:val="Tabele"/>
            </w:pPr>
            <w:r>
              <w:t>5</w:t>
            </w:r>
          </w:p>
        </w:tc>
        <w:tc>
          <w:tcPr>
            <w:tcW w:w="2202" w:type="dxa"/>
          </w:tcPr>
          <w:p w14:paraId="6D756FD9" w14:textId="77777777" w:rsidR="00414F8C" w:rsidRDefault="00414F8C" w:rsidP="00C51B73">
            <w:pPr>
              <w:pStyle w:val="Tabele"/>
            </w:pPr>
            <w:r>
              <w:t>Standard BIM</w:t>
            </w:r>
          </w:p>
        </w:tc>
        <w:tc>
          <w:tcPr>
            <w:tcW w:w="6804" w:type="dxa"/>
          </w:tcPr>
          <w:p w14:paraId="4D50BCFC" w14:textId="6166C7B9" w:rsidR="00414F8C" w:rsidRDefault="00414F8C" w:rsidP="00C51B73">
            <w:pPr>
              <w:pStyle w:val="Tabele"/>
            </w:pPr>
            <w:r>
              <w:t xml:space="preserve">Kierownik Zespołu, Główny Projektant, </w:t>
            </w:r>
            <w:r w:rsidR="00C5101E">
              <w:t xml:space="preserve">specjalista </w:t>
            </w:r>
            <w:r>
              <w:t xml:space="preserve"> BIM</w:t>
            </w:r>
          </w:p>
        </w:tc>
      </w:tr>
      <w:tr w:rsidR="00414F8C" w14:paraId="6405E6D9" w14:textId="77777777" w:rsidTr="00A87A34">
        <w:tc>
          <w:tcPr>
            <w:tcW w:w="0" w:type="auto"/>
          </w:tcPr>
          <w:p w14:paraId="143E3E28" w14:textId="77777777" w:rsidR="00414F8C" w:rsidRDefault="00414F8C" w:rsidP="00C51B73">
            <w:pPr>
              <w:pStyle w:val="Tabele"/>
            </w:pPr>
            <w:r>
              <w:t>6</w:t>
            </w:r>
          </w:p>
        </w:tc>
        <w:tc>
          <w:tcPr>
            <w:tcW w:w="2202" w:type="dxa"/>
          </w:tcPr>
          <w:p w14:paraId="32E3365C" w14:textId="2CA827DB" w:rsidR="00414F8C" w:rsidRDefault="00414F8C" w:rsidP="00E109EE">
            <w:pPr>
              <w:pStyle w:val="Tabele"/>
            </w:pPr>
            <w:r>
              <w:t>Pozostałe dokumenty techniczne</w:t>
            </w:r>
          </w:p>
        </w:tc>
        <w:tc>
          <w:tcPr>
            <w:tcW w:w="6804" w:type="dxa"/>
          </w:tcPr>
          <w:p w14:paraId="51A9393E" w14:textId="6BAB7197" w:rsidR="00414F8C" w:rsidRDefault="00414F8C" w:rsidP="00C51B73">
            <w:pPr>
              <w:pStyle w:val="Tabele"/>
            </w:pPr>
            <w:r>
              <w:t xml:space="preserve">Kierownik Zespołu, personel wyznaczony przez Kierownika Projektu </w:t>
            </w:r>
          </w:p>
        </w:tc>
      </w:tr>
      <w:tr w:rsidR="00414F8C" w14:paraId="5EC69D0B" w14:textId="77777777" w:rsidTr="00A87A34">
        <w:tc>
          <w:tcPr>
            <w:tcW w:w="0" w:type="auto"/>
          </w:tcPr>
          <w:p w14:paraId="5175FF2D" w14:textId="77777777" w:rsidR="00414F8C" w:rsidRDefault="00414F8C" w:rsidP="00C51B73">
            <w:pPr>
              <w:pStyle w:val="Tabele"/>
            </w:pPr>
            <w:r>
              <w:t>7</w:t>
            </w:r>
          </w:p>
        </w:tc>
        <w:tc>
          <w:tcPr>
            <w:tcW w:w="2202" w:type="dxa"/>
          </w:tcPr>
          <w:p w14:paraId="36CB5437" w14:textId="78F29B29" w:rsidR="00414F8C" w:rsidRDefault="00414F8C" w:rsidP="00C51B73">
            <w:pPr>
              <w:pStyle w:val="Tabele"/>
            </w:pPr>
            <w:r>
              <w:t xml:space="preserve">Usługi doradztwa </w:t>
            </w:r>
            <w:r w:rsidR="00A87A34">
              <w:t xml:space="preserve">technicznego </w:t>
            </w:r>
          </w:p>
        </w:tc>
        <w:tc>
          <w:tcPr>
            <w:tcW w:w="6804" w:type="dxa"/>
          </w:tcPr>
          <w:p w14:paraId="316A86EA" w14:textId="47FD9AE8" w:rsidR="00414F8C" w:rsidRDefault="00414F8C" w:rsidP="00C51B73">
            <w:pPr>
              <w:pStyle w:val="Tabele"/>
            </w:pPr>
            <w:r>
              <w:t xml:space="preserve">Kierownik Zespołu,  personel wyznaczony przez Kierownika Projektu </w:t>
            </w:r>
          </w:p>
        </w:tc>
      </w:tr>
    </w:tbl>
    <w:p w14:paraId="3F505282" w14:textId="61E41DB7" w:rsidR="00414F8C" w:rsidRDefault="00414F8C" w:rsidP="00DC5C0B">
      <w:pPr>
        <w:numPr>
          <w:ilvl w:val="0"/>
          <w:numId w:val="0"/>
        </w:numPr>
        <w:suppressAutoHyphens/>
        <w:spacing w:before="100" w:beforeAutospacing="1" w:after="163"/>
        <w:ind w:left="567"/>
        <w:jc w:val="center"/>
        <w:rPr>
          <w:rFonts w:ascii="Arial" w:hAnsi="Arial" w:cs="Arial"/>
          <w:b/>
          <w:sz w:val="20"/>
          <w:szCs w:val="20"/>
          <w:lang w:eastAsia="en-US"/>
        </w:rPr>
      </w:pPr>
    </w:p>
    <w:p w14:paraId="0754D2EB" w14:textId="5C2C484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29DCB903" w14:textId="13B261F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3D63F05B" w14:textId="3E08A76E"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6D0BEEAA" w14:textId="7DCFE97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2C3B6D4B" w14:textId="7EDC969B"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6F8AB9A2" w14:textId="38006979"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02DB16E9" w14:textId="2A0A94DB"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72FD4F7A" w14:textId="7ADEFBD2"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576F94E8" w14:textId="6EB07E97"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6108DDB5" w14:textId="543C99CA" w:rsidR="00A87A34" w:rsidRPr="00E60399" w:rsidRDefault="00A87A34" w:rsidP="00A87A34">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 xml:space="preserve">Załącznik nr </w:t>
      </w:r>
      <w:r>
        <w:rPr>
          <w:rFonts w:ascii="Arial" w:hAnsi="Arial" w:cs="Arial"/>
          <w:b/>
          <w:sz w:val="20"/>
          <w:szCs w:val="20"/>
          <w:lang w:eastAsia="en-US"/>
        </w:rPr>
        <w:t>3</w:t>
      </w:r>
      <w:r w:rsidRPr="00E60399">
        <w:rPr>
          <w:rFonts w:ascii="Arial" w:hAnsi="Arial" w:cs="Arial"/>
          <w:b/>
          <w:sz w:val="20"/>
          <w:szCs w:val="20"/>
          <w:lang w:eastAsia="en-US"/>
        </w:rPr>
        <w:t xml:space="preserve"> do umowy Nr ……………………..</w:t>
      </w:r>
    </w:p>
    <w:p w14:paraId="2C2E5613" w14:textId="31B40450" w:rsidR="00A87A34" w:rsidRDefault="00A87A34" w:rsidP="00A87A34">
      <w:pPr>
        <w:numPr>
          <w:ilvl w:val="0"/>
          <w:numId w:val="0"/>
        </w:numPr>
        <w:suppressAutoHyphens/>
        <w:spacing w:before="100" w:beforeAutospacing="1" w:after="163"/>
        <w:ind w:left="567"/>
        <w:jc w:val="center"/>
        <w:rPr>
          <w:rFonts w:ascii="Arial" w:hAnsi="Arial" w:cs="Arial"/>
          <w:b/>
          <w:sz w:val="20"/>
          <w:szCs w:val="20"/>
          <w:lang w:eastAsia="en-US"/>
        </w:rPr>
      </w:pPr>
      <w:r>
        <w:rPr>
          <w:rFonts w:ascii="Arial" w:hAnsi="Arial" w:cs="Arial"/>
          <w:b/>
          <w:sz w:val="20"/>
          <w:szCs w:val="20"/>
          <w:lang w:eastAsia="en-US"/>
        </w:rPr>
        <w:t xml:space="preserve">Lista Podwykonawców  </w:t>
      </w:r>
    </w:p>
    <w:p w14:paraId="03F55FCB" w14:textId="7768A8D0"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05212B01" w14:textId="647B6727"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7CECE0EA" w14:textId="77777777" w:rsidR="00A87A34" w:rsidRPr="00AA1E8D" w:rsidRDefault="00A87A34" w:rsidP="00A87A34">
      <w:pPr>
        <w:numPr>
          <w:ilvl w:val="0"/>
          <w:numId w:val="0"/>
        </w:numPr>
        <w:ind w:left="6480"/>
      </w:pPr>
    </w:p>
    <w:tbl>
      <w:tblPr>
        <w:tblStyle w:val="Tabela-Siatka"/>
        <w:tblW w:w="9067" w:type="dxa"/>
        <w:tblLook w:val="04A0" w:firstRow="1" w:lastRow="0" w:firstColumn="1" w:lastColumn="0" w:noHBand="0" w:noVBand="1"/>
      </w:tblPr>
      <w:tblGrid>
        <w:gridCol w:w="775"/>
        <w:gridCol w:w="3507"/>
        <w:gridCol w:w="4785"/>
      </w:tblGrid>
      <w:tr w:rsidR="00A87A34" w14:paraId="315AC101" w14:textId="77777777" w:rsidTr="00A87A34">
        <w:tc>
          <w:tcPr>
            <w:tcW w:w="0" w:type="auto"/>
          </w:tcPr>
          <w:p w14:paraId="267D6D51" w14:textId="77777777" w:rsidR="00A87A34" w:rsidRDefault="00A87A34" w:rsidP="00C51B73">
            <w:pPr>
              <w:pStyle w:val="Tabele"/>
            </w:pPr>
            <w:r>
              <w:t>Lp.</w:t>
            </w:r>
          </w:p>
        </w:tc>
        <w:tc>
          <w:tcPr>
            <w:tcW w:w="0" w:type="auto"/>
          </w:tcPr>
          <w:p w14:paraId="05F5493E" w14:textId="77777777" w:rsidR="00A87A34" w:rsidRDefault="00A87A34" w:rsidP="00C51B73">
            <w:pPr>
              <w:pStyle w:val="Tabele"/>
            </w:pPr>
            <w:r>
              <w:t xml:space="preserve">Nazwa podwykonawcy </w:t>
            </w:r>
          </w:p>
          <w:p w14:paraId="70FD0B63" w14:textId="77777777" w:rsidR="00A87A34" w:rsidRDefault="00A87A34" w:rsidP="00C51B73">
            <w:pPr>
              <w:pStyle w:val="Tabele"/>
            </w:pPr>
          </w:p>
          <w:p w14:paraId="34D77D17" w14:textId="2E07816D" w:rsidR="00A87A34" w:rsidRDefault="00A87A34" w:rsidP="00C51B73">
            <w:pPr>
              <w:pStyle w:val="Tabele"/>
            </w:pPr>
          </w:p>
        </w:tc>
        <w:tc>
          <w:tcPr>
            <w:tcW w:w="4785" w:type="dxa"/>
          </w:tcPr>
          <w:p w14:paraId="49E6ABD4" w14:textId="03562A48" w:rsidR="00A87A34" w:rsidRDefault="00A87A34" w:rsidP="00C51B73">
            <w:pPr>
              <w:pStyle w:val="Tabele"/>
            </w:pPr>
            <w:r>
              <w:t xml:space="preserve">Powierzony zakres prac  </w:t>
            </w:r>
          </w:p>
        </w:tc>
      </w:tr>
      <w:tr w:rsidR="00A87A34" w14:paraId="350FD7FE" w14:textId="77777777" w:rsidTr="00A87A34">
        <w:tc>
          <w:tcPr>
            <w:tcW w:w="0" w:type="auto"/>
          </w:tcPr>
          <w:p w14:paraId="01AB06CE" w14:textId="77777777" w:rsidR="00A87A34" w:rsidRDefault="00A87A34" w:rsidP="00C51B73">
            <w:pPr>
              <w:pStyle w:val="Tabele"/>
            </w:pPr>
            <w:r>
              <w:t>1</w:t>
            </w:r>
          </w:p>
        </w:tc>
        <w:tc>
          <w:tcPr>
            <w:tcW w:w="0" w:type="auto"/>
          </w:tcPr>
          <w:p w14:paraId="1B337910" w14:textId="77777777" w:rsidR="00A87A34" w:rsidRDefault="00A87A34" w:rsidP="00C51B73">
            <w:pPr>
              <w:pStyle w:val="Tabele"/>
            </w:pPr>
          </w:p>
          <w:p w14:paraId="1930AC3C" w14:textId="5C393F05" w:rsidR="00A87A34" w:rsidRDefault="00A87A34" w:rsidP="00C51B73">
            <w:pPr>
              <w:pStyle w:val="Tabele"/>
            </w:pPr>
          </w:p>
        </w:tc>
        <w:tc>
          <w:tcPr>
            <w:tcW w:w="4785" w:type="dxa"/>
          </w:tcPr>
          <w:p w14:paraId="7B4C3165" w14:textId="1BA0CDB9" w:rsidR="00A87A34" w:rsidRDefault="00A87A34" w:rsidP="00C51B73">
            <w:pPr>
              <w:pStyle w:val="Tabele"/>
            </w:pPr>
          </w:p>
        </w:tc>
      </w:tr>
      <w:tr w:rsidR="00A87A34" w14:paraId="008FECF3" w14:textId="77777777" w:rsidTr="00A87A34">
        <w:tc>
          <w:tcPr>
            <w:tcW w:w="0" w:type="auto"/>
          </w:tcPr>
          <w:p w14:paraId="3BDDFF1E" w14:textId="77777777" w:rsidR="00A87A34" w:rsidRDefault="00A87A34" w:rsidP="00C51B73">
            <w:pPr>
              <w:pStyle w:val="Tabele"/>
            </w:pPr>
            <w:r>
              <w:t>2</w:t>
            </w:r>
          </w:p>
        </w:tc>
        <w:tc>
          <w:tcPr>
            <w:tcW w:w="0" w:type="auto"/>
          </w:tcPr>
          <w:p w14:paraId="506D9A07" w14:textId="77777777" w:rsidR="00A87A34" w:rsidRDefault="00A87A34" w:rsidP="00C51B73">
            <w:pPr>
              <w:pStyle w:val="Tabele"/>
            </w:pPr>
          </w:p>
          <w:p w14:paraId="4E91058D" w14:textId="1AC1287C" w:rsidR="00A87A34" w:rsidRDefault="00A87A34" w:rsidP="00C51B73">
            <w:pPr>
              <w:pStyle w:val="Tabele"/>
            </w:pPr>
          </w:p>
        </w:tc>
        <w:tc>
          <w:tcPr>
            <w:tcW w:w="4785" w:type="dxa"/>
          </w:tcPr>
          <w:p w14:paraId="2C8EE264" w14:textId="0300E337" w:rsidR="00A87A34" w:rsidRDefault="00A87A34" w:rsidP="00C51B73">
            <w:pPr>
              <w:pStyle w:val="Tabele"/>
            </w:pPr>
          </w:p>
        </w:tc>
      </w:tr>
      <w:tr w:rsidR="00A87A34" w14:paraId="070DBE17" w14:textId="77777777" w:rsidTr="00A87A34">
        <w:tc>
          <w:tcPr>
            <w:tcW w:w="0" w:type="auto"/>
          </w:tcPr>
          <w:p w14:paraId="2C81D8DB" w14:textId="77777777" w:rsidR="00A87A34" w:rsidRDefault="00A87A34" w:rsidP="00C51B73">
            <w:pPr>
              <w:pStyle w:val="Tabele"/>
            </w:pPr>
            <w:r>
              <w:t>3</w:t>
            </w:r>
          </w:p>
        </w:tc>
        <w:tc>
          <w:tcPr>
            <w:tcW w:w="0" w:type="auto"/>
          </w:tcPr>
          <w:p w14:paraId="4A6CEF37" w14:textId="77777777" w:rsidR="00A87A34" w:rsidRDefault="00A87A34" w:rsidP="00C51B73">
            <w:pPr>
              <w:pStyle w:val="Tabele"/>
            </w:pPr>
          </w:p>
          <w:p w14:paraId="0C691457" w14:textId="5B8CFA58" w:rsidR="00A87A34" w:rsidRDefault="00A87A34" w:rsidP="00C51B73">
            <w:pPr>
              <w:pStyle w:val="Tabele"/>
            </w:pPr>
          </w:p>
        </w:tc>
        <w:tc>
          <w:tcPr>
            <w:tcW w:w="4785" w:type="dxa"/>
          </w:tcPr>
          <w:p w14:paraId="363E1739" w14:textId="54196083" w:rsidR="00A87A34" w:rsidRDefault="00A87A34" w:rsidP="00C51B73">
            <w:pPr>
              <w:pStyle w:val="Tabele"/>
            </w:pPr>
          </w:p>
        </w:tc>
      </w:tr>
      <w:tr w:rsidR="00A87A34" w14:paraId="7F387432" w14:textId="77777777" w:rsidTr="00A87A34">
        <w:tc>
          <w:tcPr>
            <w:tcW w:w="0" w:type="auto"/>
          </w:tcPr>
          <w:p w14:paraId="35422204" w14:textId="77777777" w:rsidR="00A87A34" w:rsidRDefault="00A87A34" w:rsidP="00C51B73">
            <w:pPr>
              <w:pStyle w:val="Tabele"/>
            </w:pPr>
            <w:r>
              <w:t>4</w:t>
            </w:r>
          </w:p>
        </w:tc>
        <w:tc>
          <w:tcPr>
            <w:tcW w:w="0" w:type="auto"/>
          </w:tcPr>
          <w:p w14:paraId="6ED82B71" w14:textId="77777777" w:rsidR="00A87A34" w:rsidRDefault="00A87A34" w:rsidP="00C51B73">
            <w:pPr>
              <w:pStyle w:val="Tabele"/>
            </w:pPr>
          </w:p>
          <w:p w14:paraId="451FCCFE" w14:textId="0F5C9BF8" w:rsidR="00A87A34" w:rsidRDefault="00A87A34" w:rsidP="00C51B73">
            <w:pPr>
              <w:pStyle w:val="Tabele"/>
            </w:pPr>
          </w:p>
        </w:tc>
        <w:tc>
          <w:tcPr>
            <w:tcW w:w="4785" w:type="dxa"/>
          </w:tcPr>
          <w:p w14:paraId="7008086F" w14:textId="6C986FE2" w:rsidR="00A87A34" w:rsidRDefault="00A87A34" w:rsidP="00C51B73">
            <w:pPr>
              <w:pStyle w:val="Tabele"/>
            </w:pPr>
          </w:p>
        </w:tc>
      </w:tr>
      <w:tr w:rsidR="00A87A34" w14:paraId="33F1BE0C" w14:textId="77777777" w:rsidTr="00A87A34">
        <w:tc>
          <w:tcPr>
            <w:tcW w:w="0" w:type="auto"/>
          </w:tcPr>
          <w:p w14:paraId="33CE9554" w14:textId="77777777" w:rsidR="00A87A34" w:rsidRDefault="00A87A34" w:rsidP="00C51B73">
            <w:pPr>
              <w:pStyle w:val="Tabele"/>
            </w:pPr>
            <w:r>
              <w:t>5</w:t>
            </w:r>
          </w:p>
        </w:tc>
        <w:tc>
          <w:tcPr>
            <w:tcW w:w="0" w:type="auto"/>
          </w:tcPr>
          <w:p w14:paraId="2ADD1D98" w14:textId="77777777" w:rsidR="00A87A34" w:rsidRDefault="00A87A34" w:rsidP="00C51B73">
            <w:pPr>
              <w:pStyle w:val="Tabele"/>
            </w:pPr>
          </w:p>
          <w:p w14:paraId="17439867" w14:textId="357A2B55" w:rsidR="00A87A34" w:rsidRDefault="00A87A34" w:rsidP="00C51B73">
            <w:pPr>
              <w:pStyle w:val="Tabele"/>
            </w:pPr>
          </w:p>
        </w:tc>
        <w:tc>
          <w:tcPr>
            <w:tcW w:w="4785" w:type="dxa"/>
          </w:tcPr>
          <w:p w14:paraId="173A5594" w14:textId="2F093055" w:rsidR="00A87A34" w:rsidRDefault="00A87A34" w:rsidP="00C51B73">
            <w:pPr>
              <w:pStyle w:val="Tabele"/>
            </w:pPr>
          </w:p>
        </w:tc>
      </w:tr>
      <w:tr w:rsidR="00A87A34" w14:paraId="116BB8A8" w14:textId="77777777" w:rsidTr="00A87A34">
        <w:tc>
          <w:tcPr>
            <w:tcW w:w="0" w:type="auto"/>
          </w:tcPr>
          <w:p w14:paraId="5C149D70" w14:textId="77777777" w:rsidR="00A87A34" w:rsidRDefault="00A87A34" w:rsidP="00C51B73">
            <w:pPr>
              <w:pStyle w:val="Tabele"/>
            </w:pPr>
            <w:r>
              <w:t>6</w:t>
            </w:r>
          </w:p>
        </w:tc>
        <w:tc>
          <w:tcPr>
            <w:tcW w:w="0" w:type="auto"/>
          </w:tcPr>
          <w:p w14:paraId="5C8E37B3" w14:textId="77777777" w:rsidR="00A87A34" w:rsidRDefault="00A87A34" w:rsidP="00C51B73">
            <w:pPr>
              <w:pStyle w:val="Tabele"/>
            </w:pPr>
          </w:p>
          <w:p w14:paraId="1DE8ABAE" w14:textId="14A0168F" w:rsidR="00A87A34" w:rsidRDefault="00A87A34" w:rsidP="00C51B73">
            <w:pPr>
              <w:pStyle w:val="Tabele"/>
            </w:pPr>
          </w:p>
        </w:tc>
        <w:tc>
          <w:tcPr>
            <w:tcW w:w="4785" w:type="dxa"/>
          </w:tcPr>
          <w:p w14:paraId="020EEB76" w14:textId="0E8FF0D8" w:rsidR="00A87A34" w:rsidRDefault="00A87A34" w:rsidP="00C51B73">
            <w:pPr>
              <w:pStyle w:val="Tabele"/>
            </w:pPr>
          </w:p>
        </w:tc>
      </w:tr>
      <w:tr w:rsidR="00A87A34" w14:paraId="08A6F52D" w14:textId="77777777" w:rsidTr="00A87A34">
        <w:tc>
          <w:tcPr>
            <w:tcW w:w="0" w:type="auto"/>
          </w:tcPr>
          <w:p w14:paraId="6C97ADA4" w14:textId="77777777" w:rsidR="00A87A34" w:rsidRDefault="00A87A34" w:rsidP="00C51B73">
            <w:pPr>
              <w:pStyle w:val="Tabele"/>
            </w:pPr>
            <w:r>
              <w:t>7</w:t>
            </w:r>
          </w:p>
        </w:tc>
        <w:tc>
          <w:tcPr>
            <w:tcW w:w="0" w:type="auto"/>
          </w:tcPr>
          <w:p w14:paraId="7BBF3F8B" w14:textId="77777777" w:rsidR="00A87A34" w:rsidRDefault="00A87A34" w:rsidP="00C51B73">
            <w:pPr>
              <w:pStyle w:val="Tabele"/>
            </w:pPr>
          </w:p>
          <w:p w14:paraId="11ED6EA8" w14:textId="376368FB" w:rsidR="00A87A34" w:rsidRDefault="00A87A34" w:rsidP="00C51B73">
            <w:pPr>
              <w:pStyle w:val="Tabele"/>
            </w:pPr>
          </w:p>
        </w:tc>
        <w:tc>
          <w:tcPr>
            <w:tcW w:w="4785" w:type="dxa"/>
          </w:tcPr>
          <w:p w14:paraId="5CBAE318" w14:textId="43173847" w:rsidR="00A87A34" w:rsidRDefault="00A87A34" w:rsidP="00C51B73">
            <w:pPr>
              <w:pStyle w:val="Tabele"/>
            </w:pPr>
          </w:p>
        </w:tc>
      </w:tr>
    </w:tbl>
    <w:p w14:paraId="6D31404C" w14:textId="227A4CD6" w:rsidR="00A87A34" w:rsidRDefault="00A87A34" w:rsidP="00DC5C0B">
      <w:pPr>
        <w:numPr>
          <w:ilvl w:val="0"/>
          <w:numId w:val="0"/>
        </w:numPr>
        <w:suppressAutoHyphens/>
        <w:spacing w:before="100" w:beforeAutospacing="1" w:after="163"/>
        <w:ind w:left="567"/>
        <w:jc w:val="center"/>
        <w:rPr>
          <w:rFonts w:ascii="Arial" w:hAnsi="Arial" w:cs="Arial"/>
          <w:b/>
          <w:sz w:val="20"/>
          <w:szCs w:val="20"/>
          <w:lang w:eastAsia="en-US"/>
        </w:rPr>
      </w:pPr>
    </w:p>
    <w:p w14:paraId="48E276CC" w14:textId="32F44DC5" w:rsidR="00750B4C" w:rsidRDefault="00750B4C" w:rsidP="00DC5C0B">
      <w:pPr>
        <w:numPr>
          <w:ilvl w:val="0"/>
          <w:numId w:val="0"/>
        </w:numPr>
        <w:suppressAutoHyphens/>
        <w:spacing w:before="100" w:beforeAutospacing="1" w:after="163"/>
        <w:ind w:left="567"/>
        <w:jc w:val="center"/>
        <w:rPr>
          <w:rFonts w:ascii="Arial" w:hAnsi="Arial" w:cs="Arial"/>
          <w:b/>
          <w:sz w:val="20"/>
          <w:szCs w:val="20"/>
          <w:lang w:eastAsia="en-US"/>
        </w:rPr>
      </w:pPr>
    </w:p>
    <w:p w14:paraId="64CE5E8B"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1B49C563"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D3ADFE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1AE10771"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46ADBF1"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2D0C8BB"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B98A9C3"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043AC0A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7A67B526"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CD95656"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60B5E00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4D2F6335"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7959D7EA"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2389779A"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1D67D9B" w14:textId="06BD343B" w:rsidR="00750B4C" w:rsidRPr="00C51B73" w:rsidRDefault="00750B4C" w:rsidP="00C51B73">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 xml:space="preserve">Załącznik nr </w:t>
      </w:r>
      <w:r>
        <w:rPr>
          <w:rFonts w:ascii="Arial" w:hAnsi="Arial" w:cs="Arial"/>
          <w:b/>
          <w:sz w:val="20"/>
          <w:szCs w:val="20"/>
          <w:lang w:eastAsia="en-US"/>
        </w:rPr>
        <w:t>4</w:t>
      </w:r>
      <w:r w:rsidRPr="00E60399">
        <w:rPr>
          <w:rFonts w:ascii="Arial" w:hAnsi="Arial" w:cs="Arial"/>
          <w:b/>
          <w:sz w:val="20"/>
          <w:szCs w:val="20"/>
          <w:lang w:eastAsia="en-US"/>
        </w:rPr>
        <w:t xml:space="preserve"> do umowy Nr ……………………..</w:t>
      </w:r>
    </w:p>
    <w:p w14:paraId="5CB14A5F" w14:textId="77777777" w:rsidR="00254DF3" w:rsidRDefault="00254DF3" w:rsidP="00750B4C">
      <w:pPr>
        <w:pStyle w:val="Styl"/>
        <w:tabs>
          <w:tab w:val="left" w:pos="851"/>
        </w:tabs>
        <w:suppressAutoHyphens/>
        <w:ind w:right="6"/>
        <w:jc w:val="both"/>
        <w:rPr>
          <w:color w:val="000000"/>
          <w:sz w:val="20"/>
          <w:szCs w:val="20"/>
          <w:lang w:bidi="he-IL"/>
        </w:rPr>
      </w:pPr>
    </w:p>
    <w:p w14:paraId="3742CD80" w14:textId="2EB64BDB" w:rsidR="00C51B73" w:rsidRPr="00C51B73" w:rsidRDefault="00750B4C" w:rsidP="00750B4C">
      <w:pPr>
        <w:pStyle w:val="Styl"/>
        <w:tabs>
          <w:tab w:val="left" w:pos="851"/>
        </w:tabs>
        <w:suppressAutoHyphens/>
        <w:ind w:right="6"/>
        <w:jc w:val="both"/>
        <w:rPr>
          <w:b/>
          <w:bCs/>
          <w:color w:val="000000"/>
          <w:sz w:val="20"/>
          <w:szCs w:val="20"/>
          <w:lang w:bidi="he-IL"/>
        </w:rPr>
      </w:pPr>
      <w:r>
        <w:rPr>
          <w:color w:val="000000"/>
          <w:sz w:val="20"/>
          <w:szCs w:val="20"/>
          <w:lang w:bidi="he-IL"/>
        </w:rPr>
        <w:tab/>
      </w:r>
      <w:r>
        <w:rPr>
          <w:color w:val="000000"/>
          <w:sz w:val="20"/>
          <w:szCs w:val="20"/>
          <w:lang w:bidi="he-IL"/>
        </w:rPr>
        <w:tab/>
      </w:r>
      <w:r>
        <w:rPr>
          <w:color w:val="000000"/>
          <w:sz w:val="20"/>
          <w:szCs w:val="20"/>
          <w:lang w:bidi="he-IL"/>
        </w:rPr>
        <w:tab/>
      </w:r>
      <w:r>
        <w:rPr>
          <w:color w:val="000000"/>
          <w:sz w:val="20"/>
          <w:szCs w:val="20"/>
          <w:lang w:bidi="he-IL"/>
        </w:rPr>
        <w:tab/>
      </w:r>
      <w:r w:rsidRPr="00C51B73">
        <w:rPr>
          <w:b/>
          <w:bCs/>
          <w:color w:val="000000"/>
          <w:sz w:val="20"/>
          <w:szCs w:val="20"/>
          <w:lang w:bidi="he-IL"/>
        </w:rPr>
        <w:t>Harmonogram rzeczowo- finansow</w:t>
      </w:r>
      <w:r w:rsidR="00C51B73" w:rsidRPr="00C51B73">
        <w:rPr>
          <w:b/>
          <w:bCs/>
          <w:color w:val="000000"/>
          <w:sz w:val="20"/>
          <w:szCs w:val="20"/>
          <w:lang w:bidi="he-IL"/>
        </w:rPr>
        <w:t>y</w:t>
      </w:r>
    </w:p>
    <w:p w14:paraId="1B0D8616" w14:textId="77777777" w:rsidR="00C51B73" w:rsidRPr="00C51B73" w:rsidRDefault="00C51B73" w:rsidP="00C51B73">
      <w:pPr>
        <w:numPr>
          <w:ilvl w:val="0"/>
          <w:numId w:val="0"/>
        </w:numPr>
        <w:suppressAutoHyphens/>
        <w:spacing w:before="100" w:beforeAutospacing="1" w:after="163"/>
        <w:ind w:left="567"/>
        <w:jc w:val="center"/>
        <w:rPr>
          <w:rFonts w:ascii="Arial" w:hAnsi="Arial" w:cs="Arial"/>
          <w:b/>
          <w:bCs/>
          <w:sz w:val="20"/>
          <w:szCs w:val="20"/>
          <w:lang w:eastAsia="en-US"/>
        </w:rPr>
      </w:pPr>
    </w:p>
    <w:p w14:paraId="70DDC25F" w14:textId="77777777" w:rsidR="00C51B73" w:rsidRPr="00AA1E8D" w:rsidRDefault="00C51B73" w:rsidP="00C51B73">
      <w:pPr>
        <w:numPr>
          <w:ilvl w:val="0"/>
          <w:numId w:val="0"/>
        </w:numPr>
        <w:ind w:left="6480"/>
      </w:pPr>
    </w:p>
    <w:tbl>
      <w:tblPr>
        <w:tblStyle w:val="Tabela-Siatka"/>
        <w:tblW w:w="9351" w:type="dxa"/>
        <w:tblLook w:val="04A0" w:firstRow="1" w:lastRow="0" w:firstColumn="1" w:lastColumn="0" w:noHBand="0" w:noVBand="1"/>
      </w:tblPr>
      <w:tblGrid>
        <w:gridCol w:w="704"/>
        <w:gridCol w:w="2835"/>
        <w:gridCol w:w="2126"/>
        <w:gridCol w:w="1560"/>
        <w:gridCol w:w="2126"/>
      </w:tblGrid>
      <w:tr w:rsidR="00C51B73" w14:paraId="38039B4C" w14:textId="7FC7128D" w:rsidTr="00C920D3">
        <w:tc>
          <w:tcPr>
            <w:tcW w:w="704" w:type="dxa"/>
          </w:tcPr>
          <w:p w14:paraId="0676A230" w14:textId="77777777" w:rsidR="00C51B73" w:rsidRDefault="00C51B73" w:rsidP="00C51B73">
            <w:pPr>
              <w:pStyle w:val="Tabele"/>
            </w:pPr>
            <w:r>
              <w:t>Lp.</w:t>
            </w:r>
          </w:p>
        </w:tc>
        <w:tc>
          <w:tcPr>
            <w:tcW w:w="2835" w:type="dxa"/>
          </w:tcPr>
          <w:p w14:paraId="1038BFAA" w14:textId="6B38E774" w:rsidR="00C51B73" w:rsidRDefault="00C51B73" w:rsidP="00C51B73">
            <w:pPr>
              <w:pStyle w:val="Tabele"/>
            </w:pPr>
            <w:r>
              <w:t xml:space="preserve">Nazwa etapu  </w:t>
            </w:r>
          </w:p>
          <w:p w14:paraId="6C1DA762" w14:textId="77777777" w:rsidR="00C51B73" w:rsidRDefault="00C51B73" w:rsidP="00C51B73">
            <w:pPr>
              <w:pStyle w:val="Tabele"/>
            </w:pPr>
          </w:p>
          <w:p w14:paraId="48AB5782" w14:textId="77777777" w:rsidR="00C51B73" w:rsidRDefault="00C51B73" w:rsidP="00C51B73">
            <w:pPr>
              <w:pStyle w:val="Tabele"/>
            </w:pPr>
          </w:p>
        </w:tc>
        <w:tc>
          <w:tcPr>
            <w:tcW w:w="2126" w:type="dxa"/>
          </w:tcPr>
          <w:p w14:paraId="7048E845" w14:textId="5EE29343" w:rsidR="00C51B73" w:rsidRDefault="00C51B73" w:rsidP="00C51B73">
            <w:pPr>
              <w:pStyle w:val="Tabele"/>
            </w:pPr>
            <w:r>
              <w:t xml:space="preserve">Termin </w:t>
            </w:r>
          </w:p>
        </w:tc>
        <w:tc>
          <w:tcPr>
            <w:tcW w:w="1560" w:type="dxa"/>
          </w:tcPr>
          <w:p w14:paraId="25FCD869" w14:textId="28D6A77C" w:rsidR="00C51B73" w:rsidRDefault="00C51B73" w:rsidP="00C51B73">
            <w:pPr>
              <w:pStyle w:val="Tabele"/>
            </w:pPr>
            <w:r>
              <w:t xml:space="preserve">% wynagrodzenia </w:t>
            </w:r>
          </w:p>
        </w:tc>
        <w:tc>
          <w:tcPr>
            <w:tcW w:w="2126" w:type="dxa"/>
          </w:tcPr>
          <w:p w14:paraId="131FAC41" w14:textId="3278F399" w:rsidR="00C51B73" w:rsidRDefault="00C51B73" w:rsidP="00C51B73">
            <w:pPr>
              <w:pStyle w:val="Tabele"/>
            </w:pPr>
            <w:r>
              <w:t xml:space="preserve">Kwota wynagrodzenia </w:t>
            </w:r>
          </w:p>
        </w:tc>
      </w:tr>
      <w:tr w:rsidR="00C51B73" w14:paraId="1435BC84" w14:textId="411FE4FF" w:rsidTr="00C920D3">
        <w:tc>
          <w:tcPr>
            <w:tcW w:w="704" w:type="dxa"/>
          </w:tcPr>
          <w:p w14:paraId="7D6992BD" w14:textId="77777777" w:rsidR="00C51B73" w:rsidRDefault="00C51B73" w:rsidP="00C51B73">
            <w:pPr>
              <w:pStyle w:val="Tabele"/>
            </w:pPr>
            <w:r>
              <w:t>1</w:t>
            </w:r>
          </w:p>
        </w:tc>
        <w:tc>
          <w:tcPr>
            <w:tcW w:w="2835" w:type="dxa"/>
          </w:tcPr>
          <w:p w14:paraId="562F5E96" w14:textId="77777777" w:rsidR="00C51B73" w:rsidRDefault="00C51B73" w:rsidP="00C51B73">
            <w:pPr>
              <w:pStyle w:val="Tabele"/>
            </w:pPr>
          </w:p>
          <w:p w14:paraId="724C7921" w14:textId="3B21C5BF" w:rsidR="00C51B73" w:rsidRDefault="00C51B73" w:rsidP="00C51B73">
            <w:pPr>
              <w:pStyle w:val="Tabele"/>
            </w:pPr>
            <w:r>
              <w:rPr>
                <w:szCs w:val="20"/>
              </w:rPr>
              <w:t>Opracowanie koncepcji funkcjonalno</w:t>
            </w:r>
            <w:r>
              <w:rPr>
                <w:szCs w:val="20"/>
              </w:rPr>
              <w:noBreakHyphen/>
              <w:t>użytkowej</w:t>
            </w:r>
          </w:p>
        </w:tc>
        <w:tc>
          <w:tcPr>
            <w:tcW w:w="2126" w:type="dxa"/>
          </w:tcPr>
          <w:p w14:paraId="7ACFE29E" w14:textId="6A43F7EC" w:rsidR="00C51B73" w:rsidRDefault="00C51B73" w:rsidP="00C51B73">
            <w:pPr>
              <w:pStyle w:val="Tabele"/>
            </w:pPr>
            <w:r>
              <w:t xml:space="preserve">50 dni od zawarcia Umowy </w:t>
            </w:r>
          </w:p>
        </w:tc>
        <w:tc>
          <w:tcPr>
            <w:tcW w:w="1560" w:type="dxa"/>
          </w:tcPr>
          <w:p w14:paraId="5948D2E0" w14:textId="22DCDA70" w:rsidR="00C51B73" w:rsidRDefault="00A413B6" w:rsidP="00C51B73">
            <w:pPr>
              <w:pStyle w:val="Tabele"/>
            </w:pPr>
            <w:r>
              <w:t>5</w:t>
            </w:r>
          </w:p>
        </w:tc>
        <w:tc>
          <w:tcPr>
            <w:tcW w:w="2126" w:type="dxa"/>
          </w:tcPr>
          <w:p w14:paraId="7FA0EAFE" w14:textId="77777777" w:rsidR="00C51B73" w:rsidRDefault="00C51B73" w:rsidP="00C51B73">
            <w:pPr>
              <w:pStyle w:val="Tabele"/>
            </w:pPr>
          </w:p>
        </w:tc>
      </w:tr>
      <w:tr w:rsidR="00C51B73" w14:paraId="5E75D392" w14:textId="5B6402BD" w:rsidTr="00C920D3">
        <w:tc>
          <w:tcPr>
            <w:tcW w:w="704" w:type="dxa"/>
          </w:tcPr>
          <w:p w14:paraId="6C8DC3D4" w14:textId="77777777" w:rsidR="00C51B73" w:rsidRDefault="00C51B73" w:rsidP="00C51B73">
            <w:pPr>
              <w:pStyle w:val="Tabele"/>
            </w:pPr>
            <w:r>
              <w:t>2</w:t>
            </w:r>
          </w:p>
        </w:tc>
        <w:tc>
          <w:tcPr>
            <w:tcW w:w="2835" w:type="dxa"/>
          </w:tcPr>
          <w:p w14:paraId="159E9ED8" w14:textId="77777777" w:rsidR="00C51B73" w:rsidRDefault="00C51B73" w:rsidP="00C51B73">
            <w:pPr>
              <w:pStyle w:val="Tabele"/>
            </w:pPr>
          </w:p>
          <w:p w14:paraId="01407DA5" w14:textId="548ED620" w:rsidR="00C51B73" w:rsidRDefault="00C51B73" w:rsidP="00C51B73">
            <w:pPr>
              <w:pStyle w:val="Tabele"/>
            </w:pPr>
            <w:r>
              <w:rPr>
                <w:szCs w:val="20"/>
              </w:rPr>
              <w:t>Opracowanie koncepcji architektonicznej</w:t>
            </w:r>
          </w:p>
        </w:tc>
        <w:tc>
          <w:tcPr>
            <w:tcW w:w="2126" w:type="dxa"/>
          </w:tcPr>
          <w:p w14:paraId="56CD9A18" w14:textId="1AEFBB5B" w:rsidR="00C51B73" w:rsidRDefault="00C51B73" w:rsidP="00C51B73">
            <w:pPr>
              <w:pStyle w:val="Styl"/>
              <w:suppressAutoHyphens/>
              <w:spacing w:before="100" w:beforeAutospacing="1" w:after="163"/>
              <w:ind w:right="12"/>
              <w:jc w:val="both"/>
              <w:rPr>
                <w:sz w:val="20"/>
                <w:szCs w:val="20"/>
                <w:lang w:bidi="he-IL"/>
              </w:rPr>
            </w:pPr>
            <w:r>
              <w:rPr>
                <w:sz w:val="20"/>
                <w:szCs w:val="20"/>
                <w:lang w:bidi="he-IL"/>
              </w:rPr>
              <w:t>120 dni od  zawarcia Umowy</w:t>
            </w:r>
          </w:p>
          <w:p w14:paraId="2220C6C2" w14:textId="77777777" w:rsidR="00C51B73" w:rsidRDefault="00C51B73" w:rsidP="00C51B73">
            <w:pPr>
              <w:pStyle w:val="Tabele"/>
            </w:pPr>
          </w:p>
        </w:tc>
        <w:tc>
          <w:tcPr>
            <w:tcW w:w="1560" w:type="dxa"/>
          </w:tcPr>
          <w:p w14:paraId="693BD9F6" w14:textId="6C9AB89A" w:rsidR="00C51B73" w:rsidRDefault="00A413B6" w:rsidP="00C51B73">
            <w:pPr>
              <w:pStyle w:val="Tabele"/>
            </w:pPr>
            <w:r>
              <w:t>40</w:t>
            </w:r>
          </w:p>
        </w:tc>
        <w:tc>
          <w:tcPr>
            <w:tcW w:w="2126" w:type="dxa"/>
          </w:tcPr>
          <w:p w14:paraId="26C9FF3A" w14:textId="77777777" w:rsidR="00C51B73" w:rsidRDefault="00C51B73" w:rsidP="00C51B73">
            <w:pPr>
              <w:pStyle w:val="Tabele"/>
            </w:pPr>
          </w:p>
        </w:tc>
      </w:tr>
      <w:tr w:rsidR="00C51B73" w14:paraId="14B00375" w14:textId="2E51237F" w:rsidTr="00C920D3">
        <w:tc>
          <w:tcPr>
            <w:tcW w:w="704" w:type="dxa"/>
          </w:tcPr>
          <w:p w14:paraId="69427E3C" w14:textId="77777777" w:rsidR="00C51B73" w:rsidRDefault="00C51B73" w:rsidP="00C51B73">
            <w:pPr>
              <w:pStyle w:val="Tabele"/>
            </w:pPr>
            <w:r>
              <w:t>3</w:t>
            </w:r>
          </w:p>
        </w:tc>
        <w:tc>
          <w:tcPr>
            <w:tcW w:w="2835" w:type="dxa"/>
          </w:tcPr>
          <w:p w14:paraId="36F1C56C" w14:textId="7F379F70" w:rsidR="00C51B73" w:rsidRDefault="00C51B73" w:rsidP="00C51B73">
            <w:pPr>
              <w:pStyle w:val="Tabele"/>
            </w:pPr>
            <w:r>
              <w:rPr>
                <w:szCs w:val="20"/>
              </w:rPr>
              <w:t>Opracowanie koncepcji wielobranżowej</w:t>
            </w:r>
          </w:p>
          <w:p w14:paraId="742FA336" w14:textId="77777777" w:rsidR="00C51B73" w:rsidRDefault="00C51B73" w:rsidP="00C51B73">
            <w:pPr>
              <w:pStyle w:val="Tabele"/>
            </w:pPr>
          </w:p>
        </w:tc>
        <w:tc>
          <w:tcPr>
            <w:tcW w:w="2126" w:type="dxa"/>
          </w:tcPr>
          <w:p w14:paraId="62954CCB" w14:textId="1D882C49" w:rsidR="00C51B73" w:rsidRDefault="00C51B73" w:rsidP="00C51B73">
            <w:pPr>
              <w:pStyle w:val="Tabele"/>
            </w:pPr>
            <w:r>
              <w:rPr>
                <w:szCs w:val="20"/>
              </w:rPr>
              <w:t>150 dni od zawarcia Umowy</w:t>
            </w:r>
          </w:p>
        </w:tc>
        <w:tc>
          <w:tcPr>
            <w:tcW w:w="1560" w:type="dxa"/>
          </w:tcPr>
          <w:p w14:paraId="17A82F14" w14:textId="16D4BDDF" w:rsidR="00C51B73" w:rsidRDefault="00A413B6" w:rsidP="00C51B73">
            <w:pPr>
              <w:pStyle w:val="Tabele"/>
            </w:pPr>
            <w:r>
              <w:t>30</w:t>
            </w:r>
          </w:p>
        </w:tc>
        <w:tc>
          <w:tcPr>
            <w:tcW w:w="2126" w:type="dxa"/>
          </w:tcPr>
          <w:p w14:paraId="79CB874A" w14:textId="77777777" w:rsidR="00C51B73" w:rsidRDefault="00C51B73" w:rsidP="00C51B73">
            <w:pPr>
              <w:pStyle w:val="Tabele"/>
            </w:pPr>
          </w:p>
        </w:tc>
      </w:tr>
      <w:tr w:rsidR="00C51B73" w14:paraId="6C5C16A8" w14:textId="10121F04" w:rsidTr="00C920D3">
        <w:tc>
          <w:tcPr>
            <w:tcW w:w="704" w:type="dxa"/>
          </w:tcPr>
          <w:p w14:paraId="3F814EB6" w14:textId="77777777" w:rsidR="00C51B73" w:rsidRDefault="00C51B73" w:rsidP="00C51B73">
            <w:pPr>
              <w:pStyle w:val="Tabele"/>
            </w:pPr>
            <w:r>
              <w:t>4</w:t>
            </w:r>
          </w:p>
        </w:tc>
        <w:tc>
          <w:tcPr>
            <w:tcW w:w="2835" w:type="dxa"/>
          </w:tcPr>
          <w:p w14:paraId="6F396F2D" w14:textId="2D5B9F18" w:rsidR="00C51B73" w:rsidRDefault="00C51B73" w:rsidP="00C51B73">
            <w:pPr>
              <w:pStyle w:val="Tabele"/>
            </w:pPr>
            <w:r>
              <w:rPr>
                <w:szCs w:val="20"/>
              </w:rPr>
              <w:t xml:space="preserve">Opracowanie </w:t>
            </w:r>
            <w:r w:rsidR="0095594E">
              <w:rPr>
                <w:szCs w:val="20"/>
              </w:rPr>
              <w:t xml:space="preserve">pozostałej </w:t>
            </w:r>
            <w:r>
              <w:rPr>
                <w:szCs w:val="20"/>
              </w:rPr>
              <w:t xml:space="preserve"> dokumentacji technicznej postępowania na wybór Wykonawcy Inwestycji, </w:t>
            </w:r>
            <w:r w:rsidR="0095594E">
              <w:rPr>
                <w:szCs w:val="20"/>
              </w:rPr>
              <w:t xml:space="preserve">wymaganej przez OPZ, </w:t>
            </w:r>
            <w:r>
              <w:rPr>
                <w:szCs w:val="20"/>
              </w:rPr>
              <w:t xml:space="preserve">w tym PFU </w:t>
            </w:r>
          </w:p>
        </w:tc>
        <w:tc>
          <w:tcPr>
            <w:tcW w:w="2126" w:type="dxa"/>
          </w:tcPr>
          <w:p w14:paraId="5AA10968" w14:textId="1C783D26" w:rsidR="00C51B73" w:rsidRDefault="00C51B73" w:rsidP="00C51B73">
            <w:pPr>
              <w:pStyle w:val="Styl"/>
              <w:suppressAutoHyphens/>
              <w:spacing w:before="100" w:beforeAutospacing="1" w:after="163"/>
              <w:ind w:right="12"/>
              <w:jc w:val="both"/>
              <w:rPr>
                <w:sz w:val="20"/>
                <w:szCs w:val="20"/>
                <w:lang w:bidi="he-IL"/>
              </w:rPr>
            </w:pPr>
            <w:r>
              <w:rPr>
                <w:sz w:val="20"/>
                <w:szCs w:val="20"/>
                <w:lang w:bidi="he-IL"/>
              </w:rPr>
              <w:t>180 dni od  zawarcia Umowy</w:t>
            </w:r>
          </w:p>
          <w:p w14:paraId="096B16F3" w14:textId="77777777" w:rsidR="00C51B73" w:rsidRDefault="00C51B73" w:rsidP="00C51B73">
            <w:pPr>
              <w:pStyle w:val="Tabele"/>
            </w:pPr>
          </w:p>
        </w:tc>
        <w:tc>
          <w:tcPr>
            <w:tcW w:w="1560" w:type="dxa"/>
          </w:tcPr>
          <w:p w14:paraId="146D4BA9" w14:textId="543BE8B1" w:rsidR="00C51B73" w:rsidRDefault="00A413B6" w:rsidP="00C51B73">
            <w:pPr>
              <w:pStyle w:val="Tabele"/>
            </w:pPr>
            <w:r>
              <w:t>15</w:t>
            </w:r>
          </w:p>
        </w:tc>
        <w:tc>
          <w:tcPr>
            <w:tcW w:w="2126" w:type="dxa"/>
          </w:tcPr>
          <w:p w14:paraId="223C9D1E" w14:textId="77777777" w:rsidR="00C51B73" w:rsidRDefault="00C51B73" w:rsidP="00C51B73">
            <w:pPr>
              <w:pStyle w:val="Tabele"/>
            </w:pPr>
          </w:p>
        </w:tc>
      </w:tr>
      <w:tr w:rsidR="00C51B73" w14:paraId="3DD76116" w14:textId="5F6F1EEF" w:rsidTr="00C920D3">
        <w:tc>
          <w:tcPr>
            <w:tcW w:w="704" w:type="dxa"/>
          </w:tcPr>
          <w:p w14:paraId="2A651233" w14:textId="77777777" w:rsidR="00C51B73" w:rsidRDefault="00C51B73" w:rsidP="00C51B73">
            <w:pPr>
              <w:pStyle w:val="Tabele"/>
            </w:pPr>
            <w:r>
              <w:t>6</w:t>
            </w:r>
          </w:p>
        </w:tc>
        <w:tc>
          <w:tcPr>
            <w:tcW w:w="2835" w:type="dxa"/>
          </w:tcPr>
          <w:p w14:paraId="0278042D" w14:textId="2DB7FB6A" w:rsidR="00C51B73" w:rsidRDefault="00C51B73" w:rsidP="00C51B73">
            <w:pPr>
              <w:pStyle w:val="Tabele"/>
            </w:pPr>
            <w:r>
              <w:rPr>
                <w:szCs w:val="20"/>
              </w:rPr>
              <w:t>Czynności d</w:t>
            </w:r>
            <w:r w:rsidRPr="00B62D63">
              <w:rPr>
                <w:szCs w:val="20"/>
              </w:rPr>
              <w:t>oradztw</w:t>
            </w:r>
            <w:r>
              <w:rPr>
                <w:szCs w:val="20"/>
              </w:rPr>
              <w:t>a</w:t>
            </w:r>
            <w:r w:rsidRPr="00B62D63">
              <w:rPr>
                <w:szCs w:val="20"/>
              </w:rPr>
              <w:t xml:space="preserve"> techniczne</w:t>
            </w:r>
            <w:r>
              <w:rPr>
                <w:szCs w:val="20"/>
              </w:rPr>
              <w:t>go</w:t>
            </w:r>
          </w:p>
          <w:p w14:paraId="5144D710" w14:textId="77777777" w:rsidR="00C51B73" w:rsidRDefault="00C51B73" w:rsidP="00C51B73">
            <w:pPr>
              <w:pStyle w:val="Tabele"/>
            </w:pPr>
          </w:p>
        </w:tc>
        <w:tc>
          <w:tcPr>
            <w:tcW w:w="2126" w:type="dxa"/>
          </w:tcPr>
          <w:p w14:paraId="436590A2" w14:textId="59CAB377" w:rsidR="00C51B73" w:rsidRPr="00053F86" w:rsidRDefault="00C51B73" w:rsidP="00C51B73">
            <w:pPr>
              <w:pStyle w:val="Styl"/>
              <w:suppressAutoHyphens/>
              <w:spacing w:before="100" w:beforeAutospacing="1" w:after="163"/>
              <w:ind w:right="12"/>
              <w:jc w:val="both"/>
              <w:rPr>
                <w:sz w:val="20"/>
                <w:szCs w:val="20"/>
                <w:lang w:bidi="he-IL"/>
              </w:rPr>
            </w:pPr>
            <w:r>
              <w:rPr>
                <w:sz w:val="20"/>
                <w:szCs w:val="20"/>
                <w:lang w:bidi="he-IL"/>
              </w:rPr>
              <w:t xml:space="preserve">od zawarcia Umowy </w:t>
            </w:r>
            <w:r w:rsidRPr="00B62D63">
              <w:rPr>
                <w:sz w:val="20"/>
                <w:szCs w:val="20"/>
                <w:lang w:bidi="he-IL"/>
              </w:rPr>
              <w:t>do wyboru Wykonawcy Inwestycji lub zakończenia postępowania w inny sposób</w:t>
            </w:r>
            <w:r>
              <w:rPr>
                <w:sz w:val="20"/>
                <w:szCs w:val="20"/>
                <w:lang w:bidi="he-IL"/>
              </w:rPr>
              <w:t>.</w:t>
            </w:r>
          </w:p>
          <w:p w14:paraId="58FB5ACD" w14:textId="77777777" w:rsidR="00C51B73" w:rsidRDefault="00C51B73" w:rsidP="00C51B73">
            <w:pPr>
              <w:pStyle w:val="Tabele"/>
            </w:pPr>
          </w:p>
        </w:tc>
        <w:tc>
          <w:tcPr>
            <w:tcW w:w="1560" w:type="dxa"/>
          </w:tcPr>
          <w:p w14:paraId="1F70F64E" w14:textId="4721F10B" w:rsidR="00C51B73" w:rsidRDefault="00A413B6" w:rsidP="00C51B73">
            <w:pPr>
              <w:pStyle w:val="Tabele"/>
            </w:pPr>
            <w:r>
              <w:t>10</w:t>
            </w:r>
          </w:p>
        </w:tc>
        <w:tc>
          <w:tcPr>
            <w:tcW w:w="2126" w:type="dxa"/>
          </w:tcPr>
          <w:p w14:paraId="4502A2F2" w14:textId="77777777" w:rsidR="00C51B73" w:rsidRDefault="00C51B73" w:rsidP="00C51B73">
            <w:pPr>
              <w:pStyle w:val="Tabele"/>
            </w:pPr>
          </w:p>
        </w:tc>
      </w:tr>
    </w:tbl>
    <w:p w14:paraId="7A09EF5E" w14:textId="77777777" w:rsidR="00C51B73" w:rsidRDefault="00C51B73" w:rsidP="00C51B73">
      <w:pPr>
        <w:numPr>
          <w:ilvl w:val="0"/>
          <w:numId w:val="0"/>
        </w:numPr>
        <w:suppressAutoHyphens/>
        <w:spacing w:before="100" w:beforeAutospacing="1" w:after="163"/>
        <w:ind w:left="567"/>
        <w:jc w:val="center"/>
        <w:rPr>
          <w:rFonts w:ascii="Arial" w:hAnsi="Arial" w:cs="Arial"/>
          <w:b/>
          <w:sz w:val="20"/>
          <w:szCs w:val="20"/>
          <w:lang w:eastAsia="en-US"/>
        </w:rPr>
      </w:pPr>
    </w:p>
    <w:p w14:paraId="5D658789" w14:textId="77777777" w:rsidR="00C51B73" w:rsidRPr="00C51B73" w:rsidRDefault="00C51B73" w:rsidP="00750B4C">
      <w:pPr>
        <w:pStyle w:val="Styl"/>
        <w:tabs>
          <w:tab w:val="left" w:pos="851"/>
        </w:tabs>
        <w:suppressAutoHyphens/>
        <w:ind w:right="6"/>
        <w:jc w:val="both"/>
        <w:rPr>
          <w:color w:val="000000"/>
          <w:sz w:val="22"/>
          <w:szCs w:val="22"/>
          <w:lang w:bidi="he-IL"/>
        </w:rPr>
      </w:pPr>
    </w:p>
    <w:p w14:paraId="4180AA21" w14:textId="000B799A" w:rsidR="0053798E" w:rsidRDefault="0053798E" w:rsidP="00DC5C0B">
      <w:pPr>
        <w:numPr>
          <w:ilvl w:val="0"/>
          <w:numId w:val="0"/>
        </w:numPr>
        <w:suppressAutoHyphens/>
        <w:spacing w:before="100" w:beforeAutospacing="1" w:after="163"/>
        <w:ind w:left="567"/>
        <w:jc w:val="center"/>
        <w:rPr>
          <w:rFonts w:ascii="Arial" w:hAnsi="Arial" w:cs="Arial"/>
          <w:b/>
          <w:sz w:val="20"/>
          <w:szCs w:val="20"/>
          <w:lang w:eastAsia="en-US"/>
        </w:rPr>
      </w:pPr>
    </w:p>
    <w:p w14:paraId="5344B29B" w14:textId="0D84BDDA" w:rsidR="0053798E" w:rsidRDefault="0053798E" w:rsidP="00DC5C0B">
      <w:pPr>
        <w:numPr>
          <w:ilvl w:val="0"/>
          <w:numId w:val="0"/>
        </w:numPr>
        <w:suppressAutoHyphens/>
        <w:spacing w:before="100" w:beforeAutospacing="1" w:after="163"/>
        <w:ind w:left="567"/>
        <w:jc w:val="center"/>
        <w:rPr>
          <w:rFonts w:ascii="Arial" w:hAnsi="Arial" w:cs="Arial"/>
          <w:b/>
          <w:sz w:val="20"/>
          <w:szCs w:val="20"/>
          <w:lang w:eastAsia="en-US"/>
        </w:rPr>
      </w:pPr>
    </w:p>
    <w:p w14:paraId="5577F7B7" w14:textId="5617CF8A" w:rsidR="0053798E" w:rsidRDefault="0053798E" w:rsidP="00460689">
      <w:pPr>
        <w:numPr>
          <w:ilvl w:val="0"/>
          <w:numId w:val="0"/>
        </w:numPr>
        <w:suppressAutoHyphens/>
        <w:spacing w:before="100" w:beforeAutospacing="1" w:after="163"/>
        <w:rPr>
          <w:rFonts w:ascii="Arial" w:hAnsi="Arial" w:cs="Arial"/>
          <w:b/>
          <w:sz w:val="20"/>
          <w:szCs w:val="20"/>
          <w:lang w:eastAsia="en-US"/>
        </w:rPr>
      </w:pPr>
    </w:p>
    <w:p w14:paraId="6A81B892" w14:textId="0D92B845" w:rsidR="00460689" w:rsidRDefault="00460689" w:rsidP="00460689">
      <w:pPr>
        <w:numPr>
          <w:ilvl w:val="0"/>
          <w:numId w:val="0"/>
        </w:numPr>
        <w:suppressAutoHyphens/>
        <w:spacing w:before="100" w:beforeAutospacing="1" w:after="163"/>
        <w:rPr>
          <w:rFonts w:ascii="Arial" w:hAnsi="Arial" w:cs="Arial"/>
          <w:b/>
          <w:sz w:val="20"/>
          <w:szCs w:val="20"/>
          <w:lang w:eastAsia="en-US"/>
        </w:rPr>
      </w:pPr>
    </w:p>
    <w:p w14:paraId="50B3F2E0" w14:textId="227963FA" w:rsidR="00460689" w:rsidRDefault="00460689" w:rsidP="00460689">
      <w:pPr>
        <w:numPr>
          <w:ilvl w:val="0"/>
          <w:numId w:val="0"/>
        </w:numPr>
        <w:suppressAutoHyphens/>
        <w:spacing w:before="100" w:beforeAutospacing="1" w:after="163"/>
        <w:rPr>
          <w:rFonts w:ascii="Arial" w:hAnsi="Arial" w:cs="Arial"/>
          <w:b/>
          <w:sz w:val="20"/>
          <w:szCs w:val="20"/>
          <w:lang w:eastAsia="en-US"/>
        </w:rPr>
      </w:pPr>
    </w:p>
    <w:p w14:paraId="25FD372D" w14:textId="7E3A8C84" w:rsidR="00460689" w:rsidRDefault="00460689" w:rsidP="00460689">
      <w:pPr>
        <w:numPr>
          <w:ilvl w:val="0"/>
          <w:numId w:val="0"/>
        </w:numPr>
        <w:suppressAutoHyphens/>
        <w:spacing w:before="100" w:beforeAutospacing="1" w:after="163"/>
        <w:rPr>
          <w:rFonts w:ascii="Arial" w:hAnsi="Arial" w:cs="Arial"/>
          <w:b/>
          <w:sz w:val="20"/>
          <w:szCs w:val="20"/>
          <w:lang w:eastAsia="en-US"/>
        </w:rPr>
      </w:pPr>
    </w:p>
    <w:p w14:paraId="65D9A005" w14:textId="77777777" w:rsidR="00A87A34" w:rsidRDefault="00A87A34" w:rsidP="00E404A5">
      <w:pPr>
        <w:numPr>
          <w:ilvl w:val="0"/>
          <w:numId w:val="0"/>
        </w:numPr>
        <w:suppressAutoHyphens/>
        <w:spacing w:before="100" w:beforeAutospacing="1" w:after="163"/>
        <w:rPr>
          <w:rFonts w:ascii="Arial" w:hAnsi="Arial" w:cs="Arial"/>
          <w:b/>
          <w:sz w:val="20"/>
          <w:szCs w:val="20"/>
          <w:lang w:eastAsia="en-US"/>
        </w:rPr>
      </w:pPr>
    </w:p>
    <w:p w14:paraId="7204C634" w14:textId="77777777" w:rsidR="00E404A5" w:rsidRDefault="00E404A5" w:rsidP="00E404A5">
      <w:pPr>
        <w:numPr>
          <w:ilvl w:val="0"/>
          <w:numId w:val="0"/>
        </w:numPr>
        <w:suppressAutoHyphens/>
        <w:spacing w:before="100" w:beforeAutospacing="1" w:after="163"/>
        <w:rPr>
          <w:rFonts w:ascii="Arial" w:hAnsi="Arial" w:cs="Arial"/>
          <w:b/>
          <w:sz w:val="20"/>
          <w:szCs w:val="20"/>
          <w:lang w:eastAsia="en-US"/>
        </w:rPr>
      </w:pPr>
    </w:p>
    <w:p w14:paraId="1349A28E" w14:textId="17C98FE8" w:rsidR="00E60399" w:rsidRPr="00E60399" w:rsidRDefault="00E60399" w:rsidP="00DC5C0B">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lastRenderedPageBreak/>
        <w:t xml:space="preserve">Załącznik nr </w:t>
      </w:r>
      <w:r w:rsidR="00FD1F8B">
        <w:rPr>
          <w:rFonts w:ascii="Arial" w:hAnsi="Arial" w:cs="Arial"/>
          <w:b/>
          <w:sz w:val="20"/>
          <w:szCs w:val="20"/>
          <w:lang w:eastAsia="en-US"/>
        </w:rPr>
        <w:t>5</w:t>
      </w:r>
      <w:r w:rsidRPr="00E60399">
        <w:rPr>
          <w:rFonts w:ascii="Arial" w:hAnsi="Arial" w:cs="Arial"/>
          <w:b/>
          <w:sz w:val="20"/>
          <w:szCs w:val="20"/>
          <w:lang w:eastAsia="en-US"/>
        </w:rPr>
        <w:t xml:space="preserve"> do umowy Nr ……………………..</w:t>
      </w:r>
    </w:p>
    <w:p w14:paraId="0AEDD358" w14:textId="77777777" w:rsidR="00E60399" w:rsidRPr="00E60399" w:rsidRDefault="00E60399" w:rsidP="00DC5C0B">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Porozumienie o powierzeniu przetwarzania danych osobowych</w:t>
      </w:r>
    </w:p>
    <w:p w14:paraId="60D17B75" w14:textId="77777777" w:rsidR="00E60399" w:rsidRPr="00E60399" w:rsidRDefault="00E60399" w:rsidP="00DC5C0B">
      <w:pPr>
        <w:numPr>
          <w:ilvl w:val="0"/>
          <w:numId w:val="0"/>
        </w:numPr>
        <w:suppressAutoHyphens/>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(dalej: Porozumienie)</w:t>
      </w:r>
    </w:p>
    <w:p w14:paraId="5F7A22F3"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zawarte w dniu …………………..……….. pomiędzy</w:t>
      </w:r>
    </w:p>
    <w:p w14:paraId="6B9BB03F" w14:textId="77777777" w:rsidR="00E60399" w:rsidRPr="003E5849" w:rsidRDefault="00E60399" w:rsidP="00E60399">
      <w:pPr>
        <w:numPr>
          <w:ilvl w:val="0"/>
          <w:numId w:val="0"/>
        </w:numPr>
        <w:suppressAutoHyphens/>
        <w:spacing w:before="100" w:beforeAutospacing="1" w:after="163"/>
        <w:ind w:left="567"/>
        <w:rPr>
          <w:rFonts w:ascii="Arial" w:hAnsi="Arial" w:cs="Arial"/>
          <w:sz w:val="20"/>
          <w:szCs w:val="20"/>
          <w:lang w:eastAsia="en-US"/>
        </w:rPr>
      </w:pPr>
      <w:r w:rsidRPr="00E60399">
        <w:rPr>
          <w:rFonts w:ascii="Arial" w:hAnsi="Arial" w:cs="Arial"/>
          <w:b/>
          <w:sz w:val="20"/>
          <w:szCs w:val="20"/>
          <w:lang w:eastAsia="en-US"/>
        </w:rPr>
        <w:t xml:space="preserve">Dolnośląskim Centrum Onkologii we Wrocławiu, </w:t>
      </w:r>
      <w:r w:rsidRPr="003E5849">
        <w:rPr>
          <w:rFonts w:ascii="Arial" w:hAnsi="Arial" w:cs="Arial"/>
          <w:sz w:val="20"/>
          <w:szCs w:val="20"/>
          <w:lang w:eastAsia="en-US"/>
        </w:rPr>
        <w:t xml:space="preserve">53-413 Wrocław, pl. Hirszfelda 12, wpisanym do Krajowego Rejestru Sądowego, Sąd Rejonowy Wrocław Fabryczna VI Wydział Gospodarczy Krajowego Rejestru Sądowego pod numerem 0000133822, REGON 0000087868, NIP 899-22-28-100, </w:t>
      </w:r>
    </w:p>
    <w:p w14:paraId="4EC55746" w14:textId="77777777" w:rsidR="00E60399" w:rsidRPr="003E5849" w:rsidRDefault="00E60399" w:rsidP="00E60399">
      <w:pPr>
        <w:numPr>
          <w:ilvl w:val="0"/>
          <w:numId w:val="0"/>
        </w:numPr>
        <w:suppressAutoHyphens/>
        <w:spacing w:before="100" w:beforeAutospacing="1" w:after="163"/>
        <w:ind w:left="567"/>
        <w:rPr>
          <w:rFonts w:ascii="Arial" w:hAnsi="Arial" w:cs="Arial"/>
          <w:sz w:val="20"/>
          <w:szCs w:val="20"/>
          <w:lang w:eastAsia="en-US"/>
        </w:rPr>
      </w:pPr>
      <w:r w:rsidRPr="003E5849">
        <w:rPr>
          <w:rFonts w:ascii="Arial" w:hAnsi="Arial" w:cs="Arial"/>
          <w:sz w:val="20"/>
          <w:szCs w:val="20"/>
          <w:lang w:eastAsia="en-US"/>
        </w:rPr>
        <w:t>reprezentowanym przez ……………………….</w:t>
      </w:r>
    </w:p>
    <w:p w14:paraId="03B1F1F9"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3E5849">
        <w:rPr>
          <w:rFonts w:ascii="Arial" w:hAnsi="Arial" w:cs="Arial"/>
          <w:sz w:val="20"/>
          <w:szCs w:val="20"/>
          <w:lang w:eastAsia="en-US"/>
        </w:rPr>
        <w:t xml:space="preserve">zwany w dalej  </w:t>
      </w:r>
      <w:r w:rsidRPr="00E60399">
        <w:rPr>
          <w:rFonts w:ascii="Arial" w:hAnsi="Arial" w:cs="Arial"/>
          <w:b/>
          <w:sz w:val="20"/>
          <w:szCs w:val="20"/>
          <w:lang w:eastAsia="en-US"/>
        </w:rPr>
        <w:t xml:space="preserve">„Administratorem danych” </w:t>
      </w:r>
    </w:p>
    <w:p w14:paraId="5C9C9341"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7DCA0E7C"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a</w:t>
      </w:r>
    </w:p>
    <w:p w14:paraId="4B9A9E23"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05B17E8F"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w:t>
      </w:r>
    </w:p>
    <w:p w14:paraId="0550DF43" w14:textId="77777777" w:rsidR="00E60399" w:rsidRPr="003E5849" w:rsidRDefault="00E60399" w:rsidP="00E60399">
      <w:pPr>
        <w:numPr>
          <w:ilvl w:val="0"/>
          <w:numId w:val="0"/>
        </w:numPr>
        <w:suppressAutoHyphens/>
        <w:spacing w:before="100" w:beforeAutospacing="1" w:after="163"/>
        <w:ind w:left="567"/>
        <w:rPr>
          <w:rFonts w:ascii="Arial" w:hAnsi="Arial" w:cs="Arial"/>
          <w:sz w:val="20"/>
          <w:szCs w:val="20"/>
          <w:lang w:eastAsia="en-US"/>
        </w:rPr>
      </w:pPr>
      <w:r w:rsidRPr="003E5849">
        <w:rPr>
          <w:rFonts w:ascii="Arial" w:hAnsi="Arial" w:cs="Arial"/>
          <w:sz w:val="20"/>
          <w:szCs w:val="20"/>
          <w:lang w:eastAsia="en-US"/>
        </w:rPr>
        <w:t>reprezentowanym przez</w:t>
      </w:r>
    </w:p>
    <w:p w14:paraId="0A91C05F"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3E5849">
        <w:rPr>
          <w:rFonts w:ascii="Arial" w:hAnsi="Arial" w:cs="Arial"/>
          <w:sz w:val="20"/>
          <w:szCs w:val="20"/>
          <w:lang w:eastAsia="en-US"/>
        </w:rPr>
        <w:t>zwany w dalszej części umowy</w:t>
      </w:r>
      <w:r w:rsidRPr="00E60399">
        <w:rPr>
          <w:rFonts w:ascii="Arial" w:hAnsi="Arial" w:cs="Arial"/>
          <w:b/>
          <w:sz w:val="20"/>
          <w:szCs w:val="20"/>
          <w:lang w:eastAsia="en-US"/>
        </w:rPr>
        <w:t xml:space="preserve"> „Podmiotem przetwarzającym” </w:t>
      </w:r>
    </w:p>
    <w:p w14:paraId="148DA460"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zwane dalej łącznie „Stronami”, a każda z osobna  „Stroną”</w:t>
      </w:r>
    </w:p>
    <w:p w14:paraId="18E7C2A1"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0E226678" w14:textId="77777777" w:rsidR="00E60399" w:rsidRPr="00E60399" w:rsidRDefault="00E60399" w:rsidP="00E60399">
      <w:pPr>
        <w:numPr>
          <w:ilvl w:val="0"/>
          <w:numId w:val="0"/>
        </w:numPr>
        <w:suppressAutoHyphens/>
        <w:spacing w:before="100" w:beforeAutospacing="1" w:after="163"/>
        <w:ind w:left="567"/>
        <w:rPr>
          <w:rFonts w:ascii="Arial" w:hAnsi="Arial" w:cs="Arial"/>
          <w:b/>
          <w:sz w:val="20"/>
          <w:szCs w:val="20"/>
          <w:lang w:eastAsia="en-US"/>
        </w:rPr>
      </w:pPr>
    </w:p>
    <w:p w14:paraId="58C1C41D"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1</w:t>
      </w:r>
    </w:p>
    <w:p w14:paraId="1C8D610F"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Przedmiot umowy, zakres i cel przetwarzania danych osobowych</w:t>
      </w:r>
    </w:p>
    <w:p w14:paraId="76D12BBA"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1877003"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W związku z zawarciem i realizacją umowy (dalej: Umowa) nr ………………..…………. z dnia …………………………,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w:t>
      </w:r>
    </w:p>
    <w:p w14:paraId="53E0FD3A"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 xml:space="preserve">Celem powierzenia przetwarzania danych osobowych jest wyłącznie realizacja Umowy. </w:t>
      </w:r>
    </w:p>
    <w:p w14:paraId="795F879D"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Zakres powierzonych Podmiotowi przetwarzającemu do przetwarzania danych osobowych jakie podmiot przetwarzający musi przetwarzać w celu prawidłowej realizacji obowiązków wynikających z zawartej Umowy jest ściśle związany z katalogiem danych osobowych przetwarzanym przez Administratora danych i może w szczególności obejmować: dane zwykłe, dane biometryczne, szczególne kategorie danych, w tym dane dotyczące stanu zdrowia odnośnie osób, których dotyczy realizacja Umowy.</w:t>
      </w:r>
    </w:p>
    <w:p w14:paraId="60E2814D"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t>Podmiot przetwarzający ma prawo wykonywać na powierzonych mu danych wyłącznie operacje przetwarzania danych osobowych wynikające z czynności wskazanych w Umowie i wyłącznie w zakresie i czasie niezbędnym do realizacji obowiązków, wynikających z zawartej z Administratorem danych Umowy.</w:t>
      </w:r>
    </w:p>
    <w:p w14:paraId="6C875D22" w14:textId="77777777" w:rsidR="00E60399" w:rsidRPr="00DC5C0B" w:rsidRDefault="00E60399" w:rsidP="0045749A">
      <w:pPr>
        <w:pStyle w:val="Akapitzlist"/>
        <w:numPr>
          <w:ilvl w:val="0"/>
          <w:numId w:val="25"/>
        </w:numPr>
        <w:suppressAutoHyphens/>
        <w:rPr>
          <w:rFonts w:ascii="Arial" w:hAnsi="Arial" w:cs="Arial"/>
          <w:sz w:val="20"/>
          <w:szCs w:val="20"/>
          <w:lang w:eastAsia="en-US"/>
        </w:rPr>
      </w:pPr>
      <w:r w:rsidRPr="00DC5C0B">
        <w:rPr>
          <w:rFonts w:ascii="Arial" w:hAnsi="Arial" w:cs="Arial"/>
          <w:sz w:val="20"/>
          <w:szCs w:val="20"/>
          <w:lang w:eastAsia="en-US"/>
        </w:rPr>
        <w:lastRenderedPageBreak/>
        <w:t>Podmiot przetwarzający zobowiązuje się przetwarzać powierzone dane osobowe jedynie w celu i zakresie określonym w niniejszym paragrafie.</w:t>
      </w:r>
    </w:p>
    <w:p w14:paraId="200CCC5A" w14:textId="77777777" w:rsidR="003E5849" w:rsidRDefault="003E5849" w:rsidP="00DC5C0B">
      <w:pPr>
        <w:numPr>
          <w:ilvl w:val="0"/>
          <w:numId w:val="0"/>
        </w:numPr>
        <w:suppressAutoHyphens/>
        <w:ind w:left="567"/>
        <w:rPr>
          <w:rFonts w:ascii="Arial" w:hAnsi="Arial" w:cs="Arial"/>
          <w:b/>
          <w:sz w:val="20"/>
          <w:szCs w:val="20"/>
          <w:lang w:eastAsia="en-US"/>
        </w:rPr>
      </w:pPr>
    </w:p>
    <w:p w14:paraId="26085ADC"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§2</w:t>
      </w:r>
    </w:p>
    <w:p w14:paraId="29926C4F"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Obowiązki podmiotu przetwarzającego</w:t>
      </w:r>
    </w:p>
    <w:p w14:paraId="7151E9FD"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6E8A8033"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26516F1"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dołożyć należytej staranności przy przetwarzaniu powierzonych danych osobowych.</w:t>
      </w:r>
    </w:p>
    <w:p w14:paraId="0B2E037B"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zobowiązuje się do nadania upoważnień do przetwarzania danych osobowych wszystkim osobom, które będą przetwarzały powierzone dane w celu realizacji niniejszego Porozumienia oraz umowy zawartej z Administratorem danych. </w:t>
      </w:r>
    </w:p>
    <w:p w14:paraId="7F4836AF"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066CFD6"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zobowiązuje się do prowadzenia ewidencji osób, które zostały przez niego upoważnione do przetwarzania danych osobowych. </w:t>
      </w:r>
    </w:p>
    <w:p w14:paraId="53400CBF"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po zakończeniu świadczenia usług związanych z przetwarzaniem zależnie od woli Administratora - usuwa lub zwraca Administratorowi wszelkie dane osobowe oraz usuwa wszelkie ich istniejące kopie, chyba że prawo Unii lub prawo państwa członkowskiego nakazują przechowywanie danych osobowych.</w:t>
      </w:r>
    </w:p>
    <w:p w14:paraId="5B35EA94"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E751EE2" w14:textId="77777777" w:rsidR="00E60399" w:rsidRPr="00DC5C0B" w:rsidRDefault="00E60399" w:rsidP="0045749A">
      <w:pPr>
        <w:pStyle w:val="Akapitzlist"/>
        <w:numPr>
          <w:ilvl w:val="0"/>
          <w:numId w:val="26"/>
        </w:numPr>
        <w:suppressAutoHyphens/>
        <w:rPr>
          <w:rFonts w:ascii="Arial" w:hAnsi="Arial" w:cs="Arial"/>
          <w:sz w:val="20"/>
          <w:szCs w:val="20"/>
          <w:lang w:eastAsia="en-US"/>
        </w:rPr>
      </w:pPr>
      <w:r w:rsidRPr="00DC5C0B">
        <w:rPr>
          <w:rFonts w:ascii="Arial" w:hAnsi="Arial" w:cs="Arial"/>
          <w:sz w:val="20"/>
          <w:szCs w:val="20"/>
          <w:lang w:eastAsia="en-US"/>
        </w:rPr>
        <w:t>Podmiot przetwarzający po stwierdzeniu podejrzenia naruszenia przepisów dot. ochrony danych osobowych bez zbędnej zwłoki zgłasza je Administratorowi nie później niż w ciągu 36 godzin na adres poczty elektronicznej: iod@dco.com.pl</w:t>
      </w:r>
    </w:p>
    <w:p w14:paraId="2E2EAC41" w14:textId="77777777" w:rsidR="003E5849" w:rsidRDefault="003E5849" w:rsidP="00DC5C0B">
      <w:pPr>
        <w:numPr>
          <w:ilvl w:val="0"/>
          <w:numId w:val="0"/>
        </w:numPr>
        <w:suppressAutoHyphens/>
        <w:ind w:left="567"/>
        <w:rPr>
          <w:rFonts w:ascii="Arial" w:hAnsi="Arial" w:cs="Arial"/>
          <w:b/>
          <w:sz w:val="20"/>
          <w:szCs w:val="20"/>
          <w:lang w:eastAsia="en-US"/>
        </w:rPr>
      </w:pPr>
    </w:p>
    <w:p w14:paraId="4F92FF85"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§3</w:t>
      </w:r>
    </w:p>
    <w:p w14:paraId="55617D36"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Prawo kontroli</w:t>
      </w:r>
    </w:p>
    <w:p w14:paraId="180D700A"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68FE6EE"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 xml:space="preserve">Administrator danych zgodnie z art. 28 ust. 3 pkt h) Rozporządzenia ma prawo kontroli, czy środki zastosowane przez Podmiot przetwarzający przy przetwarzaniu i zabezpieczeniu powierzonych danych osobowych spełniają postanowienia Porozumienia oraz aktualnych przepisów dotyczących ochrony danych osobowych. </w:t>
      </w:r>
    </w:p>
    <w:p w14:paraId="699B143F"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Administrator danych realizować będzie prawo kontroli w godzinach pracy Podmiotu przetwarzającego i z minimum 7 dniowym  jego uprzedzeniem.</w:t>
      </w:r>
    </w:p>
    <w:p w14:paraId="7D64A247"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do usunięcia uchybień stwierdzonych podczas kontroli w terminie wskazanym przez Administratora danych nie dłuższym niż 14 dni.</w:t>
      </w:r>
    </w:p>
    <w:p w14:paraId="18B2857E" w14:textId="77777777" w:rsidR="00E60399" w:rsidRPr="00DC5C0B" w:rsidRDefault="00E60399" w:rsidP="0045749A">
      <w:pPr>
        <w:pStyle w:val="Akapitzlist"/>
        <w:numPr>
          <w:ilvl w:val="0"/>
          <w:numId w:val="27"/>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udostępnia Administratorowi wszelkie informacje niezbędne do wykazania spełnienia obowiązków określonych w art. 28 Rozporządzenia. </w:t>
      </w:r>
    </w:p>
    <w:p w14:paraId="13B7E474" w14:textId="77777777" w:rsidR="003E5849" w:rsidRDefault="003E5849" w:rsidP="00DC5C0B">
      <w:pPr>
        <w:numPr>
          <w:ilvl w:val="0"/>
          <w:numId w:val="0"/>
        </w:numPr>
        <w:suppressAutoHyphens/>
        <w:ind w:left="567"/>
        <w:rPr>
          <w:rFonts w:ascii="Arial" w:hAnsi="Arial" w:cs="Arial"/>
          <w:b/>
          <w:sz w:val="20"/>
          <w:szCs w:val="20"/>
          <w:lang w:eastAsia="en-US"/>
        </w:rPr>
      </w:pPr>
    </w:p>
    <w:p w14:paraId="10C3FA07"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§4</w:t>
      </w:r>
    </w:p>
    <w:p w14:paraId="495BA7BF"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Dalsze powierzenie danych do przetwarzania</w:t>
      </w:r>
    </w:p>
    <w:p w14:paraId="5C3F35FB"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0006D819"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Podmiot przetwarzający może powierzyć dane osobowe objęte niniejszym Porozumieniem do dalszego przetwarzania podwykonawcom jedynie w celu wykonania Umowy po uzyskaniu uprzedniej pisemnej zgody Administratora danych.</w:t>
      </w:r>
    </w:p>
    <w:p w14:paraId="219CD881"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Podmiot przetwarzający informuje Administratora o wszelkich zamierzonych zmianach dotyczących dodania lub zastąpienia innych podmiotów przetwarzających, dając tym samym możliwość wyrażenia sprzeciwu wobec takich zmian.</w:t>
      </w:r>
    </w:p>
    <w:p w14:paraId="192A80CB"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 xml:space="preserve">Przekazanie powierzonych danych do państwa trzeciego może nastąpić jedynie na pisemne polecenie Administratora danych chyba, że obowiązek taki nakłada na </w:t>
      </w:r>
      <w:r w:rsidRPr="00DC5C0B">
        <w:rPr>
          <w:rFonts w:ascii="Arial" w:hAnsi="Arial" w:cs="Arial"/>
          <w:sz w:val="20"/>
          <w:szCs w:val="20"/>
          <w:lang w:eastAsia="en-US"/>
        </w:rPr>
        <w:lastRenderedPageBreak/>
        <w:t>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E9BA824" w14:textId="77777777" w:rsidR="00E60399" w:rsidRPr="00DC5C0B" w:rsidRDefault="00E60399" w:rsidP="0045749A">
      <w:pPr>
        <w:pStyle w:val="Akapitzlist"/>
        <w:numPr>
          <w:ilvl w:val="0"/>
          <w:numId w:val="28"/>
        </w:numPr>
        <w:suppressAutoHyphens/>
        <w:rPr>
          <w:rFonts w:ascii="Arial" w:hAnsi="Arial" w:cs="Arial"/>
          <w:sz w:val="20"/>
          <w:szCs w:val="20"/>
          <w:lang w:eastAsia="en-US"/>
        </w:rPr>
      </w:pPr>
      <w:r w:rsidRPr="00DC5C0B">
        <w:rPr>
          <w:rFonts w:ascii="Arial" w:hAnsi="Arial" w:cs="Arial"/>
          <w:sz w:val="20"/>
          <w:szCs w:val="20"/>
          <w:lang w:eastAsia="en-US"/>
        </w:rPr>
        <w:t xml:space="preserve">Podwykonawca, o którym mowa w §4 ust. 1 Porozumienia winien spełniać te same gwarancje i obowiązki jakie zostały nałożone na Podmiot przetwarzający w niniejszym Porozumieniu. </w:t>
      </w:r>
    </w:p>
    <w:p w14:paraId="048E2FFE"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DD3DE9D"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241027D8"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§5</w:t>
      </w:r>
    </w:p>
    <w:p w14:paraId="1AD55825"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Zasady zachowania poufności</w:t>
      </w:r>
    </w:p>
    <w:p w14:paraId="05A352A5"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65A63731" w14:textId="77777777" w:rsidR="00E60399" w:rsidRPr="00DC5C0B" w:rsidRDefault="00E60399" w:rsidP="0045749A">
      <w:pPr>
        <w:pStyle w:val="Akapitzlist"/>
        <w:numPr>
          <w:ilvl w:val="0"/>
          <w:numId w:val="29"/>
        </w:numPr>
        <w:suppressAutoHyphens/>
        <w:rPr>
          <w:rFonts w:ascii="Arial" w:hAnsi="Arial" w:cs="Arial"/>
          <w:sz w:val="20"/>
          <w:szCs w:val="20"/>
          <w:lang w:eastAsia="en-US"/>
        </w:rPr>
      </w:pPr>
      <w:r w:rsidRPr="00DC5C0B">
        <w:rPr>
          <w:rFonts w:ascii="Arial" w:hAnsi="Arial" w:cs="Arial"/>
          <w:sz w:val="20"/>
          <w:szCs w:val="20"/>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4A035EF" w14:textId="77777777" w:rsidR="00E60399" w:rsidRPr="00DC5C0B" w:rsidRDefault="00E60399" w:rsidP="0045749A">
      <w:pPr>
        <w:pStyle w:val="Akapitzlist"/>
        <w:numPr>
          <w:ilvl w:val="0"/>
          <w:numId w:val="29"/>
        </w:numPr>
        <w:suppressAutoHyphens/>
        <w:rPr>
          <w:rFonts w:ascii="Arial" w:hAnsi="Arial" w:cs="Arial"/>
          <w:sz w:val="20"/>
          <w:szCs w:val="20"/>
          <w:lang w:eastAsia="en-US"/>
        </w:rPr>
      </w:pPr>
      <w:r w:rsidRPr="00DC5C0B">
        <w:rPr>
          <w:rFonts w:ascii="Arial" w:hAnsi="Arial" w:cs="Arial"/>
          <w:sz w:val="20"/>
          <w:szCs w:val="20"/>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141D138" w14:textId="77777777" w:rsidR="003E5849" w:rsidRDefault="003E5849" w:rsidP="00DC5C0B">
      <w:pPr>
        <w:numPr>
          <w:ilvl w:val="0"/>
          <w:numId w:val="0"/>
        </w:numPr>
        <w:suppressAutoHyphens/>
        <w:ind w:left="567"/>
        <w:rPr>
          <w:rFonts w:ascii="Arial" w:hAnsi="Arial" w:cs="Arial"/>
          <w:b/>
          <w:sz w:val="20"/>
          <w:szCs w:val="20"/>
          <w:lang w:eastAsia="en-US"/>
        </w:rPr>
      </w:pPr>
    </w:p>
    <w:p w14:paraId="5503F815"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6</w:t>
      </w:r>
    </w:p>
    <w:p w14:paraId="145113F3"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Odpowiedzialność</w:t>
      </w:r>
    </w:p>
    <w:p w14:paraId="057719D0"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4525ED72" w14:textId="77777777" w:rsidR="00E60399" w:rsidRPr="00DC5C0B" w:rsidRDefault="00E60399" w:rsidP="0045749A">
      <w:pPr>
        <w:pStyle w:val="Akapitzlist"/>
        <w:numPr>
          <w:ilvl w:val="0"/>
          <w:numId w:val="30"/>
        </w:numPr>
        <w:suppressAutoHyphens/>
        <w:rPr>
          <w:rFonts w:ascii="Arial" w:hAnsi="Arial" w:cs="Arial"/>
          <w:sz w:val="20"/>
          <w:szCs w:val="20"/>
          <w:lang w:eastAsia="en-US"/>
        </w:rPr>
      </w:pPr>
      <w:r w:rsidRPr="00DC5C0B">
        <w:rPr>
          <w:rFonts w:ascii="Arial" w:hAnsi="Arial" w:cs="Arial"/>
          <w:sz w:val="20"/>
          <w:szCs w:val="20"/>
          <w:lang w:eastAsia="en-US"/>
        </w:rPr>
        <w:t>Podmiot przetwarzający jest odpowiedzialny za udostępnienie lub wykorzystanie danych osobowych niezgodnie z treścią Porozumienia, a w szczególności za udostępnienie powierzonych do przetwarzania danych osobowych osobom nieupoważnionym.</w:t>
      </w:r>
    </w:p>
    <w:p w14:paraId="5B1300AF" w14:textId="77777777" w:rsidR="00E60399" w:rsidRPr="00DC5C0B" w:rsidRDefault="00E60399" w:rsidP="0045749A">
      <w:pPr>
        <w:pStyle w:val="Akapitzlist"/>
        <w:numPr>
          <w:ilvl w:val="0"/>
          <w:numId w:val="30"/>
        </w:numPr>
        <w:suppressAutoHyphens/>
        <w:rPr>
          <w:rFonts w:ascii="Arial" w:hAnsi="Arial" w:cs="Arial"/>
          <w:sz w:val="20"/>
          <w:szCs w:val="20"/>
          <w:lang w:eastAsia="en-US"/>
        </w:rPr>
      </w:pPr>
      <w:r w:rsidRPr="00DC5C0B">
        <w:rPr>
          <w:rFonts w:ascii="Arial" w:hAnsi="Arial" w:cs="Arial"/>
          <w:sz w:val="20"/>
          <w:szCs w:val="20"/>
          <w:lang w:eastAsia="en-US"/>
        </w:rPr>
        <w:t xml:space="preserve">Podmiot przetwarzający  zobowiązuje się niezwłocznie zawiadomić Administratora danych o: </w:t>
      </w:r>
    </w:p>
    <w:p w14:paraId="030E245A" w14:textId="77777777" w:rsidR="00E60399" w:rsidRPr="00DC5C0B" w:rsidRDefault="00E60399" w:rsidP="0045749A">
      <w:pPr>
        <w:pStyle w:val="Akapitzlist"/>
        <w:numPr>
          <w:ilvl w:val="0"/>
          <w:numId w:val="31"/>
        </w:numPr>
        <w:suppressAutoHyphens/>
        <w:rPr>
          <w:rFonts w:ascii="Arial" w:hAnsi="Arial" w:cs="Arial"/>
          <w:sz w:val="20"/>
          <w:szCs w:val="20"/>
          <w:lang w:eastAsia="en-US"/>
        </w:rPr>
      </w:pPr>
      <w:r w:rsidRPr="00DC5C0B">
        <w:rPr>
          <w:rFonts w:ascii="Arial" w:hAnsi="Arial" w:cs="Arial"/>
          <w:sz w:val="20"/>
          <w:szCs w:val="20"/>
          <w:lang w:eastAsia="en-US"/>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50953DF4" w14:textId="77777777" w:rsidR="00E60399" w:rsidRPr="00DC5C0B" w:rsidRDefault="00E60399" w:rsidP="0045749A">
      <w:pPr>
        <w:pStyle w:val="Akapitzlist"/>
        <w:numPr>
          <w:ilvl w:val="0"/>
          <w:numId w:val="31"/>
        </w:numPr>
        <w:suppressAutoHyphens/>
        <w:rPr>
          <w:rFonts w:ascii="Arial" w:hAnsi="Arial" w:cs="Arial"/>
          <w:sz w:val="20"/>
          <w:szCs w:val="20"/>
          <w:lang w:eastAsia="en-US"/>
        </w:rPr>
      </w:pPr>
      <w:r w:rsidRPr="00DC5C0B">
        <w:rPr>
          <w:rFonts w:ascii="Arial" w:hAnsi="Arial" w:cs="Arial"/>
          <w:sz w:val="20"/>
          <w:szCs w:val="20"/>
          <w:lang w:eastAsia="en-US"/>
        </w:rPr>
        <w:t xml:space="preserve">każdym nieupoważnionym dostępie do danych osobowych, </w:t>
      </w:r>
    </w:p>
    <w:p w14:paraId="08768865" w14:textId="77777777" w:rsidR="00E60399" w:rsidRPr="00DC5C0B" w:rsidRDefault="00E60399" w:rsidP="0045749A">
      <w:pPr>
        <w:pStyle w:val="Akapitzlist"/>
        <w:numPr>
          <w:ilvl w:val="0"/>
          <w:numId w:val="31"/>
        </w:numPr>
        <w:suppressAutoHyphens/>
        <w:rPr>
          <w:rFonts w:ascii="Arial" w:hAnsi="Arial" w:cs="Arial"/>
          <w:sz w:val="20"/>
          <w:szCs w:val="20"/>
          <w:lang w:eastAsia="en-US"/>
        </w:rPr>
      </w:pPr>
      <w:r w:rsidRPr="00DC5C0B">
        <w:rPr>
          <w:rFonts w:ascii="Arial" w:hAnsi="Arial" w:cs="Arial"/>
          <w:sz w:val="20"/>
          <w:szCs w:val="20"/>
          <w:lang w:eastAsia="en-US"/>
        </w:rPr>
        <w:t>każdym żądaniu otrzymanym od osoby, której dane przetwarza, powstrzymując się jednocześnie od odpowiedzi na żądanie.</w:t>
      </w:r>
    </w:p>
    <w:p w14:paraId="465B5180" w14:textId="77777777" w:rsidR="00E60399" w:rsidRPr="00DC5C0B" w:rsidRDefault="00E60399" w:rsidP="0045749A">
      <w:pPr>
        <w:pStyle w:val="Akapitzlist"/>
        <w:numPr>
          <w:ilvl w:val="0"/>
          <w:numId w:val="30"/>
        </w:numPr>
        <w:suppressAutoHyphens/>
        <w:rPr>
          <w:rFonts w:ascii="Arial" w:hAnsi="Arial" w:cs="Arial"/>
          <w:b/>
          <w:sz w:val="20"/>
          <w:szCs w:val="20"/>
          <w:lang w:eastAsia="en-US"/>
        </w:rPr>
      </w:pPr>
      <w:r w:rsidRPr="00DC5C0B">
        <w:rPr>
          <w:rFonts w:ascii="Arial" w:hAnsi="Arial" w:cs="Arial"/>
          <w:sz w:val="20"/>
          <w:szCs w:val="20"/>
          <w:lang w:eastAsia="en-US"/>
        </w:rPr>
        <w:t>Podmiot przetwarzający jest zobowiązany do niezwłocznego poinformowania Administratora danych o jakimkolwiek postępowaniu, w szczególności administracyjnym lub sądowym, dotyczącym przetwarzania powierzonych danych osobowych oraz o jakiejkolwiek decyzji administracyjnej lub orzeczeniu dotyczących powierzonych na podstawie Porozumienia danych osobowych oraz planowanych kontrolach w zakresie</w:t>
      </w:r>
      <w:r w:rsidRPr="00DC5C0B">
        <w:rPr>
          <w:rFonts w:ascii="Arial" w:hAnsi="Arial" w:cs="Arial"/>
          <w:b/>
          <w:sz w:val="20"/>
          <w:szCs w:val="20"/>
          <w:lang w:eastAsia="en-US"/>
        </w:rPr>
        <w:t xml:space="preserve"> ochrony danych osobowych.</w:t>
      </w:r>
    </w:p>
    <w:p w14:paraId="385267ED"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4C69D36D"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7</w:t>
      </w:r>
    </w:p>
    <w:p w14:paraId="12E0DEC2"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Czas obowiązywania</w:t>
      </w:r>
    </w:p>
    <w:p w14:paraId="57CE6A01"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24C584AD" w14:textId="77777777" w:rsidR="00E60399" w:rsidRPr="00DC5C0B" w:rsidRDefault="00E60399" w:rsidP="0045749A">
      <w:pPr>
        <w:pStyle w:val="Akapitzlist"/>
        <w:numPr>
          <w:ilvl w:val="0"/>
          <w:numId w:val="32"/>
        </w:numPr>
        <w:suppressAutoHyphens/>
        <w:rPr>
          <w:rFonts w:ascii="Arial" w:hAnsi="Arial" w:cs="Arial"/>
          <w:sz w:val="20"/>
          <w:szCs w:val="20"/>
          <w:lang w:eastAsia="en-US"/>
        </w:rPr>
      </w:pPr>
      <w:r w:rsidRPr="00DC5C0B">
        <w:rPr>
          <w:rFonts w:ascii="Arial" w:hAnsi="Arial" w:cs="Arial"/>
          <w:sz w:val="20"/>
          <w:szCs w:val="20"/>
          <w:lang w:eastAsia="en-US"/>
        </w:rPr>
        <w:t>Porozumienie obowiązuje przez okres trwania Umowy.</w:t>
      </w:r>
    </w:p>
    <w:p w14:paraId="487FB24B" w14:textId="77777777" w:rsidR="00E60399" w:rsidRPr="00DC5C0B" w:rsidRDefault="00E60399" w:rsidP="0045749A">
      <w:pPr>
        <w:pStyle w:val="Akapitzlist"/>
        <w:numPr>
          <w:ilvl w:val="0"/>
          <w:numId w:val="32"/>
        </w:numPr>
        <w:suppressAutoHyphens/>
        <w:rPr>
          <w:rFonts w:ascii="Arial" w:hAnsi="Arial" w:cs="Arial"/>
          <w:sz w:val="20"/>
          <w:szCs w:val="20"/>
          <w:lang w:eastAsia="en-US"/>
        </w:rPr>
      </w:pPr>
      <w:r w:rsidRPr="00DC5C0B">
        <w:rPr>
          <w:rFonts w:ascii="Arial" w:hAnsi="Arial" w:cs="Arial"/>
          <w:sz w:val="20"/>
          <w:szCs w:val="20"/>
          <w:lang w:eastAsia="en-US"/>
        </w:rPr>
        <w:t>W każdym wypadku Porozumienie przestaje wiązać Strony z dniem, z którym przestają być związane postanowieniami Umowy.</w:t>
      </w:r>
    </w:p>
    <w:p w14:paraId="65E7D218" w14:textId="77777777" w:rsidR="003E5849" w:rsidRDefault="003E5849" w:rsidP="00DC5C0B">
      <w:pPr>
        <w:numPr>
          <w:ilvl w:val="0"/>
          <w:numId w:val="0"/>
        </w:numPr>
        <w:suppressAutoHyphens/>
        <w:ind w:left="567"/>
        <w:rPr>
          <w:rFonts w:ascii="Arial" w:hAnsi="Arial" w:cs="Arial"/>
          <w:b/>
          <w:sz w:val="20"/>
          <w:szCs w:val="20"/>
          <w:lang w:eastAsia="en-US"/>
        </w:rPr>
      </w:pPr>
    </w:p>
    <w:p w14:paraId="0973BD50"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 8</w:t>
      </w:r>
    </w:p>
    <w:p w14:paraId="38324A54" w14:textId="77777777" w:rsidR="00E60399" w:rsidRPr="00E60399" w:rsidRDefault="00E60399" w:rsidP="00DC5C0B">
      <w:pPr>
        <w:numPr>
          <w:ilvl w:val="0"/>
          <w:numId w:val="0"/>
        </w:numPr>
        <w:suppressAutoHyphens/>
        <w:ind w:left="567"/>
        <w:jc w:val="center"/>
        <w:rPr>
          <w:rFonts w:ascii="Arial" w:hAnsi="Arial" w:cs="Arial"/>
          <w:b/>
          <w:sz w:val="20"/>
          <w:szCs w:val="20"/>
          <w:lang w:eastAsia="en-US"/>
        </w:rPr>
      </w:pPr>
      <w:r w:rsidRPr="00E60399">
        <w:rPr>
          <w:rFonts w:ascii="Arial" w:hAnsi="Arial" w:cs="Arial"/>
          <w:b/>
          <w:sz w:val="20"/>
          <w:szCs w:val="20"/>
          <w:lang w:eastAsia="en-US"/>
        </w:rPr>
        <w:t>Postanowienia końcowe</w:t>
      </w:r>
    </w:p>
    <w:p w14:paraId="7C5A4F0E"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2F97C46C"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Porozumienie zastępuje dotychczasowe porozumienia w zakresie powierzenia danych osobowych w związku z realizacją Umowy, jeśli takie zostały zawarte przez Strony.</w:t>
      </w:r>
    </w:p>
    <w:p w14:paraId="6C573248"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 xml:space="preserve">Administrator danych  ma prawo rozwiązać niniejsze Porozumienie  bez zachowania terminu wypowiedzenia, gdy Podmiot przetwarzający: </w:t>
      </w:r>
    </w:p>
    <w:p w14:paraId="6830E632"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lastRenderedPageBreak/>
        <w:t xml:space="preserve">wykorzystał dane osobowe w sposób niezgodny z niniejszym Porozumieniem,  </w:t>
      </w:r>
    </w:p>
    <w:p w14:paraId="36FBF7B0"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t xml:space="preserve">powierzył przetwarzanie danych osobowych podwykonawcom bez zgody Administratora danych,  </w:t>
      </w:r>
    </w:p>
    <w:p w14:paraId="7B59E783"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t xml:space="preserve">nie zaprzestanie niewłaściwego przetwarzania danych osobowych, </w:t>
      </w:r>
    </w:p>
    <w:p w14:paraId="43137EDB" w14:textId="77777777" w:rsidR="00E60399" w:rsidRPr="00DC5C0B" w:rsidRDefault="00E60399" w:rsidP="0045749A">
      <w:pPr>
        <w:pStyle w:val="Akapitzlist"/>
        <w:numPr>
          <w:ilvl w:val="0"/>
          <w:numId w:val="34"/>
        </w:numPr>
        <w:suppressAutoHyphens/>
        <w:rPr>
          <w:rFonts w:ascii="Arial" w:hAnsi="Arial" w:cs="Arial"/>
          <w:sz w:val="20"/>
          <w:szCs w:val="20"/>
          <w:lang w:eastAsia="en-US"/>
        </w:rPr>
      </w:pPr>
      <w:r w:rsidRPr="00DC5C0B">
        <w:rPr>
          <w:rFonts w:ascii="Arial" w:hAnsi="Arial" w:cs="Arial"/>
          <w:sz w:val="20"/>
          <w:szCs w:val="20"/>
          <w:lang w:eastAsia="en-US"/>
        </w:rPr>
        <w:t>zawiadomi o swojej niezdolności do dalszego wykonywania niniejszego Porozumienia</w:t>
      </w:r>
    </w:p>
    <w:p w14:paraId="5DF6718C"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Rozwiązanie niniejszego Porozumienia przez Administratora danych  jest równoznaczne z wypowiedzeniem Umowy.</w:t>
      </w:r>
    </w:p>
    <w:p w14:paraId="526EE778"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Porozumienie sporządzono w dwóch jednobrzmiących egzemplarzach.</w:t>
      </w:r>
    </w:p>
    <w:p w14:paraId="03B2B7BF"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Ewentualne spory pomiędzy Stronami rozstrzygać będzie sąd właściwy dla Administratora danych.</w:t>
      </w:r>
    </w:p>
    <w:p w14:paraId="7A3FC2FF" w14:textId="77777777" w:rsidR="00E60399" w:rsidRPr="00DC5C0B" w:rsidRDefault="00E60399" w:rsidP="0045749A">
      <w:pPr>
        <w:pStyle w:val="Akapitzlist"/>
        <w:numPr>
          <w:ilvl w:val="0"/>
          <w:numId w:val="33"/>
        </w:numPr>
        <w:suppressAutoHyphens/>
        <w:rPr>
          <w:rFonts w:ascii="Arial" w:hAnsi="Arial" w:cs="Arial"/>
          <w:sz w:val="20"/>
          <w:szCs w:val="20"/>
          <w:lang w:eastAsia="en-US"/>
        </w:rPr>
      </w:pPr>
      <w:r w:rsidRPr="00DC5C0B">
        <w:rPr>
          <w:rFonts w:ascii="Arial" w:hAnsi="Arial" w:cs="Arial"/>
          <w:sz w:val="20"/>
          <w:szCs w:val="20"/>
          <w:lang w:eastAsia="en-US"/>
        </w:rPr>
        <w:t>W sprawach nieuregulowanych zastosowanie będą miały przepisy Kodeksu cywilnego oraz Rozporządzenia i Ustawy krajowej wydanej na podstawie Rozporządzenia.</w:t>
      </w:r>
    </w:p>
    <w:p w14:paraId="7B289BB5" w14:textId="77777777" w:rsidR="00E60399" w:rsidRPr="00E60399" w:rsidRDefault="00E60399" w:rsidP="00DC5C0B">
      <w:pPr>
        <w:numPr>
          <w:ilvl w:val="0"/>
          <w:numId w:val="0"/>
        </w:numPr>
        <w:suppressAutoHyphens/>
        <w:ind w:left="567"/>
        <w:rPr>
          <w:rFonts w:ascii="Arial" w:hAnsi="Arial" w:cs="Arial"/>
          <w:b/>
          <w:sz w:val="20"/>
          <w:szCs w:val="20"/>
          <w:lang w:eastAsia="en-US"/>
        </w:rPr>
      </w:pPr>
    </w:p>
    <w:p w14:paraId="5FEA5E52" w14:textId="079163B1" w:rsidR="00B77D6F" w:rsidRDefault="00E60399" w:rsidP="00DC5C0B">
      <w:pPr>
        <w:numPr>
          <w:ilvl w:val="0"/>
          <w:numId w:val="0"/>
        </w:numPr>
        <w:suppressAutoHyphens/>
        <w:ind w:left="567"/>
        <w:rPr>
          <w:rFonts w:ascii="Arial" w:hAnsi="Arial" w:cs="Arial"/>
          <w:b/>
          <w:sz w:val="20"/>
          <w:szCs w:val="20"/>
          <w:lang w:eastAsia="en-US"/>
        </w:rPr>
      </w:pPr>
      <w:r w:rsidRPr="00E60399">
        <w:rPr>
          <w:rFonts w:ascii="Arial" w:hAnsi="Arial" w:cs="Arial"/>
          <w:b/>
          <w:sz w:val="20"/>
          <w:szCs w:val="20"/>
          <w:lang w:eastAsia="en-US"/>
        </w:rPr>
        <w:t xml:space="preserve">Administrator danych </w:t>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t>Podmiot przetwarzający</w:t>
      </w:r>
    </w:p>
    <w:p w14:paraId="6FAA247C" w14:textId="77777777" w:rsidR="00B77D6F" w:rsidRDefault="00B77D6F">
      <w:pPr>
        <w:numPr>
          <w:ilvl w:val="0"/>
          <w:numId w:val="0"/>
        </w:numPr>
        <w:rPr>
          <w:rFonts w:ascii="Arial" w:hAnsi="Arial" w:cs="Arial"/>
          <w:b/>
          <w:sz w:val="20"/>
          <w:szCs w:val="20"/>
          <w:lang w:eastAsia="en-US"/>
        </w:rPr>
      </w:pPr>
      <w:r>
        <w:rPr>
          <w:rFonts w:ascii="Arial" w:hAnsi="Arial" w:cs="Arial"/>
          <w:b/>
          <w:sz w:val="20"/>
          <w:szCs w:val="20"/>
          <w:lang w:eastAsia="en-US"/>
        </w:rPr>
        <w:br w:type="page"/>
      </w:r>
    </w:p>
    <w:p w14:paraId="6D3D9B40" w14:textId="60285FC3" w:rsidR="00B77D6F" w:rsidRDefault="00B77D6F" w:rsidP="00B77D6F">
      <w:pPr>
        <w:numPr>
          <w:ilvl w:val="0"/>
          <w:numId w:val="0"/>
        </w:numPr>
        <w:suppressAutoHyphens/>
        <w:ind w:left="567"/>
        <w:rPr>
          <w:rFonts w:ascii="Arial" w:hAnsi="Arial" w:cs="Arial"/>
          <w:b/>
          <w:sz w:val="20"/>
          <w:szCs w:val="20"/>
          <w:lang w:eastAsia="en-US"/>
        </w:rPr>
      </w:pPr>
      <w:r>
        <w:rPr>
          <w:rFonts w:ascii="Arial" w:hAnsi="Arial" w:cs="Arial"/>
          <w:b/>
          <w:sz w:val="20"/>
          <w:szCs w:val="20"/>
          <w:lang w:eastAsia="en-US"/>
        </w:rPr>
        <w:lastRenderedPageBreak/>
        <w:t xml:space="preserve">Załącznik nr </w:t>
      </w:r>
      <w:r w:rsidR="00FD1F8B">
        <w:rPr>
          <w:rFonts w:ascii="Arial" w:hAnsi="Arial" w:cs="Arial"/>
          <w:b/>
          <w:sz w:val="20"/>
          <w:szCs w:val="20"/>
          <w:lang w:eastAsia="en-US"/>
        </w:rPr>
        <w:t>6</w:t>
      </w:r>
      <w:r>
        <w:rPr>
          <w:rFonts w:ascii="Arial" w:hAnsi="Arial" w:cs="Arial"/>
          <w:b/>
          <w:sz w:val="20"/>
          <w:szCs w:val="20"/>
          <w:lang w:eastAsia="en-US"/>
        </w:rPr>
        <w:t xml:space="preserve"> do umowy – Klauzula informacyjna</w:t>
      </w:r>
    </w:p>
    <w:p w14:paraId="320C4794" w14:textId="77777777" w:rsidR="00B77D6F" w:rsidRDefault="00B77D6F" w:rsidP="00B77D6F">
      <w:pPr>
        <w:numPr>
          <w:ilvl w:val="0"/>
          <w:numId w:val="0"/>
        </w:numPr>
        <w:suppressAutoHyphens/>
        <w:ind w:left="567"/>
        <w:rPr>
          <w:rFonts w:ascii="Arial" w:hAnsi="Arial" w:cs="Arial"/>
          <w:b/>
          <w:sz w:val="20"/>
          <w:szCs w:val="20"/>
          <w:lang w:eastAsia="en-US"/>
        </w:rPr>
      </w:pPr>
    </w:p>
    <w:p w14:paraId="1C22CEB6" w14:textId="77777777" w:rsidR="00B77D6F" w:rsidRDefault="00B77D6F" w:rsidP="00B77D6F">
      <w:pPr>
        <w:numPr>
          <w:ilvl w:val="0"/>
          <w:numId w:val="0"/>
        </w:numPr>
        <w:suppressAutoHyphens/>
        <w:ind w:left="567"/>
        <w:rPr>
          <w:rFonts w:ascii="Tahoma" w:hAnsi="Tahoma" w:cs="Tahoma"/>
          <w:noProof/>
          <w:sz w:val="18"/>
          <w:szCs w:val="18"/>
        </w:rPr>
      </w:pPr>
      <w:r w:rsidRPr="007A6ED2">
        <w:rPr>
          <w:rFonts w:ascii="Tahoma" w:hAnsi="Tahoma" w:cs="Tahoma"/>
          <w:noProof/>
          <w:sz w:val="18"/>
          <w:szCs w:val="18"/>
        </w:rPr>
        <w:t>Informuję, że:</w:t>
      </w:r>
    </w:p>
    <w:p w14:paraId="566349BF" w14:textId="7E60DCB4" w:rsidR="00B77D6F" w:rsidRPr="00B77D6F" w:rsidRDefault="00B77D6F" w:rsidP="00B77D6F">
      <w:pPr>
        <w:numPr>
          <w:ilvl w:val="0"/>
          <w:numId w:val="0"/>
        </w:numPr>
        <w:suppressAutoHyphens/>
        <w:ind w:left="567"/>
        <w:rPr>
          <w:rFonts w:ascii="Arial" w:hAnsi="Arial" w:cs="Arial"/>
          <w:b/>
          <w:sz w:val="20"/>
          <w:szCs w:val="20"/>
          <w:lang w:eastAsia="en-US"/>
        </w:rPr>
      </w:pPr>
      <w:r w:rsidRPr="007A6ED2">
        <w:rPr>
          <w:rFonts w:ascii="Tahoma" w:hAnsi="Tahoma" w:cs="Tahoma"/>
          <w:noProof/>
          <w:sz w:val="18"/>
          <w:szCs w:val="18"/>
        </w:rPr>
        <w:t xml:space="preserve"> </w:t>
      </w:r>
    </w:p>
    <w:p w14:paraId="3A110F03" w14:textId="77777777" w:rsidR="00B77D6F" w:rsidRPr="007A6ED2" w:rsidRDefault="00B77D6F" w:rsidP="0045749A">
      <w:pPr>
        <w:pStyle w:val="Akapitzlist"/>
        <w:numPr>
          <w:ilvl w:val="0"/>
          <w:numId w:val="37"/>
        </w:numPr>
        <w:spacing w:line="360" w:lineRule="auto"/>
        <w:contextualSpacing/>
        <w:jc w:val="both"/>
        <w:rPr>
          <w:rFonts w:ascii="Tahoma" w:hAnsi="Tahoma" w:cs="Tahoma"/>
          <w:noProof/>
          <w:sz w:val="18"/>
          <w:szCs w:val="18"/>
        </w:rPr>
      </w:pPr>
      <w:r>
        <w:rPr>
          <w:rFonts w:ascii="Tahoma" w:hAnsi="Tahoma" w:cs="Tahoma"/>
          <w:noProof/>
          <w:sz w:val="18"/>
          <w:szCs w:val="18"/>
        </w:rPr>
        <w:t>A</w:t>
      </w:r>
      <w:r w:rsidRPr="007A6ED2">
        <w:rPr>
          <w:rFonts w:ascii="Tahoma" w:hAnsi="Tahoma" w:cs="Tahoma"/>
          <w:noProof/>
          <w:sz w:val="18"/>
          <w:szCs w:val="18"/>
        </w:rPr>
        <w:t>dministratorem Pani/Pana danych osobowych jest Dolnoślaskie Centrum Onkologii we Wroclawiu , pl. Hirszfelda 12 zwany dalej Administratorem; Administrator prowadzi operacje przetwarzania Pani/Pana danych osobowych:</w:t>
      </w:r>
    </w:p>
    <w:p w14:paraId="3B79ABC6"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 imię i nazwisko/</w:t>
      </w:r>
    </w:p>
    <w:p w14:paraId="45BFA1EC"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/np. adres siedziby firmy , adres zamieszkania/</w:t>
      </w:r>
    </w:p>
    <w:p w14:paraId="63B3B027"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xml:space="preserve">....................................., /np. e-mail/  </w:t>
      </w:r>
    </w:p>
    <w:p w14:paraId="7F79A4B3"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 ,</w:t>
      </w:r>
    </w:p>
    <w:p w14:paraId="78B073BD" w14:textId="77777777" w:rsidR="00B77D6F" w:rsidRPr="007A6ED2" w:rsidRDefault="00B77D6F" w:rsidP="0045749A">
      <w:pPr>
        <w:numPr>
          <w:ilvl w:val="0"/>
          <w:numId w:val="35"/>
        </w:numPr>
        <w:spacing w:line="360" w:lineRule="auto"/>
        <w:contextualSpacing/>
        <w:jc w:val="both"/>
        <w:rPr>
          <w:rFonts w:ascii="Tahoma" w:hAnsi="Tahoma" w:cs="Tahoma"/>
          <w:noProof/>
          <w:sz w:val="18"/>
          <w:szCs w:val="18"/>
        </w:rPr>
      </w:pPr>
      <w:r w:rsidRPr="007A6ED2">
        <w:rPr>
          <w:rFonts w:ascii="Tahoma" w:hAnsi="Tahoma" w:cs="Tahoma"/>
          <w:noProof/>
          <w:sz w:val="18"/>
          <w:szCs w:val="18"/>
        </w:rPr>
        <w:t>....................................................................</w:t>
      </w:r>
    </w:p>
    <w:p w14:paraId="24551EA9" w14:textId="77777777" w:rsidR="00B77D6F" w:rsidRPr="007A6ED2" w:rsidRDefault="00B77D6F" w:rsidP="00B77D6F">
      <w:pPr>
        <w:numPr>
          <w:ilvl w:val="0"/>
          <w:numId w:val="0"/>
        </w:numPr>
        <w:spacing w:after="200" w:line="360" w:lineRule="auto"/>
        <w:ind w:left="360"/>
        <w:rPr>
          <w:rFonts w:ascii="Tahoma" w:hAnsi="Tahoma" w:cs="Tahoma"/>
          <w:b/>
          <w:noProof/>
          <w:sz w:val="18"/>
          <w:szCs w:val="18"/>
        </w:rPr>
      </w:pPr>
      <w:r w:rsidRPr="007A6ED2">
        <w:rPr>
          <w:rFonts w:ascii="Tahoma" w:hAnsi="Tahoma" w:cs="Tahoma"/>
          <w:noProof/>
          <w:sz w:val="18"/>
          <w:szCs w:val="18"/>
        </w:rPr>
        <w:t xml:space="preserve">inspektorem danych osobowych u Administratora jest ……….................................., e-mail: ………, </w:t>
      </w:r>
      <w:r w:rsidRPr="007A6ED2">
        <w:rPr>
          <w:rFonts w:ascii="Tahoma" w:hAnsi="Tahoma" w:cs="Tahoma"/>
          <w:b/>
          <w:noProof/>
          <w:sz w:val="18"/>
          <w:szCs w:val="18"/>
          <w:vertAlign w:val="superscript"/>
        </w:rPr>
        <w:t>*/</w:t>
      </w:r>
    </w:p>
    <w:p w14:paraId="7085FCC1" w14:textId="6BB5BCEC" w:rsidR="00B77D6F" w:rsidRPr="00B77D6F" w:rsidRDefault="00B77D6F" w:rsidP="0045749A">
      <w:pPr>
        <w:pStyle w:val="Akapitzlist"/>
        <w:numPr>
          <w:ilvl w:val="0"/>
          <w:numId w:val="37"/>
        </w:numPr>
        <w:spacing w:after="200" w:line="360" w:lineRule="auto"/>
        <w:rPr>
          <w:rFonts w:ascii="Tahoma" w:hAnsi="Tahoma" w:cs="Tahoma"/>
          <w:noProof/>
          <w:sz w:val="18"/>
          <w:szCs w:val="18"/>
        </w:rPr>
      </w:pPr>
      <w:r w:rsidRPr="00B77D6F">
        <w:rPr>
          <w:rFonts w:ascii="Tahoma" w:hAnsi="Tahoma" w:cs="Tahoma"/>
          <w:noProof/>
          <w:sz w:val="18"/>
          <w:szCs w:val="18"/>
        </w:rPr>
        <w:t xml:space="preserve">Pani/Pana dane osobowe przetwarzane będą w celu realizacji umowy ……… </w:t>
      </w:r>
    </w:p>
    <w:p w14:paraId="5F3E5D44" w14:textId="74AA174E" w:rsidR="00B77D6F" w:rsidRPr="00B77D6F" w:rsidRDefault="00B77D6F" w:rsidP="0045749A">
      <w:pPr>
        <w:pStyle w:val="Akapitzlist"/>
        <w:numPr>
          <w:ilvl w:val="0"/>
          <w:numId w:val="37"/>
        </w:numPr>
        <w:spacing w:after="200" w:line="360" w:lineRule="auto"/>
        <w:rPr>
          <w:rFonts w:ascii="Tahoma" w:hAnsi="Tahoma" w:cs="Tahoma"/>
          <w:b/>
          <w:noProof/>
          <w:sz w:val="18"/>
          <w:szCs w:val="18"/>
        </w:rPr>
      </w:pPr>
      <w:r w:rsidRPr="00B77D6F">
        <w:rPr>
          <w:rFonts w:ascii="Tahoma" w:hAnsi="Tahoma" w:cs="Tahoma"/>
          <w:noProof/>
          <w:sz w:val="18"/>
          <w:szCs w:val="18"/>
        </w:rPr>
        <w:t>podstawą przetwarzania Pani/Pana danych osobowych jest art. 6 ust. 1 lit b ogólnego rozporządzenia o ochronie danych,</w:t>
      </w:r>
    </w:p>
    <w:p w14:paraId="44820E92" w14:textId="77777777" w:rsidR="00B77D6F" w:rsidRPr="00B77D6F" w:rsidRDefault="00B77D6F" w:rsidP="0045749A">
      <w:pPr>
        <w:pStyle w:val="Akapitzlist"/>
        <w:numPr>
          <w:ilvl w:val="0"/>
          <w:numId w:val="37"/>
        </w:numPr>
        <w:spacing w:after="200" w:line="360" w:lineRule="auto"/>
        <w:rPr>
          <w:rFonts w:ascii="Tahoma" w:hAnsi="Tahoma" w:cs="Tahoma"/>
          <w:b/>
          <w:noProof/>
          <w:sz w:val="18"/>
          <w:szCs w:val="18"/>
        </w:rPr>
      </w:pPr>
      <w:r w:rsidRPr="00B77D6F">
        <w:rPr>
          <w:rFonts w:ascii="Tahoma" w:hAnsi="Tahoma" w:cs="Tahoma"/>
          <w:noProof/>
          <w:sz w:val="18"/>
          <w:szCs w:val="18"/>
        </w:rPr>
        <w:t>podanie danych jest niezbędne do zawarcia umowy, w przypadku niepodania danych niemożliwe jest zawarcie umowy,</w:t>
      </w:r>
    </w:p>
    <w:p w14:paraId="14DE3EB0" w14:textId="4C75E170" w:rsidR="00B77D6F" w:rsidRPr="00B77D6F" w:rsidRDefault="00B77D6F" w:rsidP="0045749A">
      <w:pPr>
        <w:pStyle w:val="Akapitzlist"/>
        <w:numPr>
          <w:ilvl w:val="0"/>
          <w:numId w:val="37"/>
        </w:numPr>
        <w:spacing w:after="200" w:line="360" w:lineRule="auto"/>
        <w:rPr>
          <w:rFonts w:ascii="Tahoma" w:hAnsi="Tahoma" w:cs="Tahoma"/>
          <w:b/>
          <w:noProof/>
          <w:sz w:val="18"/>
          <w:szCs w:val="18"/>
        </w:rPr>
      </w:pPr>
      <w:r w:rsidRPr="00B77D6F">
        <w:rPr>
          <w:rFonts w:ascii="Tahoma" w:hAnsi="Tahoma" w:cs="Tahoma"/>
          <w:noProof/>
          <w:sz w:val="18"/>
          <w:szCs w:val="18"/>
        </w:rPr>
        <w:t>posiada Pani/Pan prawo do:</w:t>
      </w:r>
    </w:p>
    <w:p w14:paraId="2D1797EB"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żądania od Administratora dostępu do swoich danych osobowych, ich sprostowania, usunięcia lub ograniczenia przetwarzania danych osobowych,</w:t>
      </w:r>
    </w:p>
    <w:p w14:paraId="7D2BCBC3"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 xml:space="preserve">wniesienia sprzeciwu wobec takiego przetwarzania, </w:t>
      </w:r>
    </w:p>
    <w:p w14:paraId="1434FD4A"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przenoszenia danych,</w:t>
      </w:r>
    </w:p>
    <w:p w14:paraId="4FE5C6B0"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wniesienia skargi do organu nadzorczego,</w:t>
      </w:r>
    </w:p>
    <w:p w14:paraId="3D0440BA" w14:textId="77777777" w:rsidR="00B77D6F" w:rsidRPr="007A6ED2" w:rsidRDefault="00B77D6F" w:rsidP="0045749A">
      <w:pPr>
        <w:numPr>
          <w:ilvl w:val="0"/>
          <w:numId w:val="36"/>
        </w:numPr>
        <w:spacing w:after="200" w:line="360" w:lineRule="auto"/>
        <w:contextualSpacing/>
        <w:rPr>
          <w:rFonts w:ascii="Tahoma" w:hAnsi="Tahoma" w:cs="Tahoma"/>
          <w:noProof/>
          <w:sz w:val="18"/>
          <w:szCs w:val="18"/>
        </w:rPr>
      </w:pPr>
      <w:r w:rsidRPr="007A6ED2">
        <w:rPr>
          <w:rFonts w:ascii="Tahoma" w:hAnsi="Tahoma" w:cs="Tahoma"/>
          <w:noProof/>
          <w:sz w:val="18"/>
          <w:szCs w:val="18"/>
        </w:rPr>
        <w:t>cofnięcia zgody na przetwarzanie danych osobowych.</w:t>
      </w:r>
    </w:p>
    <w:p w14:paraId="673403E6" w14:textId="77777777" w:rsidR="00B77D6F" w:rsidRPr="007A6ED2" w:rsidRDefault="00B77D6F" w:rsidP="00B77D6F">
      <w:pPr>
        <w:numPr>
          <w:ilvl w:val="0"/>
          <w:numId w:val="0"/>
        </w:numPr>
        <w:spacing w:after="200" w:line="360" w:lineRule="auto"/>
        <w:ind w:left="6480"/>
        <w:contextualSpacing/>
        <w:rPr>
          <w:rFonts w:ascii="Tahoma" w:hAnsi="Tahoma" w:cs="Tahoma"/>
          <w:noProof/>
          <w:sz w:val="18"/>
          <w:szCs w:val="18"/>
        </w:rPr>
      </w:pPr>
    </w:p>
    <w:p w14:paraId="06E6FDCB" w14:textId="77777777" w:rsidR="00B77D6F" w:rsidRDefault="00B77D6F" w:rsidP="0045749A">
      <w:pPr>
        <w:pStyle w:val="Akapitzlist"/>
        <w:numPr>
          <w:ilvl w:val="0"/>
          <w:numId w:val="37"/>
        </w:numPr>
        <w:spacing w:after="200" w:line="360" w:lineRule="auto"/>
        <w:rPr>
          <w:rFonts w:ascii="Tahoma" w:hAnsi="Tahoma" w:cs="Tahoma"/>
          <w:noProof/>
          <w:sz w:val="18"/>
          <w:szCs w:val="18"/>
        </w:rPr>
      </w:pPr>
      <w:r w:rsidRPr="00B77D6F">
        <w:rPr>
          <w:rFonts w:ascii="Tahoma" w:hAnsi="Tahoma" w:cs="Tahoma"/>
          <w:noProof/>
          <w:sz w:val="18"/>
          <w:szCs w:val="18"/>
        </w:rPr>
        <w:t>Pani/Pana dane osobowe nie podlegają zautomatyzowanemu podejmowaniu decyzji, w tym profilowaniu,</w:t>
      </w:r>
    </w:p>
    <w:p w14:paraId="2D9ECE02" w14:textId="4A0DC8FC" w:rsidR="00B77D6F" w:rsidRPr="00B77D6F" w:rsidRDefault="00B77D6F" w:rsidP="00586A06">
      <w:pPr>
        <w:pStyle w:val="Akapitzlist"/>
        <w:numPr>
          <w:ilvl w:val="0"/>
          <w:numId w:val="37"/>
        </w:numPr>
        <w:spacing w:after="200" w:line="360" w:lineRule="auto"/>
        <w:jc w:val="both"/>
        <w:rPr>
          <w:rFonts w:ascii="Tahoma" w:hAnsi="Tahoma" w:cs="Tahoma"/>
          <w:noProof/>
          <w:sz w:val="18"/>
          <w:szCs w:val="18"/>
        </w:rPr>
      </w:pPr>
      <w:r w:rsidRPr="00B77D6F">
        <w:rPr>
          <w:rFonts w:ascii="Tahoma" w:hAnsi="Tahoma" w:cs="Tahoma"/>
          <w:noProof/>
          <w:sz w:val="18"/>
          <w:szCs w:val="18"/>
        </w:rPr>
        <w:t>Pani/Pana dane osobowe będą przechowywane przez okres obowiązywania umowy jw oraz poza ten okres jeżeli przepisy odrębne w tym dotyczące zamówień publicznych , podatkowych, st</w:t>
      </w:r>
      <w:r w:rsidR="00996D68">
        <w:rPr>
          <w:rFonts w:ascii="Tahoma" w:hAnsi="Tahoma" w:cs="Tahoma"/>
          <w:noProof/>
          <w:sz w:val="18"/>
          <w:szCs w:val="18"/>
        </w:rPr>
        <w:t>a</w:t>
      </w:r>
      <w:r w:rsidRPr="00B77D6F">
        <w:rPr>
          <w:rFonts w:ascii="Tahoma" w:hAnsi="Tahoma" w:cs="Tahoma"/>
          <w:noProof/>
          <w:sz w:val="18"/>
          <w:szCs w:val="18"/>
        </w:rPr>
        <w:t xml:space="preserve">tystyki , archiwizacji  przewidują dłuższe okresy  ich przechowywania </w:t>
      </w:r>
    </w:p>
    <w:p w14:paraId="24B1F415" w14:textId="77777777" w:rsidR="00B77D6F" w:rsidRPr="007A6ED2" w:rsidRDefault="00B77D6F" w:rsidP="00B77D6F">
      <w:pPr>
        <w:numPr>
          <w:ilvl w:val="0"/>
          <w:numId w:val="0"/>
        </w:numPr>
        <w:spacing w:after="200" w:line="360" w:lineRule="auto"/>
        <w:rPr>
          <w:rFonts w:ascii="Tahoma" w:hAnsi="Tahoma" w:cs="Tahoma"/>
          <w:noProof/>
          <w:sz w:val="18"/>
          <w:szCs w:val="18"/>
        </w:rPr>
      </w:pPr>
      <w:r w:rsidRPr="007A6ED2">
        <w:rPr>
          <w:rFonts w:ascii="Tahoma" w:hAnsi="Tahoma" w:cs="Tahoma"/>
          <w:noProof/>
          <w:sz w:val="18"/>
          <w:szCs w:val="18"/>
          <w:vertAlign w:val="superscript"/>
        </w:rPr>
        <w:t xml:space="preserve">*/  </w:t>
      </w:r>
      <w:r w:rsidRPr="007A6ED2">
        <w:rPr>
          <w:rFonts w:ascii="Tahoma" w:hAnsi="Tahoma" w:cs="Tahoma"/>
          <w:noProof/>
          <w:sz w:val="18"/>
          <w:szCs w:val="18"/>
        </w:rPr>
        <w:t xml:space="preserve"> jeśli dotyczy</w:t>
      </w:r>
    </w:p>
    <w:p w14:paraId="7B5B6EDF" w14:textId="77777777" w:rsidR="00B77D6F" w:rsidRDefault="00B77D6F" w:rsidP="00DC5C0B">
      <w:pPr>
        <w:numPr>
          <w:ilvl w:val="0"/>
          <w:numId w:val="0"/>
        </w:numPr>
        <w:suppressAutoHyphens/>
        <w:ind w:left="567"/>
        <w:rPr>
          <w:rFonts w:ascii="Arial" w:hAnsi="Arial" w:cs="Arial"/>
          <w:b/>
          <w:sz w:val="20"/>
          <w:szCs w:val="20"/>
          <w:lang w:eastAsia="en-US"/>
        </w:rPr>
      </w:pPr>
    </w:p>
    <w:p w14:paraId="3D315B76" w14:textId="77777777" w:rsidR="00E60399" w:rsidRPr="00100891" w:rsidRDefault="00E60399" w:rsidP="00DC5C0B">
      <w:pPr>
        <w:numPr>
          <w:ilvl w:val="0"/>
          <w:numId w:val="0"/>
        </w:numPr>
        <w:suppressAutoHyphens/>
        <w:ind w:left="567"/>
        <w:rPr>
          <w:rFonts w:ascii="Arial" w:hAnsi="Arial" w:cs="Arial"/>
          <w:b/>
          <w:sz w:val="20"/>
          <w:szCs w:val="20"/>
          <w:lang w:eastAsia="en-US"/>
        </w:rPr>
      </w:pPr>
    </w:p>
    <w:sectPr w:rsidR="00E60399" w:rsidRPr="00100891" w:rsidSect="000A207D">
      <w:headerReference w:type="default" r:id="rId8"/>
      <w:footerReference w:type="even" r:id="rId9"/>
      <w:footerReference w:type="default" r:id="rId10"/>
      <w:pgSz w:w="11907" w:h="16840"/>
      <w:pgMar w:top="1418" w:right="1275" w:bottom="1134" w:left="1556"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B9F6" w14:textId="77777777" w:rsidR="00D51971" w:rsidRDefault="00D51971">
      <w:r>
        <w:separator/>
      </w:r>
    </w:p>
  </w:endnote>
  <w:endnote w:type="continuationSeparator" w:id="0">
    <w:p w14:paraId="5878BD1D" w14:textId="77777777" w:rsidR="00D51971" w:rsidRDefault="00D5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00C2" w14:textId="77777777" w:rsidR="003D357C" w:rsidRDefault="003D35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E9EF8A" w14:textId="77777777" w:rsidR="003D357C" w:rsidRDefault="003D35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AEC5" w14:textId="77777777" w:rsidR="003D357C" w:rsidRDefault="003D357C" w:rsidP="007B201E">
    <w:pPr>
      <w:pStyle w:val="Stopka"/>
      <w:framePr w:wrap="around" w:vAnchor="text" w:hAnchor="margin" w:xAlign="right" w:y="1"/>
      <w:numPr>
        <w:ilvl w:val="0"/>
        <w:numId w:val="0"/>
      </w:numPr>
      <w:ind w:left="6480"/>
      <w:rPr>
        <w:rStyle w:val="Numerstrony"/>
      </w:rPr>
    </w:pPr>
    <w:r>
      <w:rPr>
        <w:rStyle w:val="Numerstrony"/>
      </w:rPr>
      <w:fldChar w:fldCharType="begin"/>
    </w:r>
    <w:r>
      <w:rPr>
        <w:rStyle w:val="Numerstrony"/>
      </w:rPr>
      <w:instrText xml:space="preserve">PAGE  </w:instrText>
    </w:r>
    <w:r>
      <w:rPr>
        <w:rStyle w:val="Numerstrony"/>
      </w:rPr>
      <w:fldChar w:fldCharType="separate"/>
    </w:r>
    <w:r w:rsidR="008871A4">
      <w:rPr>
        <w:rStyle w:val="Numerstrony"/>
        <w:noProof/>
      </w:rPr>
      <w:t>1</w:t>
    </w:r>
    <w:r>
      <w:rPr>
        <w:rStyle w:val="Numerstrony"/>
      </w:rPr>
      <w:fldChar w:fldCharType="end"/>
    </w:r>
  </w:p>
  <w:p w14:paraId="00F299E8" w14:textId="77777777" w:rsidR="003D357C" w:rsidRDefault="003D357C" w:rsidP="007B201E">
    <w:pPr>
      <w:pStyle w:val="Stopka"/>
      <w:numPr>
        <w:ilvl w:val="0"/>
        <w:numId w:val="0"/>
      </w:numPr>
      <w:ind w:left="648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A0339" w14:textId="77777777" w:rsidR="00D51971" w:rsidRDefault="00D51971">
      <w:r>
        <w:separator/>
      </w:r>
    </w:p>
  </w:footnote>
  <w:footnote w:type="continuationSeparator" w:id="0">
    <w:p w14:paraId="681E6CFD" w14:textId="77777777" w:rsidR="00D51971" w:rsidRDefault="00D5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8744" w14:textId="77777777" w:rsidR="003D357C" w:rsidRPr="000972DA" w:rsidRDefault="003D357C" w:rsidP="000972DA">
    <w:pPr>
      <w:pStyle w:val="Nagwek"/>
      <w:numPr>
        <w:ilvl w:val="0"/>
        <w:numId w:val="0"/>
      </w:numPr>
      <w:ind w:left="5760" w:hanging="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FC0076"/>
    <w:name w:val="WW8Num1"/>
    <w:lvl w:ilvl="0">
      <w:start w:val="1"/>
      <w:numFmt w:val="decimal"/>
      <w:lvlText w:val="%1."/>
      <w:lvlJc w:val="left"/>
      <w:pPr>
        <w:tabs>
          <w:tab w:val="num" w:pos="0"/>
        </w:tabs>
        <w:ind w:left="360" w:hanging="360"/>
      </w:pPr>
      <w:rPr>
        <w:rFonts w:ascii="Arial" w:eastAsia="SimSun" w:hAnsi="Arial" w:cs="Arial" w:hint="default"/>
        <w:b w:val="0"/>
        <w:kern w:val="1"/>
        <w:sz w:val="20"/>
        <w:szCs w:val="20"/>
        <w:lang w:eastAsia="ar-S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38DC9F4C"/>
    <w:name w:val="WW8Num8"/>
    <w:lvl w:ilvl="0">
      <w:start w:val="1"/>
      <w:numFmt w:val="decimal"/>
      <w:lvlText w:val="%1."/>
      <w:lvlJc w:val="left"/>
      <w:pPr>
        <w:tabs>
          <w:tab w:val="num" w:pos="0"/>
        </w:tabs>
        <w:ind w:left="720" w:hanging="360"/>
      </w:pPr>
    </w:lvl>
    <w:lvl w:ilvl="1">
      <w:start w:val="1"/>
      <w:numFmt w:val="lowerLetter"/>
      <w:lvlText w:val="%2)"/>
      <w:lvlJc w:val="left"/>
      <w:pPr>
        <w:tabs>
          <w:tab w:val="num" w:pos="644"/>
        </w:tabs>
        <w:ind w:left="644" w:hanging="360"/>
      </w:pPr>
      <w:rPr>
        <w:rFonts w:hint="default"/>
        <w:b w:val="0"/>
        <w:i w:val="0"/>
        <w:color w:val="auto"/>
      </w:rPr>
    </w:lvl>
    <w:lvl w:ilvl="2">
      <w:start w:val="1"/>
      <w:numFmt w:val="low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35"/>
    <w:multiLevelType w:val="multilevel"/>
    <w:tmpl w:val="31B8B2D4"/>
    <w:lvl w:ilvl="0">
      <w:start w:val="1"/>
      <w:numFmt w:val="lowerLetter"/>
      <w:lvlText w:val="%1)"/>
      <w:lvlJc w:val="left"/>
      <w:pPr>
        <w:tabs>
          <w:tab w:val="num" w:pos="720"/>
        </w:tabs>
        <w:ind w:left="720" w:hanging="360"/>
      </w:pPr>
      <w:rPr>
        <w:b w:val="0"/>
        <w:bCs/>
        <w:i w:val="0"/>
        <w:kern w:val="1"/>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C5505E"/>
    <w:multiLevelType w:val="hybridMultilevel"/>
    <w:tmpl w:val="C38C8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E09DA"/>
    <w:multiLevelType w:val="hybridMultilevel"/>
    <w:tmpl w:val="B314A3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1576A1B"/>
    <w:multiLevelType w:val="hybridMultilevel"/>
    <w:tmpl w:val="8996E7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40E0007"/>
    <w:multiLevelType w:val="multilevel"/>
    <w:tmpl w:val="65A4D1EA"/>
    <w:lvl w:ilvl="0">
      <w:start w:val="2"/>
      <w:numFmt w:val="decimal"/>
      <w:lvlText w:val="%1"/>
      <w:lvlJc w:val="left"/>
      <w:pPr>
        <w:ind w:left="435" w:hanging="435"/>
      </w:pPr>
      <w:rPr>
        <w:rFonts w:hint="default"/>
      </w:rPr>
    </w:lvl>
    <w:lvl w:ilvl="1">
      <w:start w:val="2"/>
      <w:numFmt w:val="decimal"/>
      <w:lvlText w:val="%1.%2"/>
      <w:lvlJc w:val="left"/>
      <w:pPr>
        <w:ind w:left="3315" w:hanging="435"/>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14F542AC"/>
    <w:multiLevelType w:val="hybridMultilevel"/>
    <w:tmpl w:val="7FF8E8E2"/>
    <w:lvl w:ilvl="0" w:tplc="9956E120">
      <w:start w:val="1"/>
      <w:numFmt w:val="lowerLetter"/>
      <w:pStyle w:val="Listanumerowana2"/>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FC23DA"/>
    <w:multiLevelType w:val="hybridMultilevel"/>
    <w:tmpl w:val="47FCE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364ABF"/>
    <w:multiLevelType w:val="hybridMultilevel"/>
    <w:tmpl w:val="00F2BB8C"/>
    <w:lvl w:ilvl="0" w:tplc="04090011">
      <w:start w:val="1"/>
      <w:numFmt w:val="decimal"/>
      <w:lvlText w:val="%1)"/>
      <w:lvlJc w:val="left"/>
      <w:pPr>
        <w:ind w:left="1146" w:hanging="360"/>
      </w:pPr>
    </w:lvl>
    <w:lvl w:ilvl="1" w:tplc="04150017">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0842A30"/>
    <w:multiLevelType w:val="hybridMultilevel"/>
    <w:tmpl w:val="67B87E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179D1"/>
    <w:multiLevelType w:val="multilevel"/>
    <w:tmpl w:val="BC12A676"/>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3" w15:restartNumberingAfterBreak="0">
    <w:nsid w:val="27552550"/>
    <w:multiLevelType w:val="hybridMultilevel"/>
    <w:tmpl w:val="170C95A2"/>
    <w:lvl w:ilvl="0" w:tplc="95BE39C2">
      <w:start w:val="1"/>
      <w:numFmt w:val="decimal"/>
      <w:pStyle w:val="zaczniki"/>
      <w:lvlText w:val="Z%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963EB"/>
    <w:multiLevelType w:val="hybridMultilevel"/>
    <w:tmpl w:val="D74895DE"/>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B9F2D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1A17CA"/>
    <w:multiLevelType w:val="multilevel"/>
    <w:tmpl w:val="D952CF3C"/>
    <w:lvl w:ilvl="0">
      <w:start w:val="13"/>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C47756"/>
    <w:multiLevelType w:val="hybridMultilevel"/>
    <w:tmpl w:val="E514B4B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A785510"/>
    <w:multiLevelType w:val="hybridMultilevel"/>
    <w:tmpl w:val="E39A2418"/>
    <w:lvl w:ilvl="0" w:tplc="0415000F">
      <w:start w:val="1"/>
      <w:numFmt w:val="decimal"/>
      <w:lvlText w:val="%1."/>
      <w:lvlJc w:val="left"/>
      <w:pPr>
        <w:ind w:left="36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3626B"/>
    <w:multiLevelType w:val="multilevel"/>
    <w:tmpl w:val="7E3C4FD4"/>
    <w:lvl w:ilvl="0">
      <w:start w:val="1"/>
      <w:numFmt w:val="lowerLetter"/>
      <w:lvlText w:val="%1)"/>
      <w:lvlJc w:val="left"/>
      <w:pPr>
        <w:ind w:left="0" w:firstLine="0"/>
      </w:pPr>
      <w:rPr>
        <w:rFonts w:ascii="Arial" w:hAnsi="Arial" w:cs="Arial" w:hint="default"/>
      </w:rPr>
    </w:lvl>
    <w:lvl w:ilvl="1">
      <w:start w:val="1"/>
      <w:numFmt w:val="decimal"/>
      <w:pStyle w:val="Normalny"/>
      <w:lvlText w:val="%2."/>
      <w:lvlJc w:val="left"/>
      <w:pPr>
        <w:tabs>
          <w:tab w:val="num" w:pos="1440"/>
        </w:tabs>
        <w:ind w:left="1440" w:hanging="720"/>
      </w:pPr>
      <w:rPr>
        <w:rFonts w:hint="default"/>
      </w:rPr>
    </w:lvl>
    <w:lvl w:ilvl="2">
      <w:start w:val="1"/>
      <w:numFmt w:val="decimal"/>
      <w:pStyle w:val="Normalny"/>
      <w:lvlText w:val="%3."/>
      <w:lvlJc w:val="left"/>
      <w:pPr>
        <w:tabs>
          <w:tab w:val="num" w:pos="2160"/>
        </w:tabs>
        <w:ind w:left="2160" w:hanging="720"/>
      </w:pPr>
      <w:rPr>
        <w:rFonts w:hint="default"/>
      </w:rPr>
    </w:lvl>
    <w:lvl w:ilvl="3">
      <w:start w:val="1"/>
      <w:numFmt w:val="decimal"/>
      <w:pStyle w:val="Normalny"/>
      <w:lvlText w:val="%4."/>
      <w:lvlJc w:val="left"/>
      <w:pPr>
        <w:tabs>
          <w:tab w:val="num" w:pos="2880"/>
        </w:tabs>
        <w:ind w:left="2880" w:hanging="720"/>
      </w:pPr>
      <w:rPr>
        <w:rFonts w:hint="default"/>
      </w:rPr>
    </w:lvl>
    <w:lvl w:ilvl="4">
      <w:start w:val="1"/>
      <w:numFmt w:val="decimal"/>
      <w:pStyle w:val="Normalny"/>
      <w:lvlText w:val="%5."/>
      <w:lvlJc w:val="left"/>
      <w:pPr>
        <w:tabs>
          <w:tab w:val="num" w:pos="3600"/>
        </w:tabs>
        <w:ind w:left="3600" w:hanging="720"/>
      </w:pPr>
      <w:rPr>
        <w:rFonts w:hint="default"/>
      </w:rPr>
    </w:lvl>
    <w:lvl w:ilvl="5">
      <w:start w:val="1"/>
      <w:numFmt w:val="decimal"/>
      <w:pStyle w:val="Normalny"/>
      <w:lvlText w:val="%6."/>
      <w:lvlJc w:val="left"/>
      <w:pPr>
        <w:tabs>
          <w:tab w:val="num" w:pos="4320"/>
        </w:tabs>
        <w:ind w:left="4320" w:hanging="720"/>
      </w:pPr>
      <w:rPr>
        <w:rFonts w:hint="default"/>
      </w:rPr>
    </w:lvl>
    <w:lvl w:ilvl="6">
      <w:start w:val="1"/>
      <w:numFmt w:val="decimal"/>
      <w:pStyle w:val="Normalny"/>
      <w:lvlText w:val="%7."/>
      <w:lvlJc w:val="left"/>
      <w:pPr>
        <w:tabs>
          <w:tab w:val="num" w:pos="5040"/>
        </w:tabs>
        <w:ind w:left="5040" w:hanging="720"/>
      </w:pPr>
      <w:rPr>
        <w:rFonts w:hint="default"/>
      </w:rPr>
    </w:lvl>
    <w:lvl w:ilvl="7">
      <w:start w:val="1"/>
      <w:numFmt w:val="decimal"/>
      <w:pStyle w:val="Normalny"/>
      <w:lvlText w:val="%8."/>
      <w:lvlJc w:val="left"/>
      <w:pPr>
        <w:tabs>
          <w:tab w:val="num" w:pos="5760"/>
        </w:tabs>
        <w:ind w:left="5760" w:hanging="720"/>
      </w:pPr>
      <w:rPr>
        <w:rFonts w:hint="default"/>
      </w:rPr>
    </w:lvl>
    <w:lvl w:ilvl="8">
      <w:start w:val="1"/>
      <w:numFmt w:val="decimal"/>
      <w:pStyle w:val="Normalny"/>
      <w:lvlText w:val="%9."/>
      <w:lvlJc w:val="left"/>
      <w:pPr>
        <w:tabs>
          <w:tab w:val="num" w:pos="6480"/>
        </w:tabs>
        <w:ind w:left="6480" w:hanging="720"/>
      </w:pPr>
      <w:rPr>
        <w:rFonts w:ascii="Arial" w:eastAsia="Times New Roman" w:hAnsi="Arial" w:cs="Times New Roman"/>
      </w:rPr>
    </w:lvl>
  </w:abstractNum>
  <w:abstractNum w:abstractNumId="20" w15:restartNumberingAfterBreak="0">
    <w:nsid w:val="3E143F13"/>
    <w:multiLevelType w:val="multilevel"/>
    <w:tmpl w:val="9AE00D96"/>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1" w15:restartNumberingAfterBreak="0">
    <w:nsid w:val="40012BE3"/>
    <w:multiLevelType w:val="hybridMultilevel"/>
    <w:tmpl w:val="EB18BB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5627272"/>
    <w:multiLevelType w:val="multilevel"/>
    <w:tmpl w:val="85A6C53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C01C3A"/>
    <w:multiLevelType w:val="hybridMultilevel"/>
    <w:tmpl w:val="E948EE0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1FD1644"/>
    <w:multiLevelType w:val="hybridMultilevel"/>
    <w:tmpl w:val="52981A1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3011C7"/>
    <w:multiLevelType w:val="multilevel"/>
    <w:tmpl w:val="C6040B8C"/>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3B5354"/>
    <w:multiLevelType w:val="multilevel"/>
    <w:tmpl w:val="1A1AD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A634EAB"/>
    <w:multiLevelType w:val="hybridMultilevel"/>
    <w:tmpl w:val="4BAA119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B04619C"/>
    <w:multiLevelType w:val="hybridMultilevel"/>
    <w:tmpl w:val="D1461DD0"/>
    <w:lvl w:ilvl="0" w:tplc="D5ACA5CA">
      <w:start w:val="1"/>
      <w:numFmt w:val="decimal"/>
      <w:lvlText w:val="%1."/>
      <w:lvlJc w:val="left"/>
      <w:pPr>
        <w:tabs>
          <w:tab w:val="num" w:pos="1440"/>
        </w:tabs>
        <w:ind w:left="144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F6683"/>
    <w:multiLevelType w:val="hybridMultilevel"/>
    <w:tmpl w:val="CBD89EF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F784217"/>
    <w:multiLevelType w:val="hybridMultilevel"/>
    <w:tmpl w:val="571C48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10A7E3A"/>
    <w:multiLevelType w:val="multilevel"/>
    <w:tmpl w:val="2564C8F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4E268E"/>
    <w:multiLevelType w:val="multilevel"/>
    <w:tmpl w:val="C6040B8C"/>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6A3D60"/>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42D52"/>
    <w:multiLevelType w:val="hybridMultilevel"/>
    <w:tmpl w:val="9F783E12"/>
    <w:lvl w:ilvl="0" w:tplc="FF562D7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15:restartNumberingAfterBreak="0">
    <w:nsid w:val="6580266D"/>
    <w:multiLevelType w:val="hybridMultilevel"/>
    <w:tmpl w:val="BAD4116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70D2CA9"/>
    <w:multiLevelType w:val="multilevel"/>
    <w:tmpl w:val="3C969C2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lowerLetter"/>
      <w:lvlText w:val="%3)"/>
      <w:lvlJc w:val="left"/>
      <w:pPr>
        <w:tabs>
          <w:tab w:val="num" w:pos="1004"/>
        </w:tabs>
        <w:ind w:left="1004" w:hanging="720"/>
      </w:pPr>
      <w:rPr>
        <w:b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8084C82"/>
    <w:multiLevelType w:val="hybridMultilevel"/>
    <w:tmpl w:val="CF70A68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8D46862"/>
    <w:multiLevelType w:val="multilevel"/>
    <w:tmpl w:val="21A65D62"/>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067816"/>
    <w:multiLevelType w:val="hybridMultilevel"/>
    <w:tmpl w:val="EEB433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F4578D5"/>
    <w:multiLevelType w:val="multilevel"/>
    <w:tmpl w:val="3DE26212"/>
    <w:lvl w:ilvl="0">
      <w:start w:val="10"/>
      <w:numFmt w:val="decimal"/>
      <w:lvlText w:val="%1"/>
      <w:lvlJc w:val="left"/>
      <w:pPr>
        <w:ind w:left="420" w:hanging="420"/>
      </w:pPr>
      <w:rPr>
        <w:rFonts w:hint="default"/>
        <w:b w:val="0"/>
        <w:color w:val="auto"/>
      </w:rPr>
    </w:lvl>
    <w:lvl w:ilvl="1">
      <w:start w:val="1"/>
      <w:numFmt w:val="decimal"/>
      <w:lvlText w:val="%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2" w15:restartNumberingAfterBreak="0">
    <w:nsid w:val="716756F6"/>
    <w:multiLevelType w:val="hybridMultilevel"/>
    <w:tmpl w:val="CA20D1EE"/>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3775" w:hanging="360"/>
      </w:pPr>
      <w:rPr>
        <w:rFonts w:ascii="Courier New" w:hAnsi="Courier New" w:cs="Courier New" w:hint="default"/>
      </w:rPr>
    </w:lvl>
    <w:lvl w:ilvl="2" w:tplc="04150005" w:tentative="1">
      <w:start w:val="1"/>
      <w:numFmt w:val="bullet"/>
      <w:lvlText w:val=""/>
      <w:lvlJc w:val="left"/>
      <w:pPr>
        <w:ind w:left="4495" w:hanging="360"/>
      </w:pPr>
      <w:rPr>
        <w:rFonts w:ascii="Wingdings" w:hAnsi="Wingdings" w:hint="default"/>
      </w:rPr>
    </w:lvl>
    <w:lvl w:ilvl="3" w:tplc="04150001" w:tentative="1">
      <w:start w:val="1"/>
      <w:numFmt w:val="bullet"/>
      <w:lvlText w:val=""/>
      <w:lvlJc w:val="left"/>
      <w:pPr>
        <w:ind w:left="5215" w:hanging="360"/>
      </w:pPr>
      <w:rPr>
        <w:rFonts w:ascii="Symbol" w:hAnsi="Symbol" w:hint="default"/>
      </w:rPr>
    </w:lvl>
    <w:lvl w:ilvl="4" w:tplc="04150003" w:tentative="1">
      <w:start w:val="1"/>
      <w:numFmt w:val="bullet"/>
      <w:lvlText w:val="o"/>
      <w:lvlJc w:val="left"/>
      <w:pPr>
        <w:ind w:left="5935" w:hanging="360"/>
      </w:pPr>
      <w:rPr>
        <w:rFonts w:ascii="Courier New" w:hAnsi="Courier New" w:cs="Courier New" w:hint="default"/>
      </w:rPr>
    </w:lvl>
    <w:lvl w:ilvl="5" w:tplc="04150005" w:tentative="1">
      <w:start w:val="1"/>
      <w:numFmt w:val="bullet"/>
      <w:lvlText w:val=""/>
      <w:lvlJc w:val="left"/>
      <w:pPr>
        <w:ind w:left="6655" w:hanging="360"/>
      </w:pPr>
      <w:rPr>
        <w:rFonts w:ascii="Wingdings" w:hAnsi="Wingdings" w:hint="default"/>
      </w:rPr>
    </w:lvl>
    <w:lvl w:ilvl="6" w:tplc="04150001" w:tentative="1">
      <w:start w:val="1"/>
      <w:numFmt w:val="bullet"/>
      <w:lvlText w:val=""/>
      <w:lvlJc w:val="left"/>
      <w:pPr>
        <w:ind w:left="7375" w:hanging="360"/>
      </w:pPr>
      <w:rPr>
        <w:rFonts w:ascii="Symbol" w:hAnsi="Symbol" w:hint="default"/>
      </w:rPr>
    </w:lvl>
    <w:lvl w:ilvl="7" w:tplc="04150003" w:tentative="1">
      <w:start w:val="1"/>
      <w:numFmt w:val="bullet"/>
      <w:lvlText w:val="o"/>
      <w:lvlJc w:val="left"/>
      <w:pPr>
        <w:ind w:left="8095" w:hanging="360"/>
      </w:pPr>
      <w:rPr>
        <w:rFonts w:ascii="Courier New" w:hAnsi="Courier New" w:cs="Courier New" w:hint="default"/>
      </w:rPr>
    </w:lvl>
    <w:lvl w:ilvl="8" w:tplc="04150005" w:tentative="1">
      <w:start w:val="1"/>
      <w:numFmt w:val="bullet"/>
      <w:lvlText w:val=""/>
      <w:lvlJc w:val="left"/>
      <w:pPr>
        <w:ind w:left="8815" w:hanging="360"/>
      </w:pPr>
      <w:rPr>
        <w:rFonts w:ascii="Wingdings" w:hAnsi="Wingdings" w:hint="default"/>
      </w:rPr>
    </w:lvl>
  </w:abstractNum>
  <w:abstractNum w:abstractNumId="43" w15:restartNumberingAfterBreak="0">
    <w:nsid w:val="71D24CA4"/>
    <w:multiLevelType w:val="hybridMultilevel"/>
    <w:tmpl w:val="96C0F16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28F15E6"/>
    <w:multiLevelType w:val="hybridMultilevel"/>
    <w:tmpl w:val="91120A6E"/>
    <w:lvl w:ilvl="0" w:tplc="DD6620E2">
      <w:start w:val="1"/>
      <w:numFmt w:val="bullet"/>
      <w:lvlText w:val=""/>
      <w:lvlJc w:val="left"/>
      <w:pPr>
        <w:ind w:left="1070"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3CB789C"/>
    <w:multiLevelType w:val="multilevel"/>
    <w:tmpl w:val="55E4652A"/>
    <w:lvl w:ilvl="0">
      <w:start w:val="5"/>
      <w:numFmt w:val="decimal"/>
      <w:lvlText w:val="%1."/>
      <w:lvlJc w:val="left"/>
      <w:pPr>
        <w:ind w:left="360" w:hanging="360"/>
      </w:pPr>
      <w:rPr>
        <w:rFonts w:cs="Times New Roman" w:hint="default"/>
      </w:rPr>
    </w:lvl>
    <w:lvl w:ilvl="1">
      <w:start w:val="7"/>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696A45"/>
    <w:multiLevelType w:val="hybridMultilevel"/>
    <w:tmpl w:val="E494B2C6"/>
    <w:lvl w:ilvl="0" w:tplc="E1C4C7E2">
      <w:start w:val="1"/>
      <w:numFmt w:val="lowerRoman"/>
      <w:pStyle w:val="listanumerowana"/>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057C87"/>
    <w:multiLevelType w:val="hybridMultilevel"/>
    <w:tmpl w:val="450AE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A1F3E9F"/>
    <w:multiLevelType w:val="multilevel"/>
    <w:tmpl w:val="236083C2"/>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CF54D1"/>
    <w:multiLevelType w:val="multilevel"/>
    <w:tmpl w:val="B2644F62"/>
    <w:lvl w:ilvl="0">
      <w:start w:val="1"/>
      <w:numFmt w:val="decimal"/>
      <w:lvlText w:val="%1."/>
      <w:lvlJc w:val="left"/>
      <w:pPr>
        <w:tabs>
          <w:tab w:val="num" w:pos="0"/>
        </w:tabs>
        <w:ind w:left="360" w:hanging="360"/>
      </w:pPr>
      <w:rPr>
        <w:rFonts w:ascii="Arial" w:eastAsia="SimSun" w:hAnsi="Arial" w:cs="Arial" w:hint="default"/>
        <w:b w:val="0"/>
        <w:kern w:val="1"/>
        <w:sz w:val="22"/>
        <w:szCs w:val="22"/>
        <w:lang w:eastAsia="ar-SA"/>
      </w:rPr>
    </w:lvl>
    <w:lvl w:ilvl="1">
      <w:start w:val="1"/>
      <w:numFmt w:val="lowerLetter"/>
      <w:lvlText w:val="%2)"/>
      <w:lvlJc w:val="left"/>
      <w:pPr>
        <w:tabs>
          <w:tab w:val="num" w:pos="0"/>
        </w:tabs>
        <w:ind w:left="792" w:hanging="432"/>
      </w:pPr>
    </w:lvl>
    <w:lvl w:ilvl="2">
      <w:start w:val="1"/>
      <w:numFmt w:val="lowerLetter"/>
      <w:lvlText w:val="%3)"/>
      <w:lvlJc w:val="left"/>
      <w:pPr>
        <w:tabs>
          <w:tab w:val="num" w:pos="-436"/>
        </w:tabs>
        <w:ind w:left="78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7CEA7655"/>
    <w:multiLevelType w:val="multilevel"/>
    <w:tmpl w:val="EAD0E710"/>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DBA1692"/>
    <w:multiLevelType w:val="multilevel"/>
    <w:tmpl w:val="98346870"/>
    <w:lvl w:ilvl="0">
      <w:start w:val="8"/>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7E1654A3"/>
    <w:multiLevelType w:val="hybridMultilevel"/>
    <w:tmpl w:val="238A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2"/>
  </w:num>
  <w:num w:numId="3">
    <w:abstractNumId w:val="26"/>
  </w:num>
  <w:num w:numId="4">
    <w:abstractNumId w:val="52"/>
  </w:num>
  <w:num w:numId="5">
    <w:abstractNumId w:val="41"/>
  </w:num>
  <w:num w:numId="6">
    <w:abstractNumId w:val="48"/>
  </w:num>
  <w:num w:numId="7">
    <w:abstractNumId w:val="51"/>
  </w:num>
  <w:num w:numId="8">
    <w:abstractNumId w:val="16"/>
  </w:num>
  <w:num w:numId="9">
    <w:abstractNumId w:val="19"/>
  </w:num>
  <w:num w:numId="10">
    <w:abstractNumId w:val="18"/>
  </w:num>
  <w:num w:numId="11">
    <w:abstractNumId w:val="14"/>
  </w:num>
  <w:num w:numId="12">
    <w:abstractNumId w:val="53"/>
  </w:num>
  <w:num w:numId="13">
    <w:abstractNumId w:val="37"/>
  </w:num>
  <w:num w:numId="14">
    <w:abstractNumId w:val="10"/>
  </w:num>
  <w:num w:numId="15">
    <w:abstractNumId w:val="0"/>
  </w:num>
  <w:num w:numId="16">
    <w:abstractNumId w:val="3"/>
  </w:num>
  <w:num w:numId="17">
    <w:abstractNumId w:val="45"/>
  </w:num>
  <w:num w:numId="18">
    <w:abstractNumId w:val="39"/>
  </w:num>
  <w:num w:numId="19">
    <w:abstractNumId w:val="8"/>
  </w:num>
  <w:num w:numId="20">
    <w:abstractNumId w:val="33"/>
  </w:num>
  <w:num w:numId="21">
    <w:abstractNumId w:val="29"/>
  </w:num>
  <w:num w:numId="22">
    <w:abstractNumId w:val="20"/>
  </w:num>
  <w:num w:numId="23">
    <w:abstractNumId w:val="50"/>
  </w:num>
  <w:num w:numId="24">
    <w:abstractNumId w:val="15"/>
  </w:num>
  <w:num w:numId="25">
    <w:abstractNumId w:val="24"/>
  </w:num>
  <w:num w:numId="26">
    <w:abstractNumId w:val="30"/>
  </w:num>
  <w:num w:numId="27">
    <w:abstractNumId w:val="6"/>
  </w:num>
  <w:num w:numId="28">
    <w:abstractNumId w:val="17"/>
  </w:num>
  <w:num w:numId="29">
    <w:abstractNumId w:val="38"/>
  </w:num>
  <w:num w:numId="30">
    <w:abstractNumId w:val="28"/>
  </w:num>
  <w:num w:numId="31">
    <w:abstractNumId w:val="21"/>
  </w:num>
  <w:num w:numId="32">
    <w:abstractNumId w:val="40"/>
  </w:num>
  <w:num w:numId="33">
    <w:abstractNumId w:val="43"/>
  </w:num>
  <w:num w:numId="34">
    <w:abstractNumId w:val="5"/>
  </w:num>
  <w:num w:numId="35">
    <w:abstractNumId w:val="22"/>
  </w:num>
  <w:num w:numId="36">
    <w:abstractNumId w:val="49"/>
  </w:num>
  <w:num w:numId="37">
    <w:abstractNumId w:val="34"/>
  </w:num>
  <w:num w:numId="38">
    <w:abstractNumId w:val="46"/>
  </w:num>
  <w:num w:numId="39">
    <w:abstractNumId w:val="12"/>
  </w:num>
  <w:num w:numId="40">
    <w:abstractNumId w:val="13"/>
  </w:num>
  <w:num w:numId="41">
    <w:abstractNumId w:val="9"/>
  </w:num>
  <w:num w:numId="42">
    <w:abstractNumId w:val="7"/>
  </w:num>
  <w:num w:numId="43">
    <w:abstractNumId w:val="31"/>
  </w:num>
  <w:num w:numId="44">
    <w:abstractNumId w:val="36"/>
  </w:num>
  <w:num w:numId="45">
    <w:abstractNumId w:val="4"/>
  </w:num>
  <w:num w:numId="46">
    <w:abstractNumId w:val="44"/>
  </w:num>
  <w:num w:numId="47">
    <w:abstractNumId w:val="42"/>
  </w:num>
  <w:num w:numId="48">
    <w:abstractNumId w:val="35"/>
  </w:num>
  <w:num w:numId="49">
    <w:abstractNumId w:val="27"/>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47"/>
  </w:num>
  <w:num w:numId="57">
    <w:abstractNumId w:val="25"/>
  </w:num>
  <w:num w:numId="5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2F"/>
    <w:rsid w:val="000013BC"/>
    <w:rsid w:val="00001BCF"/>
    <w:rsid w:val="00006626"/>
    <w:rsid w:val="0001264F"/>
    <w:rsid w:val="00013B14"/>
    <w:rsid w:val="000146B6"/>
    <w:rsid w:val="00022216"/>
    <w:rsid w:val="00022765"/>
    <w:rsid w:val="000241BF"/>
    <w:rsid w:val="00030CF5"/>
    <w:rsid w:val="00030E6C"/>
    <w:rsid w:val="000311EC"/>
    <w:rsid w:val="0003537C"/>
    <w:rsid w:val="00040662"/>
    <w:rsid w:val="00041FE3"/>
    <w:rsid w:val="00044E38"/>
    <w:rsid w:val="0004610A"/>
    <w:rsid w:val="00046AE2"/>
    <w:rsid w:val="000520C7"/>
    <w:rsid w:val="000520E1"/>
    <w:rsid w:val="0005333C"/>
    <w:rsid w:val="00053A12"/>
    <w:rsid w:val="00053F86"/>
    <w:rsid w:val="000541A1"/>
    <w:rsid w:val="00055C74"/>
    <w:rsid w:val="00062946"/>
    <w:rsid w:val="000647A4"/>
    <w:rsid w:val="000667FF"/>
    <w:rsid w:val="00067C9B"/>
    <w:rsid w:val="00074271"/>
    <w:rsid w:val="00075759"/>
    <w:rsid w:val="00077477"/>
    <w:rsid w:val="0008001F"/>
    <w:rsid w:val="000806A2"/>
    <w:rsid w:val="00081E56"/>
    <w:rsid w:val="000836E5"/>
    <w:rsid w:val="00083C82"/>
    <w:rsid w:val="00084BD2"/>
    <w:rsid w:val="0008586C"/>
    <w:rsid w:val="0008594A"/>
    <w:rsid w:val="00086197"/>
    <w:rsid w:val="0008621D"/>
    <w:rsid w:val="00087AB8"/>
    <w:rsid w:val="00091282"/>
    <w:rsid w:val="00092D60"/>
    <w:rsid w:val="000938E7"/>
    <w:rsid w:val="0009573B"/>
    <w:rsid w:val="00096477"/>
    <w:rsid w:val="000972DA"/>
    <w:rsid w:val="000A1D84"/>
    <w:rsid w:val="000A207D"/>
    <w:rsid w:val="000A2BB2"/>
    <w:rsid w:val="000B1D18"/>
    <w:rsid w:val="000B27F6"/>
    <w:rsid w:val="000B42F3"/>
    <w:rsid w:val="000C0EAE"/>
    <w:rsid w:val="000C495D"/>
    <w:rsid w:val="000C572A"/>
    <w:rsid w:val="000C624E"/>
    <w:rsid w:val="000D10E5"/>
    <w:rsid w:val="000D3640"/>
    <w:rsid w:val="000D5B7A"/>
    <w:rsid w:val="000E06E4"/>
    <w:rsid w:val="000E4908"/>
    <w:rsid w:val="000E6094"/>
    <w:rsid w:val="000E6165"/>
    <w:rsid w:val="000E62AD"/>
    <w:rsid w:val="000F0D48"/>
    <w:rsid w:val="000F3227"/>
    <w:rsid w:val="000F4A88"/>
    <w:rsid w:val="000F6117"/>
    <w:rsid w:val="000F64D7"/>
    <w:rsid w:val="000F74ED"/>
    <w:rsid w:val="00100891"/>
    <w:rsid w:val="001015F8"/>
    <w:rsid w:val="0010782F"/>
    <w:rsid w:val="00113A09"/>
    <w:rsid w:val="001151E3"/>
    <w:rsid w:val="001212AD"/>
    <w:rsid w:val="00121736"/>
    <w:rsid w:val="00121BE7"/>
    <w:rsid w:val="001241F3"/>
    <w:rsid w:val="001307AE"/>
    <w:rsid w:val="00134FD5"/>
    <w:rsid w:val="00136930"/>
    <w:rsid w:val="001369FC"/>
    <w:rsid w:val="00136BFA"/>
    <w:rsid w:val="0014135D"/>
    <w:rsid w:val="00145FB3"/>
    <w:rsid w:val="00147449"/>
    <w:rsid w:val="001514EB"/>
    <w:rsid w:val="00152C2E"/>
    <w:rsid w:val="00155B3E"/>
    <w:rsid w:val="0015660B"/>
    <w:rsid w:val="00157565"/>
    <w:rsid w:val="00167584"/>
    <w:rsid w:val="0017728F"/>
    <w:rsid w:val="0018068A"/>
    <w:rsid w:val="00181541"/>
    <w:rsid w:val="001828B5"/>
    <w:rsid w:val="00183B7D"/>
    <w:rsid w:val="00197DB3"/>
    <w:rsid w:val="001A2DC2"/>
    <w:rsid w:val="001A3390"/>
    <w:rsid w:val="001A6429"/>
    <w:rsid w:val="001A753C"/>
    <w:rsid w:val="001A79C5"/>
    <w:rsid w:val="001B0E23"/>
    <w:rsid w:val="001B2D63"/>
    <w:rsid w:val="001B6D8D"/>
    <w:rsid w:val="001C2B87"/>
    <w:rsid w:val="001C3880"/>
    <w:rsid w:val="001D13A6"/>
    <w:rsid w:val="001D1688"/>
    <w:rsid w:val="001D16EF"/>
    <w:rsid w:val="001D3877"/>
    <w:rsid w:val="001E027D"/>
    <w:rsid w:val="001E1FE8"/>
    <w:rsid w:val="001E25ED"/>
    <w:rsid w:val="001E4B44"/>
    <w:rsid w:val="001E4EB8"/>
    <w:rsid w:val="001E6527"/>
    <w:rsid w:val="001F0BB5"/>
    <w:rsid w:val="001F741D"/>
    <w:rsid w:val="00203455"/>
    <w:rsid w:val="00204A4F"/>
    <w:rsid w:val="002065F4"/>
    <w:rsid w:val="002072B8"/>
    <w:rsid w:val="00207F0A"/>
    <w:rsid w:val="002106FB"/>
    <w:rsid w:val="00210A3D"/>
    <w:rsid w:val="002151B6"/>
    <w:rsid w:val="0022062F"/>
    <w:rsid w:val="002227E7"/>
    <w:rsid w:val="00223D03"/>
    <w:rsid w:val="00225DF0"/>
    <w:rsid w:val="0022639C"/>
    <w:rsid w:val="00226566"/>
    <w:rsid w:val="00226ADC"/>
    <w:rsid w:val="00230FD1"/>
    <w:rsid w:val="00231383"/>
    <w:rsid w:val="002318EE"/>
    <w:rsid w:val="0023287C"/>
    <w:rsid w:val="00232F19"/>
    <w:rsid w:val="00235D38"/>
    <w:rsid w:val="00235EEB"/>
    <w:rsid w:val="00240612"/>
    <w:rsid w:val="002407D6"/>
    <w:rsid w:val="002415E2"/>
    <w:rsid w:val="002421A6"/>
    <w:rsid w:val="00242BF8"/>
    <w:rsid w:val="00247FD5"/>
    <w:rsid w:val="00252115"/>
    <w:rsid w:val="00252D94"/>
    <w:rsid w:val="00253EDB"/>
    <w:rsid w:val="00254DF3"/>
    <w:rsid w:val="0026082D"/>
    <w:rsid w:val="00262B9F"/>
    <w:rsid w:val="002634F4"/>
    <w:rsid w:val="00263562"/>
    <w:rsid w:val="00263AA5"/>
    <w:rsid w:val="00264D48"/>
    <w:rsid w:val="002661FF"/>
    <w:rsid w:val="00270211"/>
    <w:rsid w:val="00270A6D"/>
    <w:rsid w:val="00271631"/>
    <w:rsid w:val="00271E8D"/>
    <w:rsid w:val="0027366A"/>
    <w:rsid w:val="0027388F"/>
    <w:rsid w:val="002757BF"/>
    <w:rsid w:val="00276530"/>
    <w:rsid w:val="00277E79"/>
    <w:rsid w:val="00280B56"/>
    <w:rsid w:val="00283088"/>
    <w:rsid w:val="0028316D"/>
    <w:rsid w:val="002837A8"/>
    <w:rsid w:val="002841A3"/>
    <w:rsid w:val="00284B1B"/>
    <w:rsid w:val="00284D66"/>
    <w:rsid w:val="00287689"/>
    <w:rsid w:val="0029010C"/>
    <w:rsid w:val="00290385"/>
    <w:rsid w:val="00291E54"/>
    <w:rsid w:val="002921D6"/>
    <w:rsid w:val="00292203"/>
    <w:rsid w:val="00293EFA"/>
    <w:rsid w:val="0029417D"/>
    <w:rsid w:val="0029463D"/>
    <w:rsid w:val="002955B8"/>
    <w:rsid w:val="00295CE2"/>
    <w:rsid w:val="00296668"/>
    <w:rsid w:val="00297344"/>
    <w:rsid w:val="002973F7"/>
    <w:rsid w:val="002A134C"/>
    <w:rsid w:val="002A404B"/>
    <w:rsid w:val="002A63FE"/>
    <w:rsid w:val="002A792E"/>
    <w:rsid w:val="002B03D9"/>
    <w:rsid w:val="002B0A8A"/>
    <w:rsid w:val="002B11D5"/>
    <w:rsid w:val="002B1D8D"/>
    <w:rsid w:val="002B5210"/>
    <w:rsid w:val="002B6DE2"/>
    <w:rsid w:val="002B7205"/>
    <w:rsid w:val="002C076C"/>
    <w:rsid w:val="002C0FF5"/>
    <w:rsid w:val="002C3ACD"/>
    <w:rsid w:val="002C3AF8"/>
    <w:rsid w:val="002C4491"/>
    <w:rsid w:val="002C5F34"/>
    <w:rsid w:val="002C695D"/>
    <w:rsid w:val="002D0823"/>
    <w:rsid w:val="002D1A36"/>
    <w:rsid w:val="002D3DF4"/>
    <w:rsid w:val="002D47E9"/>
    <w:rsid w:val="002D63F2"/>
    <w:rsid w:val="002D77A6"/>
    <w:rsid w:val="002E320E"/>
    <w:rsid w:val="002E3BBF"/>
    <w:rsid w:val="002E42F3"/>
    <w:rsid w:val="002E4400"/>
    <w:rsid w:val="002E54AA"/>
    <w:rsid w:val="002E630F"/>
    <w:rsid w:val="002F30B0"/>
    <w:rsid w:val="002F3552"/>
    <w:rsid w:val="002F5C91"/>
    <w:rsid w:val="002F5D2E"/>
    <w:rsid w:val="00301AAA"/>
    <w:rsid w:val="003068A6"/>
    <w:rsid w:val="00306BC7"/>
    <w:rsid w:val="00311000"/>
    <w:rsid w:val="0031354D"/>
    <w:rsid w:val="003143CC"/>
    <w:rsid w:val="00320321"/>
    <w:rsid w:val="00320FE1"/>
    <w:rsid w:val="003211E7"/>
    <w:rsid w:val="00323D16"/>
    <w:rsid w:val="00325883"/>
    <w:rsid w:val="00326522"/>
    <w:rsid w:val="00331548"/>
    <w:rsid w:val="00335B31"/>
    <w:rsid w:val="00340811"/>
    <w:rsid w:val="00342C6D"/>
    <w:rsid w:val="00342F6E"/>
    <w:rsid w:val="00343BF8"/>
    <w:rsid w:val="003442CE"/>
    <w:rsid w:val="00345A21"/>
    <w:rsid w:val="00346883"/>
    <w:rsid w:val="00352CE2"/>
    <w:rsid w:val="003558BC"/>
    <w:rsid w:val="00355C7C"/>
    <w:rsid w:val="003567B5"/>
    <w:rsid w:val="0036201D"/>
    <w:rsid w:val="00363674"/>
    <w:rsid w:val="0036521B"/>
    <w:rsid w:val="00366740"/>
    <w:rsid w:val="00367532"/>
    <w:rsid w:val="003704D9"/>
    <w:rsid w:val="00370F98"/>
    <w:rsid w:val="0037203B"/>
    <w:rsid w:val="003750AD"/>
    <w:rsid w:val="00375715"/>
    <w:rsid w:val="00375F37"/>
    <w:rsid w:val="00377159"/>
    <w:rsid w:val="00380EFE"/>
    <w:rsid w:val="003816B6"/>
    <w:rsid w:val="0038480D"/>
    <w:rsid w:val="003856B6"/>
    <w:rsid w:val="00387711"/>
    <w:rsid w:val="00391974"/>
    <w:rsid w:val="00392930"/>
    <w:rsid w:val="00392D85"/>
    <w:rsid w:val="0039301A"/>
    <w:rsid w:val="00394EB7"/>
    <w:rsid w:val="003A0CB6"/>
    <w:rsid w:val="003A21D7"/>
    <w:rsid w:val="003A25F5"/>
    <w:rsid w:val="003A2DC8"/>
    <w:rsid w:val="003A4991"/>
    <w:rsid w:val="003A7146"/>
    <w:rsid w:val="003A787C"/>
    <w:rsid w:val="003A7D2B"/>
    <w:rsid w:val="003B47B1"/>
    <w:rsid w:val="003B5362"/>
    <w:rsid w:val="003B65C0"/>
    <w:rsid w:val="003C0B2F"/>
    <w:rsid w:val="003C1E31"/>
    <w:rsid w:val="003C21F7"/>
    <w:rsid w:val="003C2CE5"/>
    <w:rsid w:val="003C471A"/>
    <w:rsid w:val="003C62E5"/>
    <w:rsid w:val="003C7FCD"/>
    <w:rsid w:val="003D0E7F"/>
    <w:rsid w:val="003D357C"/>
    <w:rsid w:val="003D5336"/>
    <w:rsid w:val="003D78B6"/>
    <w:rsid w:val="003E1160"/>
    <w:rsid w:val="003E196D"/>
    <w:rsid w:val="003E582A"/>
    <w:rsid w:val="003E5849"/>
    <w:rsid w:val="003F0509"/>
    <w:rsid w:val="003F5BF0"/>
    <w:rsid w:val="003F5F23"/>
    <w:rsid w:val="0040184F"/>
    <w:rsid w:val="00404118"/>
    <w:rsid w:val="00404F5C"/>
    <w:rsid w:val="00405349"/>
    <w:rsid w:val="00405EC6"/>
    <w:rsid w:val="00407522"/>
    <w:rsid w:val="00410FBB"/>
    <w:rsid w:val="00412061"/>
    <w:rsid w:val="00412879"/>
    <w:rsid w:val="00412916"/>
    <w:rsid w:val="00414DBB"/>
    <w:rsid w:val="00414F8C"/>
    <w:rsid w:val="00415384"/>
    <w:rsid w:val="004202AD"/>
    <w:rsid w:val="00420D52"/>
    <w:rsid w:val="00421238"/>
    <w:rsid w:val="00421B47"/>
    <w:rsid w:val="004221F2"/>
    <w:rsid w:val="00423106"/>
    <w:rsid w:val="00423E23"/>
    <w:rsid w:val="004248B2"/>
    <w:rsid w:val="004325C1"/>
    <w:rsid w:val="0043287D"/>
    <w:rsid w:val="004339AB"/>
    <w:rsid w:val="00440E0C"/>
    <w:rsid w:val="004416BF"/>
    <w:rsid w:val="00443783"/>
    <w:rsid w:val="00443937"/>
    <w:rsid w:val="004443C3"/>
    <w:rsid w:val="004463FA"/>
    <w:rsid w:val="00446F0E"/>
    <w:rsid w:val="004474CD"/>
    <w:rsid w:val="00450C5A"/>
    <w:rsid w:val="00451E97"/>
    <w:rsid w:val="00453259"/>
    <w:rsid w:val="00453FB7"/>
    <w:rsid w:val="0045468C"/>
    <w:rsid w:val="0045749A"/>
    <w:rsid w:val="00460689"/>
    <w:rsid w:val="00460ED6"/>
    <w:rsid w:val="004616BD"/>
    <w:rsid w:val="004617B7"/>
    <w:rsid w:val="00462728"/>
    <w:rsid w:val="004627D2"/>
    <w:rsid w:val="00462E0C"/>
    <w:rsid w:val="00464188"/>
    <w:rsid w:val="00465D9B"/>
    <w:rsid w:val="00467EC1"/>
    <w:rsid w:val="004718CD"/>
    <w:rsid w:val="004726AA"/>
    <w:rsid w:val="00475E02"/>
    <w:rsid w:val="00477BC9"/>
    <w:rsid w:val="00480059"/>
    <w:rsid w:val="004851AE"/>
    <w:rsid w:val="0048530F"/>
    <w:rsid w:val="00487B8D"/>
    <w:rsid w:val="00491B47"/>
    <w:rsid w:val="00491BD9"/>
    <w:rsid w:val="00491CD1"/>
    <w:rsid w:val="004A0A2F"/>
    <w:rsid w:val="004A1B10"/>
    <w:rsid w:val="004A3B71"/>
    <w:rsid w:val="004A7D3B"/>
    <w:rsid w:val="004B0F7B"/>
    <w:rsid w:val="004B22A6"/>
    <w:rsid w:val="004B3730"/>
    <w:rsid w:val="004B467A"/>
    <w:rsid w:val="004B4842"/>
    <w:rsid w:val="004B63AC"/>
    <w:rsid w:val="004C0DC0"/>
    <w:rsid w:val="004C17DC"/>
    <w:rsid w:val="004C2E67"/>
    <w:rsid w:val="004C6683"/>
    <w:rsid w:val="004C716D"/>
    <w:rsid w:val="004C7307"/>
    <w:rsid w:val="004D26E1"/>
    <w:rsid w:val="004D2D68"/>
    <w:rsid w:val="004D7F46"/>
    <w:rsid w:val="004E2551"/>
    <w:rsid w:val="004E3C43"/>
    <w:rsid w:val="004E415A"/>
    <w:rsid w:val="004E4506"/>
    <w:rsid w:val="004E52E8"/>
    <w:rsid w:val="004E6920"/>
    <w:rsid w:val="004F0B79"/>
    <w:rsid w:val="004F2930"/>
    <w:rsid w:val="004F377F"/>
    <w:rsid w:val="004F61BC"/>
    <w:rsid w:val="00500D76"/>
    <w:rsid w:val="00501D2F"/>
    <w:rsid w:val="005039F4"/>
    <w:rsid w:val="00507D0A"/>
    <w:rsid w:val="00515731"/>
    <w:rsid w:val="00515B72"/>
    <w:rsid w:val="005162D1"/>
    <w:rsid w:val="00516EE7"/>
    <w:rsid w:val="0052069C"/>
    <w:rsid w:val="0052576A"/>
    <w:rsid w:val="00530A19"/>
    <w:rsid w:val="00531738"/>
    <w:rsid w:val="00531D26"/>
    <w:rsid w:val="00532632"/>
    <w:rsid w:val="005343F6"/>
    <w:rsid w:val="005348B4"/>
    <w:rsid w:val="0053798E"/>
    <w:rsid w:val="00540E02"/>
    <w:rsid w:val="00541306"/>
    <w:rsid w:val="005429A0"/>
    <w:rsid w:val="0054463E"/>
    <w:rsid w:val="00545159"/>
    <w:rsid w:val="0054587A"/>
    <w:rsid w:val="005477A7"/>
    <w:rsid w:val="005478D2"/>
    <w:rsid w:val="005502F7"/>
    <w:rsid w:val="00553079"/>
    <w:rsid w:val="005554DC"/>
    <w:rsid w:val="0056104E"/>
    <w:rsid w:val="00562215"/>
    <w:rsid w:val="00562B9D"/>
    <w:rsid w:val="00564075"/>
    <w:rsid w:val="0056598D"/>
    <w:rsid w:val="00566B80"/>
    <w:rsid w:val="005674CC"/>
    <w:rsid w:val="00571623"/>
    <w:rsid w:val="00571B28"/>
    <w:rsid w:val="00572139"/>
    <w:rsid w:val="00574117"/>
    <w:rsid w:val="00577600"/>
    <w:rsid w:val="005827DE"/>
    <w:rsid w:val="00583826"/>
    <w:rsid w:val="00584C00"/>
    <w:rsid w:val="00585538"/>
    <w:rsid w:val="00585794"/>
    <w:rsid w:val="00585EAD"/>
    <w:rsid w:val="00586A06"/>
    <w:rsid w:val="00587338"/>
    <w:rsid w:val="00590C6F"/>
    <w:rsid w:val="00591E3D"/>
    <w:rsid w:val="0059269E"/>
    <w:rsid w:val="00593771"/>
    <w:rsid w:val="00596A12"/>
    <w:rsid w:val="00597340"/>
    <w:rsid w:val="005975A3"/>
    <w:rsid w:val="005A1A64"/>
    <w:rsid w:val="005A452A"/>
    <w:rsid w:val="005B1663"/>
    <w:rsid w:val="005B46B1"/>
    <w:rsid w:val="005B529C"/>
    <w:rsid w:val="005B67F4"/>
    <w:rsid w:val="005B7DBC"/>
    <w:rsid w:val="005C13EA"/>
    <w:rsid w:val="005C1657"/>
    <w:rsid w:val="005C24F0"/>
    <w:rsid w:val="005C4467"/>
    <w:rsid w:val="005C6989"/>
    <w:rsid w:val="005C74D8"/>
    <w:rsid w:val="005D055F"/>
    <w:rsid w:val="005D0970"/>
    <w:rsid w:val="005D1193"/>
    <w:rsid w:val="005D565E"/>
    <w:rsid w:val="005D5949"/>
    <w:rsid w:val="005E23DE"/>
    <w:rsid w:val="005E4145"/>
    <w:rsid w:val="005E4875"/>
    <w:rsid w:val="005E5F51"/>
    <w:rsid w:val="005E62CE"/>
    <w:rsid w:val="005E6846"/>
    <w:rsid w:val="005F1A70"/>
    <w:rsid w:val="005F40F0"/>
    <w:rsid w:val="005F46A4"/>
    <w:rsid w:val="005F51C8"/>
    <w:rsid w:val="005F55C6"/>
    <w:rsid w:val="005F5E08"/>
    <w:rsid w:val="006017F0"/>
    <w:rsid w:val="00602F55"/>
    <w:rsid w:val="0060414C"/>
    <w:rsid w:val="0060424A"/>
    <w:rsid w:val="00605457"/>
    <w:rsid w:val="00610128"/>
    <w:rsid w:val="006108FD"/>
    <w:rsid w:val="0061091E"/>
    <w:rsid w:val="00610C1D"/>
    <w:rsid w:val="00611228"/>
    <w:rsid w:val="00621B3C"/>
    <w:rsid w:val="00621EA2"/>
    <w:rsid w:val="00623BC1"/>
    <w:rsid w:val="006248F6"/>
    <w:rsid w:val="00624A07"/>
    <w:rsid w:val="00630694"/>
    <w:rsid w:val="006328AA"/>
    <w:rsid w:val="00633ACE"/>
    <w:rsid w:val="00634706"/>
    <w:rsid w:val="006361A9"/>
    <w:rsid w:val="00637B24"/>
    <w:rsid w:val="00640028"/>
    <w:rsid w:val="00640232"/>
    <w:rsid w:val="00640DAF"/>
    <w:rsid w:val="006426EB"/>
    <w:rsid w:val="00646034"/>
    <w:rsid w:val="00647134"/>
    <w:rsid w:val="00647F89"/>
    <w:rsid w:val="00650BA8"/>
    <w:rsid w:val="00652153"/>
    <w:rsid w:val="006541D7"/>
    <w:rsid w:val="00654262"/>
    <w:rsid w:val="0066068F"/>
    <w:rsid w:val="006630F4"/>
    <w:rsid w:val="006648F7"/>
    <w:rsid w:val="00666504"/>
    <w:rsid w:val="006672F0"/>
    <w:rsid w:val="00672B3D"/>
    <w:rsid w:val="00673272"/>
    <w:rsid w:val="00676EBC"/>
    <w:rsid w:val="00680D3A"/>
    <w:rsid w:val="006824E3"/>
    <w:rsid w:val="00682F8B"/>
    <w:rsid w:val="00683093"/>
    <w:rsid w:val="0068711D"/>
    <w:rsid w:val="00693863"/>
    <w:rsid w:val="00693F64"/>
    <w:rsid w:val="00694222"/>
    <w:rsid w:val="00694855"/>
    <w:rsid w:val="00694ADE"/>
    <w:rsid w:val="00695131"/>
    <w:rsid w:val="00695411"/>
    <w:rsid w:val="00696CFF"/>
    <w:rsid w:val="006A0482"/>
    <w:rsid w:val="006A333B"/>
    <w:rsid w:val="006A3D9D"/>
    <w:rsid w:val="006A54DC"/>
    <w:rsid w:val="006A74AF"/>
    <w:rsid w:val="006B1347"/>
    <w:rsid w:val="006B2FFA"/>
    <w:rsid w:val="006B430D"/>
    <w:rsid w:val="006B7A5B"/>
    <w:rsid w:val="006C2F60"/>
    <w:rsid w:val="006C33F6"/>
    <w:rsid w:val="006C4790"/>
    <w:rsid w:val="006C4D97"/>
    <w:rsid w:val="006C6065"/>
    <w:rsid w:val="006C6929"/>
    <w:rsid w:val="006D5BAF"/>
    <w:rsid w:val="006E3072"/>
    <w:rsid w:val="006E3183"/>
    <w:rsid w:val="006E4795"/>
    <w:rsid w:val="006E52CE"/>
    <w:rsid w:val="006F17D0"/>
    <w:rsid w:val="006F1C5F"/>
    <w:rsid w:val="006F42D8"/>
    <w:rsid w:val="00700666"/>
    <w:rsid w:val="00702064"/>
    <w:rsid w:val="00702778"/>
    <w:rsid w:val="007032F5"/>
    <w:rsid w:val="00704A10"/>
    <w:rsid w:val="007073DD"/>
    <w:rsid w:val="007132B5"/>
    <w:rsid w:val="00716A07"/>
    <w:rsid w:val="00721882"/>
    <w:rsid w:val="00721E10"/>
    <w:rsid w:val="00726604"/>
    <w:rsid w:val="00732221"/>
    <w:rsid w:val="00733786"/>
    <w:rsid w:val="007347B4"/>
    <w:rsid w:val="0073578C"/>
    <w:rsid w:val="007364B5"/>
    <w:rsid w:val="007402C2"/>
    <w:rsid w:val="0074050A"/>
    <w:rsid w:val="00741F64"/>
    <w:rsid w:val="007440C7"/>
    <w:rsid w:val="007454D1"/>
    <w:rsid w:val="007466DF"/>
    <w:rsid w:val="00746E6F"/>
    <w:rsid w:val="007472A0"/>
    <w:rsid w:val="00747978"/>
    <w:rsid w:val="00750B4C"/>
    <w:rsid w:val="00752833"/>
    <w:rsid w:val="0075372E"/>
    <w:rsid w:val="00755C6D"/>
    <w:rsid w:val="00756B44"/>
    <w:rsid w:val="007571F4"/>
    <w:rsid w:val="007618BC"/>
    <w:rsid w:val="00765E93"/>
    <w:rsid w:val="00767D8F"/>
    <w:rsid w:val="00771246"/>
    <w:rsid w:val="00775831"/>
    <w:rsid w:val="00780D17"/>
    <w:rsid w:val="00783508"/>
    <w:rsid w:val="00785845"/>
    <w:rsid w:val="00785F69"/>
    <w:rsid w:val="00787F8E"/>
    <w:rsid w:val="007939CC"/>
    <w:rsid w:val="007952B0"/>
    <w:rsid w:val="007952FD"/>
    <w:rsid w:val="007955A4"/>
    <w:rsid w:val="007A0A6C"/>
    <w:rsid w:val="007A1045"/>
    <w:rsid w:val="007A3483"/>
    <w:rsid w:val="007A4112"/>
    <w:rsid w:val="007A5BE2"/>
    <w:rsid w:val="007A6B13"/>
    <w:rsid w:val="007B1025"/>
    <w:rsid w:val="007B150E"/>
    <w:rsid w:val="007B16A9"/>
    <w:rsid w:val="007B201E"/>
    <w:rsid w:val="007B21D2"/>
    <w:rsid w:val="007B2B26"/>
    <w:rsid w:val="007B4BC6"/>
    <w:rsid w:val="007B5F74"/>
    <w:rsid w:val="007B7B6A"/>
    <w:rsid w:val="007C0828"/>
    <w:rsid w:val="007C1689"/>
    <w:rsid w:val="007C2E40"/>
    <w:rsid w:val="007C3237"/>
    <w:rsid w:val="007C355E"/>
    <w:rsid w:val="007C582C"/>
    <w:rsid w:val="007C6948"/>
    <w:rsid w:val="007D0A73"/>
    <w:rsid w:val="007D10CF"/>
    <w:rsid w:val="007D2591"/>
    <w:rsid w:val="007D3539"/>
    <w:rsid w:val="007D6127"/>
    <w:rsid w:val="007D7294"/>
    <w:rsid w:val="007E1939"/>
    <w:rsid w:val="007E5032"/>
    <w:rsid w:val="007E556C"/>
    <w:rsid w:val="007F3593"/>
    <w:rsid w:val="007F4E14"/>
    <w:rsid w:val="007F5975"/>
    <w:rsid w:val="007F6258"/>
    <w:rsid w:val="007F723C"/>
    <w:rsid w:val="008009E6"/>
    <w:rsid w:val="00800E25"/>
    <w:rsid w:val="00802541"/>
    <w:rsid w:val="00805D33"/>
    <w:rsid w:val="00805F04"/>
    <w:rsid w:val="008105CA"/>
    <w:rsid w:val="00810B07"/>
    <w:rsid w:val="008112F2"/>
    <w:rsid w:val="00812976"/>
    <w:rsid w:val="008174DA"/>
    <w:rsid w:val="00820671"/>
    <w:rsid w:val="0082280D"/>
    <w:rsid w:val="00823898"/>
    <w:rsid w:val="008275F4"/>
    <w:rsid w:val="008314AC"/>
    <w:rsid w:val="008316D8"/>
    <w:rsid w:val="00831A4F"/>
    <w:rsid w:val="00832623"/>
    <w:rsid w:val="0083361E"/>
    <w:rsid w:val="0083387C"/>
    <w:rsid w:val="00833F1A"/>
    <w:rsid w:val="008360CB"/>
    <w:rsid w:val="00836E7F"/>
    <w:rsid w:val="0084022C"/>
    <w:rsid w:val="00840EC4"/>
    <w:rsid w:val="008438E6"/>
    <w:rsid w:val="008456A8"/>
    <w:rsid w:val="00847E6D"/>
    <w:rsid w:val="008502B9"/>
    <w:rsid w:val="00850A8C"/>
    <w:rsid w:val="00853416"/>
    <w:rsid w:val="00853B42"/>
    <w:rsid w:val="00854870"/>
    <w:rsid w:val="00854F54"/>
    <w:rsid w:val="00855DF5"/>
    <w:rsid w:val="008567C5"/>
    <w:rsid w:val="00861434"/>
    <w:rsid w:val="00864FF1"/>
    <w:rsid w:val="00871588"/>
    <w:rsid w:val="008729AF"/>
    <w:rsid w:val="00876B15"/>
    <w:rsid w:val="00881399"/>
    <w:rsid w:val="00882CCD"/>
    <w:rsid w:val="00885048"/>
    <w:rsid w:val="008854C5"/>
    <w:rsid w:val="008871A4"/>
    <w:rsid w:val="00887338"/>
    <w:rsid w:val="008903A4"/>
    <w:rsid w:val="008919DA"/>
    <w:rsid w:val="00891EBE"/>
    <w:rsid w:val="008A142D"/>
    <w:rsid w:val="008A1B31"/>
    <w:rsid w:val="008A2D00"/>
    <w:rsid w:val="008A369B"/>
    <w:rsid w:val="008A6E67"/>
    <w:rsid w:val="008A757D"/>
    <w:rsid w:val="008B024E"/>
    <w:rsid w:val="008B0451"/>
    <w:rsid w:val="008B1089"/>
    <w:rsid w:val="008B31AB"/>
    <w:rsid w:val="008B3FE9"/>
    <w:rsid w:val="008B4B33"/>
    <w:rsid w:val="008B6650"/>
    <w:rsid w:val="008B6D83"/>
    <w:rsid w:val="008B7896"/>
    <w:rsid w:val="008C0A31"/>
    <w:rsid w:val="008C0AA6"/>
    <w:rsid w:val="008C3541"/>
    <w:rsid w:val="008D093E"/>
    <w:rsid w:val="008D33D1"/>
    <w:rsid w:val="008D78C5"/>
    <w:rsid w:val="008D7BE1"/>
    <w:rsid w:val="008E2389"/>
    <w:rsid w:val="008E5C65"/>
    <w:rsid w:val="008E62EF"/>
    <w:rsid w:val="008E7E93"/>
    <w:rsid w:val="008F085F"/>
    <w:rsid w:val="008F08A8"/>
    <w:rsid w:val="008F3CB3"/>
    <w:rsid w:val="008F619E"/>
    <w:rsid w:val="008F64BC"/>
    <w:rsid w:val="00900237"/>
    <w:rsid w:val="00900AD8"/>
    <w:rsid w:val="00903653"/>
    <w:rsid w:val="009037C3"/>
    <w:rsid w:val="00905DDB"/>
    <w:rsid w:val="0090684A"/>
    <w:rsid w:val="00912ABF"/>
    <w:rsid w:val="00914581"/>
    <w:rsid w:val="00914B29"/>
    <w:rsid w:val="00921EFA"/>
    <w:rsid w:val="00923BD0"/>
    <w:rsid w:val="0092408F"/>
    <w:rsid w:val="009269F4"/>
    <w:rsid w:val="00927066"/>
    <w:rsid w:val="00927531"/>
    <w:rsid w:val="00931447"/>
    <w:rsid w:val="00932F89"/>
    <w:rsid w:val="00935393"/>
    <w:rsid w:val="0093554A"/>
    <w:rsid w:val="0093566A"/>
    <w:rsid w:val="00936D6C"/>
    <w:rsid w:val="00942B64"/>
    <w:rsid w:val="00943CA7"/>
    <w:rsid w:val="00944C02"/>
    <w:rsid w:val="00947341"/>
    <w:rsid w:val="00953A35"/>
    <w:rsid w:val="00955066"/>
    <w:rsid w:val="0095594E"/>
    <w:rsid w:val="00955B46"/>
    <w:rsid w:val="009569E1"/>
    <w:rsid w:val="00956A5F"/>
    <w:rsid w:val="00956EA2"/>
    <w:rsid w:val="00957F6B"/>
    <w:rsid w:val="00960693"/>
    <w:rsid w:val="009614E3"/>
    <w:rsid w:val="009632D4"/>
    <w:rsid w:val="00966047"/>
    <w:rsid w:val="009665BF"/>
    <w:rsid w:val="00966CF2"/>
    <w:rsid w:val="00966F7E"/>
    <w:rsid w:val="009711ED"/>
    <w:rsid w:val="00971710"/>
    <w:rsid w:val="009728A1"/>
    <w:rsid w:val="00980961"/>
    <w:rsid w:val="00980C7A"/>
    <w:rsid w:val="009812B2"/>
    <w:rsid w:val="00984EF3"/>
    <w:rsid w:val="009856CF"/>
    <w:rsid w:val="00985817"/>
    <w:rsid w:val="0098582E"/>
    <w:rsid w:val="00986C57"/>
    <w:rsid w:val="00987B40"/>
    <w:rsid w:val="00995275"/>
    <w:rsid w:val="0099558B"/>
    <w:rsid w:val="00996D68"/>
    <w:rsid w:val="00997BFE"/>
    <w:rsid w:val="00997FB8"/>
    <w:rsid w:val="009A01A2"/>
    <w:rsid w:val="009A104B"/>
    <w:rsid w:val="009A261A"/>
    <w:rsid w:val="009B0055"/>
    <w:rsid w:val="009B4706"/>
    <w:rsid w:val="009C4997"/>
    <w:rsid w:val="009C62ED"/>
    <w:rsid w:val="009D00A8"/>
    <w:rsid w:val="009D3C8C"/>
    <w:rsid w:val="009D3F61"/>
    <w:rsid w:val="009D4D09"/>
    <w:rsid w:val="009D5B9E"/>
    <w:rsid w:val="009D709C"/>
    <w:rsid w:val="009E00E1"/>
    <w:rsid w:val="009E1C54"/>
    <w:rsid w:val="009E6501"/>
    <w:rsid w:val="009E7ABE"/>
    <w:rsid w:val="009E7DD1"/>
    <w:rsid w:val="009F0A15"/>
    <w:rsid w:val="009F2CB3"/>
    <w:rsid w:val="009F3755"/>
    <w:rsid w:val="009F45CF"/>
    <w:rsid w:val="009F67B4"/>
    <w:rsid w:val="009F7867"/>
    <w:rsid w:val="00A0189B"/>
    <w:rsid w:val="00A032EA"/>
    <w:rsid w:val="00A034A8"/>
    <w:rsid w:val="00A03685"/>
    <w:rsid w:val="00A04689"/>
    <w:rsid w:val="00A054EA"/>
    <w:rsid w:val="00A067B6"/>
    <w:rsid w:val="00A069A8"/>
    <w:rsid w:val="00A078AC"/>
    <w:rsid w:val="00A1164F"/>
    <w:rsid w:val="00A11966"/>
    <w:rsid w:val="00A14361"/>
    <w:rsid w:val="00A1511F"/>
    <w:rsid w:val="00A1708B"/>
    <w:rsid w:val="00A21D79"/>
    <w:rsid w:val="00A22FCD"/>
    <w:rsid w:val="00A24C4C"/>
    <w:rsid w:val="00A24EBC"/>
    <w:rsid w:val="00A27735"/>
    <w:rsid w:val="00A27E2D"/>
    <w:rsid w:val="00A334DF"/>
    <w:rsid w:val="00A33E18"/>
    <w:rsid w:val="00A33F43"/>
    <w:rsid w:val="00A34E2F"/>
    <w:rsid w:val="00A36FCB"/>
    <w:rsid w:val="00A401F1"/>
    <w:rsid w:val="00A413B6"/>
    <w:rsid w:val="00A46D70"/>
    <w:rsid w:val="00A500CA"/>
    <w:rsid w:val="00A53FCC"/>
    <w:rsid w:val="00A54CE8"/>
    <w:rsid w:val="00A56E8B"/>
    <w:rsid w:val="00A63D03"/>
    <w:rsid w:val="00A63D54"/>
    <w:rsid w:val="00A6564D"/>
    <w:rsid w:val="00A66361"/>
    <w:rsid w:val="00A67935"/>
    <w:rsid w:val="00A7037C"/>
    <w:rsid w:val="00A7336F"/>
    <w:rsid w:val="00A773CA"/>
    <w:rsid w:val="00A8231E"/>
    <w:rsid w:val="00A83AAE"/>
    <w:rsid w:val="00A84090"/>
    <w:rsid w:val="00A84668"/>
    <w:rsid w:val="00A872A5"/>
    <w:rsid w:val="00A874FB"/>
    <w:rsid w:val="00A87A34"/>
    <w:rsid w:val="00A91D40"/>
    <w:rsid w:val="00A92D90"/>
    <w:rsid w:val="00A92FA6"/>
    <w:rsid w:val="00A93385"/>
    <w:rsid w:val="00A94469"/>
    <w:rsid w:val="00A94581"/>
    <w:rsid w:val="00A94AE6"/>
    <w:rsid w:val="00A953A4"/>
    <w:rsid w:val="00A959E6"/>
    <w:rsid w:val="00AA0A53"/>
    <w:rsid w:val="00AA3DCB"/>
    <w:rsid w:val="00AA4C95"/>
    <w:rsid w:val="00AA5372"/>
    <w:rsid w:val="00AA6198"/>
    <w:rsid w:val="00AB16B4"/>
    <w:rsid w:val="00AB396F"/>
    <w:rsid w:val="00AB4608"/>
    <w:rsid w:val="00AC438D"/>
    <w:rsid w:val="00AC485B"/>
    <w:rsid w:val="00AC63CD"/>
    <w:rsid w:val="00AC6B4A"/>
    <w:rsid w:val="00AD131F"/>
    <w:rsid w:val="00AD13EA"/>
    <w:rsid w:val="00AD16E1"/>
    <w:rsid w:val="00AD3C56"/>
    <w:rsid w:val="00AD5917"/>
    <w:rsid w:val="00AD79EA"/>
    <w:rsid w:val="00AE1F64"/>
    <w:rsid w:val="00AE321F"/>
    <w:rsid w:val="00AE53F2"/>
    <w:rsid w:val="00AF0346"/>
    <w:rsid w:val="00AF105B"/>
    <w:rsid w:val="00AF1981"/>
    <w:rsid w:val="00AF1D59"/>
    <w:rsid w:val="00AF1E8D"/>
    <w:rsid w:val="00AF254C"/>
    <w:rsid w:val="00AF2A3E"/>
    <w:rsid w:val="00AF7FCE"/>
    <w:rsid w:val="00B011F3"/>
    <w:rsid w:val="00B03204"/>
    <w:rsid w:val="00B038F4"/>
    <w:rsid w:val="00B03D52"/>
    <w:rsid w:val="00B0435C"/>
    <w:rsid w:val="00B046DB"/>
    <w:rsid w:val="00B071CC"/>
    <w:rsid w:val="00B149F4"/>
    <w:rsid w:val="00B15359"/>
    <w:rsid w:val="00B16AE7"/>
    <w:rsid w:val="00B232EF"/>
    <w:rsid w:val="00B237CF"/>
    <w:rsid w:val="00B23D21"/>
    <w:rsid w:val="00B2657C"/>
    <w:rsid w:val="00B3483E"/>
    <w:rsid w:val="00B35E46"/>
    <w:rsid w:val="00B40DB6"/>
    <w:rsid w:val="00B42576"/>
    <w:rsid w:val="00B429EF"/>
    <w:rsid w:val="00B42B3A"/>
    <w:rsid w:val="00B46A35"/>
    <w:rsid w:val="00B509B8"/>
    <w:rsid w:val="00B52865"/>
    <w:rsid w:val="00B52AD1"/>
    <w:rsid w:val="00B537B4"/>
    <w:rsid w:val="00B53A28"/>
    <w:rsid w:val="00B563C1"/>
    <w:rsid w:val="00B5686A"/>
    <w:rsid w:val="00B57C10"/>
    <w:rsid w:val="00B60DD9"/>
    <w:rsid w:val="00B61E4D"/>
    <w:rsid w:val="00B64545"/>
    <w:rsid w:val="00B648E8"/>
    <w:rsid w:val="00B64CB8"/>
    <w:rsid w:val="00B64D7A"/>
    <w:rsid w:val="00B67677"/>
    <w:rsid w:val="00B70B93"/>
    <w:rsid w:val="00B721F0"/>
    <w:rsid w:val="00B72DF5"/>
    <w:rsid w:val="00B730ED"/>
    <w:rsid w:val="00B741A7"/>
    <w:rsid w:val="00B77143"/>
    <w:rsid w:val="00B77D6F"/>
    <w:rsid w:val="00B82B2D"/>
    <w:rsid w:val="00B830B7"/>
    <w:rsid w:val="00B83DA4"/>
    <w:rsid w:val="00B83EA9"/>
    <w:rsid w:val="00B8462D"/>
    <w:rsid w:val="00B84A5B"/>
    <w:rsid w:val="00B91B01"/>
    <w:rsid w:val="00B9272B"/>
    <w:rsid w:val="00B97324"/>
    <w:rsid w:val="00B97809"/>
    <w:rsid w:val="00B97F77"/>
    <w:rsid w:val="00BA6A20"/>
    <w:rsid w:val="00BB18E3"/>
    <w:rsid w:val="00BB2B79"/>
    <w:rsid w:val="00BB2E42"/>
    <w:rsid w:val="00BB552D"/>
    <w:rsid w:val="00BB7274"/>
    <w:rsid w:val="00BB7C6F"/>
    <w:rsid w:val="00BC216C"/>
    <w:rsid w:val="00BC2532"/>
    <w:rsid w:val="00BC3C04"/>
    <w:rsid w:val="00BC522B"/>
    <w:rsid w:val="00BC77EC"/>
    <w:rsid w:val="00BD0407"/>
    <w:rsid w:val="00BD220C"/>
    <w:rsid w:val="00BD3640"/>
    <w:rsid w:val="00BD3BEE"/>
    <w:rsid w:val="00BD42BB"/>
    <w:rsid w:val="00BD4367"/>
    <w:rsid w:val="00BD5662"/>
    <w:rsid w:val="00BD5A28"/>
    <w:rsid w:val="00BD698C"/>
    <w:rsid w:val="00BD790F"/>
    <w:rsid w:val="00BE1A14"/>
    <w:rsid w:val="00BE2DB9"/>
    <w:rsid w:val="00BE508A"/>
    <w:rsid w:val="00BE5982"/>
    <w:rsid w:val="00BE61DF"/>
    <w:rsid w:val="00BE655B"/>
    <w:rsid w:val="00BF1C4B"/>
    <w:rsid w:val="00BF1F3E"/>
    <w:rsid w:val="00BF5588"/>
    <w:rsid w:val="00BF71E0"/>
    <w:rsid w:val="00C01C1B"/>
    <w:rsid w:val="00C02018"/>
    <w:rsid w:val="00C05D1C"/>
    <w:rsid w:val="00C06A7D"/>
    <w:rsid w:val="00C114E9"/>
    <w:rsid w:val="00C11C1A"/>
    <w:rsid w:val="00C132A7"/>
    <w:rsid w:val="00C1512E"/>
    <w:rsid w:val="00C15196"/>
    <w:rsid w:val="00C15518"/>
    <w:rsid w:val="00C16111"/>
    <w:rsid w:val="00C16140"/>
    <w:rsid w:val="00C173F8"/>
    <w:rsid w:val="00C1772A"/>
    <w:rsid w:val="00C17F37"/>
    <w:rsid w:val="00C21C92"/>
    <w:rsid w:val="00C22D35"/>
    <w:rsid w:val="00C23FBD"/>
    <w:rsid w:val="00C2421B"/>
    <w:rsid w:val="00C264F1"/>
    <w:rsid w:val="00C302DA"/>
    <w:rsid w:val="00C302F0"/>
    <w:rsid w:val="00C33385"/>
    <w:rsid w:val="00C337AA"/>
    <w:rsid w:val="00C33CEA"/>
    <w:rsid w:val="00C3427C"/>
    <w:rsid w:val="00C35ADF"/>
    <w:rsid w:val="00C36CF1"/>
    <w:rsid w:val="00C3753D"/>
    <w:rsid w:val="00C433C2"/>
    <w:rsid w:val="00C4490A"/>
    <w:rsid w:val="00C44EFA"/>
    <w:rsid w:val="00C4600B"/>
    <w:rsid w:val="00C50E3D"/>
    <w:rsid w:val="00C5101E"/>
    <w:rsid w:val="00C5171F"/>
    <w:rsid w:val="00C51B73"/>
    <w:rsid w:val="00C52DD0"/>
    <w:rsid w:val="00C52F1B"/>
    <w:rsid w:val="00C52FAA"/>
    <w:rsid w:val="00C548E1"/>
    <w:rsid w:val="00C617EE"/>
    <w:rsid w:val="00C61A17"/>
    <w:rsid w:val="00C62544"/>
    <w:rsid w:val="00C628EF"/>
    <w:rsid w:val="00C62B7D"/>
    <w:rsid w:val="00C62FAA"/>
    <w:rsid w:val="00C62FC9"/>
    <w:rsid w:val="00C6382C"/>
    <w:rsid w:val="00C650FF"/>
    <w:rsid w:val="00C66490"/>
    <w:rsid w:val="00C67644"/>
    <w:rsid w:val="00C67AFA"/>
    <w:rsid w:val="00C70911"/>
    <w:rsid w:val="00C71D55"/>
    <w:rsid w:val="00C7222F"/>
    <w:rsid w:val="00C724C3"/>
    <w:rsid w:val="00C74FA9"/>
    <w:rsid w:val="00C7605B"/>
    <w:rsid w:val="00C77450"/>
    <w:rsid w:val="00C80D21"/>
    <w:rsid w:val="00C80DE7"/>
    <w:rsid w:val="00C86498"/>
    <w:rsid w:val="00C864D2"/>
    <w:rsid w:val="00C86CF7"/>
    <w:rsid w:val="00C91863"/>
    <w:rsid w:val="00C920D3"/>
    <w:rsid w:val="00C93301"/>
    <w:rsid w:val="00C93327"/>
    <w:rsid w:val="00C93F81"/>
    <w:rsid w:val="00C953C6"/>
    <w:rsid w:val="00C95EEF"/>
    <w:rsid w:val="00C961FC"/>
    <w:rsid w:val="00CA035A"/>
    <w:rsid w:val="00CA091F"/>
    <w:rsid w:val="00CA0C7C"/>
    <w:rsid w:val="00CA1C1D"/>
    <w:rsid w:val="00CA5FD7"/>
    <w:rsid w:val="00CA6E5D"/>
    <w:rsid w:val="00CB0216"/>
    <w:rsid w:val="00CB0405"/>
    <w:rsid w:val="00CB0C98"/>
    <w:rsid w:val="00CB60A3"/>
    <w:rsid w:val="00CB6A50"/>
    <w:rsid w:val="00CC0F1B"/>
    <w:rsid w:val="00CC438B"/>
    <w:rsid w:val="00CD066A"/>
    <w:rsid w:val="00CD0E1E"/>
    <w:rsid w:val="00CD0E2D"/>
    <w:rsid w:val="00CD15C0"/>
    <w:rsid w:val="00CD344A"/>
    <w:rsid w:val="00CD5709"/>
    <w:rsid w:val="00CD5821"/>
    <w:rsid w:val="00CD5A66"/>
    <w:rsid w:val="00CD6893"/>
    <w:rsid w:val="00CE0B0A"/>
    <w:rsid w:val="00CE3613"/>
    <w:rsid w:val="00CE659E"/>
    <w:rsid w:val="00CF0DF6"/>
    <w:rsid w:val="00CF2526"/>
    <w:rsid w:val="00CF3A9F"/>
    <w:rsid w:val="00CF3F1E"/>
    <w:rsid w:val="00CF4B87"/>
    <w:rsid w:val="00CF5944"/>
    <w:rsid w:val="00CF6817"/>
    <w:rsid w:val="00CF7706"/>
    <w:rsid w:val="00D0237D"/>
    <w:rsid w:val="00D02650"/>
    <w:rsid w:val="00D06543"/>
    <w:rsid w:val="00D06667"/>
    <w:rsid w:val="00D07250"/>
    <w:rsid w:val="00D073FB"/>
    <w:rsid w:val="00D07D97"/>
    <w:rsid w:val="00D125A5"/>
    <w:rsid w:val="00D14779"/>
    <w:rsid w:val="00D16CD0"/>
    <w:rsid w:val="00D171F0"/>
    <w:rsid w:val="00D17C28"/>
    <w:rsid w:val="00D17E00"/>
    <w:rsid w:val="00D20E8A"/>
    <w:rsid w:val="00D213B0"/>
    <w:rsid w:val="00D218F0"/>
    <w:rsid w:val="00D2346E"/>
    <w:rsid w:val="00D25718"/>
    <w:rsid w:val="00D270C2"/>
    <w:rsid w:val="00D308ED"/>
    <w:rsid w:val="00D31401"/>
    <w:rsid w:val="00D32751"/>
    <w:rsid w:val="00D32CFB"/>
    <w:rsid w:val="00D33C05"/>
    <w:rsid w:val="00D35179"/>
    <w:rsid w:val="00D35D01"/>
    <w:rsid w:val="00D4060C"/>
    <w:rsid w:val="00D41D18"/>
    <w:rsid w:val="00D421B9"/>
    <w:rsid w:val="00D44F60"/>
    <w:rsid w:val="00D4553F"/>
    <w:rsid w:val="00D45B64"/>
    <w:rsid w:val="00D46354"/>
    <w:rsid w:val="00D467C8"/>
    <w:rsid w:val="00D46880"/>
    <w:rsid w:val="00D4765C"/>
    <w:rsid w:val="00D508F4"/>
    <w:rsid w:val="00D5110A"/>
    <w:rsid w:val="00D51971"/>
    <w:rsid w:val="00D540F4"/>
    <w:rsid w:val="00D548BB"/>
    <w:rsid w:val="00D55612"/>
    <w:rsid w:val="00D564BD"/>
    <w:rsid w:val="00D57843"/>
    <w:rsid w:val="00D60AB5"/>
    <w:rsid w:val="00D61ED2"/>
    <w:rsid w:val="00D715DA"/>
    <w:rsid w:val="00D71B1D"/>
    <w:rsid w:val="00D73102"/>
    <w:rsid w:val="00D73320"/>
    <w:rsid w:val="00D742CC"/>
    <w:rsid w:val="00D75439"/>
    <w:rsid w:val="00D76462"/>
    <w:rsid w:val="00D77575"/>
    <w:rsid w:val="00D81590"/>
    <w:rsid w:val="00D81C54"/>
    <w:rsid w:val="00D834ED"/>
    <w:rsid w:val="00D83586"/>
    <w:rsid w:val="00D8524A"/>
    <w:rsid w:val="00D86A38"/>
    <w:rsid w:val="00D86A6B"/>
    <w:rsid w:val="00D8760F"/>
    <w:rsid w:val="00D876E5"/>
    <w:rsid w:val="00D87D05"/>
    <w:rsid w:val="00D91413"/>
    <w:rsid w:val="00D91E13"/>
    <w:rsid w:val="00D94A79"/>
    <w:rsid w:val="00D96B8F"/>
    <w:rsid w:val="00D96E34"/>
    <w:rsid w:val="00DA2847"/>
    <w:rsid w:val="00DA3E23"/>
    <w:rsid w:val="00DA6D14"/>
    <w:rsid w:val="00DA7C84"/>
    <w:rsid w:val="00DB08CA"/>
    <w:rsid w:val="00DB51CA"/>
    <w:rsid w:val="00DC0790"/>
    <w:rsid w:val="00DC0EB9"/>
    <w:rsid w:val="00DC1300"/>
    <w:rsid w:val="00DC16ED"/>
    <w:rsid w:val="00DC5C0B"/>
    <w:rsid w:val="00DD005D"/>
    <w:rsid w:val="00DD42F0"/>
    <w:rsid w:val="00DD44C4"/>
    <w:rsid w:val="00DD664E"/>
    <w:rsid w:val="00DE082F"/>
    <w:rsid w:val="00DE0C2E"/>
    <w:rsid w:val="00DE126F"/>
    <w:rsid w:val="00DE1ACF"/>
    <w:rsid w:val="00DE2F2D"/>
    <w:rsid w:val="00DE57D4"/>
    <w:rsid w:val="00DE5C30"/>
    <w:rsid w:val="00DE700B"/>
    <w:rsid w:val="00DF0D48"/>
    <w:rsid w:val="00DF0F89"/>
    <w:rsid w:val="00DF6546"/>
    <w:rsid w:val="00E01C59"/>
    <w:rsid w:val="00E05796"/>
    <w:rsid w:val="00E0589F"/>
    <w:rsid w:val="00E05A86"/>
    <w:rsid w:val="00E0655E"/>
    <w:rsid w:val="00E065BF"/>
    <w:rsid w:val="00E06B8D"/>
    <w:rsid w:val="00E07AD9"/>
    <w:rsid w:val="00E109EE"/>
    <w:rsid w:val="00E10A7F"/>
    <w:rsid w:val="00E10DE6"/>
    <w:rsid w:val="00E12336"/>
    <w:rsid w:val="00E154B2"/>
    <w:rsid w:val="00E1563F"/>
    <w:rsid w:val="00E167DE"/>
    <w:rsid w:val="00E1705B"/>
    <w:rsid w:val="00E177FE"/>
    <w:rsid w:val="00E17D4F"/>
    <w:rsid w:val="00E21C18"/>
    <w:rsid w:val="00E237E2"/>
    <w:rsid w:val="00E23ED5"/>
    <w:rsid w:val="00E24832"/>
    <w:rsid w:val="00E258A5"/>
    <w:rsid w:val="00E25B19"/>
    <w:rsid w:val="00E25CAE"/>
    <w:rsid w:val="00E26019"/>
    <w:rsid w:val="00E264E6"/>
    <w:rsid w:val="00E30166"/>
    <w:rsid w:val="00E35063"/>
    <w:rsid w:val="00E37879"/>
    <w:rsid w:val="00E404A5"/>
    <w:rsid w:val="00E40D21"/>
    <w:rsid w:val="00E44420"/>
    <w:rsid w:val="00E450D7"/>
    <w:rsid w:val="00E46184"/>
    <w:rsid w:val="00E52E43"/>
    <w:rsid w:val="00E55A33"/>
    <w:rsid w:val="00E60399"/>
    <w:rsid w:val="00E60803"/>
    <w:rsid w:val="00E6495F"/>
    <w:rsid w:val="00E65DCA"/>
    <w:rsid w:val="00E66C0D"/>
    <w:rsid w:val="00E66DC7"/>
    <w:rsid w:val="00E71AC3"/>
    <w:rsid w:val="00E72154"/>
    <w:rsid w:val="00E75836"/>
    <w:rsid w:val="00E75C8F"/>
    <w:rsid w:val="00E7609A"/>
    <w:rsid w:val="00E774A8"/>
    <w:rsid w:val="00E80200"/>
    <w:rsid w:val="00E82B82"/>
    <w:rsid w:val="00E837E5"/>
    <w:rsid w:val="00E83F11"/>
    <w:rsid w:val="00E8679A"/>
    <w:rsid w:val="00E86C4B"/>
    <w:rsid w:val="00E90546"/>
    <w:rsid w:val="00E9054E"/>
    <w:rsid w:val="00E941D7"/>
    <w:rsid w:val="00EA1542"/>
    <w:rsid w:val="00EA1920"/>
    <w:rsid w:val="00EA3440"/>
    <w:rsid w:val="00EA3921"/>
    <w:rsid w:val="00EA5ACB"/>
    <w:rsid w:val="00EA67D7"/>
    <w:rsid w:val="00EA6B87"/>
    <w:rsid w:val="00EA79F1"/>
    <w:rsid w:val="00EA7BAF"/>
    <w:rsid w:val="00EB08A3"/>
    <w:rsid w:val="00EB0EEE"/>
    <w:rsid w:val="00EB2B4D"/>
    <w:rsid w:val="00EB3655"/>
    <w:rsid w:val="00EB387C"/>
    <w:rsid w:val="00EB6243"/>
    <w:rsid w:val="00EB6A95"/>
    <w:rsid w:val="00EB7DEC"/>
    <w:rsid w:val="00EC0A5A"/>
    <w:rsid w:val="00EC3957"/>
    <w:rsid w:val="00EC57A1"/>
    <w:rsid w:val="00EC61FC"/>
    <w:rsid w:val="00EC6B90"/>
    <w:rsid w:val="00EC6D0F"/>
    <w:rsid w:val="00ED13FD"/>
    <w:rsid w:val="00ED7855"/>
    <w:rsid w:val="00EE0DF2"/>
    <w:rsid w:val="00EE1DAA"/>
    <w:rsid w:val="00EE2C8E"/>
    <w:rsid w:val="00EE3922"/>
    <w:rsid w:val="00EE40B1"/>
    <w:rsid w:val="00EE416D"/>
    <w:rsid w:val="00EE5263"/>
    <w:rsid w:val="00EE79E4"/>
    <w:rsid w:val="00EE7A04"/>
    <w:rsid w:val="00EF0435"/>
    <w:rsid w:val="00EF0F29"/>
    <w:rsid w:val="00EF177B"/>
    <w:rsid w:val="00EF2996"/>
    <w:rsid w:val="00EF787A"/>
    <w:rsid w:val="00F02B02"/>
    <w:rsid w:val="00F0382E"/>
    <w:rsid w:val="00F0621E"/>
    <w:rsid w:val="00F14E06"/>
    <w:rsid w:val="00F151DB"/>
    <w:rsid w:val="00F168A5"/>
    <w:rsid w:val="00F2579B"/>
    <w:rsid w:val="00F3182B"/>
    <w:rsid w:val="00F33935"/>
    <w:rsid w:val="00F36285"/>
    <w:rsid w:val="00F3719F"/>
    <w:rsid w:val="00F3740F"/>
    <w:rsid w:val="00F37B23"/>
    <w:rsid w:val="00F40192"/>
    <w:rsid w:val="00F41C2D"/>
    <w:rsid w:val="00F4310E"/>
    <w:rsid w:val="00F432FE"/>
    <w:rsid w:val="00F43DFC"/>
    <w:rsid w:val="00F4545F"/>
    <w:rsid w:val="00F472F0"/>
    <w:rsid w:val="00F52A72"/>
    <w:rsid w:val="00F52E63"/>
    <w:rsid w:val="00F53997"/>
    <w:rsid w:val="00F56E14"/>
    <w:rsid w:val="00F6008A"/>
    <w:rsid w:val="00F61FF3"/>
    <w:rsid w:val="00F70A88"/>
    <w:rsid w:val="00F71B7B"/>
    <w:rsid w:val="00F72FD1"/>
    <w:rsid w:val="00F75010"/>
    <w:rsid w:val="00F75EE8"/>
    <w:rsid w:val="00F80224"/>
    <w:rsid w:val="00F8185E"/>
    <w:rsid w:val="00F82020"/>
    <w:rsid w:val="00F84FE6"/>
    <w:rsid w:val="00F858F0"/>
    <w:rsid w:val="00F86715"/>
    <w:rsid w:val="00F879E9"/>
    <w:rsid w:val="00F87B0F"/>
    <w:rsid w:val="00F90B0E"/>
    <w:rsid w:val="00F931DB"/>
    <w:rsid w:val="00FA1552"/>
    <w:rsid w:val="00FA1C61"/>
    <w:rsid w:val="00FA2C28"/>
    <w:rsid w:val="00FA3762"/>
    <w:rsid w:val="00FA4CF7"/>
    <w:rsid w:val="00FA4FD4"/>
    <w:rsid w:val="00FA60A3"/>
    <w:rsid w:val="00FA6291"/>
    <w:rsid w:val="00FA6504"/>
    <w:rsid w:val="00FA6F7B"/>
    <w:rsid w:val="00FB6DB6"/>
    <w:rsid w:val="00FB7173"/>
    <w:rsid w:val="00FB7482"/>
    <w:rsid w:val="00FB767E"/>
    <w:rsid w:val="00FC1CFD"/>
    <w:rsid w:val="00FC33FC"/>
    <w:rsid w:val="00FC439B"/>
    <w:rsid w:val="00FD0AB3"/>
    <w:rsid w:val="00FD1F8B"/>
    <w:rsid w:val="00FD6389"/>
    <w:rsid w:val="00FD66DC"/>
    <w:rsid w:val="00FD6BD7"/>
    <w:rsid w:val="00FD7405"/>
    <w:rsid w:val="00FE23A2"/>
    <w:rsid w:val="00FE2FFA"/>
    <w:rsid w:val="00FE4712"/>
    <w:rsid w:val="00FE4F44"/>
    <w:rsid w:val="00FE5E78"/>
    <w:rsid w:val="00FE6C6B"/>
    <w:rsid w:val="00FF2F74"/>
    <w:rsid w:val="00FF42CB"/>
    <w:rsid w:val="00FF48A8"/>
    <w:rsid w:val="00FF7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D26B3"/>
  <w15:chartTrackingRefBased/>
  <w15:docId w15:val="{56C09E89-9468-418B-AEC4-E3074C08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numPr>
        <w:ilvl w:val="8"/>
        <w:numId w:val="9"/>
      </w:numPr>
    </w:pPr>
    <w:rPr>
      <w:sz w:val="24"/>
      <w:szCs w:val="24"/>
    </w:rPr>
  </w:style>
  <w:style w:type="paragraph" w:styleId="Nagwek2">
    <w:name w:val="heading 2"/>
    <w:basedOn w:val="Normalny"/>
    <w:next w:val="Normalny"/>
    <w:qFormat/>
    <w:pPr>
      <w:keepNext/>
      <w:outlineLvl w:val="1"/>
    </w:pPr>
    <w:rPr>
      <w:rFonts w:ascii="Arial" w:hAnsi="Arial"/>
      <w:b/>
      <w:sz w:val="22"/>
      <w:szCs w:val="20"/>
    </w:rPr>
  </w:style>
  <w:style w:type="paragraph" w:styleId="Nagwek3">
    <w:name w:val="heading 3"/>
    <w:basedOn w:val="Normalny"/>
    <w:next w:val="Normalny"/>
    <w:link w:val="Nagwek3Znak"/>
    <w:uiPriority w:val="9"/>
    <w:semiHidden/>
    <w:unhideWhenUsed/>
    <w:qFormat/>
    <w:rsid w:val="006361A9"/>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unhideWhenUsed/>
    <w:qFormat/>
    <w:rsid w:val="006361A9"/>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6361A9"/>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pPr>
      <w:widowControl w:val="0"/>
      <w:autoSpaceDE w:val="0"/>
      <w:autoSpaceDN w:val="0"/>
      <w:adjustRightInd w:val="0"/>
    </w:pPr>
    <w:rPr>
      <w:rFonts w:ascii="Arial" w:hAnsi="Arial" w:cs="Arial"/>
      <w:sz w:val="24"/>
      <w:szCs w:val="24"/>
    </w:rPr>
  </w:style>
  <w:style w:type="paragraph" w:styleId="Tekstpodstawowywcity">
    <w:name w:val="Body Text Indent"/>
    <w:basedOn w:val="Normalny"/>
    <w:semiHidden/>
    <w:pPr>
      <w:spacing w:after="120"/>
      <w:ind w:left="283"/>
    </w:pPr>
  </w:style>
  <w:style w:type="paragraph" w:styleId="Tekstpodstawowy">
    <w:name w:val="Body Text"/>
    <w:basedOn w:val="Normalny"/>
    <w:semiHidden/>
    <w:pPr>
      <w:spacing w:after="120"/>
    </w:pPr>
  </w:style>
  <w:style w:type="paragraph" w:styleId="Tekstpodstawowywcity2">
    <w:name w:val="Body Text Indent 2"/>
    <w:basedOn w:val="Normalny"/>
    <w:semiHidden/>
    <w:pPr>
      <w:spacing w:after="120" w:line="480" w:lineRule="auto"/>
      <w:ind w:left="283"/>
    </w:pPr>
  </w:style>
  <w:style w:type="paragraph" w:customStyle="1" w:styleId="Standardowy1">
    <w:name w:val="Standardowy1"/>
    <w:pPr>
      <w:spacing w:line="360" w:lineRule="auto"/>
      <w:jc w:val="both"/>
    </w:pPr>
    <w:rPr>
      <w:rFonts w:eastAsia="ヒラギノ角ゴ Pro W3"/>
      <w:color w:val="000000"/>
      <w:sz w:val="24"/>
    </w:rPr>
  </w:style>
  <w:style w:type="paragraph" w:customStyle="1" w:styleId="Standardowy2">
    <w:name w:val="Standardowy2"/>
    <w:rPr>
      <w:rFonts w:eastAsia="ヒラギノ角ゴ Pro W3"/>
      <w:color w:val="000000"/>
      <w:sz w:val="24"/>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pPr>
      <w:widowControl w:val="0"/>
      <w:autoSpaceDE w:val="0"/>
      <w:autoSpaceDN w:val="0"/>
      <w:adjustRightInd w:val="0"/>
    </w:pPr>
    <w:rPr>
      <w:rFonts w:ascii="Arial" w:hAnsi="Arial"/>
      <w:sz w:val="20"/>
      <w:szCs w:val="20"/>
      <w:lang w:val="x-none" w:eastAsia="x-none"/>
    </w:rPr>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pPr>
      <w:widowControl/>
      <w:autoSpaceDE/>
      <w:autoSpaceDN/>
      <w:adjustRightInd/>
    </w:pPr>
    <w:rPr>
      <w:rFonts w:ascii="Times New Roman" w:hAnsi="Times New Roman"/>
      <w:b/>
      <w:bCs/>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customStyle="1" w:styleId="Tabela">
    <w:name w:val="Tabela"/>
    <w:next w:val="Normalny"/>
    <w:pPr>
      <w:widowControl w:val="0"/>
      <w:autoSpaceDE w:val="0"/>
      <w:autoSpaceDN w:val="0"/>
      <w:adjustRightInd w:val="0"/>
    </w:pPr>
    <w:rPr>
      <w:rFonts w:ascii="Arial" w:hAnsi="Arial" w:cs="Arial"/>
    </w:rPr>
  </w:style>
  <w:style w:type="paragraph" w:customStyle="1" w:styleId="Akapitzlist1">
    <w:name w:val="Akapit z listą1"/>
    <w:basedOn w:val="Normalny"/>
    <w:qFormat/>
    <w:pPr>
      <w:ind w:left="720"/>
    </w:pPr>
    <w:rPr>
      <w:rFonts w:eastAsia="Calibri"/>
    </w:rPr>
  </w:style>
  <w:style w:type="paragraph" w:styleId="Nagwek">
    <w:name w:val="header"/>
    <w:aliases w:val="Nagłówek strony,Nagłówek strony Znak Znak Znak,Nagłówek strony Znak Znak"/>
    <w:basedOn w:val="Normalny"/>
    <w:pPr>
      <w:tabs>
        <w:tab w:val="center" w:pos="4536"/>
        <w:tab w:val="right" w:pos="9072"/>
      </w:tabs>
    </w:pPr>
  </w:style>
  <w:style w:type="character" w:customStyle="1" w:styleId="NagwekZnak">
    <w:name w:val="Nagłówek Znak"/>
    <w:aliases w:val="Nagłówek strony Znak1,Nagłówek strony Znak Znak Znak Znak1,Nagłówek strony Znak Znak Znak2"/>
    <w:rPr>
      <w:sz w:val="24"/>
      <w:szCs w:val="24"/>
    </w:rPr>
  </w:style>
  <w:style w:type="paragraph" w:customStyle="1" w:styleId="Standard-Panorama">
    <w:name w:val="Standard -Panorama"/>
    <w:basedOn w:val="Normalny"/>
    <w:pPr>
      <w:widowControl w:val="0"/>
      <w:spacing w:after="80" w:line="220" w:lineRule="atLeast"/>
      <w:jc w:val="both"/>
    </w:pPr>
    <w:rPr>
      <w:kern w:val="1"/>
      <w:sz w:val="22"/>
      <w:szCs w:val="20"/>
      <w:lang w:eastAsia="ar-SA"/>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Akapitzlist">
    <w:name w:val="List Paragraph"/>
    <w:basedOn w:val="Normalny"/>
    <w:link w:val="AkapitzlistZnak"/>
    <w:uiPriority w:val="34"/>
    <w:qFormat/>
  </w:style>
  <w:style w:type="character" w:styleId="Hipercze">
    <w:name w:val="Hyperlink"/>
    <w:semiHidden/>
    <w:rPr>
      <w:color w:val="0000FF"/>
      <w:u w:val="single"/>
    </w:rPr>
  </w:style>
  <w:style w:type="paragraph" w:styleId="Wcicienormalne">
    <w:name w:val="Normal Indent"/>
    <w:basedOn w:val="Normalny"/>
    <w:uiPriority w:val="99"/>
    <w:pPr>
      <w:spacing w:after="120"/>
      <w:ind w:left="1304"/>
    </w:pPr>
    <w:rPr>
      <w:szCs w:val="20"/>
      <w:lang w:val="en-GB" w:eastAsia="en-US"/>
    </w:rPr>
  </w:style>
  <w:style w:type="paragraph" w:styleId="Lista">
    <w:name w:val="List"/>
    <w:basedOn w:val="Normalny"/>
    <w:semiHidden/>
    <w:pPr>
      <w:contextualSpacing/>
    </w:pPr>
  </w:style>
  <w:style w:type="paragraph" w:customStyle="1" w:styleId="1">
    <w:name w:val="1"/>
  </w:style>
  <w:style w:type="paragraph" w:styleId="Poprawka">
    <w:name w:val="Revision"/>
    <w:hidden/>
    <w:semiHidden/>
    <w:rPr>
      <w:sz w:val="24"/>
      <w:szCs w:val="24"/>
    </w:rPr>
  </w:style>
  <w:style w:type="paragraph" w:customStyle="1" w:styleId="Normalny1">
    <w:name w:val="Normalny1"/>
    <w:rsid w:val="00DE700B"/>
    <w:rPr>
      <w:rFonts w:eastAsia="ヒラギノ角ゴ Pro W3"/>
      <w:color w:val="000000"/>
      <w:lang w:val="cs-CZ"/>
    </w:rPr>
  </w:style>
  <w:style w:type="character" w:customStyle="1" w:styleId="TekstkomentarzaZnak">
    <w:name w:val="Tekst komentarza Znak"/>
    <w:link w:val="Tekstkomentarza"/>
    <w:uiPriority w:val="99"/>
    <w:rsid w:val="004F0B79"/>
    <w:rPr>
      <w:rFonts w:ascii="Arial" w:hAnsi="Arial"/>
      <w:lang w:val="x-none" w:eastAsia="x-none"/>
    </w:rPr>
  </w:style>
  <w:style w:type="paragraph" w:customStyle="1" w:styleId="Tekstpodstawowy22">
    <w:name w:val="Tekst podstawowy 22"/>
    <w:basedOn w:val="Normalny"/>
    <w:rsid w:val="000972DA"/>
    <w:pPr>
      <w:numPr>
        <w:ilvl w:val="0"/>
        <w:numId w:val="0"/>
      </w:numPr>
      <w:overflowPunct w:val="0"/>
      <w:autoSpaceDE w:val="0"/>
      <w:autoSpaceDN w:val="0"/>
      <w:adjustRightInd w:val="0"/>
      <w:spacing w:after="120"/>
      <w:ind w:left="284"/>
      <w:jc w:val="both"/>
      <w:textAlignment w:val="baseline"/>
    </w:pPr>
    <w:rPr>
      <w:szCs w:val="20"/>
    </w:rPr>
  </w:style>
  <w:style w:type="paragraph" w:customStyle="1" w:styleId="Kolorowalistaakcent11">
    <w:name w:val="Kolorowa lista — akcent 11"/>
    <w:basedOn w:val="Normalny"/>
    <w:uiPriority w:val="34"/>
    <w:qFormat/>
    <w:rsid w:val="00D33C05"/>
    <w:pPr>
      <w:numPr>
        <w:ilvl w:val="0"/>
        <w:numId w:val="0"/>
      </w:numPr>
      <w:ind w:left="708"/>
    </w:pPr>
    <w:rPr>
      <w:sz w:val="20"/>
      <w:szCs w:val="20"/>
    </w:rPr>
  </w:style>
  <w:style w:type="paragraph" w:styleId="Listanumerowana2">
    <w:name w:val="List Number 2"/>
    <w:basedOn w:val="Normalny"/>
    <w:rsid w:val="00FA4CF7"/>
    <w:pPr>
      <w:numPr>
        <w:ilvl w:val="0"/>
        <w:numId w:val="19"/>
      </w:numPr>
      <w:spacing w:after="240"/>
      <w:jc w:val="both"/>
    </w:pPr>
    <w:rPr>
      <w:sz w:val="22"/>
      <w:lang w:val="en-GB" w:eastAsia="en-US"/>
    </w:rPr>
  </w:style>
  <w:style w:type="paragraph" w:customStyle="1" w:styleId="CMSHeadL1">
    <w:name w:val="CMS Head L1"/>
    <w:basedOn w:val="Normalny"/>
    <w:next w:val="CMSHeadL2"/>
    <w:rsid w:val="00EB2B4D"/>
    <w:pPr>
      <w:pageBreakBefore/>
      <w:numPr>
        <w:ilvl w:val="0"/>
        <w:numId w:val="22"/>
      </w:numPr>
      <w:spacing w:before="240" w:after="240"/>
      <w:jc w:val="center"/>
      <w:outlineLvl w:val="0"/>
    </w:pPr>
    <w:rPr>
      <w:b/>
      <w:sz w:val="28"/>
      <w:lang w:val="en-GB" w:eastAsia="en-US"/>
    </w:rPr>
  </w:style>
  <w:style w:type="paragraph" w:customStyle="1" w:styleId="CMSHeadL2">
    <w:name w:val="CMS Head L2"/>
    <w:basedOn w:val="Normalny"/>
    <w:next w:val="CMSHeadL3"/>
    <w:rsid w:val="00EB2B4D"/>
    <w:pPr>
      <w:keepNext/>
      <w:keepLines/>
      <w:numPr>
        <w:ilvl w:val="1"/>
        <w:numId w:val="22"/>
      </w:numPr>
      <w:spacing w:before="240" w:after="240"/>
      <w:jc w:val="both"/>
      <w:outlineLvl w:val="1"/>
    </w:pPr>
    <w:rPr>
      <w:b/>
      <w:sz w:val="22"/>
      <w:lang w:val="en-GB" w:eastAsia="en-US"/>
    </w:rPr>
  </w:style>
  <w:style w:type="paragraph" w:customStyle="1" w:styleId="CMSHeadL3">
    <w:name w:val="CMS Head L3"/>
    <w:basedOn w:val="Normalny"/>
    <w:link w:val="CMSHeadL3Char"/>
    <w:rsid w:val="00EB2B4D"/>
    <w:pPr>
      <w:numPr>
        <w:ilvl w:val="2"/>
        <w:numId w:val="22"/>
      </w:numPr>
      <w:spacing w:after="240"/>
      <w:jc w:val="both"/>
      <w:outlineLvl w:val="2"/>
    </w:pPr>
    <w:rPr>
      <w:sz w:val="22"/>
      <w:lang w:val="en-GB" w:eastAsia="en-US"/>
    </w:rPr>
  </w:style>
  <w:style w:type="paragraph" w:customStyle="1" w:styleId="CMSHeadL4">
    <w:name w:val="CMS Head L4"/>
    <w:basedOn w:val="Normalny"/>
    <w:link w:val="CMSHeadL4Char"/>
    <w:rsid w:val="00EB2B4D"/>
    <w:pPr>
      <w:numPr>
        <w:ilvl w:val="3"/>
        <w:numId w:val="22"/>
      </w:numPr>
      <w:spacing w:after="240"/>
      <w:jc w:val="both"/>
      <w:outlineLvl w:val="3"/>
    </w:pPr>
    <w:rPr>
      <w:sz w:val="22"/>
      <w:lang w:val="en-GB" w:eastAsia="en-US"/>
    </w:rPr>
  </w:style>
  <w:style w:type="paragraph" w:customStyle="1" w:styleId="CMSHeadL5">
    <w:name w:val="CMS Head L5"/>
    <w:basedOn w:val="Normalny"/>
    <w:rsid w:val="00EB2B4D"/>
    <w:pPr>
      <w:numPr>
        <w:ilvl w:val="4"/>
        <w:numId w:val="22"/>
      </w:numPr>
      <w:spacing w:after="240"/>
      <w:jc w:val="both"/>
      <w:outlineLvl w:val="4"/>
    </w:pPr>
    <w:rPr>
      <w:sz w:val="22"/>
      <w:lang w:val="en-GB" w:eastAsia="en-US"/>
    </w:rPr>
  </w:style>
  <w:style w:type="paragraph" w:customStyle="1" w:styleId="CMSHeadL6">
    <w:name w:val="CMS Head L6"/>
    <w:basedOn w:val="Normalny"/>
    <w:rsid w:val="00EB2B4D"/>
    <w:pPr>
      <w:numPr>
        <w:ilvl w:val="5"/>
        <w:numId w:val="22"/>
      </w:numPr>
      <w:spacing w:after="240"/>
      <w:jc w:val="both"/>
      <w:outlineLvl w:val="5"/>
    </w:pPr>
    <w:rPr>
      <w:sz w:val="22"/>
      <w:lang w:val="en-GB" w:eastAsia="en-US"/>
    </w:rPr>
  </w:style>
  <w:style w:type="paragraph" w:customStyle="1" w:styleId="CMSHeadL7">
    <w:name w:val="CMS Head L7"/>
    <w:basedOn w:val="Normalny"/>
    <w:rsid w:val="00EB2B4D"/>
    <w:pPr>
      <w:numPr>
        <w:ilvl w:val="6"/>
        <w:numId w:val="22"/>
      </w:numPr>
      <w:spacing w:after="240"/>
      <w:jc w:val="both"/>
      <w:outlineLvl w:val="6"/>
    </w:pPr>
    <w:rPr>
      <w:sz w:val="22"/>
      <w:lang w:val="en-GB" w:eastAsia="en-US"/>
    </w:rPr>
  </w:style>
  <w:style w:type="paragraph" w:customStyle="1" w:styleId="CMSHeadL8">
    <w:name w:val="CMS Head L8"/>
    <w:basedOn w:val="Normalny"/>
    <w:rsid w:val="00EB2B4D"/>
    <w:pPr>
      <w:numPr>
        <w:ilvl w:val="7"/>
        <w:numId w:val="22"/>
      </w:numPr>
      <w:spacing w:after="240"/>
      <w:jc w:val="both"/>
      <w:outlineLvl w:val="7"/>
    </w:pPr>
    <w:rPr>
      <w:sz w:val="22"/>
      <w:lang w:val="en-GB" w:eastAsia="en-US"/>
    </w:rPr>
  </w:style>
  <w:style w:type="paragraph" w:customStyle="1" w:styleId="CMSHeadL9">
    <w:name w:val="CMS Head L9"/>
    <w:basedOn w:val="Normalny"/>
    <w:rsid w:val="00EB2B4D"/>
    <w:pPr>
      <w:numPr>
        <w:numId w:val="22"/>
      </w:numPr>
      <w:spacing w:after="240"/>
      <w:jc w:val="both"/>
      <w:outlineLvl w:val="8"/>
    </w:pPr>
    <w:rPr>
      <w:sz w:val="22"/>
      <w:lang w:val="en-GB" w:eastAsia="en-US"/>
    </w:rPr>
  </w:style>
  <w:style w:type="character" w:customStyle="1" w:styleId="CMSHeadL4Char">
    <w:name w:val="CMS Head L4 Char"/>
    <w:link w:val="CMSHeadL4"/>
    <w:locked/>
    <w:rsid w:val="00EB2B4D"/>
    <w:rPr>
      <w:sz w:val="22"/>
      <w:szCs w:val="24"/>
      <w:lang w:val="en-GB" w:eastAsia="en-US"/>
    </w:rPr>
  </w:style>
  <w:style w:type="character" w:customStyle="1" w:styleId="CMSHeadL3Char">
    <w:name w:val="CMS Head L3 Char"/>
    <w:basedOn w:val="Domylnaczcionkaakapitu"/>
    <w:link w:val="CMSHeadL3"/>
    <w:rsid w:val="00EB2B4D"/>
    <w:rPr>
      <w:sz w:val="22"/>
      <w:szCs w:val="24"/>
      <w:lang w:val="en-GB" w:eastAsia="en-US"/>
    </w:rPr>
  </w:style>
  <w:style w:type="character" w:customStyle="1" w:styleId="AkapitzlistZnak">
    <w:name w:val="Akapit z listą Znak"/>
    <w:link w:val="Akapitzlist"/>
    <w:uiPriority w:val="34"/>
    <w:qFormat/>
    <w:locked/>
    <w:rsid w:val="001241F3"/>
    <w:rPr>
      <w:sz w:val="24"/>
      <w:szCs w:val="24"/>
    </w:rPr>
  </w:style>
  <w:style w:type="paragraph" w:customStyle="1" w:styleId="Style13">
    <w:name w:val="Style13"/>
    <w:basedOn w:val="Normalny"/>
    <w:uiPriority w:val="99"/>
    <w:rsid w:val="00C11C1A"/>
    <w:pPr>
      <w:widowControl w:val="0"/>
      <w:numPr>
        <w:ilvl w:val="0"/>
        <w:numId w:val="0"/>
      </w:numPr>
      <w:autoSpaceDE w:val="0"/>
      <w:autoSpaceDN w:val="0"/>
      <w:adjustRightInd w:val="0"/>
      <w:spacing w:line="240" w:lineRule="exact"/>
      <w:ind w:hanging="504"/>
    </w:pPr>
    <w:rPr>
      <w:rFonts w:ascii="Tahoma" w:hAnsi="Tahoma"/>
    </w:rPr>
  </w:style>
  <w:style w:type="paragraph" w:customStyle="1" w:styleId="Akapitzlist3">
    <w:name w:val="Akapit z listą3"/>
    <w:basedOn w:val="Normalny"/>
    <w:rsid w:val="00C11C1A"/>
    <w:pPr>
      <w:numPr>
        <w:ilvl w:val="0"/>
        <w:numId w:val="0"/>
      </w:numPr>
      <w:suppressAutoHyphens/>
      <w:ind w:left="720"/>
      <w:contextualSpacing/>
    </w:pPr>
    <w:rPr>
      <w:lang w:eastAsia="zh-CN"/>
    </w:rPr>
  </w:style>
  <w:style w:type="paragraph" w:styleId="NormalnyWeb">
    <w:name w:val="Normal (Web)"/>
    <w:basedOn w:val="Normalny"/>
    <w:uiPriority w:val="99"/>
    <w:semiHidden/>
    <w:unhideWhenUsed/>
    <w:rsid w:val="00E01C59"/>
    <w:pPr>
      <w:numPr>
        <w:ilvl w:val="0"/>
        <w:numId w:val="0"/>
      </w:numPr>
      <w:spacing w:before="100" w:beforeAutospacing="1" w:after="100" w:afterAutospacing="1"/>
    </w:pPr>
    <w:rPr>
      <w:rFonts w:eastAsiaTheme="minorHAnsi"/>
    </w:rPr>
  </w:style>
  <w:style w:type="character" w:styleId="Uwydatnienie">
    <w:name w:val="Emphasis"/>
    <w:basedOn w:val="Domylnaczcionkaakapitu"/>
    <w:uiPriority w:val="20"/>
    <w:qFormat/>
    <w:rsid w:val="00E01C59"/>
    <w:rPr>
      <w:i/>
      <w:iCs/>
    </w:rPr>
  </w:style>
  <w:style w:type="character" w:customStyle="1" w:styleId="Nagwek3Znak">
    <w:name w:val="Nagłówek 3 Znak"/>
    <w:basedOn w:val="Domylnaczcionkaakapitu"/>
    <w:link w:val="Nagwek3"/>
    <w:uiPriority w:val="9"/>
    <w:semiHidden/>
    <w:rsid w:val="006361A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rsid w:val="006361A9"/>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rsid w:val="006361A9"/>
    <w:rPr>
      <w:rFonts w:asciiTheme="majorHAnsi" w:eastAsiaTheme="majorEastAsia" w:hAnsiTheme="majorHAnsi" w:cstheme="majorBidi"/>
      <w:color w:val="1F4D78" w:themeColor="accent1" w:themeShade="7F"/>
      <w:sz w:val="24"/>
      <w:szCs w:val="24"/>
    </w:rPr>
  </w:style>
  <w:style w:type="paragraph" w:customStyle="1" w:styleId="listanumerowana">
    <w:name w:val="lista numerowana"/>
    <w:basedOn w:val="Akapitzlist"/>
    <w:qFormat/>
    <w:rsid w:val="006361A9"/>
    <w:pPr>
      <w:numPr>
        <w:ilvl w:val="0"/>
        <w:numId w:val="38"/>
      </w:numPr>
      <w:tabs>
        <w:tab w:val="left" w:pos="851"/>
      </w:tabs>
      <w:ind w:left="567" w:hanging="567"/>
      <w:contextualSpacing/>
      <w:jc w:val="both"/>
      <w:outlineLvl w:val="4"/>
    </w:pPr>
    <w:rPr>
      <w:rFonts w:ascii="Tahoma" w:eastAsiaTheme="minorHAnsi" w:hAnsi="Tahoma" w:cstheme="minorBidi"/>
      <w:sz w:val="20"/>
      <w:szCs w:val="22"/>
      <w:lang w:eastAsia="en-US"/>
    </w:rPr>
  </w:style>
  <w:style w:type="paragraph" w:customStyle="1" w:styleId="zaczniki">
    <w:name w:val="załączniki"/>
    <w:basedOn w:val="Normalny"/>
    <w:qFormat/>
    <w:rsid w:val="00891EBE"/>
    <w:pPr>
      <w:numPr>
        <w:ilvl w:val="0"/>
        <w:numId w:val="40"/>
      </w:numPr>
      <w:spacing w:before="60" w:after="60"/>
      <w:ind w:left="567" w:hanging="567"/>
      <w:contextualSpacing/>
      <w:jc w:val="both"/>
    </w:pPr>
    <w:rPr>
      <w:rFonts w:ascii="Tahoma" w:eastAsiaTheme="minorHAnsi" w:hAnsi="Tahoma" w:cstheme="minorBidi"/>
      <w:sz w:val="20"/>
      <w:szCs w:val="22"/>
      <w:lang w:eastAsia="en-US"/>
    </w:rPr>
  </w:style>
  <w:style w:type="paragraph" w:customStyle="1" w:styleId="2">
    <w:name w:val="2"/>
    <w:basedOn w:val="Normalny"/>
    <w:rsid w:val="00997FB8"/>
    <w:pPr>
      <w:numPr>
        <w:ilvl w:val="0"/>
        <w:numId w:val="0"/>
      </w:numPr>
    </w:pPr>
    <w:rPr>
      <w:rFonts w:ascii="Arial" w:hAnsi="Arial" w:cs="Arial"/>
    </w:rPr>
  </w:style>
  <w:style w:type="paragraph" w:styleId="Tekstprzypisukocowego">
    <w:name w:val="endnote text"/>
    <w:basedOn w:val="Normalny"/>
    <w:link w:val="TekstprzypisukocowegoZnak"/>
    <w:uiPriority w:val="99"/>
    <w:semiHidden/>
    <w:unhideWhenUsed/>
    <w:rsid w:val="00693863"/>
    <w:rPr>
      <w:sz w:val="20"/>
      <w:szCs w:val="20"/>
    </w:rPr>
  </w:style>
  <w:style w:type="character" w:customStyle="1" w:styleId="TekstprzypisukocowegoZnak">
    <w:name w:val="Tekst przypisu końcowego Znak"/>
    <w:basedOn w:val="Domylnaczcionkaakapitu"/>
    <w:link w:val="Tekstprzypisukocowego"/>
    <w:uiPriority w:val="99"/>
    <w:semiHidden/>
    <w:rsid w:val="00693863"/>
  </w:style>
  <w:style w:type="character" w:styleId="Odwoanieprzypisukocowego">
    <w:name w:val="endnote reference"/>
    <w:basedOn w:val="Domylnaczcionkaakapitu"/>
    <w:uiPriority w:val="99"/>
    <w:semiHidden/>
    <w:unhideWhenUsed/>
    <w:rsid w:val="00693863"/>
    <w:rPr>
      <w:vertAlign w:val="superscript"/>
    </w:rPr>
  </w:style>
  <w:style w:type="table" w:styleId="Tabela-Siatka">
    <w:name w:val="Table Grid"/>
    <w:basedOn w:val="Standardowy"/>
    <w:uiPriority w:val="39"/>
    <w:rsid w:val="00414F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e">
    <w:name w:val="Tabele"/>
    <w:basedOn w:val="Normalny"/>
    <w:qFormat/>
    <w:rsid w:val="00414F8C"/>
    <w:pPr>
      <w:numPr>
        <w:ilvl w:val="0"/>
        <w:numId w:val="0"/>
      </w:numPr>
    </w:pPr>
    <w:rPr>
      <w:rFonts w:ascii="Tahoma" w:eastAsiaTheme="minorHAnsi" w:hAnsi="Tahoma" w:cstheme="minorBidi"/>
      <w:sz w:val="20"/>
      <w:szCs w:val="22"/>
      <w:lang w:eastAsia="en-US" w:bidi="he-IL"/>
    </w:rPr>
  </w:style>
  <w:style w:type="paragraph" w:styleId="Tekstprzypisudolnego">
    <w:name w:val="footnote text"/>
    <w:basedOn w:val="Normalny"/>
    <w:link w:val="TekstprzypisudolnegoZnak"/>
    <w:uiPriority w:val="99"/>
    <w:semiHidden/>
    <w:unhideWhenUsed/>
    <w:rsid w:val="0095594E"/>
    <w:rPr>
      <w:sz w:val="20"/>
      <w:szCs w:val="20"/>
    </w:rPr>
  </w:style>
  <w:style w:type="character" w:customStyle="1" w:styleId="TekstprzypisudolnegoZnak">
    <w:name w:val="Tekst przypisu dolnego Znak"/>
    <w:basedOn w:val="Domylnaczcionkaakapitu"/>
    <w:link w:val="Tekstprzypisudolnego"/>
    <w:uiPriority w:val="99"/>
    <w:semiHidden/>
    <w:rsid w:val="0095594E"/>
  </w:style>
  <w:style w:type="character" w:styleId="Odwoanieprzypisudolnego">
    <w:name w:val="footnote reference"/>
    <w:basedOn w:val="Domylnaczcionkaakapitu"/>
    <w:uiPriority w:val="99"/>
    <w:semiHidden/>
    <w:unhideWhenUsed/>
    <w:rsid w:val="00955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5598">
      <w:bodyDiv w:val="1"/>
      <w:marLeft w:val="0"/>
      <w:marRight w:val="0"/>
      <w:marTop w:val="0"/>
      <w:marBottom w:val="0"/>
      <w:divBdr>
        <w:top w:val="none" w:sz="0" w:space="0" w:color="auto"/>
        <w:left w:val="none" w:sz="0" w:space="0" w:color="auto"/>
        <w:bottom w:val="none" w:sz="0" w:space="0" w:color="auto"/>
        <w:right w:val="none" w:sz="0" w:space="0" w:color="auto"/>
      </w:divBdr>
    </w:div>
    <w:div w:id="294408829">
      <w:bodyDiv w:val="1"/>
      <w:marLeft w:val="0"/>
      <w:marRight w:val="0"/>
      <w:marTop w:val="0"/>
      <w:marBottom w:val="0"/>
      <w:divBdr>
        <w:top w:val="none" w:sz="0" w:space="0" w:color="auto"/>
        <w:left w:val="none" w:sz="0" w:space="0" w:color="auto"/>
        <w:bottom w:val="none" w:sz="0" w:space="0" w:color="auto"/>
        <w:right w:val="none" w:sz="0" w:space="0" w:color="auto"/>
      </w:divBdr>
    </w:div>
    <w:div w:id="616714686">
      <w:bodyDiv w:val="1"/>
      <w:marLeft w:val="0"/>
      <w:marRight w:val="0"/>
      <w:marTop w:val="0"/>
      <w:marBottom w:val="0"/>
      <w:divBdr>
        <w:top w:val="none" w:sz="0" w:space="0" w:color="auto"/>
        <w:left w:val="none" w:sz="0" w:space="0" w:color="auto"/>
        <w:bottom w:val="none" w:sz="0" w:space="0" w:color="auto"/>
        <w:right w:val="none" w:sz="0" w:space="0" w:color="auto"/>
      </w:divBdr>
    </w:div>
    <w:div w:id="1157265059">
      <w:bodyDiv w:val="1"/>
      <w:marLeft w:val="0"/>
      <w:marRight w:val="0"/>
      <w:marTop w:val="0"/>
      <w:marBottom w:val="0"/>
      <w:divBdr>
        <w:top w:val="none" w:sz="0" w:space="0" w:color="auto"/>
        <w:left w:val="none" w:sz="0" w:space="0" w:color="auto"/>
        <w:bottom w:val="none" w:sz="0" w:space="0" w:color="auto"/>
        <w:right w:val="none" w:sz="0" w:space="0" w:color="auto"/>
      </w:divBdr>
      <w:divsChild>
        <w:div w:id="1847669221">
          <w:marLeft w:val="0"/>
          <w:marRight w:val="0"/>
          <w:marTop w:val="0"/>
          <w:marBottom w:val="0"/>
          <w:divBdr>
            <w:top w:val="none" w:sz="0" w:space="0" w:color="auto"/>
            <w:left w:val="none" w:sz="0" w:space="0" w:color="auto"/>
            <w:bottom w:val="none" w:sz="0" w:space="0" w:color="auto"/>
            <w:right w:val="none" w:sz="0" w:space="0" w:color="auto"/>
          </w:divBdr>
        </w:div>
      </w:divsChild>
    </w:div>
    <w:div w:id="1339844377">
      <w:bodyDiv w:val="1"/>
      <w:marLeft w:val="0"/>
      <w:marRight w:val="0"/>
      <w:marTop w:val="0"/>
      <w:marBottom w:val="0"/>
      <w:divBdr>
        <w:top w:val="none" w:sz="0" w:space="0" w:color="auto"/>
        <w:left w:val="none" w:sz="0" w:space="0" w:color="auto"/>
        <w:bottom w:val="none" w:sz="0" w:space="0" w:color="auto"/>
        <w:right w:val="none" w:sz="0" w:space="0" w:color="auto"/>
      </w:divBdr>
      <w:divsChild>
        <w:div w:id="61239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668EC-7DD0-422E-ABCB-62C5D913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9164</Words>
  <Characters>54986</Characters>
  <Application>Microsoft Office Word</Application>
  <DocSecurity>0</DocSecurity>
  <Lines>458</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na wykonanie oceny stanu srodowiska gruntowo-wodnego i projektu rekultywacji, na terenie Polifarb Cieszyn - Wroclaw S</vt:lpstr>
      <vt:lpstr>na wykonanie oceny stanu srodowiska gruntowo-wodnego i projektu rekultywacji, na terenie Polifarb Cieszyn - Wroclaw S</vt:lpstr>
    </vt:vector>
  </TitlesOfParts>
  <Company>Fortum</Company>
  <LinksUpToDate>false</LinksUpToDate>
  <CharactersWithSpaces>64022</CharactersWithSpaces>
  <SharedDoc>false</SharedDoc>
  <HLinks>
    <vt:vector size="6" baseType="variant">
      <vt:variant>
        <vt:i4>1703974</vt:i4>
      </vt:variant>
      <vt:variant>
        <vt:i4>0</vt:i4>
      </vt:variant>
      <vt:variant>
        <vt:i4>0</vt:i4>
      </vt:variant>
      <vt:variant>
        <vt:i4>5</vt:i4>
      </vt:variant>
      <vt:variant>
        <vt:lpwstr>mailto:Fortum.PL9585A@bscs.basware.com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wykonanie oceny stanu srodowiska gruntowo-wodnego i projektu rekultywacji, na terenie Polifarb Cieszyn - Wroclaw S</dc:title>
  <dc:subject/>
  <dc:creator>Małgorzata Pitura</dc:creator>
  <cp:keywords/>
  <cp:lastModifiedBy>Joanna Głombowicz</cp:lastModifiedBy>
  <cp:revision>3</cp:revision>
  <cp:lastPrinted>2019-01-10T12:30:00Z</cp:lastPrinted>
  <dcterms:created xsi:type="dcterms:W3CDTF">2019-11-05T10:55:00Z</dcterms:created>
  <dcterms:modified xsi:type="dcterms:W3CDTF">2019-11-06T09:28:00Z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wojciech.trzebieniak@fortum.com</vt:lpwstr>
  </property>
  <property fmtid="{D5CDD505-2E9C-101B-9397-08002B2CF9AE}" pid="6" name="MSIP_Label_65c3b1a5-3e25-4525-b923-a0572e679d8b_SetDate">
    <vt:lpwstr>2018-08-06T12:37:50.9177382+02:00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wojciech.trzebieniak@fortum.com</vt:lpwstr>
  </property>
  <property fmtid="{D5CDD505-2E9C-101B-9397-08002B2CF9AE}" pid="14" name="MSIP_Label_f45044c0-b6aa-4b2b-834d-65c9ef8bb134_SetDate">
    <vt:lpwstr>2018-08-06T12:37:50.9177382+02:00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y fmtid="{D5CDD505-2E9C-101B-9397-08002B2CF9AE}" pid="20" name="_NewReviewCycle">
    <vt:lpwstr/>
  </property>
</Properties>
</file>