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8E" w:rsidRPr="00755C97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</w:rPr>
      </w:pPr>
      <w:proofErr w:type="spellStart"/>
      <w:r w:rsidRPr="00755C97">
        <w:rPr>
          <w:rFonts w:ascii="Times New Roman" w:hAnsi="Times New Roman"/>
          <w:b w:val="0"/>
          <w:i w:val="0"/>
        </w:rPr>
        <w:t>Szp</w:t>
      </w:r>
      <w:proofErr w:type="spellEnd"/>
      <w:r w:rsidRPr="00755C97">
        <w:rPr>
          <w:rFonts w:ascii="Times New Roman" w:hAnsi="Times New Roman"/>
          <w:b w:val="0"/>
          <w:i w:val="0"/>
        </w:rPr>
        <w:t>/FZ –</w:t>
      </w:r>
      <w:r w:rsidR="000348F8">
        <w:rPr>
          <w:rFonts w:ascii="Times New Roman" w:hAnsi="Times New Roman"/>
          <w:b w:val="0"/>
          <w:i w:val="0"/>
        </w:rPr>
        <w:t>84</w:t>
      </w:r>
      <w:r w:rsidRPr="00755C97">
        <w:rPr>
          <w:rFonts w:ascii="Times New Roman" w:hAnsi="Times New Roman"/>
          <w:b w:val="0"/>
          <w:i w:val="0"/>
        </w:rPr>
        <w:t>/2021</w:t>
      </w:r>
      <w:r w:rsidRPr="00755C97">
        <w:rPr>
          <w:rFonts w:ascii="Times New Roman" w:hAnsi="Times New Roman"/>
          <w:b w:val="0"/>
          <w:i w:val="0"/>
        </w:rPr>
        <w:tab/>
        <w:t xml:space="preserve">      </w:t>
      </w:r>
      <w:r w:rsidRPr="00755C97">
        <w:rPr>
          <w:rFonts w:ascii="Times New Roman" w:hAnsi="Times New Roman"/>
          <w:b w:val="0"/>
          <w:i w:val="0"/>
        </w:rPr>
        <w:tab/>
        <w:t xml:space="preserve"> </w:t>
      </w:r>
      <w:r w:rsidRPr="00755C97">
        <w:rPr>
          <w:rFonts w:ascii="Times New Roman" w:hAnsi="Times New Roman"/>
          <w:b w:val="0"/>
          <w:i w:val="0"/>
        </w:rPr>
        <w:tab/>
        <w:t xml:space="preserve">                                 </w:t>
      </w:r>
      <w:r w:rsidR="006E4751">
        <w:rPr>
          <w:rFonts w:ascii="Times New Roman" w:hAnsi="Times New Roman"/>
          <w:b w:val="0"/>
          <w:i w:val="0"/>
        </w:rPr>
        <w:tab/>
      </w:r>
      <w:r w:rsidR="006E4751">
        <w:rPr>
          <w:rFonts w:ascii="Times New Roman" w:hAnsi="Times New Roman"/>
          <w:b w:val="0"/>
          <w:i w:val="0"/>
        </w:rPr>
        <w:tab/>
        <w:t>Wrocław, 03.02.2022r.</w:t>
      </w:r>
    </w:p>
    <w:p w:rsidR="0050028E" w:rsidRPr="00755C97" w:rsidRDefault="0050028E" w:rsidP="00A357F7">
      <w:pPr>
        <w:pStyle w:val="Bezodstpw"/>
        <w:jc w:val="both"/>
        <w:rPr>
          <w:rFonts w:ascii="Times New Roman" w:hAnsi="Times New Roman"/>
        </w:rPr>
      </w:pPr>
      <w:r w:rsidRPr="00755C97">
        <w:rPr>
          <w:rFonts w:ascii="Times New Roman" w:hAnsi="Times New Roman"/>
          <w:b w:val="0"/>
          <w:i w:val="0"/>
          <w:color w:val="000000"/>
        </w:rPr>
        <w:tab/>
      </w:r>
      <w:r w:rsidRPr="00755C97">
        <w:rPr>
          <w:rFonts w:ascii="Times New Roman" w:hAnsi="Times New Roman"/>
          <w:b w:val="0"/>
          <w:i w:val="0"/>
          <w:color w:val="000000"/>
        </w:rPr>
        <w:tab/>
      </w:r>
      <w:r w:rsidRPr="00755C97">
        <w:rPr>
          <w:rFonts w:ascii="Times New Roman" w:hAnsi="Times New Roman"/>
          <w:b w:val="0"/>
          <w:i w:val="0"/>
          <w:color w:val="000000"/>
        </w:rPr>
        <w:tab/>
      </w:r>
      <w:r w:rsidRPr="00755C97">
        <w:rPr>
          <w:rFonts w:ascii="Times New Roman" w:hAnsi="Times New Roman"/>
          <w:b w:val="0"/>
          <w:i w:val="0"/>
          <w:color w:val="000000"/>
        </w:rPr>
        <w:tab/>
      </w:r>
      <w:r w:rsidRPr="00755C97">
        <w:rPr>
          <w:rFonts w:ascii="Times New Roman" w:hAnsi="Times New Roman"/>
          <w:b w:val="0"/>
          <w:i w:val="0"/>
          <w:color w:val="000000"/>
        </w:rPr>
        <w:tab/>
      </w:r>
      <w:r w:rsidRPr="00755C97">
        <w:rPr>
          <w:rFonts w:ascii="Times New Roman" w:hAnsi="Times New Roman"/>
          <w:b w:val="0"/>
          <w:i w:val="0"/>
          <w:color w:val="000000"/>
        </w:rPr>
        <w:tab/>
      </w:r>
      <w:r w:rsidRPr="00755C97">
        <w:rPr>
          <w:rFonts w:ascii="Times New Roman" w:hAnsi="Times New Roman"/>
          <w:b w:val="0"/>
          <w:i w:val="0"/>
          <w:color w:val="000000"/>
        </w:rPr>
        <w:tab/>
      </w:r>
      <w:r w:rsidRPr="00755C97">
        <w:rPr>
          <w:rFonts w:ascii="Times New Roman" w:hAnsi="Times New Roman"/>
          <w:b w:val="0"/>
          <w:i w:val="0"/>
          <w:color w:val="000000"/>
        </w:rPr>
        <w:tab/>
      </w:r>
      <w:r w:rsidRPr="00755C97">
        <w:rPr>
          <w:rFonts w:ascii="Times New Roman" w:hAnsi="Times New Roman"/>
          <w:b w:val="0"/>
          <w:i w:val="0"/>
          <w:color w:val="000000"/>
        </w:rPr>
        <w:tab/>
      </w:r>
    </w:p>
    <w:p w:rsidR="000348F8" w:rsidRDefault="000348F8" w:rsidP="0050028E">
      <w:pPr>
        <w:jc w:val="center"/>
        <w:rPr>
          <w:i w:val="0"/>
        </w:rPr>
      </w:pPr>
    </w:p>
    <w:p w:rsidR="000348F8" w:rsidRDefault="000348F8" w:rsidP="0050028E">
      <w:pPr>
        <w:jc w:val="center"/>
        <w:rPr>
          <w:i w:val="0"/>
        </w:rPr>
      </w:pPr>
    </w:p>
    <w:p w:rsidR="0050028E" w:rsidRDefault="00122AAD" w:rsidP="0050028E">
      <w:pPr>
        <w:jc w:val="center"/>
        <w:rPr>
          <w:i w:val="0"/>
        </w:rPr>
      </w:pPr>
      <w:r>
        <w:rPr>
          <w:i w:val="0"/>
        </w:rPr>
        <w:t>INFORMACJA O KWOCIE, JAKĄ</w:t>
      </w:r>
      <w:r w:rsidR="0050028E" w:rsidRPr="00755C97">
        <w:rPr>
          <w:i w:val="0"/>
        </w:rPr>
        <w:t xml:space="preserve"> ZAMAWIAJĄCY PRZEZNACZYŁ NA SFINANSOWANIE ZAMÓWIENIA</w:t>
      </w:r>
    </w:p>
    <w:p w:rsidR="000348F8" w:rsidRDefault="000348F8" w:rsidP="0050028E">
      <w:pPr>
        <w:jc w:val="center"/>
        <w:rPr>
          <w:i w:val="0"/>
        </w:rPr>
      </w:pPr>
    </w:p>
    <w:p w:rsidR="000348F8" w:rsidRPr="00755C97" w:rsidRDefault="000348F8" w:rsidP="0050028E">
      <w:pPr>
        <w:jc w:val="center"/>
        <w:rPr>
          <w:i w:val="0"/>
        </w:rPr>
      </w:pPr>
    </w:p>
    <w:p w:rsidR="00946E7C" w:rsidRDefault="00C51B81" w:rsidP="00FF45AF">
      <w:pPr>
        <w:ind w:firstLine="708"/>
        <w:jc w:val="both"/>
        <w:rPr>
          <w:b w:val="0"/>
          <w:i w:val="0"/>
        </w:rPr>
      </w:pPr>
      <w:r>
        <w:rPr>
          <w:b w:val="0"/>
          <w:i w:val="0"/>
        </w:rPr>
        <w:t>Stosowanie do wymogu art. 222</w:t>
      </w:r>
      <w:r w:rsidR="0050028E" w:rsidRPr="00755C97">
        <w:rPr>
          <w:b w:val="0"/>
          <w:i w:val="0"/>
        </w:rPr>
        <w:t xml:space="preserve"> ust 4 </w:t>
      </w:r>
      <w:proofErr w:type="spellStart"/>
      <w:r w:rsidR="0050028E" w:rsidRPr="00755C97">
        <w:rPr>
          <w:b w:val="0"/>
          <w:i w:val="0"/>
        </w:rPr>
        <w:t>uPzp</w:t>
      </w:r>
      <w:proofErr w:type="spellEnd"/>
      <w:r w:rsidR="0050028E" w:rsidRPr="00755C97">
        <w:rPr>
          <w:b w:val="0"/>
          <w:i w:val="0"/>
        </w:rPr>
        <w:t xml:space="preserve">, Zamawiający informuje, że na sfinansowanie Zamówienia pn.: </w:t>
      </w:r>
    </w:p>
    <w:p w:rsidR="00946E7C" w:rsidRDefault="000348F8" w:rsidP="00FF45AF">
      <w:pPr>
        <w:ind w:firstLine="708"/>
        <w:jc w:val="both"/>
        <w:rPr>
          <w:i w:val="0"/>
        </w:rPr>
      </w:pPr>
      <w:r w:rsidRPr="000348F8">
        <w:rPr>
          <w:i w:val="0"/>
        </w:rPr>
        <w:t>USŁUGA UTRZYMANIA CZYSTOŚCI, DEZYNFEKCJI, POMOCY PRZY PACJENTACH ORAZ TRANSPORTU WEWNĘTRZNEGO W OBIEKTACH BĘDĄCYCH W UŻYTKOWANIU WOJEWÓDZKIEGO SZPITALA SPECJALISTYCZNEGO WE WROCŁAWIU</w:t>
      </w:r>
      <w:r>
        <w:rPr>
          <w:i w:val="0"/>
        </w:rPr>
        <w:t xml:space="preserve"> </w:t>
      </w:r>
    </w:p>
    <w:p w:rsidR="0050028E" w:rsidRDefault="0050028E" w:rsidP="00946E7C">
      <w:pPr>
        <w:jc w:val="both"/>
        <w:rPr>
          <w:b w:val="0"/>
          <w:i w:val="0"/>
          <w:iCs/>
        </w:rPr>
      </w:pPr>
      <w:r w:rsidRPr="00755C97">
        <w:rPr>
          <w:b w:val="0"/>
          <w:i w:val="0"/>
          <w:iCs/>
        </w:rPr>
        <w:t xml:space="preserve">przeznaczył kwotę </w:t>
      </w:r>
      <w:r w:rsidR="006E4751">
        <w:rPr>
          <w:i w:val="0"/>
          <w:iCs/>
        </w:rPr>
        <w:t>27 976 479,65</w:t>
      </w:r>
      <w:r w:rsidR="00FF45AF">
        <w:rPr>
          <w:i w:val="0"/>
          <w:iCs/>
        </w:rPr>
        <w:t xml:space="preserve"> </w:t>
      </w:r>
      <w:r w:rsidR="00C45FEB" w:rsidRPr="00C45FEB">
        <w:rPr>
          <w:i w:val="0"/>
          <w:iCs/>
        </w:rPr>
        <w:t xml:space="preserve">zł </w:t>
      </w:r>
      <w:r w:rsidRPr="00755C97">
        <w:rPr>
          <w:i w:val="0"/>
          <w:iCs/>
        </w:rPr>
        <w:t>brutto</w:t>
      </w:r>
      <w:r w:rsidR="00141AFE" w:rsidRPr="00755C97">
        <w:rPr>
          <w:b w:val="0"/>
          <w:i w:val="0"/>
          <w:iCs/>
        </w:rPr>
        <w:t xml:space="preserve"> </w:t>
      </w:r>
    </w:p>
    <w:p w:rsidR="00A357F7" w:rsidRPr="00AB57A2" w:rsidRDefault="00A357F7" w:rsidP="0050028E">
      <w:pPr>
        <w:jc w:val="both"/>
        <w:rPr>
          <w:b w:val="0"/>
          <w:i w:val="0"/>
          <w:iCs/>
        </w:rPr>
      </w:pPr>
    </w:p>
    <w:p w:rsidR="00A357F7" w:rsidRPr="00AB57A2" w:rsidRDefault="00A357F7">
      <w:pPr>
        <w:rPr>
          <w:i w:val="0"/>
        </w:rPr>
      </w:pPr>
      <w:bookmarkStart w:id="0" w:name="_GoBack"/>
      <w:bookmarkEnd w:id="0"/>
    </w:p>
    <w:p w:rsidR="0050028E" w:rsidRPr="00AB57A2" w:rsidRDefault="0050028E">
      <w:pPr>
        <w:rPr>
          <w:b w:val="0"/>
          <w:i w:val="0"/>
        </w:rPr>
      </w:pPr>
    </w:p>
    <w:sectPr w:rsidR="0050028E" w:rsidRPr="00AB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F7" w:rsidRDefault="00A357F7" w:rsidP="00A357F7">
      <w:pPr>
        <w:spacing w:after="0" w:line="240" w:lineRule="auto"/>
      </w:pPr>
      <w:r>
        <w:separator/>
      </w:r>
    </w:p>
  </w:endnote>
  <w:endnote w:type="continuationSeparator" w:id="0">
    <w:p w:rsidR="00A357F7" w:rsidRDefault="00A357F7" w:rsidP="00A3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F7" w:rsidRDefault="00A357F7" w:rsidP="00A357F7">
      <w:pPr>
        <w:spacing w:after="0" w:line="240" w:lineRule="auto"/>
      </w:pPr>
      <w:r>
        <w:separator/>
      </w:r>
    </w:p>
  </w:footnote>
  <w:footnote w:type="continuationSeparator" w:id="0">
    <w:p w:rsidR="00A357F7" w:rsidRDefault="00A357F7" w:rsidP="00A35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E7DAB82-E466-4EE0-B71F-13E36F74334D}"/>
  </w:docVars>
  <w:rsids>
    <w:rsidRoot w:val="006A76B7"/>
    <w:rsid w:val="000348F8"/>
    <w:rsid w:val="000C7379"/>
    <w:rsid w:val="00122AAD"/>
    <w:rsid w:val="00141AFE"/>
    <w:rsid w:val="00185744"/>
    <w:rsid w:val="001B0422"/>
    <w:rsid w:val="002649BD"/>
    <w:rsid w:val="00286DB0"/>
    <w:rsid w:val="004147C2"/>
    <w:rsid w:val="004169FB"/>
    <w:rsid w:val="0050028E"/>
    <w:rsid w:val="00555E49"/>
    <w:rsid w:val="005806D0"/>
    <w:rsid w:val="005A7999"/>
    <w:rsid w:val="00632625"/>
    <w:rsid w:val="00684B96"/>
    <w:rsid w:val="006A76B7"/>
    <w:rsid w:val="006B79CC"/>
    <w:rsid w:val="006E4751"/>
    <w:rsid w:val="0072668F"/>
    <w:rsid w:val="00755C97"/>
    <w:rsid w:val="00764878"/>
    <w:rsid w:val="007B327E"/>
    <w:rsid w:val="00807CC4"/>
    <w:rsid w:val="008373AB"/>
    <w:rsid w:val="00946E7C"/>
    <w:rsid w:val="009F1614"/>
    <w:rsid w:val="00A357F7"/>
    <w:rsid w:val="00A46A8E"/>
    <w:rsid w:val="00AB57A2"/>
    <w:rsid w:val="00B16246"/>
    <w:rsid w:val="00B33DAE"/>
    <w:rsid w:val="00BE0A19"/>
    <w:rsid w:val="00C45FEB"/>
    <w:rsid w:val="00C51B81"/>
    <w:rsid w:val="00CB5AF5"/>
    <w:rsid w:val="00D97879"/>
    <w:rsid w:val="00DF1BF3"/>
    <w:rsid w:val="00E66AC7"/>
    <w:rsid w:val="00EA2464"/>
    <w:rsid w:val="00EC6B8D"/>
    <w:rsid w:val="00ED715E"/>
    <w:rsid w:val="00FA1F25"/>
    <w:rsid w:val="00FB4853"/>
    <w:rsid w:val="00FC2F21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E7DAB82-E466-4EE0-B71F-13E36F74334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Banaszak Jacek</dc:creator>
  <cp:lastModifiedBy>Wujczak Beata</cp:lastModifiedBy>
  <cp:revision>5</cp:revision>
  <cp:lastPrinted>2022-02-03T06:59:00Z</cp:lastPrinted>
  <dcterms:created xsi:type="dcterms:W3CDTF">2022-01-31T09:35:00Z</dcterms:created>
  <dcterms:modified xsi:type="dcterms:W3CDTF">2022-02-03T06:59:00Z</dcterms:modified>
</cp:coreProperties>
</file>