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A1" w:rsidRDefault="00AA04A1" w:rsidP="00AA04A1">
      <w:pPr>
        <w:jc w:val="center"/>
        <w:rPr>
          <w:b/>
        </w:rPr>
      </w:pPr>
      <w:r w:rsidRPr="00AA04A1">
        <w:rPr>
          <w:b/>
        </w:rPr>
        <w:t>OPIS PRZEDMIOTU ZAMÓWIENIA</w:t>
      </w:r>
    </w:p>
    <w:p w:rsidR="000743BD" w:rsidRDefault="000743BD" w:rsidP="000743BD">
      <w:pPr>
        <w:jc w:val="center"/>
        <w:rPr>
          <w:b/>
          <w:bCs/>
        </w:rPr>
      </w:pPr>
      <w:r w:rsidRPr="007867DB">
        <w:rPr>
          <w:b/>
          <w:bCs/>
        </w:rPr>
        <w:t>„</w:t>
      </w:r>
      <w:r w:rsidR="000772F0" w:rsidRPr="000772F0">
        <w:rPr>
          <w:b/>
        </w:rPr>
        <w:t>Zapewnienie wsparcia technicznego urządzeń SZK OST112, w ramach serwisu pogwarancyjnego urządzeń sieci OST112</w:t>
      </w:r>
      <w:r w:rsidRPr="007867DB">
        <w:rPr>
          <w:b/>
          <w:bCs/>
        </w:rPr>
        <w:t>”</w:t>
      </w:r>
    </w:p>
    <w:p w:rsidR="00D14272" w:rsidRPr="007867DB" w:rsidRDefault="00D14272" w:rsidP="000743BD">
      <w:pPr>
        <w:jc w:val="center"/>
        <w:rPr>
          <w:b/>
          <w:bCs/>
        </w:rPr>
      </w:pPr>
    </w:p>
    <w:p w:rsidR="000743BD" w:rsidRDefault="000743BD" w:rsidP="000743BD">
      <w:pPr>
        <w:rPr>
          <w:b/>
          <w:bCs/>
        </w:rPr>
      </w:pPr>
      <w:r w:rsidRPr="00CF029F">
        <w:rPr>
          <w:b/>
          <w:bCs/>
        </w:rPr>
        <w:t>Wstęp</w:t>
      </w:r>
    </w:p>
    <w:p w:rsidR="000743BD" w:rsidRDefault="009F2B3E" w:rsidP="00DE4CA1">
      <w:pPr>
        <w:spacing w:after="120"/>
        <w:ind w:firstLine="709"/>
        <w:jc w:val="both"/>
      </w:pPr>
      <w:r>
        <w:t xml:space="preserve">Zamawiający użytkuje </w:t>
      </w:r>
      <w:r w:rsidRPr="008D2D46">
        <w:rPr>
          <w:color w:val="000000"/>
        </w:rPr>
        <w:t xml:space="preserve">System Zintegrowanej Komunikacji </w:t>
      </w:r>
      <w:r>
        <w:rPr>
          <w:color w:val="000000"/>
        </w:rPr>
        <w:t xml:space="preserve">Ogólnopolskiej Sieci Teleinformatycznej (SZK OST). </w:t>
      </w:r>
      <w:r w:rsidR="00342195" w:rsidRPr="00C45F8A">
        <w:rPr>
          <w:color w:val="000000"/>
        </w:rPr>
        <w:t>System Zin</w:t>
      </w:r>
      <w:r w:rsidR="00342195">
        <w:rPr>
          <w:color w:val="000000"/>
        </w:rPr>
        <w:t xml:space="preserve">tegrowanej Komunikacji OST112 jest </w:t>
      </w:r>
      <w:r w:rsidR="00AA7D69">
        <w:rPr>
          <w:color w:val="000000"/>
        </w:rPr>
        <w:t>częścią</w:t>
      </w:r>
      <w:r w:rsidR="00342195" w:rsidRPr="00C45F8A">
        <w:rPr>
          <w:color w:val="000000"/>
        </w:rPr>
        <w:t xml:space="preserve"> Sieci Operatorskiej OST112 umożliwiająca realizację usług, </w:t>
      </w:r>
      <w:r w:rsidR="00342195">
        <w:rPr>
          <w:color w:val="000000"/>
        </w:rPr>
        <w:t>dla potrzeb u</w:t>
      </w:r>
      <w:r w:rsidR="00342195" w:rsidRPr="00C45F8A">
        <w:rPr>
          <w:color w:val="000000"/>
        </w:rPr>
        <w:t>żytkowników OST112.</w:t>
      </w:r>
      <w:r w:rsidR="00342195">
        <w:rPr>
          <w:color w:val="000000"/>
        </w:rPr>
        <w:t xml:space="preserve"> </w:t>
      </w:r>
      <w:r w:rsidR="000743BD">
        <w:rPr>
          <w:color w:val="000000"/>
        </w:rPr>
        <w:t xml:space="preserve">Celem zamówienia </w:t>
      </w:r>
      <w:r w:rsidR="000743BD" w:rsidRPr="00CF029F">
        <w:rPr>
          <w:bCs/>
        </w:rPr>
        <w:t xml:space="preserve">jest zakup </w:t>
      </w:r>
      <w:r w:rsidR="005D550F">
        <w:rPr>
          <w:bCs/>
        </w:rPr>
        <w:t>usługi serwisowej</w:t>
      </w:r>
      <w:r w:rsidR="000743BD">
        <w:rPr>
          <w:bCs/>
        </w:rPr>
        <w:t xml:space="preserve"> i przedłużenia kontraktów serwisowych </w:t>
      </w:r>
      <w:r w:rsidR="000743BD">
        <w:rPr>
          <w:color w:val="000000"/>
        </w:rPr>
        <w:t>dla</w:t>
      </w:r>
      <w:r w:rsidR="00342195">
        <w:rPr>
          <w:color w:val="000000"/>
        </w:rPr>
        <w:t xml:space="preserve"> </w:t>
      </w:r>
      <w:r w:rsidR="000D32F8">
        <w:rPr>
          <w:color w:val="000000"/>
        </w:rPr>
        <w:t>SZK OST</w:t>
      </w:r>
      <w:r w:rsidR="00342195">
        <w:t>.</w:t>
      </w:r>
      <w:r w:rsidR="000743BD">
        <w:t xml:space="preserve"> </w:t>
      </w:r>
    </w:p>
    <w:p w:rsidR="00E10400" w:rsidRDefault="00E10400" w:rsidP="000743BD">
      <w:pPr>
        <w:rPr>
          <w:b/>
        </w:rPr>
      </w:pPr>
      <w:r>
        <w:rPr>
          <w:b/>
        </w:rPr>
        <w:t>Definicje:</w:t>
      </w:r>
    </w:p>
    <w:p w:rsidR="00E10400" w:rsidRPr="00E10400" w:rsidRDefault="00E10400" w:rsidP="00E10400">
      <w:pPr>
        <w:jc w:val="both"/>
      </w:pPr>
      <w:r w:rsidRPr="00E10400">
        <w:t>Usługa serwisowa – świadczona przez Wykonawcę Usługa ser</w:t>
      </w:r>
      <w:r w:rsidR="00F2742F">
        <w:t xml:space="preserve">wisowa urządzeń </w:t>
      </w:r>
      <w:r w:rsidR="00345636">
        <w:t xml:space="preserve">serwerowych </w:t>
      </w:r>
      <w:r w:rsidR="00345636">
        <w:br/>
        <w:t>i peryferyjnych</w:t>
      </w:r>
      <w:r w:rsidRPr="00E10400">
        <w:t xml:space="preserve">, zainstalowanych w </w:t>
      </w:r>
      <w:r w:rsidR="00F2742F">
        <w:t>systemach Zamawiającego, stanowiących</w:t>
      </w:r>
      <w:r w:rsidRPr="00E10400">
        <w:t xml:space="preserve"> przedmiot niniejszej Umowy. W zakres usługi serwisowej wchodzi wsparcie tec</w:t>
      </w:r>
      <w:r>
        <w:t>hniczne i wsparcie merytoryczne</w:t>
      </w:r>
      <w:r w:rsidRPr="00E10400">
        <w:t>.</w:t>
      </w:r>
    </w:p>
    <w:p w:rsidR="00E10400" w:rsidRPr="00E10400" w:rsidRDefault="00E10400" w:rsidP="00E10400">
      <w:pPr>
        <w:jc w:val="both"/>
      </w:pPr>
      <w:r w:rsidRPr="00E10400">
        <w:t>Wsparcie techniczne — polega na usuwaniu usterek wynikłych z błędnego działania oprogramowania oraz na wymianie lub naprawie uszkodzonych bądź wadliwe działających urządzeń</w:t>
      </w:r>
      <w:r w:rsidR="00F2742F">
        <w:t xml:space="preserve"> </w:t>
      </w:r>
      <w:r w:rsidR="00F81C3A">
        <w:t>albo</w:t>
      </w:r>
      <w:r w:rsidR="00F2742F">
        <w:t xml:space="preserve"> ich elementów</w:t>
      </w:r>
      <w:r w:rsidR="00F81C3A">
        <w:t xml:space="preserve"> składowych</w:t>
      </w:r>
      <w:r w:rsidRPr="00E10400">
        <w:t xml:space="preserve">. Do wsparcia technicznego należy również zdiagnozowanie przyczyn </w:t>
      </w:r>
      <w:r w:rsidR="00F81C3A">
        <w:br/>
      </w:r>
      <w:r w:rsidRPr="00E10400">
        <w:t>i zidentyfikowanie usterki urządzenia, zapewnienie transportu z i do miejsca, w którym było eksploatowane, udostępnianie nowych wersji oprogramowania oraz poprawa błędów w istniejącym.</w:t>
      </w:r>
    </w:p>
    <w:p w:rsidR="00E10400" w:rsidRPr="00E10400" w:rsidRDefault="00E10400" w:rsidP="0001128E">
      <w:pPr>
        <w:jc w:val="both"/>
      </w:pPr>
      <w:r w:rsidRPr="00E10400">
        <w:t xml:space="preserve">Wsparcie merytoryczne — polega na udzielaniu porad, konsultacji oraz rozwiązywaniu bieżących problemów z zakresu administracji sprzętem. Zawiera również pomoc w realizacji konfiguracji lub rekonfiguracji wdrożonych funkcjonalności. </w:t>
      </w:r>
    </w:p>
    <w:p w:rsidR="00E10400" w:rsidRPr="00E10400" w:rsidRDefault="00E10400" w:rsidP="00E10400">
      <w:pPr>
        <w:jc w:val="both"/>
      </w:pPr>
      <w:r w:rsidRPr="00E10400">
        <w:t>Czas reakcji — jest to czas od momentu zgłoszenia awarii przez Zamawiającego do momentu podjęcia przez Wykonawcę czynności zmierzających do usunięcia awarii;</w:t>
      </w:r>
    </w:p>
    <w:p w:rsidR="00E10400" w:rsidRPr="00E10400" w:rsidRDefault="00E10400" w:rsidP="00E10400">
      <w:pPr>
        <w:jc w:val="both"/>
      </w:pPr>
      <w:r w:rsidRPr="00E10400">
        <w:t>Dni robocze - wszystkie dni od poniedziałku do piątku, oprócz dni ustawowo wolnych od pracy.</w:t>
      </w:r>
    </w:p>
    <w:p w:rsidR="000743BD" w:rsidRPr="00CF029F" w:rsidRDefault="000743BD" w:rsidP="000743BD">
      <w:pPr>
        <w:rPr>
          <w:b/>
        </w:rPr>
      </w:pPr>
      <w:r w:rsidRPr="00CF029F">
        <w:rPr>
          <w:b/>
        </w:rPr>
        <w:t>Przedmiot zamówienia</w:t>
      </w:r>
    </w:p>
    <w:p w:rsidR="000D32F8" w:rsidRDefault="00AA7D69" w:rsidP="00DE4CA1">
      <w:pPr>
        <w:spacing w:after="120"/>
        <w:jc w:val="both"/>
      </w:pPr>
      <w:r>
        <w:tab/>
      </w:r>
      <w:r w:rsidR="000743BD">
        <w:t>Przedmiotem zamówienia</w:t>
      </w:r>
      <w:r w:rsidR="000D32F8">
        <w:t xml:space="preserve"> jest świadczenie przez Wykona</w:t>
      </w:r>
      <w:r w:rsidR="009B6AB5">
        <w:t>w</w:t>
      </w:r>
      <w:r w:rsidR="000D32F8">
        <w:t xml:space="preserve">cę </w:t>
      </w:r>
      <w:r w:rsidR="00345636">
        <w:t>usługi serwisowej opartej</w:t>
      </w:r>
      <w:r w:rsidR="000D32F8">
        <w:t xml:space="preserve"> </w:t>
      </w:r>
      <w:r w:rsidR="00345636">
        <w:br/>
      </w:r>
      <w:r w:rsidR="000D32F8">
        <w:t>o kontrakty serwisowe producenta sprzętu i oprogramowania dla:</w:t>
      </w:r>
    </w:p>
    <w:p w:rsidR="00973D7B" w:rsidRDefault="00F81C3A" w:rsidP="000D32F8">
      <w:pPr>
        <w:spacing w:after="120"/>
        <w:jc w:val="both"/>
      </w:pPr>
      <w:r>
        <w:t>1</w:t>
      </w:r>
      <w:r w:rsidR="005178C8">
        <w:t>. system</w:t>
      </w:r>
      <w:r w:rsidR="00973D7B">
        <w:t xml:space="preserve"> ChildAlert;</w:t>
      </w:r>
    </w:p>
    <w:p w:rsidR="00973D7B" w:rsidRDefault="00F81C3A" w:rsidP="000D32F8">
      <w:pPr>
        <w:spacing w:after="120"/>
        <w:jc w:val="both"/>
      </w:pPr>
      <w:r>
        <w:t>2</w:t>
      </w:r>
      <w:r w:rsidR="005178C8">
        <w:t>. system</w:t>
      </w:r>
      <w:r w:rsidR="009B6AB5">
        <w:t xml:space="preserve"> WebE</w:t>
      </w:r>
      <w:r w:rsidR="00B44187">
        <w:t>x;</w:t>
      </w:r>
    </w:p>
    <w:p w:rsidR="00F81C3A" w:rsidRDefault="00F81C3A" w:rsidP="000D32F8">
      <w:pPr>
        <w:spacing w:after="120"/>
        <w:jc w:val="both"/>
      </w:pPr>
      <w:r>
        <w:t>3. system bilingowego Kobi.</w:t>
      </w:r>
    </w:p>
    <w:p w:rsidR="00B44187" w:rsidRDefault="00B44187" w:rsidP="000D32F8">
      <w:pPr>
        <w:spacing w:after="120"/>
        <w:jc w:val="both"/>
      </w:pPr>
      <w:r>
        <w:t xml:space="preserve">Dodatkowo Wykonawca zapewni </w:t>
      </w:r>
      <w:r w:rsidR="004309B0">
        <w:t>1</w:t>
      </w:r>
      <w:r w:rsidR="00915D83">
        <w:t xml:space="preserve">00 godzin wsparcia </w:t>
      </w:r>
      <w:r w:rsidR="00915D83" w:rsidRPr="00E10400">
        <w:t>merytoryczne</w:t>
      </w:r>
      <w:r w:rsidR="00915D83">
        <w:t>go</w:t>
      </w:r>
      <w:r>
        <w:t>.</w:t>
      </w:r>
    </w:p>
    <w:p w:rsidR="005178C8" w:rsidRPr="00C66F04" w:rsidRDefault="00C66F04" w:rsidP="00C67AB7">
      <w:pPr>
        <w:pStyle w:val="Tekstpodstawowy21"/>
        <w:spacing w:before="200" w:after="120" w:line="240" w:lineRule="auto"/>
        <w:jc w:val="left"/>
        <w:rPr>
          <w:rFonts w:asciiTheme="minorHAnsi" w:hAnsiTheme="minorHAnsi"/>
          <w:sz w:val="22"/>
          <w:szCs w:val="22"/>
        </w:rPr>
      </w:pPr>
      <w:r>
        <w:rPr>
          <w:rFonts w:asciiTheme="minorHAnsi" w:hAnsiTheme="minorHAnsi"/>
          <w:sz w:val="22"/>
          <w:szCs w:val="22"/>
        </w:rPr>
        <w:t>1.</w:t>
      </w:r>
      <w:r w:rsidR="00AE295C">
        <w:rPr>
          <w:rFonts w:asciiTheme="minorHAnsi" w:hAnsiTheme="minorHAnsi"/>
          <w:sz w:val="22"/>
          <w:szCs w:val="22"/>
        </w:rPr>
        <w:t>1</w:t>
      </w:r>
      <w:r w:rsidR="00915D83">
        <w:rPr>
          <w:rFonts w:asciiTheme="minorHAnsi" w:hAnsiTheme="minorHAnsi"/>
          <w:sz w:val="22"/>
          <w:szCs w:val="22"/>
        </w:rPr>
        <w:t>. System ChildAlert</w:t>
      </w:r>
    </w:p>
    <w:p w:rsidR="002B6A8A" w:rsidRDefault="005C01C1" w:rsidP="001276FC">
      <w:pPr>
        <w:pStyle w:val="Tekstpodstawowy21"/>
        <w:spacing w:line="240" w:lineRule="auto"/>
        <w:jc w:val="both"/>
        <w:rPr>
          <w:rFonts w:ascii="Calibri" w:eastAsia="Calibri" w:hAnsi="Calibri"/>
          <w:b w:val="0"/>
          <w:sz w:val="22"/>
          <w:szCs w:val="22"/>
        </w:rPr>
      </w:pPr>
      <w:r w:rsidRPr="002B6A8A">
        <w:rPr>
          <w:rFonts w:asciiTheme="minorHAnsi" w:hAnsiTheme="minorHAnsi"/>
          <w:b w:val="0"/>
          <w:sz w:val="22"/>
          <w:szCs w:val="22"/>
        </w:rPr>
        <w:t xml:space="preserve">Zadanie to obejmuje objęcie przez Wykonawcę </w:t>
      </w:r>
      <w:r w:rsidR="00915D83">
        <w:rPr>
          <w:rFonts w:asciiTheme="minorHAnsi" w:hAnsiTheme="minorHAnsi"/>
          <w:b w:val="0"/>
          <w:sz w:val="22"/>
          <w:szCs w:val="22"/>
        </w:rPr>
        <w:t>usługą serwisową</w:t>
      </w:r>
      <w:r w:rsidRPr="002B6A8A">
        <w:rPr>
          <w:rFonts w:asciiTheme="minorHAnsi" w:hAnsiTheme="minorHAnsi"/>
          <w:b w:val="0"/>
          <w:sz w:val="22"/>
          <w:szCs w:val="22"/>
        </w:rPr>
        <w:t xml:space="preserve"> </w:t>
      </w:r>
      <w:r w:rsidR="002B6A8A" w:rsidRPr="002B6A8A">
        <w:rPr>
          <w:rFonts w:asciiTheme="minorHAnsi" w:hAnsiTheme="minorHAnsi"/>
          <w:b w:val="0"/>
          <w:sz w:val="22"/>
          <w:szCs w:val="22"/>
        </w:rPr>
        <w:t xml:space="preserve">całego </w:t>
      </w:r>
      <w:r w:rsidRPr="002B6A8A">
        <w:rPr>
          <w:rFonts w:asciiTheme="minorHAnsi" w:hAnsiTheme="minorHAnsi"/>
          <w:b w:val="0"/>
          <w:sz w:val="22"/>
          <w:szCs w:val="22"/>
        </w:rPr>
        <w:t xml:space="preserve">systemu ChildAlert. </w:t>
      </w:r>
      <w:r w:rsidR="002B6A8A" w:rsidRPr="002B6A8A">
        <w:rPr>
          <w:rFonts w:ascii="Calibri" w:eastAsia="Calibri" w:hAnsi="Calibri"/>
          <w:b w:val="0"/>
          <w:sz w:val="22"/>
          <w:szCs w:val="22"/>
        </w:rPr>
        <w:t xml:space="preserve">Zamawiający użytkuje system Child Alert, oparty o rozwiązanie firmy Cisco Systems tj. Cisco Contact Center Express (CCX) w wersji 9.0. W ramach systemu CCX pracuje jednocześnie 8 agentów premium i </w:t>
      </w:r>
      <w:r w:rsidR="002B6A8A" w:rsidRPr="002B6A8A">
        <w:rPr>
          <w:rFonts w:ascii="Calibri" w:eastAsia="Calibri" w:hAnsi="Calibri"/>
          <w:b w:val="0"/>
          <w:sz w:val="22"/>
          <w:szCs w:val="22"/>
        </w:rPr>
        <w:lastRenderedPageBreak/>
        <w:t xml:space="preserve">jeden supervisor z możliwością pobierania danych z zewnętrznych źródeł typu baza danych SQL </w:t>
      </w:r>
      <w:r w:rsidR="002B6A8A">
        <w:rPr>
          <w:rFonts w:ascii="Calibri" w:eastAsia="Calibri" w:hAnsi="Calibri"/>
          <w:b w:val="0"/>
          <w:sz w:val="22"/>
          <w:szCs w:val="22"/>
        </w:rPr>
        <w:br/>
      </w:r>
      <w:r w:rsidR="002B6A8A" w:rsidRPr="002B6A8A">
        <w:rPr>
          <w:rFonts w:ascii="Calibri" w:eastAsia="Calibri" w:hAnsi="Calibri"/>
          <w:b w:val="0"/>
          <w:sz w:val="22"/>
          <w:szCs w:val="22"/>
        </w:rPr>
        <w:t>z wykorzystaniem protokołu HTTP/XML</w:t>
      </w:r>
      <w:r w:rsidR="002C5517">
        <w:rPr>
          <w:rFonts w:ascii="Calibri" w:eastAsia="Calibri" w:hAnsi="Calibri"/>
          <w:b w:val="0"/>
          <w:sz w:val="22"/>
          <w:szCs w:val="22"/>
        </w:rPr>
        <w:t xml:space="preserve"> (całkowita liczba licencji premium w posiadaniu zamawiającego wynosi 23)</w:t>
      </w:r>
      <w:r w:rsidR="002B6A8A" w:rsidRPr="002B6A8A">
        <w:rPr>
          <w:rFonts w:ascii="Calibri" w:eastAsia="Calibri" w:hAnsi="Calibri"/>
          <w:b w:val="0"/>
          <w:sz w:val="22"/>
          <w:szCs w:val="22"/>
        </w:rPr>
        <w:t xml:space="preserve">. System CCX pracuje w parciu o serwer UCS-M3-C220 </w:t>
      </w:r>
      <w:r w:rsidR="002B6A8A">
        <w:rPr>
          <w:rFonts w:ascii="Calibri" w:eastAsia="Calibri" w:hAnsi="Calibri"/>
          <w:b w:val="0"/>
          <w:sz w:val="22"/>
          <w:szCs w:val="22"/>
        </w:rPr>
        <w:br/>
      </w:r>
      <w:r w:rsidR="002B6A8A" w:rsidRPr="002B6A8A">
        <w:rPr>
          <w:rFonts w:ascii="Calibri" w:eastAsia="Calibri" w:hAnsi="Calibri"/>
          <w:b w:val="0"/>
          <w:sz w:val="22"/>
          <w:szCs w:val="22"/>
        </w:rPr>
        <w:t>o numerze produktu UCS-SP6-C220E, wraz z odpowiednim wyposażeniem</w:t>
      </w:r>
      <w:r w:rsidR="002C5517">
        <w:rPr>
          <w:rFonts w:ascii="Calibri" w:eastAsia="Calibri" w:hAnsi="Calibri"/>
          <w:b w:val="0"/>
          <w:sz w:val="22"/>
          <w:szCs w:val="22"/>
        </w:rPr>
        <w:t xml:space="preserve"> przedstawionym w tabe</w:t>
      </w:r>
      <w:r w:rsidR="009B6AB5">
        <w:rPr>
          <w:rFonts w:ascii="Calibri" w:eastAsia="Calibri" w:hAnsi="Calibri"/>
          <w:b w:val="0"/>
          <w:sz w:val="22"/>
          <w:szCs w:val="22"/>
        </w:rPr>
        <w:t>l</w:t>
      </w:r>
      <w:r w:rsidR="002C5517">
        <w:rPr>
          <w:rFonts w:ascii="Calibri" w:eastAsia="Calibri" w:hAnsi="Calibri"/>
          <w:b w:val="0"/>
          <w:sz w:val="22"/>
          <w:szCs w:val="22"/>
        </w:rPr>
        <w:t xml:space="preserve">i </w:t>
      </w:r>
      <w:r w:rsidR="004309B0">
        <w:rPr>
          <w:rFonts w:ascii="Calibri" w:eastAsia="Calibri" w:hAnsi="Calibri"/>
          <w:b w:val="0"/>
          <w:sz w:val="22"/>
          <w:szCs w:val="22"/>
        </w:rPr>
        <w:t>1</w:t>
      </w:r>
      <w:r w:rsidR="002B6A8A" w:rsidRPr="002B6A8A">
        <w:rPr>
          <w:rFonts w:ascii="Calibri" w:eastAsia="Calibri" w:hAnsi="Calibri"/>
          <w:b w:val="0"/>
          <w:sz w:val="22"/>
          <w:szCs w:val="22"/>
        </w:rPr>
        <w:t xml:space="preserve">. System CCX został uruchomiony w środowisku wirtualnym VMware ESXi 5.5 w oparciu o produkt R-VMW-UC-FND5-K9. Agenci systemu zostali wyposażeni w 8 zestawów nagłownych firmy JABRA typ Pro9450 Flex Duo. </w:t>
      </w:r>
    </w:p>
    <w:p w:rsidR="002B6A8A" w:rsidRDefault="002B6A8A" w:rsidP="0001128E">
      <w:pPr>
        <w:spacing w:after="0" w:line="240" w:lineRule="auto"/>
        <w:rPr>
          <w:rFonts w:ascii="Calibri" w:eastAsia="Calibri" w:hAnsi="Calibri" w:cs="Times New Roman"/>
        </w:rPr>
      </w:pPr>
      <w:r w:rsidRPr="002B6A8A">
        <w:rPr>
          <w:rFonts w:ascii="Calibri" w:eastAsia="Calibri" w:hAnsi="Calibri" w:cs="Times New Roman"/>
        </w:rPr>
        <w:t>Zamawiającego oczekuje objęcia serwisem całego systemu</w:t>
      </w:r>
      <w:r>
        <w:rPr>
          <w:rFonts w:ascii="Calibri" w:eastAsia="Calibri" w:hAnsi="Calibri" w:cs="Times New Roman"/>
        </w:rPr>
        <w:t>,</w:t>
      </w:r>
      <w:r w:rsidRPr="002B6A8A">
        <w:rPr>
          <w:rFonts w:ascii="Calibri" w:eastAsia="Calibri" w:hAnsi="Calibri" w:cs="Times New Roman"/>
        </w:rPr>
        <w:t xml:space="preserve"> sprzętu</w:t>
      </w:r>
      <w:r>
        <w:rPr>
          <w:rFonts w:ascii="Calibri" w:eastAsia="Calibri" w:hAnsi="Calibri" w:cs="Times New Roman"/>
        </w:rPr>
        <w:t xml:space="preserve"> i oprogramowania</w:t>
      </w:r>
      <w:r w:rsidRPr="002B6A8A">
        <w:rPr>
          <w:rFonts w:ascii="Calibri" w:eastAsia="Calibri" w:hAnsi="Calibri" w:cs="Times New Roman"/>
        </w:rPr>
        <w:t>.</w:t>
      </w:r>
    </w:p>
    <w:p w:rsidR="002B6A8A" w:rsidRDefault="002B6A8A" w:rsidP="002B6A8A">
      <w:pPr>
        <w:rPr>
          <w:rFonts w:ascii="Calibri" w:eastAsia="Calibri" w:hAnsi="Calibri" w:cs="Times New Roman"/>
        </w:rPr>
      </w:pPr>
      <w:r>
        <w:rPr>
          <w:rFonts w:ascii="Calibri" w:eastAsia="Calibri" w:hAnsi="Calibri" w:cs="Times New Roman"/>
        </w:rPr>
        <w:t>W zakresie przedłużenia producenckich kontraktów serwisowych należy uwzględnić:</w:t>
      </w:r>
    </w:p>
    <w:p w:rsidR="002B6A8A" w:rsidRDefault="002B6A8A" w:rsidP="00C67AB7">
      <w:pPr>
        <w:pStyle w:val="Akapitzlist"/>
        <w:numPr>
          <w:ilvl w:val="0"/>
          <w:numId w:val="25"/>
        </w:numPr>
        <w:spacing w:before="200" w:after="120"/>
        <w:ind w:left="357" w:hanging="357"/>
        <w:jc w:val="both"/>
        <w:rPr>
          <w:rFonts w:ascii="Calibri" w:eastAsia="Calibri" w:hAnsi="Calibri" w:cs="Times New Roman"/>
        </w:rPr>
      </w:pPr>
      <w:r>
        <w:rPr>
          <w:rFonts w:ascii="Calibri" w:eastAsia="Calibri" w:hAnsi="Calibri" w:cs="Times New Roman"/>
        </w:rPr>
        <w:t xml:space="preserve">Kontrakt na serwer z oprogramowaniem wirtualizacyjnym. </w:t>
      </w:r>
      <w:r w:rsidR="002C5517">
        <w:rPr>
          <w:rFonts w:ascii="Calibri" w:eastAsia="Calibri" w:hAnsi="Calibri" w:cs="Times New Roman"/>
        </w:rPr>
        <w:t xml:space="preserve">Serwer </w:t>
      </w:r>
      <w:r w:rsidR="002C5517" w:rsidRPr="002C5517">
        <w:rPr>
          <w:rFonts w:ascii="Calibri" w:eastAsia="Calibri" w:hAnsi="Calibri" w:cs="Times New Roman"/>
        </w:rPr>
        <w:t xml:space="preserve">UCS-SP6-C220E </w:t>
      </w:r>
      <w:r w:rsidR="002C5517">
        <w:rPr>
          <w:rFonts w:ascii="Calibri" w:eastAsia="Calibri" w:hAnsi="Calibri" w:cs="Times New Roman"/>
        </w:rPr>
        <w:t xml:space="preserve">z R-VMW-UC-FND5-K9 (hardware </w:t>
      </w:r>
      <w:r w:rsidR="002C5517" w:rsidRPr="002C5517">
        <w:rPr>
          <w:rFonts w:ascii="Calibri" w:eastAsia="Calibri" w:hAnsi="Calibri" w:cs="Times New Roman"/>
        </w:rPr>
        <w:t>SN:FCH1738V0U5</w:t>
      </w:r>
      <w:r w:rsidR="002C5517">
        <w:rPr>
          <w:rFonts w:ascii="Calibri" w:eastAsia="Calibri" w:hAnsi="Calibri" w:cs="Times New Roman"/>
        </w:rPr>
        <w:t xml:space="preserve"> serwis SNT ważny do  </w:t>
      </w:r>
      <w:r w:rsidR="004309B0">
        <w:rPr>
          <w:rFonts w:ascii="Calibri" w:eastAsia="Calibri" w:hAnsi="Calibri" w:cs="Times New Roman"/>
        </w:rPr>
        <w:t>31</w:t>
      </w:r>
      <w:r w:rsidR="002C5517">
        <w:rPr>
          <w:rFonts w:ascii="Calibri" w:eastAsia="Calibri" w:hAnsi="Calibri" w:cs="Times New Roman"/>
        </w:rPr>
        <w:t>.0</w:t>
      </w:r>
      <w:r w:rsidR="004309B0">
        <w:rPr>
          <w:rFonts w:ascii="Calibri" w:eastAsia="Calibri" w:hAnsi="Calibri" w:cs="Times New Roman"/>
        </w:rPr>
        <w:t>1</w:t>
      </w:r>
      <w:r w:rsidR="002C5517">
        <w:rPr>
          <w:rFonts w:ascii="Calibri" w:eastAsia="Calibri" w:hAnsi="Calibri" w:cs="Times New Roman"/>
        </w:rPr>
        <w:t>.201</w:t>
      </w:r>
      <w:r w:rsidR="004309B0">
        <w:rPr>
          <w:rFonts w:ascii="Calibri" w:eastAsia="Calibri" w:hAnsi="Calibri" w:cs="Times New Roman"/>
        </w:rPr>
        <w:t>8</w:t>
      </w:r>
      <w:r w:rsidR="002C5517">
        <w:rPr>
          <w:rFonts w:ascii="Calibri" w:eastAsia="Calibri" w:hAnsi="Calibri" w:cs="Times New Roman"/>
        </w:rPr>
        <w:t xml:space="preserve">r.  należy przedłużyć </w:t>
      </w:r>
      <w:r w:rsidR="00BE3B73">
        <w:rPr>
          <w:rFonts w:ascii="Calibri" w:eastAsia="Calibri" w:hAnsi="Calibri" w:cs="Times New Roman"/>
        </w:rPr>
        <w:t xml:space="preserve">co najmniej </w:t>
      </w:r>
      <w:r w:rsidR="002C5517">
        <w:rPr>
          <w:rFonts w:ascii="Calibri" w:eastAsia="Calibri" w:hAnsi="Calibri" w:cs="Times New Roman"/>
        </w:rPr>
        <w:t>do 31.01.201</w:t>
      </w:r>
      <w:r w:rsidR="004309B0">
        <w:rPr>
          <w:rFonts w:ascii="Calibri" w:eastAsia="Calibri" w:hAnsi="Calibri" w:cs="Times New Roman"/>
        </w:rPr>
        <w:t>9</w:t>
      </w:r>
      <w:r w:rsidR="002C5517">
        <w:rPr>
          <w:rFonts w:ascii="Calibri" w:eastAsia="Calibri" w:hAnsi="Calibri" w:cs="Times New Roman"/>
        </w:rPr>
        <w:t xml:space="preserve">r.,  software </w:t>
      </w:r>
      <w:r w:rsidR="002C5517">
        <w:rPr>
          <w:rFonts w:ascii="Arial" w:hAnsi="Arial" w:cs="Arial"/>
          <w:color w:val="000000"/>
          <w:sz w:val="20"/>
          <w:szCs w:val="20"/>
        </w:rPr>
        <w:t xml:space="preserve">R-VMW-UC-FND5-K9 </w:t>
      </w:r>
      <w:r w:rsidR="00755E71">
        <w:rPr>
          <w:rFonts w:ascii="Arial" w:hAnsi="Arial" w:cs="Arial"/>
          <w:color w:val="000000"/>
          <w:sz w:val="20"/>
          <w:szCs w:val="20"/>
        </w:rPr>
        <w:t xml:space="preserve">PAK:1471069068 serwis ECMU ważny do </w:t>
      </w:r>
      <w:r w:rsidR="004309B0">
        <w:rPr>
          <w:rFonts w:ascii="Arial" w:hAnsi="Arial" w:cs="Arial"/>
          <w:color w:val="000000"/>
          <w:sz w:val="20"/>
          <w:szCs w:val="20"/>
        </w:rPr>
        <w:t>31</w:t>
      </w:r>
      <w:r w:rsidR="00755E71">
        <w:rPr>
          <w:rFonts w:ascii="Calibri" w:eastAsia="Calibri" w:hAnsi="Calibri" w:cs="Times New Roman"/>
        </w:rPr>
        <w:t>.0</w:t>
      </w:r>
      <w:r w:rsidR="004309B0">
        <w:rPr>
          <w:rFonts w:ascii="Calibri" w:eastAsia="Calibri" w:hAnsi="Calibri" w:cs="Times New Roman"/>
        </w:rPr>
        <w:t>1</w:t>
      </w:r>
      <w:r w:rsidR="00755E71">
        <w:rPr>
          <w:rFonts w:ascii="Calibri" w:eastAsia="Calibri" w:hAnsi="Calibri" w:cs="Times New Roman"/>
        </w:rPr>
        <w:t>.201</w:t>
      </w:r>
      <w:r w:rsidR="004309B0">
        <w:rPr>
          <w:rFonts w:ascii="Calibri" w:eastAsia="Calibri" w:hAnsi="Calibri" w:cs="Times New Roman"/>
        </w:rPr>
        <w:t>8</w:t>
      </w:r>
      <w:r w:rsidR="00755E71">
        <w:rPr>
          <w:rFonts w:ascii="Calibri" w:eastAsia="Calibri" w:hAnsi="Calibri" w:cs="Times New Roman"/>
        </w:rPr>
        <w:t xml:space="preserve"> r.  należy przedłużyć </w:t>
      </w:r>
      <w:r w:rsidR="00BE3B73">
        <w:rPr>
          <w:rFonts w:ascii="Calibri" w:eastAsia="Calibri" w:hAnsi="Calibri" w:cs="Times New Roman"/>
        </w:rPr>
        <w:t xml:space="preserve">co najmniej </w:t>
      </w:r>
      <w:r w:rsidR="00755E71">
        <w:rPr>
          <w:rFonts w:ascii="Calibri" w:eastAsia="Calibri" w:hAnsi="Calibri" w:cs="Times New Roman"/>
        </w:rPr>
        <w:t>do 31.01.201</w:t>
      </w:r>
      <w:r w:rsidR="004309B0">
        <w:rPr>
          <w:rFonts w:ascii="Calibri" w:eastAsia="Calibri" w:hAnsi="Calibri" w:cs="Times New Roman"/>
        </w:rPr>
        <w:t>9</w:t>
      </w:r>
      <w:r w:rsidR="00755E71">
        <w:rPr>
          <w:rFonts w:ascii="Calibri" w:eastAsia="Calibri" w:hAnsi="Calibri" w:cs="Times New Roman"/>
        </w:rPr>
        <w:t>r.)</w:t>
      </w:r>
      <w:r w:rsidR="00016E95">
        <w:rPr>
          <w:rFonts w:ascii="Calibri" w:eastAsia="Calibri" w:hAnsi="Calibri" w:cs="Times New Roman"/>
        </w:rPr>
        <w:t xml:space="preserve"> Kontrakt serwisowy na Webex Meetings Serwer 2.x i 50 userów WBX Meetings Serwer 2.x Initial Licenses </w:t>
      </w:r>
      <w:r w:rsidR="004309B0" w:rsidRPr="004309B0">
        <w:rPr>
          <w:rFonts w:ascii="Calibri" w:eastAsia="Calibri" w:hAnsi="Calibri" w:cs="Times New Roman"/>
        </w:rPr>
        <w:t xml:space="preserve">WBXMTSVR2-USR-K9 </w:t>
      </w:r>
      <w:r w:rsidR="00016E95">
        <w:rPr>
          <w:rFonts w:ascii="Calibri" w:eastAsia="Calibri" w:hAnsi="Calibri" w:cs="Times New Roman"/>
        </w:rPr>
        <w:t xml:space="preserve">należy przedłużyć </w:t>
      </w:r>
      <w:r w:rsidR="00BE3B73">
        <w:rPr>
          <w:rFonts w:ascii="Calibri" w:eastAsia="Calibri" w:hAnsi="Calibri" w:cs="Times New Roman"/>
        </w:rPr>
        <w:t xml:space="preserve">co najmniej do </w:t>
      </w:r>
      <w:r w:rsidR="00016E95">
        <w:rPr>
          <w:rFonts w:ascii="Calibri" w:eastAsia="Calibri" w:hAnsi="Calibri" w:cs="Times New Roman"/>
        </w:rPr>
        <w:t>31.01.201</w:t>
      </w:r>
      <w:r w:rsidR="004309B0">
        <w:rPr>
          <w:rFonts w:ascii="Calibri" w:eastAsia="Calibri" w:hAnsi="Calibri" w:cs="Times New Roman"/>
        </w:rPr>
        <w:t>9</w:t>
      </w:r>
      <w:r w:rsidR="00016E95">
        <w:rPr>
          <w:rFonts w:ascii="Calibri" w:eastAsia="Calibri" w:hAnsi="Calibri" w:cs="Times New Roman"/>
        </w:rPr>
        <w:t xml:space="preserve"> r.</w:t>
      </w:r>
    </w:p>
    <w:p w:rsidR="002C5517" w:rsidRDefault="004309B0" w:rsidP="002C5517">
      <w:pPr>
        <w:spacing w:before="200" w:after="0" w:line="240" w:lineRule="auto"/>
      </w:pPr>
      <w:r>
        <w:t>Tabela 1</w:t>
      </w:r>
      <w:r w:rsidR="002C551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1820"/>
        <w:gridCol w:w="5528"/>
        <w:gridCol w:w="504"/>
      </w:tblGrid>
      <w:tr w:rsidR="002B6A8A" w:rsidRPr="002B6A8A" w:rsidTr="00755E71">
        <w:tc>
          <w:tcPr>
            <w:tcW w:w="840" w:type="dxa"/>
            <w:shd w:val="clear" w:color="auto" w:fill="auto"/>
            <w:vAlign w:val="center"/>
          </w:tcPr>
          <w:p w:rsidR="002B6A8A" w:rsidRPr="002B6A8A" w:rsidRDefault="002B6A8A" w:rsidP="00755E71">
            <w:pPr>
              <w:jc w:val="center"/>
              <w:rPr>
                <w:rFonts w:ascii="Arial" w:eastAsia="Calibri" w:hAnsi="Arial" w:cs="Arial"/>
                <w:sz w:val="14"/>
                <w:szCs w:val="14"/>
              </w:rPr>
            </w:pPr>
            <w:r w:rsidRPr="002B6A8A">
              <w:rPr>
                <w:rFonts w:ascii="Arial" w:eastAsia="Calibri" w:hAnsi="Arial" w:cs="Arial"/>
                <w:sz w:val="14"/>
                <w:szCs w:val="14"/>
              </w:rPr>
              <w:t>Lp.</w:t>
            </w:r>
          </w:p>
        </w:tc>
        <w:tc>
          <w:tcPr>
            <w:tcW w:w="1820" w:type="dxa"/>
            <w:shd w:val="clear" w:color="auto" w:fill="auto"/>
            <w:vAlign w:val="center"/>
          </w:tcPr>
          <w:p w:rsidR="002B6A8A" w:rsidRPr="002B6A8A" w:rsidRDefault="002B6A8A" w:rsidP="00755E71">
            <w:pPr>
              <w:jc w:val="center"/>
              <w:rPr>
                <w:rFonts w:ascii="Arial" w:eastAsia="Calibri" w:hAnsi="Arial" w:cs="Arial"/>
                <w:sz w:val="14"/>
                <w:szCs w:val="14"/>
              </w:rPr>
            </w:pPr>
            <w:r w:rsidRPr="002B6A8A">
              <w:rPr>
                <w:rFonts w:ascii="Arial" w:eastAsia="Calibri" w:hAnsi="Arial" w:cs="Arial"/>
                <w:sz w:val="14"/>
                <w:szCs w:val="14"/>
              </w:rPr>
              <w:t>Numer produktu</w:t>
            </w:r>
          </w:p>
        </w:tc>
        <w:tc>
          <w:tcPr>
            <w:tcW w:w="5528" w:type="dxa"/>
            <w:shd w:val="clear" w:color="auto" w:fill="auto"/>
            <w:vAlign w:val="center"/>
          </w:tcPr>
          <w:p w:rsidR="002B6A8A" w:rsidRPr="002B6A8A" w:rsidRDefault="002B6A8A" w:rsidP="00755E71">
            <w:pPr>
              <w:jc w:val="center"/>
              <w:rPr>
                <w:rFonts w:ascii="Arial" w:eastAsia="Calibri" w:hAnsi="Arial" w:cs="Arial"/>
                <w:sz w:val="14"/>
                <w:szCs w:val="14"/>
              </w:rPr>
            </w:pPr>
            <w:r w:rsidRPr="002B6A8A">
              <w:rPr>
                <w:rFonts w:ascii="Arial" w:eastAsia="Calibri" w:hAnsi="Arial" w:cs="Arial"/>
                <w:sz w:val="14"/>
                <w:szCs w:val="14"/>
              </w:rPr>
              <w:t>Opis</w:t>
            </w:r>
          </w:p>
        </w:tc>
        <w:tc>
          <w:tcPr>
            <w:tcW w:w="504" w:type="dxa"/>
            <w:shd w:val="clear" w:color="auto" w:fill="auto"/>
            <w:vAlign w:val="center"/>
          </w:tcPr>
          <w:p w:rsidR="002B6A8A" w:rsidRPr="002B6A8A" w:rsidRDefault="002B6A8A" w:rsidP="00755E71">
            <w:pPr>
              <w:jc w:val="center"/>
              <w:rPr>
                <w:rFonts w:ascii="Arial" w:eastAsia="Calibri" w:hAnsi="Arial" w:cs="Arial"/>
                <w:sz w:val="14"/>
                <w:szCs w:val="14"/>
              </w:rPr>
            </w:pPr>
            <w:r w:rsidRPr="002B6A8A">
              <w:rPr>
                <w:rFonts w:ascii="Arial" w:eastAsia="Calibri" w:hAnsi="Arial" w:cs="Arial"/>
                <w:sz w:val="14"/>
                <w:szCs w:val="14"/>
              </w:rPr>
              <w:t>Ilość</w:t>
            </w:r>
          </w:p>
        </w:tc>
      </w:tr>
      <w:tr w:rsidR="002B6A8A" w:rsidRPr="002B6A8A" w:rsidTr="00755E71">
        <w:trPr>
          <w:trHeight w:val="242"/>
        </w:trPr>
        <w:tc>
          <w:tcPr>
            <w:tcW w:w="840" w:type="dxa"/>
            <w:shd w:val="clear" w:color="auto" w:fill="auto"/>
            <w:vAlign w:val="center"/>
          </w:tcPr>
          <w:p w:rsidR="002B6A8A" w:rsidRPr="002B6A8A" w:rsidRDefault="002B6A8A" w:rsidP="00755E71">
            <w:pPr>
              <w:jc w:val="center"/>
              <w:rPr>
                <w:rFonts w:ascii="Arial" w:eastAsia="Calibri" w:hAnsi="Arial" w:cs="Arial"/>
                <w:sz w:val="14"/>
                <w:szCs w:val="14"/>
              </w:rPr>
            </w:pPr>
            <w:r w:rsidRPr="002B6A8A">
              <w:rPr>
                <w:rFonts w:ascii="Arial" w:eastAsia="Calibri" w:hAnsi="Arial" w:cs="Arial"/>
                <w:b/>
                <w:bCs/>
                <w:sz w:val="14"/>
                <w:szCs w:val="14"/>
                <w:lang w:eastAsia="pl-PL"/>
              </w:rPr>
              <w:t>1.0</w:t>
            </w:r>
          </w:p>
        </w:tc>
        <w:tc>
          <w:tcPr>
            <w:tcW w:w="1820" w:type="dxa"/>
            <w:shd w:val="clear" w:color="auto" w:fill="auto"/>
          </w:tcPr>
          <w:p w:rsidR="002B6A8A" w:rsidRPr="002B6A8A" w:rsidRDefault="002B6A8A" w:rsidP="00755E71">
            <w:pPr>
              <w:rPr>
                <w:rFonts w:ascii="Arial" w:eastAsia="Calibri" w:hAnsi="Arial" w:cs="Arial"/>
                <w:sz w:val="14"/>
                <w:szCs w:val="14"/>
              </w:rPr>
            </w:pPr>
            <w:r w:rsidRPr="002B6A8A">
              <w:rPr>
                <w:rFonts w:ascii="Arial" w:eastAsia="Calibri" w:hAnsi="Arial" w:cs="Arial"/>
                <w:b/>
                <w:bCs/>
                <w:sz w:val="14"/>
                <w:szCs w:val="14"/>
                <w:lang w:eastAsia="pl-PL"/>
              </w:rPr>
              <w:t>UCS-SP6-C220E</w:t>
            </w:r>
          </w:p>
        </w:tc>
        <w:tc>
          <w:tcPr>
            <w:tcW w:w="5528" w:type="dxa"/>
            <w:shd w:val="clear" w:color="auto" w:fill="auto"/>
            <w:vAlign w:val="center"/>
          </w:tcPr>
          <w:p w:rsidR="002B6A8A" w:rsidRPr="002B6A8A" w:rsidRDefault="002B6A8A" w:rsidP="00755E71">
            <w:pPr>
              <w:autoSpaceDE w:val="0"/>
              <w:autoSpaceDN w:val="0"/>
              <w:adjustRightInd w:val="0"/>
              <w:spacing w:after="0" w:line="240" w:lineRule="auto"/>
              <w:jc w:val="center"/>
              <w:rPr>
                <w:rFonts w:ascii="Arial" w:eastAsia="Calibri" w:hAnsi="Arial" w:cs="Arial"/>
                <w:sz w:val="14"/>
                <w:szCs w:val="14"/>
              </w:rPr>
            </w:pPr>
            <w:r w:rsidRPr="002B6A8A">
              <w:rPr>
                <w:rFonts w:ascii="Arial" w:eastAsia="Calibri" w:hAnsi="Arial" w:cs="Arial"/>
                <w:sz w:val="14"/>
                <w:szCs w:val="14"/>
                <w:lang w:eastAsia="pl-PL"/>
              </w:rPr>
              <w:t>UCS SP C220 SFF ENTRY w /2xE5-2609 32GB 5709 NIC SAS 2008M</w:t>
            </w:r>
          </w:p>
        </w:tc>
        <w:tc>
          <w:tcPr>
            <w:tcW w:w="504" w:type="dxa"/>
            <w:shd w:val="clear" w:color="auto" w:fill="auto"/>
            <w:vAlign w:val="center"/>
          </w:tcPr>
          <w:p w:rsidR="002B6A8A" w:rsidRPr="002B6A8A" w:rsidRDefault="002B6A8A" w:rsidP="00755E71">
            <w:pPr>
              <w:autoSpaceDE w:val="0"/>
              <w:autoSpaceDN w:val="0"/>
              <w:adjustRightInd w:val="0"/>
              <w:spacing w:after="0" w:line="240" w:lineRule="auto"/>
              <w:jc w:val="center"/>
              <w:rPr>
                <w:rFonts w:ascii="Arial" w:eastAsia="Calibri" w:hAnsi="Arial" w:cs="Arial"/>
                <w:sz w:val="14"/>
                <w:szCs w:val="14"/>
                <w:lang w:eastAsia="pl-PL"/>
              </w:rPr>
            </w:pPr>
            <w:r w:rsidRPr="002B6A8A">
              <w:rPr>
                <w:rFonts w:ascii="Arial" w:eastAsia="Calibri" w:hAnsi="Arial" w:cs="Arial"/>
                <w:sz w:val="14"/>
                <w:szCs w:val="14"/>
                <w:lang w:eastAsia="pl-PL"/>
              </w:rPr>
              <w:t>1</w:t>
            </w:r>
          </w:p>
        </w:tc>
      </w:tr>
      <w:tr w:rsidR="002B6A8A" w:rsidRPr="002B6A8A" w:rsidTr="00755E71">
        <w:tc>
          <w:tcPr>
            <w:tcW w:w="840" w:type="dxa"/>
            <w:shd w:val="clear" w:color="auto" w:fill="auto"/>
            <w:vAlign w:val="center"/>
          </w:tcPr>
          <w:p w:rsidR="002B6A8A" w:rsidRPr="002B6A8A" w:rsidRDefault="002B6A8A" w:rsidP="00755E71">
            <w:pPr>
              <w:jc w:val="center"/>
              <w:rPr>
                <w:rFonts w:ascii="Arial" w:eastAsia="Calibri" w:hAnsi="Arial" w:cs="Arial"/>
                <w:sz w:val="14"/>
                <w:szCs w:val="14"/>
              </w:rPr>
            </w:pPr>
            <w:r w:rsidRPr="002B6A8A">
              <w:rPr>
                <w:rFonts w:ascii="Arial" w:eastAsia="Calibri" w:hAnsi="Arial" w:cs="Arial"/>
                <w:sz w:val="14"/>
                <w:szCs w:val="14"/>
                <w:lang w:eastAsia="pl-PL"/>
              </w:rPr>
              <w:t>1.0.1</w:t>
            </w:r>
          </w:p>
        </w:tc>
        <w:tc>
          <w:tcPr>
            <w:tcW w:w="1820" w:type="dxa"/>
            <w:shd w:val="clear" w:color="auto" w:fill="auto"/>
            <w:vAlign w:val="center"/>
          </w:tcPr>
          <w:p w:rsidR="002B6A8A" w:rsidRPr="002B6A8A" w:rsidRDefault="002B6A8A" w:rsidP="00755E71">
            <w:pPr>
              <w:rPr>
                <w:rFonts w:ascii="Arial" w:eastAsia="Calibri" w:hAnsi="Arial" w:cs="Arial"/>
                <w:sz w:val="14"/>
                <w:szCs w:val="14"/>
              </w:rPr>
            </w:pPr>
            <w:r w:rsidRPr="002B6A8A">
              <w:rPr>
                <w:rFonts w:ascii="Arial" w:eastAsia="Calibri" w:hAnsi="Arial" w:cs="Arial"/>
                <w:sz w:val="14"/>
                <w:szCs w:val="14"/>
                <w:lang w:eastAsia="pl-PL"/>
              </w:rPr>
              <w:t>CON-SNT-SP6C220E</w:t>
            </w:r>
          </w:p>
        </w:tc>
        <w:tc>
          <w:tcPr>
            <w:tcW w:w="5528" w:type="dxa"/>
            <w:shd w:val="clear" w:color="auto" w:fill="auto"/>
            <w:vAlign w:val="center"/>
          </w:tcPr>
          <w:p w:rsidR="002B6A8A" w:rsidRPr="001E1367" w:rsidRDefault="002B6A8A" w:rsidP="00755E71">
            <w:pPr>
              <w:jc w:val="center"/>
              <w:rPr>
                <w:rFonts w:ascii="Arial" w:eastAsia="Calibri" w:hAnsi="Arial" w:cs="Arial"/>
                <w:sz w:val="14"/>
                <w:szCs w:val="14"/>
                <w:lang w:val="en-US"/>
              </w:rPr>
            </w:pPr>
            <w:r w:rsidRPr="001E1367">
              <w:rPr>
                <w:rFonts w:ascii="Arial" w:eastAsia="Calibri" w:hAnsi="Arial" w:cs="Arial"/>
                <w:sz w:val="14"/>
                <w:szCs w:val="14"/>
                <w:lang w:val="en-US" w:eastAsia="pl-PL"/>
              </w:rPr>
              <w:t>Smart Play C220 M3 Server</w:t>
            </w:r>
          </w:p>
        </w:tc>
        <w:tc>
          <w:tcPr>
            <w:tcW w:w="504" w:type="dxa"/>
            <w:shd w:val="clear" w:color="auto" w:fill="auto"/>
            <w:vAlign w:val="center"/>
          </w:tcPr>
          <w:p w:rsidR="002B6A8A" w:rsidRPr="002B6A8A" w:rsidRDefault="002B6A8A" w:rsidP="00755E71">
            <w:pPr>
              <w:jc w:val="center"/>
              <w:rPr>
                <w:rFonts w:ascii="Arial" w:eastAsia="Calibri" w:hAnsi="Arial" w:cs="Arial"/>
                <w:sz w:val="14"/>
                <w:szCs w:val="14"/>
                <w:lang w:eastAsia="pl-PL"/>
              </w:rPr>
            </w:pPr>
            <w:r w:rsidRPr="002B6A8A">
              <w:rPr>
                <w:rFonts w:ascii="Arial" w:eastAsia="Calibri" w:hAnsi="Arial" w:cs="Arial"/>
                <w:sz w:val="14"/>
                <w:szCs w:val="14"/>
                <w:lang w:eastAsia="pl-PL"/>
              </w:rPr>
              <w:t>1</w:t>
            </w:r>
          </w:p>
        </w:tc>
      </w:tr>
      <w:tr w:rsidR="002B6A8A" w:rsidRPr="002B6A8A" w:rsidTr="00755E71">
        <w:tc>
          <w:tcPr>
            <w:tcW w:w="840" w:type="dxa"/>
            <w:shd w:val="clear" w:color="auto" w:fill="auto"/>
            <w:vAlign w:val="center"/>
          </w:tcPr>
          <w:p w:rsidR="002B6A8A" w:rsidRPr="002B6A8A" w:rsidRDefault="002B6A8A" w:rsidP="00755E71">
            <w:pPr>
              <w:jc w:val="center"/>
              <w:rPr>
                <w:rFonts w:ascii="Arial" w:eastAsia="Calibri" w:hAnsi="Arial" w:cs="Arial"/>
                <w:sz w:val="14"/>
                <w:szCs w:val="14"/>
              </w:rPr>
            </w:pPr>
            <w:r w:rsidRPr="002B6A8A">
              <w:rPr>
                <w:rFonts w:ascii="Arial" w:eastAsia="Calibri" w:hAnsi="Arial" w:cs="Arial"/>
                <w:sz w:val="14"/>
                <w:szCs w:val="14"/>
                <w:lang w:eastAsia="pl-PL"/>
              </w:rPr>
              <w:t>1.1</w:t>
            </w:r>
          </w:p>
        </w:tc>
        <w:tc>
          <w:tcPr>
            <w:tcW w:w="1820" w:type="dxa"/>
            <w:shd w:val="clear" w:color="auto" w:fill="auto"/>
            <w:vAlign w:val="center"/>
          </w:tcPr>
          <w:p w:rsidR="002B6A8A" w:rsidRPr="002B6A8A" w:rsidRDefault="002B6A8A" w:rsidP="00755E71">
            <w:pPr>
              <w:rPr>
                <w:rFonts w:ascii="Arial" w:eastAsia="Calibri" w:hAnsi="Arial" w:cs="Arial"/>
                <w:sz w:val="14"/>
                <w:szCs w:val="14"/>
              </w:rPr>
            </w:pPr>
            <w:r w:rsidRPr="002B6A8A">
              <w:rPr>
                <w:rFonts w:ascii="Arial" w:eastAsia="Calibri" w:hAnsi="Arial" w:cs="Arial"/>
                <w:sz w:val="14"/>
                <w:szCs w:val="14"/>
                <w:lang w:eastAsia="pl-PL"/>
              </w:rPr>
              <w:t>CAB-9K10A-EU</w:t>
            </w:r>
          </w:p>
        </w:tc>
        <w:tc>
          <w:tcPr>
            <w:tcW w:w="5528" w:type="dxa"/>
            <w:shd w:val="clear" w:color="auto" w:fill="auto"/>
            <w:vAlign w:val="center"/>
          </w:tcPr>
          <w:p w:rsidR="002B6A8A" w:rsidRPr="001E1367" w:rsidRDefault="002B6A8A" w:rsidP="00755E71">
            <w:pPr>
              <w:jc w:val="center"/>
              <w:rPr>
                <w:rFonts w:ascii="Arial" w:eastAsia="Calibri" w:hAnsi="Arial" w:cs="Arial"/>
                <w:sz w:val="14"/>
                <w:szCs w:val="14"/>
                <w:lang w:val="en-US"/>
              </w:rPr>
            </w:pPr>
            <w:r w:rsidRPr="001E1367">
              <w:rPr>
                <w:rFonts w:ascii="Arial" w:eastAsia="Calibri" w:hAnsi="Arial" w:cs="Arial"/>
                <w:sz w:val="14"/>
                <w:szCs w:val="14"/>
                <w:lang w:val="en-US" w:eastAsia="pl-PL"/>
              </w:rPr>
              <w:t>Pow er Cord 250VAC 10A CEE 7/7 Plug EU</w:t>
            </w:r>
          </w:p>
        </w:tc>
        <w:tc>
          <w:tcPr>
            <w:tcW w:w="504" w:type="dxa"/>
            <w:shd w:val="clear" w:color="auto" w:fill="auto"/>
            <w:vAlign w:val="center"/>
          </w:tcPr>
          <w:p w:rsidR="002B6A8A" w:rsidRPr="002B6A8A" w:rsidRDefault="002B6A8A" w:rsidP="00755E71">
            <w:pPr>
              <w:jc w:val="center"/>
              <w:rPr>
                <w:rFonts w:ascii="Arial" w:eastAsia="Calibri" w:hAnsi="Arial" w:cs="Arial"/>
                <w:sz w:val="14"/>
                <w:szCs w:val="14"/>
                <w:lang w:eastAsia="pl-PL"/>
              </w:rPr>
            </w:pPr>
            <w:r w:rsidRPr="002B6A8A">
              <w:rPr>
                <w:rFonts w:ascii="Arial" w:eastAsia="Calibri" w:hAnsi="Arial" w:cs="Arial"/>
                <w:sz w:val="14"/>
                <w:szCs w:val="14"/>
                <w:lang w:eastAsia="pl-PL"/>
              </w:rPr>
              <w:t>2</w:t>
            </w:r>
          </w:p>
        </w:tc>
      </w:tr>
      <w:tr w:rsidR="002B6A8A" w:rsidRPr="002B6A8A" w:rsidTr="00755E71">
        <w:tc>
          <w:tcPr>
            <w:tcW w:w="840" w:type="dxa"/>
            <w:shd w:val="clear" w:color="auto" w:fill="auto"/>
            <w:vAlign w:val="center"/>
          </w:tcPr>
          <w:p w:rsidR="002B6A8A" w:rsidRPr="002B6A8A" w:rsidRDefault="002B6A8A" w:rsidP="00755E71">
            <w:pPr>
              <w:jc w:val="center"/>
              <w:rPr>
                <w:rFonts w:ascii="Arial" w:eastAsia="Calibri" w:hAnsi="Arial" w:cs="Arial"/>
                <w:sz w:val="14"/>
                <w:szCs w:val="14"/>
              </w:rPr>
            </w:pPr>
            <w:r w:rsidRPr="002B6A8A">
              <w:rPr>
                <w:rFonts w:ascii="Arial" w:eastAsia="Calibri" w:hAnsi="Arial" w:cs="Arial"/>
                <w:sz w:val="14"/>
                <w:szCs w:val="14"/>
                <w:lang w:eastAsia="pl-PL"/>
              </w:rPr>
              <w:t>1.2</w:t>
            </w:r>
          </w:p>
        </w:tc>
        <w:tc>
          <w:tcPr>
            <w:tcW w:w="1820" w:type="dxa"/>
            <w:shd w:val="clear" w:color="auto" w:fill="auto"/>
            <w:vAlign w:val="center"/>
          </w:tcPr>
          <w:p w:rsidR="002B6A8A" w:rsidRPr="002B6A8A" w:rsidRDefault="002B6A8A" w:rsidP="00755E71">
            <w:pPr>
              <w:rPr>
                <w:rFonts w:ascii="Arial" w:eastAsia="Calibri" w:hAnsi="Arial" w:cs="Arial"/>
                <w:sz w:val="14"/>
                <w:szCs w:val="14"/>
              </w:rPr>
            </w:pPr>
            <w:r w:rsidRPr="002B6A8A">
              <w:rPr>
                <w:rFonts w:ascii="Arial" w:eastAsia="Calibri" w:hAnsi="Arial" w:cs="Arial"/>
                <w:sz w:val="14"/>
                <w:szCs w:val="14"/>
                <w:lang w:eastAsia="pl-PL"/>
              </w:rPr>
              <w:t>UCSC-RAID-11-C220</w:t>
            </w:r>
          </w:p>
        </w:tc>
        <w:tc>
          <w:tcPr>
            <w:tcW w:w="5528" w:type="dxa"/>
            <w:shd w:val="clear" w:color="auto" w:fill="auto"/>
            <w:vAlign w:val="center"/>
          </w:tcPr>
          <w:p w:rsidR="002B6A8A" w:rsidRPr="001E1367" w:rsidRDefault="002B6A8A" w:rsidP="00755E71">
            <w:pPr>
              <w:jc w:val="center"/>
              <w:rPr>
                <w:rFonts w:ascii="Arial" w:eastAsia="Calibri" w:hAnsi="Arial" w:cs="Arial"/>
                <w:sz w:val="14"/>
                <w:szCs w:val="14"/>
                <w:lang w:val="en-US"/>
              </w:rPr>
            </w:pPr>
            <w:r w:rsidRPr="001E1367">
              <w:rPr>
                <w:rFonts w:ascii="Arial" w:eastAsia="Calibri" w:hAnsi="Arial" w:cs="Arial"/>
                <w:sz w:val="14"/>
                <w:szCs w:val="14"/>
                <w:lang w:val="en-US" w:eastAsia="pl-PL"/>
              </w:rPr>
              <w:t>Cisco UCS RAID SAS 2008M-8i Mezz Card for C220 (0/1/10/5/50)</w:t>
            </w:r>
          </w:p>
        </w:tc>
        <w:tc>
          <w:tcPr>
            <w:tcW w:w="504" w:type="dxa"/>
            <w:shd w:val="clear" w:color="auto" w:fill="auto"/>
            <w:vAlign w:val="center"/>
          </w:tcPr>
          <w:p w:rsidR="002B6A8A" w:rsidRPr="002B6A8A" w:rsidRDefault="002B6A8A" w:rsidP="00755E71">
            <w:pPr>
              <w:jc w:val="center"/>
              <w:rPr>
                <w:rFonts w:ascii="Arial" w:eastAsia="Calibri" w:hAnsi="Arial" w:cs="Arial"/>
                <w:sz w:val="14"/>
                <w:szCs w:val="14"/>
                <w:lang w:eastAsia="pl-PL"/>
              </w:rPr>
            </w:pPr>
            <w:r w:rsidRPr="002B6A8A">
              <w:rPr>
                <w:rFonts w:ascii="Arial" w:eastAsia="Calibri" w:hAnsi="Arial" w:cs="Arial"/>
                <w:sz w:val="14"/>
                <w:szCs w:val="14"/>
                <w:lang w:eastAsia="pl-PL"/>
              </w:rPr>
              <w:t>1</w:t>
            </w:r>
          </w:p>
        </w:tc>
      </w:tr>
      <w:tr w:rsidR="002B6A8A" w:rsidRPr="002B6A8A" w:rsidTr="00755E71">
        <w:tc>
          <w:tcPr>
            <w:tcW w:w="840" w:type="dxa"/>
            <w:shd w:val="clear" w:color="auto" w:fill="auto"/>
            <w:vAlign w:val="center"/>
          </w:tcPr>
          <w:p w:rsidR="002B6A8A" w:rsidRPr="002B6A8A" w:rsidRDefault="002B6A8A" w:rsidP="00755E71">
            <w:pPr>
              <w:jc w:val="center"/>
              <w:rPr>
                <w:rFonts w:ascii="Arial" w:eastAsia="Calibri" w:hAnsi="Arial" w:cs="Arial"/>
                <w:sz w:val="14"/>
                <w:szCs w:val="14"/>
              </w:rPr>
            </w:pPr>
            <w:r w:rsidRPr="002B6A8A">
              <w:rPr>
                <w:rFonts w:ascii="Arial" w:eastAsia="Calibri" w:hAnsi="Arial" w:cs="Arial"/>
                <w:sz w:val="14"/>
                <w:szCs w:val="14"/>
                <w:lang w:eastAsia="pl-PL"/>
              </w:rPr>
              <w:t>1.3</w:t>
            </w:r>
          </w:p>
        </w:tc>
        <w:tc>
          <w:tcPr>
            <w:tcW w:w="1820" w:type="dxa"/>
            <w:shd w:val="clear" w:color="auto" w:fill="auto"/>
            <w:vAlign w:val="center"/>
          </w:tcPr>
          <w:p w:rsidR="002B6A8A" w:rsidRPr="002B6A8A" w:rsidRDefault="002B6A8A" w:rsidP="00755E71">
            <w:pPr>
              <w:rPr>
                <w:rFonts w:ascii="Arial" w:eastAsia="Calibri" w:hAnsi="Arial" w:cs="Arial"/>
                <w:sz w:val="14"/>
                <w:szCs w:val="14"/>
              </w:rPr>
            </w:pPr>
            <w:r w:rsidRPr="002B6A8A">
              <w:rPr>
                <w:rFonts w:ascii="Arial" w:eastAsia="Calibri" w:hAnsi="Arial" w:cs="Arial"/>
                <w:sz w:val="14"/>
                <w:szCs w:val="14"/>
                <w:lang w:eastAsia="pl-PL"/>
              </w:rPr>
              <w:t>UCSC-RAIL1</w:t>
            </w:r>
          </w:p>
        </w:tc>
        <w:tc>
          <w:tcPr>
            <w:tcW w:w="5528" w:type="dxa"/>
            <w:shd w:val="clear" w:color="auto" w:fill="auto"/>
            <w:vAlign w:val="center"/>
          </w:tcPr>
          <w:p w:rsidR="002B6A8A" w:rsidRPr="001E1367" w:rsidRDefault="002B6A8A" w:rsidP="00755E71">
            <w:pPr>
              <w:jc w:val="center"/>
              <w:rPr>
                <w:rFonts w:ascii="Arial" w:eastAsia="Calibri" w:hAnsi="Arial" w:cs="Arial"/>
                <w:sz w:val="14"/>
                <w:szCs w:val="14"/>
                <w:lang w:val="en-US"/>
              </w:rPr>
            </w:pPr>
            <w:r w:rsidRPr="001E1367">
              <w:rPr>
                <w:rFonts w:ascii="Arial" w:eastAsia="Calibri" w:hAnsi="Arial" w:cs="Arial"/>
                <w:sz w:val="14"/>
                <w:szCs w:val="14"/>
                <w:lang w:val="en-US" w:eastAsia="pl-PL"/>
              </w:rPr>
              <w:t>Rail Kit for C220 C22 C24 rack servers</w:t>
            </w:r>
          </w:p>
        </w:tc>
        <w:tc>
          <w:tcPr>
            <w:tcW w:w="504" w:type="dxa"/>
            <w:shd w:val="clear" w:color="auto" w:fill="auto"/>
            <w:vAlign w:val="center"/>
          </w:tcPr>
          <w:p w:rsidR="002B6A8A" w:rsidRPr="002B6A8A" w:rsidRDefault="002B6A8A" w:rsidP="00755E71">
            <w:pPr>
              <w:jc w:val="center"/>
              <w:rPr>
                <w:rFonts w:ascii="Arial" w:eastAsia="Calibri" w:hAnsi="Arial" w:cs="Arial"/>
                <w:sz w:val="14"/>
                <w:szCs w:val="14"/>
                <w:lang w:eastAsia="pl-PL"/>
              </w:rPr>
            </w:pPr>
            <w:r w:rsidRPr="002B6A8A">
              <w:rPr>
                <w:rFonts w:ascii="Arial" w:eastAsia="Calibri" w:hAnsi="Arial" w:cs="Arial"/>
                <w:sz w:val="14"/>
                <w:szCs w:val="14"/>
                <w:lang w:eastAsia="pl-PL"/>
              </w:rPr>
              <w:t>1</w:t>
            </w:r>
          </w:p>
        </w:tc>
      </w:tr>
      <w:tr w:rsidR="002B6A8A" w:rsidRPr="002B6A8A" w:rsidTr="00755E71">
        <w:tc>
          <w:tcPr>
            <w:tcW w:w="840" w:type="dxa"/>
            <w:shd w:val="clear" w:color="auto" w:fill="auto"/>
            <w:vAlign w:val="center"/>
          </w:tcPr>
          <w:p w:rsidR="002B6A8A" w:rsidRPr="002B6A8A" w:rsidRDefault="002B6A8A" w:rsidP="00755E71">
            <w:pPr>
              <w:jc w:val="center"/>
              <w:rPr>
                <w:rFonts w:ascii="Arial" w:eastAsia="Calibri" w:hAnsi="Arial" w:cs="Arial"/>
                <w:sz w:val="14"/>
                <w:szCs w:val="14"/>
              </w:rPr>
            </w:pPr>
            <w:r w:rsidRPr="002B6A8A">
              <w:rPr>
                <w:rFonts w:ascii="Arial" w:eastAsia="Calibri" w:hAnsi="Arial" w:cs="Arial"/>
                <w:sz w:val="14"/>
                <w:szCs w:val="14"/>
                <w:lang w:eastAsia="pl-PL"/>
              </w:rPr>
              <w:t>1.4</w:t>
            </w:r>
          </w:p>
        </w:tc>
        <w:tc>
          <w:tcPr>
            <w:tcW w:w="1820" w:type="dxa"/>
            <w:shd w:val="clear" w:color="auto" w:fill="auto"/>
            <w:vAlign w:val="center"/>
          </w:tcPr>
          <w:p w:rsidR="002B6A8A" w:rsidRPr="002B6A8A" w:rsidRDefault="002B6A8A" w:rsidP="00755E71">
            <w:pPr>
              <w:rPr>
                <w:rFonts w:ascii="Arial" w:eastAsia="Calibri" w:hAnsi="Arial" w:cs="Arial"/>
                <w:sz w:val="14"/>
                <w:szCs w:val="14"/>
              </w:rPr>
            </w:pPr>
            <w:r w:rsidRPr="002B6A8A">
              <w:rPr>
                <w:rFonts w:ascii="Arial" w:eastAsia="Calibri" w:hAnsi="Arial" w:cs="Arial"/>
                <w:sz w:val="14"/>
                <w:szCs w:val="14"/>
                <w:lang w:eastAsia="pl-PL"/>
              </w:rPr>
              <w:t>N20-BBLKD</w:t>
            </w:r>
          </w:p>
        </w:tc>
        <w:tc>
          <w:tcPr>
            <w:tcW w:w="5528" w:type="dxa"/>
            <w:shd w:val="clear" w:color="auto" w:fill="auto"/>
            <w:vAlign w:val="center"/>
          </w:tcPr>
          <w:p w:rsidR="002B6A8A" w:rsidRPr="001E1367" w:rsidRDefault="002B6A8A" w:rsidP="00755E71">
            <w:pPr>
              <w:jc w:val="center"/>
              <w:rPr>
                <w:rFonts w:ascii="Arial" w:eastAsia="Calibri" w:hAnsi="Arial" w:cs="Arial"/>
                <w:sz w:val="14"/>
                <w:szCs w:val="14"/>
                <w:lang w:val="en-US"/>
              </w:rPr>
            </w:pPr>
            <w:r w:rsidRPr="001E1367">
              <w:rPr>
                <w:rFonts w:ascii="Arial" w:eastAsia="Calibri" w:hAnsi="Arial" w:cs="Arial"/>
                <w:sz w:val="14"/>
                <w:szCs w:val="14"/>
                <w:lang w:val="en-US" w:eastAsia="pl-PL"/>
              </w:rPr>
              <w:t>UCS 2.5 inch HDD blanking panel</w:t>
            </w:r>
          </w:p>
        </w:tc>
        <w:tc>
          <w:tcPr>
            <w:tcW w:w="504" w:type="dxa"/>
            <w:shd w:val="clear" w:color="auto" w:fill="auto"/>
            <w:vAlign w:val="center"/>
          </w:tcPr>
          <w:p w:rsidR="002B6A8A" w:rsidRPr="002B6A8A" w:rsidRDefault="002B6A8A" w:rsidP="00755E71">
            <w:pPr>
              <w:jc w:val="center"/>
              <w:rPr>
                <w:rFonts w:ascii="Arial" w:eastAsia="Calibri" w:hAnsi="Arial" w:cs="Arial"/>
                <w:sz w:val="14"/>
                <w:szCs w:val="14"/>
                <w:lang w:eastAsia="pl-PL"/>
              </w:rPr>
            </w:pPr>
            <w:r w:rsidRPr="002B6A8A">
              <w:rPr>
                <w:rFonts w:ascii="Arial" w:eastAsia="Calibri" w:hAnsi="Arial" w:cs="Arial"/>
                <w:sz w:val="14"/>
                <w:szCs w:val="14"/>
                <w:lang w:eastAsia="pl-PL"/>
              </w:rPr>
              <w:t>8</w:t>
            </w:r>
          </w:p>
        </w:tc>
      </w:tr>
      <w:tr w:rsidR="002B6A8A" w:rsidRPr="002B6A8A" w:rsidTr="00755E71">
        <w:tc>
          <w:tcPr>
            <w:tcW w:w="840" w:type="dxa"/>
            <w:shd w:val="clear" w:color="auto" w:fill="auto"/>
            <w:vAlign w:val="center"/>
          </w:tcPr>
          <w:p w:rsidR="002B6A8A" w:rsidRPr="002B6A8A" w:rsidRDefault="002B6A8A" w:rsidP="00755E71">
            <w:pPr>
              <w:jc w:val="center"/>
              <w:rPr>
                <w:rFonts w:ascii="Arial" w:eastAsia="Calibri" w:hAnsi="Arial" w:cs="Arial"/>
                <w:sz w:val="14"/>
                <w:szCs w:val="14"/>
              </w:rPr>
            </w:pPr>
            <w:r w:rsidRPr="002B6A8A">
              <w:rPr>
                <w:rFonts w:ascii="Arial" w:eastAsia="Calibri" w:hAnsi="Arial" w:cs="Arial"/>
                <w:sz w:val="14"/>
                <w:szCs w:val="14"/>
                <w:lang w:eastAsia="pl-PL"/>
              </w:rPr>
              <w:t>1.5</w:t>
            </w:r>
          </w:p>
        </w:tc>
        <w:tc>
          <w:tcPr>
            <w:tcW w:w="1820" w:type="dxa"/>
            <w:shd w:val="clear" w:color="auto" w:fill="auto"/>
            <w:vAlign w:val="center"/>
          </w:tcPr>
          <w:p w:rsidR="002B6A8A" w:rsidRPr="002B6A8A" w:rsidRDefault="002B6A8A" w:rsidP="00755E71">
            <w:pPr>
              <w:rPr>
                <w:rFonts w:ascii="Arial" w:eastAsia="Calibri" w:hAnsi="Arial" w:cs="Arial"/>
                <w:sz w:val="14"/>
                <w:szCs w:val="14"/>
              </w:rPr>
            </w:pPr>
            <w:r w:rsidRPr="002B6A8A">
              <w:rPr>
                <w:rFonts w:ascii="Arial" w:eastAsia="Calibri" w:hAnsi="Arial" w:cs="Arial"/>
                <w:sz w:val="14"/>
                <w:szCs w:val="14"/>
                <w:lang w:eastAsia="pl-PL"/>
              </w:rPr>
              <w:t>N2XX-ABPCI03-M3</w:t>
            </w:r>
          </w:p>
        </w:tc>
        <w:tc>
          <w:tcPr>
            <w:tcW w:w="5528" w:type="dxa"/>
            <w:shd w:val="clear" w:color="auto" w:fill="auto"/>
            <w:vAlign w:val="center"/>
          </w:tcPr>
          <w:p w:rsidR="002B6A8A" w:rsidRPr="001E1367" w:rsidRDefault="002B6A8A" w:rsidP="00755E71">
            <w:pPr>
              <w:jc w:val="center"/>
              <w:rPr>
                <w:rFonts w:ascii="Arial" w:eastAsia="Calibri" w:hAnsi="Arial" w:cs="Arial"/>
                <w:sz w:val="14"/>
                <w:szCs w:val="14"/>
                <w:lang w:val="en-US"/>
              </w:rPr>
            </w:pPr>
            <w:r w:rsidRPr="001E1367">
              <w:rPr>
                <w:rFonts w:ascii="Arial" w:eastAsia="Calibri" w:hAnsi="Arial" w:cs="Arial"/>
                <w:sz w:val="14"/>
                <w:szCs w:val="14"/>
                <w:lang w:val="en-US" w:eastAsia="pl-PL"/>
              </w:rPr>
              <w:t>Broadcom 5709 Quad Port 1Gb w /TOE iSCSI for M3 Servers</w:t>
            </w:r>
          </w:p>
        </w:tc>
        <w:tc>
          <w:tcPr>
            <w:tcW w:w="504" w:type="dxa"/>
            <w:shd w:val="clear" w:color="auto" w:fill="auto"/>
            <w:vAlign w:val="center"/>
          </w:tcPr>
          <w:p w:rsidR="002B6A8A" w:rsidRPr="002B6A8A" w:rsidRDefault="002B6A8A" w:rsidP="00755E71">
            <w:pPr>
              <w:jc w:val="center"/>
              <w:rPr>
                <w:rFonts w:ascii="Arial" w:eastAsia="Calibri" w:hAnsi="Arial" w:cs="Arial"/>
                <w:sz w:val="14"/>
                <w:szCs w:val="14"/>
                <w:lang w:eastAsia="pl-PL"/>
              </w:rPr>
            </w:pPr>
            <w:r w:rsidRPr="002B6A8A">
              <w:rPr>
                <w:rFonts w:ascii="Arial" w:eastAsia="Calibri" w:hAnsi="Arial" w:cs="Arial"/>
                <w:sz w:val="14"/>
                <w:szCs w:val="14"/>
                <w:lang w:eastAsia="pl-PL"/>
              </w:rPr>
              <w:t>1</w:t>
            </w:r>
          </w:p>
        </w:tc>
      </w:tr>
      <w:tr w:rsidR="002B6A8A" w:rsidRPr="002B6A8A" w:rsidTr="00755E71">
        <w:tc>
          <w:tcPr>
            <w:tcW w:w="840" w:type="dxa"/>
            <w:shd w:val="clear" w:color="auto" w:fill="auto"/>
            <w:vAlign w:val="center"/>
          </w:tcPr>
          <w:p w:rsidR="002B6A8A" w:rsidRPr="002B6A8A" w:rsidRDefault="002B6A8A" w:rsidP="00755E71">
            <w:pPr>
              <w:jc w:val="center"/>
              <w:rPr>
                <w:rFonts w:ascii="Arial" w:eastAsia="Calibri" w:hAnsi="Arial" w:cs="Arial"/>
                <w:sz w:val="14"/>
                <w:szCs w:val="14"/>
              </w:rPr>
            </w:pPr>
            <w:r w:rsidRPr="002B6A8A">
              <w:rPr>
                <w:rFonts w:ascii="Arial" w:eastAsia="Calibri" w:hAnsi="Arial" w:cs="Arial"/>
                <w:sz w:val="14"/>
                <w:szCs w:val="14"/>
                <w:lang w:eastAsia="pl-PL"/>
              </w:rPr>
              <w:t>1.6</w:t>
            </w:r>
          </w:p>
        </w:tc>
        <w:tc>
          <w:tcPr>
            <w:tcW w:w="1820" w:type="dxa"/>
            <w:shd w:val="clear" w:color="auto" w:fill="auto"/>
            <w:vAlign w:val="center"/>
          </w:tcPr>
          <w:p w:rsidR="002B6A8A" w:rsidRPr="002B6A8A" w:rsidRDefault="002B6A8A" w:rsidP="00755E71">
            <w:pPr>
              <w:rPr>
                <w:rFonts w:ascii="Arial" w:eastAsia="Calibri" w:hAnsi="Arial" w:cs="Arial"/>
                <w:sz w:val="14"/>
                <w:szCs w:val="14"/>
              </w:rPr>
            </w:pPr>
            <w:r w:rsidRPr="002B6A8A">
              <w:rPr>
                <w:rFonts w:ascii="Arial" w:eastAsia="Calibri" w:hAnsi="Arial" w:cs="Arial"/>
                <w:sz w:val="14"/>
                <w:szCs w:val="14"/>
                <w:lang w:eastAsia="pl-PL"/>
              </w:rPr>
              <w:t>UCS-CPU-E5-2609</w:t>
            </w:r>
          </w:p>
        </w:tc>
        <w:tc>
          <w:tcPr>
            <w:tcW w:w="5528" w:type="dxa"/>
            <w:shd w:val="clear" w:color="auto" w:fill="auto"/>
            <w:vAlign w:val="center"/>
          </w:tcPr>
          <w:p w:rsidR="002B6A8A" w:rsidRPr="002B6A8A" w:rsidRDefault="002B6A8A" w:rsidP="00755E71">
            <w:pPr>
              <w:jc w:val="center"/>
              <w:rPr>
                <w:rFonts w:ascii="Arial" w:eastAsia="Calibri" w:hAnsi="Arial" w:cs="Arial"/>
                <w:sz w:val="14"/>
                <w:szCs w:val="14"/>
              </w:rPr>
            </w:pPr>
            <w:r w:rsidRPr="002B6A8A">
              <w:rPr>
                <w:rFonts w:ascii="Arial" w:eastAsia="Calibri" w:hAnsi="Arial" w:cs="Arial"/>
                <w:sz w:val="14"/>
                <w:szCs w:val="14"/>
                <w:lang w:eastAsia="pl-PL"/>
              </w:rPr>
              <w:t>2.4 GHz E5-2609/80W 4C/10MB Cache/DDR3 1066MHz</w:t>
            </w:r>
          </w:p>
        </w:tc>
        <w:tc>
          <w:tcPr>
            <w:tcW w:w="504" w:type="dxa"/>
            <w:shd w:val="clear" w:color="auto" w:fill="auto"/>
            <w:vAlign w:val="center"/>
          </w:tcPr>
          <w:p w:rsidR="002B6A8A" w:rsidRPr="002B6A8A" w:rsidRDefault="002B6A8A" w:rsidP="00755E71">
            <w:pPr>
              <w:jc w:val="center"/>
              <w:rPr>
                <w:rFonts w:ascii="Arial" w:eastAsia="Calibri" w:hAnsi="Arial" w:cs="Arial"/>
                <w:sz w:val="14"/>
                <w:szCs w:val="14"/>
                <w:lang w:eastAsia="pl-PL"/>
              </w:rPr>
            </w:pPr>
            <w:r w:rsidRPr="002B6A8A">
              <w:rPr>
                <w:rFonts w:ascii="Arial" w:eastAsia="Calibri" w:hAnsi="Arial" w:cs="Arial"/>
                <w:sz w:val="14"/>
                <w:szCs w:val="14"/>
                <w:lang w:eastAsia="pl-PL"/>
              </w:rPr>
              <w:t>2</w:t>
            </w:r>
          </w:p>
        </w:tc>
      </w:tr>
      <w:tr w:rsidR="002B6A8A" w:rsidRPr="002B6A8A" w:rsidTr="00755E71">
        <w:tc>
          <w:tcPr>
            <w:tcW w:w="840" w:type="dxa"/>
            <w:shd w:val="clear" w:color="auto" w:fill="auto"/>
            <w:vAlign w:val="center"/>
          </w:tcPr>
          <w:p w:rsidR="002B6A8A" w:rsidRPr="002B6A8A" w:rsidRDefault="002B6A8A" w:rsidP="00755E71">
            <w:pPr>
              <w:jc w:val="center"/>
              <w:rPr>
                <w:rFonts w:ascii="Arial" w:eastAsia="Calibri" w:hAnsi="Arial" w:cs="Arial"/>
                <w:sz w:val="14"/>
                <w:szCs w:val="14"/>
              </w:rPr>
            </w:pPr>
            <w:r w:rsidRPr="002B6A8A">
              <w:rPr>
                <w:rFonts w:ascii="Arial" w:eastAsia="Calibri" w:hAnsi="Arial" w:cs="Arial"/>
                <w:sz w:val="14"/>
                <w:szCs w:val="14"/>
                <w:lang w:eastAsia="pl-PL"/>
              </w:rPr>
              <w:t>1.7</w:t>
            </w:r>
          </w:p>
        </w:tc>
        <w:tc>
          <w:tcPr>
            <w:tcW w:w="1820" w:type="dxa"/>
            <w:shd w:val="clear" w:color="auto" w:fill="auto"/>
            <w:vAlign w:val="center"/>
          </w:tcPr>
          <w:p w:rsidR="002B6A8A" w:rsidRPr="002B6A8A" w:rsidRDefault="002B6A8A" w:rsidP="00755E71">
            <w:pPr>
              <w:rPr>
                <w:rFonts w:ascii="Arial" w:eastAsia="Calibri" w:hAnsi="Arial" w:cs="Arial"/>
                <w:sz w:val="14"/>
                <w:szCs w:val="14"/>
              </w:rPr>
            </w:pPr>
            <w:r w:rsidRPr="002B6A8A">
              <w:rPr>
                <w:rFonts w:ascii="Arial" w:eastAsia="Calibri" w:hAnsi="Arial" w:cs="Arial"/>
                <w:sz w:val="14"/>
                <w:szCs w:val="14"/>
                <w:lang w:eastAsia="pl-PL"/>
              </w:rPr>
              <w:t>UCS-MR-1X082RY-A</w:t>
            </w:r>
          </w:p>
        </w:tc>
        <w:tc>
          <w:tcPr>
            <w:tcW w:w="5528" w:type="dxa"/>
            <w:shd w:val="clear" w:color="auto" w:fill="auto"/>
            <w:vAlign w:val="center"/>
          </w:tcPr>
          <w:p w:rsidR="002B6A8A" w:rsidRPr="001E1367" w:rsidRDefault="002B6A8A" w:rsidP="00755E71">
            <w:pPr>
              <w:jc w:val="center"/>
              <w:rPr>
                <w:rFonts w:ascii="Arial" w:eastAsia="Calibri" w:hAnsi="Arial" w:cs="Arial"/>
                <w:sz w:val="14"/>
                <w:szCs w:val="14"/>
                <w:lang w:val="en-US"/>
              </w:rPr>
            </w:pPr>
            <w:r w:rsidRPr="001E1367">
              <w:rPr>
                <w:rFonts w:ascii="Arial" w:eastAsia="Calibri" w:hAnsi="Arial" w:cs="Arial"/>
                <w:sz w:val="14"/>
                <w:szCs w:val="14"/>
                <w:lang w:val="en-US" w:eastAsia="pl-PL"/>
              </w:rPr>
              <w:t>8GB DDR3-1600-MHz RDIMM/PC3-12800/dual rank/1.35v</w:t>
            </w:r>
          </w:p>
        </w:tc>
        <w:tc>
          <w:tcPr>
            <w:tcW w:w="504" w:type="dxa"/>
            <w:shd w:val="clear" w:color="auto" w:fill="auto"/>
            <w:vAlign w:val="center"/>
          </w:tcPr>
          <w:p w:rsidR="002B6A8A" w:rsidRPr="002B6A8A" w:rsidRDefault="002B6A8A" w:rsidP="00755E71">
            <w:pPr>
              <w:jc w:val="center"/>
              <w:rPr>
                <w:rFonts w:ascii="Arial" w:eastAsia="Calibri" w:hAnsi="Arial" w:cs="Arial"/>
                <w:sz w:val="14"/>
                <w:szCs w:val="14"/>
                <w:lang w:eastAsia="pl-PL"/>
              </w:rPr>
            </w:pPr>
            <w:r w:rsidRPr="002B6A8A">
              <w:rPr>
                <w:rFonts w:ascii="Arial" w:eastAsia="Calibri" w:hAnsi="Arial" w:cs="Arial"/>
                <w:sz w:val="14"/>
                <w:szCs w:val="14"/>
                <w:lang w:eastAsia="pl-PL"/>
              </w:rPr>
              <w:t>4</w:t>
            </w:r>
          </w:p>
        </w:tc>
      </w:tr>
      <w:tr w:rsidR="002B6A8A" w:rsidRPr="002B6A8A" w:rsidTr="00755E71">
        <w:tc>
          <w:tcPr>
            <w:tcW w:w="840" w:type="dxa"/>
            <w:shd w:val="clear" w:color="auto" w:fill="auto"/>
            <w:vAlign w:val="center"/>
          </w:tcPr>
          <w:p w:rsidR="002B6A8A" w:rsidRPr="002B6A8A" w:rsidRDefault="002B6A8A" w:rsidP="00755E71">
            <w:pPr>
              <w:jc w:val="center"/>
              <w:rPr>
                <w:rFonts w:ascii="Arial" w:eastAsia="Calibri" w:hAnsi="Arial" w:cs="Arial"/>
                <w:sz w:val="14"/>
                <w:szCs w:val="14"/>
              </w:rPr>
            </w:pPr>
            <w:r w:rsidRPr="002B6A8A">
              <w:rPr>
                <w:rFonts w:ascii="Arial" w:eastAsia="Calibri" w:hAnsi="Arial" w:cs="Arial"/>
                <w:sz w:val="14"/>
                <w:szCs w:val="14"/>
                <w:lang w:eastAsia="pl-PL"/>
              </w:rPr>
              <w:t>1.8</w:t>
            </w:r>
          </w:p>
        </w:tc>
        <w:tc>
          <w:tcPr>
            <w:tcW w:w="1820" w:type="dxa"/>
            <w:shd w:val="clear" w:color="auto" w:fill="auto"/>
            <w:vAlign w:val="center"/>
          </w:tcPr>
          <w:p w:rsidR="002B6A8A" w:rsidRPr="002B6A8A" w:rsidRDefault="002B6A8A" w:rsidP="00755E71">
            <w:pPr>
              <w:rPr>
                <w:rFonts w:ascii="Arial" w:eastAsia="Calibri" w:hAnsi="Arial" w:cs="Arial"/>
                <w:sz w:val="14"/>
                <w:szCs w:val="14"/>
              </w:rPr>
            </w:pPr>
            <w:r w:rsidRPr="002B6A8A">
              <w:rPr>
                <w:rFonts w:ascii="Arial" w:eastAsia="Calibri" w:hAnsi="Arial" w:cs="Arial"/>
                <w:sz w:val="14"/>
                <w:szCs w:val="14"/>
                <w:lang w:eastAsia="pl-PL"/>
              </w:rPr>
              <w:t>UCSC-HS-C220M3</w:t>
            </w:r>
          </w:p>
        </w:tc>
        <w:tc>
          <w:tcPr>
            <w:tcW w:w="5528" w:type="dxa"/>
            <w:shd w:val="clear" w:color="auto" w:fill="auto"/>
            <w:vAlign w:val="center"/>
          </w:tcPr>
          <w:p w:rsidR="002B6A8A" w:rsidRPr="001E1367" w:rsidRDefault="002B6A8A" w:rsidP="00755E71">
            <w:pPr>
              <w:jc w:val="center"/>
              <w:rPr>
                <w:rFonts w:ascii="Arial" w:eastAsia="Calibri" w:hAnsi="Arial" w:cs="Arial"/>
                <w:sz w:val="14"/>
                <w:szCs w:val="14"/>
                <w:lang w:val="en-US"/>
              </w:rPr>
            </w:pPr>
            <w:r w:rsidRPr="001E1367">
              <w:rPr>
                <w:rFonts w:ascii="Arial" w:eastAsia="Calibri" w:hAnsi="Arial" w:cs="Arial"/>
                <w:sz w:val="14"/>
                <w:szCs w:val="14"/>
                <w:lang w:val="en-US" w:eastAsia="pl-PL"/>
              </w:rPr>
              <w:t>Heat Sink for UCS C220 M3 Rack Server</w:t>
            </w:r>
          </w:p>
        </w:tc>
        <w:tc>
          <w:tcPr>
            <w:tcW w:w="504" w:type="dxa"/>
            <w:shd w:val="clear" w:color="auto" w:fill="auto"/>
            <w:vAlign w:val="center"/>
          </w:tcPr>
          <w:p w:rsidR="002B6A8A" w:rsidRPr="002B6A8A" w:rsidRDefault="002B6A8A" w:rsidP="00755E71">
            <w:pPr>
              <w:jc w:val="center"/>
              <w:rPr>
                <w:rFonts w:ascii="Arial" w:eastAsia="Calibri" w:hAnsi="Arial" w:cs="Arial"/>
                <w:sz w:val="14"/>
                <w:szCs w:val="14"/>
                <w:lang w:eastAsia="pl-PL"/>
              </w:rPr>
            </w:pPr>
            <w:r w:rsidRPr="002B6A8A">
              <w:rPr>
                <w:rFonts w:ascii="Arial" w:eastAsia="Calibri" w:hAnsi="Arial" w:cs="Arial"/>
                <w:sz w:val="14"/>
                <w:szCs w:val="14"/>
                <w:lang w:eastAsia="pl-PL"/>
              </w:rPr>
              <w:t>2</w:t>
            </w:r>
          </w:p>
        </w:tc>
      </w:tr>
      <w:tr w:rsidR="002B6A8A" w:rsidRPr="002B6A8A" w:rsidTr="00755E71">
        <w:tc>
          <w:tcPr>
            <w:tcW w:w="840" w:type="dxa"/>
            <w:shd w:val="clear" w:color="auto" w:fill="auto"/>
            <w:vAlign w:val="center"/>
          </w:tcPr>
          <w:p w:rsidR="002B6A8A" w:rsidRPr="002B6A8A" w:rsidRDefault="002B6A8A" w:rsidP="00755E71">
            <w:pPr>
              <w:jc w:val="center"/>
              <w:rPr>
                <w:rFonts w:ascii="Arial" w:eastAsia="Calibri" w:hAnsi="Arial" w:cs="Arial"/>
                <w:sz w:val="14"/>
                <w:szCs w:val="14"/>
              </w:rPr>
            </w:pPr>
            <w:r w:rsidRPr="002B6A8A">
              <w:rPr>
                <w:rFonts w:ascii="Arial" w:eastAsia="Calibri" w:hAnsi="Arial" w:cs="Arial"/>
                <w:sz w:val="14"/>
                <w:szCs w:val="14"/>
                <w:lang w:eastAsia="pl-PL"/>
              </w:rPr>
              <w:t>1.9</w:t>
            </w:r>
          </w:p>
        </w:tc>
        <w:tc>
          <w:tcPr>
            <w:tcW w:w="1820" w:type="dxa"/>
            <w:shd w:val="clear" w:color="auto" w:fill="auto"/>
            <w:vAlign w:val="center"/>
          </w:tcPr>
          <w:p w:rsidR="002B6A8A" w:rsidRPr="002B6A8A" w:rsidRDefault="002B6A8A" w:rsidP="00755E71">
            <w:pPr>
              <w:rPr>
                <w:rFonts w:ascii="Arial" w:eastAsia="Calibri" w:hAnsi="Arial" w:cs="Arial"/>
                <w:sz w:val="14"/>
                <w:szCs w:val="14"/>
              </w:rPr>
            </w:pPr>
            <w:r w:rsidRPr="002B6A8A">
              <w:rPr>
                <w:rFonts w:ascii="Arial" w:eastAsia="Calibri" w:hAnsi="Arial" w:cs="Arial"/>
                <w:sz w:val="14"/>
                <w:szCs w:val="14"/>
                <w:lang w:eastAsia="pl-PL"/>
              </w:rPr>
              <w:t>UCSC-PCIF-01F</w:t>
            </w:r>
          </w:p>
        </w:tc>
        <w:tc>
          <w:tcPr>
            <w:tcW w:w="5528" w:type="dxa"/>
            <w:shd w:val="clear" w:color="auto" w:fill="auto"/>
            <w:vAlign w:val="center"/>
          </w:tcPr>
          <w:p w:rsidR="002B6A8A" w:rsidRPr="001E1367" w:rsidRDefault="002B6A8A" w:rsidP="00755E71">
            <w:pPr>
              <w:jc w:val="center"/>
              <w:rPr>
                <w:rFonts w:ascii="Arial" w:eastAsia="Calibri" w:hAnsi="Arial" w:cs="Arial"/>
                <w:sz w:val="14"/>
                <w:szCs w:val="14"/>
                <w:lang w:val="en-US"/>
              </w:rPr>
            </w:pPr>
            <w:r w:rsidRPr="001E1367">
              <w:rPr>
                <w:rFonts w:ascii="Arial" w:eastAsia="Calibri" w:hAnsi="Arial" w:cs="Arial"/>
                <w:sz w:val="14"/>
                <w:szCs w:val="14"/>
                <w:lang w:val="en-US" w:eastAsia="pl-PL"/>
              </w:rPr>
              <w:t>Full height PCIe filler for C-Series</w:t>
            </w:r>
          </w:p>
        </w:tc>
        <w:tc>
          <w:tcPr>
            <w:tcW w:w="504" w:type="dxa"/>
            <w:shd w:val="clear" w:color="auto" w:fill="auto"/>
            <w:vAlign w:val="center"/>
          </w:tcPr>
          <w:p w:rsidR="002B6A8A" w:rsidRPr="002B6A8A" w:rsidRDefault="002B6A8A" w:rsidP="00755E71">
            <w:pPr>
              <w:jc w:val="center"/>
              <w:rPr>
                <w:rFonts w:ascii="Arial" w:eastAsia="Calibri" w:hAnsi="Arial" w:cs="Arial"/>
                <w:sz w:val="14"/>
                <w:szCs w:val="14"/>
                <w:lang w:eastAsia="pl-PL"/>
              </w:rPr>
            </w:pPr>
            <w:r w:rsidRPr="002B6A8A">
              <w:rPr>
                <w:rFonts w:ascii="Arial" w:eastAsia="Calibri" w:hAnsi="Arial" w:cs="Arial"/>
                <w:sz w:val="14"/>
                <w:szCs w:val="14"/>
                <w:lang w:eastAsia="pl-PL"/>
              </w:rPr>
              <w:t>1</w:t>
            </w:r>
          </w:p>
        </w:tc>
      </w:tr>
      <w:tr w:rsidR="002B6A8A" w:rsidRPr="002B6A8A" w:rsidTr="00755E71">
        <w:tc>
          <w:tcPr>
            <w:tcW w:w="840" w:type="dxa"/>
            <w:shd w:val="clear" w:color="auto" w:fill="auto"/>
            <w:vAlign w:val="center"/>
          </w:tcPr>
          <w:p w:rsidR="002B6A8A" w:rsidRPr="002B6A8A" w:rsidRDefault="002B6A8A" w:rsidP="00755E71">
            <w:pPr>
              <w:jc w:val="center"/>
              <w:rPr>
                <w:rFonts w:ascii="Arial" w:eastAsia="Calibri" w:hAnsi="Arial" w:cs="Arial"/>
                <w:sz w:val="14"/>
                <w:szCs w:val="14"/>
              </w:rPr>
            </w:pPr>
            <w:r w:rsidRPr="002B6A8A">
              <w:rPr>
                <w:rFonts w:ascii="Arial" w:eastAsia="Calibri" w:hAnsi="Arial" w:cs="Arial"/>
                <w:sz w:val="14"/>
                <w:szCs w:val="14"/>
                <w:lang w:eastAsia="pl-PL"/>
              </w:rPr>
              <w:t>1.10</w:t>
            </w:r>
          </w:p>
        </w:tc>
        <w:tc>
          <w:tcPr>
            <w:tcW w:w="1820" w:type="dxa"/>
            <w:shd w:val="clear" w:color="auto" w:fill="auto"/>
            <w:vAlign w:val="center"/>
          </w:tcPr>
          <w:p w:rsidR="002B6A8A" w:rsidRPr="002B6A8A" w:rsidRDefault="002B6A8A" w:rsidP="00755E71">
            <w:pPr>
              <w:rPr>
                <w:rFonts w:ascii="Arial" w:eastAsia="Calibri" w:hAnsi="Arial" w:cs="Arial"/>
                <w:sz w:val="14"/>
                <w:szCs w:val="14"/>
              </w:rPr>
            </w:pPr>
            <w:r w:rsidRPr="002B6A8A">
              <w:rPr>
                <w:rFonts w:ascii="Arial" w:eastAsia="Calibri" w:hAnsi="Arial" w:cs="Arial"/>
                <w:sz w:val="14"/>
                <w:szCs w:val="14"/>
                <w:lang w:eastAsia="pl-PL"/>
              </w:rPr>
              <w:t>UCSC-PSU-650W</w:t>
            </w:r>
          </w:p>
        </w:tc>
        <w:tc>
          <w:tcPr>
            <w:tcW w:w="5528" w:type="dxa"/>
            <w:shd w:val="clear" w:color="auto" w:fill="auto"/>
            <w:vAlign w:val="center"/>
          </w:tcPr>
          <w:p w:rsidR="002B6A8A" w:rsidRPr="001E1367" w:rsidRDefault="002B6A8A" w:rsidP="00755E71">
            <w:pPr>
              <w:jc w:val="center"/>
              <w:rPr>
                <w:rFonts w:ascii="Arial" w:eastAsia="Calibri" w:hAnsi="Arial" w:cs="Arial"/>
                <w:sz w:val="14"/>
                <w:szCs w:val="14"/>
                <w:lang w:val="en-US"/>
              </w:rPr>
            </w:pPr>
            <w:r w:rsidRPr="001E1367">
              <w:rPr>
                <w:rFonts w:ascii="Arial" w:eastAsia="Calibri" w:hAnsi="Arial" w:cs="Arial"/>
                <w:sz w:val="14"/>
                <w:szCs w:val="14"/>
                <w:lang w:val="en-US" w:eastAsia="pl-PL"/>
              </w:rPr>
              <w:t>650W pow er supply for C-series rack servers</w:t>
            </w:r>
          </w:p>
        </w:tc>
        <w:tc>
          <w:tcPr>
            <w:tcW w:w="504" w:type="dxa"/>
            <w:shd w:val="clear" w:color="auto" w:fill="auto"/>
            <w:vAlign w:val="center"/>
          </w:tcPr>
          <w:p w:rsidR="002B6A8A" w:rsidRPr="002B6A8A" w:rsidRDefault="002B6A8A" w:rsidP="00755E71">
            <w:pPr>
              <w:jc w:val="center"/>
              <w:rPr>
                <w:rFonts w:ascii="Arial" w:eastAsia="Calibri" w:hAnsi="Arial" w:cs="Arial"/>
                <w:sz w:val="14"/>
                <w:szCs w:val="14"/>
                <w:lang w:eastAsia="pl-PL"/>
              </w:rPr>
            </w:pPr>
            <w:r w:rsidRPr="002B6A8A">
              <w:rPr>
                <w:rFonts w:ascii="Arial" w:eastAsia="Calibri" w:hAnsi="Arial" w:cs="Arial"/>
                <w:sz w:val="14"/>
                <w:szCs w:val="14"/>
                <w:lang w:eastAsia="pl-PL"/>
              </w:rPr>
              <w:t>2</w:t>
            </w:r>
          </w:p>
        </w:tc>
      </w:tr>
      <w:tr w:rsidR="002B6A8A" w:rsidRPr="002B6A8A" w:rsidTr="00755E71">
        <w:tc>
          <w:tcPr>
            <w:tcW w:w="840" w:type="dxa"/>
            <w:shd w:val="clear" w:color="auto" w:fill="auto"/>
            <w:vAlign w:val="center"/>
          </w:tcPr>
          <w:p w:rsidR="002B6A8A" w:rsidRPr="002B6A8A" w:rsidRDefault="002B6A8A" w:rsidP="00755E71">
            <w:pPr>
              <w:jc w:val="center"/>
              <w:rPr>
                <w:rFonts w:ascii="Arial" w:eastAsia="Calibri" w:hAnsi="Arial" w:cs="Arial"/>
                <w:sz w:val="14"/>
                <w:szCs w:val="14"/>
              </w:rPr>
            </w:pPr>
            <w:r w:rsidRPr="002B6A8A">
              <w:rPr>
                <w:rFonts w:ascii="Arial" w:eastAsia="Calibri" w:hAnsi="Arial" w:cs="Arial"/>
                <w:b/>
                <w:bCs/>
                <w:sz w:val="14"/>
                <w:szCs w:val="14"/>
                <w:lang w:eastAsia="pl-PL"/>
              </w:rPr>
              <w:t>2.0</w:t>
            </w:r>
          </w:p>
        </w:tc>
        <w:tc>
          <w:tcPr>
            <w:tcW w:w="1820" w:type="dxa"/>
            <w:shd w:val="clear" w:color="auto" w:fill="auto"/>
            <w:vAlign w:val="center"/>
          </w:tcPr>
          <w:p w:rsidR="002B6A8A" w:rsidRPr="002B6A8A" w:rsidRDefault="002B6A8A" w:rsidP="00755E71">
            <w:pPr>
              <w:rPr>
                <w:rFonts w:ascii="Arial" w:eastAsia="Calibri" w:hAnsi="Arial" w:cs="Arial"/>
                <w:sz w:val="14"/>
                <w:szCs w:val="14"/>
              </w:rPr>
            </w:pPr>
            <w:r w:rsidRPr="002B6A8A">
              <w:rPr>
                <w:rFonts w:ascii="Arial" w:eastAsia="Calibri" w:hAnsi="Arial" w:cs="Arial"/>
                <w:b/>
                <w:bCs/>
                <w:sz w:val="14"/>
                <w:szCs w:val="14"/>
                <w:lang w:eastAsia="pl-PL"/>
              </w:rPr>
              <w:t>A03-D500GC3=</w:t>
            </w:r>
          </w:p>
        </w:tc>
        <w:tc>
          <w:tcPr>
            <w:tcW w:w="5528" w:type="dxa"/>
            <w:shd w:val="clear" w:color="auto" w:fill="auto"/>
            <w:vAlign w:val="center"/>
          </w:tcPr>
          <w:p w:rsidR="002B6A8A" w:rsidRPr="001E1367" w:rsidRDefault="002B6A8A" w:rsidP="00755E71">
            <w:pPr>
              <w:jc w:val="center"/>
              <w:rPr>
                <w:rFonts w:ascii="Arial" w:eastAsia="Calibri" w:hAnsi="Arial" w:cs="Arial"/>
                <w:sz w:val="14"/>
                <w:szCs w:val="14"/>
                <w:lang w:val="en-US"/>
              </w:rPr>
            </w:pPr>
            <w:r w:rsidRPr="001E1367">
              <w:rPr>
                <w:rFonts w:ascii="Arial" w:eastAsia="Calibri" w:hAnsi="Arial" w:cs="Arial"/>
                <w:sz w:val="14"/>
                <w:szCs w:val="14"/>
                <w:lang w:val="en-US" w:eastAsia="pl-PL"/>
              </w:rPr>
              <w:t>500GB 6Gb SATA 7.2K RPM SFF hot plug/drive sled mounted</w:t>
            </w:r>
          </w:p>
        </w:tc>
        <w:tc>
          <w:tcPr>
            <w:tcW w:w="504" w:type="dxa"/>
            <w:shd w:val="clear" w:color="auto" w:fill="auto"/>
            <w:vAlign w:val="center"/>
          </w:tcPr>
          <w:p w:rsidR="002B6A8A" w:rsidRPr="002B6A8A" w:rsidRDefault="002B6A8A" w:rsidP="00755E71">
            <w:pPr>
              <w:jc w:val="center"/>
              <w:rPr>
                <w:rFonts w:ascii="Arial" w:eastAsia="Calibri" w:hAnsi="Arial" w:cs="Arial"/>
                <w:sz w:val="14"/>
                <w:szCs w:val="14"/>
                <w:lang w:eastAsia="pl-PL"/>
              </w:rPr>
            </w:pPr>
            <w:r w:rsidRPr="002B6A8A">
              <w:rPr>
                <w:rFonts w:ascii="Arial" w:eastAsia="Calibri" w:hAnsi="Arial" w:cs="Arial"/>
                <w:sz w:val="14"/>
                <w:szCs w:val="14"/>
                <w:lang w:eastAsia="pl-PL"/>
              </w:rPr>
              <w:t>4</w:t>
            </w:r>
          </w:p>
        </w:tc>
      </w:tr>
      <w:tr w:rsidR="002B6A8A" w:rsidRPr="002B6A8A" w:rsidTr="00755E71">
        <w:tc>
          <w:tcPr>
            <w:tcW w:w="840" w:type="dxa"/>
            <w:shd w:val="clear" w:color="auto" w:fill="auto"/>
            <w:vAlign w:val="center"/>
          </w:tcPr>
          <w:p w:rsidR="002B6A8A" w:rsidRPr="002B6A8A" w:rsidRDefault="002B6A8A" w:rsidP="00755E71">
            <w:pPr>
              <w:jc w:val="center"/>
              <w:rPr>
                <w:rFonts w:ascii="Arial" w:eastAsia="Calibri" w:hAnsi="Arial" w:cs="Arial"/>
                <w:sz w:val="14"/>
                <w:szCs w:val="14"/>
              </w:rPr>
            </w:pPr>
            <w:r w:rsidRPr="002B6A8A">
              <w:rPr>
                <w:rFonts w:ascii="Arial" w:eastAsia="Calibri" w:hAnsi="Arial" w:cs="Arial"/>
                <w:b/>
                <w:bCs/>
                <w:sz w:val="14"/>
                <w:szCs w:val="14"/>
                <w:lang w:eastAsia="pl-PL"/>
              </w:rPr>
              <w:t>3.0</w:t>
            </w:r>
          </w:p>
        </w:tc>
        <w:tc>
          <w:tcPr>
            <w:tcW w:w="1820" w:type="dxa"/>
            <w:shd w:val="clear" w:color="auto" w:fill="auto"/>
            <w:vAlign w:val="center"/>
          </w:tcPr>
          <w:p w:rsidR="002B6A8A" w:rsidRPr="002B6A8A" w:rsidRDefault="002B6A8A" w:rsidP="00755E71">
            <w:pPr>
              <w:rPr>
                <w:rFonts w:ascii="Arial" w:eastAsia="Calibri" w:hAnsi="Arial" w:cs="Arial"/>
                <w:sz w:val="14"/>
                <w:szCs w:val="14"/>
              </w:rPr>
            </w:pPr>
            <w:r w:rsidRPr="002B6A8A">
              <w:rPr>
                <w:rFonts w:ascii="Arial" w:eastAsia="Calibri" w:hAnsi="Arial" w:cs="Arial"/>
                <w:b/>
                <w:bCs/>
                <w:sz w:val="14"/>
                <w:szCs w:val="14"/>
                <w:lang w:eastAsia="pl-PL"/>
              </w:rPr>
              <w:t>UCS-RAID9271CV-8I=</w:t>
            </w:r>
          </w:p>
        </w:tc>
        <w:tc>
          <w:tcPr>
            <w:tcW w:w="5528" w:type="dxa"/>
            <w:shd w:val="clear" w:color="auto" w:fill="auto"/>
            <w:vAlign w:val="center"/>
          </w:tcPr>
          <w:p w:rsidR="002B6A8A" w:rsidRPr="001E1367" w:rsidRDefault="002B6A8A" w:rsidP="00755E71">
            <w:pPr>
              <w:autoSpaceDE w:val="0"/>
              <w:autoSpaceDN w:val="0"/>
              <w:adjustRightInd w:val="0"/>
              <w:spacing w:after="0" w:line="240" w:lineRule="auto"/>
              <w:jc w:val="center"/>
              <w:rPr>
                <w:rFonts w:ascii="Arial" w:eastAsia="Calibri" w:hAnsi="Arial" w:cs="Arial"/>
                <w:sz w:val="14"/>
                <w:szCs w:val="14"/>
                <w:lang w:val="en-US"/>
              </w:rPr>
            </w:pPr>
            <w:r w:rsidRPr="001E1367">
              <w:rPr>
                <w:rFonts w:ascii="Arial" w:eastAsia="Calibri" w:hAnsi="Arial" w:cs="Arial"/>
                <w:sz w:val="14"/>
                <w:szCs w:val="14"/>
                <w:lang w:val="en-US" w:eastAsia="pl-PL"/>
              </w:rPr>
              <w:t>MegaRAID 9271CV w ith 8 internal SAS/SATA ports w ith Supercap</w:t>
            </w:r>
          </w:p>
        </w:tc>
        <w:tc>
          <w:tcPr>
            <w:tcW w:w="504" w:type="dxa"/>
            <w:shd w:val="clear" w:color="auto" w:fill="auto"/>
            <w:vAlign w:val="center"/>
          </w:tcPr>
          <w:p w:rsidR="002B6A8A" w:rsidRPr="002B6A8A" w:rsidRDefault="002B6A8A" w:rsidP="00755E71">
            <w:pPr>
              <w:jc w:val="center"/>
              <w:rPr>
                <w:rFonts w:ascii="Arial" w:eastAsia="Calibri" w:hAnsi="Arial" w:cs="Arial"/>
                <w:sz w:val="14"/>
                <w:szCs w:val="14"/>
              </w:rPr>
            </w:pPr>
            <w:r w:rsidRPr="002B6A8A">
              <w:rPr>
                <w:rFonts w:ascii="Arial" w:eastAsia="Calibri" w:hAnsi="Arial" w:cs="Arial"/>
                <w:sz w:val="14"/>
                <w:szCs w:val="14"/>
              </w:rPr>
              <w:t>1</w:t>
            </w:r>
          </w:p>
        </w:tc>
      </w:tr>
      <w:tr w:rsidR="002B6A8A" w:rsidRPr="002B6A8A" w:rsidTr="00755E71">
        <w:tc>
          <w:tcPr>
            <w:tcW w:w="840" w:type="dxa"/>
            <w:shd w:val="clear" w:color="auto" w:fill="auto"/>
            <w:vAlign w:val="center"/>
          </w:tcPr>
          <w:p w:rsidR="002B6A8A" w:rsidRPr="002B6A8A" w:rsidRDefault="002B6A8A" w:rsidP="00755E71">
            <w:pPr>
              <w:jc w:val="center"/>
              <w:rPr>
                <w:rFonts w:ascii="Arial" w:eastAsia="Calibri" w:hAnsi="Arial" w:cs="Arial"/>
                <w:sz w:val="14"/>
                <w:szCs w:val="14"/>
              </w:rPr>
            </w:pPr>
            <w:r w:rsidRPr="002B6A8A">
              <w:rPr>
                <w:rFonts w:ascii="Arial" w:eastAsia="Calibri" w:hAnsi="Arial" w:cs="Arial"/>
                <w:b/>
                <w:bCs/>
                <w:sz w:val="14"/>
                <w:szCs w:val="14"/>
                <w:lang w:eastAsia="pl-PL"/>
              </w:rPr>
              <w:t>4.0</w:t>
            </w:r>
          </w:p>
        </w:tc>
        <w:tc>
          <w:tcPr>
            <w:tcW w:w="1820" w:type="dxa"/>
            <w:shd w:val="clear" w:color="auto" w:fill="auto"/>
            <w:vAlign w:val="center"/>
          </w:tcPr>
          <w:p w:rsidR="002B6A8A" w:rsidRPr="002B6A8A" w:rsidRDefault="002B6A8A" w:rsidP="00755E71">
            <w:pPr>
              <w:rPr>
                <w:rFonts w:ascii="Arial" w:eastAsia="Calibri" w:hAnsi="Arial" w:cs="Arial"/>
                <w:sz w:val="14"/>
                <w:szCs w:val="14"/>
              </w:rPr>
            </w:pPr>
            <w:r w:rsidRPr="002B6A8A">
              <w:rPr>
                <w:rFonts w:ascii="Arial" w:eastAsia="Calibri" w:hAnsi="Arial" w:cs="Arial"/>
                <w:b/>
                <w:bCs/>
                <w:sz w:val="14"/>
                <w:szCs w:val="14"/>
                <w:lang w:eastAsia="pl-PL"/>
              </w:rPr>
              <w:t>UCSC-SD-16G-C220=</w:t>
            </w:r>
          </w:p>
        </w:tc>
        <w:tc>
          <w:tcPr>
            <w:tcW w:w="5528" w:type="dxa"/>
            <w:shd w:val="clear" w:color="auto" w:fill="auto"/>
            <w:vAlign w:val="center"/>
          </w:tcPr>
          <w:p w:rsidR="002B6A8A" w:rsidRPr="001E1367" w:rsidRDefault="002B6A8A" w:rsidP="00755E71">
            <w:pPr>
              <w:jc w:val="center"/>
              <w:rPr>
                <w:rFonts w:ascii="Arial" w:eastAsia="Calibri" w:hAnsi="Arial" w:cs="Arial"/>
                <w:sz w:val="14"/>
                <w:szCs w:val="14"/>
                <w:lang w:val="en-US"/>
              </w:rPr>
            </w:pPr>
            <w:r w:rsidRPr="001E1367">
              <w:rPr>
                <w:rFonts w:ascii="Arial" w:eastAsia="Calibri" w:hAnsi="Arial" w:cs="Arial"/>
                <w:sz w:val="14"/>
                <w:szCs w:val="14"/>
                <w:lang w:val="en-US" w:eastAsia="pl-PL"/>
              </w:rPr>
              <w:t>16GB SD Card Module for C220 servers</w:t>
            </w:r>
          </w:p>
        </w:tc>
        <w:tc>
          <w:tcPr>
            <w:tcW w:w="504" w:type="dxa"/>
            <w:shd w:val="clear" w:color="auto" w:fill="auto"/>
            <w:vAlign w:val="center"/>
          </w:tcPr>
          <w:p w:rsidR="002B6A8A" w:rsidRPr="002B6A8A" w:rsidRDefault="002B6A8A" w:rsidP="00755E71">
            <w:pPr>
              <w:jc w:val="center"/>
              <w:rPr>
                <w:rFonts w:ascii="Arial" w:eastAsia="Calibri" w:hAnsi="Arial" w:cs="Arial"/>
                <w:sz w:val="14"/>
                <w:szCs w:val="14"/>
              </w:rPr>
            </w:pPr>
            <w:r w:rsidRPr="002B6A8A">
              <w:rPr>
                <w:rFonts w:ascii="Arial" w:eastAsia="Calibri" w:hAnsi="Arial" w:cs="Arial"/>
                <w:sz w:val="14"/>
                <w:szCs w:val="14"/>
              </w:rPr>
              <w:t>1</w:t>
            </w:r>
          </w:p>
        </w:tc>
      </w:tr>
      <w:tr w:rsidR="002B6A8A" w:rsidRPr="002B6A8A" w:rsidTr="00755E71">
        <w:tc>
          <w:tcPr>
            <w:tcW w:w="840" w:type="dxa"/>
            <w:shd w:val="clear" w:color="auto" w:fill="auto"/>
            <w:vAlign w:val="center"/>
          </w:tcPr>
          <w:p w:rsidR="002B6A8A" w:rsidRPr="002B6A8A" w:rsidRDefault="002B6A8A" w:rsidP="00755E71">
            <w:pPr>
              <w:jc w:val="center"/>
              <w:rPr>
                <w:rFonts w:ascii="Arial" w:eastAsia="Calibri" w:hAnsi="Arial" w:cs="Arial"/>
                <w:sz w:val="14"/>
                <w:szCs w:val="14"/>
              </w:rPr>
            </w:pPr>
            <w:r w:rsidRPr="002B6A8A">
              <w:rPr>
                <w:rFonts w:ascii="Arial" w:eastAsia="Calibri" w:hAnsi="Arial" w:cs="Arial"/>
                <w:b/>
                <w:bCs/>
                <w:sz w:val="14"/>
                <w:szCs w:val="14"/>
                <w:lang w:eastAsia="pl-PL"/>
              </w:rPr>
              <w:t>5.0</w:t>
            </w:r>
          </w:p>
        </w:tc>
        <w:tc>
          <w:tcPr>
            <w:tcW w:w="1820" w:type="dxa"/>
            <w:shd w:val="clear" w:color="auto" w:fill="auto"/>
            <w:vAlign w:val="center"/>
          </w:tcPr>
          <w:p w:rsidR="002B6A8A" w:rsidRPr="002B6A8A" w:rsidRDefault="002B6A8A" w:rsidP="00755E71">
            <w:pPr>
              <w:rPr>
                <w:rFonts w:ascii="Arial" w:eastAsia="Calibri" w:hAnsi="Arial" w:cs="Arial"/>
                <w:sz w:val="14"/>
                <w:szCs w:val="14"/>
              </w:rPr>
            </w:pPr>
            <w:r w:rsidRPr="002B6A8A">
              <w:rPr>
                <w:rFonts w:ascii="Arial" w:eastAsia="Calibri" w:hAnsi="Arial" w:cs="Arial"/>
                <w:b/>
                <w:bCs/>
                <w:sz w:val="14"/>
                <w:szCs w:val="14"/>
                <w:lang w:eastAsia="pl-PL"/>
              </w:rPr>
              <w:t>R-VMW-UC-FND5-K9</w:t>
            </w:r>
          </w:p>
        </w:tc>
        <w:tc>
          <w:tcPr>
            <w:tcW w:w="5528" w:type="dxa"/>
            <w:shd w:val="clear" w:color="auto" w:fill="auto"/>
            <w:vAlign w:val="center"/>
          </w:tcPr>
          <w:p w:rsidR="002B6A8A" w:rsidRPr="001E1367" w:rsidRDefault="002B6A8A" w:rsidP="00755E71">
            <w:pPr>
              <w:jc w:val="center"/>
              <w:rPr>
                <w:rFonts w:ascii="Arial" w:eastAsia="Calibri" w:hAnsi="Arial" w:cs="Arial"/>
                <w:sz w:val="14"/>
                <w:szCs w:val="14"/>
                <w:lang w:val="en-US"/>
              </w:rPr>
            </w:pPr>
            <w:r w:rsidRPr="001E1367">
              <w:rPr>
                <w:rFonts w:ascii="Arial" w:eastAsia="Calibri" w:hAnsi="Arial" w:cs="Arial"/>
                <w:sz w:val="14"/>
                <w:szCs w:val="14"/>
                <w:lang w:val="en-US" w:eastAsia="pl-PL"/>
              </w:rPr>
              <w:t>Cisco UC Virt. Foundation 5.x (2-Socket)</w:t>
            </w:r>
          </w:p>
        </w:tc>
        <w:tc>
          <w:tcPr>
            <w:tcW w:w="504" w:type="dxa"/>
            <w:shd w:val="clear" w:color="auto" w:fill="auto"/>
            <w:vAlign w:val="center"/>
          </w:tcPr>
          <w:p w:rsidR="002B6A8A" w:rsidRPr="002B6A8A" w:rsidRDefault="002B6A8A" w:rsidP="00755E71">
            <w:pPr>
              <w:jc w:val="center"/>
              <w:rPr>
                <w:rFonts w:ascii="Arial" w:eastAsia="Calibri" w:hAnsi="Arial" w:cs="Arial"/>
                <w:sz w:val="14"/>
                <w:szCs w:val="14"/>
              </w:rPr>
            </w:pPr>
            <w:r w:rsidRPr="002B6A8A">
              <w:rPr>
                <w:rFonts w:ascii="Arial" w:eastAsia="Calibri" w:hAnsi="Arial" w:cs="Arial"/>
                <w:sz w:val="14"/>
                <w:szCs w:val="14"/>
              </w:rPr>
              <w:t>1</w:t>
            </w:r>
          </w:p>
        </w:tc>
      </w:tr>
    </w:tbl>
    <w:p w:rsidR="002B6A8A" w:rsidRDefault="002B6A8A" w:rsidP="005178C8">
      <w:pPr>
        <w:pStyle w:val="Tekstpodstawowy21"/>
        <w:spacing w:after="120"/>
        <w:jc w:val="left"/>
        <w:rPr>
          <w:rFonts w:asciiTheme="minorHAnsi" w:hAnsiTheme="minorHAnsi"/>
          <w:b w:val="0"/>
          <w:sz w:val="22"/>
          <w:szCs w:val="22"/>
        </w:rPr>
      </w:pPr>
    </w:p>
    <w:p w:rsidR="006B50F3" w:rsidRDefault="006B50F3" w:rsidP="00C67AB7">
      <w:pPr>
        <w:pStyle w:val="Akapitzlist"/>
        <w:numPr>
          <w:ilvl w:val="0"/>
          <w:numId w:val="25"/>
        </w:numPr>
        <w:spacing w:before="200" w:after="120"/>
        <w:ind w:left="720" w:hanging="720"/>
        <w:jc w:val="both"/>
        <w:rPr>
          <w:rFonts w:ascii="Calibri" w:eastAsia="Calibri" w:hAnsi="Calibri" w:cs="Times New Roman"/>
        </w:rPr>
      </w:pPr>
      <w:r>
        <w:rPr>
          <w:rFonts w:ascii="Calibri" w:eastAsia="Calibri" w:hAnsi="Calibri" w:cs="Times New Roman"/>
        </w:rPr>
        <w:t>Kontrakt</w:t>
      </w:r>
      <w:r w:rsidR="00F81AF7">
        <w:rPr>
          <w:rFonts w:ascii="Calibri" w:eastAsia="Calibri" w:hAnsi="Calibri" w:cs="Times New Roman"/>
        </w:rPr>
        <w:t>y</w:t>
      </w:r>
      <w:r>
        <w:rPr>
          <w:rFonts w:ascii="Calibri" w:eastAsia="Calibri" w:hAnsi="Calibri" w:cs="Times New Roman"/>
        </w:rPr>
        <w:t xml:space="preserve"> </w:t>
      </w:r>
      <w:r w:rsidR="00137D08">
        <w:rPr>
          <w:rFonts w:ascii="Calibri" w:eastAsia="Calibri" w:hAnsi="Calibri" w:cs="Times New Roman"/>
        </w:rPr>
        <w:t xml:space="preserve">na 23 </w:t>
      </w:r>
      <w:r w:rsidR="00F81AF7">
        <w:rPr>
          <w:rFonts w:ascii="Calibri" w:eastAsia="Calibri" w:hAnsi="Calibri" w:cs="Times New Roman"/>
        </w:rPr>
        <w:t>agentów premium systemu CCX</w:t>
      </w:r>
      <w:r>
        <w:rPr>
          <w:rFonts w:ascii="Calibri" w:eastAsia="Calibri" w:hAnsi="Calibri" w:cs="Times New Roman"/>
        </w:rPr>
        <w:t xml:space="preserve">. </w:t>
      </w:r>
      <w:r w:rsidR="00F81AF7">
        <w:rPr>
          <w:rFonts w:ascii="Calibri" w:eastAsia="Calibri" w:hAnsi="Calibri" w:cs="Times New Roman"/>
        </w:rPr>
        <w:t xml:space="preserve">Kontrakt serwisowy na 15 agentów premium  </w:t>
      </w:r>
      <w:r w:rsidR="00F81AF7" w:rsidRPr="00F81AF7">
        <w:rPr>
          <w:rFonts w:ascii="Calibri" w:eastAsia="Calibri" w:hAnsi="Calibri" w:cs="Times New Roman"/>
        </w:rPr>
        <w:t>PAK 4831J31ED12</w:t>
      </w:r>
      <w:r w:rsidR="00F81AF7">
        <w:rPr>
          <w:rFonts w:ascii="Calibri" w:eastAsia="Calibri" w:hAnsi="Calibri" w:cs="Times New Roman"/>
        </w:rPr>
        <w:t xml:space="preserve">, nie wymaga przedłużenia. Kontrakt serwisowy na 3 agentów premium </w:t>
      </w:r>
      <w:r w:rsidR="00F81AF7" w:rsidRPr="00F81AF7">
        <w:rPr>
          <w:rFonts w:ascii="Calibri" w:eastAsia="Calibri" w:hAnsi="Calibri" w:cs="Times New Roman"/>
        </w:rPr>
        <w:t>L-CCX-90-A-P-LIC</w:t>
      </w:r>
      <w:r w:rsidR="00F81AF7">
        <w:rPr>
          <w:rFonts w:ascii="Calibri" w:eastAsia="Calibri" w:hAnsi="Calibri" w:cs="Times New Roman"/>
        </w:rPr>
        <w:t xml:space="preserve"> </w:t>
      </w:r>
      <w:r w:rsidR="001276FC">
        <w:rPr>
          <w:rFonts w:ascii="Calibri" w:eastAsia="Calibri" w:hAnsi="Calibri" w:cs="Times New Roman"/>
        </w:rPr>
        <w:t>PAK:</w:t>
      </w:r>
      <w:r w:rsidR="001276FC" w:rsidRPr="001276FC">
        <w:rPr>
          <w:rFonts w:ascii="Calibri" w:eastAsia="Calibri" w:hAnsi="Calibri" w:cs="Times New Roman"/>
        </w:rPr>
        <w:t>4831J794C2D</w:t>
      </w:r>
      <w:r w:rsidR="001276FC">
        <w:rPr>
          <w:rFonts w:ascii="Calibri" w:eastAsia="Calibri" w:hAnsi="Calibri" w:cs="Times New Roman"/>
        </w:rPr>
        <w:t xml:space="preserve"> wymaga przedłużenia </w:t>
      </w:r>
      <w:r w:rsidR="00BE3B73">
        <w:rPr>
          <w:rFonts w:ascii="Calibri" w:eastAsia="Calibri" w:hAnsi="Calibri" w:cs="Times New Roman"/>
        </w:rPr>
        <w:t xml:space="preserve">co najmniej </w:t>
      </w:r>
      <w:r w:rsidR="001276FC">
        <w:rPr>
          <w:rFonts w:ascii="Calibri" w:eastAsia="Calibri" w:hAnsi="Calibri" w:cs="Times New Roman"/>
        </w:rPr>
        <w:t>do 31.0</w:t>
      </w:r>
      <w:r w:rsidR="00137D08">
        <w:rPr>
          <w:rFonts w:ascii="Calibri" w:eastAsia="Calibri" w:hAnsi="Calibri" w:cs="Times New Roman"/>
        </w:rPr>
        <w:t>7</w:t>
      </w:r>
      <w:r w:rsidR="001276FC">
        <w:rPr>
          <w:rFonts w:ascii="Calibri" w:eastAsia="Calibri" w:hAnsi="Calibri" w:cs="Times New Roman"/>
        </w:rPr>
        <w:t>.2018r.</w:t>
      </w:r>
      <w:r w:rsidR="00F81AF7">
        <w:rPr>
          <w:rFonts w:ascii="Calibri" w:eastAsia="Calibri" w:hAnsi="Calibri" w:cs="Times New Roman"/>
        </w:rPr>
        <w:t xml:space="preserve"> Kontrakt serwisowy na 5 agentów premium </w:t>
      </w:r>
      <w:r w:rsidR="00F81AF7" w:rsidRPr="00F81AF7">
        <w:rPr>
          <w:rFonts w:ascii="Calibri" w:eastAsia="Calibri" w:hAnsi="Calibri" w:cs="Times New Roman"/>
        </w:rPr>
        <w:t>L-CCX-90-A-P-LIC</w:t>
      </w:r>
      <w:r w:rsidR="00F81AF7">
        <w:rPr>
          <w:rFonts w:ascii="Calibri" w:eastAsia="Calibri" w:hAnsi="Calibri" w:cs="Times New Roman"/>
        </w:rPr>
        <w:t xml:space="preserve">  PAK:</w:t>
      </w:r>
      <w:r w:rsidR="00F81AF7" w:rsidRPr="00F81AF7">
        <w:rPr>
          <w:rFonts w:ascii="Calibri" w:eastAsia="Calibri" w:hAnsi="Calibri" w:cs="Times New Roman"/>
        </w:rPr>
        <w:t>4831J39C3EB</w:t>
      </w:r>
      <w:r w:rsidR="00F81AF7">
        <w:rPr>
          <w:rFonts w:ascii="Calibri" w:eastAsia="Calibri" w:hAnsi="Calibri" w:cs="Times New Roman"/>
        </w:rPr>
        <w:t xml:space="preserve"> wymaga przedłużenia </w:t>
      </w:r>
      <w:r w:rsidR="00BE3B73">
        <w:rPr>
          <w:rFonts w:ascii="Calibri" w:eastAsia="Calibri" w:hAnsi="Calibri" w:cs="Times New Roman"/>
        </w:rPr>
        <w:t xml:space="preserve">co najmniej </w:t>
      </w:r>
      <w:r w:rsidR="00F81AF7">
        <w:rPr>
          <w:rFonts w:ascii="Calibri" w:eastAsia="Calibri" w:hAnsi="Calibri" w:cs="Times New Roman"/>
        </w:rPr>
        <w:t>do</w:t>
      </w:r>
      <w:r w:rsidR="00137D08">
        <w:rPr>
          <w:rFonts w:ascii="Calibri" w:eastAsia="Calibri" w:hAnsi="Calibri" w:cs="Times New Roman"/>
        </w:rPr>
        <w:t xml:space="preserve"> 31.07</w:t>
      </w:r>
      <w:r w:rsidR="00F81AF7">
        <w:rPr>
          <w:rFonts w:ascii="Calibri" w:eastAsia="Calibri" w:hAnsi="Calibri" w:cs="Times New Roman"/>
        </w:rPr>
        <w:t>.2018r.</w:t>
      </w:r>
    </w:p>
    <w:p w:rsidR="00F10094" w:rsidRDefault="00F10094" w:rsidP="00C67AB7">
      <w:pPr>
        <w:pStyle w:val="Akapitzlist"/>
        <w:numPr>
          <w:ilvl w:val="0"/>
          <w:numId w:val="25"/>
        </w:numPr>
        <w:spacing w:before="200" w:after="120"/>
        <w:ind w:left="720" w:hanging="720"/>
        <w:jc w:val="both"/>
        <w:rPr>
          <w:rFonts w:ascii="Calibri" w:eastAsia="Calibri" w:hAnsi="Calibri" w:cs="Times New Roman"/>
        </w:rPr>
      </w:pPr>
      <w:r>
        <w:rPr>
          <w:rFonts w:ascii="Calibri" w:eastAsia="Calibri" w:hAnsi="Calibri" w:cs="Times New Roman"/>
        </w:rPr>
        <w:lastRenderedPageBreak/>
        <w:t xml:space="preserve">Kontrakt na serwer </w:t>
      </w:r>
      <w:r w:rsidR="00137D08">
        <w:rPr>
          <w:rFonts w:ascii="Calibri" w:eastAsia="Calibri" w:hAnsi="Calibri" w:cs="Times New Roman"/>
        </w:rPr>
        <w:t>IBM/</w:t>
      </w:r>
      <w:r w:rsidR="00803BAF">
        <w:rPr>
          <w:rFonts w:ascii="Calibri" w:eastAsia="Calibri" w:hAnsi="Calibri" w:cs="Times New Roman"/>
        </w:rPr>
        <w:t>Lenovo</w:t>
      </w:r>
      <w:r w:rsidR="009B6AB5">
        <w:rPr>
          <w:rFonts w:ascii="Calibri" w:eastAsia="Calibri" w:hAnsi="Calibri" w:cs="Times New Roman"/>
        </w:rPr>
        <w:t xml:space="preserve"> x3650 M4 HD SN:</w:t>
      </w:r>
      <w:r w:rsidR="00CB37AE" w:rsidRPr="00CB37AE">
        <w:rPr>
          <w:rFonts w:ascii="Calibri" w:eastAsia="Calibri" w:hAnsi="Calibri" w:cs="Times New Roman"/>
        </w:rPr>
        <w:t>06CMPPW</w:t>
      </w:r>
      <w:r w:rsidR="00803BAF">
        <w:rPr>
          <w:rFonts w:ascii="Calibri" w:eastAsia="Calibri" w:hAnsi="Calibri" w:cs="Times New Roman"/>
        </w:rPr>
        <w:t>.</w:t>
      </w:r>
      <w:r w:rsidR="00CB37AE">
        <w:rPr>
          <w:rFonts w:ascii="Calibri" w:eastAsia="Calibri" w:hAnsi="Calibri" w:cs="Times New Roman"/>
        </w:rPr>
        <w:t xml:space="preserve"> </w:t>
      </w:r>
      <w:r w:rsidR="00803BAF">
        <w:rPr>
          <w:rFonts w:ascii="Calibri" w:eastAsia="Calibri" w:hAnsi="Calibri" w:cs="Times New Roman"/>
        </w:rPr>
        <w:t>Aktualnie posiadany przez Zamawiającego k</w:t>
      </w:r>
      <w:r>
        <w:rPr>
          <w:rFonts w:ascii="Calibri" w:eastAsia="Calibri" w:hAnsi="Calibri" w:cs="Times New Roman"/>
        </w:rPr>
        <w:t xml:space="preserve">ontrakt serwisowy </w:t>
      </w:r>
      <w:r w:rsidR="00137D08">
        <w:rPr>
          <w:rFonts w:ascii="Calibri" w:eastAsia="Calibri" w:hAnsi="Calibri" w:cs="Times New Roman"/>
        </w:rPr>
        <w:t xml:space="preserve">nr ZBCQFD </w:t>
      </w:r>
      <w:r w:rsidR="00803BAF">
        <w:rPr>
          <w:rFonts w:ascii="Calibri" w:eastAsia="Calibri" w:hAnsi="Calibri" w:cs="Times New Roman"/>
        </w:rPr>
        <w:t xml:space="preserve">jest aktywny do </w:t>
      </w:r>
      <w:r>
        <w:rPr>
          <w:rFonts w:ascii="Calibri" w:eastAsia="Calibri" w:hAnsi="Calibri" w:cs="Times New Roman"/>
        </w:rPr>
        <w:t xml:space="preserve"> </w:t>
      </w:r>
      <w:r w:rsidR="00137D08">
        <w:rPr>
          <w:rFonts w:ascii="Calibri" w:hAnsi="Calibri"/>
        </w:rPr>
        <w:t>31</w:t>
      </w:r>
      <w:r w:rsidR="00803BAF">
        <w:rPr>
          <w:rFonts w:ascii="Calibri" w:hAnsi="Calibri"/>
        </w:rPr>
        <w:t>.</w:t>
      </w:r>
      <w:r w:rsidR="00137D08">
        <w:rPr>
          <w:rFonts w:ascii="Calibri" w:hAnsi="Calibri"/>
        </w:rPr>
        <w:t>01</w:t>
      </w:r>
      <w:r w:rsidR="00803BAF">
        <w:rPr>
          <w:rFonts w:ascii="Calibri" w:hAnsi="Calibri"/>
        </w:rPr>
        <w:t>.201</w:t>
      </w:r>
      <w:r w:rsidR="00137D08">
        <w:rPr>
          <w:rFonts w:ascii="Calibri" w:hAnsi="Calibri"/>
        </w:rPr>
        <w:t>8</w:t>
      </w:r>
      <w:r w:rsidR="00803BAF">
        <w:rPr>
          <w:rFonts w:ascii="Calibri" w:hAnsi="Calibri"/>
        </w:rPr>
        <w:t xml:space="preserve">r. Zamawiający </w:t>
      </w:r>
      <w:r w:rsidR="00803BAF">
        <w:rPr>
          <w:rFonts w:ascii="Calibri" w:eastAsia="Calibri" w:hAnsi="Calibri" w:cs="Times New Roman"/>
        </w:rPr>
        <w:t>oczekuje</w:t>
      </w:r>
      <w:r>
        <w:rPr>
          <w:rFonts w:ascii="Calibri" w:eastAsia="Calibri" w:hAnsi="Calibri" w:cs="Times New Roman"/>
        </w:rPr>
        <w:t xml:space="preserve"> </w:t>
      </w:r>
      <w:r w:rsidR="00803BAF">
        <w:rPr>
          <w:rFonts w:ascii="Calibri" w:eastAsia="Calibri" w:hAnsi="Calibri" w:cs="Times New Roman"/>
        </w:rPr>
        <w:t xml:space="preserve">jego </w:t>
      </w:r>
      <w:r>
        <w:rPr>
          <w:rFonts w:ascii="Calibri" w:eastAsia="Calibri" w:hAnsi="Calibri" w:cs="Times New Roman"/>
        </w:rPr>
        <w:t xml:space="preserve">przedłużenia </w:t>
      </w:r>
      <w:r w:rsidR="00803BAF">
        <w:rPr>
          <w:rFonts w:ascii="Calibri" w:eastAsia="Calibri" w:hAnsi="Calibri" w:cs="Times New Roman"/>
        </w:rPr>
        <w:t xml:space="preserve">co najmniej </w:t>
      </w:r>
      <w:r>
        <w:rPr>
          <w:rFonts w:ascii="Calibri" w:eastAsia="Calibri" w:hAnsi="Calibri" w:cs="Times New Roman"/>
        </w:rPr>
        <w:t>do 31.01.201</w:t>
      </w:r>
      <w:r w:rsidR="00137D08">
        <w:rPr>
          <w:rFonts w:ascii="Calibri" w:eastAsia="Calibri" w:hAnsi="Calibri" w:cs="Times New Roman"/>
        </w:rPr>
        <w:t>9</w:t>
      </w:r>
      <w:r>
        <w:rPr>
          <w:rFonts w:ascii="Calibri" w:eastAsia="Calibri" w:hAnsi="Calibri" w:cs="Times New Roman"/>
        </w:rPr>
        <w:t xml:space="preserve"> r.</w:t>
      </w:r>
    </w:p>
    <w:p w:rsidR="002B6A8A" w:rsidRDefault="00803BAF" w:rsidP="00803BAF">
      <w:pPr>
        <w:pStyle w:val="Tekstpodstawowy21"/>
        <w:spacing w:line="240" w:lineRule="auto"/>
        <w:jc w:val="both"/>
        <w:rPr>
          <w:rFonts w:asciiTheme="minorHAnsi" w:hAnsiTheme="minorHAnsi"/>
          <w:b w:val="0"/>
          <w:sz w:val="22"/>
          <w:szCs w:val="22"/>
        </w:rPr>
      </w:pPr>
      <w:r>
        <w:rPr>
          <w:rFonts w:asciiTheme="minorHAnsi" w:hAnsiTheme="minorHAnsi"/>
          <w:b w:val="0"/>
          <w:sz w:val="22"/>
          <w:szCs w:val="22"/>
        </w:rPr>
        <w:t xml:space="preserve">Dodatkowo Zamawiający wymaga objęcia przez Wykonawcę serwisem od </w:t>
      </w:r>
      <w:r w:rsidR="00137D08">
        <w:rPr>
          <w:rFonts w:asciiTheme="minorHAnsi" w:hAnsiTheme="minorHAnsi"/>
          <w:b w:val="0"/>
          <w:sz w:val="22"/>
          <w:szCs w:val="22"/>
        </w:rPr>
        <w:t>31</w:t>
      </w:r>
      <w:r>
        <w:rPr>
          <w:rFonts w:asciiTheme="minorHAnsi" w:hAnsiTheme="minorHAnsi"/>
          <w:b w:val="0"/>
          <w:sz w:val="22"/>
          <w:szCs w:val="22"/>
        </w:rPr>
        <w:t>.0</w:t>
      </w:r>
      <w:r w:rsidR="00137D08">
        <w:rPr>
          <w:rFonts w:asciiTheme="minorHAnsi" w:hAnsiTheme="minorHAnsi"/>
          <w:b w:val="0"/>
          <w:sz w:val="22"/>
          <w:szCs w:val="22"/>
        </w:rPr>
        <w:t>1</w:t>
      </w:r>
      <w:r>
        <w:rPr>
          <w:rFonts w:asciiTheme="minorHAnsi" w:hAnsiTheme="minorHAnsi"/>
          <w:b w:val="0"/>
          <w:sz w:val="22"/>
          <w:szCs w:val="22"/>
        </w:rPr>
        <w:t>.201</w:t>
      </w:r>
      <w:r w:rsidR="00137D08">
        <w:rPr>
          <w:rFonts w:asciiTheme="minorHAnsi" w:hAnsiTheme="minorHAnsi"/>
          <w:b w:val="0"/>
          <w:sz w:val="22"/>
          <w:szCs w:val="22"/>
        </w:rPr>
        <w:t>8</w:t>
      </w:r>
      <w:r>
        <w:rPr>
          <w:rFonts w:asciiTheme="minorHAnsi" w:hAnsiTheme="minorHAnsi"/>
          <w:b w:val="0"/>
          <w:sz w:val="22"/>
          <w:szCs w:val="22"/>
        </w:rPr>
        <w:t xml:space="preserve">r. do </w:t>
      </w:r>
      <w:r w:rsidR="00BE3B73">
        <w:rPr>
          <w:rFonts w:asciiTheme="minorHAnsi" w:hAnsiTheme="minorHAnsi"/>
          <w:b w:val="0"/>
          <w:sz w:val="22"/>
          <w:szCs w:val="22"/>
        </w:rPr>
        <w:t xml:space="preserve">co najmniej </w:t>
      </w:r>
      <w:r>
        <w:rPr>
          <w:rFonts w:asciiTheme="minorHAnsi" w:hAnsiTheme="minorHAnsi"/>
          <w:b w:val="0"/>
          <w:sz w:val="22"/>
          <w:szCs w:val="22"/>
        </w:rPr>
        <w:t>31.01.201</w:t>
      </w:r>
      <w:r w:rsidR="00137D08">
        <w:rPr>
          <w:rFonts w:asciiTheme="minorHAnsi" w:hAnsiTheme="minorHAnsi"/>
          <w:b w:val="0"/>
          <w:sz w:val="22"/>
          <w:szCs w:val="22"/>
        </w:rPr>
        <w:t>9</w:t>
      </w:r>
      <w:r>
        <w:rPr>
          <w:rFonts w:asciiTheme="minorHAnsi" w:hAnsiTheme="minorHAnsi"/>
          <w:b w:val="0"/>
          <w:sz w:val="22"/>
          <w:szCs w:val="22"/>
        </w:rPr>
        <w:t xml:space="preserve">r. </w:t>
      </w:r>
      <w:r w:rsidRPr="00803BAF">
        <w:rPr>
          <w:rFonts w:asciiTheme="minorHAnsi" w:hAnsiTheme="minorHAnsi"/>
          <w:b w:val="0"/>
          <w:sz w:val="22"/>
          <w:szCs w:val="22"/>
        </w:rPr>
        <w:t>8 zestawów na</w:t>
      </w:r>
      <w:r>
        <w:rPr>
          <w:rFonts w:asciiTheme="minorHAnsi" w:hAnsiTheme="minorHAnsi"/>
          <w:b w:val="0"/>
          <w:sz w:val="22"/>
          <w:szCs w:val="22"/>
        </w:rPr>
        <w:t>głownych JABRA Pro9450 Flex Duo, w które zostali wyposażeni agenci systemu ChildAlert.</w:t>
      </w:r>
      <w:r w:rsidR="00F93EE4">
        <w:rPr>
          <w:rFonts w:asciiTheme="minorHAnsi" w:hAnsiTheme="minorHAnsi"/>
          <w:b w:val="0"/>
          <w:sz w:val="22"/>
          <w:szCs w:val="22"/>
        </w:rPr>
        <w:t xml:space="preserve"> </w:t>
      </w:r>
      <w:r w:rsidR="00705402">
        <w:rPr>
          <w:rFonts w:asciiTheme="minorHAnsi" w:hAnsiTheme="minorHAnsi"/>
          <w:b w:val="0"/>
          <w:sz w:val="22"/>
          <w:szCs w:val="22"/>
        </w:rPr>
        <w:t>Po stronie Wykonawcy pozostaje również przywrócenie pełnej sprawności systemu po awarii.</w:t>
      </w:r>
    </w:p>
    <w:p w:rsidR="00A2626B" w:rsidRPr="00C66F04" w:rsidRDefault="00AE295C" w:rsidP="00A2626B">
      <w:pPr>
        <w:pStyle w:val="Tekstpodstawowy21"/>
        <w:spacing w:before="200" w:after="120" w:line="240" w:lineRule="auto"/>
        <w:jc w:val="left"/>
        <w:rPr>
          <w:rFonts w:asciiTheme="minorHAnsi" w:hAnsiTheme="minorHAnsi"/>
          <w:sz w:val="22"/>
          <w:szCs w:val="22"/>
        </w:rPr>
      </w:pPr>
      <w:r>
        <w:rPr>
          <w:rFonts w:asciiTheme="minorHAnsi" w:hAnsiTheme="minorHAnsi"/>
          <w:sz w:val="22"/>
          <w:szCs w:val="22"/>
        </w:rPr>
        <w:t>1.2</w:t>
      </w:r>
      <w:r w:rsidR="009B6AB5">
        <w:rPr>
          <w:rFonts w:asciiTheme="minorHAnsi" w:hAnsiTheme="minorHAnsi"/>
          <w:sz w:val="22"/>
          <w:szCs w:val="22"/>
        </w:rPr>
        <w:t>. System WebE</w:t>
      </w:r>
      <w:r w:rsidR="00A2626B">
        <w:rPr>
          <w:rFonts w:asciiTheme="minorHAnsi" w:hAnsiTheme="minorHAnsi"/>
          <w:sz w:val="22"/>
          <w:szCs w:val="22"/>
        </w:rPr>
        <w:t>x</w:t>
      </w:r>
    </w:p>
    <w:p w:rsidR="00A2626B" w:rsidRDefault="00A2626B" w:rsidP="00467330">
      <w:pPr>
        <w:pStyle w:val="Tekstpodstawowy21"/>
        <w:spacing w:line="240" w:lineRule="auto"/>
        <w:jc w:val="both"/>
        <w:rPr>
          <w:rFonts w:ascii="Calibri" w:eastAsia="Calibri" w:hAnsi="Calibri"/>
          <w:b w:val="0"/>
          <w:sz w:val="22"/>
          <w:szCs w:val="22"/>
        </w:rPr>
      </w:pPr>
      <w:r w:rsidRPr="002B6A8A">
        <w:rPr>
          <w:rFonts w:asciiTheme="minorHAnsi" w:hAnsiTheme="minorHAnsi"/>
          <w:b w:val="0"/>
          <w:sz w:val="22"/>
          <w:szCs w:val="22"/>
        </w:rPr>
        <w:t xml:space="preserve">Zadanie to obejmuje objęcie przez Wykonawcę </w:t>
      </w:r>
      <w:r w:rsidR="00915D83">
        <w:rPr>
          <w:rFonts w:asciiTheme="minorHAnsi" w:hAnsiTheme="minorHAnsi"/>
          <w:b w:val="0"/>
          <w:sz w:val="22"/>
          <w:szCs w:val="22"/>
        </w:rPr>
        <w:t>usługą serwisową</w:t>
      </w:r>
      <w:r w:rsidRPr="002B6A8A">
        <w:rPr>
          <w:rFonts w:asciiTheme="minorHAnsi" w:hAnsiTheme="minorHAnsi"/>
          <w:b w:val="0"/>
          <w:sz w:val="22"/>
          <w:szCs w:val="22"/>
        </w:rPr>
        <w:t xml:space="preserve"> całego systemu </w:t>
      </w:r>
      <w:r w:rsidR="009B6AB5">
        <w:rPr>
          <w:rFonts w:asciiTheme="minorHAnsi" w:hAnsiTheme="minorHAnsi"/>
          <w:b w:val="0"/>
          <w:sz w:val="22"/>
          <w:szCs w:val="22"/>
        </w:rPr>
        <w:t>WebE</w:t>
      </w:r>
      <w:r>
        <w:rPr>
          <w:rFonts w:asciiTheme="minorHAnsi" w:hAnsiTheme="minorHAnsi"/>
          <w:b w:val="0"/>
          <w:sz w:val="22"/>
          <w:szCs w:val="22"/>
        </w:rPr>
        <w:t>x</w:t>
      </w:r>
      <w:r w:rsidRPr="002B6A8A">
        <w:rPr>
          <w:rFonts w:asciiTheme="minorHAnsi" w:hAnsiTheme="minorHAnsi"/>
          <w:b w:val="0"/>
          <w:sz w:val="22"/>
          <w:szCs w:val="22"/>
        </w:rPr>
        <w:t xml:space="preserve">. </w:t>
      </w:r>
      <w:r w:rsidR="00467330" w:rsidRPr="00467330">
        <w:rPr>
          <w:rFonts w:ascii="Calibri" w:eastAsia="Calibri" w:hAnsi="Calibri"/>
          <w:b w:val="0"/>
          <w:sz w:val="22"/>
          <w:szCs w:val="22"/>
        </w:rPr>
        <w:t xml:space="preserve">Całe środowisko aplikacyjne, związane z </w:t>
      </w:r>
      <w:r w:rsidR="00467330">
        <w:rPr>
          <w:rFonts w:ascii="Calibri" w:eastAsia="Calibri" w:hAnsi="Calibri"/>
          <w:b w:val="0"/>
          <w:sz w:val="22"/>
          <w:szCs w:val="22"/>
        </w:rPr>
        <w:t>systemem</w:t>
      </w:r>
      <w:r w:rsidR="00467330" w:rsidRPr="00467330">
        <w:rPr>
          <w:rFonts w:ascii="Calibri" w:eastAsia="Calibri" w:hAnsi="Calibri"/>
          <w:b w:val="0"/>
          <w:sz w:val="22"/>
          <w:szCs w:val="22"/>
        </w:rPr>
        <w:t xml:space="preserve"> WebEx, zosta</w:t>
      </w:r>
      <w:r w:rsidR="00467330">
        <w:rPr>
          <w:rFonts w:ascii="Calibri" w:eastAsia="Calibri" w:hAnsi="Calibri"/>
          <w:b w:val="0"/>
          <w:sz w:val="22"/>
          <w:szCs w:val="22"/>
        </w:rPr>
        <w:t>ło</w:t>
      </w:r>
      <w:r w:rsidR="00467330" w:rsidRPr="00467330">
        <w:rPr>
          <w:rFonts w:ascii="Calibri" w:eastAsia="Calibri" w:hAnsi="Calibri"/>
          <w:b w:val="0"/>
          <w:sz w:val="22"/>
          <w:szCs w:val="22"/>
        </w:rPr>
        <w:t xml:space="preserve"> zainstalowane</w:t>
      </w:r>
      <w:r w:rsidR="00467330">
        <w:rPr>
          <w:rFonts w:ascii="Calibri" w:eastAsia="Calibri" w:hAnsi="Calibri"/>
          <w:b w:val="0"/>
          <w:sz w:val="22"/>
          <w:szCs w:val="22"/>
        </w:rPr>
        <w:t xml:space="preserve"> w środowisku zwirtualizowanym, na platformie </w:t>
      </w:r>
      <w:r w:rsidR="00467330" w:rsidRPr="00467330">
        <w:rPr>
          <w:rFonts w:ascii="Calibri" w:eastAsia="Calibri" w:hAnsi="Calibri"/>
          <w:b w:val="0"/>
          <w:sz w:val="22"/>
          <w:szCs w:val="22"/>
        </w:rPr>
        <w:t>sprzętow</w:t>
      </w:r>
      <w:r w:rsidR="00467330">
        <w:rPr>
          <w:rFonts w:ascii="Calibri" w:eastAsia="Calibri" w:hAnsi="Calibri"/>
          <w:b w:val="0"/>
          <w:sz w:val="22"/>
          <w:szCs w:val="22"/>
        </w:rPr>
        <w:t>ej</w:t>
      </w:r>
      <w:r w:rsidR="00467330" w:rsidRPr="00467330">
        <w:rPr>
          <w:rFonts w:ascii="Calibri" w:eastAsia="Calibri" w:hAnsi="Calibri"/>
          <w:b w:val="0"/>
          <w:sz w:val="22"/>
          <w:szCs w:val="22"/>
        </w:rPr>
        <w:t xml:space="preserve"> Unified Computing System model UCS-220 M4S firmy Cisco Systems</w:t>
      </w:r>
      <w:r w:rsidR="00467330">
        <w:rPr>
          <w:rFonts w:ascii="Calibri" w:eastAsia="Calibri" w:hAnsi="Calibri"/>
          <w:b w:val="0"/>
          <w:sz w:val="22"/>
          <w:szCs w:val="22"/>
        </w:rPr>
        <w:t xml:space="preserve">, której ukompletowanie pzedstawia tebela </w:t>
      </w:r>
      <w:r w:rsidR="00E27385">
        <w:rPr>
          <w:rFonts w:ascii="Calibri" w:eastAsia="Calibri" w:hAnsi="Calibri"/>
          <w:b w:val="0"/>
          <w:sz w:val="22"/>
          <w:szCs w:val="22"/>
        </w:rPr>
        <w:t>2</w:t>
      </w:r>
      <w:r w:rsidR="00467330" w:rsidRPr="00467330">
        <w:rPr>
          <w:rFonts w:ascii="Calibri" w:eastAsia="Calibri" w:hAnsi="Calibri"/>
          <w:b w:val="0"/>
          <w:sz w:val="22"/>
          <w:szCs w:val="22"/>
        </w:rPr>
        <w:t>.</w:t>
      </w:r>
      <w:r w:rsidR="00467330">
        <w:rPr>
          <w:rFonts w:ascii="Calibri" w:eastAsia="Calibri" w:hAnsi="Calibri"/>
          <w:b w:val="0"/>
          <w:sz w:val="22"/>
          <w:szCs w:val="22"/>
        </w:rPr>
        <w:t xml:space="preserve"> </w:t>
      </w:r>
      <w:r w:rsidR="00467330" w:rsidRPr="00467330">
        <w:rPr>
          <w:rFonts w:ascii="Calibri" w:eastAsia="Calibri" w:hAnsi="Calibri"/>
          <w:b w:val="0"/>
          <w:sz w:val="22"/>
          <w:szCs w:val="22"/>
        </w:rPr>
        <w:t xml:space="preserve">Serwer </w:t>
      </w:r>
      <w:r w:rsidR="00467330">
        <w:rPr>
          <w:rFonts w:ascii="Calibri" w:eastAsia="Calibri" w:hAnsi="Calibri"/>
          <w:b w:val="0"/>
          <w:sz w:val="22"/>
          <w:szCs w:val="22"/>
        </w:rPr>
        <w:t>wykorzystuje</w:t>
      </w:r>
      <w:r w:rsidR="00467330" w:rsidRPr="00467330">
        <w:rPr>
          <w:rFonts w:ascii="Calibri" w:eastAsia="Calibri" w:hAnsi="Calibri"/>
          <w:b w:val="0"/>
          <w:sz w:val="22"/>
          <w:szCs w:val="22"/>
        </w:rPr>
        <w:t xml:space="preserve"> platformę „bare-metal supervisor”, czyli tzw. wirtualizator. Dla </w:t>
      </w:r>
      <w:r w:rsidR="00467330">
        <w:rPr>
          <w:rFonts w:ascii="Calibri" w:eastAsia="Calibri" w:hAnsi="Calibri"/>
          <w:b w:val="0"/>
          <w:sz w:val="22"/>
          <w:szCs w:val="22"/>
        </w:rPr>
        <w:t>wdrożonego</w:t>
      </w:r>
      <w:r w:rsidR="00467330" w:rsidRPr="00467330">
        <w:rPr>
          <w:rFonts w:ascii="Calibri" w:eastAsia="Calibri" w:hAnsi="Calibri"/>
          <w:b w:val="0"/>
          <w:sz w:val="22"/>
          <w:szCs w:val="22"/>
        </w:rPr>
        <w:t xml:space="preserve"> rozwiązania </w:t>
      </w:r>
      <w:r w:rsidR="00467330">
        <w:rPr>
          <w:rFonts w:ascii="Calibri" w:eastAsia="Calibri" w:hAnsi="Calibri"/>
          <w:b w:val="0"/>
          <w:sz w:val="22"/>
          <w:szCs w:val="22"/>
        </w:rPr>
        <w:t>wykorzystano</w:t>
      </w:r>
      <w:r w:rsidR="00467330" w:rsidRPr="00467330">
        <w:rPr>
          <w:rFonts w:ascii="Calibri" w:eastAsia="Calibri" w:hAnsi="Calibri"/>
          <w:b w:val="0"/>
          <w:sz w:val="22"/>
          <w:szCs w:val="22"/>
        </w:rPr>
        <w:t xml:space="preserve"> produkt firmy VMware: ESX w wersji vSphere 6 Standard.</w:t>
      </w:r>
      <w:r w:rsidR="00467330">
        <w:rPr>
          <w:rFonts w:ascii="Calibri" w:eastAsia="Calibri" w:hAnsi="Calibri"/>
          <w:b w:val="0"/>
          <w:sz w:val="22"/>
          <w:szCs w:val="22"/>
        </w:rPr>
        <w:t xml:space="preserve"> </w:t>
      </w:r>
      <w:r w:rsidR="00467330" w:rsidRPr="00467330">
        <w:rPr>
          <w:rFonts w:ascii="Calibri" w:eastAsia="Calibri" w:hAnsi="Calibri"/>
          <w:b w:val="0"/>
          <w:sz w:val="22"/>
          <w:szCs w:val="22"/>
        </w:rPr>
        <w:t>Wspólnie z maszynami wirtualnymi Admin i Media systemu WebEx zainstalowan</w:t>
      </w:r>
      <w:r w:rsidR="00467330">
        <w:rPr>
          <w:rFonts w:ascii="Calibri" w:eastAsia="Calibri" w:hAnsi="Calibri"/>
          <w:b w:val="0"/>
          <w:sz w:val="22"/>
          <w:szCs w:val="22"/>
        </w:rPr>
        <w:t>a</w:t>
      </w:r>
      <w:r w:rsidR="00467330" w:rsidRPr="00467330">
        <w:rPr>
          <w:rFonts w:ascii="Calibri" w:eastAsia="Calibri" w:hAnsi="Calibri"/>
          <w:b w:val="0"/>
          <w:sz w:val="22"/>
          <w:szCs w:val="22"/>
        </w:rPr>
        <w:t xml:space="preserve"> zosta</w:t>
      </w:r>
      <w:r w:rsidR="00467330">
        <w:rPr>
          <w:rFonts w:ascii="Calibri" w:eastAsia="Calibri" w:hAnsi="Calibri"/>
          <w:b w:val="0"/>
          <w:sz w:val="22"/>
          <w:szCs w:val="22"/>
        </w:rPr>
        <w:t>ła</w:t>
      </w:r>
      <w:r w:rsidR="00467330" w:rsidRPr="00467330">
        <w:rPr>
          <w:rFonts w:ascii="Calibri" w:eastAsia="Calibri" w:hAnsi="Calibri"/>
          <w:b w:val="0"/>
          <w:sz w:val="22"/>
          <w:szCs w:val="22"/>
        </w:rPr>
        <w:t xml:space="preserve"> maszyna wirtualna systemu zarządzania wirtualizatorami VMWare – vCenter w wersji 6.0. </w:t>
      </w:r>
      <w:r w:rsidR="00467330">
        <w:rPr>
          <w:rFonts w:ascii="Calibri" w:eastAsia="Calibri" w:hAnsi="Calibri"/>
          <w:b w:val="0"/>
          <w:sz w:val="22"/>
          <w:szCs w:val="22"/>
        </w:rPr>
        <w:t>vCenter zarządza</w:t>
      </w:r>
      <w:r w:rsidR="00467330" w:rsidRPr="00467330">
        <w:rPr>
          <w:rFonts w:ascii="Calibri" w:eastAsia="Calibri" w:hAnsi="Calibri"/>
          <w:b w:val="0"/>
          <w:sz w:val="22"/>
          <w:szCs w:val="22"/>
        </w:rPr>
        <w:t xml:space="preserve"> maszynami wirtualnymi: Admin i Media systemu WebEx. Serwer IRP, który zosta</w:t>
      </w:r>
      <w:r w:rsidR="00467330">
        <w:rPr>
          <w:rFonts w:ascii="Calibri" w:eastAsia="Calibri" w:hAnsi="Calibri"/>
          <w:b w:val="0"/>
          <w:sz w:val="22"/>
          <w:szCs w:val="22"/>
        </w:rPr>
        <w:t>ł</w:t>
      </w:r>
      <w:r w:rsidR="00467330" w:rsidRPr="00467330">
        <w:rPr>
          <w:rFonts w:ascii="Calibri" w:eastAsia="Calibri" w:hAnsi="Calibri"/>
          <w:b w:val="0"/>
          <w:sz w:val="22"/>
          <w:szCs w:val="22"/>
        </w:rPr>
        <w:t xml:space="preserve"> uruchomiony w strefie DMZ </w:t>
      </w:r>
      <w:r w:rsidR="00467330">
        <w:rPr>
          <w:rFonts w:ascii="Calibri" w:eastAsia="Calibri" w:hAnsi="Calibri"/>
          <w:b w:val="0"/>
          <w:sz w:val="22"/>
          <w:szCs w:val="22"/>
        </w:rPr>
        <w:t xml:space="preserve">jest </w:t>
      </w:r>
      <w:r w:rsidR="00467330" w:rsidRPr="00467330">
        <w:rPr>
          <w:rFonts w:ascii="Calibri" w:eastAsia="Calibri" w:hAnsi="Calibri"/>
          <w:b w:val="0"/>
          <w:sz w:val="22"/>
          <w:szCs w:val="22"/>
        </w:rPr>
        <w:t xml:space="preserve">zarządzany </w:t>
      </w:r>
      <w:r w:rsidR="0010284C">
        <w:rPr>
          <w:rFonts w:ascii="Calibri" w:eastAsia="Calibri" w:hAnsi="Calibri"/>
          <w:b w:val="0"/>
          <w:sz w:val="22"/>
          <w:szCs w:val="22"/>
        </w:rPr>
        <w:t xml:space="preserve">odrębnym </w:t>
      </w:r>
      <w:r w:rsidR="00467330">
        <w:rPr>
          <w:rFonts w:ascii="Calibri" w:eastAsia="Calibri" w:hAnsi="Calibri"/>
          <w:b w:val="0"/>
          <w:sz w:val="22"/>
          <w:szCs w:val="22"/>
        </w:rPr>
        <w:t>dedykowanym</w:t>
      </w:r>
      <w:r w:rsidR="00467330" w:rsidRPr="00467330">
        <w:rPr>
          <w:rFonts w:ascii="Calibri" w:eastAsia="Calibri" w:hAnsi="Calibri"/>
          <w:b w:val="0"/>
          <w:sz w:val="22"/>
          <w:szCs w:val="22"/>
        </w:rPr>
        <w:t xml:space="preserve"> vCenter</w:t>
      </w:r>
      <w:r w:rsidR="00467330">
        <w:rPr>
          <w:rFonts w:ascii="Calibri" w:eastAsia="Calibri" w:hAnsi="Calibri"/>
          <w:b w:val="0"/>
          <w:sz w:val="22"/>
          <w:szCs w:val="22"/>
        </w:rPr>
        <w:t xml:space="preserve">, osadzonym na </w:t>
      </w:r>
      <w:r w:rsidR="008F5DBA">
        <w:rPr>
          <w:rFonts w:ascii="Calibri" w:eastAsia="Calibri" w:hAnsi="Calibri"/>
          <w:b w:val="0"/>
          <w:sz w:val="22"/>
          <w:szCs w:val="22"/>
        </w:rPr>
        <w:t>tej samej maszynie hardwa</w:t>
      </w:r>
      <w:r w:rsidR="00467330">
        <w:rPr>
          <w:rFonts w:ascii="Calibri" w:eastAsia="Calibri" w:hAnsi="Calibri"/>
          <w:b w:val="0"/>
          <w:sz w:val="22"/>
          <w:szCs w:val="22"/>
        </w:rPr>
        <w:t>rowej</w:t>
      </w:r>
      <w:r w:rsidR="0010284C">
        <w:rPr>
          <w:rFonts w:ascii="Calibri" w:eastAsia="Calibri" w:hAnsi="Calibri"/>
          <w:b w:val="0"/>
          <w:sz w:val="22"/>
          <w:szCs w:val="22"/>
        </w:rPr>
        <w:t xml:space="preserve"> na której osadzono IRP</w:t>
      </w:r>
      <w:r w:rsidR="00467330">
        <w:rPr>
          <w:rFonts w:ascii="Calibri" w:eastAsia="Calibri" w:hAnsi="Calibri"/>
          <w:b w:val="0"/>
          <w:sz w:val="22"/>
          <w:szCs w:val="22"/>
        </w:rPr>
        <w:t>.</w:t>
      </w:r>
      <w:r w:rsidRPr="002B6A8A">
        <w:rPr>
          <w:rFonts w:ascii="Calibri" w:eastAsia="Calibri" w:hAnsi="Calibri"/>
          <w:b w:val="0"/>
          <w:sz w:val="22"/>
          <w:szCs w:val="22"/>
        </w:rPr>
        <w:t xml:space="preserve"> </w:t>
      </w:r>
    </w:p>
    <w:p w:rsidR="00A2626B" w:rsidRPr="002B6A8A" w:rsidRDefault="00A2626B" w:rsidP="00A2626B">
      <w:pPr>
        <w:pStyle w:val="Tekstpodstawowy21"/>
        <w:spacing w:line="240" w:lineRule="auto"/>
        <w:jc w:val="both"/>
        <w:rPr>
          <w:rFonts w:ascii="Calibri" w:eastAsia="Calibri" w:hAnsi="Calibri"/>
          <w:b w:val="0"/>
          <w:sz w:val="22"/>
          <w:szCs w:val="22"/>
        </w:rPr>
      </w:pPr>
    </w:p>
    <w:p w:rsidR="0010284C" w:rsidRDefault="0010284C" w:rsidP="0010284C">
      <w:pPr>
        <w:rPr>
          <w:rFonts w:ascii="Calibri" w:eastAsia="Calibri" w:hAnsi="Calibri" w:cs="Times New Roman"/>
        </w:rPr>
      </w:pPr>
      <w:r>
        <w:rPr>
          <w:rFonts w:ascii="Calibri" w:eastAsia="Calibri" w:hAnsi="Calibri" w:cs="Times New Roman"/>
        </w:rPr>
        <w:t>W zakresie przedłużenia producenckich kontraktów serwisowych należy uwzględnić:</w:t>
      </w:r>
    </w:p>
    <w:p w:rsidR="0010284C" w:rsidRPr="00AE295C" w:rsidRDefault="0010284C" w:rsidP="00AE295C">
      <w:pPr>
        <w:jc w:val="both"/>
        <w:rPr>
          <w:rFonts w:ascii="Calibri" w:eastAsia="Times New Roman" w:hAnsi="Calibri" w:cs="Calibri"/>
          <w:color w:val="000000"/>
          <w:lang w:eastAsia="pl-PL"/>
        </w:rPr>
      </w:pPr>
      <w:r w:rsidRPr="0010284C">
        <w:rPr>
          <w:rFonts w:ascii="Calibri" w:eastAsia="Calibri" w:hAnsi="Calibri" w:cs="Times New Roman"/>
        </w:rPr>
        <w:t>Kontrakt na serwer z oprogramowaniem wirtualizacyjnym.</w:t>
      </w:r>
      <w:r w:rsidR="00033E23">
        <w:rPr>
          <w:rFonts w:ascii="Calibri" w:eastAsia="Calibri" w:hAnsi="Calibri" w:cs="Times New Roman"/>
        </w:rPr>
        <w:t xml:space="preserve"> Kontrakt na </w:t>
      </w:r>
      <w:r w:rsidR="001F40FF">
        <w:rPr>
          <w:rFonts w:ascii="Calibri" w:eastAsia="Calibri" w:hAnsi="Calibri" w:cs="Times New Roman"/>
        </w:rPr>
        <w:t>o</w:t>
      </w:r>
      <w:r w:rsidR="00033E23">
        <w:rPr>
          <w:rFonts w:ascii="Calibri" w:eastAsia="Calibri" w:hAnsi="Calibri" w:cs="Times New Roman"/>
        </w:rPr>
        <w:t xml:space="preserve">programowanie wirtualizacujne nr. </w:t>
      </w:r>
      <w:r w:rsidR="001F40FF" w:rsidRPr="001F40FF">
        <w:rPr>
          <w:bCs/>
        </w:rPr>
        <w:t>765813697</w:t>
      </w:r>
      <w:r w:rsidR="00033E23" w:rsidRPr="00033E23">
        <w:rPr>
          <w:bCs/>
        </w:rPr>
        <w:t xml:space="preserve"> dotyczący VMware vSphere 6 Standard i</w:t>
      </w:r>
      <w:r w:rsidR="00033E23">
        <w:rPr>
          <w:b/>
          <w:bCs/>
        </w:rPr>
        <w:t xml:space="preserve"> </w:t>
      </w:r>
      <w:r w:rsidR="00033E23">
        <w:t>VMware vCenter Server 6 Standard for vS</w:t>
      </w:r>
      <w:r w:rsidR="001F40FF">
        <w:t>p</w:t>
      </w:r>
      <w:r w:rsidR="00033E23">
        <w:t xml:space="preserve">here 6 </w:t>
      </w:r>
      <w:r w:rsidR="00033E23">
        <w:rPr>
          <w:rFonts w:ascii="Calibri" w:eastAsia="Calibri" w:hAnsi="Calibri" w:cs="Times New Roman"/>
        </w:rPr>
        <w:t xml:space="preserve">ważny do </w:t>
      </w:r>
      <w:r w:rsidR="001F40FF">
        <w:rPr>
          <w:rFonts w:ascii="Calibri" w:eastAsia="Calibri" w:hAnsi="Calibri" w:cs="Times New Roman"/>
        </w:rPr>
        <w:t>30</w:t>
      </w:r>
      <w:r w:rsidR="00033E23">
        <w:rPr>
          <w:rFonts w:ascii="Calibri" w:eastAsia="Calibri" w:hAnsi="Calibri" w:cs="Times New Roman"/>
        </w:rPr>
        <w:t>.09.201</w:t>
      </w:r>
      <w:r w:rsidR="001F40FF">
        <w:rPr>
          <w:rFonts w:ascii="Calibri" w:eastAsia="Calibri" w:hAnsi="Calibri" w:cs="Times New Roman"/>
        </w:rPr>
        <w:t>8</w:t>
      </w:r>
      <w:r w:rsidR="00033E23">
        <w:rPr>
          <w:rFonts w:ascii="Calibri" w:eastAsia="Calibri" w:hAnsi="Calibri" w:cs="Times New Roman"/>
        </w:rPr>
        <w:t xml:space="preserve"> r. należy przedłużyć co najmniej do 31.01.201</w:t>
      </w:r>
      <w:r w:rsidR="001F40FF">
        <w:rPr>
          <w:rFonts w:ascii="Calibri" w:eastAsia="Calibri" w:hAnsi="Calibri" w:cs="Times New Roman"/>
        </w:rPr>
        <w:t>9</w:t>
      </w:r>
      <w:r w:rsidR="00033E23">
        <w:rPr>
          <w:rFonts w:ascii="Calibri" w:eastAsia="Calibri" w:hAnsi="Calibri" w:cs="Times New Roman"/>
        </w:rPr>
        <w:t xml:space="preserve"> r. </w:t>
      </w:r>
      <w:r w:rsidR="0016679E">
        <w:rPr>
          <w:rFonts w:ascii="Calibri" w:eastAsia="Calibri" w:hAnsi="Calibri" w:cs="Times New Roman"/>
        </w:rPr>
        <w:t xml:space="preserve">Kontrakt na serwer </w:t>
      </w:r>
      <w:r w:rsidR="0016679E" w:rsidRPr="0016679E">
        <w:rPr>
          <w:rFonts w:ascii="Calibri" w:eastAsia="Calibri" w:hAnsi="Calibri" w:cs="Times New Roman"/>
        </w:rPr>
        <w:t>UCSC-C220-M4S SN:FCH2033V00B</w:t>
      </w:r>
      <w:r w:rsidR="0016679E">
        <w:rPr>
          <w:rFonts w:ascii="Calibri" w:eastAsia="Calibri" w:hAnsi="Calibri" w:cs="Times New Roman"/>
        </w:rPr>
        <w:t xml:space="preserve"> </w:t>
      </w:r>
      <w:r w:rsidR="001F40FF">
        <w:rPr>
          <w:rFonts w:ascii="Calibri" w:eastAsia="Calibri" w:hAnsi="Calibri" w:cs="Times New Roman"/>
        </w:rPr>
        <w:t xml:space="preserve">typu UCSD6 </w:t>
      </w:r>
      <w:r w:rsidR="0016679E">
        <w:rPr>
          <w:rFonts w:ascii="Calibri" w:eastAsia="Calibri" w:hAnsi="Calibri" w:cs="Times New Roman"/>
        </w:rPr>
        <w:t>należy przedłużyć co najmniej do 31.01.201</w:t>
      </w:r>
      <w:r w:rsidR="001F40FF">
        <w:rPr>
          <w:rFonts w:ascii="Calibri" w:eastAsia="Calibri" w:hAnsi="Calibri" w:cs="Times New Roman"/>
        </w:rPr>
        <w:t>9</w:t>
      </w:r>
      <w:r w:rsidR="0016679E">
        <w:rPr>
          <w:rFonts w:ascii="Calibri" w:eastAsia="Calibri" w:hAnsi="Calibri" w:cs="Times New Roman"/>
        </w:rPr>
        <w:t>r.</w:t>
      </w:r>
      <w:r w:rsidR="001F40FF">
        <w:rPr>
          <w:rFonts w:ascii="Calibri" w:eastAsia="Calibri" w:hAnsi="Calibri" w:cs="Times New Roman"/>
        </w:rPr>
        <w:t xml:space="preserve"> Kontrakty na oprogramowanie systemu WebEx NS/PAK</w:t>
      </w:r>
      <w:r w:rsidR="00AE295C">
        <w:rPr>
          <w:rFonts w:ascii="Calibri" w:eastAsia="Calibri" w:hAnsi="Calibri" w:cs="Times New Roman"/>
        </w:rPr>
        <w:t>:</w:t>
      </w:r>
      <w:r w:rsidR="001F40FF">
        <w:rPr>
          <w:rFonts w:ascii="Calibri" w:eastAsia="Calibri" w:hAnsi="Calibri" w:cs="Times New Roman"/>
        </w:rPr>
        <w:t xml:space="preserve"> </w:t>
      </w:r>
      <w:r w:rsidR="00AE295C" w:rsidRPr="00AE295C">
        <w:rPr>
          <w:rFonts w:ascii="Calibri" w:eastAsia="Times New Roman" w:hAnsi="Calibri" w:cs="Calibri"/>
          <w:color w:val="000000"/>
          <w:lang w:eastAsia="pl-PL"/>
        </w:rPr>
        <w:t>5781J5388A8</w:t>
      </w:r>
      <w:r w:rsidR="00AE295C">
        <w:rPr>
          <w:rFonts w:ascii="Calibri" w:eastAsia="Times New Roman" w:hAnsi="Calibri" w:cs="Calibri"/>
          <w:color w:val="000000"/>
          <w:lang w:eastAsia="pl-PL"/>
        </w:rPr>
        <w:t xml:space="preserve"> i </w:t>
      </w:r>
      <w:r w:rsidR="00AE295C" w:rsidRPr="00AE295C">
        <w:rPr>
          <w:rFonts w:ascii="Calibri" w:eastAsia="Times New Roman" w:hAnsi="Calibri" w:cs="Calibri"/>
          <w:color w:val="000000"/>
          <w:lang w:eastAsia="pl-PL"/>
        </w:rPr>
        <w:t>1838350421</w:t>
      </w:r>
      <w:r w:rsidR="00AE295C">
        <w:rPr>
          <w:rFonts w:ascii="Calibri" w:eastAsia="Times New Roman" w:hAnsi="Calibri" w:cs="Calibri"/>
          <w:color w:val="000000"/>
          <w:lang w:eastAsia="pl-PL"/>
        </w:rPr>
        <w:t xml:space="preserve"> należy przedłużyć do 31.01.2019r. Wykonawca będzie również zobowiązany do przeprowadzenia migracji systemu WebEx do wyższej wersji na żądanie Zamawiającego.</w:t>
      </w:r>
    </w:p>
    <w:p w:rsidR="00B062BF" w:rsidRDefault="00F93EE4" w:rsidP="00B062BF">
      <w:pPr>
        <w:spacing w:before="200" w:after="0" w:line="240" w:lineRule="auto"/>
      </w:pPr>
      <w:r>
        <w:t>Tabela 2</w:t>
      </w:r>
      <w:r w:rsidR="00B062BF">
        <w:t>.</w:t>
      </w:r>
    </w:p>
    <w:tbl>
      <w:tblPr>
        <w:tblW w:w="9142" w:type="dxa"/>
        <w:tblInd w:w="70" w:type="dxa"/>
        <w:tblCellMar>
          <w:left w:w="0" w:type="dxa"/>
          <w:right w:w="0" w:type="dxa"/>
        </w:tblCellMar>
        <w:tblLook w:val="04A0" w:firstRow="1" w:lastRow="0" w:firstColumn="1" w:lastColumn="0" w:noHBand="0" w:noVBand="1"/>
      </w:tblPr>
      <w:tblGrid>
        <w:gridCol w:w="700"/>
        <w:gridCol w:w="5963"/>
        <w:gridCol w:w="1222"/>
        <w:gridCol w:w="1257"/>
      </w:tblGrid>
      <w:tr w:rsidR="008F5DBA" w:rsidRPr="008F5DBA" w:rsidTr="0010284C">
        <w:trPr>
          <w:trHeight w:val="300"/>
        </w:trPr>
        <w:tc>
          <w:tcPr>
            <w:tcW w:w="700" w:type="dxa"/>
            <w:tcBorders>
              <w:top w:val="single" w:sz="8" w:space="0" w:color="auto"/>
              <w:left w:val="single" w:sz="8" w:space="0" w:color="auto"/>
              <w:bottom w:val="single" w:sz="8" w:space="0" w:color="auto"/>
              <w:right w:val="single" w:sz="8" w:space="0" w:color="auto"/>
            </w:tcBorders>
            <w:shd w:val="clear" w:color="auto" w:fill="66DE36"/>
            <w:noWrap/>
            <w:tcMar>
              <w:top w:w="0" w:type="dxa"/>
              <w:left w:w="70" w:type="dxa"/>
              <w:bottom w:w="0" w:type="dxa"/>
              <w:right w:w="70" w:type="dxa"/>
            </w:tcMar>
            <w:vAlign w:val="bottom"/>
            <w:hideMark/>
          </w:tcPr>
          <w:p w:rsidR="0010284C" w:rsidRPr="008F5DBA" w:rsidRDefault="0010284C" w:rsidP="00EA40CC">
            <w:pPr>
              <w:pStyle w:val="DDTableWhiteHeader"/>
              <w:rPr>
                <w:color w:val="auto"/>
                <w:sz w:val="14"/>
                <w:szCs w:val="14"/>
                <w:lang w:val="pl-PL"/>
              </w:rPr>
            </w:pPr>
            <w:r w:rsidRPr="008F5DBA">
              <w:rPr>
                <w:color w:val="auto"/>
                <w:sz w:val="14"/>
                <w:szCs w:val="14"/>
                <w:lang w:val="pl-PL"/>
              </w:rPr>
              <w:t>Poz.</w:t>
            </w:r>
          </w:p>
        </w:tc>
        <w:tc>
          <w:tcPr>
            <w:tcW w:w="5963" w:type="dxa"/>
            <w:tcBorders>
              <w:top w:val="single" w:sz="8" w:space="0" w:color="auto"/>
              <w:left w:val="nil"/>
              <w:bottom w:val="single" w:sz="8" w:space="0" w:color="auto"/>
              <w:right w:val="single" w:sz="8" w:space="0" w:color="auto"/>
            </w:tcBorders>
            <w:shd w:val="clear" w:color="auto" w:fill="66DE36"/>
            <w:noWrap/>
            <w:tcMar>
              <w:top w:w="0" w:type="dxa"/>
              <w:left w:w="70" w:type="dxa"/>
              <w:bottom w:w="0" w:type="dxa"/>
              <w:right w:w="70" w:type="dxa"/>
            </w:tcMar>
            <w:vAlign w:val="bottom"/>
            <w:hideMark/>
          </w:tcPr>
          <w:p w:rsidR="0010284C" w:rsidRPr="008F5DBA" w:rsidRDefault="0010284C" w:rsidP="00EA40CC">
            <w:pPr>
              <w:pStyle w:val="DDTableWhiteHeader"/>
              <w:rPr>
                <w:color w:val="auto"/>
                <w:sz w:val="14"/>
                <w:szCs w:val="14"/>
                <w:lang w:val="pl-PL"/>
              </w:rPr>
            </w:pPr>
            <w:r w:rsidRPr="008F5DBA">
              <w:rPr>
                <w:color w:val="auto"/>
                <w:sz w:val="14"/>
                <w:szCs w:val="14"/>
                <w:lang w:val="pl-PL"/>
              </w:rPr>
              <w:t xml:space="preserve">Nazwa towaru                  </w:t>
            </w:r>
          </w:p>
        </w:tc>
        <w:tc>
          <w:tcPr>
            <w:tcW w:w="1222" w:type="dxa"/>
            <w:tcBorders>
              <w:top w:val="single" w:sz="8" w:space="0" w:color="auto"/>
              <w:left w:val="nil"/>
              <w:bottom w:val="single" w:sz="8" w:space="0" w:color="auto"/>
              <w:right w:val="single" w:sz="8" w:space="0" w:color="auto"/>
            </w:tcBorders>
            <w:shd w:val="clear" w:color="auto" w:fill="66DE36"/>
            <w:noWrap/>
            <w:tcMar>
              <w:top w:w="0" w:type="dxa"/>
              <w:left w:w="70" w:type="dxa"/>
              <w:bottom w:w="0" w:type="dxa"/>
              <w:right w:w="70" w:type="dxa"/>
            </w:tcMar>
            <w:vAlign w:val="bottom"/>
            <w:hideMark/>
          </w:tcPr>
          <w:p w:rsidR="0010284C" w:rsidRPr="008F5DBA" w:rsidRDefault="0010284C" w:rsidP="00EA40CC">
            <w:pPr>
              <w:pStyle w:val="DDTableWhiteHeader"/>
              <w:rPr>
                <w:color w:val="auto"/>
                <w:sz w:val="14"/>
                <w:szCs w:val="14"/>
                <w:lang w:val="pl-PL"/>
              </w:rPr>
            </w:pPr>
            <w:r w:rsidRPr="008F5DBA">
              <w:rPr>
                <w:color w:val="auto"/>
                <w:sz w:val="14"/>
                <w:szCs w:val="14"/>
                <w:lang w:val="pl-PL"/>
              </w:rPr>
              <w:t>     Ilość</w:t>
            </w:r>
          </w:p>
        </w:tc>
        <w:tc>
          <w:tcPr>
            <w:tcW w:w="1257" w:type="dxa"/>
            <w:tcBorders>
              <w:top w:val="single" w:sz="8" w:space="0" w:color="auto"/>
              <w:left w:val="nil"/>
              <w:bottom w:val="single" w:sz="8" w:space="0" w:color="auto"/>
              <w:right w:val="single" w:sz="8" w:space="0" w:color="auto"/>
            </w:tcBorders>
            <w:shd w:val="clear" w:color="auto" w:fill="66DE36"/>
            <w:noWrap/>
            <w:tcMar>
              <w:top w:w="0" w:type="dxa"/>
              <w:left w:w="70" w:type="dxa"/>
              <w:bottom w:w="0" w:type="dxa"/>
              <w:right w:w="70" w:type="dxa"/>
            </w:tcMar>
            <w:vAlign w:val="bottom"/>
            <w:hideMark/>
          </w:tcPr>
          <w:p w:rsidR="0010284C" w:rsidRPr="008F5DBA" w:rsidRDefault="0010284C" w:rsidP="00EA40CC">
            <w:pPr>
              <w:pStyle w:val="DDTableWhiteHeader"/>
              <w:rPr>
                <w:color w:val="auto"/>
                <w:sz w:val="14"/>
                <w:szCs w:val="14"/>
                <w:lang w:val="pl-PL"/>
              </w:rPr>
            </w:pPr>
            <w:r w:rsidRPr="008F5DBA">
              <w:rPr>
                <w:color w:val="auto"/>
                <w:sz w:val="14"/>
                <w:szCs w:val="14"/>
                <w:lang w:val="pl-PL"/>
              </w:rPr>
              <w:t>Jedn.</w:t>
            </w:r>
          </w:p>
        </w:tc>
      </w:tr>
      <w:tr w:rsidR="0010284C" w:rsidRPr="00E265A4" w:rsidTr="0010284C">
        <w:trPr>
          <w:trHeight w:val="300"/>
        </w:trPr>
        <w:tc>
          <w:tcPr>
            <w:tcW w:w="7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0284C" w:rsidRPr="00E265A4" w:rsidRDefault="0010284C" w:rsidP="00EA40CC">
            <w:pPr>
              <w:pStyle w:val="DDTableBodyText"/>
              <w:rPr>
                <w:sz w:val="14"/>
                <w:szCs w:val="14"/>
                <w:lang w:val="pl-PL"/>
              </w:rPr>
            </w:pPr>
            <w:r w:rsidRPr="00E265A4">
              <w:rPr>
                <w:sz w:val="14"/>
                <w:szCs w:val="14"/>
                <w:lang w:val="pl-PL"/>
              </w:rPr>
              <w:t>1</w:t>
            </w:r>
          </w:p>
        </w:tc>
        <w:tc>
          <w:tcPr>
            <w:tcW w:w="5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0284C" w:rsidRPr="00E265A4" w:rsidRDefault="0010284C" w:rsidP="00EA40CC">
            <w:pPr>
              <w:pStyle w:val="DDTableBodyText"/>
              <w:rPr>
                <w:sz w:val="14"/>
                <w:szCs w:val="14"/>
                <w:lang w:val="pl-PL"/>
              </w:rPr>
            </w:pPr>
            <w:r w:rsidRPr="00E265A4">
              <w:rPr>
                <w:sz w:val="14"/>
                <w:szCs w:val="14"/>
                <w:lang w:val="pl-PL"/>
              </w:rPr>
              <w:t xml:space="preserve">UCSC-DLOM-01                </w:t>
            </w:r>
          </w:p>
        </w:tc>
        <w:tc>
          <w:tcPr>
            <w:tcW w:w="12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0284C" w:rsidRPr="00E265A4" w:rsidRDefault="0010284C" w:rsidP="0010284C">
            <w:pPr>
              <w:pStyle w:val="DDTableBodyText"/>
              <w:jc w:val="center"/>
              <w:rPr>
                <w:sz w:val="14"/>
                <w:szCs w:val="14"/>
                <w:lang w:val="pl-PL"/>
              </w:rPr>
            </w:pPr>
            <w:r w:rsidRPr="00E265A4">
              <w:rPr>
                <w:sz w:val="14"/>
                <w:szCs w:val="14"/>
                <w:lang w:val="pl-PL"/>
              </w:rPr>
              <w:t>1</w:t>
            </w:r>
          </w:p>
        </w:tc>
        <w:tc>
          <w:tcPr>
            <w:tcW w:w="12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0284C" w:rsidRPr="00E265A4" w:rsidRDefault="0010284C" w:rsidP="0010284C">
            <w:pPr>
              <w:pStyle w:val="DDTableBodyText"/>
              <w:jc w:val="center"/>
              <w:rPr>
                <w:sz w:val="14"/>
                <w:szCs w:val="14"/>
                <w:lang w:val="pl-PL"/>
              </w:rPr>
            </w:pPr>
            <w:r w:rsidRPr="00E265A4">
              <w:rPr>
                <w:sz w:val="14"/>
                <w:szCs w:val="14"/>
                <w:lang w:val="pl-PL"/>
              </w:rPr>
              <w:t>szt.</w:t>
            </w:r>
          </w:p>
        </w:tc>
      </w:tr>
      <w:tr w:rsidR="0010284C" w:rsidRPr="00E265A4" w:rsidTr="0010284C">
        <w:trPr>
          <w:trHeight w:val="300"/>
        </w:trPr>
        <w:tc>
          <w:tcPr>
            <w:tcW w:w="7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0284C" w:rsidRPr="00E265A4" w:rsidRDefault="0010284C" w:rsidP="00EA40CC">
            <w:pPr>
              <w:pStyle w:val="DDTableBodyText"/>
              <w:rPr>
                <w:sz w:val="14"/>
                <w:szCs w:val="14"/>
                <w:lang w:val="pl-PL"/>
              </w:rPr>
            </w:pPr>
            <w:r w:rsidRPr="00E265A4">
              <w:rPr>
                <w:sz w:val="14"/>
                <w:szCs w:val="14"/>
                <w:lang w:val="pl-PL"/>
              </w:rPr>
              <w:t>2</w:t>
            </w:r>
          </w:p>
        </w:tc>
        <w:tc>
          <w:tcPr>
            <w:tcW w:w="596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0284C" w:rsidRPr="00E265A4" w:rsidRDefault="0010284C" w:rsidP="00EA40CC">
            <w:pPr>
              <w:pStyle w:val="DDTableBodyText"/>
              <w:rPr>
                <w:sz w:val="14"/>
                <w:szCs w:val="14"/>
                <w:lang w:val="pl-PL"/>
              </w:rPr>
            </w:pPr>
            <w:r w:rsidRPr="00E265A4">
              <w:rPr>
                <w:sz w:val="14"/>
                <w:szCs w:val="14"/>
                <w:lang w:val="pl-PL"/>
              </w:rPr>
              <w:t>UCSC-C220-M4S               SN: FCH2033V00B</w:t>
            </w:r>
          </w:p>
        </w:tc>
        <w:tc>
          <w:tcPr>
            <w:tcW w:w="1222" w:type="dxa"/>
            <w:tcBorders>
              <w:top w:val="single" w:sz="8" w:space="0" w:color="auto"/>
              <w:bottom w:val="single" w:sz="8" w:space="0" w:color="auto"/>
            </w:tcBorders>
            <w:noWrap/>
            <w:tcMar>
              <w:top w:w="0" w:type="dxa"/>
              <w:left w:w="70" w:type="dxa"/>
              <w:bottom w:w="0" w:type="dxa"/>
              <w:right w:w="70" w:type="dxa"/>
            </w:tcMar>
            <w:vAlign w:val="center"/>
            <w:hideMark/>
          </w:tcPr>
          <w:p w:rsidR="0010284C" w:rsidRPr="00E265A4" w:rsidRDefault="0010284C" w:rsidP="0010284C">
            <w:pPr>
              <w:pStyle w:val="DDTableBodyText"/>
              <w:jc w:val="center"/>
              <w:rPr>
                <w:sz w:val="14"/>
                <w:szCs w:val="14"/>
                <w:lang w:val="pl-PL"/>
              </w:rPr>
            </w:pPr>
            <w:r w:rsidRPr="00E265A4">
              <w:rPr>
                <w:sz w:val="14"/>
                <w:szCs w:val="14"/>
                <w:lang w:val="pl-PL"/>
              </w:rPr>
              <w:t>1</w:t>
            </w:r>
          </w:p>
        </w:tc>
        <w:tc>
          <w:tcPr>
            <w:tcW w:w="125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0284C" w:rsidRPr="00E265A4" w:rsidRDefault="0010284C" w:rsidP="0010284C">
            <w:pPr>
              <w:pStyle w:val="DDTableBodyText"/>
              <w:jc w:val="center"/>
              <w:rPr>
                <w:sz w:val="14"/>
                <w:szCs w:val="14"/>
                <w:lang w:val="pl-PL"/>
              </w:rPr>
            </w:pPr>
            <w:r w:rsidRPr="00E265A4">
              <w:rPr>
                <w:sz w:val="14"/>
                <w:szCs w:val="14"/>
                <w:lang w:val="pl-PL"/>
              </w:rPr>
              <w:t>szt.</w:t>
            </w:r>
          </w:p>
        </w:tc>
      </w:tr>
      <w:tr w:rsidR="0010284C" w:rsidRPr="00E265A4" w:rsidTr="0010284C">
        <w:trPr>
          <w:trHeight w:val="300"/>
        </w:trPr>
        <w:tc>
          <w:tcPr>
            <w:tcW w:w="7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0284C" w:rsidRPr="00E265A4" w:rsidRDefault="0010284C" w:rsidP="00EA40CC">
            <w:pPr>
              <w:pStyle w:val="DDTableBodyText"/>
              <w:rPr>
                <w:sz w:val="14"/>
                <w:szCs w:val="14"/>
                <w:lang w:val="pl-PL"/>
              </w:rPr>
            </w:pPr>
            <w:r w:rsidRPr="00E265A4">
              <w:rPr>
                <w:sz w:val="14"/>
                <w:szCs w:val="14"/>
                <w:lang w:val="pl-PL"/>
              </w:rPr>
              <w:t>3</w:t>
            </w:r>
          </w:p>
        </w:tc>
        <w:tc>
          <w:tcPr>
            <w:tcW w:w="596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0284C" w:rsidRPr="00E265A4" w:rsidRDefault="0010284C" w:rsidP="00EA40CC">
            <w:pPr>
              <w:pStyle w:val="DDTableBodyText"/>
              <w:rPr>
                <w:sz w:val="14"/>
                <w:szCs w:val="14"/>
                <w:lang w:val="pl-PL"/>
              </w:rPr>
            </w:pPr>
            <w:r w:rsidRPr="00E265A4">
              <w:rPr>
                <w:sz w:val="14"/>
                <w:szCs w:val="14"/>
                <w:lang w:val="pl-PL"/>
              </w:rPr>
              <w:t xml:space="preserve">UCS-SD-32G-S                </w:t>
            </w:r>
          </w:p>
        </w:tc>
        <w:tc>
          <w:tcPr>
            <w:tcW w:w="1222" w:type="dxa"/>
            <w:tcBorders>
              <w:top w:val="single" w:sz="8" w:space="0" w:color="auto"/>
              <w:bottom w:val="single" w:sz="8" w:space="0" w:color="auto"/>
            </w:tcBorders>
            <w:noWrap/>
            <w:tcMar>
              <w:top w:w="0" w:type="dxa"/>
              <w:left w:w="70" w:type="dxa"/>
              <w:bottom w:w="0" w:type="dxa"/>
              <w:right w:w="70" w:type="dxa"/>
            </w:tcMar>
            <w:vAlign w:val="center"/>
            <w:hideMark/>
          </w:tcPr>
          <w:p w:rsidR="0010284C" w:rsidRPr="00E265A4" w:rsidRDefault="0010284C" w:rsidP="0010284C">
            <w:pPr>
              <w:pStyle w:val="DDTableBodyText"/>
              <w:jc w:val="center"/>
              <w:rPr>
                <w:sz w:val="14"/>
                <w:szCs w:val="14"/>
                <w:lang w:val="pl-PL"/>
              </w:rPr>
            </w:pPr>
            <w:r w:rsidRPr="00E265A4">
              <w:rPr>
                <w:sz w:val="14"/>
                <w:szCs w:val="14"/>
                <w:lang w:val="pl-PL"/>
              </w:rPr>
              <w:t>2</w:t>
            </w:r>
          </w:p>
        </w:tc>
        <w:tc>
          <w:tcPr>
            <w:tcW w:w="125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0284C" w:rsidRPr="00E265A4" w:rsidRDefault="0010284C" w:rsidP="0010284C">
            <w:pPr>
              <w:pStyle w:val="DDTableBodyText"/>
              <w:jc w:val="center"/>
              <w:rPr>
                <w:sz w:val="14"/>
                <w:szCs w:val="14"/>
                <w:lang w:val="pl-PL"/>
              </w:rPr>
            </w:pPr>
            <w:r w:rsidRPr="00E265A4">
              <w:rPr>
                <w:sz w:val="14"/>
                <w:szCs w:val="14"/>
                <w:lang w:val="pl-PL"/>
              </w:rPr>
              <w:t>szt.</w:t>
            </w:r>
          </w:p>
        </w:tc>
      </w:tr>
      <w:tr w:rsidR="0010284C" w:rsidRPr="00E265A4" w:rsidTr="0010284C">
        <w:trPr>
          <w:trHeight w:val="300"/>
        </w:trPr>
        <w:tc>
          <w:tcPr>
            <w:tcW w:w="7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0284C" w:rsidRPr="00E265A4" w:rsidRDefault="0010284C" w:rsidP="00EA40CC">
            <w:pPr>
              <w:pStyle w:val="DDTableBodyText"/>
              <w:rPr>
                <w:sz w:val="14"/>
                <w:szCs w:val="14"/>
                <w:lang w:val="pl-PL"/>
              </w:rPr>
            </w:pPr>
            <w:r w:rsidRPr="00E265A4">
              <w:rPr>
                <w:sz w:val="14"/>
                <w:szCs w:val="14"/>
                <w:lang w:val="pl-PL"/>
              </w:rPr>
              <w:t>4</w:t>
            </w:r>
          </w:p>
        </w:tc>
        <w:tc>
          <w:tcPr>
            <w:tcW w:w="596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0284C" w:rsidRPr="00E265A4" w:rsidRDefault="0010284C" w:rsidP="00EA40CC">
            <w:pPr>
              <w:pStyle w:val="DDTableBodyText"/>
              <w:rPr>
                <w:sz w:val="14"/>
                <w:szCs w:val="14"/>
                <w:lang w:val="pl-PL"/>
              </w:rPr>
            </w:pPr>
            <w:r w:rsidRPr="00E265A4">
              <w:rPr>
                <w:sz w:val="14"/>
                <w:szCs w:val="14"/>
                <w:lang w:val="pl-PL"/>
              </w:rPr>
              <w:t xml:space="preserve">UCSC-PSU1-770W              </w:t>
            </w:r>
          </w:p>
        </w:tc>
        <w:tc>
          <w:tcPr>
            <w:tcW w:w="1222" w:type="dxa"/>
            <w:tcBorders>
              <w:top w:val="single" w:sz="8" w:space="0" w:color="auto"/>
              <w:bottom w:val="single" w:sz="8" w:space="0" w:color="auto"/>
            </w:tcBorders>
            <w:noWrap/>
            <w:tcMar>
              <w:top w:w="0" w:type="dxa"/>
              <w:left w:w="70" w:type="dxa"/>
              <w:bottom w:w="0" w:type="dxa"/>
              <w:right w:w="70" w:type="dxa"/>
            </w:tcMar>
            <w:vAlign w:val="center"/>
            <w:hideMark/>
          </w:tcPr>
          <w:p w:rsidR="0010284C" w:rsidRPr="00E265A4" w:rsidRDefault="0010284C" w:rsidP="0010284C">
            <w:pPr>
              <w:pStyle w:val="DDTableBodyText"/>
              <w:jc w:val="center"/>
              <w:rPr>
                <w:sz w:val="14"/>
                <w:szCs w:val="14"/>
                <w:lang w:val="pl-PL"/>
              </w:rPr>
            </w:pPr>
            <w:r w:rsidRPr="00E265A4">
              <w:rPr>
                <w:sz w:val="14"/>
                <w:szCs w:val="14"/>
                <w:lang w:val="pl-PL"/>
              </w:rPr>
              <w:t>2</w:t>
            </w:r>
          </w:p>
        </w:tc>
        <w:tc>
          <w:tcPr>
            <w:tcW w:w="125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0284C" w:rsidRPr="00E265A4" w:rsidRDefault="0010284C" w:rsidP="0010284C">
            <w:pPr>
              <w:pStyle w:val="DDTableBodyText"/>
              <w:jc w:val="center"/>
              <w:rPr>
                <w:sz w:val="14"/>
                <w:szCs w:val="14"/>
                <w:lang w:val="pl-PL"/>
              </w:rPr>
            </w:pPr>
            <w:r w:rsidRPr="00E265A4">
              <w:rPr>
                <w:sz w:val="14"/>
                <w:szCs w:val="14"/>
                <w:lang w:val="pl-PL"/>
              </w:rPr>
              <w:t>szt.</w:t>
            </w:r>
          </w:p>
        </w:tc>
      </w:tr>
      <w:tr w:rsidR="0010284C" w:rsidRPr="00E265A4" w:rsidTr="0010284C">
        <w:trPr>
          <w:trHeight w:val="300"/>
        </w:trPr>
        <w:tc>
          <w:tcPr>
            <w:tcW w:w="7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0284C" w:rsidRPr="00E265A4" w:rsidRDefault="0010284C" w:rsidP="00EA40CC">
            <w:pPr>
              <w:pStyle w:val="DDTableBodyText"/>
              <w:rPr>
                <w:sz w:val="14"/>
                <w:szCs w:val="14"/>
                <w:lang w:val="pl-PL"/>
              </w:rPr>
            </w:pPr>
            <w:r w:rsidRPr="00E265A4">
              <w:rPr>
                <w:sz w:val="14"/>
                <w:szCs w:val="14"/>
                <w:lang w:val="pl-PL"/>
              </w:rPr>
              <w:t>5</w:t>
            </w:r>
          </w:p>
        </w:tc>
        <w:tc>
          <w:tcPr>
            <w:tcW w:w="596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0284C" w:rsidRPr="00E265A4" w:rsidRDefault="0010284C" w:rsidP="00EA40CC">
            <w:pPr>
              <w:pStyle w:val="DDTableBodyText"/>
              <w:rPr>
                <w:sz w:val="14"/>
                <w:szCs w:val="14"/>
                <w:lang w:val="pl-PL"/>
              </w:rPr>
            </w:pPr>
            <w:r w:rsidRPr="00E265A4">
              <w:rPr>
                <w:sz w:val="14"/>
                <w:szCs w:val="14"/>
                <w:lang w:val="pl-PL"/>
              </w:rPr>
              <w:t xml:space="preserve">UCS-MR-1X162RU-A            </w:t>
            </w:r>
          </w:p>
        </w:tc>
        <w:tc>
          <w:tcPr>
            <w:tcW w:w="1222" w:type="dxa"/>
            <w:tcBorders>
              <w:top w:val="single" w:sz="8" w:space="0" w:color="auto"/>
              <w:bottom w:val="single" w:sz="8" w:space="0" w:color="auto"/>
            </w:tcBorders>
            <w:noWrap/>
            <w:tcMar>
              <w:top w:w="0" w:type="dxa"/>
              <w:left w:w="70" w:type="dxa"/>
              <w:bottom w:w="0" w:type="dxa"/>
              <w:right w:w="70" w:type="dxa"/>
            </w:tcMar>
            <w:vAlign w:val="center"/>
            <w:hideMark/>
          </w:tcPr>
          <w:p w:rsidR="0010284C" w:rsidRPr="00E265A4" w:rsidRDefault="0010284C" w:rsidP="0010284C">
            <w:pPr>
              <w:pStyle w:val="DDTableBodyText"/>
              <w:jc w:val="center"/>
              <w:rPr>
                <w:sz w:val="14"/>
                <w:szCs w:val="14"/>
                <w:lang w:val="pl-PL"/>
              </w:rPr>
            </w:pPr>
            <w:r w:rsidRPr="00E265A4">
              <w:rPr>
                <w:sz w:val="14"/>
                <w:szCs w:val="14"/>
                <w:lang w:val="pl-PL"/>
              </w:rPr>
              <w:t>8</w:t>
            </w:r>
          </w:p>
        </w:tc>
        <w:tc>
          <w:tcPr>
            <w:tcW w:w="125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0284C" w:rsidRPr="00E265A4" w:rsidRDefault="0010284C" w:rsidP="0010284C">
            <w:pPr>
              <w:pStyle w:val="DDTableBodyText"/>
              <w:jc w:val="center"/>
              <w:rPr>
                <w:sz w:val="14"/>
                <w:szCs w:val="14"/>
                <w:lang w:val="pl-PL"/>
              </w:rPr>
            </w:pPr>
            <w:r w:rsidRPr="00E265A4">
              <w:rPr>
                <w:sz w:val="14"/>
                <w:szCs w:val="14"/>
                <w:lang w:val="pl-PL"/>
              </w:rPr>
              <w:t>szt.</w:t>
            </w:r>
          </w:p>
        </w:tc>
      </w:tr>
      <w:tr w:rsidR="0010284C" w:rsidRPr="00E265A4" w:rsidTr="0010284C">
        <w:trPr>
          <w:trHeight w:val="300"/>
        </w:trPr>
        <w:tc>
          <w:tcPr>
            <w:tcW w:w="700" w:type="dxa"/>
            <w:tcBorders>
              <w:top w:val="single" w:sz="8" w:space="0" w:color="auto"/>
              <w:left w:val="single" w:sz="8" w:space="0" w:color="auto"/>
              <w:bottom w:val="nil"/>
              <w:right w:val="single" w:sz="8" w:space="0" w:color="auto"/>
            </w:tcBorders>
            <w:noWrap/>
            <w:tcMar>
              <w:top w:w="0" w:type="dxa"/>
              <w:left w:w="70" w:type="dxa"/>
              <w:bottom w:w="0" w:type="dxa"/>
              <w:right w:w="70" w:type="dxa"/>
            </w:tcMar>
            <w:vAlign w:val="bottom"/>
            <w:hideMark/>
          </w:tcPr>
          <w:p w:rsidR="0010284C" w:rsidRPr="00E265A4" w:rsidRDefault="0010284C" w:rsidP="00EA40CC">
            <w:pPr>
              <w:pStyle w:val="DDTableBodyText"/>
              <w:rPr>
                <w:sz w:val="14"/>
                <w:szCs w:val="14"/>
                <w:lang w:val="pl-PL"/>
              </w:rPr>
            </w:pPr>
            <w:r w:rsidRPr="00E265A4">
              <w:rPr>
                <w:sz w:val="14"/>
                <w:szCs w:val="14"/>
                <w:lang w:val="pl-PL"/>
              </w:rPr>
              <w:t>6</w:t>
            </w:r>
          </w:p>
        </w:tc>
        <w:tc>
          <w:tcPr>
            <w:tcW w:w="5963"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rsidR="0010284C" w:rsidRPr="00E265A4" w:rsidRDefault="0010284C" w:rsidP="00EA40CC">
            <w:pPr>
              <w:pStyle w:val="DDTableBodyText"/>
              <w:rPr>
                <w:sz w:val="14"/>
                <w:szCs w:val="14"/>
                <w:lang w:val="pl-PL"/>
              </w:rPr>
            </w:pPr>
            <w:r w:rsidRPr="00E265A4">
              <w:rPr>
                <w:sz w:val="14"/>
                <w:szCs w:val="14"/>
                <w:lang w:val="pl-PL"/>
              </w:rPr>
              <w:t xml:space="preserve">UCSC-MRAID12G               </w:t>
            </w:r>
          </w:p>
        </w:tc>
        <w:tc>
          <w:tcPr>
            <w:tcW w:w="1222" w:type="dxa"/>
            <w:tcBorders>
              <w:top w:val="single" w:sz="8" w:space="0" w:color="auto"/>
            </w:tcBorders>
            <w:noWrap/>
            <w:tcMar>
              <w:top w:w="0" w:type="dxa"/>
              <w:left w:w="70" w:type="dxa"/>
              <w:bottom w:w="0" w:type="dxa"/>
              <w:right w:w="70" w:type="dxa"/>
            </w:tcMar>
            <w:vAlign w:val="center"/>
            <w:hideMark/>
          </w:tcPr>
          <w:p w:rsidR="0010284C" w:rsidRPr="00E265A4" w:rsidRDefault="0010284C" w:rsidP="0010284C">
            <w:pPr>
              <w:pStyle w:val="DDTableBodyText"/>
              <w:jc w:val="center"/>
              <w:rPr>
                <w:sz w:val="14"/>
                <w:szCs w:val="14"/>
                <w:lang w:val="pl-PL"/>
              </w:rPr>
            </w:pPr>
            <w:r w:rsidRPr="00E265A4">
              <w:rPr>
                <w:sz w:val="14"/>
                <w:szCs w:val="14"/>
                <w:lang w:val="pl-PL"/>
              </w:rPr>
              <w:t>1</w:t>
            </w:r>
          </w:p>
        </w:tc>
        <w:tc>
          <w:tcPr>
            <w:tcW w:w="1257" w:type="dxa"/>
            <w:tcBorders>
              <w:top w:val="single" w:sz="8" w:space="0" w:color="auto"/>
              <w:left w:val="single" w:sz="8" w:space="0" w:color="auto"/>
              <w:bottom w:val="nil"/>
              <w:right w:val="single" w:sz="8" w:space="0" w:color="auto"/>
            </w:tcBorders>
            <w:noWrap/>
            <w:tcMar>
              <w:top w:w="0" w:type="dxa"/>
              <w:left w:w="70" w:type="dxa"/>
              <w:bottom w:w="0" w:type="dxa"/>
              <w:right w:w="70" w:type="dxa"/>
            </w:tcMar>
            <w:vAlign w:val="center"/>
            <w:hideMark/>
          </w:tcPr>
          <w:p w:rsidR="0010284C" w:rsidRPr="00E265A4" w:rsidRDefault="0010284C" w:rsidP="0010284C">
            <w:pPr>
              <w:pStyle w:val="DDTableBodyText"/>
              <w:jc w:val="center"/>
              <w:rPr>
                <w:sz w:val="14"/>
                <w:szCs w:val="14"/>
                <w:lang w:val="pl-PL"/>
              </w:rPr>
            </w:pPr>
            <w:r w:rsidRPr="00E265A4">
              <w:rPr>
                <w:sz w:val="14"/>
                <w:szCs w:val="14"/>
                <w:lang w:val="pl-PL"/>
              </w:rPr>
              <w:t>szt.</w:t>
            </w:r>
          </w:p>
        </w:tc>
      </w:tr>
      <w:tr w:rsidR="0010284C" w:rsidRPr="00E265A4" w:rsidTr="0010284C">
        <w:trPr>
          <w:trHeight w:val="300"/>
        </w:trPr>
        <w:tc>
          <w:tcPr>
            <w:tcW w:w="7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0284C" w:rsidRPr="00E265A4" w:rsidRDefault="0010284C" w:rsidP="00EA40CC">
            <w:pPr>
              <w:pStyle w:val="DDTableBodyText"/>
              <w:rPr>
                <w:sz w:val="14"/>
                <w:szCs w:val="14"/>
                <w:lang w:val="pl-PL"/>
              </w:rPr>
            </w:pPr>
            <w:r w:rsidRPr="00E265A4">
              <w:rPr>
                <w:sz w:val="14"/>
                <w:szCs w:val="14"/>
                <w:lang w:val="pl-PL"/>
              </w:rPr>
              <w:t>7</w:t>
            </w:r>
          </w:p>
        </w:tc>
        <w:tc>
          <w:tcPr>
            <w:tcW w:w="596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0284C" w:rsidRPr="00E265A4" w:rsidRDefault="0010284C" w:rsidP="00EA40CC">
            <w:pPr>
              <w:pStyle w:val="DDTableBodyText"/>
              <w:rPr>
                <w:sz w:val="14"/>
                <w:szCs w:val="14"/>
                <w:lang w:val="pl-PL"/>
              </w:rPr>
            </w:pPr>
            <w:r w:rsidRPr="00E265A4">
              <w:rPr>
                <w:sz w:val="14"/>
                <w:szCs w:val="14"/>
                <w:lang w:val="pl-PL"/>
              </w:rPr>
              <w:t xml:space="preserve">UCS-CPU-E52697D             </w:t>
            </w:r>
          </w:p>
        </w:tc>
        <w:tc>
          <w:tcPr>
            <w:tcW w:w="1222" w:type="dxa"/>
            <w:tcBorders>
              <w:top w:val="single" w:sz="8" w:space="0" w:color="auto"/>
              <w:bottom w:val="single" w:sz="8" w:space="0" w:color="auto"/>
            </w:tcBorders>
            <w:noWrap/>
            <w:tcMar>
              <w:top w:w="0" w:type="dxa"/>
              <w:left w:w="70" w:type="dxa"/>
              <w:bottom w:w="0" w:type="dxa"/>
              <w:right w:w="70" w:type="dxa"/>
            </w:tcMar>
            <w:vAlign w:val="center"/>
            <w:hideMark/>
          </w:tcPr>
          <w:p w:rsidR="0010284C" w:rsidRPr="00E265A4" w:rsidRDefault="0010284C" w:rsidP="0010284C">
            <w:pPr>
              <w:pStyle w:val="DDTableBodyText"/>
              <w:jc w:val="center"/>
              <w:rPr>
                <w:sz w:val="14"/>
                <w:szCs w:val="14"/>
                <w:lang w:val="pl-PL"/>
              </w:rPr>
            </w:pPr>
            <w:r w:rsidRPr="00E265A4">
              <w:rPr>
                <w:sz w:val="14"/>
                <w:szCs w:val="14"/>
                <w:lang w:val="pl-PL"/>
              </w:rPr>
              <w:t>2</w:t>
            </w:r>
          </w:p>
        </w:tc>
        <w:tc>
          <w:tcPr>
            <w:tcW w:w="125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0284C" w:rsidRPr="00E265A4" w:rsidRDefault="0010284C" w:rsidP="0010284C">
            <w:pPr>
              <w:pStyle w:val="DDTableBodyText"/>
              <w:jc w:val="center"/>
              <w:rPr>
                <w:sz w:val="14"/>
                <w:szCs w:val="14"/>
                <w:lang w:val="pl-PL"/>
              </w:rPr>
            </w:pPr>
            <w:r w:rsidRPr="00E265A4">
              <w:rPr>
                <w:sz w:val="14"/>
                <w:szCs w:val="14"/>
                <w:lang w:val="pl-PL"/>
              </w:rPr>
              <w:t>szt.</w:t>
            </w:r>
          </w:p>
        </w:tc>
      </w:tr>
      <w:tr w:rsidR="0010284C" w:rsidRPr="00E265A4" w:rsidTr="0010284C">
        <w:trPr>
          <w:trHeight w:val="300"/>
        </w:trPr>
        <w:tc>
          <w:tcPr>
            <w:tcW w:w="700" w:type="dxa"/>
            <w:tcBorders>
              <w:top w:val="single" w:sz="8" w:space="0" w:color="auto"/>
              <w:left w:val="single" w:sz="8" w:space="0" w:color="auto"/>
              <w:bottom w:val="nil"/>
              <w:right w:val="single" w:sz="8" w:space="0" w:color="auto"/>
            </w:tcBorders>
            <w:noWrap/>
            <w:tcMar>
              <w:top w:w="0" w:type="dxa"/>
              <w:left w:w="70" w:type="dxa"/>
              <w:bottom w:w="0" w:type="dxa"/>
              <w:right w:w="70" w:type="dxa"/>
            </w:tcMar>
            <w:vAlign w:val="bottom"/>
            <w:hideMark/>
          </w:tcPr>
          <w:p w:rsidR="0010284C" w:rsidRPr="00E265A4" w:rsidRDefault="0010284C" w:rsidP="00EA40CC">
            <w:pPr>
              <w:pStyle w:val="DDTableBodyText"/>
              <w:rPr>
                <w:sz w:val="14"/>
                <w:szCs w:val="14"/>
                <w:lang w:val="pl-PL"/>
              </w:rPr>
            </w:pPr>
            <w:r w:rsidRPr="00E265A4">
              <w:rPr>
                <w:sz w:val="14"/>
                <w:szCs w:val="14"/>
                <w:lang w:val="pl-PL"/>
              </w:rPr>
              <w:t>8</w:t>
            </w:r>
          </w:p>
        </w:tc>
        <w:tc>
          <w:tcPr>
            <w:tcW w:w="5963"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rsidR="0010284C" w:rsidRPr="00E265A4" w:rsidRDefault="0010284C" w:rsidP="00EA40CC">
            <w:pPr>
              <w:pStyle w:val="DDTableBodyText"/>
              <w:rPr>
                <w:sz w:val="14"/>
                <w:szCs w:val="14"/>
                <w:lang w:val="pl-PL"/>
              </w:rPr>
            </w:pPr>
            <w:r w:rsidRPr="00E265A4">
              <w:rPr>
                <w:sz w:val="14"/>
                <w:szCs w:val="14"/>
                <w:lang w:val="pl-PL"/>
              </w:rPr>
              <w:t xml:space="preserve">UCSC-MRAID12G-2GB           </w:t>
            </w:r>
          </w:p>
        </w:tc>
        <w:tc>
          <w:tcPr>
            <w:tcW w:w="1222" w:type="dxa"/>
            <w:tcBorders>
              <w:top w:val="single" w:sz="8" w:space="0" w:color="auto"/>
            </w:tcBorders>
            <w:noWrap/>
            <w:tcMar>
              <w:top w:w="0" w:type="dxa"/>
              <w:left w:w="70" w:type="dxa"/>
              <w:bottom w:w="0" w:type="dxa"/>
              <w:right w:w="70" w:type="dxa"/>
            </w:tcMar>
            <w:vAlign w:val="center"/>
            <w:hideMark/>
          </w:tcPr>
          <w:p w:rsidR="0010284C" w:rsidRPr="00E265A4" w:rsidRDefault="0010284C" w:rsidP="0010284C">
            <w:pPr>
              <w:pStyle w:val="DDTableBodyText"/>
              <w:jc w:val="center"/>
              <w:rPr>
                <w:sz w:val="14"/>
                <w:szCs w:val="14"/>
                <w:lang w:val="pl-PL"/>
              </w:rPr>
            </w:pPr>
            <w:r w:rsidRPr="00E265A4">
              <w:rPr>
                <w:sz w:val="14"/>
                <w:szCs w:val="14"/>
                <w:lang w:val="pl-PL"/>
              </w:rPr>
              <w:t>1</w:t>
            </w:r>
          </w:p>
        </w:tc>
        <w:tc>
          <w:tcPr>
            <w:tcW w:w="1257" w:type="dxa"/>
            <w:tcBorders>
              <w:top w:val="single" w:sz="8" w:space="0" w:color="auto"/>
              <w:left w:val="single" w:sz="8" w:space="0" w:color="auto"/>
              <w:bottom w:val="nil"/>
              <w:right w:val="single" w:sz="8" w:space="0" w:color="auto"/>
            </w:tcBorders>
            <w:noWrap/>
            <w:tcMar>
              <w:top w:w="0" w:type="dxa"/>
              <w:left w:w="70" w:type="dxa"/>
              <w:bottom w:w="0" w:type="dxa"/>
              <w:right w:w="70" w:type="dxa"/>
            </w:tcMar>
            <w:vAlign w:val="center"/>
            <w:hideMark/>
          </w:tcPr>
          <w:p w:rsidR="0010284C" w:rsidRPr="00E265A4" w:rsidRDefault="0010284C" w:rsidP="0010284C">
            <w:pPr>
              <w:pStyle w:val="DDTableBodyText"/>
              <w:jc w:val="center"/>
              <w:rPr>
                <w:sz w:val="14"/>
                <w:szCs w:val="14"/>
                <w:lang w:val="pl-PL"/>
              </w:rPr>
            </w:pPr>
            <w:r w:rsidRPr="00E265A4">
              <w:rPr>
                <w:sz w:val="14"/>
                <w:szCs w:val="14"/>
                <w:lang w:val="pl-PL"/>
              </w:rPr>
              <w:t>szt.</w:t>
            </w:r>
          </w:p>
        </w:tc>
      </w:tr>
      <w:tr w:rsidR="0010284C" w:rsidRPr="00E265A4" w:rsidTr="0010284C">
        <w:trPr>
          <w:trHeight w:val="300"/>
        </w:trPr>
        <w:tc>
          <w:tcPr>
            <w:tcW w:w="7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0284C" w:rsidRPr="00E265A4" w:rsidRDefault="0010284C" w:rsidP="00EA40CC">
            <w:pPr>
              <w:pStyle w:val="DDTableBodyText"/>
              <w:rPr>
                <w:sz w:val="14"/>
                <w:szCs w:val="14"/>
                <w:lang w:val="pl-PL"/>
              </w:rPr>
            </w:pPr>
            <w:r w:rsidRPr="00E265A4">
              <w:rPr>
                <w:sz w:val="14"/>
                <w:szCs w:val="14"/>
                <w:lang w:val="pl-PL"/>
              </w:rPr>
              <w:t>9</w:t>
            </w:r>
          </w:p>
        </w:tc>
        <w:tc>
          <w:tcPr>
            <w:tcW w:w="596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0284C" w:rsidRPr="00E265A4" w:rsidRDefault="0010284C" w:rsidP="00EA40CC">
            <w:pPr>
              <w:pStyle w:val="DDTableBodyText"/>
              <w:rPr>
                <w:sz w:val="14"/>
                <w:szCs w:val="14"/>
                <w:lang w:val="pl-PL"/>
              </w:rPr>
            </w:pPr>
            <w:r w:rsidRPr="00E265A4">
              <w:rPr>
                <w:sz w:val="14"/>
                <w:szCs w:val="14"/>
                <w:lang w:val="pl-PL"/>
              </w:rPr>
              <w:t>UCS-HD600G15K12G            </w:t>
            </w:r>
          </w:p>
        </w:tc>
        <w:tc>
          <w:tcPr>
            <w:tcW w:w="1222" w:type="dxa"/>
            <w:tcBorders>
              <w:top w:val="single" w:sz="8" w:space="0" w:color="auto"/>
              <w:bottom w:val="single" w:sz="8" w:space="0" w:color="auto"/>
            </w:tcBorders>
            <w:noWrap/>
            <w:tcMar>
              <w:top w:w="0" w:type="dxa"/>
              <w:left w:w="70" w:type="dxa"/>
              <w:bottom w:w="0" w:type="dxa"/>
              <w:right w:w="70" w:type="dxa"/>
            </w:tcMar>
            <w:vAlign w:val="center"/>
            <w:hideMark/>
          </w:tcPr>
          <w:p w:rsidR="0010284C" w:rsidRPr="00E265A4" w:rsidRDefault="0010284C" w:rsidP="0010284C">
            <w:pPr>
              <w:pStyle w:val="DDTableBodyText"/>
              <w:jc w:val="center"/>
              <w:rPr>
                <w:sz w:val="14"/>
                <w:szCs w:val="14"/>
                <w:lang w:val="pl-PL"/>
              </w:rPr>
            </w:pPr>
            <w:r w:rsidRPr="00E265A4">
              <w:rPr>
                <w:sz w:val="14"/>
                <w:szCs w:val="14"/>
                <w:lang w:val="pl-PL"/>
              </w:rPr>
              <w:t>8</w:t>
            </w:r>
          </w:p>
        </w:tc>
        <w:tc>
          <w:tcPr>
            <w:tcW w:w="125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0284C" w:rsidRPr="00E265A4" w:rsidRDefault="0010284C" w:rsidP="0010284C">
            <w:pPr>
              <w:pStyle w:val="DDTableBodyText"/>
              <w:jc w:val="center"/>
              <w:rPr>
                <w:sz w:val="14"/>
                <w:szCs w:val="14"/>
                <w:lang w:val="pl-PL"/>
              </w:rPr>
            </w:pPr>
            <w:r w:rsidRPr="00E265A4">
              <w:rPr>
                <w:sz w:val="14"/>
                <w:szCs w:val="14"/>
                <w:lang w:val="pl-PL"/>
              </w:rPr>
              <w:t>szt.</w:t>
            </w:r>
          </w:p>
        </w:tc>
      </w:tr>
    </w:tbl>
    <w:p w:rsidR="0010284C" w:rsidRDefault="0010284C" w:rsidP="00A2626B">
      <w:pPr>
        <w:rPr>
          <w:rFonts w:ascii="Calibri" w:eastAsia="Calibri" w:hAnsi="Calibri" w:cs="Times New Roman"/>
        </w:rPr>
      </w:pPr>
    </w:p>
    <w:p w:rsidR="00AE295C" w:rsidRDefault="00AE295C" w:rsidP="00A2626B">
      <w:pPr>
        <w:rPr>
          <w:rFonts w:ascii="Calibri" w:eastAsia="Calibri" w:hAnsi="Calibri" w:cs="Times New Roman"/>
        </w:rPr>
      </w:pPr>
    </w:p>
    <w:p w:rsidR="00AE295C" w:rsidRDefault="00AE295C" w:rsidP="00A2626B">
      <w:pPr>
        <w:rPr>
          <w:rFonts w:ascii="Calibri" w:eastAsia="Calibri" w:hAnsi="Calibri" w:cs="Times New Roman"/>
        </w:rPr>
      </w:pPr>
    </w:p>
    <w:p w:rsidR="00AE295C" w:rsidRPr="00C67AB7" w:rsidRDefault="00AE295C" w:rsidP="00AE295C">
      <w:pPr>
        <w:pStyle w:val="Tekstpodstawowy21"/>
        <w:spacing w:before="200" w:after="120" w:line="240" w:lineRule="auto"/>
        <w:jc w:val="left"/>
        <w:rPr>
          <w:rFonts w:asciiTheme="minorHAnsi" w:hAnsiTheme="minorHAnsi"/>
          <w:sz w:val="22"/>
          <w:szCs w:val="22"/>
        </w:rPr>
      </w:pPr>
      <w:r w:rsidRPr="00C67AB7">
        <w:rPr>
          <w:rFonts w:asciiTheme="minorHAnsi" w:hAnsiTheme="minorHAnsi"/>
          <w:sz w:val="22"/>
          <w:szCs w:val="22"/>
        </w:rPr>
        <w:t xml:space="preserve">1.3. </w:t>
      </w:r>
      <w:r w:rsidR="00C67AB7">
        <w:rPr>
          <w:rFonts w:asciiTheme="minorHAnsi" w:hAnsiTheme="minorHAnsi"/>
          <w:sz w:val="22"/>
          <w:szCs w:val="22"/>
        </w:rPr>
        <w:t>S</w:t>
      </w:r>
      <w:r w:rsidR="008D6327" w:rsidRPr="00C67AB7">
        <w:rPr>
          <w:rFonts w:asciiTheme="minorHAnsi" w:hAnsiTheme="minorHAnsi"/>
          <w:sz w:val="22"/>
          <w:szCs w:val="22"/>
        </w:rPr>
        <w:t>ystem bilingow</w:t>
      </w:r>
      <w:r w:rsidR="00C67AB7">
        <w:rPr>
          <w:rFonts w:asciiTheme="minorHAnsi" w:hAnsiTheme="minorHAnsi"/>
          <w:sz w:val="22"/>
          <w:szCs w:val="22"/>
        </w:rPr>
        <w:t>y</w:t>
      </w:r>
      <w:r w:rsidR="008D6327" w:rsidRPr="00C67AB7">
        <w:rPr>
          <w:rFonts w:asciiTheme="minorHAnsi" w:hAnsiTheme="minorHAnsi"/>
          <w:sz w:val="22"/>
          <w:szCs w:val="22"/>
        </w:rPr>
        <w:t xml:space="preserve"> Kobi</w:t>
      </w:r>
      <w:r w:rsidRPr="00C67AB7">
        <w:rPr>
          <w:rFonts w:asciiTheme="minorHAnsi" w:hAnsiTheme="minorHAnsi"/>
          <w:sz w:val="22"/>
          <w:szCs w:val="22"/>
        </w:rPr>
        <w:t>;</w:t>
      </w:r>
    </w:p>
    <w:p w:rsidR="00C67AB7" w:rsidRPr="00C67AB7" w:rsidRDefault="00C67AB7" w:rsidP="00C67AB7">
      <w:pPr>
        <w:jc w:val="both"/>
        <w:rPr>
          <w:rFonts w:ascii="Calibri" w:eastAsia="Calibri" w:hAnsi="Calibri" w:cs="Times New Roman"/>
        </w:rPr>
      </w:pPr>
      <w:r w:rsidRPr="00C67AB7">
        <w:rPr>
          <w:rFonts w:ascii="Calibri" w:eastAsia="Calibri" w:hAnsi="Calibri" w:cs="Times New Roman"/>
        </w:rPr>
        <w:t>Zamawiający posiada system bilingowy Kobi z licencją na 2000 linii. System bilingowy obsługuje Cisco Unified Call Manager w wersji 8.6.2. Zadanie obejmuje zapewnienie wsparcia dla systemu taryfikacyjnego w tym wykonyw</w:t>
      </w:r>
      <w:r w:rsidR="001E1367">
        <w:rPr>
          <w:rFonts w:ascii="Calibri" w:eastAsia="Calibri" w:hAnsi="Calibri" w:cs="Times New Roman"/>
        </w:rPr>
        <w:t xml:space="preserve">ania aktualizacji przez okres </w:t>
      </w:r>
      <w:r w:rsidRPr="00C67AB7">
        <w:rPr>
          <w:rFonts w:ascii="Calibri" w:eastAsia="Calibri" w:hAnsi="Calibri" w:cs="Times New Roman"/>
        </w:rPr>
        <w:t xml:space="preserve">od dnia 20.09.2018 r. </w:t>
      </w:r>
      <w:r w:rsidR="001E1367">
        <w:rPr>
          <w:rFonts w:ascii="Calibri" w:eastAsia="Calibri" w:hAnsi="Calibri" w:cs="Times New Roman"/>
        </w:rPr>
        <w:t xml:space="preserve">do 31. 01. 2019 r. </w:t>
      </w:r>
      <w:bookmarkStart w:id="0" w:name="_GoBack"/>
      <w:bookmarkEnd w:id="0"/>
      <w:r w:rsidRPr="00C67AB7">
        <w:rPr>
          <w:rFonts w:ascii="Calibri" w:eastAsia="Calibri" w:hAnsi="Calibri" w:cs="Times New Roman"/>
        </w:rPr>
        <w:t>Wsparcie obejmuje również usuwanie błędów w poprawnej pracy systemu taryfikacyjnego w miejscu instalacji czyli w siedzibie Komendy Głównej Policji w obrębie Warszawy. Zamawiający nie przewiduje możliwości prowadzenia prac zdalnie poza siecią Zamawiającego.</w:t>
      </w:r>
    </w:p>
    <w:p w:rsidR="00AE295C" w:rsidRDefault="00C67AB7" w:rsidP="00C67AB7">
      <w:pPr>
        <w:jc w:val="both"/>
        <w:rPr>
          <w:rFonts w:ascii="Calibri" w:eastAsia="Calibri" w:hAnsi="Calibri" w:cs="Times New Roman"/>
        </w:rPr>
      </w:pPr>
      <w:r w:rsidRPr="00C67AB7">
        <w:rPr>
          <w:rFonts w:ascii="Calibri" w:eastAsia="Calibri" w:hAnsi="Calibri" w:cs="Times New Roman"/>
        </w:rPr>
        <w:t>Wykonawca gwarantuj</w:t>
      </w:r>
      <w:r>
        <w:rPr>
          <w:rFonts w:ascii="Calibri" w:eastAsia="Calibri" w:hAnsi="Calibri" w:cs="Times New Roman"/>
        </w:rPr>
        <w:t xml:space="preserve">e </w:t>
      </w:r>
      <w:r w:rsidRPr="00C67AB7">
        <w:rPr>
          <w:rFonts w:ascii="Calibri" w:eastAsia="Calibri" w:hAnsi="Calibri" w:cs="Times New Roman"/>
        </w:rPr>
        <w:t xml:space="preserve">wsparcie techniczne dla uruchomionego systemu taryfikacyjnego gwarantujące poprawną prace </w:t>
      </w:r>
      <w:r w:rsidRPr="00C67AB7">
        <w:rPr>
          <w:rFonts w:ascii="Calibri" w:eastAsia="Calibri" w:hAnsi="Calibri" w:cs="Times New Roman"/>
        </w:rPr>
        <w:tab/>
        <w:t xml:space="preserve">systemu, dostęp do poprawek i aktualizacji, poprawną pracę </w:t>
      </w:r>
      <w:r>
        <w:rPr>
          <w:rFonts w:ascii="Calibri" w:eastAsia="Calibri" w:hAnsi="Calibri" w:cs="Times New Roman"/>
        </w:rPr>
        <w:br/>
      </w:r>
      <w:r w:rsidRPr="00C67AB7">
        <w:rPr>
          <w:rFonts w:ascii="Calibri" w:eastAsia="Calibri" w:hAnsi="Calibri" w:cs="Times New Roman"/>
        </w:rPr>
        <w:t>w przypadku migracji na wyższą wersję Cisco Unified Call Managera w czasie obowiązywania umowy, usuwanie usterek przez wsparcie techniczne Wykonawcy w miejscu instalacji systemu.</w:t>
      </w:r>
    </w:p>
    <w:p w:rsidR="00915D83" w:rsidRPr="00C66F04" w:rsidRDefault="00AE295C" w:rsidP="00915D83">
      <w:pPr>
        <w:pStyle w:val="Tekstpodstawowy21"/>
        <w:spacing w:before="200" w:after="120" w:line="240" w:lineRule="auto"/>
        <w:jc w:val="left"/>
        <w:rPr>
          <w:rFonts w:asciiTheme="minorHAnsi" w:hAnsiTheme="minorHAnsi"/>
          <w:sz w:val="22"/>
          <w:szCs w:val="22"/>
        </w:rPr>
      </w:pPr>
      <w:r>
        <w:rPr>
          <w:rFonts w:asciiTheme="minorHAnsi" w:hAnsiTheme="minorHAnsi"/>
          <w:sz w:val="22"/>
          <w:szCs w:val="22"/>
        </w:rPr>
        <w:t>1.4. 1</w:t>
      </w:r>
      <w:r w:rsidR="00915D83">
        <w:rPr>
          <w:rFonts w:asciiTheme="minorHAnsi" w:hAnsiTheme="minorHAnsi"/>
          <w:sz w:val="22"/>
          <w:szCs w:val="22"/>
        </w:rPr>
        <w:t xml:space="preserve">00 godzin </w:t>
      </w:r>
      <w:r w:rsidR="00915D83" w:rsidRPr="0001128E">
        <w:rPr>
          <w:rFonts w:asciiTheme="minorHAnsi" w:hAnsiTheme="minorHAnsi"/>
          <w:sz w:val="22"/>
          <w:szCs w:val="22"/>
        </w:rPr>
        <w:t>wsparcia merytorycznego</w:t>
      </w:r>
      <w:r w:rsidR="00915D83" w:rsidRPr="00C66F04">
        <w:rPr>
          <w:rFonts w:asciiTheme="minorHAnsi" w:hAnsiTheme="minorHAnsi"/>
          <w:sz w:val="22"/>
          <w:szCs w:val="22"/>
        </w:rPr>
        <w:t>;</w:t>
      </w:r>
    </w:p>
    <w:p w:rsidR="0001128E" w:rsidRPr="0001128E" w:rsidRDefault="0001128E" w:rsidP="009576E2">
      <w:pPr>
        <w:pStyle w:val="Akapitzlist"/>
        <w:numPr>
          <w:ilvl w:val="0"/>
          <w:numId w:val="27"/>
        </w:numPr>
        <w:ind w:left="284" w:hanging="284"/>
        <w:jc w:val="both"/>
        <w:rPr>
          <w:rFonts w:ascii="Calibri" w:eastAsia="Calibri" w:hAnsi="Calibri" w:cs="Times New Roman"/>
        </w:rPr>
      </w:pPr>
      <w:r w:rsidRPr="0001128E">
        <w:rPr>
          <w:rFonts w:ascii="Calibri" w:eastAsia="Calibri" w:hAnsi="Calibri" w:cs="Times New Roman"/>
        </w:rPr>
        <w:t>Usługa wsparcia merytorycznego ma być świadczona 5 dni w tygodniu w godzinach 8-16.</w:t>
      </w:r>
    </w:p>
    <w:p w:rsidR="0001128E" w:rsidRPr="0001128E" w:rsidRDefault="0001128E" w:rsidP="009576E2">
      <w:pPr>
        <w:pStyle w:val="Akapitzlist"/>
        <w:numPr>
          <w:ilvl w:val="0"/>
          <w:numId w:val="27"/>
        </w:numPr>
        <w:ind w:left="709" w:hanging="709"/>
        <w:jc w:val="both"/>
        <w:rPr>
          <w:rFonts w:ascii="Calibri" w:eastAsia="Calibri" w:hAnsi="Calibri" w:cs="Times New Roman"/>
        </w:rPr>
      </w:pPr>
      <w:r w:rsidRPr="0001128E">
        <w:rPr>
          <w:rFonts w:ascii="Calibri" w:eastAsia="Calibri" w:hAnsi="Calibri" w:cs="Times New Roman"/>
        </w:rPr>
        <w:t>Wsparcie merytoryczne realizowane będzie przez zespół inżynierów zdolnych do obsługi zaawansowanego wsparcia technicznego, posiadających stosowne kwalifikacje potwierdzone certyfikatami.</w:t>
      </w:r>
    </w:p>
    <w:p w:rsidR="0001128E" w:rsidRPr="0001128E" w:rsidRDefault="0001128E" w:rsidP="009576E2">
      <w:pPr>
        <w:pStyle w:val="Akapitzlist"/>
        <w:numPr>
          <w:ilvl w:val="0"/>
          <w:numId w:val="27"/>
        </w:numPr>
        <w:ind w:left="709" w:hanging="709"/>
        <w:jc w:val="both"/>
        <w:rPr>
          <w:rFonts w:ascii="Calibri" w:eastAsia="Calibri" w:hAnsi="Calibri" w:cs="Times New Roman"/>
        </w:rPr>
      </w:pPr>
      <w:r w:rsidRPr="0001128E">
        <w:rPr>
          <w:rFonts w:ascii="Calibri" w:eastAsia="Calibri" w:hAnsi="Calibri" w:cs="Times New Roman"/>
        </w:rPr>
        <w:t>W przypadku zgłoszenia przez Zamawiającego zapotrzeb</w:t>
      </w:r>
      <w:r>
        <w:rPr>
          <w:rFonts w:ascii="Calibri" w:eastAsia="Calibri" w:hAnsi="Calibri" w:cs="Times New Roman"/>
        </w:rPr>
        <w:t>owania na wsparcie merytoryczne</w:t>
      </w:r>
      <w:r w:rsidRPr="0001128E">
        <w:rPr>
          <w:rFonts w:ascii="Calibri" w:eastAsia="Calibri" w:hAnsi="Calibri" w:cs="Times New Roman"/>
        </w:rPr>
        <w:t xml:space="preserve">, Wykonawca zobowiązany jest </w:t>
      </w:r>
      <w:r w:rsidR="009B6AB5">
        <w:rPr>
          <w:rFonts w:ascii="Calibri" w:eastAsia="Calibri" w:hAnsi="Calibri" w:cs="Times New Roman"/>
        </w:rPr>
        <w:t xml:space="preserve">do </w:t>
      </w:r>
      <w:r w:rsidRPr="0001128E">
        <w:rPr>
          <w:rFonts w:ascii="Calibri" w:eastAsia="Calibri" w:hAnsi="Calibri" w:cs="Times New Roman"/>
        </w:rPr>
        <w:t>realizacji wsparcia w ciągu następnego dnia roboczego, nie później niż 24 godziny od zgłoszenia.</w:t>
      </w:r>
    </w:p>
    <w:p w:rsidR="0001128E" w:rsidRPr="0001128E" w:rsidRDefault="0001128E" w:rsidP="009576E2">
      <w:pPr>
        <w:pStyle w:val="Akapitzlist"/>
        <w:numPr>
          <w:ilvl w:val="0"/>
          <w:numId w:val="27"/>
        </w:numPr>
        <w:ind w:left="709" w:hanging="709"/>
        <w:jc w:val="both"/>
        <w:rPr>
          <w:rFonts w:ascii="Calibri" w:eastAsia="Calibri" w:hAnsi="Calibri" w:cs="Times New Roman"/>
        </w:rPr>
      </w:pPr>
      <w:r w:rsidRPr="0001128E">
        <w:rPr>
          <w:rFonts w:ascii="Calibri" w:eastAsia="Calibri" w:hAnsi="Calibri" w:cs="Times New Roman"/>
        </w:rPr>
        <w:t xml:space="preserve">Godziny do wykorzystania w ramach wsparcia merytorycznego mogą być zlecone </w:t>
      </w:r>
      <w:r w:rsidR="009B6AB5">
        <w:rPr>
          <w:rFonts w:ascii="Calibri" w:eastAsia="Calibri" w:hAnsi="Calibri" w:cs="Times New Roman"/>
        </w:rPr>
        <w:t xml:space="preserve">do wykorzystania </w:t>
      </w:r>
      <w:r w:rsidRPr="0001128E">
        <w:rPr>
          <w:rFonts w:ascii="Calibri" w:eastAsia="Calibri" w:hAnsi="Calibri" w:cs="Times New Roman"/>
        </w:rPr>
        <w:t>wyłącznie przez upoważnione osoby</w:t>
      </w:r>
      <w:r w:rsidR="009576E2">
        <w:rPr>
          <w:rFonts w:ascii="Calibri" w:eastAsia="Calibri" w:hAnsi="Calibri" w:cs="Times New Roman"/>
        </w:rPr>
        <w:t>,</w:t>
      </w:r>
      <w:r w:rsidRPr="0001128E">
        <w:rPr>
          <w:rFonts w:ascii="Calibri" w:eastAsia="Calibri" w:hAnsi="Calibri" w:cs="Times New Roman"/>
        </w:rPr>
        <w:t xml:space="preserve"> przez </w:t>
      </w:r>
      <w:r>
        <w:rPr>
          <w:rFonts w:ascii="Calibri" w:eastAsia="Calibri" w:hAnsi="Calibri" w:cs="Times New Roman"/>
        </w:rPr>
        <w:t xml:space="preserve">Naczelnika </w:t>
      </w:r>
      <w:r w:rsidR="009576E2">
        <w:rPr>
          <w:rFonts w:ascii="Calibri" w:eastAsia="Calibri" w:hAnsi="Calibri" w:cs="Times New Roman"/>
        </w:rPr>
        <w:t>Wydziału Technicznego Wsparcia Systemu Powiada</w:t>
      </w:r>
      <w:r w:rsidR="009B6AB5">
        <w:rPr>
          <w:rFonts w:ascii="Calibri" w:eastAsia="Calibri" w:hAnsi="Calibri" w:cs="Times New Roman"/>
        </w:rPr>
        <w:t>miania Ratunkowego Biura Łącznoś</w:t>
      </w:r>
      <w:r w:rsidR="009576E2">
        <w:rPr>
          <w:rFonts w:ascii="Calibri" w:eastAsia="Calibri" w:hAnsi="Calibri" w:cs="Times New Roman"/>
        </w:rPr>
        <w:t xml:space="preserve">ci i Informatyki Komendy Głównej Policji </w:t>
      </w:r>
      <w:r>
        <w:rPr>
          <w:rFonts w:ascii="Calibri" w:eastAsia="Calibri" w:hAnsi="Calibri" w:cs="Times New Roman"/>
        </w:rPr>
        <w:t xml:space="preserve">lub </w:t>
      </w:r>
      <w:r w:rsidR="009576E2">
        <w:rPr>
          <w:rFonts w:ascii="Calibri" w:eastAsia="Calibri" w:hAnsi="Calibri" w:cs="Times New Roman"/>
        </w:rPr>
        <w:t>jego Zastępce</w:t>
      </w:r>
      <w:r w:rsidRPr="0001128E">
        <w:rPr>
          <w:rFonts w:ascii="Calibri" w:eastAsia="Calibri" w:hAnsi="Calibri" w:cs="Times New Roman"/>
        </w:rPr>
        <w:t>.</w:t>
      </w:r>
    </w:p>
    <w:p w:rsidR="0001128E" w:rsidRPr="0001128E" w:rsidRDefault="0001128E" w:rsidP="0001128E">
      <w:pPr>
        <w:pStyle w:val="Akapitzlist"/>
        <w:numPr>
          <w:ilvl w:val="0"/>
          <w:numId w:val="27"/>
        </w:numPr>
        <w:ind w:left="284" w:hanging="284"/>
        <w:rPr>
          <w:rFonts w:ascii="Calibri" w:eastAsia="Calibri" w:hAnsi="Calibri" w:cs="Times New Roman"/>
        </w:rPr>
      </w:pPr>
      <w:r w:rsidRPr="0001128E">
        <w:rPr>
          <w:rFonts w:ascii="Calibri" w:eastAsia="Calibri" w:hAnsi="Calibri" w:cs="Times New Roman"/>
        </w:rPr>
        <w:t>W zakres zaawansowanego wsparcia merytorycznego wchodzą następujące działania:</w:t>
      </w:r>
    </w:p>
    <w:p w:rsidR="0001128E" w:rsidRPr="0001128E" w:rsidRDefault="0001128E" w:rsidP="005D550F">
      <w:pPr>
        <w:pStyle w:val="Akapitzlist"/>
        <w:numPr>
          <w:ilvl w:val="1"/>
          <w:numId w:val="27"/>
        </w:numPr>
        <w:ind w:left="284" w:hanging="284"/>
        <w:jc w:val="both"/>
        <w:rPr>
          <w:rFonts w:ascii="Calibri" w:eastAsia="Calibri" w:hAnsi="Calibri" w:cs="Times New Roman"/>
        </w:rPr>
      </w:pPr>
      <w:r w:rsidRPr="0001128E">
        <w:rPr>
          <w:rFonts w:ascii="Calibri" w:eastAsia="Calibri" w:hAnsi="Calibri" w:cs="Times New Roman"/>
        </w:rPr>
        <w:t xml:space="preserve">przygotowywanie i wdrażanie zaleceń konfiguracyjnych mających na celu dostosowanie systemu do aktualnych potrzeb Zamawiającego oraz jego optymalizację pod względem wydajnościowym </w:t>
      </w:r>
      <w:r w:rsidR="005D550F">
        <w:rPr>
          <w:rFonts w:ascii="Calibri" w:eastAsia="Calibri" w:hAnsi="Calibri" w:cs="Times New Roman"/>
        </w:rPr>
        <w:br/>
      </w:r>
      <w:r w:rsidRPr="0001128E">
        <w:rPr>
          <w:rFonts w:ascii="Calibri" w:eastAsia="Calibri" w:hAnsi="Calibri" w:cs="Times New Roman"/>
        </w:rPr>
        <w:t>i niezawodnościowym;</w:t>
      </w:r>
    </w:p>
    <w:p w:rsidR="0001128E" w:rsidRPr="0001128E" w:rsidRDefault="0001128E" w:rsidP="005D550F">
      <w:pPr>
        <w:pStyle w:val="Akapitzlist"/>
        <w:numPr>
          <w:ilvl w:val="1"/>
          <w:numId w:val="27"/>
        </w:numPr>
        <w:ind w:left="284" w:hanging="284"/>
        <w:jc w:val="both"/>
        <w:rPr>
          <w:rFonts w:ascii="Calibri" w:eastAsia="Calibri" w:hAnsi="Calibri" w:cs="Times New Roman"/>
        </w:rPr>
      </w:pPr>
      <w:r w:rsidRPr="0001128E">
        <w:rPr>
          <w:rFonts w:ascii="Calibri" w:eastAsia="Calibri" w:hAnsi="Calibri" w:cs="Times New Roman"/>
        </w:rPr>
        <w:t>usuwanie awarii spowodowanych konfiguracją urządzeń i systemów;</w:t>
      </w:r>
    </w:p>
    <w:p w:rsidR="0001128E" w:rsidRPr="0001128E" w:rsidRDefault="0001128E" w:rsidP="005D550F">
      <w:pPr>
        <w:pStyle w:val="Akapitzlist"/>
        <w:numPr>
          <w:ilvl w:val="1"/>
          <w:numId w:val="27"/>
        </w:numPr>
        <w:ind w:left="284" w:hanging="284"/>
        <w:jc w:val="both"/>
        <w:rPr>
          <w:rFonts w:ascii="Calibri" w:eastAsia="Calibri" w:hAnsi="Calibri" w:cs="Times New Roman"/>
        </w:rPr>
      </w:pPr>
      <w:r w:rsidRPr="0001128E">
        <w:rPr>
          <w:rFonts w:ascii="Calibri" w:eastAsia="Calibri" w:hAnsi="Calibri" w:cs="Times New Roman"/>
        </w:rPr>
        <w:t>analizy środowiska sieciowego i telefonicznego pod kątem bezpieczeństwa;</w:t>
      </w:r>
    </w:p>
    <w:p w:rsidR="0001128E" w:rsidRPr="0001128E" w:rsidRDefault="0001128E" w:rsidP="005D550F">
      <w:pPr>
        <w:pStyle w:val="Akapitzlist"/>
        <w:numPr>
          <w:ilvl w:val="1"/>
          <w:numId w:val="27"/>
        </w:numPr>
        <w:ind w:left="284" w:hanging="284"/>
        <w:jc w:val="both"/>
        <w:rPr>
          <w:rFonts w:ascii="Calibri" w:eastAsia="Calibri" w:hAnsi="Calibri" w:cs="Times New Roman"/>
        </w:rPr>
      </w:pPr>
      <w:r w:rsidRPr="0001128E">
        <w:rPr>
          <w:rFonts w:ascii="Calibri" w:eastAsia="Calibri" w:hAnsi="Calibri" w:cs="Times New Roman"/>
        </w:rPr>
        <w:t>wsparcie w obsłudze przedłużających się zgłoszeń serwisowych w ramach usługi spowodowane problemami z ich zdiagnozowaniem przez pracowników Zamawiającego;</w:t>
      </w:r>
    </w:p>
    <w:p w:rsidR="0001128E" w:rsidRDefault="0001128E" w:rsidP="005D550F">
      <w:pPr>
        <w:pStyle w:val="Akapitzlist"/>
        <w:numPr>
          <w:ilvl w:val="1"/>
          <w:numId w:val="27"/>
        </w:numPr>
        <w:ind w:left="284" w:hanging="284"/>
        <w:jc w:val="both"/>
        <w:rPr>
          <w:rFonts w:ascii="Calibri" w:eastAsia="Calibri" w:hAnsi="Calibri" w:cs="Times New Roman"/>
        </w:rPr>
      </w:pPr>
      <w:r w:rsidRPr="0001128E">
        <w:rPr>
          <w:rFonts w:ascii="Calibri" w:eastAsia="Calibri" w:hAnsi="Calibri" w:cs="Times New Roman"/>
        </w:rPr>
        <w:t>szczegółowe analizy i pomoc w rozwiązywaniu najbardziej istotnych problemów technicznych (niedostępność systemu, krytyczne awarie i awarie oraz pozostałe zgłoszenia o dużej częstotliwości);</w:t>
      </w:r>
    </w:p>
    <w:p w:rsidR="009576E2" w:rsidRPr="0001128E" w:rsidRDefault="009576E2" w:rsidP="005D550F">
      <w:pPr>
        <w:pStyle w:val="Akapitzlist"/>
        <w:numPr>
          <w:ilvl w:val="1"/>
          <w:numId w:val="27"/>
        </w:numPr>
        <w:ind w:left="284" w:hanging="284"/>
        <w:jc w:val="both"/>
        <w:rPr>
          <w:rFonts w:ascii="Calibri" w:eastAsia="Calibri" w:hAnsi="Calibri" w:cs="Times New Roman"/>
        </w:rPr>
      </w:pPr>
      <w:r>
        <w:rPr>
          <w:rFonts w:ascii="Calibri" w:eastAsia="Calibri" w:hAnsi="Calibri" w:cs="Times New Roman"/>
        </w:rPr>
        <w:t>szkolenia z zakresu wdrażania nowych systemów lub usług;</w:t>
      </w:r>
    </w:p>
    <w:p w:rsidR="00915D83" w:rsidRDefault="0001128E" w:rsidP="005D550F">
      <w:pPr>
        <w:pStyle w:val="Akapitzlist"/>
        <w:numPr>
          <w:ilvl w:val="1"/>
          <w:numId w:val="27"/>
        </w:numPr>
        <w:ind w:left="284" w:hanging="284"/>
        <w:jc w:val="both"/>
        <w:rPr>
          <w:rFonts w:ascii="Calibri" w:eastAsia="Calibri" w:hAnsi="Calibri" w:cs="Times New Roman"/>
        </w:rPr>
      </w:pPr>
      <w:r w:rsidRPr="0001128E">
        <w:rPr>
          <w:rFonts w:ascii="Calibri" w:eastAsia="Calibri" w:hAnsi="Calibri" w:cs="Times New Roman"/>
        </w:rPr>
        <w:t>pozostałe prace uzgodnione między stronami.</w:t>
      </w:r>
    </w:p>
    <w:p w:rsidR="00AA04A1" w:rsidRPr="00FC19E4" w:rsidRDefault="00AA04A1" w:rsidP="00AA04A1">
      <w:pPr>
        <w:pStyle w:val="Tekstpodstawowy21"/>
        <w:spacing w:after="120"/>
        <w:rPr>
          <w:rFonts w:asciiTheme="minorHAnsi" w:hAnsiTheme="minorHAnsi"/>
          <w:sz w:val="22"/>
          <w:szCs w:val="22"/>
        </w:rPr>
      </w:pPr>
      <w:r w:rsidRPr="00FC19E4">
        <w:rPr>
          <w:rFonts w:asciiTheme="minorHAnsi" w:hAnsiTheme="minorHAnsi"/>
          <w:sz w:val="22"/>
          <w:szCs w:val="22"/>
        </w:rPr>
        <w:t>Warunki i wymogi świadczenia usługi serwisow</w:t>
      </w:r>
      <w:r w:rsidR="000743BD">
        <w:rPr>
          <w:rFonts w:asciiTheme="minorHAnsi" w:hAnsiTheme="minorHAnsi"/>
          <w:sz w:val="22"/>
          <w:szCs w:val="22"/>
        </w:rPr>
        <w:t>ej</w:t>
      </w:r>
      <w:r w:rsidRPr="00FC19E4">
        <w:rPr>
          <w:rFonts w:asciiTheme="minorHAnsi" w:hAnsiTheme="minorHAnsi"/>
          <w:sz w:val="22"/>
          <w:szCs w:val="22"/>
        </w:rPr>
        <w:t>:</w:t>
      </w:r>
    </w:p>
    <w:p w:rsidR="00AA04A1" w:rsidRPr="00FC19E4" w:rsidRDefault="00AA04A1" w:rsidP="00AA04A1">
      <w:pPr>
        <w:widowControl w:val="0"/>
        <w:suppressAutoHyphens/>
        <w:spacing w:after="60" w:line="240" w:lineRule="auto"/>
        <w:jc w:val="both"/>
        <w:rPr>
          <w:b/>
        </w:rPr>
      </w:pPr>
      <w:r w:rsidRPr="00FC19E4">
        <w:rPr>
          <w:b/>
        </w:rPr>
        <w:t>Warunki i wymagania ogólne usługi serwisowej</w:t>
      </w:r>
    </w:p>
    <w:p w:rsidR="00AA04A1" w:rsidRDefault="00AA04A1" w:rsidP="00AA04A1">
      <w:pPr>
        <w:widowControl w:val="0"/>
        <w:numPr>
          <w:ilvl w:val="3"/>
          <w:numId w:val="1"/>
        </w:numPr>
        <w:suppressAutoHyphens/>
        <w:adjustRightInd w:val="0"/>
        <w:spacing w:before="120" w:after="0"/>
        <w:ind w:left="709"/>
        <w:jc w:val="both"/>
      </w:pPr>
      <w:r w:rsidRPr="00FC19E4">
        <w:t>Usługa obejmuje wsparcie techniczne</w:t>
      </w:r>
      <w:r w:rsidR="0077327C">
        <w:t xml:space="preserve"> i merytoryczne</w:t>
      </w:r>
      <w:r w:rsidRPr="00FC19E4">
        <w:t>,</w:t>
      </w:r>
      <w:r>
        <w:t xml:space="preserve"> </w:t>
      </w:r>
      <w:r w:rsidRPr="00FC19E4">
        <w:t xml:space="preserve">w zakresie sprzętu i oprogramowania wskazanego w Opisie Przedmiotu </w:t>
      </w:r>
      <w:r w:rsidR="0077327C">
        <w:t>Zamówienia</w:t>
      </w:r>
      <w:r w:rsidRPr="00FC19E4">
        <w:t>.</w:t>
      </w:r>
    </w:p>
    <w:p w:rsidR="00B66283" w:rsidRPr="00FC19E4" w:rsidRDefault="00B66283" w:rsidP="00AA04A1">
      <w:pPr>
        <w:widowControl w:val="0"/>
        <w:numPr>
          <w:ilvl w:val="3"/>
          <w:numId w:val="1"/>
        </w:numPr>
        <w:suppressAutoHyphens/>
        <w:adjustRightInd w:val="0"/>
        <w:spacing w:before="120" w:after="0"/>
        <w:ind w:left="709"/>
        <w:jc w:val="both"/>
      </w:pPr>
      <w:r>
        <w:lastRenderedPageBreak/>
        <w:t>Przedłużone producenckie kontrakty serwisowe musz</w:t>
      </w:r>
      <w:r w:rsidR="009B6AB5">
        <w:t>ą</w:t>
      </w:r>
      <w:r>
        <w:t xml:space="preserve"> umożliwiać migrację oprogramowania, którego dotyczą do najnowszej wersji udostępnianej przez producenta.</w:t>
      </w:r>
    </w:p>
    <w:p w:rsidR="00AA04A1" w:rsidRPr="00FC19E4" w:rsidRDefault="00AA04A1" w:rsidP="00AA04A1">
      <w:pPr>
        <w:widowControl w:val="0"/>
        <w:numPr>
          <w:ilvl w:val="3"/>
          <w:numId w:val="1"/>
        </w:numPr>
        <w:suppressAutoHyphens/>
        <w:adjustRightInd w:val="0"/>
        <w:spacing w:before="120" w:after="0"/>
        <w:ind w:left="709"/>
        <w:jc w:val="both"/>
      </w:pPr>
      <w:r w:rsidRPr="00FC19E4">
        <w:t xml:space="preserve">Serwis świadczony ma być w miejscu instalacji Sprzętu, jeżeli okaże się to niemożliwe Wykonawca poniesie koszty związane z transportem każdego sprzętu do serwisu </w:t>
      </w:r>
      <w:r w:rsidRPr="00FC19E4">
        <w:br/>
        <w:t>i z powrotem wyjmując i pozostawiając Zamawiającemu dyski. W przypadku gdy zajdzie konieczność zabrania sprzętu lub jego elementu składowego do serwisu, Wykonawca zobowiązany jest dostarczyć – na czas przedłużającej się naprawy – sprzęt wolny od wad równoważny funkcjonalnie.</w:t>
      </w:r>
    </w:p>
    <w:p w:rsidR="00AA04A1" w:rsidRPr="00FC19E4" w:rsidRDefault="00AA04A1" w:rsidP="00AA04A1">
      <w:pPr>
        <w:widowControl w:val="0"/>
        <w:numPr>
          <w:ilvl w:val="3"/>
          <w:numId w:val="1"/>
        </w:numPr>
        <w:suppressAutoHyphens/>
        <w:adjustRightInd w:val="0"/>
        <w:spacing w:before="120" w:after="0"/>
        <w:ind w:left="709"/>
        <w:jc w:val="both"/>
      </w:pPr>
      <w:r w:rsidRPr="00FC19E4">
        <w:t xml:space="preserve">W okresie świadczenia usług serwisowych Wykonawca zapewni </w:t>
      </w:r>
      <w:r>
        <w:t>Zamawiającemu dostęp do</w:t>
      </w:r>
      <w:r w:rsidRPr="00FC19E4">
        <w:t xml:space="preserve"> nowych stabilnych udostępnianych przez producenta wersji oprogramowania</w:t>
      </w:r>
      <w:r>
        <w:t xml:space="preserve">, </w:t>
      </w:r>
      <w:r w:rsidRPr="00FC19E4">
        <w:t>sygnatur oraz publikowanych poprawek.</w:t>
      </w:r>
    </w:p>
    <w:p w:rsidR="00AA04A1" w:rsidRDefault="00AA04A1" w:rsidP="00AA04A1">
      <w:pPr>
        <w:widowControl w:val="0"/>
        <w:numPr>
          <w:ilvl w:val="3"/>
          <w:numId w:val="1"/>
        </w:numPr>
        <w:suppressAutoHyphens/>
        <w:adjustRightInd w:val="0"/>
        <w:spacing w:before="120" w:after="0"/>
        <w:ind w:left="709" w:hanging="357"/>
        <w:jc w:val="both"/>
      </w:pPr>
      <w:r w:rsidRPr="00FC19E4">
        <w:t>Wykonawca przekaże, dostępne kanały komunikacyjne z serwisem.</w:t>
      </w:r>
    </w:p>
    <w:p w:rsidR="00AA04A1" w:rsidRPr="00FC19E4" w:rsidRDefault="00AA04A1" w:rsidP="00AA04A1">
      <w:pPr>
        <w:widowControl w:val="0"/>
        <w:numPr>
          <w:ilvl w:val="3"/>
          <w:numId w:val="1"/>
        </w:numPr>
        <w:suppressAutoHyphens/>
        <w:adjustRightInd w:val="0"/>
        <w:spacing w:before="120" w:after="0"/>
        <w:ind w:left="709" w:hanging="357"/>
        <w:jc w:val="both"/>
      </w:pPr>
      <w:r>
        <w:t xml:space="preserve">Wykonawca będzie dysponował, w okresie realizacji zamówienia, centrum przyjmowania zgłoszeń serwisowych pracującym 24 godziny na dobę, 7 dni w tygodniu, 365 dni w roku, które zapewni przyjmowanie zgłoszeń przez </w:t>
      </w:r>
      <w:r w:rsidR="006D0100">
        <w:t xml:space="preserve">własną </w:t>
      </w:r>
      <w:r>
        <w:t>stronę internetowa www (z możliwością podglądu statusu złożonego zgłoszenia) lub drogą elektroniczną, telefoniczną, lub za pomocą faxu.</w:t>
      </w:r>
    </w:p>
    <w:p w:rsidR="00AA04A1" w:rsidRDefault="00AA04A1" w:rsidP="0077327C">
      <w:pPr>
        <w:widowControl w:val="0"/>
        <w:numPr>
          <w:ilvl w:val="3"/>
          <w:numId w:val="1"/>
        </w:numPr>
        <w:suppressAutoHyphens/>
        <w:adjustRightInd w:val="0"/>
        <w:spacing w:before="120" w:after="0"/>
        <w:ind w:left="709" w:hanging="425"/>
        <w:jc w:val="both"/>
      </w:pPr>
      <w:r w:rsidRPr="004B5880">
        <w:t xml:space="preserve">Zgłoszenie Awarii przyjmowane będą przez całą dobę </w:t>
      </w:r>
      <w:r>
        <w:t>przez stronę internetową www</w:t>
      </w:r>
      <w:r w:rsidR="0077327C">
        <w:t>,</w:t>
      </w:r>
      <w:r>
        <w:t xml:space="preserve"> </w:t>
      </w:r>
      <w:r w:rsidR="0077327C">
        <w:t xml:space="preserve">drogą telefoniczną, </w:t>
      </w:r>
      <w:r w:rsidRPr="004B5880">
        <w:t xml:space="preserve">przez email case-managment lub drogą faksową. Gotowość serwisowa w reżimie </w:t>
      </w:r>
      <w:r w:rsidR="0077327C">
        <w:t>8x5xNBD oznacza</w:t>
      </w:r>
      <w:r w:rsidR="0077327C" w:rsidRPr="0077327C">
        <w:t xml:space="preserve">: zgłoszenia awarii w dni robocze przez 8 godzin (od godz. 8 do 16), naprawa lub wymiana uszkodzonego urządzenia </w:t>
      </w:r>
      <w:r w:rsidR="0077327C">
        <w:t xml:space="preserve">lub jego elementu </w:t>
      </w:r>
      <w:r w:rsidR="0077327C" w:rsidRPr="0077327C">
        <w:t>w ciągu 24 godzin,</w:t>
      </w:r>
      <w:r w:rsidR="0077327C">
        <w:t xml:space="preserve"> zgłoszenia dokonane po godz. 16</w:t>
      </w:r>
      <w:r w:rsidR="0077327C" w:rsidRPr="0077327C">
        <w:t xml:space="preserve"> są traktowane jako przyję</w:t>
      </w:r>
      <w:r w:rsidR="0077327C">
        <w:t>te następnego dnia roboczego(NBD</w:t>
      </w:r>
      <w:r w:rsidR="0077327C" w:rsidRPr="0077327C">
        <w:t>).</w:t>
      </w:r>
    </w:p>
    <w:p w:rsidR="00AA04A1" w:rsidRPr="004B5880" w:rsidRDefault="007167D2" w:rsidP="007167D2">
      <w:pPr>
        <w:widowControl w:val="0"/>
        <w:numPr>
          <w:ilvl w:val="3"/>
          <w:numId w:val="1"/>
        </w:numPr>
        <w:suppressAutoHyphens/>
        <w:adjustRightInd w:val="0"/>
        <w:spacing w:before="120" w:after="0"/>
        <w:ind w:left="709" w:hanging="425"/>
        <w:jc w:val="both"/>
      </w:pPr>
      <w:r w:rsidRPr="007167D2">
        <w:t>Obsługa zgłoszeń, konsultacje i warsztaty muszą być prowadzone w języku polskim.</w:t>
      </w:r>
    </w:p>
    <w:p w:rsidR="00AA04A1" w:rsidRDefault="00AA04A1" w:rsidP="00AA04A1">
      <w:pPr>
        <w:widowControl w:val="0"/>
        <w:numPr>
          <w:ilvl w:val="3"/>
          <w:numId w:val="1"/>
        </w:numPr>
        <w:suppressAutoHyphens/>
        <w:adjustRightInd w:val="0"/>
        <w:spacing w:before="120" w:after="0"/>
        <w:ind w:left="714" w:hanging="357"/>
        <w:jc w:val="both"/>
      </w:pPr>
      <w:r>
        <w:t>Serwis będzie świadczony w lokalizacjach Zamawiającego, w których znajdują się urządzenia opisane w OPZ-ci</w:t>
      </w:r>
      <w:r w:rsidR="00AA7D69">
        <w:t>e. Dokładne lokalizacje zostaną przekazane</w:t>
      </w:r>
      <w:r>
        <w:t xml:space="preserve"> Wykonawcy niezwłocznie po podpisaniu umowy. </w:t>
      </w:r>
    </w:p>
    <w:p w:rsidR="00313BE6" w:rsidRDefault="00313BE6" w:rsidP="00313BE6">
      <w:pPr>
        <w:widowControl w:val="0"/>
        <w:numPr>
          <w:ilvl w:val="3"/>
          <w:numId w:val="1"/>
        </w:numPr>
        <w:suppressAutoHyphens/>
        <w:adjustRightInd w:val="0"/>
        <w:spacing w:before="120" w:after="0"/>
        <w:ind w:left="709" w:hanging="425"/>
        <w:jc w:val="both"/>
      </w:pPr>
      <w:r w:rsidRPr="00313BE6">
        <w:t>Wszelkie koszty związane z realizacją wsparcia technicznego i merytorycznego ponosi Wykonawca w ramach zaoferowanego wynagrodzenia.</w:t>
      </w:r>
    </w:p>
    <w:p w:rsidR="00AA04A1" w:rsidRDefault="00AA04A1" w:rsidP="00AA04A1">
      <w:pPr>
        <w:widowControl w:val="0"/>
        <w:numPr>
          <w:ilvl w:val="3"/>
          <w:numId w:val="1"/>
        </w:numPr>
        <w:suppressAutoHyphens/>
        <w:adjustRightInd w:val="0"/>
        <w:spacing w:before="120" w:after="0"/>
        <w:ind w:left="709"/>
        <w:jc w:val="both"/>
      </w:pPr>
      <w:r w:rsidRPr="00FC19E4">
        <w:t>Uszkodzone elementy będą wymieniane przez Wykonawcę na nowe, i będą przechodziły na własność Zamawiającego bez żadnych dodatkowych kosztów.</w:t>
      </w:r>
    </w:p>
    <w:p w:rsidR="00AA04A1" w:rsidRPr="00FC19E4" w:rsidRDefault="00AA04A1" w:rsidP="00AA04A1">
      <w:pPr>
        <w:widowControl w:val="0"/>
        <w:numPr>
          <w:ilvl w:val="3"/>
          <w:numId w:val="1"/>
        </w:numPr>
        <w:suppressAutoHyphens/>
        <w:adjustRightInd w:val="0"/>
        <w:spacing w:before="120" w:after="0"/>
        <w:ind w:left="709" w:hanging="357"/>
        <w:jc w:val="both"/>
      </w:pPr>
      <w:r>
        <w:t>Wykonawca w terminie do 30 dni kalendarzowych od daty podpisania umowy zapewni Zamawiającemu bezpośredni, rejestrowany dostęp do centrum pomocy technicznej producenta TAC (Technical  Assistance Center) przez dwadzieścia cztery godziny na dobę, umożliwiający pomoc w związku z używaniem zgłos</w:t>
      </w:r>
      <w:r w:rsidR="00AA7D69">
        <w:t xml:space="preserve">zonych serwerów ich konfiguracją </w:t>
      </w:r>
      <w:r w:rsidR="00AA7D69">
        <w:br/>
        <w:t>i rozwią</w:t>
      </w:r>
      <w:r>
        <w:t xml:space="preserve">zywaniem problemów dotyczących ich eksploatacji, łącznie z możliwością bezpośredniego otwierania przez Zamawiającego zgłoszeń serwisowych w centrum pomocy technicznej producenta TAC bez limitu na ilość zapytań. </w:t>
      </w:r>
    </w:p>
    <w:p w:rsidR="00AA04A1" w:rsidRPr="00FC19E4" w:rsidRDefault="00AA04A1" w:rsidP="00AA04A1">
      <w:pPr>
        <w:widowControl w:val="0"/>
        <w:numPr>
          <w:ilvl w:val="3"/>
          <w:numId w:val="1"/>
        </w:numPr>
        <w:suppressAutoHyphens/>
        <w:adjustRightInd w:val="0"/>
        <w:spacing w:before="120" w:after="0"/>
        <w:ind w:left="709"/>
        <w:jc w:val="both"/>
      </w:pPr>
      <w:r w:rsidRPr="00FC19E4">
        <w:t xml:space="preserve">W przypadku konieczności wykonania naprawy poza siedzibą Zamawiającego lub na czas przedłużającej się naprawy, Wykonawca dostarczy sprzęt zastępczy wolny od wad </w:t>
      </w:r>
      <w:r w:rsidRPr="00FC19E4">
        <w:br/>
        <w:t>i równoważny funkcjonalnie z naprawianym i skonfigurowany d</w:t>
      </w:r>
      <w:r>
        <w:t xml:space="preserve">o pracy w systemie </w:t>
      </w:r>
      <w:r>
        <w:lastRenderedPageBreak/>
        <w:t>Zamawiają</w:t>
      </w:r>
      <w:r w:rsidRPr="00FC19E4">
        <w:t>cego. Czas naprawy poza siedzibą Zamawiającego nie może być dłuższy niż 30 dni kalendarzowych od chwili zgłoszenia Awarii.</w:t>
      </w:r>
    </w:p>
    <w:p w:rsidR="00AA04A1" w:rsidRPr="00FC19E4" w:rsidRDefault="00AA04A1" w:rsidP="00AA04A1">
      <w:pPr>
        <w:widowControl w:val="0"/>
        <w:numPr>
          <w:ilvl w:val="3"/>
          <w:numId w:val="1"/>
        </w:numPr>
        <w:suppressAutoHyphens/>
        <w:adjustRightInd w:val="0"/>
        <w:spacing w:before="120" w:after="0"/>
        <w:ind w:left="709"/>
        <w:jc w:val="both"/>
      </w:pPr>
      <w:r w:rsidRPr="00FC19E4">
        <w:t>W przypadku awarii lub dostarczenia dysku twardego jako rozwiązania równoważnego albo zastosowania dysku twardego jako rozwiązania zastępczego będzie on wymieniony przez Wykonawcę na nowy dysk twardy o nie gorszych parametrach technicznych bez konieczności zwrotu uszkodzonego dysku twardego i dokonywania ekspertyzy poza siedzibą Użytkownika. Dyski twarde użyte przez Wykonawcę w sytuacjach o których mowa w zdaniu poprzedzającym mogą być używane przez Wykonawcę pod warunkiem ze nie opuszczą lokalizacji zamawiającego.</w:t>
      </w:r>
    </w:p>
    <w:p w:rsidR="00AA04A1" w:rsidRDefault="00AA04A1" w:rsidP="00AA04A1">
      <w:pPr>
        <w:widowControl w:val="0"/>
        <w:numPr>
          <w:ilvl w:val="3"/>
          <w:numId w:val="1"/>
        </w:numPr>
        <w:suppressAutoHyphens/>
        <w:adjustRightInd w:val="0"/>
        <w:spacing w:before="120" w:after="0"/>
        <w:ind w:left="709"/>
        <w:jc w:val="both"/>
      </w:pPr>
      <w:r w:rsidRPr="00FC19E4">
        <w:t>Trzykrotne uszkodzenie tego samego elementu urządzenia zaistniałe w okresie serwisu obliguje Wykonawcę do wymiany tego sprzętu na fabrycznie nowy, wolny od wad, równoważny funkcjonalnie, w terminie 14 dni kalendarzowych od daty ostatniego zgłoszenia o uszkodzeniu.</w:t>
      </w:r>
    </w:p>
    <w:p w:rsidR="00AA04A1" w:rsidRPr="00FC19E4" w:rsidRDefault="00AA04A1" w:rsidP="00AA04A1">
      <w:pPr>
        <w:widowControl w:val="0"/>
        <w:numPr>
          <w:ilvl w:val="3"/>
          <w:numId w:val="1"/>
        </w:numPr>
        <w:suppressAutoHyphens/>
        <w:adjustRightInd w:val="0"/>
        <w:spacing w:before="120" w:after="0"/>
        <w:ind w:left="709" w:hanging="357"/>
        <w:jc w:val="both"/>
      </w:pPr>
      <w:r>
        <w:t>Serwis urządzenia dostarczonego w miejsce urządzenia wadliwego, świadczony będzie na takich samych zasadach, jak serwis urządzenia wadliwego.</w:t>
      </w:r>
    </w:p>
    <w:p w:rsidR="00AA04A1" w:rsidRPr="00FC19E4" w:rsidRDefault="00AA04A1" w:rsidP="00AA04A1">
      <w:pPr>
        <w:widowControl w:val="0"/>
        <w:numPr>
          <w:ilvl w:val="3"/>
          <w:numId w:val="1"/>
        </w:numPr>
        <w:suppressAutoHyphens/>
        <w:adjustRightInd w:val="0"/>
        <w:spacing w:before="120" w:after="0"/>
        <w:ind w:left="709"/>
        <w:jc w:val="both"/>
      </w:pPr>
      <w:r w:rsidRPr="00FC19E4">
        <w:t>Wykonawca w ramach wsparcia technicznego zapewni kontakt w celu udzielania nieodpłatnych informacji, Konsultacji i pomocy technicznej (w języku pol</w:t>
      </w:r>
      <w:r>
        <w:t>skim) w Dni Robocze w godz. 8:00-16:00</w:t>
      </w:r>
      <w:r w:rsidRPr="00FC19E4">
        <w:t xml:space="preserve"> pracownikom Zamawiającego (tzw. Hot-Line) w zakresie użytkowania sprzętu i oprogramowania, pod następującym numerem telefonu: ……………, e-mailem: ……………………</w:t>
      </w:r>
      <w:r>
        <w:t>… .</w:t>
      </w:r>
    </w:p>
    <w:p w:rsidR="00AA04A1" w:rsidRPr="00FC19E4" w:rsidRDefault="00AA04A1" w:rsidP="00AA04A1">
      <w:pPr>
        <w:widowControl w:val="0"/>
        <w:numPr>
          <w:ilvl w:val="3"/>
          <w:numId w:val="1"/>
        </w:numPr>
        <w:suppressAutoHyphens/>
        <w:adjustRightInd w:val="0"/>
        <w:spacing w:before="120" w:after="0"/>
        <w:ind w:left="709"/>
        <w:jc w:val="both"/>
      </w:pPr>
      <w:r w:rsidRPr="00FC19E4">
        <w:t>Zamawiający oczekuje elastyczności w rozbudowie. Wymaga aby zaproponowany pakiet serwisowy pozwalał i to bez konieczności uzyskania zgody Wykonawcy, na rozbudowę posiadanych urządzeń o kolejne moduły rozszerzeń. Taka rozbudowa nie może powodować utraty praw serwisowych do istniejącej i rozszerzonej konfiguracji danego urządzenia.</w:t>
      </w:r>
    </w:p>
    <w:p w:rsidR="00AA04A1" w:rsidRDefault="00AA04A1" w:rsidP="00AA04A1">
      <w:pPr>
        <w:widowControl w:val="0"/>
        <w:numPr>
          <w:ilvl w:val="3"/>
          <w:numId w:val="1"/>
        </w:numPr>
        <w:suppressAutoHyphens/>
        <w:adjustRightInd w:val="0"/>
        <w:spacing w:before="120" w:after="0"/>
        <w:ind w:left="709"/>
        <w:jc w:val="both"/>
      </w:pPr>
      <w:r w:rsidRPr="00FC19E4">
        <w:t>Zamawiający nie ponosi żadnych dodatkowych kosztów wynikających z realizacji Umowy innych niż wynagrodzenie przewidziane Umową.</w:t>
      </w:r>
    </w:p>
    <w:p w:rsidR="00915D83" w:rsidRPr="00FC19E4" w:rsidRDefault="00915D83" w:rsidP="00915D83">
      <w:pPr>
        <w:widowControl w:val="0"/>
        <w:numPr>
          <w:ilvl w:val="3"/>
          <w:numId w:val="1"/>
        </w:numPr>
        <w:suppressAutoHyphens/>
        <w:adjustRightInd w:val="0"/>
        <w:spacing w:before="120" w:after="0"/>
        <w:ind w:left="709"/>
        <w:jc w:val="both"/>
      </w:pPr>
      <w:r w:rsidRPr="00915D83">
        <w:t>Zamawiający uprawniony jest do opóźnienia terminu rozpoczęcia usuwania awarii przez Wykonawcę, w takim przypadku gwarantowany czas naprawy ulegnie odpowiedniemu wydłużeniu i będzie liczony względem wskazanego przez Zamawiającego terminu.</w:t>
      </w:r>
    </w:p>
    <w:p w:rsidR="00AA04A1" w:rsidRDefault="00AA04A1" w:rsidP="00AA04A1">
      <w:pPr>
        <w:widowControl w:val="0"/>
        <w:numPr>
          <w:ilvl w:val="3"/>
          <w:numId w:val="1"/>
        </w:numPr>
        <w:suppressAutoHyphens/>
        <w:adjustRightInd w:val="0"/>
        <w:spacing w:before="120" w:after="0"/>
        <w:ind w:left="709" w:hanging="425"/>
        <w:jc w:val="both"/>
      </w:pPr>
      <w:r w:rsidRPr="00FC19E4">
        <w:t>Wykonawca musi zapewnić Zamawiającemu dostęp do informacji o statusie realizacji zgłoszenia serwisowego.</w:t>
      </w:r>
    </w:p>
    <w:p w:rsidR="00313BE6" w:rsidRDefault="00313BE6" w:rsidP="00313BE6">
      <w:pPr>
        <w:widowControl w:val="0"/>
        <w:numPr>
          <w:ilvl w:val="3"/>
          <w:numId w:val="1"/>
        </w:numPr>
        <w:suppressAutoHyphens/>
        <w:adjustRightInd w:val="0"/>
        <w:spacing w:before="120" w:after="0"/>
        <w:ind w:left="709" w:hanging="425"/>
        <w:jc w:val="both"/>
      </w:pPr>
      <w:r w:rsidRPr="00313BE6">
        <w:t>Wykonawca przez cały okres trwania umowy zapewni do jej realizacji inżynierów posiadających certyfikaty producenta dla specjalizacji Voice</w:t>
      </w:r>
      <w:r w:rsidR="005D550F">
        <w:t xml:space="preserve"> i </w:t>
      </w:r>
      <w:r w:rsidR="005D550F" w:rsidRPr="00033E23">
        <w:rPr>
          <w:bCs/>
        </w:rPr>
        <w:t>VMware</w:t>
      </w:r>
      <w:r w:rsidRPr="00313BE6">
        <w:t xml:space="preserve">. Wykonawca zapewni przynajmniej dwóch inżynierów na poziomie Professional dla każdej z wymienionych specjalizacji oraz przynajmniej jednego inżyniera na poziomie Expert dla </w:t>
      </w:r>
      <w:r w:rsidR="00556623">
        <w:t>jednej</w:t>
      </w:r>
      <w:r w:rsidRPr="00313BE6">
        <w:t xml:space="preserve"> z </w:t>
      </w:r>
      <w:r w:rsidR="00556623">
        <w:t>dwóch</w:t>
      </w:r>
      <w:r w:rsidRPr="00313BE6">
        <w:t xml:space="preserve"> wymienionych specjalizacji. Zamawiający dopuszcza możliwość wykorzystania certyfikacji jednej osoby w kilku specjalizacjach i na kilku poziomach.</w:t>
      </w:r>
    </w:p>
    <w:p w:rsidR="00AA04A1" w:rsidRDefault="00AA04A1" w:rsidP="00AA04A1">
      <w:pPr>
        <w:widowControl w:val="0"/>
        <w:suppressAutoHyphens/>
        <w:adjustRightInd w:val="0"/>
        <w:spacing w:before="120" w:after="0"/>
        <w:jc w:val="both"/>
      </w:pPr>
    </w:p>
    <w:p w:rsidR="00AA04A1" w:rsidRDefault="00AA04A1" w:rsidP="00AA04A1">
      <w:pPr>
        <w:widowControl w:val="0"/>
        <w:suppressAutoHyphens/>
        <w:adjustRightInd w:val="0"/>
        <w:spacing w:before="120" w:after="0"/>
        <w:jc w:val="both"/>
      </w:pPr>
    </w:p>
    <w:p w:rsidR="00AA04A1" w:rsidRPr="00FC19E4" w:rsidRDefault="00AA04A1" w:rsidP="00AA04A1">
      <w:pPr>
        <w:widowControl w:val="0"/>
        <w:suppressAutoHyphens/>
        <w:adjustRightInd w:val="0"/>
        <w:spacing w:before="120" w:after="0"/>
        <w:jc w:val="both"/>
      </w:pPr>
    </w:p>
    <w:sectPr w:rsidR="00AA04A1" w:rsidRPr="00FC19E4" w:rsidSect="00AA017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456" w:rsidRDefault="00E51456" w:rsidP="00161C86">
      <w:pPr>
        <w:spacing w:after="0" w:line="240" w:lineRule="auto"/>
      </w:pPr>
      <w:r>
        <w:separator/>
      </w:r>
    </w:p>
  </w:endnote>
  <w:endnote w:type="continuationSeparator" w:id="0">
    <w:p w:rsidR="00E51456" w:rsidRDefault="00E51456" w:rsidP="00161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565358"/>
      <w:docPartObj>
        <w:docPartGallery w:val="Page Numbers (Bottom of Page)"/>
        <w:docPartUnique/>
      </w:docPartObj>
    </w:sdtPr>
    <w:sdtEndPr/>
    <w:sdtContent>
      <w:sdt>
        <w:sdtPr>
          <w:id w:val="860082579"/>
          <w:docPartObj>
            <w:docPartGallery w:val="Page Numbers (Top of Page)"/>
            <w:docPartUnique/>
          </w:docPartObj>
        </w:sdtPr>
        <w:sdtEndPr/>
        <w:sdtContent>
          <w:p w:rsidR="00016E95" w:rsidRDefault="00016E95">
            <w:pPr>
              <w:pStyle w:val="Stopka"/>
              <w:jc w:val="right"/>
            </w:pPr>
            <w:r w:rsidRPr="00016E95">
              <w:rPr>
                <w:sz w:val="16"/>
                <w:szCs w:val="16"/>
              </w:rPr>
              <w:t xml:space="preserve">Strona </w:t>
            </w:r>
            <w:r w:rsidRPr="00016E95">
              <w:rPr>
                <w:b/>
                <w:bCs/>
                <w:sz w:val="16"/>
                <w:szCs w:val="16"/>
              </w:rPr>
              <w:fldChar w:fldCharType="begin"/>
            </w:r>
            <w:r w:rsidRPr="00016E95">
              <w:rPr>
                <w:b/>
                <w:bCs/>
                <w:sz w:val="16"/>
                <w:szCs w:val="16"/>
              </w:rPr>
              <w:instrText>PAGE</w:instrText>
            </w:r>
            <w:r w:rsidRPr="00016E95">
              <w:rPr>
                <w:b/>
                <w:bCs/>
                <w:sz w:val="16"/>
                <w:szCs w:val="16"/>
              </w:rPr>
              <w:fldChar w:fldCharType="separate"/>
            </w:r>
            <w:r w:rsidR="00A419C7">
              <w:rPr>
                <w:b/>
                <w:bCs/>
                <w:noProof/>
                <w:sz w:val="16"/>
                <w:szCs w:val="16"/>
              </w:rPr>
              <w:t>4</w:t>
            </w:r>
            <w:r w:rsidRPr="00016E95">
              <w:rPr>
                <w:b/>
                <w:bCs/>
                <w:sz w:val="16"/>
                <w:szCs w:val="16"/>
              </w:rPr>
              <w:fldChar w:fldCharType="end"/>
            </w:r>
            <w:r w:rsidRPr="00016E95">
              <w:rPr>
                <w:sz w:val="16"/>
                <w:szCs w:val="16"/>
              </w:rPr>
              <w:t xml:space="preserve"> z </w:t>
            </w:r>
            <w:r w:rsidRPr="00016E95">
              <w:rPr>
                <w:b/>
                <w:bCs/>
                <w:sz w:val="16"/>
                <w:szCs w:val="16"/>
              </w:rPr>
              <w:fldChar w:fldCharType="begin"/>
            </w:r>
            <w:r w:rsidRPr="00016E95">
              <w:rPr>
                <w:b/>
                <w:bCs/>
                <w:sz w:val="16"/>
                <w:szCs w:val="16"/>
              </w:rPr>
              <w:instrText>NUMPAGES</w:instrText>
            </w:r>
            <w:r w:rsidRPr="00016E95">
              <w:rPr>
                <w:b/>
                <w:bCs/>
                <w:sz w:val="16"/>
                <w:szCs w:val="16"/>
              </w:rPr>
              <w:fldChar w:fldCharType="separate"/>
            </w:r>
            <w:r w:rsidR="00A419C7">
              <w:rPr>
                <w:b/>
                <w:bCs/>
                <w:noProof/>
                <w:sz w:val="16"/>
                <w:szCs w:val="16"/>
              </w:rPr>
              <w:t>6</w:t>
            </w:r>
            <w:r w:rsidRPr="00016E95">
              <w:rPr>
                <w:b/>
                <w:bCs/>
                <w:sz w:val="16"/>
                <w:szCs w:val="16"/>
              </w:rPr>
              <w:fldChar w:fldCharType="end"/>
            </w:r>
          </w:p>
        </w:sdtContent>
      </w:sdt>
    </w:sdtContent>
  </w:sdt>
  <w:p w:rsidR="00016E95" w:rsidRDefault="00016E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456" w:rsidRDefault="00E51456" w:rsidP="00161C86">
      <w:pPr>
        <w:spacing w:after="0" w:line="240" w:lineRule="auto"/>
      </w:pPr>
      <w:r>
        <w:separator/>
      </w:r>
    </w:p>
  </w:footnote>
  <w:footnote w:type="continuationSeparator" w:id="0">
    <w:p w:rsidR="00E51456" w:rsidRDefault="00E51456" w:rsidP="00161C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02E5"/>
    <w:multiLevelType w:val="hybridMultilevel"/>
    <w:tmpl w:val="88BC3C54"/>
    <w:lvl w:ilvl="0" w:tplc="B896D56E">
      <w:start w:val="1"/>
      <w:numFmt w:val="decimal"/>
      <w:lvlText w:val="%1."/>
      <w:lvlJc w:val="left"/>
      <w:pPr>
        <w:ind w:left="720" w:hanging="360"/>
      </w:pPr>
      <w:rPr>
        <w:rFonts w:hint="default"/>
      </w:rPr>
    </w:lvl>
    <w:lvl w:ilvl="1" w:tplc="EC74E0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C72361"/>
    <w:multiLevelType w:val="hybridMultilevel"/>
    <w:tmpl w:val="4FA292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3F50A6"/>
    <w:multiLevelType w:val="hybridMultilevel"/>
    <w:tmpl w:val="819231EA"/>
    <w:lvl w:ilvl="0" w:tplc="8B4E9388">
      <w:start w:val="1"/>
      <w:numFmt w:val="upperRoman"/>
      <w:lvlText w:val="%1."/>
      <w:lvlJc w:val="left"/>
      <w:pPr>
        <w:ind w:left="1080" w:hanging="720"/>
      </w:pPr>
      <w:rPr>
        <w:rFonts w:hint="default"/>
      </w:rPr>
    </w:lvl>
    <w:lvl w:ilvl="1" w:tplc="3CB40F0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9B34F6"/>
    <w:multiLevelType w:val="hybridMultilevel"/>
    <w:tmpl w:val="544ECA94"/>
    <w:lvl w:ilvl="0" w:tplc="E0E2F590">
      <w:start w:val="1"/>
      <w:numFmt w:val="decimal"/>
      <w:lvlText w:val="1.4.%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431007"/>
    <w:multiLevelType w:val="hybridMultilevel"/>
    <w:tmpl w:val="43B867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CF273D"/>
    <w:multiLevelType w:val="hybridMultilevel"/>
    <w:tmpl w:val="0AF80A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4F22A0"/>
    <w:multiLevelType w:val="hybridMultilevel"/>
    <w:tmpl w:val="074073C8"/>
    <w:lvl w:ilvl="0" w:tplc="D58273DE">
      <w:start w:val="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AE02E8"/>
    <w:multiLevelType w:val="hybridMultilevel"/>
    <w:tmpl w:val="50A2E2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F178C8"/>
    <w:multiLevelType w:val="hybridMultilevel"/>
    <w:tmpl w:val="AB3CC444"/>
    <w:lvl w:ilvl="0" w:tplc="D58273DE">
      <w:start w:val="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AB5B5C"/>
    <w:multiLevelType w:val="hybridMultilevel"/>
    <w:tmpl w:val="616A978A"/>
    <w:lvl w:ilvl="0" w:tplc="0415000F">
      <w:start w:val="1"/>
      <w:numFmt w:val="decimal"/>
      <w:lvlText w:val="%1."/>
      <w:lvlJc w:val="left"/>
      <w:pPr>
        <w:ind w:left="720" w:hanging="360"/>
      </w:pPr>
    </w:lvl>
    <w:lvl w:ilvl="1" w:tplc="066EE6B6">
      <w:start w:val="12"/>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135396"/>
    <w:multiLevelType w:val="hybridMultilevel"/>
    <w:tmpl w:val="16A4E19E"/>
    <w:lvl w:ilvl="0" w:tplc="2FAE8E0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9B3D73"/>
    <w:multiLevelType w:val="hybridMultilevel"/>
    <w:tmpl w:val="DBBC529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163656"/>
    <w:multiLevelType w:val="hybridMultilevel"/>
    <w:tmpl w:val="A42E1568"/>
    <w:lvl w:ilvl="0" w:tplc="D58273DE">
      <w:start w:val="3"/>
      <w:numFmt w:val="bullet"/>
      <w:lvlText w:val="–"/>
      <w:lvlJc w:val="left"/>
      <w:pPr>
        <w:ind w:left="1080" w:hanging="72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44652B"/>
    <w:multiLevelType w:val="hybridMultilevel"/>
    <w:tmpl w:val="BDE0D018"/>
    <w:lvl w:ilvl="0" w:tplc="0415000F">
      <w:start w:val="1"/>
      <w:numFmt w:val="decimal"/>
      <w:lvlText w:val="%1."/>
      <w:lvlJc w:val="left"/>
      <w:pPr>
        <w:ind w:left="1145" w:hanging="72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15:restartNumberingAfterBreak="0">
    <w:nsid w:val="2C754C8E"/>
    <w:multiLevelType w:val="hybridMultilevel"/>
    <w:tmpl w:val="0B10B882"/>
    <w:lvl w:ilvl="0" w:tplc="DFD221E8">
      <w:start w:val="1"/>
      <w:numFmt w:val="decimal"/>
      <w:lvlText w:val="1.1.%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3144324D"/>
    <w:multiLevelType w:val="hybridMultilevel"/>
    <w:tmpl w:val="3FFAD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2C5A32"/>
    <w:multiLevelType w:val="hybridMultilevel"/>
    <w:tmpl w:val="ECE846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273C02"/>
    <w:multiLevelType w:val="hybridMultilevel"/>
    <w:tmpl w:val="9D9A8B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2552A4"/>
    <w:multiLevelType w:val="hybridMultilevel"/>
    <w:tmpl w:val="319ED804"/>
    <w:lvl w:ilvl="0" w:tplc="04150003">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F46030"/>
    <w:multiLevelType w:val="hybridMultilevel"/>
    <w:tmpl w:val="C61CA06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AB32D7"/>
    <w:multiLevelType w:val="hybridMultilevel"/>
    <w:tmpl w:val="624452F4"/>
    <w:lvl w:ilvl="0" w:tplc="D58273DE">
      <w:start w:val="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08B48D0"/>
    <w:multiLevelType w:val="hybridMultilevel"/>
    <w:tmpl w:val="2B060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147899"/>
    <w:multiLevelType w:val="hybridMultilevel"/>
    <w:tmpl w:val="9AB6E1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6810E3"/>
    <w:multiLevelType w:val="hybridMultilevel"/>
    <w:tmpl w:val="0A361174"/>
    <w:lvl w:ilvl="0" w:tplc="D58273DE">
      <w:start w:val="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58C5FD0"/>
    <w:multiLevelType w:val="hybridMultilevel"/>
    <w:tmpl w:val="D3668184"/>
    <w:lvl w:ilvl="0" w:tplc="16D66A92">
      <w:start w:val="1"/>
      <w:numFmt w:val="upperRoman"/>
      <w:lvlText w:val="%1."/>
      <w:lvlJc w:val="left"/>
      <w:pPr>
        <w:ind w:left="1145" w:hanging="720"/>
      </w:pPr>
      <w:rPr>
        <w:rFonts w:hint="default"/>
        <w:b/>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1920"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5" w15:restartNumberingAfterBreak="0">
    <w:nsid w:val="7BEF576D"/>
    <w:multiLevelType w:val="hybridMultilevel"/>
    <w:tmpl w:val="40C07BC2"/>
    <w:name w:val="WW8Num262"/>
    <w:lvl w:ilvl="0" w:tplc="6700DC3C">
      <w:start w:val="1"/>
      <w:numFmt w:val="decimal"/>
      <w:lvlText w:val="%1."/>
      <w:lvlJc w:val="left"/>
      <w:pPr>
        <w:ind w:left="720" w:hanging="360"/>
      </w:pPr>
      <w:rPr>
        <w:rFonts w:ascii="Times New Roman" w:eastAsia="Times New Roman" w:hAnsi="Times New Roman" w:cs="Times New Roman"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7C482CE2"/>
    <w:multiLevelType w:val="hybridMultilevel"/>
    <w:tmpl w:val="B0122256"/>
    <w:lvl w:ilvl="0" w:tplc="7DF82DB0">
      <w:start w:val="1"/>
      <w:numFmt w:val="decimal"/>
      <w:lvlText w:val="1.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F5E0FAF"/>
    <w:multiLevelType w:val="hybridMultilevel"/>
    <w:tmpl w:val="F0020BA6"/>
    <w:lvl w:ilvl="0" w:tplc="0415000F">
      <w:start w:val="1"/>
      <w:numFmt w:val="decimal"/>
      <w:lvlText w:val="%1."/>
      <w:lvlJc w:val="left"/>
      <w:pPr>
        <w:ind w:left="720" w:hanging="360"/>
      </w:pPr>
    </w:lvl>
    <w:lvl w:ilvl="1" w:tplc="07FE07B0">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3"/>
  </w:num>
  <w:num w:numId="3">
    <w:abstractNumId w:val="2"/>
  </w:num>
  <w:num w:numId="4">
    <w:abstractNumId w:val="23"/>
  </w:num>
  <w:num w:numId="5">
    <w:abstractNumId w:val="8"/>
  </w:num>
  <w:num w:numId="6">
    <w:abstractNumId w:val="20"/>
  </w:num>
  <w:num w:numId="7">
    <w:abstractNumId w:val="6"/>
  </w:num>
  <w:num w:numId="8">
    <w:abstractNumId w:val="12"/>
  </w:num>
  <w:num w:numId="9">
    <w:abstractNumId w:val="17"/>
  </w:num>
  <w:num w:numId="10">
    <w:abstractNumId w:val="22"/>
  </w:num>
  <w:num w:numId="11">
    <w:abstractNumId w:val="11"/>
  </w:num>
  <w:num w:numId="12">
    <w:abstractNumId w:val="21"/>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0"/>
  </w:num>
  <w:num w:numId="16">
    <w:abstractNumId w:val="5"/>
  </w:num>
  <w:num w:numId="17">
    <w:abstractNumId w:val="9"/>
  </w:num>
  <w:num w:numId="18">
    <w:abstractNumId w:val="7"/>
  </w:num>
  <w:num w:numId="19">
    <w:abstractNumId w:val="19"/>
  </w:num>
  <w:num w:numId="20">
    <w:abstractNumId w:val="4"/>
  </w:num>
  <w:num w:numId="21">
    <w:abstractNumId w:val="18"/>
  </w:num>
  <w:num w:numId="22">
    <w:abstractNumId w:val="1"/>
  </w:num>
  <w:num w:numId="23">
    <w:abstractNumId w:val="15"/>
  </w:num>
  <w:num w:numId="24">
    <w:abstractNumId w:val="16"/>
  </w:num>
  <w:num w:numId="25">
    <w:abstractNumId w:val="14"/>
  </w:num>
  <w:num w:numId="26">
    <w:abstractNumId w:val="26"/>
  </w:num>
  <w:num w:numId="27">
    <w:abstractNumId w:val="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A2"/>
    <w:rsid w:val="0001128E"/>
    <w:rsid w:val="00016E95"/>
    <w:rsid w:val="00031818"/>
    <w:rsid w:val="00033E23"/>
    <w:rsid w:val="00035C50"/>
    <w:rsid w:val="00072452"/>
    <w:rsid w:val="000743BD"/>
    <w:rsid w:val="000772F0"/>
    <w:rsid w:val="000A78B0"/>
    <w:rsid w:val="000D32F8"/>
    <w:rsid w:val="0010284C"/>
    <w:rsid w:val="001276FC"/>
    <w:rsid w:val="00132842"/>
    <w:rsid w:val="00137D08"/>
    <w:rsid w:val="00146E96"/>
    <w:rsid w:val="0015610F"/>
    <w:rsid w:val="00161C86"/>
    <w:rsid w:val="00163B27"/>
    <w:rsid w:val="0016679E"/>
    <w:rsid w:val="001A5FFD"/>
    <w:rsid w:val="001C0CB0"/>
    <w:rsid w:val="001D6CC6"/>
    <w:rsid w:val="001D7155"/>
    <w:rsid w:val="001E1367"/>
    <w:rsid w:val="001F40FF"/>
    <w:rsid w:val="001F732C"/>
    <w:rsid w:val="002641EE"/>
    <w:rsid w:val="00282188"/>
    <w:rsid w:val="002B13DA"/>
    <w:rsid w:val="002B6A8A"/>
    <w:rsid w:val="002C5517"/>
    <w:rsid w:val="002E5D3C"/>
    <w:rsid w:val="00313BE6"/>
    <w:rsid w:val="00320D0E"/>
    <w:rsid w:val="00322925"/>
    <w:rsid w:val="00342195"/>
    <w:rsid w:val="00345636"/>
    <w:rsid w:val="00370565"/>
    <w:rsid w:val="003964A1"/>
    <w:rsid w:val="004155F8"/>
    <w:rsid w:val="004309B0"/>
    <w:rsid w:val="00430E40"/>
    <w:rsid w:val="004540A7"/>
    <w:rsid w:val="00467330"/>
    <w:rsid w:val="004816FD"/>
    <w:rsid w:val="0048301B"/>
    <w:rsid w:val="00496AA2"/>
    <w:rsid w:val="004A7E54"/>
    <w:rsid w:val="004B5880"/>
    <w:rsid w:val="004D06F3"/>
    <w:rsid w:val="00513701"/>
    <w:rsid w:val="005178C8"/>
    <w:rsid w:val="00526B0E"/>
    <w:rsid w:val="00556623"/>
    <w:rsid w:val="00592798"/>
    <w:rsid w:val="005A02AF"/>
    <w:rsid w:val="005C01C1"/>
    <w:rsid w:val="005C2D7C"/>
    <w:rsid w:val="005D3C9F"/>
    <w:rsid w:val="005D550F"/>
    <w:rsid w:val="005F5868"/>
    <w:rsid w:val="00661FF3"/>
    <w:rsid w:val="00664F81"/>
    <w:rsid w:val="00670429"/>
    <w:rsid w:val="00671680"/>
    <w:rsid w:val="0067675F"/>
    <w:rsid w:val="006B50F3"/>
    <w:rsid w:val="006D0100"/>
    <w:rsid w:val="006D2D25"/>
    <w:rsid w:val="00705402"/>
    <w:rsid w:val="00714ADA"/>
    <w:rsid w:val="007167D2"/>
    <w:rsid w:val="00720224"/>
    <w:rsid w:val="00755E71"/>
    <w:rsid w:val="0077327C"/>
    <w:rsid w:val="007E6F0E"/>
    <w:rsid w:val="007F7D6E"/>
    <w:rsid w:val="00803BAF"/>
    <w:rsid w:val="00804AD3"/>
    <w:rsid w:val="008534E9"/>
    <w:rsid w:val="00872B2F"/>
    <w:rsid w:val="00874112"/>
    <w:rsid w:val="00877614"/>
    <w:rsid w:val="008B4E87"/>
    <w:rsid w:val="008D2D46"/>
    <w:rsid w:val="008D6327"/>
    <w:rsid w:val="008E0E43"/>
    <w:rsid w:val="008F5DBA"/>
    <w:rsid w:val="00915D83"/>
    <w:rsid w:val="009267EE"/>
    <w:rsid w:val="00944237"/>
    <w:rsid w:val="009576E2"/>
    <w:rsid w:val="00973D7B"/>
    <w:rsid w:val="009A045F"/>
    <w:rsid w:val="009B6AB5"/>
    <w:rsid w:val="009C3719"/>
    <w:rsid w:val="009F2B3E"/>
    <w:rsid w:val="00A17CBB"/>
    <w:rsid w:val="00A2626B"/>
    <w:rsid w:val="00A419C7"/>
    <w:rsid w:val="00A84431"/>
    <w:rsid w:val="00AA0173"/>
    <w:rsid w:val="00AA04A1"/>
    <w:rsid w:val="00AA7D69"/>
    <w:rsid w:val="00AB74B8"/>
    <w:rsid w:val="00AE1CB9"/>
    <w:rsid w:val="00AE295C"/>
    <w:rsid w:val="00B062BF"/>
    <w:rsid w:val="00B44187"/>
    <w:rsid w:val="00B66283"/>
    <w:rsid w:val="00B934D5"/>
    <w:rsid w:val="00B94F62"/>
    <w:rsid w:val="00B97C65"/>
    <w:rsid w:val="00BA2864"/>
    <w:rsid w:val="00BB3200"/>
    <w:rsid w:val="00BB66F4"/>
    <w:rsid w:val="00BE3B73"/>
    <w:rsid w:val="00BE44C2"/>
    <w:rsid w:val="00C05A84"/>
    <w:rsid w:val="00C34320"/>
    <w:rsid w:val="00C372DB"/>
    <w:rsid w:val="00C45F8A"/>
    <w:rsid w:val="00C66F04"/>
    <w:rsid w:val="00C67AB7"/>
    <w:rsid w:val="00CB37AE"/>
    <w:rsid w:val="00CC1FF4"/>
    <w:rsid w:val="00CC526B"/>
    <w:rsid w:val="00CE47DE"/>
    <w:rsid w:val="00D14272"/>
    <w:rsid w:val="00D1670C"/>
    <w:rsid w:val="00D34910"/>
    <w:rsid w:val="00D44DAD"/>
    <w:rsid w:val="00D645D0"/>
    <w:rsid w:val="00DB363A"/>
    <w:rsid w:val="00DE4CA1"/>
    <w:rsid w:val="00DE58EB"/>
    <w:rsid w:val="00E10400"/>
    <w:rsid w:val="00E265A4"/>
    <w:rsid w:val="00E27385"/>
    <w:rsid w:val="00E51456"/>
    <w:rsid w:val="00E71347"/>
    <w:rsid w:val="00E911D8"/>
    <w:rsid w:val="00EB02BF"/>
    <w:rsid w:val="00EE24B9"/>
    <w:rsid w:val="00EF5B89"/>
    <w:rsid w:val="00F10094"/>
    <w:rsid w:val="00F2742F"/>
    <w:rsid w:val="00F349DF"/>
    <w:rsid w:val="00F61CD1"/>
    <w:rsid w:val="00F716A2"/>
    <w:rsid w:val="00F81AF7"/>
    <w:rsid w:val="00F81C3A"/>
    <w:rsid w:val="00F87405"/>
    <w:rsid w:val="00F93EE4"/>
    <w:rsid w:val="00FC19E4"/>
    <w:rsid w:val="00FC34CA"/>
    <w:rsid w:val="00FE7A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99AE7"/>
  <w15:docId w15:val="{9BB5700E-844E-4863-A81B-F2FBD0AD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716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F716A2"/>
    <w:rPr>
      <w:rFonts w:cs="Times New Roman"/>
      <w:color w:val="0000FF"/>
      <w:u w:val="single"/>
    </w:rPr>
  </w:style>
  <w:style w:type="paragraph" w:customStyle="1" w:styleId="Tekstpodstawowy21">
    <w:name w:val="Tekst podstawowy 21"/>
    <w:basedOn w:val="Normalny"/>
    <w:rsid w:val="00F716A2"/>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styleId="Akapitzlist">
    <w:name w:val="List Paragraph"/>
    <w:basedOn w:val="Normalny"/>
    <w:uiPriority w:val="34"/>
    <w:qFormat/>
    <w:rsid w:val="008D2D46"/>
    <w:pPr>
      <w:ind w:left="720"/>
      <w:contextualSpacing/>
    </w:pPr>
  </w:style>
  <w:style w:type="paragraph" w:styleId="Tekstprzypisukocowego">
    <w:name w:val="endnote text"/>
    <w:basedOn w:val="Normalny"/>
    <w:link w:val="TekstprzypisukocowegoZnak"/>
    <w:uiPriority w:val="99"/>
    <w:semiHidden/>
    <w:unhideWhenUsed/>
    <w:rsid w:val="00161C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61C86"/>
    <w:rPr>
      <w:sz w:val="20"/>
      <w:szCs w:val="20"/>
    </w:rPr>
  </w:style>
  <w:style w:type="character" w:styleId="Odwoanieprzypisukocowego">
    <w:name w:val="endnote reference"/>
    <w:basedOn w:val="Domylnaczcionkaakapitu"/>
    <w:uiPriority w:val="99"/>
    <w:semiHidden/>
    <w:unhideWhenUsed/>
    <w:rsid w:val="00161C86"/>
    <w:rPr>
      <w:vertAlign w:val="superscript"/>
    </w:rPr>
  </w:style>
  <w:style w:type="paragraph" w:customStyle="1" w:styleId="DDTableBodyText">
    <w:name w:val="DD Table Body Text"/>
    <w:rsid w:val="0010284C"/>
    <w:pPr>
      <w:spacing w:before="60" w:after="60" w:line="260" w:lineRule="atLeast"/>
    </w:pPr>
    <w:rPr>
      <w:rFonts w:ascii="Arial" w:eastAsia="Times New Roman" w:hAnsi="Arial" w:cs="Arial"/>
      <w:color w:val="000000"/>
      <w:spacing w:val="8"/>
      <w:sz w:val="18"/>
      <w:szCs w:val="18"/>
      <w:lang w:val="en-GB"/>
    </w:rPr>
  </w:style>
  <w:style w:type="paragraph" w:customStyle="1" w:styleId="DDTableWhiteHeader">
    <w:name w:val="DD Table White Header"/>
    <w:rsid w:val="0010284C"/>
    <w:pPr>
      <w:spacing w:before="60" w:after="60" w:line="260" w:lineRule="atLeast"/>
    </w:pPr>
    <w:rPr>
      <w:rFonts w:ascii="Arial" w:eastAsia="Times New Roman" w:hAnsi="Arial" w:cs="Arial"/>
      <w:b/>
      <w:color w:val="FFFFFF"/>
      <w:spacing w:val="8"/>
      <w:sz w:val="19"/>
      <w:szCs w:val="18"/>
      <w:lang w:val="en-GB"/>
    </w:rPr>
  </w:style>
  <w:style w:type="paragraph" w:styleId="Nagwek">
    <w:name w:val="header"/>
    <w:basedOn w:val="Normalny"/>
    <w:link w:val="NagwekZnak"/>
    <w:uiPriority w:val="99"/>
    <w:unhideWhenUsed/>
    <w:rsid w:val="00016E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6E95"/>
  </w:style>
  <w:style w:type="paragraph" w:styleId="Stopka">
    <w:name w:val="footer"/>
    <w:basedOn w:val="Normalny"/>
    <w:link w:val="StopkaZnak"/>
    <w:uiPriority w:val="99"/>
    <w:unhideWhenUsed/>
    <w:rsid w:val="00016E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6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6915">
      <w:bodyDiv w:val="1"/>
      <w:marLeft w:val="0"/>
      <w:marRight w:val="0"/>
      <w:marTop w:val="0"/>
      <w:marBottom w:val="0"/>
      <w:divBdr>
        <w:top w:val="none" w:sz="0" w:space="0" w:color="auto"/>
        <w:left w:val="none" w:sz="0" w:space="0" w:color="auto"/>
        <w:bottom w:val="none" w:sz="0" w:space="0" w:color="auto"/>
        <w:right w:val="none" w:sz="0" w:space="0" w:color="auto"/>
      </w:divBdr>
      <w:divsChild>
        <w:div w:id="771166275">
          <w:marLeft w:val="0"/>
          <w:marRight w:val="0"/>
          <w:marTop w:val="0"/>
          <w:marBottom w:val="0"/>
          <w:divBdr>
            <w:top w:val="none" w:sz="0" w:space="0" w:color="auto"/>
            <w:left w:val="none" w:sz="0" w:space="0" w:color="auto"/>
            <w:bottom w:val="none" w:sz="0" w:space="0" w:color="auto"/>
            <w:right w:val="none" w:sz="0" w:space="0" w:color="auto"/>
          </w:divBdr>
        </w:div>
        <w:div w:id="1636376776">
          <w:marLeft w:val="0"/>
          <w:marRight w:val="0"/>
          <w:marTop w:val="0"/>
          <w:marBottom w:val="0"/>
          <w:divBdr>
            <w:top w:val="none" w:sz="0" w:space="0" w:color="auto"/>
            <w:left w:val="none" w:sz="0" w:space="0" w:color="auto"/>
            <w:bottom w:val="none" w:sz="0" w:space="0" w:color="auto"/>
            <w:right w:val="none" w:sz="0" w:space="0" w:color="auto"/>
          </w:divBdr>
        </w:div>
        <w:div w:id="577520754">
          <w:marLeft w:val="0"/>
          <w:marRight w:val="0"/>
          <w:marTop w:val="0"/>
          <w:marBottom w:val="0"/>
          <w:divBdr>
            <w:top w:val="none" w:sz="0" w:space="0" w:color="auto"/>
            <w:left w:val="none" w:sz="0" w:space="0" w:color="auto"/>
            <w:bottom w:val="none" w:sz="0" w:space="0" w:color="auto"/>
            <w:right w:val="none" w:sz="0" w:space="0" w:color="auto"/>
          </w:divBdr>
        </w:div>
        <w:div w:id="1730684427">
          <w:marLeft w:val="0"/>
          <w:marRight w:val="0"/>
          <w:marTop w:val="0"/>
          <w:marBottom w:val="0"/>
          <w:divBdr>
            <w:top w:val="none" w:sz="0" w:space="0" w:color="auto"/>
            <w:left w:val="none" w:sz="0" w:space="0" w:color="auto"/>
            <w:bottom w:val="none" w:sz="0" w:space="0" w:color="auto"/>
            <w:right w:val="none" w:sz="0" w:space="0" w:color="auto"/>
          </w:divBdr>
        </w:div>
        <w:div w:id="266355675">
          <w:marLeft w:val="0"/>
          <w:marRight w:val="0"/>
          <w:marTop w:val="0"/>
          <w:marBottom w:val="0"/>
          <w:divBdr>
            <w:top w:val="none" w:sz="0" w:space="0" w:color="auto"/>
            <w:left w:val="none" w:sz="0" w:space="0" w:color="auto"/>
            <w:bottom w:val="none" w:sz="0" w:space="0" w:color="auto"/>
            <w:right w:val="none" w:sz="0" w:space="0" w:color="auto"/>
          </w:divBdr>
        </w:div>
        <w:div w:id="1094282365">
          <w:marLeft w:val="0"/>
          <w:marRight w:val="0"/>
          <w:marTop w:val="0"/>
          <w:marBottom w:val="0"/>
          <w:divBdr>
            <w:top w:val="none" w:sz="0" w:space="0" w:color="auto"/>
            <w:left w:val="none" w:sz="0" w:space="0" w:color="auto"/>
            <w:bottom w:val="none" w:sz="0" w:space="0" w:color="auto"/>
            <w:right w:val="none" w:sz="0" w:space="0" w:color="auto"/>
          </w:divBdr>
        </w:div>
        <w:div w:id="273367379">
          <w:marLeft w:val="0"/>
          <w:marRight w:val="0"/>
          <w:marTop w:val="0"/>
          <w:marBottom w:val="0"/>
          <w:divBdr>
            <w:top w:val="none" w:sz="0" w:space="0" w:color="auto"/>
            <w:left w:val="none" w:sz="0" w:space="0" w:color="auto"/>
            <w:bottom w:val="none" w:sz="0" w:space="0" w:color="auto"/>
            <w:right w:val="none" w:sz="0" w:space="0" w:color="auto"/>
          </w:divBdr>
        </w:div>
        <w:div w:id="538861889">
          <w:marLeft w:val="0"/>
          <w:marRight w:val="0"/>
          <w:marTop w:val="0"/>
          <w:marBottom w:val="0"/>
          <w:divBdr>
            <w:top w:val="none" w:sz="0" w:space="0" w:color="auto"/>
            <w:left w:val="none" w:sz="0" w:space="0" w:color="auto"/>
            <w:bottom w:val="none" w:sz="0" w:space="0" w:color="auto"/>
            <w:right w:val="none" w:sz="0" w:space="0" w:color="auto"/>
          </w:divBdr>
        </w:div>
        <w:div w:id="221790991">
          <w:marLeft w:val="0"/>
          <w:marRight w:val="0"/>
          <w:marTop w:val="0"/>
          <w:marBottom w:val="0"/>
          <w:divBdr>
            <w:top w:val="none" w:sz="0" w:space="0" w:color="auto"/>
            <w:left w:val="none" w:sz="0" w:space="0" w:color="auto"/>
            <w:bottom w:val="none" w:sz="0" w:space="0" w:color="auto"/>
            <w:right w:val="none" w:sz="0" w:space="0" w:color="auto"/>
          </w:divBdr>
        </w:div>
        <w:div w:id="579481449">
          <w:marLeft w:val="0"/>
          <w:marRight w:val="0"/>
          <w:marTop w:val="0"/>
          <w:marBottom w:val="0"/>
          <w:divBdr>
            <w:top w:val="none" w:sz="0" w:space="0" w:color="auto"/>
            <w:left w:val="none" w:sz="0" w:space="0" w:color="auto"/>
            <w:bottom w:val="none" w:sz="0" w:space="0" w:color="auto"/>
            <w:right w:val="none" w:sz="0" w:space="0" w:color="auto"/>
          </w:divBdr>
        </w:div>
        <w:div w:id="1942374930">
          <w:marLeft w:val="0"/>
          <w:marRight w:val="0"/>
          <w:marTop w:val="0"/>
          <w:marBottom w:val="0"/>
          <w:divBdr>
            <w:top w:val="none" w:sz="0" w:space="0" w:color="auto"/>
            <w:left w:val="none" w:sz="0" w:space="0" w:color="auto"/>
            <w:bottom w:val="none" w:sz="0" w:space="0" w:color="auto"/>
            <w:right w:val="none" w:sz="0" w:space="0" w:color="auto"/>
          </w:divBdr>
        </w:div>
        <w:div w:id="890964372">
          <w:marLeft w:val="0"/>
          <w:marRight w:val="0"/>
          <w:marTop w:val="0"/>
          <w:marBottom w:val="0"/>
          <w:divBdr>
            <w:top w:val="none" w:sz="0" w:space="0" w:color="auto"/>
            <w:left w:val="none" w:sz="0" w:space="0" w:color="auto"/>
            <w:bottom w:val="none" w:sz="0" w:space="0" w:color="auto"/>
            <w:right w:val="none" w:sz="0" w:space="0" w:color="auto"/>
          </w:divBdr>
        </w:div>
        <w:div w:id="225649045">
          <w:marLeft w:val="0"/>
          <w:marRight w:val="0"/>
          <w:marTop w:val="0"/>
          <w:marBottom w:val="0"/>
          <w:divBdr>
            <w:top w:val="none" w:sz="0" w:space="0" w:color="auto"/>
            <w:left w:val="none" w:sz="0" w:space="0" w:color="auto"/>
            <w:bottom w:val="none" w:sz="0" w:space="0" w:color="auto"/>
            <w:right w:val="none" w:sz="0" w:space="0" w:color="auto"/>
          </w:divBdr>
        </w:div>
        <w:div w:id="1691107652">
          <w:marLeft w:val="0"/>
          <w:marRight w:val="0"/>
          <w:marTop w:val="0"/>
          <w:marBottom w:val="0"/>
          <w:divBdr>
            <w:top w:val="none" w:sz="0" w:space="0" w:color="auto"/>
            <w:left w:val="none" w:sz="0" w:space="0" w:color="auto"/>
            <w:bottom w:val="none" w:sz="0" w:space="0" w:color="auto"/>
            <w:right w:val="none" w:sz="0" w:space="0" w:color="auto"/>
          </w:divBdr>
        </w:div>
        <w:div w:id="1988976543">
          <w:marLeft w:val="0"/>
          <w:marRight w:val="0"/>
          <w:marTop w:val="0"/>
          <w:marBottom w:val="0"/>
          <w:divBdr>
            <w:top w:val="none" w:sz="0" w:space="0" w:color="auto"/>
            <w:left w:val="none" w:sz="0" w:space="0" w:color="auto"/>
            <w:bottom w:val="none" w:sz="0" w:space="0" w:color="auto"/>
            <w:right w:val="none" w:sz="0" w:space="0" w:color="auto"/>
          </w:divBdr>
        </w:div>
      </w:divsChild>
    </w:div>
    <w:div w:id="167256413">
      <w:bodyDiv w:val="1"/>
      <w:marLeft w:val="0"/>
      <w:marRight w:val="0"/>
      <w:marTop w:val="0"/>
      <w:marBottom w:val="0"/>
      <w:divBdr>
        <w:top w:val="none" w:sz="0" w:space="0" w:color="auto"/>
        <w:left w:val="none" w:sz="0" w:space="0" w:color="auto"/>
        <w:bottom w:val="none" w:sz="0" w:space="0" w:color="auto"/>
        <w:right w:val="none" w:sz="0" w:space="0" w:color="auto"/>
      </w:divBdr>
      <w:divsChild>
        <w:div w:id="1754357780">
          <w:marLeft w:val="0"/>
          <w:marRight w:val="0"/>
          <w:marTop w:val="0"/>
          <w:marBottom w:val="0"/>
          <w:divBdr>
            <w:top w:val="none" w:sz="0" w:space="0" w:color="auto"/>
            <w:left w:val="none" w:sz="0" w:space="0" w:color="auto"/>
            <w:bottom w:val="none" w:sz="0" w:space="0" w:color="auto"/>
            <w:right w:val="none" w:sz="0" w:space="0" w:color="auto"/>
          </w:divBdr>
        </w:div>
        <w:div w:id="2076582580">
          <w:marLeft w:val="0"/>
          <w:marRight w:val="0"/>
          <w:marTop w:val="0"/>
          <w:marBottom w:val="0"/>
          <w:divBdr>
            <w:top w:val="none" w:sz="0" w:space="0" w:color="auto"/>
            <w:left w:val="none" w:sz="0" w:space="0" w:color="auto"/>
            <w:bottom w:val="none" w:sz="0" w:space="0" w:color="auto"/>
            <w:right w:val="none" w:sz="0" w:space="0" w:color="auto"/>
          </w:divBdr>
        </w:div>
        <w:div w:id="1405297135">
          <w:marLeft w:val="0"/>
          <w:marRight w:val="0"/>
          <w:marTop w:val="0"/>
          <w:marBottom w:val="0"/>
          <w:divBdr>
            <w:top w:val="none" w:sz="0" w:space="0" w:color="auto"/>
            <w:left w:val="none" w:sz="0" w:space="0" w:color="auto"/>
            <w:bottom w:val="none" w:sz="0" w:space="0" w:color="auto"/>
            <w:right w:val="none" w:sz="0" w:space="0" w:color="auto"/>
          </w:divBdr>
        </w:div>
        <w:div w:id="1537035850">
          <w:marLeft w:val="0"/>
          <w:marRight w:val="0"/>
          <w:marTop w:val="0"/>
          <w:marBottom w:val="0"/>
          <w:divBdr>
            <w:top w:val="none" w:sz="0" w:space="0" w:color="auto"/>
            <w:left w:val="none" w:sz="0" w:space="0" w:color="auto"/>
            <w:bottom w:val="none" w:sz="0" w:space="0" w:color="auto"/>
            <w:right w:val="none" w:sz="0" w:space="0" w:color="auto"/>
          </w:divBdr>
        </w:div>
      </w:divsChild>
    </w:div>
    <w:div w:id="339893984">
      <w:bodyDiv w:val="1"/>
      <w:marLeft w:val="0"/>
      <w:marRight w:val="0"/>
      <w:marTop w:val="0"/>
      <w:marBottom w:val="0"/>
      <w:divBdr>
        <w:top w:val="none" w:sz="0" w:space="0" w:color="auto"/>
        <w:left w:val="none" w:sz="0" w:space="0" w:color="auto"/>
        <w:bottom w:val="none" w:sz="0" w:space="0" w:color="auto"/>
        <w:right w:val="none" w:sz="0" w:space="0" w:color="auto"/>
      </w:divBdr>
    </w:div>
    <w:div w:id="370568160">
      <w:bodyDiv w:val="1"/>
      <w:marLeft w:val="0"/>
      <w:marRight w:val="0"/>
      <w:marTop w:val="0"/>
      <w:marBottom w:val="0"/>
      <w:divBdr>
        <w:top w:val="none" w:sz="0" w:space="0" w:color="auto"/>
        <w:left w:val="none" w:sz="0" w:space="0" w:color="auto"/>
        <w:bottom w:val="none" w:sz="0" w:space="0" w:color="auto"/>
        <w:right w:val="none" w:sz="0" w:space="0" w:color="auto"/>
      </w:divBdr>
    </w:div>
    <w:div w:id="462232501">
      <w:bodyDiv w:val="1"/>
      <w:marLeft w:val="0"/>
      <w:marRight w:val="0"/>
      <w:marTop w:val="0"/>
      <w:marBottom w:val="0"/>
      <w:divBdr>
        <w:top w:val="none" w:sz="0" w:space="0" w:color="auto"/>
        <w:left w:val="none" w:sz="0" w:space="0" w:color="auto"/>
        <w:bottom w:val="none" w:sz="0" w:space="0" w:color="auto"/>
        <w:right w:val="none" w:sz="0" w:space="0" w:color="auto"/>
      </w:divBdr>
      <w:divsChild>
        <w:div w:id="184364536">
          <w:marLeft w:val="0"/>
          <w:marRight w:val="0"/>
          <w:marTop w:val="0"/>
          <w:marBottom w:val="0"/>
          <w:divBdr>
            <w:top w:val="none" w:sz="0" w:space="0" w:color="auto"/>
            <w:left w:val="none" w:sz="0" w:space="0" w:color="auto"/>
            <w:bottom w:val="none" w:sz="0" w:space="0" w:color="auto"/>
            <w:right w:val="none" w:sz="0" w:space="0" w:color="auto"/>
          </w:divBdr>
        </w:div>
        <w:div w:id="298196612">
          <w:marLeft w:val="0"/>
          <w:marRight w:val="0"/>
          <w:marTop w:val="0"/>
          <w:marBottom w:val="0"/>
          <w:divBdr>
            <w:top w:val="none" w:sz="0" w:space="0" w:color="auto"/>
            <w:left w:val="none" w:sz="0" w:space="0" w:color="auto"/>
            <w:bottom w:val="none" w:sz="0" w:space="0" w:color="auto"/>
            <w:right w:val="none" w:sz="0" w:space="0" w:color="auto"/>
          </w:divBdr>
        </w:div>
        <w:div w:id="855584780">
          <w:marLeft w:val="0"/>
          <w:marRight w:val="0"/>
          <w:marTop w:val="0"/>
          <w:marBottom w:val="0"/>
          <w:divBdr>
            <w:top w:val="none" w:sz="0" w:space="0" w:color="auto"/>
            <w:left w:val="none" w:sz="0" w:space="0" w:color="auto"/>
            <w:bottom w:val="none" w:sz="0" w:space="0" w:color="auto"/>
            <w:right w:val="none" w:sz="0" w:space="0" w:color="auto"/>
          </w:divBdr>
        </w:div>
        <w:div w:id="1315135500">
          <w:marLeft w:val="0"/>
          <w:marRight w:val="0"/>
          <w:marTop w:val="0"/>
          <w:marBottom w:val="0"/>
          <w:divBdr>
            <w:top w:val="none" w:sz="0" w:space="0" w:color="auto"/>
            <w:left w:val="none" w:sz="0" w:space="0" w:color="auto"/>
            <w:bottom w:val="none" w:sz="0" w:space="0" w:color="auto"/>
            <w:right w:val="none" w:sz="0" w:space="0" w:color="auto"/>
          </w:divBdr>
        </w:div>
        <w:div w:id="1542861559">
          <w:marLeft w:val="0"/>
          <w:marRight w:val="0"/>
          <w:marTop w:val="0"/>
          <w:marBottom w:val="0"/>
          <w:divBdr>
            <w:top w:val="none" w:sz="0" w:space="0" w:color="auto"/>
            <w:left w:val="none" w:sz="0" w:space="0" w:color="auto"/>
            <w:bottom w:val="none" w:sz="0" w:space="0" w:color="auto"/>
            <w:right w:val="none" w:sz="0" w:space="0" w:color="auto"/>
          </w:divBdr>
        </w:div>
        <w:div w:id="1183931970">
          <w:marLeft w:val="0"/>
          <w:marRight w:val="0"/>
          <w:marTop w:val="0"/>
          <w:marBottom w:val="0"/>
          <w:divBdr>
            <w:top w:val="none" w:sz="0" w:space="0" w:color="auto"/>
            <w:left w:val="none" w:sz="0" w:space="0" w:color="auto"/>
            <w:bottom w:val="none" w:sz="0" w:space="0" w:color="auto"/>
            <w:right w:val="none" w:sz="0" w:space="0" w:color="auto"/>
          </w:divBdr>
        </w:div>
        <w:div w:id="980617229">
          <w:marLeft w:val="0"/>
          <w:marRight w:val="0"/>
          <w:marTop w:val="0"/>
          <w:marBottom w:val="0"/>
          <w:divBdr>
            <w:top w:val="none" w:sz="0" w:space="0" w:color="auto"/>
            <w:left w:val="none" w:sz="0" w:space="0" w:color="auto"/>
            <w:bottom w:val="none" w:sz="0" w:space="0" w:color="auto"/>
            <w:right w:val="none" w:sz="0" w:space="0" w:color="auto"/>
          </w:divBdr>
        </w:div>
        <w:div w:id="1396586778">
          <w:marLeft w:val="0"/>
          <w:marRight w:val="0"/>
          <w:marTop w:val="0"/>
          <w:marBottom w:val="0"/>
          <w:divBdr>
            <w:top w:val="none" w:sz="0" w:space="0" w:color="auto"/>
            <w:left w:val="none" w:sz="0" w:space="0" w:color="auto"/>
            <w:bottom w:val="none" w:sz="0" w:space="0" w:color="auto"/>
            <w:right w:val="none" w:sz="0" w:space="0" w:color="auto"/>
          </w:divBdr>
        </w:div>
        <w:div w:id="1160118497">
          <w:marLeft w:val="0"/>
          <w:marRight w:val="0"/>
          <w:marTop w:val="0"/>
          <w:marBottom w:val="0"/>
          <w:divBdr>
            <w:top w:val="none" w:sz="0" w:space="0" w:color="auto"/>
            <w:left w:val="none" w:sz="0" w:space="0" w:color="auto"/>
            <w:bottom w:val="none" w:sz="0" w:space="0" w:color="auto"/>
            <w:right w:val="none" w:sz="0" w:space="0" w:color="auto"/>
          </w:divBdr>
        </w:div>
        <w:div w:id="1211264737">
          <w:marLeft w:val="0"/>
          <w:marRight w:val="0"/>
          <w:marTop w:val="0"/>
          <w:marBottom w:val="0"/>
          <w:divBdr>
            <w:top w:val="none" w:sz="0" w:space="0" w:color="auto"/>
            <w:left w:val="none" w:sz="0" w:space="0" w:color="auto"/>
            <w:bottom w:val="none" w:sz="0" w:space="0" w:color="auto"/>
            <w:right w:val="none" w:sz="0" w:space="0" w:color="auto"/>
          </w:divBdr>
        </w:div>
        <w:div w:id="1193957001">
          <w:marLeft w:val="0"/>
          <w:marRight w:val="0"/>
          <w:marTop w:val="0"/>
          <w:marBottom w:val="0"/>
          <w:divBdr>
            <w:top w:val="none" w:sz="0" w:space="0" w:color="auto"/>
            <w:left w:val="none" w:sz="0" w:space="0" w:color="auto"/>
            <w:bottom w:val="none" w:sz="0" w:space="0" w:color="auto"/>
            <w:right w:val="none" w:sz="0" w:space="0" w:color="auto"/>
          </w:divBdr>
        </w:div>
        <w:div w:id="1673946146">
          <w:marLeft w:val="0"/>
          <w:marRight w:val="0"/>
          <w:marTop w:val="0"/>
          <w:marBottom w:val="0"/>
          <w:divBdr>
            <w:top w:val="none" w:sz="0" w:space="0" w:color="auto"/>
            <w:left w:val="none" w:sz="0" w:space="0" w:color="auto"/>
            <w:bottom w:val="none" w:sz="0" w:space="0" w:color="auto"/>
            <w:right w:val="none" w:sz="0" w:space="0" w:color="auto"/>
          </w:divBdr>
        </w:div>
        <w:div w:id="71977633">
          <w:marLeft w:val="0"/>
          <w:marRight w:val="0"/>
          <w:marTop w:val="0"/>
          <w:marBottom w:val="0"/>
          <w:divBdr>
            <w:top w:val="none" w:sz="0" w:space="0" w:color="auto"/>
            <w:left w:val="none" w:sz="0" w:space="0" w:color="auto"/>
            <w:bottom w:val="none" w:sz="0" w:space="0" w:color="auto"/>
            <w:right w:val="none" w:sz="0" w:space="0" w:color="auto"/>
          </w:divBdr>
        </w:div>
        <w:div w:id="627591304">
          <w:marLeft w:val="0"/>
          <w:marRight w:val="0"/>
          <w:marTop w:val="0"/>
          <w:marBottom w:val="0"/>
          <w:divBdr>
            <w:top w:val="none" w:sz="0" w:space="0" w:color="auto"/>
            <w:left w:val="none" w:sz="0" w:space="0" w:color="auto"/>
            <w:bottom w:val="none" w:sz="0" w:space="0" w:color="auto"/>
            <w:right w:val="none" w:sz="0" w:space="0" w:color="auto"/>
          </w:divBdr>
        </w:div>
        <w:div w:id="670984755">
          <w:marLeft w:val="0"/>
          <w:marRight w:val="0"/>
          <w:marTop w:val="0"/>
          <w:marBottom w:val="0"/>
          <w:divBdr>
            <w:top w:val="none" w:sz="0" w:space="0" w:color="auto"/>
            <w:left w:val="none" w:sz="0" w:space="0" w:color="auto"/>
            <w:bottom w:val="none" w:sz="0" w:space="0" w:color="auto"/>
            <w:right w:val="none" w:sz="0" w:space="0" w:color="auto"/>
          </w:divBdr>
        </w:div>
        <w:div w:id="1626504155">
          <w:marLeft w:val="0"/>
          <w:marRight w:val="0"/>
          <w:marTop w:val="0"/>
          <w:marBottom w:val="0"/>
          <w:divBdr>
            <w:top w:val="none" w:sz="0" w:space="0" w:color="auto"/>
            <w:left w:val="none" w:sz="0" w:space="0" w:color="auto"/>
            <w:bottom w:val="none" w:sz="0" w:space="0" w:color="auto"/>
            <w:right w:val="none" w:sz="0" w:space="0" w:color="auto"/>
          </w:divBdr>
        </w:div>
        <w:div w:id="467016194">
          <w:marLeft w:val="0"/>
          <w:marRight w:val="0"/>
          <w:marTop w:val="0"/>
          <w:marBottom w:val="0"/>
          <w:divBdr>
            <w:top w:val="none" w:sz="0" w:space="0" w:color="auto"/>
            <w:left w:val="none" w:sz="0" w:space="0" w:color="auto"/>
            <w:bottom w:val="none" w:sz="0" w:space="0" w:color="auto"/>
            <w:right w:val="none" w:sz="0" w:space="0" w:color="auto"/>
          </w:divBdr>
        </w:div>
        <w:div w:id="1358656942">
          <w:marLeft w:val="0"/>
          <w:marRight w:val="0"/>
          <w:marTop w:val="0"/>
          <w:marBottom w:val="0"/>
          <w:divBdr>
            <w:top w:val="none" w:sz="0" w:space="0" w:color="auto"/>
            <w:left w:val="none" w:sz="0" w:space="0" w:color="auto"/>
            <w:bottom w:val="none" w:sz="0" w:space="0" w:color="auto"/>
            <w:right w:val="none" w:sz="0" w:space="0" w:color="auto"/>
          </w:divBdr>
        </w:div>
        <w:div w:id="1362170854">
          <w:marLeft w:val="0"/>
          <w:marRight w:val="0"/>
          <w:marTop w:val="0"/>
          <w:marBottom w:val="0"/>
          <w:divBdr>
            <w:top w:val="none" w:sz="0" w:space="0" w:color="auto"/>
            <w:left w:val="none" w:sz="0" w:space="0" w:color="auto"/>
            <w:bottom w:val="none" w:sz="0" w:space="0" w:color="auto"/>
            <w:right w:val="none" w:sz="0" w:space="0" w:color="auto"/>
          </w:divBdr>
        </w:div>
        <w:div w:id="1654606688">
          <w:marLeft w:val="0"/>
          <w:marRight w:val="0"/>
          <w:marTop w:val="0"/>
          <w:marBottom w:val="0"/>
          <w:divBdr>
            <w:top w:val="none" w:sz="0" w:space="0" w:color="auto"/>
            <w:left w:val="none" w:sz="0" w:space="0" w:color="auto"/>
            <w:bottom w:val="none" w:sz="0" w:space="0" w:color="auto"/>
            <w:right w:val="none" w:sz="0" w:space="0" w:color="auto"/>
          </w:divBdr>
        </w:div>
        <w:div w:id="1182744592">
          <w:marLeft w:val="0"/>
          <w:marRight w:val="0"/>
          <w:marTop w:val="0"/>
          <w:marBottom w:val="0"/>
          <w:divBdr>
            <w:top w:val="none" w:sz="0" w:space="0" w:color="auto"/>
            <w:left w:val="none" w:sz="0" w:space="0" w:color="auto"/>
            <w:bottom w:val="none" w:sz="0" w:space="0" w:color="auto"/>
            <w:right w:val="none" w:sz="0" w:space="0" w:color="auto"/>
          </w:divBdr>
        </w:div>
        <w:div w:id="1371606387">
          <w:marLeft w:val="0"/>
          <w:marRight w:val="0"/>
          <w:marTop w:val="0"/>
          <w:marBottom w:val="0"/>
          <w:divBdr>
            <w:top w:val="none" w:sz="0" w:space="0" w:color="auto"/>
            <w:left w:val="none" w:sz="0" w:space="0" w:color="auto"/>
            <w:bottom w:val="none" w:sz="0" w:space="0" w:color="auto"/>
            <w:right w:val="none" w:sz="0" w:space="0" w:color="auto"/>
          </w:divBdr>
        </w:div>
        <w:div w:id="38091198">
          <w:marLeft w:val="0"/>
          <w:marRight w:val="0"/>
          <w:marTop w:val="0"/>
          <w:marBottom w:val="0"/>
          <w:divBdr>
            <w:top w:val="none" w:sz="0" w:space="0" w:color="auto"/>
            <w:left w:val="none" w:sz="0" w:space="0" w:color="auto"/>
            <w:bottom w:val="none" w:sz="0" w:space="0" w:color="auto"/>
            <w:right w:val="none" w:sz="0" w:space="0" w:color="auto"/>
          </w:divBdr>
        </w:div>
        <w:div w:id="1261067964">
          <w:marLeft w:val="0"/>
          <w:marRight w:val="0"/>
          <w:marTop w:val="0"/>
          <w:marBottom w:val="0"/>
          <w:divBdr>
            <w:top w:val="none" w:sz="0" w:space="0" w:color="auto"/>
            <w:left w:val="none" w:sz="0" w:space="0" w:color="auto"/>
            <w:bottom w:val="none" w:sz="0" w:space="0" w:color="auto"/>
            <w:right w:val="none" w:sz="0" w:space="0" w:color="auto"/>
          </w:divBdr>
        </w:div>
        <w:div w:id="64570628">
          <w:marLeft w:val="0"/>
          <w:marRight w:val="0"/>
          <w:marTop w:val="0"/>
          <w:marBottom w:val="0"/>
          <w:divBdr>
            <w:top w:val="none" w:sz="0" w:space="0" w:color="auto"/>
            <w:left w:val="none" w:sz="0" w:space="0" w:color="auto"/>
            <w:bottom w:val="none" w:sz="0" w:space="0" w:color="auto"/>
            <w:right w:val="none" w:sz="0" w:space="0" w:color="auto"/>
          </w:divBdr>
        </w:div>
        <w:div w:id="1162163916">
          <w:marLeft w:val="0"/>
          <w:marRight w:val="0"/>
          <w:marTop w:val="0"/>
          <w:marBottom w:val="0"/>
          <w:divBdr>
            <w:top w:val="none" w:sz="0" w:space="0" w:color="auto"/>
            <w:left w:val="none" w:sz="0" w:space="0" w:color="auto"/>
            <w:bottom w:val="none" w:sz="0" w:space="0" w:color="auto"/>
            <w:right w:val="none" w:sz="0" w:space="0" w:color="auto"/>
          </w:divBdr>
        </w:div>
        <w:div w:id="1484543720">
          <w:marLeft w:val="0"/>
          <w:marRight w:val="0"/>
          <w:marTop w:val="0"/>
          <w:marBottom w:val="0"/>
          <w:divBdr>
            <w:top w:val="none" w:sz="0" w:space="0" w:color="auto"/>
            <w:left w:val="none" w:sz="0" w:space="0" w:color="auto"/>
            <w:bottom w:val="none" w:sz="0" w:space="0" w:color="auto"/>
            <w:right w:val="none" w:sz="0" w:space="0" w:color="auto"/>
          </w:divBdr>
        </w:div>
        <w:div w:id="741029737">
          <w:marLeft w:val="0"/>
          <w:marRight w:val="0"/>
          <w:marTop w:val="0"/>
          <w:marBottom w:val="0"/>
          <w:divBdr>
            <w:top w:val="none" w:sz="0" w:space="0" w:color="auto"/>
            <w:left w:val="none" w:sz="0" w:space="0" w:color="auto"/>
            <w:bottom w:val="none" w:sz="0" w:space="0" w:color="auto"/>
            <w:right w:val="none" w:sz="0" w:space="0" w:color="auto"/>
          </w:divBdr>
        </w:div>
        <w:div w:id="1494685662">
          <w:marLeft w:val="0"/>
          <w:marRight w:val="0"/>
          <w:marTop w:val="0"/>
          <w:marBottom w:val="0"/>
          <w:divBdr>
            <w:top w:val="none" w:sz="0" w:space="0" w:color="auto"/>
            <w:left w:val="none" w:sz="0" w:space="0" w:color="auto"/>
            <w:bottom w:val="none" w:sz="0" w:space="0" w:color="auto"/>
            <w:right w:val="none" w:sz="0" w:space="0" w:color="auto"/>
          </w:divBdr>
        </w:div>
        <w:div w:id="711882163">
          <w:marLeft w:val="0"/>
          <w:marRight w:val="0"/>
          <w:marTop w:val="0"/>
          <w:marBottom w:val="0"/>
          <w:divBdr>
            <w:top w:val="none" w:sz="0" w:space="0" w:color="auto"/>
            <w:left w:val="none" w:sz="0" w:space="0" w:color="auto"/>
            <w:bottom w:val="none" w:sz="0" w:space="0" w:color="auto"/>
            <w:right w:val="none" w:sz="0" w:space="0" w:color="auto"/>
          </w:divBdr>
        </w:div>
        <w:div w:id="97458131">
          <w:marLeft w:val="0"/>
          <w:marRight w:val="0"/>
          <w:marTop w:val="0"/>
          <w:marBottom w:val="0"/>
          <w:divBdr>
            <w:top w:val="none" w:sz="0" w:space="0" w:color="auto"/>
            <w:left w:val="none" w:sz="0" w:space="0" w:color="auto"/>
            <w:bottom w:val="none" w:sz="0" w:space="0" w:color="auto"/>
            <w:right w:val="none" w:sz="0" w:space="0" w:color="auto"/>
          </w:divBdr>
        </w:div>
        <w:div w:id="64769317">
          <w:marLeft w:val="0"/>
          <w:marRight w:val="0"/>
          <w:marTop w:val="0"/>
          <w:marBottom w:val="0"/>
          <w:divBdr>
            <w:top w:val="none" w:sz="0" w:space="0" w:color="auto"/>
            <w:left w:val="none" w:sz="0" w:space="0" w:color="auto"/>
            <w:bottom w:val="none" w:sz="0" w:space="0" w:color="auto"/>
            <w:right w:val="none" w:sz="0" w:space="0" w:color="auto"/>
          </w:divBdr>
        </w:div>
      </w:divsChild>
    </w:div>
    <w:div w:id="704791793">
      <w:bodyDiv w:val="1"/>
      <w:marLeft w:val="0"/>
      <w:marRight w:val="0"/>
      <w:marTop w:val="0"/>
      <w:marBottom w:val="0"/>
      <w:divBdr>
        <w:top w:val="none" w:sz="0" w:space="0" w:color="auto"/>
        <w:left w:val="none" w:sz="0" w:space="0" w:color="auto"/>
        <w:bottom w:val="none" w:sz="0" w:space="0" w:color="auto"/>
        <w:right w:val="none" w:sz="0" w:space="0" w:color="auto"/>
      </w:divBdr>
    </w:div>
    <w:div w:id="793404756">
      <w:bodyDiv w:val="1"/>
      <w:marLeft w:val="0"/>
      <w:marRight w:val="0"/>
      <w:marTop w:val="0"/>
      <w:marBottom w:val="0"/>
      <w:divBdr>
        <w:top w:val="none" w:sz="0" w:space="0" w:color="auto"/>
        <w:left w:val="none" w:sz="0" w:space="0" w:color="auto"/>
        <w:bottom w:val="none" w:sz="0" w:space="0" w:color="auto"/>
        <w:right w:val="none" w:sz="0" w:space="0" w:color="auto"/>
      </w:divBdr>
      <w:divsChild>
        <w:div w:id="182133195">
          <w:marLeft w:val="0"/>
          <w:marRight w:val="0"/>
          <w:marTop w:val="0"/>
          <w:marBottom w:val="0"/>
          <w:divBdr>
            <w:top w:val="none" w:sz="0" w:space="0" w:color="auto"/>
            <w:left w:val="none" w:sz="0" w:space="0" w:color="auto"/>
            <w:bottom w:val="none" w:sz="0" w:space="0" w:color="auto"/>
            <w:right w:val="none" w:sz="0" w:space="0" w:color="auto"/>
          </w:divBdr>
        </w:div>
        <w:div w:id="132841846">
          <w:marLeft w:val="0"/>
          <w:marRight w:val="0"/>
          <w:marTop w:val="0"/>
          <w:marBottom w:val="0"/>
          <w:divBdr>
            <w:top w:val="none" w:sz="0" w:space="0" w:color="auto"/>
            <w:left w:val="none" w:sz="0" w:space="0" w:color="auto"/>
            <w:bottom w:val="none" w:sz="0" w:space="0" w:color="auto"/>
            <w:right w:val="none" w:sz="0" w:space="0" w:color="auto"/>
          </w:divBdr>
        </w:div>
        <w:div w:id="52124972">
          <w:marLeft w:val="0"/>
          <w:marRight w:val="0"/>
          <w:marTop w:val="0"/>
          <w:marBottom w:val="0"/>
          <w:divBdr>
            <w:top w:val="none" w:sz="0" w:space="0" w:color="auto"/>
            <w:left w:val="none" w:sz="0" w:space="0" w:color="auto"/>
            <w:bottom w:val="none" w:sz="0" w:space="0" w:color="auto"/>
            <w:right w:val="none" w:sz="0" w:space="0" w:color="auto"/>
          </w:divBdr>
        </w:div>
        <w:div w:id="2003122313">
          <w:marLeft w:val="0"/>
          <w:marRight w:val="0"/>
          <w:marTop w:val="0"/>
          <w:marBottom w:val="0"/>
          <w:divBdr>
            <w:top w:val="none" w:sz="0" w:space="0" w:color="auto"/>
            <w:left w:val="none" w:sz="0" w:space="0" w:color="auto"/>
            <w:bottom w:val="none" w:sz="0" w:space="0" w:color="auto"/>
            <w:right w:val="none" w:sz="0" w:space="0" w:color="auto"/>
          </w:divBdr>
        </w:div>
        <w:div w:id="2027054045">
          <w:marLeft w:val="0"/>
          <w:marRight w:val="0"/>
          <w:marTop w:val="0"/>
          <w:marBottom w:val="0"/>
          <w:divBdr>
            <w:top w:val="none" w:sz="0" w:space="0" w:color="auto"/>
            <w:left w:val="none" w:sz="0" w:space="0" w:color="auto"/>
            <w:bottom w:val="none" w:sz="0" w:space="0" w:color="auto"/>
            <w:right w:val="none" w:sz="0" w:space="0" w:color="auto"/>
          </w:divBdr>
        </w:div>
        <w:div w:id="990717723">
          <w:marLeft w:val="0"/>
          <w:marRight w:val="0"/>
          <w:marTop w:val="0"/>
          <w:marBottom w:val="0"/>
          <w:divBdr>
            <w:top w:val="none" w:sz="0" w:space="0" w:color="auto"/>
            <w:left w:val="none" w:sz="0" w:space="0" w:color="auto"/>
            <w:bottom w:val="none" w:sz="0" w:space="0" w:color="auto"/>
            <w:right w:val="none" w:sz="0" w:space="0" w:color="auto"/>
          </w:divBdr>
        </w:div>
        <w:div w:id="1085802175">
          <w:marLeft w:val="0"/>
          <w:marRight w:val="0"/>
          <w:marTop w:val="0"/>
          <w:marBottom w:val="0"/>
          <w:divBdr>
            <w:top w:val="none" w:sz="0" w:space="0" w:color="auto"/>
            <w:left w:val="none" w:sz="0" w:space="0" w:color="auto"/>
            <w:bottom w:val="none" w:sz="0" w:space="0" w:color="auto"/>
            <w:right w:val="none" w:sz="0" w:space="0" w:color="auto"/>
          </w:divBdr>
        </w:div>
        <w:div w:id="1213034394">
          <w:marLeft w:val="0"/>
          <w:marRight w:val="0"/>
          <w:marTop w:val="0"/>
          <w:marBottom w:val="0"/>
          <w:divBdr>
            <w:top w:val="none" w:sz="0" w:space="0" w:color="auto"/>
            <w:left w:val="none" w:sz="0" w:space="0" w:color="auto"/>
            <w:bottom w:val="none" w:sz="0" w:space="0" w:color="auto"/>
            <w:right w:val="none" w:sz="0" w:space="0" w:color="auto"/>
          </w:divBdr>
        </w:div>
        <w:div w:id="400713484">
          <w:marLeft w:val="0"/>
          <w:marRight w:val="0"/>
          <w:marTop w:val="0"/>
          <w:marBottom w:val="0"/>
          <w:divBdr>
            <w:top w:val="none" w:sz="0" w:space="0" w:color="auto"/>
            <w:left w:val="none" w:sz="0" w:space="0" w:color="auto"/>
            <w:bottom w:val="none" w:sz="0" w:space="0" w:color="auto"/>
            <w:right w:val="none" w:sz="0" w:space="0" w:color="auto"/>
          </w:divBdr>
        </w:div>
        <w:div w:id="1711608506">
          <w:marLeft w:val="0"/>
          <w:marRight w:val="0"/>
          <w:marTop w:val="0"/>
          <w:marBottom w:val="0"/>
          <w:divBdr>
            <w:top w:val="none" w:sz="0" w:space="0" w:color="auto"/>
            <w:left w:val="none" w:sz="0" w:space="0" w:color="auto"/>
            <w:bottom w:val="none" w:sz="0" w:space="0" w:color="auto"/>
            <w:right w:val="none" w:sz="0" w:space="0" w:color="auto"/>
          </w:divBdr>
        </w:div>
        <w:div w:id="2133597363">
          <w:marLeft w:val="0"/>
          <w:marRight w:val="0"/>
          <w:marTop w:val="0"/>
          <w:marBottom w:val="0"/>
          <w:divBdr>
            <w:top w:val="none" w:sz="0" w:space="0" w:color="auto"/>
            <w:left w:val="none" w:sz="0" w:space="0" w:color="auto"/>
            <w:bottom w:val="none" w:sz="0" w:space="0" w:color="auto"/>
            <w:right w:val="none" w:sz="0" w:space="0" w:color="auto"/>
          </w:divBdr>
        </w:div>
        <w:div w:id="162164911">
          <w:marLeft w:val="0"/>
          <w:marRight w:val="0"/>
          <w:marTop w:val="0"/>
          <w:marBottom w:val="0"/>
          <w:divBdr>
            <w:top w:val="none" w:sz="0" w:space="0" w:color="auto"/>
            <w:left w:val="none" w:sz="0" w:space="0" w:color="auto"/>
            <w:bottom w:val="none" w:sz="0" w:space="0" w:color="auto"/>
            <w:right w:val="none" w:sz="0" w:space="0" w:color="auto"/>
          </w:divBdr>
        </w:div>
        <w:div w:id="216625776">
          <w:marLeft w:val="0"/>
          <w:marRight w:val="0"/>
          <w:marTop w:val="0"/>
          <w:marBottom w:val="0"/>
          <w:divBdr>
            <w:top w:val="none" w:sz="0" w:space="0" w:color="auto"/>
            <w:left w:val="none" w:sz="0" w:space="0" w:color="auto"/>
            <w:bottom w:val="none" w:sz="0" w:space="0" w:color="auto"/>
            <w:right w:val="none" w:sz="0" w:space="0" w:color="auto"/>
          </w:divBdr>
        </w:div>
        <w:div w:id="1802184164">
          <w:marLeft w:val="0"/>
          <w:marRight w:val="0"/>
          <w:marTop w:val="0"/>
          <w:marBottom w:val="0"/>
          <w:divBdr>
            <w:top w:val="none" w:sz="0" w:space="0" w:color="auto"/>
            <w:left w:val="none" w:sz="0" w:space="0" w:color="auto"/>
            <w:bottom w:val="none" w:sz="0" w:space="0" w:color="auto"/>
            <w:right w:val="none" w:sz="0" w:space="0" w:color="auto"/>
          </w:divBdr>
        </w:div>
      </w:divsChild>
    </w:div>
    <w:div w:id="1099570463">
      <w:bodyDiv w:val="1"/>
      <w:marLeft w:val="0"/>
      <w:marRight w:val="0"/>
      <w:marTop w:val="0"/>
      <w:marBottom w:val="0"/>
      <w:divBdr>
        <w:top w:val="none" w:sz="0" w:space="0" w:color="auto"/>
        <w:left w:val="none" w:sz="0" w:space="0" w:color="auto"/>
        <w:bottom w:val="none" w:sz="0" w:space="0" w:color="auto"/>
        <w:right w:val="none" w:sz="0" w:space="0" w:color="auto"/>
      </w:divBdr>
    </w:div>
    <w:div w:id="1290431316">
      <w:bodyDiv w:val="1"/>
      <w:marLeft w:val="0"/>
      <w:marRight w:val="0"/>
      <w:marTop w:val="0"/>
      <w:marBottom w:val="0"/>
      <w:divBdr>
        <w:top w:val="none" w:sz="0" w:space="0" w:color="auto"/>
        <w:left w:val="none" w:sz="0" w:space="0" w:color="auto"/>
        <w:bottom w:val="none" w:sz="0" w:space="0" w:color="auto"/>
        <w:right w:val="none" w:sz="0" w:space="0" w:color="auto"/>
      </w:divBdr>
    </w:div>
    <w:div w:id="1419253561">
      <w:bodyDiv w:val="1"/>
      <w:marLeft w:val="0"/>
      <w:marRight w:val="0"/>
      <w:marTop w:val="0"/>
      <w:marBottom w:val="0"/>
      <w:divBdr>
        <w:top w:val="none" w:sz="0" w:space="0" w:color="auto"/>
        <w:left w:val="none" w:sz="0" w:space="0" w:color="auto"/>
        <w:bottom w:val="none" w:sz="0" w:space="0" w:color="auto"/>
        <w:right w:val="none" w:sz="0" w:space="0" w:color="auto"/>
      </w:divBdr>
      <w:divsChild>
        <w:div w:id="1081827952">
          <w:marLeft w:val="0"/>
          <w:marRight w:val="0"/>
          <w:marTop w:val="0"/>
          <w:marBottom w:val="0"/>
          <w:divBdr>
            <w:top w:val="none" w:sz="0" w:space="0" w:color="auto"/>
            <w:left w:val="none" w:sz="0" w:space="0" w:color="auto"/>
            <w:bottom w:val="none" w:sz="0" w:space="0" w:color="auto"/>
            <w:right w:val="none" w:sz="0" w:space="0" w:color="auto"/>
          </w:divBdr>
        </w:div>
        <w:div w:id="183979312">
          <w:marLeft w:val="0"/>
          <w:marRight w:val="0"/>
          <w:marTop w:val="0"/>
          <w:marBottom w:val="0"/>
          <w:divBdr>
            <w:top w:val="none" w:sz="0" w:space="0" w:color="auto"/>
            <w:left w:val="none" w:sz="0" w:space="0" w:color="auto"/>
            <w:bottom w:val="none" w:sz="0" w:space="0" w:color="auto"/>
            <w:right w:val="none" w:sz="0" w:space="0" w:color="auto"/>
          </w:divBdr>
        </w:div>
        <w:div w:id="1139765201">
          <w:marLeft w:val="0"/>
          <w:marRight w:val="0"/>
          <w:marTop w:val="0"/>
          <w:marBottom w:val="0"/>
          <w:divBdr>
            <w:top w:val="none" w:sz="0" w:space="0" w:color="auto"/>
            <w:left w:val="none" w:sz="0" w:space="0" w:color="auto"/>
            <w:bottom w:val="none" w:sz="0" w:space="0" w:color="auto"/>
            <w:right w:val="none" w:sz="0" w:space="0" w:color="auto"/>
          </w:divBdr>
        </w:div>
        <w:div w:id="1338463027">
          <w:marLeft w:val="0"/>
          <w:marRight w:val="0"/>
          <w:marTop w:val="0"/>
          <w:marBottom w:val="0"/>
          <w:divBdr>
            <w:top w:val="none" w:sz="0" w:space="0" w:color="auto"/>
            <w:left w:val="none" w:sz="0" w:space="0" w:color="auto"/>
            <w:bottom w:val="none" w:sz="0" w:space="0" w:color="auto"/>
            <w:right w:val="none" w:sz="0" w:space="0" w:color="auto"/>
          </w:divBdr>
        </w:div>
        <w:div w:id="1913194769">
          <w:marLeft w:val="0"/>
          <w:marRight w:val="0"/>
          <w:marTop w:val="0"/>
          <w:marBottom w:val="0"/>
          <w:divBdr>
            <w:top w:val="none" w:sz="0" w:space="0" w:color="auto"/>
            <w:left w:val="none" w:sz="0" w:space="0" w:color="auto"/>
            <w:bottom w:val="none" w:sz="0" w:space="0" w:color="auto"/>
            <w:right w:val="none" w:sz="0" w:space="0" w:color="auto"/>
          </w:divBdr>
        </w:div>
        <w:div w:id="1635790342">
          <w:marLeft w:val="0"/>
          <w:marRight w:val="0"/>
          <w:marTop w:val="0"/>
          <w:marBottom w:val="0"/>
          <w:divBdr>
            <w:top w:val="none" w:sz="0" w:space="0" w:color="auto"/>
            <w:left w:val="none" w:sz="0" w:space="0" w:color="auto"/>
            <w:bottom w:val="none" w:sz="0" w:space="0" w:color="auto"/>
            <w:right w:val="none" w:sz="0" w:space="0" w:color="auto"/>
          </w:divBdr>
        </w:div>
        <w:div w:id="553395995">
          <w:marLeft w:val="0"/>
          <w:marRight w:val="0"/>
          <w:marTop w:val="0"/>
          <w:marBottom w:val="0"/>
          <w:divBdr>
            <w:top w:val="none" w:sz="0" w:space="0" w:color="auto"/>
            <w:left w:val="none" w:sz="0" w:space="0" w:color="auto"/>
            <w:bottom w:val="none" w:sz="0" w:space="0" w:color="auto"/>
            <w:right w:val="none" w:sz="0" w:space="0" w:color="auto"/>
          </w:divBdr>
        </w:div>
        <w:div w:id="1427192070">
          <w:marLeft w:val="0"/>
          <w:marRight w:val="0"/>
          <w:marTop w:val="0"/>
          <w:marBottom w:val="0"/>
          <w:divBdr>
            <w:top w:val="none" w:sz="0" w:space="0" w:color="auto"/>
            <w:left w:val="none" w:sz="0" w:space="0" w:color="auto"/>
            <w:bottom w:val="none" w:sz="0" w:space="0" w:color="auto"/>
            <w:right w:val="none" w:sz="0" w:space="0" w:color="auto"/>
          </w:divBdr>
        </w:div>
        <w:div w:id="829562088">
          <w:marLeft w:val="0"/>
          <w:marRight w:val="0"/>
          <w:marTop w:val="0"/>
          <w:marBottom w:val="0"/>
          <w:divBdr>
            <w:top w:val="none" w:sz="0" w:space="0" w:color="auto"/>
            <w:left w:val="none" w:sz="0" w:space="0" w:color="auto"/>
            <w:bottom w:val="none" w:sz="0" w:space="0" w:color="auto"/>
            <w:right w:val="none" w:sz="0" w:space="0" w:color="auto"/>
          </w:divBdr>
        </w:div>
        <w:div w:id="56631501">
          <w:marLeft w:val="0"/>
          <w:marRight w:val="0"/>
          <w:marTop w:val="0"/>
          <w:marBottom w:val="0"/>
          <w:divBdr>
            <w:top w:val="none" w:sz="0" w:space="0" w:color="auto"/>
            <w:left w:val="none" w:sz="0" w:space="0" w:color="auto"/>
            <w:bottom w:val="none" w:sz="0" w:space="0" w:color="auto"/>
            <w:right w:val="none" w:sz="0" w:space="0" w:color="auto"/>
          </w:divBdr>
        </w:div>
        <w:div w:id="1893732222">
          <w:marLeft w:val="0"/>
          <w:marRight w:val="0"/>
          <w:marTop w:val="0"/>
          <w:marBottom w:val="0"/>
          <w:divBdr>
            <w:top w:val="none" w:sz="0" w:space="0" w:color="auto"/>
            <w:left w:val="none" w:sz="0" w:space="0" w:color="auto"/>
            <w:bottom w:val="none" w:sz="0" w:space="0" w:color="auto"/>
            <w:right w:val="none" w:sz="0" w:space="0" w:color="auto"/>
          </w:divBdr>
        </w:div>
      </w:divsChild>
    </w:div>
    <w:div w:id="1896040686">
      <w:bodyDiv w:val="1"/>
      <w:marLeft w:val="0"/>
      <w:marRight w:val="0"/>
      <w:marTop w:val="0"/>
      <w:marBottom w:val="0"/>
      <w:divBdr>
        <w:top w:val="none" w:sz="0" w:space="0" w:color="auto"/>
        <w:left w:val="none" w:sz="0" w:space="0" w:color="auto"/>
        <w:bottom w:val="none" w:sz="0" w:space="0" w:color="auto"/>
        <w:right w:val="none" w:sz="0" w:space="0" w:color="auto"/>
      </w:divBdr>
      <w:divsChild>
        <w:div w:id="1503666315">
          <w:marLeft w:val="0"/>
          <w:marRight w:val="0"/>
          <w:marTop w:val="0"/>
          <w:marBottom w:val="0"/>
          <w:divBdr>
            <w:top w:val="none" w:sz="0" w:space="0" w:color="auto"/>
            <w:left w:val="none" w:sz="0" w:space="0" w:color="auto"/>
            <w:bottom w:val="none" w:sz="0" w:space="0" w:color="auto"/>
            <w:right w:val="none" w:sz="0" w:space="0" w:color="auto"/>
          </w:divBdr>
        </w:div>
        <w:div w:id="65493233">
          <w:marLeft w:val="0"/>
          <w:marRight w:val="0"/>
          <w:marTop w:val="0"/>
          <w:marBottom w:val="0"/>
          <w:divBdr>
            <w:top w:val="none" w:sz="0" w:space="0" w:color="auto"/>
            <w:left w:val="none" w:sz="0" w:space="0" w:color="auto"/>
            <w:bottom w:val="none" w:sz="0" w:space="0" w:color="auto"/>
            <w:right w:val="none" w:sz="0" w:space="0" w:color="auto"/>
          </w:divBdr>
        </w:div>
        <w:div w:id="1153989439">
          <w:marLeft w:val="0"/>
          <w:marRight w:val="0"/>
          <w:marTop w:val="0"/>
          <w:marBottom w:val="0"/>
          <w:divBdr>
            <w:top w:val="none" w:sz="0" w:space="0" w:color="auto"/>
            <w:left w:val="none" w:sz="0" w:space="0" w:color="auto"/>
            <w:bottom w:val="none" w:sz="0" w:space="0" w:color="auto"/>
            <w:right w:val="none" w:sz="0" w:space="0" w:color="auto"/>
          </w:divBdr>
        </w:div>
        <w:div w:id="1424574835">
          <w:marLeft w:val="0"/>
          <w:marRight w:val="0"/>
          <w:marTop w:val="0"/>
          <w:marBottom w:val="0"/>
          <w:divBdr>
            <w:top w:val="none" w:sz="0" w:space="0" w:color="auto"/>
            <w:left w:val="none" w:sz="0" w:space="0" w:color="auto"/>
            <w:bottom w:val="none" w:sz="0" w:space="0" w:color="auto"/>
            <w:right w:val="none" w:sz="0" w:space="0" w:color="auto"/>
          </w:divBdr>
        </w:div>
        <w:div w:id="1686438864">
          <w:marLeft w:val="0"/>
          <w:marRight w:val="0"/>
          <w:marTop w:val="0"/>
          <w:marBottom w:val="0"/>
          <w:divBdr>
            <w:top w:val="none" w:sz="0" w:space="0" w:color="auto"/>
            <w:left w:val="none" w:sz="0" w:space="0" w:color="auto"/>
            <w:bottom w:val="none" w:sz="0" w:space="0" w:color="auto"/>
            <w:right w:val="none" w:sz="0" w:space="0" w:color="auto"/>
          </w:divBdr>
        </w:div>
        <w:div w:id="1518153500">
          <w:marLeft w:val="0"/>
          <w:marRight w:val="0"/>
          <w:marTop w:val="0"/>
          <w:marBottom w:val="0"/>
          <w:divBdr>
            <w:top w:val="none" w:sz="0" w:space="0" w:color="auto"/>
            <w:left w:val="none" w:sz="0" w:space="0" w:color="auto"/>
            <w:bottom w:val="none" w:sz="0" w:space="0" w:color="auto"/>
            <w:right w:val="none" w:sz="0" w:space="0" w:color="auto"/>
          </w:divBdr>
        </w:div>
        <w:div w:id="1482577905">
          <w:marLeft w:val="0"/>
          <w:marRight w:val="0"/>
          <w:marTop w:val="0"/>
          <w:marBottom w:val="0"/>
          <w:divBdr>
            <w:top w:val="none" w:sz="0" w:space="0" w:color="auto"/>
            <w:left w:val="none" w:sz="0" w:space="0" w:color="auto"/>
            <w:bottom w:val="none" w:sz="0" w:space="0" w:color="auto"/>
            <w:right w:val="none" w:sz="0" w:space="0" w:color="auto"/>
          </w:divBdr>
        </w:div>
        <w:div w:id="1635141952">
          <w:marLeft w:val="0"/>
          <w:marRight w:val="0"/>
          <w:marTop w:val="0"/>
          <w:marBottom w:val="0"/>
          <w:divBdr>
            <w:top w:val="none" w:sz="0" w:space="0" w:color="auto"/>
            <w:left w:val="none" w:sz="0" w:space="0" w:color="auto"/>
            <w:bottom w:val="none" w:sz="0" w:space="0" w:color="auto"/>
            <w:right w:val="none" w:sz="0" w:space="0" w:color="auto"/>
          </w:divBdr>
        </w:div>
        <w:div w:id="1199397711">
          <w:marLeft w:val="0"/>
          <w:marRight w:val="0"/>
          <w:marTop w:val="0"/>
          <w:marBottom w:val="0"/>
          <w:divBdr>
            <w:top w:val="none" w:sz="0" w:space="0" w:color="auto"/>
            <w:left w:val="none" w:sz="0" w:space="0" w:color="auto"/>
            <w:bottom w:val="none" w:sz="0" w:space="0" w:color="auto"/>
            <w:right w:val="none" w:sz="0" w:space="0" w:color="auto"/>
          </w:divBdr>
        </w:div>
        <w:div w:id="2070373179">
          <w:marLeft w:val="0"/>
          <w:marRight w:val="0"/>
          <w:marTop w:val="0"/>
          <w:marBottom w:val="0"/>
          <w:divBdr>
            <w:top w:val="none" w:sz="0" w:space="0" w:color="auto"/>
            <w:left w:val="none" w:sz="0" w:space="0" w:color="auto"/>
            <w:bottom w:val="none" w:sz="0" w:space="0" w:color="auto"/>
            <w:right w:val="none" w:sz="0" w:space="0" w:color="auto"/>
          </w:divBdr>
        </w:div>
        <w:div w:id="102657212">
          <w:marLeft w:val="0"/>
          <w:marRight w:val="0"/>
          <w:marTop w:val="0"/>
          <w:marBottom w:val="0"/>
          <w:divBdr>
            <w:top w:val="none" w:sz="0" w:space="0" w:color="auto"/>
            <w:left w:val="none" w:sz="0" w:space="0" w:color="auto"/>
            <w:bottom w:val="none" w:sz="0" w:space="0" w:color="auto"/>
            <w:right w:val="none" w:sz="0" w:space="0" w:color="auto"/>
          </w:divBdr>
        </w:div>
        <w:div w:id="160514426">
          <w:marLeft w:val="0"/>
          <w:marRight w:val="0"/>
          <w:marTop w:val="0"/>
          <w:marBottom w:val="0"/>
          <w:divBdr>
            <w:top w:val="none" w:sz="0" w:space="0" w:color="auto"/>
            <w:left w:val="none" w:sz="0" w:space="0" w:color="auto"/>
            <w:bottom w:val="none" w:sz="0" w:space="0" w:color="auto"/>
            <w:right w:val="none" w:sz="0" w:space="0" w:color="auto"/>
          </w:divBdr>
        </w:div>
        <w:div w:id="1886718817">
          <w:marLeft w:val="0"/>
          <w:marRight w:val="0"/>
          <w:marTop w:val="0"/>
          <w:marBottom w:val="0"/>
          <w:divBdr>
            <w:top w:val="none" w:sz="0" w:space="0" w:color="auto"/>
            <w:left w:val="none" w:sz="0" w:space="0" w:color="auto"/>
            <w:bottom w:val="none" w:sz="0" w:space="0" w:color="auto"/>
            <w:right w:val="none" w:sz="0" w:space="0" w:color="auto"/>
          </w:divBdr>
        </w:div>
        <w:div w:id="226065304">
          <w:marLeft w:val="0"/>
          <w:marRight w:val="0"/>
          <w:marTop w:val="0"/>
          <w:marBottom w:val="0"/>
          <w:divBdr>
            <w:top w:val="none" w:sz="0" w:space="0" w:color="auto"/>
            <w:left w:val="none" w:sz="0" w:space="0" w:color="auto"/>
            <w:bottom w:val="none" w:sz="0" w:space="0" w:color="auto"/>
            <w:right w:val="none" w:sz="0" w:space="0" w:color="auto"/>
          </w:divBdr>
        </w:div>
        <w:div w:id="479810434">
          <w:marLeft w:val="0"/>
          <w:marRight w:val="0"/>
          <w:marTop w:val="0"/>
          <w:marBottom w:val="0"/>
          <w:divBdr>
            <w:top w:val="none" w:sz="0" w:space="0" w:color="auto"/>
            <w:left w:val="none" w:sz="0" w:space="0" w:color="auto"/>
            <w:bottom w:val="none" w:sz="0" w:space="0" w:color="auto"/>
            <w:right w:val="none" w:sz="0" w:space="0" w:color="auto"/>
          </w:divBdr>
        </w:div>
        <w:div w:id="923536796">
          <w:marLeft w:val="0"/>
          <w:marRight w:val="0"/>
          <w:marTop w:val="0"/>
          <w:marBottom w:val="0"/>
          <w:divBdr>
            <w:top w:val="none" w:sz="0" w:space="0" w:color="auto"/>
            <w:left w:val="none" w:sz="0" w:space="0" w:color="auto"/>
            <w:bottom w:val="none" w:sz="0" w:space="0" w:color="auto"/>
            <w:right w:val="none" w:sz="0" w:space="0" w:color="auto"/>
          </w:divBdr>
        </w:div>
        <w:div w:id="728068079">
          <w:marLeft w:val="0"/>
          <w:marRight w:val="0"/>
          <w:marTop w:val="0"/>
          <w:marBottom w:val="0"/>
          <w:divBdr>
            <w:top w:val="none" w:sz="0" w:space="0" w:color="auto"/>
            <w:left w:val="none" w:sz="0" w:space="0" w:color="auto"/>
            <w:bottom w:val="none" w:sz="0" w:space="0" w:color="auto"/>
            <w:right w:val="none" w:sz="0" w:space="0" w:color="auto"/>
          </w:divBdr>
        </w:div>
        <w:div w:id="1248658350">
          <w:marLeft w:val="0"/>
          <w:marRight w:val="0"/>
          <w:marTop w:val="0"/>
          <w:marBottom w:val="0"/>
          <w:divBdr>
            <w:top w:val="none" w:sz="0" w:space="0" w:color="auto"/>
            <w:left w:val="none" w:sz="0" w:space="0" w:color="auto"/>
            <w:bottom w:val="none" w:sz="0" w:space="0" w:color="auto"/>
            <w:right w:val="none" w:sz="0" w:space="0" w:color="auto"/>
          </w:divBdr>
        </w:div>
        <w:div w:id="688219119">
          <w:marLeft w:val="0"/>
          <w:marRight w:val="0"/>
          <w:marTop w:val="0"/>
          <w:marBottom w:val="0"/>
          <w:divBdr>
            <w:top w:val="none" w:sz="0" w:space="0" w:color="auto"/>
            <w:left w:val="none" w:sz="0" w:space="0" w:color="auto"/>
            <w:bottom w:val="none" w:sz="0" w:space="0" w:color="auto"/>
            <w:right w:val="none" w:sz="0" w:space="0" w:color="auto"/>
          </w:divBdr>
        </w:div>
        <w:div w:id="1859155111">
          <w:marLeft w:val="0"/>
          <w:marRight w:val="0"/>
          <w:marTop w:val="0"/>
          <w:marBottom w:val="0"/>
          <w:divBdr>
            <w:top w:val="none" w:sz="0" w:space="0" w:color="auto"/>
            <w:left w:val="none" w:sz="0" w:space="0" w:color="auto"/>
            <w:bottom w:val="none" w:sz="0" w:space="0" w:color="auto"/>
            <w:right w:val="none" w:sz="0" w:space="0" w:color="auto"/>
          </w:divBdr>
        </w:div>
        <w:div w:id="1539656727">
          <w:marLeft w:val="0"/>
          <w:marRight w:val="0"/>
          <w:marTop w:val="0"/>
          <w:marBottom w:val="0"/>
          <w:divBdr>
            <w:top w:val="none" w:sz="0" w:space="0" w:color="auto"/>
            <w:left w:val="none" w:sz="0" w:space="0" w:color="auto"/>
            <w:bottom w:val="none" w:sz="0" w:space="0" w:color="auto"/>
            <w:right w:val="none" w:sz="0" w:space="0" w:color="auto"/>
          </w:divBdr>
        </w:div>
        <w:div w:id="590814695">
          <w:marLeft w:val="0"/>
          <w:marRight w:val="0"/>
          <w:marTop w:val="0"/>
          <w:marBottom w:val="0"/>
          <w:divBdr>
            <w:top w:val="none" w:sz="0" w:space="0" w:color="auto"/>
            <w:left w:val="none" w:sz="0" w:space="0" w:color="auto"/>
            <w:bottom w:val="none" w:sz="0" w:space="0" w:color="auto"/>
            <w:right w:val="none" w:sz="0" w:space="0" w:color="auto"/>
          </w:divBdr>
        </w:div>
        <w:div w:id="827676874">
          <w:marLeft w:val="0"/>
          <w:marRight w:val="0"/>
          <w:marTop w:val="0"/>
          <w:marBottom w:val="0"/>
          <w:divBdr>
            <w:top w:val="none" w:sz="0" w:space="0" w:color="auto"/>
            <w:left w:val="none" w:sz="0" w:space="0" w:color="auto"/>
            <w:bottom w:val="none" w:sz="0" w:space="0" w:color="auto"/>
            <w:right w:val="none" w:sz="0" w:space="0" w:color="auto"/>
          </w:divBdr>
        </w:div>
        <w:div w:id="1431316157">
          <w:marLeft w:val="0"/>
          <w:marRight w:val="0"/>
          <w:marTop w:val="0"/>
          <w:marBottom w:val="0"/>
          <w:divBdr>
            <w:top w:val="none" w:sz="0" w:space="0" w:color="auto"/>
            <w:left w:val="none" w:sz="0" w:space="0" w:color="auto"/>
            <w:bottom w:val="none" w:sz="0" w:space="0" w:color="auto"/>
            <w:right w:val="none" w:sz="0" w:space="0" w:color="auto"/>
          </w:divBdr>
        </w:div>
        <w:div w:id="1005278148">
          <w:marLeft w:val="0"/>
          <w:marRight w:val="0"/>
          <w:marTop w:val="0"/>
          <w:marBottom w:val="0"/>
          <w:divBdr>
            <w:top w:val="none" w:sz="0" w:space="0" w:color="auto"/>
            <w:left w:val="none" w:sz="0" w:space="0" w:color="auto"/>
            <w:bottom w:val="none" w:sz="0" w:space="0" w:color="auto"/>
            <w:right w:val="none" w:sz="0" w:space="0" w:color="auto"/>
          </w:divBdr>
        </w:div>
        <w:div w:id="837694126">
          <w:marLeft w:val="0"/>
          <w:marRight w:val="0"/>
          <w:marTop w:val="0"/>
          <w:marBottom w:val="0"/>
          <w:divBdr>
            <w:top w:val="none" w:sz="0" w:space="0" w:color="auto"/>
            <w:left w:val="none" w:sz="0" w:space="0" w:color="auto"/>
            <w:bottom w:val="none" w:sz="0" w:space="0" w:color="auto"/>
            <w:right w:val="none" w:sz="0" w:space="0" w:color="auto"/>
          </w:divBdr>
        </w:div>
        <w:div w:id="1330525643">
          <w:marLeft w:val="0"/>
          <w:marRight w:val="0"/>
          <w:marTop w:val="0"/>
          <w:marBottom w:val="0"/>
          <w:divBdr>
            <w:top w:val="none" w:sz="0" w:space="0" w:color="auto"/>
            <w:left w:val="none" w:sz="0" w:space="0" w:color="auto"/>
            <w:bottom w:val="none" w:sz="0" w:space="0" w:color="auto"/>
            <w:right w:val="none" w:sz="0" w:space="0" w:color="auto"/>
          </w:divBdr>
        </w:div>
        <w:div w:id="852109505">
          <w:marLeft w:val="0"/>
          <w:marRight w:val="0"/>
          <w:marTop w:val="0"/>
          <w:marBottom w:val="0"/>
          <w:divBdr>
            <w:top w:val="none" w:sz="0" w:space="0" w:color="auto"/>
            <w:left w:val="none" w:sz="0" w:space="0" w:color="auto"/>
            <w:bottom w:val="none" w:sz="0" w:space="0" w:color="auto"/>
            <w:right w:val="none" w:sz="0" w:space="0" w:color="auto"/>
          </w:divBdr>
        </w:div>
        <w:div w:id="271479285">
          <w:marLeft w:val="0"/>
          <w:marRight w:val="0"/>
          <w:marTop w:val="0"/>
          <w:marBottom w:val="0"/>
          <w:divBdr>
            <w:top w:val="none" w:sz="0" w:space="0" w:color="auto"/>
            <w:left w:val="none" w:sz="0" w:space="0" w:color="auto"/>
            <w:bottom w:val="none" w:sz="0" w:space="0" w:color="auto"/>
            <w:right w:val="none" w:sz="0" w:space="0" w:color="auto"/>
          </w:divBdr>
        </w:div>
        <w:div w:id="1878203152">
          <w:marLeft w:val="0"/>
          <w:marRight w:val="0"/>
          <w:marTop w:val="0"/>
          <w:marBottom w:val="0"/>
          <w:divBdr>
            <w:top w:val="none" w:sz="0" w:space="0" w:color="auto"/>
            <w:left w:val="none" w:sz="0" w:space="0" w:color="auto"/>
            <w:bottom w:val="none" w:sz="0" w:space="0" w:color="auto"/>
            <w:right w:val="none" w:sz="0" w:space="0" w:color="auto"/>
          </w:divBdr>
        </w:div>
        <w:div w:id="1053895577">
          <w:marLeft w:val="0"/>
          <w:marRight w:val="0"/>
          <w:marTop w:val="0"/>
          <w:marBottom w:val="0"/>
          <w:divBdr>
            <w:top w:val="none" w:sz="0" w:space="0" w:color="auto"/>
            <w:left w:val="none" w:sz="0" w:space="0" w:color="auto"/>
            <w:bottom w:val="none" w:sz="0" w:space="0" w:color="auto"/>
            <w:right w:val="none" w:sz="0" w:space="0" w:color="auto"/>
          </w:divBdr>
        </w:div>
        <w:div w:id="541984960">
          <w:marLeft w:val="0"/>
          <w:marRight w:val="0"/>
          <w:marTop w:val="0"/>
          <w:marBottom w:val="0"/>
          <w:divBdr>
            <w:top w:val="none" w:sz="0" w:space="0" w:color="auto"/>
            <w:left w:val="none" w:sz="0" w:space="0" w:color="auto"/>
            <w:bottom w:val="none" w:sz="0" w:space="0" w:color="auto"/>
            <w:right w:val="none" w:sz="0" w:space="0" w:color="auto"/>
          </w:divBdr>
        </w:div>
        <w:div w:id="905381692">
          <w:marLeft w:val="0"/>
          <w:marRight w:val="0"/>
          <w:marTop w:val="0"/>
          <w:marBottom w:val="0"/>
          <w:divBdr>
            <w:top w:val="none" w:sz="0" w:space="0" w:color="auto"/>
            <w:left w:val="none" w:sz="0" w:space="0" w:color="auto"/>
            <w:bottom w:val="none" w:sz="0" w:space="0" w:color="auto"/>
            <w:right w:val="none" w:sz="0" w:space="0" w:color="auto"/>
          </w:divBdr>
        </w:div>
        <w:div w:id="335808449">
          <w:marLeft w:val="0"/>
          <w:marRight w:val="0"/>
          <w:marTop w:val="0"/>
          <w:marBottom w:val="0"/>
          <w:divBdr>
            <w:top w:val="none" w:sz="0" w:space="0" w:color="auto"/>
            <w:left w:val="none" w:sz="0" w:space="0" w:color="auto"/>
            <w:bottom w:val="none" w:sz="0" w:space="0" w:color="auto"/>
            <w:right w:val="none" w:sz="0" w:space="0" w:color="auto"/>
          </w:divBdr>
        </w:div>
      </w:divsChild>
    </w:div>
    <w:div w:id="199009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28554-5895-4EC1-9D82-8B03D08B3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2292</Words>
  <Characters>13753</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KGP</dc:creator>
  <cp:lastModifiedBy>Andrzej</cp:lastModifiedBy>
  <cp:revision>2</cp:revision>
  <dcterms:created xsi:type="dcterms:W3CDTF">2018-01-15T09:25:00Z</dcterms:created>
  <dcterms:modified xsi:type="dcterms:W3CDTF">2018-01-15T09:25:00Z</dcterms:modified>
</cp:coreProperties>
</file>