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CCB8" w14:textId="785B2AFC" w:rsidR="009B6429" w:rsidRPr="0051213B" w:rsidRDefault="009B6429" w:rsidP="0051213B">
      <w:pPr>
        <w:tabs>
          <w:tab w:val="left" w:pos="1985"/>
        </w:tabs>
        <w:spacing w:after="0" w:line="276" w:lineRule="auto"/>
        <w:jc w:val="center"/>
        <w:rPr>
          <w:rFonts w:ascii="Calibri" w:eastAsia="Calibri" w:hAnsi="Calibri" w:cs="Tahoma"/>
          <w:b/>
          <w:iCs/>
          <w:sz w:val="24"/>
          <w:szCs w:val="24"/>
        </w:rPr>
      </w:pPr>
      <w:r w:rsidRPr="0051213B">
        <w:rPr>
          <w:rFonts w:ascii="Calibri" w:eastAsia="Calibri" w:hAnsi="Calibri" w:cs="Tahoma"/>
          <w:b/>
          <w:iCs/>
          <w:sz w:val="24"/>
          <w:szCs w:val="24"/>
        </w:rPr>
        <w:t xml:space="preserve">UMOWA nr </w:t>
      </w:r>
      <w:proofErr w:type="spellStart"/>
      <w:r w:rsidRPr="0051213B">
        <w:rPr>
          <w:rFonts w:ascii="Calibri" w:eastAsia="Calibri" w:hAnsi="Calibri" w:cs="Tahoma"/>
          <w:b/>
          <w:iCs/>
          <w:sz w:val="24"/>
          <w:szCs w:val="24"/>
        </w:rPr>
        <w:t>OPWiK</w:t>
      </w:r>
      <w:proofErr w:type="spellEnd"/>
      <w:r w:rsidRPr="0051213B">
        <w:rPr>
          <w:rFonts w:ascii="Calibri" w:eastAsia="Calibri" w:hAnsi="Calibri" w:cs="Tahoma"/>
          <w:b/>
          <w:iCs/>
          <w:sz w:val="24"/>
          <w:szCs w:val="24"/>
        </w:rPr>
        <w:t>/………./202</w:t>
      </w:r>
      <w:r w:rsidR="00047A07" w:rsidRPr="0051213B">
        <w:rPr>
          <w:rFonts w:ascii="Calibri" w:eastAsia="Calibri" w:hAnsi="Calibri" w:cs="Tahoma"/>
          <w:b/>
          <w:iCs/>
          <w:sz w:val="24"/>
          <w:szCs w:val="24"/>
        </w:rPr>
        <w:t>3</w:t>
      </w:r>
    </w:p>
    <w:p w14:paraId="5BED92B9" w14:textId="3628F6DF" w:rsidR="009B6429" w:rsidRPr="0051213B" w:rsidRDefault="009B6429" w:rsidP="0051213B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iCs/>
          <w:sz w:val="24"/>
          <w:szCs w:val="24"/>
        </w:rPr>
      </w:pPr>
      <w:r w:rsidRPr="0051213B">
        <w:rPr>
          <w:rFonts w:ascii="Calibri" w:eastAsia="Calibri" w:hAnsi="Calibri" w:cs="Tahoma"/>
          <w:iCs/>
          <w:sz w:val="24"/>
          <w:szCs w:val="24"/>
        </w:rPr>
        <w:t>Zawarta w dniu ……………….. 202</w:t>
      </w:r>
      <w:r w:rsidR="00047A07" w:rsidRPr="0051213B">
        <w:rPr>
          <w:rFonts w:ascii="Calibri" w:eastAsia="Calibri" w:hAnsi="Calibri" w:cs="Tahoma"/>
          <w:iCs/>
          <w:sz w:val="24"/>
          <w:szCs w:val="24"/>
        </w:rPr>
        <w:t>3</w:t>
      </w:r>
      <w:r w:rsidRPr="0051213B">
        <w:rPr>
          <w:rFonts w:ascii="Calibri" w:eastAsia="Calibri" w:hAnsi="Calibri" w:cs="Tahoma"/>
          <w:iCs/>
          <w:sz w:val="24"/>
          <w:szCs w:val="24"/>
        </w:rPr>
        <w:t xml:space="preserve"> r. w Ostrołęce pomiędzy:</w:t>
      </w:r>
    </w:p>
    <w:p w14:paraId="341C3906" w14:textId="3EECE7F5" w:rsidR="00C60367" w:rsidRDefault="00C60367" w:rsidP="0051213B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b/>
          <w:iCs/>
          <w:sz w:val="24"/>
          <w:szCs w:val="24"/>
        </w:rPr>
      </w:pPr>
      <w:r w:rsidRPr="00C60367">
        <w:rPr>
          <w:rFonts w:ascii="Calibri" w:eastAsia="Calibri" w:hAnsi="Calibri" w:cs="Tahoma"/>
          <w:b/>
          <w:iCs/>
          <w:sz w:val="24"/>
          <w:szCs w:val="24"/>
        </w:rPr>
        <w:t xml:space="preserve">Ostrołęckim Przedsiębiorstwem Wodociągów i Kanalizacji Sp. z o. o. z siedzibą w Ostrołęce </w:t>
      </w:r>
      <w:r w:rsidRPr="00C60367">
        <w:rPr>
          <w:rFonts w:ascii="Calibri" w:eastAsia="Calibri" w:hAnsi="Calibri" w:cs="Tahoma"/>
          <w:bCs/>
          <w:iCs/>
          <w:sz w:val="24"/>
          <w:szCs w:val="24"/>
        </w:rPr>
        <w:t>(07-410) przy ulicy Kurpiowskiej 21, NIP 758–000–03–44, Regon 550388739, wpisaną do rejestru przedsiębiorców prowadzonego przez Sąd Rejonowy w Białymstoku, XII Wydział Gospodarczy Krajowego Rejestru Sądowego pod numerem KRS 0000059764, posiadającą kapitał zakładowy w kwocie 52 302 500,00 zł</w:t>
      </w:r>
      <w:r>
        <w:rPr>
          <w:rFonts w:ascii="Calibri" w:eastAsia="Calibri" w:hAnsi="Calibri" w:cs="Tahoma"/>
          <w:b/>
          <w:iCs/>
          <w:sz w:val="24"/>
          <w:szCs w:val="24"/>
        </w:rPr>
        <w:t>,</w:t>
      </w:r>
    </w:p>
    <w:p w14:paraId="7FAA7E9F" w14:textId="51DA05C5" w:rsidR="009B6429" w:rsidRPr="0051213B" w:rsidRDefault="009B6429" w:rsidP="0051213B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iCs/>
          <w:sz w:val="24"/>
          <w:szCs w:val="24"/>
        </w:rPr>
      </w:pPr>
      <w:r w:rsidRPr="0051213B">
        <w:rPr>
          <w:rFonts w:ascii="Calibri" w:eastAsia="Calibri" w:hAnsi="Calibri" w:cs="Tahoma"/>
          <w:iCs/>
          <w:sz w:val="24"/>
          <w:szCs w:val="24"/>
        </w:rPr>
        <w:t>reprezentowanym przez:</w:t>
      </w:r>
    </w:p>
    <w:p w14:paraId="0CD00A2B" w14:textId="3A3B3E76" w:rsidR="009B6429" w:rsidRPr="0051213B" w:rsidRDefault="00047A07" w:rsidP="0051213B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b/>
          <w:iCs/>
          <w:sz w:val="24"/>
          <w:szCs w:val="24"/>
        </w:rPr>
      </w:pPr>
      <w:r w:rsidRPr="0051213B">
        <w:rPr>
          <w:rFonts w:ascii="Calibri" w:eastAsia="Calibri" w:hAnsi="Calibri" w:cs="Tahoma"/>
          <w:b/>
          <w:iCs/>
          <w:sz w:val="24"/>
          <w:szCs w:val="24"/>
        </w:rPr>
        <w:t>…………………………………</w:t>
      </w:r>
    </w:p>
    <w:p w14:paraId="2422C839" w14:textId="77777777" w:rsidR="009B6429" w:rsidRPr="0051213B" w:rsidRDefault="009B6429" w:rsidP="0051213B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iCs/>
          <w:sz w:val="24"/>
          <w:szCs w:val="24"/>
        </w:rPr>
      </w:pPr>
      <w:r w:rsidRPr="0051213B">
        <w:rPr>
          <w:rFonts w:ascii="Calibri" w:eastAsia="Calibri" w:hAnsi="Calibri" w:cs="Tahoma"/>
          <w:iCs/>
          <w:sz w:val="24"/>
          <w:szCs w:val="24"/>
        </w:rPr>
        <w:t xml:space="preserve">zwanym dalej </w:t>
      </w:r>
      <w:r w:rsidRPr="0051213B">
        <w:rPr>
          <w:rFonts w:ascii="Calibri" w:eastAsia="Calibri" w:hAnsi="Calibri" w:cs="Tahoma"/>
          <w:b/>
          <w:iCs/>
          <w:sz w:val="24"/>
          <w:szCs w:val="24"/>
        </w:rPr>
        <w:t>Zamawiającym</w:t>
      </w:r>
      <w:r w:rsidRPr="0051213B">
        <w:rPr>
          <w:rFonts w:ascii="Calibri" w:eastAsia="Calibri" w:hAnsi="Calibri" w:cs="Tahoma"/>
          <w:iCs/>
          <w:sz w:val="24"/>
          <w:szCs w:val="24"/>
        </w:rPr>
        <w:t xml:space="preserve"> </w:t>
      </w:r>
    </w:p>
    <w:p w14:paraId="6567F9D0" w14:textId="77777777" w:rsidR="009B6429" w:rsidRPr="0051213B" w:rsidRDefault="009B6429" w:rsidP="0051213B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iCs/>
          <w:sz w:val="24"/>
          <w:szCs w:val="24"/>
        </w:rPr>
      </w:pPr>
      <w:r w:rsidRPr="0051213B">
        <w:rPr>
          <w:rFonts w:ascii="Calibri" w:eastAsia="Calibri" w:hAnsi="Calibri" w:cs="Tahoma"/>
          <w:iCs/>
          <w:sz w:val="24"/>
          <w:szCs w:val="24"/>
        </w:rPr>
        <w:t xml:space="preserve">a  </w:t>
      </w:r>
    </w:p>
    <w:p w14:paraId="3DBE49CB" w14:textId="24A35B30" w:rsidR="009B6429" w:rsidRPr="0051213B" w:rsidRDefault="00047A07" w:rsidP="0051213B">
      <w:pPr>
        <w:tabs>
          <w:tab w:val="left" w:pos="1985"/>
        </w:tabs>
        <w:spacing w:after="0" w:line="276" w:lineRule="auto"/>
        <w:jc w:val="both"/>
        <w:rPr>
          <w:b/>
          <w:iCs/>
          <w:sz w:val="24"/>
          <w:szCs w:val="24"/>
        </w:rPr>
      </w:pPr>
      <w:r w:rsidRPr="0051213B">
        <w:rPr>
          <w:b/>
          <w:i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9E087A5" w14:textId="7401324F" w:rsidR="009B6429" w:rsidRPr="0051213B" w:rsidRDefault="009B6429" w:rsidP="0051213B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iCs/>
          <w:sz w:val="24"/>
          <w:szCs w:val="24"/>
        </w:rPr>
      </w:pPr>
      <w:r w:rsidRPr="0051213B">
        <w:rPr>
          <w:rFonts w:ascii="Calibri" w:eastAsia="Calibri" w:hAnsi="Calibri" w:cs="Tahoma"/>
          <w:iCs/>
          <w:sz w:val="24"/>
          <w:szCs w:val="24"/>
        </w:rPr>
        <w:t xml:space="preserve">reprezentowanym przez:  </w:t>
      </w:r>
    </w:p>
    <w:p w14:paraId="44B3B034" w14:textId="7334B313" w:rsidR="009B6429" w:rsidRPr="0051213B" w:rsidRDefault="002102FB" w:rsidP="0051213B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iCs/>
          <w:sz w:val="24"/>
          <w:szCs w:val="24"/>
        </w:rPr>
      </w:pPr>
      <w:r w:rsidRPr="0051213B">
        <w:rPr>
          <w:rFonts w:cs="Tahoma"/>
          <w:b/>
          <w:iCs/>
          <w:sz w:val="24"/>
          <w:szCs w:val="24"/>
        </w:rPr>
        <w:t>……………………………………………………………………………</w:t>
      </w:r>
    </w:p>
    <w:p w14:paraId="07310C02" w14:textId="0A8252EB" w:rsidR="009B6429" w:rsidRDefault="009B6429" w:rsidP="0051213B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b/>
          <w:iCs/>
          <w:sz w:val="24"/>
          <w:szCs w:val="24"/>
        </w:rPr>
      </w:pPr>
      <w:r w:rsidRPr="0051213B">
        <w:rPr>
          <w:rFonts w:ascii="Calibri" w:eastAsia="Calibri" w:hAnsi="Calibri" w:cs="Tahoma"/>
          <w:iCs/>
          <w:sz w:val="24"/>
          <w:szCs w:val="24"/>
        </w:rPr>
        <w:t xml:space="preserve">zwanym dalej </w:t>
      </w:r>
      <w:r w:rsidRPr="0051213B">
        <w:rPr>
          <w:rFonts w:ascii="Calibri" w:eastAsia="Calibri" w:hAnsi="Calibri" w:cs="Tahoma"/>
          <w:b/>
          <w:iCs/>
          <w:sz w:val="24"/>
          <w:szCs w:val="24"/>
        </w:rPr>
        <w:t>Wykonawcą</w:t>
      </w:r>
    </w:p>
    <w:p w14:paraId="45392D94" w14:textId="77777777" w:rsidR="00722FB1" w:rsidRDefault="00722FB1" w:rsidP="0051213B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b/>
          <w:iCs/>
          <w:sz w:val="24"/>
          <w:szCs w:val="24"/>
        </w:rPr>
      </w:pPr>
    </w:p>
    <w:p w14:paraId="472D5AB6" w14:textId="6B7CEF9F" w:rsidR="00C73071" w:rsidRPr="009C0B58" w:rsidRDefault="00C73071" w:rsidP="0051213B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bCs/>
          <w:iCs/>
          <w:sz w:val="24"/>
          <w:szCs w:val="24"/>
        </w:rPr>
      </w:pPr>
      <w:r w:rsidRPr="009C0B58">
        <w:rPr>
          <w:rFonts w:ascii="Calibri" w:eastAsia="Calibri" w:hAnsi="Calibri" w:cs="Tahoma"/>
          <w:bCs/>
          <w:iCs/>
          <w:sz w:val="24"/>
          <w:szCs w:val="24"/>
        </w:rPr>
        <w:t>Umowę zawarto po wyłonieniu Wykonawcy w postępowaniu o udzielenie zamówienia prowadzonym w trybie przetargu nieograniczonego zgodnie z zasadami określonymi w</w:t>
      </w:r>
      <w:r w:rsidR="009C0B58" w:rsidRPr="009C0B58">
        <w:rPr>
          <w:rFonts w:ascii="Calibri" w:eastAsia="Calibri" w:hAnsi="Calibri" w:cs="Tahoma"/>
          <w:bCs/>
          <w:iCs/>
          <w:sz w:val="24"/>
          <w:szCs w:val="24"/>
        </w:rPr>
        <w:t> </w:t>
      </w:r>
      <w:r w:rsidRPr="009C0B58">
        <w:rPr>
          <w:rFonts w:ascii="Calibri" w:eastAsia="Calibri" w:hAnsi="Calibri" w:cs="Tahoma"/>
          <w:bCs/>
          <w:iCs/>
          <w:sz w:val="24"/>
          <w:szCs w:val="24"/>
        </w:rPr>
        <w:t xml:space="preserve">Regulaminie Przeprowadzania Przetargów i Udzielania Zamówień w </w:t>
      </w:r>
      <w:proofErr w:type="spellStart"/>
      <w:r w:rsidRPr="009C0B58">
        <w:rPr>
          <w:rFonts w:ascii="Calibri" w:eastAsia="Calibri" w:hAnsi="Calibri" w:cs="Tahoma"/>
          <w:bCs/>
          <w:iCs/>
          <w:sz w:val="24"/>
          <w:szCs w:val="24"/>
        </w:rPr>
        <w:t>OPWiK</w:t>
      </w:r>
      <w:proofErr w:type="spellEnd"/>
      <w:r w:rsidRPr="009C0B58">
        <w:rPr>
          <w:rFonts w:ascii="Calibri" w:eastAsia="Calibri" w:hAnsi="Calibri" w:cs="Tahoma"/>
          <w:bCs/>
          <w:iCs/>
          <w:sz w:val="24"/>
          <w:szCs w:val="24"/>
        </w:rPr>
        <w:t xml:space="preserve"> Sp. z o.o.  w</w:t>
      </w:r>
      <w:r w:rsidR="009C0B58" w:rsidRPr="009C0B58">
        <w:rPr>
          <w:rFonts w:ascii="Calibri" w:eastAsia="Calibri" w:hAnsi="Calibri" w:cs="Tahoma"/>
          <w:bCs/>
          <w:iCs/>
          <w:sz w:val="24"/>
          <w:szCs w:val="24"/>
        </w:rPr>
        <w:t> </w:t>
      </w:r>
      <w:r w:rsidRPr="009C0B58">
        <w:rPr>
          <w:rFonts w:ascii="Calibri" w:eastAsia="Calibri" w:hAnsi="Calibri" w:cs="Tahoma"/>
          <w:bCs/>
          <w:iCs/>
          <w:sz w:val="24"/>
          <w:szCs w:val="24"/>
        </w:rPr>
        <w:t>Ostrołęce, na zadanie pn. „Sukcesywne dostawy modułów do zdalnego odczytu danych z</w:t>
      </w:r>
      <w:r w:rsidR="009C0B58">
        <w:rPr>
          <w:rFonts w:ascii="Calibri" w:eastAsia="Calibri" w:hAnsi="Calibri" w:cs="Tahoma"/>
          <w:bCs/>
          <w:iCs/>
          <w:sz w:val="24"/>
          <w:szCs w:val="24"/>
        </w:rPr>
        <w:t> </w:t>
      </w:r>
      <w:r w:rsidRPr="009C0B58">
        <w:rPr>
          <w:rFonts w:ascii="Calibri" w:eastAsia="Calibri" w:hAnsi="Calibri" w:cs="Tahoma"/>
          <w:bCs/>
          <w:iCs/>
          <w:sz w:val="24"/>
          <w:szCs w:val="24"/>
        </w:rPr>
        <w:t xml:space="preserve">wodomierzy wraz z usługą transmisji danych oraz aplikacją zarządzającą i wdrożeniem” </w:t>
      </w:r>
      <w:r w:rsidR="009C0B58" w:rsidRPr="009C0B58">
        <w:rPr>
          <w:rFonts w:ascii="Calibri" w:eastAsia="Calibri" w:hAnsi="Calibri" w:cs="Tahoma"/>
          <w:bCs/>
          <w:iCs/>
          <w:sz w:val="24"/>
          <w:szCs w:val="24"/>
        </w:rPr>
        <w:t>.</w:t>
      </w:r>
    </w:p>
    <w:p w14:paraId="1A8A1F8E" w14:textId="77777777" w:rsidR="009C0B58" w:rsidRDefault="009C0B58" w:rsidP="00C73071">
      <w:pPr>
        <w:tabs>
          <w:tab w:val="left" w:pos="1985"/>
        </w:tabs>
        <w:spacing w:after="0" w:line="276" w:lineRule="auto"/>
        <w:jc w:val="center"/>
        <w:rPr>
          <w:rFonts w:ascii="Calibri" w:eastAsia="Calibri" w:hAnsi="Calibri" w:cs="Tahoma"/>
          <w:b/>
          <w:iCs/>
          <w:sz w:val="24"/>
          <w:szCs w:val="24"/>
        </w:rPr>
      </w:pPr>
    </w:p>
    <w:p w14:paraId="44B61C25" w14:textId="3FE959A3" w:rsidR="00C73071" w:rsidRDefault="009B6429" w:rsidP="009C0B58">
      <w:pPr>
        <w:tabs>
          <w:tab w:val="left" w:pos="1985"/>
        </w:tabs>
        <w:spacing w:after="0" w:line="276" w:lineRule="auto"/>
        <w:jc w:val="center"/>
        <w:rPr>
          <w:rFonts w:ascii="Calibri" w:eastAsia="Calibri" w:hAnsi="Calibri" w:cs="Tahoma"/>
          <w:b/>
          <w:iCs/>
          <w:sz w:val="24"/>
          <w:szCs w:val="24"/>
        </w:rPr>
      </w:pPr>
      <w:r w:rsidRPr="0051213B">
        <w:rPr>
          <w:rFonts w:ascii="Calibri" w:eastAsia="Calibri" w:hAnsi="Calibri" w:cs="Tahoma"/>
          <w:b/>
          <w:iCs/>
          <w:sz w:val="24"/>
          <w:szCs w:val="24"/>
        </w:rPr>
        <w:t>§ 1</w:t>
      </w:r>
    </w:p>
    <w:p w14:paraId="76F57994" w14:textId="57A82543" w:rsidR="00C73071" w:rsidRPr="00C73071" w:rsidRDefault="00C73071" w:rsidP="00C73071">
      <w:pPr>
        <w:pStyle w:val="Akapitzlist"/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Calibri" w:eastAsia="Calibri" w:hAnsi="Calibri" w:cs="Tahoma"/>
          <w:b/>
          <w:iCs/>
          <w:sz w:val="24"/>
          <w:szCs w:val="24"/>
        </w:rPr>
      </w:pPr>
      <w:bookmarkStart w:id="0" w:name="_Hlk152319937"/>
      <w:r>
        <w:rPr>
          <w:rFonts w:ascii="Calibri" w:eastAsia="Calibri" w:hAnsi="Calibri" w:cs="Tahoma"/>
          <w:iCs/>
          <w:sz w:val="24"/>
          <w:szCs w:val="24"/>
        </w:rPr>
        <w:t>P</w:t>
      </w:r>
      <w:r w:rsidRPr="00C73071">
        <w:rPr>
          <w:rFonts w:ascii="Calibri" w:eastAsia="Calibri" w:hAnsi="Calibri" w:cs="Tahoma"/>
          <w:iCs/>
          <w:sz w:val="24"/>
          <w:szCs w:val="24"/>
        </w:rPr>
        <w:t xml:space="preserve">rzedmiotem umowy </w:t>
      </w:r>
      <w:r>
        <w:rPr>
          <w:rFonts w:ascii="Calibri" w:eastAsia="Calibri" w:hAnsi="Calibri" w:cs="Tahoma"/>
          <w:iCs/>
          <w:sz w:val="24"/>
          <w:szCs w:val="24"/>
        </w:rPr>
        <w:t>są</w:t>
      </w:r>
      <w:r w:rsidRPr="00C73071">
        <w:rPr>
          <w:rFonts w:ascii="Calibri" w:eastAsia="Calibri" w:hAnsi="Calibri" w:cs="Tahoma"/>
          <w:iCs/>
          <w:sz w:val="24"/>
          <w:szCs w:val="24"/>
        </w:rPr>
        <w:t xml:space="preserve"> </w:t>
      </w:r>
      <w:bookmarkStart w:id="1" w:name="_Hlk152319558"/>
      <w:r w:rsidRPr="00C73071">
        <w:rPr>
          <w:rFonts w:ascii="Calibri" w:eastAsia="Calibri" w:hAnsi="Calibri" w:cs="Tahoma"/>
          <w:iCs/>
          <w:sz w:val="24"/>
          <w:szCs w:val="24"/>
        </w:rPr>
        <w:t>sukcesywn</w:t>
      </w:r>
      <w:r>
        <w:rPr>
          <w:rFonts w:ascii="Calibri" w:eastAsia="Calibri" w:hAnsi="Calibri" w:cs="Tahoma"/>
          <w:iCs/>
          <w:sz w:val="24"/>
          <w:szCs w:val="24"/>
        </w:rPr>
        <w:t>e</w:t>
      </w:r>
      <w:r w:rsidRPr="00C73071">
        <w:rPr>
          <w:rFonts w:ascii="Calibri" w:eastAsia="Calibri" w:hAnsi="Calibri" w:cs="Tahoma"/>
          <w:iCs/>
          <w:sz w:val="24"/>
          <w:szCs w:val="24"/>
        </w:rPr>
        <w:t xml:space="preserve"> dostaw</w:t>
      </w:r>
      <w:r>
        <w:rPr>
          <w:rFonts w:ascii="Calibri" w:eastAsia="Calibri" w:hAnsi="Calibri" w:cs="Tahoma"/>
          <w:iCs/>
          <w:sz w:val="24"/>
          <w:szCs w:val="24"/>
        </w:rPr>
        <w:t>y</w:t>
      </w:r>
      <w:r w:rsidRPr="00C73071">
        <w:rPr>
          <w:rFonts w:ascii="Calibri" w:eastAsia="Calibri" w:hAnsi="Calibri" w:cs="Tahoma"/>
          <w:iCs/>
          <w:sz w:val="24"/>
          <w:szCs w:val="24"/>
        </w:rPr>
        <w:t xml:space="preserve"> modułów do zdalnego odczytu danych z</w:t>
      </w:r>
      <w:r>
        <w:rPr>
          <w:rFonts w:ascii="Calibri" w:eastAsia="Calibri" w:hAnsi="Calibri" w:cs="Tahoma"/>
          <w:iCs/>
          <w:sz w:val="24"/>
          <w:szCs w:val="24"/>
        </w:rPr>
        <w:t> </w:t>
      </w:r>
      <w:r w:rsidRPr="00C73071">
        <w:rPr>
          <w:rFonts w:ascii="Calibri" w:eastAsia="Calibri" w:hAnsi="Calibri" w:cs="Tahoma"/>
          <w:iCs/>
          <w:sz w:val="24"/>
          <w:szCs w:val="24"/>
        </w:rPr>
        <w:t>wodomierzy wraz z usługą transmisji danych oraz aplikacją zarządzającą i wdrożeniem</w:t>
      </w:r>
      <w:bookmarkEnd w:id="1"/>
      <w:r>
        <w:rPr>
          <w:rFonts w:ascii="Calibri" w:eastAsia="Calibri" w:hAnsi="Calibri" w:cs="Tahoma"/>
          <w:iCs/>
          <w:sz w:val="24"/>
          <w:szCs w:val="24"/>
        </w:rPr>
        <w:t xml:space="preserve">, </w:t>
      </w:r>
      <w:r w:rsidRPr="00C73071">
        <w:rPr>
          <w:rFonts w:ascii="Calibri" w:eastAsia="Calibri" w:hAnsi="Calibri" w:cs="Tahoma"/>
          <w:iCs/>
          <w:sz w:val="24"/>
          <w:szCs w:val="24"/>
        </w:rPr>
        <w:t xml:space="preserve">zgodnie z Opisem Przedmiotu Zamówienia </w:t>
      </w:r>
      <w:r>
        <w:rPr>
          <w:rFonts w:ascii="Calibri" w:eastAsia="Calibri" w:hAnsi="Calibri" w:cs="Tahoma"/>
          <w:iCs/>
          <w:sz w:val="24"/>
          <w:szCs w:val="24"/>
        </w:rPr>
        <w:t xml:space="preserve">stanowiącym </w:t>
      </w:r>
      <w:r w:rsidRPr="00C73071">
        <w:rPr>
          <w:rFonts w:ascii="Calibri" w:eastAsia="Calibri" w:hAnsi="Calibri" w:cs="Tahoma"/>
          <w:iCs/>
          <w:sz w:val="24"/>
          <w:szCs w:val="24"/>
        </w:rPr>
        <w:t xml:space="preserve">załącznik nr 1 do </w:t>
      </w:r>
      <w:r>
        <w:rPr>
          <w:rFonts w:ascii="Calibri" w:eastAsia="Calibri" w:hAnsi="Calibri" w:cs="Tahoma"/>
          <w:iCs/>
          <w:sz w:val="24"/>
          <w:szCs w:val="24"/>
        </w:rPr>
        <w:t xml:space="preserve">niniejszej </w:t>
      </w:r>
      <w:r w:rsidRPr="00C73071">
        <w:rPr>
          <w:rFonts w:ascii="Calibri" w:eastAsia="Calibri" w:hAnsi="Calibri" w:cs="Tahoma"/>
          <w:iCs/>
          <w:sz w:val="24"/>
          <w:szCs w:val="24"/>
        </w:rPr>
        <w:t>umowy</w:t>
      </w:r>
      <w:r>
        <w:rPr>
          <w:rFonts w:ascii="Calibri" w:eastAsia="Calibri" w:hAnsi="Calibri" w:cs="Tahoma"/>
          <w:iCs/>
          <w:sz w:val="24"/>
          <w:szCs w:val="24"/>
        </w:rPr>
        <w:t>.</w:t>
      </w:r>
    </w:p>
    <w:bookmarkEnd w:id="0"/>
    <w:p w14:paraId="7A545101" w14:textId="5F04C1E2" w:rsidR="00281B76" w:rsidRPr="0051213B" w:rsidRDefault="00281B76" w:rsidP="0051213B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Calibri" w:eastAsia="Calibri" w:hAnsi="Calibri" w:cs="Tahoma"/>
          <w:iCs/>
          <w:sz w:val="24"/>
          <w:szCs w:val="24"/>
        </w:rPr>
      </w:pPr>
      <w:r w:rsidRPr="0051213B">
        <w:rPr>
          <w:rFonts w:ascii="Calibri" w:eastAsia="Calibri" w:hAnsi="Calibri" w:cs="Tahoma"/>
          <w:iCs/>
          <w:sz w:val="24"/>
          <w:szCs w:val="24"/>
        </w:rPr>
        <w:t>Integralnymi składnikami Umowy są następujące dokumenty:</w:t>
      </w:r>
    </w:p>
    <w:p w14:paraId="0FB48F39" w14:textId="4363EA68" w:rsidR="00281B76" w:rsidRPr="0051213B" w:rsidRDefault="00281B76" w:rsidP="0051213B">
      <w:pPr>
        <w:pStyle w:val="Akapitzlist"/>
        <w:numPr>
          <w:ilvl w:val="1"/>
          <w:numId w:val="4"/>
        </w:numPr>
        <w:spacing w:after="0" w:line="276" w:lineRule="auto"/>
        <w:ind w:left="851" w:hanging="425"/>
        <w:jc w:val="both"/>
        <w:rPr>
          <w:rFonts w:ascii="Calibri" w:eastAsia="Calibri" w:hAnsi="Calibri" w:cs="Tahoma"/>
          <w:iCs/>
          <w:sz w:val="24"/>
          <w:szCs w:val="24"/>
        </w:rPr>
      </w:pPr>
      <w:r w:rsidRPr="0051213B">
        <w:rPr>
          <w:rFonts w:ascii="Calibri" w:eastAsia="Calibri" w:hAnsi="Calibri" w:cs="Tahoma"/>
          <w:iCs/>
          <w:sz w:val="24"/>
          <w:szCs w:val="24"/>
        </w:rPr>
        <w:t>Opis Przedmiotu Zamówienia</w:t>
      </w:r>
    </w:p>
    <w:p w14:paraId="38B00669" w14:textId="77777777" w:rsidR="00DA2C5A" w:rsidRDefault="00281B76" w:rsidP="00DA2C5A">
      <w:pPr>
        <w:pStyle w:val="Akapitzlist"/>
        <w:numPr>
          <w:ilvl w:val="1"/>
          <w:numId w:val="4"/>
        </w:numPr>
        <w:spacing w:after="0" w:line="276" w:lineRule="auto"/>
        <w:ind w:left="851" w:hanging="425"/>
        <w:jc w:val="both"/>
        <w:rPr>
          <w:rFonts w:ascii="Calibri" w:eastAsia="Calibri" w:hAnsi="Calibri" w:cs="Tahoma"/>
          <w:iCs/>
          <w:sz w:val="24"/>
          <w:szCs w:val="24"/>
        </w:rPr>
      </w:pPr>
      <w:r w:rsidRPr="0051213B">
        <w:rPr>
          <w:rFonts w:ascii="Calibri" w:eastAsia="Calibri" w:hAnsi="Calibri" w:cs="Tahoma"/>
          <w:iCs/>
          <w:sz w:val="24"/>
          <w:szCs w:val="24"/>
        </w:rPr>
        <w:t>Formularz Ofertowy z dnia ………..</w:t>
      </w:r>
    </w:p>
    <w:p w14:paraId="53C13C81" w14:textId="07677824" w:rsidR="009B6429" w:rsidRPr="0051213B" w:rsidRDefault="009B6429" w:rsidP="0051213B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Calibri" w:eastAsia="Calibri" w:hAnsi="Calibri" w:cs="Tahoma"/>
          <w:iCs/>
          <w:sz w:val="24"/>
          <w:szCs w:val="24"/>
        </w:rPr>
      </w:pPr>
      <w:r w:rsidRPr="0051213B">
        <w:rPr>
          <w:rFonts w:ascii="Calibri" w:eastAsia="Calibri" w:hAnsi="Calibri" w:cs="Tahoma"/>
          <w:iCs/>
          <w:sz w:val="24"/>
          <w:szCs w:val="24"/>
        </w:rPr>
        <w:t>Ilość zamawianych modułów odbywać się będzie sukcesywnie w zależności od potrzeb Zamawiającego. Zamawiający przewiduje od 6 do 1</w:t>
      </w:r>
      <w:r w:rsidR="00A969B0" w:rsidRPr="0051213B">
        <w:rPr>
          <w:rFonts w:ascii="Calibri" w:eastAsia="Calibri" w:hAnsi="Calibri" w:cs="Tahoma"/>
          <w:iCs/>
          <w:sz w:val="24"/>
          <w:szCs w:val="24"/>
        </w:rPr>
        <w:t>2</w:t>
      </w:r>
      <w:r w:rsidRPr="0051213B">
        <w:rPr>
          <w:rFonts w:ascii="Calibri" w:eastAsia="Calibri" w:hAnsi="Calibri" w:cs="Tahoma"/>
          <w:iCs/>
          <w:sz w:val="24"/>
          <w:szCs w:val="24"/>
        </w:rPr>
        <w:t xml:space="preserve"> dostaw w czasie trwania umowy.</w:t>
      </w:r>
    </w:p>
    <w:p w14:paraId="61C28EB3" w14:textId="471DF900" w:rsidR="005118BF" w:rsidRDefault="005118BF" w:rsidP="00C45F30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Calibri" w:eastAsia="Calibri" w:hAnsi="Calibri" w:cs="Tahoma"/>
          <w:iCs/>
          <w:sz w:val="24"/>
          <w:szCs w:val="24"/>
        </w:rPr>
      </w:pPr>
      <w:r w:rsidRPr="005118BF">
        <w:rPr>
          <w:rFonts w:ascii="Calibri" w:eastAsia="Calibri" w:hAnsi="Calibri" w:cs="Tahoma"/>
          <w:iCs/>
          <w:sz w:val="24"/>
          <w:szCs w:val="24"/>
        </w:rPr>
        <w:t>Dostawy będą realizowane na podstawie zamówień pisemnych – mailowo, składanych przez zamawiającego co najmniej 20 dni kalendarzowych przed planowaną dostawą. Każde zamówienie zostanie potwierdzone w formie pisemnej (mailowo) przez Wykonawcę. Ilościowy odbiór Przedmiotu Umowy w zakresie wskazanym w zamówieniu zostanie potwierdzony Protokołem Odbioru bez zastrzeżeń podpisanym przez przedstawicieli Zamawiającego i Wykonawcy</w:t>
      </w:r>
      <w:r>
        <w:rPr>
          <w:rFonts w:ascii="Calibri" w:eastAsia="Calibri" w:hAnsi="Calibri" w:cs="Tahoma"/>
          <w:iCs/>
          <w:sz w:val="24"/>
          <w:szCs w:val="24"/>
        </w:rPr>
        <w:t>.</w:t>
      </w:r>
    </w:p>
    <w:p w14:paraId="1EF4BCD7" w14:textId="50943BAF" w:rsidR="00DC081D" w:rsidRPr="0051213B" w:rsidRDefault="00DC081D" w:rsidP="00C45F30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Calibri" w:eastAsia="Calibri" w:hAnsi="Calibri" w:cs="Tahoma"/>
          <w:iCs/>
          <w:sz w:val="24"/>
          <w:szCs w:val="24"/>
        </w:rPr>
      </w:pPr>
      <w:r w:rsidRPr="0051213B">
        <w:rPr>
          <w:rFonts w:eastAsia="Calibri" w:cstheme="minorHAnsi"/>
          <w:iCs/>
          <w:sz w:val="24"/>
          <w:szCs w:val="24"/>
        </w:rPr>
        <w:t>W sprawach związanych z realizacją niniejszej umowy osobą upoważnioną w imieniu Wykonawcy do kontaktów jest:</w:t>
      </w:r>
      <w:bookmarkStart w:id="2" w:name="_Hlk148440310"/>
      <w:r w:rsidRPr="0051213B">
        <w:rPr>
          <w:rFonts w:ascii="Calibri" w:eastAsia="Calibri" w:hAnsi="Calibri" w:cs="Tahoma"/>
          <w:iCs/>
          <w:sz w:val="24"/>
          <w:szCs w:val="24"/>
        </w:rPr>
        <w:t xml:space="preserve"> …………………………….., e-mail:…………………, tel.:………………</w:t>
      </w:r>
      <w:bookmarkEnd w:id="2"/>
      <w:r w:rsidRPr="0051213B">
        <w:rPr>
          <w:rFonts w:ascii="Calibri" w:eastAsia="Calibri" w:hAnsi="Calibri" w:cs="Tahoma"/>
          <w:iCs/>
          <w:sz w:val="24"/>
          <w:szCs w:val="24"/>
        </w:rPr>
        <w:t>………..</w:t>
      </w:r>
    </w:p>
    <w:p w14:paraId="73296DF9" w14:textId="5950BF69" w:rsidR="00722FB1" w:rsidRDefault="00DC081D" w:rsidP="00C45F30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Calibri" w:eastAsia="Calibri" w:hAnsi="Calibri" w:cs="Tahoma"/>
          <w:iCs/>
          <w:sz w:val="24"/>
          <w:szCs w:val="24"/>
        </w:rPr>
      </w:pPr>
      <w:r w:rsidRPr="0051213B">
        <w:rPr>
          <w:rFonts w:eastAsia="Calibri" w:cstheme="minorHAnsi"/>
          <w:iCs/>
          <w:sz w:val="24"/>
          <w:szCs w:val="24"/>
        </w:rPr>
        <w:lastRenderedPageBreak/>
        <w:t>W sprawach związanych z realizacją niniejszej umowy osobą upoważnioną w imieniu Zamawiającego do kontaktów jest:</w:t>
      </w:r>
      <w:r w:rsidRPr="0051213B">
        <w:rPr>
          <w:rFonts w:ascii="Calibri" w:eastAsia="Calibri" w:hAnsi="Calibri" w:cs="Tahoma"/>
          <w:iCs/>
          <w:sz w:val="24"/>
          <w:szCs w:val="24"/>
        </w:rPr>
        <w:t xml:space="preserve"> ……………………………………, e-mail:………………., </w:t>
      </w:r>
      <w:proofErr w:type="spellStart"/>
      <w:r w:rsidRPr="0051213B">
        <w:rPr>
          <w:rFonts w:ascii="Calibri" w:eastAsia="Calibri" w:hAnsi="Calibri" w:cs="Tahoma"/>
          <w:iCs/>
          <w:sz w:val="24"/>
          <w:szCs w:val="24"/>
        </w:rPr>
        <w:t>tel</w:t>
      </w:r>
      <w:proofErr w:type="spellEnd"/>
      <w:r w:rsidRPr="0051213B">
        <w:rPr>
          <w:rFonts w:ascii="Calibri" w:eastAsia="Calibri" w:hAnsi="Calibri" w:cs="Tahoma"/>
          <w:iCs/>
          <w:sz w:val="24"/>
          <w:szCs w:val="24"/>
        </w:rPr>
        <w:t>………………</w:t>
      </w:r>
      <w:r w:rsidR="000F50A5">
        <w:rPr>
          <w:rFonts w:ascii="Calibri" w:eastAsia="Calibri" w:hAnsi="Calibri" w:cs="Tahoma"/>
          <w:iCs/>
          <w:sz w:val="24"/>
          <w:szCs w:val="24"/>
        </w:rPr>
        <w:t>……….</w:t>
      </w:r>
    </w:p>
    <w:p w14:paraId="6AB427CD" w14:textId="7BC95ECF" w:rsidR="00C21A0C" w:rsidRDefault="00C21A0C" w:rsidP="00C45F30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Calibri" w:eastAsia="Calibri" w:hAnsi="Calibri" w:cs="Tahoma"/>
          <w:iCs/>
          <w:sz w:val="24"/>
          <w:szCs w:val="24"/>
        </w:rPr>
      </w:pPr>
      <w:r w:rsidRPr="00C21A0C">
        <w:rPr>
          <w:rFonts w:ascii="Calibri" w:eastAsia="Calibri" w:hAnsi="Calibri" w:cs="Tahoma"/>
          <w:iCs/>
          <w:sz w:val="24"/>
          <w:szCs w:val="24"/>
        </w:rPr>
        <w:t>Wzajemne udostępnienie danych osobowych pracowników i współpracowników Stron</w:t>
      </w:r>
      <w:r>
        <w:rPr>
          <w:rFonts w:ascii="Calibri" w:eastAsia="Calibri" w:hAnsi="Calibri" w:cs="Tahoma"/>
          <w:iCs/>
          <w:sz w:val="24"/>
          <w:szCs w:val="24"/>
        </w:rPr>
        <w:t>:</w:t>
      </w:r>
    </w:p>
    <w:p w14:paraId="6A9967CA" w14:textId="77777777" w:rsidR="00C21A0C" w:rsidRPr="00C21A0C" w:rsidRDefault="00C21A0C" w:rsidP="00C21A0C">
      <w:pPr>
        <w:spacing w:after="0" w:line="276" w:lineRule="auto"/>
        <w:ind w:left="709" w:hanging="283"/>
        <w:jc w:val="both"/>
        <w:rPr>
          <w:rFonts w:ascii="Calibri" w:eastAsia="Calibri" w:hAnsi="Calibri" w:cs="Tahoma"/>
          <w:iCs/>
          <w:sz w:val="24"/>
          <w:szCs w:val="24"/>
        </w:rPr>
      </w:pPr>
      <w:r w:rsidRPr="00C21A0C">
        <w:rPr>
          <w:rFonts w:ascii="Calibri" w:eastAsia="Calibri" w:hAnsi="Calibri" w:cs="Tahoma"/>
          <w:iCs/>
          <w:sz w:val="24"/>
          <w:szCs w:val="24"/>
        </w:rPr>
        <w:t>1)</w:t>
      </w:r>
      <w:r w:rsidRPr="00C21A0C">
        <w:rPr>
          <w:rFonts w:ascii="Calibri" w:eastAsia="Calibri" w:hAnsi="Calibri" w:cs="Tahoma"/>
          <w:iCs/>
          <w:sz w:val="24"/>
          <w:szCs w:val="24"/>
        </w:rPr>
        <w:tab/>
        <w:t>W celu wykonania Umowy, Strony wzajemnie udostępniają sobie dane swoich pracowników i współpracowników zaangażowanych w wykonywanie Umowy w celu umożliwienia utrzymywania bieżącego kontaktu przy wykonywaniu Umowy, a także – w zależności od specyfiki współpracy - umożliwienia dostępu fizycznego do nieruchomości drugiej Strony lub dostępu do systemów teleinformatycznych drugiej Strony.</w:t>
      </w:r>
    </w:p>
    <w:p w14:paraId="1A2FA87F" w14:textId="77777777" w:rsidR="00C21A0C" w:rsidRPr="00C21A0C" w:rsidRDefault="00C21A0C" w:rsidP="00C21A0C">
      <w:pPr>
        <w:spacing w:after="0" w:line="276" w:lineRule="auto"/>
        <w:ind w:left="709" w:hanging="283"/>
        <w:jc w:val="both"/>
        <w:rPr>
          <w:rFonts w:ascii="Calibri" w:eastAsia="Calibri" w:hAnsi="Calibri" w:cs="Tahoma"/>
          <w:iCs/>
          <w:sz w:val="24"/>
          <w:szCs w:val="24"/>
        </w:rPr>
      </w:pPr>
      <w:r w:rsidRPr="00C21A0C">
        <w:rPr>
          <w:rFonts w:ascii="Calibri" w:eastAsia="Calibri" w:hAnsi="Calibri" w:cs="Tahoma"/>
          <w:iCs/>
          <w:sz w:val="24"/>
          <w:szCs w:val="24"/>
        </w:rPr>
        <w:t>2)</w:t>
      </w:r>
      <w:r w:rsidRPr="00C21A0C">
        <w:rPr>
          <w:rFonts w:ascii="Calibri" w:eastAsia="Calibri" w:hAnsi="Calibri" w:cs="Tahoma"/>
          <w:iCs/>
          <w:sz w:val="24"/>
          <w:szCs w:val="24"/>
        </w:rPr>
        <w:tab/>
        <w:t>W celu zawarcia i wykonywania Umowy, Strony wzajemnie udostępniają sobie dane osobowe osób reprezentujących Strony, w tym pełnomocników lub członków organów w celu umożliwienia kontaktu między Stronami jak i weryfikacji umocowania przedstawicieli Stron.</w:t>
      </w:r>
    </w:p>
    <w:p w14:paraId="315FCA22" w14:textId="77777777" w:rsidR="00C21A0C" w:rsidRPr="00C21A0C" w:rsidRDefault="00C21A0C" w:rsidP="00C21A0C">
      <w:pPr>
        <w:spacing w:after="0" w:line="276" w:lineRule="auto"/>
        <w:ind w:left="709" w:hanging="283"/>
        <w:jc w:val="both"/>
        <w:rPr>
          <w:rFonts w:ascii="Calibri" w:eastAsia="Calibri" w:hAnsi="Calibri" w:cs="Tahoma"/>
          <w:iCs/>
          <w:sz w:val="24"/>
          <w:szCs w:val="24"/>
        </w:rPr>
      </w:pPr>
      <w:r w:rsidRPr="00C21A0C">
        <w:rPr>
          <w:rFonts w:ascii="Calibri" w:eastAsia="Calibri" w:hAnsi="Calibri" w:cs="Tahoma"/>
          <w:iCs/>
          <w:sz w:val="24"/>
          <w:szCs w:val="24"/>
        </w:rPr>
        <w:t>3)</w:t>
      </w:r>
      <w:r w:rsidRPr="00C21A0C">
        <w:rPr>
          <w:rFonts w:ascii="Calibri" w:eastAsia="Calibri" w:hAnsi="Calibri" w:cs="Tahoma"/>
          <w:iCs/>
          <w:sz w:val="24"/>
          <w:szCs w:val="24"/>
        </w:rPr>
        <w:tab/>
        <w:t xml:space="preserve">Wskutek wzajemnego udostępnienia danych osobowych osób wskazanych w </w:t>
      </w:r>
      <w:proofErr w:type="spellStart"/>
      <w:r w:rsidRPr="00C21A0C">
        <w:rPr>
          <w:rFonts w:ascii="Calibri" w:eastAsia="Calibri" w:hAnsi="Calibri" w:cs="Tahoma"/>
          <w:iCs/>
          <w:sz w:val="24"/>
          <w:szCs w:val="24"/>
        </w:rPr>
        <w:t>ppkt</w:t>
      </w:r>
      <w:proofErr w:type="spellEnd"/>
      <w:r w:rsidRPr="00C21A0C">
        <w:rPr>
          <w:rFonts w:ascii="Calibri" w:eastAsia="Calibri" w:hAnsi="Calibri" w:cs="Tahoma"/>
          <w:iCs/>
          <w:sz w:val="24"/>
          <w:szCs w:val="24"/>
        </w:rPr>
        <w:t xml:space="preserve"> 1) oraz 2) powyżej, Strony stają się niezależnymi administratorami udostępnionych im danych. Każda ze Stron jako administrator udostępnionych jej danych osobowych samodzielnie decyduje o celach i środkach przetwarzania udostępnionych jej danych osobowych, w granicach obowiązującego prawa i ponosi za to odpowiedzialność.</w:t>
      </w:r>
    </w:p>
    <w:p w14:paraId="42DA4475" w14:textId="77777777" w:rsidR="00C21A0C" w:rsidRPr="00C21A0C" w:rsidRDefault="00C21A0C" w:rsidP="00C21A0C">
      <w:pPr>
        <w:spacing w:after="0" w:line="276" w:lineRule="auto"/>
        <w:ind w:left="709" w:hanging="283"/>
        <w:jc w:val="both"/>
        <w:rPr>
          <w:rFonts w:ascii="Calibri" w:eastAsia="Calibri" w:hAnsi="Calibri" w:cs="Tahoma"/>
          <w:iCs/>
          <w:sz w:val="24"/>
          <w:szCs w:val="24"/>
        </w:rPr>
      </w:pPr>
      <w:r w:rsidRPr="00C21A0C">
        <w:rPr>
          <w:rFonts w:ascii="Calibri" w:eastAsia="Calibri" w:hAnsi="Calibri" w:cs="Tahoma"/>
          <w:iCs/>
          <w:sz w:val="24"/>
          <w:szCs w:val="24"/>
        </w:rPr>
        <w:t>4)</w:t>
      </w:r>
      <w:r w:rsidRPr="00C21A0C">
        <w:rPr>
          <w:rFonts w:ascii="Calibri" w:eastAsia="Calibri" w:hAnsi="Calibri" w:cs="Tahoma"/>
          <w:iCs/>
          <w:sz w:val="24"/>
          <w:szCs w:val="24"/>
        </w:rPr>
        <w:tab/>
        <w:t>Strony wzajemnie przekażą swoim pracownikom i współpracownikom treść określonych przez drugą Stronę Informacji o danych osobowych dotyczącej pracowników i współpracowników drugiej Strony, przed udostępnieniem ich danych osobowych drugiej Stronie, udokumentują to przekazanie, a także będą przechowywały dokumentację przekazania w sposób zapewniający jej dostępność oraz integralność przez czas trwania Umowy, a także 5 lat dłużej.</w:t>
      </w:r>
    </w:p>
    <w:p w14:paraId="735FA7DF" w14:textId="77777777" w:rsidR="00C60367" w:rsidRDefault="00C21A0C" w:rsidP="00C60367">
      <w:pPr>
        <w:spacing w:after="0" w:line="276" w:lineRule="auto"/>
        <w:ind w:left="709" w:hanging="283"/>
        <w:jc w:val="both"/>
        <w:rPr>
          <w:rFonts w:ascii="Calibri" w:eastAsia="Calibri" w:hAnsi="Calibri" w:cs="Tahoma"/>
          <w:iCs/>
          <w:sz w:val="24"/>
          <w:szCs w:val="24"/>
        </w:rPr>
      </w:pPr>
      <w:r w:rsidRPr="00C21A0C">
        <w:rPr>
          <w:rFonts w:ascii="Calibri" w:eastAsia="Calibri" w:hAnsi="Calibri" w:cs="Tahoma"/>
          <w:iCs/>
          <w:sz w:val="24"/>
          <w:szCs w:val="24"/>
        </w:rPr>
        <w:t>5)</w:t>
      </w:r>
      <w:r w:rsidRPr="00C21A0C">
        <w:rPr>
          <w:rFonts w:ascii="Calibri" w:eastAsia="Calibri" w:hAnsi="Calibri" w:cs="Tahoma"/>
          <w:iCs/>
          <w:sz w:val="24"/>
          <w:szCs w:val="24"/>
        </w:rPr>
        <w:tab/>
        <w:t xml:space="preserve">Jeśli Koordynator Umowy Strony nie wskaże inaczej w formie pisemnej, elektronicznej lub e-mailowej, druga Strona, w wykonaniu obowiązku z </w:t>
      </w:r>
      <w:proofErr w:type="spellStart"/>
      <w:r w:rsidRPr="00C21A0C">
        <w:rPr>
          <w:rFonts w:ascii="Calibri" w:eastAsia="Calibri" w:hAnsi="Calibri" w:cs="Tahoma"/>
          <w:iCs/>
          <w:sz w:val="24"/>
          <w:szCs w:val="24"/>
        </w:rPr>
        <w:t>ppkt</w:t>
      </w:r>
      <w:proofErr w:type="spellEnd"/>
      <w:r w:rsidRPr="00C21A0C">
        <w:rPr>
          <w:rFonts w:ascii="Calibri" w:eastAsia="Calibri" w:hAnsi="Calibri" w:cs="Tahoma"/>
          <w:iCs/>
          <w:sz w:val="24"/>
          <w:szCs w:val="24"/>
        </w:rPr>
        <w:t xml:space="preserve"> 4), powinna użyć treści Informacji o danych osobowych dotyczącej pracowników i współpracowników drugiej Strony, dostępnej na stronie www.______________________(wersja Wykonawcy), www.__________ (wersja Zamawiającego).</w:t>
      </w:r>
    </w:p>
    <w:p w14:paraId="65677D26" w14:textId="3F69DAAE" w:rsidR="00C21A0C" w:rsidRPr="00C60367" w:rsidRDefault="00C60367" w:rsidP="00C60367">
      <w:pPr>
        <w:spacing w:after="0" w:line="276" w:lineRule="auto"/>
        <w:ind w:left="709" w:hanging="283"/>
        <w:jc w:val="both"/>
        <w:rPr>
          <w:rFonts w:ascii="Calibri" w:eastAsia="Calibri" w:hAnsi="Calibri" w:cs="Tahoma"/>
          <w:iCs/>
          <w:sz w:val="24"/>
          <w:szCs w:val="24"/>
        </w:rPr>
      </w:pPr>
      <w:r>
        <w:rPr>
          <w:rFonts w:ascii="Calibri" w:eastAsia="Calibri" w:hAnsi="Calibri" w:cs="Tahoma"/>
          <w:iCs/>
          <w:sz w:val="24"/>
          <w:szCs w:val="24"/>
        </w:rPr>
        <w:t xml:space="preserve">6) </w:t>
      </w:r>
      <w:r w:rsidR="00C21A0C" w:rsidRPr="00C60367">
        <w:rPr>
          <w:rFonts w:ascii="Calibri" w:eastAsia="Calibri" w:hAnsi="Calibri" w:cs="Tahoma"/>
          <w:iCs/>
          <w:sz w:val="24"/>
          <w:szCs w:val="24"/>
        </w:rPr>
        <w:t>Treść obowiązku informacyjnego Wykonawcy dostępna jest na stronie www…………….. bądź w załącznikach do umowy (Wykonawca dostarczy jego treść na etapie zawierania umowy).</w:t>
      </w:r>
    </w:p>
    <w:p w14:paraId="730CF6D8" w14:textId="77777777" w:rsidR="000F50A5" w:rsidRPr="000F50A5" w:rsidRDefault="000F50A5" w:rsidP="000F50A5">
      <w:pPr>
        <w:spacing w:after="0" w:line="276" w:lineRule="auto"/>
        <w:ind w:left="426"/>
        <w:jc w:val="both"/>
        <w:rPr>
          <w:rFonts w:ascii="Calibri" w:eastAsia="Calibri" w:hAnsi="Calibri" w:cs="Tahoma"/>
          <w:iCs/>
          <w:sz w:val="24"/>
          <w:szCs w:val="24"/>
        </w:rPr>
      </w:pPr>
    </w:p>
    <w:p w14:paraId="6D48F635" w14:textId="77777777" w:rsidR="009B6429" w:rsidRPr="0051213B" w:rsidRDefault="009B6429" w:rsidP="0051213B">
      <w:pPr>
        <w:tabs>
          <w:tab w:val="left" w:pos="1985"/>
        </w:tabs>
        <w:spacing w:after="0" w:line="276" w:lineRule="auto"/>
        <w:jc w:val="center"/>
        <w:rPr>
          <w:rFonts w:ascii="Calibri" w:eastAsia="Calibri" w:hAnsi="Calibri" w:cs="Tahoma"/>
          <w:b/>
          <w:iCs/>
          <w:sz w:val="24"/>
          <w:szCs w:val="24"/>
        </w:rPr>
      </w:pPr>
      <w:r w:rsidRPr="0051213B">
        <w:rPr>
          <w:rFonts w:ascii="Calibri" w:eastAsia="Calibri" w:hAnsi="Calibri" w:cs="Tahoma"/>
          <w:b/>
          <w:iCs/>
          <w:sz w:val="24"/>
          <w:szCs w:val="24"/>
        </w:rPr>
        <w:t>§ 2</w:t>
      </w:r>
    </w:p>
    <w:p w14:paraId="6D43021B" w14:textId="77777777" w:rsidR="006B3C2A" w:rsidRPr="00225E5F" w:rsidRDefault="006B3C2A" w:rsidP="006B3C2A">
      <w:pPr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Tahoma"/>
          <w:iCs/>
          <w:sz w:val="24"/>
          <w:szCs w:val="24"/>
        </w:rPr>
      </w:pPr>
      <w:bookmarkStart w:id="3" w:name="_Hlk153187428"/>
      <w:r w:rsidRPr="00225E5F">
        <w:rPr>
          <w:rFonts w:ascii="Calibri" w:eastAsia="Calibri" w:hAnsi="Calibri" w:cs="Tahoma"/>
          <w:iCs/>
          <w:sz w:val="24"/>
          <w:szCs w:val="24"/>
        </w:rPr>
        <w:t>Wynagrodzenie za dostarczone w ramach Umowy moduły, świadczoną przez Wykonawcę</w:t>
      </w:r>
      <w:r w:rsidRPr="00225E5F">
        <w:rPr>
          <w:rFonts w:ascii="Calibri" w:eastAsia="Calibri" w:hAnsi="Calibri" w:cs="Tahoma"/>
          <w:iCs/>
          <w:sz w:val="24"/>
          <w:szCs w:val="24"/>
        </w:rPr>
        <w:t xml:space="preserve"> </w:t>
      </w:r>
      <w:r w:rsidRPr="00225E5F">
        <w:rPr>
          <w:rFonts w:ascii="Calibri" w:eastAsia="Calibri" w:hAnsi="Calibri" w:cs="Tahoma"/>
          <w:iCs/>
          <w:sz w:val="24"/>
          <w:szCs w:val="24"/>
        </w:rPr>
        <w:t>usługę transmisji danych oraz usługę dostępu do aplikacji www zarządzającej modułami</w:t>
      </w:r>
      <w:r w:rsidRPr="00225E5F">
        <w:rPr>
          <w:rFonts w:ascii="Calibri" w:eastAsia="Calibri" w:hAnsi="Calibri" w:cs="Tahoma"/>
          <w:iCs/>
          <w:sz w:val="24"/>
          <w:szCs w:val="24"/>
        </w:rPr>
        <w:t xml:space="preserve"> </w:t>
      </w:r>
      <w:r w:rsidRPr="00225E5F">
        <w:rPr>
          <w:rFonts w:ascii="Calibri" w:eastAsia="Calibri" w:hAnsi="Calibri" w:cs="Tahoma"/>
          <w:iCs/>
          <w:sz w:val="24"/>
          <w:szCs w:val="24"/>
        </w:rPr>
        <w:t>Zamawiający zapłaci na podstawie prawidłowo wystawionych przez Wykonawcę faktur</w:t>
      </w:r>
      <w:r w:rsidRPr="00225E5F">
        <w:rPr>
          <w:rFonts w:ascii="Calibri" w:eastAsia="Calibri" w:hAnsi="Calibri" w:cs="Tahoma"/>
          <w:iCs/>
          <w:sz w:val="24"/>
          <w:szCs w:val="24"/>
        </w:rPr>
        <w:t xml:space="preserve"> </w:t>
      </w:r>
      <w:r w:rsidRPr="00225E5F">
        <w:rPr>
          <w:rFonts w:ascii="Calibri" w:eastAsia="Calibri" w:hAnsi="Calibri" w:cs="Tahoma"/>
          <w:iCs/>
          <w:sz w:val="24"/>
          <w:szCs w:val="24"/>
        </w:rPr>
        <w:t>VAT.</w:t>
      </w:r>
    </w:p>
    <w:p w14:paraId="0CA62670" w14:textId="33A2141F" w:rsidR="006B3C2A" w:rsidRPr="00225E5F" w:rsidRDefault="006B3C2A" w:rsidP="006B3C2A">
      <w:pPr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Tahoma"/>
          <w:iCs/>
          <w:sz w:val="24"/>
          <w:szCs w:val="24"/>
        </w:rPr>
      </w:pPr>
      <w:r w:rsidRPr="00225E5F">
        <w:rPr>
          <w:rFonts w:ascii="Calibri" w:eastAsia="Calibri" w:hAnsi="Calibri" w:cs="Tahoma"/>
          <w:iCs/>
          <w:sz w:val="24"/>
          <w:szCs w:val="24"/>
        </w:rPr>
        <w:t>Wynagrodzenie za moduły będzie płatne przelewem z konta Zamawiającego na konto</w:t>
      </w:r>
      <w:r w:rsidRPr="00225E5F">
        <w:rPr>
          <w:rFonts w:ascii="Calibri" w:eastAsia="Calibri" w:hAnsi="Calibri" w:cs="Tahoma"/>
          <w:iCs/>
          <w:sz w:val="24"/>
          <w:szCs w:val="24"/>
        </w:rPr>
        <w:t xml:space="preserve"> </w:t>
      </w:r>
      <w:r w:rsidRPr="00225E5F">
        <w:rPr>
          <w:rFonts w:ascii="Calibri" w:eastAsia="Calibri" w:hAnsi="Calibri" w:cs="Tahoma"/>
          <w:iCs/>
          <w:sz w:val="24"/>
          <w:szCs w:val="24"/>
        </w:rPr>
        <w:t>Wykonawcy podane na fakturze VAT w terminie 30 dni od daty wystawienia przez</w:t>
      </w:r>
      <w:r w:rsidRPr="00225E5F">
        <w:rPr>
          <w:rFonts w:ascii="Calibri" w:eastAsia="Calibri" w:hAnsi="Calibri" w:cs="Tahoma"/>
          <w:iCs/>
          <w:sz w:val="24"/>
          <w:szCs w:val="24"/>
        </w:rPr>
        <w:t xml:space="preserve"> </w:t>
      </w:r>
      <w:r w:rsidRPr="00225E5F">
        <w:rPr>
          <w:rFonts w:ascii="Calibri" w:eastAsia="Calibri" w:hAnsi="Calibri" w:cs="Tahoma"/>
          <w:iCs/>
          <w:sz w:val="24"/>
          <w:szCs w:val="24"/>
        </w:rPr>
        <w:t>Wykonawcę faktury za daną partię dostarczonych modułów.</w:t>
      </w:r>
    </w:p>
    <w:p w14:paraId="6D693035" w14:textId="739EBC83" w:rsidR="006B3C2A" w:rsidRPr="00225E5F" w:rsidRDefault="006B3C2A" w:rsidP="006B3C2A">
      <w:pPr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Tahoma"/>
          <w:iCs/>
          <w:sz w:val="24"/>
          <w:szCs w:val="24"/>
        </w:rPr>
      </w:pPr>
      <w:r w:rsidRPr="00225E5F">
        <w:rPr>
          <w:rFonts w:ascii="Calibri" w:eastAsia="Calibri" w:hAnsi="Calibri" w:cs="Tahoma"/>
          <w:iCs/>
          <w:sz w:val="24"/>
          <w:szCs w:val="24"/>
        </w:rPr>
        <w:lastRenderedPageBreak/>
        <w:t>Strony zgodnie oświadczają, że wynagrodzenie Wykonawcy ustalane będzie na</w:t>
      </w:r>
      <w:r w:rsidRPr="00225E5F">
        <w:rPr>
          <w:rFonts w:ascii="Calibri" w:eastAsia="Calibri" w:hAnsi="Calibri" w:cs="Tahoma"/>
          <w:iCs/>
          <w:sz w:val="24"/>
          <w:szCs w:val="24"/>
        </w:rPr>
        <w:t xml:space="preserve"> </w:t>
      </w:r>
      <w:r w:rsidRPr="00225E5F">
        <w:rPr>
          <w:rFonts w:ascii="Calibri" w:eastAsia="Calibri" w:hAnsi="Calibri" w:cs="Tahoma"/>
          <w:iCs/>
          <w:sz w:val="24"/>
          <w:szCs w:val="24"/>
        </w:rPr>
        <w:t>podstawie ceny jednostkowej modułów oraz rzeczywistej ilości dostarczonych modułów.</w:t>
      </w:r>
      <w:r w:rsidRPr="00225E5F">
        <w:rPr>
          <w:rFonts w:ascii="Calibri" w:eastAsia="Calibri" w:hAnsi="Calibri" w:cs="Tahoma"/>
          <w:iCs/>
          <w:sz w:val="24"/>
          <w:szCs w:val="24"/>
        </w:rPr>
        <w:t xml:space="preserve"> </w:t>
      </w:r>
      <w:r w:rsidRPr="00225E5F">
        <w:rPr>
          <w:rFonts w:ascii="Calibri" w:eastAsia="Calibri" w:hAnsi="Calibri" w:cs="Tahoma"/>
          <w:iCs/>
          <w:sz w:val="24"/>
          <w:szCs w:val="24"/>
        </w:rPr>
        <w:t>Całkowita wartość Umowy nie może przekroczyć kwoty</w:t>
      </w:r>
      <w:r w:rsidRPr="00225E5F">
        <w:rPr>
          <w:rFonts w:ascii="Calibri" w:eastAsia="Calibri" w:hAnsi="Calibri" w:cs="Tahoma"/>
          <w:iCs/>
          <w:sz w:val="24"/>
          <w:szCs w:val="24"/>
        </w:rPr>
        <w:t xml:space="preserve"> </w:t>
      </w:r>
      <w:r w:rsidRPr="00225E5F">
        <w:rPr>
          <w:rFonts w:ascii="Calibri" w:eastAsia="Calibri" w:hAnsi="Calibri" w:cs="Tahoma"/>
          <w:iCs/>
          <w:sz w:val="24"/>
          <w:szCs w:val="24"/>
        </w:rPr>
        <w:t>…………………………………………………… netto plus należny podatek VAT w</w:t>
      </w:r>
      <w:r w:rsidRPr="00225E5F">
        <w:rPr>
          <w:rFonts w:ascii="Calibri" w:eastAsia="Calibri" w:hAnsi="Calibri" w:cs="Tahoma"/>
          <w:iCs/>
          <w:sz w:val="24"/>
          <w:szCs w:val="24"/>
        </w:rPr>
        <w:t xml:space="preserve"> </w:t>
      </w:r>
      <w:r w:rsidRPr="00225E5F">
        <w:rPr>
          <w:rFonts w:ascii="Calibri" w:eastAsia="Calibri" w:hAnsi="Calibri" w:cs="Tahoma"/>
          <w:iCs/>
          <w:sz w:val="24"/>
          <w:szCs w:val="24"/>
        </w:rPr>
        <w:t>wysokości ………………, tj. ………………………zł brutto.</w:t>
      </w:r>
    </w:p>
    <w:p w14:paraId="776B5936" w14:textId="26827123" w:rsidR="006B3C2A" w:rsidRPr="00225E5F" w:rsidRDefault="006B3C2A" w:rsidP="006B3C2A">
      <w:pPr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Tahoma"/>
          <w:iCs/>
          <w:sz w:val="24"/>
          <w:szCs w:val="24"/>
        </w:rPr>
      </w:pPr>
      <w:r w:rsidRPr="00225E5F">
        <w:rPr>
          <w:rFonts w:ascii="Calibri" w:eastAsia="Calibri" w:hAnsi="Calibri" w:cs="Tahoma"/>
          <w:iCs/>
          <w:sz w:val="24"/>
          <w:szCs w:val="24"/>
        </w:rPr>
        <w:t>Cena za 1 szt. Modułu do zdalnego odczytu wodomierzy wynosi…………zł netto.</w:t>
      </w:r>
    </w:p>
    <w:p w14:paraId="7CFC3B9C" w14:textId="26C749BC" w:rsidR="006B3C2A" w:rsidRPr="00225E5F" w:rsidRDefault="006B3C2A" w:rsidP="006B3C2A">
      <w:pPr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Tahoma"/>
          <w:iCs/>
          <w:sz w:val="24"/>
          <w:szCs w:val="24"/>
        </w:rPr>
      </w:pPr>
      <w:r w:rsidRPr="00225E5F">
        <w:rPr>
          <w:rFonts w:ascii="Calibri" w:eastAsia="Calibri" w:hAnsi="Calibri" w:cs="Tahoma"/>
          <w:iCs/>
          <w:sz w:val="24"/>
          <w:szCs w:val="24"/>
        </w:rPr>
        <w:t>Koszt za świadczenie usługi transmisji danych oraz dostęp do aplikacji www</w:t>
      </w:r>
      <w:r w:rsidRPr="00225E5F">
        <w:rPr>
          <w:rFonts w:ascii="Calibri" w:eastAsia="Calibri" w:hAnsi="Calibri" w:cs="Tahoma"/>
          <w:iCs/>
          <w:sz w:val="24"/>
          <w:szCs w:val="24"/>
        </w:rPr>
        <w:t xml:space="preserve"> </w:t>
      </w:r>
      <w:r w:rsidRPr="00225E5F">
        <w:rPr>
          <w:rFonts w:ascii="Calibri" w:eastAsia="Calibri" w:hAnsi="Calibri" w:cs="Tahoma"/>
          <w:iCs/>
          <w:sz w:val="24"/>
          <w:szCs w:val="24"/>
        </w:rPr>
        <w:t>zarządzającej</w:t>
      </w:r>
      <w:r w:rsidRPr="00225E5F">
        <w:rPr>
          <w:rFonts w:ascii="Calibri" w:eastAsia="Calibri" w:hAnsi="Calibri" w:cs="Tahoma"/>
          <w:iCs/>
          <w:sz w:val="24"/>
          <w:szCs w:val="24"/>
        </w:rPr>
        <w:t xml:space="preserve"> </w:t>
      </w:r>
      <w:r w:rsidRPr="00225E5F">
        <w:rPr>
          <w:rFonts w:ascii="Calibri" w:eastAsia="Calibri" w:hAnsi="Calibri" w:cs="Tahoma"/>
          <w:iCs/>
          <w:sz w:val="24"/>
          <w:szCs w:val="24"/>
        </w:rPr>
        <w:t>modułami:……………………….., tj.: …………………za miesiąc. Opłata za świadczenie</w:t>
      </w:r>
      <w:r w:rsidRPr="00225E5F">
        <w:rPr>
          <w:rFonts w:ascii="Calibri" w:eastAsia="Calibri" w:hAnsi="Calibri" w:cs="Tahoma"/>
          <w:iCs/>
          <w:sz w:val="24"/>
          <w:szCs w:val="24"/>
        </w:rPr>
        <w:t xml:space="preserve"> </w:t>
      </w:r>
      <w:r w:rsidRPr="00225E5F">
        <w:rPr>
          <w:rFonts w:ascii="Calibri" w:eastAsia="Calibri" w:hAnsi="Calibri" w:cs="Tahoma"/>
          <w:iCs/>
          <w:sz w:val="24"/>
          <w:szCs w:val="24"/>
        </w:rPr>
        <w:t>usługi transmisji danych oraz za dostęp do aplikacji www naliczana jest począwszy od</w:t>
      </w:r>
      <w:r w:rsidRPr="00225E5F">
        <w:rPr>
          <w:rFonts w:ascii="Calibri" w:eastAsia="Calibri" w:hAnsi="Calibri" w:cs="Tahoma"/>
          <w:iCs/>
          <w:sz w:val="24"/>
          <w:szCs w:val="24"/>
        </w:rPr>
        <w:t xml:space="preserve"> </w:t>
      </w:r>
      <w:r w:rsidRPr="00225E5F">
        <w:rPr>
          <w:rFonts w:ascii="Calibri" w:eastAsia="Calibri" w:hAnsi="Calibri" w:cs="Tahoma"/>
          <w:iCs/>
          <w:sz w:val="24"/>
          <w:szCs w:val="24"/>
        </w:rPr>
        <w:t>dnia podpisania protokołu odbioru danej partii modułów. Opłata za usługi wskazane w</w:t>
      </w:r>
      <w:r w:rsidRPr="00225E5F">
        <w:rPr>
          <w:rFonts w:ascii="Calibri" w:eastAsia="Calibri" w:hAnsi="Calibri" w:cs="Tahoma"/>
          <w:iCs/>
          <w:sz w:val="24"/>
          <w:szCs w:val="24"/>
        </w:rPr>
        <w:t xml:space="preserve"> </w:t>
      </w:r>
      <w:r w:rsidRPr="00225E5F">
        <w:rPr>
          <w:rFonts w:ascii="Calibri" w:eastAsia="Calibri" w:hAnsi="Calibri" w:cs="Tahoma"/>
          <w:iCs/>
          <w:sz w:val="24"/>
          <w:szCs w:val="24"/>
        </w:rPr>
        <w:t>zdaniu poprzednim płatne przelewem z konta Zamawiającego na konto Wykonawcy</w:t>
      </w:r>
      <w:r w:rsidRPr="00225E5F">
        <w:rPr>
          <w:rFonts w:ascii="Calibri" w:eastAsia="Calibri" w:hAnsi="Calibri" w:cs="Tahoma"/>
          <w:iCs/>
          <w:sz w:val="24"/>
          <w:szCs w:val="24"/>
        </w:rPr>
        <w:t xml:space="preserve"> </w:t>
      </w:r>
      <w:r w:rsidRPr="00225E5F">
        <w:rPr>
          <w:rFonts w:ascii="Calibri" w:eastAsia="Calibri" w:hAnsi="Calibri" w:cs="Tahoma"/>
          <w:iCs/>
          <w:sz w:val="24"/>
          <w:szCs w:val="24"/>
        </w:rPr>
        <w:t>podane na fakturze VAT w terminie 30 dni od daty wystawienia przez Wykonawcę faktury</w:t>
      </w:r>
      <w:r w:rsidRPr="00225E5F">
        <w:rPr>
          <w:rFonts w:ascii="Calibri" w:eastAsia="Calibri" w:hAnsi="Calibri" w:cs="Tahoma"/>
          <w:iCs/>
          <w:sz w:val="24"/>
          <w:szCs w:val="24"/>
        </w:rPr>
        <w:t xml:space="preserve"> </w:t>
      </w:r>
      <w:r w:rsidRPr="00225E5F">
        <w:rPr>
          <w:rFonts w:ascii="Calibri" w:eastAsia="Calibri" w:hAnsi="Calibri" w:cs="Tahoma"/>
          <w:iCs/>
          <w:sz w:val="24"/>
          <w:szCs w:val="24"/>
        </w:rPr>
        <w:t>za usługi świadczone w danym miesiącu kalendarzowym obowiązywania Umowy.</w:t>
      </w:r>
    </w:p>
    <w:bookmarkEnd w:id="3"/>
    <w:p w14:paraId="590A49E3" w14:textId="77777777" w:rsidR="00F52C2A" w:rsidRPr="0051213B" w:rsidRDefault="00F52C2A" w:rsidP="00F52C2A">
      <w:pPr>
        <w:spacing w:after="0" w:line="276" w:lineRule="auto"/>
        <w:ind w:left="425"/>
        <w:jc w:val="both"/>
        <w:rPr>
          <w:rFonts w:ascii="Calibri" w:eastAsia="Calibri" w:hAnsi="Calibri" w:cs="Tahoma"/>
          <w:iCs/>
          <w:sz w:val="24"/>
          <w:szCs w:val="24"/>
        </w:rPr>
      </w:pPr>
    </w:p>
    <w:p w14:paraId="4322EB78" w14:textId="77777777" w:rsidR="009B6429" w:rsidRPr="0051213B" w:rsidRDefault="009B6429" w:rsidP="0051213B">
      <w:pPr>
        <w:tabs>
          <w:tab w:val="left" w:pos="1985"/>
        </w:tabs>
        <w:spacing w:after="0" w:line="276" w:lineRule="auto"/>
        <w:jc w:val="center"/>
        <w:rPr>
          <w:rFonts w:ascii="Calibri" w:eastAsia="Calibri" w:hAnsi="Calibri" w:cs="Tahoma"/>
          <w:b/>
          <w:iCs/>
          <w:sz w:val="24"/>
          <w:szCs w:val="24"/>
        </w:rPr>
      </w:pPr>
      <w:r w:rsidRPr="0051213B">
        <w:rPr>
          <w:rFonts w:ascii="Calibri" w:eastAsia="Calibri" w:hAnsi="Calibri" w:cs="Tahoma"/>
          <w:b/>
          <w:iCs/>
          <w:sz w:val="24"/>
          <w:szCs w:val="24"/>
        </w:rPr>
        <w:t>§ 3</w:t>
      </w:r>
    </w:p>
    <w:p w14:paraId="2DB02C6B" w14:textId="3FADA358" w:rsidR="009B6429" w:rsidRPr="0051213B" w:rsidRDefault="009B6429" w:rsidP="0051213B">
      <w:pPr>
        <w:pStyle w:val="Akapitzlist"/>
        <w:numPr>
          <w:ilvl w:val="0"/>
          <w:numId w:val="15"/>
        </w:numPr>
        <w:spacing w:after="0" w:line="276" w:lineRule="auto"/>
        <w:ind w:left="426" w:hanging="284"/>
        <w:jc w:val="both"/>
        <w:rPr>
          <w:rFonts w:ascii="Calibri" w:eastAsia="Calibri" w:hAnsi="Calibri" w:cs="Tahoma"/>
          <w:iCs/>
          <w:sz w:val="24"/>
          <w:szCs w:val="24"/>
        </w:rPr>
      </w:pPr>
      <w:r w:rsidRPr="0051213B">
        <w:rPr>
          <w:rFonts w:ascii="Calibri" w:eastAsia="Calibri" w:hAnsi="Calibri" w:cs="Tahoma"/>
          <w:iCs/>
          <w:sz w:val="24"/>
          <w:szCs w:val="24"/>
        </w:rPr>
        <w:t xml:space="preserve">Wykonawca zapewnia o dobrej jakości urządzeń objętych zamówieniem i udziela na nie </w:t>
      </w:r>
      <w:r w:rsidR="002102FB" w:rsidRPr="0051213B">
        <w:rPr>
          <w:rFonts w:ascii="Calibri" w:eastAsia="Calibri" w:hAnsi="Calibri" w:cs="Tahoma"/>
          <w:iCs/>
          <w:sz w:val="24"/>
          <w:szCs w:val="24"/>
        </w:rPr>
        <w:t>11 lat</w:t>
      </w:r>
      <w:r w:rsidRPr="0051213B">
        <w:rPr>
          <w:rFonts w:ascii="Calibri" w:eastAsia="Calibri" w:hAnsi="Calibri" w:cs="Tahoma"/>
          <w:iCs/>
          <w:sz w:val="24"/>
          <w:szCs w:val="24"/>
        </w:rPr>
        <w:t xml:space="preserve"> gwarancji.</w:t>
      </w:r>
    </w:p>
    <w:p w14:paraId="4FE237EB" w14:textId="36792A77" w:rsidR="0051213B" w:rsidRPr="0051213B" w:rsidRDefault="0051213B" w:rsidP="0051213B">
      <w:pPr>
        <w:pStyle w:val="Akapitzlist"/>
        <w:numPr>
          <w:ilvl w:val="0"/>
          <w:numId w:val="15"/>
        </w:numPr>
        <w:spacing w:after="0" w:line="276" w:lineRule="auto"/>
        <w:ind w:left="426" w:hanging="284"/>
        <w:jc w:val="both"/>
        <w:rPr>
          <w:rFonts w:ascii="Calibri" w:eastAsia="Calibri" w:hAnsi="Calibri" w:cs="Tahoma"/>
          <w:iCs/>
          <w:sz w:val="24"/>
          <w:szCs w:val="24"/>
        </w:rPr>
      </w:pPr>
      <w:r w:rsidRPr="0051213B">
        <w:rPr>
          <w:rFonts w:ascii="Calibri" w:eastAsia="Calibri" w:hAnsi="Calibri" w:cs="Tahoma"/>
          <w:iCs/>
          <w:sz w:val="24"/>
          <w:szCs w:val="24"/>
        </w:rPr>
        <w:t xml:space="preserve">W przypadku wyczerpania lub uszkodzenia się baterii\urządzenia w okresie do 11 lat moduł zostanie zwrócony do sprzedawcy w celu wymiany urządzenia. Żywotność modułu wynika z dwóch pełnych okresów legalizacyjnych wodomierzy. W przypadku przekroczenia 25% z ilości zamówionych urządzeń, które nie będą działały prawidłowo, dostawca zobligowany jest do ich wymiany w miejscu instalacji we własnym zakresie w ciągu 30 dni od zgłoszenia oraz przekazania do </w:t>
      </w:r>
      <w:proofErr w:type="spellStart"/>
      <w:r w:rsidRPr="0051213B">
        <w:rPr>
          <w:rFonts w:ascii="Calibri" w:eastAsia="Calibri" w:hAnsi="Calibri" w:cs="Tahoma"/>
          <w:iCs/>
          <w:sz w:val="24"/>
          <w:szCs w:val="24"/>
        </w:rPr>
        <w:t>OPWiK</w:t>
      </w:r>
      <w:proofErr w:type="spellEnd"/>
      <w:r w:rsidRPr="0051213B">
        <w:rPr>
          <w:rFonts w:ascii="Calibri" w:eastAsia="Calibri" w:hAnsi="Calibri" w:cs="Tahoma"/>
          <w:iCs/>
          <w:sz w:val="24"/>
          <w:szCs w:val="24"/>
        </w:rPr>
        <w:t xml:space="preserve"> Sp. z o.o. aktualnego odczytu z wodomierza w celu zachowania płynności rozliczania odbiorców.</w:t>
      </w:r>
    </w:p>
    <w:p w14:paraId="74226DB2" w14:textId="142F22FB" w:rsidR="0051213B" w:rsidRPr="0051213B" w:rsidRDefault="0051213B" w:rsidP="0051213B">
      <w:pPr>
        <w:pStyle w:val="Akapitzlist"/>
        <w:numPr>
          <w:ilvl w:val="0"/>
          <w:numId w:val="15"/>
        </w:numPr>
        <w:spacing w:after="0" w:line="276" w:lineRule="auto"/>
        <w:ind w:left="426" w:hanging="284"/>
        <w:jc w:val="both"/>
        <w:rPr>
          <w:rFonts w:ascii="Calibri" w:eastAsia="Calibri" w:hAnsi="Calibri" w:cs="Tahoma"/>
          <w:iCs/>
          <w:sz w:val="24"/>
          <w:szCs w:val="24"/>
        </w:rPr>
      </w:pPr>
      <w:r w:rsidRPr="0051213B">
        <w:rPr>
          <w:rFonts w:ascii="Calibri" w:eastAsia="Calibri" w:hAnsi="Calibri" w:cs="Tahoma"/>
          <w:iCs/>
          <w:sz w:val="24"/>
          <w:szCs w:val="24"/>
        </w:rPr>
        <w:t xml:space="preserve">Wykonawca musi posiadać serwis na terenie Polski. </w:t>
      </w:r>
    </w:p>
    <w:p w14:paraId="3B0C1A5E" w14:textId="58D3F9F5" w:rsidR="00B76942" w:rsidRDefault="00B76942" w:rsidP="00B76942">
      <w:pPr>
        <w:pStyle w:val="Akapitzlist"/>
        <w:numPr>
          <w:ilvl w:val="0"/>
          <w:numId w:val="15"/>
        </w:numPr>
        <w:spacing w:after="0" w:line="276" w:lineRule="auto"/>
        <w:ind w:left="426" w:hanging="284"/>
        <w:jc w:val="both"/>
        <w:rPr>
          <w:rFonts w:ascii="Calibri" w:eastAsia="Calibri" w:hAnsi="Calibri" w:cs="Tahoma"/>
          <w:iCs/>
          <w:sz w:val="24"/>
          <w:szCs w:val="24"/>
        </w:rPr>
      </w:pPr>
      <w:r w:rsidRPr="00B76942">
        <w:rPr>
          <w:rFonts w:ascii="Calibri" w:eastAsia="Calibri" w:hAnsi="Calibri" w:cs="Tahoma"/>
          <w:iCs/>
          <w:sz w:val="24"/>
          <w:szCs w:val="24"/>
        </w:rPr>
        <w:t xml:space="preserve">Moduły wysyłane w ramach gwarancji muszą być naprawione lub wymienione na nowe i zwrócone do </w:t>
      </w:r>
      <w:proofErr w:type="spellStart"/>
      <w:r w:rsidRPr="00B76942">
        <w:rPr>
          <w:rFonts w:ascii="Calibri" w:eastAsia="Calibri" w:hAnsi="Calibri" w:cs="Tahoma"/>
          <w:iCs/>
          <w:sz w:val="24"/>
          <w:szCs w:val="24"/>
        </w:rPr>
        <w:t>OPWiK</w:t>
      </w:r>
      <w:proofErr w:type="spellEnd"/>
      <w:r w:rsidRPr="00B76942">
        <w:rPr>
          <w:rFonts w:ascii="Calibri" w:eastAsia="Calibri" w:hAnsi="Calibri" w:cs="Tahoma"/>
          <w:iCs/>
          <w:sz w:val="24"/>
          <w:szCs w:val="24"/>
        </w:rPr>
        <w:t xml:space="preserve"> Sp. z o.o. w ciągu 30 dni od dnia złożenia reklamacji przez OPWIK Sp. z o.o. Fakt reklamacji jest zgłaszany drogą mailową do odbiorcy na wskazany w umowie adres</w:t>
      </w:r>
      <w:r>
        <w:rPr>
          <w:rFonts w:ascii="Calibri" w:eastAsia="Calibri" w:hAnsi="Calibri" w:cs="Tahoma"/>
          <w:iCs/>
          <w:sz w:val="24"/>
          <w:szCs w:val="24"/>
        </w:rPr>
        <w:t>.</w:t>
      </w:r>
    </w:p>
    <w:p w14:paraId="58FF9B53" w14:textId="65320E34" w:rsidR="00722FB1" w:rsidRPr="00B76942" w:rsidRDefault="00B76942" w:rsidP="00B76942">
      <w:pPr>
        <w:pStyle w:val="Akapitzlist"/>
        <w:numPr>
          <w:ilvl w:val="0"/>
          <w:numId w:val="15"/>
        </w:numPr>
        <w:spacing w:after="0" w:line="276" w:lineRule="auto"/>
        <w:ind w:left="426" w:hanging="284"/>
        <w:jc w:val="both"/>
        <w:rPr>
          <w:rFonts w:ascii="Calibri" w:eastAsia="Calibri" w:hAnsi="Calibri" w:cs="Tahoma"/>
          <w:iCs/>
          <w:sz w:val="24"/>
          <w:szCs w:val="24"/>
        </w:rPr>
      </w:pPr>
      <w:r w:rsidRPr="00B76942">
        <w:rPr>
          <w:rFonts w:ascii="Calibri" w:eastAsia="Calibri" w:hAnsi="Calibri" w:cs="Tahoma"/>
          <w:iCs/>
          <w:sz w:val="24"/>
          <w:szCs w:val="24"/>
        </w:rPr>
        <w:t>W przypadku wystąpienia usterki lub uszkodzenia lub zniszczenia danego urządzenia z przyczyn leżących po stronie Zamawiającego, koszt wykonania usługi serwisowej (w tym koszt dojazdu) oraz wymiany/ naprawy urządzenia będzie każdorazowo obciążać Zamawiającego</w:t>
      </w:r>
      <w:r w:rsidR="00EA39F4">
        <w:rPr>
          <w:rFonts w:ascii="Calibri" w:eastAsia="Calibri" w:hAnsi="Calibri" w:cs="Tahoma"/>
          <w:iCs/>
          <w:sz w:val="24"/>
          <w:szCs w:val="24"/>
        </w:rPr>
        <w:t>, przy czym koszt ten nie może wynosić więcej niż 10% wartości urządzenia.</w:t>
      </w:r>
    </w:p>
    <w:p w14:paraId="5AA4C5D5" w14:textId="77777777" w:rsidR="009B6429" w:rsidRPr="0051213B" w:rsidRDefault="009B6429" w:rsidP="0051213B">
      <w:pPr>
        <w:tabs>
          <w:tab w:val="left" w:pos="1985"/>
        </w:tabs>
        <w:spacing w:after="0" w:line="276" w:lineRule="auto"/>
        <w:jc w:val="center"/>
        <w:rPr>
          <w:rFonts w:ascii="Calibri" w:eastAsia="Calibri" w:hAnsi="Calibri" w:cs="Tahoma"/>
          <w:iCs/>
          <w:sz w:val="24"/>
          <w:szCs w:val="24"/>
        </w:rPr>
      </w:pPr>
      <w:r w:rsidRPr="0051213B">
        <w:rPr>
          <w:rFonts w:ascii="Calibri" w:eastAsia="Calibri" w:hAnsi="Calibri" w:cs="Tahoma"/>
          <w:b/>
          <w:iCs/>
          <w:sz w:val="24"/>
          <w:szCs w:val="24"/>
        </w:rPr>
        <w:t>§ 4</w:t>
      </w:r>
    </w:p>
    <w:p w14:paraId="7E4668B9" w14:textId="5A52C662" w:rsidR="009B6429" w:rsidRPr="0051213B" w:rsidRDefault="009B6429" w:rsidP="0051213B">
      <w:pPr>
        <w:numPr>
          <w:ilvl w:val="1"/>
          <w:numId w:val="3"/>
        </w:numPr>
        <w:spacing w:after="0" w:line="276" w:lineRule="auto"/>
        <w:ind w:left="426"/>
        <w:jc w:val="both"/>
        <w:rPr>
          <w:rFonts w:ascii="Calibri" w:eastAsia="Calibri" w:hAnsi="Calibri" w:cs="Tahoma"/>
          <w:iCs/>
          <w:sz w:val="24"/>
          <w:szCs w:val="24"/>
        </w:rPr>
      </w:pPr>
      <w:r w:rsidRPr="0051213B">
        <w:rPr>
          <w:rFonts w:ascii="Calibri" w:eastAsia="Calibri" w:hAnsi="Calibri" w:cs="Tahoma"/>
          <w:iCs/>
          <w:sz w:val="24"/>
          <w:szCs w:val="24"/>
        </w:rPr>
        <w:t xml:space="preserve">Wykonawca zapłaci Zamawiającemu karę umowną za </w:t>
      </w:r>
      <w:r w:rsidR="00EA0C5F">
        <w:rPr>
          <w:rFonts w:ascii="Calibri" w:eastAsia="Calibri" w:hAnsi="Calibri" w:cs="Tahoma"/>
          <w:iCs/>
          <w:sz w:val="24"/>
          <w:szCs w:val="24"/>
        </w:rPr>
        <w:t>zwłokę</w:t>
      </w:r>
      <w:r w:rsidRPr="0051213B">
        <w:rPr>
          <w:rFonts w:ascii="Calibri" w:eastAsia="Calibri" w:hAnsi="Calibri" w:cs="Tahoma"/>
          <w:iCs/>
          <w:sz w:val="24"/>
          <w:szCs w:val="24"/>
        </w:rPr>
        <w:t xml:space="preserve"> w dostawie modułów do </w:t>
      </w:r>
      <w:r w:rsidRPr="0051213B">
        <w:rPr>
          <w:rFonts w:ascii="Calibri" w:eastAsia="Calibri" w:hAnsi="Calibri" w:cs="Times New Roman"/>
          <w:iCs/>
          <w:sz w:val="24"/>
          <w:szCs w:val="24"/>
        </w:rPr>
        <w:t xml:space="preserve">odczytu wodomierzy </w:t>
      </w:r>
      <w:r w:rsidRPr="0051213B">
        <w:rPr>
          <w:rFonts w:ascii="Calibri" w:eastAsia="Calibri" w:hAnsi="Calibri" w:cs="Tahoma"/>
          <w:iCs/>
          <w:sz w:val="24"/>
          <w:szCs w:val="24"/>
        </w:rPr>
        <w:t>w wysokości 0,1 % wartości tej dostawy za każdy dzień zwłoki.</w:t>
      </w:r>
    </w:p>
    <w:p w14:paraId="6E2C7412" w14:textId="0C402324" w:rsidR="009B6429" w:rsidRPr="0051213B" w:rsidRDefault="009B6429" w:rsidP="0051213B">
      <w:pPr>
        <w:numPr>
          <w:ilvl w:val="1"/>
          <w:numId w:val="3"/>
        </w:numPr>
        <w:spacing w:after="0" w:line="276" w:lineRule="auto"/>
        <w:ind w:left="426"/>
        <w:jc w:val="both"/>
        <w:rPr>
          <w:rFonts w:ascii="Calibri" w:eastAsia="Calibri" w:hAnsi="Calibri" w:cs="Tahoma"/>
          <w:iCs/>
          <w:sz w:val="24"/>
          <w:szCs w:val="24"/>
        </w:rPr>
      </w:pPr>
      <w:r w:rsidRPr="0051213B">
        <w:rPr>
          <w:rFonts w:ascii="Calibri" w:eastAsia="Calibri" w:hAnsi="Calibri" w:cs="Tahoma"/>
          <w:iCs/>
          <w:sz w:val="24"/>
          <w:szCs w:val="24"/>
        </w:rPr>
        <w:t xml:space="preserve">Zamawiający zapłaci Wykonawcy za </w:t>
      </w:r>
      <w:r w:rsidR="00EA0C5F">
        <w:rPr>
          <w:rFonts w:ascii="Calibri" w:eastAsia="Calibri" w:hAnsi="Calibri" w:cs="Tahoma"/>
          <w:iCs/>
          <w:sz w:val="24"/>
          <w:szCs w:val="24"/>
        </w:rPr>
        <w:t xml:space="preserve">zwłokę </w:t>
      </w:r>
      <w:r w:rsidRPr="0051213B">
        <w:rPr>
          <w:rFonts w:ascii="Calibri" w:eastAsia="Calibri" w:hAnsi="Calibri" w:cs="Tahoma"/>
          <w:iCs/>
          <w:sz w:val="24"/>
          <w:szCs w:val="24"/>
        </w:rPr>
        <w:t>w zapłacie poszczególnych faktur odsetki ustawowe.</w:t>
      </w:r>
    </w:p>
    <w:p w14:paraId="3A6DC1E9" w14:textId="77777777" w:rsidR="009B6429" w:rsidRDefault="009B6429" w:rsidP="0051213B">
      <w:pPr>
        <w:numPr>
          <w:ilvl w:val="1"/>
          <w:numId w:val="3"/>
        </w:numPr>
        <w:spacing w:after="0" w:line="276" w:lineRule="auto"/>
        <w:ind w:left="426"/>
        <w:jc w:val="both"/>
        <w:rPr>
          <w:rFonts w:ascii="Calibri" w:eastAsia="Calibri" w:hAnsi="Calibri" w:cs="Tahoma"/>
          <w:iCs/>
          <w:sz w:val="24"/>
          <w:szCs w:val="24"/>
        </w:rPr>
      </w:pPr>
      <w:r w:rsidRPr="0051213B">
        <w:rPr>
          <w:rFonts w:ascii="Calibri" w:eastAsia="Calibri" w:hAnsi="Calibri" w:cs="Tahoma"/>
          <w:iCs/>
          <w:sz w:val="24"/>
          <w:szCs w:val="24"/>
        </w:rPr>
        <w:t>Strony mają prawo do odszkodowania za niewykonanie lub niewłaściwe wykonanie umowy do pełnej wysokości szkody.</w:t>
      </w:r>
    </w:p>
    <w:p w14:paraId="448EA948" w14:textId="4173D42A" w:rsidR="00EA0C5F" w:rsidRDefault="00EA0C5F" w:rsidP="0051213B">
      <w:pPr>
        <w:numPr>
          <w:ilvl w:val="1"/>
          <w:numId w:val="3"/>
        </w:numPr>
        <w:spacing w:after="0" w:line="276" w:lineRule="auto"/>
        <w:ind w:left="426"/>
        <w:jc w:val="both"/>
        <w:rPr>
          <w:rFonts w:ascii="Calibri" w:eastAsia="Calibri" w:hAnsi="Calibri" w:cs="Tahoma"/>
          <w:iCs/>
          <w:sz w:val="24"/>
          <w:szCs w:val="24"/>
        </w:rPr>
      </w:pPr>
      <w:bookmarkStart w:id="4" w:name="_Hlk152332573"/>
      <w:r>
        <w:rPr>
          <w:rFonts w:ascii="Calibri" w:eastAsia="Calibri" w:hAnsi="Calibri" w:cs="Tahoma"/>
          <w:iCs/>
          <w:sz w:val="24"/>
          <w:szCs w:val="24"/>
        </w:rPr>
        <w:lastRenderedPageBreak/>
        <w:t>Zamawiający</w:t>
      </w:r>
      <w:r w:rsidRPr="00EA0C5F">
        <w:rPr>
          <w:rFonts w:ascii="Calibri" w:eastAsia="Calibri" w:hAnsi="Calibri" w:cs="Tahoma"/>
          <w:iCs/>
          <w:sz w:val="24"/>
          <w:szCs w:val="24"/>
        </w:rPr>
        <w:t xml:space="preserve"> jest uprawniony do dochodzenia odszkodowania wyłącznie do wysokości poniesionej szkody, a z wyłączeniem utraconych korzyści</w:t>
      </w:r>
      <w:r>
        <w:rPr>
          <w:rFonts w:ascii="Calibri" w:eastAsia="Calibri" w:hAnsi="Calibri" w:cs="Tahoma"/>
          <w:iCs/>
          <w:sz w:val="24"/>
          <w:szCs w:val="24"/>
        </w:rPr>
        <w:t>.</w:t>
      </w:r>
    </w:p>
    <w:p w14:paraId="5B55755B" w14:textId="79D4D689" w:rsidR="00EA0C5F" w:rsidRDefault="00EA0C5F" w:rsidP="0051213B">
      <w:pPr>
        <w:numPr>
          <w:ilvl w:val="1"/>
          <w:numId w:val="3"/>
        </w:numPr>
        <w:spacing w:after="0" w:line="276" w:lineRule="auto"/>
        <w:ind w:left="426"/>
        <w:jc w:val="both"/>
        <w:rPr>
          <w:rFonts w:ascii="Calibri" w:eastAsia="Calibri" w:hAnsi="Calibri" w:cs="Tahoma"/>
          <w:iCs/>
          <w:sz w:val="24"/>
          <w:szCs w:val="24"/>
        </w:rPr>
      </w:pPr>
      <w:r>
        <w:rPr>
          <w:rFonts w:ascii="Calibri" w:eastAsia="Calibri" w:hAnsi="Calibri" w:cs="Tahoma"/>
          <w:iCs/>
          <w:sz w:val="24"/>
          <w:szCs w:val="24"/>
        </w:rPr>
        <w:t>M</w:t>
      </w:r>
      <w:r w:rsidRPr="00EA0C5F">
        <w:rPr>
          <w:rFonts w:ascii="Calibri" w:eastAsia="Calibri" w:hAnsi="Calibri" w:cs="Tahoma"/>
          <w:iCs/>
          <w:sz w:val="24"/>
          <w:szCs w:val="24"/>
        </w:rPr>
        <w:t>aksymalna odpowiedzialność odszkodowawcza Wykonawcy z tytułu niewykonania lub nienależytego wykonania Umowy jest ograniczona maksymalnie do wysokości należnego wynagrodzenia, określonego w § 2 ust. 3 Umowy.</w:t>
      </w:r>
    </w:p>
    <w:bookmarkEnd w:id="4"/>
    <w:p w14:paraId="35D85FFA" w14:textId="77777777" w:rsidR="00722FB1" w:rsidRPr="0051213B" w:rsidRDefault="00722FB1" w:rsidP="00722FB1">
      <w:pPr>
        <w:spacing w:after="0" w:line="276" w:lineRule="auto"/>
        <w:ind w:left="426"/>
        <w:jc w:val="both"/>
        <w:rPr>
          <w:rFonts w:ascii="Calibri" w:eastAsia="Calibri" w:hAnsi="Calibri" w:cs="Tahoma"/>
          <w:iCs/>
          <w:sz w:val="24"/>
          <w:szCs w:val="24"/>
        </w:rPr>
      </w:pPr>
    </w:p>
    <w:p w14:paraId="1FB4ECBA" w14:textId="10319612" w:rsidR="009B6429" w:rsidRPr="0051213B" w:rsidRDefault="009B6429" w:rsidP="0051213B">
      <w:pPr>
        <w:tabs>
          <w:tab w:val="left" w:pos="1985"/>
        </w:tabs>
        <w:spacing w:after="0" w:line="276" w:lineRule="auto"/>
        <w:jc w:val="center"/>
        <w:rPr>
          <w:rFonts w:ascii="Calibri" w:eastAsia="Calibri" w:hAnsi="Calibri" w:cs="Tahoma"/>
          <w:b/>
          <w:iCs/>
          <w:sz w:val="24"/>
          <w:szCs w:val="24"/>
        </w:rPr>
      </w:pPr>
      <w:r w:rsidRPr="0051213B">
        <w:rPr>
          <w:rFonts w:ascii="Calibri" w:eastAsia="Calibri" w:hAnsi="Calibri" w:cs="Tahoma"/>
          <w:b/>
          <w:iCs/>
          <w:sz w:val="24"/>
          <w:szCs w:val="24"/>
        </w:rPr>
        <w:t>§ 5</w:t>
      </w:r>
    </w:p>
    <w:p w14:paraId="722B00EE" w14:textId="196621C7" w:rsidR="00C16552" w:rsidRPr="00C16552" w:rsidRDefault="0014758C" w:rsidP="00474CB4">
      <w:pPr>
        <w:pStyle w:val="Akapitzlist"/>
        <w:numPr>
          <w:ilvl w:val="0"/>
          <w:numId w:val="17"/>
        </w:numPr>
        <w:tabs>
          <w:tab w:val="left" w:pos="1985"/>
        </w:tabs>
        <w:spacing w:after="0" w:line="276" w:lineRule="auto"/>
        <w:ind w:left="426" w:hanging="284"/>
        <w:jc w:val="both"/>
        <w:rPr>
          <w:rFonts w:ascii="Calibri" w:eastAsia="Calibri" w:hAnsi="Calibri" w:cs="Tahoma"/>
          <w:bCs/>
          <w:iCs/>
          <w:sz w:val="24"/>
          <w:szCs w:val="24"/>
        </w:rPr>
      </w:pPr>
      <w:bookmarkStart w:id="5" w:name="_Hlk152324881"/>
      <w:r w:rsidRPr="00C16552">
        <w:rPr>
          <w:rFonts w:ascii="Calibri" w:eastAsia="Calibri" w:hAnsi="Calibri" w:cs="Tahoma"/>
          <w:bCs/>
          <w:iCs/>
          <w:sz w:val="24"/>
          <w:szCs w:val="24"/>
        </w:rPr>
        <w:t>Zamawiający przew</w:t>
      </w:r>
      <w:r w:rsidR="00DC081D" w:rsidRPr="00C16552">
        <w:rPr>
          <w:rFonts w:ascii="Calibri" w:eastAsia="Calibri" w:hAnsi="Calibri" w:cs="Tahoma"/>
          <w:bCs/>
          <w:iCs/>
          <w:sz w:val="24"/>
          <w:szCs w:val="24"/>
        </w:rPr>
        <w:t>i</w:t>
      </w:r>
      <w:r w:rsidRPr="00C16552">
        <w:rPr>
          <w:rFonts w:ascii="Calibri" w:eastAsia="Calibri" w:hAnsi="Calibri" w:cs="Tahoma"/>
          <w:bCs/>
          <w:iCs/>
          <w:sz w:val="24"/>
          <w:szCs w:val="24"/>
        </w:rPr>
        <w:t>duje możliwość zmian postanowień umowy w przypadku, gdy powstała możliwość zastosowa</w:t>
      </w:r>
      <w:r w:rsidR="00DC081D" w:rsidRPr="00C16552">
        <w:rPr>
          <w:rFonts w:ascii="Calibri" w:eastAsia="Calibri" w:hAnsi="Calibri" w:cs="Tahoma"/>
          <w:bCs/>
          <w:iCs/>
          <w:sz w:val="24"/>
          <w:szCs w:val="24"/>
        </w:rPr>
        <w:t>n</w:t>
      </w:r>
      <w:r w:rsidRPr="00C16552">
        <w:rPr>
          <w:rFonts w:ascii="Calibri" w:eastAsia="Calibri" w:hAnsi="Calibri" w:cs="Tahoma"/>
          <w:bCs/>
          <w:iCs/>
          <w:sz w:val="24"/>
          <w:szCs w:val="24"/>
        </w:rPr>
        <w:t>ia nowszych i korzystniejszych dla Zmawiającego ro</w:t>
      </w:r>
      <w:r w:rsidR="00DC081D" w:rsidRPr="00C16552">
        <w:rPr>
          <w:rFonts w:ascii="Calibri" w:eastAsia="Calibri" w:hAnsi="Calibri" w:cs="Tahoma"/>
          <w:bCs/>
          <w:iCs/>
          <w:sz w:val="24"/>
          <w:szCs w:val="24"/>
        </w:rPr>
        <w:t>zwi</w:t>
      </w:r>
      <w:r w:rsidRPr="00C16552">
        <w:rPr>
          <w:rFonts w:ascii="Calibri" w:eastAsia="Calibri" w:hAnsi="Calibri" w:cs="Tahoma"/>
          <w:bCs/>
          <w:iCs/>
          <w:sz w:val="24"/>
          <w:szCs w:val="24"/>
        </w:rPr>
        <w:t xml:space="preserve">ązań technologicznych lub technicznych, niż te istniejące w chwili podpisania Umowy, niepowodujących zmiany </w:t>
      </w:r>
      <w:r w:rsidR="00364582">
        <w:rPr>
          <w:rFonts w:ascii="Calibri" w:eastAsia="Calibri" w:hAnsi="Calibri" w:cs="Tahoma"/>
          <w:bCs/>
          <w:iCs/>
          <w:sz w:val="24"/>
          <w:szCs w:val="24"/>
        </w:rPr>
        <w:t>ogólnego charakteru umowy.</w:t>
      </w:r>
    </w:p>
    <w:p w14:paraId="0F5EF617" w14:textId="77777777" w:rsidR="00C16552" w:rsidRDefault="00C16552" w:rsidP="00474CB4">
      <w:pPr>
        <w:pStyle w:val="Akapitzlist"/>
        <w:numPr>
          <w:ilvl w:val="0"/>
          <w:numId w:val="17"/>
        </w:numPr>
        <w:tabs>
          <w:tab w:val="left" w:pos="1985"/>
        </w:tabs>
        <w:spacing w:after="0" w:line="276" w:lineRule="auto"/>
        <w:ind w:left="426" w:hanging="284"/>
        <w:jc w:val="both"/>
        <w:rPr>
          <w:rFonts w:ascii="Calibri" w:eastAsia="Calibri" w:hAnsi="Calibri" w:cs="Tahoma"/>
          <w:bCs/>
          <w:iCs/>
          <w:sz w:val="24"/>
          <w:szCs w:val="24"/>
        </w:rPr>
      </w:pPr>
      <w:r w:rsidRPr="00C16552">
        <w:rPr>
          <w:rFonts w:ascii="Calibri" w:eastAsia="Calibri" w:hAnsi="Calibri" w:cs="Tahoma"/>
          <w:bCs/>
          <w:iCs/>
          <w:sz w:val="24"/>
          <w:szCs w:val="24"/>
        </w:rPr>
        <w:t>Zmiany, o których mowa w ust. 1, wymagają zgody obu Stron i muszą być dokonywane w formie pisemnej w postaci aneksu, pod rygorem nieważności.</w:t>
      </w:r>
    </w:p>
    <w:p w14:paraId="11D746A1" w14:textId="77777777" w:rsidR="00C16552" w:rsidRDefault="00C16552" w:rsidP="00474CB4">
      <w:pPr>
        <w:pStyle w:val="Akapitzlist"/>
        <w:numPr>
          <w:ilvl w:val="0"/>
          <w:numId w:val="17"/>
        </w:numPr>
        <w:tabs>
          <w:tab w:val="left" w:pos="1985"/>
        </w:tabs>
        <w:spacing w:after="0" w:line="276" w:lineRule="auto"/>
        <w:ind w:left="426" w:hanging="284"/>
        <w:jc w:val="both"/>
        <w:rPr>
          <w:rFonts w:ascii="Calibri" w:eastAsia="Calibri" w:hAnsi="Calibri" w:cs="Tahoma"/>
          <w:bCs/>
          <w:iCs/>
          <w:sz w:val="24"/>
          <w:szCs w:val="24"/>
        </w:rPr>
      </w:pPr>
      <w:r>
        <w:rPr>
          <w:rFonts w:ascii="Calibri" w:eastAsia="Calibri" w:hAnsi="Calibri" w:cs="Tahoma"/>
          <w:bCs/>
          <w:iCs/>
          <w:sz w:val="24"/>
          <w:szCs w:val="24"/>
        </w:rPr>
        <w:t>Z</w:t>
      </w:r>
      <w:r w:rsidRPr="00C16552">
        <w:rPr>
          <w:rFonts w:ascii="Calibri" w:eastAsia="Calibri" w:hAnsi="Calibri" w:cs="Tahoma"/>
          <w:bCs/>
          <w:iCs/>
          <w:sz w:val="24"/>
          <w:szCs w:val="24"/>
        </w:rPr>
        <w:t>miana Umowy nastąpić może z inicjatywy</w:t>
      </w:r>
      <w:r>
        <w:rPr>
          <w:rFonts w:ascii="Calibri" w:eastAsia="Calibri" w:hAnsi="Calibri" w:cs="Tahoma"/>
          <w:bCs/>
          <w:iCs/>
          <w:sz w:val="24"/>
          <w:szCs w:val="24"/>
        </w:rPr>
        <w:t xml:space="preserve"> </w:t>
      </w:r>
      <w:r w:rsidRPr="00C16552">
        <w:rPr>
          <w:rFonts w:ascii="Calibri" w:eastAsia="Calibri" w:hAnsi="Calibri" w:cs="Tahoma"/>
          <w:bCs/>
          <w:iCs/>
          <w:sz w:val="24"/>
          <w:szCs w:val="24"/>
        </w:rPr>
        <w:t>Zamawiającego albo Wykonawcy poprzez przedstawienie drugiej Stronie propozycji zmian</w:t>
      </w:r>
      <w:r>
        <w:rPr>
          <w:rFonts w:ascii="Calibri" w:eastAsia="Calibri" w:hAnsi="Calibri" w:cs="Tahoma"/>
          <w:bCs/>
          <w:iCs/>
          <w:sz w:val="24"/>
          <w:szCs w:val="24"/>
        </w:rPr>
        <w:t xml:space="preserve"> </w:t>
      </w:r>
      <w:r w:rsidRPr="00C16552">
        <w:rPr>
          <w:rFonts w:ascii="Calibri" w:eastAsia="Calibri" w:hAnsi="Calibri" w:cs="Tahoma"/>
          <w:bCs/>
          <w:iCs/>
          <w:sz w:val="24"/>
          <w:szCs w:val="24"/>
        </w:rPr>
        <w:t>w formie pisemnej, które powinny zawierać:</w:t>
      </w:r>
    </w:p>
    <w:p w14:paraId="5E872BC1" w14:textId="77777777" w:rsidR="00C16552" w:rsidRDefault="00C16552" w:rsidP="00474CB4">
      <w:pPr>
        <w:pStyle w:val="Akapitzlist"/>
        <w:tabs>
          <w:tab w:val="left" w:pos="284"/>
          <w:tab w:val="left" w:pos="1985"/>
        </w:tabs>
        <w:spacing w:after="0" w:line="276" w:lineRule="auto"/>
        <w:ind w:left="851" w:hanging="425"/>
        <w:jc w:val="both"/>
        <w:rPr>
          <w:rFonts w:ascii="Calibri" w:eastAsia="Calibri" w:hAnsi="Calibri" w:cs="Tahoma"/>
          <w:bCs/>
          <w:iCs/>
          <w:sz w:val="24"/>
          <w:szCs w:val="24"/>
        </w:rPr>
      </w:pPr>
      <w:r w:rsidRPr="00C16552">
        <w:rPr>
          <w:rFonts w:ascii="Calibri" w:eastAsia="Calibri" w:hAnsi="Calibri" w:cs="Tahoma"/>
          <w:bCs/>
          <w:iCs/>
          <w:sz w:val="24"/>
          <w:szCs w:val="24"/>
        </w:rPr>
        <w:t>1) opis zmiany;</w:t>
      </w:r>
    </w:p>
    <w:p w14:paraId="15723161" w14:textId="1CC8CDAD" w:rsidR="00722FB1" w:rsidRDefault="00C16552" w:rsidP="00474CB4">
      <w:pPr>
        <w:pStyle w:val="Akapitzlist"/>
        <w:tabs>
          <w:tab w:val="left" w:pos="284"/>
          <w:tab w:val="left" w:pos="1985"/>
        </w:tabs>
        <w:spacing w:after="0" w:line="276" w:lineRule="auto"/>
        <w:ind w:left="851" w:hanging="425"/>
        <w:jc w:val="both"/>
        <w:rPr>
          <w:rFonts w:ascii="Calibri" w:eastAsia="Calibri" w:hAnsi="Calibri" w:cs="Tahoma"/>
          <w:bCs/>
          <w:iCs/>
          <w:sz w:val="24"/>
          <w:szCs w:val="24"/>
        </w:rPr>
      </w:pPr>
      <w:r w:rsidRPr="00C16552">
        <w:rPr>
          <w:rFonts w:ascii="Calibri" w:eastAsia="Calibri" w:hAnsi="Calibri" w:cs="Tahoma"/>
          <w:bCs/>
          <w:iCs/>
          <w:sz w:val="24"/>
          <w:szCs w:val="24"/>
        </w:rPr>
        <w:t>2) uzasadnienie zmiany;</w:t>
      </w:r>
    </w:p>
    <w:p w14:paraId="2AA35DDC" w14:textId="77777777" w:rsidR="00C16552" w:rsidRPr="00C16552" w:rsidRDefault="00C16552" w:rsidP="00474CB4">
      <w:pPr>
        <w:pStyle w:val="Akapitzlist"/>
        <w:tabs>
          <w:tab w:val="left" w:pos="284"/>
          <w:tab w:val="left" w:pos="1985"/>
        </w:tabs>
        <w:spacing w:after="0" w:line="276" w:lineRule="auto"/>
        <w:ind w:left="851" w:hanging="425"/>
        <w:jc w:val="both"/>
        <w:rPr>
          <w:rFonts w:ascii="Calibri" w:eastAsia="Calibri" w:hAnsi="Calibri" w:cs="Tahoma"/>
          <w:bCs/>
          <w:iCs/>
          <w:sz w:val="24"/>
          <w:szCs w:val="24"/>
        </w:rPr>
      </w:pPr>
      <w:r w:rsidRPr="00C16552">
        <w:rPr>
          <w:rFonts w:ascii="Calibri" w:eastAsia="Calibri" w:hAnsi="Calibri" w:cs="Tahoma"/>
          <w:bCs/>
          <w:iCs/>
          <w:sz w:val="24"/>
          <w:szCs w:val="24"/>
        </w:rPr>
        <w:t>3) koszt zmiany oraz jego wpływ na wysokość wynagrodzenia;</w:t>
      </w:r>
    </w:p>
    <w:p w14:paraId="223F6C3D" w14:textId="3D01E7B5" w:rsidR="00C16552" w:rsidRDefault="00C16552" w:rsidP="00474CB4">
      <w:pPr>
        <w:pStyle w:val="Akapitzlist"/>
        <w:tabs>
          <w:tab w:val="left" w:pos="284"/>
          <w:tab w:val="left" w:pos="1985"/>
        </w:tabs>
        <w:spacing w:after="0" w:line="276" w:lineRule="auto"/>
        <w:ind w:left="851" w:hanging="425"/>
        <w:jc w:val="both"/>
        <w:rPr>
          <w:rFonts w:ascii="Calibri" w:eastAsia="Calibri" w:hAnsi="Calibri" w:cs="Tahoma"/>
          <w:bCs/>
          <w:iCs/>
          <w:sz w:val="24"/>
          <w:szCs w:val="24"/>
        </w:rPr>
      </w:pPr>
      <w:r w:rsidRPr="00C16552">
        <w:rPr>
          <w:rFonts w:ascii="Calibri" w:eastAsia="Calibri" w:hAnsi="Calibri" w:cs="Tahoma"/>
          <w:bCs/>
          <w:iCs/>
          <w:sz w:val="24"/>
          <w:szCs w:val="24"/>
        </w:rPr>
        <w:t>4) czas wykonania zmiany oraz wpływ zmiany na termin realizacji Umowy</w:t>
      </w:r>
      <w:r>
        <w:rPr>
          <w:rFonts w:ascii="Calibri" w:eastAsia="Calibri" w:hAnsi="Calibri" w:cs="Tahoma"/>
          <w:bCs/>
          <w:iCs/>
          <w:sz w:val="24"/>
          <w:szCs w:val="24"/>
        </w:rPr>
        <w:t>.</w:t>
      </w:r>
    </w:p>
    <w:p w14:paraId="0DE4F5B0" w14:textId="21D94D53" w:rsidR="00C16552" w:rsidRPr="00474CB4" w:rsidRDefault="00364582" w:rsidP="00474CB4">
      <w:pPr>
        <w:pStyle w:val="Akapitzlist"/>
        <w:numPr>
          <w:ilvl w:val="0"/>
          <w:numId w:val="17"/>
        </w:numPr>
        <w:tabs>
          <w:tab w:val="left" w:pos="851"/>
          <w:tab w:val="left" w:pos="1985"/>
        </w:tabs>
        <w:spacing w:after="0" w:line="276" w:lineRule="auto"/>
        <w:ind w:left="426" w:hanging="284"/>
        <w:jc w:val="both"/>
        <w:rPr>
          <w:rFonts w:ascii="Calibri" w:eastAsia="Calibri" w:hAnsi="Calibri" w:cs="Tahoma"/>
          <w:bCs/>
          <w:iCs/>
          <w:sz w:val="24"/>
          <w:szCs w:val="24"/>
        </w:rPr>
      </w:pPr>
      <w:r w:rsidRPr="00474CB4">
        <w:rPr>
          <w:rFonts w:ascii="Calibri" w:eastAsia="Calibri" w:hAnsi="Calibri" w:cs="Tahoma"/>
          <w:bCs/>
          <w:iCs/>
          <w:sz w:val="24"/>
          <w:szCs w:val="24"/>
        </w:rPr>
        <w:t xml:space="preserve">Wartość zmian nie może przekroczyć </w:t>
      </w:r>
      <w:r w:rsidR="002E082D">
        <w:rPr>
          <w:rFonts w:ascii="Calibri" w:eastAsia="Calibri" w:hAnsi="Calibri" w:cs="Tahoma"/>
          <w:bCs/>
          <w:iCs/>
          <w:sz w:val="24"/>
          <w:szCs w:val="24"/>
        </w:rPr>
        <w:t>2</w:t>
      </w:r>
      <w:r w:rsidRPr="00474CB4">
        <w:rPr>
          <w:rFonts w:ascii="Calibri" w:eastAsia="Calibri" w:hAnsi="Calibri" w:cs="Tahoma"/>
          <w:bCs/>
          <w:iCs/>
          <w:sz w:val="24"/>
          <w:szCs w:val="24"/>
        </w:rPr>
        <w:t>0 % wartości pierwotnej</w:t>
      </w:r>
      <w:r w:rsidR="00474CB4" w:rsidRPr="00474CB4">
        <w:rPr>
          <w:rFonts w:ascii="Calibri" w:eastAsia="Calibri" w:hAnsi="Calibri" w:cs="Tahoma"/>
          <w:bCs/>
          <w:iCs/>
          <w:sz w:val="24"/>
          <w:szCs w:val="24"/>
        </w:rPr>
        <w:t xml:space="preserve"> umowy.</w:t>
      </w:r>
    </w:p>
    <w:bookmarkEnd w:id="5"/>
    <w:p w14:paraId="47307725" w14:textId="77777777" w:rsidR="00C16552" w:rsidRPr="0051213B" w:rsidRDefault="00C16552" w:rsidP="00C16552">
      <w:pPr>
        <w:pStyle w:val="Akapitzlist"/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bCs/>
          <w:iCs/>
          <w:sz w:val="24"/>
          <w:szCs w:val="24"/>
        </w:rPr>
      </w:pPr>
    </w:p>
    <w:p w14:paraId="0F29FE39" w14:textId="312FE357" w:rsidR="00DC081D" w:rsidRPr="0051213B" w:rsidRDefault="00DC081D" w:rsidP="0051213B">
      <w:pPr>
        <w:tabs>
          <w:tab w:val="left" w:pos="1985"/>
        </w:tabs>
        <w:spacing w:after="0" w:line="276" w:lineRule="auto"/>
        <w:jc w:val="center"/>
        <w:rPr>
          <w:rFonts w:ascii="Calibri" w:eastAsia="Calibri" w:hAnsi="Calibri" w:cs="Tahoma"/>
          <w:b/>
          <w:iCs/>
          <w:sz w:val="24"/>
          <w:szCs w:val="24"/>
        </w:rPr>
      </w:pPr>
      <w:r w:rsidRPr="0051213B">
        <w:rPr>
          <w:rFonts w:ascii="Calibri" w:eastAsia="Calibri" w:hAnsi="Calibri" w:cs="Tahoma"/>
          <w:b/>
          <w:iCs/>
          <w:sz w:val="24"/>
          <w:szCs w:val="24"/>
        </w:rPr>
        <w:t xml:space="preserve">§ </w:t>
      </w:r>
      <w:r w:rsidR="00AD734B">
        <w:rPr>
          <w:rFonts w:ascii="Calibri" w:eastAsia="Calibri" w:hAnsi="Calibri" w:cs="Tahoma"/>
          <w:b/>
          <w:iCs/>
          <w:sz w:val="24"/>
          <w:szCs w:val="24"/>
        </w:rPr>
        <w:t>6</w:t>
      </w:r>
    </w:p>
    <w:p w14:paraId="5210126C" w14:textId="77777777" w:rsidR="008D45A1" w:rsidRDefault="009B6429" w:rsidP="008D45A1">
      <w:pPr>
        <w:numPr>
          <w:ilvl w:val="1"/>
          <w:numId w:val="1"/>
        </w:numPr>
        <w:spacing w:after="0" w:line="276" w:lineRule="auto"/>
        <w:ind w:left="425"/>
        <w:jc w:val="both"/>
        <w:rPr>
          <w:rFonts w:ascii="Calibri" w:eastAsia="Calibri" w:hAnsi="Calibri" w:cs="Tahoma"/>
          <w:iCs/>
          <w:sz w:val="24"/>
          <w:szCs w:val="24"/>
        </w:rPr>
      </w:pPr>
      <w:r w:rsidRPr="0051213B">
        <w:rPr>
          <w:rFonts w:ascii="Calibri" w:eastAsia="Calibri" w:hAnsi="Calibri" w:cs="Tahoma"/>
          <w:iCs/>
          <w:sz w:val="24"/>
          <w:szCs w:val="24"/>
        </w:rPr>
        <w:t>Ceny ustalone w formularzu cenowym są stałe i niezmienne w okresie trwania umowy.</w:t>
      </w:r>
      <w:bookmarkStart w:id="6" w:name="_Hlk151642221"/>
    </w:p>
    <w:p w14:paraId="3EA506E7" w14:textId="77777777" w:rsidR="008D45A1" w:rsidRDefault="008D45A1" w:rsidP="008D45A1">
      <w:pPr>
        <w:numPr>
          <w:ilvl w:val="1"/>
          <w:numId w:val="1"/>
        </w:numPr>
        <w:spacing w:after="0" w:line="276" w:lineRule="auto"/>
        <w:ind w:left="425"/>
        <w:jc w:val="both"/>
        <w:rPr>
          <w:rFonts w:ascii="Calibri" w:eastAsia="Calibri" w:hAnsi="Calibri" w:cs="Tahoma"/>
          <w:iCs/>
          <w:sz w:val="24"/>
          <w:szCs w:val="24"/>
        </w:rPr>
      </w:pPr>
      <w:bookmarkStart w:id="7" w:name="_Hlk152326819"/>
      <w:r w:rsidRPr="008D45A1">
        <w:rPr>
          <w:rFonts w:ascii="Calibri" w:eastAsia="Calibri" w:hAnsi="Calibri" w:cs="Tahoma"/>
          <w:iCs/>
          <w:sz w:val="24"/>
          <w:szCs w:val="24"/>
        </w:rPr>
        <w:t>Wykonawca i Zamawiający zobowiązani są do ścisłego współdziałania w zakresie niezbędnym dla</w:t>
      </w:r>
      <w:r>
        <w:rPr>
          <w:rFonts w:ascii="Calibri" w:eastAsia="Calibri" w:hAnsi="Calibri" w:cs="Tahoma"/>
          <w:iCs/>
          <w:sz w:val="24"/>
          <w:szCs w:val="24"/>
        </w:rPr>
        <w:t xml:space="preserve"> </w:t>
      </w:r>
      <w:r w:rsidRPr="008D45A1">
        <w:rPr>
          <w:rFonts w:ascii="Calibri" w:eastAsia="Calibri" w:hAnsi="Calibri" w:cs="Tahoma"/>
          <w:iCs/>
          <w:sz w:val="24"/>
          <w:szCs w:val="24"/>
        </w:rPr>
        <w:t>prawidłowej realizacji Umowy.</w:t>
      </w:r>
    </w:p>
    <w:bookmarkEnd w:id="7"/>
    <w:p w14:paraId="13E3DD5A" w14:textId="3090D431" w:rsidR="008D45A1" w:rsidRDefault="008D45A1" w:rsidP="00C45F30">
      <w:pPr>
        <w:spacing w:after="0" w:line="276" w:lineRule="auto"/>
        <w:ind w:left="65"/>
        <w:rPr>
          <w:rFonts w:ascii="Calibri" w:eastAsia="Calibri" w:hAnsi="Calibri" w:cs="Tahoma"/>
          <w:iCs/>
          <w:sz w:val="24"/>
          <w:szCs w:val="24"/>
        </w:rPr>
      </w:pPr>
    </w:p>
    <w:p w14:paraId="5CC98183" w14:textId="3F2923A8" w:rsidR="009B6429" w:rsidRPr="008D45A1" w:rsidRDefault="009B6429" w:rsidP="008D45A1">
      <w:pPr>
        <w:spacing w:after="0" w:line="276" w:lineRule="auto"/>
        <w:ind w:left="65"/>
        <w:jc w:val="center"/>
        <w:rPr>
          <w:rFonts w:ascii="Calibri" w:eastAsia="Calibri" w:hAnsi="Calibri" w:cs="Tahoma"/>
          <w:iCs/>
          <w:sz w:val="24"/>
          <w:szCs w:val="24"/>
        </w:rPr>
      </w:pPr>
      <w:r w:rsidRPr="008D45A1">
        <w:rPr>
          <w:rFonts w:ascii="Calibri" w:eastAsia="Calibri" w:hAnsi="Calibri" w:cs="Tahoma"/>
          <w:b/>
          <w:iCs/>
          <w:sz w:val="24"/>
          <w:szCs w:val="24"/>
        </w:rPr>
        <w:t>§</w:t>
      </w:r>
      <w:bookmarkEnd w:id="6"/>
      <w:r w:rsidRPr="008D45A1">
        <w:rPr>
          <w:rFonts w:ascii="Calibri" w:eastAsia="Calibri" w:hAnsi="Calibri" w:cs="Tahoma"/>
          <w:b/>
          <w:iCs/>
          <w:sz w:val="24"/>
          <w:szCs w:val="24"/>
        </w:rPr>
        <w:t xml:space="preserve"> </w:t>
      </w:r>
      <w:r w:rsidR="00AD734B" w:rsidRPr="008D45A1">
        <w:rPr>
          <w:rFonts w:ascii="Calibri" w:eastAsia="Calibri" w:hAnsi="Calibri" w:cs="Tahoma"/>
          <w:b/>
          <w:iCs/>
          <w:sz w:val="24"/>
          <w:szCs w:val="24"/>
        </w:rPr>
        <w:t>7</w:t>
      </w:r>
    </w:p>
    <w:p w14:paraId="3ACAB6E1" w14:textId="006A029D" w:rsidR="0014684B" w:rsidRPr="0051213B" w:rsidRDefault="0014684B" w:rsidP="0051213B">
      <w:pPr>
        <w:tabs>
          <w:tab w:val="left" w:pos="1985"/>
        </w:tabs>
        <w:spacing w:after="0" w:line="276" w:lineRule="auto"/>
        <w:rPr>
          <w:iCs/>
          <w:sz w:val="24"/>
          <w:szCs w:val="24"/>
        </w:rPr>
      </w:pPr>
      <w:r w:rsidRPr="0051213B">
        <w:rPr>
          <w:iCs/>
          <w:sz w:val="24"/>
          <w:szCs w:val="24"/>
        </w:rPr>
        <w:t>Klauzula waloryzacyjna</w:t>
      </w:r>
    </w:p>
    <w:p w14:paraId="0524A4A7" w14:textId="46E0F4BD" w:rsidR="0014758C" w:rsidRPr="0051213B" w:rsidRDefault="0014684B" w:rsidP="0051213B">
      <w:pPr>
        <w:pStyle w:val="Akapitzlist"/>
        <w:numPr>
          <w:ilvl w:val="0"/>
          <w:numId w:val="10"/>
        </w:num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b/>
          <w:iCs/>
          <w:sz w:val="24"/>
          <w:szCs w:val="24"/>
        </w:rPr>
      </w:pPr>
      <w:r w:rsidRPr="0051213B">
        <w:rPr>
          <w:iCs/>
          <w:sz w:val="24"/>
          <w:szCs w:val="24"/>
        </w:rPr>
        <w:t xml:space="preserve">Zamawiający dopuszcza możliwość </w:t>
      </w:r>
      <w:r w:rsidR="00031E04" w:rsidRPr="0051213B">
        <w:rPr>
          <w:iCs/>
          <w:sz w:val="24"/>
          <w:szCs w:val="24"/>
        </w:rPr>
        <w:t xml:space="preserve">corocznej </w:t>
      </w:r>
      <w:r w:rsidRPr="0051213B">
        <w:rPr>
          <w:iCs/>
          <w:sz w:val="24"/>
          <w:szCs w:val="24"/>
        </w:rPr>
        <w:t>waloryzacji wynagrodzenia</w:t>
      </w:r>
      <w:r w:rsidR="00F52C2A">
        <w:rPr>
          <w:iCs/>
          <w:sz w:val="24"/>
          <w:szCs w:val="24"/>
        </w:rPr>
        <w:t xml:space="preserve">, o którym mowa w </w:t>
      </w:r>
      <w:r w:rsidR="00F52C2A" w:rsidRPr="00F52C2A">
        <w:rPr>
          <w:iCs/>
          <w:sz w:val="24"/>
          <w:szCs w:val="24"/>
        </w:rPr>
        <w:t>§</w:t>
      </w:r>
      <w:r w:rsidR="00F52C2A">
        <w:rPr>
          <w:iCs/>
          <w:sz w:val="24"/>
          <w:szCs w:val="24"/>
        </w:rPr>
        <w:t xml:space="preserve"> 2 ust. 5 </w:t>
      </w:r>
      <w:r w:rsidR="00031E04" w:rsidRPr="0051213B">
        <w:rPr>
          <w:iCs/>
          <w:sz w:val="24"/>
          <w:szCs w:val="24"/>
        </w:rPr>
        <w:t>o wskaźnik wzrostu cen towarów i usług konsumpcyjnych ogłoszony przez Prezesa GUS</w:t>
      </w:r>
      <w:r w:rsidRPr="0051213B">
        <w:rPr>
          <w:iCs/>
          <w:sz w:val="24"/>
          <w:szCs w:val="24"/>
        </w:rPr>
        <w:t xml:space="preserve">. Waloryzacja wynagrodzenia może być dokonana </w:t>
      </w:r>
      <w:r w:rsidR="00031E04" w:rsidRPr="0051213B">
        <w:rPr>
          <w:iCs/>
          <w:sz w:val="24"/>
          <w:szCs w:val="24"/>
        </w:rPr>
        <w:t xml:space="preserve"> po upływie 12 miesięcy od podpisania umowy. Waloryzacja nie stanowi zmiany niniejszej umowy i nie wymaga sporządzenia aneksu.</w:t>
      </w:r>
    </w:p>
    <w:p w14:paraId="28CD833F" w14:textId="5AC695E7" w:rsidR="0014758C" w:rsidRPr="00C11329" w:rsidRDefault="0014758C" w:rsidP="00C11329">
      <w:pPr>
        <w:pStyle w:val="Akapitzlist"/>
        <w:numPr>
          <w:ilvl w:val="0"/>
          <w:numId w:val="10"/>
        </w:num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bCs/>
          <w:iCs/>
          <w:sz w:val="24"/>
          <w:szCs w:val="24"/>
        </w:rPr>
      </w:pPr>
      <w:r w:rsidRPr="0051213B">
        <w:rPr>
          <w:rFonts w:ascii="Calibri" w:eastAsia="Calibri" w:hAnsi="Calibri" w:cs="Tahoma"/>
          <w:bCs/>
          <w:iCs/>
          <w:sz w:val="24"/>
          <w:szCs w:val="24"/>
        </w:rPr>
        <w:t>Zmiana wynagrodzenia, o której mowa w ust. 1 powyżej</w:t>
      </w:r>
      <w:r w:rsidR="00C11329">
        <w:rPr>
          <w:rFonts w:ascii="Calibri" w:eastAsia="Calibri" w:hAnsi="Calibri" w:cs="Tahoma"/>
          <w:bCs/>
          <w:iCs/>
          <w:sz w:val="24"/>
          <w:szCs w:val="24"/>
        </w:rPr>
        <w:t xml:space="preserve"> wymaga złożenia przez Wykonawcę </w:t>
      </w:r>
      <w:r w:rsidRPr="00C11329">
        <w:rPr>
          <w:rFonts w:ascii="Calibri" w:eastAsia="Calibri" w:hAnsi="Calibri" w:cs="Tahoma"/>
          <w:bCs/>
          <w:iCs/>
          <w:sz w:val="24"/>
          <w:szCs w:val="24"/>
        </w:rPr>
        <w:t>pisemn</w:t>
      </w:r>
      <w:r w:rsidR="00C11329">
        <w:rPr>
          <w:rFonts w:ascii="Calibri" w:eastAsia="Calibri" w:hAnsi="Calibri" w:cs="Tahoma"/>
          <w:bCs/>
          <w:iCs/>
          <w:sz w:val="24"/>
          <w:szCs w:val="24"/>
        </w:rPr>
        <w:t>ego</w:t>
      </w:r>
      <w:r w:rsidRPr="00C11329">
        <w:rPr>
          <w:rFonts w:ascii="Calibri" w:eastAsia="Calibri" w:hAnsi="Calibri" w:cs="Tahoma"/>
          <w:bCs/>
          <w:iCs/>
          <w:sz w:val="24"/>
          <w:szCs w:val="24"/>
        </w:rPr>
        <w:t xml:space="preserve"> wnios</w:t>
      </w:r>
      <w:r w:rsidR="00C11329">
        <w:rPr>
          <w:rFonts w:ascii="Calibri" w:eastAsia="Calibri" w:hAnsi="Calibri" w:cs="Tahoma"/>
          <w:bCs/>
          <w:iCs/>
          <w:sz w:val="24"/>
          <w:szCs w:val="24"/>
        </w:rPr>
        <w:t xml:space="preserve">ku </w:t>
      </w:r>
      <w:r w:rsidRPr="00C11329">
        <w:rPr>
          <w:rFonts w:ascii="Calibri" w:eastAsia="Calibri" w:hAnsi="Calibri" w:cs="Tahoma"/>
          <w:bCs/>
          <w:iCs/>
          <w:sz w:val="24"/>
          <w:szCs w:val="24"/>
        </w:rPr>
        <w:t>o zmianę wynagrodzenia; wniosek powinien zawierać wyczerpujące uzasadnienie faktyczne i wskazanie podstaw prawnych oraz dokładne wyliczenie kwoty wynagrodzenia należnego Wykonawcy.</w:t>
      </w:r>
    </w:p>
    <w:p w14:paraId="1508AD83" w14:textId="134064B0" w:rsidR="0014758C" w:rsidRPr="0051213B" w:rsidRDefault="0014758C" w:rsidP="0051213B">
      <w:pPr>
        <w:pStyle w:val="Akapitzlist"/>
        <w:numPr>
          <w:ilvl w:val="0"/>
          <w:numId w:val="10"/>
        </w:num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bCs/>
          <w:iCs/>
          <w:sz w:val="24"/>
          <w:szCs w:val="24"/>
        </w:rPr>
      </w:pPr>
      <w:r w:rsidRPr="0051213B">
        <w:rPr>
          <w:rFonts w:ascii="Calibri" w:eastAsia="Calibri" w:hAnsi="Calibri" w:cs="Tahoma"/>
          <w:bCs/>
          <w:iCs/>
          <w:sz w:val="24"/>
          <w:szCs w:val="24"/>
        </w:rPr>
        <w:t>Wysokość wynagrodzenia należnego Wykonawcy za realizację Przedmiotu umowy w</w:t>
      </w:r>
      <w:r w:rsidR="00C11329">
        <w:rPr>
          <w:rFonts w:ascii="Calibri" w:eastAsia="Calibri" w:hAnsi="Calibri" w:cs="Tahoma"/>
          <w:bCs/>
          <w:iCs/>
          <w:sz w:val="24"/>
          <w:szCs w:val="24"/>
        </w:rPr>
        <w:t> </w:t>
      </w:r>
      <w:r w:rsidRPr="0051213B">
        <w:rPr>
          <w:rFonts w:ascii="Calibri" w:eastAsia="Calibri" w:hAnsi="Calibri" w:cs="Tahoma"/>
          <w:bCs/>
          <w:iCs/>
          <w:sz w:val="24"/>
          <w:szCs w:val="24"/>
        </w:rPr>
        <w:t xml:space="preserve">wyniku zmiany cen, o której mowa w ust. 1-2 powyżej, może zostać zwiększona maksymalnie o 10% tj. wartość wynagrodzenia łącznie wypłaconego Wykonawcy za </w:t>
      </w:r>
      <w:r w:rsidRPr="0051213B">
        <w:rPr>
          <w:rFonts w:ascii="Calibri" w:eastAsia="Calibri" w:hAnsi="Calibri" w:cs="Tahoma"/>
          <w:bCs/>
          <w:iCs/>
          <w:sz w:val="24"/>
          <w:szCs w:val="24"/>
        </w:rPr>
        <w:lastRenderedPageBreak/>
        <w:t xml:space="preserve">wykonanie Przedmiotu Umowy nie może przekroczyć 110% wynagrodzenia określonego w § 2 ust. </w:t>
      </w:r>
      <w:r w:rsidR="00F52C2A">
        <w:rPr>
          <w:rFonts w:ascii="Calibri" w:eastAsia="Calibri" w:hAnsi="Calibri" w:cs="Tahoma"/>
          <w:bCs/>
          <w:iCs/>
          <w:sz w:val="24"/>
          <w:szCs w:val="24"/>
        </w:rPr>
        <w:t>5</w:t>
      </w:r>
      <w:r w:rsidRPr="0051213B">
        <w:rPr>
          <w:rFonts w:ascii="Calibri" w:eastAsia="Calibri" w:hAnsi="Calibri" w:cs="Tahoma"/>
          <w:bCs/>
          <w:iCs/>
          <w:sz w:val="24"/>
          <w:szCs w:val="24"/>
        </w:rPr>
        <w:t>.</w:t>
      </w:r>
    </w:p>
    <w:p w14:paraId="214BE677" w14:textId="08F61A03" w:rsidR="0014758C" w:rsidRDefault="0014758C" w:rsidP="0051213B">
      <w:pPr>
        <w:pStyle w:val="Akapitzlist"/>
        <w:numPr>
          <w:ilvl w:val="0"/>
          <w:numId w:val="10"/>
        </w:num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bCs/>
          <w:iCs/>
          <w:sz w:val="24"/>
          <w:szCs w:val="24"/>
        </w:rPr>
      </w:pPr>
      <w:r w:rsidRPr="0051213B">
        <w:rPr>
          <w:rFonts w:ascii="Calibri" w:eastAsia="Calibri" w:hAnsi="Calibri" w:cs="Tahoma"/>
          <w:bCs/>
          <w:iCs/>
          <w:sz w:val="24"/>
          <w:szCs w:val="24"/>
        </w:rPr>
        <w:t>Strony dopuszczają możliwość zmiany wynagrodzenia należnego Wykonawcy w</w:t>
      </w:r>
      <w:r w:rsidR="00C11329">
        <w:rPr>
          <w:rFonts w:ascii="Calibri" w:eastAsia="Calibri" w:hAnsi="Calibri" w:cs="Tahoma"/>
          <w:bCs/>
          <w:iCs/>
          <w:sz w:val="24"/>
          <w:szCs w:val="24"/>
        </w:rPr>
        <w:t> </w:t>
      </w:r>
      <w:r w:rsidRPr="0051213B">
        <w:rPr>
          <w:rFonts w:ascii="Calibri" w:eastAsia="Calibri" w:hAnsi="Calibri" w:cs="Tahoma"/>
          <w:bCs/>
          <w:iCs/>
          <w:sz w:val="24"/>
          <w:szCs w:val="24"/>
        </w:rPr>
        <w:t>przypadku zmiany stawki podatku od towarów i usług. Wynagrodzenie należne Wykonawcy zostanie ustalone z zastosowaniem stawki VAT obowiązującej według stawki VAT zgodnie z przepisami zmieniającymi tą stawkę. Zmiana wynagrodzenia Wykonawcy w tym zakresie nie stanowi zmiany Umowy.</w:t>
      </w:r>
    </w:p>
    <w:p w14:paraId="4ABD663C" w14:textId="77777777" w:rsidR="00722FB1" w:rsidRPr="0051213B" w:rsidRDefault="00722FB1" w:rsidP="00722FB1">
      <w:pPr>
        <w:pStyle w:val="Akapitzlist"/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bCs/>
          <w:iCs/>
          <w:sz w:val="24"/>
          <w:szCs w:val="24"/>
        </w:rPr>
      </w:pPr>
    </w:p>
    <w:p w14:paraId="432CB995" w14:textId="50281B12" w:rsidR="0014684B" w:rsidRPr="0051213B" w:rsidRDefault="0014758C" w:rsidP="0051213B">
      <w:pPr>
        <w:tabs>
          <w:tab w:val="left" w:pos="1985"/>
        </w:tabs>
        <w:spacing w:after="0" w:line="276" w:lineRule="auto"/>
        <w:jc w:val="center"/>
        <w:rPr>
          <w:rFonts w:ascii="Calibri" w:eastAsia="Calibri" w:hAnsi="Calibri" w:cs="Tahoma"/>
          <w:b/>
          <w:iCs/>
          <w:sz w:val="24"/>
          <w:szCs w:val="24"/>
        </w:rPr>
      </w:pPr>
      <w:r w:rsidRPr="0051213B">
        <w:rPr>
          <w:rFonts w:ascii="Calibri" w:eastAsia="Calibri" w:hAnsi="Calibri" w:cs="Tahoma"/>
          <w:b/>
          <w:iCs/>
          <w:sz w:val="24"/>
          <w:szCs w:val="24"/>
        </w:rPr>
        <w:t xml:space="preserve">§ </w:t>
      </w:r>
      <w:r w:rsidR="00AD734B">
        <w:rPr>
          <w:rFonts w:ascii="Calibri" w:eastAsia="Calibri" w:hAnsi="Calibri" w:cs="Tahoma"/>
          <w:b/>
          <w:iCs/>
          <w:sz w:val="24"/>
          <w:szCs w:val="24"/>
        </w:rPr>
        <w:t>8</w:t>
      </w:r>
    </w:p>
    <w:p w14:paraId="2DF1646A" w14:textId="77777777" w:rsidR="00A969B0" w:rsidRPr="0051213B" w:rsidRDefault="009B6429" w:rsidP="0051213B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iCs/>
          <w:sz w:val="24"/>
          <w:szCs w:val="24"/>
        </w:rPr>
      </w:pPr>
      <w:r w:rsidRPr="0051213B">
        <w:rPr>
          <w:rFonts w:ascii="Calibri" w:eastAsia="Calibri" w:hAnsi="Calibri" w:cs="Tahoma"/>
          <w:iCs/>
          <w:sz w:val="24"/>
          <w:szCs w:val="24"/>
        </w:rPr>
        <w:t xml:space="preserve">Termin realizacji umowy: </w:t>
      </w:r>
    </w:p>
    <w:p w14:paraId="07483D4D" w14:textId="77777777" w:rsidR="00722FB1" w:rsidRDefault="00A969B0" w:rsidP="00722FB1">
      <w:pPr>
        <w:pStyle w:val="Akapitzlist"/>
        <w:numPr>
          <w:ilvl w:val="0"/>
          <w:numId w:val="5"/>
        </w:numPr>
        <w:tabs>
          <w:tab w:val="left" w:pos="1985"/>
        </w:tabs>
        <w:spacing w:after="0" w:line="276" w:lineRule="auto"/>
        <w:ind w:left="993" w:hanging="426"/>
        <w:jc w:val="both"/>
        <w:rPr>
          <w:rFonts w:ascii="Calibri" w:eastAsia="Calibri" w:hAnsi="Calibri" w:cs="Tahoma"/>
          <w:iCs/>
          <w:sz w:val="24"/>
          <w:szCs w:val="24"/>
        </w:rPr>
      </w:pPr>
      <w:bookmarkStart w:id="8" w:name="_Hlk151632751"/>
      <w:r w:rsidRPr="0051213B">
        <w:rPr>
          <w:rFonts w:ascii="Calibri" w:eastAsia="Calibri" w:hAnsi="Calibri" w:cs="Tahoma"/>
          <w:iCs/>
          <w:sz w:val="24"/>
          <w:szCs w:val="24"/>
        </w:rPr>
        <w:t>Realizacja dostaw: sukcesywnie przez 12 miesięcy, licząc od dnia podpisania umowy.</w:t>
      </w:r>
      <w:bookmarkEnd w:id="8"/>
    </w:p>
    <w:p w14:paraId="09452649" w14:textId="4D1A5C00" w:rsidR="00722FB1" w:rsidRDefault="00722FB1" w:rsidP="00722FB1">
      <w:pPr>
        <w:pStyle w:val="Akapitzlist"/>
        <w:numPr>
          <w:ilvl w:val="0"/>
          <w:numId w:val="5"/>
        </w:numPr>
        <w:tabs>
          <w:tab w:val="left" w:pos="1985"/>
        </w:tabs>
        <w:spacing w:after="0" w:line="276" w:lineRule="auto"/>
        <w:ind w:left="993" w:hanging="426"/>
        <w:jc w:val="both"/>
        <w:rPr>
          <w:rFonts w:ascii="Calibri" w:eastAsia="Calibri" w:hAnsi="Calibri" w:cs="Tahoma"/>
          <w:iCs/>
          <w:sz w:val="24"/>
          <w:szCs w:val="24"/>
        </w:rPr>
      </w:pPr>
      <w:r w:rsidRPr="00722FB1">
        <w:rPr>
          <w:rFonts w:ascii="Calibri" w:eastAsia="Calibri" w:hAnsi="Calibri" w:cs="Tahoma"/>
          <w:iCs/>
          <w:sz w:val="24"/>
          <w:szCs w:val="24"/>
        </w:rPr>
        <w:t>Świadczenie usługi transmisji danych, dostęp do aplikacji zarządzającej www: 11 lat od terminu podpisania umowy.</w:t>
      </w:r>
    </w:p>
    <w:p w14:paraId="4BD39D77" w14:textId="77777777" w:rsidR="00722FB1" w:rsidRPr="00722FB1" w:rsidRDefault="00722FB1" w:rsidP="00722FB1">
      <w:pPr>
        <w:pStyle w:val="Akapitzlist"/>
        <w:tabs>
          <w:tab w:val="left" w:pos="1985"/>
        </w:tabs>
        <w:spacing w:after="0" w:line="276" w:lineRule="auto"/>
        <w:ind w:left="993"/>
        <w:jc w:val="both"/>
        <w:rPr>
          <w:rFonts w:ascii="Calibri" w:eastAsia="Calibri" w:hAnsi="Calibri" w:cs="Tahoma"/>
          <w:iCs/>
          <w:sz w:val="24"/>
          <w:szCs w:val="24"/>
        </w:rPr>
      </w:pPr>
    </w:p>
    <w:p w14:paraId="25E162A9" w14:textId="6EFB29A6" w:rsidR="009B6429" w:rsidRPr="0051213B" w:rsidRDefault="009B6429" w:rsidP="0051213B">
      <w:pPr>
        <w:tabs>
          <w:tab w:val="left" w:pos="1985"/>
        </w:tabs>
        <w:spacing w:after="0" w:line="276" w:lineRule="auto"/>
        <w:jc w:val="center"/>
        <w:rPr>
          <w:rFonts w:ascii="Calibri" w:eastAsia="Calibri" w:hAnsi="Calibri" w:cs="Tahoma"/>
          <w:b/>
          <w:iCs/>
          <w:sz w:val="24"/>
          <w:szCs w:val="24"/>
        </w:rPr>
      </w:pPr>
      <w:r w:rsidRPr="0051213B">
        <w:rPr>
          <w:rFonts w:ascii="Calibri" w:eastAsia="Calibri" w:hAnsi="Calibri" w:cs="Tahoma"/>
          <w:b/>
          <w:iCs/>
          <w:sz w:val="24"/>
          <w:szCs w:val="24"/>
        </w:rPr>
        <w:t xml:space="preserve">§ </w:t>
      </w:r>
      <w:r w:rsidR="00AD734B">
        <w:rPr>
          <w:rFonts w:ascii="Calibri" w:eastAsia="Calibri" w:hAnsi="Calibri" w:cs="Tahoma"/>
          <w:b/>
          <w:iCs/>
          <w:sz w:val="24"/>
          <w:szCs w:val="24"/>
        </w:rPr>
        <w:t>9</w:t>
      </w:r>
    </w:p>
    <w:p w14:paraId="5B3D5832" w14:textId="59F75249" w:rsidR="00DC081D" w:rsidRPr="0051213B" w:rsidRDefault="00DC081D" w:rsidP="0051213B">
      <w:pPr>
        <w:pStyle w:val="Akapitzlist"/>
        <w:numPr>
          <w:ilvl w:val="0"/>
          <w:numId w:val="13"/>
        </w:num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bCs/>
          <w:iCs/>
          <w:sz w:val="24"/>
          <w:szCs w:val="24"/>
        </w:rPr>
      </w:pPr>
      <w:r w:rsidRPr="0051213B">
        <w:rPr>
          <w:rFonts w:ascii="Calibri" w:eastAsia="Calibri" w:hAnsi="Calibri" w:cs="Tahoma"/>
          <w:bCs/>
          <w:iCs/>
          <w:sz w:val="24"/>
          <w:szCs w:val="24"/>
        </w:rPr>
        <w:t>Zmiany postanowień niniejszej umowy wymagają formy pisemnej pod rygorem nieważności.</w:t>
      </w:r>
    </w:p>
    <w:p w14:paraId="1CAB1754" w14:textId="2BE316CB" w:rsidR="00DC081D" w:rsidRPr="0051213B" w:rsidRDefault="00DC081D" w:rsidP="0051213B">
      <w:pPr>
        <w:pStyle w:val="Akapitzlist"/>
        <w:numPr>
          <w:ilvl w:val="0"/>
          <w:numId w:val="13"/>
        </w:num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bCs/>
          <w:iCs/>
          <w:sz w:val="24"/>
          <w:szCs w:val="24"/>
        </w:rPr>
      </w:pPr>
      <w:r w:rsidRPr="0051213B">
        <w:rPr>
          <w:rFonts w:ascii="Calibri" w:eastAsia="Calibri" w:hAnsi="Calibri" w:cs="Tahoma"/>
          <w:bCs/>
          <w:iCs/>
          <w:sz w:val="24"/>
          <w:szCs w:val="24"/>
        </w:rPr>
        <w:t>Ewentualne spory wynikłe w związku z realizacją niniejszej umowy, których Strony nie będą w stanie polubownie rozwiązać, rozstrzygać będzie Sąd miejscowo właściwy dla siedziby Zamawiającego.</w:t>
      </w:r>
    </w:p>
    <w:p w14:paraId="73FE1BFD" w14:textId="115B3BF8" w:rsidR="009B6429" w:rsidRPr="00D95127" w:rsidRDefault="009B6429" w:rsidP="00D95127">
      <w:pPr>
        <w:pStyle w:val="Akapitzlist"/>
        <w:numPr>
          <w:ilvl w:val="0"/>
          <w:numId w:val="13"/>
        </w:num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bCs/>
          <w:iCs/>
          <w:sz w:val="24"/>
          <w:szCs w:val="24"/>
        </w:rPr>
      </w:pPr>
      <w:r w:rsidRPr="0051213B">
        <w:rPr>
          <w:rFonts w:ascii="Calibri" w:eastAsia="Calibri" w:hAnsi="Calibri" w:cs="Tahoma"/>
          <w:iCs/>
          <w:sz w:val="24"/>
          <w:szCs w:val="24"/>
        </w:rPr>
        <w:t>Umowę sporządzono w dwóch jednobrzmiących egzemplarzach, po jednym dla każdej stron.</w:t>
      </w:r>
    </w:p>
    <w:p w14:paraId="76849DB0" w14:textId="5FB474DB" w:rsidR="009B6429" w:rsidRPr="0051213B" w:rsidRDefault="009B6429" w:rsidP="0051213B">
      <w:pPr>
        <w:spacing w:after="0" w:line="276" w:lineRule="auto"/>
        <w:jc w:val="center"/>
        <w:rPr>
          <w:rFonts w:ascii="Calibri" w:eastAsia="Calibri" w:hAnsi="Calibri" w:cs="Times New Roman"/>
          <w:iCs/>
          <w:sz w:val="24"/>
          <w:szCs w:val="24"/>
        </w:rPr>
      </w:pPr>
      <w:r w:rsidRPr="0051213B">
        <w:rPr>
          <w:rFonts w:ascii="Calibri" w:eastAsia="Calibri" w:hAnsi="Calibri" w:cs="Tahoma"/>
          <w:b/>
          <w:iCs/>
          <w:sz w:val="24"/>
          <w:szCs w:val="24"/>
        </w:rPr>
        <w:t>ZAMAWIAJĄCY:</w:t>
      </w:r>
      <w:r w:rsidRPr="0051213B">
        <w:rPr>
          <w:rFonts w:ascii="Calibri" w:eastAsia="Calibri" w:hAnsi="Calibri" w:cs="Tahoma"/>
          <w:b/>
          <w:iCs/>
          <w:sz w:val="24"/>
          <w:szCs w:val="24"/>
        </w:rPr>
        <w:tab/>
        <w:t xml:space="preserve">                 </w:t>
      </w:r>
      <w:r w:rsidRPr="0051213B">
        <w:rPr>
          <w:rFonts w:ascii="Calibri" w:eastAsia="Calibri" w:hAnsi="Calibri" w:cs="Tahoma"/>
          <w:b/>
          <w:iCs/>
          <w:sz w:val="24"/>
          <w:szCs w:val="24"/>
        </w:rPr>
        <w:tab/>
      </w:r>
      <w:r w:rsidRPr="0051213B">
        <w:rPr>
          <w:rFonts w:ascii="Calibri" w:eastAsia="Calibri" w:hAnsi="Calibri" w:cs="Tahoma"/>
          <w:b/>
          <w:iCs/>
          <w:sz w:val="24"/>
          <w:szCs w:val="24"/>
        </w:rPr>
        <w:tab/>
        <w:t xml:space="preserve">       </w:t>
      </w:r>
      <w:r w:rsidRPr="0051213B">
        <w:rPr>
          <w:rFonts w:ascii="Calibri" w:eastAsia="Calibri" w:hAnsi="Calibri" w:cs="Tahoma"/>
          <w:b/>
          <w:iCs/>
          <w:sz w:val="24"/>
          <w:szCs w:val="24"/>
        </w:rPr>
        <w:tab/>
      </w:r>
      <w:r w:rsidRPr="0051213B">
        <w:rPr>
          <w:rFonts w:ascii="Calibri" w:eastAsia="Calibri" w:hAnsi="Calibri" w:cs="Tahoma"/>
          <w:b/>
          <w:iCs/>
          <w:sz w:val="24"/>
          <w:szCs w:val="24"/>
        </w:rPr>
        <w:tab/>
        <w:t>WYKONAWCA:</w:t>
      </w:r>
    </w:p>
    <w:sectPr w:rsidR="009B6429" w:rsidRPr="0051213B" w:rsidSect="009B6429">
      <w:headerReference w:type="default" r:id="rId7"/>
      <w:pgSz w:w="11906" w:h="16838"/>
      <w:pgMar w:top="1181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83332" w14:textId="77777777" w:rsidR="00A553C1" w:rsidRDefault="00A553C1" w:rsidP="009B6429">
      <w:pPr>
        <w:spacing w:after="0" w:line="240" w:lineRule="auto"/>
      </w:pPr>
      <w:r>
        <w:separator/>
      </w:r>
    </w:p>
  </w:endnote>
  <w:endnote w:type="continuationSeparator" w:id="0">
    <w:p w14:paraId="3E2489FB" w14:textId="77777777" w:rsidR="00A553C1" w:rsidRDefault="00A553C1" w:rsidP="009B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C415" w14:textId="77777777" w:rsidR="00A553C1" w:rsidRDefault="00A553C1" w:rsidP="009B6429">
      <w:pPr>
        <w:spacing w:after="0" w:line="240" w:lineRule="auto"/>
      </w:pPr>
      <w:r>
        <w:separator/>
      </w:r>
    </w:p>
  </w:footnote>
  <w:footnote w:type="continuationSeparator" w:id="0">
    <w:p w14:paraId="29CE44B1" w14:textId="77777777" w:rsidR="00A553C1" w:rsidRDefault="00A553C1" w:rsidP="009B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7F9E" w14:textId="10F220FE" w:rsidR="009B6429" w:rsidRPr="009B6429" w:rsidRDefault="009B6429">
    <w:pPr>
      <w:pStyle w:val="Nagwek"/>
      <w:rPr>
        <w:i/>
        <w:iCs/>
      </w:rPr>
    </w:pPr>
    <w:proofErr w:type="spellStart"/>
    <w:r w:rsidRPr="009B6429">
      <w:rPr>
        <w:i/>
        <w:iCs/>
      </w:rPr>
      <w:t>OPWiK</w:t>
    </w:r>
    <w:proofErr w:type="spellEnd"/>
    <w:r w:rsidRPr="009B6429">
      <w:rPr>
        <w:i/>
        <w:iCs/>
      </w:rPr>
      <w:t>/</w:t>
    </w:r>
    <w:r w:rsidR="00047A07">
      <w:rPr>
        <w:i/>
        <w:iCs/>
      </w:rPr>
      <w:t>26</w:t>
    </w:r>
    <w:r w:rsidRPr="009B6429">
      <w:rPr>
        <w:i/>
        <w:iCs/>
      </w:rPr>
      <w:t>/P/202</w:t>
    </w:r>
    <w:r w:rsidR="00047A07">
      <w:rPr>
        <w:i/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717"/>
    <w:multiLevelType w:val="hybridMultilevel"/>
    <w:tmpl w:val="28268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F21AA"/>
    <w:multiLevelType w:val="hybridMultilevel"/>
    <w:tmpl w:val="40926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44B42"/>
    <w:multiLevelType w:val="hybridMultilevel"/>
    <w:tmpl w:val="4864730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231D4E"/>
    <w:multiLevelType w:val="hybridMultilevel"/>
    <w:tmpl w:val="ADE83288"/>
    <w:lvl w:ilvl="0" w:tplc="F9AA811C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05773"/>
    <w:multiLevelType w:val="hybridMultilevel"/>
    <w:tmpl w:val="15827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862F4"/>
    <w:multiLevelType w:val="hybridMultilevel"/>
    <w:tmpl w:val="B76A0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E0FBD"/>
    <w:multiLevelType w:val="hybridMultilevel"/>
    <w:tmpl w:val="0450A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45382"/>
    <w:multiLevelType w:val="hybridMultilevel"/>
    <w:tmpl w:val="DF02F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E3054"/>
    <w:multiLevelType w:val="hybridMultilevel"/>
    <w:tmpl w:val="679A1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F36A1DC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B407F"/>
    <w:multiLevelType w:val="hybridMultilevel"/>
    <w:tmpl w:val="535A1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96047"/>
    <w:multiLevelType w:val="hybridMultilevel"/>
    <w:tmpl w:val="15827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854EC"/>
    <w:multiLevelType w:val="hybridMultilevel"/>
    <w:tmpl w:val="63DC4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568EE"/>
    <w:multiLevelType w:val="hybridMultilevel"/>
    <w:tmpl w:val="0ED8C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2E9CF8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653AC"/>
    <w:multiLevelType w:val="hybridMultilevel"/>
    <w:tmpl w:val="E39A1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95789"/>
    <w:multiLevelType w:val="hybridMultilevel"/>
    <w:tmpl w:val="3612CD5A"/>
    <w:lvl w:ilvl="0" w:tplc="6DF6D2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i w:val="0"/>
      </w:rPr>
    </w:lvl>
    <w:lvl w:ilvl="1" w:tplc="6E9E39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31429"/>
    <w:multiLevelType w:val="hybridMultilevel"/>
    <w:tmpl w:val="1C9CCC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3C372B"/>
    <w:multiLevelType w:val="hybridMultilevel"/>
    <w:tmpl w:val="BF722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A10E5"/>
    <w:multiLevelType w:val="hybridMultilevel"/>
    <w:tmpl w:val="EB92F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204AA"/>
    <w:multiLevelType w:val="hybridMultilevel"/>
    <w:tmpl w:val="DA687902"/>
    <w:lvl w:ilvl="0" w:tplc="AD9000D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ahoma"/>
        <w:b w:val="0"/>
        <w:bCs/>
      </w:rPr>
    </w:lvl>
    <w:lvl w:ilvl="1" w:tplc="BA9A2838">
      <w:start w:val="1"/>
      <w:numFmt w:val="lowerLetter"/>
      <w:lvlText w:val="%2)"/>
      <w:lvlJc w:val="left"/>
      <w:pPr>
        <w:ind w:left="16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870548">
    <w:abstractNumId w:val="8"/>
  </w:num>
  <w:num w:numId="2" w16cid:durableId="347105388">
    <w:abstractNumId w:val="4"/>
  </w:num>
  <w:num w:numId="3" w16cid:durableId="1563255253">
    <w:abstractNumId w:val="16"/>
  </w:num>
  <w:num w:numId="4" w16cid:durableId="1385712037">
    <w:abstractNumId w:val="18"/>
  </w:num>
  <w:num w:numId="5" w16cid:durableId="1455948469">
    <w:abstractNumId w:val="17"/>
  </w:num>
  <w:num w:numId="6" w16cid:durableId="1067534351">
    <w:abstractNumId w:val="6"/>
  </w:num>
  <w:num w:numId="7" w16cid:durableId="1069690585">
    <w:abstractNumId w:val="13"/>
  </w:num>
  <w:num w:numId="8" w16cid:durableId="644241367">
    <w:abstractNumId w:val="11"/>
  </w:num>
  <w:num w:numId="9" w16cid:durableId="1644695650">
    <w:abstractNumId w:val="3"/>
  </w:num>
  <w:num w:numId="10" w16cid:durableId="1966816217">
    <w:abstractNumId w:val="14"/>
  </w:num>
  <w:num w:numId="11" w16cid:durableId="1273898251">
    <w:abstractNumId w:val="15"/>
  </w:num>
  <w:num w:numId="12" w16cid:durableId="1896891683">
    <w:abstractNumId w:val="2"/>
  </w:num>
  <w:num w:numId="13" w16cid:durableId="234780897">
    <w:abstractNumId w:val="7"/>
  </w:num>
  <w:num w:numId="14" w16cid:durableId="222064889">
    <w:abstractNumId w:val="5"/>
  </w:num>
  <w:num w:numId="15" w16cid:durableId="226648827">
    <w:abstractNumId w:val="0"/>
  </w:num>
  <w:num w:numId="16" w16cid:durableId="398097243">
    <w:abstractNumId w:val="9"/>
  </w:num>
  <w:num w:numId="17" w16cid:durableId="859560">
    <w:abstractNumId w:val="1"/>
  </w:num>
  <w:num w:numId="18" w16cid:durableId="43216424">
    <w:abstractNumId w:val="12"/>
  </w:num>
  <w:num w:numId="19" w16cid:durableId="15587390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29"/>
    <w:rsid w:val="00031E04"/>
    <w:rsid w:val="00047A07"/>
    <w:rsid w:val="000F50A5"/>
    <w:rsid w:val="0014684B"/>
    <w:rsid w:val="0014758C"/>
    <w:rsid w:val="001B1EF2"/>
    <w:rsid w:val="002102FB"/>
    <w:rsid w:val="00225E5F"/>
    <w:rsid w:val="00281B76"/>
    <w:rsid w:val="002E082D"/>
    <w:rsid w:val="00364582"/>
    <w:rsid w:val="00385A1D"/>
    <w:rsid w:val="00474CB4"/>
    <w:rsid w:val="005118BF"/>
    <w:rsid w:val="0051213B"/>
    <w:rsid w:val="00544D19"/>
    <w:rsid w:val="005F3C8F"/>
    <w:rsid w:val="00670384"/>
    <w:rsid w:val="006B3C2A"/>
    <w:rsid w:val="0070365C"/>
    <w:rsid w:val="00722FB1"/>
    <w:rsid w:val="00723855"/>
    <w:rsid w:val="007543F5"/>
    <w:rsid w:val="008160C4"/>
    <w:rsid w:val="008D45A1"/>
    <w:rsid w:val="009B6429"/>
    <w:rsid w:val="009C0B58"/>
    <w:rsid w:val="009C149D"/>
    <w:rsid w:val="00A553C1"/>
    <w:rsid w:val="00A969B0"/>
    <w:rsid w:val="00AD734B"/>
    <w:rsid w:val="00B50A2B"/>
    <w:rsid w:val="00B65EC5"/>
    <w:rsid w:val="00B76942"/>
    <w:rsid w:val="00C11329"/>
    <w:rsid w:val="00C16552"/>
    <w:rsid w:val="00C21A0C"/>
    <w:rsid w:val="00C4375F"/>
    <w:rsid w:val="00C45F30"/>
    <w:rsid w:val="00C60367"/>
    <w:rsid w:val="00C6530C"/>
    <w:rsid w:val="00C73071"/>
    <w:rsid w:val="00D741CA"/>
    <w:rsid w:val="00D95127"/>
    <w:rsid w:val="00DA2C5A"/>
    <w:rsid w:val="00DC081D"/>
    <w:rsid w:val="00E44C78"/>
    <w:rsid w:val="00EA0C5F"/>
    <w:rsid w:val="00EA39F4"/>
    <w:rsid w:val="00F52C2A"/>
    <w:rsid w:val="00F6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09A85"/>
  <w15:chartTrackingRefBased/>
  <w15:docId w15:val="{DBDB1D71-8B91-441A-9723-827B7879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429"/>
  </w:style>
  <w:style w:type="paragraph" w:styleId="Stopka">
    <w:name w:val="footer"/>
    <w:basedOn w:val="Normalny"/>
    <w:link w:val="StopkaZnak"/>
    <w:uiPriority w:val="99"/>
    <w:unhideWhenUsed/>
    <w:rsid w:val="009B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429"/>
  </w:style>
  <w:style w:type="paragraph" w:styleId="Akapitzlist">
    <w:name w:val="List Paragraph"/>
    <w:basedOn w:val="Normalny"/>
    <w:uiPriority w:val="34"/>
    <w:qFormat/>
    <w:rsid w:val="001B1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1555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Grzymała</dc:creator>
  <cp:keywords/>
  <dc:description/>
  <cp:lastModifiedBy>Emilia Wozniak</cp:lastModifiedBy>
  <cp:revision>2</cp:revision>
  <cp:lastPrinted>2023-11-23T13:59:00Z</cp:lastPrinted>
  <dcterms:created xsi:type="dcterms:W3CDTF">2023-12-11T11:03:00Z</dcterms:created>
  <dcterms:modified xsi:type="dcterms:W3CDTF">2023-12-11T11:03:00Z</dcterms:modified>
</cp:coreProperties>
</file>