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CF" w:rsidRPr="000E482B" w:rsidRDefault="008E2A49" w:rsidP="00F275DC">
      <w:pPr>
        <w:spacing w:after="0" w:line="240" w:lineRule="auto"/>
        <w:jc w:val="right"/>
        <w:rPr>
          <w:rFonts w:ascii="Times New Roman" w:hAnsi="Times New Roman"/>
        </w:rPr>
      </w:pPr>
      <w:r>
        <w:rPr>
          <w:rFonts w:ascii="Times New Roman" w:eastAsia="Times New Roman" w:hAnsi="Times New Roman"/>
          <w:b/>
          <w:bCs/>
          <w:i/>
          <w:iCs/>
          <w:lang w:eastAsia="ar-SA"/>
        </w:rPr>
        <w:t>Modyfikacja _</w:t>
      </w:r>
      <w:r w:rsidR="00C336A1" w:rsidRPr="000E482B">
        <w:rPr>
          <w:rFonts w:ascii="Times New Roman" w:eastAsia="Times New Roman" w:hAnsi="Times New Roman"/>
          <w:b/>
          <w:bCs/>
          <w:i/>
          <w:iCs/>
          <w:lang w:eastAsia="ar-SA"/>
        </w:rPr>
        <w:t>Załącznik nr 2 do SIWZ</w:t>
      </w:r>
    </w:p>
    <w:p w:rsidR="006446CF" w:rsidRPr="000E482B" w:rsidRDefault="00C336A1" w:rsidP="00F275DC">
      <w:pPr>
        <w:spacing w:after="0" w:line="240" w:lineRule="auto"/>
        <w:jc w:val="right"/>
        <w:rPr>
          <w:rFonts w:ascii="Times New Roman" w:hAnsi="Times New Roman"/>
        </w:rPr>
      </w:pPr>
      <w:r w:rsidRPr="000E482B">
        <w:rPr>
          <w:rFonts w:ascii="Times New Roman" w:eastAsia="Times New Roman" w:hAnsi="Times New Roman"/>
          <w:b/>
          <w:bCs/>
          <w:i/>
          <w:iCs/>
          <w:lang w:eastAsia="ar-SA"/>
        </w:rPr>
        <w:t xml:space="preserve">Nr sprawy </w:t>
      </w:r>
      <w:proofErr w:type="spellStart"/>
      <w:r w:rsidRPr="000E482B">
        <w:rPr>
          <w:rFonts w:ascii="Times New Roman" w:eastAsia="Times New Roman" w:hAnsi="Times New Roman"/>
          <w:b/>
          <w:bCs/>
          <w:i/>
          <w:iCs/>
          <w:lang w:eastAsia="ar-SA"/>
        </w:rPr>
        <w:t>Szp</w:t>
      </w:r>
      <w:proofErr w:type="spellEnd"/>
      <w:r w:rsidRPr="000E482B">
        <w:rPr>
          <w:rFonts w:ascii="Times New Roman" w:eastAsia="Times New Roman" w:hAnsi="Times New Roman"/>
          <w:b/>
          <w:bCs/>
          <w:i/>
          <w:iCs/>
          <w:lang w:eastAsia="ar-SA"/>
        </w:rPr>
        <w:t xml:space="preserve">/FZ – </w:t>
      </w:r>
      <w:r w:rsidR="007E0E15" w:rsidRPr="000E482B">
        <w:rPr>
          <w:rFonts w:ascii="Times New Roman" w:eastAsia="Times New Roman" w:hAnsi="Times New Roman"/>
          <w:b/>
          <w:bCs/>
          <w:i/>
          <w:iCs/>
          <w:lang w:eastAsia="ar-SA"/>
        </w:rPr>
        <w:t>84</w:t>
      </w:r>
      <w:r w:rsidR="00187F27" w:rsidRPr="000E482B">
        <w:rPr>
          <w:rFonts w:ascii="Times New Roman" w:eastAsia="Times New Roman" w:hAnsi="Times New Roman"/>
          <w:b/>
          <w:bCs/>
          <w:i/>
          <w:iCs/>
          <w:lang w:eastAsia="ar-SA"/>
        </w:rPr>
        <w:t>/20</w:t>
      </w:r>
      <w:r w:rsidR="000E482B">
        <w:rPr>
          <w:rFonts w:ascii="Times New Roman" w:eastAsia="Times New Roman" w:hAnsi="Times New Roman"/>
          <w:b/>
          <w:bCs/>
          <w:i/>
          <w:iCs/>
          <w:lang w:eastAsia="ar-SA"/>
        </w:rPr>
        <w:t>21</w:t>
      </w:r>
    </w:p>
    <w:p w:rsidR="006446CF" w:rsidRPr="000E482B" w:rsidRDefault="006446CF" w:rsidP="00F275DC">
      <w:pPr>
        <w:spacing w:after="0" w:line="240" w:lineRule="auto"/>
        <w:jc w:val="both"/>
        <w:rPr>
          <w:rFonts w:ascii="Times New Roman" w:eastAsia="Times New Roman" w:hAnsi="Times New Roman"/>
          <w:b/>
          <w:bCs/>
          <w:i/>
          <w:iCs/>
          <w:lang w:eastAsia="ar-SA"/>
        </w:rPr>
      </w:pPr>
    </w:p>
    <w:tbl>
      <w:tblPr>
        <w:tblW w:w="0" w:type="auto"/>
        <w:tblInd w:w="-10" w:type="dxa"/>
        <w:tblLayout w:type="fixed"/>
        <w:tblLook w:val="0000" w:firstRow="0" w:lastRow="0" w:firstColumn="0" w:lastColumn="0" w:noHBand="0" w:noVBand="0"/>
      </w:tblPr>
      <w:tblGrid>
        <w:gridCol w:w="9767"/>
      </w:tblGrid>
      <w:tr w:rsidR="006446CF" w:rsidRPr="000E482B">
        <w:trPr>
          <w:trHeight w:val="533"/>
        </w:trPr>
        <w:tc>
          <w:tcPr>
            <w:tcW w:w="9767" w:type="dxa"/>
            <w:tcBorders>
              <w:top w:val="single" w:sz="4" w:space="0" w:color="000000"/>
              <w:left w:val="single" w:sz="4" w:space="0" w:color="000000"/>
              <w:bottom w:val="single" w:sz="4" w:space="0" w:color="000000"/>
              <w:right w:val="single" w:sz="4" w:space="0" w:color="000000"/>
            </w:tcBorders>
            <w:shd w:val="clear" w:color="auto" w:fill="DBE5F1"/>
          </w:tcPr>
          <w:p w:rsidR="006446CF" w:rsidRPr="000E482B" w:rsidRDefault="006446CF" w:rsidP="00F275DC">
            <w:pPr>
              <w:keepNext/>
              <w:snapToGrid w:val="0"/>
              <w:spacing w:after="120" w:line="240" w:lineRule="auto"/>
              <w:jc w:val="both"/>
              <w:rPr>
                <w:rFonts w:ascii="Times New Roman" w:hAnsi="Times New Roman"/>
                <w:b/>
                <w:caps/>
                <w:lang w:eastAsia="en-GB"/>
              </w:rPr>
            </w:pPr>
          </w:p>
          <w:p w:rsidR="006446CF" w:rsidRPr="000E482B" w:rsidRDefault="00F823B0" w:rsidP="00F275DC">
            <w:pPr>
              <w:keepNext/>
              <w:spacing w:after="240" w:line="240" w:lineRule="auto"/>
              <w:jc w:val="center"/>
              <w:rPr>
                <w:rFonts w:ascii="Times New Roman" w:hAnsi="Times New Roman"/>
              </w:rPr>
            </w:pPr>
            <w:r w:rsidRPr="000E482B">
              <w:rPr>
                <w:rFonts w:ascii="Times New Roman" w:hAnsi="Times New Roman"/>
                <w:b/>
                <w:caps/>
                <w:lang w:eastAsia="en-GB"/>
              </w:rPr>
              <w:t xml:space="preserve">PROJEKT </w:t>
            </w:r>
            <w:r w:rsidR="00C336A1" w:rsidRPr="000E482B">
              <w:rPr>
                <w:rFonts w:ascii="Times New Roman" w:hAnsi="Times New Roman"/>
                <w:b/>
                <w:caps/>
                <w:lang w:eastAsia="en-GB"/>
              </w:rPr>
              <w:t>UMOWY</w:t>
            </w:r>
          </w:p>
        </w:tc>
      </w:tr>
    </w:tbl>
    <w:p w:rsidR="006446CF" w:rsidRPr="000E482B" w:rsidRDefault="006446CF" w:rsidP="00F275DC">
      <w:pPr>
        <w:spacing w:after="0" w:line="240" w:lineRule="auto"/>
        <w:jc w:val="both"/>
        <w:rPr>
          <w:rFonts w:ascii="Times New Roman" w:eastAsia="Times New Roman" w:hAnsi="Times New Roman"/>
          <w:u w:val="single"/>
          <w:lang w:eastAsia="ar-SA"/>
        </w:rPr>
      </w:pP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W dniu ............... we Wrocławiu, pomiędzy Wojewódzkim Szpitalem</w:t>
      </w:r>
      <w:r w:rsidR="00644ABC" w:rsidRPr="000E482B">
        <w:rPr>
          <w:rFonts w:ascii="Times New Roman" w:eastAsia="Times New Roman" w:hAnsi="Times New Roman"/>
          <w:lang w:eastAsia="ar-SA"/>
        </w:rPr>
        <w:t xml:space="preserve"> Specjalistycznym we Wrocławiu </w:t>
      </w:r>
      <w:r w:rsidRPr="000E482B">
        <w:rPr>
          <w:rFonts w:ascii="Times New Roman" w:eastAsia="Times New Roman" w:hAnsi="Times New Roman"/>
          <w:lang w:eastAsia="ar-SA"/>
        </w:rPr>
        <w:t>z siedzibą we Wrocławiu przy ul. Kamieńskiego 73a działającym na podstawie wpisu do KRS nr 0000101546 w Sądzie Rejonowym dla Wrocławia – Fabrycznej we Wrocławiu, VI Wydział Gospodarczy Rejestrowy NIP 8951645574, REGON 000977893, reprezentowanym przez:</w:t>
      </w:r>
    </w:p>
    <w:p w:rsidR="006446CF" w:rsidRPr="000E482B" w:rsidRDefault="006446CF" w:rsidP="00F275DC">
      <w:pPr>
        <w:spacing w:after="0" w:line="240" w:lineRule="auto"/>
        <w:jc w:val="both"/>
        <w:rPr>
          <w:rFonts w:ascii="Times New Roman" w:eastAsia="Times New Roman" w:hAnsi="Times New Roman"/>
          <w:lang w:eastAsia="ar-SA"/>
        </w:rPr>
      </w:pP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prof. dr hab. Wojciecha Witkiewicza - Dyrektora</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 xml:space="preserve"> </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zwanym dalej „Zamawiający”</w:t>
      </w:r>
    </w:p>
    <w:p w:rsidR="006446CF" w:rsidRPr="000E482B" w:rsidRDefault="006446CF" w:rsidP="00F275DC">
      <w:pPr>
        <w:spacing w:after="0" w:line="240" w:lineRule="auto"/>
        <w:jc w:val="both"/>
        <w:rPr>
          <w:rFonts w:ascii="Times New Roman" w:eastAsia="Times New Roman" w:hAnsi="Times New Roman"/>
          <w:lang w:eastAsia="ar-SA"/>
        </w:rPr>
      </w:pP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a:</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 xml:space="preserve">....................................................................................................................................................... – </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prowadzącą działalność na podstawie.................................................. NIP ……………, REGON ……</w:t>
      </w:r>
      <w:r w:rsidR="00E61E52" w:rsidRPr="000E482B">
        <w:rPr>
          <w:rFonts w:ascii="Times New Roman" w:eastAsia="Times New Roman" w:hAnsi="Times New Roman"/>
          <w:lang w:eastAsia="ar-SA"/>
        </w:rPr>
        <w:t>………………..</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reprezentowanym przez:</w:t>
      </w:r>
    </w:p>
    <w:p w:rsidR="006446CF" w:rsidRPr="000E482B" w:rsidRDefault="00C336A1" w:rsidP="00F275DC">
      <w:pPr>
        <w:tabs>
          <w:tab w:val="left" w:pos="360"/>
        </w:tabs>
        <w:spacing w:after="0" w:line="240" w:lineRule="auto"/>
        <w:ind w:hanging="360"/>
        <w:jc w:val="both"/>
        <w:rPr>
          <w:rFonts w:ascii="Times New Roman" w:hAnsi="Times New Roman"/>
        </w:rPr>
      </w:pPr>
      <w:r w:rsidRPr="000E482B">
        <w:rPr>
          <w:rFonts w:ascii="Times New Roman" w:eastAsia="Times New Roman" w:hAnsi="Times New Roman"/>
          <w:lang w:eastAsia="ar-SA"/>
        </w:rPr>
        <w:tab/>
        <w:t>............................................................................................................................</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zwanym dalej „Wykonawca”</w:t>
      </w:r>
    </w:p>
    <w:p w:rsidR="006446CF" w:rsidRPr="000E482B" w:rsidRDefault="006446CF" w:rsidP="00F275DC">
      <w:pPr>
        <w:spacing w:after="0" w:line="240" w:lineRule="auto"/>
        <w:jc w:val="both"/>
        <w:rPr>
          <w:rFonts w:ascii="Times New Roman" w:eastAsia="Times New Roman" w:hAnsi="Times New Roman"/>
          <w:lang w:eastAsia="ar-SA"/>
        </w:rPr>
      </w:pPr>
    </w:p>
    <w:p w:rsidR="0084315C" w:rsidRPr="000E482B" w:rsidRDefault="00C336A1" w:rsidP="00F275DC">
      <w:pPr>
        <w:spacing w:after="0" w:line="240" w:lineRule="auto"/>
        <w:jc w:val="both"/>
        <w:rPr>
          <w:rFonts w:ascii="Times New Roman" w:eastAsia="Times New Roman" w:hAnsi="Times New Roman"/>
          <w:lang w:eastAsia="ar-SA"/>
        </w:rPr>
      </w:pPr>
      <w:r w:rsidRPr="000E482B">
        <w:rPr>
          <w:rFonts w:ascii="Times New Roman" w:eastAsia="Times New Roman" w:hAnsi="Times New Roman"/>
          <w:lang w:eastAsia="ar-SA"/>
        </w:rPr>
        <w:t xml:space="preserve">została zawarta umowa o następującej treści: </w:t>
      </w:r>
    </w:p>
    <w:p w:rsidR="00C336A1" w:rsidRPr="000E482B" w:rsidRDefault="00C336A1" w:rsidP="00F275DC">
      <w:pPr>
        <w:spacing w:after="0" w:line="240" w:lineRule="auto"/>
        <w:jc w:val="both"/>
        <w:rPr>
          <w:rFonts w:ascii="Times New Roman" w:hAnsi="Times New Roman"/>
        </w:rPr>
      </w:pP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 1</w:t>
      </w: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Przedmiot umowy</w:t>
      </w:r>
    </w:p>
    <w:p w:rsidR="006446CF" w:rsidRPr="000E482B" w:rsidRDefault="00C336A1" w:rsidP="000E482B">
      <w:pPr>
        <w:numPr>
          <w:ilvl w:val="0"/>
          <w:numId w:val="3"/>
        </w:numPr>
        <w:spacing w:after="0" w:line="240" w:lineRule="auto"/>
        <w:jc w:val="both"/>
        <w:rPr>
          <w:rFonts w:ascii="Times New Roman" w:hAnsi="Times New Roman"/>
        </w:rPr>
      </w:pPr>
      <w:r w:rsidRPr="000E482B">
        <w:rPr>
          <w:rFonts w:ascii="Times New Roman" w:eastAsia="Times New Roman" w:hAnsi="Times New Roman"/>
        </w:rPr>
        <w:t xml:space="preserve">W wyniku przeprowadzonej procedury przetargowej w trybie przetargu nieograniczonego na podstawie ustawy Prawo zamówień publicznych (sygnatura sprawy </w:t>
      </w:r>
      <w:proofErr w:type="spellStart"/>
      <w:r w:rsidRPr="000E482B">
        <w:rPr>
          <w:rFonts w:ascii="Times New Roman" w:eastAsia="Times New Roman" w:hAnsi="Times New Roman"/>
        </w:rPr>
        <w:t>Szp</w:t>
      </w:r>
      <w:proofErr w:type="spellEnd"/>
      <w:r w:rsidRPr="000E482B">
        <w:rPr>
          <w:rFonts w:ascii="Times New Roman" w:eastAsia="Times New Roman" w:hAnsi="Times New Roman"/>
        </w:rPr>
        <w:t xml:space="preserve">/FZ – </w:t>
      </w:r>
      <w:r w:rsidR="00F823B0" w:rsidRPr="000E482B">
        <w:rPr>
          <w:rFonts w:ascii="Times New Roman" w:eastAsia="Times New Roman" w:hAnsi="Times New Roman"/>
        </w:rPr>
        <w:t>84/2021</w:t>
      </w:r>
      <w:r w:rsidRPr="000E482B">
        <w:rPr>
          <w:rFonts w:ascii="Times New Roman" w:eastAsia="Times New Roman" w:hAnsi="Times New Roman"/>
        </w:rPr>
        <w:t xml:space="preserve">) Zamawiający zleca a Wykonawca zobowiązuje się do świadczenia </w:t>
      </w:r>
      <w:r w:rsidR="00F823B0" w:rsidRPr="000E482B">
        <w:rPr>
          <w:rFonts w:ascii="Times New Roman" w:eastAsia="Times New Roman" w:hAnsi="Times New Roman"/>
        </w:rPr>
        <w:t xml:space="preserve">usługi utrzymania czystości, dezynfekcji, pomocy przy pacjentach oraz transportu wewnętrznego </w:t>
      </w:r>
      <w:r w:rsidRPr="000E482B">
        <w:rPr>
          <w:rFonts w:ascii="Times New Roman" w:eastAsia="Times New Roman" w:hAnsi="Times New Roman"/>
          <w:b/>
          <w:i/>
        </w:rPr>
        <w:t>dalej:</w:t>
      </w:r>
      <w:r w:rsidRPr="000E482B">
        <w:rPr>
          <w:rFonts w:ascii="Times New Roman" w:eastAsia="Times New Roman" w:hAnsi="Times New Roman"/>
          <w:i/>
        </w:rPr>
        <w:t xml:space="preserve"> </w:t>
      </w:r>
      <w:r w:rsidRPr="000E482B">
        <w:rPr>
          <w:rFonts w:ascii="Times New Roman" w:eastAsia="Times New Roman" w:hAnsi="Times New Roman"/>
          <w:b/>
          <w:i/>
        </w:rPr>
        <w:t>Usługa</w:t>
      </w:r>
      <w:r w:rsidRPr="000E482B">
        <w:rPr>
          <w:rFonts w:ascii="Times New Roman" w:eastAsia="Times New Roman" w:hAnsi="Times New Roman"/>
        </w:rPr>
        <w:t xml:space="preserve"> </w:t>
      </w:r>
      <w:r w:rsidR="00F823B0" w:rsidRPr="000E482B">
        <w:rPr>
          <w:rFonts w:ascii="Times New Roman" w:eastAsia="Times New Roman" w:hAnsi="Times New Roman"/>
        </w:rPr>
        <w:t xml:space="preserve">w pomieszczeniach budynków Wojewódzkiego Szpitala Specjalistycznego we Wrocławiu,  położonych  przy ul. H. Kamieńskiego 73a we Wrocławiu oraz  przy ul. </w:t>
      </w:r>
      <w:proofErr w:type="spellStart"/>
      <w:r w:rsidR="00F823B0" w:rsidRPr="000E482B">
        <w:rPr>
          <w:rFonts w:ascii="Times New Roman" w:eastAsia="Times New Roman" w:hAnsi="Times New Roman"/>
        </w:rPr>
        <w:t>Poświęckiej</w:t>
      </w:r>
      <w:proofErr w:type="spellEnd"/>
      <w:r w:rsidR="00F823B0" w:rsidRPr="000E482B">
        <w:rPr>
          <w:rFonts w:ascii="Times New Roman" w:eastAsia="Times New Roman" w:hAnsi="Times New Roman"/>
        </w:rPr>
        <w:t xml:space="preserve"> 8 we Wrocławiu, (zwanym dalej Zamawiającym) a także w budynkach osiedla przyszpitalnego przy ul. Jutrosińskiej 17-36 we Wrocławiu, o łącznej powierzchni użytkowej 36 012,51m² </w:t>
      </w:r>
      <w:r w:rsidRPr="000E482B">
        <w:rPr>
          <w:rFonts w:ascii="Times New Roman" w:eastAsia="Times New Roman" w:hAnsi="Times New Roman"/>
        </w:rPr>
        <w:t>, zgodnie ofertą stanowiącą załącznik nr 1 do niniejszej Umowy.</w:t>
      </w:r>
    </w:p>
    <w:p w:rsidR="006446CF" w:rsidRPr="000E482B" w:rsidRDefault="00C336A1" w:rsidP="000E482B">
      <w:pPr>
        <w:numPr>
          <w:ilvl w:val="0"/>
          <w:numId w:val="3"/>
        </w:numPr>
        <w:spacing w:line="240" w:lineRule="auto"/>
        <w:jc w:val="both"/>
        <w:rPr>
          <w:rFonts w:ascii="Times New Roman" w:hAnsi="Times New Roman"/>
        </w:rPr>
      </w:pPr>
      <w:r w:rsidRPr="000E482B">
        <w:rPr>
          <w:rFonts w:ascii="Times New Roman" w:eastAsia="Times New Roman" w:hAnsi="Times New Roman"/>
        </w:rPr>
        <w:t>Przedmiot Umowy został szczegółowo opisany w Opisie Przedmiotu Zamówienia (OPZ) stanowiącym załącznik nr 2 do Umowy, będący integralną częścią Umowy.</w:t>
      </w:r>
    </w:p>
    <w:p w:rsidR="006446CF" w:rsidRPr="000E482B" w:rsidRDefault="006446CF" w:rsidP="00F275DC">
      <w:pPr>
        <w:spacing w:after="0" w:line="240" w:lineRule="auto"/>
        <w:jc w:val="both"/>
        <w:rPr>
          <w:rFonts w:ascii="Times New Roman" w:eastAsia="Times New Roman" w:hAnsi="Times New Roman"/>
          <w:b/>
          <w:bCs/>
        </w:rPr>
      </w:pP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 2</w:t>
      </w:r>
    </w:p>
    <w:p w:rsidR="006446CF" w:rsidRPr="000E482B" w:rsidRDefault="00C336A1" w:rsidP="00F275DC">
      <w:pPr>
        <w:spacing w:after="0" w:line="240" w:lineRule="auto"/>
        <w:jc w:val="center"/>
        <w:rPr>
          <w:rFonts w:ascii="Times New Roman" w:eastAsia="Times New Roman" w:hAnsi="Times New Roman"/>
          <w:b/>
          <w:bCs/>
        </w:rPr>
      </w:pPr>
      <w:r w:rsidRPr="000E482B">
        <w:rPr>
          <w:rFonts w:ascii="Times New Roman" w:eastAsia="Times New Roman" w:hAnsi="Times New Roman"/>
          <w:b/>
          <w:bCs/>
        </w:rPr>
        <w:t>Okres obowiązywania Umowy</w:t>
      </w:r>
    </w:p>
    <w:p w:rsidR="00C336A1" w:rsidRPr="000E482B" w:rsidRDefault="00C336A1" w:rsidP="00F275DC">
      <w:pPr>
        <w:spacing w:after="0" w:line="240" w:lineRule="auto"/>
        <w:jc w:val="center"/>
        <w:rPr>
          <w:rFonts w:ascii="Times New Roman" w:hAnsi="Times New Roman"/>
        </w:rPr>
      </w:pPr>
    </w:p>
    <w:p w:rsidR="00D50980" w:rsidRPr="000E482B" w:rsidRDefault="00C336A1" w:rsidP="00E61E52">
      <w:pPr>
        <w:spacing w:after="0" w:line="240" w:lineRule="auto"/>
        <w:jc w:val="both"/>
        <w:rPr>
          <w:rFonts w:ascii="Times New Roman" w:hAnsi="Times New Roman"/>
        </w:rPr>
      </w:pPr>
      <w:r w:rsidRPr="000E482B">
        <w:rPr>
          <w:rFonts w:ascii="Times New Roman" w:hAnsi="Times New Roman"/>
          <w:bCs/>
        </w:rPr>
        <w:t>Umowa zostaje zawarta na czas określony od dnia ……………….. roku do dnia ………….. roku.</w:t>
      </w:r>
      <w:r w:rsidRPr="000E482B">
        <w:rPr>
          <w:rFonts w:ascii="Times New Roman" w:hAnsi="Times New Roman"/>
        </w:rPr>
        <w:t xml:space="preserve"> </w:t>
      </w:r>
    </w:p>
    <w:p w:rsidR="00C336A1" w:rsidRPr="000E482B" w:rsidRDefault="00C336A1" w:rsidP="006D064C">
      <w:pPr>
        <w:spacing w:after="0" w:line="240" w:lineRule="auto"/>
        <w:rPr>
          <w:rFonts w:ascii="Times New Roman" w:eastAsia="Times New Roman" w:hAnsi="Times New Roman"/>
          <w:b/>
          <w:bCs/>
        </w:rPr>
      </w:pPr>
    </w:p>
    <w:p w:rsidR="00F823B0" w:rsidRPr="000E482B" w:rsidRDefault="00F823B0" w:rsidP="00F275DC">
      <w:pPr>
        <w:spacing w:after="0" w:line="240" w:lineRule="auto"/>
        <w:jc w:val="center"/>
        <w:rPr>
          <w:rFonts w:ascii="Times New Roman" w:eastAsia="Times New Roman" w:hAnsi="Times New Roman"/>
          <w:b/>
          <w:bCs/>
        </w:rPr>
      </w:pP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 3</w:t>
      </w: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Oświadczenia i zobowiązania Wykonawcy</w:t>
      </w:r>
    </w:p>
    <w:p w:rsidR="00F275DC" w:rsidRPr="000E482B" w:rsidRDefault="00C336A1" w:rsidP="0057118A">
      <w:pPr>
        <w:numPr>
          <w:ilvl w:val="0"/>
          <w:numId w:val="14"/>
        </w:numPr>
        <w:spacing w:after="0" w:line="240" w:lineRule="auto"/>
        <w:jc w:val="both"/>
        <w:rPr>
          <w:rStyle w:val="Odwoaniedokomentarza1"/>
          <w:rFonts w:ascii="Times New Roman" w:hAnsi="Times New Roman"/>
          <w:sz w:val="22"/>
          <w:szCs w:val="22"/>
        </w:rPr>
      </w:pPr>
      <w:r w:rsidRPr="000E482B">
        <w:rPr>
          <w:rFonts w:ascii="Times New Roman" w:eastAsia="Times New Roman" w:hAnsi="Times New Roman"/>
        </w:rPr>
        <w:t>Wykonawca oświadcza, że:</w:t>
      </w:r>
    </w:p>
    <w:p w:rsidR="006446CF" w:rsidRPr="000E482B" w:rsidRDefault="00F275DC" w:rsidP="0057118A">
      <w:pPr>
        <w:pStyle w:val="Akapitzlist"/>
        <w:numPr>
          <w:ilvl w:val="0"/>
          <w:numId w:val="13"/>
        </w:numPr>
        <w:spacing w:after="0" w:line="240" w:lineRule="auto"/>
        <w:jc w:val="both"/>
        <w:rPr>
          <w:rFonts w:ascii="Times New Roman" w:hAnsi="Times New Roman"/>
        </w:rPr>
      </w:pPr>
      <w:r w:rsidRPr="000E482B">
        <w:rPr>
          <w:rFonts w:ascii="Times New Roman" w:hAnsi="Times New Roman"/>
        </w:rPr>
        <w:t xml:space="preserve"> </w:t>
      </w:r>
      <w:r w:rsidR="00C336A1" w:rsidRPr="000E482B">
        <w:rPr>
          <w:rFonts w:ascii="Times New Roman" w:hAnsi="Times New Roman"/>
        </w:rPr>
        <w:t>posiada stosowną wiedzę, doświadczenie, zasoby kadrowe, ekonomiczne pozwalające na należyte wykonanie Umowy</w:t>
      </w:r>
      <w:r w:rsidRPr="000E482B">
        <w:rPr>
          <w:rFonts w:ascii="Times New Roman" w:hAnsi="Times New Roman"/>
        </w:rPr>
        <w:t>,</w:t>
      </w:r>
    </w:p>
    <w:p w:rsidR="006446CF" w:rsidRPr="000E482B" w:rsidRDefault="00C336A1" w:rsidP="0057118A">
      <w:pPr>
        <w:numPr>
          <w:ilvl w:val="0"/>
          <w:numId w:val="13"/>
        </w:numPr>
        <w:spacing w:after="0" w:line="240" w:lineRule="auto"/>
        <w:jc w:val="both"/>
        <w:rPr>
          <w:rFonts w:ascii="Times New Roman" w:hAnsi="Times New Roman"/>
        </w:rPr>
      </w:pPr>
      <w:r w:rsidRPr="000E482B">
        <w:rPr>
          <w:rFonts w:ascii="Times New Roman" w:eastAsia="Times New Roman" w:hAnsi="Times New Roman"/>
        </w:rPr>
        <w:t>zapoznał się z warunkami realizacji Przedmiotu Umowy oraz wszelką dokumentacją Zamawiającego, dokonał ich weryfikacji i uznaje je za wystarczające do wykonania Przedmiotu Umowy oraz nie wnosi do nich zastrzeżeń.</w:t>
      </w:r>
    </w:p>
    <w:p w:rsidR="002B5090" w:rsidRPr="000E482B" w:rsidRDefault="005F2337" w:rsidP="0057118A">
      <w:pPr>
        <w:numPr>
          <w:ilvl w:val="0"/>
          <w:numId w:val="14"/>
        </w:numPr>
        <w:spacing w:after="0" w:line="240" w:lineRule="auto"/>
        <w:jc w:val="both"/>
        <w:rPr>
          <w:rFonts w:ascii="Times New Roman" w:hAnsi="Times New Roman"/>
        </w:rPr>
      </w:pPr>
      <w:r w:rsidRPr="000E482B">
        <w:rPr>
          <w:rFonts w:ascii="Times New Roman" w:eastAsia="Times New Roman" w:hAnsi="Times New Roman"/>
          <w:bCs/>
        </w:rPr>
        <w:lastRenderedPageBreak/>
        <w:t>Szczegóły zakres obowiązków Wykonawcy określa O</w:t>
      </w:r>
      <w:r w:rsidR="002B5090" w:rsidRPr="000E482B">
        <w:rPr>
          <w:rFonts w:ascii="Times New Roman" w:eastAsia="Times New Roman" w:hAnsi="Times New Roman"/>
          <w:bCs/>
        </w:rPr>
        <w:t xml:space="preserve">pis </w:t>
      </w:r>
      <w:r w:rsidRPr="000E482B">
        <w:rPr>
          <w:rFonts w:ascii="Times New Roman" w:eastAsia="Times New Roman" w:hAnsi="Times New Roman"/>
          <w:bCs/>
        </w:rPr>
        <w:t>P</w:t>
      </w:r>
      <w:r w:rsidR="002B5090" w:rsidRPr="000E482B">
        <w:rPr>
          <w:rFonts w:ascii="Times New Roman" w:eastAsia="Times New Roman" w:hAnsi="Times New Roman"/>
          <w:bCs/>
        </w:rPr>
        <w:t xml:space="preserve">rzedmiotu </w:t>
      </w:r>
      <w:r w:rsidRPr="000E482B">
        <w:rPr>
          <w:rFonts w:ascii="Times New Roman" w:eastAsia="Times New Roman" w:hAnsi="Times New Roman"/>
          <w:bCs/>
        </w:rPr>
        <w:t>Z</w:t>
      </w:r>
      <w:r w:rsidR="002B5090" w:rsidRPr="000E482B">
        <w:rPr>
          <w:rFonts w:ascii="Times New Roman" w:eastAsia="Times New Roman" w:hAnsi="Times New Roman"/>
          <w:bCs/>
        </w:rPr>
        <w:t>amówienia (OPZ)</w:t>
      </w:r>
      <w:r w:rsidRPr="000E482B">
        <w:rPr>
          <w:rFonts w:ascii="Times New Roman" w:eastAsia="Times New Roman" w:hAnsi="Times New Roman"/>
          <w:bCs/>
        </w:rPr>
        <w:t xml:space="preserve">. </w:t>
      </w:r>
    </w:p>
    <w:p w:rsidR="006446CF" w:rsidRPr="000E482B" w:rsidRDefault="00C336A1" w:rsidP="0057118A">
      <w:pPr>
        <w:numPr>
          <w:ilvl w:val="0"/>
          <w:numId w:val="14"/>
        </w:numPr>
        <w:spacing w:after="0" w:line="240" w:lineRule="auto"/>
        <w:jc w:val="both"/>
        <w:rPr>
          <w:rFonts w:ascii="Times New Roman" w:hAnsi="Times New Roman"/>
        </w:rPr>
      </w:pPr>
      <w:r w:rsidRPr="000E482B">
        <w:rPr>
          <w:rFonts w:ascii="Times New Roman" w:eastAsia="Times New Roman" w:hAnsi="Times New Roman"/>
          <w:bCs/>
        </w:rPr>
        <w:t>Wykonawca zobowiązuje się w szczególności do:</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rPr>
        <w:t>wykonania Przedmiotu Umowy przy dołożeniu należytej staranności i przy uwzględnieniu zawodowego charakteru prowadzonej działalności gospodarczej</w:t>
      </w:r>
      <w:r w:rsidR="005F2337" w:rsidRPr="000E482B">
        <w:rPr>
          <w:rFonts w:ascii="Times New Roman" w:eastAsia="Times New Roman" w:hAnsi="Times New Roman"/>
          <w:bCs/>
        </w:rPr>
        <w:t>, charakteru prowadzonej przez Zamawiającego działalności</w:t>
      </w:r>
      <w:r w:rsidRPr="000E482B">
        <w:rPr>
          <w:rFonts w:ascii="Times New Roman" w:eastAsia="Times New Roman" w:hAnsi="Times New Roman"/>
          <w:bCs/>
        </w:rPr>
        <w:t xml:space="preserve"> oraz zgodnie z wymaganiami wskazanymi w OPZ oraz obowiązującymi przepisami</w:t>
      </w:r>
      <w:r w:rsidRPr="000E482B">
        <w:rPr>
          <w:rFonts w:ascii="Times New Roman" w:hAnsi="Times New Roman"/>
        </w:rPr>
        <w:t xml:space="preserve"> i </w:t>
      </w:r>
      <w:r w:rsidRPr="000E482B">
        <w:rPr>
          <w:rFonts w:ascii="Times New Roman" w:eastAsia="Times New Roman" w:hAnsi="Times New Roman"/>
          <w:bCs/>
        </w:rPr>
        <w:t>regulacjami wewnętrznymi przekazanymi mu przez Zamawiającego</w:t>
      </w:r>
      <w:r w:rsidR="00F275DC" w:rsidRPr="000E482B">
        <w:rPr>
          <w:rFonts w:ascii="Times New Roman" w:eastAsia="Times New Roman" w:hAnsi="Times New Roman"/>
          <w:bCs/>
        </w:rPr>
        <w:t>,</w:t>
      </w:r>
    </w:p>
    <w:p w:rsidR="00A66A15" w:rsidRPr="002340EB" w:rsidRDefault="00557E61" w:rsidP="00557E61">
      <w:pPr>
        <w:widowControl w:val="0"/>
        <w:numPr>
          <w:ilvl w:val="0"/>
          <w:numId w:val="4"/>
        </w:numPr>
        <w:spacing w:after="0" w:line="240" w:lineRule="auto"/>
        <w:jc w:val="both"/>
        <w:rPr>
          <w:rFonts w:ascii="Times New Roman" w:hAnsi="Times New Roman"/>
        </w:rPr>
      </w:pPr>
      <w:r w:rsidRPr="002340EB">
        <w:rPr>
          <w:rFonts w:ascii="Times New Roman" w:hAnsi="Times New Roman"/>
        </w:rPr>
        <w:t>przekazania Zamawiającemu w terminie do 7 dni od daty zawarcia umowy</w:t>
      </w:r>
      <w:r w:rsidR="00A66A15" w:rsidRPr="002340EB">
        <w:rPr>
          <w:rFonts w:ascii="Times New Roman" w:hAnsi="Times New Roman"/>
        </w:rPr>
        <w:t xml:space="preserve"> Planu Higieny zawierającego:</w:t>
      </w:r>
    </w:p>
    <w:p w:rsidR="00A66A15" w:rsidRPr="002340EB" w:rsidRDefault="00A66A15" w:rsidP="0057118A">
      <w:pPr>
        <w:pStyle w:val="Akapitzlist"/>
        <w:numPr>
          <w:ilvl w:val="0"/>
          <w:numId w:val="28"/>
        </w:numPr>
        <w:tabs>
          <w:tab w:val="clear" w:pos="1004"/>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podział oddziału na obszary i strefy czystości z uwzględnienie strefy dotykowej i bezdotykowej </w:t>
      </w:r>
    </w:p>
    <w:p w:rsidR="00A66A15" w:rsidRPr="002340EB" w:rsidRDefault="00A66A15" w:rsidP="0057118A">
      <w:pPr>
        <w:numPr>
          <w:ilvl w:val="0"/>
          <w:numId w:val="28"/>
        </w:numPr>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opis oferowanej technologii i systemu sprzątania (uwzględniająca nazwę handlową i nazwę producenta oferowanego systemu),</w:t>
      </w:r>
    </w:p>
    <w:p w:rsidR="00A66A15" w:rsidRPr="002340EB" w:rsidRDefault="00A66A15" w:rsidP="0057118A">
      <w:pPr>
        <w:numPr>
          <w:ilvl w:val="0"/>
          <w:numId w:val="28"/>
        </w:numPr>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indeks instrukcji stanowiskowych, </w:t>
      </w:r>
    </w:p>
    <w:p w:rsidR="00A66A15" w:rsidRPr="002340EB" w:rsidRDefault="00A66A15" w:rsidP="0057118A">
      <w:pPr>
        <w:pStyle w:val="Akapitzlist"/>
        <w:numPr>
          <w:ilvl w:val="0"/>
          <w:numId w:val="28"/>
        </w:numPr>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rodzaj i stężenie preparatów </w:t>
      </w:r>
      <w:r w:rsidRPr="002340EB">
        <w:rPr>
          <w:rFonts w:ascii="Times New Roman" w:eastAsia="Calibri" w:hAnsi="Times New Roman"/>
        </w:rPr>
        <w:t xml:space="preserve">oraz środków higienicznych używanych do realizacji przedmiotu umowy z podaniem nazwy handlowej preparatu oraz kart charakterystyki, </w:t>
      </w:r>
    </w:p>
    <w:p w:rsidR="00A66A15" w:rsidRPr="002340EB" w:rsidRDefault="00A66A15" w:rsidP="0057118A">
      <w:pPr>
        <w:pStyle w:val="Akapitzlist"/>
        <w:numPr>
          <w:ilvl w:val="0"/>
          <w:numId w:val="28"/>
        </w:numPr>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rodzaj i ilość wykorzystanego sprzętu używanego do realizacji przedmiotu umowy z podaniem nazwy handlowej oraz kart technicznych używanego sprzętu,</w:t>
      </w:r>
    </w:p>
    <w:p w:rsidR="00A66A15" w:rsidRPr="002340EB" w:rsidRDefault="00A66A15" w:rsidP="0057118A">
      <w:pPr>
        <w:numPr>
          <w:ilvl w:val="0"/>
          <w:numId w:val="28"/>
        </w:numPr>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opis i częstotliwość wykonywanych czynności mycia i dezynfekcji,</w:t>
      </w:r>
    </w:p>
    <w:p w:rsidR="00A66A15" w:rsidRPr="002340EB" w:rsidRDefault="00A66A15" w:rsidP="0057118A">
      <w:pPr>
        <w:numPr>
          <w:ilvl w:val="0"/>
          <w:numId w:val="28"/>
        </w:numPr>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podział na czynności realizowane na bieżąco i czynności okresowe np. gruntowne sprzątanie 1 raz w m- </w:t>
      </w:r>
      <w:proofErr w:type="spellStart"/>
      <w:r w:rsidRPr="002340EB">
        <w:rPr>
          <w:rFonts w:ascii="Times New Roman" w:hAnsi="Times New Roman"/>
        </w:rPr>
        <w:t>cu</w:t>
      </w:r>
      <w:proofErr w:type="spellEnd"/>
      <w:r w:rsidRPr="002340EB">
        <w:rPr>
          <w:rFonts w:ascii="Times New Roman" w:hAnsi="Times New Roman"/>
        </w:rPr>
        <w:t xml:space="preserve"> zawierające się w cyklu rocznym,</w:t>
      </w:r>
    </w:p>
    <w:p w:rsidR="00A66A15" w:rsidRPr="002340EB" w:rsidRDefault="00A66A15" w:rsidP="0057118A">
      <w:pPr>
        <w:widowControl w:val="0"/>
        <w:numPr>
          <w:ilvl w:val="0"/>
          <w:numId w:val="28"/>
        </w:numPr>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wzór Karty potwierdzenia wykonania usługi utrzymania czystości i dezynfekcji w pomieszczeniu wielkości A5, zawierającej m. </w:t>
      </w:r>
      <w:proofErr w:type="spellStart"/>
      <w:r w:rsidRPr="002340EB">
        <w:rPr>
          <w:rFonts w:ascii="Times New Roman" w:hAnsi="Times New Roman"/>
        </w:rPr>
        <w:t>inn</w:t>
      </w:r>
      <w:proofErr w:type="spellEnd"/>
      <w:r w:rsidRPr="002340EB">
        <w:rPr>
          <w:rFonts w:ascii="Times New Roman" w:hAnsi="Times New Roman"/>
        </w:rPr>
        <w:t xml:space="preserve">. miejsce na oznaczenie miesiąca oraz roku, poszczególnych dni miesiąca, rubrykę na odpis potwierdzający dzienne wykonanie usługi. </w:t>
      </w:r>
    </w:p>
    <w:p w:rsidR="00C743DD" w:rsidRPr="002340EB" w:rsidRDefault="00123CFF" w:rsidP="00726792">
      <w:pPr>
        <w:pStyle w:val="Akapitzlist"/>
        <w:widowControl w:val="0"/>
        <w:numPr>
          <w:ilvl w:val="0"/>
          <w:numId w:val="4"/>
        </w:numPr>
        <w:spacing w:after="0" w:line="240" w:lineRule="auto"/>
        <w:jc w:val="both"/>
        <w:rPr>
          <w:rFonts w:ascii="Times New Roman" w:hAnsi="Times New Roman"/>
        </w:rPr>
      </w:pPr>
      <w:r w:rsidRPr="002340EB">
        <w:rPr>
          <w:rFonts w:ascii="Times New Roman" w:hAnsi="Times New Roman"/>
        </w:rPr>
        <w:t xml:space="preserve">przedłożenia Zamawiającemu w terminie 7 dni od dnia zawarcia umowy, umowy </w:t>
      </w:r>
      <w:r w:rsidRPr="002340EB">
        <w:rPr>
          <w:rFonts w:ascii="Times New Roman" w:eastAsia="Calibri" w:hAnsi="Times New Roman"/>
        </w:rPr>
        <w:t xml:space="preserve">zawartej z podmiotem zewnętrznym umowy prania </w:t>
      </w:r>
      <w:proofErr w:type="spellStart"/>
      <w:r w:rsidRPr="002340EB">
        <w:rPr>
          <w:rFonts w:ascii="Times New Roman" w:eastAsia="Calibri" w:hAnsi="Times New Roman"/>
        </w:rPr>
        <w:t>mopów</w:t>
      </w:r>
      <w:proofErr w:type="spellEnd"/>
      <w:r w:rsidRPr="002340EB">
        <w:rPr>
          <w:rFonts w:ascii="Times New Roman" w:eastAsia="Calibri" w:hAnsi="Times New Roman"/>
        </w:rPr>
        <w:t xml:space="preserve">, ścierek i odzieży pracowników; </w:t>
      </w:r>
    </w:p>
    <w:p w:rsidR="00726792" w:rsidRPr="002340EB" w:rsidRDefault="00726792" w:rsidP="00726792">
      <w:pPr>
        <w:pStyle w:val="Akapitzlist"/>
        <w:numPr>
          <w:ilvl w:val="0"/>
          <w:numId w:val="4"/>
        </w:numPr>
        <w:suppressAutoHyphens w:val="0"/>
        <w:overflowPunct w:val="0"/>
        <w:spacing w:after="0" w:line="240" w:lineRule="auto"/>
        <w:jc w:val="both"/>
        <w:rPr>
          <w:rFonts w:ascii="Times New Roman" w:hAnsi="Times New Roman"/>
        </w:rPr>
      </w:pPr>
      <w:r w:rsidRPr="002340EB">
        <w:rPr>
          <w:rFonts w:ascii="Times New Roman" w:hAnsi="Times New Roman"/>
        </w:rPr>
        <w:t xml:space="preserve">wdrożenia w terminie 1 miesiąca od dnia zawarcia umowy programu monitorującego poziom higieny szpitalnej bazującego na wytycznych </w:t>
      </w:r>
      <w:proofErr w:type="spellStart"/>
      <w:r w:rsidRPr="002340EB">
        <w:rPr>
          <w:rFonts w:ascii="Times New Roman" w:hAnsi="Times New Roman"/>
        </w:rPr>
        <w:t>Centers</w:t>
      </w:r>
      <w:proofErr w:type="spellEnd"/>
      <w:r w:rsidRPr="002340EB">
        <w:rPr>
          <w:rFonts w:ascii="Times New Roman" w:hAnsi="Times New Roman"/>
        </w:rPr>
        <w:t xml:space="preserve"> for </w:t>
      </w:r>
      <w:proofErr w:type="spellStart"/>
      <w:r w:rsidRPr="002340EB">
        <w:rPr>
          <w:rFonts w:ascii="Times New Roman" w:hAnsi="Times New Roman"/>
        </w:rPr>
        <w:t>Disease</w:t>
      </w:r>
      <w:proofErr w:type="spellEnd"/>
      <w:r w:rsidRPr="002340EB">
        <w:rPr>
          <w:rFonts w:ascii="Times New Roman" w:hAnsi="Times New Roman"/>
        </w:rPr>
        <w:t xml:space="preserve"> Control and </w:t>
      </w:r>
      <w:proofErr w:type="spellStart"/>
      <w:r w:rsidRPr="002340EB">
        <w:rPr>
          <w:rFonts w:ascii="Times New Roman" w:hAnsi="Times New Roman"/>
        </w:rPr>
        <w:t>Prevention</w:t>
      </w:r>
      <w:proofErr w:type="spellEnd"/>
      <w:r w:rsidRPr="002340EB">
        <w:rPr>
          <w:rFonts w:ascii="Times New Roman" w:hAnsi="Times New Roman"/>
        </w:rPr>
        <w:t>. W skład programu mają wchodzić następujące wymagania:</w:t>
      </w:r>
    </w:p>
    <w:p w:rsidR="00726792" w:rsidRPr="002340EB" w:rsidRDefault="00726792" w:rsidP="00726792">
      <w:pPr>
        <w:pStyle w:val="Akapitzlist"/>
        <w:numPr>
          <w:ilvl w:val="1"/>
          <w:numId w:val="4"/>
        </w:numPr>
        <w:tabs>
          <w:tab w:val="clear" w:pos="644"/>
          <w:tab w:val="num" w:pos="851"/>
          <w:tab w:val="left" w:pos="1134"/>
        </w:tabs>
        <w:suppressAutoHyphens w:val="0"/>
        <w:overflowPunct w:val="0"/>
        <w:spacing w:after="0" w:line="240" w:lineRule="auto"/>
        <w:ind w:left="709" w:firstLine="142"/>
        <w:jc w:val="both"/>
        <w:rPr>
          <w:rFonts w:ascii="Times New Roman" w:hAnsi="Times New Roman"/>
        </w:rPr>
      </w:pPr>
      <w:r w:rsidRPr="002340EB">
        <w:rPr>
          <w:rFonts w:ascii="Times New Roman" w:hAnsi="Times New Roman"/>
        </w:rPr>
        <w:t xml:space="preserve">żel fluorescencyjny w ilości min. 10 szt. miesięcznie, </w:t>
      </w:r>
    </w:p>
    <w:p w:rsidR="00726792" w:rsidRPr="002340EB" w:rsidRDefault="00726792" w:rsidP="00726792">
      <w:pPr>
        <w:pStyle w:val="Akapitzlist"/>
        <w:numPr>
          <w:ilvl w:val="1"/>
          <w:numId w:val="4"/>
        </w:numPr>
        <w:tabs>
          <w:tab w:val="clear" w:pos="644"/>
          <w:tab w:val="num" w:pos="851"/>
          <w:tab w:val="left" w:pos="1134"/>
        </w:tabs>
        <w:suppressAutoHyphens w:val="0"/>
        <w:overflowPunct w:val="0"/>
        <w:spacing w:after="0" w:line="240" w:lineRule="auto"/>
        <w:ind w:left="709" w:firstLine="142"/>
        <w:jc w:val="both"/>
        <w:rPr>
          <w:rFonts w:ascii="Times New Roman" w:hAnsi="Times New Roman"/>
        </w:rPr>
      </w:pPr>
      <w:r w:rsidRPr="002340EB">
        <w:rPr>
          <w:rFonts w:ascii="Times New Roman" w:hAnsi="Times New Roman"/>
        </w:rPr>
        <w:t xml:space="preserve"> elektroniczne urządzenie do rejestracji danych np. iPod,</w:t>
      </w:r>
    </w:p>
    <w:p w:rsidR="00726792" w:rsidRPr="002340EB" w:rsidRDefault="00726792" w:rsidP="00726792">
      <w:pPr>
        <w:pStyle w:val="Akapitzlist"/>
        <w:numPr>
          <w:ilvl w:val="1"/>
          <w:numId w:val="4"/>
        </w:numPr>
        <w:tabs>
          <w:tab w:val="clear" w:pos="644"/>
          <w:tab w:val="num" w:pos="1134"/>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comiesięczne porównawcze raporty monitorujące poziom higieny szpitalnej z podziałem na komórki organizacyjne / o</w:t>
      </w:r>
      <w:r w:rsidR="008C48AB">
        <w:rPr>
          <w:rFonts w:ascii="Times New Roman" w:hAnsi="Times New Roman"/>
        </w:rPr>
        <w:t>d</w:t>
      </w:r>
      <w:r w:rsidRPr="002340EB">
        <w:rPr>
          <w:rFonts w:ascii="Times New Roman" w:hAnsi="Times New Roman"/>
        </w:rPr>
        <w:t xml:space="preserve">działy oraz wybrane powierzchnie), </w:t>
      </w:r>
    </w:p>
    <w:p w:rsidR="00726792" w:rsidRPr="002340EB" w:rsidRDefault="00726792" w:rsidP="00726792">
      <w:pPr>
        <w:pStyle w:val="Akapitzlist"/>
        <w:widowControl w:val="0"/>
        <w:tabs>
          <w:tab w:val="num" w:pos="851"/>
          <w:tab w:val="left" w:pos="1134"/>
        </w:tabs>
        <w:spacing w:after="0" w:line="240" w:lineRule="auto"/>
        <w:ind w:left="709" w:firstLine="142"/>
        <w:jc w:val="both"/>
        <w:rPr>
          <w:rFonts w:ascii="Times New Roman" w:hAnsi="Times New Roman"/>
        </w:rPr>
      </w:pPr>
      <w:r w:rsidRPr="002340EB">
        <w:rPr>
          <w:rFonts w:ascii="Times New Roman" w:hAnsi="Times New Roman"/>
        </w:rPr>
        <w:t>d) tablice dozowania zaproponowanych preparatów – 50 szt. dla każdego preparatu</w:t>
      </w:r>
    </w:p>
    <w:p w:rsidR="002C51F4" w:rsidRPr="002340EB" w:rsidRDefault="002C51F4" w:rsidP="00123CFF">
      <w:pPr>
        <w:pStyle w:val="Akapitzlist"/>
        <w:widowControl w:val="0"/>
        <w:numPr>
          <w:ilvl w:val="0"/>
          <w:numId w:val="4"/>
        </w:numPr>
        <w:spacing w:after="0" w:line="240" w:lineRule="auto"/>
        <w:jc w:val="both"/>
        <w:rPr>
          <w:rFonts w:ascii="Times New Roman" w:hAnsi="Times New Roman"/>
        </w:rPr>
      </w:pPr>
      <w:r w:rsidRPr="002340EB">
        <w:rPr>
          <w:rFonts w:ascii="Times New Roman" w:hAnsi="Times New Roman"/>
          <w:lang w:eastAsia="pl-PL"/>
        </w:rPr>
        <w:t xml:space="preserve">dostawy i montażu urządzeń (podajników i dozowników) wg OPZ </w:t>
      </w:r>
    </w:p>
    <w:p w:rsidR="006446CF" w:rsidRPr="000E482B" w:rsidRDefault="00C336A1" w:rsidP="00123CFF">
      <w:pPr>
        <w:pStyle w:val="Akapitzlist"/>
        <w:widowControl w:val="0"/>
        <w:numPr>
          <w:ilvl w:val="0"/>
          <w:numId w:val="4"/>
        </w:numPr>
        <w:spacing w:after="0" w:line="240" w:lineRule="auto"/>
        <w:jc w:val="both"/>
        <w:rPr>
          <w:rFonts w:ascii="Times New Roman" w:hAnsi="Times New Roman"/>
        </w:rPr>
      </w:pPr>
      <w:r w:rsidRPr="002340EB">
        <w:rPr>
          <w:rFonts w:ascii="Times New Roman" w:hAnsi="Times New Roman"/>
          <w:bCs/>
        </w:rPr>
        <w:t>zapewnienia K</w:t>
      </w:r>
      <w:r w:rsidR="00F275DC" w:rsidRPr="002340EB">
        <w:rPr>
          <w:rFonts w:ascii="Times New Roman" w:hAnsi="Times New Roman"/>
          <w:bCs/>
        </w:rPr>
        <w:t>ierownika</w:t>
      </w:r>
      <w:r w:rsidRPr="002340EB">
        <w:rPr>
          <w:rFonts w:ascii="Times New Roman" w:hAnsi="Times New Roman"/>
          <w:bCs/>
        </w:rPr>
        <w:t xml:space="preserve"> obiektu i jego przebywania w siedzibie Zamawiającego</w:t>
      </w:r>
      <w:r w:rsidRPr="000E482B">
        <w:rPr>
          <w:rFonts w:ascii="Times New Roman" w:hAnsi="Times New Roman"/>
          <w:bCs/>
        </w:rPr>
        <w:t xml:space="preserve"> w dni robocze (od poniedziałku do piątku) w godzinach od 7</w:t>
      </w:r>
      <w:r w:rsidRPr="000E482B">
        <w:rPr>
          <w:rFonts w:ascii="Times New Roman" w:hAnsi="Times New Roman"/>
          <w:bCs/>
          <w:vertAlign w:val="superscript"/>
        </w:rPr>
        <w:t>00</w:t>
      </w:r>
      <w:r w:rsidRPr="000E482B">
        <w:rPr>
          <w:rFonts w:ascii="Times New Roman" w:hAnsi="Times New Roman"/>
          <w:bCs/>
        </w:rPr>
        <w:t xml:space="preserve"> do 15</w:t>
      </w:r>
      <w:r w:rsidRPr="000E482B">
        <w:rPr>
          <w:rFonts w:ascii="Times New Roman" w:hAnsi="Times New Roman"/>
          <w:bCs/>
          <w:vertAlign w:val="superscript"/>
        </w:rPr>
        <w:t>00</w:t>
      </w:r>
      <w:r w:rsidR="00557E61" w:rsidRPr="000E482B">
        <w:rPr>
          <w:rFonts w:ascii="Times New Roman" w:hAnsi="Times New Roman"/>
          <w:bCs/>
        </w:rPr>
        <w:t>;</w:t>
      </w:r>
    </w:p>
    <w:p w:rsidR="006446CF" w:rsidRPr="000E482B" w:rsidRDefault="00C336A1" w:rsidP="00123CFF">
      <w:pPr>
        <w:numPr>
          <w:ilvl w:val="0"/>
          <w:numId w:val="4"/>
        </w:numPr>
        <w:spacing w:after="0" w:line="240" w:lineRule="auto"/>
        <w:ind w:left="782" w:hanging="357"/>
        <w:jc w:val="both"/>
        <w:rPr>
          <w:rFonts w:ascii="Times New Roman" w:hAnsi="Times New Roman"/>
        </w:rPr>
      </w:pPr>
      <w:r w:rsidRPr="000E482B">
        <w:rPr>
          <w:rFonts w:ascii="Times New Roman" w:eastAsia="Times New Roman" w:hAnsi="Times New Roman"/>
          <w:bCs/>
        </w:rPr>
        <w:t>bezzwłocznego informowania Zamawiającego o zagrożeniach dla wykonania Przedmiotu Umowy;</w:t>
      </w:r>
    </w:p>
    <w:p w:rsidR="006446CF" w:rsidRPr="000E482B" w:rsidRDefault="00C336A1" w:rsidP="00F275DC">
      <w:pPr>
        <w:numPr>
          <w:ilvl w:val="0"/>
          <w:numId w:val="4"/>
        </w:numPr>
        <w:spacing w:after="0" w:line="240" w:lineRule="auto"/>
        <w:ind w:left="782" w:hanging="357"/>
        <w:jc w:val="both"/>
        <w:rPr>
          <w:rFonts w:ascii="Times New Roman" w:hAnsi="Times New Roman"/>
        </w:rPr>
      </w:pPr>
      <w:r w:rsidRPr="000E482B">
        <w:rPr>
          <w:rFonts w:ascii="Times New Roman" w:eastAsia="Times New Roman" w:hAnsi="Times New Roman"/>
          <w:bCs/>
        </w:rPr>
        <w:t>wykonania Przedmiotu Umowy w umówionym terminie;</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rPr>
        <w:t>umożliwienia Zamawiającemu bieżącej kontroli wykonywania Przedmiotu Umowy;</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rPr>
        <w:t>zapewnienia atestowanego sprzętu i materiałów niezbędnych do wykonania Przedmiotu Umowy</w:t>
      </w:r>
      <w:r w:rsidR="005F2337" w:rsidRPr="000E482B">
        <w:rPr>
          <w:rFonts w:ascii="Times New Roman" w:eastAsia="Times New Roman" w:hAnsi="Times New Roman"/>
          <w:bCs/>
        </w:rPr>
        <w:t>, zgodnie z wymogami określonymi w OPZ</w:t>
      </w:r>
      <w:r w:rsidRPr="000E482B">
        <w:rPr>
          <w:rFonts w:ascii="Times New Roman" w:eastAsia="Times New Roman" w:hAnsi="Times New Roman"/>
          <w:bCs/>
        </w:rPr>
        <w:t>;</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rPr>
        <w:t>przeszkolenia przed rozpoczęciem wykonywania przedmiotu Umowy pracowników świadczących Usługę  w zakresie przepisów BHP i przepisów przeciwpożarowych</w:t>
      </w:r>
      <w:r w:rsidRPr="000E482B">
        <w:rPr>
          <w:rFonts w:ascii="Times New Roman" w:eastAsia="Times New Roman" w:hAnsi="Times New Roman"/>
          <w:bCs/>
          <w:i/>
          <w:iCs/>
        </w:rPr>
        <w:t xml:space="preserve"> </w:t>
      </w:r>
      <w:r w:rsidRPr="000E482B">
        <w:rPr>
          <w:rFonts w:ascii="Times New Roman" w:eastAsia="Times New Roman" w:hAnsi="Times New Roman"/>
          <w:bCs/>
          <w:iCs/>
        </w:rPr>
        <w:t>oraz przepi</w:t>
      </w:r>
      <w:r w:rsidR="002B5090" w:rsidRPr="000E482B">
        <w:rPr>
          <w:rFonts w:ascii="Times New Roman" w:eastAsia="Times New Roman" w:hAnsi="Times New Roman"/>
          <w:bCs/>
          <w:iCs/>
        </w:rPr>
        <w:t>sów o ochronie danych osobowych;</w:t>
      </w:r>
    </w:p>
    <w:p w:rsidR="006446CF" w:rsidRPr="000E482B" w:rsidRDefault="00C336A1" w:rsidP="00F275DC">
      <w:pPr>
        <w:numPr>
          <w:ilvl w:val="0"/>
          <w:numId w:val="4"/>
        </w:numPr>
        <w:tabs>
          <w:tab w:val="left" w:pos="720"/>
        </w:tabs>
        <w:spacing w:after="0" w:line="240" w:lineRule="auto"/>
        <w:jc w:val="both"/>
        <w:rPr>
          <w:rFonts w:ascii="Times New Roman" w:hAnsi="Times New Roman"/>
        </w:rPr>
      </w:pPr>
      <w:r w:rsidRPr="000E482B">
        <w:rPr>
          <w:rFonts w:ascii="Times New Roman" w:eastAsia="Times New Roman" w:hAnsi="Times New Roman"/>
          <w:iCs/>
        </w:rPr>
        <w:t>posiadania przez pracowników świadczący Usługi aktualnych badań lekarskich, niezbędnych do wykonania powierzonych im obowiązków</w:t>
      </w:r>
      <w:r w:rsidR="005F2337" w:rsidRPr="000E482B">
        <w:rPr>
          <w:rFonts w:ascii="Times New Roman" w:eastAsia="Times New Roman" w:hAnsi="Times New Roman"/>
          <w:iCs/>
        </w:rPr>
        <w:t>, określonych w OPZ jak i wykonania dodatkowych badań w przypadku kiedy zmianie ulegną powszechnie obowiązujące przepisy, obowiązujące u Zamawiającego procedury, w tym wdrożenie ISO,</w:t>
      </w:r>
      <w:r w:rsidR="005711AD" w:rsidRPr="000E482B">
        <w:rPr>
          <w:rFonts w:ascii="Times New Roman" w:eastAsia="Times New Roman" w:hAnsi="Times New Roman"/>
          <w:iCs/>
        </w:rPr>
        <w:t xml:space="preserve"> Zmiany w tym zakresie nie stanowią zmiany umowy</w:t>
      </w:r>
      <w:r w:rsidR="002B5090" w:rsidRPr="000E482B">
        <w:rPr>
          <w:rFonts w:ascii="Times New Roman" w:eastAsia="Times New Roman" w:hAnsi="Times New Roman"/>
          <w:iCs/>
        </w:rPr>
        <w:t>;</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iCs/>
        </w:rPr>
        <w:t>zapewnienia pracownikom świadczącym Usługi odzieży ochronnej, odzieży roboczej i środków ochrony osobistej zgodnie z przepisami i zasadami BHP</w:t>
      </w:r>
      <w:r w:rsidR="005F2337" w:rsidRPr="000E482B">
        <w:rPr>
          <w:rFonts w:ascii="Times New Roman" w:eastAsia="Times New Roman" w:hAnsi="Times New Roman"/>
          <w:bCs/>
          <w:iCs/>
        </w:rPr>
        <w:t xml:space="preserve"> i obowiązującymi w tym zakresie procedurami u </w:t>
      </w:r>
      <w:r w:rsidR="00D36CC7" w:rsidRPr="000E482B">
        <w:rPr>
          <w:rFonts w:ascii="Times New Roman" w:eastAsia="Times New Roman" w:hAnsi="Times New Roman"/>
          <w:bCs/>
          <w:iCs/>
        </w:rPr>
        <w:t xml:space="preserve">Zamawiającego. </w:t>
      </w:r>
    </w:p>
    <w:p w:rsidR="00557E61" w:rsidRPr="000E482B" w:rsidRDefault="00557E61" w:rsidP="007804C5">
      <w:pPr>
        <w:spacing w:after="0" w:line="240" w:lineRule="auto"/>
        <w:ind w:left="426"/>
        <w:jc w:val="both"/>
        <w:rPr>
          <w:rFonts w:ascii="Times New Roman" w:hAnsi="Times New Roman"/>
        </w:rPr>
      </w:pPr>
    </w:p>
    <w:p w:rsidR="00C86CA2" w:rsidRDefault="00C86CA2" w:rsidP="00F275DC">
      <w:pPr>
        <w:spacing w:after="0" w:line="240" w:lineRule="auto"/>
        <w:jc w:val="center"/>
        <w:rPr>
          <w:rFonts w:ascii="Times New Roman" w:eastAsia="Times New Roman" w:hAnsi="Times New Roman"/>
          <w:b/>
          <w:bCs/>
        </w:rPr>
      </w:pPr>
    </w:p>
    <w:p w:rsidR="00C86CA2" w:rsidRDefault="00C86CA2" w:rsidP="00F275DC">
      <w:pPr>
        <w:spacing w:after="0" w:line="240" w:lineRule="auto"/>
        <w:jc w:val="center"/>
        <w:rPr>
          <w:rFonts w:ascii="Times New Roman" w:eastAsia="Times New Roman" w:hAnsi="Times New Roman"/>
          <w:b/>
          <w:bCs/>
        </w:rPr>
      </w:pP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lastRenderedPageBreak/>
        <w:t>§ 4</w:t>
      </w: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Personel Wykonawcy</w:t>
      </w:r>
    </w:p>
    <w:p w:rsidR="006446CF" w:rsidRPr="002340EB" w:rsidRDefault="00C336A1" w:rsidP="0057118A">
      <w:pPr>
        <w:pStyle w:val="Akapitzlist"/>
        <w:numPr>
          <w:ilvl w:val="0"/>
          <w:numId w:val="21"/>
        </w:numPr>
        <w:spacing w:after="0" w:line="240" w:lineRule="auto"/>
        <w:ind w:left="426" w:hanging="426"/>
        <w:jc w:val="both"/>
        <w:rPr>
          <w:rFonts w:ascii="Times New Roman" w:hAnsi="Times New Roman"/>
        </w:rPr>
      </w:pPr>
      <w:r w:rsidRPr="002340EB">
        <w:rPr>
          <w:rFonts w:ascii="Times New Roman" w:hAnsi="Times New Roman"/>
        </w:rPr>
        <w:t xml:space="preserve">Wykonawca i podwykonawcy zobowiązują się, że Pracownicy świadczący Usługę, </w:t>
      </w:r>
      <w:r w:rsidR="00275469" w:rsidRPr="002340EB">
        <w:rPr>
          <w:rFonts w:ascii="Times New Roman" w:hAnsi="Times New Roman"/>
        </w:rPr>
        <w:br/>
      </w:r>
      <w:r w:rsidRPr="002340EB">
        <w:rPr>
          <w:rFonts w:ascii="Times New Roman" w:hAnsi="Times New Roman"/>
        </w:rPr>
        <w:t xml:space="preserve">w szczególności </w:t>
      </w:r>
      <w:r w:rsidR="002B5090" w:rsidRPr="002340EB">
        <w:rPr>
          <w:rFonts w:ascii="Times New Roman" w:hAnsi="Times New Roman"/>
        </w:rPr>
        <w:t xml:space="preserve">pracownicy liniowi wykonujący </w:t>
      </w:r>
      <w:r w:rsidR="002253C8" w:rsidRPr="002340EB">
        <w:rPr>
          <w:rFonts w:ascii="Times New Roman" w:hAnsi="Times New Roman"/>
        </w:rPr>
        <w:t>czynności związane z utrzymaniem czystości, dezynfekcją, transportem wewnętrznym, usługami pomocniczymi przy pacjentach</w:t>
      </w:r>
      <w:r w:rsidR="002B5090" w:rsidRPr="002340EB">
        <w:rPr>
          <w:rFonts w:ascii="Times New Roman" w:hAnsi="Times New Roman"/>
        </w:rPr>
        <w:t xml:space="preserve"> </w:t>
      </w:r>
      <w:r w:rsidRPr="002340EB">
        <w:rPr>
          <w:rFonts w:ascii="Times New Roman" w:hAnsi="Times New Roman"/>
        </w:rPr>
        <w:t xml:space="preserve">będą w okresie realizacji Umowy zatrudnieni na podstawie </w:t>
      </w:r>
      <w:r w:rsidR="002253C8" w:rsidRPr="002340EB">
        <w:rPr>
          <w:rFonts w:ascii="Times New Roman" w:hAnsi="Times New Roman"/>
        </w:rPr>
        <w:t xml:space="preserve">stosunku pracy </w:t>
      </w:r>
      <w:r w:rsidRPr="002340EB">
        <w:rPr>
          <w:rFonts w:ascii="Times New Roman" w:hAnsi="Times New Roman"/>
        </w:rPr>
        <w:t xml:space="preserve">w rozumieniu przepisów ustawy z dnia 26 czerwca 1974 r. - Kodeks pracy </w:t>
      </w:r>
      <w:r w:rsidR="002253C8" w:rsidRPr="002340EB">
        <w:rPr>
          <w:rFonts w:ascii="Times New Roman" w:hAnsi="Times New Roman"/>
        </w:rPr>
        <w:t>(tj. Dz. U. z 2020 r. poz. 1320 ze zm.)</w:t>
      </w:r>
      <w:r w:rsidRPr="002340EB">
        <w:rPr>
          <w:rFonts w:ascii="Times New Roman" w:hAnsi="Times New Roman"/>
        </w:rPr>
        <w:t xml:space="preserve"> zgodnie z oświadczeniem załączonym do oferty.</w:t>
      </w:r>
    </w:p>
    <w:p w:rsidR="006446CF" w:rsidRPr="002340EB" w:rsidRDefault="00C336A1" w:rsidP="0057118A">
      <w:pPr>
        <w:pStyle w:val="Akapitzlist"/>
        <w:numPr>
          <w:ilvl w:val="0"/>
          <w:numId w:val="21"/>
        </w:numPr>
        <w:spacing w:after="0" w:line="240" w:lineRule="auto"/>
        <w:ind w:left="426" w:hanging="426"/>
        <w:jc w:val="both"/>
        <w:rPr>
          <w:rFonts w:ascii="Times New Roman" w:hAnsi="Times New Roman"/>
        </w:rPr>
      </w:pPr>
      <w:r w:rsidRPr="002340EB">
        <w:rPr>
          <w:rFonts w:ascii="Times New Roman" w:hAnsi="Times New Roman"/>
        </w:rPr>
        <w:t xml:space="preserve">Każdorazowo na żądanie Zamawiającego, w terminie wskazanym przez Zamawiającego nie krótszym niż 7 dni roboczych, Wykonawca zobowiązuje się przedłożyć do wglądu kopie zanonimizowanych umów o pracę zawartych przez Wykonawcę z Pracownikami świadczącymi usługę wraz z oświadczeniem Wykonawcy lub Podwykonawcy o zatrudnieniu na podstawie umowy o pracę osób wykonujących te czynności. </w:t>
      </w:r>
      <w:proofErr w:type="spellStart"/>
      <w:r w:rsidR="00D36CC7" w:rsidRPr="002340EB">
        <w:rPr>
          <w:rFonts w:ascii="Times New Roman" w:hAnsi="Times New Roman"/>
        </w:rPr>
        <w:t>Anomi</w:t>
      </w:r>
      <w:r w:rsidR="00DB40B6" w:rsidRPr="002340EB">
        <w:rPr>
          <w:rFonts w:ascii="Times New Roman" w:hAnsi="Times New Roman"/>
        </w:rPr>
        <w:t>ni</w:t>
      </w:r>
      <w:r w:rsidR="00D36CC7" w:rsidRPr="002340EB">
        <w:rPr>
          <w:rFonts w:ascii="Times New Roman" w:hAnsi="Times New Roman"/>
        </w:rPr>
        <w:t>zacja</w:t>
      </w:r>
      <w:proofErr w:type="spellEnd"/>
      <w:r w:rsidR="00D36CC7" w:rsidRPr="002340EB">
        <w:rPr>
          <w:rFonts w:ascii="Times New Roman" w:hAnsi="Times New Roman"/>
        </w:rPr>
        <w:t xml:space="preserve"> nie może dotyczyć imion </w:t>
      </w:r>
      <w:r w:rsidR="00275469" w:rsidRPr="002340EB">
        <w:rPr>
          <w:rFonts w:ascii="Times New Roman" w:hAnsi="Times New Roman"/>
        </w:rPr>
        <w:br/>
      </w:r>
      <w:r w:rsidR="00D36CC7" w:rsidRPr="002340EB">
        <w:rPr>
          <w:rFonts w:ascii="Times New Roman" w:hAnsi="Times New Roman"/>
        </w:rPr>
        <w:t xml:space="preserve">i nazwisk pracowników. </w:t>
      </w:r>
    </w:p>
    <w:p w:rsidR="006446CF" w:rsidRPr="002340EB" w:rsidRDefault="00C336A1" w:rsidP="0057118A">
      <w:pPr>
        <w:pStyle w:val="Akapitzlist"/>
        <w:numPr>
          <w:ilvl w:val="0"/>
          <w:numId w:val="21"/>
        </w:numPr>
        <w:spacing w:after="0" w:line="240" w:lineRule="auto"/>
        <w:ind w:left="426" w:hanging="426"/>
        <w:jc w:val="both"/>
        <w:rPr>
          <w:rFonts w:ascii="Times New Roman" w:hAnsi="Times New Roman"/>
        </w:rPr>
      </w:pPr>
      <w:r w:rsidRPr="002340EB">
        <w:rPr>
          <w:rFonts w:ascii="Times New Roman" w:hAnsi="Times New Roman"/>
        </w:rPr>
        <w:t xml:space="preserve">W trakcie realizacji zamówienia </w:t>
      </w:r>
      <w:r w:rsidR="005041C0" w:rsidRPr="002340EB">
        <w:rPr>
          <w:rFonts w:ascii="Times New Roman" w:hAnsi="Times New Roman"/>
        </w:rPr>
        <w:t>Z</w:t>
      </w:r>
      <w:r w:rsidRPr="002340EB">
        <w:rPr>
          <w:rFonts w:ascii="Times New Roman" w:hAnsi="Times New Roman"/>
        </w:rPr>
        <w:t xml:space="preserve">amawiający uprawniony jest do wykonywania czynności kontrolnych wobec </w:t>
      </w:r>
      <w:r w:rsidR="005041C0" w:rsidRPr="002340EB">
        <w:rPr>
          <w:rFonts w:ascii="Times New Roman" w:hAnsi="Times New Roman"/>
        </w:rPr>
        <w:t>W</w:t>
      </w:r>
      <w:r w:rsidRPr="002340EB">
        <w:rPr>
          <w:rFonts w:ascii="Times New Roman" w:hAnsi="Times New Roman"/>
        </w:rPr>
        <w:t xml:space="preserve">ykonawcy odnośnie spełniania przez </w:t>
      </w:r>
      <w:r w:rsidR="005041C0" w:rsidRPr="002340EB">
        <w:rPr>
          <w:rFonts w:ascii="Times New Roman" w:hAnsi="Times New Roman"/>
        </w:rPr>
        <w:t>W</w:t>
      </w:r>
      <w:r w:rsidRPr="002340EB">
        <w:rPr>
          <w:rFonts w:ascii="Times New Roman" w:hAnsi="Times New Roman"/>
        </w:rPr>
        <w:t xml:space="preserve">ykonawcę lub podwykonawcę wymogu zatrudnienia na podstawie umowy o pracę osób wykonujących wskazane w ust. 1 czynności. Zamawiający uprawniony jest w szczególności do: </w:t>
      </w:r>
    </w:p>
    <w:p w:rsidR="006446CF" w:rsidRPr="002340EB" w:rsidRDefault="00C336A1" w:rsidP="0057118A">
      <w:pPr>
        <w:pStyle w:val="Akapitzlist"/>
        <w:numPr>
          <w:ilvl w:val="0"/>
          <w:numId w:val="22"/>
        </w:numPr>
        <w:spacing w:after="0" w:line="240" w:lineRule="auto"/>
        <w:jc w:val="both"/>
        <w:rPr>
          <w:rFonts w:ascii="Times New Roman" w:hAnsi="Times New Roman"/>
        </w:rPr>
      </w:pPr>
      <w:r w:rsidRPr="002340EB">
        <w:rPr>
          <w:rFonts w:ascii="Times New Roman" w:hAnsi="Times New Roman"/>
        </w:rPr>
        <w:t>żądania oświadczeń i dokumentów w zakresie potwierdzenia spełniania ww. wymogów i dokonywania ich oceny,</w:t>
      </w:r>
    </w:p>
    <w:p w:rsidR="006446CF" w:rsidRPr="002340EB" w:rsidRDefault="00C336A1" w:rsidP="0057118A">
      <w:pPr>
        <w:pStyle w:val="Akapitzlist"/>
        <w:numPr>
          <w:ilvl w:val="0"/>
          <w:numId w:val="22"/>
        </w:numPr>
        <w:spacing w:after="0" w:line="240" w:lineRule="auto"/>
        <w:jc w:val="both"/>
        <w:rPr>
          <w:rFonts w:ascii="Times New Roman" w:hAnsi="Times New Roman"/>
        </w:rPr>
      </w:pPr>
      <w:r w:rsidRPr="002340EB">
        <w:rPr>
          <w:rFonts w:ascii="Times New Roman" w:hAnsi="Times New Roman"/>
        </w:rPr>
        <w:t>żądania szczegółowego podziału zakresu prac w ramach przedmiotowego kontraktu przy umowie konsorcjum, z podziałem na poszczególnych uczestników oraz wykazem ich zobowiązań do wykonania części prac, z wyszczególnieniem personelu zatrudnionego na podstawie umowy o pracę osób wskazanych w ust. 1 czynności</w:t>
      </w:r>
      <w:r w:rsidR="00F275DC" w:rsidRPr="002340EB">
        <w:rPr>
          <w:rFonts w:ascii="Times New Roman" w:hAnsi="Times New Roman"/>
        </w:rPr>
        <w:t>,</w:t>
      </w:r>
    </w:p>
    <w:p w:rsidR="006446CF" w:rsidRPr="002340EB" w:rsidRDefault="00C336A1" w:rsidP="0057118A">
      <w:pPr>
        <w:pStyle w:val="Akapitzlist"/>
        <w:numPr>
          <w:ilvl w:val="0"/>
          <w:numId w:val="22"/>
        </w:numPr>
        <w:spacing w:after="0" w:line="240" w:lineRule="auto"/>
        <w:jc w:val="both"/>
        <w:rPr>
          <w:rFonts w:ascii="Times New Roman" w:hAnsi="Times New Roman"/>
        </w:rPr>
      </w:pPr>
      <w:r w:rsidRPr="002340EB">
        <w:rPr>
          <w:rFonts w:ascii="Times New Roman" w:hAnsi="Times New Roman"/>
        </w:rPr>
        <w:t xml:space="preserve"> żądania wyjaśnień w przypadku wątpliwości w zakresie potwierdzenia spełniania ww. wymogów,</w:t>
      </w:r>
    </w:p>
    <w:p w:rsidR="006446CF" w:rsidRPr="002340EB" w:rsidRDefault="00C336A1" w:rsidP="0057118A">
      <w:pPr>
        <w:pStyle w:val="Akapitzlist"/>
        <w:numPr>
          <w:ilvl w:val="0"/>
          <w:numId w:val="22"/>
        </w:numPr>
        <w:spacing w:after="0" w:line="240" w:lineRule="auto"/>
        <w:jc w:val="both"/>
        <w:rPr>
          <w:rFonts w:ascii="Times New Roman" w:hAnsi="Times New Roman"/>
        </w:rPr>
      </w:pPr>
      <w:r w:rsidRPr="002340EB">
        <w:rPr>
          <w:rFonts w:ascii="Times New Roman" w:hAnsi="Times New Roman"/>
        </w:rPr>
        <w:t>przeprowadzania kontroli na miejscu wykonywania świadczenia.</w:t>
      </w:r>
    </w:p>
    <w:p w:rsidR="006446CF" w:rsidRPr="002340EB" w:rsidRDefault="00C336A1" w:rsidP="0057118A">
      <w:pPr>
        <w:pStyle w:val="Akapitzlist"/>
        <w:numPr>
          <w:ilvl w:val="0"/>
          <w:numId w:val="21"/>
        </w:numPr>
        <w:spacing w:after="0" w:line="240" w:lineRule="auto"/>
        <w:ind w:left="426" w:hanging="426"/>
        <w:jc w:val="both"/>
        <w:rPr>
          <w:rFonts w:ascii="Times New Roman" w:hAnsi="Times New Roman"/>
        </w:rPr>
      </w:pPr>
      <w:r w:rsidRPr="002340EB">
        <w:rPr>
          <w:rFonts w:ascii="Times New Roman" w:hAnsi="Times New Roman"/>
        </w:rPr>
        <w:t xml:space="preserve">W trakcie realizacji zamówienia na każde wezwanie Zamawiającego w wyznaczonym w tym wezwaniu terminie </w:t>
      </w:r>
      <w:r w:rsidR="005041C0" w:rsidRPr="002340EB">
        <w:rPr>
          <w:rFonts w:ascii="Times New Roman" w:hAnsi="Times New Roman"/>
        </w:rPr>
        <w:t>W</w:t>
      </w:r>
      <w:r w:rsidRPr="002340EB">
        <w:rPr>
          <w:rFonts w:ascii="Times New Roman" w:hAnsi="Times New Roman"/>
        </w:rPr>
        <w:t xml:space="preserve">ykonawca przedłoży </w:t>
      </w:r>
      <w:r w:rsidR="005041C0" w:rsidRPr="002340EB">
        <w:rPr>
          <w:rFonts w:ascii="Times New Roman" w:hAnsi="Times New Roman"/>
        </w:rPr>
        <w:t>Z</w:t>
      </w:r>
      <w:r w:rsidRPr="002340EB">
        <w:rPr>
          <w:rFonts w:ascii="Times New Roman" w:hAnsi="Times New Roman"/>
        </w:rPr>
        <w:t xml:space="preserve">amawiającemu wskazane poniżej dowody w celu potwierdzenia spełnienia wymogu zatrudnienia na podstawie umowy o pracę przez </w:t>
      </w:r>
      <w:r w:rsidR="005041C0" w:rsidRPr="002340EB">
        <w:rPr>
          <w:rFonts w:ascii="Times New Roman" w:hAnsi="Times New Roman"/>
        </w:rPr>
        <w:t>W</w:t>
      </w:r>
      <w:r w:rsidRPr="002340EB">
        <w:rPr>
          <w:rFonts w:ascii="Times New Roman" w:hAnsi="Times New Roman"/>
        </w:rPr>
        <w:t>ykonawcę lub podwykonawcę osób wykonujących wskazane w ust. 1 czynności w trakcie realizacji zamówienia:</w:t>
      </w:r>
    </w:p>
    <w:p w:rsidR="006446CF" w:rsidRPr="002340EB" w:rsidRDefault="00C336A1" w:rsidP="0057118A">
      <w:pPr>
        <w:pStyle w:val="Akapitzlist"/>
        <w:numPr>
          <w:ilvl w:val="0"/>
          <w:numId w:val="23"/>
        </w:numPr>
        <w:spacing w:after="0" w:line="240" w:lineRule="auto"/>
        <w:jc w:val="both"/>
        <w:rPr>
          <w:rFonts w:ascii="Times New Roman" w:hAnsi="Times New Roman"/>
        </w:rPr>
      </w:pPr>
      <w:r w:rsidRPr="002340EB">
        <w:rPr>
          <w:rFonts w:ascii="Times New Roman" w:hAnsi="Times New Roman"/>
        </w:rPr>
        <w:t xml:space="preserve">oświadczenie </w:t>
      </w:r>
      <w:r w:rsidR="005041C0" w:rsidRPr="002340EB">
        <w:rPr>
          <w:rFonts w:ascii="Times New Roman" w:hAnsi="Times New Roman"/>
        </w:rPr>
        <w:t>W</w:t>
      </w:r>
      <w:r w:rsidRPr="002340EB">
        <w:rPr>
          <w:rFonts w:ascii="Times New Roman" w:hAnsi="Times New Roman"/>
        </w:rPr>
        <w:t xml:space="preserve">ykonawcy lub podwykonawcy o zatrudnieniu na podstawie umowy o pracę osób wykonujących czynności, których dotyczy wezwanie </w:t>
      </w:r>
      <w:r w:rsidR="005041C0" w:rsidRPr="002340EB">
        <w:rPr>
          <w:rFonts w:ascii="Times New Roman" w:hAnsi="Times New Roman"/>
        </w:rPr>
        <w:t>Z</w:t>
      </w:r>
      <w:r w:rsidRPr="002340EB">
        <w:rPr>
          <w:rFonts w:ascii="Times New Roman" w:hAnsi="Times New Roman"/>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B04FA8" w:rsidRPr="002340EB">
        <w:rPr>
          <w:rFonts w:ascii="Times New Roman" w:hAnsi="Times New Roman"/>
        </w:rPr>
        <w:t>W</w:t>
      </w:r>
      <w:r w:rsidRPr="002340EB">
        <w:rPr>
          <w:rFonts w:ascii="Times New Roman" w:hAnsi="Times New Roman"/>
        </w:rPr>
        <w:t>ykonawcy lub podwykonawcy</w:t>
      </w:r>
      <w:r w:rsidR="00F275DC" w:rsidRPr="002340EB">
        <w:rPr>
          <w:rFonts w:ascii="Times New Roman" w:hAnsi="Times New Roman"/>
        </w:rPr>
        <w:t>,</w:t>
      </w:r>
    </w:p>
    <w:p w:rsidR="006446CF" w:rsidRPr="002340EB" w:rsidRDefault="00C336A1" w:rsidP="0057118A">
      <w:pPr>
        <w:pStyle w:val="Akapitzlist"/>
        <w:numPr>
          <w:ilvl w:val="0"/>
          <w:numId w:val="23"/>
        </w:numPr>
        <w:spacing w:after="0" w:line="240" w:lineRule="auto"/>
        <w:jc w:val="both"/>
        <w:rPr>
          <w:rFonts w:ascii="Times New Roman" w:hAnsi="Times New Roman"/>
        </w:rPr>
      </w:pPr>
      <w:r w:rsidRPr="002340EB">
        <w:rPr>
          <w:rFonts w:ascii="Times New Roman" w:hAnsi="Times New Roman"/>
        </w:rPr>
        <w:t>poświadczoną za zgodność z oryginał</w:t>
      </w:r>
      <w:r w:rsidR="005041C0" w:rsidRPr="002340EB">
        <w:rPr>
          <w:rFonts w:ascii="Times New Roman" w:hAnsi="Times New Roman"/>
        </w:rPr>
        <w:t xml:space="preserve">em odpowiednio przez Wykonawcę </w:t>
      </w:r>
      <w:r w:rsidRPr="002340EB">
        <w:rPr>
          <w:rFonts w:ascii="Times New Roman" w:hAnsi="Times New Roman"/>
        </w:rP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B04FA8" w:rsidRPr="002340EB">
        <w:rPr>
          <w:rFonts w:ascii="Times New Roman" w:hAnsi="Times New Roman"/>
        </w:rPr>
        <w:t xml:space="preserve">10 maja 2018 </w:t>
      </w:r>
      <w:r w:rsidRPr="002340EB">
        <w:rPr>
          <w:rFonts w:ascii="Times New Roman" w:hAnsi="Times New Roman"/>
        </w:rPr>
        <w:t xml:space="preserve">r. </w:t>
      </w:r>
      <w:r w:rsidRPr="002340EB">
        <w:rPr>
          <w:rFonts w:ascii="Times New Roman" w:hAnsi="Times New Roman"/>
          <w:i/>
        </w:rPr>
        <w:t>o ochronie danych osobowych</w:t>
      </w:r>
      <w:r w:rsidRPr="002340EB">
        <w:rPr>
          <w:rFonts w:ascii="Times New Roman" w:hAnsi="Times New Roman"/>
        </w:rPr>
        <w:t xml:space="preserve"> (tj. w szczególności bez adresów, nr PESEL pracowników). Imię i nazwisko pracownika nie podlega </w:t>
      </w:r>
      <w:proofErr w:type="spellStart"/>
      <w:r w:rsidRPr="002340EB">
        <w:rPr>
          <w:rFonts w:ascii="Times New Roman" w:hAnsi="Times New Roman"/>
        </w:rPr>
        <w:t>anonimizacji</w:t>
      </w:r>
      <w:proofErr w:type="spellEnd"/>
      <w:r w:rsidRPr="002340EB">
        <w:rPr>
          <w:rFonts w:ascii="Times New Roman" w:hAnsi="Times New Roman"/>
        </w:rPr>
        <w:t>. Informacje takie jak: data zawarcia umowy, rodzaj umowy o pracę i wymiar etatu powinny być możliwe do zidentyfikowania</w:t>
      </w:r>
      <w:r w:rsidR="00F275DC" w:rsidRPr="002340EB">
        <w:rPr>
          <w:rFonts w:ascii="Times New Roman" w:hAnsi="Times New Roman"/>
        </w:rPr>
        <w:t>,</w:t>
      </w:r>
    </w:p>
    <w:p w:rsidR="006446CF" w:rsidRPr="002340EB" w:rsidRDefault="00C336A1" w:rsidP="0057118A">
      <w:pPr>
        <w:pStyle w:val="Akapitzlist"/>
        <w:numPr>
          <w:ilvl w:val="0"/>
          <w:numId w:val="23"/>
        </w:numPr>
        <w:spacing w:after="0" w:line="240" w:lineRule="auto"/>
        <w:jc w:val="both"/>
        <w:rPr>
          <w:rFonts w:ascii="Times New Roman" w:hAnsi="Times New Roman"/>
        </w:rPr>
      </w:pPr>
      <w:r w:rsidRPr="002340EB">
        <w:rPr>
          <w:rFonts w:ascii="Times New Roman" w:hAnsi="Times New Roman"/>
        </w:rPr>
        <w:t>zaświadczenie właściwego oddziału ZUS, potwierdzające opłacanie przez wykonawcę lub podwykonawcę składek na ubezpieczenia społeczne i zdrowotne z tytułu zatrudnienia na podstawie umów o pracę za ostatni okres rozliczeniowy</w:t>
      </w:r>
      <w:r w:rsidR="00F275DC" w:rsidRPr="002340EB">
        <w:rPr>
          <w:rFonts w:ascii="Times New Roman" w:hAnsi="Times New Roman"/>
        </w:rPr>
        <w:t>,</w:t>
      </w:r>
    </w:p>
    <w:p w:rsidR="006446CF" w:rsidRPr="002340EB" w:rsidRDefault="00C336A1" w:rsidP="0057118A">
      <w:pPr>
        <w:pStyle w:val="Akapitzlist"/>
        <w:numPr>
          <w:ilvl w:val="0"/>
          <w:numId w:val="23"/>
        </w:numPr>
        <w:spacing w:after="0" w:line="240" w:lineRule="auto"/>
        <w:jc w:val="both"/>
        <w:rPr>
          <w:rFonts w:ascii="Times New Roman" w:hAnsi="Times New Roman"/>
        </w:rPr>
      </w:pPr>
      <w:r w:rsidRPr="002340EB">
        <w:rPr>
          <w:rFonts w:ascii="Times New Roman" w:hAnsi="Times New Roman"/>
        </w:rPr>
        <w:t>poświadczoną za zgodność z oryginałem odpowiednio przez wykonawcę lub podwykonawcę kopię dowodu potwierdzającego zgłoszenie pracownika przez</w:t>
      </w:r>
      <w:r w:rsidRPr="002340EB">
        <w:rPr>
          <w:rFonts w:ascii="Times New Roman" w:hAnsi="Times New Roman"/>
          <w:b/>
        </w:rPr>
        <w:t xml:space="preserve"> </w:t>
      </w:r>
      <w:r w:rsidRPr="002340EB">
        <w:rPr>
          <w:rFonts w:ascii="Times New Roman" w:hAnsi="Times New Roman"/>
        </w:rPr>
        <w:t>pracodawcę do ubezpieczeń, zanonimizowaną w sposób zapewniający ochronę danych osobowych pracowników</w:t>
      </w:r>
      <w:r w:rsidR="00B04FA8" w:rsidRPr="002340EB">
        <w:rPr>
          <w:rFonts w:ascii="Times New Roman" w:hAnsi="Times New Roman"/>
        </w:rPr>
        <w:t>.</w:t>
      </w:r>
      <w:r w:rsidRPr="002340EB">
        <w:rPr>
          <w:rFonts w:ascii="Times New Roman" w:hAnsi="Times New Roman"/>
        </w:rPr>
        <w:t xml:space="preserve"> Imię i nazwisko pracownika nie podlega </w:t>
      </w:r>
      <w:proofErr w:type="spellStart"/>
      <w:r w:rsidRPr="002340EB">
        <w:rPr>
          <w:rFonts w:ascii="Times New Roman" w:hAnsi="Times New Roman"/>
        </w:rPr>
        <w:t>anonimizacji</w:t>
      </w:r>
      <w:proofErr w:type="spellEnd"/>
      <w:r w:rsidRPr="002340EB">
        <w:rPr>
          <w:rFonts w:ascii="Times New Roman" w:hAnsi="Times New Roman"/>
        </w:rPr>
        <w:t>.</w:t>
      </w:r>
    </w:p>
    <w:p w:rsidR="006446CF" w:rsidRPr="002340EB" w:rsidRDefault="00C336A1" w:rsidP="0057118A">
      <w:pPr>
        <w:pStyle w:val="Akapitzlist"/>
        <w:numPr>
          <w:ilvl w:val="0"/>
          <w:numId w:val="21"/>
        </w:numPr>
        <w:tabs>
          <w:tab w:val="left" w:pos="567"/>
        </w:tabs>
        <w:spacing w:after="0" w:line="240" w:lineRule="auto"/>
        <w:ind w:left="284" w:hanging="284"/>
        <w:jc w:val="both"/>
        <w:rPr>
          <w:rFonts w:ascii="Times New Roman" w:hAnsi="Times New Roman"/>
        </w:rPr>
      </w:pPr>
      <w:r w:rsidRPr="002340EB">
        <w:rPr>
          <w:rFonts w:ascii="Times New Roman" w:hAnsi="Times New Roman"/>
        </w:rPr>
        <w:lastRenderedPageBreak/>
        <w:t xml:space="preserve">Z tytułu niespełnienia przez </w:t>
      </w:r>
      <w:r w:rsidR="00B04FA8" w:rsidRPr="002340EB">
        <w:rPr>
          <w:rFonts w:ascii="Times New Roman" w:hAnsi="Times New Roman"/>
        </w:rPr>
        <w:t>W</w:t>
      </w:r>
      <w:r w:rsidRPr="002340EB">
        <w:rPr>
          <w:rFonts w:ascii="Times New Roman" w:hAnsi="Times New Roman"/>
        </w:rPr>
        <w:t xml:space="preserve">ykonawcę lub podwykonawcę wymogu zatrudnienia na podstawie umowy o pracę osób wykonujących wskazane w ust. 1 czynności </w:t>
      </w:r>
      <w:r w:rsidR="00B04FA8" w:rsidRPr="002340EB">
        <w:rPr>
          <w:rFonts w:ascii="Times New Roman" w:hAnsi="Times New Roman"/>
        </w:rPr>
        <w:t>Z</w:t>
      </w:r>
      <w:r w:rsidRPr="002340EB">
        <w:rPr>
          <w:rFonts w:ascii="Times New Roman" w:hAnsi="Times New Roman"/>
        </w:rPr>
        <w:t xml:space="preserve">amawiający przewiduje sankcję w postaci obowiązku zapłaty przez </w:t>
      </w:r>
      <w:r w:rsidR="00B04FA8" w:rsidRPr="002340EB">
        <w:rPr>
          <w:rFonts w:ascii="Times New Roman" w:hAnsi="Times New Roman"/>
        </w:rPr>
        <w:t>W</w:t>
      </w:r>
      <w:r w:rsidRPr="002340EB">
        <w:rPr>
          <w:rFonts w:ascii="Times New Roman" w:hAnsi="Times New Roman"/>
        </w:rPr>
        <w:t xml:space="preserve">ykonawcę kary umownej w wysokości określonej w § 12 </w:t>
      </w:r>
      <w:r w:rsidR="009E6411">
        <w:rPr>
          <w:rFonts w:ascii="Times New Roman" w:hAnsi="Times New Roman"/>
        </w:rPr>
        <w:t xml:space="preserve">ust. 1 pkt 2 </w:t>
      </w:r>
      <w:r w:rsidRPr="002340EB">
        <w:rPr>
          <w:rFonts w:ascii="Times New Roman" w:hAnsi="Times New Roman"/>
        </w:rPr>
        <w:t xml:space="preserve">niniejszej umowy. Niezłożenie przez </w:t>
      </w:r>
      <w:r w:rsidR="00B04FA8" w:rsidRPr="002340EB">
        <w:rPr>
          <w:rFonts w:ascii="Times New Roman" w:hAnsi="Times New Roman"/>
        </w:rPr>
        <w:t>W</w:t>
      </w:r>
      <w:r w:rsidRPr="002340EB">
        <w:rPr>
          <w:rFonts w:ascii="Times New Roman" w:hAnsi="Times New Roman"/>
        </w:rPr>
        <w:t xml:space="preserve">ykonawcę w wyznaczonym przez </w:t>
      </w:r>
      <w:r w:rsidR="00B04FA8" w:rsidRPr="002340EB">
        <w:rPr>
          <w:rFonts w:ascii="Times New Roman" w:hAnsi="Times New Roman"/>
        </w:rPr>
        <w:t>Z</w:t>
      </w:r>
      <w:r w:rsidRPr="002340EB">
        <w:rPr>
          <w:rFonts w:ascii="Times New Roman" w:hAnsi="Times New Roman"/>
        </w:rPr>
        <w:t xml:space="preserve">amawiającego terminie żądanych dowodów w celu potwierdzenia spełnienia przez </w:t>
      </w:r>
      <w:r w:rsidR="00B04FA8" w:rsidRPr="002340EB">
        <w:rPr>
          <w:rFonts w:ascii="Times New Roman" w:hAnsi="Times New Roman"/>
        </w:rPr>
        <w:t>W</w:t>
      </w:r>
      <w:r w:rsidRPr="002340EB">
        <w:rPr>
          <w:rFonts w:ascii="Times New Roman" w:hAnsi="Times New Roman"/>
        </w:rPr>
        <w:t xml:space="preserve">ykonawcę lub podwykonawcę wymogu zatrudnienia na podstawie umowy o pracę traktowane będzie jako niespełnienie przez </w:t>
      </w:r>
      <w:r w:rsidR="00B04FA8" w:rsidRPr="002340EB">
        <w:rPr>
          <w:rFonts w:ascii="Times New Roman" w:hAnsi="Times New Roman"/>
        </w:rPr>
        <w:t>W</w:t>
      </w:r>
      <w:r w:rsidRPr="002340EB">
        <w:rPr>
          <w:rFonts w:ascii="Times New Roman" w:hAnsi="Times New Roman"/>
        </w:rPr>
        <w:t xml:space="preserve">ykonawcę lub podwykonawcę wymogu zatrudnienia na podstawie umowy o pracę osób wykonujących wskazane w ust. 1 czynności. </w:t>
      </w:r>
    </w:p>
    <w:p w:rsidR="006446CF" w:rsidRPr="002340EB" w:rsidRDefault="00C336A1" w:rsidP="0057118A">
      <w:pPr>
        <w:pStyle w:val="Akapitzlist"/>
        <w:numPr>
          <w:ilvl w:val="0"/>
          <w:numId w:val="21"/>
        </w:numPr>
        <w:tabs>
          <w:tab w:val="left" w:pos="567"/>
        </w:tabs>
        <w:spacing w:after="0" w:line="240" w:lineRule="auto"/>
        <w:ind w:left="284" w:hanging="284"/>
        <w:jc w:val="both"/>
        <w:rPr>
          <w:rFonts w:ascii="Times New Roman" w:hAnsi="Times New Roman"/>
        </w:rPr>
      </w:pPr>
      <w:r w:rsidRPr="002340EB">
        <w:rPr>
          <w:rFonts w:ascii="Times New Roman" w:hAnsi="Times New Roman"/>
        </w:rPr>
        <w:t xml:space="preserve">W przypadku uzasadnionych wątpliwości co do przestrzegania prawa pracy przez </w:t>
      </w:r>
      <w:r w:rsidR="004045A7" w:rsidRPr="002340EB">
        <w:rPr>
          <w:rFonts w:ascii="Times New Roman" w:hAnsi="Times New Roman"/>
        </w:rPr>
        <w:t>W</w:t>
      </w:r>
      <w:r w:rsidRPr="002340EB">
        <w:rPr>
          <w:rFonts w:ascii="Times New Roman" w:hAnsi="Times New Roman"/>
        </w:rPr>
        <w:t xml:space="preserve">ykonawcę lub podwykonawcę, </w:t>
      </w:r>
      <w:r w:rsidR="004045A7" w:rsidRPr="002340EB">
        <w:rPr>
          <w:rFonts w:ascii="Times New Roman" w:hAnsi="Times New Roman"/>
        </w:rPr>
        <w:t>Z</w:t>
      </w:r>
      <w:r w:rsidRPr="002340EB">
        <w:rPr>
          <w:rFonts w:ascii="Times New Roman" w:hAnsi="Times New Roman"/>
        </w:rPr>
        <w:t>amawiający może zwrócić się o przeprowadzenie kontroli przez Państwową Inspekcję Pracy.</w:t>
      </w:r>
    </w:p>
    <w:p w:rsidR="0084315C" w:rsidRPr="002340EB" w:rsidRDefault="0084315C" w:rsidP="006D064C">
      <w:pPr>
        <w:spacing w:after="0" w:line="240" w:lineRule="auto"/>
        <w:rPr>
          <w:rFonts w:ascii="Times New Roman" w:eastAsia="Times New Roman" w:hAnsi="Times New Roman"/>
          <w:b/>
          <w:bCs/>
        </w:rPr>
      </w:pPr>
    </w:p>
    <w:p w:rsidR="006446CF" w:rsidRPr="002340EB" w:rsidRDefault="00C336A1" w:rsidP="00F275DC">
      <w:pPr>
        <w:spacing w:after="0" w:line="240" w:lineRule="auto"/>
        <w:ind w:left="540" w:hanging="360"/>
        <w:jc w:val="center"/>
        <w:rPr>
          <w:rFonts w:ascii="Times New Roman" w:hAnsi="Times New Roman"/>
        </w:rPr>
      </w:pPr>
      <w:r w:rsidRPr="002340EB">
        <w:rPr>
          <w:rFonts w:ascii="Times New Roman" w:eastAsia="Times New Roman" w:hAnsi="Times New Roman"/>
          <w:b/>
          <w:bCs/>
        </w:rPr>
        <w:t>§ 5</w:t>
      </w:r>
    </w:p>
    <w:p w:rsidR="006446CF" w:rsidRPr="002340EB" w:rsidRDefault="00C336A1" w:rsidP="00F275DC">
      <w:pPr>
        <w:spacing w:after="0" w:line="240" w:lineRule="auto"/>
        <w:ind w:left="540" w:hanging="360"/>
        <w:jc w:val="center"/>
        <w:rPr>
          <w:rFonts w:ascii="Times New Roman" w:hAnsi="Times New Roman"/>
        </w:rPr>
      </w:pPr>
      <w:r w:rsidRPr="002340EB">
        <w:rPr>
          <w:rFonts w:ascii="Times New Roman" w:eastAsia="Times New Roman" w:hAnsi="Times New Roman"/>
          <w:b/>
          <w:bCs/>
        </w:rPr>
        <w:t>Zmiany personelu Wykonawcy</w:t>
      </w:r>
    </w:p>
    <w:p w:rsidR="006446CF" w:rsidRPr="002340EB" w:rsidRDefault="00C336A1" w:rsidP="0057118A">
      <w:pPr>
        <w:pStyle w:val="Akapitzlist"/>
        <w:numPr>
          <w:ilvl w:val="0"/>
          <w:numId w:val="24"/>
        </w:numPr>
        <w:spacing w:after="0" w:line="240" w:lineRule="auto"/>
        <w:ind w:left="284" w:hanging="284"/>
        <w:jc w:val="both"/>
        <w:rPr>
          <w:rFonts w:ascii="Times New Roman" w:hAnsi="Times New Roman"/>
        </w:rPr>
      </w:pPr>
      <w:r w:rsidRPr="002340EB">
        <w:rPr>
          <w:rFonts w:ascii="Times New Roman" w:hAnsi="Times New Roman"/>
        </w:rPr>
        <w:t>Zmiana Pracownika świadczącego Usługi będzie możliwa na wniosek Wykonawcy uzasadniony obiektywnymi okolicznościami.</w:t>
      </w:r>
    </w:p>
    <w:p w:rsidR="006446CF" w:rsidRPr="002340EB" w:rsidRDefault="00C336A1" w:rsidP="0057118A">
      <w:pPr>
        <w:pStyle w:val="Akapitzlist"/>
        <w:numPr>
          <w:ilvl w:val="0"/>
          <w:numId w:val="24"/>
        </w:numPr>
        <w:spacing w:after="0" w:line="240" w:lineRule="auto"/>
        <w:ind w:left="284" w:hanging="284"/>
        <w:jc w:val="both"/>
        <w:rPr>
          <w:rFonts w:ascii="Times New Roman" w:hAnsi="Times New Roman"/>
        </w:rPr>
      </w:pPr>
      <w:r w:rsidRPr="002340EB">
        <w:rPr>
          <w:rFonts w:ascii="Times New Roman" w:hAnsi="Times New Roman"/>
        </w:rPr>
        <w:t xml:space="preserve">Dopuszcza się zmianę osób wykonujących przedmiot zamówienia, z zastrzeżeniem </w:t>
      </w:r>
      <w:r w:rsidR="00E363BA">
        <w:rPr>
          <w:rFonts w:ascii="Times New Roman" w:hAnsi="Times New Roman"/>
        </w:rPr>
        <w:t xml:space="preserve">spełnienia </w:t>
      </w:r>
      <w:r w:rsidRPr="002340EB">
        <w:rPr>
          <w:rFonts w:ascii="Times New Roman" w:hAnsi="Times New Roman"/>
        </w:rPr>
        <w:t xml:space="preserve">wymagań określonych w </w:t>
      </w:r>
      <w:r w:rsidRPr="002340EB">
        <w:rPr>
          <w:rFonts w:ascii="Times New Roman" w:hAnsi="Times New Roman"/>
          <w:bCs/>
        </w:rPr>
        <w:t>§ 4</w:t>
      </w:r>
      <w:r w:rsidRPr="002340EB">
        <w:rPr>
          <w:rFonts w:ascii="Times New Roman" w:hAnsi="Times New Roman"/>
        </w:rPr>
        <w:t xml:space="preserve"> ust. 1</w:t>
      </w:r>
      <w:r w:rsidR="00E21309" w:rsidRPr="002340EB">
        <w:rPr>
          <w:rFonts w:ascii="Times New Roman" w:hAnsi="Times New Roman"/>
        </w:rPr>
        <w:t xml:space="preserve"> Umowy oraz wymagań</w:t>
      </w:r>
      <w:r w:rsidR="004045A7" w:rsidRPr="002340EB">
        <w:rPr>
          <w:rFonts w:ascii="Times New Roman" w:hAnsi="Times New Roman"/>
        </w:rPr>
        <w:t>,</w:t>
      </w:r>
      <w:r w:rsidR="00E21309" w:rsidRPr="002340EB">
        <w:rPr>
          <w:rFonts w:ascii="Times New Roman" w:hAnsi="Times New Roman"/>
        </w:rPr>
        <w:t xml:space="preserve"> o których mowa w </w:t>
      </w:r>
      <w:r w:rsidR="000905F0">
        <w:rPr>
          <w:rFonts w:ascii="Times New Roman" w:hAnsi="Times New Roman"/>
        </w:rPr>
        <w:t xml:space="preserve">§ </w:t>
      </w:r>
      <w:r w:rsidR="00E21309" w:rsidRPr="002340EB">
        <w:rPr>
          <w:rFonts w:ascii="Times New Roman" w:hAnsi="Times New Roman"/>
        </w:rPr>
        <w:t xml:space="preserve">3 ust. </w:t>
      </w:r>
      <w:r w:rsidR="004045A7" w:rsidRPr="002340EB">
        <w:rPr>
          <w:rFonts w:ascii="Times New Roman" w:hAnsi="Times New Roman"/>
        </w:rPr>
        <w:t>3</w:t>
      </w:r>
      <w:r w:rsidR="00E21309" w:rsidRPr="002340EB">
        <w:rPr>
          <w:rFonts w:ascii="Times New Roman" w:hAnsi="Times New Roman"/>
        </w:rPr>
        <w:t xml:space="preserve"> pkt. </w:t>
      </w:r>
      <w:r w:rsidR="0087706F">
        <w:rPr>
          <w:rFonts w:ascii="Times New Roman" w:hAnsi="Times New Roman"/>
        </w:rPr>
        <w:t>11</w:t>
      </w:r>
      <w:r w:rsidR="00E21309" w:rsidRPr="002340EB">
        <w:rPr>
          <w:rFonts w:ascii="Times New Roman" w:hAnsi="Times New Roman"/>
        </w:rPr>
        <w:t xml:space="preserve"> oraz </w:t>
      </w:r>
      <w:r w:rsidR="0087706F">
        <w:rPr>
          <w:rFonts w:ascii="Times New Roman" w:hAnsi="Times New Roman"/>
        </w:rPr>
        <w:t>pkt 12</w:t>
      </w:r>
      <w:r w:rsidR="00E21309" w:rsidRPr="002340EB">
        <w:rPr>
          <w:rFonts w:ascii="Times New Roman" w:hAnsi="Times New Roman"/>
        </w:rPr>
        <w:t xml:space="preserve"> </w:t>
      </w:r>
      <w:r w:rsidR="00AB00F7">
        <w:rPr>
          <w:rFonts w:ascii="Times New Roman" w:hAnsi="Times New Roman"/>
        </w:rPr>
        <w:t xml:space="preserve">lit. k) </w:t>
      </w:r>
      <w:r w:rsidR="00E21309" w:rsidRPr="002340EB">
        <w:rPr>
          <w:rFonts w:ascii="Times New Roman" w:hAnsi="Times New Roman"/>
        </w:rPr>
        <w:t>niniejszej Umowy</w:t>
      </w:r>
      <w:r w:rsidRPr="002340EB">
        <w:rPr>
          <w:rFonts w:ascii="Times New Roman" w:hAnsi="Times New Roman"/>
        </w:rPr>
        <w:t>. W przypadku wypowiedzenia/ rozwiązania stosunku pracy z osobą biorącą udział przy realizacji zamówienia, Wykonawca lub Podwykonawca jest zobowi</w:t>
      </w:r>
      <w:r w:rsidR="00644ABC" w:rsidRPr="002340EB">
        <w:rPr>
          <w:rFonts w:ascii="Times New Roman" w:hAnsi="Times New Roman"/>
        </w:rPr>
        <w:t xml:space="preserve">ązany powiadomić Zamawiającego </w:t>
      </w:r>
      <w:r w:rsidRPr="002340EB">
        <w:rPr>
          <w:rFonts w:ascii="Times New Roman" w:hAnsi="Times New Roman"/>
        </w:rPr>
        <w:t xml:space="preserve">o tym fakcie (pisemnie) w terminie do </w:t>
      </w:r>
      <w:r w:rsidR="00187F27" w:rsidRPr="002340EB">
        <w:rPr>
          <w:rFonts w:ascii="Times New Roman" w:hAnsi="Times New Roman"/>
        </w:rPr>
        <w:t>2</w:t>
      </w:r>
      <w:r w:rsidRPr="002340EB">
        <w:rPr>
          <w:rFonts w:ascii="Times New Roman" w:hAnsi="Times New Roman"/>
        </w:rPr>
        <w:t xml:space="preserve"> dni roboczych, licząc od dnia, w którym nastąpiło rozwiązanie stosunku pracy. W ww. przypadku Wykonawca lub </w:t>
      </w:r>
      <w:r w:rsidR="004045A7" w:rsidRPr="002340EB">
        <w:rPr>
          <w:rFonts w:ascii="Times New Roman" w:hAnsi="Times New Roman"/>
        </w:rPr>
        <w:t>p</w:t>
      </w:r>
      <w:r w:rsidRPr="002340EB">
        <w:rPr>
          <w:rFonts w:ascii="Times New Roman" w:hAnsi="Times New Roman"/>
        </w:rPr>
        <w:t>odwykonawca zobowiązany jest również powiadomić Zamawiającego pisemnie o zawarciu umowy o pracę z inną osobą w miejsce osoby z którą rozwiązano umowę, w terminie 3 dni roboczych od dnia rozwiązania tej umowy.</w:t>
      </w:r>
    </w:p>
    <w:p w:rsidR="006446CF" w:rsidRPr="002340EB" w:rsidRDefault="006446CF" w:rsidP="00F275DC">
      <w:pPr>
        <w:spacing w:after="0" w:line="240" w:lineRule="auto"/>
        <w:jc w:val="both"/>
        <w:rPr>
          <w:rFonts w:ascii="Times New Roman" w:eastAsia="Times New Roman" w:hAnsi="Times New Roman"/>
          <w:b/>
          <w:i/>
          <w:strike/>
        </w:rPr>
      </w:pPr>
    </w:p>
    <w:p w:rsidR="006446CF" w:rsidRPr="002340EB" w:rsidRDefault="00C336A1" w:rsidP="00F275DC">
      <w:pPr>
        <w:spacing w:after="0" w:line="240" w:lineRule="auto"/>
        <w:ind w:left="540" w:hanging="357"/>
        <w:jc w:val="center"/>
        <w:rPr>
          <w:rFonts w:ascii="Times New Roman" w:hAnsi="Times New Roman"/>
        </w:rPr>
      </w:pPr>
      <w:r w:rsidRPr="002340EB">
        <w:rPr>
          <w:rFonts w:ascii="Times New Roman" w:eastAsia="Times New Roman" w:hAnsi="Times New Roman"/>
          <w:b/>
        </w:rPr>
        <w:t>§ 6</w:t>
      </w:r>
    </w:p>
    <w:p w:rsidR="006446CF" w:rsidRPr="002340EB" w:rsidRDefault="00C336A1" w:rsidP="00F275DC">
      <w:pPr>
        <w:spacing w:after="0" w:line="240" w:lineRule="auto"/>
        <w:ind w:left="540" w:hanging="357"/>
        <w:jc w:val="center"/>
        <w:rPr>
          <w:rFonts w:ascii="Times New Roman" w:hAnsi="Times New Roman"/>
        </w:rPr>
      </w:pPr>
      <w:r w:rsidRPr="002340EB">
        <w:rPr>
          <w:rFonts w:ascii="Times New Roman" w:eastAsia="Times New Roman" w:hAnsi="Times New Roman"/>
          <w:b/>
        </w:rPr>
        <w:t>Odpowiedzialność Wykonawcy</w:t>
      </w:r>
    </w:p>
    <w:p w:rsidR="006446CF" w:rsidRPr="002340EB" w:rsidRDefault="00C336A1" w:rsidP="0057118A">
      <w:pPr>
        <w:numPr>
          <w:ilvl w:val="0"/>
          <w:numId w:val="10"/>
        </w:numPr>
        <w:spacing w:after="0" w:line="240" w:lineRule="auto"/>
        <w:ind w:hanging="357"/>
        <w:jc w:val="both"/>
        <w:rPr>
          <w:rFonts w:ascii="Times New Roman" w:hAnsi="Times New Roman"/>
        </w:rPr>
      </w:pPr>
      <w:r w:rsidRPr="002340EB">
        <w:rPr>
          <w:rFonts w:ascii="Times New Roman" w:eastAsia="Times New Roman" w:hAnsi="Times New Roman"/>
          <w:lang w:eastAsia="pl-PL"/>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6446CF" w:rsidRPr="002340EB" w:rsidRDefault="00C336A1" w:rsidP="0057118A">
      <w:pPr>
        <w:numPr>
          <w:ilvl w:val="0"/>
          <w:numId w:val="10"/>
        </w:numPr>
        <w:spacing w:after="0" w:line="240" w:lineRule="auto"/>
        <w:ind w:hanging="357"/>
        <w:jc w:val="both"/>
        <w:rPr>
          <w:rFonts w:ascii="Times New Roman" w:hAnsi="Times New Roman"/>
        </w:rPr>
      </w:pPr>
      <w:r w:rsidRPr="002340EB">
        <w:rPr>
          <w:rFonts w:ascii="Times New Roman" w:eastAsia="Times New Roman" w:hAnsi="Times New Roman"/>
          <w:lang w:eastAsia="pl-PL"/>
        </w:rPr>
        <w:t>Wykonawca ponosi pełną odpowiedzialność za szkody i następstwa nieszczęśliwych wypadków dotyczące Pracowników świadczących Usługi i osób trzecich, wynikające bezpośrednio z wykonywanych Usług, spowodowane z winy Wykonawcy.</w:t>
      </w:r>
    </w:p>
    <w:p w:rsidR="006446CF" w:rsidRPr="002340EB" w:rsidRDefault="00C336A1" w:rsidP="0057118A">
      <w:pPr>
        <w:numPr>
          <w:ilvl w:val="0"/>
          <w:numId w:val="10"/>
        </w:numPr>
        <w:spacing w:after="0" w:line="240" w:lineRule="auto"/>
        <w:ind w:hanging="357"/>
        <w:jc w:val="both"/>
        <w:rPr>
          <w:rFonts w:ascii="Times New Roman" w:hAnsi="Times New Roman"/>
        </w:rPr>
      </w:pPr>
      <w:r w:rsidRPr="002340EB">
        <w:rPr>
          <w:rFonts w:ascii="Times New Roman" w:eastAsia="Times New Roman" w:hAnsi="Times New Roman"/>
          <w:lang w:eastAsia="pl-PL"/>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6446CF" w:rsidRPr="002340EB" w:rsidRDefault="00C336A1" w:rsidP="0057118A">
      <w:pPr>
        <w:numPr>
          <w:ilvl w:val="0"/>
          <w:numId w:val="10"/>
        </w:numPr>
        <w:spacing w:after="0" w:line="240" w:lineRule="auto"/>
        <w:ind w:hanging="357"/>
        <w:jc w:val="both"/>
        <w:rPr>
          <w:rFonts w:ascii="Times New Roman" w:hAnsi="Times New Roman"/>
        </w:rPr>
      </w:pPr>
      <w:r w:rsidRPr="002340EB">
        <w:rPr>
          <w:rFonts w:ascii="Times New Roman" w:eastAsia="Times New Roman" w:hAnsi="Times New Roman"/>
          <w:iCs/>
          <w:lang w:eastAsia="pl-PL"/>
        </w:rPr>
        <w:t>Wykonawca zobowiązany będzie na żądanie Zamawiającego do współdziałania z Zamawiającym/reprezentowania Zamawiającego przed właściwymi organa</w:t>
      </w:r>
      <w:r w:rsidR="00926A4C" w:rsidRPr="002340EB">
        <w:rPr>
          <w:rFonts w:ascii="Times New Roman" w:eastAsia="Times New Roman" w:hAnsi="Times New Roman"/>
          <w:iCs/>
          <w:lang w:eastAsia="pl-PL"/>
        </w:rPr>
        <w:t xml:space="preserve">mi </w:t>
      </w:r>
      <w:r w:rsidRPr="002340EB">
        <w:rPr>
          <w:rFonts w:ascii="Times New Roman" w:eastAsia="Times New Roman" w:hAnsi="Times New Roman"/>
          <w:iCs/>
          <w:lang w:eastAsia="pl-PL"/>
        </w:rPr>
        <w:t xml:space="preserve">administracyjnymi w sprawach pozostających w związku ze skutkami świadczonych przez Wykonawcę Usług. </w:t>
      </w:r>
    </w:p>
    <w:p w:rsidR="006446CF" w:rsidRPr="002340EB" w:rsidRDefault="006446CF" w:rsidP="00F275DC">
      <w:pPr>
        <w:spacing w:after="0" w:line="240" w:lineRule="auto"/>
        <w:jc w:val="both"/>
        <w:rPr>
          <w:rFonts w:ascii="Times New Roman" w:eastAsia="Times New Roman" w:hAnsi="Times New Roman"/>
          <w:b/>
          <w:i/>
          <w:highlight w:val="yellow"/>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 7</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Ubezpieczenie odpowiedzialności cywilnej</w:t>
      </w:r>
    </w:p>
    <w:p w:rsidR="006446CF" w:rsidRPr="002340EB" w:rsidRDefault="00C336A1" w:rsidP="0057118A">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lang w:eastAsia="pl-PL"/>
        </w:rPr>
        <w:t xml:space="preserve">Wykonawca zobowiązuje się posiadać przez cały okres obowiązywania Umowy ubezpieczenie odpowiedzialności cywilnej w zakresie prowadzonej działalności, z sumą ubezpieczenia nie mniejszą niż </w:t>
      </w:r>
      <w:r w:rsidR="009D1332" w:rsidRPr="002340EB">
        <w:rPr>
          <w:rFonts w:ascii="Times New Roman" w:hAnsi="Times New Roman"/>
          <w:lang w:eastAsia="pl-PL"/>
        </w:rPr>
        <w:t>1</w:t>
      </w:r>
      <w:r w:rsidRPr="002340EB">
        <w:rPr>
          <w:rFonts w:ascii="Times New Roman" w:hAnsi="Times New Roman"/>
          <w:lang w:eastAsia="pl-PL"/>
        </w:rPr>
        <w:t xml:space="preserve"> 000 000,00 zł (słownie: </w:t>
      </w:r>
      <w:r w:rsidR="009D1332" w:rsidRPr="002340EB">
        <w:rPr>
          <w:rFonts w:ascii="Times New Roman" w:hAnsi="Times New Roman"/>
          <w:lang w:eastAsia="pl-PL"/>
        </w:rPr>
        <w:t>jeden</w:t>
      </w:r>
      <w:r w:rsidR="00644ABC" w:rsidRPr="002340EB">
        <w:rPr>
          <w:rFonts w:ascii="Times New Roman" w:hAnsi="Times New Roman"/>
          <w:lang w:eastAsia="pl-PL"/>
        </w:rPr>
        <w:t xml:space="preserve"> milion złotych</w:t>
      </w:r>
      <w:r w:rsidRPr="002340EB">
        <w:rPr>
          <w:rFonts w:ascii="Times New Roman" w:hAnsi="Times New Roman"/>
          <w:lang w:eastAsia="pl-PL"/>
        </w:rPr>
        <w:t>) dla jednej i wszystkich szkód. Jeżeli suma ubezpieczenia wyrażona jest w innej walucie niż złoty, zostanie przeliczona według średniego kursu NBP na dzień zawarcia Umowy.</w:t>
      </w:r>
    </w:p>
    <w:p w:rsidR="006446CF" w:rsidRPr="002340EB" w:rsidRDefault="00C336A1" w:rsidP="0057118A">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lang w:eastAsia="pl-PL"/>
        </w:rPr>
        <w:t xml:space="preserve">Wykonawca zobowiązany jest przedłożyć Zamawiającemu </w:t>
      </w:r>
      <w:r w:rsidR="001722AB" w:rsidRPr="001722AB">
        <w:rPr>
          <w:rFonts w:ascii="Times New Roman" w:hAnsi="Times New Roman"/>
          <w:lang w:eastAsia="pl-PL"/>
        </w:rPr>
        <w:t xml:space="preserve">w terminie </w:t>
      </w:r>
      <w:r w:rsidR="001722AB">
        <w:rPr>
          <w:rFonts w:ascii="Times New Roman" w:hAnsi="Times New Roman"/>
          <w:lang w:eastAsia="pl-PL"/>
        </w:rPr>
        <w:t>7</w:t>
      </w:r>
      <w:r w:rsidR="001722AB" w:rsidRPr="001722AB">
        <w:rPr>
          <w:rFonts w:ascii="Times New Roman" w:hAnsi="Times New Roman"/>
          <w:lang w:eastAsia="pl-PL"/>
        </w:rPr>
        <w:t xml:space="preserve"> dni od zawarcia niniejszej umowy </w:t>
      </w:r>
      <w:r w:rsidRPr="002340EB">
        <w:rPr>
          <w:rFonts w:ascii="Times New Roman" w:hAnsi="Times New Roman"/>
          <w:lang w:eastAsia="pl-PL"/>
        </w:rPr>
        <w:t xml:space="preserve">dowód zawarcia umowy ubezpieczenia, warunki odpowiedzialności ubezpieczyciela oraz dowód opłacenia składki. Dokumenty te stanowią Załączniki do Umowy nr </w:t>
      </w:r>
      <w:r w:rsidR="006F4A0A" w:rsidRPr="002340EB">
        <w:rPr>
          <w:rFonts w:ascii="Times New Roman" w:hAnsi="Times New Roman"/>
          <w:lang w:eastAsia="pl-PL"/>
        </w:rPr>
        <w:t>[…]</w:t>
      </w:r>
      <w:r w:rsidRPr="002340EB">
        <w:rPr>
          <w:rFonts w:ascii="Times New Roman" w:hAnsi="Times New Roman"/>
          <w:lang w:eastAsia="pl-PL"/>
        </w:rPr>
        <w:t xml:space="preserve"> </w:t>
      </w:r>
      <w:r w:rsidR="006F4A0A" w:rsidRPr="002340EB">
        <w:rPr>
          <w:rFonts w:ascii="Times New Roman" w:hAnsi="Times New Roman"/>
          <w:lang w:eastAsia="pl-PL"/>
        </w:rPr>
        <w:t>–</w:t>
      </w:r>
      <w:r w:rsidRPr="002340EB">
        <w:rPr>
          <w:rFonts w:ascii="Times New Roman" w:hAnsi="Times New Roman"/>
          <w:lang w:eastAsia="pl-PL"/>
        </w:rPr>
        <w:t xml:space="preserve"> </w:t>
      </w:r>
      <w:r w:rsidR="006F4A0A" w:rsidRPr="002340EB">
        <w:rPr>
          <w:rFonts w:ascii="Times New Roman" w:hAnsi="Times New Roman"/>
          <w:lang w:eastAsia="pl-PL"/>
        </w:rPr>
        <w:t>[</w:t>
      </w:r>
      <w:r w:rsidRPr="002340EB">
        <w:rPr>
          <w:rFonts w:ascii="Times New Roman" w:hAnsi="Times New Roman"/>
          <w:lang w:eastAsia="pl-PL"/>
        </w:rPr>
        <w:t>…</w:t>
      </w:r>
      <w:r w:rsidR="006F4A0A" w:rsidRPr="002340EB">
        <w:rPr>
          <w:rFonts w:ascii="Times New Roman" w:hAnsi="Times New Roman"/>
          <w:lang w:eastAsia="pl-PL"/>
        </w:rPr>
        <w:t>]</w:t>
      </w:r>
      <w:r w:rsidRPr="002340EB">
        <w:rPr>
          <w:rFonts w:ascii="Times New Roman" w:hAnsi="Times New Roman"/>
          <w:lang w:eastAsia="pl-PL"/>
        </w:rPr>
        <w:t xml:space="preserve"> .</w:t>
      </w:r>
    </w:p>
    <w:p w:rsidR="006446CF" w:rsidRPr="002340EB" w:rsidRDefault="00C336A1" w:rsidP="0057118A">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lang w:eastAsia="pl-PL"/>
        </w:rPr>
        <w:t>Jeżeli okres ubezpieczenia będzie krótszy niż okres trwania Umowy, Wykonawca zobowiązany jest do przedłużenia ubezpieczenia i przedłożenia Zamawiającemu dokumentów, o których mowa w ust. 2.</w:t>
      </w:r>
    </w:p>
    <w:p w:rsidR="006446CF" w:rsidRPr="002340EB" w:rsidRDefault="00C336A1" w:rsidP="0057118A">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lang w:eastAsia="pl-PL"/>
        </w:rPr>
        <w:lastRenderedPageBreak/>
        <w:t>Wykonawca zobowiązany jest do informowania Zamawiającego o wszelkich zmianach treści zawartej umowy ubezpieczenia, o której mowa w ust. 1, w terminie 5 dni roboczych od dnia ich wejścia w życie.</w:t>
      </w:r>
    </w:p>
    <w:p w:rsidR="006446CF" w:rsidRPr="002340EB" w:rsidRDefault="00C336A1" w:rsidP="0057118A">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lang w:eastAsia="pl-PL"/>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w:t>
      </w:r>
      <w:r w:rsidR="00446B32">
        <w:rPr>
          <w:rFonts w:ascii="Times New Roman" w:hAnsi="Times New Roman"/>
          <w:lang w:eastAsia="pl-PL"/>
        </w:rPr>
        <w:t>tych</w:t>
      </w:r>
      <w:r w:rsidRPr="002340EB">
        <w:rPr>
          <w:rFonts w:ascii="Times New Roman" w:hAnsi="Times New Roman"/>
          <w:lang w:eastAsia="pl-PL"/>
        </w:rPr>
        <w:t xml:space="preserv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w:t>
      </w:r>
      <w:r w:rsidR="00830F1F" w:rsidRPr="002340EB">
        <w:rPr>
          <w:rFonts w:ascii="Times New Roman" w:hAnsi="Times New Roman"/>
          <w:lang w:eastAsia="pl-PL"/>
        </w:rPr>
        <w:t xml:space="preserve"> po uprzednim wezwaniu Wykonawcy do wykonania obowiązku</w:t>
      </w:r>
      <w:r w:rsidRPr="002340EB">
        <w:rPr>
          <w:rFonts w:ascii="Times New Roman" w:hAnsi="Times New Roman"/>
          <w:lang w:eastAsia="pl-PL"/>
        </w:rPr>
        <w:t>.</w:t>
      </w:r>
    </w:p>
    <w:p w:rsidR="006446CF" w:rsidRPr="002340EB" w:rsidRDefault="006446CF" w:rsidP="00F275DC">
      <w:pPr>
        <w:spacing w:after="0" w:line="240" w:lineRule="auto"/>
        <w:ind w:left="540" w:hanging="360"/>
        <w:jc w:val="both"/>
        <w:rPr>
          <w:rFonts w:ascii="Times New Roman" w:eastAsia="Times New Roman" w:hAnsi="Times New Roman"/>
          <w:b/>
          <w:i/>
        </w:rPr>
      </w:pPr>
    </w:p>
    <w:p w:rsidR="006446CF" w:rsidRPr="002340EB" w:rsidRDefault="00C336A1" w:rsidP="00F275DC">
      <w:pPr>
        <w:spacing w:after="0" w:line="240" w:lineRule="auto"/>
        <w:ind w:left="540" w:hanging="360"/>
        <w:jc w:val="center"/>
        <w:rPr>
          <w:rFonts w:ascii="Times New Roman" w:hAnsi="Times New Roman"/>
        </w:rPr>
      </w:pPr>
      <w:r w:rsidRPr="002340EB">
        <w:rPr>
          <w:rFonts w:ascii="Times New Roman" w:eastAsia="Times New Roman" w:hAnsi="Times New Roman"/>
          <w:b/>
        </w:rPr>
        <w:t>§ 8</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rPr>
        <w:t>Zobowiązania Zamawiającego</w:t>
      </w:r>
    </w:p>
    <w:p w:rsidR="006446CF" w:rsidRPr="002340EB" w:rsidRDefault="00C336A1" w:rsidP="00185C5F">
      <w:pPr>
        <w:spacing w:after="0" w:line="240" w:lineRule="auto"/>
        <w:contextualSpacing/>
        <w:jc w:val="both"/>
        <w:rPr>
          <w:rFonts w:ascii="Times New Roman" w:hAnsi="Times New Roman"/>
        </w:rPr>
      </w:pPr>
      <w:r w:rsidRPr="002340EB">
        <w:rPr>
          <w:rFonts w:ascii="Times New Roman" w:eastAsia="Times New Roman" w:hAnsi="Times New Roman"/>
        </w:rPr>
        <w:t>Zamawiający zobowiązuje się do:</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zatwierdzenia w terminie 7 dni przekazanego przez Wykonawcę Planu Higieny,</w:t>
      </w:r>
      <w:r w:rsidRPr="002340EB">
        <w:rPr>
          <w:rFonts w:ascii="Times New Roman" w:hAnsi="Times New Roman"/>
        </w:rPr>
        <w:t xml:space="preserve"> </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nieodpłatnego użyczenia pomieszczeń niezbędnych do realizacji przedmiotu umowy na zasadach określonych odrębną umową,</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zapewnienia dostępu do linii telefonicznej,</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 xml:space="preserve">przekazania Wykonawcy w dniu rozpoczęcia świadczenia usługi regulaminów i procedur obowiązujących u Zamawiającego,  </w:t>
      </w:r>
    </w:p>
    <w:p w:rsidR="006446CF" w:rsidRPr="002340EB" w:rsidRDefault="00C336A1" w:rsidP="00006117">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 xml:space="preserve">poinformowania na piśmie Wykonawcy o zamiarze wyłączenia części powierzchni z wykonywania usługi z powodu prac remontowych i zmian organizacyjnych. O zamiarze wyłączenia części powierzchni Zamawiający zobowiązany jest zawiadomić Wykonawcę w terminie  7 dni przed planowanym wyłączeniem, </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zapłaty wynagrodzenia umownego.</w:t>
      </w:r>
    </w:p>
    <w:p w:rsidR="006446CF" w:rsidRPr="002340EB" w:rsidRDefault="006446CF" w:rsidP="00F275DC">
      <w:pPr>
        <w:spacing w:after="0" w:line="240" w:lineRule="auto"/>
        <w:jc w:val="center"/>
        <w:rPr>
          <w:rFonts w:ascii="Times New Roman" w:hAnsi="Times New Roman"/>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9</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Odbiór Usług i kontrola należytego wykonania</w:t>
      </w:r>
    </w:p>
    <w:p w:rsidR="006446CF" w:rsidRPr="002340EB" w:rsidRDefault="00C336A1" w:rsidP="0057118A">
      <w:pPr>
        <w:numPr>
          <w:ilvl w:val="0"/>
          <w:numId w:val="17"/>
        </w:numPr>
        <w:spacing w:after="0" w:line="240" w:lineRule="auto"/>
        <w:jc w:val="both"/>
        <w:rPr>
          <w:rFonts w:ascii="Times New Roman" w:hAnsi="Times New Roman"/>
        </w:rPr>
      </w:pPr>
      <w:r w:rsidRPr="002340EB">
        <w:rPr>
          <w:rFonts w:ascii="Times New Roman" w:eastAsia="Times New Roman" w:hAnsi="Times New Roman"/>
          <w:lang w:eastAsia="pl-PL"/>
        </w:rPr>
        <w:t xml:space="preserve">Zamawiający dokonuje odbioru Usług wykonanych w danym cyklu rozliczeniowym, poprzez podpisanie </w:t>
      </w:r>
      <w:r w:rsidRPr="002340EB">
        <w:rPr>
          <w:rFonts w:ascii="Times New Roman" w:eastAsia="Times New Roman" w:hAnsi="Times New Roman"/>
          <w:iCs/>
          <w:lang w:eastAsia="pl-PL"/>
        </w:rPr>
        <w:t>miesięcznego Protokołu wykonania Usług</w:t>
      </w:r>
      <w:r w:rsidRPr="002340EB">
        <w:rPr>
          <w:rFonts w:ascii="Times New Roman" w:eastAsia="Times New Roman" w:hAnsi="Times New Roman"/>
          <w:lang w:eastAsia="pl-PL"/>
        </w:rPr>
        <w:t>, którego wzór znajduje się w OPZ.</w:t>
      </w:r>
    </w:p>
    <w:p w:rsidR="006446CF" w:rsidRPr="002340EB" w:rsidRDefault="00C336A1" w:rsidP="0057118A">
      <w:pPr>
        <w:numPr>
          <w:ilvl w:val="0"/>
          <w:numId w:val="17"/>
        </w:numPr>
        <w:spacing w:after="0" w:line="240" w:lineRule="auto"/>
        <w:jc w:val="both"/>
        <w:rPr>
          <w:rFonts w:ascii="Times New Roman" w:hAnsi="Times New Roman"/>
        </w:rPr>
      </w:pPr>
      <w:r w:rsidRPr="002340EB">
        <w:rPr>
          <w:rFonts w:ascii="Times New Roman" w:eastAsia="Times New Roman" w:hAnsi="Times New Roman"/>
          <w:lang w:eastAsia="pl-PL"/>
        </w:rPr>
        <w:t>Cyklem rozliczeniowym jest miesiąc kalendarzowy.</w:t>
      </w:r>
    </w:p>
    <w:p w:rsidR="006446CF" w:rsidRPr="002340EB" w:rsidRDefault="00C336A1" w:rsidP="0057118A">
      <w:pPr>
        <w:numPr>
          <w:ilvl w:val="0"/>
          <w:numId w:val="17"/>
        </w:numPr>
        <w:spacing w:after="0" w:line="240" w:lineRule="auto"/>
        <w:jc w:val="both"/>
        <w:rPr>
          <w:rFonts w:ascii="Times New Roman" w:hAnsi="Times New Roman"/>
        </w:rPr>
      </w:pPr>
      <w:r w:rsidRPr="002340EB">
        <w:rPr>
          <w:rFonts w:ascii="Times New Roman" w:eastAsia="Times New Roman" w:hAnsi="Times New Roman"/>
          <w:lang w:eastAsia="pl-PL"/>
        </w:rPr>
        <w:t>W terminie 3 dni roboczych od dnia zakończenia danego cyklu rozliczeniowego Zamawiający:</w:t>
      </w:r>
    </w:p>
    <w:p w:rsidR="006446CF" w:rsidRPr="002340EB" w:rsidRDefault="00C336A1" w:rsidP="0057118A">
      <w:pPr>
        <w:numPr>
          <w:ilvl w:val="0"/>
          <w:numId w:val="11"/>
        </w:numPr>
        <w:spacing w:after="0" w:line="240" w:lineRule="auto"/>
        <w:ind w:left="709" w:hanging="283"/>
        <w:jc w:val="both"/>
        <w:rPr>
          <w:rFonts w:ascii="Times New Roman" w:hAnsi="Times New Roman"/>
        </w:rPr>
      </w:pPr>
      <w:r w:rsidRPr="002340EB">
        <w:rPr>
          <w:rFonts w:ascii="Times New Roman" w:eastAsia="Times New Roman" w:hAnsi="Times New Roman"/>
          <w:lang w:eastAsia="pl-PL"/>
        </w:rPr>
        <w:t xml:space="preserve">stwierdzając należyte wykonanie przez Wykonawcę Usług, przekaże Wykonawcy podpisany </w:t>
      </w:r>
      <w:r w:rsidRPr="002340EB">
        <w:rPr>
          <w:rFonts w:ascii="Times New Roman" w:eastAsia="Times New Roman" w:hAnsi="Times New Roman"/>
          <w:iCs/>
          <w:lang w:eastAsia="pl-PL"/>
        </w:rPr>
        <w:t>miesięczny protokół odbioru Usług</w:t>
      </w:r>
      <w:r w:rsidRPr="002340EB">
        <w:rPr>
          <w:rFonts w:ascii="Times New Roman" w:eastAsia="Times New Roman" w:hAnsi="Times New Roman"/>
          <w:lang w:eastAsia="pl-PL"/>
        </w:rPr>
        <w:t>, albo</w:t>
      </w:r>
    </w:p>
    <w:p w:rsidR="006446CF" w:rsidRPr="002340EB" w:rsidRDefault="00C336A1" w:rsidP="0057118A">
      <w:pPr>
        <w:numPr>
          <w:ilvl w:val="0"/>
          <w:numId w:val="11"/>
        </w:numPr>
        <w:spacing w:after="0" w:line="240" w:lineRule="auto"/>
        <w:ind w:left="709" w:hanging="283"/>
        <w:jc w:val="both"/>
        <w:rPr>
          <w:rFonts w:ascii="Times New Roman" w:hAnsi="Times New Roman"/>
        </w:rPr>
      </w:pPr>
      <w:r w:rsidRPr="002340EB">
        <w:rPr>
          <w:rFonts w:ascii="Times New Roman" w:eastAsia="Times New Roman" w:hAnsi="Times New Roman"/>
          <w:lang w:eastAsia="pl-PL"/>
        </w:rPr>
        <w:t xml:space="preserve">stwierdzając częściowe należyte wykonywanie przez Wykonawcę Usług, przekaże Wykonawcy podpisany </w:t>
      </w:r>
      <w:r w:rsidRPr="002340EB">
        <w:rPr>
          <w:rFonts w:ascii="Times New Roman" w:eastAsia="Times New Roman" w:hAnsi="Times New Roman"/>
          <w:iCs/>
          <w:lang w:eastAsia="pl-PL"/>
        </w:rPr>
        <w:t>miesięczny protokół odbioru Usług</w:t>
      </w:r>
      <w:r w:rsidRPr="002340EB">
        <w:rPr>
          <w:rFonts w:ascii="Times New Roman" w:eastAsia="Times New Roman" w:hAnsi="Times New Roman"/>
          <w:lang w:eastAsia="pl-PL"/>
        </w:rPr>
        <w:t>, zawierający informacje o zakresie, w jakim przedmiot Umowy w ocenie Zamawiającego wykonywany był nienależycie oraz podstawie i wysokości naliczonej z tego tytułu kar</w:t>
      </w:r>
      <w:r w:rsidR="00446B32">
        <w:rPr>
          <w:rFonts w:ascii="Times New Roman" w:eastAsia="Times New Roman" w:hAnsi="Times New Roman"/>
          <w:lang w:eastAsia="pl-PL"/>
        </w:rPr>
        <w:t>y</w:t>
      </w:r>
      <w:r w:rsidRPr="002340EB">
        <w:rPr>
          <w:rFonts w:ascii="Times New Roman" w:eastAsia="Times New Roman" w:hAnsi="Times New Roman"/>
          <w:lang w:eastAsia="pl-PL"/>
        </w:rPr>
        <w:t xml:space="preserve"> umownej, w przypadku wystąpienia okoliczności skutkujących obowiązkiem Wykonawcy zapłaty kary umownej.</w:t>
      </w:r>
    </w:p>
    <w:p w:rsidR="006446CF" w:rsidRPr="002340EB" w:rsidRDefault="006446CF" w:rsidP="00006117">
      <w:pPr>
        <w:spacing w:after="0" w:line="240" w:lineRule="auto"/>
        <w:ind w:left="709" w:hanging="283"/>
        <w:jc w:val="both"/>
        <w:rPr>
          <w:rFonts w:ascii="Times New Roman" w:hAnsi="Times New Roman"/>
        </w:rPr>
      </w:pPr>
    </w:p>
    <w:p w:rsidR="00061857" w:rsidRPr="002340EB" w:rsidRDefault="00061857" w:rsidP="00F275DC">
      <w:pPr>
        <w:spacing w:after="0" w:line="240" w:lineRule="auto"/>
        <w:jc w:val="center"/>
        <w:rPr>
          <w:rFonts w:ascii="Times New Roman" w:eastAsia="Times New Roman" w:hAnsi="Times New Roman"/>
          <w:b/>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10</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Wynagrodzenie Wykonawcy</w:t>
      </w:r>
    </w:p>
    <w:p w:rsidR="006446CF" w:rsidRPr="002340EB" w:rsidRDefault="00C336A1" w:rsidP="0057118A">
      <w:pPr>
        <w:pStyle w:val="Default"/>
        <w:numPr>
          <w:ilvl w:val="1"/>
          <w:numId w:val="17"/>
        </w:numPr>
        <w:tabs>
          <w:tab w:val="clear" w:pos="1080"/>
        </w:tabs>
        <w:ind w:left="426" w:hanging="426"/>
        <w:jc w:val="both"/>
        <w:rPr>
          <w:color w:val="auto"/>
          <w:sz w:val="22"/>
          <w:szCs w:val="22"/>
        </w:rPr>
      </w:pPr>
      <w:r w:rsidRPr="002340EB">
        <w:rPr>
          <w:color w:val="auto"/>
          <w:sz w:val="22"/>
          <w:szCs w:val="22"/>
        </w:rPr>
        <w:t>Strony ustalają następujące wynagrodzenie Wykonawcy za wykonanie przedmiotu Umowy:</w:t>
      </w:r>
    </w:p>
    <w:p w:rsidR="006446CF" w:rsidRPr="002340EB" w:rsidRDefault="00C336A1" w:rsidP="0057118A">
      <w:pPr>
        <w:pStyle w:val="Default"/>
        <w:numPr>
          <w:ilvl w:val="0"/>
          <w:numId w:val="8"/>
        </w:numPr>
        <w:jc w:val="both"/>
        <w:rPr>
          <w:color w:val="auto"/>
          <w:sz w:val="22"/>
          <w:szCs w:val="22"/>
        </w:rPr>
      </w:pPr>
      <w:r w:rsidRPr="002340EB">
        <w:rPr>
          <w:color w:val="auto"/>
          <w:sz w:val="22"/>
          <w:szCs w:val="22"/>
        </w:rPr>
        <w:t>wynagrodzenie brutto za realizację całego przedmiotu Umowy w wysokości … zł (słownie: …), na które składa się kwota wynagrodzenia netto w wysokości … zł (słownie: … złotych) oraz podatek VAT (stawka …%), tj.: ... zł (słownie: … złotych);</w:t>
      </w:r>
    </w:p>
    <w:p w:rsidR="006446CF" w:rsidRPr="002340EB" w:rsidRDefault="006446CF" w:rsidP="00F275DC">
      <w:pPr>
        <w:pStyle w:val="Default"/>
        <w:ind w:left="720"/>
        <w:jc w:val="both"/>
        <w:rPr>
          <w:color w:val="auto"/>
          <w:sz w:val="22"/>
          <w:szCs w:val="22"/>
        </w:rPr>
      </w:pPr>
    </w:p>
    <w:p w:rsidR="00D0711A" w:rsidRPr="002340EB" w:rsidRDefault="00C336A1" w:rsidP="0057118A">
      <w:pPr>
        <w:pStyle w:val="Default"/>
        <w:numPr>
          <w:ilvl w:val="0"/>
          <w:numId w:val="8"/>
        </w:numPr>
        <w:jc w:val="both"/>
        <w:rPr>
          <w:color w:val="auto"/>
          <w:sz w:val="22"/>
          <w:szCs w:val="22"/>
        </w:rPr>
      </w:pPr>
      <w:r w:rsidRPr="002340EB">
        <w:rPr>
          <w:color w:val="auto"/>
          <w:sz w:val="22"/>
          <w:szCs w:val="22"/>
        </w:rPr>
        <w:t>miesięczne wynagrodzenie brutto w wysokości … zł (słownie: …), na które składa się kwota miesięcznego wynagrodzenia netto w wysokości … zł (słownie: … złotych) oraz podatek VAT (stawka …%), tj.: ... zł (słownie: … złotych),</w:t>
      </w:r>
    </w:p>
    <w:p w:rsidR="00D0711A" w:rsidRDefault="00D0711A" w:rsidP="00061857">
      <w:pPr>
        <w:pStyle w:val="Default"/>
        <w:ind w:left="426"/>
        <w:jc w:val="both"/>
        <w:rPr>
          <w:color w:val="auto"/>
          <w:sz w:val="22"/>
          <w:szCs w:val="22"/>
        </w:rPr>
      </w:pPr>
      <w:r w:rsidRPr="002340EB">
        <w:rPr>
          <w:color w:val="auto"/>
          <w:sz w:val="22"/>
          <w:szCs w:val="22"/>
        </w:rPr>
        <w:t>wyliczone według</w:t>
      </w:r>
      <w:r w:rsidR="00B84316" w:rsidRPr="002340EB">
        <w:rPr>
          <w:color w:val="auto"/>
          <w:sz w:val="22"/>
          <w:szCs w:val="22"/>
        </w:rPr>
        <w:t>:</w:t>
      </w:r>
    </w:p>
    <w:p w:rsidR="00C93381" w:rsidRDefault="00C93381" w:rsidP="00061857">
      <w:pPr>
        <w:pStyle w:val="Default"/>
        <w:ind w:left="426"/>
        <w:jc w:val="both"/>
        <w:rPr>
          <w:color w:val="auto"/>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198"/>
        <w:gridCol w:w="1320"/>
        <w:gridCol w:w="1544"/>
        <w:gridCol w:w="1469"/>
        <w:gridCol w:w="992"/>
        <w:gridCol w:w="1416"/>
      </w:tblGrid>
      <w:tr w:rsidR="00C93381" w:rsidRPr="00C93381" w:rsidTr="000C0598">
        <w:trPr>
          <w:trHeight w:val="993"/>
        </w:trPr>
        <w:tc>
          <w:tcPr>
            <w:tcW w:w="1697" w:type="dxa"/>
          </w:tcPr>
          <w:p w:rsidR="00C93381" w:rsidRPr="00C93381" w:rsidRDefault="00C93381" w:rsidP="000C0598">
            <w:pPr>
              <w:pStyle w:val="TableParagraph"/>
              <w:ind w:left="589" w:right="580"/>
              <w:jc w:val="center"/>
              <w:rPr>
                <w:color w:val="FF0000"/>
                <w:sz w:val="20"/>
              </w:rPr>
            </w:pPr>
            <w:proofErr w:type="spellStart"/>
            <w:r w:rsidRPr="00C93381">
              <w:rPr>
                <w:color w:val="FF0000"/>
                <w:sz w:val="20"/>
              </w:rPr>
              <w:lastRenderedPageBreak/>
              <w:t>Strefa</w:t>
            </w:r>
            <w:proofErr w:type="spellEnd"/>
          </w:p>
        </w:tc>
        <w:tc>
          <w:tcPr>
            <w:tcW w:w="1198" w:type="dxa"/>
          </w:tcPr>
          <w:p w:rsidR="00C93381" w:rsidRPr="00C93381" w:rsidRDefault="00C93381" w:rsidP="000C0598">
            <w:pPr>
              <w:pStyle w:val="TableParagraph"/>
              <w:ind w:left="189" w:right="148" w:hanging="29"/>
              <w:jc w:val="both"/>
              <w:rPr>
                <w:color w:val="FF0000"/>
                <w:sz w:val="20"/>
              </w:rPr>
            </w:pPr>
            <w:proofErr w:type="spellStart"/>
            <w:r w:rsidRPr="00C93381">
              <w:rPr>
                <w:color w:val="FF0000"/>
                <w:sz w:val="20"/>
              </w:rPr>
              <w:t>ryczałtowa</w:t>
            </w:r>
            <w:proofErr w:type="spellEnd"/>
            <w:r w:rsidRPr="00C93381">
              <w:rPr>
                <w:color w:val="FF0000"/>
                <w:spacing w:val="-48"/>
                <w:sz w:val="20"/>
              </w:rPr>
              <w:t xml:space="preserve"> </w:t>
            </w:r>
            <w:proofErr w:type="spellStart"/>
            <w:r w:rsidRPr="00C93381">
              <w:rPr>
                <w:color w:val="FF0000"/>
                <w:sz w:val="20"/>
              </w:rPr>
              <w:t>cena</w:t>
            </w:r>
            <w:proofErr w:type="spellEnd"/>
            <w:r w:rsidRPr="00C93381">
              <w:rPr>
                <w:color w:val="FF0000"/>
                <w:sz w:val="20"/>
              </w:rPr>
              <w:t xml:space="preserve"> </w:t>
            </w:r>
            <w:proofErr w:type="spellStart"/>
            <w:r w:rsidRPr="00C93381">
              <w:rPr>
                <w:color w:val="FF0000"/>
                <w:sz w:val="20"/>
              </w:rPr>
              <w:t>netto</w:t>
            </w:r>
            <w:proofErr w:type="spellEnd"/>
            <w:r w:rsidRPr="00C93381">
              <w:rPr>
                <w:color w:val="FF0000"/>
                <w:spacing w:val="-47"/>
                <w:sz w:val="20"/>
              </w:rPr>
              <w:t xml:space="preserve"> </w:t>
            </w:r>
            <w:proofErr w:type="spellStart"/>
            <w:r w:rsidRPr="00C93381">
              <w:rPr>
                <w:color w:val="FF0000"/>
                <w:sz w:val="20"/>
              </w:rPr>
              <w:t>za</w:t>
            </w:r>
            <w:proofErr w:type="spellEnd"/>
            <w:r w:rsidRPr="00C93381">
              <w:rPr>
                <w:color w:val="FF0000"/>
                <w:spacing w:val="-1"/>
                <w:sz w:val="20"/>
              </w:rPr>
              <w:t xml:space="preserve"> </w:t>
            </w:r>
            <w:r w:rsidRPr="00C93381">
              <w:rPr>
                <w:color w:val="FF0000"/>
                <w:sz w:val="20"/>
              </w:rPr>
              <w:t>1</w:t>
            </w:r>
            <w:r w:rsidRPr="00C93381">
              <w:rPr>
                <w:color w:val="FF0000"/>
                <w:spacing w:val="1"/>
                <w:sz w:val="20"/>
              </w:rPr>
              <w:t xml:space="preserve"> </w:t>
            </w:r>
            <w:r w:rsidRPr="00C93381">
              <w:rPr>
                <w:color w:val="FF0000"/>
                <w:sz w:val="20"/>
              </w:rPr>
              <w:t>m</w:t>
            </w:r>
            <w:r w:rsidRPr="00C93381">
              <w:rPr>
                <w:color w:val="FF0000"/>
                <w:sz w:val="20"/>
                <w:vertAlign w:val="superscript"/>
              </w:rPr>
              <w:t>2</w:t>
            </w:r>
          </w:p>
          <w:p w:rsidR="00C93381" w:rsidRPr="00C93381" w:rsidRDefault="00C93381" w:rsidP="000C0598">
            <w:pPr>
              <w:pStyle w:val="TableParagraph"/>
              <w:spacing w:line="229" w:lineRule="exact"/>
              <w:ind w:left="127"/>
              <w:rPr>
                <w:color w:val="FF0000"/>
                <w:sz w:val="20"/>
              </w:rPr>
            </w:pPr>
            <w:proofErr w:type="spellStart"/>
            <w:r w:rsidRPr="00C93381">
              <w:rPr>
                <w:color w:val="FF0000"/>
                <w:sz w:val="20"/>
              </w:rPr>
              <w:t>miesięcznie</w:t>
            </w:r>
            <w:proofErr w:type="spellEnd"/>
          </w:p>
        </w:tc>
        <w:tc>
          <w:tcPr>
            <w:tcW w:w="1320" w:type="dxa"/>
          </w:tcPr>
          <w:p w:rsidR="00C93381" w:rsidRPr="00C93381" w:rsidRDefault="00C93381" w:rsidP="000C0598">
            <w:pPr>
              <w:pStyle w:val="TableParagraph"/>
              <w:ind w:left="169" w:right="154"/>
              <w:jc w:val="center"/>
              <w:rPr>
                <w:color w:val="FF0000"/>
                <w:sz w:val="20"/>
              </w:rPr>
            </w:pPr>
            <w:proofErr w:type="spellStart"/>
            <w:r w:rsidRPr="00C93381">
              <w:rPr>
                <w:color w:val="FF0000"/>
                <w:sz w:val="20"/>
              </w:rPr>
              <w:t>ryczałtowa</w:t>
            </w:r>
            <w:proofErr w:type="spellEnd"/>
            <w:r w:rsidRPr="00C93381">
              <w:rPr>
                <w:color w:val="FF0000"/>
                <w:spacing w:val="-47"/>
                <w:sz w:val="20"/>
              </w:rPr>
              <w:t xml:space="preserve"> </w:t>
            </w:r>
            <w:proofErr w:type="spellStart"/>
            <w:r w:rsidRPr="00C93381">
              <w:rPr>
                <w:color w:val="FF0000"/>
                <w:sz w:val="20"/>
              </w:rPr>
              <w:t>cena</w:t>
            </w:r>
            <w:proofErr w:type="spellEnd"/>
            <w:r w:rsidRPr="00C93381">
              <w:rPr>
                <w:color w:val="FF0000"/>
                <w:sz w:val="20"/>
              </w:rPr>
              <w:t xml:space="preserve"> </w:t>
            </w:r>
            <w:proofErr w:type="spellStart"/>
            <w:r w:rsidRPr="00C93381">
              <w:rPr>
                <w:color w:val="FF0000"/>
                <w:sz w:val="20"/>
              </w:rPr>
              <w:t>brutto</w:t>
            </w:r>
            <w:proofErr w:type="spellEnd"/>
            <w:r w:rsidRPr="00C93381">
              <w:rPr>
                <w:color w:val="FF0000"/>
                <w:spacing w:val="-47"/>
                <w:sz w:val="20"/>
              </w:rPr>
              <w:t xml:space="preserve"> </w:t>
            </w:r>
            <w:proofErr w:type="spellStart"/>
            <w:r w:rsidRPr="00C93381">
              <w:rPr>
                <w:color w:val="FF0000"/>
                <w:sz w:val="20"/>
              </w:rPr>
              <w:t>za</w:t>
            </w:r>
            <w:proofErr w:type="spellEnd"/>
            <w:r w:rsidRPr="00C93381">
              <w:rPr>
                <w:color w:val="FF0000"/>
                <w:spacing w:val="-1"/>
                <w:sz w:val="20"/>
              </w:rPr>
              <w:t xml:space="preserve"> </w:t>
            </w:r>
            <w:r w:rsidRPr="00C93381">
              <w:rPr>
                <w:color w:val="FF0000"/>
                <w:sz w:val="20"/>
              </w:rPr>
              <w:t>1</w:t>
            </w:r>
            <w:r w:rsidRPr="00C93381">
              <w:rPr>
                <w:color w:val="FF0000"/>
                <w:spacing w:val="1"/>
                <w:sz w:val="20"/>
              </w:rPr>
              <w:t xml:space="preserve"> </w:t>
            </w:r>
            <w:r w:rsidRPr="00C93381">
              <w:rPr>
                <w:color w:val="FF0000"/>
                <w:sz w:val="20"/>
              </w:rPr>
              <w:t>m</w:t>
            </w:r>
            <w:r w:rsidRPr="00C93381">
              <w:rPr>
                <w:color w:val="FF0000"/>
                <w:sz w:val="20"/>
                <w:vertAlign w:val="superscript"/>
              </w:rPr>
              <w:t>2</w:t>
            </w:r>
          </w:p>
          <w:p w:rsidR="00C93381" w:rsidRPr="00C93381" w:rsidRDefault="00C93381" w:rsidP="000C0598">
            <w:pPr>
              <w:pStyle w:val="TableParagraph"/>
              <w:spacing w:line="229" w:lineRule="exact"/>
              <w:ind w:left="169" w:right="157"/>
              <w:jc w:val="center"/>
              <w:rPr>
                <w:color w:val="FF0000"/>
                <w:sz w:val="20"/>
              </w:rPr>
            </w:pPr>
            <w:proofErr w:type="spellStart"/>
            <w:r w:rsidRPr="00C93381">
              <w:rPr>
                <w:color w:val="FF0000"/>
                <w:sz w:val="20"/>
              </w:rPr>
              <w:t>miesięcznie</w:t>
            </w:r>
            <w:proofErr w:type="spellEnd"/>
          </w:p>
        </w:tc>
        <w:tc>
          <w:tcPr>
            <w:tcW w:w="1544" w:type="dxa"/>
          </w:tcPr>
          <w:p w:rsidR="00C93381" w:rsidRPr="00C93381" w:rsidRDefault="00C93381" w:rsidP="000C0598">
            <w:pPr>
              <w:pStyle w:val="TableParagraph"/>
              <w:ind w:left="182" w:right="154" w:firstLine="69"/>
              <w:rPr>
                <w:color w:val="FF0000"/>
                <w:sz w:val="20"/>
              </w:rPr>
            </w:pPr>
            <w:proofErr w:type="spellStart"/>
            <w:r w:rsidRPr="00C93381">
              <w:rPr>
                <w:color w:val="FF0000"/>
                <w:sz w:val="20"/>
              </w:rPr>
              <w:t>ilość</w:t>
            </w:r>
            <w:proofErr w:type="spellEnd"/>
            <w:r w:rsidRPr="00C93381">
              <w:rPr>
                <w:color w:val="FF0000"/>
                <w:sz w:val="20"/>
              </w:rPr>
              <w:t xml:space="preserve"> </w:t>
            </w:r>
            <w:proofErr w:type="spellStart"/>
            <w:r w:rsidRPr="00C93381">
              <w:rPr>
                <w:color w:val="FF0000"/>
                <w:sz w:val="20"/>
              </w:rPr>
              <w:t>metrów</w:t>
            </w:r>
            <w:proofErr w:type="spellEnd"/>
            <w:r w:rsidRPr="00C93381">
              <w:rPr>
                <w:color w:val="FF0000"/>
                <w:spacing w:val="1"/>
                <w:sz w:val="20"/>
              </w:rPr>
              <w:t xml:space="preserve"> </w:t>
            </w:r>
            <w:proofErr w:type="spellStart"/>
            <w:r w:rsidRPr="00C93381">
              <w:rPr>
                <w:color w:val="FF0000"/>
                <w:sz w:val="20"/>
              </w:rPr>
              <w:t>kwadratowych</w:t>
            </w:r>
            <w:proofErr w:type="spellEnd"/>
          </w:p>
        </w:tc>
        <w:tc>
          <w:tcPr>
            <w:tcW w:w="1469" w:type="dxa"/>
          </w:tcPr>
          <w:p w:rsidR="00C93381" w:rsidRPr="00C93381" w:rsidRDefault="00C93381" w:rsidP="000C0598">
            <w:pPr>
              <w:pStyle w:val="TableParagraph"/>
              <w:ind w:left="139" w:right="126" w:firstLine="57"/>
              <w:rPr>
                <w:color w:val="FF0000"/>
                <w:sz w:val="20"/>
              </w:rPr>
            </w:pPr>
            <w:proofErr w:type="spellStart"/>
            <w:r w:rsidRPr="00C93381">
              <w:rPr>
                <w:color w:val="FF0000"/>
                <w:sz w:val="20"/>
              </w:rPr>
              <w:t>wartość</w:t>
            </w:r>
            <w:proofErr w:type="spellEnd"/>
            <w:r w:rsidRPr="00C93381">
              <w:rPr>
                <w:color w:val="FF0000"/>
                <w:sz w:val="20"/>
              </w:rPr>
              <w:t xml:space="preserve"> </w:t>
            </w:r>
            <w:proofErr w:type="spellStart"/>
            <w:r w:rsidRPr="00C93381">
              <w:rPr>
                <w:color w:val="FF0000"/>
                <w:sz w:val="20"/>
              </w:rPr>
              <w:t>netto</w:t>
            </w:r>
            <w:proofErr w:type="spellEnd"/>
            <w:r w:rsidRPr="00C93381">
              <w:rPr>
                <w:color w:val="FF0000"/>
                <w:spacing w:val="1"/>
                <w:sz w:val="20"/>
              </w:rPr>
              <w:t xml:space="preserve"> </w:t>
            </w:r>
            <w:proofErr w:type="spellStart"/>
            <w:r w:rsidRPr="00C93381">
              <w:rPr>
                <w:color w:val="FF0000"/>
                <w:sz w:val="20"/>
              </w:rPr>
              <w:t>za</w:t>
            </w:r>
            <w:proofErr w:type="spellEnd"/>
            <w:r w:rsidRPr="00C93381">
              <w:rPr>
                <w:color w:val="FF0000"/>
                <w:spacing w:val="-8"/>
                <w:sz w:val="20"/>
              </w:rPr>
              <w:t xml:space="preserve"> </w:t>
            </w:r>
            <w:r w:rsidRPr="00C93381">
              <w:rPr>
                <w:color w:val="FF0000"/>
                <w:sz w:val="20"/>
              </w:rPr>
              <w:t>36</w:t>
            </w:r>
            <w:r w:rsidRPr="00C93381">
              <w:rPr>
                <w:color w:val="FF0000"/>
                <w:spacing w:val="-7"/>
                <w:sz w:val="20"/>
              </w:rPr>
              <w:t xml:space="preserve"> </w:t>
            </w:r>
            <w:proofErr w:type="spellStart"/>
            <w:r w:rsidRPr="00C93381">
              <w:rPr>
                <w:color w:val="FF0000"/>
                <w:sz w:val="20"/>
              </w:rPr>
              <w:t>miesięcy</w:t>
            </w:r>
            <w:proofErr w:type="spellEnd"/>
          </w:p>
        </w:tc>
        <w:tc>
          <w:tcPr>
            <w:tcW w:w="992" w:type="dxa"/>
          </w:tcPr>
          <w:p w:rsidR="00C93381" w:rsidRPr="00C93381" w:rsidRDefault="00C93381" w:rsidP="000C0598">
            <w:pPr>
              <w:pStyle w:val="TableParagraph"/>
              <w:ind w:left="290"/>
              <w:rPr>
                <w:color w:val="FF0000"/>
                <w:sz w:val="20"/>
              </w:rPr>
            </w:pPr>
            <w:r w:rsidRPr="00C93381">
              <w:rPr>
                <w:color w:val="FF0000"/>
                <w:sz w:val="20"/>
              </w:rPr>
              <w:t>VAT</w:t>
            </w:r>
          </w:p>
        </w:tc>
        <w:tc>
          <w:tcPr>
            <w:tcW w:w="1416" w:type="dxa"/>
          </w:tcPr>
          <w:p w:rsidR="00C93381" w:rsidRPr="00C93381" w:rsidRDefault="00C93381" w:rsidP="000C0598">
            <w:pPr>
              <w:pStyle w:val="TableParagraph"/>
              <w:ind w:left="112" w:right="100" w:firstLine="19"/>
              <w:rPr>
                <w:color w:val="FF0000"/>
                <w:sz w:val="20"/>
              </w:rPr>
            </w:pPr>
            <w:proofErr w:type="spellStart"/>
            <w:r w:rsidRPr="00C93381">
              <w:rPr>
                <w:color w:val="FF0000"/>
                <w:sz w:val="20"/>
              </w:rPr>
              <w:t>wartość</w:t>
            </w:r>
            <w:proofErr w:type="spellEnd"/>
            <w:r w:rsidRPr="00C93381">
              <w:rPr>
                <w:color w:val="FF0000"/>
                <w:sz w:val="20"/>
              </w:rPr>
              <w:t xml:space="preserve"> </w:t>
            </w:r>
            <w:proofErr w:type="spellStart"/>
            <w:r w:rsidRPr="00C93381">
              <w:rPr>
                <w:color w:val="FF0000"/>
                <w:sz w:val="20"/>
              </w:rPr>
              <w:t>brutto</w:t>
            </w:r>
            <w:proofErr w:type="spellEnd"/>
            <w:r w:rsidRPr="00C93381">
              <w:rPr>
                <w:color w:val="FF0000"/>
                <w:spacing w:val="-47"/>
                <w:sz w:val="20"/>
              </w:rPr>
              <w:t xml:space="preserve"> </w:t>
            </w:r>
            <w:proofErr w:type="spellStart"/>
            <w:r w:rsidRPr="00C93381">
              <w:rPr>
                <w:color w:val="FF0000"/>
                <w:sz w:val="20"/>
              </w:rPr>
              <w:t>za</w:t>
            </w:r>
            <w:proofErr w:type="spellEnd"/>
            <w:r w:rsidRPr="00C93381">
              <w:rPr>
                <w:color w:val="FF0000"/>
                <w:spacing w:val="-8"/>
                <w:sz w:val="20"/>
              </w:rPr>
              <w:t xml:space="preserve"> </w:t>
            </w:r>
            <w:r w:rsidRPr="00C93381">
              <w:rPr>
                <w:color w:val="FF0000"/>
                <w:sz w:val="20"/>
              </w:rPr>
              <w:t>36</w:t>
            </w:r>
            <w:r w:rsidRPr="00C93381">
              <w:rPr>
                <w:color w:val="FF0000"/>
                <w:spacing w:val="-7"/>
                <w:sz w:val="20"/>
              </w:rPr>
              <w:t xml:space="preserve"> </w:t>
            </w:r>
            <w:proofErr w:type="spellStart"/>
            <w:r w:rsidRPr="00C93381">
              <w:rPr>
                <w:color w:val="FF0000"/>
                <w:sz w:val="20"/>
              </w:rPr>
              <w:t>miesięcy</w:t>
            </w:r>
            <w:proofErr w:type="spellEnd"/>
          </w:p>
        </w:tc>
      </w:tr>
      <w:tr w:rsidR="00C93381" w:rsidRPr="00C93381" w:rsidTr="000C0598">
        <w:trPr>
          <w:trHeight w:val="237"/>
        </w:trPr>
        <w:tc>
          <w:tcPr>
            <w:tcW w:w="1697" w:type="dxa"/>
          </w:tcPr>
          <w:p w:rsidR="00C93381" w:rsidRPr="00C93381" w:rsidRDefault="00C93381" w:rsidP="000C0598">
            <w:pPr>
              <w:pStyle w:val="TableParagraph"/>
              <w:spacing w:line="217" w:lineRule="exact"/>
              <w:ind w:left="107"/>
              <w:rPr>
                <w:color w:val="FF0000"/>
                <w:sz w:val="20"/>
              </w:rPr>
            </w:pPr>
            <w:r w:rsidRPr="00C93381">
              <w:rPr>
                <w:color w:val="FF0000"/>
                <w:sz w:val="20"/>
              </w:rPr>
              <w:t>STREFA</w:t>
            </w:r>
            <w:r w:rsidRPr="00C93381">
              <w:rPr>
                <w:color w:val="FF0000"/>
                <w:spacing w:val="-3"/>
                <w:sz w:val="20"/>
              </w:rPr>
              <w:t xml:space="preserve"> </w:t>
            </w:r>
            <w:r w:rsidRPr="00C93381">
              <w:rPr>
                <w:color w:val="FF0000"/>
                <w:sz w:val="20"/>
              </w:rPr>
              <w:t>AT</w:t>
            </w:r>
          </w:p>
        </w:tc>
        <w:tc>
          <w:tcPr>
            <w:tcW w:w="1198" w:type="dxa"/>
          </w:tcPr>
          <w:p w:rsidR="00C93381" w:rsidRPr="00C93381" w:rsidRDefault="00C93381" w:rsidP="000C0598">
            <w:pPr>
              <w:pStyle w:val="TableParagraph"/>
              <w:rPr>
                <w:color w:val="FF0000"/>
                <w:sz w:val="16"/>
              </w:rPr>
            </w:pPr>
          </w:p>
        </w:tc>
        <w:tc>
          <w:tcPr>
            <w:tcW w:w="1320" w:type="dxa"/>
          </w:tcPr>
          <w:p w:rsidR="00C93381" w:rsidRPr="00C93381" w:rsidRDefault="00C93381" w:rsidP="000C0598">
            <w:pPr>
              <w:pStyle w:val="TableParagraph"/>
              <w:rPr>
                <w:color w:val="FF0000"/>
                <w:sz w:val="16"/>
              </w:rPr>
            </w:pPr>
          </w:p>
        </w:tc>
        <w:tc>
          <w:tcPr>
            <w:tcW w:w="1544" w:type="dxa"/>
          </w:tcPr>
          <w:p w:rsidR="00C93381" w:rsidRPr="00C93381" w:rsidRDefault="00C93381" w:rsidP="000C0598">
            <w:pPr>
              <w:pStyle w:val="TableParagraph"/>
              <w:spacing w:line="217" w:lineRule="exact"/>
              <w:ind w:left="218" w:right="211"/>
              <w:jc w:val="center"/>
              <w:rPr>
                <w:color w:val="FF0000"/>
                <w:sz w:val="20"/>
              </w:rPr>
            </w:pPr>
            <w:r w:rsidRPr="00C93381">
              <w:rPr>
                <w:color w:val="FF0000"/>
                <w:sz w:val="20"/>
              </w:rPr>
              <w:t>15</w:t>
            </w:r>
            <w:r w:rsidRPr="00C93381">
              <w:rPr>
                <w:color w:val="FF0000"/>
                <w:spacing w:val="-1"/>
                <w:sz w:val="20"/>
              </w:rPr>
              <w:t xml:space="preserve"> </w:t>
            </w:r>
            <w:r w:rsidRPr="00C93381">
              <w:rPr>
                <w:color w:val="FF0000"/>
                <w:sz w:val="20"/>
              </w:rPr>
              <w:t>644,39 m²</w:t>
            </w:r>
          </w:p>
        </w:tc>
        <w:tc>
          <w:tcPr>
            <w:tcW w:w="1469" w:type="dxa"/>
          </w:tcPr>
          <w:p w:rsidR="00C93381" w:rsidRPr="00C93381" w:rsidRDefault="00C93381" w:rsidP="000C0598">
            <w:pPr>
              <w:pStyle w:val="TableParagraph"/>
              <w:rPr>
                <w:color w:val="FF0000"/>
                <w:sz w:val="16"/>
              </w:rPr>
            </w:pPr>
          </w:p>
        </w:tc>
        <w:tc>
          <w:tcPr>
            <w:tcW w:w="992" w:type="dxa"/>
          </w:tcPr>
          <w:p w:rsidR="00C93381" w:rsidRPr="00C93381" w:rsidRDefault="00C93381" w:rsidP="000C0598">
            <w:pPr>
              <w:pStyle w:val="TableParagraph"/>
              <w:rPr>
                <w:color w:val="FF0000"/>
                <w:sz w:val="16"/>
              </w:rPr>
            </w:pPr>
          </w:p>
        </w:tc>
        <w:tc>
          <w:tcPr>
            <w:tcW w:w="1416" w:type="dxa"/>
          </w:tcPr>
          <w:p w:rsidR="00C93381" w:rsidRPr="00C93381" w:rsidRDefault="00C93381" w:rsidP="000C0598">
            <w:pPr>
              <w:pStyle w:val="TableParagraph"/>
              <w:rPr>
                <w:color w:val="FF0000"/>
                <w:sz w:val="16"/>
              </w:rPr>
            </w:pPr>
          </w:p>
        </w:tc>
      </w:tr>
      <w:tr w:rsidR="00C93381" w:rsidRPr="00C93381" w:rsidTr="000C0598">
        <w:trPr>
          <w:trHeight w:val="251"/>
        </w:trPr>
        <w:tc>
          <w:tcPr>
            <w:tcW w:w="1697" w:type="dxa"/>
          </w:tcPr>
          <w:p w:rsidR="00C93381" w:rsidRPr="00C93381" w:rsidRDefault="00C93381" w:rsidP="000C0598">
            <w:pPr>
              <w:pStyle w:val="TableParagraph"/>
              <w:ind w:left="107"/>
              <w:rPr>
                <w:color w:val="FF0000"/>
                <w:sz w:val="20"/>
              </w:rPr>
            </w:pPr>
            <w:r w:rsidRPr="00C93381">
              <w:rPr>
                <w:color w:val="FF0000"/>
                <w:sz w:val="20"/>
              </w:rPr>
              <w:t>STREFA</w:t>
            </w:r>
            <w:r w:rsidRPr="00C93381">
              <w:rPr>
                <w:color w:val="FF0000"/>
                <w:spacing w:val="-3"/>
                <w:sz w:val="20"/>
              </w:rPr>
              <w:t xml:space="preserve"> </w:t>
            </w:r>
            <w:r w:rsidRPr="00C93381">
              <w:rPr>
                <w:color w:val="FF0000"/>
                <w:sz w:val="20"/>
              </w:rPr>
              <w:t>M1</w:t>
            </w:r>
          </w:p>
        </w:tc>
        <w:tc>
          <w:tcPr>
            <w:tcW w:w="1198" w:type="dxa"/>
          </w:tcPr>
          <w:p w:rsidR="00C93381" w:rsidRPr="00C93381" w:rsidRDefault="00C93381" w:rsidP="000C0598">
            <w:pPr>
              <w:pStyle w:val="TableParagraph"/>
              <w:rPr>
                <w:color w:val="FF0000"/>
                <w:sz w:val="18"/>
              </w:rPr>
            </w:pPr>
          </w:p>
        </w:tc>
        <w:tc>
          <w:tcPr>
            <w:tcW w:w="1320" w:type="dxa"/>
          </w:tcPr>
          <w:p w:rsidR="00C93381" w:rsidRPr="00C93381" w:rsidRDefault="00C93381" w:rsidP="000C0598">
            <w:pPr>
              <w:pStyle w:val="TableParagraph"/>
              <w:rPr>
                <w:color w:val="FF0000"/>
                <w:sz w:val="18"/>
              </w:rPr>
            </w:pPr>
          </w:p>
        </w:tc>
        <w:tc>
          <w:tcPr>
            <w:tcW w:w="1544" w:type="dxa"/>
          </w:tcPr>
          <w:p w:rsidR="00C93381" w:rsidRPr="00C93381" w:rsidRDefault="00C93381" w:rsidP="000C0598">
            <w:pPr>
              <w:pStyle w:val="TableParagraph"/>
              <w:ind w:left="218" w:right="211"/>
              <w:jc w:val="center"/>
              <w:rPr>
                <w:color w:val="FF0000"/>
                <w:sz w:val="20"/>
              </w:rPr>
            </w:pPr>
            <w:r w:rsidRPr="00C93381">
              <w:rPr>
                <w:color w:val="FF0000"/>
                <w:sz w:val="20"/>
              </w:rPr>
              <w:t>12</w:t>
            </w:r>
            <w:r w:rsidRPr="00C93381">
              <w:rPr>
                <w:color w:val="FF0000"/>
                <w:spacing w:val="-1"/>
                <w:sz w:val="20"/>
              </w:rPr>
              <w:t xml:space="preserve"> </w:t>
            </w:r>
            <w:r w:rsidRPr="00C93381">
              <w:rPr>
                <w:color w:val="FF0000"/>
                <w:sz w:val="20"/>
              </w:rPr>
              <w:t>749,04 m²</w:t>
            </w:r>
          </w:p>
        </w:tc>
        <w:tc>
          <w:tcPr>
            <w:tcW w:w="1469" w:type="dxa"/>
          </w:tcPr>
          <w:p w:rsidR="00C93381" w:rsidRPr="00C93381" w:rsidRDefault="00C93381" w:rsidP="000C0598">
            <w:pPr>
              <w:pStyle w:val="TableParagraph"/>
              <w:rPr>
                <w:color w:val="FF0000"/>
                <w:sz w:val="18"/>
              </w:rPr>
            </w:pPr>
          </w:p>
        </w:tc>
        <w:tc>
          <w:tcPr>
            <w:tcW w:w="992" w:type="dxa"/>
          </w:tcPr>
          <w:p w:rsidR="00C93381" w:rsidRPr="00C93381" w:rsidRDefault="00C93381" w:rsidP="000C0598">
            <w:pPr>
              <w:pStyle w:val="TableParagraph"/>
              <w:rPr>
                <w:color w:val="FF0000"/>
                <w:sz w:val="18"/>
              </w:rPr>
            </w:pPr>
          </w:p>
        </w:tc>
        <w:tc>
          <w:tcPr>
            <w:tcW w:w="1416" w:type="dxa"/>
          </w:tcPr>
          <w:p w:rsidR="00C93381" w:rsidRPr="00C93381" w:rsidRDefault="00C93381" w:rsidP="000C0598">
            <w:pPr>
              <w:pStyle w:val="TableParagraph"/>
              <w:rPr>
                <w:color w:val="FF0000"/>
                <w:sz w:val="18"/>
              </w:rPr>
            </w:pPr>
          </w:p>
        </w:tc>
      </w:tr>
      <w:tr w:rsidR="00C93381" w:rsidRPr="00C93381" w:rsidTr="000C0598">
        <w:trPr>
          <w:trHeight w:val="251"/>
        </w:trPr>
        <w:tc>
          <w:tcPr>
            <w:tcW w:w="1697" w:type="dxa"/>
          </w:tcPr>
          <w:p w:rsidR="00C93381" w:rsidRPr="00C93381" w:rsidRDefault="00C93381" w:rsidP="000C0598">
            <w:pPr>
              <w:pStyle w:val="TableParagraph"/>
              <w:ind w:left="107"/>
              <w:rPr>
                <w:color w:val="FF0000"/>
                <w:sz w:val="20"/>
              </w:rPr>
            </w:pPr>
            <w:r w:rsidRPr="00C93381">
              <w:rPr>
                <w:color w:val="FF0000"/>
                <w:sz w:val="20"/>
              </w:rPr>
              <w:t>STREFA</w:t>
            </w:r>
            <w:r w:rsidRPr="00C93381">
              <w:rPr>
                <w:color w:val="FF0000"/>
                <w:spacing w:val="-3"/>
                <w:sz w:val="20"/>
              </w:rPr>
              <w:t xml:space="preserve"> </w:t>
            </w:r>
            <w:r w:rsidRPr="00C93381">
              <w:rPr>
                <w:color w:val="FF0000"/>
                <w:sz w:val="20"/>
              </w:rPr>
              <w:t>M2</w:t>
            </w:r>
          </w:p>
        </w:tc>
        <w:tc>
          <w:tcPr>
            <w:tcW w:w="1198" w:type="dxa"/>
          </w:tcPr>
          <w:p w:rsidR="00C93381" w:rsidRPr="00C93381" w:rsidRDefault="00C93381" w:rsidP="000C0598">
            <w:pPr>
              <w:pStyle w:val="TableParagraph"/>
              <w:rPr>
                <w:color w:val="FF0000"/>
                <w:sz w:val="18"/>
              </w:rPr>
            </w:pPr>
          </w:p>
        </w:tc>
        <w:tc>
          <w:tcPr>
            <w:tcW w:w="1320" w:type="dxa"/>
          </w:tcPr>
          <w:p w:rsidR="00C93381" w:rsidRPr="00C93381" w:rsidRDefault="00C93381" w:rsidP="000C0598">
            <w:pPr>
              <w:pStyle w:val="TableParagraph"/>
              <w:rPr>
                <w:color w:val="FF0000"/>
                <w:sz w:val="18"/>
              </w:rPr>
            </w:pPr>
          </w:p>
        </w:tc>
        <w:tc>
          <w:tcPr>
            <w:tcW w:w="1544" w:type="dxa"/>
          </w:tcPr>
          <w:p w:rsidR="00C93381" w:rsidRPr="00C93381" w:rsidRDefault="00C93381" w:rsidP="000C0598">
            <w:pPr>
              <w:pStyle w:val="TableParagraph"/>
              <w:ind w:left="218" w:right="211"/>
              <w:jc w:val="center"/>
              <w:rPr>
                <w:color w:val="FF0000"/>
                <w:sz w:val="20"/>
              </w:rPr>
            </w:pPr>
            <w:r w:rsidRPr="00C93381">
              <w:rPr>
                <w:color w:val="FF0000"/>
                <w:sz w:val="20"/>
              </w:rPr>
              <w:t>2 362,18</w:t>
            </w:r>
            <w:r w:rsidRPr="00C93381">
              <w:rPr>
                <w:color w:val="FF0000"/>
                <w:spacing w:val="-2"/>
                <w:sz w:val="20"/>
              </w:rPr>
              <w:t xml:space="preserve"> </w:t>
            </w:r>
            <w:r w:rsidRPr="00C93381">
              <w:rPr>
                <w:color w:val="FF0000"/>
                <w:sz w:val="20"/>
              </w:rPr>
              <w:t>m²</w:t>
            </w:r>
          </w:p>
        </w:tc>
        <w:tc>
          <w:tcPr>
            <w:tcW w:w="1469" w:type="dxa"/>
          </w:tcPr>
          <w:p w:rsidR="00C93381" w:rsidRPr="00C93381" w:rsidRDefault="00C93381" w:rsidP="000C0598">
            <w:pPr>
              <w:pStyle w:val="TableParagraph"/>
              <w:rPr>
                <w:color w:val="FF0000"/>
                <w:sz w:val="18"/>
              </w:rPr>
            </w:pPr>
          </w:p>
        </w:tc>
        <w:tc>
          <w:tcPr>
            <w:tcW w:w="992" w:type="dxa"/>
          </w:tcPr>
          <w:p w:rsidR="00C93381" w:rsidRPr="00C93381" w:rsidRDefault="00C93381" w:rsidP="000C0598">
            <w:pPr>
              <w:pStyle w:val="TableParagraph"/>
              <w:rPr>
                <w:color w:val="FF0000"/>
                <w:sz w:val="18"/>
              </w:rPr>
            </w:pPr>
          </w:p>
        </w:tc>
        <w:tc>
          <w:tcPr>
            <w:tcW w:w="1416" w:type="dxa"/>
          </w:tcPr>
          <w:p w:rsidR="00C93381" w:rsidRPr="00C93381" w:rsidRDefault="00C93381" w:rsidP="000C0598">
            <w:pPr>
              <w:pStyle w:val="TableParagraph"/>
              <w:rPr>
                <w:color w:val="FF0000"/>
                <w:sz w:val="18"/>
              </w:rPr>
            </w:pPr>
          </w:p>
        </w:tc>
      </w:tr>
      <w:tr w:rsidR="00C93381" w:rsidRPr="00C93381" w:rsidTr="000C0598">
        <w:trPr>
          <w:trHeight w:val="237"/>
        </w:trPr>
        <w:tc>
          <w:tcPr>
            <w:tcW w:w="1697" w:type="dxa"/>
          </w:tcPr>
          <w:p w:rsidR="00C93381" w:rsidRPr="00C93381" w:rsidRDefault="00C93381" w:rsidP="000C0598">
            <w:pPr>
              <w:pStyle w:val="TableParagraph"/>
              <w:spacing w:line="217" w:lineRule="exact"/>
              <w:ind w:left="107"/>
              <w:rPr>
                <w:color w:val="FF0000"/>
                <w:sz w:val="20"/>
              </w:rPr>
            </w:pPr>
            <w:r w:rsidRPr="00C93381">
              <w:rPr>
                <w:color w:val="FF0000"/>
                <w:sz w:val="20"/>
              </w:rPr>
              <w:t>STREFA</w:t>
            </w:r>
            <w:r w:rsidRPr="00C93381">
              <w:rPr>
                <w:color w:val="FF0000"/>
                <w:spacing w:val="-3"/>
                <w:sz w:val="20"/>
              </w:rPr>
              <w:t xml:space="preserve"> </w:t>
            </w:r>
            <w:r w:rsidRPr="00C93381">
              <w:rPr>
                <w:color w:val="FF0000"/>
                <w:sz w:val="20"/>
              </w:rPr>
              <w:t>M3</w:t>
            </w:r>
          </w:p>
        </w:tc>
        <w:tc>
          <w:tcPr>
            <w:tcW w:w="1198" w:type="dxa"/>
          </w:tcPr>
          <w:p w:rsidR="00C93381" w:rsidRPr="00C93381" w:rsidRDefault="00C93381" w:rsidP="000C0598">
            <w:pPr>
              <w:pStyle w:val="TableParagraph"/>
              <w:rPr>
                <w:color w:val="FF0000"/>
                <w:sz w:val="16"/>
              </w:rPr>
            </w:pPr>
          </w:p>
        </w:tc>
        <w:tc>
          <w:tcPr>
            <w:tcW w:w="1320" w:type="dxa"/>
          </w:tcPr>
          <w:p w:rsidR="00C93381" w:rsidRPr="00C93381" w:rsidRDefault="00C93381" w:rsidP="000C0598">
            <w:pPr>
              <w:pStyle w:val="TableParagraph"/>
              <w:rPr>
                <w:color w:val="FF0000"/>
                <w:sz w:val="16"/>
              </w:rPr>
            </w:pPr>
          </w:p>
        </w:tc>
        <w:tc>
          <w:tcPr>
            <w:tcW w:w="1544" w:type="dxa"/>
          </w:tcPr>
          <w:p w:rsidR="00C93381" w:rsidRPr="00C93381" w:rsidRDefault="00C93381" w:rsidP="000C0598">
            <w:pPr>
              <w:pStyle w:val="TableParagraph"/>
              <w:spacing w:line="217" w:lineRule="exact"/>
              <w:ind w:left="218" w:right="211"/>
              <w:jc w:val="center"/>
              <w:rPr>
                <w:color w:val="FF0000"/>
                <w:sz w:val="20"/>
              </w:rPr>
            </w:pPr>
            <w:r w:rsidRPr="00C93381">
              <w:rPr>
                <w:color w:val="FF0000"/>
                <w:sz w:val="20"/>
              </w:rPr>
              <w:t>3 384,58</w:t>
            </w:r>
            <w:r w:rsidRPr="00C93381">
              <w:rPr>
                <w:color w:val="FF0000"/>
                <w:spacing w:val="-2"/>
                <w:sz w:val="20"/>
              </w:rPr>
              <w:t xml:space="preserve"> </w:t>
            </w:r>
            <w:r w:rsidRPr="00C93381">
              <w:rPr>
                <w:color w:val="FF0000"/>
                <w:sz w:val="20"/>
              </w:rPr>
              <w:t>m²</w:t>
            </w:r>
          </w:p>
        </w:tc>
        <w:tc>
          <w:tcPr>
            <w:tcW w:w="1469" w:type="dxa"/>
          </w:tcPr>
          <w:p w:rsidR="00C93381" w:rsidRPr="00C93381" w:rsidRDefault="00C93381" w:rsidP="000C0598">
            <w:pPr>
              <w:pStyle w:val="TableParagraph"/>
              <w:rPr>
                <w:color w:val="FF0000"/>
                <w:sz w:val="16"/>
              </w:rPr>
            </w:pPr>
          </w:p>
        </w:tc>
        <w:tc>
          <w:tcPr>
            <w:tcW w:w="992" w:type="dxa"/>
          </w:tcPr>
          <w:p w:rsidR="00C93381" w:rsidRPr="00C93381" w:rsidRDefault="00C93381" w:rsidP="000C0598">
            <w:pPr>
              <w:pStyle w:val="TableParagraph"/>
              <w:rPr>
                <w:color w:val="FF0000"/>
                <w:sz w:val="16"/>
              </w:rPr>
            </w:pPr>
          </w:p>
        </w:tc>
        <w:tc>
          <w:tcPr>
            <w:tcW w:w="1416" w:type="dxa"/>
          </w:tcPr>
          <w:p w:rsidR="00C93381" w:rsidRPr="00C93381" w:rsidRDefault="00C93381" w:rsidP="000C0598">
            <w:pPr>
              <w:pStyle w:val="TableParagraph"/>
              <w:rPr>
                <w:color w:val="FF0000"/>
                <w:sz w:val="16"/>
              </w:rPr>
            </w:pPr>
          </w:p>
        </w:tc>
      </w:tr>
      <w:tr w:rsidR="00C93381" w:rsidRPr="00C93381" w:rsidTr="000C0598">
        <w:trPr>
          <w:trHeight w:val="345"/>
        </w:trPr>
        <w:tc>
          <w:tcPr>
            <w:tcW w:w="1697" w:type="dxa"/>
          </w:tcPr>
          <w:p w:rsidR="00C93381" w:rsidRPr="00C93381" w:rsidRDefault="00C93381" w:rsidP="000C0598">
            <w:pPr>
              <w:pStyle w:val="TableParagraph"/>
              <w:ind w:left="107"/>
              <w:rPr>
                <w:color w:val="FF0000"/>
                <w:sz w:val="20"/>
              </w:rPr>
            </w:pPr>
            <w:r w:rsidRPr="00C93381">
              <w:rPr>
                <w:color w:val="FF0000"/>
                <w:sz w:val="20"/>
              </w:rPr>
              <w:t>STREFA</w:t>
            </w:r>
            <w:r w:rsidRPr="00C93381">
              <w:rPr>
                <w:color w:val="FF0000"/>
                <w:spacing w:val="-3"/>
                <w:sz w:val="20"/>
              </w:rPr>
              <w:t xml:space="preserve"> </w:t>
            </w:r>
            <w:r w:rsidRPr="00C93381">
              <w:rPr>
                <w:color w:val="FF0000"/>
                <w:sz w:val="20"/>
              </w:rPr>
              <w:t>M4</w:t>
            </w:r>
          </w:p>
        </w:tc>
        <w:tc>
          <w:tcPr>
            <w:tcW w:w="1198" w:type="dxa"/>
          </w:tcPr>
          <w:p w:rsidR="00C93381" w:rsidRPr="00C93381" w:rsidRDefault="00C93381" w:rsidP="000C0598">
            <w:pPr>
              <w:pStyle w:val="TableParagraph"/>
              <w:rPr>
                <w:color w:val="FF0000"/>
                <w:sz w:val="20"/>
              </w:rPr>
            </w:pPr>
          </w:p>
        </w:tc>
        <w:tc>
          <w:tcPr>
            <w:tcW w:w="1320" w:type="dxa"/>
          </w:tcPr>
          <w:p w:rsidR="00C93381" w:rsidRPr="00C93381" w:rsidRDefault="00C93381" w:rsidP="000C0598">
            <w:pPr>
              <w:pStyle w:val="TableParagraph"/>
              <w:rPr>
                <w:color w:val="FF0000"/>
                <w:sz w:val="20"/>
              </w:rPr>
            </w:pPr>
          </w:p>
        </w:tc>
        <w:tc>
          <w:tcPr>
            <w:tcW w:w="1544" w:type="dxa"/>
          </w:tcPr>
          <w:p w:rsidR="00C93381" w:rsidRPr="00C93381" w:rsidRDefault="00C93381" w:rsidP="000C0598">
            <w:pPr>
              <w:pStyle w:val="TableParagraph"/>
              <w:ind w:left="218" w:right="208"/>
              <w:jc w:val="center"/>
              <w:rPr>
                <w:color w:val="FF0000"/>
                <w:sz w:val="20"/>
              </w:rPr>
            </w:pPr>
            <w:r w:rsidRPr="00C93381">
              <w:rPr>
                <w:color w:val="FF0000"/>
                <w:sz w:val="20"/>
              </w:rPr>
              <w:t>1 872,32</w:t>
            </w:r>
            <w:r w:rsidRPr="00C93381">
              <w:rPr>
                <w:color w:val="FF0000"/>
                <w:spacing w:val="-1"/>
                <w:sz w:val="20"/>
              </w:rPr>
              <w:t xml:space="preserve"> </w:t>
            </w:r>
            <w:r w:rsidRPr="00C93381">
              <w:rPr>
                <w:color w:val="FF0000"/>
                <w:sz w:val="20"/>
              </w:rPr>
              <w:t>m</w:t>
            </w:r>
            <w:r w:rsidRPr="00C93381">
              <w:rPr>
                <w:color w:val="FF0000"/>
                <w:sz w:val="20"/>
                <w:vertAlign w:val="superscript"/>
              </w:rPr>
              <w:t>2</w:t>
            </w:r>
          </w:p>
        </w:tc>
        <w:tc>
          <w:tcPr>
            <w:tcW w:w="1469" w:type="dxa"/>
          </w:tcPr>
          <w:p w:rsidR="00C93381" w:rsidRPr="00C93381" w:rsidRDefault="00C93381" w:rsidP="000C0598">
            <w:pPr>
              <w:pStyle w:val="TableParagraph"/>
              <w:rPr>
                <w:color w:val="FF0000"/>
                <w:sz w:val="20"/>
              </w:rPr>
            </w:pPr>
          </w:p>
        </w:tc>
        <w:tc>
          <w:tcPr>
            <w:tcW w:w="992" w:type="dxa"/>
          </w:tcPr>
          <w:p w:rsidR="00C93381" w:rsidRPr="00C93381" w:rsidRDefault="00C93381" w:rsidP="000C0598">
            <w:pPr>
              <w:pStyle w:val="TableParagraph"/>
              <w:rPr>
                <w:color w:val="FF0000"/>
                <w:sz w:val="20"/>
              </w:rPr>
            </w:pPr>
          </w:p>
        </w:tc>
        <w:tc>
          <w:tcPr>
            <w:tcW w:w="1416" w:type="dxa"/>
          </w:tcPr>
          <w:p w:rsidR="00C93381" w:rsidRPr="00C93381" w:rsidRDefault="00C93381" w:rsidP="000C0598">
            <w:pPr>
              <w:pStyle w:val="TableParagraph"/>
              <w:rPr>
                <w:color w:val="FF0000"/>
                <w:sz w:val="20"/>
              </w:rPr>
            </w:pPr>
          </w:p>
        </w:tc>
      </w:tr>
      <w:tr w:rsidR="00C93381" w:rsidRPr="00C93381" w:rsidTr="000C0598">
        <w:trPr>
          <w:trHeight w:val="918"/>
        </w:trPr>
        <w:tc>
          <w:tcPr>
            <w:tcW w:w="1697" w:type="dxa"/>
          </w:tcPr>
          <w:p w:rsidR="00C93381" w:rsidRPr="00C93381" w:rsidRDefault="00C93381" w:rsidP="000C0598">
            <w:pPr>
              <w:pStyle w:val="TableParagraph"/>
              <w:ind w:left="107"/>
              <w:rPr>
                <w:color w:val="FF0000"/>
                <w:sz w:val="20"/>
              </w:rPr>
            </w:pPr>
            <w:proofErr w:type="spellStart"/>
            <w:r w:rsidRPr="00C93381">
              <w:rPr>
                <w:color w:val="FF0000"/>
                <w:sz w:val="20"/>
              </w:rPr>
              <w:t>Czynności</w:t>
            </w:r>
            <w:proofErr w:type="spellEnd"/>
            <w:r w:rsidRPr="00C93381">
              <w:rPr>
                <w:color w:val="FF0000"/>
                <w:spacing w:val="1"/>
                <w:sz w:val="20"/>
              </w:rPr>
              <w:t xml:space="preserve"> </w:t>
            </w:r>
            <w:proofErr w:type="spellStart"/>
            <w:r w:rsidRPr="00C93381">
              <w:rPr>
                <w:color w:val="FF0000"/>
                <w:sz w:val="20"/>
              </w:rPr>
              <w:t>pomocnicze</w:t>
            </w:r>
            <w:proofErr w:type="spellEnd"/>
          </w:p>
          <w:p w:rsidR="00C93381" w:rsidRPr="00C93381" w:rsidRDefault="00C93381" w:rsidP="000C0598">
            <w:pPr>
              <w:pStyle w:val="TableParagraph"/>
              <w:spacing w:line="228" w:lineRule="exact"/>
              <w:ind w:left="107" w:right="99"/>
              <w:rPr>
                <w:color w:val="FF0000"/>
                <w:sz w:val="20"/>
              </w:rPr>
            </w:pPr>
            <w:proofErr w:type="spellStart"/>
            <w:r w:rsidRPr="00C93381">
              <w:rPr>
                <w:color w:val="FF0000"/>
                <w:spacing w:val="-1"/>
                <w:sz w:val="20"/>
              </w:rPr>
              <w:t>wykonywane</w:t>
            </w:r>
            <w:proofErr w:type="spellEnd"/>
            <w:r w:rsidRPr="00C93381">
              <w:rPr>
                <w:color w:val="FF0000"/>
                <w:spacing w:val="-1"/>
                <w:sz w:val="20"/>
              </w:rPr>
              <w:t xml:space="preserve"> </w:t>
            </w:r>
            <w:proofErr w:type="spellStart"/>
            <w:r w:rsidRPr="00C93381">
              <w:rPr>
                <w:color w:val="FF0000"/>
                <w:sz w:val="20"/>
              </w:rPr>
              <w:t>przy</w:t>
            </w:r>
            <w:proofErr w:type="spellEnd"/>
            <w:r w:rsidRPr="00C93381">
              <w:rPr>
                <w:color w:val="FF0000"/>
                <w:spacing w:val="-47"/>
                <w:sz w:val="20"/>
              </w:rPr>
              <w:t xml:space="preserve"> </w:t>
            </w:r>
            <w:proofErr w:type="spellStart"/>
            <w:r w:rsidRPr="00C93381">
              <w:rPr>
                <w:color w:val="FF0000"/>
                <w:sz w:val="20"/>
              </w:rPr>
              <w:t>pacjencie</w:t>
            </w:r>
            <w:proofErr w:type="spellEnd"/>
          </w:p>
        </w:tc>
        <w:tc>
          <w:tcPr>
            <w:tcW w:w="1198" w:type="dxa"/>
          </w:tcPr>
          <w:p w:rsidR="00C93381" w:rsidRPr="00C93381" w:rsidRDefault="00C93381" w:rsidP="000C0598">
            <w:pPr>
              <w:pStyle w:val="TableParagraph"/>
              <w:rPr>
                <w:color w:val="FF0000"/>
                <w:sz w:val="20"/>
              </w:rPr>
            </w:pPr>
          </w:p>
        </w:tc>
        <w:tc>
          <w:tcPr>
            <w:tcW w:w="1320" w:type="dxa"/>
          </w:tcPr>
          <w:p w:rsidR="00C93381" w:rsidRPr="00C93381" w:rsidRDefault="00C93381" w:rsidP="000C0598">
            <w:pPr>
              <w:pStyle w:val="TableParagraph"/>
              <w:rPr>
                <w:color w:val="FF0000"/>
                <w:sz w:val="20"/>
              </w:rPr>
            </w:pPr>
          </w:p>
        </w:tc>
        <w:tc>
          <w:tcPr>
            <w:tcW w:w="1544" w:type="dxa"/>
          </w:tcPr>
          <w:p w:rsidR="00C93381" w:rsidRPr="00C93381" w:rsidRDefault="00C93381" w:rsidP="000C0598">
            <w:pPr>
              <w:pStyle w:val="TableParagraph"/>
              <w:ind w:right="-72"/>
              <w:rPr>
                <w:color w:val="FF0000"/>
                <w:sz w:val="20"/>
              </w:rPr>
            </w:pPr>
            <w:r w:rsidRPr="00C93381">
              <w:rPr>
                <w:noProof/>
                <w:color w:val="FF0000"/>
                <w:sz w:val="20"/>
                <w:lang w:eastAsia="pl-PL"/>
              </w:rPr>
              <mc:AlternateContent>
                <mc:Choice Requires="wpg">
                  <w:drawing>
                    <wp:inline distT="0" distB="0" distL="0" distR="0" wp14:anchorId="3D8FFFEF" wp14:editId="585A4EB6">
                      <wp:extent cx="980440" cy="589915"/>
                      <wp:effectExtent l="9525" t="2540" r="10160" b="762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589915"/>
                                <a:chOff x="0" y="0"/>
                                <a:chExt cx="1544" cy="929"/>
                              </a:xfrm>
                            </wpg:grpSpPr>
                            <wps:wsp>
                              <wps:cNvPr id="2" name="AutoShape 3"/>
                              <wps:cNvSpPr>
                                <a:spLocks/>
                              </wps:cNvSpPr>
                              <wps:spPr bwMode="auto">
                                <a:xfrm>
                                  <a:off x="4" y="4"/>
                                  <a:ext cx="1534" cy="920"/>
                                </a:xfrm>
                                <a:custGeom>
                                  <a:avLst/>
                                  <a:gdLst>
                                    <a:gd name="T0" fmla="+- 0 5 5"/>
                                    <a:gd name="T1" fmla="*/ T0 w 1534"/>
                                    <a:gd name="T2" fmla="+- 0 5 5"/>
                                    <a:gd name="T3" fmla="*/ 5 h 920"/>
                                    <a:gd name="T4" fmla="+- 0 1539 5"/>
                                    <a:gd name="T5" fmla="*/ T4 w 1534"/>
                                    <a:gd name="T6" fmla="+- 0 924 5"/>
                                    <a:gd name="T7" fmla="*/ 924 h 920"/>
                                    <a:gd name="T8" fmla="+- 0 1539 5"/>
                                    <a:gd name="T9" fmla="*/ T8 w 1534"/>
                                    <a:gd name="T10" fmla="+- 0 5 5"/>
                                    <a:gd name="T11" fmla="*/ 5 h 920"/>
                                    <a:gd name="T12" fmla="+- 0 5 5"/>
                                    <a:gd name="T13" fmla="*/ T12 w 1534"/>
                                    <a:gd name="T14" fmla="+- 0 924 5"/>
                                    <a:gd name="T15" fmla="*/ 924 h 920"/>
                                  </a:gdLst>
                                  <a:ahLst/>
                                  <a:cxnLst>
                                    <a:cxn ang="0">
                                      <a:pos x="T1" y="T3"/>
                                    </a:cxn>
                                    <a:cxn ang="0">
                                      <a:pos x="T5" y="T7"/>
                                    </a:cxn>
                                    <a:cxn ang="0">
                                      <a:pos x="T9" y="T11"/>
                                    </a:cxn>
                                    <a:cxn ang="0">
                                      <a:pos x="T13" y="T15"/>
                                    </a:cxn>
                                  </a:cxnLst>
                                  <a:rect l="0" t="0" r="r" b="b"/>
                                  <a:pathLst>
                                    <a:path w="1534" h="920">
                                      <a:moveTo>
                                        <a:pt x="0" y="0"/>
                                      </a:moveTo>
                                      <a:lnTo>
                                        <a:pt x="1534" y="919"/>
                                      </a:lnTo>
                                      <a:moveTo>
                                        <a:pt x="1534" y="0"/>
                                      </a:moveTo>
                                      <a:lnTo>
                                        <a:pt x="0" y="91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a 1" o:spid="_x0000_s1026" style="width:77.2pt;height:46.45pt;mso-position-horizontal-relative:char;mso-position-vertical-relative:line" coordsize="154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">
                      <v:shape id="AutoShape 3" o:spid="_x0000_s1027" style="position:absolute;left:4;top:4;width:1534;height:920;visibility:visible;mso-wrap-style:square;v-text-anchor:top" coordsize="153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9yVcUA&#10;AADaAAAADwAAAGRycy9kb3ducmV2LnhtbESPQWvCQBSE70L/w/KEXqTZaKHU6CrWEqjQHhqDXh/Z&#10;ZxLMvg3ZbZL+e7dQ8DjMzDfMejuaRvTUudqygnkUgyAurK65VJAf06dXEM4ja2wsk4JfcrDdPEzW&#10;mGg78Df1mS9FgLBLUEHlfZtI6YqKDLrItsTBu9jOoA+yK6XucAhw08hFHL9IgzWHhQpb2ldUXLMf&#10;oyA9vb0/z/LlsTl8zc67oV9+pk4r9TgddysQnkZ/D/+3P7SCBfxdCT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3JVxQAAANoAAAAPAAAAAAAAAAAAAAAAAJgCAABkcnMv&#10;ZG93bnJldi54bWxQSwUGAAAAAAQABAD1AAAAigMAAAAA&#10;" path="m,l1534,919m1534,l,919e" filled="f" strokeweight=".48pt">
                        <v:path arrowok="t" o:connecttype="custom" o:connectlocs="0,5;1534,924;1534,5;0,924" o:connectangles="0,0,0,0"/>
                      </v:shape>
                      <w10:anchorlock/>
                    </v:group>
                  </w:pict>
                </mc:Fallback>
              </mc:AlternateContent>
            </w:r>
          </w:p>
        </w:tc>
        <w:tc>
          <w:tcPr>
            <w:tcW w:w="1469" w:type="dxa"/>
          </w:tcPr>
          <w:p w:rsidR="00C93381" w:rsidRPr="00C93381" w:rsidRDefault="00C93381" w:rsidP="000C0598">
            <w:pPr>
              <w:pStyle w:val="TableParagraph"/>
              <w:rPr>
                <w:color w:val="FF0000"/>
                <w:sz w:val="20"/>
              </w:rPr>
            </w:pPr>
          </w:p>
        </w:tc>
        <w:tc>
          <w:tcPr>
            <w:tcW w:w="992" w:type="dxa"/>
          </w:tcPr>
          <w:p w:rsidR="00C93381" w:rsidRPr="00C93381" w:rsidRDefault="00C93381" w:rsidP="000C0598">
            <w:pPr>
              <w:pStyle w:val="TableParagraph"/>
              <w:rPr>
                <w:color w:val="FF0000"/>
                <w:sz w:val="20"/>
              </w:rPr>
            </w:pPr>
          </w:p>
        </w:tc>
        <w:tc>
          <w:tcPr>
            <w:tcW w:w="1416" w:type="dxa"/>
          </w:tcPr>
          <w:p w:rsidR="00C93381" w:rsidRPr="00C93381" w:rsidRDefault="00C93381" w:rsidP="000C0598">
            <w:pPr>
              <w:pStyle w:val="TableParagraph"/>
              <w:rPr>
                <w:color w:val="FF0000"/>
                <w:sz w:val="20"/>
              </w:rPr>
            </w:pPr>
          </w:p>
        </w:tc>
      </w:tr>
      <w:tr w:rsidR="00C93381" w:rsidRPr="00C93381" w:rsidTr="000C0598">
        <w:trPr>
          <w:trHeight w:val="216"/>
        </w:trPr>
        <w:tc>
          <w:tcPr>
            <w:tcW w:w="1697" w:type="dxa"/>
          </w:tcPr>
          <w:p w:rsidR="00C93381" w:rsidRPr="00C93381" w:rsidRDefault="00C93381" w:rsidP="000C0598">
            <w:pPr>
              <w:pStyle w:val="TableParagraph"/>
              <w:spacing w:line="194" w:lineRule="exact"/>
              <w:ind w:left="107"/>
              <w:rPr>
                <w:b/>
                <w:color w:val="FF0000"/>
                <w:sz w:val="20"/>
              </w:rPr>
            </w:pPr>
            <w:r w:rsidRPr="00C93381">
              <w:rPr>
                <w:b/>
                <w:color w:val="FF0000"/>
                <w:sz w:val="20"/>
              </w:rPr>
              <w:t>RAZEM:</w:t>
            </w:r>
          </w:p>
        </w:tc>
        <w:tc>
          <w:tcPr>
            <w:tcW w:w="1198" w:type="dxa"/>
          </w:tcPr>
          <w:p w:rsidR="00C93381" w:rsidRPr="00C93381" w:rsidRDefault="00C93381" w:rsidP="000C0598">
            <w:pPr>
              <w:pStyle w:val="TableParagraph"/>
              <w:rPr>
                <w:color w:val="FF0000"/>
                <w:sz w:val="14"/>
              </w:rPr>
            </w:pPr>
          </w:p>
        </w:tc>
        <w:tc>
          <w:tcPr>
            <w:tcW w:w="1320" w:type="dxa"/>
          </w:tcPr>
          <w:p w:rsidR="00C93381" w:rsidRPr="00C93381" w:rsidRDefault="00C93381" w:rsidP="000C0598">
            <w:pPr>
              <w:pStyle w:val="TableParagraph"/>
              <w:rPr>
                <w:color w:val="FF0000"/>
                <w:sz w:val="14"/>
              </w:rPr>
            </w:pPr>
          </w:p>
        </w:tc>
        <w:tc>
          <w:tcPr>
            <w:tcW w:w="1544" w:type="dxa"/>
          </w:tcPr>
          <w:p w:rsidR="00C93381" w:rsidRPr="00C93381" w:rsidRDefault="00C93381" w:rsidP="000C0598">
            <w:pPr>
              <w:pStyle w:val="TableParagraph"/>
              <w:spacing w:line="194" w:lineRule="exact"/>
              <w:ind w:left="218" w:right="211"/>
              <w:jc w:val="center"/>
              <w:rPr>
                <w:b/>
                <w:color w:val="FF0000"/>
                <w:sz w:val="20"/>
              </w:rPr>
            </w:pPr>
            <w:r w:rsidRPr="00C93381">
              <w:rPr>
                <w:b/>
                <w:color w:val="FF0000"/>
                <w:sz w:val="20"/>
              </w:rPr>
              <w:t>36</w:t>
            </w:r>
            <w:r w:rsidRPr="00C93381">
              <w:rPr>
                <w:b/>
                <w:color w:val="FF0000"/>
                <w:spacing w:val="-1"/>
                <w:sz w:val="20"/>
              </w:rPr>
              <w:t xml:space="preserve"> </w:t>
            </w:r>
            <w:r w:rsidRPr="00C93381">
              <w:rPr>
                <w:b/>
                <w:color w:val="FF0000"/>
                <w:sz w:val="20"/>
              </w:rPr>
              <w:t>012,51m²</w:t>
            </w:r>
          </w:p>
        </w:tc>
        <w:tc>
          <w:tcPr>
            <w:tcW w:w="1469" w:type="dxa"/>
          </w:tcPr>
          <w:p w:rsidR="00C93381" w:rsidRPr="00C93381" w:rsidRDefault="00C93381" w:rsidP="000C0598">
            <w:pPr>
              <w:pStyle w:val="TableParagraph"/>
              <w:rPr>
                <w:color w:val="FF0000"/>
                <w:sz w:val="14"/>
              </w:rPr>
            </w:pPr>
          </w:p>
        </w:tc>
        <w:tc>
          <w:tcPr>
            <w:tcW w:w="992" w:type="dxa"/>
          </w:tcPr>
          <w:p w:rsidR="00C93381" w:rsidRPr="00C93381" w:rsidRDefault="00C93381" w:rsidP="000C0598">
            <w:pPr>
              <w:pStyle w:val="TableParagraph"/>
              <w:rPr>
                <w:color w:val="FF0000"/>
                <w:sz w:val="14"/>
              </w:rPr>
            </w:pPr>
          </w:p>
        </w:tc>
        <w:tc>
          <w:tcPr>
            <w:tcW w:w="1416" w:type="dxa"/>
          </w:tcPr>
          <w:p w:rsidR="00C93381" w:rsidRPr="00C93381" w:rsidRDefault="00C93381" w:rsidP="000C0598">
            <w:pPr>
              <w:pStyle w:val="TableParagraph"/>
              <w:rPr>
                <w:color w:val="FF0000"/>
                <w:sz w:val="14"/>
              </w:rPr>
            </w:pPr>
          </w:p>
        </w:tc>
      </w:tr>
    </w:tbl>
    <w:p w:rsidR="00C93381" w:rsidRDefault="00C93381" w:rsidP="00061857">
      <w:pPr>
        <w:pStyle w:val="Default"/>
        <w:ind w:left="426"/>
        <w:jc w:val="both"/>
        <w:rPr>
          <w:color w:val="auto"/>
          <w:sz w:val="22"/>
          <w:szCs w:val="22"/>
        </w:rPr>
      </w:pPr>
    </w:p>
    <w:p w:rsidR="006446CF" w:rsidRPr="002340EB" w:rsidRDefault="00C336A1" w:rsidP="0057118A">
      <w:pPr>
        <w:pStyle w:val="Default"/>
        <w:numPr>
          <w:ilvl w:val="2"/>
          <w:numId w:val="27"/>
        </w:numPr>
        <w:tabs>
          <w:tab w:val="clear" w:pos="1800"/>
          <w:tab w:val="num" w:pos="709"/>
        </w:tabs>
        <w:ind w:left="284" w:hanging="284"/>
        <w:jc w:val="both"/>
        <w:rPr>
          <w:color w:val="auto"/>
          <w:sz w:val="22"/>
          <w:szCs w:val="22"/>
        </w:rPr>
      </w:pPr>
      <w:r w:rsidRPr="002340EB">
        <w:rPr>
          <w:color w:val="auto"/>
          <w:sz w:val="22"/>
          <w:szCs w:val="22"/>
        </w:rPr>
        <w:t>Wynagrodzenie określone w ust. 1 obejmuje wszelkie koszty związan</w:t>
      </w:r>
      <w:r w:rsidR="00644ABC" w:rsidRPr="002340EB">
        <w:rPr>
          <w:color w:val="auto"/>
          <w:sz w:val="22"/>
          <w:szCs w:val="22"/>
        </w:rPr>
        <w:t>e z wykonaniem przedmiotu Umowy</w:t>
      </w:r>
      <w:r w:rsidRPr="002340EB">
        <w:rPr>
          <w:color w:val="auto"/>
          <w:sz w:val="22"/>
          <w:szCs w:val="22"/>
        </w:rPr>
        <w:t xml:space="preserve">, również te, które nie wynikają wprost z umowy, a są niezbędne do wykonania przedmiotu zamówienia, w szczególności wszelkie należności publicznoprawne, koszty prac, uzgodnień i wdrożeń, koszty wynikające z pracy na czynnym obiekcie i działającym systemie, koszty materiałów pomocniczych, oraz wszystkie koszty związane z warunkami postawionymi przez Zamawiającego, a w szczególności koszty robocizny, środków czystości i środków higienicznych oraz materiałów i urządzeń niezbędnych do należytego wykonania Umowy. </w:t>
      </w:r>
    </w:p>
    <w:p w:rsidR="00F026DB" w:rsidRPr="002340EB" w:rsidRDefault="006B22A2" w:rsidP="00F22A79">
      <w:pPr>
        <w:pStyle w:val="Default"/>
        <w:tabs>
          <w:tab w:val="num" w:pos="709"/>
        </w:tabs>
        <w:suppressAutoHyphens w:val="0"/>
        <w:autoSpaceDN w:val="0"/>
        <w:adjustRightInd w:val="0"/>
        <w:spacing w:line="23" w:lineRule="atLeast"/>
        <w:ind w:left="284" w:hanging="284"/>
        <w:jc w:val="both"/>
        <w:rPr>
          <w:color w:val="auto"/>
          <w:sz w:val="22"/>
          <w:szCs w:val="22"/>
        </w:rPr>
      </w:pPr>
      <w:r w:rsidRPr="002340EB">
        <w:rPr>
          <w:color w:val="auto"/>
          <w:sz w:val="22"/>
          <w:szCs w:val="22"/>
        </w:rPr>
        <w:t xml:space="preserve">3. </w:t>
      </w:r>
      <w:r w:rsidRPr="002340EB">
        <w:rPr>
          <w:color w:val="auto"/>
          <w:sz w:val="22"/>
          <w:szCs w:val="22"/>
        </w:rPr>
        <w:tab/>
      </w:r>
      <w:r w:rsidR="00C336A1" w:rsidRPr="002340EB">
        <w:rPr>
          <w:color w:val="auto"/>
          <w:sz w:val="22"/>
          <w:szCs w:val="22"/>
        </w:rPr>
        <w:t>Zapłata należności określonej w ust. 1 pkt 2 dokonywana będzie po upływie cyklu rozliczeniowego (miesiąca</w:t>
      </w:r>
      <w:r w:rsidR="00F026DB" w:rsidRPr="002340EB">
        <w:rPr>
          <w:color w:val="auto"/>
          <w:sz w:val="22"/>
          <w:szCs w:val="22"/>
        </w:rPr>
        <w:t xml:space="preserve"> kalendarzowego), </w:t>
      </w:r>
      <w:r w:rsidR="00C336A1" w:rsidRPr="002340EB">
        <w:rPr>
          <w:color w:val="auto"/>
          <w:sz w:val="22"/>
          <w:szCs w:val="22"/>
        </w:rPr>
        <w:t>na podstawie prawidłowo wystawionej przez Wykonawcę faktury VAT/rachunku za Usługi wykonane w okresie danego cyklu rozliczeniowego (miesiąca</w:t>
      </w:r>
      <w:r w:rsidR="00644ABC" w:rsidRPr="002340EB">
        <w:rPr>
          <w:color w:val="auto"/>
          <w:sz w:val="22"/>
          <w:szCs w:val="22"/>
        </w:rPr>
        <w:t xml:space="preserve"> kalendarzowego)</w:t>
      </w:r>
      <w:r w:rsidR="00F026DB" w:rsidRPr="002340EB">
        <w:rPr>
          <w:color w:val="auto"/>
          <w:sz w:val="22"/>
          <w:szCs w:val="22"/>
        </w:rPr>
        <w:t>.</w:t>
      </w:r>
    </w:p>
    <w:p w:rsidR="006B22A2" w:rsidRPr="002340EB" w:rsidRDefault="00F026DB" w:rsidP="0057118A">
      <w:pPr>
        <w:pStyle w:val="Default"/>
        <w:numPr>
          <w:ilvl w:val="0"/>
          <w:numId w:val="27"/>
        </w:numPr>
        <w:suppressAutoHyphens w:val="0"/>
        <w:autoSpaceDN w:val="0"/>
        <w:adjustRightInd w:val="0"/>
        <w:spacing w:line="23" w:lineRule="atLeast"/>
        <w:ind w:left="284" w:hanging="284"/>
        <w:jc w:val="both"/>
        <w:rPr>
          <w:color w:val="auto"/>
          <w:sz w:val="22"/>
          <w:szCs w:val="22"/>
        </w:rPr>
      </w:pPr>
      <w:r w:rsidRPr="0057118A">
        <w:rPr>
          <w:b/>
          <w:bCs/>
          <w:color w:val="FF0000"/>
          <w:sz w:val="22"/>
          <w:szCs w:val="22"/>
          <w:lang w:eastAsia="pl-PL"/>
        </w:rPr>
        <w:t xml:space="preserve">Zamawiający zobowiązuje się do zapłaty wynagrodzenia Wykonawcy w terminie do 60 dni od </w:t>
      </w:r>
      <w:r w:rsidR="006B22A2" w:rsidRPr="0057118A">
        <w:rPr>
          <w:b/>
          <w:bCs/>
          <w:color w:val="FF0000"/>
          <w:sz w:val="22"/>
          <w:szCs w:val="22"/>
          <w:lang w:eastAsia="pl-PL"/>
        </w:rPr>
        <w:t xml:space="preserve"> </w:t>
      </w:r>
      <w:r w:rsidRPr="0057118A">
        <w:rPr>
          <w:b/>
          <w:bCs/>
          <w:color w:val="FF0000"/>
          <w:sz w:val="22"/>
          <w:szCs w:val="22"/>
          <w:lang w:eastAsia="pl-PL"/>
        </w:rPr>
        <w:t xml:space="preserve">daty prawidłowo </w:t>
      </w:r>
      <w:r w:rsidR="00DB4105" w:rsidRPr="0057118A">
        <w:rPr>
          <w:b/>
          <w:bCs/>
          <w:color w:val="FF0000"/>
          <w:sz w:val="22"/>
          <w:szCs w:val="22"/>
          <w:lang w:eastAsia="pl-PL"/>
        </w:rPr>
        <w:t>sporządzonej przez Wykonawcę faktury.</w:t>
      </w:r>
      <w:r w:rsidRPr="002340EB">
        <w:rPr>
          <w:bCs/>
          <w:color w:val="auto"/>
          <w:sz w:val="22"/>
          <w:szCs w:val="22"/>
          <w:lang w:eastAsia="pl-PL"/>
        </w:rPr>
        <w:t xml:space="preserve"> Wynagrodzenie będzie płatne przelewem, na rachunek bankowy Wykonawcy o numerze [_...................... …………………….._] prowadzone przez [_............................_], znajdujący się w elektronicznym wykazie podatników VAT na tzw. „białej liście podatników VAT”, dostępnym  w Biuletynie Informacji Publicznej Ministerstwa Finansów – Krajowej Administracji Skarbowej</w:t>
      </w:r>
      <w:r w:rsidRPr="002340EB">
        <w:rPr>
          <w:b/>
          <w:bCs/>
          <w:color w:val="auto"/>
          <w:sz w:val="22"/>
          <w:szCs w:val="22"/>
          <w:lang w:eastAsia="pl-PL"/>
        </w:rPr>
        <w:t>.</w:t>
      </w:r>
    </w:p>
    <w:p w:rsidR="006B22A2" w:rsidRPr="00033849" w:rsidRDefault="006B22A2" w:rsidP="0057118A">
      <w:pPr>
        <w:pStyle w:val="Akapitzlist"/>
        <w:numPr>
          <w:ilvl w:val="0"/>
          <w:numId w:val="27"/>
        </w:numPr>
        <w:tabs>
          <w:tab w:val="num" w:pos="567"/>
          <w:tab w:val="num" w:pos="709"/>
        </w:tabs>
        <w:suppressAutoHyphens w:val="0"/>
        <w:autoSpaceDE w:val="0"/>
        <w:autoSpaceDN w:val="0"/>
        <w:adjustRightInd w:val="0"/>
        <w:spacing w:after="0" w:line="23" w:lineRule="atLeast"/>
        <w:ind w:left="284" w:hanging="284"/>
        <w:jc w:val="both"/>
        <w:rPr>
          <w:rFonts w:ascii="Times New Roman" w:hAnsi="Times New Roman"/>
          <w:bCs/>
          <w:lang w:eastAsia="pl-PL"/>
        </w:rPr>
      </w:pPr>
      <w:r w:rsidRPr="00033849">
        <w:rPr>
          <w:rFonts w:ascii="Times New Roman" w:hAnsi="Times New Roman"/>
          <w:bCs/>
          <w:lang w:eastAsia="pl-PL"/>
        </w:rPr>
        <w:t xml:space="preserve">W przypadku gdy na moment realizacji płatności rachunek bankowy Wykonawcy wskazany na fakturze zgodnie z ust. </w:t>
      </w:r>
      <w:r w:rsidR="004F05F1" w:rsidRPr="00033849">
        <w:rPr>
          <w:rFonts w:ascii="Times New Roman" w:hAnsi="Times New Roman"/>
          <w:bCs/>
          <w:lang w:eastAsia="pl-PL"/>
        </w:rPr>
        <w:t>4</w:t>
      </w:r>
      <w:r w:rsidRPr="00033849">
        <w:rPr>
          <w:rFonts w:ascii="Times New Roman" w:hAnsi="Times New Roman"/>
          <w:bCs/>
          <w:lang w:eastAsia="pl-PL"/>
        </w:rPr>
        <w:t xml:space="preserve"> powyżej nie będzie znajdował  się w ww. elektronicznym wykazie podatników VAT na tzw. „białej liście podatników VAT”, dostępnym w Biuletynie Informacji Publicznej Ministerstwa Finansów – Krajowej Administracji Skarbowej, Zamawiający będzie uprawniony do wstrzymania regulowania płatności do Wykonawcy.</w:t>
      </w:r>
    </w:p>
    <w:p w:rsidR="00262C71" w:rsidRPr="002340EB" w:rsidRDefault="00C336A1" w:rsidP="0057118A">
      <w:pPr>
        <w:pStyle w:val="Default"/>
        <w:numPr>
          <w:ilvl w:val="0"/>
          <w:numId w:val="27"/>
        </w:numPr>
        <w:tabs>
          <w:tab w:val="num" w:pos="709"/>
        </w:tabs>
        <w:suppressAutoHyphens w:val="0"/>
        <w:autoSpaceDN w:val="0"/>
        <w:adjustRightInd w:val="0"/>
        <w:spacing w:line="23" w:lineRule="atLeast"/>
        <w:ind w:left="284" w:hanging="284"/>
        <w:jc w:val="both"/>
        <w:rPr>
          <w:color w:val="auto"/>
          <w:sz w:val="22"/>
          <w:szCs w:val="22"/>
        </w:rPr>
      </w:pPr>
      <w:r w:rsidRPr="002340EB">
        <w:rPr>
          <w:color w:val="auto"/>
          <w:sz w:val="22"/>
          <w:szCs w:val="22"/>
        </w:rPr>
        <w:t xml:space="preserve">Wykonawca zobowiązany jest wystawić fakturę do 10 dnia miesiąca następującego po miesiącu, w którym świadczone były Usługi podlegające rozliczeniu. Podstawą do wystawienia faktury jest podpisany przez Zamawiającego </w:t>
      </w:r>
      <w:r w:rsidRPr="002340EB">
        <w:rPr>
          <w:iCs/>
          <w:color w:val="auto"/>
          <w:sz w:val="22"/>
          <w:szCs w:val="22"/>
        </w:rPr>
        <w:t>miesięczny protokół odbioru Usług,</w:t>
      </w:r>
    </w:p>
    <w:p w:rsidR="006446CF" w:rsidRPr="002340EB" w:rsidRDefault="00C336A1" w:rsidP="0057118A">
      <w:pPr>
        <w:pStyle w:val="Default"/>
        <w:numPr>
          <w:ilvl w:val="0"/>
          <w:numId w:val="27"/>
        </w:numPr>
        <w:tabs>
          <w:tab w:val="num" w:pos="709"/>
        </w:tabs>
        <w:ind w:left="284" w:hanging="284"/>
        <w:jc w:val="both"/>
        <w:rPr>
          <w:color w:val="auto"/>
          <w:sz w:val="22"/>
          <w:szCs w:val="22"/>
        </w:rPr>
      </w:pPr>
      <w:r w:rsidRPr="002340EB">
        <w:rPr>
          <w:color w:val="auto"/>
          <w:sz w:val="22"/>
          <w:szCs w:val="22"/>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w:t>
      </w:r>
      <w:r w:rsidRPr="002340EB">
        <w:rPr>
          <w:iCs/>
          <w:color w:val="auto"/>
          <w:sz w:val="22"/>
          <w:szCs w:val="22"/>
        </w:rPr>
        <w:t>miesięcznym protokole odbioru Usług</w:t>
      </w:r>
      <w:r w:rsidRPr="002340EB">
        <w:rPr>
          <w:color w:val="auto"/>
          <w:sz w:val="22"/>
          <w:szCs w:val="22"/>
        </w:rPr>
        <w:t>.</w:t>
      </w:r>
    </w:p>
    <w:p w:rsidR="006B22A2" w:rsidRPr="002340EB" w:rsidRDefault="006B22A2" w:rsidP="0057118A">
      <w:pPr>
        <w:pStyle w:val="Default"/>
        <w:numPr>
          <w:ilvl w:val="0"/>
          <w:numId w:val="27"/>
        </w:numPr>
        <w:ind w:left="284" w:hanging="284"/>
        <w:jc w:val="both"/>
        <w:rPr>
          <w:color w:val="auto"/>
          <w:sz w:val="22"/>
          <w:szCs w:val="22"/>
        </w:rPr>
      </w:pPr>
      <w:r w:rsidRPr="002340EB">
        <w:rPr>
          <w:color w:val="auto"/>
          <w:sz w:val="22"/>
          <w:szCs w:val="22"/>
        </w:rPr>
        <w:t>Za dzień zapłaty uważa się dzień obciążenia rachunku bankowego Zamawiającego.</w:t>
      </w:r>
    </w:p>
    <w:p w:rsidR="006446CF" w:rsidRPr="002340EB" w:rsidRDefault="00C336A1" w:rsidP="0057118A">
      <w:pPr>
        <w:pStyle w:val="Default"/>
        <w:numPr>
          <w:ilvl w:val="0"/>
          <w:numId w:val="27"/>
        </w:numPr>
        <w:tabs>
          <w:tab w:val="num" w:pos="709"/>
        </w:tabs>
        <w:ind w:left="284" w:hanging="284"/>
        <w:jc w:val="both"/>
        <w:rPr>
          <w:color w:val="auto"/>
          <w:sz w:val="22"/>
          <w:szCs w:val="22"/>
        </w:rPr>
      </w:pPr>
      <w:r w:rsidRPr="002340EB">
        <w:rPr>
          <w:color w:val="auto"/>
          <w:sz w:val="22"/>
          <w:szCs w:val="22"/>
        </w:rPr>
        <w:t>W przypadku wyłączenia przez Zamawiającego części powierzchni z wykonania  usługi z powodu prac remontowych lub organizacyjnych, wynagrodzenie Wykonawcy zostanie pomniejszone o koszt wyłączonej powierzchni.</w:t>
      </w:r>
    </w:p>
    <w:p w:rsidR="006446CF" w:rsidRPr="002340EB" w:rsidRDefault="00C336A1" w:rsidP="0057118A">
      <w:pPr>
        <w:pStyle w:val="Default"/>
        <w:numPr>
          <w:ilvl w:val="0"/>
          <w:numId w:val="27"/>
        </w:numPr>
        <w:tabs>
          <w:tab w:val="num" w:pos="709"/>
        </w:tabs>
        <w:ind w:left="284" w:hanging="284"/>
        <w:jc w:val="both"/>
        <w:rPr>
          <w:color w:val="auto"/>
          <w:sz w:val="22"/>
          <w:szCs w:val="22"/>
        </w:rPr>
      </w:pPr>
      <w:r w:rsidRPr="002340EB">
        <w:rPr>
          <w:color w:val="auto"/>
          <w:sz w:val="22"/>
          <w:szCs w:val="22"/>
        </w:rPr>
        <w:t>W przypadku doręczenia Zamawiającemu faktury bez jednoczesnego przedłożenia wszystkich wymaganych dokumentów termin pł</w:t>
      </w:r>
      <w:r w:rsidR="001753FD" w:rsidRPr="002340EB">
        <w:rPr>
          <w:color w:val="auto"/>
          <w:sz w:val="22"/>
          <w:szCs w:val="22"/>
        </w:rPr>
        <w:t xml:space="preserve">atności faktury, o którym mowa </w:t>
      </w:r>
      <w:r w:rsidRPr="002340EB">
        <w:rPr>
          <w:color w:val="auto"/>
          <w:sz w:val="22"/>
          <w:szCs w:val="22"/>
        </w:rPr>
        <w:t xml:space="preserve">w ust. </w:t>
      </w:r>
      <w:r w:rsidR="00982B2B" w:rsidRPr="002340EB">
        <w:rPr>
          <w:color w:val="auto"/>
          <w:sz w:val="22"/>
          <w:szCs w:val="22"/>
        </w:rPr>
        <w:t>4</w:t>
      </w:r>
      <w:r w:rsidRPr="002340EB">
        <w:rPr>
          <w:color w:val="auto"/>
          <w:sz w:val="22"/>
          <w:szCs w:val="22"/>
        </w:rPr>
        <w:t xml:space="preserve">, biegnie od dnia przedłożenia ostatniego z brakujących dokumentów. </w:t>
      </w:r>
    </w:p>
    <w:p w:rsidR="006446CF" w:rsidRPr="002340EB" w:rsidRDefault="00C336A1" w:rsidP="0057118A">
      <w:pPr>
        <w:pStyle w:val="Default"/>
        <w:numPr>
          <w:ilvl w:val="0"/>
          <w:numId w:val="27"/>
        </w:numPr>
        <w:tabs>
          <w:tab w:val="num" w:pos="709"/>
        </w:tabs>
        <w:ind w:left="284" w:hanging="284"/>
        <w:jc w:val="both"/>
        <w:rPr>
          <w:color w:val="auto"/>
          <w:sz w:val="22"/>
          <w:szCs w:val="22"/>
        </w:rPr>
      </w:pPr>
      <w:r w:rsidRPr="002340EB">
        <w:rPr>
          <w:color w:val="auto"/>
          <w:sz w:val="22"/>
          <w:szCs w:val="22"/>
        </w:rPr>
        <w:t xml:space="preserve">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w:t>
      </w:r>
      <w:r w:rsidR="00982B2B" w:rsidRPr="002340EB">
        <w:rPr>
          <w:color w:val="auto"/>
          <w:sz w:val="22"/>
          <w:szCs w:val="22"/>
        </w:rPr>
        <w:t>4</w:t>
      </w:r>
      <w:r w:rsidRPr="002340EB">
        <w:rPr>
          <w:color w:val="auto"/>
          <w:sz w:val="22"/>
          <w:szCs w:val="22"/>
        </w:rPr>
        <w:t>, nie biegnie.</w:t>
      </w:r>
    </w:p>
    <w:p w:rsidR="006B22A2" w:rsidRPr="002340EB" w:rsidRDefault="00C336A1" w:rsidP="0057118A">
      <w:pPr>
        <w:pStyle w:val="Default"/>
        <w:numPr>
          <w:ilvl w:val="0"/>
          <w:numId w:val="27"/>
        </w:numPr>
        <w:tabs>
          <w:tab w:val="num" w:pos="709"/>
        </w:tabs>
        <w:ind w:left="284" w:hanging="284"/>
        <w:jc w:val="both"/>
        <w:rPr>
          <w:color w:val="auto"/>
          <w:sz w:val="22"/>
          <w:szCs w:val="22"/>
          <w:lang w:eastAsia="pl-PL"/>
        </w:rPr>
      </w:pPr>
      <w:r w:rsidRPr="002340EB">
        <w:rPr>
          <w:color w:val="auto"/>
          <w:sz w:val="22"/>
          <w:szCs w:val="22"/>
        </w:rPr>
        <w:lastRenderedPageBreak/>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nie biegnie.</w:t>
      </w:r>
      <w:r w:rsidR="006B22A2" w:rsidRPr="002340EB">
        <w:rPr>
          <w:color w:val="auto"/>
          <w:sz w:val="22"/>
          <w:szCs w:val="22"/>
        </w:rPr>
        <w:t xml:space="preserve"> </w:t>
      </w:r>
    </w:p>
    <w:p w:rsidR="00F026DB" w:rsidRPr="002340EB" w:rsidRDefault="00F026DB" w:rsidP="0057118A">
      <w:pPr>
        <w:pStyle w:val="Default"/>
        <w:numPr>
          <w:ilvl w:val="0"/>
          <w:numId w:val="27"/>
        </w:numPr>
        <w:tabs>
          <w:tab w:val="num" w:pos="709"/>
        </w:tabs>
        <w:ind w:left="284" w:hanging="284"/>
        <w:jc w:val="both"/>
        <w:rPr>
          <w:color w:val="auto"/>
          <w:sz w:val="22"/>
          <w:szCs w:val="22"/>
          <w:lang w:eastAsia="pl-PL"/>
        </w:rPr>
      </w:pPr>
      <w:r w:rsidRPr="002340EB">
        <w:rPr>
          <w:color w:val="auto"/>
          <w:sz w:val="22"/>
          <w:szCs w:val="22"/>
          <w:lang w:eastAsia="pl-PL"/>
        </w:rPr>
        <w:t>Faktura może być wystawiana i przesyłana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(Dz. U. z 2020</w:t>
      </w:r>
      <w:r w:rsidR="003D6B38">
        <w:rPr>
          <w:color w:val="auto"/>
          <w:sz w:val="22"/>
          <w:szCs w:val="22"/>
          <w:lang w:eastAsia="pl-PL"/>
        </w:rPr>
        <w:t>r</w:t>
      </w:r>
      <w:r w:rsidRPr="002340EB">
        <w:rPr>
          <w:color w:val="auto"/>
          <w:sz w:val="22"/>
          <w:szCs w:val="22"/>
          <w:lang w:eastAsia="pl-PL"/>
        </w:rPr>
        <w:t>. poz. 1666 ze zm.).</w:t>
      </w:r>
    </w:p>
    <w:p w:rsidR="00F026DB" w:rsidRDefault="00F026DB" w:rsidP="00D5038E">
      <w:pPr>
        <w:pStyle w:val="Bezodstpw"/>
        <w:numPr>
          <w:ilvl w:val="0"/>
          <w:numId w:val="27"/>
        </w:numPr>
        <w:tabs>
          <w:tab w:val="clear" w:pos="928"/>
          <w:tab w:val="num" w:pos="284"/>
        </w:tabs>
        <w:ind w:left="284" w:hanging="284"/>
        <w:jc w:val="both"/>
        <w:rPr>
          <w:rFonts w:ascii="Times New Roman" w:hAnsi="Times New Roman" w:cs="Times New Roman"/>
          <w:lang w:eastAsia="pl-PL"/>
        </w:rPr>
      </w:pPr>
      <w:r w:rsidRPr="002340EB">
        <w:rPr>
          <w:rFonts w:ascii="Times New Roman" w:hAnsi="Times New Roman" w:cs="Times New Roman"/>
          <w:lang w:eastAsia="pl-PL"/>
        </w:rPr>
        <w:t xml:space="preserve">Zamawiający używa platformy elektronicznego fakturowania prowadzonej przez brokera Infinite.  Faktury powinny być wystawiane na numer PEPPOL </w:t>
      </w:r>
      <w:r w:rsidR="00D5038E" w:rsidRPr="00D5038E">
        <w:rPr>
          <w:rFonts w:ascii="Times New Roman" w:hAnsi="Times New Roman" w:cs="Times New Roman"/>
          <w:lang w:eastAsia="pl-PL"/>
        </w:rPr>
        <w:t>GLN 5907713301330</w:t>
      </w:r>
      <w:r w:rsidRPr="002340EB">
        <w:rPr>
          <w:rFonts w:ascii="Times New Roman" w:hAnsi="Times New Roman" w:cs="Times New Roman"/>
          <w:lang w:eastAsia="pl-PL"/>
        </w:rPr>
        <w:t xml:space="preserve">. Zmiana platformy elektronicznego fakturowania nie stanowi zmiany umowy. Zmiana platformy elektronicznego fakturowania nastąpi na skutek zawiadomienia, skierowanego przez Zamawiającego do Wykonawcy na piśmie. Zmiana może nastąpić przed wystawieniem przez Wykonawcę faktury. </w:t>
      </w:r>
    </w:p>
    <w:p w:rsidR="00EF4122" w:rsidRPr="00EF4122" w:rsidRDefault="00EF4122" w:rsidP="00EF4122">
      <w:pPr>
        <w:pStyle w:val="Bezodstpw"/>
        <w:numPr>
          <w:ilvl w:val="0"/>
          <w:numId w:val="27"/>
        </w:numPr>
        <w:tabs>
          <w:tab w:val="clear" w:pos="928"/>
          <w:tab w:val="num" w:pos="284"/>
        </w:tabs>
        <w:ind w:left="284" w:hanging="284"/>
        <w:jc w:val="both"/>
        <w:rPr>
          <w:rFonts w:ascii="Times New Roman" w:hAnsi="Times New Roman" w:cs="Times New Roman"/>
          <w:i/>
          <w:color w:val="FF0000"/>
        </w:rPr>
      </w:pPr>
      <w:r w:rsidRPr="00EF4122">
        <w:rPr>
          <w:rFonts w:ascii="Times New Roman" w:hAnsi="Times New Roman" w:cs="Times New Roman"/>
          <w:i/>
          <w:color w:val="FF0000"/>
        </w:rPr>
        <w:t>Zamawiający upoważnia Wykonawcę do wystawiania faktury VAT bez podpisu Zamawiającego.</w:t>
      </w:r>
    </w:p>
    <w:p w:rsidR="00EF4122" w:rsidRPr="00EF4122" w:rsidRDefault="00EF4122" w:rsidP="00EF4122">
      <w:pPr>
        <w:pStyle w:val="Bezodstpw"/>
        <w:numPr>
          <w:ilvl w:val="0"/>
          <w:numId w:val="27"/>
        </w:numPr>
        <w:tabs>
          <w:tab w:val="clear" w:pos="928"/>
          <w:tab w:val="num" w:pos="284"/>
        </w:tabs>
        <w:ind w:left="284" w:hanging="284"/>
        <w:jc w:val="both"/>
        <w:rPr>
          <w:rFonts w:ascii="Times New Roman" w:hAnsi="Times New Roman" w:cs="Times New Roman"/>
          <w:i/>
          <w:color w:val="FF0000"/>
        </w:rPr>
      </w:pPr>
      <w:r w:rsidRPr="00EF4122">
        <w:rPr>
          <w:rFonts w:ascii="Times New Roman" w:eastAsia="Times New Roman" w:hAnsi="Times New Roman" w:cs="Times New Roman"/>
          <w:i/>
          <w:color w:val="FF0000"/>
          <w:kern w:val="1"/>
          <w:lang w:eastAsia="pl-PL"/>
        </w:rPr>
        <w:t>Wykonawca zobowiązuje się w czasie trwania umowy do utrzymania wskaźnika zatrudnienia osób niepełnosprawnych, zaliczonych do znacznego lub umiarkowanego stopnia niepełnosprawności oraz wskaźnika udziału przychodów o których mowa  w art. 22 ustawy z dnia 27 sierpnia 1997 r. o rehabilitacji zawodowej i społecznej oraz o zatrudnieniu osób niepełnosprawnych (Dz. U. z. 2021 r. poz. 573 ) na takim poziomie , aby zapewnić  Zamawiającemu w  każdym miesiącu obowiązywania umowy   kwotę obniżenia odpisu na PFRON,  przysługującą  z tytułu zakupu usług objętych niniejszą umową , w wysokości  nie niższej niż ……………zł ( słownie ………zł. ) nie wyższej jednak niż 50 % kwoty należności za zakup tych usług  określonej na fakturze Wykonawcy za dany miesiąc, pomniejszonej o kwotę podatku od towarów i usług.</w:t>
      </w:r>
    </w:p>
    <w:p w:rsidR="00EF4122" w:rsidRPr="00EF4122" w:rsidRDefault="00EF4122" w:rsidP="00EF4122">
      <w:pPr>
        <w:pStyle w:val="Bezodstpw"/>
        <w:numPr>
          <w:ilvl w:val="0"/>
          <w:numId w:val="27"/>
        </w:numPr>
        <w:tabs>
          <w:tab w:val="clear" w:pos="928"/>
          <w:tab w:val="num" w:pos="284"/>
        </w:tabs>
        <w:ind w:left="284" w:hanging="284"/>
        <w:jc w:val="both"/>
        <w:rPr>
          <w:rFonts w:ascii="Times New Roman" w:hAnsi="Times New Roman" w:cs="Times New Roman"/>
          <w:i/>
          <w:iCs/>
          <w:color w:val="FF0000"/>
        </w:rPr>
      </w:pPr>
      <w:r w:rsidRPr="00EF4122">
        <w:rPr>
          <w:rFonts w:ascii="Times New Roman" w:hAnsi="Times New Roman" w:cs="Times New Roman"/>
          <w:i/>
          <w:color w:val="FF0000"/>
        </w:rPr>
        <w:t>Wykonawca zobowiązuje się do przekazania Zamawiającemu informacji o przysługującej Zamawiającemu uldze w naliczonej składce na PFRON za dany miesiąc. Kwota ulgi i zasady jej wykorzystania reguluje art. 22 ustawy z dnia 27 sierpnia 1997 r. o rehabilitacji zawodowej i społecznej oraz o zatrudnieniu osób niepełnosprawnych.</w:t>
      </w:r>
    </w:p>
    <w:p w:rsidR="00EF4122" w:rsidRPr="00EF4122" w:rsidRDefault="00EF4122" w:rsidP="00EF4122">
      <w:pPr>
        <w:pStyle w:val="Bezodstpw"/>
        <w:numPr>
          <w:ilvl w:val="0"/>
          <w:numId w:val="27"/>
        </w:numPr>
        <w:tabs>
          <w:tab w:val="clear" w:pos="928"/>
          <w:tab w:val="num" w:pos="284"/>
        </w:tabs>
        <w:ind w:left="284" w:hanging="284"/>
        <w:jc w:val="both"/>
        <w:rPr>
          <w:rFonts w:ascii="Times New Roman" w:hAnsi="Times New Roman" w:cs="Times New Roman"/>
          <w:i/>
          <w:color w:val="FF0000"/>
        </w:rPr>
      </w:pPr>
      <w:r w:rsidRPr="00EF4122">
        <w:rPr>
          <w:rFonts w:ascii="Times New Roman" w:hAnsi="Times New Roman" w:cs="Times New Roman"/>
          <w:i/>
          <w:iCs/>
          <w:color w:val="FF0000"/>
        </w:rPr>
        <w:t>Jeżeli Wykonawca nie wystawi  Zamawiającemu zaświadczenia</w:t>
      </w:r>
      <w:r w:rsidR="00DD4DBC">
        <w:rPr>
          <w:rFonts w:ascii="Times New Roman" w:hAnsi="Times New Roman" w:cs="Times New Roman"/>
          <w:i/>
          <w:iCs/>
          <w:color w:val="FF0000"/>
        </w:rPr>
        <w:t xml:space="preserve"> o którym mowa w ust. 17</w:t>
      </w:r>
      <w:r w:rsidRPr="00EF4122">
        <w:rPr>
          <w:rFonts w:ascii="Times New Roman" w:hAnsi="Times New Roman" w:cs="Times New Roman"/>
          <w:i/>
          <w:iCs/>
          <w:color w:val="FF0000"/>
        </w:rPr>
        <w:t xml:space="preserve"> powyżej za dany miesiąc  nie później niż do 15-go dnia miesiąca następującego po miesiącu, w którym przypadał termin płatności za zakup usług objętych umową,  albo wystawi zaświadczenie , z którego będzie wynikało prawo Zamawiającego do obniżenia wpłaty na Państwowy Fundusz Osób Niepełnosprawnych o  kwotę mniejszą </w:t>
      </w:r>
      <w:r w:rsidR="00DA53FF">
        <w:rPr>
          <w:rFonts w:ascii="Times New Roman" w:hAnsi="Times New Roman" w:cs="Times New Roman"/>
          <w:i/>
          <w:iCs/>
          <w:color w:val="FF0000"/>
        </w:rPr>
        <w:t xml:space="preserve"> niż ………    zł.( słownie…………zł)</w:t>
      </w:r>
      <w:r w:rsidRPr="00EF4122">
        <w:rPr>
          <w:rFonts w:ascii="Times New Roman" w:hAnsi="Times New Roman" w:cs="Times New Roman"/>
          <w:i/>
          <w:iCs/>
          <w:color w:val="FF0000"/>
        </w:rPr>
        <w:t xml:space="preserve">, to  Zamawiający  uprawniony jest obciążyć Wykonawcę karą umowną  w wysokości równej  utraconemu prawu do obniżenia wpłaty na PFRON w wysokości  zadeklarowanej przez Wykonawcę w § </w:t>
      </w:r>
      <w:r w:rsidR="00DD4DBC">
        <w:rPr>
          <w:rFonts w:ascii="Times New Roman" w:hAnsi="Times New Roman" w:cs="Times New Roman"/>
          <w:i/>
          <w:iCs/>
          <w:color w:val="FF0000"/>
        </w:rPr>
        <w:t>10</w:t>
      </w:r>
      <w:r w:rsidRPr="00EF4122">
        <w:rPr>
          <w:rFonts w:ascii="Times New Roman" w:hAnsi="Times New Roman" w:cs="Times New Roman"/>
          <w:i/>
          <w:iCs/>
          <w:color w:val="FF0000"/>
        </w:rPr>
        <w:t xml:space="preserve"> ust.</w:t>
      </w:r>
      <w:r w:rsidR="00DD4DBC">
        <w:rPr>
          <w:rFonts w:ascii="Times New Roman" w:hAnsi="Times New Roman" w:cs="Times New Roman"/>
          <w:i/>
          <w:iCs/>
          <w:color w:val="FF0000"/>
        </w:rPr>
        <w:t>16</w:t>
      </w:r>
      <w:bookmarkStart w:id="0" w:name="_GoBack"/>
      <w:bookmarkEnd w:id="0"/>
      <w:r w:rsidRPr="00EF4122">
        <w:rPr>
          <w:rFonts w:ascii="Times New Roman" w:hAnsi="Times New Roman" w:cs="Times New Roman"/>
          <w:i/>
          <w:iCs/>
          <w:color w:val="FF0000"/>
        </w:rPr>
        <w:t xml:space="preserve">  niniejszej umowy oraz do potrącenia naliczonej kary z  kwoty zapłaty wynikającej z  kolejnych   faktur Wykonawcy. Jeżeli na skutek wystawionego przez Wykonawcę niezgodnie z prawem zaświadczenia, Zamawiający poniesie szkodę w wyższej wysokości niż zastrzeżona kara umowna( np. w postaci odsetek z tytułu nienależnego obniżenia wpłaty na PFRON) , Wykonawca zobowiązany jest do wyrównania Zamawiającemu powyższej szkody na zasadach ogólnych.</w:t>
      </w:r>
    </w:p>
    <w:p w:rsidR="00EF4122" w:rsidRPr="00EF4122" w:rsidRDefault="00EF4122" w:rsidP="00EF4122">
      <w:pPr>
        <w:pStyle w:val="Bezodstpw"/>
        <w:numPr>
          <w:ilvl w:val="0"/>
          <w:numId w:val="27"/>
        </w:numPr>
        <w:tabs>
          <w:tab w:val="clear" w:pos="928"/>
          <w:tab w:val="num" w:pos="284"/>
        </w:tabs>
        <w:ind w:left="284" w:hanging="284"/>
        <w:jc w:val="both"/>
        <w:rPr>
          <w:rFonts w:ascii="Times New Roman" w:hAnsi="Times New Roman" w:cs="Times New Roman"/>
          <w:i/>
          <w:color w:val="FF0000"/>
        </w:rPr>
      </w:pPr>
      <w:r w:rsidRPr="00EF4122">
        <w:rPr>
          <w:rFonts w:ascii="Times New Roman" w:hAnsi="Times New Roman" w:cs="Times New Roman"/>
          <w:i/>
          <w:iCs/>
          <w:color w:val="FF0000"/>
        </w:rPr>
        <w:t>Wykonawca nie może wystawić faktury za dany miesiąc wcześniej niż dnia 1-go miesiąca następującego po miesiącu wykonania usługi.</w:t>
      </w:r>
    </w:p>
    <w:p w:rsidR="00DB4105" w:rsidRPr="008C1A34" w:rsidRDefault="00DB4105" w:rsidP="00585CF1">
      <w:pPr>
        <w:pStyle w:val="Tytu"/>
        <w:ind w:left="284" w:hanging="284"/>
        <w:jc w:val="both"/>
        <w:rPr>
          <w:b w:val="0"/>
          <w:bCs w:val="0"/>
          <w:strike/>
          <w:color w:val="FF0000"/>
          <w:sz w:val="22"/>
          <w:szCs w:val="22"/>
        </w:rPr>
      </w:pPr>
    </w:p>
    <w:p w:rsidR="00DB4105" w:rsidRPr="00940623" w:rsidRDefault="00DB4105" w:rsidP="00585CF1">
      <w:pPr>
        <w:pStyle w:val="Tytu"/>
        <w:ind w:left="284" w:hanging="284"/>
        <w:jc w:val="both"/>
        <w:rPr>
          <w:b w:val="0"/>
          <w:bCs w:val="0"/>
          <w:sz w:val="22"/>
          <w:szCs w:val="22"/>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11</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Podwykonawstwo</w:t>
      </w:r>
    </w:p>
    <w:p w:rsidR="006446CF" w:rsidRPr="002340EB" w:rsidRDefault="00C336A1" w:rsidP="0057118A">
      <w:pPr>
        <w:numPr>
          <w:ilvl w:val="0"/>
          <w:numId w:val="18"/>
        </w:numPr>
        <w:autoSpaceDE w:val="0"/>
        <w:spacing w:after="0" w:line="240" w:lineRule="auto"/>
        <w:ind w:left="357" w:hanging="357"/>
        <w:jc w:val="both"/>
        <w:rPr>
          <w:rFonts w:ascii="Times New Roman" w:hAnsi="Times New Roman"/>
        </w:rPr>
      </w:pPr>
      <w:r w:rsidRPr="002340EB">
        <w:rPr>
          <w:rFonts w:ascii="Times New Roman" w:eastAsia="Times New Roman" w:hAnsi="Times New Roman"/>
          <w:lang w:eastAsia="pl-PL"/>
        </w:rPr>
        <w:t>*)Wykonawca oświadcza, iż przedmiot umowy wykona siłami własnymi.</w:t>
      </w:r>
    </w:p>
    <w:p w:rsidR="006446CF" w:rsidRPr="002340EB" w:rsidRDefault="00C336A1" w:rsidP="0057118A">
      <w:pPr>
        <w:numPr>
          <w:ilvl w:val="0"/>
          <w:numId w:val="18"/>
        </w:numPr>
        <w:autoSpaceDE w:val="0"/>
        <w:spacing w:after="0" w:line="240" w:lineRule="auto"/>
        <w:ind w:left="357" w:hanging="357"/>
        <w:jc w:val="both"/>
        <w:rPr>
          <w:rFonts w:ascii="Times New Roman" w:hAnsi="Times New Roman"/>
        </w:rPr>
      </w:pPr>
      <w:r w:rsidRPr="002340EB">
        <w:rPr>
          <w:rFonts w:ascii="Times New Roman" w:eastAsia="Times New Roman" w:hAnsi="Times New Roman"/>
          <w:b/>
          <w:bCs/>
          <w:lang w:eastAsia="pl-PL"/>
        </w:rPr>
        <w:t>*)</w:t>
      </w:r>
      <w:r w:rsidRPr="002340EB">
        <w:rPr>
          <w:rFonts w:ascii="Times New Roman" w:eastAsia="Times New Roman" w:hAnsi="Times New Roman"/>
          <w:lang w:eastAsia="pl-PL"/>
        </w:rPr>
        <w:t>Wykonawca oświadcza, iż część zakresu przedmiotu umowy zrealizuje z udziałem podwykonawców. W związku z powyższym Wykonawca zobowiązuje się do zawarcia umowy z podwykonawcami:</w:t>
      </w:r>
    </w:p>
    <w:p w:rsidR="006446CF" w:rsidRPr="002340EB" w:rsidRDefault="00C336A1" w:rsidP="00F275DC">
      <w:pPr>
        <w:numPr>
          <w:ilvl w:val="0"/>
          <w:numId w:val="7"/>
        </w:numPr>
        <w:autoSpaceDE w:val="0"/>
        <w:spacing w:after="0" w:line="240" w:lineRule="auto"/>
        <w:jc w:val="both"/>
        <w:rPr>
          <w:rFonts w:ascii="Times New Roman" w:hAnsi="Times New Roman"/>
        </w:rPr>
      </w:pPr>
      <w:r w:rsidRPr="002340EB">
        <w:rPr>
          <w:rFonts w:ascii="Times New Roman" w:eastAsia="Times New Roman" w:hAnsi="Times New Roman"/>
          <w:lang w:eastAsia="pl-PL"/>
        </w:rPr>
        <w:t>……………………w zakresie ………………………………………………………</w:t>
      </w:r>
    </w:p>
    <w:p w:rsidR="006446CF" w:rsidRPr="002340EB" w:rsidRDefault="00C336A1" w:rsidP="00F275DC">
      <w:pPr>
        <w:autoSpaceDE w:val="0"/>
        <w:spacing w:after="0" w:line="240" w:lineRule="auto"/>
        <w:ind w:firstLine="360"/>
        <w:jc w:val="both"/>
        <w:rPr>
          <w:rFonts w:ascii="Times New Roman" w:hAnsi="Times New Roman"/>
        </w:rPr>
      </w:pPr>
      <w:r w:rsidRPr="002340EB">
        <w:rPr>
          <w:rFonts w:ascii="Times New Roman" w:eastAsia="Times New Roman" w:hAnsi="Times New Roman"/>
          <w:lang w:eastAsia="pl-PL"/>
        </w:rPr>
        <w:t>2)……………………...w zakresie…………………………………………………………</w:t>
      </w:r>
    </w:p>
    <w:p w:rsidR="006446CF" w:rsidRPr="002340EB" w:rsidRDefault="00C336A1" w:rsidP="0057118A">
      <w:pPr>
        <w:numPr>
          <w:ilvl w:val="0"/>
          <w:numId w:val="18"/>
        </w:numPr>
        <w:autoSpaceDE w:val="0"/>
        <w:spacing w:after="0" w:line="240" w:lineRule="auto"/>
        <w:ind w:left="357" w:hanging="357"/>
        <w:jc w:val="both"/>
        <w:rPr>
          <w:rFonts w:ascii="Times New Roman" w:hAnsi="Times New Roman"/>
        </w:rPr>
      </w:pPr>
      <w:r w:rsidRPr="002340EB">
        <w:rPr>
          <w:rFonts w:ascii="Times New Roman" w:eastAsia="Times New Roman" w:hAnsi="Times New Roman"/>
          <w:lang w:eastAsia="pl-PL"/>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rsidR="006446CF" w:rsidRPr="002340EB" w:rsidRDefault="00C336A1" w:rsidP="0057118A">
      <w:pPr>
        <w:numPr>
          <w:ilvl w:val="0"/>
          <w:numId w:val="18"/>
        </w:numPr>
        <w:autoSpaceDE w:val="0"/>
        <w:spacing w:after="0" w:line="240" w:lineRule="auto"/>
        <w:ind w:left="357" w:hanging="357"/>
        <w:jc w:val="both"/>
        <w:rPr>
          <w:rFonts w:ascii="Times New Roman" w:eastAsia="Times New Roman" w:hAnsi="Times New Roman"/>
          <w:lang w:eastAsia="pl-PL"/>
        </w:rPr>
      </w:pPr>
      <w:r w:rsidRPr="002340EB">
        <w:rPr>
          <w:rFonts w:ascii="Times New Roman" w:hAnsi="Times New Roman"/>
        </w:rPr>
        <w:lastRenderedPageBreak/>
        <w:t xml:space="preserve">Wykonawca może zlecić część realizacji przedmiotu umowy Podwykonawcy </w:t>
      </w:r>
      <w:r w:rsidRPr="002340EB">
        <w:rPr>
          <w:rFonts w:ascii="Times New Roman" w:hAnsi="Times New Roman"/>
        </w:rPr>
        <w:br/>
        <w:t xml:space="preserve">pod warunkiem uzyskania wcześniejszej zgody Zamawiającego w formie pisemnej </w:t>
      </w:r>
      <w:r w:rsidRPr="002340EB">
        <w:rPr>
          <w:rFonts w:ascii="Times New Roman" w:hAnsi="Times New Roman"/>
        </w:rPr>
        <w:br/>
        <w:t>pod rygorem nieważności.</w:t>
      </w:r>
    </w:p>
    <w:p w:rsidR="006446CF" w:rsidRPr="002340EB" w:rsidRDefault="00C336A1" w:rsidP="0057118A">
      <w:pPr>
        <w:numPr>
          <w:ilvl w:val="0"/>
          <w:numId w:val="18"/>
        </w:numPr>
        <w:autoSpaceDE w:val="0"/>
        <w:spacing w:after="0" w:line="240" w:lineRule="auto"/>
        <w:ind w:left="357" w:hanging="357"/>
        <w:jc w:val="both"/>
        <w:rPr>
          <w:rFonts w:ascii="Times New Roman" w:hAnsi="Times New Roman"/>
        </w:rPr>
      </w:pPr>
      <w:r w:rsidRPr="002340EB">
        <w:rPr>
          <w:rFonts w:ascii="Times New Roman" w:eastAsia="Times New Roman" w:hAnsi="Times New Roman"/>
          <w:lang w:eastAsia="pl-PL"/>
        </w:rPr>
        <w:t xml:space="preserve">Wykonawca ponosi pełną odpowiedzialność wobec Zamawiającego za prace, które wykonuje przy pomocy podwykonawców, odpowiadając za ich działania i za zaniechania, jak za własne. </w:t>
      </w:r>
    </w:p>
    <w:p w:rsidR="006446CF" w:rsidRPr="002340EB" w:rsidRDefault="00C336A1" w:rsidP="00F275DC">
      <w:pPr>
        <w:autoSpaceDE w:val="0"/>
        <w:spacing w:after="0" w:line="240" w:lineRule="auto"/>
        <w:jc w:val="both"/>
        <w:rPr>
          <w:rFonts w:ascii="Times New Roman" w:hAnsi="Times New Roman"/>
        </w:rPr>
      </w:pPr>
      <w:r w:rsidRPr="002340EB">
        <w:rPr>
          <w:rFonts w:ascii="Times New Roman" w:eastAsia="Times New Roman" w:hAnsi="Times New Roman"/>
          <w:b/>
          <w:i/>
          <w:iCs/>
          <w:lang w:eastAsia="pl-PL"/>
        </w:rPr>
        <w:t xml:space="preserve">*) wybrać odpowiednio, niepotrzebne skreślić </w:t>
      </w:r>
    </w:p>
    <w:p w:rsidR="006446CF" w:rsidRPr="002340EB" w:rsidRDefault="006446CF" w:rsidP="00F275DC">
      <w:pPr>
        <w:spacing w:after="0" w:line="240" w:lineRule="auto"/>
        <w:jc w:val="both"/>
        <w:rPr>
          <w:rFonts w:ascii="Times New Roman" w:eastAsia="Times New Roman" w:hAnsi="Times New Roman"/>
          <w:b/>
          <w:i/>
          <w:iCs/>
          <w:highlight w:val="yellow"/>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12</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Kary umowne</w:t>
      </w:r>
    </w:p>
    <w:p w:rsidR="006446CF" w:rsidRPr="002340EB" w:rsidRDefault="00C336A1" w:rsidP="0057118A">
      <w:pPr>
        <w:numPr>
          <w:ilvl w:val="0"/>
          <w:numId w:val="19"/>
        </w:numPr>
        <w:spacing w:after="0" w:line="240" w:lineRule="auto"/>
        <w:jc w:val="both"/>
        <w:rPr>
          <w:rFonts w:ascii="Times New Roman" w:hAnsi="Times New Roman"/>
        </w:rPr>
      </w:pPr>
      <w:r w:rsidRPr="002340EB">
        <w:rPr>
          <w:rFonts w:ascii="Times New Roman" w:eastAsia="Times New Roman" w:hAnsi="Times New Roman"/>
        </w:rPr>
        <w:t>Wykonawca zobowiązuje się zapłacić Zamawiającemu następujące kary umowne:</w:t>
      </w:r>
    </w:p>
    <w:p w:rsidR="006446CF" w:rsidRPr="002340EB" w:rsidRDefault="00C336A1" w:rsidP="0057118A">
      <w:pPr>
        <w:numPr>
          <w:ilvl w:val="0"/>
          <w:numId w:val="20"/>
        </w:numPr>
        <w:spacing w:after="0" w:line="240" w:lineRule="auto"/>
        <w:jc w:val="both"/>
        <w:rPr>
          <w:rFonts w:ascii="Times New Roman" w:hAnsi="Times New Roman"/>
        </w:rPr>
      </w:pPr>
      <w:r w:rsidRPr="002340EB">
        <w:rPr>
          <w:rFonts w:ascii="Times New Roman" w:eastAsia="Times New Roman" w:hAnsi="Times New Roman"/>
        </w:rPr>
        <w:t>w przypadku odstąpienia od umowy przez Zamawiającego z winy Wykonawcy w wysokości 10% wynagrodzenia  umownego brutto</w:t>
      </w:r>
      <w:r w:rsidR="00B35E4E">
        <w:rPr>
          <w:rFonts w:ascii="Times New Roman" w:eastAsia="Times New Roman" w:hAnsi="Times New Roman"/>
        </w:rPr>
        <w:t xml:space="preserve"> o którym mowa w § </w:t>
      </w:r>
      <w:r w:rsidR="00E6760C" w:rsidRPr="002340EB">
        <w:rPr>
          <w:rFonts w:ascii="Times New Roman" w:eastAsia="Times New Roman" w:hAnsi="Times New Roman"/>
        </w:rPr>
        <w:t>10 ust. 1 pkt. 1) niniejszej Umowy</w:t>
      </w:r>
      <w:r w:rsidRPr="002340EB">
        <w:rPr>
          <w:rFonts w:ascii="Times New Roman" w:eastAsia="Times New Roman" w:hAnsi="Times New Roman"/>
        </w:rPr>
        <w:t>,</w:t>
      </w:r>
    </w:p>
    <w:p w:rsidR="006446CF" w:rsidRPr="002340EB" w:rsidRDefault="00C336A1" w:rsidP="0057118A">
      <w:pPr>
        <w:numPr>
          <w:ilvl w:val="0"/>
          <w:numId w:val="20"/>
        </w:numPr>
        <w:spacing w:after="0" w:line="240" w:lineRule="auto"/>
        <w:jc w:val="both"/>
        <w:rPr>
          <w:rFonts w:ascii="Times New Roman" w:hAnsi="Times New Roman"/>
        </w:rPr>
      </w:pPr>
      <w:r w:rsidRPr="002340EB">
        <w:rPr>
          <w:rFonts w:ascii="Times New Roman" w:eastAsia="Times New Roman" w:hAnsi="Times New Roman"/>
          <w:lang w:eastAsia="pl-PL"/>
        </w:rPr>
        <w:t xml:space="preserve">za niewykonanie lub niewłaściwe wykonywanie </w:t>
      </w:r>
      <w:r w:rsidR="002E11AC">
        <w:rPr>
          <w:rFonts w:ascii="Times New Roman" w:eastAsia="Times New Roman" w:hAnsi="Times New Roman"/>
          <w:lang w:eastAsia="pl-PL"/>
        </w:rPr>
        <w:t>z winy Wykonawcy</w:t>
      </w:r>
      <w:r w:rsidRPr="002340EB">
        <w:rPr>
          <w:rFonts w:ascii="Times New Roman" w:eastAsia="Times New Roman" w:hAnsi="Times New Roman"/>
          <w:lang w:eastAsia="pl-PL"/>
        </w:rPr>
        <w:t xml:space="preserve"> lub uchybienie</w:t>
      </w:r>
      <w:r w:rsidRPr="002340EB">
        <w:rPr>
          <w:rFonts w:ascii="Times New Roman" w:eastAsia="Times New Roman" w:hAnsi="Times New Roman"/>
        </w:rPr>
        <w:t xml:space="preserve"> </w:t>
      </w:r>
      <w:r w:rsidRPr="002340EB">
        <w:rPr>
          <w:rFonts w:ascii="Times New Roman" w:eastAsia="Times New Roman" w:hAnsi="Times New Roman"/>
          <w:lang w:eastAsia="pl-PL"/>
        </w:rPr>
        <w:t xml:space="preserve">terminom, o których mowa w niniejszej Umowie </w:t>
      </w:r>
      <w:r w:rsidR="002E11AC">
        <w:rPr>
          <w:rFonts w:ascii="Times New Roman" w:eastAsia="Times New Roman" w:hAnsi="Times New Roman"/>
          <w:lang w:eastAsia="pl-PL"/>
        </w:rPr>
        <w:t>z winy Wykonawcy</w:t>
      </w:r>
      <w:r w:rsidRPr="002340EB">
        <w:rPr>
          <w:rFonts w:ascii="Times New Roman" w:eastAsia="Times New Roman" w:hAnsi="Times New Roman"/>
          <w:lang w:eastAsia="pl-PL"/>
        </w:rPr>
        <w:t xml:space="preserve"> w wysokości 0,2 % wynagrodzenia miesięcznego (brutto) za każdy przypadek niewykonania lub nienależytego wykonania postanowień niniejszej umowy. Kara umowna naliczana jest za każdy dzień trwania stanu faktycznego niezgodnego z umową w przypadku:</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rPr>
        <w:t>zwłoki w przekazaniu Zamawiającemu</w:t>
      </w:r>
      <w:r w:rsidR="00D87913" w:rsidRPr="002340EB">
        <w:rPr>
          <w:rFonts w:ascii="Times New Roman" w:hAnsi="Times New Roman"/>
        </w:rPr>
        <w:t xml:space="preserve"> do zatwierdzenia Planu higieny, </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rPr>
        <w:t xml:space="preserve">zwłoki w przedstawieniu Zamawiającemu  zawartej z podmiotem zewnętrznym umowy prania </w:t>
      </w:r>
      <w:proofErr w:type="spellStart"/>
      <w:r w:rsidRPr="002340EB">
        <w:rPr>
          <w:rFonts w:ascii="Times New Roman" w:hAnsi="Times New Roman"/>
        </w:rPr>
        <w:t>mopów</w:t>
      </w:r>
      <w:proofErr w:type="spellEnd"/>
      <w:r w:rsidR="00D87913" w:rsidRPr="002340EB">
        <w:rPr>
          <w:rFonts w:ascii="Times New Roman" w:hAnsi="Times New Roman"/>
        </w:rPr>
        <w:t xml:space="preserve">, ścierek i odzieży pracowników, </w:t>
      </w:r>
      <w:r w:rsidR="002E11AC">
        <w:rPr>
          <w:rFonts w:ascii="Times New Roman" w:hAnsi="Times New Roman"/>
        </w:rPr>
        <w:t>ponad termin określony w § 3 ust. 3 pkt. 3) umowy,</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rPr>
        <w:t>braku sprzętu niezbędnego do realizacji przedmiotu umowy w trakcie realizacji usługi oraz stosowania dodatkowego maszynowego sprzętu bez wyrażonej pisemnej zgody Zamawiającego,</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rPr>
        <w:t xml:space="preserve">stosowania do wykonania usługi dodatkowych preparatów </w:t>
      </w:r>
      <w:r w:rsidR="00D50980" w:rsidRPr="002340EB">
        <w:rPr>
          <w:rFonts w:ascii="Times New Roman" w:hAnsi="Times New Roman"/>
        </w:rPr>
        <w:t xml:space="preserve">lub innych preparatów niż ujęte w Planie higieny </w:t>
      </w:r>
      <w:r w:rsidRPr="002340EB">
        <w:rPr>
          <w:rFonts w:ascii="Times New Roman" w:hAnsi="Times New Roman"/>
        </w:rPr>
        <w:t>bez uzyskania pisemnej zgody Zamawiającego,</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rPr>
        <w:t>zwłoki w przekazaniu Zamawiającemu wykazu obsady ilościowej pracowników z podziałem na poszczególne obszary i części etatu przypadające na danego pracownika,</w:t>
      </w:r>
    </w:p>
    <w:p w:rsidR="00D50980" w:rsidRPr="002340EB" w:rsidRDefault="00D50980"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rPr>
        <w:t xml:space="preserve">nieprzestrzegania wymogów ustalonych przez Zamawiającego co do obsady na poszczególnych obszarach, </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rPr>
        <w:t xml:space="preserve">zwłoki we wdrożeniu </w:t>
      </w:r>
      <w:r w:rsidRPr="002340EB">
        <w:rPr>
          <w:rFonts w:ascii="Times New Roman" w:hAnsi="Times New Roman"/>
          <w:lang w:eastAsia="pl-PL"/>
        </w:rPr>
        <w:t xml:space="preserve">programu monitorującego poziom higieny szpitalnej bazującego na wytycznych </w:t>
      </w:r>
      <w:proofErr w:type="spellStart"/>
      <w:r w:rsidRPr="002340EB">
        <w:rPr>
          <w:rFonts w:ascii="Times New Roman" w:hAnsi="Times New Roman"/>
          <w:lang w:eastAsia="pl-PL"/>
        </w:rPr>
        <w:t>Centers</w:t>
      </w:r>
      <w:proofErr w:type="spellEnd"/>
      <w:r w:rsidRPr="002340EB">
        <w:rPr>
          <w:rFonts w:ascii="Times New Roman" w:hAnsi="Times New Roman"/>
          <w:lang w:eastAsia="pl-PL"/>
        </w:rPr>
        <w:t xml:space="preserve"> for </w:t>
      </w:r>
      <w:proofErr w:type="spellStart"/>
      <w:r w:rsidRPr="002340EB">
        <w:rPr>
          <w:rFonts w:ascii="Times New Roman" w:hAnsi="Times New Roman"/>
          <w:lang w:eastAsia="pl-PL"/>
        </w:rPr>
        <w:t>Disease</w:t>
      </w:r>
      <w:proofErr w:type="spellEnd"/>
      <w:r w:rsidRPr="002340EB">
        <w:rPr>
          <w:rFonts w:ascii="Times New Roman" w:hAnsi="Times New Roman"/>
          <w:lang w:eastAsia="pl-PL"/>
        </w:rPr>
        <w:t xml:space="preserve"> Control and </w:t>
      </w:r>
      <w:proofErr w:type="spellStart"/>
      <w:r w:rsidRPr="002340EB">
        <w:rPr>
          <w:rFonts w:ascii="Times New Roman" w:hAnsi="Times New Roman"/>
          <w:lang w:eastAsia="pl-PL"/>
        </w:rPr>
        <w:t>Prevention</w:t>
      </w:r>
      <w:proofErr w:type="spellEnd"/>
      <w:r w:rsidRPr="002340EB">
        <w:rPr>
          <w:rFonts w:ascii="Times New Roman" w:hAnsi="Times New Roman"/>
          <w:lang w:eastAsia="pl-PL"/>
        </w:rPr>
        <w:t xml:space="preserve">, </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lang w:eastAsia="pl-PL"/>
        </w:rPr>
        <w:t>zwłoki w dostawie i montażu urządzeń (podajników i dozowników) wg OPZ,</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lang w:eastAsia="pl-PL"/>
        </w:rPr>
        <w:t xml:space="preserve">zwłoki w opracowaniu, wprowadzeniu do stosowania Karty obiegowej lub </w:t>
      </w:r>
      <w:r w:rsidR="002E11AC">
        <w:rPr>
          <w:rFonts w:ascii="Times New Roman" w:hAnsi="Times New Roman"/>
          <w:lang w:eastAsia="pl-PL"/>
        </w:rPr>
        <w:t xml:space="preserve">nie </w:t>
      </w:r>
      <w:r w:rsidRPr="002340EB">
        <w:rPr>
          <w:rFonts w:ascii="Times New Roman" w:hAnsi="Times New Roman"/>
          <w:lang w:eastAsia="pl-PL"/>
        </w:rPr>
        <w:t>przekazania Karty obiegowej zwolnionego pracownika na koniec miesiąca w którym został on zwolniony,</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lang w:eastAsia="pl-PL"/>
        </w:rPr>
        <w:t xml:space="preserve">zwłoki w przekazaniu comiesięcznego zestawienia (w formie pliku Excel .xls) liczby etatów oferowanych przez wykonawcę w postępowaniu przetargowym (wg wzoru w OPZ). </w:t>
      </w:r>
    </w:p>
    <w:p w:rsidR="006446CF" w:rsidRPr="002340EB" w:rsidRDefault="00C336A1" w:rsidP="0057118A">
      <w:pPr>
        <w:pStyle w:val="Akapitzlist"/>
        <w:numPr>
          <w:ilvl w:val="1"/>
          <w:numId w:val="26"/>
        </w:numPr>
        <w:spacing w:after="0" w:line="240" w:lineRule="auto"/>
        <w:ind w:left="993" w:hanging="284"/>
        <w:jc w:val="both"/>
        <w:rPr>
          <w:rFonts w:ascii="Times New Roman" w:hAnsi="Times New Roman"/>
        </w:rPr>
      </w:pPr>
      <w:r w:rsidRPr="002340EB">
        <w:rPr>
          <w:rFonts w:ascii="Times New Roman" w:hAnsi="Times New Roman"/>
          <w:lang w:eastAsia="pl-PL"/>
        </w:rPr>
        <w:t>zwłoki w przekazaniu Zamawiającemu kserokopii zanimizowanych umów o pracę.</w:t>
      </w:r>
    </w:p>
    <w:p w:rsidR="006446CF" w:rsidRPr="002340EB" w:rsidRDefault="00C336A1" w:rsidP="0057118A">
      <w:pPr>
        <w:numPr>
          <w:ilvl w:val="0"/>
          <w:numId w:val="20"/>
        </w:numPr>
        <w:spacing w:after="0" w:line="240" w:lineRule="auto"/>
        <w:jc w:val="both"/>
        <w:rPr>
          <w:rFonts w:ascii="Times New Roman" w:hAnsi="Times New Roman"/>
        </w:rPr>
      </w:pPr>
      <w:r w:rsidRPr="002340EB">
        <w:rPr>
          <w:rFonts w:ascii="Times New Roman" w:eastAsia="Times New Roman" w:hAnsi="Times New Roman"/>
        </w:rPr>
        <w:t xml:space="preserve">za każdy dzień nieobecności pracownika Wykonawcy świadczącego usługę bez ustalonego z Zamawiającym zastępstwa w wysokości </w:t>
      </w:r>
      <w:r w:rsidR="00083DBE" w:rsidRPr="002340EB">
        <w:rPr>
          <w:rFonts w:ascii="Times New Roman" w:eastAsia="Times New Roman" w:hAnsi="Times New Roman"/>
        </w:rPr>
        <w:t xml:space="preserve">0,1 </w:t>
      </w:r>
      <w:r w:rsidRPr="002340EB">
        <w:rPr>
          <w:rFonts w:ascii="Times New Roman" w:eastAsia="Times New Roman" w:hAnsi="Times New Roman"/>
        </w:rPr>
        <w:t xml:space="preserve">% wartości miesięcznego wynagrodzenia umownego brutto  za każdy dzień nieobecności, </w:t>
      </w:r>
    </w:p>
    <w:p w:rsidR="006446CF" w:rsidRPr="002340EB" w:rsidRDefault="00C336A1" w:rsidP="0057118A">
      <w:pPr>
        <w:numPr>
          <w:ilvl w:val="0"/>
          <w:numId w:val="20"/>
        </w:numPr>
        <w:spacing w:after="0" w:line="240" w:lineRule="auto"/>
        <w:jc w:val="both"/>
        <w:rPr>
          <w:rFonts w:ascii="Times New Roman" w:hAnsi="Times New Roman"/>
        </w:rPr>
      </w:pPr>
      <w:r w:rsidRPr="002340EB">
        <w:rPr>
          <w:rFonts w:ascii="Times New Roman" w:eastAsia="Times New Roman" w:hAnsi="Times New Roman"/>
        </w:rPr>
        <w:t>za stwierdzenie podczas kontroli stanu sanitarnego niezgodności w kontrolowanych pomieszczeniach, udokumentowanych w protokołach kontroli tj. za nienależyte wykonanie umowy, w wysokości obliczonej wg podanej metodologi</w:t>
      </w:r>
      <w:r w:rsidR="00926A4C" w:rsidRPr="002340EB">
        <w:rPr>
          <w:rFonts w:ascii="Times New Roman" w:eastAsia="Times New Roman" w:hAnsi="Times New Roman"/>
        </w:rPr>
        <w:t>i</w:t>
      </w:r>
      <w:r w:rsidRPr="002340EB">
        <w:rPr>
          <w:rFonts w:ascii="Times New Roman" w:eastAsia="Times New Roman" w:hAnsi="Times New Roman"/>
        </w:rPr>
        <w:t xml:space="preserve"> w OPZ</w:t>
      </w:r>
      <w:r w:rsidR="00006117" w:rsidRPr="002340EB">
        <w:rPr>
          <w:rFonts w:ascii="Times New Roman" w:eastAsia="Times New Roman" w:hAnsi="Times New Roman"/>
        </w:rPr>
        <w:t>,</w:t>
      </w:r>
    </w:p>
    <w:p w:rsidR="006446CF" w:rsidRPr="002340EB" w:rsidRDefault="00C336A1" w:rsidP="0057118A">
      <w:pPr>
        <w:numPr>
          <w:ilvl w:val="0"/>
          <w:numId w:val="20"/>
        </w:numPr>
        <w:autoSpaceDE w:val="0"/>
        <w:spacing w:after="0" w:line="240" w:lineRule="auto"/>
        <w:jc w:val="both"/>
        <w:rPr>
          <w:rFonts w:ascii="Times New Roman" w:hAnsi="Times New Roman"/>
        </w:rPr>
      </w:pPr>
      <w:r w:rsidRPr="002340EB">
        <w:rPr>
          <w:rFonts w:ascii="Times New Roman" w:hAnsi="Times New Roman"/>
          <w:lang w:eastAsia="pl-PL"/>
        </w:rPr>
        <w:t>jeżeli wobec Zamawiającego lub Wykonawcy zastosowano karę z powodu naruszenia przepisów</w:t>
      </w:r>
      <w:r w:rsidR="00644ABC" w:rsidRPr="002340EB">
        <w:rPr>
          <w:rFonts w:ascii="Times New Roman" w:hAnsi="Times New Roman"/>
        </w:rPr>
        <w:t xml:space="preserve"> </w:t>
      </w:r>
      <w:proofErr w:type="spellStart"/>
      <w:r w:rsidRPr="002340EB">
        <w:rPr>
          <w:rFonts w:ascii="Times New Roman" w:eastAsia="Times New Roman" w:hAnsi="Times New Roman"/>
          <w:lang w:eastAsia="pl-PL"/>
        </w:rPr>
        <w:t>sanitarno</w:t>
      </w:r>
      <w:proofErr w:type="spellEnd"/>
      <w:r w:rsidRPr="002340EB">
        <w:rPr>
          <w:rFonts w:ascii="Times New Roman" w:eastAsia="Times New Roman" w:hAnsi="Times New Roman"/>
          <w:lang w:eastAsia="pl-PL"/>
        </w:rPr>
        <w:t xml:space="preserve"> – epidemiologicznych lub innych przepisów (sensu largo), w związku ze świadczoną usługą, w tym również gdy Wykonawca nie wykonał zaleceń pokontrolnych – w wysokości równej trzykrotności sumy nałożonych kar i pozostałych kosztów Zamawiającego dotyczących postępowania,</w:t>
      </w:r>
    </w:p>
    <w:p w:rsidR="006446CF" w:rsidRPr="002340EB" w:rsidRDefault="00C336A1" w:rsidP="0057118A">
      <w:pPr>
        <w:numPr>
          <w:ilvl w:val="0"/>
          <w:numId w:val="20"/>
        </w:numPr>
        <w:autoSpaceDE w:val="0"/>
        <w:spacing w:after="0" w:line="240" w:lineRule="auto"/>
        <w:jc w:val="both"/>
        <w:rPr>
          <w:rFonts w:ascii="Times New Roman" w:hAnsi="Times New Roman"/>
        </w:rPr>
      </w:pPr>
      <w:r w:rsidRPr="002340EB">
        <w:rPr>
          <w:rFonts w:ascii="Times New Roman" w:hAnsi="Times New Roman"/>
          <w:lang w:eastAsia="pl-PL"/>
        </w:rPr>
        <w:t xml:space="preserve">za </w:t>
      </w:r>
      <w:r w:rsidRPr="002340EB">
        <w:rPr>
          <w:rFonts w:ascii="Times New Roman" w:hAnsi="Times New Roman"/>
        </w:rPr>
        <w:t xml:space="preserve">niewywiązanie </w:t>
      </w:r>
      <w:r w:rsidR="00644ABC" w:rsidRPr="002340EB">
        <w:rPr>
          <w:rFonts w:ascii="Times New Roman" w:hAnsi="Times New Roman"/>
        </w:rPr>
        <w:t>się z obowiązków o których mowa</w:t>
      </w:r>
      <w:r w:rsidRPr="002340EB">
        <w:rPr>
          <w:rFonts w:ascii="Times New Roman" w:hAnsi="Times New Roman"/>
        </w:rPr>
        <w:t xml:space="preserve"> §5 ust.2 tj. z obowiązku powiadomienia o rozwiązaniu umowy o pracę lub zawarciu umowy o pracę w wysokości </w:t>
      </w:r>
      <w:r w:rsidR="00CC7E08" w:rsidRPr="002340EB">
        <w:rPr>
          <w:rFonts w:ascii="Times New Roman" w:hAnsi="Times New Roman"/>
        </w:rPr>
        <w:t>2</w:t>
      </w:r>
      <w:r w:rsidRPr="002340EB">
        <w:rPr>
          <w:rFonts w:ascii="Times New Roman" w:hAnsi="Times New Roman"/>
        </w:rPr>
        <w:t>00 zł brutto za każdy przypadek</w:t>
      </w:r>
      <w:r w:rsidR="00006117" w:rsidRPr="002340EB">
        <w:rPr>
          <w:rFonts w:ascii="Times New Roman" w:hAnsi="Times New Roman"/>
        </w:rPr>
        <w:t>,</w:t>
      </w:r>
    </w:p>
    <w:p w:rsidR="00D50980" w:rsidRPr="002340EB" w:rsidRDefault="00D50980" w:rsidP="0057118A">
      <w:pPr>
        <w:numPr>
          <w:ilvl w:val="0"/>
          <w:numId w:val="20"/>
        </w:numPr>
        <w:autoSpaceDE w:val="0"/>
        <w:spacing w:after="0" w:line="240" w:lineRule="auto"/>
        <w:jc w:val="both"/>
        <w:rPr>
          <w:rFonts w:ascii="Times New Roman" w:hAnsi="Times New Roman"/>
        </w:rPr>
      </w:pPr>
      <w:r w:rsidRPr="002340EB">
        <w:rPr>
          <w:rFonts w:ascii="Times New Roman" w:hAnsi="Times New Roman"/>
        </w:rPr>
        <w:t xml:space="preserve">za dopuszczenie do pracy osoby bez wymaganych badań lub szkoleń w wysokości </w:t>
      </w:r>
      <w:r w:rsidR="00CC7E08" w:rsidRPr="002340EB">
        <w:rPr>
          <w:rFonts w:ascii="Times New Roman" w:hAnsi="Times New Roman"/>
        </w:rPr>
        <w:t>200 zł brutto</w:t>
      </w:r>
      <w:r w:rsidRPr="002340EB">
        <w:rPr>
          <w:rFonts w:ascii="Times New Roman" w:hAnsi="Times New Roman"/>
        </w:rPr>
        <w:t xml:space="preserve"> za każdy przypadek,</w:t>
      </w:r>
    </w:p>
    <w:p w:rsidR="006446CF" w:rsidRPr="002340EB" w:rsidRDefault="00C336A1" w:rsidP="0057118A">
      <w:pPr>
        <w:numPr>
          <w:ilvl w:val="0"/>
          <w:numId w:val="20"/>
        </w:numPr>
        <w:autoSpaceDE w:val="0"/>
        <w:spacing w:after="0" w:line="240" w:lineRule="auto"/>
        <w:jc w:val="both"/>
        <w:rPr>
          <w:rFonts w:ascii="Times New Roman" w:hAnsi="Times New Roman"/>
        </w:rPr>
      </w:pPr>
      <w:r w:rsidRPr="002340EB">
        <w:rPr>
          <w:rFonts w:ascii="Times New Roman" w:hAnsi="Times New Roman"/>
        </w:rPr>
        <w:lastRenderedPageBreak/>
        <w:t>za naruszenia przepisów BHP lub ppoż., w tym brak zunifikowanej odzieży roboczej zgodnie z OPZ - 500 zł brutto za każdorazowe, potwierdzone protokołem, stwierdzenie naruszenia w odniesieniu do każdego pracownika</w:t>
      </w:r>
      <w:r w:rsidR="00006117" w:rsidRPr="002340EB">
        <w:rPr>
          <w:rFonts w:ascii="Times New Roman" w:hAnsi="Times New Roman"/>
        </w:rPr>
        <w:t>,</w:t>
      </w:r>
    </w:p>
    <w:p w:rsidR="006446CF" w:rsidRPr="002340EB" w:rsidRDefault="00C336A1" w:rsidP="0057118A">
      <w:pPr>
        <w:numPr>
          <w:ilvl w:val="0"/>
          <w:numId w:val="20"/>
        </w:numPr>
        <w:autoSpaceDE w:val="0"/>
        <w:spacing w:after="0" w:line="240" w:lineRule="auto"/>
        <w:jc w:val="both"/>
        <w:rPr>
          <w:rFonts w:ascii="Times New Roman" w:hAnsi="Times New Roman"/>
        </w:rPr>
      </w:pPr>
      <w:r w:rsidRPr="002340EB">
        <w:rPr>
          <w:rFonts w:ascii="Times New Roman" w:hAnsi="Times New Roman"/>
        </w:rPr>
        <w:t>w przypadku stawienia się w miejscu wykonywania obowiązków umowy w stanie nietrzeźwości lub pod wpływem środków odurzających, lub spożywanie alkoholu i innych środków odurzających w czasie wykonywania obowiązków, w wysokości 500 zł brutto za każdorazowe, potwierdzone w Karcie kontroli stwierdzenie naruszenia w odniesieniu do każdego pracownika</w:t>
      </w:r>
      <w:r w:rsidR="00006117" w:rsidRPr="002340EB">
        <w:rPr>
          <w:rFonts w:ascii="Times New Roman" w:hAnsi="Times New Roman"/>
        </w:rPr>
        <w:t>,</w:t>
      </w:r>
    </w:p>
    <w:p w:rsidR="006446CF" w:rsidRPr="002340EB" w:rsidRDefault="00C336A1" w:rsidP="0057118A">
      <w:pPr>
        <w:numPr>
          <w:ilvl w:val="0"/>
          <w:numId w:val="20"/>
        </w:numPr>
        <w:autoSpaceDE w:val="0"/>
        <w:spacing w:after="0" w:line="240" w:lineRule="auto"/>
        <w:jc w:val="both"/>
        <w:rPr>
          <w:rFonts w:ascii="Times New Roman" w:hAnsi="Times New Roman"/>
        </w:rPr>
      </w:pPr>
      <w:r w:rsidRPr="002340EB">
        <w:rPr>
          <w:rFonts w:ascii="Times New Roman" w:eastAsia="Times New Roman" w:hAnsi="Times New Roman"/>
          <w:lang w:eastAsia="pl-PL"/>
        </w:rPr>
        <w:t>za palenie wyrobów tytoniowych lub papierosów elektronicznych w miejscu wykonywania obowiązków umowy, w wysokości 500 zł brutto za każdorazowe, potwierdzone w Karcie kontroli stwierdzenie naruszenia w odniesieniu do każdego pracownika</w:t>
      </w:r>
      <w:r w:rsidR="00006117" w:rsidRPr="002340EB">
        <w:rPr>
          <w:rFonts w:ascii="Times New Roman" w:eastAsia="Times New Roman" w:hAnsi="Times New Roman"/>
          <w:lang w:eastAsia="pl-PL"/>
        </w:rPr>
        <w:t>,</w:t>
      </w:r>
    </w:p>
    <w:p w:rsidR="006446CF" w:rsidRPr="002340EB" w:rsidRDefault="00704811" w:rsidP="001E5B0F">
      <w:pPr>
        <w:pStyle w:val="Bezodstpw1"/>
        <w:shd w:val="clear" w:color="auto" w:fill="FFFFFF" w:themeFill="background1"/>
        <w:ind w:left="284" w:hanging="284"/>
        <w:jc w:val="both"/>
        <w:rPr>
          <w:sz w:val="22"/>
        </w:rPr>
      </w:pPr>
      <w:r w:rsidRPr="002340EB">
        <w:rPr>
          <w:sz w:val="22"/>
        </w:rPr>
        <w:t xml:space="preserve">2. </w:t>
      </w:r>
      <w:r w:rsidR="00C336A1" w:rsidRPr="002340EB">
        <w:rPr>
          <w:sz w:val="22"/>
        </w:rPr>
        <w:t>Zamawiający zobowiązuje się zapłacić Wykonawcy karę umowną w przypadku odstąpienia od umowy przez Wykonawcę z winy Zamawiającego w wysokości 10% wartości umownej brutto.</w:t>
      </w:r>
    </w:p>
    <w:p w:rsidR="006446CF" w:rsidRPr="002340EB" w:rsidRDefault="001E5B0F" w:rsidP="001E5B0F">
      <w:pPr>
        <w:pStyle w:val="Bezodstpw1"/>
        <w:ind w:left="284" w:hanging="284"/>
        <w:jc w:val="both"/>
        <w:rPr>
          <w:sz w:val="22"/>
        </w:rPr>
      </w:pPr>
      <w:r w:rsidRPr="002340EB">
        <w:rPr>
          <w:sz w:val="22"/>
        </w:rPr>
        <w:t xml:space="preserve">3. </w:t>
      </w:r>
      <w:r w:rsidR="00C336A1" w:rsidRPr="002340EB">
        <w:rPr>
          <w:sz w:val="22"/>
        </w:rPr>
        <w:t>Kary umowne podlegają sumowaniu i są potrącane z bieżącym wynagrodzeniem Wykonawcy po uprzednim wystawieniu noty księgowej, na co Wykonawca wyraża zgodę - zaś w przypadku niedokonania potrącenia - Wykonawca zapłaci kwotę naliczonych kar pieniężnych w terminie 7 dni od daty otrzymania noty obciążeniowej.</w:t>
      </w:r>
    </w:p>
    <w:p w:rsidR="002C51F4" w:rsidRPr="002340EB" w:rsidRDefault="002C51F4" w:rsidP="0057118A">
      <w:pPr>
        <w:pStyle w:val="Bezodstpw1"/>
        <w:numPr>
          <w:ilvl w:val="0"/>
          <w:numId w:val="27"/>
        </w:numPr>
        <w:ind w:left="284" w:hanging="284"/>
        <w:jc w:val="both"/>
        <w:rPr>
          <w:rFonts w:eastAsia="Calibri"/>
          <w:sz w:val="22"/>
        </w:rPr>
      </w:pPr>
      <w:r w:rsidRPr="002340EB">
        <w:rPr>
          <w:rFonts w:eastAsia="Calibri"/>
          <w:sz w:val="22"/>
        </w:rPr>
        <w:t>Maksymalna wysokość nałożonych kar umownych nie może przekroczyć 20% wartości brutto przedmiotu  umowy.</w:t>
      </w:r>
    </w:p>
    <w:p w:rsidR="006446CF" w:rsidRPr="002340EB" w:rsidRDefault="00C336A1" w:rsidP="0057118A">
      <w:pPr>
        <w:pStyle w:val="Bezodstpw1"/>
        <w:numPr>
          <w:ilvl w:val="0"/>
          <w:numId w:val="27"/>
        </w:numPr>
        <w:ind w:left="284" w:hanging="284"/>
        <w:jc w:val="both"/>
        <w:rPr>
          <w:sz w:val="22"/>
        </w:rPr>
      </w:pPr>
      <w:r w:rsidRPr="002340EB">
        <w:rPr>
          <w:sz w:val="22"/>
        </w:rPr>
        <w:t>Odstąpienie od umowy nie powoduje utraty prawa dochodzenia przez Zamawiającego kary umownej.</w:t>
      </w:r>
    </w:p>
    <w:p w:rsidR="006446CF" w:rsidRPr="002340EB" w:rsidRDefault="00C336A1" w:rsidP="0057118A">
      <w:pPr>
        <w:pStyle w:val="Bezodstpw1"/>
        <w:numPr>
          <w:ilvl w:val="0"/>
          <w:numId w:val="27"/>
        </w:numPr>
        <w:ind w:left="284" w:hanging="284"/>
        <w:jc w:val="both"/>
        <w:rPr>
          <w:sz w:val="22"/>
        </w:rPr>
      </w:pPr>
      <w:r w:rsidRPr="002340EB">
        <w:rPr>
          <w:sz w:val="22"/>
        </w:rPr>
        <w:t>W przypadku powstania szkody przewyższającej wysokość kar umownych, Zamawiający ma prawo dochodzenia odszkodowania uzupełniającego na zasadach ogólnych Kodeksu Cywilnego.</w:t>
      </w:r>
    </w:p>
    <w:p w:rsidR="002E11AC" w:rsidRDefault="002E11AC" w:rsidP="00F275DC">
      <w:pPr>
        <w:spacing w:after="0" w:line="240" w:lineRule="auto"/>
        <w:ind w:left="360"/>
        <w:jc w:val="center"/>
        <w:rPr>
          <w:rFonts w:ascii="Times New Roman" w:eastAsia="Times New Roman" w:hAnsi="Times New Roman"/>
          <w:b/>
        </w:rPr>
      </w:pPr>
    </w:p>
    <w:p w:rsidR="002E11AC" w:rsidRDefault="002E11AC" w:rsidP="00F275DC">
      <w:pPr>
        <w:spacing w:after="0" w:line="240" w:lineRule="auto"/>
        <w:ind w:left="360"/>
        <w:jc w:val="center"/>
        <w:rPr>
          <w:rFonts w:ascii="Times New Roman" w:eastAsia="Times New Roman" w:hAnsi="Times New Roman"/>
          <w:b/>
        </w:rPr>
      </w:pPr>
    </w:p>
    <w:p w:rsidR="00C333B3" w:rsidRPr="002340EB" w:rsidRDefault="00C333B3" w:rsidP="00F275DC">
      <w:pPr>
        <w:spacing w:after="0" w:line="240" w:lineRule="auto"/>
        <w:ind w:left="360"/>
        <w:jc w:val="center"/>
        <w:rPr>
          <w:rFonts w:ascii="Times New Roman" w:eastAsia="Times New Roman" w:hAnsi="Times New Roman"/>
          <w:b/>
        </w:rPr>
      </w:pPr>
      <w:r w:rsidRPr="002340EB">
        <w:rPr>
          <w:rFonts w:ascii="Times New Roman" w:eastAsia="Times New Roman" w:hAnsi="Times New Roman"/>
          <w:b/>
        </w:rPr>
        <w:t xml:space="preserve">§ 13 </w:t>
      </w:r>
    </w:p>
    <w:p w:rsidR="00C333B3" w:rsidRPr="002340EB" w:rsidRDefault="00C333B3" w:rsidP="00F275DC">
      <w:pPr>
        <w:spacing w:after="0" w:line="240" w:lineRule="auto"/>
        <w:ind w:left="360"/>
        <w:jc w:val="center"/>
        <w:rPr>
          <w:rFonts w:ascii="Times New Roman" w:eastAsia="Times New Roman" w:hAnsi="Times New Roman"/>
          <w:b/>
        </w:rPr>
      </w:pPr>
      <w:r w:rsidRPr="002340EB">
        <w:rPr>
          <w:rFonts w:ascii="Times New Roman" w:eastAsia="Times New Roman" w:hAnsi="Times New Roman"/>
          <w:b/>
        </w:rPr>
        <w:t xml:space="preserve">Prawo opcji </w:t>
      </w:r>
    </w:p>
    <w:p w:rsidR="00C333B3" w:rsidRPr="002340EB" w:rsidRDefault="00C333B3" w:rsidP="0057118A">
      <w:pPr>
        <w:pStyle w:val="Akapitzlist"/>
        <w:numPr>
          <w:ilvl w:val="1"/>
          <w:numId w:val="19"/>
        </w:numPr>
        <w:suppressAutoHyphens w:val="0"/>
        <w:spacing w:after="0" w:line="240" w:lineRule="auto"/>
        <w:ind w:left="284" w:hanging="284"/>
        <w:jc w:val="both"/>
        <w:rPr>
          <w:rFonts w:ascii="Times New Roman" w:hAnsi="Times New Roman"/>
        </w:rPr>
      </w:pPr>
      <w:r w:rsidRPr="002340EB">
        <w:rPr>
          <w:rFonts w:ascii="Times New Roman" w:hAnsi="Times New Roman"/>
        </w:rPr>
        <w:t>Zamawiający zastrzega sobie możliwość skorzystania z prawa opcji, które będzie polegało na zwiększeniu lub zmniejszeniu zakresu świadczonej usługi i odpowiednio wynagrodzenia Wykonawcy do 20% wartości umowy brut</w:t>
      </w:r>
      <w:r w:rsidR="002E11AC">
        <w:rPr>
          <w:rFonts w:ascii="Times New Roman" w:hAnsi="Times New Roman"/>
        </w:rPr>
        <w:t>to w przypadku włączenia nowych</w:t>
      </w:r>
      <w:r w:rsidRPr="002340EB">
        <w:rPr>
          <w:rFonts w:ascii="Times New Roman" w:hAnsi="Times New Roman"/>
        </w:rPr>
        <w:t xml:space="preserve"> pomieszczeń lub wyłączenia pomieszczeń do lub z eksploatacji lub zwiększenia powierzchni sprzątanej w dotychczasowych budynkach, w szczególności powstałych  w wyniku modernizacji, czy prowadzonych inwestycji. Prawo opcji będzie realizowane w terminie obowiązywania umowy.</w:t>
      </w:r>
    </w:p>
    <w:p w:rsidR="00C333B3" w:rsidRPr="002340EB" w:rsidRDefault="00C333B3" w:rsidP="0057118A">
      <w:pPr>
        <w:pStyle w:val="Akapitzlist"/>
        <w:numPr>
          <w:ilvl w:val="1"/>
          <w:numId w:val="19"/>
        </w:numPr>
        <w:tabs>
          <w:tab w:val="num" w:pos="360"/>
        </w:tabs>
        <w:suppressAutoHyphens w:val="0"/>
        <w:autoSpaceDN w:val="0"/>
        <w:spacing w:after="0" w:line="240" w:lineRule="auto"/>
        <w:ind w:left="284" w:right="62" w:hanging="284"/>
        <w:jc w:val="both"/>
        <w:textAlignment w:val="baseline"/>
        <w:rPr>
          <w:rFonts w:ascii="Times New Roman" w:hAnsi="Times New Roman"/>
        </w:rPr>
      </w:pPr>
      <w:r w:rsidRPr="002340EB">
        <w:rPr>
          <w:rFonts w:ascii="Times New Roman" w:hAnsi="Times New Roman"/>
        </w:rPr>
        <w:t>W przypadku włączenia nowych, pomieszczeń (budynków) do eksploatacji lub zwiększenia powierzchni sprzątanej w dotychczasowych budynkach - wynagrodzenie z tytułu prawa opcji stanowić będzie iloczyn włączanej powierzchni i stawki za 1 m</w:t>
      </w:r>
      <w:r w:rsidRPr="002340EB">
        <w:rPr>
          <w:rFonts w:ascii="Times New Roman" w:hAnsi="Times New Roman"/>
          <w:vertAlign w:val="superscript"/>
        </w:rPr>
        <w:t>2</w:t>
      </w:r>
      <w:r w:rsidRPr="002340EB">
        <w:rPr>
          <w:rFonts w:ascii="Times New Roman" w:hAnsi="Times New Roman"/>
        </w:rPr>
        <w:t xml:space="preserve"> jaka została wskazana p</w:t>
      </w:r>
      <w:r w:rsidR="002E11AC">
        <w:rPr>
          <w:rFonts w:ascii="Times New Roman" w:hAnsi="Times New Roman"/>
        </w:rPr>
        <w:t>rzez Wykonawcę Formularzu ofertowym</w:t>
      </w:r>
      <w:r w:rsidRPr="002340EB">
        <w:rPr>
          <w:rFonts w:ascii="Times New Roman" w:hAnsi="Times New Roman"/>
        </w:rPr>
        <w:t>.</w:t>
      </w:r>
    </w:p>
    <w:p w:rsidR="00C333B3" w:rsidRPr="002340EB" w:rsidRDefault="00C333B3" w:rsidP="0057118A">
      <w:pPr>
        <w:pStyle w:val="Akapitzlist"/>
        <w:numPr>
          <w:ilvl w:val="1"/>
          <w:numId w:val="19"/>
        </w:numPr>
        <w:tabs>
          <w:tab w:val="num" w:pos="360"/>
        </w:tabs>
        <w:suppressAutoHyphens w:val="0"/>
        <w:autoSpaceDN w:val="0"/>
        <w:spacing w:after="0" w:line="240" w:lineRule="auto"/>
        <w:ind w:left="284" w:right="62" w:hanging="284"/>
        <w:jc w:val="both"/>
        <w:textAlignment w:val="baseline"/>
        <w:rPr>
          <w:rFonts w:ascii="Times New Roman" w:hAnsi="Times New Roman"/>
        </w:rPr>
      </w:pPr>
      <w:r w:rsidRPr="002340EB">
        <w:rPr>
          <w:rFonts w:ascii="Times New Roman" w:hAnsi="Times New Roman"/>
        </w:rPr>
        <w:t>Prawo opcji może być wykonane przez Zamawiającego w ramach jednej bądź większej liczby zamówień.</w:t>
      </w:r>
    </w:p>
    <w:p w:rsidR="00C333B3" w:rsidRPr="002340EB" w:rsidRDefault="00C333B3" w:rsidP="0057118A">
      <w:pPr>
        <w:pStyle w:val="Akapitzlist"/>
        <w:numPr>
          <w:ilvl w:val="1"/>
          <w:numId w:val="19"/>
        </w:numPr>
        <w:tabs>
          <w:tab w:val="num" w:pos="360"/>
        </w:tabs>
        <w:suppressAutoHyphens w:val="0"/>
        <w:autoSpaceDN w:val="0"/>
        <w:spacing w:after="0" w:line="240" w:lineRule="auto"/>
        <w:ind w:left="284" w:right="62" w:hanging="284"/>
        <w:jc w:val="both"/>
        <w:textAlignment w:val="baseline"/>
        <w:rPr>
          <w:rFonts w:ascii="Times New Roman" w:hAnsi="Times New Roman"/>
        </w:rPr>
      </w:pPr>
      <w:r w:rsidRPr="002340EB">
        <w:rPr>
          <w:rFonts w:ascii="Times New Roman" w:hAnsi="Times New Roman"/>
        </w:rPr>
        <w:t>Termin realizacji przez Wykonawcę zamówienia wynikającego z</w:t>
      </w:r>
      <w:r w:rsidR="002E11AC">
        <w:rPr>
          <w:rFonts w:ascii="Times New Roman" w:hAnsi="Times New Roman"/>
        </w:rPr>
        <w:t xml:space="preserve"> prawa opcji następować będzie</w:t>
      </w:r>
      <w:r w:rsidRPr="002340EB">
        <w:rPr>
          <w:rFonts w:ascii="Times New Roman" w:hAnsi="Times New Roman"/>
        </w:rPr>
        <w:t xml:space="preserve"> w terminach uzgadnianych przez Wykonawcę z Zamawiającym, nie będzie on jednak dłuższy niż 7 dni kalendarzowych od momentu złożenia oświadczenia Zamawiającego o skorzystaniu z prawa opcji. Dla skutecznego skorzystania z prawa opcji wymagane jest przekazanie Wykonawcy, pisemnego oświadczenia Zamawiającego za potwierdzeniem odbioru.</w:t>
      </w:r>
    </w:p>
    <w:p w:rsidR="00C333B3" w:rsidRPr="002340EB" w:rsidRDefault="00C333B3" w:rsidP="00F275DC">
      <w:pPr>
        <w:spacing w:after="0" w:line="240" w:lineRule="auto"/>
        <w:ind w:left="360"/>
        <w:jc w:val="center"/>
        <w:rPr>
          <w:rFonts w:ascii="Times New Roman" w:eastAsia="Times New Roman" w:hAnsi="Times New Roman"/>
          <w:b/>
        </w:rPr>
      </w:pPr>
    </w:p>
    <w:p w:rsidR="006446CF" w:rsidRPr="002340EB" w:rsidRDefault="00EE10A1" w:rsidP="00F275DC">
      <w:pPr>
        <w:spacing w:after="0" w:line="240" w:lineRule="auto"/>
        <w:ind w:left="360"/>
        <w:jc w:val="center"/>
        <w:rPr>
          <w:rFonts w:ascii="Times New Roman" w:hAnsi="Times New Roman"/>
        </w:rPr>
      </w:pPr>
      <w:r w:rsidRPr="002340EB">
        <w:rPr>
          <w:rFonts w:ascii="Times New Roman" w:eastAsia="Times New Roman" w:hAnsi="Times New Roman"/>
          <w:b/>
        </w:rPr>
        <w:t>§ 14</w:t>
      </w:r>
    </w:p>
    <w:p w:rsidR="006446CF" w:rsidRPr="002340EB" w:rsidRDefault="00C336A1" w:rsidP="00F275DC">
      <w:pPr>
        <w:spacing w:after="0" w:line="240" w:lineRule="auto"/>
        <w:ind w:right="-1"/>
        <w:jc w:val="center"/>
        <w:rPr>
          <w:rFonts w:ascii="Times New Roman" w:hAnsi="Times New Roman"/>
        </w:rPr>
      </w:pPr>
      <w:r w:rsidRPr="002340EB">
        <w:rPr>
          <w:rFonts w:ascii="Times New Roman" w:eastAsia="Times New Roman" w:hAnsi="Times New Roman"/>
          <w:b/>
        </w:rPr>
        <w:t>Odstąpienie od umowy</w:t>
      </w:r>
      <w:r w:rsidR="00382879" w:rsidRPr="00382879">
        <w:rPr>
          <w:rFonts w:ascii="Times New Roman" w:eastAsia="Times New Roman" w:hAnsi="Times New Roman"/>
          <w:b/>
          <w:color w:val="FF0000"/>
        </w:rPr>
        <w:t>/Rozwiązanie umowy</w:t>
      </w:r>
    </w:p>
    <w:p w:rsidR="006446CF" w:rsidRPr="002340EB" w:rsidRDefault="00C336A1"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Zamawiający może odstąpić od umowy w razie zaistnienia istotnej zmiany okoliczności powodującej, że wykonanie przedmiotu umowy nie leży w interesie publicznym, czego nie można było przewidzieć w chwili zawarcia umowy.</w:t>
      </w:r>
    </w:p>
    <w:p w:rsidR="006446CF" w:rsidRPr="002340EB" w:rsidRDefault="00C336A1"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Zamawiający może odstąpić od umowy w terminie 30 dni od powzięcia wiadomości, o których mowa w ust. 1.</w:t>
      </w:r>
    </w:p>
    <w:p w:rsidR="006446CF" w:rsidRPr="002340EB" w:rsidRDefault="00C336A1"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W przypadkach, o których mowa w ust.1 Wykonawca może żądać wyłącznie wynagrodzenia należnego z tytułu wykonanej części umowy.</w:t>
      </w:r>
    </w:p>
    <w:p w:rsidR="00E6760C" w:rsidRPr="002340EB" w:rsidRDefault="00E6760C"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lastRenderedPageBreak/>
        <w:t xml:space="preserve">Poza przypadkiem określonym w ust. 1 niniejszego paragrafu Zamawiający może odstąpić od umowy w przypadku istotnych naruszeń w wykonywaniu umowy przez Wykonawcę po uprzednim wezwaniu Wykonawcy do zaprzestania naruszeń w ciągu 14 dni. </w:t>
      </w:r>
    </w:p>
    <w:p w:rsidR="00E6760C" w:rsidRPr="00382879" w:rsidRDefault="00E6760C"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Wykonawca ma prawo odstąpić od umowy w przypadku zwłoki Zamawiającego z zapłatą wynagrodzenia za 3 pełne okresy płatności, po uprzednim wezwaniu Zamawiającego do zapłaty z terminem min. 5 dni roboczych.</w:t>
      </w:r>
    </w:p>
    <w:p w:rsidR="00382879" w:rsidRPr="00382879" w:rsidRDefault="00382879" w:rsidP="00382879">
      <w:pPr>
        <w:numPr>
          <w:ilvl w:val="0"/>
          <w:numId w:val="1"/>
        </w:numPr>
        <w:spacing w:after="0" w:line="240" w:lineRule="auto"/>
        <w:ind w:right="-142"/>
        <w:jc w:val="both"/>
        <w:rPr>
          <w:rFonts w:ascii="Times New Roman" w:hAnsi="Times New Roman"/>
          <w:i/>
          <w:color w:val="FF0000"/>
        </w:rPr>
      </w:pPr>
      <w:r w:rsidRPr="00382879">
        <w:rPr>
          <w:rFonts w:ascii="Times New Roman" w:hAnsi="Times New Roman"/>
          <w:i/>
          <w:color w:val="FF0000"/>
        </w:rPr>
        <w:t xml:space="preserve">Każda ze stron może wypowiedzieć umowę z ważnych powodów z zachowaniem </w:t>
      </w:r>
      <w:r w:rsidR="00E55FCB">
        <w:rPr>
          <w:rFonts w:ascii="Times New Roman" w:hAnsi="Times New Roman"/>
          <w:i/>
          <w:color w:val="FF0000"/>
        </w:rPr>
        <w:t>6</w:t>
      </w:r>
      <w:r w:rsidRPr="00382879">
        <w:rPr>
          <w:rFonts w:ascii="Times New Roman" w:hAnsi="Times New Roman"/>
          <w:i/>
          <w:color w:val="FF0000"/>
        </w:rPr>
        <w:t xml:space="preserve"> miesięcznego okresu wypowiedzenia.</w:t>
      </w:r>
    </w:p>
    <w:p w:rsidR="00382879" w:rsidRPr="002340EB" w:rsidRDefault="00382879" w:rsidP="00382879">
      <w:pPr>
        <w:spacing w:after="0" w:line="240" w:lineRule="auto"/>
        <w:ind w:left="360" w:right="-142"/>
        <w:jc w:val="both"/>
        <w:rPr>
          <w:rFonts w:ascii="Times New Roman" w:hAnsi="Times New Roman"/>
        </w:rPr>
      </w:pPr>
    </w:p>
    <w:p w:rsidR="00F94870" w:rsidRPr="002340EB" w:rsidRDefault="00F94870" w:rsidP="00F275DC">
      <w:pPr>
        <w:spacing w:after="0" w:line="240" w:lineRule="auto"/>
        <w:jc w:val="center"/>
        <w:rPr>
          <w:rFonts w:ascii="Times New Roman" w:eastAsia="Times New Roman" w:hAnsi="Times New Roman"/>
          <w:b/>
        </w:rPr>
      </w:pPr>
    </w:p>
    <w:p w:rsidR="006446CF" w:rsidRPr="002340EB" w:rsidRDefault="00F94870" w:rsidP="00F275DC">
      <w:pPr>
        <w:spacing w:after="0" w:line="240" w:lineRule="auto"/>
        <w:jc w:val="center"/>
        <w:rPr>
          <w:rFonts w:ascii="Times New Roman" w:hAnsi="Times New Roman"/>
        </w:rPr>
      </w:pPr>
      <w:r w:rsidRPr="002340EB">
        <w:rPr>
          <w:rFonts w:ascii="Times New Roman" w:eastAsia="Times New Roman" w:hAnsi="Times New Roman"/>
          <w:b/>
        </w:rPr>
        <w:t>§ 15</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Zabezpieczenie należytego wykonania umowy</w:t>
      </w:r>
    </w:p>
    <w:p w:rsidR="0018039E" w:rsidRPr="002340EB" w:rsidRDefault="002E11AC" w:rsidP="0057118A">
      <w:pPr>
        <w:numPr>
          <w:ilvl w:val="0"/>
          <w:numId w:val="33"/>
        </w:numPr>
        <w:tabs>
          <w:tab w:val="left" w:pos="284"/>
        </w:tabs>
        <w:suppressAutoHyphens w:val="0"/>
        <w:spacing w:after="0" w:line="240" w:lineRule="auto"/>
        <w:ind w:left="284" w:hanging="284"/>
        <w:jc w:val="both"/>
        <w:rPr>
          <w:rFonts w:ascii="Times New Roman" w:hAnsi="Times New Roman"/>
        </w:rPr>
      </w:pPr>
      <w:r>
        <w:rPr>
          <w:rFonts w:ascii="Times New Roman" w:hAnsi="Times New Roman"/>
        </w:rPr>
        <w:t>Wykonawca złoży</w:t>
      </w:r>
      <w:r w:rsidR="0018039E" w:rsidRPr="002340EB">
        <w:rPr>
          <w:rFonts w:ascii="Times New Roman" w:hAnsi="Times New Roman"/>
        </w:rPr>
        <w:t xml:space="preserve"> przed podpisaniem umowy zabezpieczenie należytego wykonania umowy w wysokości </w:t>
      </w:r>
      <w:r w:rsidR="0018039E" w:rsidRPr="002340EB">
        <w:rPr>
          <w:rFonts w:ascii="Times New Roman" w:hAnsi="Times New Roman"/>
          <w:b/>
        </w:rPr>
        <w:t>3,5% kwoty brutto wynagrodzenia umownego</w:t>
      </w:r>
      <w:r w:rsidR="0018039E" w:rsidRPr="002340EB">
        <w:rPr>
          <w:rFonts w:ascii="Times New Roman" w:hAnsi="Times New Roman"/>
        </w:rPr>
        <w:t xml:space="preserve">, tj. w wysokości </w:t>
      </w:r>
      <w:r w:rsidR="0018039E" w:rsidRPr="002340EB">
        <w:rPr>
          <w:rFonts w:ascii="Times New Roman" w:hAnsi="Times New Roman"/>
          <w:b/>
        </w:rPr>
        <w:t xml:space="preserve">………………….. </w:t>
      </w:r>
      <w:r w:rsidR="0018039E" w:rsidRPr="002340EB">
        <w:rPr>
          <w:rFonts w:ascii="Times New Roman" w:hAnsi="Times New Roman"/>
        </w:rPr>
        <w:t xml:space="preserve">zł. </w:t>
      </w:r>
      <w:r w:rsidR="0018039E" w:rsidRPr="002340EB">
        <w:rPr>
          <w:rFonts w:ascii="Times New Roman" w:hAnsi="Times New Roman"/>
        </w:rPr>
        <w:br/>
        <w:t xml:space="preserve">(słownie: </w:t>
      </w:r>
      <w:r w:rsidR="0018039E" w:rsidRPr="002340EB">
        <w:rPr>
          <w:rFonts w:ascii="Times New Roman" w:hAnsi="Times New Roman"/>
          <w:b/>
        </w:rPr>
        <w:t>………………………………………………………………………</w:t>
      </w:r>
      <w:r w:rsidR="0018039E" w:rsidRPr="002340EB">
        <w:rPr>
          <w:rFonts w:ascii="Times New Roman" w:hAnsi="Times New Roman"/>
        </w:rPr>
        <w:t>…).</w:t>
      </w:r>
    </w:p>
    <w:p w:rsidR="0018039E" w:rsidRPr="002340EB" w:rsidRDefault="0018039E" w:rsidP="0057118A">
      <w:pPr>
        <w:numPr>
          <w:ilvl w:val="0"/>
          <w:numId w:val="33"/>
        </w:numPr>
        <w:tabs>
          <w:tab w:val="left" w:pos="284"/>
        </w:tabs>
        <w:suppressAutoHyphens w:val="0"/>
        <w:spacing w:after="0" w:line="240" w:lineRule="auto"/>
        <w:ind w:left="284" w:hanging="284"/>
        <w:jc w:val="both"/>
        <w:rPr>
          <w:rFonts w:ascii="Times New Roman" w:hAnsi="Times New Roman"/>
        </w:rPr>
      </w:pPr>
      <w:r w:rsidRPr="002340EB">
        <w:rPr>
          <w:rFonts w:ascii="Times New Roman" w:hAnsi="Times New Roman"/>
        </w:rPr>
        <w:t xml:space="preserve"> Zabezpieczenie należytego wykonania umowy zostało złożone w formie …………………………………………….. (w przypadku zabezpieczenia składane w formie innej niż pieniężna musi być ono bezwarunkowe oraz nieodwołalne i płatne na pierwsze żądanie).</w:t>
      </w:r>
    </w:p>
    <w:p w:rsidR="0018039E" w:rsidRPr="002340EB" w:rsidRDefault="0018039E" w:rsidP="0018039E">
      <w:pPr>
        <w:tabs>
          <w:tab w:val="left" w:pos="284"/>
        </w:tabs>
        <w:autoSpaceDE w:val="0"/>
        <w:autoSpaceDN w:val="0"/>
        <w:adjustRightInd w:val="0"/>
        <w:ind w:left="284"/>
        <w:jc w:val="both"/>
        <w:rPr>
          <w:rFonts w:ascii="Times New Roman" w:hAnsi="Times New Roman"/>
          <w:i/>
        </w:rPr>
      </w:pPr>
      <w:r w:rsidRPr="002340EB">
        <w:rPr>
          <w:rFonts w:ascii="Times New Roman" w:hAnsi="Times New Roman"/>
          <w:i/>
        </w:rPr>
        <w:t xml:space="preserve">*)Zabezpieczenie należytego wykonania umowy wniesione w pieniądzu należy przelać na konto Zamawiającego prowadzonego w PKO BP SA Regionalny Oddział Korporacyjny we Wrocławiu nr konta 95 1020 5226 0000 6002 0349 8904. </w:t>
      </w:r>
    </w:p>
    <w:p w:rsidR="0018039E" w:rsidRPr="002340EB" w:rsidRDefault="0018039E" w:rsidP="0018039E">
      <w:pPr>
        <w:tabs>
          <w:tab w:val="left" w:pos="284"/>
        </w:tabs>
        <w:autoSpaceDE w:val="0"/>
        <w:autoSpaceDN w:val="0"/>
        <w:adjustRightInd w:val="0"/>
        <w:ind w:left="284"/>
        <w:jc w:val="both"/>
        <w:rPr>
          <w:rFonts w:ascii="Times New Roman" w:hAnsi="Times New Roman"/>
          <w:i/>
        </w:rPr>
      </w:pPr>
      <w:r w:rsidRPr="002340EB">
        <w:rPr>
          <w:rFonts w:ascii="Times New Roman" w:hAnsi="Times New Roman"/>
          <w:i/>
        </w:rPr>
        <w:t>*)Zabezpieczenie należytego wykonania umowy wnoszone w poręczeniach bankowych, gwarancjach bankowych i ubezpieczeniowych oraz poręczeniach należy złożyć w kasie Zamawiającego w godzinach od 11.00 do 14.00 (od poniedziałku do piątku).</w:t>
      </w:r>
    </w:p>
    <w:p w:rsidR="0018039E" w:rsidRPr="002340EB" w:rsidRDefault="0018039E" w:rsidP="0018039E">
      <w:pPr>
        <w:tabs>
          <w:tab w:val="left" w:pos="284"/>
        </w:tabs>
        <w:autoSpaceDE w:val="0"/>
        <w:autoSpaceDN w:val="0"/>
        <w:adjustRightInd w:val="0"/>
        <w:ind w:left="284"/>
        <w:jc w:val="both"/>
        <w:rPr>
          <w:rFonts w:ascii="Times New Roman" w:hAnsi="Times New Roman"/>
          <w:i/>
          <w:iCs/>
        </w:rPr>
      </w:pPr>
      <w:r w:rsidRPr="002340EB">
        <w:rPr>
          <w:rFonts w:ascii="Times New Roman" w:hAnsi="Times New Roman"/>
          <w:i/>
          <w:iCs/>
        </w:rPr>
        <w:t>*) wybrać odpowiednio</w:t>
      </w:r>
    </w:p>
    <w:p w:rsidR="0018039E" w:rsidRPr="002340EB" w:rsidRDefault="0018039E" w:rsidP="0057118A">
      <w:pPr>
        <w:numPr>
          <w:ilvl w:val="0"/>
          <w:numId w:val="33"/>
        </w:numPr>
        <w:tabs>
          <w:tab w:val="left" w:pos="284"/>
        </w:tabs>
        <w:suppressAutoHyphens w:val="0"/>
        <w:spacing w:after="0" w:line="240" w:lineRule="auto"/>
        <w:ind w:left="284" w:hanging="284"/>
        <w:jc w:val="both"/>
        <w:rPr>
          <w:rFonts w:ascii="Times New Roman" w:hAnsi="Times New Roman"/>
        </w:rPr>
      </w:pPr>
      <w:r w:rsidRPr="002340EB">
        <w:rPr>
          <w:rFonts w:ascii="Times New Roman" w:hAnsi="Times New Roman"/>
        </w:rPr>
        <w:t>Zamawiający zwróci zabezpieczenie w terminie 30 dni od dnia wykonania zamówienia i uznania go przez Zamawiającego za należycie wykonane wraz z odsetkami wynikającymi z umowy rachunku bankowego, na którym było ono przechowywane, pomniejszone o koszt prowadzenia rachunku oraz prowizji bankowej za przelew pieniędzy na rachunek bankowy Wykonawcy.</w:t>
      </w:r>
    </w:p>
    <w:p w:rsidR="0018039E" w:rsidRPr="002340EB" w:rsidRDefault="0018039E" w:rsidP="0018039E">
      <w:pPr>
        <w:tabs>
          <w:tab w:val="left" w:pos="284"/>
        </w:tabs>
        <w:suppressAutoHyphens w:val="0"/>
        <w:spacing w:after="0" w:line="240" w:lineRule="auto"/>
        <w:ind w:left="1495"/>
        <w:jc w:val="both"/>
        <w:rPr>
          <w:rFonts w:ascii="Times New Roman" w:hAnsi="Times New Roman"/>
        </w:rPr>
      </w:pPr>
    </w:p>
    <w:p w:rsidR="0018039E" w:rsidRPr="002340EB" w:rsidRDefault="0018039E" w:rsidP="0057118A">
      <w:pPr>
        <w:numPr>
          <w:ilvl w:val="0"/>
          <w:numId w:val="3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Zabezpieczenie należytego wykonania umowy ma na celu zabezpieczenie i ewentualne zaspokojenie roszczeń Zamawiającego z tytułu niewykonania lub nienależytego wykonania Umowy przez Wykonawcę. </w:t>
      </w:r>
    </w:p>
    <w:p w:rsidR="0018039E" w:rsidRPr="002340EB" w:rsidRDefault="0018039E" w:rsidP="0057118A">
      <w:pPr>
        <w:numPr>
          <w:ilvl w:val="0"/>
          <w:numId w:val="3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Beneficjentem Zabezpieczenia należytego wykonania Umowy jest Zamawiający. </w:t>
      </w:r>
    </w:p>
    <w:p w:rsidR="0018039E" w:rsidRPr="002340EB" w:rsidRDefault="0018039E" w:rsidP="0057118A">
      <w:pPr>
        <w:numPr>
          <w:ilvl w:val="0"/>
          <w:numId w:val="3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Koszty Zabezpieczenia należytego wykonania Umowy ponosi Wykonawca.</w:t>
      </w:r>
    </w:p>
    <w:p w:rsidR="0018039E" w:rsidRPr="002340EB" w:rsidRDefault="0018039E" w:rsidP="0057118A">
      <w:pPr>
        <w:numPr>
          <w:ilvl w:val="0"/>
          <w:numId w:val="3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18039E" w:rsidRPr="002340EB" w:rsidRDefault="0018039E" w:rsidP="0057118A">
      <w:pPr>
        <w:numPr>
          <w:ilvl w:val="0"/>
          <w:numId w:val="3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 W trakcie realizacji Umowy Wykonawca może dokonać zmiany formy Zabezpieczenia należytego wykonania umowy na jedną lub kilka form, o których mowa w przepisach </w:t>
      </w:r>
      <w:proofErr w:type="spellStart"/>
      <w:r w:rsidRPr="002340EB">
        <w:rPr>
          <w:rFonts w:ascii="Times New Roman" w:hAnsi="Times New Roman"/>
          <w:lang w:eastAsia="en-US"/>
        </w:rPr>
        <w:t>Pzp</w:t>
      </w:r>
      <w:proofErr w:type="spellEnd"/>
      <w:r w:rsidRPr="002340EB">
        <w:rPr>
          <w:rFonts w:ascii="Times New Roman" w:hAnsi="Times New Roman"/>
          <w:lang w:eastAsia="en-US"/>
        </w:rPr>
        <w:t>, pod warunkiem, że zmiana formy Zabezpieczenia zostanie dokonana z zachowaniem ciągłości zabezpieczenia i bez zmniejszenia jego wysokości.</w:t>
      </w:r>
    </w:p>
    <w:p w:rsidR="0018039E" w:rsidRPr="002340EB" w:rsidRDefault="0018039E" w:rsidP="0057118A">
      <w:pPr>
        <w:numPr>
          <w:ilvl w:val="0"/>
          <w:numId w:val="3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Zabezpieczenie należytego wykonania umowy pozostaje w dyspozycji Zamawiającego i zachowuje swoją ważność na czas określony w Umowie. </w:t>
      </w:r>
    </w:p>
    <w:p w:rsidR="0018039E" w:rsidRPr="002340EB" w:rsidRDefault="0018039E" w:rsidP="0057118A">
      <w:pPr>
        <w:numPr>
          <w:ilvl w:val="0"/>
          <w:numId w:val="33"/>
        </w:numPr>
        <w:tabs>
          <w:tab w:val="left" w:pos="0"/>
          <w:tab w:val="left" w:pos="284"/>
          <w:tab w:val="left" w:pos="426"/>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lastRenderedPageBreak/>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18039E" w:rsidRPr="002340EB" w:rsidRDefault="0018039E" w:rsidP="0057118A">
      <w:pPr>
        <w:numPr>
          <w:ilvl w:val="0"/>
          <w:numId w:val="33"/>
        </w:numPr>
        <w:tabs>
          <w:tab w:val="left" w:pos="0"/>
          <w:tab w:val="left" w:pos="284"/>
          <w:tab w:val="left" w:pos="426"/>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Zamawiający zwróci Wykonawcy środki pieniężne otrzymane z tytułu realizacji Zabezpieczenia należytego wykonania umowy po przedstawieniu przez Wykonawcę nowego zabezpieczenia albo w terminie zwrotu danej części Zabezpieczenia.</w:t>
      </w:r>
    </w:p>
    <w:p w:rsidR="006446CF" w:rsidRPr="002340EB" w:rsidRDefault="006446CF" w:rsidP="007D4736">
      <w:pPr>
        <w:autoSpaceDE w:val="0"/>
        <w:spacing w:after="0" w:line="240" w:lineRule="auto"/>
        <w:ind w:firstLine="360"/>
        <w:jc w:val="both"/>
        <w:rPr>
          <w:rFonts w:ascii="Times New Roman" w:hAnsi="Times New Roman"/>
          <w:i/>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1</w:t>
      </w:r>
      <w:r w:rsidR="00F94870" w:rsidRPr="002340EB">
        <w:rPr>
          <w:rFonts w:ascii="Times New Roman" w:eastAsia="Times New Roman" w:hAnsi="Times New Roman"/>
          <w:b/>
        </w:rPr>
        <w:t>6</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Zmiany umowy</w:t>
      </w:r>
    </w:p>
    <w:p w:rsidR="00EE10A1" w:rsidRPr="002340EB" w:rsidRDefault="00EE10A1" w:rsidP="0057118A">
      <w:pPr>
        <w:numPr>
          <w:ilvl w:val="0"/>
          <w:numId w:val="32"/>
        </w:numPr>
        <w:spacing w:after="0" w:line="240" w:lineRule="auto"/>
        <w:jc w:val="both"/>
        <w:rPr>
          <w:rFonts w:ascii="Times New Roman" w:eastAsia="Times New Roman" w:hAnsi="Times New Roman"/>
          <w:lang w:eastAsia="ar-SA"/>
        </w:rPr>
      </w:pPr>
      <w:r w:rsidRPr="002340EB">
        <w:rPr>
          <w:rFonts w:ascii="Times New Roman" w:eastAsia="Times New Roman" w:hAnsi="Times New Roman"/>
          <w:lang w:eastAsia="ar-SA"/>
        </w:rPr>
        <w:t xml:space="preserve">Zamawiający dopuszcza dokonanie zmian zakresu umowy na podstawie przesłanek wymienionych w art. 455 Prawa zamówień publicznych. </w:t>
      </w:r>
    </w:p>
    <w:p w:rsidR="00EE10A1" w:rsidRPr="002340EB" w:rsidRDefault="00EE10A1" w:rsidP="0057118A">
      <w:pPr>
        <w:numPr>
          <w:ilvl w:val="0"/>
          <w:numId w:val="32"/>
        </w:numPr>
        <w:spacing w:after="0" w:line="240" w:lineRule="auto"/>
        <w:jc w:val="both"/>
        <w:rPr>
          <w:rFonts w:ascii="Times New Roman" w:eastAsia="Times New Roman" w:hAnsi="Times New Roman"/>
          <w:lang w:eastAsia="ar-SA"/>
        </w:rPr>
      </w:pPr>
      <w:r w:rsidRPr="002340EB">
        <w:rPr>
          <w:rFonts w:ascii="Times New Roman" w:eastAsia="Times New Roman" w:hAnsi="Times New Roman"/>
          <w:lang w:eastAsia="ar-SA"/>
        </w:rPr>
        <w:t>Oprócz przesłanek wymienionych w art. 455 Prawa zamówień publicznych Zamawiający przewiduje możliwość zmiany postanowień zawartej umowy w stosunku do treści oferty, na podstawie której dokonano wyboru Wykonawcy w formie aneksu do umowy w przypadku:</w:t>
      </w:r>
    </w:p>
    <w:p w:rsidR="00310812" w:rsidRPr="002340EB" w:rsidRDefault="00310812" w:rsidP="00310812">
      <w:pPr>
        <w:spacing w:after="0" w:line="240" w:lineRule="auto"/>
        <w:ind w:left="360"/>
        <w:jc w:val="both"/>
        <w:rPr>
          <w:rFonts w:ascii="Times New Roman" w:eastAsia="Times New Roman" w:hAnsi="Times New Roman"/>
          <w:lang w:eastAsia="ar-SA"/>
        </w:rPr>
      </w:pPr>
      <w:r w:rsidRPr="002340EB">
        <w:rPr>
          <w:rFonts w:ascii="Times New Roman" w:eastAsia="Times New Roman" w:hAnsi="Times New Roman"/>
          <w:lang w:eastAsia="ar-SA"/>
        </w:rPr>
        <w:t>1</w:t>
      </w:r>
      <w:r w:rsidR="007708D9" w:rsidRPr="002340EB">
        <w:rPr>
          <w:rFonts w:ascii="Times New Roman" w:eastAsia="Times New Roman" w:hAnsi="Times New Roman"/>
          <w:lang w:eastAsia="ar-SA"/>
        </w:rPr>
        <w:t>)</w:t>
      </w:r>
      <w:r w:rsidRPr="002340EB">
        <w:rPr>
          <w:rFonts w:ascii="Times New Roman" w:eastAsia="Times New Roman" w:hAnsi="Times New Roman"/>
          <w:lang w:eastAsia="ar-SA"/>
        </w:rPr>
        <w:t xml:space="preserve"> zmian umowy w zakresie sposobu wykonania przedmiotu umowy:</w:t>
      </w:r>
    </w:p>
    <w:p w:rsidR="00F94870" w:rsidRPr="002340EB" w:rsidRDefault="00F94870" w:rsidP="0057118A">
      <w:pPr>
        <w:numPr>
          <w:ilvl w:val="0"/>
          <w:numId w:val="34"/>
        </w:numPr>
        <w:autoSpaceDE w:val="0"/>
        <w:spacing w:after="0" w:line="240" w:lineRule="auto"/>
        <w:ind w:left="993" w:hanging="284"/>
        <w:jc w:val="both"/>
        <w:rPr>
          <w:rFonts w:ascii="Times New Roman" w:hAnsi="Times New Roman"/>
        </w:rPr>
      </w:pPr>
      <w:r w:rsidRPr="002340EB">
        <w:rPr>
          <w:rFonts w:ascii="Times New Roman" w:hAnsi="Times New Roman"/>
          <w:lang w:eastAsia="pl-PL"/>
        </w:rPr>
        <w:t>zmiany określające</w:t>
      </w:r>
      <w:r w:rsidR="00776D1F" w:rsidRPr="002340EB">
        <w:rPr>
          <w:rFonts w:ascii="Times New Roman" w:hAnsi="Times New Roman"/>
          <w:lang w:eastAsia="pl-PL"/>
        </w:rPr>
        <w:t>j</w:t>
      </w:r>
      <w:r w:rsidRPr="002340EB">
        <w:rPr>
          <w:rFonts w:ascii="Times New Roman" w:hAnsi="Times New Roman"/>
          <w:lang w:eastAsia="pl-PL"/>
        </w:rPr>
        <w:t xml:space="preserve"> sposób wykonania usługi – w przypadku, w którym służyć to będzie podniesieniu standardu wykonania przedmiotu zamówienia, dostosowania do potrzeb Zamawiającego lub wynikające z czynników zewnętrznych i nie będzie to wykraczało poza określenie przedmiotu zamówienia zawarte w OPZ ani nie zwiększy wynagrodzenia Wykonawcy,</w:t>
      </w:r>
    </w:p>
    <w:p w:rsidR="00F94870" w:rsidRPr="002340EB" w:rsidRDefault="00F94870" w:rsidP="0057118A">
      <w:pPr>
        <w:numPr>
          <w:ilvl w:val="0"/>
          <w:numId w:val="34"/>
        </w:numPr>
        <w:autoSpaceDE w:val="0"/>
        <w:spacing w:after="0" w:line="240" w:lineRule="auto"/>
        <w:ind w:left="993" w:hanging="284"/>
        <w:jc w:val="both"/>
        <w:rPr>
          <w:rFonts w:ascii="Times New Roman" w:hAnsi="Times New Roman"/>
        </w:rPr>
      </w:pPr>
      <w:r w:rsidRPr="002340EB">
        <w:rPr>
          <w:rFonts w:ascii="Times New Roman" w:hAnsi="Times New Roman"/>
          <w:lang w:eastAsia="pl-PL"/>
        </w:rPr>
        <w:t>zmiany technologii wykonania usługi lub rozwiązań technicznych nie przewidzianych w umowie, jeżeli zmiany te będą korzystne dla Zamawiającego, równorzędne lub lepsze funkcjonalnie od rozwiązań przyjętych w umowie lub wynikające z czynników zewnętrznych oraz nie zwiększą wynagrodzenia Wykonawcy,</w:t>
      </w:r>
    </w:p>
    <w:p w:rsidR="00F94870" w:rsidRPr="002340EB" w:rsidRDefault="00F94870" w:rsidP="0057118A">
      <w:pPr>
        <w:numPr>
          <w:ilvl w:val="0"/>
          <w:numId w:val="34"/>
        </w:numPr>
        <w:autoSpaceDE w:val="0"/>
        <w:spacing w:after="0" w:line="240" w:lineRule="auto"/>
        <w:ind w:left="993" w:hanging="284"/>
        <w:jc w:val="both"/>
        <w:rPr>
          <w:rFonts w:ascii="Times New Roman" w:hAnsi="Times New Roman"/>
        </w:rPr>
      </w:pPr>
      <w:r w:rsidRPr="002340EB">
        <w:rPr>
          <w:rFonts w:ascii="Times New Roman" w:hAnsi="Times New Roman"/>
          <w:lang w:eastAsia="pl-PL"/>
        </w:rPr>
        <w:t>zmiany dotyczącej przedmiotu zamówienia, jego zakresu, obniżenia wynagrodzenia Wykonawcy, jego rozliczenia oraz obowiązków Wykonawcy – w przypadku wystąpienia okoliczności nie przewidzianych w chwili zawarcia umowy, a skutkujących koniecznością ograniczenia przez Zamawiającego zakresu zleconego przedmiotu zamówienia,</w:t>
      </w:r>
    </w:p>
    <w:p w:rsidR="00F94870" w:rsidRPr="002340EB" w:rsidRDefault="00F94870" w:rsidP="0057118A">
      <w:pPr>
        <w:numPr>
          <w:ilvl w:val="0"/>
          <w:numId w:val="34"/>
        </w:numPr>
        <w:autoSpaceDE w:val="0"/>
        <w:spacing w:after="0" w:line="240" w:lineRule="auto"/>
        <w:ind w:left="993" w:hanging="284"/>
        <w:jc w:val="both"/>
        <w:rPr>
          <w:rFonts w:ascii="Times New Roman" w:hAnsi="Times New Roman"/>
        </w:rPr>
      </w:pPr>
      <w:r w:rsidRPr="002340EB">
        <w:rPr>
          <w:rFonts w:ascii="Times New Roman" w:hAnsi="Times New Roman"/>
          <w:lang w:eastAsia="pl-PL"/>
        </w:rPr>
        <w:t>gdy zmiany są konieczne na skutek zmiany przepisów prawa lub nakazów instytucji kontrolnych,</w:t>
      </w:r>
    </w:p>
    <w:p w:rsidR="00F94870" w:rsidRPr="002340EB" w:rsidRDefault="00F94870" w:rsidP="0057118A">
      <w:pPr>
        <w:numPr>
          <w:ilvl w:val="0"/>
          <w:numId w:val="34"/>
        </w:numPr>
        <w:autoSpaceDE w:val="0"/>
        <w:spacing w:after="0" w:line="240" w:lineRule="auto"/>
        <w:ind w:left="993" w:hanging="284"/>
        <w:jc w:val="both"/>
        <w:rPr>
          <w:rFonts w:ascii="Times New Roman" w:hAnsi="Times New Roman"/>
        </w:rPr>
      </w:pPr>
      <w:r w:rsidRPr="002340EB">
        <w:rPr>
          <w:rFonts w:ascii="Times New Roman" w:hAnsi="Times New Roman"/>
          <w:lang w:eastAsia="pl-PL"/>
        </w:rPr>
        <w:t>zmiany dotyczącej zakresu przedmiotu zamówienia oraz wynagrodzenia – w przypadku, gdy wystąpi możliwość wykonania przedmiotu zamówienia w sposób inny od przewidzianego w OPZ, a zarazem korzystny dla Zamawiającego; nie będzie to wykraczało poza określenie przedmiotu zamówienia zawarte w OPZ ani nie zwiększy wynagrodzenia Wykonawcy,</w:t>
      </w:r>
    </w:p>
    <w:p w:rsidR="00F94870" w:rsidRPr="002340EB" w:rsidRDefault="00776D1F" w:rsidP="0057118A">
      <w:pPr>
        <w:numPr>
          <w:ilvl w:val="0"/>
          <w:numId w:val="34"/>
        </w:numPr>
        <w:autoSpaceDE w:val="0"/>
        <w:spacing w:after="0" w:line="240" w:lineRule="auto"/>
        <w:ind w:left="993" w:hanging="284"/>
        <w:jc w:val="both"/>
        <w:rPr>
          <w:rFonts w:ascii="Times New Roman" w:hAnsi="Times New Roman"/>
        </w:rPr>
      </w:pPr>
      <w:r w:rsidRPr="002340EB">
        <w:rPr>
          <w:rFonts w:ascii="Times New Roman" w:hAnsi="Times New Roman"/>
          <w:lang w:eastAsia="pl-PL"/>
        </w:rPr>
        <w:t xml:space="preserve">gdy </w:t>
      </w:r>
      <w:r w:rsidR="00F94870" w:rsidRPr="002340EB">
        <w:rPr>
          <w:rFonts w:ascii="Times New Roman" w:hAnsi="Times New Roman"/>
          <w:lang w:eastAsia="pl-PL"/>
        </w:rPr>
        <w:t>zmiany umowy są konieczne na skutek działania organów administracji lub instytucji upoważnionych do wydania decyzji albo innych aktów władczych lub nadzorczych, związanych z realizacją przedmiotu umowy.</w:t>
      </w:r>
    </w:p>
    <w:p w:rsidR="007708D9" w:rsidRPr="002340EB" w:rsidRDefault="007708D9" w:rsidP="007708D9">
      <w:pPr>
        <w:pStyle w:val="Akapitzlist"/>
        <w:numPr>
          <w:ilvl w:val="0"/>
          <w:numId w:val="7"/>
        </w:numPr>
        <w:spacing w:after="0" w:line="240" w:lineRule="auto"/>
        <w:jc w:val="both"/>
        <w:rPr>
          <w:rFonts w:ascii="Times New Roman" w:hAnsi="Times New Roman"/>
          <w:bCs/>
          <w:lang w:eastAsia="ar-SA"/>
        </w:rPr>
      </w:pPr>
      <w:r w:rsidRPr="002340EB">
        <w:rPr>
          <w:rFonts w:ascii="Times New Roman" w:hAnsi="Times New Roman"/>
          <w:bCs/>
          <w:lang w:eastAsia="ar-SA"/>
        </w:rPr>
        <w:t>zmiany organizacyjnej Wykonawcy,</w:t>
      </w:r>
    </w:p>
    <w:p w:rsidR="007708D9" w:rsidRPr="002340EB" w:rsidRDefault="007708D9" w:rsidP="007708D9">
      <w:pPr>
        <w:pStyle w:val="Akapitzlist"/>
        <w:numPr>
          <w:ilvl w:val="0"/>
          <w:numId w:val="7"/>
        </w:numPr>
        <w:spacing w:after="0" w:line="240" w:lineRule="auto"/>
        <w:jc w:val="both"/>
        <w:rPr>
          <w:rFonts w:ascii="Times New Roman" w:hAnsi="Times New Roman"/>
          <w:bCs/>
          <w:lang w:eastAsia="ar-SA"/>
        </w:rPr>
      </w:pPr>
      <w:r w:rsidRPr="002340EB">
        <w:rPr>
          <w:rFonts w:ascii="Times New Roman" w:hAnsi="Times New Roman"/>
          <w:bCs/>
          <w:lang w:eastAsia="ar-SA"/>
        </w:rPr>
        <w:t xml:space="preserve">zmiany w zakresie wynagrodzenia Wykonawcy, o których mowa w § 17 umowy. </w:t>
      </w:r>
    </w:p>
    <w:p w:rsidR="007708D9" w:rsidRPr="002340EB" w:rsidRDefault="00082EC0" w:rsidP="0057118A">
      <w:pPr>
        <w:pStyle w:val="Bezodstpw1"/>
        <w:numPr>
          <w:ilvl w:val="0"/>
          <w:numId w:val="32"/>
        </w:numPr>
        <w:jc w:val="both"/>
        <w:rPr>
          <w:sz w:val="22"/>
        </w:rPr>
      </w:pPr>
      <w:r>
        <w:rPr>
          <w:sz w:val="22"/>
        </w:rPr>
        <w:t>Zmiana siedziby W</w:t>
      </w:r>
      <w:r w:rsidR="007708D9" w:rsidRPr="002340EB">
        <w:rPr>
          <w:sz w:val="22"/>
        </w:rPr>
        <w:t xml:space="preserve">ykonawcy nie stanowi zmiany treści umowy i nie wymaga aneksu do umowy. </w:t>
      </w:r>
    </w:p>
    <w:p w:rsidR="007708D9" w:rsidRPr="002340EB" w:rsidRDefault="007708D9" w:rsidP="0057118A">
      <w:pPr>
        <w:pStyle w:val="Bezodstpw1"/>
        <w:numPr>
          <w:ilvl w:val="0"/>
          <w:numId w:val="32"/>
        </w:numPr>
        <w:jc w:val="both"/>
        <w:rPr>
          <w:sz w:val="22"/>
        </w:rPr>
      </w:pPr>
      <w:r w:rsidRPr="002340EB">
        <w:rPr>
          <w:sz w:val="22"/>
        </w:rPr>
        <w:t xml:space="preserve">Wszelkie zmiany do umowy wymagającą formy pisemnej </w:t>
      </w:r>
      <w:r w:rsidR="001E65D3" w:rsidRPr="002340EB">
        <w:rPr>
          <w:sz w:val="22"/>
        </w:rPr>
        <w:t xml:space="preserve">w formie aneksu </w:t>
      </w:r>
      <w:r w:rsidR="00082EC0">
        <w:rPr>
          <w:sz w:val="22"/>
        </w:rPr>
        <w:t xml:space="preserve">pod rygorem nieważności, z zastrzeżeniem ust 3 niniejszego paragrafu. </w:t>
      </w:r>
    </w:p>
    <w:p w:rsidR="007708D9" w:rsidRPr="002340EB" w:rsidRDefault="007708D9" w:rsidP="007708D9">
      <w:pPr>
        <w:autoSpaceDE w:val="0"/>
        <w:spacing w:after="0" w:line="240" w:lineRule="auto"/>
        <w:jc w:val="both"/>
        <w:rPr>
          <w:rFonts w:ascii="Times New Roman" w:hAnsi="Times New Roman"/>
          <w:lang w:eastAsia="pl-PL"/>
        </w:rPr>
      </w:pPr>
    </w:p>
    <w:p w:rsidR="007708D9" w:rsidRPr="002340EB" w:rsidRDefault="007708D9" w:rsidP="007708D9">
      <w:pPr>
        <w:autoSpaceDE w:val="0"/>
        <w:spacing w:after="0" w:line="240" w:lineRule="auto"/>
        <w:jc w:val="both"/>
        <w:rPr>
          <w:rFonts w:ascii="Times New Roman" w:hAnsi="Times New Roman"/>
          <w:lang w:eastAsia="pl-PL"/>
        </w:rPr>
      </w:pPr>
    </w:p>
    <w:p w:rsidR="006446CF" w:rsidRPr="002340EB" w:rsidRDefault="001A4EB5" w:rsidP="00F275DC">
      <w:pPr>
        <w:spacing w:after="0" w:line="240" w:lineRule="auto"/>
        <w:jc w:val="center"/>
        <w:rPr>
          <w:rFonts w:ascii="Times New Roman" w:hAnsi="Times New Roman"/>
        </w:rPr>
      </w:pPr>
      <w:r w:rsidRPr="002340EB">
        <w:rPr>
          <w:rFonts w:ascii="Times New Roman" w:eastAsia="Times New Roman" w:hAnsi="Times New Roman"/>
          <w:b/>
        </w:rPr>
        <w:t>§ 17</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Zmiana Umowy w zakresie wysokości wynagrodzenia Wykonawcy</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Strony zobowiązują się dokonać zmiany wysokości wynagrodzenia należnego Wykonawcy, o którym mowa w § 10 ust. 1 Umowy, w formie pisemnego aneksu, każdorazowo w przypadku wystąpienia jednej z następujących okoliczności:</w:t>
      </w:r>
    </w:p>
    <w:p w:rsidR="001A4EB5" w:rsidRPr="000966BE" w:rsidRDefault="001A4EB5" w:rsidP="0057118A">
      <w:pPr>
        <w:pStyle w:val="Akapitzlist"/>
        <w:numPr>
          <w:ilvl w:val="2"/>
          <w:numId w:val="26"/>
        </w:numPr>
        <w:tabs>
          <w:tab w:val="left" w:pos="-720"/>
          <w:tab w:val="left" w:pos="993"/>
        </w:tabs>
        <w:spacing w:after="0" w:line="240" w:lineRule="auto"/>
        <w:ind w:right="284" w:hanging="2351"/>
        <w:jc w:val="both"/>
        <w:rPr>
          <w:rFonts w:ascii="Times New Roman" w:hAnsi="Times New Roman"/>
          <w:lang w:eastAsia="ar-SA"/>
        </w:rPr>
      </w:pPr>
      <w:r w:rsidRPr="000966BE">
        <w:rPr>
          <w:rFonts w:ascii="Times New Roman" w:hAnsi="Times New Roman"/>
          <w:lang w:eastAsia="ar-SA"/>
        </w:rPr>
        <w:t xml:space="preserve">zmiany stawki podatku VAT, </w:t>
      </w:r>
    </w:p>
    <w:p w:rsidR="001A4EB5" w:rsidRPr="002340EB" w:rsidRDefault="001A4EB5" w:rsidP="001A4EB5">
      <w:pPr>
        <w:spacing w:after="0" w:line="240" w:lineRule="auto"/>
        <w:ind w:left="993" w:hanging="284"/>
        <w:jc w:val="both"/>
        <w:rPr>
          <w:rFonts w:ascii="Times New Roman" w:eastAsia="Times New Roman" w:hAnsi="Times New Roman"/>
          <w:lang w:eastAsia="ar-SA"/>
        </w:rPr>
      </w:pPr>
      <w:r w:rsidRPr="002340EB">
        <w:rPr>
          <w:rFonts w:ascii="Times New Roman" w:eastAsia="Times New Roman" w:hAnsi="Times New Roman"/>
          <w:lang w:eastAsia="ar-SA"/>
        </w:rPr>
        <w:t>2)</w:t>
      </w:r>
      <w:r w:rsidRPr="002340EB">
        <w:rPr>
          <w:rFonts w:ascii="Times New Roman" w:eastAsia="Times New Roman" w:hAnsi="Times New Roman"/>
          <w:lang w:eastAsia="ar-SA"/>
        </w:rPr>
        <w:tab/>
        <w:t>zmiany wysokości minimalnego wynagrodzenia za pracę albo wysokości minimalnej stawki godzinowej, ustalonych na podstawie ustawy z dnia 10 października 2002 r o minimalnym wynagrodzeniu za pracę (</w:t>
      </w:r>
      <w:proofErr w:type="spellStart"/>
      <w:r w:rsidRPr="002340EB">
        <w:rPr>
          <w:rFonts w:ascii="Times New Roman" w:eastAsia="Times New Roman" w:hAnsi="Times New Roman"/>
          <w:lang w:eastAsia="ar-SA"/>
        </w:rPr>
        <w:t>t.j</w:t>
      </w:r>
      <w:proofErr w:type="spellEnd"/>
      <w:r w:rsidRPr="002340EB">
        <w:rPr>
          <w:rFonts w:ascii="Times New Roman" w:eastAsia="Times New Roman" w:hAnsi="Times New Roman"/>
          <w:lang w:eastAsia="ar-SA"/>
        </w:rPr>
        <w:t xml:space="preserve">. Dz.U. z 2020r., poz. 2207), po upływie roku trwania umowy na uargumentowany wniosek Wykonawcy, </w:t>
      </w:r>
    </w:p>
    <w:p w:rsidR="001A4EB5" w:rsidRPr="002340EB" w:rsidRDefault="001A4EB5" w:rsidP="001A4EB5">
      <w:pPr>
        <w:spacing w:after="0" w:line="240" w:lineRule="auto"/>
        <w:ind w:left="993" w:hanging="284"/>
        <w:jc w:val="both"/>
        <w:rPr>
          <w:rFonts w:ascii="Times New Roman" w:eastAsia="Times New Roman" w:hAnsi="Times New Roman"/>
          <w:lang w:eastAsia="ar-SA"/>
        </w:rPr>
      </w:pPr>
      <w:r w:rsidRPr="002340EB">
        <w:rPr>
          <w:rFonts w:ascii="Times New Roman" w:eastAsia="Times New Roman" w:hAnsi="Times New Roman"/>
          <w:lang w:eastAsia="ar-SA"/>
        </w:rPr>
        <w:lastRenderedPageBreak/>
        <w:t>3) zmiany zasad podlegania ubezpieczeniom społecznym lub ubezpieczeniu zdrowotnemu w wysokości stawki składki na ubezpieczenie społeczne lub zdrowotne po upływie roku trwania umowy na uargumentowany wniosek Wykonawcy,</w:t>
      </w:r>
    </w:p>
    <w:p w:rsidR="001A4EB5" w:rsidRPr="002340EB" w:rsidRDefault="001A4EB5" w:rsidP="001A4EB5">
      <w:pPr>
        <w:spacing w:after="0" w:line="240" w:lineRule="auto"/>
        <w:ind w:left="993" w:hanging="284"/>
        <w:jc w:val="both"/>
        <w:rPr>
          <w:rFonts w:ascii="Times New Roman" w:eastAsia="Times New Roman" w:hAnsi="Times New Roman"/>
          <w:lang w:eastAsia="ar-SA"/>
        </w:rPr>
      </w:pPr>
      <w:r w:rsidRPr="002340EB">
        <w:rPr>
          <w:rFonts w:ascii="Times New Roman" w:eastAsia="Times New Roman" w:hAnsi="Times New Roman"/>
          <w:lang w:eastAsia="ar-SA"/>
        </w:rPr>
        <w:t>4) zasad gromadzenia i wysokości wpłat do pracowniczych planów kapitałowych, o których mowa w ustawie z dnia 4 października 2018 r o pracowniczych planach kapitałowych (</w:t>
      </w:r>
      <w:proofErr w:type="spellStart"/>
      <w:r w:rsidRPr="002340EB">
        <w:rPr>
          <w:rFonts w:ascii="Times New Roman" w:eastAsia="Times New Roman" w:hAnsi="Times New Roman"/>
          <w:lang w:eastAsia="ar-SA"/>
        </w:rPr>
        <w:t>t.j</w:t>
      </w:r>
      <w:proofErr w:type="spellEnd"/>
      <w:r w:rsidRPr="002340EB">
        <w:rPr>
          <w:rFonts w:ascii="Times New Roman" w:eastAsia="Times New Roman" w:hAnsi="Times New Roman"/>
          <w:lang w:eastAsia="ar-SA"/>
        </w:rPr>
        <w:t>. Dz. U. z 2020r., poz. 1342 ze zm.),</w:t>
      </w:r>
    </w:p>
    <w:p w:rsidR="001A4EB5" w:rsidRPr="002340EB" w:rsidRDefault="001A4EB5" w:rsidP="001A4EB5">
      <w:pPr>
        <w:spacing w:after="0" w:line="240" w:lineRule="auto"/>
        <w:ind w:left="993"/>
        <w:jc w:val="both"/>
        <w:rPr>
          <w:rFonts w:ascii="Times New Roman" w:eastAsia="Times New Roman" w:hAnsi="Times New Roman"/>
          <w:lang w:eastAsia="ar-SA"/>
        </w:rPr>
      </w:pPr>
      <w:r w:rsidRPr="002340EB">
        <w:rPr>
          <w:rFonts w:ascii="Times New Roman" w:eastAsia="Times New Roman" w:hAnsi="Times New Roman"/>
          <w:lang w:eastAsia="ar-SA"/>
        </w:rPr>
        <w:t>- jeżeli zmiany te będą miały wpływ na koszty wykonania zamówienia przez Wykonawcę.</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W przypadku zmiany, o której mowa w ust. 1 pkt 1), wartość wynagrodzenia netto nie zmieni się, a wartość wynagrodzenia brutto zostanie wyliczona na podstawie nowych przepisów.</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Zmiana wysokości wynagrodzenia w przypadku zaistnienia przesłanki, o</w:t>
      </w:r>
      <w:r w:rsidR="00BB51DC" w:rsidRPr="002340EB">
        <w:rPr>
          <w:rFonts w:ascii="Times New Roman" w:eastAsia="Times New Roman" w:hAnsi="Times New Roman"/>
          <w:iCs/>
          <w:lang w:eastAsia="pl-PL"/>
        </w:rPr>
        <w:t xml:space="preserve"> której mowa w ust. 1 pkt 2) – 4)</w:t>
      </w:r>
      <w:r w:rsidRPr="002340EB">
        <w:rPr>
          <w:rFonts w:ascii="Times New Roman" w:eastAsia="Times New Roman" w:hAnsi="Times New Roman"/>
          <w:iCs/>
          <w:lang w:eastAsia="pl-PL"/>
        </w:rPr>
        <w:t>, będzie obejmować wyłącznie część wynagrodzenia należnego Wykonawcy, w</w:t>
      </w:r>
      <w:r w:rsidR="00BB51DC" w:rsidRPr="002340EB">
        <w:rPr>
          <w:rFonts w:ascii="Times New Roman" w:eastAsia="Times New Roman" w:hAnsi="Times New Roman"/>
          <w:iCs/>
          <w:lang w:eastAsia="pl-PL"/>
        </w:rPr>
        <w:t> </w:t>
      </w:r>
      <w:r w:rsidRPr="002340EB">
        <w:rPr>
          <w:rFonts w:ascii="Times New Roman" w:eastAsia="Times New Roman" w:hAnsi="Times New Roman"/>
          <w:iCs/>
          <w:lang w:eastAsia="pl-PL"/>
        </w:rPr>
        <w:t>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00BB51DC" w:rsidRPr="002340EB">
        <w:rPr>
          <w:rFonts w:ascii="Times New Roman" w:eastAsia="Times New Roman" w:hAnsi="Times New Roman"/>
          <w:iCs/>
          <w:lang w:eastAsia="pl-PL"/>
        </w:rPr>
        <w:t xml:space="preserve">, a także </w:t>
      </w:r>
      <w:r w:rsidR="00BB51DC" w:rsidRPr="002340EB">
        <w:rPr>
          <w:rFonts w:ascii="Times New Roman" w:hAnsi="Times New Roman"/>
        </w:rPr>
        <w:t>zasad gromadzenia i wysokości wpłat do pracowniczych planów kapitałowych</w:t>
      </w:r>
      <w:r w:rsidRPr="002340EB">
        <w:rPr>
          <w:rFonts w:ascii="Times New Roman" w:eastAsia="Times New Roman" w:hAnsi="Times New Roman"/>
          <w:iCs/>
          <w:lang w:eastAsia="pl-PL"/>
        </w:rPr>
        <w:t>.</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 xml:space="preserve">W celu zawarcia aneksu, o którym mowa w ust. 1, </w:t>
      </w:r>
      <w:r w:rsidR="00D36366">
        <w:rPr>
          <w:rFonts w:ascii="Times New Roman" w:eastAsia="Times New Roman" w:hAnsi="Times New Roman"/>
          <w:iCs/>
          <w:lang w:eastAsia="pl-PL"/>
        </w:rPr>
        <w:t xml:space="preserve">Wykonawca </w:t>
      </w:r>
      <w:r w:rsidRPr="002340EB">
        <w:rPr>
          <w:rFonts w:ascii="Times New Roman" w:eastAsia="Times New Roman" w:hAnsi="Times New Roman"/>
          <w:iCs/>
          <w:lang w:eastAsia="pl-PL"/>
        </w:rPr>
        <w:t xml:space="preserve">może wystąpić do </w:t>
      </w:r>
      <w:r w:rsidR="00D36366">
        <w:rPr>
          <w:rFonts w:ascii="Times New Roman" w:eastAsia="Times New Roman" w:hAnsi="Times New Roman"/>
          <w:iCs/>
          <w:lang w:eastAsia="pl-PL"/>
        </w:rPr>
        <w:t>Zamawiającego</w:t>
      </w:r>
      <w:r w:rsidRPr="002340EB">
        <w:rPr>
          <w:rFonts w:ascii="Times New Roman" w:eastAsia="Times New Roman" w:hAnsi="Times New Roman"/>
          <w:iCs/>
          <w:lang w:eastAsia="pl-PL"/>
        </w:rPr>
        <w:t xml:space="preserve">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6446CF" w:rsidRPr="002340EB" w:rsidRDefault="00C336A1" w:rsidP="00F275DC">
      <w:pPr>
        <w:numPr>
          <w:ilvl w:val="0"/>
          <w:numId w:val="5"/>
        </w:numPr>
        <w:spacing w:after="0" w:line="240" w:lineRule="auto"/>
        <w:jc w:val="both"/>
        <w:rPr>
          <w:rFonts w:ascii="Times New Roman" w:hAnsi="Times New Roman"/>
        </w:rPr>
      </w:pPr>
      <w:r w:rsidRPr="002340EB">
        <w:rPr>
          <w:rFonts w:ascii="Times New Roman" w:eastAsia="Times New Roman" w:hAnsi="Times New Roman"/>
          <w:iCs/>
          <w:lang w:eastAsia="pl-PL"/>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6446CF" w:rsidRPr="002340EB" w:rsidRDefault="00C336A1" w:rsidP="00F275DC">
      <w:pPr>
        <w:numPr>
          <w:ilvl w:val="0"/>
          <w:numId w:val="5"/>
        </w:numPr>
        <w:spacing w:after="0" w:line="240" w:lineRule="auto"/>
        <w:jc w:val="both"/>
        <w:rPr>
          <w:rFonts w:ascii="Times New Roman" w:hAnsi="Times New Roman"/>
        </w:rPr>
      </w:pPr>
      <w:r w:rsidRPr="002340EB">
        <w:rPr>
          <w:rFonts w:ascii="Times New Roman" w:eastAsia="Times New Roman" w:hAnsi="Times New Roman"/>
          <w:iCs/>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lastRenderedPageBreak/>
        <w:t>W terminie 10 dni roboczych od dnia przekazania wniosku, o którym mowa w ust. 7 Strona, która otrzymała wniosek, przekaże drugiej Stronie informację o zakresie, w jakim zatwierdza wniosek oraz wskaże kwotę, o którą wynagrodzenie należne Wykonawcy powinno ulec zm</w:t>
      </w:r>
      <w:r w:rsidR="00644ABC" w:rsidRPr="002340EB">
        <w:rPr>
          <w:rFonts w:ascii="Times New Roman" w:eastAsia="Times New Roman" w:hAnsi="Times New Roman"/>
          <w:iCs/>
          <w:lang w:eastAsia="pl-PL"/>
        </w:rPr>
        <w:t xml:space="preserve">ianie, albo informację </w:t>
      </w:r>
      <w:r w:rsidRPr="002340EB">
        <w:rPr>
          <w:rFonts w:ascii="Times New Roman" w:eastAsia="Times New Roman" w:hAnsi="Times New Roman"/>
          <w:iCs/>
          <w:lang w:eastAsia="pl-PL"/>
        </w:rPr>
        <w:t>o niezatwierdzeniu wniosku wraz z uzasadnieniem.</w:t>
      </w:r>
    </w:p>
    <w:p w:rsidR="006446CF" w:rsidRPr="002340EB" w:rsidRDefault="00C336A1" w:rsidP="0057118A">
      <w:pPr>
        <w:numPr>
          <w:ilvl w:val="0"/>
          <w:numId w:val="15"/>
        </w:numPr>
        <w:spacing w:after="0" w:line="240" w:lineRule="auto"/>
        <w:jc w:val="both"/>
        <w:rPr>
          <w:rFonts w:ascii="Times New Roman" w:hAnsi="Times New Roman"/>
        </w:rPr>
      </w:pPr>
      <w:r w:rsidRPr="002340EB">
        <w:rPr>
          <w:rFonts w:ascii="Times New Roman" w:eastAsia="Times New Roman" w:hAnsi="Times New Roman"/>
          <w:iCs/>
          <w:lang w:eastAsia="pl-PL"/>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1A4EB5" w:rsidRPr="002340EB" w:rsidRDefault="001A4EB5" w:rsidP="0057118A">
      <w:pPr>
        <w:pStyle w:val="Bezodstpw1"/>
        <w:numPr>
          <w:ilvl w:val="0"/>
          <w:numId w:val="15"/>
        </w:numPr>
        <w:jc w:val="both"/>
        <w:rPr>
          <w:sz w:val="22"/>
        </w:rPr>
      </w:pPr>
      <w:r w:rsidRPr="002340EB">
        <w:rPr>
          <w:sz w:val="22"/>
        </w:rPr>
        <w:t xml:space="preserve">Ustala się następujące zasady wprowadzania zmian wysokości wynagrodzenia należnego Wykonawcy, w przypadku zmiany ceny materiałów lub kosztów związanych z realizacją zamówienia: </w:t>
      </w:r>
    </w:p>
    <w:p w:rsidR="001A4EB5" w:rsidRPr="002340EB" w:rsidRDefault="001A4EB5" w:rsidP="0057118A">
      <w:pPr>
        <w:pStyle w:val="Bezodstpw1"/>
        <w:numPr>
          <w:ilvl w:val="1"/>
          <w:numId w:val="29"/>
        </w:numPr>
        <w:ind w:left="709" w:hanging="283"/>
        <w:jc w:val="both"/>
        <w:rPr>
          <w:sz w:val="22"/>
        </w:rPr>
      </w:pPr>
      <w:r w:rsidRPr="002340EB">
        <w:rPr>
          <w:sz w:val="22"/>
        </w:rPr>
        <w:t xml:space="preserve">poziom zmiany ceny kosztów uprawniający strony umowy do żądania zmiany wynagrodzenia ustala się w następujący sposób: materiały lub koszty wykonania usługi muszą wzrosnąć lub obniżyć się o 10% w skali 3 miesięcy; </w:t>
      </w:r>
    </w:p>
    <w:p w:rsidR="001A4EB5" w:rsidRPr="002340EB" w:rsidRDefault="001A4EB5" w:rsidP="0057118A">
      <w:pPr>
        <w:pStyle w:val="Bezodstpw1"/>
        <w:numPr>
          <w:ilvl w:val="1"/>
          <w:numId w:val="29"/>
        </w:numPr>
        <w:ind w:left="709" w:hanging="283"/>
        <w:jc w:val="both"/>
        <w:rPr>
          <w:sz w:val="22"/>
        </w:rPr>
      </w:pPr>
      <w:r w:rsidRPr="002340EB">
        <w:rPr>
          <w:sz w:val="22"/>
        </w:rPr>
        <w:t xml:space="preserve">początkowy termin ustalenia zmiany wynagrodzenia to data zawarcia umowy lub jeżeli umowa została zawarta po upływie 180 dni od dnia upływu terminu składania ofert, początkowym terminem ustalenia zmiany wynagrodzenia jest dzień otwarcia ofert; </w:t>
      </w:r>
    </w:p>
    <w:p w:rsidR="001A4EB5" w:rsidRPr="002340EB" w:rsidRDefault="001A4EB5" w:rsidP="0057118A">
      <w:pPr>
        <w:pStyle w:val="Bezodstpw1"/>
        <w:numPr>
          <w:ilvl w:val="1"/>
          <w:numId w:val="29"/>
        </w:numPr>
        <w:ind w:left="709" w:hanging="283"/>
        <w:jc w:val="both"/>
        <w:rPr>
          <w:sz w:val="22"/>
        </w:rPr>
      </w:pPr>
      <w:r w:rsidRPr="002340EB">
        <w:rPr>
          <w:sz w:val="22"/>
        </w:rPr>
        <w:t>zmiana wynagrodzenia dokonana zostanie w następujący sposób:</w:t>
      </w:r>
    </w:p>
    <w:p w:rsidR="001A4EB5" w:rsidRPr="002340EB" w:rsidRDefault="001A4EB5" w:rsidP="0057118A">
      <w:pPr>
        <w:pStyle w:val="Bezodstpw1"/>
        <w:numPr>
          <w:ilvl w:val="0"/>
          <w:numId w:val="30"/>
        </w:numPr>
        <w:tabs>
          <w:tab w:val="left" w:pos="851"/>
        </w:tabs>
        <w:ind w:left="851" w:hanging="142"/>
        <w:jc w:val="both"/>
        <w:rPr>
          <w:sz w:val="22"/>
        </w:rPr>
      </w:pPr>
      <w:r w:rsidRPr="002340EB">
        <w:rPr>
          <w:sz w:val="22"/>
        </w:rPr>
        <w:t xml:space="preserve">przez wskazanie podstawy, w szczególności wykazu rodzajów materiałów lub kosztów, w przypadku których zmiana ceny uprawnia strony umowy do żądania zmiany wynagrodzenia; </w:t>
      </w:r>
    </w:p>
    <w:p w:rsidR="001A4EB5" w:rsidRPr="002340EB" w:rsidRDefault="001A4EB5" w:rsidP="0057118A">
      <w:pPr>
        <w:pStyle w:val="Bezodstpw1"/>
        <w:numPr>
          <w:ilvl w:val="0"/>
          <w:numId w:val="30"/>
        </w:numPr>
        <w:tabs>
          <w:tab w:val="left" w:pos="851"/>
        </w:tabs>
        <w:ind w:left="851" w:hanging="142"/>
        <w:jc w:val="both"/>
        <w:rPr>
          <w:sz w:val="22"/>
        </w:rPr>
      </w:pPr>
      <w:r w:rsidRPr="002340EB">
        <w:rPr>
          <w:sz w:val="22"/>
        </w:rPr>
        <w:t>przez określenie procentowego wpływu zmiany ceny materiałów lub kosztów na koszt wykonania zamówienia</w:t>
      </w:r>
    </w:p>
    <w:p w:rsidR="001A4EB5" w:rsidRPr="002340EB" w:rsidRDefault="001A4EB5" w:rsidP="0057118A">
      <w:pPr>
        <w:pStyle w:val="Bezodstpw1"/>
        <w:numPr>
          <w:ilvl w:val="0"/>
          <w:numId w:val="30"/>
        </w:numPr>
        <w:tabs>
          <w:tab w:val="left" w:pos="851"/>
        </w:tabs>
        <w:ind w:left="851" w:hanging="142"/>
        <w:jc w:val="both"/>
        <w:rPr>
          <w:sz w:val="22"/>
        </w:rPr>
      </w:pPr>
      <w:r w:rsidRPr="002340EB">
        <w:rPr>
          <w:sz w:val="22"/>
        </w:rPr>
        <w:t>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rsidR="001A4EB5" w:rsidRPr="002340EB" w:rsidRDefault="001A4EB5" w:rsidP="0057118A">
      <w:pPr>
        <w:pStyle w:val="Bezodstpw1"/>
        <w:numPr>
          <w:ilvl w:val="0"/>
          <w:numId w:val="31"/>
        </w:numPr>
        <w:ind w:left="709" w:hanging="283"/>
        <w:jc w:val="both"/>
        <w:rPr>
          <w:sz w:val="22"/>
        </w:rPr>
      </w:pPr>
      <w:r w:rsidRPr="002340EB">
        <w:rPr>
          <w:sz w:val="22"/>
        </w:rPr>
        <w:t>maksymalna wartości zmiany wynagrodzenia, jaką dopuszcza Zamawiający w efekcie zastosowania postanowień o zasadach wprowadzania zmian wysokości wynagrodzenia wynosi 5% ceny ofertowej.</w:t>
      </w:r>
    </w:p>
    <w:p w:rsidR="0017137E" w:rsidRPr="002340EB" w:rsidRDefault="0017137E" w:rsidP="0057118A">
      <w:pPr>
        <w:pStyle w:val="Bezodstpw1"/>
        <w:numPr>
          <w:ilvl w:val="0"/>
          <w:numId w:val="15"/>
        </w:numPr>
        <w:jc w:val="both"/>
        <w:rPr>
          <w:sz w:val="22"/>
        </w:rPr>
      </w:pPr>
      <w:r w:rsidRPr="002340EB">
        <w:rPr>
          <w:iCs/>
          <w:sz w:val="22"/>
          <w:lang w:eastAsia="pl-PL"/>
        </w:rPr>
        <w:t>Zawarcie aneksu nastąpi nie później niż w terminie 10 dni roboczych od dnia zatwierdzenia wniosku o dokonanie zmiany wysokości wynagrodzenia należnego Wykonawcy.</w:t>
      </w:r>
    </w:p>
    <w:p w:rsidR="008E2A49" w:rsidRDefault="008E2A49" w:rsidP="00F275DC">
      <w:pPr>
        <w:spacing w:after="0" w:line="240" w:lineRule="auto"/>
        <w:jc w:val="center"/>
        <w:rPr>
          <w:rFonts w:ascii="Times New Roman" w:eastAsia="Times New Roman" w:hAnsi="Times New Roman"/>
          <w:b/>
        </w:rPr>
      </w:pPr>
    </w:p>
    <w:p w:rsidR="006446CF" w:rsidRPr="002340EB" w:rsidRDefault="00156282" w:rsidP="00F275DC">
      <w:pPr>
        <w:spacing w:after="0" w:line="240" w:lineRule="auto"/>
        <w:jc w:val="center"/>
        <w:rPr>
          <w:rFonts w:ascii="Times New Roman" w:hAnsi="Times New Roman"/>
        </w:rPr>
      </w:pPr>
      <w:r w:rsidRPr="002340EB">
        <w:rPr>
          <w:rFonts w:ascii="Times New Roman" w:eastAsia="Times New Roman" w:hAnsi="Times New Roman"/>
          <w:b/>
        </w:rPr>
        <w:t>§ 18</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Osoby uprawnione do kontaktów</w:t>
      </w:r>
    </w:p>
    <w:p w:rsidR="006446CF" w:rsidRPr="002340EB" w:rsidRDefault="00C87CCC" w:rsidP="00C87CCC">
      <w:pPr>
        <w:pStyle w:val="Akapitzlist"/>
        <w:widowControl w:val="0"/>
        <w:spacing w:after="120" w:line="240" w:lineRule="auto"/>
        <w:ind w:left="0"/>
        <w:jc w:val="both"/>
        <w:rPr>
          <w:rFonts w:ascii="Times New Roman" w:hAnsi="Times New Roman"/>
        </w:rPr>
      </w:pPr>
      <w:r w:rsidRPr="002340EB">
        <w:rPr>
          <w:rFonts w:ascii="Times New Roman" w:hAnsi="Times New Roman"/>
        </w:rPr>
        <w:t xml:space="preserve">1.  </w:t>
      </w:r>
      <w:r w:rsidR="00C336A1" w:rsidRPr="002340EB">
        <w:rPr>
          <w:rFonts w:ascii="Times New Roman" w:hAnsi="Times New Roman"/>
        </w:rPr>
        <w:t xml:space="preserve">Wykonawca wyznacza Kierownika obiektu w osobie:  </w:t>
      </w:r>
    </w:p>
    <w:p w:rsidR="006446CF" w:rsidRPr="002340EB" w:rsidRDefault="00C336A1" w:rsidP="00F275DC">
      <w:pPr>
        <w:widowControl w:val="0"/>
        <w:spacing w:after="120" w:line="240" w:lineRule="auto"/>
        <w:ind w:left="426"/>
        <w:jc w:val="both"/>
        <w:rPr>
          <w:rFonts w:ascii="Times New Roman" w:hAnsi="Times New Roman"/>
        </w:rPr>
      </w:pPr>
      <w:r w:rsidRPr="002340EB">
        <w:rPr>
          <w:rFonts w:ascii="Times New Roman" w:eastAsia="Times New Roman" w:hAnsi="Times New Roman"/>
        </w:rPr>
        <w:t xml:space="preserve"> </w:t>
      </w:r>
      <w:r w:rsidR="00006117" w:rsidRPr="002340EB">
        <w:rPr>
          <w:rFonts w:ascii="Times New Roman" w:eastAsia="Times New Roman" w:hAnsi="Times New Roman"/>
        </w:rPr>
        <w:t>………………………</w:t>
      </w:r>
      <w:r w:rsidRPr="002340EB">
        <w:rPr>
          <w:rFonts w:ascii="Times New Roman" w:eastAsia="Times New Roman" w:hAnsi="Times New Roman"/>
        </w:rPr>
        <w:t xml:space="preserve"> tel.:  , e-mail: </w:t>
      </w:r>
    </w:p>
    <w:p w:rsidR="006446CF" w:rsidRPr="002340EB" w:rsidRDefault="00C87CCC" w:rsidP="00C87CCC">
      <w:pPr>
        <w:widowControl w:val="0"/>
        <w:spacing w:after="120" w:line="240" w:lineRule="auto"/>
        <w:jc w:val="both"/>
        <w:rPr>
          <w:rFonts w:ascii="Times New Roman" w:hAnsi="Times New Roman"/>
        </w:rPr>
      </w:pPr>
      <w:r w:rsidRPr="002340EB">
        <w:rPr>
          <w:rStyle w:val="Odwoaniedokomentarza1"/>
          <w:rFonts w:ascii="Times New Roman" w:hAnsi="Times New Roman"/>
          <w:sz w:val="22"/>
          <w:szCs w:val="22"/>
        </w:rPr>
        <w:t xml:space="preserve">2. </w:t>
      </w:r>
      <w:r w:rsidR="00C336A1" w:rsidRPr="002340EB">
        <w:rPr>
          <w:rStyle w:val="Odwoaniedokomentarza1"/>
          <w:rFonts w:ascii="Times New Roman" w:hAnsi="Times New Roman"/>
          <w:sz w:val="22"/>
          <w:szCs w:val="22"/>
        </w:rPr>
        <w:t>Zamawiający wyznacza zespół nadzorujący w składzie:</w:t>
      </w:r>
    </w:p>
    <w:p w:rsidR="006446CF" w:rsidRPr="002340EB" w:rsidRDefault="00C336A1" w:rsidP="00006117">
      <w:pPr>
        <w:widowControl w:val="0"/>
        <w:spacing w:after="120" w:line="240" w:lineRule="auto"/>
        <w:ind w:left="284"/>
        <w:jc w:val="both"/>
        <w:rPr>
          <w:rFonts w:ascii="Times New Roman" w:hAnsi="Times New Roman"/>
          <w:lang w:val="en-US"/>
        </w:rPr>
      </w:pPr>
      <w:r w:rsidRPr="002340EB">
        <w:rPr>
          <w:rStyle w:val="Odwoaniedokomentarza1"/>
          <w:rFonts w:ascii="Times New Roman" w:eastAsia="Times New Roman" w:hAnsi="Times New Roman"/>
          <w:sz w:val="22"/>
          <w:szCs w:val="22"/>
          <w:lang w:val="en-US"/>
        </w:rPr>
        <w:t>1) ………..  tel. e-mail</w:t>
      </w:r>
    </w:p>
    <w:p w:rsidR="006446CF" w:rsidRPr="002340EB" w:rsidRDefault="00C336A1" w:rsidP="00006117">
      <w:pPr>
        <w:widowControl w:val="0"/>
        <w:spacing w:after="120" w:line="240" w:lineRule="auto"/>
        <w:ind w:left="284"/>
        <w:jc w:val="both"/>
        <w:rPr>
          <w:rFonts w:ascii="Times New Roman" w:hAnsi="Times New Roman"/>
          <w:lang w:val="en-US"/>
        </w:rPr>
      </w:pPr>
      <w:r w:rsidRPr="002340EB">
        <w:rPr>
          <w:rStyle w:val="Odwoaniedokomentarza1"/>
          <w:rFonts w:ascii="Times New Roman" w:eastAsia="Times New Roman" w:hAnsi="Times New Roman"/>
          <w:sz w:val="22"/>
          <w:szCs w:val="22"/>
          <w:lang w:val="en-US"/>
        </w:rPr>
        <w:t>2) ………..  tel. e-mail</w:t>
      </w:r>
    </w:p>
    <w:p w:rsidR="006446CF" w:rsidRPr="002340EB" w:rsidRDefault="00C336A1" w:rsidP="00006117">
      <w:pPr>
        <w:widowControl w:val="0"/>
        <w:spacing w:after="120" w:line="240" w:lineRule="auto"/>
        <w:ind w:left="284"/>
        <w:jc w:val="both"/>
        <w:rPr>
          <w:rFonts w:ascii="Times New Roman" w:eastAsia="Times New Roman" w:hAnsi="Times New Roman"/>
        </w:rPr>
      </w:pPr>
      <w:r w:rsidRPr="002340EB">
        <w:rPr>
          <w:rStyle w:val="Odwoaniedokomentarza1"/>
          <w:rFonts w:ascii="Times New Roman" w:eastAsia="Times New Roman" w:hAnsi="Times New Roman"/>
          <w:sz w:val="22"/>
          <w:szCs w:val="22"/>
        </w:rPr>
        <w:t>3) ………..  tel. e-mail</w:t>
      </w:r>
    </w:p>
    <w:p w:rsidR="006446CF" w:rsidRPr="002340EB" w:rsidRDefault="00C87CCC" w:rsidP="00C87CCC">
      <w:pPr>
        <w:widowControl w:val="0"/>
        <w:spacing w:after="120" w:line="240" w:lineRule="auto"/>
        <w:jc w:val="both"/>
        <w:rPr>
          <w:rFonts w:ascii="Times New Roman" w:hAnsi="Times New Roman"/>
        </w:rPr>
      </w:pPr>
      <w:r w:rsidRPr="002340EB">
        <w:rPr>
          <w:rFonts w:ascii="Times New Roman" w:hAnsi="Times New Roman"/>
        </w:rPr>
        <w:t xml:space="preserve">3.  </w:t>
      </w:r>
      <w:r w:rsidR="00C336A1" w:rsidRPr="002340EB">
        <w:rPr>
          <w:rFonts w:ascii="Times New Roman" w:hAnsi="Times New Roman"/>
        </w:rPr>
        <w:t>Do kontaktu w sprawie realizacji niniejszej umowy upoważnieni są:</w:t>
      </w:r>
    </w:p>
    <w:p w:rsidR="006446CF" w:rsidRPr="002340EB" w:rsidRDefault="00C336A1" w:rsidP="00F275DC">
      <w:pPr>
        <w:numPr>
          <w:ilvl w:val="0"/>
          <w:numId w:val="6"/>
        </w:numPr>
        <w:spacing w:after="0" w:line="240" w:lineRule="auto"/>
        <w:jc w:val="both"/>
        <w:rPr>
          <w:rFonts w:ascii="Times New Roman" w:hAnsi="Times New Roman"/>
        </w:rPr>
      </w:pPr>
      <w:r w:rsidRPr="002340EB">
        <w:rPr>
          <w:rFonts w:ascii="Times New Roman" w:eastAsia="Times New Roman" w:hAnsi="Times New Roman"/>
        </w:rPr>
        <w:t xml:space="preserve">ze strony Wykonawcy  -  tel.  , fax.  ,  e-mail: </w:t>
      </w:r>
      <w:r w:rsidRPr="002340EB">
        <w:rPr>
          <w:rFonts w:ascii="Times New Roman" w:eastAsia="Times New Roman" w:hAnsi="Times New Roman"/>
          <w:u w:val="single"/>
        </w:rPr>
        <w:t xml:space="preserve"> </w:t>
      </w:r>
    </w:p>
    <w:p w:rsidR="006446CF" w:rsidRPr="002340EB" w:rsidRDefault="00C336A1" w:rsidP="00F275DC">
      <w:pPr>
        <w:numPr>
          <w:ilvl w:val="0"/>
          <w:numId w:val="6"/>
        </w:numPr>
        <w:spacing w:after="0" w:line="240" w:lineRule="auto"/>
        <w:jc w:val="both"/>
        <w:rPr>
          <w:rFonts w:ascii="Times New Roman" w:hAnsi="Times New Roman"/>
        </w:rPr>
      </w:pPr>
      <w:r w:rsidRPr="002340EB">
        <w:rPr>
          <w:rFonts w:ascii="Times New Roman" w:eastAsia="Times New Roman" w:hAnsi="Times New Roman"/>
        </w:rPr>
        <w:t>ze strony Zamawiającego - tel. ……. fax. E-mail</w:t>
      </w:r>
    </w:p>
    <w:p w:rsidR="0084315C" w:rsidRPr="002340EB" w:rsidRDefault="00C87CCC" w:rsidP="00C87CCC">
      <w:pPr>
        <w:spacing w:after="0" w:line="240" w:lineRule="auto"/>
        <w:jc w:val="both"/>
        <w:rPr>
          <w:rFonts w:ascii="Times New Roman" w:hAnsi="Times New Roman"/>
        </w:rPr>
      </w:pPr>
      <w:r w:rsidRPr="002340EB">
        <w:rPr>
          <w:rFonts w:ascii="Times New Roman" w:hAnsi="Times New Roman"/>
        </w:rPr>
        <w:t xml:space="preserve">4. </w:t>
      </w:r>
      <w:r w:rsidR="00C33558" w:rsidRPr="002340EB">
        <w:rPr>
          <w:rFonts w:ascii="Times New Roman" w:hAnsi="Times New Roman"/>
        </w:rPr>
        <w:t xml:space="preserve"> </w:t>
      </w:r>
      <w:r w:rsidR="00C336A1" w:rsidRPr="002340EB">
        <w:rPr>
          <w:rFonts w:ascii="Times New Roman" w:hAnsi="Times New Roman"/>
        </w:rPr>
        <w:t>Zmiana osób uprawnionych do kontaktów wymaga pisemnego zawiadomienia drugiej strony.</w:t>
      </w:r>
    </w:p>
    <w:p w:rsidR="001753FD" w:rsidRPr="002340EB" w:rsidRDefault="001753FD" w:rsidP="00F275DC">
      <w:pPr>
        <w:spacing w:after="0" w:line="240" w:lineRule="auto"/>
        <w:jc w:val="center"/>
        <w:rPr>
          <w:rFonts w:ascii="Times New Roman" w:eastAsia="Times New Roman" w:hAnsi="Times New Roman"/>
          <w:b/>
          <w:bCs/>
          <w:lang w:eastAsia="pl-PL"/>
        </w:rPr>
      </w:pPr>
    </w:p>
    <w:p w:rsidR="00DC3ED6" w:rsidRPr="002340EB" w:rsidRDefault="00DC3ED6" w:rsidP="00F275DC">
      <w:pPr>
        <w:spacing w:after="0" w:line="240" w:lineRule="auto"/>
        <w:jc w:val="center"/>
        <w:rPr>
          <w:rFonts w:ascii="Times New Roman" w:eastAsia="Times New Roman" w:hAnsi="Times New Roman"/>
          <w:b/>
          <w:bCs/>
          <w:lang w:eastAsia="pl-PL"/>
        </w:rPr>
      </w:pPr>
    </w:p>
    <w:p w:rsidR="006446CF" w:rsidRPr="002340EB" w:rsidRDefault="004F0746"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 19</w:t>
      </w:r>
      <w:r w:rsidR="00C336A1" w:rsidRPr="002340EB">
        <w:rPr>
          <w:rFonts w:ascii="Times New Roman" w:eastAsia="Times New Roman" w:hAnsi="Times New Roman"/>
          <w:b/>
          <w:bCs/>
          <w:lang w:eastAsia="pl-PL"/>
        </w:rPr>
        <w:t xml:space="preserve"> </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Informacje Poufne</w:t>
      </w:r>
    </w:p>
    <w:p w:rsidR="006446CF" w:rsidRPr="002340EB" w:rsidRDefault="00C336A1" w:rsidP="0057118A">
      <w:pPr>
        <w:numPr>
          <w:ilvl w:val="0"/>
          <w:numId w:val="16"/>
        </w:numPr>
        <w:spacing w:after="0" w:line="240" w:lineRule="auto"/>
        <w:jc w:val="both"/>
        <w:rPr>
          <w:rFonts w:ascii="Times New Roman" w:hAnsi="Times New Roman"/>
        </w:rPr>
      </w:pPr>
      <w:r w:rsidRPr="002340EB">
        <w:rPr>
          <w:rFonts w:ascii="Times New Roman" w:eastAsia="Times New Roman" w:hAnsi="Times New Roman"/>
          <w:iCs/>
          <w:lang w:eastAsia="pl-PL"/>
        </w:rPr>
        <w:t>Wykonawca zobowiązuje się w okresie obowiązywania Umowy oraz po jej wygaśnięciu lub rozwiązaniu, do zachowania w ścisłej tajemnicy wszelkich informacji dotyczących Zamawiającego, obejmujących:</w:t>
      </w:r>
    </w:p>
    <w:p w:rsidR="00066BA9" w:rsidRPr="002340EB" w:rsidRDefault="00C336A1" w:rsidP="0057118A">
      <w:pPr>
        <w:pStyle w:val="Akapitzlist"/>
        <w:numPr>
          <w:ilvl w:val="0"/>
          <w:numId w:val="9"/>
        </w:numPr>
        <w:spacing w:after="0" w:line="240" w:lineRule="auto"/>
        <w:jc w:val="both"/>
        <w:rPr>
          <w:rFonts w:ascii="Times New Roman" w:hAnsi="Times New Roman"/>
        </w:rPr>
      </w:pPr>
      <w:r w:rsidRPr="002340EB">
        <w:rPr>
          <w:rFonts w:ascii="Times New Roman" w:hAnsi="Times New Roman"/>
          <w:iCs/>
          <w:lang w:eastAsia="pl-PL"/>
        </w:rPr>
        <w:t xml:space="preserve">dane osobowe – chronione na podstawie ustawy z dnia </w:t>
      </w:r>
      <w:r w:rsidR="00344C13" w:rsidRPr="002340EB">
        <w:rPr>
          <w:rFonts w:ascii="Times New Roman" w:hAnsi="Times New Roman"/>
          <w:iCs/>
          <w:lang w:eastAsia="pl-PL"/>
        </w:rPr>
        <w:t>10 maja 2018</w:t>
      </w:r>
      <w:r w:rsidRPr="002340EB">
        <w:rPr>
          <w:rFonts w:ascii="Times New Roman" w:hAnsi="Times New Roman"/>
          <w:iCs/>
          <w:lang w:eastAsia="pl-PL"/>
        </w:rPr>
        <w:t xml:space="preserve"> r. o ochronie danych osobowych (</w:t>
      </w:r>
      <w:r w:rsidR="008D0622" w:rsidRPr="002340EB">
        <w:rPr>
          <w:rFonts w:ascii="Times New Roman" w:hAnsi="Times New Roman"/>
          <w:iCs/>
          <w:lang w:eastAsia="pl-PL"/>
        </w:rPr>
        <w:t>tj. Dz. U. z 2019 poz. 1781</w:t>
      </w:r>
      <w:r w:rsidRPr="002340EB">
        <w:rPr>
          <w:rFonts w:ascii="Times New Roman" w:hAnsi="Times New Roman"/>
          <w:iCs/>
          <w:lang w:eastAsia="pl-PL"/>
        </w:rPr>
        <w:t xml:space="preserve">) oraz </w:t>
      </w:r>
      <w:r w:rsidR="00066BA9" w:rsidRPr="002340EB">
        <w:rPr>
          <w:rFonts w:ascii="Times New Roman" w:hAnsi="Times New Roman"/>
          <w:iCs/>
          <w:lang w:eastAsia="pl-PL"/>
        </w:rPr>
        <w:t xml:space="preserve">Rozporządzenia Parlamentu Europejskiego i Rady </w:t>
      </w:r>
      <w:r w:rsidR="00066BA9" w:rsidRPr="002340EB">
        <w:rPr>
          <w:rFonts w:ascii="Times New Roman" w:hAnsi="Times New Roman"/>
          <w:iCs/>
          <w:lang w:eastAsia="pl-PL"/>
        </w:rPr>
        <w:lastRenderedPageBreak/>
        <w:t xml:space="preserve">2016/679 z dnia 27 kwietnia 2016 r. w sprawie ochrony osób fizycznych w związku z przetwarzaniem danych osobowych i w sprawie swobodnego przepływu takich danych oraz uchylenia dyrektywy 95/46/WE (RODO) oraz </w:t>
      </w:r>
      <w:r w:rsidR="00D36366" w:rsidRPr="002340EB">
        <w:rPr>
          <w:rFonts w:ascii="Times New Roman" w:hAnsi="Times New Roman"/>
          <w:iCs/>
          <w:lang w:eastAsia="pl-PL"/>
        </w:rPr>
        <w:t>powiązanych</w:t>
      </w:r>
      <w:r w:rsidR="00066BA9" w:rsidRPr="002340EB">
        <w:rPr>
          <w:rFonts w:ascii="Times New Roman" w:hAnsi="Times New Roman"/>
          <w:iCs/>
          <w:lang w:eastAsia="pl-PL"/>
        </w:rPr>
        <w:t xml:space="preserve"> z nim powszechnie obowiązujących przepisów prawa polskiego,</w:t>
      </w:r>
    </w:p>
    <w:p w:rsidR="006446CF" w:rsidRPr="002340EB" w:rsidRDefault="00C336A1" w:rsidP="0057118A">
      <w:pPr>
        <w:pStyle w:val="Akapitzlist"/>
        <w:numPr>
          <w:ilvl w:val="0"/>
          <w:numId w:val="9"/>
        </w:numPr>
        <w:spacing w:after="0" w:line="240" w:lineRule="auto"/>
        <w:jc w:val="both"/>
        <w:rPr>
          <w:rFonts w:ascii="Times New Roman" w:hAnsi="Times New Roman"/>
        </w:rPr>
      </w:pPr>
      <w:r w:rsidRPr="002340EB">
        <w:rPr>
          <w:rFonts w:ascii="Times New Roman" w:hAnsi="Times New Roman"/>
          <w:iCs/>
          <w:lang w:eastAsia="pl-PL"/>
        </w:rPr>
        <w:t>informacje stanowiące tajemnicę przedsiębiorstwa - chronione na podstawie ustawy z dnia</w:t>
      </w:r>
      <w:r w:rsidRPr="002340EB">
        <w:rPr>
          <w:rFonts w:ascii="Times New Roman" w:hAnsi="Times New Roman"/>
          <w:iCs/>
          <w:lang w:eastAsia="pl-PL"/>
        </w:rPr>
        <w:br/>
        <w:t xml:space="preserve">16 kwietnia 1993 r. o zwalczaniu nieuczciwej konkurencji </w:t>
      </w:r>
      <w:r w:rsidR="00064B81" w:rsidRPr="002340EB">
        <w:rPr>
          <w:rFonts w:ascii="Times New Roman" w:hAnsi="Times New Roman"/>
          <w:iCs/>
          <w:lang w:eastAsia="pl-PL"/>
        </w:rPr>
        <w:t>(Dz. U. z 2020r. poz. 1913)</w:t>
      </w:r>
      <w:r w:rsidR="00066BA9" w:rsidRPr="002340EB">
        <w:rPr>
          <w:rFonts w:ascii="Times New Roman" w:hAnsi="Times New Roman"/>
          <w:iCs/>
          <w:lang w:eastAsia="pl-PL"/>
        </w:rPr>
        <w:t>,</w:t>
      </w:r>
    </w:p>
    <w:p w:rsidR="006446CF" w:rsidRPr="002340EB" w:rsidRDefault="00C336A1" w:rsidP="0057118A">
      <w:pPr>
        <w:numPr>
          <w:ilvl w:val="0"/>
          <w:numId w:val="9"/>
        </w:numPr>
        <w:spacing w:after="0" w:line="240" w:lineRule="auto"/>
        <w:jc w:val="both"/>
        <w:rPr>
          <w:rFonts w:ascii="Times New Roman" w:hAnsi="Times New Roman"/>
        </w:rPr>
      </w:pPr>
      <w:r w:rsidRPr="002340EB">
        <w:rPr>
          <w:rFonts w:ascii="Times New Roman" w:eastAsia="Times New Roman" w:hAnsi="Times New Roman"/>
          <w:iCs/>
          <w:lang w:eastAsia="pl-PL"/>
        </w:rPr>
        <w:t>informacje, które mogą mieć wpływ na funkcjonowanie lub stan bezpieczeństwa Zamawiającego.</w:t>
      </w:r>
    </w:p>
    <w:p w:rsidR="006446CF" w:rsidRPr="002340EB" w:rsidRDefault="00C336A1" w:rsidP="0057118A">
      <w:pPr>
        <w:numPr>
          <w:ilvl w:val="0"/>
          <w:numId w:val="16"/>
        </w:numPr>
        <w:spacing w:after="0" w:line="240" w:lineRule="auto"/>
        <w:jc w:val="both"/>
        <w:rPr>
          <w:rFonts w:ascii="Times New Roman" w:hAnsi="Times New Roman"/>
        </w:rPr>
      </w:pPr>
      <w:r w:rsidRPr="002340EB">
        <w:rPr>
          <w:rFonts w:ascii="Times New Roman" w:eastAsia="Times New Roman" w:hAnsi="Times New Roman"/>
          <w:lang w:eastAsia="pl-PL"/>
        </w:rPr>
        <w:t>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 zgodnie z § 4 ust. 2 Umowy.</w:t>
      </w:r>
    </w:p>
    <w:p w:rsidR="006446CF" w:rsidRPr="002340EB" w:rsidRDefault="00C336A1" w:rsidP="0057118A">
      <w:pPr>
        <w:numPr>
          <w:ilvl w:val="0"/>
          <w:numId w:val="16"/>
        </w:numPr>
        <w:spacing w:after="0" w:line="240" w:lineRule="auto"/>
        <w:jc w:val="both"/>
        <w:rPr>
          <w:rFonts w:ascii="Times New Roman" w:hAnsi="Times New Roman"/>
        </w:rPr>
      </w:pPr>
      <w:r w:rsidRPr="002340EB">
        <w:rPr>
          <w:rFonts w:ascii="Times New Roman" w:eastAsia="Times New Roman" w:hAnsi="Times New Roman"/>
          <w:lang w:eastAsia="pl-PL"/>
        </w:rPr>
        <w:t xml:space="preserve">Informacje, o których mowa w ust. 1 oraz ust. 2, zwane są dalej </w:t>
      </w:r>
      <w:r w:rsidRPr="002340EB">
        <w:rPr>
          <w:rFonts w:ascii="Times New Roman" w:eastAsia="Times New Roman" w:hAnsi="Times New Roman"/>
          <w:b/>
          <w:bCs/>
          <w:lang w:eastAsia="pl-PL"/>
        </w:rPr>
        <w:t>„Informacjami Poufnymi”</w:t>
      </w:r>
      <w:r w:rsidRPr="002340EB">
        <w:rPr>
          <w:rFonts w:ascii="Times New Roman" w:eastAsia="Times New Roman" w:hAnsi="Times New Roman"/>
          <w:lang w:eastAsia="pl-PL"/>
        </w:rPr>
        <w:t>.</w:t>
      </w:r>
    </w:p>
    <w:p w:rsidR="006446CF" w:rsidRPr="002340EB" w:rsidRDefault="00C336A1" w:rsidP="0057118A">
      <w:pPr>
        <w:numPr>
          <w:ilvl w:val="0"/>
          <w:numId w:val="16"/>
        </w:numPr>
        <w:spacing w:after="0" w:line="240" w:lineRule="auto"/>
        <w:jc w:val="both"/>
        <w:rPr>
          <w:rFonts w:ascii="Times New Roman" w:hAnsi="Times New Roman"/>
        </w:rPr>
      </w:pPr>
      <w:r w:rsidRPr="002340EB">
        <w:rPr>
          <w:rFonts w:ascii="Times New Roman" w:eastAsia="Times New Roman" w:hAnsi="Times New Roman"/>
          <w:lang w:eastAsia="pl-PL"/>
        </w:rPr>
        <w:t>Informacje Poufne mogą być udostępnione wyłącznie osobom dającym rękojmię zachowania tajemnicy i tylko w zakresie niezbędnym dla należytego wykonania przedmiotu Umowy.</w:t>
      </w:r>
    </w:p>
    <w:p w:rsidR="006446CF" w:rsidRPr="002340EB" w:rsidRDefault="00C336A1" w:rsidP="0057118A">
      <w:pPr>
        <w:numPr>
          <w:ilvl w:val="0"/>
          <w:numId w:val="16"/>
        </w:numPr>
        <w:spacing w:after="0" w:line="240" w:lineRule="auto"/>
        <w:jc w:val="both"/>
        <w:rPr>
          <w:rFonts w:ascii="Times New Roman" w:hAnsi="Times New Roman"/>
        </w:rPr>
      </w:pPr>
      <w:r w:rsidRPr="002340EB">
        <w:rPr>
          <w:rFonts w:ascii="Times New Roman" w:eastAsia="Times New Roman" w:hAnsi="Times New Roman"/>
          <w:lang w:eastAsia="pl-PL"/>
        </w:rPr>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w:t>
      </w:r>
    </w:p>
    <w:p w:rsidR="006446CF" w:rsidRPr="002340EB" w:rsidRDefault="00C336A1" w:rsidP="0057118A">
      <w:pPr>
        <w:numPr>
          <w:ilvl w:val="0"/>
          <w:numId w:val="16"/>
        </w:numPr>
        <w:spacing w:after="0" w:line="240" w:lineRule="auto"/>
        <w:jc w:val="both"/>
        <w:rPr>
          <w:rFonts w:ascii="Times New Roman" w:hAnsi="Times New Roman"/>
        </w:rPr>
      </w:pPr>
      <w:r w:rsidRPr="002340EB">
        <w:rPr>
          <w:rFonts w:ascii="Times New Roman" w:eastAsia="Times New Roman" w:hAnsi="Times New Roman"/>
          <w:lang w:eastAsia="pl-PL"/>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6446CF" w:rsidRPr="002340EB" w:rsidRDefault="00C336A1" w:rsidP="0057118A">
      <w:pPr>
        <w:numPr>
          <w:ilvl w:val="0"/>
          <w:numId w:val="16"/>
        </w:numPr>
        <w:spacing w:after="0" w:line="240" w:lineRule="auto"/>
        <w:jc w:val="both"/>
        <w:rPr>
          <w:rFonts w:ascii="Times New Roman" w:hAnsi="Times New Roman"/>
        </w:rPr>
      </w:pPr>
      <w:r w:rsidRPr="002340EB">
        <w:rPr>
          <w:rFonts w:ascii="Times New Roman" w:eastAsia="Times New Roman" w:hAnsi="Times New Roman"/>
          <w:lang w:eastAsia="pl-PL"/>
        </w:rPr>
        <w:t>W razie powzięcia przez Stronę wiedzy o nieuprawnionym ujawnieniu Informacji Poufnych zobowiązana jest niezwłocznie powiadomić o tym fakcie drugą Stronę w celu umożliwienia jej podjęcia stosownych środków zapobiegawczych.</w:t>
      </w:r>
    </w:p>
    <w:p w:rsidR="00006117" w:rsidRPr="002340EB" w:rsidRDefault="00C336A1" w:rsidP="0057118A">
      <w:pPr>
        <w:numPr>
          <w:ilvl w:val="0"/>
          <w:numId w:val="16"/>
        </w:numPr>
        <w:spacing w:after="0" w:line="240" w:lineRule="auto"/>
        <w:jc w:val="both"/>
        <w:rPr>
          <w:rFonts w:ascii="Times New Roman" w:hAnsi="Times New Roman"/>
        </w:rPr>
      </w:pPr>
      <w:r w:rsidRPr="002340EB">
        <w:rPr>
          <w:rFonts w:ascii="Times New Roman" w:eastAsia="Times New Roman" w:hAnsi="Times New Roman"/>
          <w:lang w:eastAsia="pl-PL"/>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006117" w:rsidRPr="002340EB" w:rsidRDefault="00006117" w:rsidP="00F275DC">
      <w:pPr>
        <w:spacing w:after="0" w:line="240" w:lineRule="auto"/>
        <w:rPr>
          <w:rFonts w:ascii="Times New Roman" w:eastAsia="Times New Roman" w:hAnsi="Times New Roman"/>
          <w:b/>
        </w:rPr>
      </w:pPr>
    </w:p>
    <w:p w:rsidR="006446CF" w:rsidRPr="002340EB" w:rsidRDefault="00DC3ED6"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 20</w:t>
      </w:r>
      <w:r w:rsidR="00C336A1" w:rsidRPr="002340EB">
        <w:rPr>
          <w:rFonts w:ascii="Times New Roman" w:eastAsia="Times New Roman" w:hAnsi="Times New Roman"/>
          <w:b/>
          <w:bCs/>
          <w:lang w:eastAsia="pl-PL"/>
        </w:rPr>
        <w:t xml:space="preserve"> </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Postanowienia końcowe</w:t>
      </w:r>
    </w:p>
    <w:p w:rsidR="006446CF" w:rsidRPr="002340EB" w:rsidRDefault="00C336A1" w:rsidP="0057118A">
      <w:pPr>
        <w:widowControl w:val="0"/>
        <w:numPr>
          <w:ilvl w:val="0"/>
          <w:numId w:val="12"/>
        </w:numPr>
        <w:autoSpaceDE w:val="0"/>
        <w:spacing w:after="0" w:line="240" w:lineRule="auto"/>
        <w:jc w:val="both"/>
        <w:rPr>
          <w:rFonts w:ascii="Times New Roman" w:hAnsi="Times New Roman"/>
        </w:rPr>
      </w:pPr>
      <w:r w:rsidRPr="002340EB">
        <w:rPr>
          <w:rFonts w:ascii="Times New Roman" w:eastAsia="Times New Roman" w:hAnsi="Times New Roman"/>
        </w:rPr>
        <w:t>Do spraw nieuregulowanych niniejszą umową mają zastosowanie przepisy ustawy Prawo zamówień publicz</w:t>
      </w:r>
      <w:r w:rsidR="00D36366">
        <w:rPr>
          <w:rFonts w:ascii="Times New Roman" w:eastAsia="Times New Roman" w:hAnsi="Times New Roman"/>
        </w:rPr>
        <w:t xml:space="preserve">nych, </w:t>
      </w:r>
      <w:r w:rsidRPr="002340EB">
        <w:rPr>
          <w:rFonts w:ascii="Times New Roman" w:eastAsia="Times New Roman" w:hAnsi="Times New Roman"/>
        </w:rPr>
        <w:t xml:space="preserve">Kodeksu Cywilnego </w:t>
      </w:r>
      <w:r w:rsidRPr="002340EB">
        <w:rPr>
          <w:rFonts w:ascii="Times New Roman" w:hAnsi="Times New Roman"/>
        </w:rPr>
        <w:t>oraz inne powszechnie obowiązujące przepisy prawa</w:t>
      </w:r>
      <w:r w:rsidRPr="002340EB">
        <w:rPr>
          <w:rFonts w:ascii="Times New Roman" w:eastAsia="Times New Roman" w:hAnsi="Times New Roman"/>
        </w:rPr>
        <w:t>.</w:t>
      </w:r>
    </w:p>
    <w:p w:rsidR="006446CF" w:rsidRPr="002340EB" w:rsidRDefault="00C336A1" w:rsidP="0057118A">
      <w:pPr>
        <w:widowControl w:val="0"/>
        <w:numPr>
          <w:ilvl w:val="0"/>
          <w:numId w:val="12"/>
        </w:numPr>
        <w:autoSpaceDE w:val="0"/>
        <w:spacing w:after="0" w:line="240" w:lineRule="auto"/>
        <w:jc w:val="both"/>
        <w:rPr>
          <w:rFonts w:ascii="Times New Roman" w:hAnsi="Times New Roman"/>
        </w:rPr>
      </w:pPr>
      <w:r w:rsidRPr="002340EB">
        <w:rPr>
          <w:rFonts w:ascii="Times New Roman" w:eastAsia="Times New Roman" w:hAnsi="Times New Roman"/>
        </w:rPr>
        <w:t xml:space="preserve">Wykonawca może dokonać przelewu wierzytelności na osobę trzecią za zgodą </w:t>
      </w:r>
      <w:r w:rsidR="00D36366">
        <w:rPr>
          <w:rFonts w:ascii="Times New Roman" w:eastAsia="Times New Roman" w:hAnsi="Times New Roman"/>
        </w:rPr>
        <w:t>podmiotu tworzącego.</w:t>
      </w:r>
      <w:r w:rsidRPr="002340EB">
        <w:rPr>
          <w:rFonts w:ascii="Times New Roman" w:eastAsia="Times New Roman" w:hAnsi="Times New Roman"/>
        </w:rPr>
        <w:t xml:space="preserve"> </w:t>
      </w:r>
    </w:p>
    <w:p w:rsidR="006446CF" w:rsidRPr="002340EB" w:rsidRDefault="00C336A1" w:rsidP="0057118A">
      <w:pPr>
        <w:widowControl w:val="0"/>
        <w:numPr>
          <w:ilvl w:val="0"/>
          <w:numId w:val="12"/>
        </w:numPr>
        <w:autoSpaceDE w:val="0"/>
        <w:spacing w:after="0" w:line="240" w:lineRule="auto"/>
        <w:jc w:val="both"/>
        <w:rPr>
          <w:rFonts w:ascii="Times New Roman" w:hAnsi="Times New Roman"/>
        </w:rPr>
      </w:pPr>
      <w:r w:rsidRPr="002340EB">
        <w:rPr>
          <w:rFonts w:ascii="Times New Roman" w:eastAsia="Times New Roman" w:hAnsi="Times New Roman"/>
        </w:rPr>
        <w:t>Wszelkie zmiany do umowy wymagającą formy p</w:t>
      </w:r>
      <w:r w:rsidR="00D36366">
        <w:rPr>
          <w:rFonts w:ascii="Times New Roman" w:eastAsia="Times New Roman" w:hAnsi="Times New Roman"/>
        </w:rPr>
        <w:t>isemnej pod rygorem nieważności, z zastrzeżeniem § 16 ust. 3 umowy.</w:t>
      </w:r>
    </w:p>
    <w:p w:rsidR="006446CF" w:rsidRPr="002340EB" w:rsidRDefault="00C336A1" w:rsidP="0057118A">
      <w:pPr>
        <w:pStyle w:val="Default"/>
        <w:numPr>
          <w:ilvl w:val="0"/>
          <w:numId w:val="12"/>
        </w:numPr>
        <w:jc w:val="both"/>
        <w:rPr>
          <w:color w:val="auto"/>
          <w:sz w:val="22"/>
          <w:szCs w:val="22"/>
        </w:rPr>
      </w:pPr>
      <w:r w:rsidRPr="002340EB">
        <w:rPr>
          <w:color w:val="auto"/>
          <w:sz w:val="22"/>
          <w:szCs w:val="22"/>
        </w:rPr>
        <w:t xml:space="preserve">Strony zgodnie oświadczają, że wszelka korespondencja pomiędzy nimi winna </w:t>
      </w:r>
      <w:r w:rsidRPr="002340EB">
        <w:rPr>
          <w:color w:val="auto"/>
          <w:sz w:val="22"/>
          <w:szCs w:val="22"/>
        </w:rPr>
        <w:br/>
        <w:t xml:space="preserve">być kierowana na adresy wskazane w nagłówku niniejszej umowy. </w:t>
      </w:r>
    </w:p>
    <w:p w:rsidR="006446CF" w:rsidRPr="002340EB" w:rsidRDefault="00C336A1" w:rsidP="0057118A">
      <w:pPr>
        <w:pStyle w:val="Default"/>
        <w:numPr>
          <w:ilvl w:val="0"/>
          <w:numId w:val="12"/>
        </w:numPr>
        <w:jc w:val="both"/>
        <w:rPr>
          <w:rFonts w:eastAsia="Times New Roman"/>
          <w:color w:val="auto"/>
          <w:sz w:val="22"/>
          <w:szCs w:val="22"/>
        </w:rPr>
      </w:pPr>
      <w:r w:rsidRPr="002340EB">
        <w:rPr>
          <w:color w:val="auto"/>
          <w:sz w:val="22"/>
          <w:szCs w:val="22"/>
        </w:rPr>
        <w:t>W razie zmiany adresu do korespondencji każda ze stron zobowiązuje się zawiadomić drugą stronę pismem o nowym adresie pod rygorem przyjęcia, że korespondencja kierowana na adres dotychczasowy została skutecznie doręczona.</w:t>
      </w:r>
    </w:p>
    <w:p w:rsidR="006446CF" w:rsidRPr="002340EB" w:rsidRDefault="00C336A1" w:rsidP="0057118A">
      <w:pPr>
        <w:widowControl w:val="0"/>
        <w:numPr>
          <w:ilvl w:val="0"/>
          <w:numId w:val="12"/>
        </w:numPr>
        <w:autoSpaceDE w:val="0"/>
        <w:spacing w:after="0" w:line="240" w:lineRule="auto"/>
        <w:jc w:val="both"/>
        <w:rPr>
          <w:rFonts w:ascii="Times New Roman" w:hAnsi="Times New Roman"/>
        </w:rPr>
      </w:pPr>
      <w:r w:rsidRPr="002340EB">
        <w:rPr>
          <w:rFonts w:ascii="Times New Roman" w:eastAsia="Times New Roman" w:hAnsi="Times New Roman"/>
        </w:rPr>
        <w:t>Spory wynikłe w związku z niniejszą umową rozstrzygał będzie Sąd Powszechny właściwy dla siedziby Zamawiającego.</w:t>
      </w:r>
    </w:p>
    <w:p w:rsidR="006446CF" w:rsidRPr="002340EB" w:rsidRDefault="00C336A1" w:rsidP="0057118A">
      <w:pPr>
        <w:widowControl w:val="0"/>
        <w:numPr>
          <w:ilvl w:val="0"/>
          <w:numId w:val="12"/>
        </w:numPr>
        <w:autoSpaceDE w:val="0"/>
        <w:spacing w:after="0" w:line="240" w:lineRule="auto"/>
        <w:jc w:val="both"/>
        <w:rPr>
          <w:rFonts w:ascii="Times New Roman" w:hAnsi="Times New Roman"/>
        </w:rPr>
      </w:pPr>
      <w:r w:rsidRPr="002340EB">
        <w:rPr>
          <w:rFonts w:ascii="Times New Roman" w:eastAsia="Times New Roman" w:hAnsi="Times New Roman"/>
        </w:rPr>
        <w:t>Umowę sporządzono w dwóch jednobrzmiących egzemplarzach, po jednym dla każdej ze stron.</w:t>
      </w:r>
    </w:p>
    <w:p w:rsidR="006446CF" w:rsidRDefault="006446CF"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D36366">
      <w:pPr>
        <w:widowControl w:val="0"/>
        <w:autoSpaceDE w:val="0"/>
        <w:spacing w:after="0" w:line="240" w:lineRule="auto"/>
        <w:jc w:val="both"/>
        <w:rPr>
          <w:rFonts w:ascii="Times New Roman" w:eastAsia="Times New Roman" w:hAnsi="Times New Roman"/>
          <w:bCs/>
        </w:rPr>
      </w:pPr>
      <w:r>
        <w:rPr>
          <w:rFonts w:ascii="Times New Roman" w:eastAsia="Times New Roman" w:hAnsi="Times New Roman"/>
          <w:bCs/>
        </w:rPr>
        <w:t>Załączniki do umowy:</w:t>
      </w:r>
    </w:p>
    <w:p w:rsidR="00D36366" w:rsidRDefault="00D36366" w:rsidP="0057118A">
      <w:pPr>
        <w:pStyle w:val="Akapitzlist"/>
        <w:widowControl w:val="0"/>
        <w:numPr>
          <w:ilvl w:val="0"/>
          <w:numId w:val="35"/>
        </w:numPr>
        <w:autoSpaceDE w:val="0"/>
        <w:spacing w:after="0" w:line="240" w:lineRule="auto"/>
        <w:ind w:left="284" w:firstLine="0"/>
        <w:jc w:val="both"/>
        <w:rPr>
          <w:rFonts w:ascii="Times New Roman" w:hAnsi="Times New Roman"/>
          <w:bCs/>
        </w:rPr>
      </w:pPr>
      <w:r>
        <w:rPr>
          <w:rFonts w:ascii="Times New Roman" w:hAnsi="Times New Roman"/>
          <w:bCs/>
        </w:rPr>
        <w:t xml:space="preserve">Oferta Wykonawcy </w:t>
      </w:r>
    </w:p>
    <w:p w:rsidR="00D36366" w:rsidRPr="00D36366" w:rsidRDefault="00D36366" w:rsidP="0057118A">
      <w:pPr>
        <w:pStyle w:val="Akapitzlist"/>
        <w:widowControl w:val="0"/>
        <w:numPr>
          <w:ilvl w:val="0"/>
          <w:numId w:val="35"/>
        </w:numPr>
        <w:autoSpaceDE w:val="0"/>
        <w:spacing w:after="0" w:line="240" w:lineRule="auto"/>
        <w:ind w:left="284" w:firstLine="0"/>
        <w:jc w:val="both"/>
        <w:rPr>
          <w:rFonts w:ascii="Times New Roman" w:hAnsi="Times New Roman"/>
          <w:bCs/>
        </w:rPr>
      </w:pPr>
      <w:r>
        <w:rPr>
          <w:rFonts w:ascii="Times New Roman" w:hAnsi="Times New Roman"/>
          <w:bCs/>
        </w:rPr>
        <w:t xml:space="preserve">Opis przedmiotu zamówienia </w:t>
      </w: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6446CF" w:rsidRPr="002340EB" w:rsidRDefault="006446CF" w:rsidP="00F275DC">
      <w:pPr>
        <w:widowControl w:val="0"/>
        <w:autoSpaceDE w:val="0"/>
        <w:spacing w:after="0" w:line="240" w:lineRule="auto"/>
        <w:jc w:val="both"/>
        <w:rPr>
          <w:rFonts w:ascii="Times New Roman" w:eastAsia="Times New Roman" w:hAnsi="Times New Roman"/>
          <w:b/>
          <w:bCs/>
          <w:i/>
        </w:rPr>
      </w:pPr>
    </w:p>
    <w:p w:rsidR="006446CF" w:rsidRPr="002340EB" w:rsidRDefault="0084315C" w:rsidP="00A605F7">
      <w:pPr>
        <w:widowControl w:val="0"/>
        <w:autoSpaceDE w:val="0"/>
        <w:spacing w:after="0" w:line="240" w:lineRule="auto"/>
        <w:jc w:val="center"/>
        <w:rPr>
          <w:rFonts w:ascii="Times New Roman" w:eastAsia="Times New Roman" w:hAnsi="Times New Roman"/>
          <w:b/>
          <w:i/>
        </w:rPr>
      </w:pPr>
      <w:r w:rsidRPr="002340EB">
        <w:rPr>
          <w:rFonts w:ascii="Times New Roman" w:eastAsia="Times New Roman" w:hAnsi="Times New Roman"/>
          <w:b/>
          <w:bCs/>
        </w:rPr>
        <w:t xml:space="preserve">ZAMAWIAJĄCY </w:t>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t>WYKONAWCA</w:t>
      </w:r>
    </w:p>
    <w:sectPr w:rsidR="006446CF" w:rsidRPr="002340EB" w:rsidSect="00031C09">
      <w:footerReference w:type="default" r:id="rId10"/>
      <w:footerReference w:type="first" r:id="rId11"/>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B2" w:rsidRDefault="007D21B2">
      <w:pPr>
        <w:spacing w:after="0" w:line="240" w:lineRule="auto"/>
      </w:pPr>
      <w:r>
        <w:separator/>
      </w:r>
    </w:p>
  </w:endnote>
  <w:endnote w:type="continuationSeparator" w:id="0">
    <w:p w:rsidR="007D21B2" w:rsidRDefault="007D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4C" w:rsidRDefault="00926A4C">
    <w:pPr>
      <w:pStyle w:val="Stopka"/>
      <w:jc w:val="right"/>
      <w:rPr>
        <w:rFonts w:eastAsia="Times New Roman" w:cs="Calibri"/>
        <w:sz w:val="18"/>
        <w:szCs w:val="18"/>
      </w:rPr>
    </w:pPr>
    <w:r>
      <w:rPr>
        <w:rFonts w:eastAsia="Times New Roman" w:cs="Calibri"/>
        <w:sz w:val="18"/>
        <w:szCs w:val="18"/>
      </w:rPr>
      <w:t xml:space="preserve">str. </w:t>
    </w:r>
    <w:r w:rsidR="008C3A25">
      <w:rPr>
        <w:rFonts w:eastAsia="Times New Roman" w:cs="Calibri"/>
        <w:sz w:val="18"/>
        <w:szCs w:val="18"/>
      </w:rPr>
      <w:fldChar w:fldCharType="begin"/>
    </w:r>
    <w:r>
      <w:rPr>
        <w:rFonts w:eastAsia="Times New Roman" w:cs="Calibri"/>
        <w:sz w:val="18"/>
        <w:szCs w:val="18"/>
      </w:rPr>
      <w:instrText xml:space="preserve"> PAGE </w:instrText>
    </w:r>
    <w:r w:rsidR="008C3A25">
      <w:rPr>
        <w:rFonts w:eastAsia="Times New Roman" w:cs="Calibri"/>
        <w:sz w:val="18"/>
        <w:szCs w:val="18"/>
      </w:rPr>
      <w:fldChar w:fldCharType="separate"/>
    </w:r>
    <w:r w:rsidR="00DD4DBC">
      <w:rPr>
        <w:rFonts w:eastAsia="Times New Roman" w:cs="Calibri"/>
        <w:noProof/>
        <w:sz w:val="18"/>
        <w:szCs w:val="18"/>
      </w:rPr>
      <w:t>7</w:t>
    </w:r>
    <w:r w:rsidR="008C3A25">
      <w:rPr>
        <w:rFonts w:eastAsia="Times New Roman" w:cs="Calibri"/>
        <w:sz w:val="18"/>
        <w:szCs w:val="18"/>
      </w:rPr>
      <w:fldChar w:fldCharType="end"/>
    </w:r>
  </w:p>
  <w:p w:rsidR="00926A4C" w:rsidRDefault="00926A4C">
    <w:pPr>
      <w:pStyle w:val="Stopka"/>
      <w:rPr>
        <w:rFonts w:eastAsia="Times New Roman"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4C" w:rsidRDefault="00926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B2" w:rsidRDefault="007D21B2">
      <w:pPr>
        <w:spacing w:after="0" w:line="240" w:lineRule="auto"/>
      </w:pPr>
      <w:r>
        <w:separator/>
      </w:r>
    </w:p>
  </w:footnote>
  <w:footnote w:type="continuationSeparator" w:id="0">
    <w:p w:rsidR="007D21B2" w:rsidRDefault="007D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D40B2E"/>
    <w:name w:val="WW8Num1"/>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
    <w:nsid w:val="00000002"/>
    <w:multiLevelType w:val="multilevel"/>
    <w:tmpl w:val="660A06FA"/>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val="0"/>
        <w:sz w:val="22"/>
        <w:szCs w:val="22"/>
        <w:highlight w:val="green"/>
        <w:lang w:eastAsia="zh-CN"/>
      </w:rPr>
    </w:lvl>
    <w:lvl w:ilvl="1">
      <w:start w:val="1"/>
      <w:numFmt w:val="decimal"/>
      <w:lvlText w:val="%2."/>
      <w:lvlJc w:val="left"/>
      <w:pPr>
        <w:tabs>
          <w:tab w:val="num" w:pos="360"/>
        </w:tabs>
        <w:ind w:left="360" w:hanging="360"/>
      </w:pPr>
      <w:rPr>
        <w:rFonts w:ascii="Times New Roman" w:eastAsia="Times New Roman" w:hAnsi="Times New Roman" w:cs="Times New Roman" w:hint="default"/>
        <w:i w:val="0"/>
        <w:sz w:val="22"/>
        <w:szCs w:val="22"/>
        <w:highlight w:val="green"/>
        <w:lang w:eastAsia="zh-C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ascii="Times New Roman" w:eastAsia="Times New Roman" w:hAnsi="Times New Roman" w:cs="Times New Roman" w:hint="default"/>
        <w:i w:val="0"/>
        <w:strike w:val="0"/>
        <w:dstrike w:val="0"/>
        <w:sz w:val="22"/>
        <w:szCs w:val="22"/>
        <w:lang w:eastAsia="zh-C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3"/>
    <w:multiLevelType w:val="multilevel"/>
    <w:tmpl w:val="16BC8E72"/>
    <w:name w:val="WW8Num3"/>
    <w:lvl w:ilvl="0">
      <w:start w:val="1"/>
      <w:numFmt w:val="decimal"/>
      <w:lvlText w:val="%1."/>
      <w:lvlJc w:val="left"/>
      <w:pPr>
        <w:tabs>
          <w:tab w:val="num" w:pos="0"/>
        </w:tabs>
        <w:ind w:left="360" w:hanging="360"/>
      </w:pPr>
      <w:rPr>
        <w:rFonts w:ascii="Times New Roman" w:eastAsia="Times New Roman" w:hAnsi="Times New Roman" w:cs="Times New Roman"/>
        <w:lang w:eastAsia="zh-CN"/>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
    <w:nsid w:val="00000004"/>
    <w:multiLevelType w:val="multilevel"/>
    <w:tmpl w:val="45E6DAE4"/>
    <w:name w:val="WW8Num4"/>
    <w:lvl w:ilvl="0">
      <w:start w:val="1"/>
      <w:numFmt w:val="decimal"/>
      <w:lvlText w:val="%1)"/>
      <w:lvlJc w:val="left"/>
      <w:pPr>
        <w:tabs>
          <w:tab w:val="num" w:pos="0"/>
        </w:tabs>
        <w:ind w:left="786" w:hanging="360"/>
      </w:pPr>
      <w:rPr>
        <w:rFonts w:ascii="Times New Roman" w:eastAsia="Times New Roman" w:hAnsi="Times New Roman" w:cs="Times New Roman"/>
        <w:bCs/>
        <w:iCs/>
        <w:lang w:eastAsia="zh-CN"/>
      </w:rPr>
    </w:lvl>
    <w:lvl w:ilvl="1">
      <w:start w:val="1"/>
      <w:numFmt w:val="lowerLetter"/>
      <w:lvlText w:val="%2)"/>
      <w:lvlJc w:val="left"/>
      <w:pPr>
        <w:tabs>
          <w:tab w:val="num" w:pos="644"/>
        </w:tabs>
        <w:ind w:left="644" w:hanging="360"/>
      </w:pPr>
      <w:rPr>
        <w:rFonts w:ascii="Calibri" w:eastAsia="Times New Roman" w:hAnsi="Calibri"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iCs/>
        <w:lang w:eastAsia="pl-PL"/>
      </w:rPr>
    </w:lvl>
  </w:abstractNum>
  <w:abstractNum w:abstractNumId="5">
    <w:nsid w:val="00000006"/>
    <w:multiLevelType w:val="singleLevel"/>
    <w:tmpl w:val="00000006"/>
    <w:name w:val="WW8Num6"/>
    <w:lvl w:ilvl="0">
      <w:start w:val="1"/>
      <w:numFmt w:val="decimal"/>
      <w:lvlText w:val="%1)"/>
      <w:lvlJc w:val="left"/>
      <w:pPr>
        <w:tabs>
          <w:tab w:val="num" w:pos="780"/>
        </w:tabs>
        <w:ind w:left="780" w:hanging="360"/>
      </w:pPr>
      <w:rPr>
        <w:rFonts w:ascii="Times New Roman" w:eastAsia="Times New Roman" w:hAnsi="Times New Roman" w:cs="Times New Roman"/>
        <w:lang w:eastAsia="zh-CN"/>
      </w:rPr>
    </w:lvl>
  </w:abstractNum>
  <w:abstractNum w:abstractNumId="6">
    <w:nsid w:val="00000007"/>
    <w:multiLevelType w:val="multilevel"/>
    <w:tmpl w:val="0F5ED9D2"/>
    <w:name w:val="WW8Num7"/>
    <w:lvl w:ilvl="0">
      <w:start w:val="1"/>
      <w:numFmt w:val="decimal"/>
      <w:lvlText w:val="%1)"/>
      <w:lvlJc w:val="left"/>
      <w:pPr>
        <w:tabs>
          <w:tab w:val="num" w:pos="0"/>
        </w:tabs>
        <w:ind w:left="720" w:hanging="360"/>
      </w:pPr>
      <w:rPr>
        <w:rFonts w:ascii="Times New Roman" w:eastAsia="Times New Roman" w:hAnsi="Times New Roman" w:cs="Times New Roman"/>
        <w:lang w:eastAsia="pl-PL"/>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lang w:eastAsia="pl-PL"/>
      </w:rPr>
    </w:lvl>
  </w:abstractNum>
  <w:abstractNum w:abstractNumId="8">
    <w:nsid w:val="00000009"/>
    <w:multiLevelType w:val="singleLevel"/>
    <w:tmpl w:val="00000009"/>
    <w:name w:val="WW8Num9"/>
    <w:lvl w:ilvl="0">
      <w:start w:val="1"/>
      <w:numFmt w:val="decimal"/>
      <w:lvlText w:val="%1)"/>
      <w:lvlJc w:val="left"/>
      <w:pPr>
        <w:tabs>
          <w:tab w:val="num" w:pos="0"/>
        </w:tabs>
        <w:ind w:left="107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ascii="Times New Roman" w:eastAsia="Times New Roman" w:hAnsi="Times New Roman" w:cs="Times New Roman"/>
        <w:iC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2"/>
    <w:lvl w:ilvl="0">
      <w:start w:val="1"/>
      <w:numFmt w:val="decimal"/>
      <w:lvlText w:val="%1."/>
      <w:lvlJc w:val="left"/>
      <w:pPr>
        <w:tabs>
          <w:tab w:val="num" w:pos="708"/>
        </w:tabs>
        <w:ind w:left="360" w:hanging="360"/>
      </w:pPr>
      <w:rPr>
        <w:rFonts w:ascii="Times New Roman" w:eastAsia="Times New Roman" w:hAnsi="Times New Roman" w:cs="Times New Roman"/>
        <w:i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000000C"/>
    <w:multiLevelType w:val="multilevel"/>
    <w:tmpl w:val="CB1EFC90"/>
    <w:name w:val="WW8Num13"/>
    <w:lvl w:ilvl="0">
      <w:start w:val="1"/>
      <w:numFmt w:val="decimal"/>
      <w:lvlText w:val="%1."/>
      <w:lvlJc w:val="left"/>
      <w:pPr>
        <w:tabs>
          <w:tab w:val="num" w:pos="360"/>
        </w:tabs>
        <w:ind w:left="360" w:hanging="360"/>
      </w:pPr>
      <w:rPr>
        <w:rFonts w:eastAsia="Calibri" w:cs="Times New Roman"/>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000000D"/>
    <w:multiLevelType w:val="singleLevel"/>
    <w:tmpl w:val="0000000D"/>
    <w:name w:val="WW8Num14"/>
    <w:lvl w:ilvl="0">
      <w:start w:val="1"/>
      <w:numFmt w:val="decimal"/>
      <w:lvlText w:val="%1."/>
      <w:lvlJc w:val="left"/>
      <w:pPr>
        <w:tabs>
          <w:tab w:val="num" w:pos="0"/>
        </w:tabs>
        <w:ind w:left="360" w:hanging="360"/>
      </w:pPr>
      <w:rPr>
        <w:rFonts w:ascii="Times New Roman" w:hAnsi="Times New Roman" w:cs="Times New Roman"/>
        <w:lang w:eastAsia="pl-PL"/>
      </w:rPr>
    </w:lvl>
  </w:abstractNum>
  <w:abstractNum w:abstractNumId="13">
    <w:nsid w:val="0000000E"/>
    <w:multiLevelType w:val="singleLevel"/>
    <w:tmpl w:val="0000000E"/>
    <w:name w:val="WW8Num15"/>
    <w:lvl w:ilvl="0">
      <w:start w:val="1"/>
      <w:numFmt w:val="decimal"/>
      <w:lvlText w:val="%1."/>
      <w:lvlJc w:val="left"/>
      <w:pPr>
        <w:tabs>
          <w:tab w:val="num" w:pos="0"/>
        </w:tabs>
        <w:ind w:left="360" w:hanging="360"/>
      </w:pPr>
      <w:rPr>
        <w:rFonts w:ascii="Times New Roman" w:eastAsia="Times New Roman" w:hAnsi="Times New Roman" w:cs="Times New Roman" w:hint="default"/>
        <w:lang w:eastAsia="zh-CN"/>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ascii="Times New Roman" w:eastAsia="Times New Roman" w:hAnsi="Times New Roman" w:cs="Times New Roman"/>
        <w:sz w:val="22"/>
        <w:szCs w:val="22"/>
        <w:highlight w:val="yellow"/>
      </w:rPr>
    </w:lvl>
  </w:abstractNum>
  <w:abstractNum w:abstractNumId="15">
    <w:nsid w:val="00000010"/>
    <w:multiLevelType w:val="singleLevel"/>
    <w:tmpl w:val="00000010"/>
    <w:name w:val="WW8Num17"/>
    <w:lvl w:ilvl="0">
      <w:start w:val="1"/>
      <w:numFmt w:val="decimal"/>
      <w:lvlText w:val="%1."/>
      <w:lvlJc w:val="left"/>
      <w:pPr>
        <w:tabs>
          <w:tab w:val="num" w:pos="0"/>
        </w:tabs>
        <w:ind w:left="360" w:hanging="360"/>
      </w:pPr>
      <w:rPr>
        <w:rFonts w:ascii="Times New Roman" w:eastAsia="Times New Roman" w:hAnsi="Times New Roman" w:cs="Times New Roman"/>
        <w:lang w:eastAsia="pl-PL"/>
      </w:rPr>
    </w:lvl>
  </w:abstractNum>
  <w:abstractNum w:abstractNumId="16">
    <w:nsid w:val="00000011"/>
    <w:multiLevelType w:val="singleLevel"/>
    <w:tmpl w:val="00000011"/>
    <w:name w:val="WW8Num18"/>
    <w:lvl w:ilvl="0">
      <w:start w:val="1"/>
      <w:numFmt w:val="decimal"/>
      <w:lvlText w:val="%1)"/>
      <w:lvlJc w:val="left"/>
      <w:pPr>
        <w:tabs>
          <w:tab w:val="num" w:pos="0"/>
        </w:tabs>
        <w:ind w:left="1070" w:hanging="360"/>
      </w:pPr>
      <w:rPr>
        <w:rFonts w:ascii="Times New Roman" w:eastAsia="Times New Roman" w:hAnsi="Times New Roman" w:cs="Times New Roman"/>
        <w:lang w:eastAsia="pl-PL"/>
      </w:rPr>
    </w:lvl>
  </w:abstractNum>
  <w:abstractNum w:abstractNumId="17">
    <w:nsid w:val="00000012"/>
    <w:multiLevelType w:val="singleLevel"/>
    <w:tmpl w:val="033684DA"/>
    <w:name w:val="WW8Num1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nsid w:val="00000013"/>
    <w:multiLevelType w:val="singleLevel"/>
    <w:tmpl w:val="00000013"/>
    <w:name w:val="WW8Num20"/>
    <w:lvl w:ilvl="0">
      <w:start w:val="1"/>
      <w:numFmt w:val="decimal"/>
      <w:lvlText w:val="%1."/>
      <w:lvlJc w:val="left"/>
      <w:pPr>
        <w:tabs>
          <w:tab w:val="num" w:pos="720"/>
        </w:tabs>
        <w:ind w:left="720" w:hanging="360"/>
      </w:pPr>
      <w:rPr>
        <w:rFonts w:ascii="Times New Roman" w:eastAsia="Times New Roman" w:hAnsi="Times New Roman" w:cs="Times New Roman" w:hint="default"/>
        <w:bCs/>
        <w:iCs/>
        <w:lang w:eastAsia="zh-CN"/>
      </w:rPr>
    </w:lvl>
  </w:abstractNum>
  <w:abstractNum w:abstractNumId="19">
    <w:nsid w:val="00000014"/>
    <w:multiLevelType w:val="singleLevel"/>
    <w:tmpl w:val="00000014"/>
    <w:name w:val="WW8Num21"/>
    <w:lvl w:ilvl="0">
      <w:start w:val="1"/>
      <w:numFmt w:val="decimal"/>
      <w:lvlText w:val="%1)"/>
      <w:lvlJc w:val="left"/>
      <w:pPr>
        <w:tabs>
          <w:tab w:val="num" w:pos="0"/>
        </w:tabs>
        <w:ind w:left="720" w:hanging="360"/>
      </w:pPr>
      <w:rPr>
        <w:rFonts w:ascii="Times New Roman" w:eastAsia="Times New Roman" w:hAnsi="Times New Roman" w:cs="Times New Roman"/>
        <w:lang w:eastAsia="zh-CN"/>
      </w:rPr>
    </w:lvl>
  </w:abstractNum>
  <w:abstractNum w:abstractNumId="20">
    <w:nsid w:val="00000015"/>
    <w:multiLevelType w:val="singleLevel"/>
    <w:tmpl w:val="00000015"/>
    <w:name w:val="WW8Num23"/>
    <w:lvl w:ilvl="0">
      <w:start w:val="1"/>
      <w:numFmt w:val="decimal"/>
      <w:lvlText w:val="%1)"/>
      <w:lvlJc w:val="left"/>
      <w:pPr>
        <w:tabs>
          <w:tab w:val="num" w:pos="0"/>
        </w:tabs>
        <w:ind w:left="928" w:hanging="360"/>
      </w:pPr>
      <w:rPr>
        <w:rFonts w:ascii="Times New Roman" w:eastAsia="Times New Roman" w:hAnsi="Times New Roman" w:cs="Times New Roman"/>
        <w:iCs/>
        <w:lang w:eastAsia="pl-PL"/>
      </w:rPr>
    </w:lvl>
  </w:abstractNum>
  <w:abstractNum w:abstractNumId="21">
    <w:nsid w:val="00000016"/>
    <w:multiLevelType w:val="singleLevel"/>
    <w:tmpl w:val="9678E660"/>
    <w:lvl w:ilvl="0">
      <w:start w:val="1"/>
      <w:numFmt w:val="decimal"/>
      <w:lvlText w:val="%1."/>
      <w:lvlJc w:val="left"/>
      <w:pPr>
        <w:tabs>
          <w:tab w:val="num" w:pos="0"/>
        </w:tabs>
        <w:ind w:left="360" w:hanging="360"/>
      </w:pPr>
      <w:rPr>
        <w:rFonts w:ascii="Times New Roman" w:hAnsi="Times New Roman" w:cs="Times New Roman" w:hint="default"/>
        <w:b w:val="0"/>
      </w:rPr>
    </w:lvl>
  </w:abstractNum>
  <w:abstractNum w:abstractNumId="22">
    <w:nsid w:val="00000017"/>
    <w:multiLevelType w:val="multilevel"/>
    <w:tmpl w:val="35660B9A"/>
    <w:name w:val="WW8Num25"/>
    <w:lvl w:ilvl="0">
      <w:start w:val="1"/>
      <w:numFmt w:val="decimal"/>
      <w:lvlText w:val="%1."/>
      <w:lvlJc w:val="left"/>
      <w:pPr>
        <w:tabs>
          <w:tab w:val="num" w:pos="0"/>
        </w:tabs>
        <w:ind w:left="360" w:hanging="360"/>
      </w:pPr>
      <w:rPr>
        <w:rFonts w:ascii="Times New Roman" w:eastAsia="Times New Roman" w:hAnsi="Times New Roman" w:cs="Times New Roman"/>
        <w:iCs/>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singleLevel"/>
    <w:tmpl w:val="00000018"/>
    <w:name w:val="WW8Num26"/>
    <w:lvl w:ilvl="0">
      <w:start w:val="1"/>
      <w:numFmt w:val="decimal"/>
      <w:lvlText w:val="%1."/>
      <w:lvlJc w:val="left"/>
      <w:pPr>
        <w:tabs>
          <w:tab w:val="num" w:pos="0"/>
        </w:tabs>
        <w:ind w:left="360" w:hanging="360"/>
      </w:pPr>
      <w:rPr>
        <w:rFonts w:ascii="Times New Roman" w:eastAsia="Times New Roman" w:hAnsi="Times New Roman" w:cs="Times New Roman"/>
        <w:lang w:eastAsia="pl-PL"/>
      </w:rPr>
    </w:lvl>
  </w:abstractNum>
  <w:abstractNum w:abstractNumId="24">
    <w:nsid w:val="00000019"/>
    <w:multiLevelType w:val="multilevel"/>
    <w:tmpl w:val="7D023724"/>
    <w:lvl w:ilvl="0">
      <w:start w:val="1"/>
      <w:numFmt w:val="decimal"/>
      <w:lvlText w:val="%1."/>
      <w:lvlJc w:val="left"/>
      <w:pPr>
        <w:tabs>
          <w:tab w:val="num" w:pos="360"/>
        </w:tabs>
        <w:ind w:left="360" w:hanging="360"/>
      </w:pPr>
      <w:rPr>
        <w:rFonts w:ascii="Times New Roman" w:eastAsia="Times New Roman" w:hAnsi="Times New Roman" w:cs="Times New Roman"/>
        <w:b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0000001A"/>
    <w:multiLevelType w:val="singleLevel"/>
    <w:tmpl w:val="0000001A"/>
    <w:name w:val="WW8Num29"/>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26">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32"/>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70A2928"/>
    <w:multiLevelType w:val="hybridMultilevel"/>
    <w:tmpl w:val="6D968E92"/>
    <w:lvl w:ilvl="0" w:tplc="E1C607D6">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8415C6B"/>
    <w:multiLevelType w:val="multilevel"/>
    <w:tmpl w:val="84286E68"/>
    <w:lvl w:ilvl="0">
      <w:start w:val="4"/>
      <w:numFmt w:val="decimal"/>
      <w:lvlText w:val="%1)"/>
      <w:lvlJc w:val="left"/>
      <w:pPr>
        <w:ind w:left="1724"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9061D3"/>
    <w:multiLevelType w:val="hybridMultilevel"/>
    <w:tmpl w:val="7A188FA8"/>
    <w:lvl w:ilvl="0" w:tplc="842645EE">
      <w:start w:val="1"/>
      <w:numFmt w:val="decimal"/>
      <w:lvlText w:val="%1."/>
      <w:lvlJc w:val="left"/>
      <w:pPr>
        <w:ind w:left="1495" w:hanging="360"/>
      </w:pPr>
      <w:rPr>
        <w:rFonts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C85C20"/>
    <w:multiLevelType w:val="multilevel"/>
    <w:tmpl w:val="391A013A"/>
    <w:lvl w:ilvl="0">
      <w:start w:val="3"/>
      <w:numFmt w:val="decimal"/>
      <w:lvlText w:val="%1."/>
      <w:lvlJc w:val="left"/>
      <w:pPr>
        <w:tabs>
          <w:tab w:val="num" w:pos="928"/>
        </w:tabs>
        <w:ind w:left="928" w:hanging="360"/>
      </w:pPr>
      <w:rPr>
        <w:rFonts w:ascii="Times New Roman" w:eastAsia="Times New Roman" w:hAnsi="Times New Roman" w:cs="Times New Roman" w:hint="default"/>
        <w:b w:val="0"/>
        <w:strike w:val="0"/>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12D367F4"/>
    <w:multiLevelType w:val="hybridMultilevel"/>
    <w:tmpl w:val="9C26C8A2"/>
    <w:lvl w:ilvl="0" w:tplc="7A4640A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3">
    <w:nsid w:val="2110104B"/>
    <w:multiLevelType w:val="hybridMultilevel"/>
    <w:tmpl w:val="D8C2140A"/>
    <w:lvl w:ilvl="0" w:tplc="1B200E6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C5D2F93"/>
    <w:multiLevelType w:val="multilevel"/>
    <w:tmpl w:val="914A611A"/>
    <w:lvl w:ilvl="0">
      <w:start w:val="1"/>
      <w:numFmt w:val="bullet"/>
      <w:lvlText w:val=""/>
      <w:lvlJc w:val="left"/>
      <w:pPr>
        <w:ind w:left="1287"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833B85"/>
    <w:multiLevelType w:val="hybridMultilevel"/>
    <w:tmpl w:val="46049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558C6"/>
    <w:multiLevelType w:val="hybridMultilevel"/>
    <w:tmpl w:val="1BBC5D44"/>
    <w:lvl w:ilvl="0" w:tplc="4E00CEEA">
      <w:start w:val="1"/>
      <w:numFmt w:val="decimal"/>
      <w:lvlText w:val="%1)"/>
      <w:lvlJc w:val="left"/>
      <w:pPr>
        <w:ind w:left="720" w:hanging="360"/>
      </w:pPr>
      <w:rPr>
        <w:rFonts w:ascii="Times New Roman" w:hAnsi="Times New Roman" w:cs="Times New Roman" w:hint="default"/>
      </w:rPr>
    </w:lvl>
    <w:lvl w:ilvl="1" w:tplc="6538775E">
      <w:start w:val="1"/>
      <w:numFmt w:val="lowerLetter"/>
      <w:lvlText w:val="%2)"/>
      <w:lvlJc w:val="left"/>
      <w:pPr>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4C1761"/>
    <w:multiLevelType w:val="multilevel"/>
    <w:tmpl w:val="C472EF76"/>
    <w:lvl w:ilvl="0">
      <w:start w:val="1"/>
      <w:numFmt w:val="lowerLetter"/>
      <w:lvlText w:val="%1)"/>
      <w:lvlJc w:val="left"/>
      <w:pPr>
        <w:tabs>
          <w:tab w:val="num" w:pos="1004"/>
        </w:tabs>
        <w:ind w:left="1004" w:hanging="360"/>
      </w:pPr>
      <w:rPr>
        <w:rFonts w:ascii="Times New Roman" w:eastAsia="Calibri"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nsid w:val="3D7B4DAE"/>
    <w:multiLevelType w:val="multilevel"/>
    <w:tmpl w:val="B11640A0"/>
    <w:lvl w:ilvl="0">
      <w:start w:val="1"/>
      <w:numFmt w:val="decimal"/>
      <w:lvlText w:val="%1."/>
      <w:lvlJc w:val="left"/>
      <w:pPr>
        <w:ind w:left="360" w:hanging="360"/>
      </w:pPr>
      <w:rPr>
        <w:rFonts w:ascii="Times New Roman" w:eastAsia="Times New Roman" w:hAnsi="Times New Roman" w:cs="Times New Roman"/>
        <w:bCs/>
        <w:sz w:val="22"/>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8B0CDA"/>
    <w:multiLevelType w:val="multilevel"/>
    <w:tmpl w:val="85AA3206"/>
    <w:lvl w:ilvl="0">
      <w:start w:val="1"/>
      <w:numFmt w:val="decimal"/>
      <w:lvlText w:val="%1."/>
      <w:lvlJc w:val="left"/>
      <w:pPr>
        <w:tabs>
          <w:tab w:val="num" w:pos="858"/>
        </w:tabs>
        <w:ind w:left="858" w:hanging="432"/>
      </w:pPr>
      <w:rPr>
        <w:sz w:val="20"/>
        <w:szCs w:val="20"/>
      </w:r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40">
    <w:nsid w:val="5A995956"/>
    <w:multiLevelType w:val="multilevel"/>
    <w:tmpl w:val="A3C8A46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nsid w:val="5B64601D"/>
    <w:multiLevelType w:val="hybridMultilevel"/>
    <w:tmpl w:val="221CDD34"/>
    <w:lvl w:ilvl="0" w:tplc="04150017">
      <w:start w:val="1"/>
      <w:numFmt w:val="lowerLetter"/>
      <w:lvlText w:val="%1)"/>
      <w:lvlJc w:val="left"/>
      <w:pPr>
        <w:ind w:left="1440" w:hanging="360"/>
      </w:pPr>
    </w:lvl>
    <w:lvl w:ilvl="1" w:tplc="C7049BA4">
      <w:start w:val="1"/>
      <w:numFmt w:val="lowerLetter"/>
      <w:lvlText w:val="%2)"/>
      <w:lvlJc w:val="left"/>
      <w:pPr>
        <w:ind w:left="2160" w:hanging="360"/>
      </w:pPr>
      <w:rPr>
        <w:rFonts w:ascii="Times New Roman" w:hAnsi="Times New Roman" w:cs="Times New Roman" w:hint="default"/>
      </w:rPr>
    </w:lvl>
    <w:lvl w:ilvl="2" w:tplc="902A469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E650456"/>
    <w:multiLevelType w:val="hybridMultilevel"/>
    <w:tmpl w:val="F460BC04"/>
    <w:lvl w:ilvl="0" w:tplc="853EFDCA">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66E417F4"/>
    <w:multiLevelType w:val="multilevel"/>
    <w:tmpl w:val="2B3614B8"/>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6"/>
  </w:num>
  <w:num w:numId="12">
    <w:abstractNumId w:val="18"/>
  </w:num>
  <w:num w:numId="13">
    <w:abstractNumId w:val="19"/>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33"/>
  </w:num>
  <w:num w:numId="22">
    <w:abstractNumId w:val="42"/>
  </w:num>
  <w:num w:numId="23">
    <w:abstractNumId w:val="36"/>
  </w:num>
  <w:num w:numId="24">
    <w:abstractNumId w:val="40"/>
  </w:num>
  <w:num w:numId="25">
    <w:abstractNumId w:val="28"/>
  </w:num>
  <w:num w:numId="26">
    <w:abstractNumId w:val="41"/>
  </w:num>
  <w:num w:numId="27">
    <w:abstractNumId w:val="31"/>
  </w:num>
  <w:num w:numId="28">
    <w:abstractNumId w:val="37"/>
  </w:num>
  <w:num w:numId="29">
    <w:abstractNumId w:val="43"/>
  </w:num>
  <w:num w:numId="30">
    <w:abstractNumId w:val="34"/>
  </w:num>
  <w:num w:numId="31">
    <w:abstractNumId w:val="29"/>
  </w:num>
  <w:num w:numId="32">
    <w:abstractNumId w:val="38"/>
  </w:num>
  <w:num w:numId="33">
    <w:abstractNumId w:val="30"/>
  </w:num>
  <w:num w:numId="34">
    <w:abstractNumId w:val="35"/>
  </w:num>
  <w:num w:numId="35">
    <w:abstractNumId w:val="32"/>
  </w:num>
  <w:num w:numId="3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CBD1ACB4-F923-40E4-A8B5-E24D5AD0E9C2}"/>
  </w:docVars>
  <w:rsids>
    <w:rsidRoot w:val="00680F32"/>
    <w:rsid w:val="00006117"/>
    <w:rsid w:val="00031C09"/>
    <w:rsid w:val="00033849"/>
    <w:rsid w:val="00061857"/>
    <w:rsid w:val="00064B81"/>
    <w:rsid w:val="00066BA9"/>
    <w:rsid w:val="00067D02"/>
    <w:rsid w:val="0008015E"/>
    <w:rsid w:val="00082EC0"/>
    <w:rsid w:val="00083DBE"/>
    <w:rsid w:val="000905F0"/>
    <w:rsid w:val="000966BE"/>
    <w:rsid w:val="000E482B"/>
    <w:rsid w:val="000F2C6C"/>
    <w:rsid w:val="00123CFF"/>
    <w:rsid w:val="001451BD"/>
    <w:rsid w:val="00156282"/>
    <w:rsid w:val="0017137E"/>
    <w:rsid w:val="001722AB"/>
    <w:rsid w:val="001753FD"/>
    <w:rsid w:val="0018039E"/>
    <w:rsid w:val="00185C5F"/>
    <w:rsid w:val="00186925"/>
    <w:rsid w:val="00187F27"/>
    <w:rsid w:val="001A4EB5"/>
    <w:rsid w:val="001E5B0F"/>
    <w:rsid w:val="001E65D3"/>
    <w:rsid w:val="00213285"/>
    <w:rsid w:val="002253C8"/>
    <w:rsid w:val="00225B41"/>
    <w:rsid w:val="002340EB"/>
    <w:rsid w:val="00240DBE"/>
    <w:rsid w:val="00262C71"/>
    <w:rsid w:val="00275469"/>
    <w:rsid w:val="002B5090"/>
    <w:rsid w:val="002C51F4"/>
    <w:rsid w:val="002E0685"/>
    <w:rsid w:val="002E11AC"/>
    <w:rsid w:val="002E1888"/>
    <w:rsid w:val="002E288C"/>
    <w:rsid w:val="002E6EAC"/>
    <w:rsid w:val="002F536D"/>
    <w:rsid w:val="003062D6"/>
    <w:rsid w:val="00310812"/>
    <w:rsid w:val="00316EA1"/>
    <w:rsid w:val="00344C13"/>
    <w:rsid w:val="00355A3B"/>
    <w:rsid w:val="00382879"/>
    <w:rsid w:val="003A61B5"/>
    <w:rsid w:val="003D2C77"/>
    <w:rsid w:val="003D6B38"/>
    <w:rsid w:val="004045A7"/>
    <w:rsid w:val="00446B32"/>
    <w:rsid w:val="00453726"/>
    <w:rsid w:val="00494B7E"/>
    <w:rsid w:val="004D00BD"/>
    <w:rsid w:val="004F05F1"/>
    <w:rsid w:val="004F0746"/>
    <w:rsid w:val="005041C0"/>
    <w:rsid w:val="00557E61"/>
    <w:rsid w:val="00563DC4"/>
    <w:rsid w:val="00566B9A"/>
    <w:rsid w:val="0057118A"/>
    <w:rsid w:val="005711AD"/>
    <w:rsid w:val="00585CF1"/>
    <w:rsid w:val="005F0EDF"/>
    <w:rsid w:val="005F2337"/>
    <w:rsid w:val="0063718B"/>
    <w:rsid w:val="006446CF"/>
    <w:rsid w:val="00644ABC"/>
    <w:rsid w:val="00647D2D"/>
    <w:rsid w:val="00680F32"/>
    <w:rsid w:val="006B22A2"/>
    <w:rsid w:val="006B467E"/>
    <w:rsid w:val="006D064C"/>
    <w:rsid w:val="006F4A0A"/>
    <w:rsid w:val="00704811"/>
    <w:rsid w:val="00726792"/>
    <w:rsid w:val="00733DF3"/>
    <w:rsid w:val="00752FD2"/>
    <w:rsid w:val="0075651A"/>
    <w:rsid w:val="007708D9"/>
    <w:rsid w:val="00776D1F"/>
    <w:rsid w:val="007804C5"/>
    <w:rsid w:val="007C5091"/>
    <w:rsid w:val="007D21B2"/>
    <w:rsid w:val="007D4736"/>
    <w:rsid w:val="007E0E15"/>
    <w:rsid w:val="007E1C95"/>
    <w:rsid w:val="007E2412"/>
    <w:rsid w:val="007F389E"/>
    <w:rsid w:val="007F6247"/>
    <w:rsid w:val="00800320"/>
    <w:rsid w:val="00830F1F"/>
    <w:rsid w:val="0084315C"/>
    <w:rsid w:val="00867D7C"/>
    <w:rsid w:val="0087706F"/>
    <w:rsid w:val="008C3A25"/>
    <w:rsid w:val="008C48AB"/>
    <w:rsid w:val="008D0622"/>
    <w:rsid w:val="008E2A49"/>
    <w:rsid w:val="008E305E"/>
    <w:rsid w:val="00926A4C"/>
    <w:rsid w:val="00940623"/>
    <w:rsid w:val="00973036"/>
    <w:rsid w:val="00982B2B"/>
    <w:rsid w:val="009A18E8"/>
    <w:rsid w:val="009D1332"/>
    <w:rsid w:val="009D20F7"/>
    <w:rsid w:val="009E6411"/>
    <w:rsid w:val="00A30D5E"/>
    <w:rsid w:val="00A4433B"/>
    <w:rsid w:val="00A605F7"/>
    <w:rsid w:val="00A66A15"/>
    <w:rsid w:val="00A8282D"/>
    <w:rsid w:val="00AA0547"/>
    <w:rsid w:val="00AB00F7"/>
    <w:rsid w:val="00AE14E8"/>
    <w:rsid w:val="00B04FA8"/>
    <w:rsid w:val="00B05AE5"/>
    <w:rsid w:val="00B2004F"/>
    <w:rsid w:val="00B35E4E"/>
    <w:rsid w:val="00B47695"/>
    <w:rsid w:val="00B84316"/>
    <w:rsid w:val="00B9449A"/>
    <w:rsid w:val="00BB51DC"/>
    <w:rsid w:val="00BE3751"/>
    <w:rsid w:val="00C03ABD"/>
    <w:rsid w:val="00C333B3"/>
    <w:rsid w:val="00C33558"/>
    <w:rsid w:val="00C336A1"/>
    <w:rsid w:val="00C73446"/>
    <w:rsid w:val="00C743DD"/>
    <w:rsid w:val="00C86CA2"/>
    <w:rsid w:val="00C87CCC"/>
    <w:rsid w:val="00C87E94"/>
    <w:rsid w:val="00C93381"/>
    <w:rsid w:val="00CB59D4"/>
    <w:rsid w:val="00CC7E08"/>
    <w:rsid w:val="00D0711A"/>
    <w:rsid w:val="00D36366"/>
    <w:rsid w:val="00D36CC7"/>
    <w:rsid w:val="00D5038E"/>
    <w:rsid w:val="00D50980"/>
    <w:rsid w:val="00D87913"/>
    <w:rsid w:val="00DA53FF"/>
    <w:rsid w:val="00DB40B6"/>
    <w:rsid w:val="00DB4105"/>
    <w:rsid w:val="00DC3ED6"/>
    <w:rsid w:val="00DC43A6"/>
    <w:rsid w:val="00DC6671"/>
    <w:rsid w:val="00DD4DBC"/>
    <w:rsid w:val="00E13EFC"/>
    <w:rsid w:val="00E21309"/>
    <w:rsid w:val="00E363BA"/>
    <w:rsid w:val="00E55FCB"/>
    <w:rsid w:val="00E61E52"/>
    <w:rsid w:val="00E6760C"/>
    <w:rsid w:val="00EE10A1"/>
    <w:rsid w:val="00EF4122"/>
    <w:rsid w:val="00F026DB"/>
    <w:rsid w:val="00F14A6D"/>
    <w:rsid w:val="00F166A4"/>
    <w:rsid w:val="00F22A79"/>
    <w:rsid w:val="00F275DC"/>
    <w:rsid w:val="00F31F4F"/>
    <w:rsid w:val="00F53304"/>
    <w:rsid w:val="00F55035"/>
    <w:rsid w:val="00F823B0"/>
    <w:rsid w:val="00F94870"/>
    <w:rsid w:val="00F9511F"/>
    <w:rsid w:val="00FA5A35"/>
    <w:rsid w:val="00FB0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926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2z0">
    <w:name w:val="WW8Num2z0"/>
    <w:rPr>
      <w:rFonts w:ascii="Times New Roman" w:eastAsia="Times New Roman" w:hAnsi="Times New Roman" w:cs="Times New Roman"/>
      <w:i w:val="0"/>
      <w:sz w:val="22"/>
      <w:szCs w:val="22"/>
      <w:highlight w:val="green"/>
      <w:lang w:eastAsia="zh-CN"/>
    </w:rPr>
  </w:style>
  <w:style w:type="character" w:customStyle="1" w:styleId="WW8Num2z2">
    <w:name w:val="WW8Num2z2"/>
  </w:style>
  <w:style w:type="character" w:customStyle="1" w:styleId="WW8Num2z3">
    <w:name w:val="WW8Num2z3"/>
    <w:rPr>
      <w:rFonts w:ascii="Times New Roman" w:eastAsia="Times New Roman" w:hAnsi="Times New Roman" w:cs="Times New Roman"/>
      <w:i w:val="0"/>
      <w:strike w:val="0"/>
      <w:dstrike w:val="0"/>
      <w:sz w:val="22"/>
      <w:szCs w:val="22"/>
      <w:lang w:eastAsia="zh-C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lang w:eastAsia="zh-CN"/>
    </w:rPr>
  </w:style>
  <w:style w:type="character" w:customStyle="1" w:styleId="WW8Num4z0">
    <w:name w:val="WW8Num4z0"/>
    <w:rPr>
      <w:rFonts w:ascii="Times New Roman" w:eastAsia="Times New Roman" w:hAnsi="Times New Roman" w:cs="Times New Roman"/>
      <w:bCs/>
      <w:iCs/>
      <w:lang w:eastAsia="zh-CN"/>
    </w:rPr>
  </w:style>
  <w:style w:type="character" w:customStyle="1" w:styleId="WW8Num5z0">
    <w:name w:val="WW8Num5z0"/>
    <w:rPr>
      <w:rFonts w:ascii="Times New Roman" w:eastAsia="Times New Roman" w:hAnsi="Times New Roman" w:cs="Times New Roman"/>
      <w:iCs/>
      <w:lang w:eastAsia="pl-PL"/>
    </w:rPr>
  </w:style>
  <w:style w:type="character" w:customStyle="1" w:styleId="WW8Num6z0">
    <w:name w:val="WW8Num6z0"/>
    <w:rPr>
      <w:rFonts w:ascii="Times New Roman" w:eastAsia="Times New Roman" w:hAnsi="Times New Roman" w:cs="Times New Roman"/>
      <w:lang w:eastAsia="zh-CN"/>
    </w:rPr>
  </w:style>
  <w:style w:type="character" w:customStyle="1" w:styleId="WW8Num7z0">
    <w:name w:val="WW8Num7z0"/>
    <w:rPr>
      <w:rFonts w:ascii="Times New Roman" w:eastAsia="Times New Roman" w:hAnsi="Times New Roman" w:cs="Times New Roman"/>
      <w:lang w:eastAsia="pl-PL"/>
    </w:rPr>
  </w:style>
  <w:style w:type="character" w:customStyle="1" w:styleId="WW8Num8z0">
    <w:name w:val="WW8Num8z0"/>
    <w:rPr>
      <w:rFonts w:ascii="Times New Roman" w:hAnsi="Times New Roman" w:cs="Times New Roman"/>
      <w:lang w:eastAsia="pl-PL"/>
    </w:rPr>
  </w:style>
  <w:style w:type="character" w:customStyle="1" w:styleId="WW8Num9z0">
    <w:name w:val="WW8Num9z0"/>
  </w:style>
  <w:style w:type="character" w:customStyle="1" w:styleId="WW8Num10z0">
    <w:name w:val="WW8Num10z0"/>
  </w:style>
  <w:style w:type="character" w:customStyle="1" w:styleId="WW8Num11z0">
    <w:name w:val="WW8Num11z0"/>
    <w:rPr>
      <w:rFonts w:ascii="Times New Roman" w:eastAsia="Times New Roman" w:hAnsi="Times New Roman" w:cs="Times New Roman"/>
      <w:iCs/>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iCs/>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ghlight w:val="yellow"/>
      <w:lang w:eastAsia="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lang w:eastAsia="pl-PL"/>
    </w:rPr>
  </w:style>
  <w:style w:type="character" w:customStyle="1" w:styleId="WW8Num15z0">
    <w:name w:val="WW8Num15z0"/>
    <w:rPr>
      <w:rFonts w:ascii="Times New Roman" w:eastAsia="Times New Roman" w:hAnsi="Times New Roman" w:cs="Times New Roman" w:hint="default"/>
      <w:lang w:eastAsia="zh-CN"/>
    </w:rPr>
  </w:style>
  <w:style w:type="character" w:customStyle="1" w:styleId="WW8Num16z0">
    <w:name w:val="WW8Num16z0"/>
    <w:rPr>
      <w:rFonts w:ascii="Times New Roman" w:eastAsia="Times New Roman" w:hAnsi="Times New Roman" w:cs="Times New Roman"/>
      <w:sz w:val="22"/>
      <w:szCs w:val="22"/>
      <w:highlight w:val="yellow"/>
    </w:rPr>
  </w:style>
  <w:style w:type="character" w:customStyle="1" w:styleId="WW8Num17z0">
    <w:name w:val="WW8Num17z0"/>
    <w:rPr>
      <w:rFonts w:ascii="Times New Roman" w:eastAsia="Times New Roman" w:hAnsi="Times New Roman" w:cs="Times New Roman"/>
      <w:lang w:eastAsia="pl-PL"/>
    </w:rPr>
  </w:style>
  <w:style w:type="character" w:customStyle="1" w:styleId="WW8Num18z0">
    <w:name w:val="WW8Num18z0"/>
    <w:rPr>
      <w:rFonts w:ascii="Times New Roman" w:eastAsia="Times New Roman" w:hAnsi="Times New Roman" w:cs="Times New Roman"/>
      <w:lang w:eastAsia="pl-PL"/>
    </w:rPr>
  </w:style>
  <w:style w:type="character" w:customStyle="1" w:styleId="WW8Num19z0">
    <w:name w:val="WW8Num19z0"/>
  </w:style>
  <w:style w:type="character" w:customStyle="1" w:styleId="WW8Num20z0">
    <w:name w:val="WW8Num20z0"/>
    <w:rPr>
      <w:rFonts w:ascii="Times New Roman" w:eastAsia="Times New Roman" w:hAnsi="Times New Roman" w:cs="Times New Roman" w:hint="default"/>
      <w:bCs/>
      <w:iCs/>
      <w:lang w:eastAsia="zh-CN"/>
    </w:rPr>
  </w:style>
  <w:style w:type="character" w:customStyle="1" w:styleId="WW8Num21z0">
    <w:name w:val="WW8Num21z0"/>
    <w:rPr>
      <w:rFonts w:ascii="Times New Roman" w:eastAsia="Times New Roman" w:hAnsi="Times New Roman" w:cs="Times New Roman"/>
      <w:lang w:eastAsia="zh-CN"/>
    </w:rPr>
  </w:style>
  <w:style w:type="character" w:customStyle="1" w:styleId="WW8Num22z0">
    <w:name w:val="WW8Num22z0"/>
    <w:rPr>
      <w:rFonts w:ascii="Times New Roman" w:eastAsia="Calibri" w:hAnsi="Times New Roman" w:cs="Times New Roman"/>
      <w:strike/>
      <w:sz w:val="22"/>
      <w:szCs w:val="22"/>
      <w:lang w:eastAsia="en-US"/>
    </w:rPr>
  </w:style>
  <w:style w:type="character" w:customStyle="1" w:styleId="WW8Num23z0">
    <w:name w:val="WW8Num23z0"/>
    <w:rPr>
      <w:rFonts w:ascii="Times New Roman" w:eastAsia="Times New Roman" w:hAnsi="Times New Roman" w:cs="Times New Roman"/>
      <w:iCs/>
      <w:lang w:eastAsia="pl-PL"/>
    </w:rPr>
  </w:style>
  <w:style w:type="character" w:customStyle="1" w:styleId="WW8Num24z0">
    <w:name w:val="WW8Num24z0"/>
    <w:rPr>
      <w:b w:val="0"/>
    </w:rPr>
  </w:style>
  <w:style w:type="character" w:customStyle="1" w:styleId="WW8Num25z0">
    <w:name w:val="WW8Num25z0"/>
    <w:rPr>
      <w:rFonts w:ascii="Times New Roman" w:eastAsia="Times New Roman" w:hAnsi="Times New Roman" w:cs="Times New Roman"/>
      <w:iCs/>
      <w:lang w:eastAsia="pl-PL"/>
    </w:rPr>
  </w:style>
  <w:style w:type="character" w:customStyle="1" w:styleId="WW8Num26z0">
    <w:name w:val="WW8Num26z0"/>
    <w:rPr>
      <w:rFonts w:ascii="Times New Roman" w:eastAsia="Times New Roman" w:hAnsi="Times New Roman" w:cs="Times New Roman"/>
      <w:lang w:eastAsia="pl-PL"/>
    </w:rPr>
  </w:style>
  <w:style w:type="character" w:customStyle="1" w:styleId="WW8Num27z0">
    <w:name w:val="WW8Num27z0"/>
    <w:rPr>
      <w:rFonts w:ascii="Times New Roman" w:eastAsia="Times New Roman" w:hAnsi="Times New Roman" w:cs="Times New Roman"/>
      <w:i w:val="0"/>
    </w:rPr>
  </w:style>
  <w:style w:type="character" w:customStyle="1" w:styleId="WW8Num28z0">
    <w:name w:val="WW8Num28z0"/>
    <w:rPr>
      <w:rFonts w:ascii="Times New Roman" w:eastAsia="Times New Roman" w:hAnsi="Times New Roman" w:cs="Times New Roman"/>
      <w:lang w:eastAsia="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lang w:eastAsia="pl-PL"/>
    </w:rPr>
  </w:style>
  <w:style w:type="character" w:customStyle="1" w:styleId="WW8Num30z0">
    <w:name w:val="WW8Num30z0"/>
    <w:rPr>
      <w:rFonts w:ascii="Times New Roman" w:eastAsia="Times New Roman" w:hAnsi="Times New Roman" w:cs="Times New Roman"/>
      <w:iCs/>
      <w:strike/>
      <w:sz w:val="22"/>
      <w:szCs w:val="22"/>
      <w:highlight w:val="yellow"/>
      <w:lang w:eastAsia="zh-C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val="0"/>
      <w:i w:val="0"/>
      <w:sz w:val="22"/>
      <w:szCs w:val="22"/>
      <w:lang w:eastAsia="zh-C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sz w:val="22"/>
      <w:szCs w:val="22"/>
      <w:lang w:eastAsia="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z1">
    <w:name w:val="WW8Num4z1"/>
  </w:style>
  <w:style w:type="character" w:customStyle="1" w:styleId="WW8Num4z2">
    <w:name w:val="WW8Num4z2"/>
  </w:style>
  <w:style w:type="character" w:customStyle="1" w:styleId="WW8Num4z3">
    <w:name w:val="WW8Num4z3"/>
    <w:rPr>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rPr>
      <w:b w:val="0"/>
      <w:i w:val="0"/>
      <w:sz w:val="22"/>
      <w:szCs w:val="22"/>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rPr>
      <w:rFonts w:ascii="Times New Roman" w:eastAsia="Times New Roman" w:hAnsi="Times New Roman" w:cs="Times New Roman"/>
      <w:i w:val="0"/>
      <w:strike w:val="0"/>
      <w:dstrike w:val="0"/>
      <w:sz w:val="22"/>
      <w:szCs w:val="22"/>
      <w:lang w:eastAsia="zh-CN"/>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hint="default"/>
    </w:rPr>
  </w:style>
  <w:style w:type="character" w:customStyle="1" w:styleId="WW8Num26z2">
    <w:name w:val="WW8Num26z2"/>
    <w:rPr>
      <w:rFonts w:eastAsia="Times New Roman" w:hint="default"/>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iCs/>
      <w:lang w:eastAsia="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lang w:eastAsia="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i w:val="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hint="default"/>
      <w:b w:val="0"/>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lang w:eastAsia="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lang w:eastAsia="pl-P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iCs/>
      <w:strike/>
      <w:sz w:val="22"/>
      <w:szCs w:val="22"/>
      <w:highlight w:val="yellow"/>
      <w:lang w:eastAsia="zh-CN"/>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rPr>
      <w:sz w:val="22"/>
      <w:szCs w:val="22"/>
    </w:rPr>
  </w:style>
  <w:style w:type="character" w:customStyle="1" w:styleId="StopkaZnak">
    <w:name w:val="Stopka Znak"/>
    <w:rPr>
      <w:sz w:val="22"/>
      <w:szCs w:val="22"/>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ListLabel2">
    <w:name w:val="ListLabel 2"/>
    <w:rPr>
      <w:rFonts w:ascii="Times New Roman" w:hAnsi="Times New Roman" w:cs="Times New Roman"/>
      <w:b w:val="0"/>
      <w:i w:val="0"/>
      <w:sz w:val="22"/>
      <w:szCs w:val="22"/>
    </w:rPr>
  </w:style>
  <w:style w:type="character" w:customStyle="1" w:styleId="ListLabel1">
    <w:name w:val="ListLabel 1"/>
    <w:rPr>
      <w:rFonts w:ascii="Times New Roman" w:hAnsi="Times New Roman" w:cs="Times New Roman"/>
      <w:sz w:val="22"/>
      <w:szCs w:val="22"/>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1">
    <w:name w:val="Tekst komentarza Znak1"/>
    <w:basedOn w:val="Domylnaczcionkaakapitu"/>
    <w:link w:val="Tekstkomentarza"/>
    <w:uiPriority w:val="99"/>
    <w:semiHidden/>
    <w:rPr>
      <w:rFonts w:ascii="Calibri" w:eastAsia="Calibri" w:hAnsi="Calibri"/>
      <w:lang w:eastAsia="zh-CN"/>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F9511F"/>
    <w:rPr>
      <w:rFonts w:ascii="Calibri" w:eastAsia="Calibri" w:hAnsi="Calibri"/>
      <w:sz w:val="22"/>
      <w:szCs w:val="22"/>
      <w:lang w:eastAsia="zh-CN"/>
    </w:rPr>
  </w:style>
  <w:style w:type="paragraph" w:customStyle="1" w:styleId="akapitzlist0">
    <w:name w:val="akapitzlist"/>
    <w:basedOn w:val="Normalny"/>
    <w:rsid w:val="00D0711A"/>
    <w:pPr>
      <w:suppressAutoHyphens w:val="0"/>
      <w:spacing w:after="0" w:line="240" w:lineRule="auto"/>
      <w:ind w:left="720"/>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926A4C"/>
    <w:rPr>
      <w:rFonts w:asciiTheme="majorHAnsi" w:eastAsiaTheme="majorEastAsia" w:hAnsiTheme="majorHAnsi" w:cstheme="majorBidi"/>
      <w:b/>
      <w:bCs/>
      <w:color w:val="365F91" w:themeColor="accent1" w:themeShade="BF"/>
      <w:sz w:val="28"/>
      <w:szCs w:val="28"/>
      <w:lang w:eastAsia="zh-CN"/>
    </w:rPr>
  </w:style>
  <w:style w:type="character" w:customStyle="1" w:styleId="WW8Num48z4">
    <w:name w:val="WW8Num48z4"/>
    <w:qFormat/>
    <w:rsid w:val="00061857"/>
  </w:style>
  <w:style w:type="paragraph" w:styleId="Bezodstpw">
    <w:name w:val="No Spacing"/>
    <w:link w:val="BezodstpwZnak"/>
    <w:uiPriority w:val="99"/>
    <w:qFormat/>
    <w:rsid w:val="00F026DB"/>
    <w:pPr>
      <w:suppressAutoHyphens/>
    </w:pPr>
    <w:rPr>
      <w:rFonts w:ascii="Calibri" w:eastAsia="Arial" w:hAnsi="Calibri" w:cs="Calibri"/>
      <w:sz w:val="22"/>
      <w:szCs w:val="22"/>
      <w:lang w:eastAsia="ar-SA"/>
    </w:rPr>
  </w:style>
  <w:style w:type="character" w:customStyle="1" w:styleId="WW8Num48z5">
    <w:name w:val="WW8Num48z5"/>
    <w:qFormat/>
    <w:rsid w:val="00726792"/>
  </w:style>
  <w:style w:type="paragraph" w:customStyle="1" w:styleId="Bezodstpw1">
    <w:name w:val="Bez odstępów1"/>
    <w:qFormat/>
    <w:rsid w:val="00EE10A1"/>
    <w:pPr>
      <w:suppressAutoHyphens/>
    </w:pPr>
    <w:rPr>
      <w:sz w:val="24"/>
      <w:szCs w:val="22"/>
      <w:lang w:eastAsia="zh-CN"/>
    </w:rPr>
  </w:style>
  <w:style w:type="paragraph" w:styleId="Tytu">
    <w:name w:val="Title"/>
    <w:basedOn w:val="Normalny"/>
    <w:link w:val="TytuZnak"/>
    <w:qFormat/>
    <w:rsid w:val="00033849"/>
    <w:pPr>
      <w:spacing w:after="0" w:line="240" w:lineRule="auto"/>
      <w:jc w:val="center"/>
    </w:pPr>
    <w:rPr>
      <w:rFonts w:ascii="Times New Roman" w:eastAsia="Times New Roman" w:hAnsi="Times New Roman"/>
      <w:b/>
      <w:bCs/>
      <w:kern w:val="1"/>
      <w:sz w:val="28"/>
      <w:szCs w:val="24"/>
      <w:lang w:eastAsia="pl-PL"/>
    </w:rPr>
  </w:style>
  <w:style w:type="character" w:customStyle="1" w:styleId="TytuZnak">
    <w:name w:val="Tytuł Znak"/>
    <w:basedOn w:val="Domylnaczcionkaakapitu"/>
    <w:link w:val="Tytu"/>
    <w:rsid w:val="00033849"/>
    <w:rPr>
      <w:b/>
      <w:bCs/>
      <w:kern w:val="1"/>
      <w:sz w:val="28"/>
      <w:szCs w:val="24"/>
    </w:rPr>
  </w:style>
  <w:style w:type="table" w:customStyle="1" w:styleId="TableNormal">
    <w:name w:val="Table Normal"/>
    <w:uiPriority w:val="2"/>
    <w:semiHidden/>
    <w:unhideWhenUsed/>
    <w:qFormat/>
    <w:rsid w:val="00C933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93381"/>
    <w:pPr>
      <w:widowControl w:val="0"/>
      <w:suppressAutoHyphens w:val="0"/>
      <w:autoSpaceDE w:val="0"/>
      <w:autoSpaceDN w:val="0"/>
      <w:spacing w:after="0" w:line="240" w:lineRule="auto"/>
    </w:pPr>
    <w:rPr>
      <w:rFonts w:ascii="Times New Roman" w:eastAsia="Times New Roman" w:hAnsi="Times New Roman"/>
      <w:lang w:eastAsia="en-US"/>
    </w:rPr>
  </w:style>
  <w:style w:type="character" w:customStyle="1" w:styleId="BezodstpwZnak">
    <w:name w:val="Bez odstępów Znak"/>
    <w:link w:val="Bezodstpw"/>
    <w:uiPriority w:val="99"/>
    <w:qFormat/>
    <w:rsid w:val="00EF4122"/>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926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2z0">
    <w:name w:val="WW8Num2z0"/>
    <w:rPr>
      <w:rFonts w:ascii="Times New Roman" w:eastAsia="Times New Roman" w:hAnsi="Times New Roman" w:cs="Times New Roman"/>
      <w:i w:val="0"/>
      <w:sz w:val="22"/>
      <w:szCs w:val="22"/>
      <w:highlight w:val="green"/>
      <w:lang w:eastAsia="zh-CN"/>
    </w:rPr>
  </w:style>
  <w:style w:type="character" w:customStyle="1" w:styleId="WW8Num2z2">
    <w:name w:val="WW8Num2z2"/>
  </w:style>
  <w:style w:type="character" w:customStyle="1" w:styleId="WW8Num2z3">
    <w:name w:val="WW8Num2z3"/>
    <w:rPr>
      <w:rFonts w:ascii="Times New Roman" w:eastAsia="Times New Roman" w:hAnsi="Times New Roman" w:cs="Times New Roman"/>
      <w:i w:val="0"/>
      <w:strike w:val="0"/>
      <w:dstrike w:val="0"/>
      <w:sz w:val="22"/>
      <w:szCs w:val="22"/>
      <w:lang w:eastAsia="zh-C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lang w:eastAsia="zh-CN"/>
    </w:rPr>
  </w:style>
  <w:style w:type="character" w:customStyle="1" w:styleId="WW8Num4z0">
    <w:name w:val="WW8Num4z0"/>
    <w:rPr>
      <w:rFonts w:ascii="Times New Roman" w:eastAsia="Times New Roman" w:hAnsi="Times New Roman" w:cs="Times New Roman"/>
      <w:bCs/>
      <w:iCs/>
      <w:lang w:eastAsia="zh-CN"/>
    </w:rPr>
  </w:style>
  <w:style w:type="character" w:customStyle="1" w:styleId="WW8Num5z0">
    <w:name w:val="WW8Num5z0"/>
    <w:rPr>
      <w:rFonts w:ascii="Times New Roman" w:eastAsia="Times New Roman" w:hAnsi="Times New Roman" w:cs="Times New Roman"/>
      <w:iCs/>
      <w:lang w:eastAsia="pl-PL"/>
    </w:rPr>
  </w:style>
  <w:style w:type="character" w:customStyle="1" w:styleId="WW8Num6z0">
    <w:name w:val="WW8Num6z0"/>
    <w:rPr>
      <w:rFonts w:ascii="Times New Roman" w:eastAsia="Times New Roman" w:hAnsi="Times New Roman" w:cs="Times New Roman"/>
      <w:lang w:eastAsia="zh-CN"/>
    </w:rPr>
  </w:style>
  <w:style w:type="character" w:customStyle="1" w:styleId="WW8Num7z0">
    <w:name w:val="WW8Num7z0"/>
    <w:rPr>
      <w:rFonts w:ascii="Times New Roman" w:eastAsia="Times New Roman" w:hAnsi="Times New Roman" w:cs="Times New Roman"/>
      <w:lang w:eastAsia="pl-PL"/>
    </w:rPr>
  </w:style>
  <w:style w:type="character" w:customStyle="1" w:styleId="WW8Num8z0">
    <w:name w:val="WW8Num8z0"/>
    <w:rPr>
      <w:rFonts w:ascii="Times New Roman" w:hAnsi="Times New Roman" w:cs="Times New Roman"/>
      <w:lang w:eastAsia="pl-PL"/>
    </w:rPr>
  </w:style>
  <w:style w:type="character" w:customStyle="1" w:styleId="WW8Num9z0">
    <w:name w:val="WW8Num9z0"/>
  </w:style>
  <w:style w:type="character" w:customStyle="1" w:styleId="WW8Num10z0">
    <w:name w:val="WW8Num10z0"/>
  </w:style>
  <w:style w:type="character" w:customStyle="1" w:styleId="WW8Num11z0">
    <w:name w:val="WW8Num11z0"/>
    <w:rPr>
      <w:rFonts w:ascii="Times New Roman" w:eastAsia="Times New Roman" w:hAnsi="Times New Roman" w:cs="Times New Roman"/>
      <w:iCs/>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iCs/>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ghlight w:val="yellow"/>
      <w:lang w:eastAsia="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lang w:eastAsia="pl-PL"/>
    </w:rPr>
  </w:style>
  <w:style w:type="character" w:customStyle="1" w:styleId="WW8Num15z0">
    <w:name w:val="WW8Num15z0"/>
    <w:rPr>
      <w:rFonts w:ascii="Times New Roman" w:eastAsia="Times New Roman" w:hAnsi="Times New Roman" w:cs="Times New Roman" w:hint="default"/>
      <w:lang w:eastAsia="zh-CN"/>
    </w:rPr>
  </w:style>
  <w:style w:type="character" w:customStyle="1" w:styleId="WW8Num16z0">
    <w:name w:val="WW8Num16z0"/>
    <w:rPr>
      <w:rFonts w:ascii="Times New Roman" w:eastAsia="Times New Roman" w:hAnsi="Times New Roman" w:cs="Times New Roman"/>
      <w:sz w:val="22"/>
      <w:szCs w:val="22"/>
      <w:highlight w:val="yellow"/>
    </w:rPr>
  </w:style>
  <w:style w:type="character" w:customStyle="1" w:styleId="WW8Num17z0">
    <w:name w:val="WW8Num17z0"/>
    <w:rPr>
      <w:rFonts w:ascii="Times New Roman" w:eastAsia="Times New Roman" w:hAnsi="Times New Roman" w:cs="Times New Roman"/>
      <w:lang w:eastAsia="pl-PL"/>
    </w:rPr>
  </w:style>
  <w:style w:type="character" w:customStyle="1" w:styleId="WW8Num18z0">
    <w:name w:val="WW8Num18z0"/>
    <w:rPr>
      <w:rFonts w:ascii="Times New Roman" w:eastAsia="Times New Roman" w:hAnsi="Times New Roman" w:cs="Times New Roman"/>
      <w:lang w:eastAsia="pl-PL"/>
    </w:rPr>
  </w:style>
  <w:style w:type="character" w:customStyle="1" w:styleId="WW8Num19z0">
    <w:name w:val="WW8Num19z0"/>
  </w:style>
  <w:style w:type="character" w:customStyle="1" w:styleId="WW8Num20z0">
    <w:name w:val="WW8Num20z0"/>
    <w:rPr>
      <w:rFonts w:ascii="Times New Roman" w:eastAsia="Times New Roman" w:hAnsi="Times New Roman" w:cs="Times New Roman" w:hint="default"/>
      <w:bCs/>
      <w:iCs/>
      <w:lang w:eastAsia="zh-CN"/>
    </w:rPr>
  </w:style>
  <w:style w:type="character" w:customStyle="1" w:styleId="WW8Num21z0">
    <w:name w:val="WW8Num21z0"/>
    <w:rPr>
      <w:rFonts w:ascii="Times New Roman" w:eastAsia="Times New Roman" w:hAnsi="Times New Roman" w:cs="Times New Roman"/>
      <w:lang w:eastAsia="zh-CN"/>
    </w:rPr>
  </w:style>
  <w:style w:type="character" w:customStyle="1" w:styleId="WW8Num22z0">
    <w:name w:val="WW8Num22z0"/>
    <w:rPr>
      <w:rFonts w:ascii="Times New Roman" w:eastAsia="Calibri" w:hAnsi="Times New Roman" w:cs="Times New Roman"/>
      <w:strike/>
      <w:sz w:val="22"/>
      <w:szCs w:val="22"/>
      <w:lang w:eastAsia="en-US"/>
    </w:rPr>
  </w:style>
  <w:style w:type="character" w:customStyle="1" w:styleId="WW8Num23z0">
    <w:name w:val="WW8Num23z0"/>
    <w:rPr>
      <w:rFonts w:ascii="Times New Roman" w:eastAsia="Times New Roman" w:hAnsi="Times New Roman" w:cs="Times New Roman"/>
      <w:iCs/>
      <w:lang w:eastAsia="pl-PL"/>
    </w:rPr>
  </w:style>
  <w:style w:type="character" w:customStyle="1" w:styleId="WW8Num24z0">
    <w:name w:val="WW8Num24z0"/>
    <w:rPr>
      <w:b w:val="0"/>
    </w:rPr>
  </w:style>
  <w:style w:type="character" w:customStyle="1" w:styleId="WW8Num25z0">
    <w:name w:val="WW8Num25z0"/>
    <w:rPr>
      <w:rFonts w:ascii="Times New Roman" w:eastAsia="Times New Roman" w:hAnsi="Times New Roman" w:cs="Times New Roman"/>
      <w:iCs/>
      <w:lang w:eastAsia="pl-PL"/>
    </w:rPr>
  </w:style>
  <w:style w:type="character" w:customStyle="1" w:styleId="WW8Num26z0">
    <w:name w:val="WW8Num26z0"/>
    <w:rPr>
      <w:rFonts w:ascii="Times New Roman" w:eastAsia="Times New Roman" w:hAnsi="Times New Roman" w:cs="Times New Roman"/>
      <w:lang w:eastAsia="pl-PL"/>
    </w:rPr>
  </w:style>
  <w:style w:type="character" w:customStyle="1" w:styleId="WW8Num27z0">
    <w:name w:val="WW8Num27z0"/>
    <w:rPr>
      <w:rFonts w:ascii="Times New Roman" w:eastAsia="Times New Roman" w:hAnsi="Times New Roman" w:cs="Times New Roman"/>
      <w:i w:val="0"/>
    </w:rPr>
  </w:style>
  <w:style w:type="character" w:customStyle="1" w:styleId="WW8Num28z0">
    <w:name w:val="WW8Num28z0"/>
    <w:rPr>
      <w:rFonts w:ascii="Times New Roman" w:eastAsia="Times New Roman" w:hAnsi="Times New Roman" w:cs="Times New Roman"/>
      <w:lang w:eastAsia="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lang w:eastAsia="pl-PL"/>
    </w:rPr>
  </w:style>
  <w:style w:type="character" w:customStyle="1" w:styleId="WW8Num30z0">
    <w:name w:val="WW8Num30z0"/>
    <w:rPr>
      <w:rFonts w:ascii="Times New Roman" w:eastAsia="Times New Roman" w:hAnsi="Times New Roman" w:cs="Times New Roman"/>
      <w:iCs/>
      <w:strike/>
      <w:sz w:val="22"/>
      <w:szCs w:val="22"/>
      <w:highlight w:val="yellow"/>
      <w:lang w:eastAsia="zh-C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val="0"/>
      <w:i w:val="0"/>
      <w:sz w:val="22"/>
      <w:szCs w:val="22"/>
      <w:lang w:eastAsia="zh-C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sz w:val="22"/>
      <w:szCs w:val="22"/>
      <w:lang w:eastAsia="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z1">
    <w:name w:val="WW8Num4z1"/>
  </w:style>
  <w:style w:type="character" w:customStyle="1" w:styleId="WW8Num4z2">
    <w:name w:val="WW8Num4z2"/>
  </w:style>
  <w:style w:type="character" w:customStyle="1" w:styleId="WW8Num4z3">
    <w:name w:val="WW8Num4z3"/>
    <w:rPr>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rPr>
      <w:b w:val="0"/>
      <w:i w:val="0"/>
      <w:sz w:val="22"/>
      <w:szCs w:val="22"/>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rPr>
      <w:rFonts w:ascii="Times New Roman" w:eastAsia="Times New Roman" w:hAnsi="Times New Roman" w:cs="Times New Roman"/>
      <w:i w:val="0"/>
      <w:strike w:val="0"/>
      <w:dstrike w:val="0"/>
      <w:sz w:val="22"/>
      <w:szCs w:val="22"/>
      <w:lang w:eastAsia="zh-CN"/>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hint="default"/>
    </w:rPr>
  </w:style>
  <w:style w:type="character" w:customStyle="1" w:styleId="WW8Num26z2">
    <w:name w:val="WW8Num26z2"/>
    <w:rPr>
      <w:rFonts w:eastAsia="Times New Roman" w:hint="default"/>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iCs/>
      <w:lang w:eastAsia="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lang w:eastAsia="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i w:val="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hint="default"/>
      <w:b w:val="0"/>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lang w:eastAsia="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lang w:eastAsia="pl-P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iCs/>
      <w:strike/>
      <w:sz w:val="22"/>
      <w:szCs w:val="22"/>
      <w:highlight w:val="yellow"/>
      <w:lang w:eastAsia="zh-CN"/>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rPr>
      <w:sz w:val="22"/>
      <w:szCs w:val="22"/>
    </w:rPr>
  </w:style>
  <w:style w:type="character" w:customStyle="1" w:styleId="StopkaZnak">
    <w:name w:val="Stopka Znak"/>
    <w:rPr>
      <w:sz w:val="22"/>
      <w:szCs w:val="22"/>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ListLabel2">
    <w:name w:val="ListLabel 2"/>
    <w:rPr>
      <w:rFonts w:ascii="Times New Roman" w:hAnsi="Times New Roman" w:cs="Times New Roman"/>
      <w:b w:val="0"/>
      <w:i w:val="0"/>
      <w:sz w:val="22"/>
      <w:szCs w:val="22"/>
    </w:rPr>
  </w:style>
  <w:style w:type="character" w:customStyle="1" w:styleId="ListLabel1">
    <w:name w:val="ListLabel 1"/>
    <w:rPr>
      <w:rFonts w:ascii="Times New Roman" w:hAnsi="Times New Roman" w:cs="Times New Roman"/>
      <w:sz w:val="22"/>
      <w:szCs w:val="22"/>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1">
    <w:name w:val="Tekst komentarza Znak1"/>
    <w:basedOn w:val="Domylnaczcionkaakapitu"/>
    <w:link w:val="Tekstkomentarza"/>
    <w:uiPriority w:val="99"/>
    <w:semiHidden/>
    <w:rPr>
      <w:rFonts w:ascii="Calibri" w:eastAsia="Calibri" w:hAnsi="Calibri"/>
      <w:lang w:eastAsia="zh-CN"/>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F9511F"/>
    <w:rPr>
      <w:rFonts w:ascii="Calibri" w:eastAsia="Calibri" w:hAnsi="Calibri"/>
      <w:sz w:val="22"/>
      <w:szCs w:val="22"/>
      <w:lang w:eastAsia="zh-CN"/>
    </w:rPr>
  </w:style>
  <w:style w:type="paragraph" w:customStyle="1" w:styleId="akapitzlist0">
    <w:name w:val="akapitzlist"/>
    <w:basedOn w:val="Normalny"/>
    <w:rsid w:val="00D0711A"/>
    <w:pPr>
      <w:suppressAutoHyphens w:val="0"/>
      <w:spacing w:after="0" w:line="240" w:lineRule="auto"/>
      <w:ind w:left="720"/>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926A4C"/>
    <w:rPr>
      <w:rFonts w:asciiTheme="majorHAnsi" w:eastAsiaTheme="majorEastAsia" w:hAnsiTheme="majorHAnsi" w:cstheme="majorBidi"/>
      <w:b/>
      <w:bCs/>
      <w:color w:val="365F91" w:themeColor="accent1" w:themeShade="BF"/>
      <w:sz w:val="28"/>
      <w:szCs w:val="28"/>
      <w:lang w:eastAsia="zh-CN"/>
    </w:rPr>
  </w:style>
  <w:style w:type="character" w:customStyle="1" w:styleId="WW8Num48z4">
    <w:name w:val="WW8Num48z4"/>
    <w:qFormat/>
    <w:rsid w:val="00061857"/>
  </w:style>
  <w:style w:type="paragraph" w:styleId="Bezodstpw">
    <w:name w:val="No Spacing"/>
    <w:link w:val="BezodstpwZnak"/>
    <w:uiPriority w:val="99"/>
    <w:qFormat/>
    <w:rsid w:val="00F026DB"/>
    <w:pPr>
      <w:suppressAutoHyphens/>
    </w:pPr>
    <w:rPr>
      <w:rFonts w:ascii="Calibri" w:eastAsia="Arial" w:hAnsi="Calibri" w:cs="Calibri"/>
      <w:sz w:val="22"/>
      <w:szCs w:val="22"/>
      <w:lang w:eastAsia="ar-SA"/>
    </w:rPr>
  </w:style>
  <w:style w:type="character" w:customStyle="1" w:styleId="WW8Num48z5">
    <w:name w:val="WW8Num48z5"/>
    <w:qFormat/>
    <w:rsid w:val="00726792"/>
  </w:style>
  <w:style w:type="paragraph" w:customStyle="1" w:styleId="Bezodstpw1">
    <w:name w:val="Bez odstępów1"/>
    <w:qFormat/>
    <w:rsid w:val="00EE10A1"/>
    <w:pPr>
      <w:suppressAutoHyphens/>
    </w:pPr>
    <w:rPr>
      <w:sz w:val="24"/>
      <w:szCs w:val="22"/>
      <w:lang w:eastAsia="zh-CN"/>
    </w:rPr>
  </w:style>
  <w:style w:type="paragraph" w:styleId="Tytu">
    <w:name w:val="Title"/>
    <w:basedOn w:val="Normalny"/>
    <w:link w:val="TytuZnak"/>
    <w:qFormat/>
    <w:rsid w:val="00033849"/>
    <w:pPr>
      <w:spacing w:after="0" w:line="240" w:lineRule="auto"/>
      <w:jc w:val="center"/>
    </w:pPr>
    <w:rPr>
      <w:rFonts w:ascii="Times New Roman" w:eastAsia="Times New Roman" w:hAnsi="Times New Roman"/>
      <w:b/>
      <w:bCs/>
      <w:kern w:val="1"/>
      <w:sz w:val="28"/>
      <w:szCs w:val="24"/>
      <w:lang w:eastAsia="pl-PL"/>
    </w:rPr>
  </w:style>
  <w:style w:type="character" w:customStyle="1" w:styleId="TytuZnak">
    <w:name w:val="Tytuł Znak"/>
    <w:basedOn w:val="Domylnaczcionkaakapitu"/>
    <w:link w:val="Tytu"/>
    <w:rsid w:val="00033849"/>
    <w:rPr>
      <w:b/>
      <w:bCs/>
      <w:kern w:val="1"/>
      <w:sz w:val="28"/>
      <w:szCs w:val="24"/>
    </w:rPr>
  </w:style>
  <w:style w:type="table" w:customStyle="1" w:styleId="TableNormal">
    <w:name w:val="Table Normal"/>
    <w:uiPriority w:val="2"/>
    <w:semiHidden/>
    <w:unhideWhenUsed/>
    <w:qFormat/>
    <w:rsid w:val="00C933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93381"/>
    <w:pPr>
      <w:widowControl w:val="0"/>
      <w:suppressAutoHyphens w:val="0"/>
      <w:autoSpaceDE w:val="0"/>
      <w:autoSpaceDN w:val="0"/>
      <w:spacing w:after="0" w:line="240" w:lineRule="auto"/>
    </w:pPr>
    <w:rPr>
      <w:rFonts w:ascii="Times New Roman" w:eastAsia="Times New Roman" w:hAnsi="Times New Roman"/>
      <w:lang w:eastAsia="en-US"/>
    </w:rPr>
  </w:style>
  <w:style w:type="character" w:customStyle="1" w:styleId="BezodstpwZnak">
    <w:name w:val="Bez odstępów Znak"/>
    <w:link w:val="Bezodstpw"/>
    <w:uiPriority w:val="99"/>
    <w:qFormat/>
    <w:rsid w:val="00EF4122"/>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1ACB4-F923-40E4-A8B5-E24D5AD0E9C2}">
  <ds:schemaRefs>
    <ds:schemaRef ds:uri="http://www.w3.org/2001/XMLSchema"/>
  </ds:schemaRefs>
</ds:datastoreItem>
</file>

<file path=customXml/itemProps2.xml><?xml version="1.0" encoding="utf-8"?>
<ds:datastoreItem xmlns:ds="http://schemas.openxmlformats.org/officeDocument/2006/customXml" ds:itemID="{C1439555-079D-46D9-BF83-5882244E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7086</Words>
  <Characters>42522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dc:creator>
  <cp:lastModifiedBy>Wujczak Beata</cp:lastModifiedBy>
  <cp:revision>19</cp:revision>
  <cp:lastPrinted>2022-01-25T11:30:00Z</cp:lastPrinted>
  <dcterms:created xsi:type="dcterms:W3CDTF">2022-02-08T11:19:00Z</dcterms:created>
  <dcterms:modified xsi:type="dcterms:W3CDTF">2022-02-22T10:31:00Z</dcterms:modified>
</cp:coreProperties>
</file>