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B6" w:rsidRPr="005E098D" w:rsidRDefault="005E098D" w:rsidP="005E098D">
      <w:pPr>
        <w:jc w:val="right"/>
        <w:rPr>
          <w:rFonts w:ascii="Times New Roman" w:hAnsi="Times New Roman" w:cs="Times New Roman"/>
          <w:sz w:val="24"/>
          <w:szCs w:val="24"/>
        </w:rPr>
      </w:pPr>
      <w:r w:rsidRPr="005E098D">
        <w:rPr>
          <w:rFonts w:ascii="Times New Roman" w:hAnsi="Times New Roman" w:cs="Times New Roman"/>
          <w:sz w:val="24"/>
          <w:szCs w:val="24"/>
        </w:rPr>
        <w:t xml:space="preserve">Chojnice, dnia </w:t>
      </w:r>
      <w:r w:rsidR="007E74C8">
        <w:rPr>
          <w:rFonts w:ascii="Times New Roman" w:hAnsi="Times New Roman" w:cs="Times New Roman"/>
          <w:sz w:val="24"/>
          <w:szCs w:val="24"/>
        </w:rPr>
        <w:t>17</w:t>
      </w:r>
      <w:r w:rsidRPr="005E098D">
        <w:rPr>
          <w:rFonts w:ascii="Times New Roman" w:hAnsi="Times New Roman" w:cs="Times New Roman"/>
          <w:sz w:val="24"/>
          <w:szCs w:val="24"/>
        </w:rPr>
        <w:t>.0</w:t>
      </w:r>
      <w:r w:rsidR="007E74C8">
        <w:rPr>
          <w:rFonts w:ascii="Times New Roman" w:hAnsi="Times New Roman" w:cs="Times New Roman"/>
          <w:sz w:val="24"/>
          <w:szCs w:val="24"/>
        </w:rPr>
        <w:t>5</w:t>
      </w:r>
      <w:r w:rsidRPr="005E098D">
        <w:rPr>
          <w:rFonts w:ascii="Times New Roman" w:hAnsi="Times New Roman" w:cs="Times New Roman"/>
          <w:sz w:val="24"/>
          <w:szCs w:val="24"/>
        </w:rPr>
        <w:t>.2023 r.</w:t>
      </w:r>
    </w:p>
    <w:p w:rsidR="001B220E" w:rsidRPr="005E098D" w:rsidRDefault="001B220E">
      <w:pPr>
        <w:rPr>
          <w:rFonts w:ascii="Times New Roman" w:hAnsi="Times New Roman" w:cs="Times New Roman"/>
          <w:b/>
          <w:sz w:val="24"/>
          <w:szCs w:val="24"/>
        </w:rPr>
      </w:pPr>
      <w:r w:rsidRPr="005E098D">
        <w:rPr>
          <w:rFonts w:ascii="Times New Roman" w:hAnsi="Times New Roman" w:cs="Times New Roman"/>
          <w:b/>
          <w:sz w:val="24"/>
          <w:szCs w:val="24"/>
        </w:rPr>
        <w:t>KM.271.</w:t>
      </w:r>
      <w:r w:rsidR="007E74C8">
        <w:rPr>
          <w:rFonts w:ascii="Times New Roman" w:hAnsi="Times New Roman" w:cs="Times New Roman"/>
          <w:b/>
          <w:sz w:val="24"/>
          <w:szCs w:val="24"/>
        </w:rPr>
        <w:t>11</w:t>
      </w:r>
      <w:r w:rsidRPr="005E098D">
        <w:rPr>
          <w:rFonts w:ascii="Times New Roman" w:hAnsi="Times New Roman" w:cs="Times New Roman"/>
          <w:b/>
          <w:sz w:val="24"/>
          <w:szCs w:val="24"/>
        </w:rPr>
        <w:t>.2023</w:t>
      </w:r>
    </w:p>
    <w:p w:rsidR="001B220E" w:rsidRPr="005E098D" w:rsidRDefault="001B220E" w:rsidP="001B22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20E" w:rsidRPr="005E098D" w:rsidRDefault="001B220E" w:rsidP="001B22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220E" w:rsidRPr="005E098D" w:rsidRDefault="001B220E" w:rsidP="001B220E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98D">
        <w:rPr>
          <w:rFonts w:ascii="Times New Roman" w:hAnsi="Times New Roman" w:cs="Times New Roman"/>
          <w:sz w:val="24"/>
          <w:szCs w:val="24"/>
        </w:rPr>
        <w:t>INFORMACJA O UNIEWAŻNIENIU POSTĘPOWANIA</w:t>
      </w:r>
    </w:p>
    <w:p w:rsidR="001B220E" w:rsidRPr="007E74C8" w:rsidRDefault="001B220E" w:rsidP="001B22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20E" w:rsidRPr="007E74C8" w:rsidRDefault="001B220E" w:rsidP="001B22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4C8">
        <w:rPr>
          <w:rFonts w:ascii="Times New Roman" w:hAnsi="Times New Roman" w:cs="Times New Roman"/>
          <w:b/>
          <w:sz w:val="24"/>
          <w:szCs w:val="24"/>
        </w:rPr>
        <w:t>Dotyczy:</w:t>
      </w:r>
      <w:r w:rsidRPr="007E74C8">
        <w:rPr>
          <w:rFonts w:ascii="Times New Roman" w:hAnsi="Times New Roman" w:cs="Times New Roman"/>
          <w:sz w:val="24"/>
          <w:szCs w:val="24"/>
        </w:rPr>
        <w:t xml:space="preserve"> opublikowanego w Biuletynie Zamówień Publicznych pod nr </w:t>
      </w:r>
      <w:r w:rsidR="007E74C8" w:rsidRPr="007E74C8">
        <w:rPr>
          <w:rFonts w:ascii="Times New Roman" w:hAnsi="Times New Roman" w:cs="Times New Roman"/>
          <w:sz w:val="24"/>
          <w:szCs w:val="24"/>
        </w:rPr>
        <w:t>2023/BZP</w:t>
      </w:r>
      <w:bookmarkStart w:id="0" w:name="_GoBack"/>
      <w:bookmarkEnd w:id="0"/>
      <w:r w:rsidR="007E74C8" w:rsidRPr="007E74C8">
        <w:rPr>
          <w:rFonts w:ascii="Times New Roman" w:hAnsi="Times New Roman" w:cs="Times New Roman"/>
          <w:sz w:val="24"/>
          <w:szCs w:val="24"/>
        </w:rPr>
        <w:t xml:space="preserve"> 00197932</w:t>
      </w:r>
      <w:r w:rsidRPr="007E74C8">
        <w:rPr>
          <w:rFonts w:ascii="Times New Roman" w:hAnsi="Times New Roman" w:cs="Times New Roman"/>
          <w:sz w:val="24"/>
          <w:szCs w:val="24"/>
        </w:rPr>
        <w:t xml:space="preserve"> w dniu  2023-</w:t>
      </w:r>
      <w:r w:rsidR="007E74C8">
        <w:rPr>
          <w:rFonts w:ascii="Times New Roman" w:hAnsi="Times New Roman" w:cs="Times New Roman"/>
          <w:sz w:val="24"/>
          <w:szCs w:val="24"/>
        </w:rPr>
        <w:t>04</w:t>
      </w:r>
      <w:r w:rsidRPr="007E74C8">
        <w:rPr>
          <w:rFonts w:ascii="Times New Roman" w:hAnsi="Times New Roman" w:cs="Times New Roman"/>
          <w:sz w:val="24"/>
          <w:szCs w:val="24"/>
        </w:rPr>
        <w:t>-</w:t>
      </w:r>
      <w:r w:rsidR="007E74C8">
        <w:rPr>
          <w:rFonts w:ascii="Times New Roman" w:hAnsi="Times New Roman" w:cs="Times New Roman"/>
          <w:sz w:val="24"/>
          <w:szCs w:val="24"/>
        </w:rPr>
        <w:t>28</w:t>
      </w:r>
      <w:r w:rsidRPr="007E74C8">
        <w:rPr>
          <w:rFonts w:ascii="Times New Roman" w:hAnsi="Times New Roman" w:cs="Times New Roman"/>
          <w:sz w:val="24"/>
          <w:szCs w:val="24"/>
        </w:rPr>
        <w:t xml:space="preserve"> postępowania w trybie podstawowym (art. 275 pkt 1 </w:t>
      </w:r>
      <w:proofErr w:type="spellStart"/>
      <w:r w:rsidRPr="007E74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E74C8">
        <w:rPr>
          <w:rFonts w:ascii="Times New Roman" w:hAnsi="Times New Roman" w:cs="Times New Roman"/>
          <w:sz w:val="24"/>
          <w:szCs w:val="24"/>
        </w:rPr>
        <w:t xml:space="preserve">) na </w:t>
      </w:r>
      <w:r w:rsidRPr="007E74C8">
        <w:rPr>
          <w:rFonts w:ascii="Times New Roman" w:hAnsi="Times New Roman" w:cs="Times New Roman"/>
          <w:bCs/>
          <w:sz w:val="24"/>
          <w:szCs w:val="24"/>
        </w:rPr>
        <w:t>zadanie pn.:</w:t>
      </w:r>
      <w:r w:rsidRPr="007E74C8">
        <w:rPr>
          <w:rFonts w:ascii="Times New Roman" w:hAnsi="Times New Roman" w:cs="Times New Roman"/>
          <w:b/>
          <w:bCs/>
          <w:sz w:val="24"/>
          <w:szCs w:val="24"/>
        </w:rPr>
        <w:t xml:space="preserve"> Przebudowa Placu Niepodległości w Chojnicach</w:t>
      </w:r>
      <w:r w:rsidR="00194D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098D" w:rsidRPr="007E74C8" w:rsidRDefault="005E098D" w:rsidP="005E098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098D" w:rsidRPr="007E74C8" w:rsidRDefault="005E098D" w:rsidP="005E098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4C8">
        <w:rPr>
          <w:rFonts w:ascii="Times New Roman" w:hAnsi="Times New Roman" w:cs="Times New Roman"/>
          <w:bCs/>
          <w:sz w:val="24"/>
          <w:szCs w:val="24"/>
        </w:rPr>
        <w:t xml:space="preserve">Zamawiający informuje, iż na podstawie art. 255 pkt </w:t>
      </w:r>
      <w:r w:rsidR="007E74C8" w:rsidRPr="007E74C8">
        <w:rPr>
          <w:rFonts w:ascii="Times New Roman" w:hAnsi="Times New Roman" w:cs="Times New Roman"/>
          <w:bCs/>
          <w:sz w:val="24"/>
          <w:szCs w:val="24"/>
        </w:rPr>
        <w:t>1</w:t>
      </w:r>
      <w:r w:rsidRPr="007E74C8">
        <w:rPr>
          <w:rFonts w:ascii="Times New Roman" w:hAnsi="Times New Roman" w:cs="Times New Roman"/>
          <w:bCs/>
          <w:sz w:val="24"/>
          <w:szCs w:val="24"/>
        </w:rPr>
        <w:t>) ustawy Prawo Zamówień Publicznych, unieważnia przedmiotowe postępowanie</w:t>
      </w:r>
      <w:r w:rsidR="007E74C8" w:rsidRPr="007E74C8">
        <w:rPr>
          <w:rFonts w:ascii="Times New Roman" w:hAnsi="Times New Roman" w:cs="Times New Roman"/>
          <w:bCs/>
          <w:sz w:val="24"/>
          <w:szCs w:val="24"/>
        </w:rPr>
        <w:t xml:space="preserve"> o udzielenie zamówienia</w:t>
      </w:r>
      <w:r w:rsidRPr="007E74C8">
        <w:rPr>
          <w:rFonts w:ascii="Times New Roman" w:hAnsi="Times New Roman" w:cs="Times New Roman"/>
          <w:bCs/>
          <w:sz w:val="24"/>
          <w:szCs w:val="24"/>
        </w:rPr>
        <w:t xml:space="preserve">, ponieważ </w:t>
      </w:r>
      <w:r w:rsidR="007E74C8" w:rsidRPr="007E74C8"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="00194DF3">
        <w:rPr>
          <w:rFonts w:ascii="Times New Roman" w:hAnsi="Times New Roman" w:cs="Times New Roman"/>
          <w:bCs/>
          <w:sz w:val="24"/>
          <w:szCs w:val="24"/>
        </w:rPr>
        <w:t>została złożona żadna oferta</w:t>
      </w:r>
      <w:r w:rsidR="007E74C8" w:rsidRPr="007E74C8">
        <w:rPr>
          <w:rFonts w:ascii="Times New Roman" w:hAnsi="Times New Roman" w:cs="Times New Roman"/>
          <w:color w:val="212529"/>
          <w:shd w:val="clear" w:color="auto" w:fill="FFFFFF"/>
        </w:rPr>
        <w:t>.</w:t>
      </w:r>
    </w:p>
    <w:p w:rsidR="005E098D" w:rsidRPr="005E098D" w:rsidRDefault="005E098D" w:rsidP="001B22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98D" w:rsidRDefault="005E098D" w:rsidP="005E098D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DF3" w:rsidRDefault="00194DF3" w:rsidP="005E098D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DF3" w:rsidRPr="005E098D" w:rsidRDefault="00194DF3" w:rsidP="005E098D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98D" w:rsidRPr="005E098D" w:rsidRDefault="005E098D" w:rsidP="005E098D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220E" w:rsidRPr="005E098D" w:rsidRDefault="005E098D" w:rsidP="005E098D">
      <w:pPr>
        <w:spacing w:after="0" w:line="240" w:lineRule="auto"/>
        <w:ind w:left="2694" w:firstLine="2126"/>
        <w:jc w:val="center"/>
        <w:rPr>
          <w:rFonts w:ascii="Times New Roman" w:hAnsi="Times New Roman" w:cs="Times New Roman"/>
          <w:sz w:val="24"/>
          <w:szCs w:val="24"/>
        </w:rPr>
      </w:pPr>
      <w:r w:rsidRPr="005E098D">
        <w:rPr>
          <w:rFonts w:ascii="Times New Roman" w:hAnsi="Times New Roman" w:cs="Times New Roman"/>
          <w:sz w:val="24"/>
          <w:szCs w:val="24"/>
        </w:rPr>
        <w:t xml:space="preserve">  BURMISTRZ</w:t>
      </w:r>
    </w:p>
    <w:p w:rsidR="005E098D" w:rsidRPr="005E098D" w:rsidRDefault="005E098D" w:rsidP="005E098D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 w:rsidRPr="005E098D">
        <w:rPr>
          <w:rFonts w:ascii="Times New Roman" w:hAnsi="Times New Roman" w:cs="Times New Roman"/>
          <w:sz w:val="24"/>
          <w:szCs w:val="24"/>
        </w:rPr>
        <w:t>Arseniusz Finster</w:t>
      </w:r>
    </w:p>
    <w:sectPr w:rsidR="005E098D" w:rsidRPr="005E09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4D9" w:rsidRDefault="00A544D9" w:rsidP="001B220E">
      <w:pPr>
        <w:spacing w:after="0" w:line="240" w:lineRule="auto"/>
      </w:pPr>
      <w:r>
        <w:separator/>
      </w:r>
    </w:p>
  </w:endnote>
  <w:endnote w:type="continuationSeparator" w:id="0">
    <w:p w:rsidR="00A544D9" w:rsidRDefault="00A544D9" w:rsidP="001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4D9" w:rsidRDefault="00A544D9" w:rsidP="001B220E">
      <w:pPr>
        <w:spacing w:after="0" w:line="240" w:lineRule="auto"/>
      </w:pPr>
      <w:r>
        <w:separator/>
      </w:r>
    </w:p>
  </w:footnote>
  <w:footnote w:type="continuationSeparator" w:id="0">
    <w:p w:rsidR="00A544D9" w:rsidRDefault="00A544D9" w:rsidP="001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0E" w:rsidRDefault="001B220E" w:rsidP="005E098D">
    <w:pPr>
      <w:pStyle w:val="Nagwek"/>
      <w:rPr>
        <w:rFonts w:ascii="Times New Roman" w:hAnsi="Times New Roman" w:cs="Times New Roman"/>
        <w:color w:val="000000" w:themeColor="text1"/>
        <w:sz w:val="24"/>
      </w:rPr>
    </w:pPr>
    <w:r>
      <w:rPr>
        <w:rFonts w:ascii="Times New Roman" w:hAnsi="Times New Roman" w:cs="Times New Roman"/>
        <w:color w:val="000000" w:themeColor="text1"/>
        <w:sz w:val="24"/>
      </w:rPr>
      <w:t xml:space="preserve">Gmina Miejska </w:t>
    </w:r>
    <w:r w:rsidRPr="001B220E">
      <w:rPr>
        <w:rFonts w:ascii="Times New Roman" w:hAnsi="Times New Roman" w:cs="Times New Roman"/>
        <w:color w:val="000000" w:themeColor="text1"/>
        <w:sz w:val="24"/>
      </w:rPr>
      <w:t>Chojnice</w:t>
    </w:r>
  </w:p>
  <w:p w:rsidR="001B220E" w:rsidRDefault="005E098D" w:rsidP="005E098D">
    <w:pPr>
      <w:pStyle w:val="Nagwek"/>
      <w:rPr>
        <w:rFonts w:ascii="Times New Roman" w:hAnsi="Times New Roman" w:cs="Times New Roman"/>
        <w:color w:val="000000" w:themeColor="text1"/>
        <w:sz w:val="24"/>
      </w:rPr>
    </w:pPr>
    <w:r>
      <w:rPr>
        <w:rFonts w:ascii="Times New Roman" w:hAnsi="Times New Roman" w:cs="Times New Roman"/>
        <w:color w:val="000000" w:themeColor="text1"/>
        <w:sz w:val="24"/>
      </w:rPr>
      <w:t xml:space="preserve">     </w:t>
    </w:r>
    <w:r w:rsidR="001B220E">
      <w:rPr>
        <w:rFonts w:ascii="Times New Roman" w:hAnsi="Times New Roman" w:cs="Times New Roman"/>
        <w:color w:val="000000" w:themeColor="text1"/>
        <w:sz w:val="24"/>
      </w:rPr>
      <w:t>ul. Stary Rynek 1</w:t>
    </w:r>
  </w:p>
  <w:p w:rsidR="001B220E" w:rsidRPr="001B220E" w:rsidRDefault="001B220E" w:rsidP="005E098D">
    <w:pPr>
      <w:pStyle w:val="Nagwek"/>
      <w:rPr>
        <w:rFonts w:ascii="Times New Roman" w:hAnsi="Times New Roman" w:cs="Times New Roman"/>
        <w:color w:val="000000" w:themeColor="text1"/>
        <w:sz w:val="24"/>
      </w:rPr>
    </w:pPr>
    <w:r>
      <w:rPr>
        <w:rFonts w:ascii="Times New Roman" w:hAnsi="Times New Roman" w:cs="Times New Roman"/>
        <w:color w:val="000000" w:themeColor="text1"/>
        <w:sz w:val="24"/>
      </w:rPr>
      <w:t xml:space="preserve">    </w:t>
    </w:r>
    <w:r w:rsidR="005E098D">
      <w:rPr>
        <w:rFonts w:ascii="Times New Roman" w:hAnsi="Times New Roman" w:cs="Times New Roman"/>
        <w:color w:val="000000" w:themeColor="text1"/>
        <w:sz w:val="24"/>
      </w:rPr>
      <w:t xml:space="preserve">  </w:t>
    </w:r>
    <w:r>
      <w:rPr>
        <w:rFonts w:ascii="Times New Roman" w:hAnsi="Times New Roman" w:cs="Times New Roman"/>
        <w:color w:val="000000" w:themeColor="text1"/>
        <w:sz w:val="24"/>
      </w:rPr>
      <w:t>89-600 Chojnice</w:t>
    </w:r>
  </w:p>
  <w:p w:rsidR="001B220E" w:rsidRDefault="001B22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86C4D"/>
    <w:multiLevelType w:val="hybridMultilevel"/>
    <w:tmpl w:val="5D74C1E4"/>
    <w:lvl w:ilvl="0" w:tplc="4394FA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4F"/>
    <w:rsid w:val="0005484C"/>
    <w:rsid w:val="00165371"/>
    <w:rsid w:val="00194DF3"/>
    <w:rsid w:val="001B220E"/>
    <w:rsid w:val="00260775"/>
    <w:rsid w:val="005E098D"/>
    <w:rsid w:val="0060747C"/>
    <w:rsid w:val="007E74C8"/>
    <w:rsid w:val="00943227"/>
    <w:rsid w:val="00A544D9"/>
    <w:rsid w:val="00CA41FD"/>
    <w:rsid w:val="00DA7D4F"/>
    <w:rsid w:val="00F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86C01D-C257-4C2D-B632-0A32D6A2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20E"/>
  </w:style>
  <w:style w:type="paragraph" w:styleId="Stopka">
    <w:name w:val="footer"/>
    <w:basedOn w:val="Normalny"/>
    <w:link w:val="StopkaZnak"/>
    <w:uiPriority w:val="99"/>
    <w:unhideWhenUsed/>
    <w:rsid w:val="001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3C1F4-5F7F-4C11-9D52-219F26F7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Dolna</dc:creator>
  <cp:keywords/>
  <dc:description/>
  <cp:lastModifiedBy>Agnieszka</cp:lastModifiedBy>
  <cp:revision>5</cp:revision>
  <dcterms:created xsi:type="dcterms:W3CDTF">2023-04-13T07:09:00Z</dcterms:created>
  <dcterms:modified xsi:type="dcterms:W3CDTF">2023-05-17T06:30:00Z</dcterms:modified>
</cp:coreProperties>
</file>