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D97E" w14:textId="77777777" w:rsidR="00D336F6" w:rsidRPr="000D6C9B" w:rsidRDefault="00A97B46">
      <w:pPr>
        <w:spacing w:after="0" w:line="240" w:lineRule="auto"/>
        <w:ind w:left="720" w:hanging="360"/>
        <w:jc w:val="right"/>
        <w:rPr>
          <w:rFonts w:cstheme="minorHAnsi"/>
          <w:sz w:val="24"/>
          <w:szCs w:val="24"/>
        </w:rPr>
      </w:pPr>
      <w:r w:rsidRPr="000D6C9B">
        <w:rPr>
          <w:rFonts w:cstheme="minorHAnsi"/>
          <w:sz w:val="24"/>
          <w:szCs w:val="24"/>
        </w:rPr>
        <w:t>Załącznik nr 1a</w:t>
      </w:r>
    </w:p>
    <w:p w14:paraId="74337855" w14:textId="77777777" w:rsidR="00D336F6" w:rsidRPr="000D6C9B" w:rsidRDefault="00D336F6">
      <w:pPr>
        <w:spacing w:after="0" w:line="240" w:lineRule="auto"/>
        <w:ind w:left="720" w:hanging="360"/>
        <w:jc w:val="center"/>
        <w:rPr>
          <w:rFonts w:cstheme="minorHAnsi"/>
          <w:b/>
          <w:bCs/>
          <w:sz w:val="32"/>
          <w:szCs w:val="32"/>
        </w:rPr>
      </w:pPr>
    </w:p>
    <w:p w14:paraId="759C529B" w14:textId="77777777" w:rsidR="00D336F6" w:rsidRPr="000D6C9B" w:rsidRDefault="00A97B46">
      <w:pPr>
        <w:spacing w:after="0" w:line="240" w:lineRule="auto"/>
        <w:ind w:left="720" w:hanging="360"/>
        <w:jc w:val="center"/>
        <w:rPr>
          <w:rFonts w:cstheme="minorHAnsi"/>
          <w:b/>
          <w:bCs/>
          <w:sz w:val="32"/>
          <w:szCs w:val="32"/>
        </w:rPr>
      </w:pPr>
      <w:r w:rsidRPr="000D6C9B">
        <w:rPr>
          <w:rFonts w:cstheme="minorHAnsi"/>
          <w:b/>
          <w:bCs/>
          <w:sz w:val="32"/>
          <w:szCs w:val="32"/>
        </w:rPr>
        <w:t>SZCZEGÓŁOWY OPIS PRZEDMIOTU ZAMÓWIENIA CZ. 1</w:t>
      </w:r>
    </w:p>
    <w:p w14:paraId="0919FCB9" w14:textId="77777777" w:rsidR="00D336F6" w:rsidRPr="000D6C9B" w:rsidRDefault="00A97B46">
      <w:pPr>
        <w:spacing w:after="0" w:line="240" w:lineRule="auto"/>
        <w:ind w:left="720" w:hanging="360"/>
        <w:jc w:val="center"/>
        <w:rPr>
          <w:rFonts w:cstheme="minorHAnsi"/>
          <w:b/>
          <w:bCs/>
        </w:rPr>
      </w:pPr>
      <w:r w:rsidRPr="000D6C9B">
        <w:rPr>
          <w:rFonts w:cstheme="minorHAnsi"/>
          <w:b/>
          <w:bCs/>
          <w:sz w:val="32"/>
          <w:szCs w:val="32"/>
        </w:rPr>
        <w:t>(szczegółowy opis oferowanego asortymentu)</w:t>
      </w:r>
    </w:p>
    <w:p w14:paraId="4500F4C9" w14:textId="77777777" w:rsidR="00D336F6" w:rsidRPr="000D6C9B" w:rsidRDefault="00D336F6">
      <w:pPr>
        <w:spacing w:after="0" w:line="240" w:lineRule="auto"/>
        <w:ind w:left="720" w:hanging="360"/>
        <w:jc w:val="center"/>
        <w:rPr>
          <w:rFonts w:cstheme="minorHAnsi"/>
          <w:b/>
          <w:bCs/>
        </w:rPr>
      </w:pPr>
    </w:p>
    <w:p w14:paraId="50BBA9F8" w14:textId="77777777" w:rsidR="00D336F6" w:rsidRPr="000D6C9B" w:rsidRDefault="00A97B46">
      <w:pPr>
        <w:pStyle w:val="Akapitzlist"/>
        <w:numPr>
          <w:ilvl w:val="0"/>
          <w:numId w:val="2"/>
        </w:numPr>
        <w:spacing w:after="0" w:line="240" w:lineRule="auto"/>
        <w:rPr>
          <w:rStyle w:val="Nagwek1Znak"/>
          <w:rFonts w:asciiTheme="minorHAnsi" w:eastAsiaTheme="minorHAnsi" w:hAnsiTheme="minorHAnsi" w:cstheme="minorHAnsi"/>
          <w:color w:val="auto"/>
          <w:sz w:val="22"/>
          <w:szCs w:val="22"/>
        </w:rPr>
      </w:pPr>
      <w:bookmarkStart w:id="0" w:name="_Toc80251016"/>
      <w:r w:rsidRPr="000D6C9B">
        <w:rPr>
          <w:rStyle w:val="Nagwek1Znak"/>
          <w:rFonts w:cstheme="minorHAnsi"/>
        </w:rPr>
        <w:t>Ogólny opis przedmiotu zamówienia:</w:t>
      </w:r>
      <w:bookmarkEnd w:id="0"/>
    </w:p>
    <w:p w14:paraId="4A747EF6" w14:textId="77777777" w:rsidR="00D336F6" w:rsidRPr="000D6C9B" w:rsidRDefault="00A97B46">
      <w:pPr>
        <w:spacing w:after="0" w:line="240" w:lineRule="auto"/>
        <w:ind w:left="360"/>
        <w:rPr>
          <w:rFonts w:cstheme="minorHAnsi"/>
        </w:rPr>
      </w:pPr>
      <w:r w:rsidRPr="000D6C9B">
        <w:rPr>
          <w:rFonts w:cstheme="minorHAnsi"/>
        </w:rPr>
        <w:t>Przedmiotem zamówienia jest rozbudowa infrastruktury informatycznej zamawiającego w ramach programu MSIM.</w:t>
      </w:r>
    </w:p>
    <w:p w14:paraId="72378479" w14:textId="77777777" w:rsidR="00D336F6" w:rsidRPr="000D6C9B" w:rsidRDefault="00A97B46">
      <w:pPr>
        <w:spacing w:after="0" w:line="240" w:lineRule="auto"/>
        <w:ind w:left="360"/>
        <w:jc w:val="both"/>
        <w:rPr>
          <w:rFonts w:cstheme="minorHAnsi"/>
        </w:rPr>
      </w:pPr>
      <w:r w:rsidRPr="000D6C9B">
        <w:rPr>
          <w:rFonts w:cstheme="minorHAnsi"/>
        </w:rPr>
        <w:t>Projekt będzie realizowany w oparciu o harmonogram przygotowany na następujących zasadach:</w:t>
      </w:r>
    </w:p>
    <w:p w14:paraId="56E1FF61" w14:textId="77777777" w:rsidR="00D336F6" w:rsidRPr="000D6C9B" w:rsidRDefault="00A97B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D6C9B">
        <w:rPr>
          <w:rFonts w:cstheme="minorHAnsi"/>
        </w:rPr>
        <w:t>Wykonawca w terminie 7 dni od dnia podpisania umowy przedłoży wstępny harmonogram realizacji projektu do akceptacji Zamawiającego;</w:t>
      </w:r>
    </w:p>
    <w:p w14:paraId="370F1BF5" w14:textId="77777777" w:rsidR="00D336F6" w:rsidRPr="000D6C9B" w:rsidRDefault="00A97B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D6C9B">
        <w:rPr>
          <w:rFonts w:cstheme="minorHAnsi"/>
        </w:rPr>
        <w:t>Zamawiający, w terminie 7 dni od dnia otrzymania od Wykonawcy wstępnego harmonogramu, przedłoży Wykonawcy poprawki do harmonogramu lub złoży oświadczenie o akceptacji harmonogramu bez zastrzeżeń;</w:t>
      </w:r>
    </w:p>
    <w:p w14:paraId="59B0592C" w14:textId="77777777" w:rsidR="00D336F6" w:rsidRPr="000D6C9B" w:rsidRDefault="00A97B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D6C9B">
        <w:rPr>
          <w:rFonts w:cstheme="minorHAnsi"/>
        </w:rPr>
        <w:t xml:space="preserve">Wykonawca, w terminie 7 dni od dnia otrzymania od Zamawiającego haromonogramu </w:t>
      </w:r>
      <w:r w:rsidRPr="000D6C9B">
        <w:rPr>
          <w:rFonts w:cstheme="minorHAnsi"/>
        </w:rPr>
        <w:br/>
        <w:t>z poprawkami, przedłoży Zamawiającemu do akceptacji harmonogram uwzględniający przedłożone przez Zamawiającego poprawki;</w:t>
      </w:r>
    </w:p>
    <w:p w14:paraId="5D59DEA6" w14:textId="77777777" w:rsidR="00D336F6" w:rsidRPr="000D6C9B" w:rsidRDefault="00A97B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D6C9B">
        <w:rPr>
          <w:rFonts w:cstheme="minorHAnsi"/>
        </w:rPr>
        <w:t>Zamawiający, w terminie 7 dni od dnia otrzymania od Wykonawcy harmonogramu uwzględniającego przedłożone przez Zamawiającego poprawki, złoży oświadczenie o akceptacji harmonogramu.</w:t>
      </w:r>
    </w:p>
    <w:p w14:paraId="5BBF7532" w14:textId="77777777" w:rsidR="00D336F6" w:rsidRPr="000D6C9B" w:rsidRDefault="00D336F6">
      <w:pPr>
        <w:rPr>
          <w:rFonts w:cstheme="minorHAnsi"/>
          <w:b/>
          <w:bCs/>
        </w:rPr>
      </w:pPr>
    </w:p>
    <w:p w14:paraId="5AFFF8C5" w14:textId="77777777" w:rsidR="00D336F6" w:rsidRPr="000D6C9B" w:rsidRDefault="00A97B46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bookmarkStart w:id="1" w:name="_Toc80251017"/>
      <w:r w:rsidRPr="000D6C9B">
        <w:rPr>
          <w:rFonts w:asciiTheme="minorHAnsi" w:hAnsiTheme="minorHAnsi" w:cstheme="minorHAnsi"/>
        </w:rPr>
        <w:t>Asortyment:</w:t>
      </w:r>
      <w:bookmarkEnd w:id="1"/>
      <w:r w:rsidRPr="000D6C9B">
        <w:rPr>
          <w:rFonts w:asciiTheme="minorHAnsi" w:hAnsiTheme="minorHAnsi" w:cstheme="minorHAnsi"/>
        </w:rPr>
        <w:t xml:space="preserve"> </w:t>
      </w:r>
    </w:p>
    <w:p w14:paraId="28F79634" w14:textId="77777777" w:rsidR="00D336F6" w:rsidRPr="000D6C9B" w:rsidRDefault="00D336F6">
      <w:pPr>
        <w:pStyle w:val="Akapitzlist"/>
        <w:ind w:left="1440"/>
        <w:rPr>
          <w:rFonts w:cstheme="minorHAnsi"/>
          <w:color w:val="000000" w:themeColor="text1"/>
        </w:rPr>
      </w:pPr>
    </w:p>
    <w:tbl>
      <w:tblPr>
        <w:tblStyle w:val="Tabela-Siatka"/>
        <w:tblW w:w="9993" w:type="dxa"/>
        <w:tblLayout w:type="fixed"/>
        <w:tblLook w:val="04A0" w:firstRow="1" w:lastRow="0" w:firstColumn="1" w:lastColumn="0" w:noHBand="0" w:noVBand="1"/>
      </w:tblPr>
      <w:tblGrid>
        <w:gridCol w:w="559"/>
        <w:gridCol w:w="5554"/>
        <w:gridCol w:w="971"/>
        <w:gridCol w:w="970"/>
        <w:gridCol w:w="969"/>
        <w:gridCol w:w="970"/>
      </w:tblGrid>
      <w:tr w:rsidR="00D336F6" w:rsidRPr="000D6C9B" w14:paraId="7240B054" w14:textId="77777777">
        <w:trPr>
          <w:trHeight w:val="288"/>
        </w:trPr>
        <w:tc>
          <w:tcPr>
            <w:tcW w:w="559" w:type="dxa"/>
            <w:shd w:val="clear" w:color="auto" w:fill="AEAAAA" w:themeFill="background2" w:themeFillShade="BF"/>
          </w:tcPr>
          <w:p w14:paraId="3D4A0D4D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bookmarkStart w:id="2" w:name="_Hlk80254813"/>
            <w:bookmarkEnd w:id="2"/>
            <w:r w:rsidRPr="000D6C9B">
              <w:rPr>
                <w:rFonts w:eastAsia="Calibri" w:cstheme="minorHAnsi"/>
                <w:b/>
                <w:bCs/>
              </w:rPr>
              <w:t>LP.</w:t>
            </w:r>
          </w:p>
        </w:tc>
        <w:tc>
          <w:tcPr>
            <w:tcW w:w="5553" w:type="dxa"/>
            <w:shd w:val="clear" w:color="auto" w:fill="AEAAAA" w:themeFill="background2" w:themeFillShade="BF"/>
          </w:tcPr>
          <w:p w14:paraId="5CED1697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0D6C9B">
              <w:rPr>
                <w:rFonts w:eastAsia="Calibri" w:cstheme="minorHAnsi"/>
                <w:b/>
                <w:bCs/>
              </w:rPr>
              <w:t>Nazwa</w:t>
            </w:r>
          </w:p>
        </w:tc>
        <w:tc>
          <w:tcPr>
            <w:tcW w:w="971" w:type="dxa"/>
            <w:shd w:val="clear" w:color="auto" w:fill="AEAAAA" w:themeFill="background2" w:themeFillShade="BF"/>
          </w:tcPr>
          <w:p w14:paraId="0E8893F9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0D6C9B">
              <w:rPr>
                <w:rFonts w:eastAsia="Calibri" w:cstheme="minorHAnsi"/>
                <w:b/>
                <w:bCs/>
              </w:rPr>
              <w:t>Ilość</w:t>
            </w:r>
          </w:p>
        </w:tc>
        <w:tc>
          <w:tcPr>
            <w:tcW w:w="970" w:type="dxa"/>
            <w:shd w:val="clear" w:color="auto" w:fill="AEAAAA" w:themeFill="background2" w:themeFillShade="BF"/>
          </w:tcPr>
          <w:p w14:paraId="28A16743" w14:textId="77777777" w:rsidR="00D336F6" w:rsidRPr="000D6C9B" w:rsidRDefault="00A97B46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D6C9B">
              <w:rPr>
                <w:b/>
                <w:bCs/>
              </w:rPr>
              <w:t>Nazwa handlowa (dokładny symbol identyfikujący i nazwa producenta)</w:t>
            </w:r>
          </w:p>
        </w:tc>
        <w:tc>
          <w:tcPr>
            <w:tcW w:w="969" w:type="dxa"/>
            <w:shd w:val="clear" w:color="auto" w:fill="AEAAAA" w:themeFill="background2" w:themeFillShade="BF"/>
          </w:tcPr>
          <w:p w14:paraId="53034AD5" w14:textId="77777777" w:rsidR="00D336F6" w:rsidRPr="000D6C9B" w:rsidRDefault="00A97B46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D6C9B">
              <w:rPr>
                <w:rFonts w:eastAsia="Calibri" w:cstheme="minorHAnsi"/>
                <w:b/>
                <w:bCs/>
              </w:rPr>
              <w:t>Cena jedn. brutto</w:t>
            </w:r>
          </w:p>
        </w:tc>
        <w:tc>
          <w:tcPr>
            <w:tcW w:w="970" w:type="dxa"/>
            <w:shd w:val="clear" w:color="auto" w:fill="AEAAAA" w:themeFill="background2" w:themeFillShade="BF"/>
          </w:tcPr>
          <w:p w14:paraId="405AB0E2" w14:textId="77777777" w:rsidR="00D336F6" w:rsidRPr="000D6C9B" w:rsidRDefault="00A97B46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D6C9B">
              <w:rPr>
                <w:rFonts w:eastAsia="Calibri" w:cstheme="minorHAnsi"/>
                <w:b/>
                <w:bCs/>
              </w:rPr>
              <w:t>Wartość brutto</w:t>
            </w:r>
          </w:p>
        </w:tc>
      </w:tr>
      <w:tr w:rsidR="00D336F6" w:rsidRPr="000D6C9B" w14:paraId="26398061" w14:textId="77777777">
        <w:trPr>
          <w:trHeight w:val="288"/>
        </w:trPr>
        <w:tc>
          <w:tcPr>
            <w:tcW w:w="559" w:type="dxa"/>
          </w:tcPr>
          <w:p w14:paraId="36B98BBD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1</w:t>
            </w:r>
          </w:p>
        </w:tc>
        <w:tc>
          <w:tcPr>
            <w:tcW w:w="5553" w:type="dxa"/>
          </w:tcPr>
          <w:p w14:paraId="0732AA01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Serwer</w:t>
            </w:r>
          </w:p>
        </w:tc>
        <w:tc>
          <w:tcPr>
            <w:tcW w:w="971" w:type="dxa"/>
          </w:tcPr>
          <w:p w14:paraId="3DB0A1C2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2</w:t>
            </w:r>
          </w:p>
        </w:tc>
        <w:tc>
          <w:tcPr>
            <w:tcW w:w="970" w:type="dxa"/>
          </w:tcPr>
          <w:p w14:paraId="3C3A6E90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69" w:type="dxa"/>
          </w:tcPr>
          <w:p w14:paraId="28B0510C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0" w:type="dxa"/>
          </w:tcPr>
          <w:p w14:paraId="0F21FED2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336F6" w:rsidRPr="000D6C9B" w14:paraId="1B485075" w14:textId="77777777">
        <w:trPr>
          <w:trHeight w:val="288"/>
        </w:trPr>
        <w:tc>
          <w:tcPr>
            <w:tcW w:w="559" w:type="dxa"/>
          </w:tcPr>
          <w:p w14:paraId="06FEC4A9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2</w:t>
            </w:r>
          </w:p>
        </w:tc>
        <w:tc>
          <w:tcPr>
            <w:tcW w:w="5553" w:type="dxa"/>
          </w:tcPr>
          <w:p w14:paraId="76CB3C71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bookmarkStart w:id="3" w:name="_Hlk80252204"/>
            <w:r w:rsidRPr="000D6C9B">
              <w:rPr>
                <w:rFonts w:eastAsia="Calibri" w:cstheme="minorHAnsi"/>
              </w:rPr>
              <w:t>Macierz dyskowa w obudowie typu RACK</w:t>
            </w:r>
            <w:bookmarkEnd w:id="3"/>
          </w:p>
        </w:tc>
        <w:tc>
          <w:tcPr>
            <w:tcW w:w="971" w:type="dxa"/>
          </w:tcPr>
          <w:p w14:paraId="6DDAABF7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1</w:t>
            </w:r>
          </w:p>
        </w:tc>
        <w:tc>
          <w:tcPr>
            <w:tcW w:w="970" w:type="dxa"/>
          </w:tcPr>
          <w:p w14:paraId="790418BD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69" w:type="dxa"/>
          </w:tcPr>
          <w:p w14:paraId="2D360E29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0" w:type="dxa"/>
          </w:tcPr>
          <w:p w14:paraId="0DCA0C58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336F6" w:rsidRPr="000D6C9B" w14:paraId="6FA43594" w14:textId="77777777">
        <w:trPr>
          <w:trHeight w:val="288"/>
        </w:trPr>
        <w:tc>
          <w:tcPr>
            <w:tcW w:w="559" w:type="dxa"/>
          </w:tcPr>
          <w:p w14:paraId="40434CBB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3</w:t>
            </w:r>
          </w:p>
        </w:tc>
        <w:tc>
          <w:tcPr>
            <w:tcW w:w="5553" w:type="dxa"/>
          </w:tcPr>
          <w:p w14:paraId="70E36C8F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System wirtualizacji</w:t>
            </w:r>
          </w:p>
        </w:tc>
        <w:tc>
          <w:tcPr>
            <w:tcW w:w="971" w:type="dxa"/>
          </w:tcPr>
          <w:p w14:paraId="5FC8A6DA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1</w:t>
            </w:r>
          </w:p>
        </w:tc>
        <w:tc>
          <w:tcPr>
            <w:tcW w:w="970" w:type="dxa"/>
          </w:tcPr>
          <w:p w14:paraId="2FB5F19B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69" w:type="dxa"/>
          </w:tcPr>
          <w:p w14:paraId="72029D2C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0" w:type="dxa"/>
          </w:tcPr>
          <w:p w14:paraId="6954A754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336F6" w:rsidRPr="000D6C9B" w14:paraId="06C5EC09" w14:textId="77777777">
        <w:trPr>
          <w:trHeight w:val="288"/>
        </w:trPr>
        <w:tc>
          <w:tcPr>
            <w:tcW w:w="559" w:type="dxa"/>
          </w:tcPr>
          <w:p w14:paraId="09A85678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4</w:t>
            </w:r>
          </w:p>
        </w:tc>
        <w:tc>
          <w:tcPr>
            <w:tcW w:w="5553" w:type="dxa"/>
          </w:tcPr>
          <w:p w14:paraId="1A09FC0F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Urządzenie typu  UTM ze wsparciem</w:t>
            </w:r>
          </w:p>
        </w:tc>
        <w:tc>
          <w:tcPr>
            <w:tcW w:w="971" w:type="dxa"/>
          </w:tcPr>
          <w:p w14:paraId="0C178359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1</w:t>
            </w:r>
          </w:p>
        </w:tc>
        <w:tc>
          <w:tcPr>
            <w:tcW w:w="970" w:type="dxa"/>
          </w:tcPr>
          <w:p w14:paraId="7D16B423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69" w:type="dxa"/>
          </w:tcPr>
          <w:p w14:paraId="6B099581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0" w:type="dxa"/>
          </w:tcPr>
          <w:p w14:paraId="69B95A31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336F6" w:rsidRPr="000D6C9B" w14:paraId="6CE7F4C3" w14:textId="77777777">
        <w:trPr>
          <w:trHeight w:val="288"/>
        </w:trPr>
        <w:tc>
          <w:tcPr>
            <w:tcW w:w="559" w:type="dxa"/>
          </w:tcPr>
          <w:p w14:paraId="71FCCDC3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5</w:t>
            </w:r>
          </w:p>
        </w:tc>
        <w:tc>
          <w:tcPr>
            <w:tcW w:w="5553" w:type="dxa"/>
          </w:tcPr>
          <w:p w14:paraId="0A6EB066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Istniejący UTM - wsparcie na 5 lat</w:t>
            </w:r>
          </w:p>
        </w:tc>
        <w:tc>
          <w:tcPr>
            <w:tcW w:w="971" w:type="dxa"/>
          </w:tcPr>
          <w:p w14:paraId="5371E496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1</w:t>
            </w:r>
          </w:p>
        </w:tc>
        <w:tc>
          <w:tcPr>
            <w:tcW w:w="970" w:type="dxa"/>
          </w:tcPr>
          <w:p w14:paraId="535B3CC9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69" w:type="dxa"/>
          </w:tcPr>
          <w:p w14:paraId="6E37D33E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0" w:type="dxa"/>
          </w:tcPr>
          <w:p w14:paraId="6EAFE4C3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336F6" w:rsidRPr="000D6C9B" w14:paraId="7123CC48" w14:textId="77777777">
        <w:trPr>
          <w:trHeight w:val="288"/>
        </w:trPr>
        <w:tc>
          <w:tcPr>
            <w:tcW w:w="559" w:type="dxa"/>
          </w:tcPr>
          <w:p w14:paraId="19A5DAA6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6</w:t>
            </w:r>
          </w:p>
        </w:tc>
        <w:tc>
          <w:tcPr>
            <w:tcW w:w="5553" w:type="dxa"/>
          </w:tcPr>
          <w:p w14:paraId="0AC1C4E3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Przełącznik KVM</w:t>
            </w:r>
          </w:p>
        </w:tc>
        <w:tc>
          <w:tcPr>
            <w:tcW w:w="971" w:type="dxa"/>
          </w:tcPr>
          <w:p w14:paraId="46AADCE1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1</w:t>
            </w:r>
          </w:p>
        </w:tc>
        <w:tc>
          <w:tcPr>
            <w:tcW w:w="970" w:type="dxa"/>
          </w:tcPr>
          <w:p w14:paraId="23E88838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69" w:type="dxa"/>
          </w:tcPr>
          <w:p w14:paraId="2ABE9613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0" w:type="dxa"/>
          </w:tcPr>
          <w:p w14:paraId="6C90268C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336F6" w:rsidRPr="000D6C9B" w14:paraId="25B60B09" w14:textId="77777777">
        <w:trPr>
          <w:trHeight w:val="288"/>
        </w:trPr>
        <w:tc>
          <w:tcPr>
            <w:tcW w:w="559" w:type="dxa"/>
          </w:tcPr>
          <w:p w14:paraId="0560D714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7</w:t>
            </w:r>
          </w:p>
        </w:tc>
        <w:tc>
          <w:tcPr>
            <w:tcW w:w="5553" w:type="dxa"/>
          </w:tcPr>
          <w:p w14:paraId="6F27C38C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Stacja robocza z monitorem</w:t>
            </w:r>
          </w:p>
        </w:tc>
        <w:tc>
          <w:tcPr>
            <w:tcW w:w="971" w:type="dxa"/>
          </w:tcPr>
          <w:p w14:paraId="6385D548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83</w:t>
            </w:r>
          </w:p>
        </w:tc>
        <w:tc>
          <w:tcPr>
            <w:tcW w:w="970" w:type="dxa"/>
          </w:tcPr>
          <w:p w14:paraId="20541C13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69" w:type="dxa"/>
          </w:tcPr>
          <w:p w14:paraId="55C5D47A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0" w:type="dxa"/>
          </w:tcPr>
          <w:p w14:paraId="2175226A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336F6" w:rsidRPr="000D6C9B" w14:paraId="4A067A51" w14:textId="77777777">
        <w:trPr>
          <w:trHeight w:val="288"/>
        </w:trPr>
        <w:tc>
          <w:tcPr>
            <w:tcW w:w="559" w:type="dxa"/>
          </w:tcPr>
          <w:p w14:paraId="53D21988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8</w:t>
            </w:r>
          </w:p>
        </w:tc>
        <w:tc>
          <w:tcPr>
            <w:tcW w:w="5553" w:type="dxa"/>
          </w:tcPr>
          <w:p w14:paraId="3E2A5843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Biblioteka taśmowa z oprogramowaniem do tworzenia kopii zapasowych</w:t>
            </w:r>
          </w:p>
        </w:tc>
        <w:tc>
          <w:tcPr>
            <w:tcW w:w="971" w:type="dxa"/>
          </w:tcPr>
          <w:p w14:paraId="7988E4B8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1</w:t>
            </w:r>
          </w:p>
        </w:tc>
        <w:tc>
          <w:tcPr>
            <w:tcW w:w="970" w:type="dxa"/>
          </w:tcPr>
          <w:p w14:paraId="13BB53A5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69" w:type="dxa"/>
          </w:tcPr>
          <w:p w14:paraId="14848A88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0" w:type="dxa"/>
          </w:tcPr>
          <w:p w14:paraId="3BC32F9D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336F6" w:rsidRPr="000D6C9B" w14:paraId="54AB9151" w14:textId="77777777">
        <w:trPr>
          <w:trHeight w:val="288"/>
        </w:trPr>
        <w:tc>
          <w:tcPr>
            <w:tcW w:w="559" w:type="dxa"/>
          </w:tcPr>
          <w:p w14:paraId="758F5EEC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9</w:t>
            </w:r>
          </w:p>
        </w:tc>
        <w:tc>
          <w:tcPr>
            <w:tcW w:w="5553" w:type="dxa"/>
          </w:tcPr>
          <w:p w14:paraId="18397A59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 xml:space="preserve">Switch </w:t>
            </w:r>
            <w:proofErr w:type="spellStart"/>
            <w:r w:rsidRPr="000D6C9B">
              <w:rPr>
                <w:rFonts w:eastAsia="Calibri" w:cstheme="minorHAnsi"/>
              </w:rPr>
              <w:t>zarządzalny</w:t>
            </w:r>
            <w:proofErr w:type="spellEnd"/>
            <w:r w:rsidRPr="000D6C9B">
              <w:rPr>
                <w:rFonts w:eastAsia="Calibri" w:cstheme="minorHAnsi"/>
              </w:rPr>
              <w:t xml:space="preserve"> 48 portowy</w:t>
            </w:r>
          </w:p>
        </w:tc>
        <w:tc>
          <w:tcPr>
            <w:tcW w:w="971" w:type="dxa"/>
          </w:tcPr>
          <w:p w14:paraId="7017707C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5</w:t>
            </w:r>
          </w:p>
        </w:tc>
        <w:tc>
          <w:tcPr>
            <w:tcW w:w="970" w:type="dxa"/>
          </w:tcPr>
          <w:p w14:paraId="4E43422D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69" w:type="dxa"/>
          </w:tcPr>
          <w:p w14:paraId="054E9F61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0" w:type="dxa"/>
          </w:tcPr>
          <w:p w14:paraId="3444F659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336F6" w:rsidRPr="000D6C9B" w14:paraId="360D6A44" w14:textId="77777777">
        <w:trPr>
          <w:trHeight w:val="288"/>
        </w:trPr>
        <w:tc>
          <w:tcPr>
            <w:tcW w:w="559" w:type="dxa"/>
          </w:tcPr>
          <w:p w14:paraId="54F2BA39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10</w:t>
            </w:r>
          </w:p>
        </w:tc>
        <w:tc>
          <w:tcPr>
            <w:tcW w:w="5553" w:type="dxa"/>
          </w:tcPr>
          <w:p w14:paraId="7EDF08D3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Baza danych</w:t>
            </w:r>
          </w:p>
        </w:tc>
        <w:tc>
          <w:tcPr>
            <w:tcW w:w="971" w:type="dxa"/>
          </w:tcPr>
          <w:p w14:paraId="4D628AFA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1</w:t>
            </w:r>
          </w:p>
        </w:tc>
        <w:tc>
          <w:tcPr>
            <w:tcW w:w="970" w:type="dxa"/>
          </w:tcPr>
          <w:p w14:paraId="587A6A44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69" w:type="dxa"/>
          </w:tcPr>
          <w:p w14:paraId="6B4B9D8C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0" w:type="dxa"/>
          </w:tcPr>
          <w:p w14:paraId="4EE804CF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336F6" w:rsidRPr="000D6C9B" w14:paraId="69A37963" w14:textId="77777777">
        <w:trPr>
          <w:trHeight w:val="288"/>
        </w:trPr>
        <w:tc>
          <w:tcPr>
            <w:tcW w:w="559" w:type="dxa"/>
          </w:tcPr>
          <w:p w14:paraId="3BB29037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11</w:t>
            </w:r>
          </w:p>
        </w:tc>
        <w:tc>
          <w:tcPr>
            <w:tcW w:w="5553" w:type="dxa"/>
          </w:tcPr>
          <w:p w14:paraId="4C535BD5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Wdrożenie usługi katalogowej</w:t>
            </w:r>
          </w:p>
        </w:tc>
        <w:tc>
          <w:tcPr>
            <w:tcW w:w="971" w:type="dxa"/>
          </w:tcPr>
          <w:p w14:paraId="34F6C9A7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4</w:t>
            </w:r>
          </w:p>
        </w:tc>
        <w:tc>
          <w:tcPr>
            <w:tcW w:w="970" w:type="dxa"/>
          </w:tcPr>
          <w:p w14:paraId="7AA2EC3F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69" w:type="dxa"/>
          </w:tcPr>
          <w:p w14:paraId="574E3242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0" w:type="dxa"/>
          </w:tcPr>
          <w:p w14:paraId="6DEAF41A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336F6" w:rsidRPr="000D6C9B" w14:paraId="2C47581D" w14:textId="77777777">
        <w:trPr>
          <w:trHeight w:val="288"/>
        </w:trPr>
        <w:tc>
          <w:tcPr>
            <w:tcW w:w="559" w:type="dxa"/>
          </w:tcPr>
          <w:p w14:paraId="3F74B331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12</w:t>
            </w:r>
          </w:p>
        </w:tc>
        <w:tc>
          <w:tcPr>
            <w:tcW w:w="5553" w:type="dxa"/>
          </w:tcPr>
          <w:p w14:paraId="7B0B2BAD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Licencje klienckie dla usługi katalogowej</w:t>
            </w:r>
          </w:p>
        </w:tc>
        <w:tc>
          <w:tcPr>
            <w:tcW w:w="971" w:type="dxa"/>
          </w:tcPr>
          <w:p w14:paraId="7697739F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400</w:t>
            </w:r>
          </w:p>
        </w:tc>
        <w:tc>
          <w:tcPr>
            <w:tcW w:w="970" w:type="dxa"/>
          </w:tcPr>
          <w:p w14:paraId="2B3B8AA2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69" w:type="dxa"/>
          </w:tcPr>
          <w:p w14:paraId="264223AC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0" w:type="dxa"/>
          </w:tcPr>
          <w:p w14:paraId="525F4783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336F6" w:rsidRPr="000D6C9B" w14:paraId="01F85049" w14:textId="77777777">
        <w:trPr>
          <w:trHeight w:val="288"/>
        </w:trPr>
        <w:tc>
          <w:tcPr>
            <w:tcW w:w="559" w:type="dxa"/>
          </w:tcPr>
          <w:p w14:paraId="480C1D1D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lastRenderedPageBreak/>
              <w:t>13</w:t>
            </w:r>
          </w:p>
        </w:tc>
        <w:tc>
          <w:tcPr>
            <w:tcW w:w="5553" w:type="dxa"/>
          </w:tcPr>
          <w:p w14:paraId="13C5AD71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Klimatyzator dla serwerowni</w:t>
            </w:r>
          </w:p>
        </w:tc>
        <w:tc>
          <w:tcPr>
            <w:tcW w:w="971" w:type="dxa"/>
          </w:tcPr>
          <w:p w14:paraId="219B7B9B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1</w:t>
            </w:r>
          </w:p>
        </w:tc>
        <w:tc>
          <w:tcPr>
            <w:tcW w:w="970" w:type="dxa"/>
          </w:tcPr>
          <w:p w14:paraId="64E19B95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69" w:type="dxa"/>
          </w:tcPr>
          <w:p w14:paraId="3E1A9EC3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0" w:type="dxa"/>
          </w:tcPr>
          <w:p w14:paraId="1E496D71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336F6" w:rsidRPr="000D6C9B" w14:paraId="2B041A77" w14:textId="77777777">
        <w:trPr>
          <w:trHeight w:val="288"/>
        </w:trPr>
        <w:tc>
          <w:tcPr>
            <w:tcW w:w="559" w:type="dxa"/>
          </w:tcPr>
          <w:p w14:paraId="2E2CB7E5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14</w:t>
            </w:r>
          </w:p>
        </w:tc>
        <w:tc>
          <w:tcPr>
            <w:tcW w:w="5553" w:type="dxa"/>
          </w:tcPr>
          <w:p w14:paraId="04978897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UPS min. 5kVA do podtrzymywania pracy serwerów</w:t>
            </w:r>
          </w:p>
        </w:tc>
        <w:tc>
          <w:tcPr>
            <w:tcW w:w="971" w:type="dxa"/>
          </w:tcPr>
          <w:p w14:paraId="445FBC68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2</w:t>
            </w:r>
          </w:p>
        </w:tc>
        <w:tc>
          <w:tcPr>
            <w:tcW w:w="970" w:type="dxa"/>
          </w:tcPr>
          <w:p w14:paraId="27CBBA6C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69" w:type="dxa"/>
          </w:tcPr>
          <w:p w14:paraId="4DBB9681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0" w:type="dxa"/>
          </w:tcPr>
          <w:p w14:paraId="3089A177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336F6" w:rsidRPr="000D6C9B" w14:paraId="2E7D9BF4" w14:textId="77777777">
        <w:trPr>
          <w:trHeight w:val="288"/>
        </w:trPr>
        <w:tc>
          <w:tcPr>
            <w:tcW w:w="559" w:type="dxa"/>
          </w:tcPr>
          <w:p w14:paraId="5777FE9A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15</w:t>
            </w:r>
          </w:p>
        </w:tc>
        <w:tc>
          <w:tcPr>
            <w:tcW w:w="5553" w:type="dxa"/>
          </w:tcPr>
          <w:p w14:paraId="316F3CB4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Szafa RACK 19” min. 42U wraz z akcesoriami</w:t>
            </w:r>
          </w:p>
        </w:tc>
        <w:tc>
          <w:tcPr>
            <w:tcW w:w="971" w:type="dxa"/>
          </w:tcPr>
          <w:p w14:paraId="1378884E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eastAsia="Calibri" w:cstheme="minorHAnsi"/>
              </w:rPr>
              <w:t>1</w:t>
            </w:r>
          </w:p>
        </w:tc>
        <w:tc>
          <w:tcPr>
            <w:tcW w:w="970" w:type="dxa"/>
          </w:tcPr>
          <w:p w14:paraId="1211D3AF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69" w:type="dxa"/>
          </w:tcPr>
          <w:p w14:paraId="50F28EA8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0" w:type="dxa"/>
          </w:tcPr>
          <w:p w14:paraId="045791B6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336F6" w:rsidRPr="000D6C9B" w14:paraId="71F5D4CB" w14:textId="77777777">
        <w:trPr>
          <w:trHeight w:val="288"/>
        </w:trPr>
        <w:tc>
          <w:tcPr>
            <w:tcW w:w="559" w:type="dxa"/>
          </w:tcPr>
          <w:p w14:paraId="23D4B942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553" w:type="dxa"/>
          </w:tcPr>
          <w:p w14:paraId="32D3D5BF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1" w:type="dxa"/>
          </w:tcPr>
          <w:p w14:paraId="03BBBFC8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0" w:type="dxa"/>
          </w:tcPr>
          <w:p w14:paraId="54B90265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969" w:type="dxa"/>
          </w:tcPr>
          <w:p w14:paraId="589DB302" w14:textId="77777777" w:rsidR="00D336F6" w:rsidRPr="000D6C9B" w:rsidRDefault="00A97B46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D6C9B">
              <w:rPr>
                <w:rFonts w:eastAsia="Calibri" w:cstheme="minorHAnsi"/>
                <w:b/>
                <w:bCs/>
              </w:rPr>
              <w:t>Razem cena oferty brutto</w:t>
            </w:r>
          </w:p>
        </w:tc>
        <w:tc>
          <w:tcPr>
            <w:tcW w:w="970" w:type="dxa"/>
          </w:tcPr>
          <w:p w14:paraId="34E93728" w14:textId="77777777" w:rsidR="00D336F6" w:rsidRPr="000D6C9B" w:rsidRDefault="00D336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EF152B9" w14:textId="77777777" w:rsidR="00D336F6" w:rsidRPr="000D6C9B" w:rsidRDefault="00A97B46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bookmarkStart w:id="4" w:name="_Hlk802548131"/>
      <w:bookmarkStart w:id="5" w:name="_Toc80251018"/>
      <w:bookmarkEnd w:id="4"/>
      <w:r w:rsidRPr="000D6C9B">
        <w:rPr>
          <w:rFonts w:asciiTheme="minorHAnsi" w:hAnsiTheme="minorHAnsi" w:cstheme="minorHAnsi"/>
        </w:rPr>
        <w:t>Termin realizacji przedmiotu zamówienia:</w:t>
      </w:r>
      <w:bookmarkEnd w:id="5"/>
      <w:r w:rsidRPr="000D6C9B">
        <w:rPr>
          <w:rFonts w:asciiTheme="minorHAnsi" w:hAnsiTheme="minorHAnsi" w:cstheme="minorHAnsi"/>
        </w:rPr>
        <w:t xml:space="preserve"> </w:t>
      </w:r>
    </w:p>
    <w:p w14:paraId="0AFF8177" w14:textId="77777777" w:rsidR="00D336F6" w:rsidRPr="000D6C9B" w:rsidRDefault="00A97B46">
      <w:pPr>
        <w:rPr>
          <w:rFonts w:cstheme="minorHAnsi"/>
        </w:rPr>
      </w:pPr>
      <w:r w:rsidRPr="000D6C9B">
        <w:rPr>
          <w:rFonts w:cstheme="minorHAnsi"/>
        </w:rPr>
        <w:t>Termin realizacji przedmiotu zamówienia opisanego w punkcie 2 wynosi do 90 dni od daty zawarcia umowy.</w:t>
      </w:r>
    </w:p>
    <w:p w14:paraId="07166842" w14:textId="77777777" w:rsidR="00D336F6" w:rsidRPr="000D6C9B" w:rsidRDefault="00A97B46">
      <w:pPr>
        <w:spacing w:after="0" w:line="240" w:lineRule="auto"/>
        <w:rPr>
          <w:rFonts w:cstheme="minorHAnsi"/>
        </w:rPr>
      </w:pPr>
      <w:r w:rsidRPr="000D6C9B">
        <w:br w:type="page"/>
      </w:r>
    </w:p>
    <w:p w14:paraId="01AA5E08" w14:textId="77777777" w:rsidR="00D336F6" w:rsidRPr="000D6C9B" w:rsidRDefault="00D336F6">
      <w:pPr>
        <w:rPr>
          <w:rFonts w:cstheme="minorHAnsi"/>
        </w:rPr>
      </w:pPr>
    </w:p>
    <w:p w14:paraId="7FE61944" w14:textId="77777777" w:rsidR="00D336F6" w:rsidRPr="000D6C9B" w:rsidRDefault="00A97B46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bookmarkStart w:id="6" w:name="_Toc80251019"/>
      <w:r w:rsidRPr="000D6C9B">
        <w:rPr>
          <w:rFonts w:asciiTheme="minorHAnsi" w:hAnsiTheme="minorHAnsi" w:cstheme="minorHAnsi"/>
        </w:rPr>
        <w:t>Opis funkcjonalny wymagany przez Zmawiającego obejmuje:</w:t>
      </w:r>
      <w:bookmarkEnd w:id="6"/>
      <w:r w:rsidRPr="000D6C9B">
        <w:rPr>
          <w:rFonts w:asciiTheme="minorHAnsi" w:hAnsiTheme="minorHAnsi" w:cstheme="minorHAnsi"/>
        </w:rPr>
        <w:t xml:space="preserve"> </w:t>
      </w:r>
    </w:p>
    <w:p w14:paraId="39644708" w14:textId="77777777" w:rsidR="00D336F6" w:rsidRPr="000D6C9B" w:rsidRDefault="00A97B46">
      <w:pPr>
        <w:pStyle w:val="Nagwek2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bookmarkStart w:id="7" w:name="_Toc80251020"/>
      <w:r w:rsidRPr="000D6C9B">
        <w:rPr>
          <w:rFonts w:asciiTheme="minorHAnsi" w:hAnsiTheme="minorHAnsi" w:cstheme="minorHAnsi"/>
          <w:b/>
          <w:bCs/>
        </w:rPr>
        <w:t>Serwer  - 2 sztuki:</w:t>
      </w:r>
      <w:bookmarkEnd w:id="7"/>
    </w:p>
    <w:p w14:paraId="5705D08D" w14:textId="77777777" w:rsidR="00D336F6" w:rsidRPr="000D6C9B" w:rsidRDefault="00D336F6">
      <w:pPr>
        <w:rPr>
          <w:rFonts w:cstheme="minorHAnsi"/>
        </w:rPr>
      </w:pPr>
    </w:p>
    <w:tbl>
      <w:tblPr>
        <w:tblW w:w="10208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1"/>
        <w:gridCol w:w="6702"/>
        <w:gridCol w:w="1468"/>
        <w:gridCol w:w="1467"/>
      </w:tblGrid>
      <w:tr w:rsidR="00D336F6" w:rsidRPr="000D6C9B" w14:paraId="34ADDDD0" w14:textId="77777777" w:rsidTr="000D6C9B">
        <w:trPr>
          <w:trHeight w:val="28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987A" w14:textId="77777777" w:rsidR="00D336F6" w:rsidRPr="000D6C9B" w:rsidRDefault="00A97B46">
            <w:pPr>
              <w:widowControl w:val="0"/>
              <w:shd w:val="clear" w:color="auto" w:fill="FFFFFF"/>
              <w:snapToGrid w:val="0"/>
              <w:spacing w:after="0" w:line="100" w:lineRule="atLeast"/>
              <w:ind w:right="15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L.p.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3F5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696D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68735" w14:textId="77777777" w:rsidR="00D336F6" w:rsidRPr="000D6C9B" w:rsidRDefault="00A97B46">
            <w:pPr>
              <w:widowControl w:val="0"/>
              <w:spacing w:after="0" w:line="100" w:lineRule="atLeast"/>
              <w:jc w:val="center"/>
              <w:rPr>
                <w:rFonts w:cstheme="minorHAnsi"/>
                <w:b/>
                <w:bCs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OFEROWANE</w:t>
            </w:r>
          </w:p>
        </w:tc>
      </w:tr>
      <w:tr w:rsidR="00D336F6" w:rsidRPr="000D6C9B" w14:paraId="6E91C07F" w14:textId="77777777" w:rsidTr="000D6C9B">
        <w:trPr>
          <w:trHeight w:val="28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33B13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DF875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Producent, typ, model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16EF5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  <w:p w14:paraId="4D1A674C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Proszę podać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9B497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9596AFA" w14:textId="77777777" w:rsidTr="000D6C9B">
        <w:trPr>
          <w:trHeight w:val="90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2B874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B1EC5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Obudowa:</w:t>
            </w:r>
          </w:p>
          <w:p w14:paraId="2898433C" w14:textId="77777777" w:rsidR="00D336F6" w:rsidRPr="000D6C9B" w:rsidRDefault="00A97B46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Maksymalnie 2U RACK 19 cali (wraz z szynami montażowymi</w:t>
            </w:r>
          </w:p>
          <w:p w14:paraId="74581C33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ind w:left="284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umożliwiającymi serwisowanie serwera w szafie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rack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bez odłączania urządzenia).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ED4B3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2C0C0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1E9909D9" w14:textId="77777777" w:rsidTr="000D6C9B">
        <w:trPr>
          <w:trHeight w:val="150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9E1DF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AF4D0" w14:textId="0035B5C1" w:rsidR="00D336F6" w:rsidRPr="000D6C9B" w:rsidRDefault="00A97B46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Procesor: dedykowany do serwerów, ze sprzętową obsługą wirtualizacji procesora oraz urządzeń wejścia/wyjścia osiągający w testach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PassMark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– CPU Mark wynik nie gorszy niż 18000 punktów, wynik testu jest być opublikowany na stronie www.cpubenchmark.net. Procesor co najmniej 24 rdzeniowy</w:t>
            </w:r>
            <w:r w:rsidR="00FB4469" w:rsidRPr="000D6C9B">
              <w:rPr>
                <w:rFonts w:cstheme="minorHAnsi"/>
                <w:color w:val="00000A"/>
                <w:lang w:eastAsia="ar-SA"/>
              </w:rPr>
              <w:t xml:space="preserve">, </w:t>
            </w:r>
            <w:r w:rsidRPr="000D6C9B">
              <w:rPr>
                <w:rFonts w:cstheme="minorHAnsi"/>
                <w:color w:val="00000A"/>
                <w:lang w:eastAsia="ar-SA"/>
              </w:rPr>
              <w:t xml:space="preserve">co najwyżej 32 rdzeniowy, </w:t>
            </w:r>
            <w:r w:rsidR="009F1A1F" w:rsidRPr="000D6C9B">
              <w:rPr>
                <w:rFonts w:cstheme="minorHAnsi"/>
                <w:color w:val="00000A"/>
                <w:lang w:eastAsia="ar-SA"/>
              </w:rPr>
              <w:t xml:space="preserve">co najmniej </w:t>
            </w:r>
            <w:r w:rsidR="00FB4469" w:rsidRPr="000D6C9B">
              <w:rPr>
                <w:rFonts w:cstheme="minorHAnsi"/>
                <w:color w:val="00000A"/>
                <w:lang w:eastAsia="ar-SA"/>
              </w:rPr>
              <w:t>2 wątki na rdzeń.</w:t>
            </w:r>
            <w:r w:rsidRPr="000D6C9B">
              <w:rPr>
                <w:rFonts w:cstheme="minorHAnsi"/>
                <w:color w:val="00000A"/>
                <w:lang w:eastAsia="ar-SA"/>
              </w:rPr>
              <w:t xml:space="preserve"> Liczba procesorów</w:t>
            </w:r>
            <w:r w:rsidR="00FB4469" w:rsidRPr="000D6C9B">
              <w:rPr>
                <w:rFonts w:cstheme="minorHAnsi"/>
                <w:color w:val="00000A"/>
                <w:lang w:eastAsia="ar-SA"/>
              </w:rPr>
              <w:t xml:space="preserve">: </w:t>
            </w:r>
            <w:r w:rsidRPr="000D6C9B">
              <w:rPr>
                <w:rFonts w:cstheme="minorHAnsi"/>
                <w:color w:val="00000A"/>
                <w:lang w:eastAsia="ar-SA"/>
              </w:rPr>
              <w:t>1.</w:t>
            </w:r>
          </w:p>
          <w:p w14:paraId="0A5EB060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</w:p>
          <w:p w14:paraId="6DA0FA0F" w14:textId="278A56ED" w:rsidR="00D336F6" w:rsidRPr="000D6C9B" w:rsidRDefault="00A97B46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Płyta główna wspierająca zastosowanie procesorów od 4 do oferowanej w procesorze liczby rdzeni, o mocy maksymalnej co najmniej do 205W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61193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D259F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51B74EC" w14:textId="77777777" w:rsidTr="000D6C9B">
        <w:trPr>
          <w:trHeight w:val="28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B8F70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AB212" w14:textId="7CF790EB" w:rsidR="00D336F6" w:rsidRPr="000D6C9B" w:rsidRDefault="00A97B46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100" w:lineRule="atLeast"/>
              <w:rPr>
                <w:rFonts w:cstheme="minorHAnsi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Pamięć operacyjna </w:t>
            </w:r>
            <w:r w:rsidRPr="000D6C9B">
              <w:rPr>
                <w:rFonts w:cstheme="minorHAnsi"/>
                <w:lang w:eastAsia="ar-SA"/>
              </w:rPr>
              <w:t>min. 512 GB</w:t>
            </w:r>
            <w:r w:rsidR="00444B4B" w:rsidRPr="000D6C9B">
              <w:rPr>
                <w:rFonts w:cstheme="minorHAnsi"/>
                <w:lang w:eastAsia="ar-SA"/>
              </w:rPr>
              <w:t xml:space="preserve"> RAM</w:t>
            </w:r>
            <w:r w:rsidRPr="000D6C9B">
              <w:rPr>
                <w:rFonts w:cstheme="minorHAnsi"/>
                <w:lang w:eastAsia="ar-SA"/>
              </w:rPr>
              <w:t xml:space="preserve"> z możliwością rozbudowy do 768 GB</w:t>
            </w:r>
          </w:p>
          <w:p w14:paraId="6E6E5C70" w14:textId="77777777" w:rsidR="00D336F6" w:rsidRPr="000D6C9B" w:rsidRDefault="00A97B46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Płyta główna z minimum 24 slotami na pamięć umożliwiająca instalację do minimum 3TB.</w:t>
            </w:r>
          </w:p>
          <w:p w14:paraId="1ADD374A" w14:textId="77777777" w:rsidR="00D336F6" w:rsidRPr="000D6C9B" w:rsidRDefault="00A97B46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val="en-US" w:eastAsia="ar-SA"/>
              </w:rPr>
            </w:pPr>
            <w:proofErr w:type="spellStart"/>
            <w:r w:rsidRPr="000D6C9B">
              <w:rPr>
                <w:rFonts w:cstheme="minorHAnsi"/>
                <w:color w:val="00000A"/>
                <w:lang w:val="en-US" w:eastAsia="ar-SA"/>
              </w:rPr>
              <w:t>Obsługa</w:t>
            </w:r>
            <w:proofErr w:type="spellEnd"/>
            <w:r w:rsidRPr="000D6C9B">
              <w:rPr>
                <w:rFonts w:cstheme="minorHAnsi"/>
                <w:color w:val="00000A"/>
                <w:lang w:val="en-US"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A"/>
                <w:lang w:val="en-US" w:eastAsia="ar-SA"/>
              </w:rPr>
              <w:t>zabezpieczeń</w:t>
            </w:r>
            <w:proofErr w:type="spellEnd"/>
            <w:r w:rsidRPr="000D6C9B">
              <w:rPr>
                <w:rFonts w:cstheme="minorHAnsi"/>
                <w:color w:val="00000A"/>
                <w:lang w:val="en-US" w:eastAsia="ar-SA"/>
              </w:rPr>
              <w:t>: Advanced ECC, Online Spare, Memory Mirroring, Memory Patrol Scrubbing</w:t>
            </w:r>
          </w:p>
          <w:p w14:paraId="339EDC70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rFonts w:eastAsia="Calibri"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Serwer umożliwiający instalowanie pamięci NVDIMM.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B844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DD46F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58F5463" w14:textId="77777777" w:rsidTr="000D6C9B">
        <w:trPr>
          <w:trHeight w:val="116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17055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F2440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Sloty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rozszerzeń:</w:t>
            </w:r>
          </w:p>
          <w:p w14:paraId="27BE8E02" w14:textId="3BFA3A62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- Co najmniej 3 aktywne gniazda PCI-Express generacji </w:t>
            </w:r>
            <w:r w:rsidR="00BC5A14" w:rsidRPr="000D6C9B">
              <w:rPr>
                <w:rFonts w:cstheme="minorHAnsi"/>
                <w:color w:val="00000A"/>
                <w:lang w:eastAsia="ar-SA"/>
              </w:rPr>
              <w:t xml:space="preserve">min. </w:t>
            </w:r>
            <w:r w:rsidRPr="000D6C9B">
              <w:rPr>
                <w:rFonts w:cstheme="minorHAnsi"/>
                <w:color w:val="00000A"/>
                <w:lang w:eastAsia="ar-SA"/>
              </w:rPr>
              <w:t xml:space="preserve">3 gotowe do obsadzenia kartami sieciowymi, w tym min. 1 slot x16 (szybkość slotu –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bus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width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) pełnej wysokości (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full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height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).</w:t>
            </w:r>
          </w:p>
          <w:p w14:paraId="545AA5A3" w14:textId="407F9390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- Możliwość rozbudowy do min. 8 slotów PCI-Express generacji </w:t>
            </w:r>
            <w:r w:rsidR="00BC5A14" w:rsidRPr="000D6C9B">
              <w:rPr>
                <w:rFonts w:cstheme="minorHAnsi"/>
                <w:color w:val="00000A"/>
                <w:lang w:eastAsia="ar-SA"/>
              </w:rPr>
              <w:t xml:space="preserve">min. </w:t>
            </w:r>
            <w:r w:rsidRPr="000D6C9B">
              <w:rPr>
                <w:rFonts w:cstheme="minorHAnsi"/>
                <w:color w:val="00000A"/>
                <w:lang w:eastAsia="ar-SA"/>
              </w:rPr>
              <w:t>3 pełnej wysokości (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full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height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), przy pełnej obsadzie procesorów. Możliwość rozbudowy/rekonfiguracji serwera do min. 5 slotów PCI-Express x 16 generacji </w:t>
            </w:r>
            <w:r w:rsidR="00BC5A14" w:rsidRPr="000D6C9B">
              <w:rPr>
                <w:rFonts w:cstheme="minorHAnsi"/>
                <w:color w:val="00000A"/>
                <w:lang w:eastAsia="ar-SA"/>
              </w:rPr>
              <w:t xml:space="preserve">min. </w:t>
            </w:r>
            <w:r w:rsidRPr="000D6C9B">
              <w:rPr>
                <w:rFonts w:cstheme="minorHAnsi"/>
                <w:color w:val="00000A"/>
                <w:lang w:eastAsia="ar-SA"/>
              </w:rPr>
              <w:t>3 pełnej wysokości (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full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height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).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13FEC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E152E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4BFFFDEA" w14:textId="77777777" w:rsidTr="000D6C9B">
        <w:trPr>
          <w:trHeight w:val="28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5292B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909E0" w14:textId="77777777" w:rsidR="00D336F6" w:rsidRPr="000D6C9B" w:rsidRDefault="00A97B46">
            <w:pPr>
              <w:pStyle w:val="Bezodstpw"/>
              <w:widowControl w:val="0"/>
              <w:rPr>
                <w:rFonts w:eastAsia="MS Mincho" w:cstheme="minorHAnsi"/>
                <w:lang w:eastAsia="ja-JP"/>
              </w:rPr>
            </w:pPr>
            <w:r w:rsidRPr="000D6C9B">
              <w:rPr>
                <w:rFonts w:cstheme="minorHAnsi"/>
              </w:rPr>
              <w:t>Dyski twarde:</w:t>
            </w:r>
            <w:r w:rsidRPr="000D6C9B">
              <w:rPr>
                <w:rFonts w:cstheme="minorHAnsi"/>
              </w:rPr>
              <w:br/>
            </w:r>
            <w:r w:rsidRPr="000D6C9B">
              <w:rPr>
                <w:rFonts w:eastAsia="MS Mincho" w:cstheme="minorHAnsi"/>
                <w:lang w:eastAsia="ja-JP"/>
              </w:rPr>
              <w:t xml:space="preserve">Obudowa serwera na minimum 8 dysków SFF 2,5’’ typu Hot </w:t>
            </w:r>
            <w:proofErr w:type="spellStart"/>
            <w:r w:rsidRPr="000D6C9B">
              <w:rPr>
                <w:rFonts w:eastAsia="MS Mincho" w:cstheme="minorHAnsi"/>
                <w:lang w:eastAsia="ja-JP"/>
              </w:rPr>
              <w:t>Swap</w:t>
            </w:r>
            <w:proofErr w:type="spellEnd"/>
            <w:r w:rsidRPr="000D6C9B">
              <w:rPr>
                <w:rFonts w:eastAsia="MS Mincho" w:cstheme="minorHAnsi"/>
                <w:lang w:eastAsia="ja-JP"/>
              </w:rPr>
              <w:t>,</w:t>
            </w:r>
          </w:p>
          <w:p w14:paraId="066C9325" w14:textId="77777777" w:rsidR="00D336F6" w:rsidRPr="000D6C9B" w:rsidRDefault="00A97B46">
            <w:pPr>
              <w:pStyle w:val="Bezodstpw"/>
              <w:widowControl w:val="0"/>
              <w:rPr>
                <w:rFonts w:eastAsia="MS Mincho" w:cstheme="minorHAnsi"/>
                <w:lang w:eastAsia="ja-JP"/>
              </w:rPr>
            </w:pPr>
            <w:r w:rsidRPr="000D6C9B">
              <w:rPr>
                <w:rFonts w:eastAsia="MS Mincho" w:cstheme="minorHAnsi"/>
                <w:lang w:eastAsia="ja-JP"/>
              </w:rPr>
              <w:t>SAS/SATA/SSD i opcja rozbudowy/rekonfiguracji o dodatkowe 16</w:t>
            </w:r>
          </w:p>
          <w:p w14:paraId="0E55B1D6" w14:textId="77777777" w:rsidR="00D336F6" w:rsidRPr="000D6C9B" w:rsidRDefault="00A97B46">
            <w:pPr>
              <w:pStyle w:val="Bezodstpw"/>
              <w:widowControl w:val="0"/>
              <w:rPr>
                <w:rFonts w:eastAsia="MS Mincho" w:cstheme="minorHAnsi"/>
                <w:lang w:eastAsia="ja-JP"/>
              </w:rPr>
            </w:pPr>
            <w:r w:rsidRPr="000D6C9B">
              <w:rPr>
                <w:rFonts w:eastAsia="MS Mincho" w:cstheme="minorHAnsi"/>
                <w:lang w:eastAsia="ja-JP"/>
              </w:rPr>
              <w:t xml:space="preserve">dysków typu Hot </w:t>
            </w:r>
            <w:proofErr w:type="spellStart"/>
            <w:r w:rsidRPr="000D6C9B">
              <w:rPr>
                <w:rFonts w:eastAsia="MS Mincho" w:cstheme="minorHAnsi"/>
                <w:lang w:eastAsia="ja-JP"/>
              </w:rPr>
              <w:t>Swap</w:t>
            </w:r>
            <w:proofErr w:type="spellEnd"/>
            <w:r w:rsidRPr="000D6C9B">
              <w:rPr>
                <w:rFonts w:eastAsia="MS Mincho" w:cstheme="minorHAnsi"/>
                <w:lang w:eastAsia="ja-JP"/>
              </w:rPr>
              <w:t>, SAS/SATA/SSD, 2,5” montowane z przodu</w:t>
            </w:r>
          </w:p>
          <w:p w14:paraId="0894057C" w14:textId="77777777" w:rsidR="00D336F6" w:rsidRPr="000D6C9B" w:rsidRDefault="00A97B46">
            <w:pPr>
              <w:pStyle w:val="Bezodstpw"/>
              <w:widowControl w:val="0"/>
              <w:rPr>
                <w:rFonts w:eastAsia="MS Mincho" w:cstheme="minorHAnsi"/>
                <w:lang w:eastAsia="ja-JP"/>
              </w:rPr>
            </w:pPr>
            <w:r w:rsidRPr="000D6C9B">
              <w:rPr>
                <w:rFonts w:eastAsia="MS Mincho" w:cstheme="minorHAnsi"/>
                <w:lang w:eastAsia="ja-JP"/>
              </w:rPr>
              <w:t>obudowy oraz opcja rozbudowy/rekonfiguracji o dodatkowe 6</w:t>
            </w:r>
          </w:p>
          <w:p w14:paraId="31A31601" w14:textId="77777777" w:rsidR="00D336F6" w:rsidRPr="000D6C9B" w:rsidRDefault="00A97B46">
            <w:pPr>
              <w:pStyle w:val="Bezodstpw"/>
              <w:widowControl w:val="0"/>
              <w:rPr>
                <w:rFonts w:eastAsia="MS Mincho" w:cstheme="minorHAnsi"/>
                <w:lang w:eastAsia="ja-JP"/>
              </w:rPr>
            </w:pPr>
            <w:r w:rsidRPr="000D6C9B">
              <w:rPr>
                <w:rFonts w:eastAsia="MS Mincho" w:cstheme="minorHAnsi"/>
                <w:lang w:eastAsia="ja-JP"/>
              </w:rPr>
              <w:t xml:space="preserve">dysków typu Hot </w:t>
            </w:r>
            <w:proofErr w:type="spellStart"/>
            <w:r w:rsidRPr="000D6C9B">
              <w:rPr>
                <w:rFonts w:eastAsia="MS Mincho" w:cstheme="minorHAnsi"/>
                <w:lang w:eastAsia="ja-JP"/>
              </w:rPr>
              <w:t>Swap</w:t>
            </w:r>
            <w:proofErr w:type="spellEnd"/>
            <w:r w:rsidRPr="000D6C9B">
              <w:rPr>
                <w:rFonts w:eastAsia="MS Mincho" w:cstheme="minorHAnsi"/>
                <w:lang w:eastAsia="ja-JP"/>
              </w:rPr>
              <w:t>, SAS/SATA/SSD, 2,5” montowane z tyłu</w:t>
            </w:r>
          </w:p>
          <w:p w14:paraId="588FE16E" w14:textId="77777777" w:rsidR="00D336F6" w:rsidRPr="000D6C9B" w:rsidRDefault="00A97B46">
            <w:pPr>
              <w:pStyle w:val="Bezodstpw"/>
              <w:widowControl w:val="0"/>
              <w:rPr>
                <w:rFonts w:eastAsia="MS Mincho" w:cstheme="minorHAnsi"/>
                <w:lang w:eastAsia="ja-JP"/>
              </w:rPr>
            </w:pPr>
            <w:r w:rsidRPr="000D6C9B">
              <w:rPr>
                <w:rFonts w:eastAsia="MS Mincho" w:cstheme="minorHAnsi"/>
                <w:lang w:eastAsia="ja-JP"/>
              </w:rPr>
              <w:t>obudowy.</w:t>
            </w:r>
          </w:p>
          <w:p w14:paraId="22C8143A" w14:textId="77777777" w:rsidR="00D336F6" w:rsidRPr="000D6C9B" w:rsidRDefault="00D336F6">
            <w:pPr>
              <w:pStyle w:val="Zawartotabeli"/>
              <w:widowControl w:val="0"/>
              <w:spacing w:after="0"/>
              <w:rPr>
                <w:rFonts w:asciiTheme="minorHAnsi" w:hAnsiTheme="minorHAnsi" w:cstheme="minorHAnsi"/>
                <w:color w:val="auto"/>
              </w:rPr>
            </w:pPr>
          </w:p>
          <w:p w14:paraId="70BCB1AF" w14:textId="77777777" w:rsidR="00D336F6" w:rsidRPr="000D6C9B" w:rsidRDefault="00A97B46">
            <w:pPr>
              <w:pStyle w:val="Zawartotabeli"/>
              <w:widowControl w:val="0"/>
              <w:spacing w:after="0"/>
              <w:rPr>
                <w:rFonts w:asciiTheme="minorHAnsi" w:hAnsiTheme="minorHAnsi" w:cstheme="minorHAnsi"/>
                <w:color w:val="auto"/>
              </w:rPr>
            </w:pPr>
            <w:r w:rsidRPr="000D6C9B">
              <w:rPr>
                <w:rFonts w:cstheme="minorHAnsi"/>
                <w:color w:val="auto"/>
              </w:rPr>
              <w:t>Zainstalowane dyski (co najmniej):</w:t>
            </w:r>
          </w:p>
          <w:p w14:paraId="11F984C2" w14:textId="243A9F7A" w:rsidR="00D336F6" w:rsidRPr="000D6C9B" w:rsidRDefault="00A97B46">
            <w:pPr>
              <w:pStyle w:val="Zawartotabeli"/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0D6C9B">
              <w:rPr>
                <w:rFonts w:cstheme="minorHAnsi"/>
                <w:color w:val="000000" w:themeColor="text1"/>
              </w:rPr>
              <w:t xml:space="preserve">8 x </w:t>
            </w:r>
            <w:r w:rsidR="00C877B9" w:rsidRPr="000D6C9B">
              <w:rPr>
                <w:rFonts w:cstheme="minorHAnsi"/>
                <w:color w:val="000000" w:themeColor="text1"/>
              </w:rPr>
              <w:t xml:space="preserve">co najmniej </w:t>
            </w:r>
            <w:r w:rsidRPr="000D6C9B">
              <w:rPr>
                <w:rFonts w:cstheme="minorHAnsi"/>
                <w:color w:val="000000" w:themeColor="text1"/>
              </w:rPr>
              <w:t xml:space="preserve">1200 GB </w:t>
            </w:r>
            <w:r w:rsidR="00C877B9" w:rsidRPr="000D6C9B">
              <w:rPr>
                <w:rFonts w:cstheme="minorHAnsi"/>
                <w:color w:val="000000" w:themeColor="text1"/>
              </w:rPr>
              <w:t xml:space="preserve">min. </w:t>
            </w:r>
            <w:r w:rsidRPr="000D6C9B">
              <w:rPr>
                <w:rFonts w:cstheme="minorHAnsi"/>
                <w:color w:val="000000" w:themeColor="text1"/>
              </w:rPr>
              <w:t xml:space="preserve">10 tys. obrotów/min SAS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Hotplug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 xml:space="preserve"> dedykowany do zastosowań serwerowych.</w:t>
            </w:r>
          </w:p>
          <w:p w14:paraId="2C66B575" w14:textId="1E05B466" w:rsidR="00D336F6" w:rsidRPr="000D6C9B" w:rsidRDefault="00A97B46">
            <w:pPr>
              <w:pStyle w:val="Zawartotabeli"/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0D6C9B">
              <w:rPr>
                <w:rFonts w:cstheme="minorHAnsi"/>
                <w:color w:val="000000" w:themeColor="text1"/>
              </w:rPr>
              <w:lastRenderedPageBreak/>
              <w:t xml:space="preserve">Zainstalowane dwa dyski SSD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NVMe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 xml:space="preserve"> </w:t>
            </w:r>
            <w:r w:rsidR="00AD0992" w:rsidRPr="000D6C9B">
              <w:rPr>
                <w:rFonts w:cstheme="minorHAnsi"/>
                <w:color w:val="000000" w:themeColor="text1"/>
              </w:rPr>
              <w:t xml:space="preserve">co najmniej </w:t>
            </w:r>
            <w:r w:rsidRPr="000D6C9B">
              <w:rPr>
                <w:rFonts w:cstheme="minorHAnsi"/>
                <w:color w:val="000000" w:themeColor="text1"/>
              </w:rPr>
              <w:t xml:space="preserve">480GB skonfigurowane w </w:t>
            </w:r>
            <w:r w:rsidR="00AD0992" w:rsidRPr="000D6C9B">
              <w:rPr>
                <w:rFonts w:cstheme="minorHAnsi"/>
                <w:color w:val="000000" w:themeColor="text1"/>
              </w:rPr>
              <w:t xml:space="preserve">co najmniej </w:t>
            </w:r>
            <w:r w:rsidRPr="000D6C9B">
              <w:rPr>
                <w:rFonts w:cstheme="minorHAnsi"/>
                <w:color w:val="000000" w:themeColor="text1"/>
              </w:rPr>
              <w:t>RAID 1 dla systemu operacyjnego.</w:t>
            </w:r>
          </w:p>
          <w:p w14:paraId="7B4C1F12" w14:textId="77777777" w:rsidR="00D336F6" w:rsidRPr="000D6C9B" w:rsidRDefault="00A97B46">
            <w:pPr>
              <w:pStyle w:val="Bezodstpw"/>
              <w:widowControl w:val="0"/>
              <w:rPr>
                <w:rFonts w:ascii="Calibri" w:eastAsia="Calibri" w:hAnsi="Calibri" w:cstheme="minorHAnsi"/>
                <w:color w:val="000000" w:themeColor="text1"/>
                <w:lang w:eastAsia="ar-SA"/>
              </w:rPr>
            </w:pPr>
            <w:r w:rsidRPr="000D6C9B">
              <w:rPr>
                <w:rFonts w:eastAsia="Calibri" w:cstheme="minorHAnsi"/>
                <w:color w:val="000000" w:themeColor="text1"/>
                <w:lang w:eastAsia="ar-SA"/>
              </w:rPr>
              <w:t>Dyski wyposażone w oprogramowanie układowe podpisane cyfrowo</w:t>
            </w:r>
          </w:p>
          <w:p w14:paraId="3250E003" w14:textId="77777777" w:rsidR="00D336F6" w:rsidRPr="000D6C9B" w:rsidRDefault="00A97B46">
            <w:pPr>
              <w:pStyle w:val="Bezodstpw"/>
              <w:widowControl w:val="0"/>
              <w:rPr>
                <w:rFonts w:ascii="Calibri" w:eastAsia="Calibri" w:hAnsi="Calibri" w:cstheme="minorHAnsi"/>
                <w:color w:val="000000" w:themeColor="text1"/>
                <w:lang w:eastAsia="ar-SA"/>
              </w:rPr>
            </w:pPr>
            <w:r w:rsidRPr="000D6C9B">
              <w:rPr>
                <w:rFonts w:eastAsia="Calibri" w:cstheme="minorHAnsi"/>
                <w:color w:val="000000" w:themeColor="text1"/>
                <w:lang w:eastAsia="ar-SA"/>
              </w:rPr>
              <w:t xml:space="preserve">Serwer umożliwiający instalację pamięci </w:t>
            </w:r>
            <w:proofErr w:type="spellStart"/>
            <w:r w:rsidRPr="000D6C9B">
              <w:rPr>
                <w:rFonts w:eastAsia="Calibri" w:cstheme="minorHAnsi"/>
                <w:color w:val="000000" w:themeColor="text1"/>
                <w:lang w:eastAsia="ar-SA"/>
              </w:rPr>
              <w:t>flash</w:t>
            </w:r>
            <w:proofErr w:type="spellEnd"/>
            <w:r w:rsidRPr="000D6C9B">
              <w:rPr>
                <w:rFonts w:eastAsia="Calibri" w:cstheme="minorHAnsi"/>
                <w:color w:val="000000" w:themeColor="text1"/>
                <w:lang w:eastAsia="ar-SA"/>
              </w:rPr>
              <w:t xml:space="preserve"> w postaci kart</w:t>
            </w:r>
          </w:p>
          <w:p w14:paraId="63AEB146" w14:textId="7A15ED24" w:rsidR="00D336F6" w:rsidRPr="000D6C9B" w:rsidRDefault="00A97B46">
            <w:pPr>
              <w:pStyle w:val="Bezodstpw"/>
              <w:widowControl w:val="0"/>
              <w:rPr>
                <w:rFonts w:ascii="Calibri" w:eastAsia="Calibri" w:hAnsi="Calibri" w:cstheme="minorHAnsi"/>
                <w:color w:val="000000" w:themeColor="text1"/>
                <w:lang w:eastAsia="ar-SA"/>
              </w:rPr>
            </w:pPr>
            <w:proofErr w:type="spellStart"/>
            <w:r w:rsidRPr="000D6C9B">
              <w:rPr>
                <w:rFonts w:eastAsia="Calibri" w:cstheme="minorHAnsi"/>
                <w:color w:val="000000" w:themeColor="text1"/>
                <w:lang w:eastAsia="ar-SA"/>
              </w:rPr>
              <w:t>microSD</w:t>
            </w:r>
            <w:proofErr w:type="spellEnd"/>
            <w:r w:rsidRPr="000D6C9B">
              <w:rPr>
                <w:rFonts w:eastAsia="Calibri" w:cstheme="minorHAnsi"/>
                <w:color w:val="000000" w:themeColor="text1"/>
                <w:lang w:eastAsia="ar-SA"/>
              </w:rPr>
              <w:t xml:space="preserve">/SD zapewniających minimalną pojemność </w:t>
            </w:r>
            <w:r w:rsidR="00AD0992" w:rsidRPr="000D6C9B">
              <w:rPr>
                <w:rFonts w:eastAsia="Calibri" w:cstheme="minorHAnsi"/>
                <w:color w:val="000000" w:themeColor="text1"/>
                <w:lang w:eastAsia="ar-SA"/>
              </w:rPr>
              <w:t xml:space="preserve">minimum </w:t>
            </w:r>
            <w:r w:rsidRPr="000D6C9B">
              <w:rPr>
                <w:rFonts w:eastAsia="Calibri" w:cstheme="minorHAnsi"/>
                <w:color w:val="000000" w:themeColor="text1"/>
                <w:lang w:eastAsia="ar-SA"/>
              </w:rPr>
              <w:t>32GB i</w:t>
            </w:r>
          </w:p>
          <w:p w14:paraId="372C0766" w14:textId="794CDAFE" w:rsidR="00D336F6" w:rsidRPr="000D6C9B" w:rsidRDefault="00A97B46" w:rsidP="000D6C9B">
            <w:pPr>
              <w:pStyle w:val="Bezodstpw"/>
              <w:widowControl w:val="0"/>
              <w:rPr>
                <w:shd w:val="clear" w:color="auto" w:fill="FFFF00"/>
              </w:rPr>
            </w:pPr>
            <w:r w:rsidRPr="000D6C9B">
              <w:rPr>
                <w:rFonts w:eastAsia="Calibri" w:cstheme="minorHAnsi"/>
                <w:color w:val="000000" w:themeColor="text1"/>
                <w:lang w:eastAsia="ar-SA"/>
              </w:rPr>
              <w:t xml:space="preserve">redundancję danych </w:t>
            </w:r>
            <w:r w:rsidR="00AD0992" w:rsidRPr="000D6C9B">
              <w:rPr>
                <w:rFonts w:eastAsia="Calibri" w:cstheme="minorHAnsi"/>
                <w:color w:val="000000" w:themeColor="text1"/>
                <w:lang w:eastAsia="ar-SA"/>
              </w:rPr>
              <w:t xml:space="preserve">co najmniej </w:t>
            </w:r>
            <w:r w:rsidRPr="000D6C9B">
              <w:rPr>
                <w:rFonts w:eastAsia="Calibri" w:cstheme="minorHAnsi"/>
                <w:color w:val="000000" w:themeColor="text1"/>
                <w:lang w:eastAsia="ar-SA"/>
              </w:rPr>
              <w:t>RAID-1. Zastosowane rozwiązanie posiada</w:t>
            </w:r>
            <w:r w:rsidR="00AD0992" w:rsidRPr="000D6C9B">
              <w:rPr>
                <w:rFonts w:eastAsia="Calibri" w:cstheme="minorHAnsi"/>
                <w:color w:val="000000" w:themeColor="text1"/>
                <w:lang w:eastAsia="ar-SA"/>
              </w:rPr>
              <w:t xml:space="preserve"> </w:t>
            </w:r>
            <w:r w:rsidRPr="000D6C9B">
              <w:t>gwarancję producenta serwera.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4B803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40A68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DE34647" w14:textId="77777777" w:rsidTr="000D6C9B">
        <w:trPr>
          <w:trHeight w:val="255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CD472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EFC79" w14:textId="77777777" w:rsidR="00D336F6" w:rsidRPr="000D6C9B" w:rsidRDefault="00A97B46">
            <w:pPr>
              <w:pStyle w:val="Zawartotabeli"/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Kontroler:</w:t>
            </w:r>
          </w:p>
          <w:p w14:paraId="76986660" w14:textId="77777777" w:rsidR="00D336F6" w:rsidRPr="000D6C9B" w:rsidRDefault="00A97B46">
            <w:pPr>
              <w:pStyle w:val="Zawartotabeli"/>
              <w:widowControl w:val="0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D6C9B">
              <w:rPr>
                <w:rFonts w:cstheme="minorHAnsi"/>
                <w:color w:val="000000" w:themeColor="text1"/>
              </w:rPr>
              <w:t xml:space="preserve">Serwer wyposażony w kontroler sprzętowy z min. 2GB cache </w:t>
            </w:r>
            <w:r w:rsidRPr="000D6C9B">
              <w:rPr>
                <w:rFonts w:cstheme="minorHAnsi"/>
                <w:color w:val="000000" w:themeColor="text1"/>
              </w:rPr>
              <w:br/>
              <w:t>z mechanizmem podtrzymywania zawartości pamięci cache w razie braku zasilania serwera, zapewniający obsługę co najmniej 16 napędów dyskowych SAS oraz obsługujący poziomy: RAID 0/1/10/5/50/6/60.</w:t>
            </w:r>
          </w:p>
          <w:p w14:paraId="4F9C6876" w14:textId="01AEB955" w:rsidR="00D336F6" w:rsidRPr="000D6C9B" w:rsidRDefault="00A97B46">
            <w:pPr>
              <w:pStyle w:val="Zawartotabeli"/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0D6C9B">
              <w:rPr>
                <w:rFonts w:cstheme="minorHAnsi"/>
                <w:color w:val="000000" w:themeColor="text1"/>
              </w:rPr>
              <w:t xml:space="preserve"> Kontroler sprzętowy wyposażony w </w:t>
            </w:r>
            <w:r w:rsidR="00AD0992" w:rsidRPr="000D6C9B">
              <w:rPr>
                <w:rFonts w:cstheme="minorHAnsi"/>
                <w:color w:val="000000" w:themeColor="text1"/>
              </w:rPr>
              <w:t xml:space="preserve">co najmniej </w:t>
            </w:r>
            <w:r w:rsidRPr="000D6C9B">
              <w:rPr>
                <w:rFonts w:cstheme="minorHAnsi"/>
                <w:color w:val="000000" w:themeColor="text1"/>
              </w:rPr>
              <w:t>2GB cache, z mechanizmem podtrzymywania zawartości pamięci cache w razie braku zasilania, zapewniający obsługę wszystkich napędów dyskowych SAS/SATA oraz obsługujący poziomy: RAID 0,1,10,5,50,6,60,10.</w:t>
            </w:r>
          </w:p>
          <w:p w14:paraId="3E604CCF" w14:textId="74FBF3DB" w:rsidR="00D336F6" w:rsidRPr="000D6C9B" w:rsidRDefault="00A97B46">
            <w:pPr>
              <w:pStyle w:val="Zawartotabeli"/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 xml:space="preserve">Serwer umożliwiający rozbudowę o sprzętowy kontroler RAID zapewniający obsługę RAID 0/1/10/5/50/6/60 z </w:t>
            </w:r>
            <w:r w:rsidR="00AD0992" w:rsidRPr="000D6C9B">
              <w:rPr>
                <w:rFonts w:cstheme="minorHAnsi"/>
              </w:rPr>
              <w:t xml:space="preserve">co najmniej </w:t>
            </w:r>
            <w:r w:rsidRPr="000D6C9B">
              <w:rPr>
                <w:rFonts w:cstheme="minorHAnsi"/>
              </w:rPr>
              <w:t>4GB pamięci cache z podtrzymywaniem bateryjnym. Kontroler umożliwiający pracę z dyskami w trybach RAID i JBOD Jednocześnie.</w:t>
            </w:r>
          </w:p>
          <w:p w14:paraId="0F6F8827" w14:textId="77777777" w:rsidR="00D336F6" w:rsidRPr="000D6C9B" w:rsidRDefault="00A97B46">
            <w:pPr>
              <w:pStyle w:val="Zawartotabeli"/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 xml:space="preserve">Kontroler z możliwością rozbudowy o funkcjonalność szyfrowania wolumenów logicznych stworzonych na podłączonych dyskach (szyfrowanie realizowane przez kontroler RAID, a nie przez oprogramowanie zainstalowane na systemie operacyjnym) lub kontroler z funkcja współpracy z dyskami </w:t>
            </w:r>
            <w:proofErr w:type="spellStart"/>
            <w:r w:rsidRPr="000D6C9B">
              <w:rPr>
                <w:rFonts w:cstheme="minorHAnsi"/>
              </w:rPr>
              <w:t>samoszyfrującymi</w:t>
            </w:r>
            <w:proofErr w:type="spellEnd"/>
            <w:r w:rsidRPr="000D6C9B">
              <w:rPr>
                <w:rFonts w:cstheme="minorHAnsi"/>
              </w:rPr>
              <w:t xml:space="preserve"> SED. W przypadku zastosowania kontrolera RAID z funkcją współpracy z dyskami </w:t>
            </w:r>
            <w:proofErr w:type="spellStart"/>
            <w:r w:rsidRPr="000D6C9B">
              <w:rPr>
                <w:rFonts w:cstheme="minorHAnsi"/>
              </w:rPr>
              <w:t>samoszyfrującymi</w:t>
            </w:r>
            <w:proofErr w:type="spellEnd"/>
            <w:r w:rsidRPr="000D6C9B">
              <w:rPr>
                <w:rFonts w:cstheme="minorHAnsi"/>
              </w:rPr>
              <w:t xml:space="preserve"> </w:t>
            </w:r>
            <w:r w:rsidRPr="000D6C9B">
              <w:rPr>
                <w:rFonts w:cstheme="minorHAnsi"/>
                <w:color w:val="000000" w:themeColor="text1"/>
              </w:rPr>
              <w:t>SED wszystkie zastosowane/dostarczone dyski typu SED.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709AC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AEC98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ED88569" w14:textId="77777777" w:rsidTr="000D6C9B">
        <w:trPr>
          <w:trHeight w:val="1942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C016F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FF1E4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Interfejsy sieciowe:</w:t>
            </w:r>
          </w:p>
          <w:p w14:paraId="490F8754" w14:textId="77777777" w:rsidR="00D336F6" w:rsidRPr="000D6C9B" w:rsidRDefault="00A97B46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Minimum 4 wbudowane porty Ethernet 100/1000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Mb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/s RJ-45 z funkcją</w:t>
            </w:r>
          </w:p>
          <w:p w14:paraId="73C770A3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ind w:left="284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Wake-On-LAN, wsparciem dla PXE, które nie zajmują gniazd PCIe</w:t>
            </w:r>
          </w:p>
          <w:p w14:paraId="45391639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ind w:left="284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opisanych w sekcji „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Sloty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rozszerzeń”.</w:t>
            </w:r>
          </w:p>
          <w:p w14:paraId="3A167009" w14:textId="61F2A6F8" w:rsidR="00D336F6" w:rsidRPr="000D6C9B" w:rsidRDefault="00A97B46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Zainstalowana dodatkowo karta </w:t>
            </w:r>
            <w:r w:rsidR="00AD0992" w:rsidRPr="000D6C9B">
              <w:rPr>
                <w:rFonts w:cstheme="minorHAnsi"/>
                <w:color w:val="00000A"/>
                <w:lang w:eastAsia="ar-SA"/>
              </w:rPr>
              <w:t xml:space="preserve">co najmniej </w:t>
            </w:r>
            <w:r w:rsidRPr="000D6C9B">
              <w:rPr>
                <w:rFonts w:cstheme="minorHAnsi"/>
                <w:color w:val="00000A"/>
                <w:lang w:eastAsia="ar-SA"/>
              </w:rPr>
              <w:t xml:space="preserve">2 portowa </w:t>
            </w:r>
            <w:r w:rsidR="00AD0992" w:rsidRPr="000D6C9B">
              <w:rPr>
                <w:rFonts w:cstheme="minorHAnsi"/>
                <w:color w:val="00000A"/>
                <w:lang w:eastAsia="ar-SA"/>
              </w:rPr>
              <w:t xml:space="preserve">minimum </w:t>
            </w:r>
            <w:r w:rsidRPr="000D6C9B">
              <w:rPr>
                <w:rFonts w:cstheme="minorHAnsi"/>
                <w:color w:val="00000A"/>
                <w:lang w:eastAsia="ar-SA"/>
              </w:rPr>
              <w:t>10Gb SFP+ nie zajmująca gniazd PCIe opisanych w sekcji „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Sloty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rozszerzeń”. Wraz z kartą należy dostarczyć komplet wkładek </w:t>
            </w:r>
            <w:r w:rsidR="00AD0992" w:rsidRPr="000D6C9B">
              <w:rPr>
                <w:rFonts w:cstheme="minorHAnsi"/>
                <w:color w:val="00000A"/>
                <w:lang w:eastAsia="ar-SA"/>
              </w:rPr>
              <w:t xml:space="preserve">co najmniej </w:t>
            </w:r>
            <w:r w:rsidRPr="000D6C9B">
              <w:rPr>
                <w:rFonts w:cstheme="minorHAnsi"/>
                <w:color w:val="00000A"/>
                <w:lang w:eastAsia="ar-SA"/>
              </w:rPr>
              <w:t>10Gb SR. Wkładki muszą być tego samego producenta co oferowany serwer.</w:t>
            </w:r>
          </w:p>
          <w:p w14:paraId="09D4CF42" w14:textId="48E62A12" w:rsidR="00D336F6" w:rsidRPr="000D6C9B" w:rsidRDefault="00A97B46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Zainstalowana karta </w:t>
            </w:r>
            <w:r w:rsidR="00AD0992" w:rsidRPr="000D6C9B">
              <w:rPr>
                <w:rFonts w:cstheme="minorHAnsi"/>
                <w:color w:val="00000A"/>
                <w:lang w:eastAsia="ar-SA"/>
              </w:rPr>
              <w:t xml:space="preserve">co najmniej </w:t>
            </w:r>
            <w:r w:rsidRPr="000D6C9B">
              <w:rPr>
                <w:rFonts w:cstheme="minorHAnsi"/>
                <w:color w:val="00000A"/>
                <w:lang w:eastAsia="ar-SA"/>
              </w:rPr>
              <w:t xml:space="preserve">2 portowa </w:t>
            </w:r>
            <w:r w:rsidR="00AD0992" w:rsidRPr="000D6C9B">
              <w:rPr>
                <w:rFonts w:cstheme="minorHAnsi"/>
                <w:color w:val="00000A"/>
                <w:lang w:eastAsia="ar-SA"/>
              </w:rPr>
              <w:t xml:space="preserve">minimum </w:t>
            </w:r>
            <w:r w:rsidRPr="000D6C9B">
              <w:rPr>
                <w:rFonts w:cstheme="minorHAnsi"/>
                <w:color w:val="00000A"/>
                <w:lang w:eastAsia="ar-SA"/>
              </w:rPr>
              <w:t>FC 16Gb wraz z kompletem wkładek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FBD1D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6ECD6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3B7F916" w14:textId="77777777" w:rsidTr="000D6C9B">
        <w:trPr>
          <w:trHeight w:val="48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30BC7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783D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Karta graficzna umożliwiająca wyświetlanie obrazu do min 1920x1080 pikseli RGB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ACCC9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F45DD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A67FA75" w14:textId="77777777" w:rsidTr="000D6C9B">
        <w:trPr>
          <w:trHeight w:val="28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BBDFA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3D26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Porty (co najmniej):</w:t>
            </w:r>
          </w:p>
          <w:p w14:paraId="537B5DD5" w14:textId="3AA61B69" w:rsidR="00D336F6" w:rsidRPr="000D6C9B" w:rsidRDefault="00AD0992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Co najmniej </w:t>
            </w:r>
            <w:r w:rsidR="00A97B46" w:rsidRPr="000D6C9B">
              <w:rPr>
                <w:rFonts w:cstheme="minorHAnsi"/>
                <w:color w:val="00000A"/>
                <w:lang w:eastAsia="ar-SA"/>
              </w:rPr>
              <w:t>5 x USB 3.0 (w tym 2 porty wewnętrzne, 1 z przodu, 2 z tyłu obudowy)</w:t>
            </w:r>
          </w:p>
          <w:p w14:paraId="3ECB98DC" w14:textId="0775F96C" w:rsidR="00D336F6" w:rsidRPr="000D6C9B" w:rsidRDefault="00AD0992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Co najmniej </w:t>
            </w:r>
            <w:r w:rsidR="00A97B46" w:rsidRPr="000D6C9B">
              <w:rPr>
                <w:rFonts w:cstheme="minorHAnsi"/>
                <w:color w:val="00000A"/>
                <w:lang w:eastAsia="ar-SA"/>
              </w:rPr>
              <w:t>1x VGA</w:t>
            </w:r>
          </w:p>
          <w:p w14:paraId="23B3F9A7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</w:p>
          <w:p w14:paraId="4A7D4B51" w14:textId="77777777" w:rsidR="00D336F6" w:rsidRPr="000D6C9B" w:rsidRDefault="00A97B46">
            <w:pPr>
              <w:pStyle w:val="Bezodstpw"/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Możliwość rozbudowy o:</w:t>
            </w:r>
          </w:p>
          <w:p w14:paraId="43BF3F7D" w14:textId="451B060C" w:rsidR="00D336F6" w:rsidRPr="000D6C9B" w:rsidRDefault="00AD0992">
            <w:pPr>
              <w:pStyle w:val="Bezodstpw"/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Co najmniej </w:t>
            </w:r>
            <w:r w:rsidR="00A97B46" w:rsidRPr="000D6C9B">
              <w:rPr>
                <w:rFonts w:cstheme="minorHAnsi"/>
              </w:rPr>
              <w:t>2x USB 2.0 (z przodu obudowy)</w:t>
            </w:r>
          </w:p>
          <w:p w14:paraId="1AF368D1" w14:textId="49C6E7AE" w:rsidR="00D336F6" w:rsidRPr="000D6C9B" w:rsidRDefault="00AD0992">
            <w:pPr>
              <w:pStyle w:val="Bezodstpw"/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Co najmniej </w:t>
            </w:r>
            <w:r w:rsidR="00A97B46" w:rsidRPr="000D6C9B">
              <w:rPr>
                <w:rFonts w:cstheme="minorHAnsi"/>
              </w:rPr>
              <w:t>1x - cyfrowy port video ( Display Port lub HDMI)</w:t>
            </w:r>
          </w:p>
          <w:p w14:paraId="0708DB91" w14:textId="0F309E6C" w:rsidR="00D336F6" w:rsidRPr="000D6C9B" w:rsidRDefault="00AD0992">
            <w:pPr>
              <w:pStyle w:val="Bezodstpw"/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Co najmniej </w:t>
            </w:r>
            <w:r w:rsidR="00A97B46" w:rsidRPr="000D6C9B">
              <w:rPr>
                <w:rFonts w:cstheme="minorHAnsi"/>
              </w:rPr>
              <w:t>1x port szeregowy typu DB9/DE-9 (9-pinowy), wyprowadzony na zewnątrz obudowy bez pośrednictwa portu USB/RJ45 oraz bez konieczności instalowania kart w slotach PCI-Express</w:t>
            </w:r>
          </w:p>
          <w:p w14:paraId="79DC01A5" w14:textId="77777777" w:rsidR="00D336F6" w:rsidRPr="000D6C9B" w:rsidRDefault="00A97B46">
            <w:pPr>
              <w:pStyle w:val="Bezodstpw"/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Nie dopuszczalne jest stosowanie przejściówek ani kart PCI w celu</w:t>
            </w:r>
          </w:p>
          <w:p w14:paraId="08380B1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</w:rPr>
              <w:t>uzyskania wymaganej powyżej ilości portów.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DED15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D3145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37685F17" w14:textId="77777777" w:rsidTr="000D6C9B">
        <w:trPr>
          <w:trHeight w:val="84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044E7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290F" w14:textId="6E80BE72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Zasilacze: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</w:r>
            <w:r w:rsidR="00AD0992" w:rsidRPr="000D6C9B">
              <w:rPr>
                <w:rFonts w:cstheme="minorHAnsi"/>
                <w:color w:val="00000A"/>
                <w:lang w:eastAsia="ar-SA"/>
              </w:rPr>
              <w:t xml:space="preserve">co najmniej </w:t>
            </w:r>
            <w:r w:rsidRPr="000D6C9B">
              <w:rPr>
                <w:rFonts w:cstheme="minorHAnsi"/>
                <w:color w:val="00000A"/>
                <w:lang w:eastAsia="ar-SA"/>
              </w:rPr>
              <w:t>2 szt., typu Hot-plug, redundantne, każdy o mocy minimum 800W.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407CE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C3E22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3FC215C" w14:textId="77777777" w:rsidTr="000D6C9B">
        <w:trPr>
          <w:trHeight w:val="127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4CCCC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186F9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Chłodzenie:</w:t>
            </w:r>
          </w:p>
          <w:p w14:paraId="14A3E8A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Zestaw wentylatorów redundantnych typu hot-plug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05116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3A8B6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1583DF0F" w14:textId="77777777" w:rsidTr="000D6C9B">
        <w:trPr>
          <w:trHeight w:val="54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8BF0E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666DC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Napęd: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  <w:t>Możliwość instalacji wewnętrznego napędu DVD-ROM lub DVD-RW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4D98C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A783F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C2B4F4E" w14:textId="77777777" w:rsidTr="000D6C9B">
        <w:trPr>
          <w:trHeight w:val="6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0F193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09E45" w14:textId="77777777" w:rsidR="00D336F6" w:rsidRPr="000D6C9B" w:rsidRDefault="00A97B46">
            <w:pPr>
              <w:pStyle w:val="Bezodstpw"/>
              <w:widowControl w:val="0"/>
              <w:rPr>
                <w:rFonts w:eastAsia="MS Mincho" w:cstheme="minorHAnsi"/>
                <w:lang w:eastAsia="ja-JP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Diagnostyka:</w:t>
            </w:r>
            <w:r w:rsidRPr="000D6C9B">
              <w:rPr>
                <w:rFonts w:cstheme="minorHAnsi"/>
                <w:color w:val="000000" w:themeColor="text1"/>
                <w:lang w:eastAsia="ar-SA"/>
              </w:rPr>
              <w:br/>
            </w:r>
            <w:r w:rsidRPr="000D6C9B">
              <w:rPr>
                <w:rFonts w:eastAsia="MS Mincho" w:cstheme="minorHAnsi"/>
                <w:lang w:eastAsia="ja-JP"/>
              </w:rPr>
              <w:t>Możliwość instalacji elektronicznego panelu diagnostycznego</w:t>
            </w:r>
          </w:p>
          <w:p w14:paraId="40949F4C" w14:textId="77777777" w:rsidR="00D336F6" w:rsidRPr="000D6C9B" w:rsidRDefault="00A97B46">
            <w:pPr>
              <w:pStyle w:val="Bezodstpw"/>
              <w:widowControl w:val="0"/>
              <w:rPr>
                <w:rFonts w:eastAsia="MS Mincho" w:cstheme="minorHAnsi"/>
                <w:lang w:eastAsia="ja-JP"/>
              </w:rPr>
            </w:pPr>
            <w:r w:rsidRPr="000D6C9B">
              <w:rPr>
                <w:rFonts w:eastAsia="MS Mincho" w:cstheme="minorHAnsi"/>
                <w:lang w:eastAsia="ja-JP"/>
              </w:rPr>
              <w:t>dostępnego z przodu serwera, pozwalającego uzyskać informacje o</w:t>
            </w:r>
          </w:p>
          <w:p w14:paraId="20B00579" w14:textId="77777777" w:rsidR="00D336F6" w:rsidRPr="000D6C9B" w:rsidRDefault="00A97B46">
            <w:pPr>
              <w:pStyle w:val="Bezodstpw"/>
              <w:widowControl w:val="0"/>
              <w:rPr>
                <w:rFonts w:eastAsia="MS Mincho" w:cstheme="minorHAnsi"/>
                <w:lang w:eastAsia="ja-JP"/>
              </w:rPr>
            </w:pPr>
            <w:r w:rsidRPr="000D6C9B">
              <w:rPr>
                <w:rFonts w:eastAsia="MS Mincho" w:cstheme="minorHAnsi"/>
                <w:lang w:eastAsia="ja-JP"/>
              </w:rPr>
              <w:t>stanie: procesora, pamięci, wentylatorów, zasilaczy,</w:t>
            </w:r>
          </w:p>
          <w:p w14:paraId="1BCEA4C9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eastAsia="MS Mincho" w:cstheme="minorHAnsi"/>
                <w:lang w:eastAsia="ja-JP"/>
              </w:rPr>
              <w:t>kartach rozszerzeń, temperaturze.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484D7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9136F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3847FEF" w14:textId="77777777" w:rsidTr="000D6C9B">
        <w:trPr>
          <w:trHeight w:val="6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E5633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DCDE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Bezpieczeństwo</w:t>
            </w:r>
          </w:p>
          <w:p w14:paraId="2220D58F" w14:textId="77777777" w:rsidR="00D336F6" w:rsidRPr="000D6C9B" w:rsidRDefault="00A97B46">
            <w:pPr>
              <w:pStyle w:val="Bezodstpw"/>
              <w:widowControl w:val="0"/>
              <w:rPr>
                <w:rFonts w:eastAsia="MS Mincho" w:cstheme="minorHAnsi"/>
                <w:lang w:eastAsia="ja-JP"/>
              </w:rPr>
            </w:pPr>
            <w:r w:rsidRPr="000D6C9B">
              <w:rPr>
                <w:rFonts w:eastAsia="MS Mincho" w:cstheme="minorHAnsi"/>
                <w:lang w:eastAsia="ja-JP"/>
              </w:rPr>
              <w:t>Zainstalowany przedni panel zabezpieczający dyski twarde przed wyjęciem posiadający zamkniecie na kluczyk.</w:t>
            </w:r>
          </w:p>
          <w:p w14:paraId="60ADA318" w14:textId="77777777" w:rsidR="00D336F6" w:rsidRPr="000D6C9B" w:rsidRDefault="00A97B46">
            <w:pPr>
              <w:pStyle w:val="Bezodstpw"/>
              <w:widowControl w:val="0"/>
              <w:rPr>
                <w:rFonts w:eastAsia="MS Mincho" w:cstheme="minorHAnsi"/>
                <w:lang w:eastAsia="ja-JP"/>
              </w:rPr>
            </w:pPr>
            <w:r w:rsidRPr="000D6C9B">
              <w:rPr>
                <w:rFonts w:eastAsia="MS Mincho" w:cstheme="minorHAnsi"/>
                <w:lang w:eastAsia="ja-JP"/>
              </w:rPr>
              <w:t>Obudowa posiada czujnik otwarcia obudowy współpracujący z BIOS serwera.</w:t>
            </w:r>
          </w:p>
          <w:p w14:paraId="0056A8E3" w14:textId="3A785786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eastAsia="MS Mincho" w:cstheme="minorHAnsi"/>
                <w:lang w:eastAsia="ja-JP"/>
              </w:rPr>
              <w:t xml:space="preserve">Zainstalowany moduł </w:t>
            </w:r>
            <w:r w:rsidR="00AD0992" w:rsidRPr="000D6C9B">
              <w:rPr>
                <w:rFonts w:eastAsia="MS Mincho" w:cstheme="minorHAnsi"/>
                <w:lang w:eastAsia="ja-JP"/>
              </w:rPr>
              <w:t xml:space="preserve">co najmniej </w:t>
            </w:r>
            <w:r w:rsidRPr="000D6C9B">
              <w:rPr>
                <w:rFonts w:eastAsia="MS Mincho" w:cstheme="minorHAnsi"/>
                <w:lang w:eastAsia="ja-JP"/>
              </w:rPr>
              <w:t>TPM 2.0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9C5CA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58824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33919D7" w14:textId="77777777" w:rsidTr="000D6C9B">
        <w:trPr>
          <w:trHeight w:val="69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CE253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37440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Karta/moduł zarządzający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  <w:t xml:space="preserve">Niezależna od systemu operacyjnego, zintegrowana z płytą główną serwera lub jako dodatkowa karta w slocie PCI Express, jednak nie może ona powodować zmniejszenia minimalnej liczby gniazd PCIe 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  <w:t>w serwerze, posiadająca minimalną funkcjonalność:</w:t>
            </w:r>
          </w:p>
          <w:p w14:paraId="2FBF9CE2" w14:textId="77777777" w:rsidR="00D336F6" w:rsidRPr="000D6C9B" w:rsidRDefault="00A97B46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monitorowanie podzespołów serwera: temperatura, zasilacze, wentylatory, procesory, pamięć RAM, kontrolery macierzowe 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  <w:t>i dyski(fizyczne i logiczne), karty sieciowe,</w:t>
            </w:r>
          </w:p>
          <w:p w14:paraId="64F257A7" w14:textId="77777777" w:rsidR="00D336F6" w:rsidRPr="000D6C9B" w:rsidRDefault="00A97B46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wsparcie dla agentów zarządzających oraz możliwość pracy w trybie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bezagentowym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– bez agentów zarządzania instalowanych 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  <w:t>w systemie operacyjnym z generowaniem alertów SNMP;</w:t>
            </w:r>
          </w:p>
          <w:p w14:paraId="40197B6F" w14:textId="77777777" w:rsidR="00D336F6" w:rsidRPr="000D6C9B" w:rsidRDefault="00A97B46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dostęp do karty zarządzającej poprzez:</w:t>
            </w:r>
          </w:p>
          <w:p w14:paraId="2CA11C07" w14:textId="77777777" w:rsidR="00D336F6" w:rsidRPr="000D6C9B" w:rsidRDefault="00A97B46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dedykowany port RJ45 z tyłu serwera lub</w:t>
            </w:r>
          </w:p>
          <w:p w14:paraId="3BBD160E" w14:textId="77777777" w:rsidR="00D336F6" w:rsidRPr="000D6C9B" w:rsidRDefault="00A97B46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przez współdzielony port zintegrowanej karty sieciowej     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  <w:t xml:space="preserve">         serwera;</w:t>
            </w:r>
          </w:p>
          <w:p w14:paraId="6003E4EF" w14:textId="77777777" w:rsidR="00D336F6" w:rsidRPr="000D6C9B" w:rsidRDefault="00A97B46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dostęp do karty możliwy:</w:t>
            </w:r>
          </w:p>
          <w:p w14:paraId="10729A77" w14:textId="77777777" w:rsidR="00D336F6" w:rsidRPr="000D6C9B" w:rsidRDefault="00A97B46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z poziomu przeglądarki webowej (GUI),</w:t>
            </w:r>
          </w:p>
          <w:p w14:paraId="179C8174" w14:textId="77777777" w:rsidR="00D336F6" w:rsidRPr="000D6C9B" w:rsidRDefault="00A97B46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val="en-US"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 </w:t>
            </w:r>
            <w:r w:rsidRPr="000D6C9B">
              <w:rPr>
                <w:rFonts w:cstheme="minorHAnsi"/>
                <w:color w:val="00000A"/>
                <w:lang w:val="en-GB" w:eastAsia="ar-SA"/>
              </w:rPr>
              <w:t xml:space="preserve">z </w:t>
            </w:r>
            <w:proofErr w:type="spellStart"/>
            <w:r w:rsidRPr="000D6C9B">
              <w:rPr>
                <w:rFonts w:cstheme="minorHAnsi"/>
                <w:color w:val="00000A"/>
                <w:lang w:val="en-GB" w:eastAsia="ar-SA"/>
              </w:rPr>
              <w:t>poziomu</w:t>
            </w:r>
            <w:proofErr w:type="spellEnd"/>
            <w:r w:rsidRPr="000D6C9B">
              <w:rPr>
                <w:rFonts w:cstheme="minorHAnsi"/>
                <w:color w:val="00000A"/>
                <w:lang w:val="en-GB"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A"/>
                <w:lang w:val="en-GB" w:eastAsia="ar-SA"/>
              </w:rPr>
              <w:t>linii</w:t>
            </w:r>
            <w:proofErr w:type="spellEnd"/>
            <w:r w:rsidRPr="000D6C9B">
              <w:rPr>
                <w:rFonts w:cstheme="minorHAnsi"/>
                <w:color w:val="00000A"/>
                <w:lang w:val="en-GB"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A"/>
                <w:lang w:val="en-GB" w:eastAsia="ar-SA"/>
              </w:rPr>
              <w:t>komend</w:t>
            </w:r>
            <w:proofErr w:type="spellEnd"/>
            <w:r w:rsidRPr="000D6C9B">
              <w:rPr>
                <w:rFonts w:cstheme="minorHAnsi"/>
                <w:color w:val="00000A"/>
                <w:lang w:val="en-GB"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A"/>
                <w:lang w:val="en-GB" w:eastAsia="ar-SA"/>
              </w:rPr>
              <w:t>zgodnie</w:t>
            </w:r>
            <w:proofErr w:type="spellEnd"/>
            <w:r w:rsidRPr="000D6C9B">
              <w:rPr>
                <w:rFonts w:cstheme="minorHAnsi"/>
                <w:color w:val="00000A"/>
                <w:lang w:val="en-GB" w:eastAsia="ar-SA"/>
              </w:rPr>
              <w:t xml:space="preserve"> z DMTF System Management Architecture for Server Hardware, Server Management Command Line Protocol (SM CLP)</w:t>
            </w:r>
          </w:p>
          <w:p w14:paraId="6A1EF7C9" w14:textId="77777777" w:rsidR="00D336F6" w:rsidRPr="000D6C9B" w:rsidRDefault="00A97B46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z poziomu skryptu (XML/Perl)</w:t>
            </w:r>
          </w:p>
          <w:p w14:paraId="4114C026" w14:textId="77777777" w:rsidR="00D336F6" w:rsidRPr="000D6C9B" w:rsidRDefault="00A97B46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val="en-US" w:eastAsia="ar-SA"/>
              </w:rPr>
            </w:pPr>
            <w:proofErr w:type="spellStart"/>
            <w:r w:rsidRPr="000D6C9B">
              <w:rPr>
                <w:rFonts w:cstheme="minorHAnsi"/>
                <w:color w:val="00000A"/>
                <w:lang w:val="en-GB" w:eastAsia="ar-SA"/>
              </w:rPr>
              <w:lastRenderedPageBreak/>
              <w:t>poprzez</w:t>
            </w:r>
            <w:proofErr w:type="spellEnd"/>
            <w:r w:rsidRPr="000D6C9B">
              <w:rPr>
                <w:rFonts w:cstheme="minorHAnsi"/>
                <w:color w:val="00000A"/>
                <w:lang w:val="en-GB"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A"/>
                <w:lang w:val="en-GB" w:eastAsia="ar-SA"/>
              </w:rPr>
              <w:t>interfejs</w:t>
            </w:r>
            <w:proofErr w:type="spellEnd"/>
            <w:r w:rsidRPr="000D6C9B">
              <w:rPr>
                <w:rFonts w:cstheme="minorHAnsi"/>
                <w:color w:val="00000A"/>
                <w:lang w:val="en-GB" w:eastAsia="ar-SA"/>
              </w:rPr>
              <w:t xml:space="preserve"> IPMI 2.0 (Intelligent Platform Management Interface)</w:t>
            </w:r>
          </w:p>
          <w:p w14:paraId="541C3B62" w14:textId="77777777" w:rsidR="00D336F6" w:rsidRPr="000D6C9B" w:rsidRDefault="00A97B46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wbudowane narzędzia diagnostyczne</w:t>
            </w:r>
          </w:p>
          <w:p w14:paraId="5A1F06AD" w14:textId="77777777" w:rsidR="00D336F6" w:rsidRPr="000D6C9B" w:rsidRDefault="00A97B46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zdalna konfiguracji serwera(BIOS) i instalacji systemu operacyjnego</w:t>
            </w:r>
          </w:p>
          <w:p w14:paraId="73500026" w14:textId="77777777" w:rsidR="00D336F6" w:rsidRPr="000D6C9B" w:rsidRDefault="00A97B46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obsługa mechanizmu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remote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support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- automatyczne połączenie karty z serwisem producenta sprzętu, automatyczne przesyłanie alertów, zgłoszeń serwisowych i zdalne monitorowanie</w:t>
            </w:r>
          </w:p>
          <w:p w14:paraId="5F22A1D2" w14:textId="77777777" w:rsidR="00D336F6" w:rsidRPr="000D6C9B" w:rsidRDefault="00A97B46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wbudowany mechanizm logowania zdarzeń serwera i karty zarządzającej w tym włączanie/wyłączanie serwera, restart, zmiany w konfiguracji, logowanie użytkowników</w:t>
            </w:r>
          </w:p>
          <w:p w14:paraId="4EA6E468" w14:textId="77777777" w:rsidR="00D336F6" w:rsidRPr="000D6C9B" w:rsidRDefault="00A97B46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przesyłanie alertów poprzez e-mail oraz przekierowanie SNMP (SNMP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passthrough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)</w:t>
            </w:r>
          </w:p>
          <w:p w14:paraId="739551EE" w14:textId="77777777" w:rsidR="00D336F6" w:rsidRPr="000D6C9B" w:rsidRDefault="00A97B46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obsługa zdalnego serwera logowania (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remote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syslog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)</w:t>
            </w:r>
          </w:p>
          <w:p w14:paraId="427503BC" w14:textId="77777777" w:rsidR="00D336F6" w:rsidRPr="000D6C9B" w:rsidRDefault="00A97B46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wirtualna zdalna konsola, tekstowa i graficzna, z dostępem do myszy i klawiatury i możliwością podłączenia wirtualnych napędów FDD, CD/DVD i USB i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i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wirtualnych folderów</w:t>
            </w:r>
          </w:p>
          <w:p w14:paraId="1E1D08E8" w14:textId="77777777" w:rsidR="00D336F6" w:rsidRPr="000D6C9B" w:rsidRDefault="00A97B46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mechanizm przechwytywania, nagrywania i odtwarzania sekwencji wideo dla ostatniej awarii i ostatniego startu serwera a także nagrywanie na żądanie</w:t>
            </w:r>
          </w:p>
          <w:p w14:paraId="5AEB7C4E" w14:textId="77777777" w:rsidR="00D336F6" w:rsidRPr="000D6C9B" w:rsidRDefault="00A97B46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funkcja zdalnej konsoli szeregowej -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Textcons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przez SSH (wirtualny port szeregowy) z funkcją nagrywania i odtwarzania sekwencji zdarzeń i aktywności</w:t>
            </w:r>
          </w:p>
          <w:p w14:paraId="170C95E1" w14:textId="77777777" w:rsidR="00D336F6" w:rsidRPr="000D6C9B" w:rsidRDefault="00A97B46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monitorowanie zasilania oraz zużycia energii przez serwer w czasie rzeczywistym z możliwością graficznej prezentacji</w:t>
            </w:r>
          </w:p>
          <w:p w14:paraId="58DE8E89" w14:textId="77777777" w:rsidR="00D336F6" w:rsidRPr="000D6C9B" w:rsidRDefault="00A97B46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konfiguracja maksymalnego poziomu pobieranej mocy przez serwer (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capping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)</w:t>
            </w:r>
          </w:p>
          <w:p w14:paraId="6D0F07A4" w14:textId="77777777" w:rsidR="00D336F6" w:rsidRPr="000D6C9B" w:rsidRDefault="00A97B46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zdalna aktualizacja oprogramowania (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firmware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)</w:t>
            </w:r>
          </w:p>
          <w:p w14:paraId="74A511AA" w14:textId="77777777" w:rsidR="00D336F6" w:rsidRPr="000D6C9B" w:rsidRDefault="00A97B46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zarządzanie grupami serwerów, w tym:</w:t>
            </w:r>
          </w:p>
          <w:p w14:paraId="7BA3A6F5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ind w:left="286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- tworzenie i konfiguracja grup serwerów</w:t>
            </w:r>
          </w:p>
          <w:p w14:paraId="5048FD1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ind w:left="286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- sterowanie zasilaniem (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wł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/wył)</w:t>
            </w:r>
          </w:p>
          <w:p w14:paraId="1B2321F8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ind w:left="286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- ograniczenie poboru mocy dla grupy (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power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caping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)</w:t>
            </w:r>
          </w:p>
          <w:p w14:paraId="2DDAF82B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ind w:left="286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- aktualizacja oprogramowania (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firmware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)</w:t>
            </w:r>
          </w:p>
          <w:p w14:paraId="446F51A1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ind w:left="286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- wspólne wirtualne media dla grupy</w:t>
            </w:r>
          </w:p>
          <w:p w14:paraId="7D9B5651" w14:textId="77777777" w:rsidR="00D336F6" w:rsidRPr="000D6C9B" w:rsidRDefault="00A97B46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możliwość równoczesnej obsługi przez co najmniej 6 administratorów</w:t>
            </w:r>
          </w:p>
          <w:p w14:paraId="4B4B508B" w14:textId="77777777" w:rsidR="00D336F6" w:rsidRPr="000D6C9B" w:rsidRDefault="00A97B46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autentykacja dwuskładnikowa (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Kerberos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)</w:t>
            </w:r>
          </w:p>
          <w:p w14:paraId="235DCCB9" w14:textId="77777777" w:rsidR="00D336F6" w:rsidRPr="000D6C9B" w:rsidRDefault="00A97B46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proofErr w:type="spellStart"/>
            <w:r w:rsidRPr="000D6C9B">
              <w:rPr>
                <w:rFonts w:cstheme="minorHAnsi"/>
                <w:color w:val="00000A"/>
                <w:lang w:val="en-GB" w:eastAsia="ar-SA"/>
              </w:rPr>
              <w:t>wsparcie</w:t>
            </w:r>
            <w:proofErr w:type="spellEnd"/>
            <w:r w:rsidRPr="000D6C9B">
              <w:rPr>
                <w:rFonts w:cstheme="minorHAnsi"/>
                <w:color w:val="00000A"/>
                <w:lang w:val="en-GB"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A"/>
                <w:lang w:val="en-GB" w:eastAsia="ar-SA"/>
              </w:rPr>
              <w:t>dla</w:t>
            </w:r>
            <w:proofErr w:type="spellEnd"/>
            <w:r w:rsidRPr="000D6C9B">
              <w:rPr>
                <w:rFonts w:cstheme="minorHAnsi"/>
                <w:color w:val="00000A"/>
                <w:lang w:val="en-GB" w:eastAsia="ar-SA"/>
              </w:rPr>
              <w:t xml:space="preserve"> Microsoft Active Directory</w:t>
            </w:r>
          </w:p>
          <w:p w14:paraId="6083A215" w14:textId="51185D94" w:rsidR="00D336F6" w:rsidRPr="000D6C9B" w:rsidRDefault="00A97B46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obsługa </w:t>
            </w:r>
            <w:r w:rsidR="00AD0992" w:rsidRPr="000D6C9B">
              <w:rPr>
                <w:rFonts w:cstheme="minorHAnsi"/>
                <w:color w:val="00000A"/>
                <w:lang w:eastAsia="ar-SA"/>
              </w:rPr>
              <w:t xml:space="preserve">co najmniej </w:t>
            </w:r>
            <w:r w:rsidRPr="000D6C9B">
              <w:rPr>
                <w:rFonts w:cstheme="minorHAnsi"/>
                <w:color w:val="00000A"/>
                <w:lang w:eastAsia="ar-SA"/>
              </w:rPr>
              <w:t>SSL i SSH</w:t>
            </w:r>
          </w:p>
          <w:p w14:paraId="34EDE768" w14:textId="4A3CF55C" w:rsidR="00D336F6" w:rsidRPr="000D6C9B" w:rsidRDefault="00A97B46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enkrypcja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</w:t>
            </w:r>
            <w:r w:rsidR="00AD0992" w:rsidRPr="000D6C9B">
              <w:rPr>
                <w:rFonts w:cstheme="minorHAnsi"/>
                <w:color w:val="00000A"/>
                <w:lang w:eastAsia="ar-SA"/>
              </w:rPr>
              <w:t xml:space="preserve">co najmniej </w:t>
            </w:r>
            <w:r w:rsidRPr="000D6C9B">
              <w:rPr>
                <w:rFonts w:cstheme="minorHAnsi"/>
                <w:color w:val="00000A"/>
                <w:lang w:eastAsia="ar-SA"/>
              </w:rPr>
              <w:t>AES/3DES oraz RC4 dla zdalnej konsoli</w:t>
            </w:r>
          </w:p>
          <w:p w14:paraId="25D34A37" w14:textId="1CF6B5CF" w:rsidR="00D336F6" w:rsidRPr="000D6C9B" w:rsidRDefault="00A97B46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wsparcie dla </w:t>
            </w:r>
            <w:r w:rsidR="00AD0992" w:rsidRPr="000D6C9B">
              <w:rPr>
                <w:rFonts w:cstheme="minorHAnsi"/>
                <w:color w:val="00000A"/>
                <w:lang w:eastAsia="ar-SA"/>
              </w:rPr>
              <w:t xml:space="preserve">co najmniej </w:t>
            </w:r>
            <w:r w:rsidRPr="000D6C9B">
              <w:rPr>
                <w:rFonts w:cstheme="minorHAnsi"/>
                <w:color w:val="00000A"/>
                <w:lang w:eastAsia="ar-SA"/>
              </w:rPr>
              <w:t xml:space="preserve">IPv4 oraz </w:t>
            </w:r>
            <w:r w:rsidR="00AD0992" w:rsidRPr="000D6C9B">
              <w:rPr>
                <w:rFonts w:cstheme="minorHAnsi"/>
                <w:color w:val="00000A"/>
                <w:lang w:eastAsia="ar-SA"/>
              </w:rPr>
              <w:t xml:space="preserve">co najmniej </w:t>
            </w:r>
            <w:r w:rsidRPr="000D6C9B">
              <w:rPr>
                <w:rFonts w:cstheme="minorHAnsi"/>
                <w:color w:val="00000A"/>
                <w:lang w:eastAsia="ar-SA"/>
              </w:rPr>
              <w:t>iPv6, obsługa</w:t>
            </w:r>
            <w:r w:rsidR="00AD0992" w:rsidRPr="000D6C9B">
              <w:rPr>
                <w:rFonts w:cstheme="minorHAnsi"/>
                <w:color w:val="00000A"/>
                <w:lang w:eastAsia="ar-SA"/>
              </w:rPr>
              <w:t xml:space="preserve"> co najmniej</w:t>
            </w:r>
            <w:r w:rsidRPr="000D6C9B">
              <w:rPr>
                <w:rFonts w:cstheme="minorHAnsi"/>
                <w:color w:val="00000A"/>
                <w:lang w:eastAsia="ar-SA"/>
              </w:rPr>
              <w:t xml:space="preserve"> SNMP v3 oraz</w:t>
            </w:r>
            <w:r w:rsidR="00AD0992" w:rsidRPr="000D6C9B">
              <w:rPr>
                <w:rFonts w:cstheme="minorHAnsi"/>
                <w:color w:val="00000A"/>
                <w:lang w:eastAsia="ar-SA"/>
              </w:rPr>
              <w:t xml:space="preserve"> co najmniej</w:t>
            </w:r>
            <w:r w:rsidRPr="000D6C9B">
              <w:rPr>
                <w:rFonts w:cstheme="minorHAnsi"/>
                <w:color w:val="00000A"/>
                <w:lang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RESTful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API</w:t>
            </w:r>
          </w:p>
          <w:p w14:paraId="35D2D3C2" w14:textId="0AF8AB28" w:rsidR="00D336F6" w:rsidRPr="000D6C9B" w:rsidRDefault="00A97B46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val="en-US" w:eastAsia="ar-SA"/>
              </w:rPr>
            </w:pPr>
            <w:proofErr w:type="spellStart"/>
            <w:r w:rsidRPr="000D6C9B">
              <w:rPr>
                <w:rFonts w:cstheme="minorHAnsi"/>
                <w:color w:val="00000A"/>
                <w:lang w:val="en-GB" w:eastAsia="ar-SA"/>
              </w:rPr>
              <w:t>wsparcie</w:t>
            </w:r>
            <w:proofErr w:type="spellEnd"/>
            <w:r w:rsidRPr="000D6C9B">
              <w:rPr>
                <w:rFonts w:cstheme="minorHAnsi"/>
                <w:color w:val="00000A"/>
                <w:lang w:val="en-GB"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A"/>
                <w:lang w:val="en-GB" w:eastAsia="ar-SA"/>
              </w:rPr>
              <w:t>dla</w:t>
            </w:r>
            <w:proofErr w:type="spellEnd"/>
            <w:r w:rsidRPr="000D6C9B">
              <w:rPr>
                <w:rFonts w:cstheme="minorHAnsi"/>
                <w:color w:val="00000A"/>
                <w:lang w:val="en-GB" w:eastAsia="ar-SA"/>
              </w:rPr>
              <w:t xml:space="preserve"> </w:t>
            </w:r>
            <w:r w:rsidR="00AD0992" w:rsidRPr="000D6C9B">
              <w:rPr>
                <w:rFonts w:cstheme="minorHAnsi"/>
                <w:color w:val="00000A"/>
                <w:lang w:val="en-GB" w:eastAsia="ar-SA"/>
              </w:rPr>
              <w:t xml:space="preserve">co najmniej </w:t>
            </w:r>
            <w:r w:rsidRPr="000D6C9B">
              <w:rPr>
                <w:rFonts w:cstheme="minorHAnsi"/>
                <w:color w:val="00000A"/>
                <w:lang w:val="en-GB" w:eastAsia="ar-SA"/>
              </w:rPr>
              <w:t>Integrated Remote Console for Windows clients</w:t>
            </w:r>
          </w:p>
          <w:p w14:paraId="741280A8" w14:textId="77777777" w:rsidR="00D336F6" w:rsidRPr="000D6C9B" w:rsidRDefault="00A97B46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możliwość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autokonfiguracji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sieci karty zarządzającej (DNS/DHCP)</w:t>
            </w:r>
          </w:p>
          <w:p w14:paraId="04DE9C4E" w14:textId="77777777" w:rsidR="00D336F6" w:rsidRPr="000D6C9B" w:rsidRDefault="00A97B46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brak ograniczeń czasowych dla działania wszystkich funkcji modułu zarządzającego (licencja bezterminowa)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F05C5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D4191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shd w:val="clear" w:color="auto" w:fill="FFFF00"/>
                <w:lang w:eastAsia="ar-SA"/>
              </w:rPr>
            </w:pPr>
          </w:p>
        </w:tc>
      </w:tr>
      <w:tr w:rsidR="00D336F6" w:rsidRPr="000D6C9B" w14:paraId="5CFD1A4C" w14:textId="77777777" w:rsidTr="000D6C9B">
        <w:trPr>
          <w:trHeight w:val="184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10F7E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C2C10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Wsparcie dla systemów operacyjnych i systemów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wirtualizacyjnych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, co najmniej: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  <w:t>Microsoft Windows Server co najmniej 2012 R2, 2016,  2019</w:t>
            </w:r>
          </w:p>
          <w:p w14:paraId="02936A1C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val="en-US" w:eastAsia="ar-SA"/>
              </w:rPr>
            </w:pPr>
            <w:r w:rsidRPr="000D6C9B">
              <w:rPr>
                <w:rFonts w:cstheme="minorHAnsi"/>
                <w:color w:val="00000A"/>
                <w:lang w:val="en-US" w:eastAsia="ar-SA"/>
              </w:rPr>
              <w:t>Red Hat Enterprise Linux (RHEL) co najmniej 7, 8</w:t>
            </w:r>
          </w:p>
          <w:p w14:paraId="6C5A773B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val="en-US" w:eastAsia="ar-SA"/>
              </w:rPr>
            </w:pPr>
            <w:r w:rsidRPr="000D6C9B">
              <w:rPr>
                <w:rFonts w:cstheme="minorHAnsi"/>
                <w:color w:val="00000A"/>
                <w:lang w:val="en-US" w:eastAsia="ar-SA"/>
              </w:rPr>
              <w:t>SUSE Linux Enterprise Server (SLES) co najmniej 12, 15</w:t>
            </w:r>
          </w:p>
          <w:p w14:paraId="659D0214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proofErr w:type="spellStart"/>
            <w:r w:rsidRPr="000D6C9B">
              <w:rPr>
                <w:rFonts w:cstheme="minorHAnsi"/>
              </w:rPr>
              <w:t>VMware</w:t>
            </w:r>
            <w:proofErr w:type="spellEnd"/>
            <w:r w:rsidRPr="000D6C9B">
              <w:rPr>
                <w:rFonts w:cstheme="minorHAnsi"/>
              </w:rPr>
              <w:t xml:space="preserve"> </w:t>
            </w:r>
            <w:proofErr w:type="spellStart"/>
            <w:r w:rsidRPr="000D6C9B">
              <w:rPr>
                <w:rFonts w:cstheme="minorHAnsi"/>
              </w:rPr>
              <w:t>ESXi</w:t>
            </w:r>
            <w:proofErr w:type="spellEnd"/>
            <w:r w:rsidRPr="000D6C9B">
              <w:rPr>
                <w:rFonts w:cstheme="minorHAnsi"/>
              </w:rPr>
              <w:t xml:space="preserve"> 6.5 U3, 6.7 U3, </w:t>
            </w:r>
            <w:r w:rsidRPr="000D6C9B">
              <w:rPr>
                <w:rFonts w:eastAsia="MS Mincho" w:cstheme="minorHAnsi"/>
                <w:lang w:eastAsia="ja-JP"/>
              </w:rPr>
              <w:t>7.0, 7.0 U1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59C8B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3742F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DFD43A8" w14:textId="77777777" w:rsidTr="000D6C9B">
        <w:trPr>
          <w:trHeight w:val="170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6ACC0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E251B" w14:textId="77777777" w:rsidR="00D336F6" w:rsidRPr="000D6C9B" w:rsidRDefault="00A97B46">
            <w:pPr>
              <w:widowControl w:val="0"/>
            </w:pPr>
            <w:r w:rsidRPr="000D6C9B">
              <w:t xml:space="preserve">Minimum 2 </w:t>
            </w:r>
            <w:proofErr w:type="spellStart"/>
            <w:r w:rsidRPr="000D6C9B">
              <w:t>sloty</w:t>
            </w:r>
            <w:proofErr w:type="spellEnd"/>
            <w:r w:rsidRPr="000D6C9B">
              <w:t xml:space="preserve"> dla dysków M.2 na płycie głównej (lub dedykowanej karcie PCI Express lub </w:t>
            </w:r>
            <w:proofErr w:type="spellStart"/>
            <w:r w:rsidRPr="000D6C9B">
              <w:t>riserach</w:t>
            </w:r>
            <w:proofErr w:type="spellEnd"/>
            <w:r w:rsidRPr="000D6C9B">
              <w:t xml:space="preserve"> PCIe) nie zajmujące klatek dla dysków hot-plug; (Możliwość integracji dedykowanej, wewnętrznej pamięci </w:t>
            </w:r>
            <w:proofErr w:type="spellStart"/>
            <w:r w:rsidRPr="000D6C9B">
              <w:t>flash</w:t>
            </w:r>
            <w:proofErr w:type="spellEnd"/>
            <w:r w:rsidRPr="000D6C9B">
              <w:t xml:space="preserve"> przeznaczonej dla </w:t>
            </w:r>
            <w:proofErr w:type="spellStart"/>
            <w:r w:rsidRPr="000D6C9B">
              <w:t>wirtualizatora</w:t>
            </w:r>
            <w:proofErr w:type="spellEnd"/>
            <w:r w:rsidRPr="000D6C9B">
              <w:t xml:space="preserve"> w slocie M.2 bez zajmowania klatek dyskowych serwera)</w:t>
            </w:r>
          </w:p>
          <w:p w14:paraId="12625142" w14:textId="77777777" w:rsidR="00D336F6" w:rsidRPr="000D6C9B" w:rsidRDefault="00A97B46">
            <w:pPr>
              <w:widowControl w:val="0"/>
            </w:pPr>
            <w:r w:rsidRPr="000D6C9B">
              <w:t>Obsługiwana pojemność dysków M.2 SATA SSD -  minimum 960 GB</w:t>
            </w:r>
          </w:p>
          <w:p w14:paraId="60D3F949" w14:textId="77777777" w:rsidR="00D336F6" w:rsidRPr="000D6C9B" w:rsidRDefault="00A97B46">
            <w:pPr>
              <w:widowControl w:val="0"/>
            </w:pPr>
            <w:r w:rsidRPr="000D6C9B">
              <w:t xml:space="preserve">Obsługiwana pojemność dysków M.2 </w:t>
            </w:r>
            <w:proofErr w:type="spellStart"/>
            <w:r w:rsidRPr="000D6C9B">
              <w:t>NVMe</w:t>
            </w:r>
            <w:proofErr w:type="spellEnd"/>
            <w:r w:rsidRPr="000D6C9B">
              <w:t xml:space="preserve">  - minimum 480 GB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F5B15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60E3E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165B181" w14:textId="77777777" w:rsidTr="000D6C9B">
        <w:trPr>
          <w:trHeight w:val="717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9436C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C5357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FF0000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Dedykowany port USB na przodzie obudowy umożliwiający połączenie się do interfejsu zarządzania serwerem.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5E090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4B161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E93F669" w14:textId="77777777" w:rsidTr="000D6C9B">
        <w:trPr>
          <w:trHeight w:val="204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769F1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838B7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System monitorowania i analizowania konfiguracji serwerów</w:t>
            </w:r>
          </w:p>
          <w:p w14:paraId="25F4891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Dostęp do systemu dla każdego serwera. Licencje (jeżeli są wymagane) dożywotnie ze wsparciem technicznym na okres zgodny z wymaganą gwarancją/wsparciem serwisowym dla serwerów.</w:t>
            </w:r>
          </w:p>
          <w:p w14:paraId="313D0610" w14:textId="3F994D2E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System w postaci platformy uruchomionej w chmurze i dostępnej jako usługa webowa (z przeglądarki internetowej), system niezależny od infrastruktury IT miejsca instalacji serwerów.</w:t>
            </w:r>
            <w:r w:rsidR="000B3B8E" w:rsidRPr="000D6C9B">
              <w:rPr>
                <w:rFonts w:cstheme="minorHAnsi"/>
                <w:strike/>
                <w:color w:val="000000" w:themeColor="text1"/>
                <w:lang w:eastAsia="ar-SA"/>
              </w:rPr>
              <w:t xml:space="preserve">   </w:t>
            </w:r>
          </w:p>
          <w:p w14:paraId="0D1E5634" w14:textId="76CC6EFC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System zapewniający</w:t>
            </w:r>
            <w:r w:rsidR="00BC5A14" w:rsidRPr="000D6C9B">
              <w:rPr>
                <w:rFonts w:cstheme="minorHAnsi"/>
                <w:color w:val="000000" w:themeColor="text1"/>
                <w:lang w:eastAsia="ar-SA"/>
              </w:rPr>
              <w:t xml:space="preserve"> co najmniej</w:t>
            </w:r>
            <w:r w:rsidRPr="000D6C9B">
              <w:rPr>
                <w:rFonts w:cstheme="minorHAnsi"/>
                <w:color w:val="000000" w:themeColor="text1"/>
                <w:lang w:eastAsia="ar-SA"/>
              </w:rPr>
              <w:t>:</w:t>
            </w:r>
          </w:p>
          <w:p w14:paraId="5FDDB9D1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- scentralizowany widok parametrów monitorowanych serwerów, co najmniej: numer seryjny, stan zdrowia (Ok, Ostrzeżenie, </w:t>
            </w:r>
            <w:proofErr w:type="spellStart"/>
            <w:r w:rsidRPr="000D6C9B">
              <w:rPr>
                <w:rFonts w:cstheme="minorHAnsi"/>
                <w:color w:val="000000" w:themeColor="text1"/>
                <w:lang w:eastAsia="ar-SA"/>
              </w:rPr>
              <w:t>itp</w:t>
            </w:r>
            <w:proofErr w:type="spellEnd"/>
            <w:r w:rsidRPr="000D6C9B">
              <w:rPr>
                <w:rFonts w:cstheme="minorHAnsi"/>
                <w:color w:val="000000" w:themeColor="text1"/>
                <w:lang w:eastAsia="ar-SA"/>
              </w:rPr>
              <w:t>), stan zasilania (Wł., Wył.), nazwa produktu (model serwera), status poszczególnych komponentów (zasilacz, pamięć, procesor, dyski, itp.);</w:t>
            </w:r>
          </w:p>
          <w:p w14:paraId="582E7837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- informacje na temat stanu gwarancji serwera – co najmniej czy jest aktywna;</w:t>
            </w:r>
          </w:p>
          <w:p w14:paraId="09C6C86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- prezentację wersji zainstalowanego oprogramowania układowego na poszczególnych komponentach serwera;</w:t>
            </w:r>
          </w:p>
          <w:p w14:paraId="2A02B28B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- rekomendacje odnośnie optymalizacji i poprawy wydajności serwerów, przewidywanie oraz zapobieganie problemom;</w:t>
            </w:r>
          </w:p>
          <w:p w14:paraId="44884EE5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- analizę danych pod kątem bezpieczeństwa serwerów np. ostrzeganie użytkownika o nieudanych próbach logowania;</w:t>
            </w:r>
          </w:p>
          <w:p w14:paraId="3C477D3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- prognozy pod kątem awarii poprzez ostrzeganie użytkownika o uszkodzonych komponentach.</w:t>
            </w:r>
          </w:p>
          <w:p w14:paraId="1D9B482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- zalecenia dotyczące eliminacji źródeł/przyczyn problemów np. wydajnościowych serwerów.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CABBB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5066A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1014D12" w14:textId="77777777" w:rsidTr="000D6C9B">
        <w:trPr>
          <w:trHeight w:val="41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0F52E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ADA27" w14:textId="39FB79E9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Gwarancje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</w:r>
            <w:r w:rsidRPr="000D6C9B">
              <w:rPr>
                <w:rFonts w:cstheme="minorHAnsi"/>
              </w:rPr>
              <w:t xml:space="preserve">Minimum 3 lata gwarancji producenta w trybie </w:t>
            </w:r>
            <w:proofErr w:type="spellStart"/>
            <w:r w:rsidRPr="000D6C9B">
              <w:rPr>
                <w:rFonts w:cstheme="minorHAnsi"/>
              </w:rPr>
              <w:t>onsite</w:t>
            </w:r>
            <w:proofErr w:type="spellEnd"/>
            <w:r w:rsidRPr="000D6C9B">
              <w:rPr>
                <w:rFonts w:cstheme="minorHAnsi"/>
              </w:rPr>
              <w:t xml:space="preserve"> – w miejscu instalacji z gwarantowanym czasem reakcji najpóźniej w następnym dniu roboczym od zgłoszenia usterki (tzw. NBD)</w:t>
            </w:r>
            <w:r w:rsidRPr="000D6C9B">
              <w:rPr>
                <w:rFonts w:cstheme="minorHAnsi"/>
                <w:color w:val="00000A"/>
                <w:lang w:eastAsia="ar-SA"/>
              </w:rPr>
              <w:t>. Wsparcie techniczne realizowane jest przez serwis producenta oferowanego serwera</w:t>
            </w:r>
            <w:r w:rsidR="00ED35F6" w:rsidRPr="000D6C9B">
              <w:rPr>
                <w:rFonts w:cstheme="minorHAnsi"/>
                <w:color w:val="00000A"/>
                <w:lang w:eastAsia="ar-SA"/>
              </w:rPr>
              <w:t xml:space="preserve"> lub autoryzowanego partnera serwisowego producenta</w:t>
            </w:r>
            <w:r w:rsidRPr="000D6C9B">
              <w:rPr>
                <w:rFonts w:cstheme="minorHAnsi"/>
                <w:color w:val="00000A"/>
                <w:lang w:eastAsia="ar-SA"/>
              </w:rPr>
              <w:t>.</w:t>
            </w:r>
          </w:p>
          <w:p w14:paraId="347FC82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Zamawiający zastrzega sobie prawo do dokonywania rozbudowy sprzętu wynikających z nowych potrzeb (obudowa bez plomb).</w:t>
            </w:r>
          </w:p>
          <w:p w14:paraId="252DA28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W przypadku wymiany dysku, uszkodzony dysk pozostaje 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</w: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u Zamawiającego.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02D1E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FB437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3124A393" w14:textId="77777777" w:rsidTr="000D6C9B">
        <w:trPr>
          <w:trHeight w:val="137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649AA" w14:textId="77777777" w:rsidR="00D336F6" w:rsidRPr="000D6C9B" w:rsidRDefault="00D336F6">
            <w:pPr>
              <w:widowControl w:val="0"/>
              <w:numPr>
                <w:ilvl w:val="0"/>
                <w:numId w:val="3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4BE7B" w14:textId="77777777" w:rsidR="00D336F6" w:rsidRPr="000D6C9B" w:rsidRDefault="00A97B46">
            <w:pPr>
              <w:pStyle w:val="Bezodstpw"/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Inne: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</w:r>
            <w:r w:rsidRPr="000D6C9B">
              <w:rPr>
                <w:rFonts w:cstheme="minorHAnsi"/>
              </w:rPr>
              <w:t>Urządzenia zakupione w oficjalnym kanale dystrybucyjnym</w:t>
            </w:r>
          </w:p>
          <w:p w14:paraId="61BC5D52" w14:textId="77777777" w:rsidR="00D336F6" w:rsidRPr="000D6C9B" w:rsidRDefault="00A97B46">
            <w:pPr>
              <w:pStyle w:val="Bezodstpw"/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producenta.</w:t>
            </w:r>
          </w:p>
          <w:p w14:paraId="1254F2DA" w14:textId="2763FB5C" w:rsidR="00D336F6" w:rsidRPr="000D6C9B" w:rsidRDefault="00A97B46">
            <w:pPr>
              <w:pStyle w:val="Bezodstpw"/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Wymagane </w:t>
            </w:r>
            <w:r w:rsidRPr="000D6C9B">
              <w:rPr>
                <w:rFonts w:cstheme="minorHAnsi"/>
                <w:color w:val="00000A"/>
                <w:lang w:eastAsia="ar-SA"/>
              </w:rPr>
              <w:t>dostarczenie przy dostawie</w:t>
            </w:r>
            <w:r w:rsidRPr="000D6C9B">
              <w:rPr>
                <w:rFonts w:cstheme="minorHAnsi"/>
              </w:rPr>
              <w:t xml:space="preserve">  dokumentów poświadczających, że sprzęt jest produkowany zgodnie z normami ISO 9001 oraz ISO 14001, oświadczenie producenta oferowanego serwera potwierdzające pochodzenie urządzenia z oficjalnego kanału dystrybucyjnego producenta</w:t>
            </w:r>
            <w:r w:rsidR="00554A59" w:rsidRPr="000D6C9B">
              <w:rPr>
                <w:rFonts w:cstheme="minorHAnsi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5436D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88935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</w:tbl>
    <w:p w14:paraId="2BD267B7" w14:textId="77777777" w:rsidR="00D336F6" w:rsidRPr="000D6C9B" w:rsidRDefault="00D336F6">
      <w:pPr>
        <w:rPr>
          <w:rFonts w:cstheme="minorHAnsi"/>
        </w:rPr>
      </w:pPr>
    </w:p>
    <w:p w14:paraId="41E19632" w14:textId="77777777" w:rsidR="00D336F6" w:rsidRPr="000D6C9B" w:rsidRDefault="00A97B46">
      <w:pPr>
        <w:pStyle w:val="Nagwek2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bookmarkStart w:id="8" w:name="_Toc80251021"/>
      <w:r w:rsidRPr="000D6C9B">
        <w:rPr>
          <w:rFonts w:asciiTheme="minorHAnsi" w:hAnsiTheme="minorHAnsi" w:cstheme="minorHAnsi"/>
          <w:b/>
          <w:bCs/>
        </w:rPr>
        <w:t>Macierz dyskowa w obudowie typu RACK - 1 sztuka</w:t>
      </w:r>
      <w:bookmarkEnd w:id="8"/>
    </w:p>
    <w:p w14:paraId="064BD748" w14:textId="77777777" w:rsidR="00D336F6" w:rsidRPr="000D6C9B" w:rsidRDefault="00D336F6">
      <w:pPr>
        <w:rPr>
          <w:rFonts w:cstheme="minorHAnsi"/>
        </w:rPr>
      </w:pPr>
    </w:p>
    <w:tbl>
      <w:tblPr>
        <w:tblW w:w="10208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1"/>
        <w:gridCol w:w="6702"/>
        <w:gridCol w:w="1468"/>
        <w:gridCol w:w="1467"/>
      </w:tblGrid>
      <w:tr w:rsidR="00D336F6" w:rsidRPr="000D6C9B" w14:paraId="67324156" w14:textId="77777777">
        <w:trPr>
          <w:trHeight w:val="28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E93D7" w14:textId="77777777" w:rsidR="00D336F6" w:rsidRPr="000D6C9B" w:rsidRDefault="00A97B46">
            <w:pPr>
              <w:widowControl w:val="0"/>
              <w:shd w:val="clear" w:color="auto" w:fill="FFFFFF"/>
              <w:snapToGrid w:val="0"/>
              <w:spacing w:after="0" w:line="100" w:lineRule="atLeast"/>
              <w:ind w:right="15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L.p.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A58C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D8511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6B9CA" w14:textId="77777777" w:rsidR="00D336F6" w:rsidRPr="000D6C9B" w:rsidRDefault="00A97B46">
            <w:pPr>
              <w:widowControl w:val="0"/>
              <w:spacing w:after="0" w:line="100" w:lineRule="atLeast"/>
              <w:jc w:val="center"/>
              <w:rPr>
                <w:rFonts w:cstheme="minorHAnsi"/>
                <w:b/>
                <w:bCs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OFEROWANE</w:t>
            </w:r>
          </w:p>
        </w:tc>
      </w:tr>
      <w:tr w:rsidR="00D336F6" w:rsidRPr="000D6C9B" w14:paraId="295B6AE4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180F9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D862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Producent, typ, model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1759F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  <w:p w14:paraId="1599FF40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Proszę podać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1ED5A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42859D2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07476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09F37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Obudowa:</w:t>
            </w:r>
          </w:p>
          <w:p w14:paraId="218904B5" w14:textId="76267609" w:rsidR="00D336F6" w:rsidRPr="000D6C9B" w:rsidRDefault="00A97B46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do montażu w szafie 19”, maksymalnie 2U z szynami umożliwiającymi wysunięcie macierzy z szafy,</w:t>
            </w:r>
          </w:p>
          <w:p w14:paraId="208653D2" w14:textId="77777777" w:rsidR="00D336F6" w:rsidRPr="000D6C9B" w:rsidRDefault="00A97B46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wyposażona w panel zabezpieczający przed fizycznym dostępem do dysków.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A5E61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386D5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14140670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88DC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122E8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Wnęki dysków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  <w:t xml:space="preserve">minimum 24 zatoki 2,5 cala SAS co najmniej 6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Gb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/s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506F5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8B567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14560D0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7BE3E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A3C45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Przestrzeń dyskowa</w:t>
            </w:r>
          </w:p>
          <w:p w14:paraId="46C7048C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Minimum 14,4 TB przestrzeni RAW zbudowanej w oparciu o minimum 12 dysków w technologii SAS HOT PLUG i prędkości obrotowej min. 10k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obr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/min.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654C3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E97E0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35123C7C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FEFE4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2DFFC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Typ macierzy : SAN</w:t>
            </w:r>
          </w:p>
          <w:p w14:paraId="6E179E96" w14:textId="77777777" w:rsidR="00D336F6" w:rsidRPr="000D6C9B" w:rsidRDefault="00A97B46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obsługiwane interfejsy: posiada co najmniej 4 porty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iSCSI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1Gb/10Gb/s, dla każdego kontrolera</w:t>
            </w:r>
          </w:p>
          <w:p w14:paraId="1B2BCABE" w14:textId="77777777" w:rsidR="00D336F6" w:rsidRPr="000D6C9B" w:rsidRDefault="00A97B46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wbudowane interfejsy: posiada co najmniej 4 porty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FibreChannel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8Gb/16Gb/s  dla każdego kontrolera</w:t>
            </w:r>
          </w:p>
          <w:p w14:paraId="7A0DA460" w14:textId="77777777" w:rsidR="00D336F6" w:rsidRPr="000D6C9B" w:rsidRDefault="00A97B46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dedykowany port 100/1000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Mb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do zarządzania,</w:t>
            </w:r>
          </w:p>
          <w:p w14:paraId="7867F068" w14:textId="77777777" w:rsidR="00D336F6" w:rsidRPr="000D6C9B" w:rsidRDefault="00A97B46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możliwość obsługi dysków twardych - co najmniej 164 szt.</w:t>
            </w:r>
          </w:p>
          <w:p w14:paraId="467EB799" w14:textId="77777777" w:rsidR="00D336F6" w:rsidRPr="000D6C9B" w:rsidRDefault="00A97B46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macierz posiada możliwość replikacji danych do innych macierzy, bez udziału systemów operacyjnych serwerów podłączonych do macierzy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63F21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08099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FA3675B" w14:textId="77777777">
        <w:trPr>
          <w:trHeight w:val="1607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71ECA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4F8A3" w14:textId="77777777" w:rsidR="00D336F6" w:rsidRPr="000D6C9B" w:rsidRDefault="00A97B46">
            <w:pPr>
              <w:pStyle w:val="Zawartotabeli"/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Dyski twarde:</w:t>
            </w:r>
          </w:p>
          <w:p w14:paraId="33D3431B" w14:textId="77777777" w:rsidR="00D336F6" w:rsidRPr="000D6C9B" w:rsidRDefault="00A97B46">
            <w:pPr>
              <w:pStyle w:val="Zawartotabeli"/>
              <w:widowControl w:val="0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zainstalowane minimum 12 dysków twardych o pojemności minimum 1.2 TB  10000 obrotów/min dedykowanych do zastosowań serwerowych,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23DFF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14727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4C3AD5CB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0CCC6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CA30B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Kontrolery RAID:</w:t>
            </w:r>
          </w:p>
          <w:p w14:paraId="6587B20A" w14:textId="77777777" w:rsidR="00D336F6" w:rsidRPr="000D6C9B" w:rsidRDefault="00A97B4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obsługa mechanizmu RAID zgodne z RAID1, RAID10, RAID5 lub RAID50 oraz RAID6 realizowane sprzętowo za pomocą dedykowanego układu, z możliwością dowolnej ich kombinacji w obrębie oferowanej macierzy i z wykorzystaniem wszystkich dysków twardych (tzw.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wide-striping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),</w:t>
            </w:r>
          </w:p>
          <w:p w14:paraId="21C609B1" w14:textId="77777777" w:rsidR="00D336F6" w:rsidRPr="000D6C9B" w:rsidRDefault="00A97B4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możliwość  definiowania globalnych dysków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spare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oraz dedykowanie dysków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spare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do konkretnych grup RAID.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E9FE5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8F0CE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10170A17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8A71D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FB943" w14:textId="77777777" w:rsidR="00D336F6" w:rsidRPr="000D6C9B" w:rsidRDefault="00A97B46">
            <w:pPr>
              <w:pStyle w:val="Zawartotabeli"/>
              <w:widowControl w:val="0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Tryb pracy kontrolerów macierzowych</w:t>
            </w:r>
          </w:p>
          <w:p w14:paraId="7C92FBE1" w14:textId="77777777" w:rsidR="00D336F6" w:rsidRPr="000D6C9B" w:rsidRDefault="00A97B46">
            <w:pPr>
              <w:pStyle w:val="Zawartotabeli"/>
              <w:widowControl w:val="0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lastRenderedPageBreak/>
              <w:t xml:space="preserve">Minimum 2 kontrolery macierzowe pracujące w trybie </w:t>
            </w:r>
            <w:proofErr w:type="spellStart"/>
            <w:r w:rsidRPr="000D6C9B">
              <w:rPr>
                <w:rFonts w:cstheme="minorHAnsi"/>
              </w:rPr>
              <w:t>active-active</w:t>
            </w:r>
            <w:proofErr w:type="spellEnd"/>
            <w:r w:rsidRPr="000D6C9B">
              <w:rPr>
                <w:rFonts w:cstheme="minorHAnsi"/>
              </w:rPr>
              <w:t xml:space="preserve"> i udostępniające jednocześnie dane blokowe w sieci </w:t>
            </w:r>
            <w:proofErr w:type="spellStart"/>
            <w:r w:rsidRPr="000D6C9B">
              <w:rPr>
                <w:rFonts w:cstheme="minorHAnsi"/>
              </w:rPr>
              <w:t>iSCSI</w:t>
            </w:r>
            <w:proofErr w:type="spellEnd"/>
            <w:r w:rsidRPr="000D6C9B">
              <w:rPr>
                <w:rFonts w:cstheme="minorHAnsi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5DDF3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08CD2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F20D179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AD7DE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837E0" w14:textId="77777777" w:rsidR="00D336F6" w:rsidRPr="000D6C9B" w:rsidRDefault="00A97B46">
            <w:pPr>
              <w:pStyle w:val="Zawartotabeli"/>
              <w:widowControl w:val="0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Zgodność dysków</w:t>
            </w:r>
            <w:r w:rsidRPr="000D6C9B">
              <w:rPr>
                <w:rFonts w:cstheme="minorHAnsi"/>
              </w:rPr>
              <w:br/>
              <w:t>Dyski twarde 2,5 cala SAS</w:t>
            </w:r>
            <w:r w:rsidRPr="000D6C9B">
              <w:rPr>
                <w:rFonts w:cstheme="minorHAnsi"/>
              </w:rPr>
              <w:br/>
              <w:t>Dyski SSD 2,5 cala SAS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474D4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2A496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9AE116E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11DFF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8900A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Zasilanie: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  <w:t>2 redundantne zasilacze 230V AC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A7F4A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20170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459F3FC0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FB0CF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EB4D1" w14:textId="7A5B1158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Wsparcie techniczne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</w:r>
            <w:r w:rsidRPr="000D6C9B">
              <w:rPr>
                <w:rFonts w:cstheme="minorHAnsi"/>
                <w:color w:val="000000" w:themeColor="text1"/>
              </w:rPr>
              <w:t xml:space="preserve">Minimum 3 lata </w:t>
            </w:r>
            <w:r w:rsidRPr="000D6C9B">
              <w:rPr>
                <w:rFonts w:cstheme="minorHAnsi"/>
              </w:rPr>
              <w:t xml:space="preserve">gwarancji producenta w trybie </w:t>
            </w:r>
            <w:proofErr w:type="spellStart"/>
            <w:r w:rsidRPr="000D6C9B">
              <w:rPr>
                <w:rFonts w:cstheme="minorHAnsi"/>
              </w:rPr>
              <w:t>onsite</w:t>
            </w:r>
            <w:proofErr w:type="spellEnd"/>
            <w:r w:rsidRPr="000D6C9B">
              <w:rPr>
                <w:rFonts w:cstheme="minorHAnsi"/>
              </w:rPr>
              <w:t xml:space="preserve"> z gwarantowanym czasem reakcji najpóźniej w następnym dniu roboczym od zgłoszenia usterki (tzw. NBD). </w:t>
            </w:r>
            <w:r w:rsidRPr="000D6C9B">
              <w:rPr>
                <w:rFonts w:cstheme="minorHAnsi"/>
                <w:color w:val="00000A"/>
                <w:lang w:eastAsia="ar-SA"/>
              </w:rPr>
              <w:t>Wsparcie techniczne realizowane jest przez serwis producenta</w:t>
            </w:r>
            <w:r w:rsidR="00ED35F6" w:rsidRPr="000D6C9B">
              <w:rPr>
                <w:rFonts w:cstheme="minorHAnsi"/>
                <w:color w:val="00000A"/>
                <w:lang w:eastAsia="ar-SA"/>
              </w:rPr>
              <w:t xml:space="preserve"> lub autoryzowanego partnera serwisowego producenta</w:t>
            </w:r>
          </w:p>
          <w:p w14:paraId="2ABB719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Zamawiający zastrzega sobie prawo do dokonywania rozbudowy sprzętu wynikających z nowych potrzeb (obudowa bez plomb).</w:t>
            </w:r>
          </w:p>
          <w:p w14:paraId="7400B7F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W przypadku wymiany dysku, uszkodzony dysk pozostaje 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  <w:t>u Zamawiającego.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F6FD3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1E8DD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45B28AAC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D7DF2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5748B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Obsługa dysków</w:t>
            </w:r>
          </w:p>
          <w:p w14:paraId="6644EB3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Obsługa dysków SSD, SAS i MDL SAS. Możliwość mieszania napędów dyskowych SSD, SAS i MDL SAS w obrębie pojedynczej półki dyskowej. Obsługa dysków 2,5” jak również 3,5”.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053F9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2841A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A3C56DC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ECF49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30574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Możliwość rozbudowy</w:t>
            </w:r>
          </w:p>
          <w:p w14:paraId="0454F635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Możliwość rozbudowy (bez wymiany kontrolerów macierzy), do co najmniej 192 dysków twardych.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5F22C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84E30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3C88C79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D2471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BD9D1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Pamięć cache</w:t>
            </w:r>
          </w:p>
          <w:p w14:paraId="4C700DC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Każdy kontroler wyposażony w minimum 6 GB pamięci cache, 12 GB sumarycznie w macierzy. Pamięć cache zbudowana w oparciu o wydajną pamięć typu RAM.</w:t>
            </w:r>
          </w:p>
          <w:p w14:paraId="01CE5A60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Pamięć zapisu mirrorowana (kopie lustrzane) pomiędzy kontrolerami dyskowymi.</w:t>
            </w:r>
          </w:p>
          <w:p w14:paraId="646DD3B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Dane niezapisane na dyskach (np. zawartość pamięci kontrolera) zabezpieczone w przypadku awarii zasilania za pomocą podtrzymania bateryjnego przez minimum 48 h lub czas niezbędny na przeniesienie pamięci podręcznej na dyski wewnętrzne lub do pamięci </w:t>
            </w:r>
            <w:proofErr w:type="spellStart"/>
            <w:r w:rsidRPr="000D6C9B">
              <w:rPr>
                <w:rFonts w:cstheme="minorHAnsi"/>
                <w:color w:val="000000" w:themeColor="text1"/>
                <w:lang w:eastAsia="ar-SA"/>
              </w:rPr>
              <w:t>flash</w:t>
            </w:r>
            <w:proofErr w:type="spellEnd"/>
            <w:r w:rsidRPr="000D6C9B">
              <w:rPr>
                <w:rFonts w:cstheme="minorHAnsi"/>
                <w:color w:val="000000" w:themeColor="text1"/>
                <w:lang w:eastAsia="ar-SA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0E2B6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643EB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509ED05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1F2C6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B5039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Rozbudowa Pamięci cache</w:t>
            </w:r>
          </w:p>
          <w:p w14:paraId="719180AF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Zwiększenie pojemności pamięci cache dla odczytów do minimum 8 TB z wykorzystaniem dysków SSD lub kart pamięci </w:t>
            </w:r>
            <w:proofErr w:type="spellStart"/>
            <w:r w:rsidRPr="000D6C9B">
              <w:rPr>
                <w:rFonts w:cstheme="minorHAnsi"/>
                <w:color w:val="000000" w:themeColor="text1"/>
                <w:lang w:eastAsia="ar-SA"/>
              </w:rPr>
              <w:t>flash</w:t>
            </w:r>
            <w:proofErr w:type="spellEnd"/>
            <w:r w:rsidRPr="000D6C9B">
              <w:rPr>
                <w:rFonts w:cstheme="minorHAnsi"/>
                <w:color w:val="000000" w:themeColor="text1"/>
                <w:lang w:eastAsia="ar-SA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29BA7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A4D07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F3E932B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6ACBC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D92EB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Zarządzanie grupami dyskowymi oraz dyskami logicznymi</w:t>
            </w:r>
          </w:p>
          <w:p w14:paraId="43EA2D7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Możliwość zdefiniowania, co najmniej 500 wolumenów logicznych w ramach oferowanej macierzy dyskowej.</w:t>
            </w:r>
          </w:p>
          <w:p w14:paraId="09E018B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Możliwość rozłożenia pojedynczego wolumenu logicznego na wszystkie dyski fizyczne macierzy (tzw. </w:t>
            </w:r>
            <w:proofErr w:type="spellStart"/>
            <w:r w:rsidRPr="000D6C9B">
              <w:rPr>
                <w:rFonts w:cstheme="minorHAnsi"/>
                <w:color w:val="000000" w:themeColor="text1"/>
                <w:lang w:eastAsia="ar-SA"/>
              </w:rPr>
              <w:t>wide-striping</w:t>
            </w:r>
            <w:proofErr w:type="spellEnd"/>
            <w:r w:rsidRPr="000D6C9B">
              <w:rPr>
                <w:rFonts w:cstheme="minorHAnsi"/>
                <w:color w:val="000000" w:themeColor="text1"/>
                <w:lang w:eastAsia="ar-SA"/>
              </w:rPr>
              <w:t>), bez konieczności łączenia wielu różnych dysków logicznych w jeden większy.</w:t>
            </w:r>
          </w:p>
          <w:p w14:paraId="7521B597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Jeżeli do obsługi powyższych funkcjonalności wymagane są dodatkowe licencje, należy je dostarczyć dla całej pojemności urządzenia w ramach niniejszego zamówienia.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06522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485D2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4E1D89D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0B634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AE41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Wewnętrzne kopie migawkowe</w:t>
            </w:r>
          </w:p>
          <w:p w14:paraId="638C780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Dokonywanie na żądanie tzw. migawkowej kopii danych (</w:t>
            </w:r>
            <w:proofErr w:type="spellStart"/>
            <w:r w:rsidRPr="000D6C9B">
              <w:rPr>
                <w:rFonts w:cstheme="minorHAnsi"/>
                <w:color w:val="000000" w:themeColor="text1"/>
                <w:lang w:eastAsia="ar-SA"/>
              </w:rPr>
              <w:t>snapshot</w:t>
            </w:r>
            <w:proofErr w:type="spellEnd"/>
            <w:r w:rsidRPr="000D6C9B">
              <w:rPr>
                <w:rFonts w:cstheme="minorHAnsi"/>
                <w:color w:val="000000" w:themeColor="text1"/>
                <w:lang w:eastAsia="ar-SA"/>
              </w:rPr>
              <w:t>, point-in-</w:t>
            </w:r>
            <w:proofErr w:type="spellStart"/>
            <w:r w:rsidRPr="000D6C9B">
              <w:rPr>
                <w:rFonts w:cstheme="minorHAnsi"/>
                <w:color w:val="000000" w:themeColor="text1"/>
                <w:lang w:eastAsia="ar-SA"/>
              </w:rPr>
              <w:t>time</w:t>
            </w:r>
            <w:proofErr w:type="spellEnd"/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) w ramach macierzy za pomocą wewnętrznych kontrolerów macierzowych. Kopia migawkowa wykonuje się bez alokowania </w:t>
            </w:r>
            <w:r w:rsidRPr="000D6C9B">
              <w:rPr>
                <w:rFonts w:cstheme="minorHAnsi"/>
                <w:color w:val="000000" w:themeColor="text1"/>
                <w:lang w:eastAsia="ar-SA"/>
              </w:rPr>
              <w:lastRenderedPageBreak/>
              <w:t>dodatkowej przestrzeni dyskowej na potrzeby kopii. Zajmowanie dodatkowej przestrzeni dyskowej następuje w momencie zmiany danych na dysku źródłowym lub na jego kopii.</w:t>
            </w:r>
          </w:p>
          <w:p w14:paraId="1EE6921F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Wsparcie dla minimum 512 kopii migawkowych.</w:t>
            </w:r>
          </w:p>
          <w:p w14:paraId="0E806B5C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Jeżeli do obsługi powyższych funkcjonalności wymagane są dodatkowe licencje, należy je dostarczyć dla całej pojemności urządzenia w ramach niniejszego zamówienia.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34F75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C2DB1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A0A9DA1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FB570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03838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Zdalna replikacja danych</w:t>
            </w:r>
          </w:p>
          <w:p w14:paraId="19198E78" w14:textId="6CB050CF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Możliwość asynchronicznej replikacji danych do innej macierzy</w:t>
            </w:r>
            <w:r w:rsidRPr="000D6C9B">
              <w:rPr>
                <w:rFonts w:cstheme="minorHAnsi"/>
                <w:strike/>
                <w:color w:val="000000" w:themeColor="text1"/>
                <w:lang w:eastAsia="ar-SA"/>
              </w:rPr>
              <w:t>.</w:t>
            </w:r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 Replikacja jest wykonywana na poziomie kontrolerów, bez użycia dodatkowych serwerów lub innych urządzeń i bez obciążania serwerów podłączonych do macierzy.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B4812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8900B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0EFB17B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E2D11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39727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Migracja danych w obrębie macierzy</w:t>
            </w:r>
          </w:p>
          <w:p w14:paraId="5E6A92E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Możliwość migracji danych bez przerywania do nich dostępu pomiędzy różnymi warstwami technologii dyskowych na poziomie części wolumenów logicznych (ang. </w:t>
            </w:r>
            <w:proofErr w:type="spellStart"/>
            <w:r w:rsidRPr="000D6C9B">
              <w:rPr>
                <w:rFonts w:cstheme="minorHAnsi"/>
                <w:color w:val="000000" w:themeColor="text1"/>
                <w:lang w:eastAsia="ar-SA"/>
              </w:rPr>
              <w:t>Sub</w:t>
            </w:r>
            <w:proofErr w:type="spellEnd"/>
            <w:r w:rsidRPr="000D6C9B">
              <w:rPr>
                <w:rFonts w:cstheme="minorHAnsi"/>
                <w:color w:val="000000" w:themeColor="text1"/>
                <w:lang w:eastAsia="ar-SA"/>
              </w:rPr>
              <w:t>-LUN). Zmiany te odbywają się poprzez  wewnętrzne mechanizmy macierzy. Funkcjonalność umożliwia zdefiniowanie zasobu LUN, który fizycznie będzie znajdował się na min. 3 typach dysków obsługiwanych przez macierz, a jego części będą realokowane na podstawie analizy ruchu w sposób automatyczny i transparentny (bez przerywania dostępu do danych) dla korzystających z tego wolumenu hostów. Zmiany te odbywają się poprzez  wewnętrzne mechanizmy macierzy.</w:t>
            </w:r>
          </w:p>
          <w:p w14:paraId="39936D2F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Jeżeli do obsługi powyższych funkcjonalności wymagane są dodatkowe licencje, należy je dostarczyć dla całej pojemności urządzenia w ramach niniejszego zamówienia.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06ACE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E4CA8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421DDF7F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89D77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DB9B8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Redundancja</w:t>
            </w:r>
          </w:p>
          <w:p w14:paraId="770A995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Macierz nie może posiadać pojedynczego punktu awarii, który powodowałby brak dostępu do danych. Macierz zapewnia pełną redundancję komponentów, w szczególności zdublowanie kontrolerów, zasilaczy i wentylatorów.</w:t>
            </w:r>
          </w:p>
          <w:p w14:paraId="6CAA7699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Możliwość wymiany elementów systemu w trybie „hot-</w:t>
            </w:r>
            <w:proofErr w:type="spellStart"/>
            <w:r w:rsidRPr="000D6C9B">
              <w:rPr>
                <w:rFonts w:cstheme="minorHAnsi"/>
                <w:color w:val="000000" w:themeColor="text1"/>
                <w:lang w:eastAsia="ar-SA"/>
              </w:rPr>
              <w:t>swap</w:t>
            </w:r>
            <w:proofErr w:type="spellEnd"/>
            <w:r w:rsidRPr="000D6C9B">
              <w:rPr>
                <w:rFonts w:cstheme="minorHAnsi"/>
                <w:color w:val="000000" w:themeColor="text1"/>
                <w:lang w:eastAsia="ar-SA"/>
              </w:rPr>
              <w:t>”, a w szczególności takich, jak: dyski, kontrolery, zasilacze, wentylatory.</w:t>
            </w:r>
          </w:p>
          <w:p w14:paraId="6294C87C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Możliwość  zasilania z dwu niezależnych źródeł zasilania – odporność na zanik zasilania jednej fazy lub awarię jednego z zasilaczy macierzy.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C3576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B9F60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7BEA127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3E444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8CDB0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Dodatkowe wymagania</w:t>
            </w:r>
          </w:p>
          <w:p w14:paraId="7D678943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Oferowany system dyskowy składa się z pojedynczej macierzy dyskowej. Niedopuszczalna jest realizacja zamówienia poprzez dostarczenie wielu macierzy dyskowych. Za pojedynczą macierz nie uznaje się rozwiązania opartego o wiele macierzy dyskowych (par kontrolerów macierzowych) połączonych przełącznikami SAN lub tzw. </w:t>
            </w:r>
            <w:proofErr w:type="spellStart"/>
            <w:r w:rsidRPr="000D6C9B">
              <w:rPr>
                <w:rFonts w:cstheme="minorHAnsi"/>
                <w:color w:val="000000" w:themeColor="text1"/>
                <w:lang w:eastAsia="ar-SA"/>
              </w:rPr>
              <w:t>wirtualizatorem</w:t>
            </w:r>
            <w:proofErr w:type="spellEnd"/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 sieci SAN czy </w:t>
            </w:r>
            <w:proofErr w:type="spellStart"/>
            <w:r w:rsidRPr="000D6C9B">
              <w:rPr>
                <w:rFonts w:cstheme="minorHAnsi"/>
                <w:color w:val="000000" w:themeColor="text1"/>
                <w:lang w:eastAsia="ar-SA"/>
              </w:rPr>
              <w:t>wirtualizatorem</w:t>
            </w:r>
            <w:proofErr w:type="spellEnd"/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 macierzy dyskowych.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9D59D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4AEB0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23B3C62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941E4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190CE" w14:textId="59B1D582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Gwarancja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</w:r>
            <w:r w:rsidRPr="000D6C9B">
              <w:rPr>
                <w:rFonts w:cstheme="minorHAnsi"/>
              </w:rPr>
              <w:t xml:space="preserve">Minimum 3 lata gwarancji producenta w trybie </w:t>
            </w:r>
            <w:proofErr w:type="spellStart"/>
            <w:r w:rsidRPr="000D6C9B">
              <w:rPr>
                <w:rFonts w:cstheme="minorHAnsi"/>
              </w:rPr>
              <w:t>onsite</w:t>
            </w:r>
            <w:proofErr w:type="spellEnd"/>
            <w:r w:rsidRPr="000D6C9B">
              <w:rPr>
                <w:rFonts w:cstheme="minorHAnsi"/>
              </w:rPr>
              <w:t xml:space="preserve"> z gwarantowanym czasem reakcji najpóźniej w następnym dniu roboczym od zgłoszenia usterki (tzw. NBD)</w:t>
            </w:r>
            <w:r w:rsidRPr="000D6C9B">
              <w:rPr>
                <w:rFonts w:cstheme="minorHAnsi"/>
                <w:color w:val="00000A"/>
                <w:lang w:eastAsia="ar-SA"/>
              </w:rPr>
              <w:t>. Wsparcie techniczne realizowane jest przez serwis producenta oferowanego serwera</w:t>
            </w:r>
            <w:r w:rsidR="00BB38CC" w:rsidRPr="000D6C9B">
              <w:rPr>
                <w:rFonts w:cstheme="minorHAnsi"/>
                <w:color w:val="00000A"/>
                <w:lang w:eastAsia="ar-SA"/>
              </w:rPr>
              <w:t xml:space="preserve"> lub autoryzowanego partnera serwisowego producenta</w:t>
            </w:r>
            <w:r w:rsidRPr="000D6C9B">
              <w:rPr>
                <w:rFonts w:cstheme="minorHAnsi"/>
                <w:color w:val="00000A"/>
                <w:lang w:eastAsia="ar-SA"/>
              </w:rPr>
              <w:t>.</w:t>
            </w:r>
          </w:p>
          <w:p w14:paraId="233D2BE5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Możliwość zgłoszenia awarii przez 24 godziny na dobę.</w:t>
            </w:r>
          </w:p>
          <w:p w14:paraId="7CC9A9CF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Czas reakcji to kolejny dzień roboczy. Uszkodzone dyski pozostają własnością zamawiającego.</w:t>
            </w:r>
          </w:p>
          <w:p w14:paraId="5F845E30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W okresie gwarancji Zamawiający ma prawo do otrzymywania poprawek </w:t>
            </w: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oraz aktualizacji wersji oprogramowania dostarczonego wraz z macierzą oraz oprogramowania wewnętrznego macierzy.</w:t>
            </w:r>
          </w:p>
          <w:p w14:paraId="741E382B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DB691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1B6B7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3F36E306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85464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A6389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Podłączanie zewnętrznych systemów operacyjnych:</w:t>
            </w:r>
          </w:p>
          <w:p w14:paraId="0169452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Jednoczesne podłączenie wielu serwerów w trybie wysokiej dostępności (co najmniej dwoma ścieżkami).</w:t>
            </w:r>
          </w:p>
          <w:p w14:paraId="3E8DCBF8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Wsparcie dla podłączenia systemów operacyjnych (co najmniej): Windows, Linux,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VMware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, IBM AIX, Sun Solaris, HP-UX. Wsparcie dla różnych systemów klastrowych, co najmniej Veritas Cluster Server i Microsoft Cluster. Wsparcie dla wymienionych systemów operacyjnych i klastrowych musi być potwierdzone wpisem na ogólnodostępnej liście kompatybilności producentów.</w:t>
            </w:r>
          </w:p>
          <w:p w14:paraId="60D6BFC9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Dla wymienionych systemów operacyjnych należy dostarczyć oprogramowanie do przełączania ścieżek i równoważenia obciążenia poszczególnych ścieżek. Wymagane jest oprogramowanie dla nielimitowanej liczby serwerów. Dopuszcza się rozwiązania bazujące na natywnych możliwościach systemów operacyjnych.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86D65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97A54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37061B3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0366C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48D85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Możliwość konfiguracji asynchroniczną replikacji danych pomiędzy już posiadaną przez zamawiającego macierzą HPE MSA 2050 na poziomie kontrolerów bez udziału zewnętrznego oprogramowania, bez użycia dodatkowych serwerów lub innych urządzeń i bez obciążania serwerów podłączonych do macierzy. Rozwiązanie równoważne: dostarczenie równoważnego sprzętu składającego się z dwóch sztuk macierzy spełniających wszystkie parametry techniczne określone dla macierzy w niniejszym zamówieniu.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621AC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6B527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6AB6D62" w14:textId="7777777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0E346" w14:textId="77777777" w:rsidR="00D336F6" w:rsidRPr="000D6C9B" w:rsidRDefault="00D336F6">
            <w:pPr>
              <w:widowControl w:val="0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BC6B4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Wymagane są dokumenty poświadczające, że sprzęt jest produkowany zgodnie z normami ISO 9001 oraz ISO 14001.</w:t>
            </w:r>
          </w:p>
          <w:p w14:paraId="4A02ABC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Wymagane certyfikaty CE, </w:t>
            </w:r>
            <w:proofErr w:type="spellStart"/>
            <w:r w:rsidRPr="000D6C9B">
              <w:rPr>
                <w:rFonts w:cstheme="minorHAnsi"/>
                <w:color w:val="000000" w:themeColor="text1"/>
                <w:lang w:eastAsia="ar-SA"/>
              </w:rPr>
              <w:t>EnergyStar</w:t>
            </w:r>
            <w:proofErr w:type="spellEnd"/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 (przy dostawie).</w:t>
            </w:r>
          </w:p>
          <w:p w14:paraId="1A018679" w14:textId="4B159E0D" w:rsidR="00D336F6" w:rsidRPr="000D6C9B" w:rsidRDefault="00A97B46" w:rsidP="000D6C9B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Sprzęt pochodzi z autoryzowanego kanału dystrybucji</w:t>
            </w:r>
            <w:r w:rsidR="00BF3490" w:rsidRPr="000D6C9B">
              <w:rPr>
                <w:rFonts w:cstheme="minorHAnsi"/>
                <w:color w:val="00000A"/>
                <w:lang w:eastAsia="ar-SA"/>
              </w:rPr>
              <w:t xml:space="preserve"> producenta</w:t>
            </w:r>
            <w:r w:rsidR="008C4B35" w:rsidRPr="000D6C9B">
              <w:rPr>
                <w:rFonts w:cstheme="minorHAnsi"/>
                <w:color w:val="00000A"/>
                <w:lang w:eastAsia="ar-SA"/>
              </w:rPr>
              <w:t xml:space="preserve"> lub autoryzowanego partnera serwisowego producenta</w:t>
            </w:r>
            <w:r w:rsidR="008C4B35" w:rsidRPr="000D6C9B" w:rsidDel="00BF3490">
              <w:rPr>
                <w:rFonts w:cstheme="minorHAnsi"/>
                <w:color w:val="00000A"/>
                <w:lang w:eastAsia="ar-SA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07FC3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23156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</w:tbl>
    <w:p w14:paraId="09902AD6" w14:textId="77777777" w:rsidR="00D336F6" w:rsidRPr="000D6C9B" w:rsidRDefault="00D336F6">
      <w:pPr>
        <w:rPr>
          <w:rFonts w:cstheme="minorHAnsi"/>
        </w:rPr>
      </w:pPr>
    </w:p>
    <w:p w14:paraId="7AC80C3C" w14:textId="77777777" w:rsidR="00D336F6" w:rsidRPr="000D6C9B" w:rsidRDefault="00D336F6">
      <w:pPr>
        <w:rPr>
          <w:rFonts w:cstheme="minorHAnsi"/>
        </w:rPr>
      </w:pPr>
    </w:p>
    <w:p w14:paraId="678A5859" w14:textId="77777777" w:rsidR="00D336F6" w:rsidRPr="000D6C9B" w:rsidRDefault="00A97B46">
      <w:pPr>
        <w:pStyle w:val="Nagwek2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r w:rsidRPr="000D6C9B">
        <w:rPr>
          <w:rFonts w:asciiTheme="minorHAnsi" w:hAnsiTheme="minorHAnsi" w:cstheme="minorHAnsi"/>
          <w:b/>
          <w:bCs/>
        </w:rPr>
        <w:t>System wirtualizacji – 1 sztuka</w:t>
      </w:r>
    </w:p>
    <w:tbl>
      <w:tblPr>
        <w:tblW w:w="10209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2"/>
        <w:gridCol w:w="6701"/>
        <w:gridCol w:w="1468"/>
        <w:gridCol w:w="1468"/>
      </w:tblGrid>
      <w:tr w:rsidR="00D336F6" w:rsidRPr="000D6C9B" w14:paraId="4C633E4D" w14:textId="77777777">
        <w:trPr>
          <w:trHeight w:val="28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C4698" w14:textId="77777777" w:rsidR="00D336F6" w:rsidRPr="000D6C9B" w:rsidRDefault="00A97B46">
            <w:pPr>
              <w:widowControl w:val="0"/>
              <w:shd w:val="clear" w:color="auto" w:fill="FFFFFF"/>
              <w:snapToGrid w:val="0"/>
              <w:spacing w:after="0" w:line="100" w:lineRule="atLeast"/>
              <w:ind w:right="15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L.p.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CFD2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88308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796DD" w14:textId="77777777" w:rsidR="00D336F6" w:rsidRPr="000D6C9B" w:rsidRDefault="00A97B46">
            <w:pPr>
              <w:widowControl w:val="0"/>
              <w:spacing w:after="0" w:line="100" w:lineRule="atLeast"/>
              <w:jc w:val="center"/>
              <w:rPr>
                <w:rFonts w:cstheme="minorHAnsi"/>
                <w:b/>
                <w:bCs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OFEROWANE</w:t>
            </w:r>
          </w:p>
        </w:tc>
      </w:tr>
      <w:tr w:rsidR="00D336F6" w:rsidRPr="000D6C9B" w14:paraId="20C05E4D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9FBA6" w14:textId="77777777" w:rsidR="00D336F6" w:rsidRPr="000D6C9B" w:rsidRDefault="00D336F6">
            <w:pPr>
              <w:widowControl w:val="0"/>
              <w:numPr>
                <w:ilvl w:val="0"/>
                <w:numId w:val="2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shd w:val="clear" w:color="auto" w:fill="FFFF00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7C375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Producent, nazwa, wersja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2232A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  <w:p w14:paraId="0BFBDCED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Proszę podać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71B55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5B4408E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E8252" w14:textId="77777777" w:rsidR="00D336F6" w:rsidRPr="000D6C9B" w:rsidRDefault="00D336F6">
            <w:pPr>
              <w:widowControl w:val="0"/>
              <w:numPr>
                <w:ilvl w:val="0"/>
                <w:numId w:val="2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A4F2A" w14:textId="62F6A6C2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Oprogramowanie do wirtualizacji dla minimum trzech serwerów 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  <w:t xml:space="preserve">2-procesorowych konfigurowalnych w klaster wraz z wbudowaną graficzną konsolą administracyjną oraz wsparciem serwisowym producenta </w:t>
            </w:r>
            <w:r w:rsidR="00ED35F6" w:rsidRPr="000D6C9B">
              <w:rPr>
                <w:rFonts w:ascii="Liberation Serif" w:eastAsia="DejaVu Sans" w:hAnsi="Liberation Serif" w:cs="Droid Sans Arabic"/>
                <w:sz w:val="24"/>
                <w:szCs w:val="24"/>
                <w:lang w:bidi="en-US"/>
              </w:rPr>
              <w:t xml:space="preserve"> lub autoryzowanego partnera serwisowego producenta</w:t>
            </w:r>
            <w:r w:rsidR="00ED35F6" w:rsidRPr="000D6C9B">
              <w:rPr>
                <w:rFonts w:cstheme="minorHAnsi"/>
                <w:color w:val="00000A"/>
                <w:lang w:eastAsia="ar-SA"/>
              </w:rPr>
              <w:t xml:space="preserve"> </w:t>
            </w:r>
            <w:r w:rsidRPr="000D6C9B">
              <w:rPr>
                <w:rFonts w:cstheme="minorHAnsi"/>
                <w:color w:val="00000A"/>
                <w:lang w:eastAsia="ar-SA"/>
              </w:rPr>
              <w:t>na co najmniej 3 lata z gwarancją aktualizacji oprogramowania, dostępu do dokumentacji online na stronie producent i pomocy technicznej. Licencja bezterminowa.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BF41E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11877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240ACA6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D71AE" w14:textId="77777777" w:rsidR="00D336F6" w:rsidRPr="000D6C9B" w:rsidRDefault="00D336F6">
            <w:pPr>
              <w:widowControl w:val="0"/>
              <w:numPr>
                <w:ilvl w:val="0"/>
                <w:numId w:val="2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F2835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Obsługa co najmniej 12TB RAM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646CF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72699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EBF765A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C39E3" w14:textId="77777777" w:rsidR="00D336F6" w:rsidRPr="000D6C9B" w:rsidRDefault="00D336F6">
            <w:pPr>
              <w:widowControl w:val="0"/>
              <w:numPr>
                <w:ilvl w:val="0"/>
                <w:numId w:val="2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5B4A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Obsługa wirtualnych dysków w wirtualnej maszynie minimum 50 TB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00F75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DDC76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F1FAC82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C5295" w14:textId="77777777" w:rsidR="00D336F6" w:rsidRPr="000D6C9B" w:rsidRDefault="00D336F6">
            <w:pPr>
              <w:widowControl w:val="0"/>
              <w:numPr>
                <w:ilvl w:val="0"/>
                <w:numId w:val="2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8E995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Możliwość uruchomienia kilku klonów VM jednocześnie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5CF9A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9EB97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366584F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A0151" w14:textId="77777777" w:rsidR="00D336F6" w:rsidRPr="000D6C9B" w:rsidRDefault="00D336F6">
            <w:pPr>
              <w:widowControl w:val="0"/>
              <w:numPr>
                <w:ilvl w:val="0"/>
                <w:numId w:val="2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177A3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Możliwość migracji wirtualnych maszyn „na żywo” w trakcie pracy bez ich </w:t>
            </w: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wyłączania na innego hosta w tym możliwość migracji na hosta podłączonego do innego wirtualnego przełącznika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781C1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9A546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3469BD1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67511" w14:textId="77777777" w:rsidR="00D336F6" w:rsidRPr="000D6C9B" w:rsidRDefault="00D336F6">
            <w:pPr>
              <w:widowControl w:val="0"/>
              <w:numPr>
                <w:ilvl w:val="0"/>
                <w:numId w:val="2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5C0A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Możliwość instalacji centralnego oprogramowania do zarządzania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hypervisorami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w ramach licencji.</w:t>
            </w:r>
          </w:p>
          <w:p w14:paraId="5E4C9857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Możliwość ustawienia kopii zapasowej i odtwarzania kopii zapasowej maszyny z systemem do centralnego zarządzania za pomocą dodatkowej przystawki wbudowanej w oprogramowanie do zarządzania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D1B25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7369A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56CE811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49404" w14:textId="77777777" w:rsidR="00D336F6" w:rsidRPr="000D6C9B" w:rsidRDefault="00D336F6">
            <w:pPr>
              <w:widowControl w:val="0"/>
              <w:numPr>
                <w:ilvl w:val="0"/>
                <w:numId w:val="2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F374B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Funkcjonalność wysokiej dostępności (HA) na poziomie 2 serwerów fizycznych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909EB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E55C3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E86D297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F9FED" w14:textId="77777777" w:rsidR="00D336F6" w:rsidRPr="000D6C9B" w:rsidRDefault="00D336F6">
            <w:pPr>
              <w:widowControl w:val="0"/>
              <w:numPr>
                <w:ilvl w:val="0"/>
                <w:numId w:val="2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73971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Wsparcie dla minimum 80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Guest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operating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systems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35E92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FDB90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D7323BB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9DC4D" w14:textId="77777777" w:rsidR="00D336F6" w:rsidRPr="000D6C9B" w:rsidRDefault="00D336F6">
            <w:pPr>
              <w:widowControl w:val="0"/>
              <w:numPr>
                <w:ilvl w:val="0"/>
                <w:numId w:val="2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529BF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Możliwość utworzenia kilku użytkowników do zarządzania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F71EE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2A6BB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13A7B7D9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A7EE" w14:textId="77777777" w:rsidR="00D336F6" w:rsidRPr="000D6C9B" w:rsidRDefault="00D336F6">
            <w:pPr>
              <w:widowControl w:val="0"/>
              <w:numPr>
                <w:ilvl w:val="0"/>
                <w:numId w:val="2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D3DFD" w14:textId="45171265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Wsparcie dla</w:t>
            </w:r>
            <w:r w:rsidR="008C4B35" w:rsidRPr="000D6C9B">
              <w:rPr>
                <w:rFonts w:cstheme="minorHAnsi"/>
                <w:color w:val="00000A"/>
                <w:lang w:eastAsia="ar-SA"/>
              </w:rPr>
              <w:t xml:space="preserve"> co najmniej</w:t>
            </w:r>
            <w:r w:rsidRPr="000D6C9B">
              <w:rPr>
                <w:rFonts w:cstheme="minorHAnsi"/>
                <w:color w:val="00000A"/>
                <w:lang w:eastAsia="ar-SA"/>
              </w:rPr>
              <w:t xml:space="preserve"> TPM 2.0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FD54D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BE7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8064C18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4CBE3" w14:textId="77777777" w:rsidR="00D336F6" w:rsidRPr="000D6C9B" w:rsidRDefault="00D336F6">
            <w:pPr>
              <w:widowControl w:val="0"/>
              <w:numPr>
                <w:ilvl w:val="0"/>
                <w:numId w:val="2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E84F3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Obsługa minimum 32 migawek w łańcuchu w danej maszynie wirtualnej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F550A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E36B9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1788656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21C59" w14:textId="77777777" w:rsidR="00D336F6" w:rsidRPr="000D6C9B" w:rsidRDefault="00D336F6">
            <w:pPr>
              <w:widowControl w:val="0"/>
              <w:numPr>
                <w:ilvl w:val="0"/>
                <w:numId w:val="2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63DD3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FF0000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Możliwość wykonania restartu samego </w:t>
            </w:r>
            <w:proofErr w:type="spellStart"/>
            <w:r w:rsidRPr="000D6C9B">
              <w:rPr>
                <w:rFonts w:cstheme="minorHAnsi"/>
                <w:color w:val="000000" w:themeColor="text1"/>
                <w:lang w:eastAsia="ar-SA"/>
              </w:rPr>
              <w:t>hypervisora</w:t>
            </w:r>
            <w:proofErr w:type="spellEnd"/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 bez pełnego restartu i wykonywania testu POST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EAA09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DE1B4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2444FFA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68A2D" w14:textId="77777777" w:rsidR="00D336F6" w:rsidRPr="000D6C9B" w:rsidRDefault="00D336F6">
            <w:pPr>
              <w:widowControl w:val="0"/>
              <w:numPr>
                <w:ilvl w:val="0"/>
                <w:numId w:val="2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FC0A1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Liczba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vCPU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/maszynę wirtualną – co najmniej 128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DC9FC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ABF28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</w:tbl>
    <w:p w14:paraId="21BCF9C5" w14:textId="77777777" w:rsidR="00D336F6" w:rsidRPr="000D6C9B" w:rsidRDefault="00D336F6">
      <w:pPr>
        <w:rPr>
          <w:rFonts w:cstheme="minorHAnsi"/>
        </w:rPr>
      </w:pPr>
    </w:p>
    <w:p w14:paraId="69C6CD23" w14:textId="77777777" w:rsidR="00D336F6" w:rsidRPr="000D6C9B" w:rsidRDefault="00A97B46">
      <w:pPr>
        <w:pStyle w:val="Nagwek2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r w:rsidRPr="000D6C9B">
        <w:rPr>
          <w:rFonts w:asciiTheme="minorHAnsi" w:hAnsiTheme="minorHAnsi" w:cstheme="minorHAnsi"/>
          <w:b/>
          <w:bCs/>
        </w:rPr>
        <w:t>Urządzenie typu  UTM ze wsparciem</w:t>
      </w:r>
    </w:p>
    <w:tbl>
      <w:tblPr>
        <w:tblW w:w="10209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2"/>
        <w:gridCol w:w="6701"/>
        <w:gridCol w:w="1468"/>
        <w:gridCol w:w="1468"/>
      </w:tblGrid>
      <w:tr w:rsidR="00D336F6" w:rsidRPr="000D6C9B" w14:paraId="265B9F83" w14:textId="77777777">
        <w:trPr>
          <w:trHeight w:val="28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89800" w14:textId="77777777" w:rsidR="00D336F6" w:rsidRPr="000D6C9B" w:rsidRDefault="00A97B46">
            <w:pPr>
              <w:widowControl w:val="0"/>
              <w:shd w:val="clear" w:color="auto" w:fill="FFFFFF"/>
              <w:snapToGrid w:val="0"/>
              <w:spacing w:after="0" w:line="100" w:lineRule="atLeast"/>
              <w:ind w:right="15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L.p.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BFB2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E3DF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BF4CF" w14:textId="77777777" w:rsidR="00D336F6" w:rsidRPr="000D6C9B" w:rsidRDefault="00A97B46">
            <w:pPr>
              <w:widowControl w:val="0"/>
              <w:spacing w:after="0" w:line="100" w:lineRule="atLeast"/>
              <w:jc w:val="center"/>
              <w:rPr>
                <w:rFonts w:cstheme="minorHAnsi"/>
                <w:b/>
                <w:bCs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OFEROWANE</w:t>
            </w:r>
          </w:p>
        </w:tc>
      </w:tr>
      <w:tr w:rsidR="00D336F6" w:rsidRPr="000D6C9B" w14:paraId="4CA071E6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3373D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AE00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Producent, typ, model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211BC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  <w:p w14:paraId="730F5048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Proszę podać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7C515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EAF3244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E5208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DCFB3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System realizujący funkcję Firewall posiada możliwość pracy w jednym z trzech trybów: Routera z funkcją NAT, transparentnym oraz monitorowania na porcie SPAN.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5FB37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34A1E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89583A6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864F3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576B4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W ramach dostarczonego systemu bezpieczeństwa zapewnia możliwość budowy minimum 2 oddzielnych (fizycznych lub logicznych) instancji systemów w zakresie: Routingu, </w:t>
            </w:r>
            <w:proofErr w:type="spellStart"/>
            <w:r w:rsidRPr="000D6C9B">
              <w:rPr>
                <w:rFonts w:cstheme="minorHAnsi"/>
              </w:rPr>
              <w:t>Firewall’a</w:t>
            </w:r>
            <w:proofErr w:type="spellEnd"/>
            <w:r w:rsidRPr="000D6C9B">
              <w:rPr>
                <w:rFonts w:cstheme="minorHAnsi"/>
              </w:rPr>
              <w:t xml:space="preserve">, </w:t>
            </w:r>
            <w:proofErr w:type="spellStart"/>
            <w:r w:rsidRPr="000D6C9B">
              <w:rPr>
                <w:rFonts w:cstheme="minorHAnsi"/>
              </w:rPr>
              <w:t>IPSec</w:t>
            </w:r>
            <w:proofErr w:type="spellEnd"/>
            <w:r w:rsidRPr="000D6C9B">
              <w:rPr>
                <w:rFonts w:cstheme="minorHAnsi"/>
              </w:rPr>
              <w:t xml:space="preserve"> VPN, Antywirus, IPS, Kontroli Aplikacji. Możliwość dedykowania co najmniej 3 administratorów do poszczególnych instancji systemu.</w:t>
            </w:r>
          </w:p>
          <w:p w14:paraId="06978241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System wspiera IPv4 oraz IPv6 w zakresie:</w:t>
            </w:r>
          </w:p>
          <w:p w14:paraId="7D6CA731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Firewall.</w:t>
            </w:r>
          </w:p>
          <w:p w14:paraId="4C5700BF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Ochrony w warstwie aplikacji.</w:t>
            </w:r>
          </w:p>
          <w:p w14:paraId="40C476FA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Protokołów routingu dynamicznego.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53B9F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D24B1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4753C0AA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85FFA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6F082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bookmarkStart w:id="9" w:name="_Toc59356234"/>
            <w:r w:rsidRPr="000D6C9B">
              <w:rPr>
                <w:rFonts w:cstheme="minorHAnsi"/>
              </w:rPr>
              <w:t>Redundancja, monitoring i wykrywanie awarii</w:t>
            </w:r>
            <w:bookmarkEnd w:id="9"/>
          </w:p>
          <w:p w14:paraId="68357A46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W przypadku systemu pełniącego funkcje: Firewall, </w:t>
            </w:r>
            <w:proofErr w:type="spellStart"/>
            <w:r w:rsidRPr="000D6C9B">
              <w:rPr>
                <w:rFonts w:cstheme="minorHAnsi"/>
              </w:rPr>
              <w:t>IPSec</w:t>
            </w:r>
            <w:proofErr w:type="spellEnd"/>
            <w:r w:rsidRPr="000D6C9B">
              <w:rPr>
                <w:rFonts w:cstheme="minorHAnsi"/>
              </w:rPr>
              <w:t>, Kontrola Aplikacji oraz IPS – możliwość łączenia w klaster Active-Active lub Active-</w:t>
            </w:r>
            <w:proofErr w:type="spellStart"/>
            <w:r w:rsidRPr="000D6C9B">
              <w:rPr>
                <w:rFonts w:cstheme="minorHAnsi"/>
              </w:rPr>
              <w:t>Passive</w:t>
            </w:r>
            <w:proofErr w:type="spellEnd"/>
            <w:r w:rsidRPr="000D6C9B">
              <w:rPr>
                <w:rFonts w:cstheme="minorHAnsi"/>
              </w:rPr>
              <w:t>. W obu trybach istnieje funkcja synchronizacji sesji firewall.</w:t>
            </w:r>
          </w:p>
          <w:p w14:paraId="66A0C178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Monitoring i wykrywanie uszkodzenia elementów sprzętowych i programowych systemów zabezpieczeń oraz łączy sieciowych.</w:t>
            </w:r>
          </w:p>
          <w:p w14:paraId="402B03F7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Monitoring stanu realizowanych połączeń VPN.</w:t>
            </w:r>
          </w:p>
          <w:p w14:paraId="4D43FFBC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System umożliwia agregację linków statyczną oraz w oparciu o </w:t>
            </w:r>
            <w:r w:rsidRPr="000D6C9B">
              <w:rPr>
                <w:rFonts w:cstheme="minorHAnsi"/>
              </w:rPr>
              <w:lastRenderedPageBreak/>
              <w:t>protokół LACP. Możliwość tworzenia interfejsów redundantnych.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6A371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8FF38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D3CEE2A" w14:textId="77777777">
        <w:trPr>
          <w:trHeight w:val="160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311DF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1893B" w14:textId="77777777" w:rsidR="00D336F6" w:rsidRPr="000D6C9B" w:rsidRDefault="00A97B46">
            <w:pPr>
              <w:pStyle w:val="Zawartotabeli"/>
              <w:widowControl w:val="0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  <w:color w:val="000000" w:themeColor="text1"/>
              </w:rPr>
              <w:t xml:space="preserve">Urządzenie ma możliwość połączenia  w klaster wysokiej dostępności (HA) z już posiadanym przez zamawiającego urządzeniem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Fortigate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 xml:space="preserve"> 200F lub dostarczenie równoważnego rozwiązania składającego się z 2 urządzeń według podanej specyfikacji z możliwością połączenia w klaster wysokiej dostępności (HA)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A6197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ED0CD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3C5B1BC8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982C0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9A9C9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Parametry fizyczne:</w:t>
            </w:r>
          </w:p>
          <w:p w14:paraId="0BA35A0A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5"/>
              </w:num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0D6C9B">
              <w:rPr>
                <w:rFonts w:cstheme="minorHAnsi"/>
                <w:color w:val="000000" w:themeColor="text1"/>
                <w:lang w:val="en-US"/>
              </w:rPr>
              <w:t xml:space="preserve">Minimum 16 </w:t>
            </w:r>
            <w:proofErr w:type="spellStart"/>
            <w:r w:rsidRPr="000D6C9B">
              <w:rPr>
                <w:rFonts w:cstheme="minorHAnsi"/>
                <w:color w:val="000000" w:themeColor="text1"/>
                <w:lang w:val="en-US"/>
              </w:rPr>
              <w:t>portów</w:t>
            </w:r>
            <w:proofErr w:type="spellEnd"/>
            <w:r w:rsidRPr="000D6C9B">
              <w:rPr>
                <w:rFonts w:cstheme="minorHAnsi"/>
                <w:color w:val="000000" w:themeColor="text1"/>
                <w:lang w:val="en-US"/>
              </w:rPr>
              <w:t xml:space="preserve"> Gigabit Ethernet RJ-45</w:t>
            </w:r>
          </w:p>
          <w:p w14:paraId="14C1F931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5"/>
              </w:numPr>
              <w:jc w:val="both"/>
              <w:rPr>
                <w:rFonts w:cstheme="minorHAnsi"/>
                <w:color w:val="000000" w:themeColor="text1"/>
              </w:rPr>
            </w:pPr>
            <w:r w:rsidRPr="000D6C9B">
              <w:rPr>
                <w:rFonts w:cstheme="minorHAnsi"/>
                <w:color w:val="000000" w:themeColor="text1"/>
              </w:rPr>
              <w:t>Minimum 4 porty 10 GE SFP+</w:t>
            </w:r>
          </w:p>
          <w:p w14:paraId="7081922F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5"/>
              </w:numPr>
              <w:jc w:val="both"/>
              <w:rPr>
                <w:rFonts w:cstheme="minorHAnsi"/>
                <w:color w:val="000000" w:themeColor="text1"/>
              </w:rPr>
            </w:pPr>
            <w:r w:rsidRPr="000D6C9B">
              <w:rPr>
                <w:rFonts w:cstheme="minorHAnsi"/>
                <w:color w:val="000000" w:themeColor="text1"/>
              </w:rPr>
              <w:t>Minimum 8 portów na moduły SFP</w:t>
            </w:r>
          </w:p>
          <w:p w14:paraId="35D1F68F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5"/>
              </w:numPr>
              <w:jc w:val="both"/>
              <w:rPr>
                <w:rFonts w:cstheme="minorHAnsi"/>
                <w:color w:val="000000" w:themeColor="text1"/>
              </w:rPr>
            </w:pPr>
            <w:r w:rsidRPr="000D6C9B">
              <w:rPr>
                <w:rFonts w:cstheme="minorHAnsi"/>
                <w:color w:val="000000" w:themeColor="text1"/>
              </w:rPr>
              <w:t>Minimum jeden dedykowany port GE RJ45 pod HA</w:t>
            </w:r>
          </w:p>
          <w:p w14:paraId="52EC8B90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5"/>
              </w:numPr>
              <w:jc w:val="both"/>
              <w:rPr>
                <w:rFonts w:cstheme="minorHAnsi"/>
                <w:color w:val="000000" w:themeColor="text1"/>
              </w:rPr>
            </w:pPr>
            <w:r w:rsidRPr="000D6C9B">
              <w:rPr>
                <w:rFonts w:cstheme="minorHAnsi"/>
                <w:color w:val="000000" w:themeColor="text1"/>
              </w:rPr>
              <w:t>Minimum jeden dedykowany port GE RJ45 do Zarządzania</w:t>
            </w:r>
          </w:p>
          <w:p w14:paraId="57B2F551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wbudowany port konsoli szeregowej</w:t>
            </w:r>
          </w:p>
          <w:p w14:paraId="077A14BF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gniazdo USB umożliwiające podłączenie modemu 3G/4G oraz instalacji oprogramowania z klucza USB.</w:t>
            </w:r>
          </w:p>
          <w:p w14:paraId="717AA193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co najmniej 200 interfejsów wirtualnych, definiowanych jako </w:t>
            </w:r>
            <w:proofErr w:type="spellStart"/>
            <w:r w:rsidRPr="000D6C9B">
              <w:rPr>
                <w:rFonts w:cstheme="minorHAnsi"/>
              </w:rPr>
              <w:t>VLAN’y</w:t>
            </w:r>
            <w:proofErr w:type="spellEnd"/>
            <w:r w:rsidRPr="000D6C9B">
              <w:rPr>
                <w:rFonts w:cstheme="minorHAnsi"/>
              </w:rPr>
              <w:t xml:space="preserve"> w oparciu o standard 802.1Q.</w:t>
            </w:r>
          </w:p>
          <w:p w14:paraId="08957B78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System jest wyposażony w redundantne zasilanie AC.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E4FD5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982C8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2A58CF4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59B6E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88149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Parametry wydajnościowe:</w:t>
            </w:r>
          </w:p>
          <w:p w14:paraId="07349B73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6"/>
              </w:numPr>
              <w:jc w:val="both"/>
              <w:rPr>
                <w:rFonts w:cstheme="minorHAnsi"/>
                <w:color w:val="000000" w:themeColor="text1"/>
              </w:rPr>
            </w:pPr>
            <w:r w:rsidRPr="000D6C9B">
              <w:rPr>
                <w:rFonts w:cstheme="minorHAnsi"/>
                <w:color w:val="000000" w:themeColor="text1"/>
              </w:rPr>
              <w:t xml:space="preserve">Przepustowość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Stateful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 xml:space="preserve"> Firewall: nie mniej niż 27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Gbps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 xml:space="preserve"> dla pakietów 512 B.</w:t>
            </w:r>
          </w:p>
          <w:p w14:paraId="083C3AA9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6"/>
              </w:numPr>
              <w:jc w:val="both"/>
              <w:rPr>
                <w:rFonts w:cstheme="minorHAnsi"/>
                <w:color w:val="000000" w:themeColor="text1"/>
              </w:rPr>
            </w:pPr>
            <w:r w:rsidRPr="000D6C9B">
              <w:rPr>
                <w:rFonts w:cstheme="minorHAnsi"/>
                <w:color w:val="000000" w:themeColor="text1"/>
              </w:rPr>
              <w:t xml:space="preserve">Wydajność skanowania ruchu w celu ochrony przed atakami (zarówno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client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side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 xml:space="preserve"> jak i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server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side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 xml:space="preserve"> w ramach modułu IPS) dla ruchu Enterprise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Traffic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 xml:space="preserve"> Mix - minimum 5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Gbps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>.</w:t>
            </w:r>
          </w:p>
          <w:p w14:paraId="09A31B7F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6"/>
              </w:numPr>
              <w:jc w:val="both"/>
              <w:rPr>
                <w:rFonts w:cstheme="minorHAnsi"/>
                <w:color w:val="000000" w:themeColor="text1"/>
              </w:rPr>
            </w:pPr>
            <w:r w:rsidRPr="000D6C9B">
              <w:rPr>
                <w:rFonts w:cstheme="minorHAnsi"/>
                <w:color w:val="000000" w:themeColor="text1"/>
              </w:rPr>
              <w:t xml:space="preserve">Wydajność skanowania ruchu typu Enterprise Mix z włączonymi funkcjami: IPS, Application Control, Antywirus - minimum 3.5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Gbps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>.</w:t>
            </w:r>
          </w:p>
          <w:p w14:paraId="51629028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6"/>
              </w:numPr>
              <w:jc w:val="both"/>
              <w:rPr>
                <w:rFonts w:cstheme="minorHAnsi"/>
                <w:color w:val="000000" w:themeColor="text1"/>
              </w:rPr>
            </w:pPr>
            <w:r w:rsidRPr="000D6C9B">
              <w:rPr>
                <w:rFonts w:cstheme="minorHAnsi"/>
                <w:color w:val="000000" w:themeColor="text1"/>
              </w:rPr>
              <w:t xml:space="preserve">Wydajność systemu w zakresie inspekcji komunikacji szyfrowanej SSL dla ruchu http – minimum 4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Gbps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>.</w:t>
            </w:r>
          </w:p>
          <w:p w14:paraId="4D413123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6"/>
              </w:numPr>
              <w:jc w:val="both"/>
              <w:rPr>
                <w:rFonts w:cstheme="minorHAnsi"/>
                <w:color w:val="000000" w:themeColor="text1"/>
              </w:rPr>
            </w:pPr>
            <w:r w:rsidRPr="000D6C9B">
              <w:rPr>
                <w:rFonts w:cstheme="minorHAnsi"/>
                <w:color w:val="000000" w:themeColor="text1"/>
              </w:rPr>
              <w:t xml:space="preserve">Wydajność systemu w zakresie przepustowości SSL VPN minimum 2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Gbps</w:t>
            </w:r>
            <w:proofErr w:type="spellEnd"/>
          </w:p>
          <w:p w14:paraId="5906E70D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6"/>
              </w:numPr>
              <w:jc w:val="both"/>
              <w:rPr>
                <w:rFonts w:cstheme="minorHAnsi"/>
                <w:color w:val="000000" w:themeColor="text1"/>
              </w:rPr>
            </w:pPr>
            <w:r w:rsidRPr="000D6C9B">
              <w:rPr>
                <w:rFonts w:cstheme="minorHAnsi"/>
                <w:color w:val="000000" w:themeColor="text1"/>
              </w:rPr>
              <w:t xml:space="preserve">Wydajność systemu w zakresie przepustowości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IPsec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 xml:space="preserve"> VPN minimum 13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Gbps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 xml:space="preserve"> dla pakietów 512 B.</w:t>
            </w:r>
          </w:p>
          <w:p w14:paraId="78DAC7AB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6"/>
              </w:numPr>
              <w:jc w:val="both"/>
              <w:rPr>
                <w:rFonts w:cstheme="minorHAnsi"/>
                <w:color w:val="FF0000"/>
              </w:rPr>
            </w:pPr>
            <w:r w:rsidRPr="000D6C9B">
              <w:rPr>
                <w:rFonts w:cstheme="minorHAnsi"/>
                <w:color w:val="000000" w:themeColor="text1"/>
              </w:rPr>
              <w:t>Możliwość konfiguracji polityk bezpieczeństwa minimum 10000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AE52D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6EB82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4BC84276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D455C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A904B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Funkcje Systemu Bezpieczeństwa:</w:t>
            </w:r>
          </w:p>
          <w:p w14:paraId="347E7E17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W ramach dostarczonego systemu ochrony realizowane są wszystkie poniższe funkcje. Mogą one być zrealizowane w postaci osobnych, komercyjnych platform sprzętowych lub programowych:</w:t>
            </w:r>
          </w:p>
          <w:p w14:paraId="73B8011C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Kontrola dostępu - zapora ogniowa klasy </w:t>
            </w:r>
            <w:proofErr w:type="spellStart"/>
            <w:r w:rsidRPr="000D6C9B">
              <w:rPr>
                <w:rFonts w:cstheme="minorHAnsi"/>
              </w:rPr>
              <w:t>Stateful</w:t>
            </w:r>
            <w:proofErr w:type="spellEnd"/>
            <w:r w:rsidRPr="000D6C9B">
              <w:rPr>
                <w:rFonts w:cstheme="minorHAnsi"/>
              </w:rPr>
              <w:t xml:space="preserve"> </w:t>
            </w:r>
            <w:proofErr w:type="spellStart"/>
            <w:r w:rsidRPr="000D6C9B">
              <w:rPr>
                <w:rFonts w:cstheme="minorHAnsi"/>
              </w:rPr>
              <w:t>Inspection</w:t>
            </w:r>
            <w:proofErr w:type="spellEnd"/>
            <w:r w:rsidRPr="000D6C9B">
              <w:rPr>
                <w:rFonts w:cstheme="minorHAnsi"/>
              </w:rPr>
              <w:t>.</w:t>
            </w:r>
          </w:p>
          <w:p w14:paraId="750F7752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Kontrola Aplikacji.</w:t>
            </w:r>
          </w:p>
          <w:p w14:paraId="6D617135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Poufność transmisji danych  - połączenia szyfrowane </w:t>
            </w:r>
            <w:proofErr w:type="spellStart"/>
            <w:r w:rsidRPr="000D6C9B">
              <w:rPr>
                <w:rFonts w:cstheme="minorHAnsi"/>
              </w:rPr>
              <w:t>IPSec</w:t>
            </w:r>
            <w:proofErr w:type="spellEnd"/>
            <w:r w:rsidRPr="000D6C9B">
              <w:rPr>
                <w:rFonts w:cstheme="minorHAnsi"/>
              </w:rPr>
              <w:t xml:space="preserve"> VPN oraz SSL VPN.</w:t>
            </w:r>
          </w:p>
          <w:p w14:paraId="4E40F829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Ochrona przed </w:t>
            </w:r>
            <w:proofErr w:type="spellStart"/>
            <w:r w:rsidRPr="000D6C9B">
              <w:rPr>
                <w:rFonts w:cstheme="minorHAnsi"/>
              </w:rPr>
              <w:t>malware</w:t>
            </w:r>
            <w:proofErr w:type="spellEnd"/>
            <w:r w:rsidRPr="000D6C9B">
              <w:rPr>
                <w:rFonts w:cstheme="minorHAnsi"/>
              </w:rPr>
              <w:t xml:space="preserve"> – co najmniej dla protokołów SMTP, </w:t>
            </w:r>
            <w:r w:rsidRPr="000D6C9B">
              <w:rPr>
                <w:rFonts w:cstheme="minorHAnsi"/>
              </w:rPr>
              <w:lastRenderedPageBreak/>
              <w:t>POP3, IMAP, HTTP, FTP, HTTPS.</w:t>
            </w:r>
          </w:p>
          <w:p w14:paraId="2D7D2B1E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Ochrona przed atakami  - </w:t>
            </w:r>
            <w:proofErr w:type="spellStart"/>
            <w:r w:rsidRPr="000D6C9B">
              <w:rPr>
                <w:rFonts w:cstheme="minorHAnsi"/>
              </w:rPr>
              <w:t>Intrusion</w:t>
            </w:r>
            <w:proofErr w:type="spellEnd"/>
            <w:r w:rsidRPr="000D6C9B">
              <w:rPr>
                <w:rFonts w:cstheme="minorHAnsi"/>
              </w:rPr>
              <w:t xml:space="preserve"> </w:t>
            </w:r>
            <w:proofErr w:type="spellStart"/>
            <w:r w:rsidRPr="000D6C9B">
              <w:rPr>
                <w:rFonts w:cstheme="minorHAnsi"/>
              </w:rPr>
              <w:t>Prevention</w:t>
            </w:r>
            <w:proofErr w:type="spellEnd"/>
            <w:r w:rsidRPr="000D6C9B">
              <w:rPr>
                <w:rFonts w:cstheme="minorHAnsi"/>
              </w:rPr>
              <w:t xml:space="preserve"> System.</w:t>
            </w:r>
          </w:p>
          <w:p w14:paraId="35EBD8CB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Kontrola stron WWW.</w:t>
            </w:r>
          </w:p>
          <w:p w14:paraId="33E8B4BF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Kontrola zawartości poczty – </w:t>
            </w:r>
            <w:proofErr w:type="spellStart"/>
            <w:r w:rsidRPr="000D6C9B">
              <w:rPr>
                <w:rFonts w:cstheme="minorHAnsi"/>
              </w:rPr>
              <w:t>Antyspam</w:t>
            </w:r>
            <w:proofErr w:type="spellEnd"/>
            <w:r w:rsidRPr="000D6C9B">
              <w:rPr>
                <w:rFonts w:cstheme="minorHAnsi"/>
              </w:rPr>
              <w:t xml:space="preserve"> dla protokołów SMTP, POP3.</w:t>
            </w:r>
          </w:p>
          <w:p w14:paraId="016AC46E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Zarządzanie pasmem (</w:t>
            </w:r>
            <w:proofErr w:type="spellStart"/>
            <w:r w:rsidRPr="000D6C9B">
              <w:rPr>
                <w:rFonts w:cstheme="minorHAnsi"/>
              </w:rPr>
              <w:t>QoS</w:t>
            </w:r>
            <w:proofErr w:type="spellEnd"/>
            <w:r w:rsidRPr="000D6C9B">
              <w:rPr>
                <w:rFonts w:cstheme="minorHAnsi"/>
              </w:rPr>
              <w:t xml:space="preserve">, </w:t>
            </w:r>
            <w:proofErr w:type="spellStart"/>
            <w:r w:rsidRPr="000D6C9B">
              <w:rPr>
                <w:rFonts w:cstheme="minorHAnsi"/>
              </w:rPr>
              <w:t>Traffic</w:t>
            </w:r>
            <w:proofErr w:type="spellEnd"/>
            <w:r w:rsidRPr="000D6C9B">
              <w:rPr>
                <w:rFonts w:cstheme="minorHAnsi"/>
              </w:rPr>
              <w:t xml:space="preserve"> </w:t>
            </w:r>
            <w:proofErr w:type="spellStart"/>
            <w:r w:rsidRPr="000D6C9B">
              <w:rPr>
                <w:rFonts w:cstheme="minorHAnsi"/>
              </w:rPr>
              <w:t>shaping</w:t>
            </w:r>
            <w:proofErr w:type="spellEnd"/>
            <w:r w:rsidRPr="000D6C9B">
              <w:rPr>
                <w:rFonts w:cstheme="minorHAnsi"/>
              </w:rPr>
              <w:t>).</w:t>
            </w:r>
          </w:p>
          <w:p w14:paraId="77FE568C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Mechanizmy ochrony przed wyciekiem poufnej informacji (DLP).</w:t>
            </w:r>
          </w:p>
          <w:p w14:paraId="734B279A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Dwu-składnikowe uwierzytelnianie z wykorzystaniem </w:t>
            </w:r>
            <w:proofErr w:type="spellStart"/>
            <w:r w:rsidRPr="000D6C9B">
              <w:rPr>
                <w:rFonts w:cstheme="minorHAnsi"/>
              </w:rPr>
              <w:t>tokenów</w:t>
            </w:r>
            <w:proofErr w:type="spellEnd"/>
            <w:r w:rsidRPr="000D6C9B">
              <w:rPr>
                <w:rFonts w:cstheme="minorHAnsi"/>
              </w:rPr>
              <w:t xml:space="preserve"> sprzętowych lub programowych. Do urządzenia dostarczone zostaną co najmniej 2 </w:t>
            </w:r>
            <w:proofErr w:type="spellStart"/>
            <w:r w:rsidRPr="000D6C9B">
              <w:rPr>
                <w:rFonts w:cstheme="minorHAnsi"/>
              </w:rPr>
              <w:t>tokeny</w:t>
            </w:r>
            <w:proofErr w:type="spellEnd"/>
            <w:r w:rsidRPr="000D6C9B">
              <w:rPr>
                <w:rFonts w:cstheme="minorHAnsi"/>
              </w:rPr>
              <w:t xml:space="preserve"> sprzętowe lub programowe, które będą zastosowane do dwu-składnikowego uwierzytelnienia administratorów lub w ramach połączeń VPN typu </w:t>
            </w:r>
            <w:proofErr w:type="spellStart"/>
            <w:r w:rsidRPr="000D6C9B">
              <w:rPr>
                <w:rFonts w:cstheme="minorHAnsi"/>
              </w:rPr>
              <w:t>client</w:t>
            </w:r>
            <w:proofErr w:type="spellEnd"/>
            <w:r w:rsidRPr="000D6C9B">
              <w:rPr>
                <w:rFonts w:cstheme="minorHAnsi"/>
              </w:rPr>
              <w:t>-to-</w:t>
            </w:r>
            <w:proofErr w:type="spellStart"/>
            <w:r w:rsidRPr="000D6C9B">
              <w:rPr>
                <w:rFonts w:cstheme="minorHAnsi"/>
              </w:rPr>
              <w:t>site</w:t>
            </w:r>
            <w:proofErr w:type="spellEnd"/>
            <w:r w:rsidRPr="000D6C9B">
              <w:rPr>
                <w:rFonts w:cstheme="minorHAnsi"/>
              </w:rPr>
              <w:t>.</w:t>
            </w:r>
          </w:p>
          <w:p w14:paraId="253B3628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Analiza ruchu szyfrowanego protokołem SSL.</w:t>
            </w:r>
          </w:p>
          <w:p w14:paraId="6B997611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Analiza ruchu szyfrowanego protokołem SSH.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36CB3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DF90E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1AFF20AC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A816E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44DA1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bookmarkStart w:id="10" w:name="_Toc59356238"/>
            <w:r w:rsidRPr="000D6C9B">
              <w:rPr>
                <w:rFonts w:cstheme="minorHAnsi"/>
              </w:rPr>
              <w:t>Polityki, Firewall</w:t>
            </w:r>
            <w:bookmarkEnd w:id="10"/>
          </w:p>
          <w:p w14:paraId="3592C5D9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Polityka Firewall uwzględnia adresy IP, użytkowników, protokoły, usługi sieciowe, aplikacje lub zbiory aplikacji, reakcje zabezpieczeń, rejestrowanie zdarzeń.</w:t>
            </w:r>
          </w:p>
          <w:p w14:paraId="5ABCDDB0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System zapewnia translację adresów NAT: źródłowego i docelowego, translację PAT oraz:</w:t>
            </w:r>
          </w:p>
          <w:p w14:paraId="1A918A32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8"/>
              </w:numPr>
              <w:ind w:left="1068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Translację jeden do jeden oraz jeden do wielu.</w:t>
            </w:r>
          </w:p>
          <w:p w14:paraId="5C6F7129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8"/>
              </w:numPr>
              <w:ind w:left="1068"/>
              <w:jc w:val="both"/>
              <w:rPr>
                <w:rFonts w:cstheme="minorHAnsi"/>
                <w:lang w:val="en-US"/>
              </w:rPr>
            </w:pPr>
            <w:proofErr w:type="spellStart"/>
            <w:r w:rsidRPr="000D6C9B">
              <w:rPr>
                <w:rFonts w:cstheme="minorHAnsi"/>
                <w:lang w:val="en-US"/>
              </w:rPr>
              <w:t>Dedykowany</w:t>
            </w:r>
            <w:proofErr w:type="spellEnd"/>
            <w:r w:rsidRPr="000D6C9B">
              <w:rPr>
                <w:rFonts w:cstheme="minorHAnsi"/>
                <w:lang w:val="en-US"/>
              </w:rPr>
              <w:t xml:space="preserve"> ALG (Application Level Gateway) </w:t>
            </w:r>
            <w:proofErr w:type="spellStart"/>
            <w:r w:rsidRPr="000D6C9B">
              <w:rPr>
                <w:rFonts w:cstheme="minorHAnsi"/>
                <w:lang w:val="en-US"/>
              </w:rPr>
              <w:t>dla</w:t>
            </w:r>
            <w:proofErr w:type="spellEnd"/>
            <w:r w:rsidRPr="000D6C9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D6C9B">
              <w:rPr>
                <w:rFonts w:cstheme="minorHAnsi"/>
                <w:lang w:val="en-US"/>
              </w:rPr>
              <w:t>protokołu</w:t>
            </w:r>
            <w:proofErr w:type="spellEnd"/>
            <w:r w:rsidRPr="000D6C9B">
              <w:rPr>
                <w:rFonts w:cstheme="minorHAnsi"/>
                <w:lang w:val="en-US"/>
              </w:rPr>
              <w:t xml:space="preserve"> SIP.</w:t>
            </w:r>
          </w:p>
          <w:p w14:paraId="3A55194C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W ramach systemu istnieje możliwość tworzenia wydzielonych stref bezpieczeństwa np. DMZ, LAN, WAN.</w:t>
            </w:r>
          </w:p>
          <w:p w14:paraId="6DB8458F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Element systemu realizujący funkcję Firewall integruje się z następującymi rozwiązaniami SDN w celu dynamicznego pobierania informacji o zainstalowanych maszynach wirtualnych po to aby użyć ich przy budowaniu polityk kontroli dostępu.</w:t>
            </w:r>
          </w:p>
          <w:p w14:paraId="51516DB1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9"/>
              </w:numPr>
              <w:ind w:left="1068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Amazon Web Services (AWS).</w:t>
            </w:r>
          </w:p>
          <w:p w14:paraId="3BEA0B20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9"/>
              </w:numPr>
              <w:ind w:left="1068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Microsoft </w:t>
            </w:r>
            <w:proofErr w:type="spellStart"/>
            <w:r w:rsidRPr="000D6C9B">
              <w:rPr>
                <w:rFonts w:cstheme="minorHAnsi"/>
              </w:rPr>
              <w:t>Azure</w:t>
            </w:r>
            <w:proofErr w:type="spellEnd"/>
          </w:p>
          <w:p w14:paraId="1CB98CB7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9"/>
              </w:numPr>
              <w:ind w:left="1068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Cisco ACI.</w:t>
            </w:r>
          </w:p>
          <w:p w14:paraId="155803E7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9"/>
              </w:numPr>
              <w:ind w:left="1068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Google </w:t>
            </w:r>
            <w:proofErr w:type="spellStart"/>
            <w:r w:rsidRPr="000D6C9B">
              <w:rPr>
                <w:rFonts w:cstheme="minorHAnsi"/>
              </w:rPr>
              <w:t>Cloud</w:t>
            </w:r>
            <w:proofErr w:type="spellEnd"/>
            <w:r w:rsidRPr="000D6C9B">
              <w:rPr>
                <w:rFonts w:cstheme="minorHAnsi"/>
              </w:rPr>
              <w:t xml:space="preserve"> Platform (GCP).</w:t>
            </w:r>
          </w:p>
          <w:p w14:paraId="6C9A69F7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9"/>
              </w:numPr>
              <w:ind w:left="1068"/>
              <w:jc w:val="both"/>
              <w:rPr>
                <w:rFonts w:cstheme="minorHAnsi"/>
              </w:rPr>
            </w:pPr>
            <w:proofErr w:type="spellStart"/>
            <w:r w:rsidRPr="000D6C9B">
              <w:rPr>
                <w:rFonts w:cstheme="minorHAnsi"/>
              </w:rPr>
              <w:t>OpenStack</w:t>
            </w:r>
            <w:proofErr w:type="spellEnd"/>
            <w:r w:rsidRPr="000D6C9B">
              <w:rPr>
                <w:rFonts w:cstheme="minorHAnsi"/>
              </w:rPr>
              <w:t>.</w:t>
            </w:r>
          </w:p>
          <w:p w14:paraId="7AE019A5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29"/>
              </w:numPr>
              <w:ind w:left="1068"/>
              <w:jc w:val="both"/>
              <w:rPr>
                <w:rFonts w:cstheme="minorHAnsi"/>
              </w:rPr>
            </w:pPr>
            <w:proofErr w:type="spellStart"/>
            <w:r w:rsidRPr="000D6C9B">
              <w:rPr>
                <w:rFonts w:cstheme="minorHAnsi"/>
              </w:rPr>
              <w:t>VMware</w:t>
            </w:r>
            <w:proofErr w:type="spellEnd"/>
            <w:r w:rsidRPr="000D6C9B">
              <w:rPr>
                <w:rFonts w:cstheme="minorHAnsi"/>
              </w:rPr>
              <w:t xml:space="preserve"> </w:t>
            </w:r>
            <w:proofErr w:type="spellStart"/>
            <w:r w:rsidRPr="000D6C9B">
              <w:rPr>
                <w:rFonts w:cstheme="minorHAnsi"/>
              </w:rPr>
              <w:t>vCenter</w:t>
            </w:r>
            <w:proofErr w:type="spellEnd"/>
            <w:r w:rsidRPr="000D6C9B">
              <w:rPr>
                <w:rFonts w:cstheme="minorHAnsi"/>
              </w:rPr>
              <w:t xml:space="preserve"> (</w:t>
            </w:r>
            <w:proofErr w:type="spellStart"/>
            <w:r w:rsidRPr="000D6C9B">
              <w:rPr>
                <w:rFonts w:cstheme="minorHAnsi"/>
              </w:rPr>
              <w:t>ESXi</w:t>
            </w:r>
            <w:proofErr w:type="spellEnd"/>
            <w:r w:rsidRPr="000D6C9B">
              <w:rPr>
                <w:rFonts w:cstheme="minorHAnsi"/>
              </w:rPr>
              <w:t>).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4C4F5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4A1C7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DF2D79E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514A4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5AD39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bookmarkStart w:id="11" w:name="_Toc59356239"/>
            <w:r w:rsidRPr="000D6C9B">
              <w:rPr>
                <w:rFonts w:cstheme="minorHAnsi"/>
              </w:rPr>
              <w:t>Połączenia VPN</w:t>
            </w:r>
            <w:bookmarkEnd w:id="11"/>
          </w:p>
          <w:p w14:paraId="7E132EC8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System umożliwia konfigurację połączeń typu </w:t>
            </w:r>
            <w:proofErr w:type="spellStart"/>
            <w:r w:rsidRPr="000D6C9B">
              <w:rPr>
                <w:rFonts w:cstheme="minorHAnsi"/>
              </w:rPr>
              <w:t>IPSec</w:t>
            </w:r>
            <w:proofErr w:type="spellEnd"/>
            <w:r w:rsidRPr="000D6C9B">
              <w:rPr>
                <w:rFonts w:cstheme="minorHAnsi"/>
              </w:rPr>
              <w:t xml:space="preserve"> VPN. W zakresie tej funkcji zapewnia:</w:t>
            </w:r>
          </w:p>
          <w:p w14:paraId="40F6AF02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1"/>
              </w:numPr>
              <w:ind w:left="1068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Wsparcie dla IKE v1 oraz v2.</w:t>
            </w:r>
          </w:p>
          <w:p w14:paraId="52A4BF69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1"/>
              </w:numPr>
              <w:ind w:left="1068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Obsługa szyfrowania protokołem AES z kluczem 128 i 256 bitów w trybie pracy </w:t>
            </w:r>
            <w:proofErr w:type="spellStart"/>
            <w:r w:rsidRPr="000D6C9B">
              <w:rPr>
                <w:rFonts w:cstheme="minorHAnsi"/>
              </w:rPr>
              <w:t>Galois</w:t>
            </w:r>
            <w:proofErr w:type="spellEnd"/>
            <w:r w:rsidRPr="000D6C9B">
              <w:rPr>
                <w:rFonts w:cstheme="minorHAnsi"/>
              </w:rPr>
              <w:t>/</w:t>
            </w:r>
            <w:proofErr w:type="spellStart"/>
            <w:r w:rsidRPr="000D6C9B">
              <w:rPr>
                <w:rFonts w:cstheme="minorHAnsi"/>
              </w:rPr>
              <w:t>Counter</w:t>
            </w:r>
            <w:proofErr w:type="spellEnd"/>
            <w:r w:rsidRPr="000D6C9B">
              <w:rPr>
                <w:rFonts w:cstheme="minorHAnsi"/>
              </w:rPr>
              <w:t xml:space="preserve"> </w:t>
            </w:r>
            <w:proofErr w:type="spellStart"/>
            <w:r w:rsidRPr="000D6C9B">
              <w:rPr>
                <w:rFonts w:cstheme="minorHAnsi"/>
              </w:rPr>
              <w:t>Mode</w:t>
            </w:r>
            <w:proofErr w:type="spellEnd"/>
            <w:r w:rsidRPr="000D6C9B">
              <w:rPr>
                <w:rFonts w:cstheme="minorHAnsi"/>
              </w:rPr>
              <w:t>(GCM).</w:t>
            </w:r>
          </w:p>
          <w:p w14:paraId="154FF743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1"/>
              </w:numPr>
              <w:ind w:left="1068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Wsparcie dla Pracy w topologii Hub and </w:t>
            </w:r>
            <w:proofErr w:type="spellStart"/>
            <w:r w:rsidRPr="000D6C9B">
              <w:rPr>
                <w:rFonts w:cstheme="minorHAnsi"/>
              </w:rPr>
              <w:t>Spoke</w:t>
            </w:r>
            <w:proofErr w:type="spellEnd"/>
            <w:r w:rsidRPr="000D6C9B">
              <w:rPr>
                <w:rFonts w:cstheme="minorHAnsi"/>
              </w:rPr>
              <w:t xml:space="preserve"> oraz </w:t>
            </w:r>
            <w:proofErr w:type="spellStart"/>
            <w:r w:rsidRPr="000D6C9B">
              <w:rPr>
                <w:rFonts w:cstheme="minorHAnsi"/>
              </w:rPr>
              <w:t>Mesh</w:t>
            </w:r>
            <w:proofErr w:type="spellEnd"/>
            <w:r w:rsidRPr="000D6C9B">
              <w:rPr>
                <w:rFonts w:cstheme="minorHAnsi"/>
              </w:rPr>
              <w:t>, w tym wsparcie dla dynamicznego zestawiania tuneli pomiędzy SPOKE w topologii HUB and SPOKE.</w:t>
            </w:r>
          </w:p>
          <w:p w14:paraId="37CD9032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1"/>
              </w:numPr>
              <w:ind w:left="1068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Tworzenie połączeń typu Site-to-Site oraz Client-to-Site.</w:t>
            </w:r>
          </w:p>
          <w:p w14:paraId="6421933F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1"/>
              </w:numPr>
              <w:ind w:left="1068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lastRenderedPageBreak/>
              <w:t>Monitorowanie stanu tuneli VPN i stałego utrzymywania ich aktywności.</w:t>
            </w:r>
          </w:p>
          <w:p w14:paraId="771AC3DB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1"/>
              </w:numPr>
              <w:ind w:left="1068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Możliwość wyboru tunelu przez protokoły: dynamicznego routingu (np. OSPF) oraz routingu statycznego.</w:t>
            </w:r>
          </w:p>
          <w:p w14:paraId="58D89EF2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1"/>
              </w:numPr>
              <w:ind w:left="1068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Obsługa mechanizmów: </w:t>
            </w:r>
            <w:proofErr w:type="spellStart"/>
            <w:r w:rsidRPr="000D6C9B">
              <w:rPr>
                <w:rFonts w:cstheme="minorHAnsi"/>
              </w:rPr>
              <w:t>IPSec</w:t>
            </w:r>
            <w:proofErr w:type="spellEnd"/>
            <w:r w:rsidRPr="000D6C9B">
              <w:rPr>
                <w:rFonts w:cstheme="minorHAnsi"/>
              </w:rPr>
              <w:t xml:space="preserve"> NAT </w:t>
            </w:r>
            <w:proofErr w:type="spellStart"/>
            <w:r w:rsidRPr="000D6C9B">
              <w:rPr>
                <w:rFonts w:cstheme="minorHAnsi"/>
              </w:rPr>
              <w:t>Traversal</w:t>
            </w:r>
            <w:proofErr w:type="spellEnd"/>
            <w:r w:rsidRPr="000D6C9B">
              <w:rPr>
                <w:rFonts w:cstheme="minorHAnsi"/>
              </w:rPr>
              <w:t xml:space="preserve">, DPD, </w:t>
            </w:r>
            <w:proofErr w:type="spellStart"/>
            <w:r w:rsidRPr="000D6C9B">
              <w:rPr>
                <w:rFonts w:cstheme="minorHAnsi"/>
              </w:rPr>
              <w:t>Xauth</w:t>
            </w:r>
            <w:proofErr w:type="spellEnd"/>
            <w:r w:rsidRPr="000D6C9B">
              <w:rPr>
                <w:rFonts w:cstheme="minorHAnsi"/>
              </w:rPr>
              <w:t>.</w:t>
            </w:r>
          </w:p>
          <w:p w14:paraId="09568375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1"/>
              </w:numPr>
              <w:ind w:left="1068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Mechanizm „Split </w:t>
            </w:r>
            <w:proofErr w:type="spellStart"/>
            <w:r w:rsidRPr="000D6C9B">
              <w:rPr>
                <w:rFonts w:cstheme="minorHAnsi"/>
              </w:rPr>
              <w:t>tunneling</w:t>
            </w:r>
            <w:proofErr w:type="spellEnd"/>
            <w:r w:rsidRPr="000D6C9B">
              <w:rPr>
                <w:rFonts w:cstheme="minorHAnsi"/>
              </w:rPr>
              <w:t>” dla połączeń Client-to-Site.</w:t>
            </w:r>
          </w:p>
          <w:p w14:paraId="56FDD54D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System umożliwia konfigurację połączeń typu SSL VPN. W zakresie tej funkcji zapewnia:</w:t>
            </w:r>
          </w:p>
          <w:p w14:paraId="62ECD4D8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2"/>
              </w:numPr>
              <w:ind w:left="1068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Pracę w trybie Portal – gdzie dostęp do chronionych zasobów realizowany jest za pośrednictwem przeglądarki. W tym zakresie system zapewnia stronę komunikacyjną działającą w oparciu o HTML 5.0.</w:t>
            </w:r>
          </w:p>
          <w:p w14:paraId="32AE558F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2"/>
              </w:numPr>
              <w:ind w:left="1068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Pracę w trybie </w:t>
            </w:r>
            <w:proofErr w:type="spellStart"/>
            <w:r w:rsidRPr="000D6C9B">
              <w:rPr>
                <w:rFonts w:cstheme="minorHAnsi"/>
              </w:rPr>
              <w:t>Tunnel</w:t>
            </w:r>
            <w:proofErr w:type="spellEnd"/>
            <w:r w:rsidRPr="000D6C9B">
              <w:rPr>
                <w:rFonts w:cstheme="minorHAnsi"/>
              </w:rPr>
              <w:t xml:space="preserve"> z możliwością włączenia funkcji „Split </w:t>
            </w:r>
            <w:proofErr w:type="spellStart"/>
            <w:r w:rsidRPr="000D6C9B">
              <w:rPr>
                <w:rFonts w:cstheme="minorHAnsi"/>
              </w:rPr>
              <w:t>tunneling</w:t>
            </w:r>
            <w:proofErr w:type="spellEnd"/>
            <w:r w:rsidRPr="000D6C9B">
              <w:rPr>
                <w:rFonts w:cstheme="minorHAnsi"/>
              </w:rPr>
              <w:t>” przy zastosowaniu dedykowanego klienta.</w:t>
            </w:r>
          </w:p>
          <w:p w14:paraId="651528C9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2"/>
              </w:numPr>
              <w:ind w:left="1068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Producent rozwiązania dostarcza oprogramowanie klienckie VPN, które umożliwia realizację połączeń </w:t>
            </w:r>
            <w:proofErr w:type="spellStart"/>
            <w:r w:rsidRPr="000D6C9B">
              <w:rPr>
                <w:rFonts w:cstheme="minorHAnsi"/>
              </w:rPr>
              <w:t>IPSec</w:t>
            </w:r>
            <w:proofErr w:type="spellEnd"/>
            <w:r w:rsidRPr="000D6C9B">
              <w:rPr>
                <w:rFonts w:cstheme="minorHAnsi"/>
              </w:rPr>
              <w:t xml:space="preserve"> VPN lub SSL VPN.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A9F0D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4B57A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35A37EDD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6C17C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979E7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 </w:t>
            </w:r>
            <w:bookmarkStart w:id="12" w:name="_Toc59356240"/>
            <w:r w:rsidRPr="000D6C9B">
              <w:rPr>
                <w:rFonts w:cstheme="minorHAnsi"/>
              </w:rPr>
              <w:t>Routing i obsługa łączy WAN</w:t>
            </w:r>
            <w:bookmarkEnd w:id="12"/>
          </w:p>
          <w:p w14:paraId="6846742C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Routingu statyczny.</w:t>
            </w:r>
          </w:p>
          <w:p w14:paraId="71E3B37E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Policy </w:t>
            </w:r>
            <w:proofErr w:type="spellStart"/>
            <w:r w:rsidRPr="000D6C9B">
              <w:rPr>
                <w:rFonts w:cstheme="minorHAnsi"/>
              </w:rPr>
              <w:t>Based</w:t>
            </w:r>
            <w:proofErr w:type="spellEnd"/>
            <w:r w:rsidRPr="000D6C9B">
              <w:rPr>
                <w:rFonts w:cstheme="minorHAnsi"/>
              </w:rPr>
              <w:t xml:space="preserve"> Routing.</w:t>
            </w:r>
          </w:p>
          <w:p w14:paraId="4769DE1C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Dynamiczny routing w oparciu o protokoły: RIPv2, OSPF, BGP oraz PIM.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AC365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6D0C2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E3FD07E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6BCB3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205C2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bookmarkStart w:id="13" w:name="_Toc59356241"/>
            <w:r w:rsidRPr="000D6C9B">
              <w:rPr>
                <w:rFonts w:cstheme="minorHAnsi"/>
              </w:rPr>
              <w:t>Zarządzanie pasmem</w:t>
            </w:r>
            <w:bookmarkEnd w:id="13"/>
          </w:p>
          <w:p w14:paraId="4E639813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System Firewall umożliwia zarządzanie pasmem poprzez określenie: maksymalnej, gwarantowanej ilości pasma,  oznaczanie DSCP oraz wskazanie priorytetu ruchu.</w:t>
            </w:r>
          </w:p>
          <w:p w14:paraId="5DCDFE5F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Możliwość określania pasma dla poszczególnych aplikacji.</w:t>
            </w:r>
          </w:p>
          <w:p w14:paraId="42A46AD0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Możliwość zarządzania pasmem dla wybranych kategorii URL.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28168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B566F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95E8013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E4864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BFD44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bookmarkStart w:id="14" w:name="_Toc59356242"/>
            <w:r w:rsidRPr="000D6C9B">
              <w:rPr>
                <w:rFonts w:cstheme="minorHAnsi"/>
              </w:rPr>
              <w:t xml:space="preserve">Ochrona przed </w:t>
            </w:r>
            <w:proofErr w:type="spellStart"/>
            <w:r w:rsidRPr="000D6C9B">
              <w:rPr>
                <w:rFonts w:cstheme="minorHAnsi"/>
              </w:rPr>
              <w:t>malware</w:t>
            </w:r>
            <w:bookmarkEnd w:id="14"/>
            <w:proofErr w:type="spellEnd"/>
          </w:p>
          <w:p w14:paraId="36500AD9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Silnik antywirusowy umożliwia skanowanie ruchu w obu kierunkach komunikacji dla protokołów działających na niestandardowych portach (np. FTP na porcie 2021).</w:t>
            </w:r>
          </w:p>
          <w:p w14:paraId="37BCE519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System umożliwia skanowanie archiwów, w tym co najmniej: zip, RAR.</w:t>
            </w:r>
          </w:p>
          <w:p w14:paraId="64ADC7BF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System dysponuje sygnaturami do ochrony urządzeń mobilnych (co najmniej dla systemu operacyjnego Android).</w:t>
            </w:r>
          </w:p>
          <w:p w14:paraId="79D4D827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System współpracuje z dedykowaną platformą typu </w:t>
            </w:r>
            <w:proofErr w:type="spellStart"/>
            <w:r w:rsidRPr="000D6C9B">
              <w:rPr>
                <w:rFonts w:cstheme="minorHAnsi"/>
              </w:rPr>
              <w:t>Sandbox</w:t>
            </w:r>
            <w:proofErr w:type="spellEnd"/>
            <w:r w:rsidRPr="000D6C9B">
              <w:rPr>
                <w:rFonts w:cstheme="minorHAnsi"/>
              </w:rPr>
              <w:t xml:space="preserve"> lub usługą typu </w:t>
            </w:r>
            <w:proofErr w:type="spellStart"/>
            <w:r w:rsidRPr="000D6C9B">
              <w:rPr>
                <w:rFonts w:cstheme="minorHAnsi"/>
              </w:rPr>
              <w:t>Sandbox</w:t>
            </w:r>
            <w:proofErr w:type="spellEnd"/>
            <w:r w:rsidRPr="000D6C9B">
              <w:rPr>
                <w:rFonts w:cstheme="minorHAnsi"/>
              </w:rPr>
              <w:t xml:space="preserve"> realizowaną w chmurze.</w:t>
            </w:r>
          </w:p>
          <w:p w14:paraId="75755457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System umożliwia usuwanie aktywnej zawartości plików PDF oraz Microsoft Office bez konieczności blokowania transferu całych plików.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7755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BB6BE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5CA0524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425B5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74B34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bookmarkStart w:id="15" w:name="_Toc59356243"/>
            <w:r w:rsidRPr="000D6C9B">
              <w:rPr>
                <w:rFonts w:cstheme="minorHAnsi"/>
              </w:rPr>
              <w:t>Ochrona przed atakami</w:t>
            </w:r>
            <w:bookmarkEnd w:id="15"/>
          </w:p>
          <w:p w14:paraId="6CDCB113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Ochrona IPS ma opierać się co najmniej na analizie sygnaturowej </w:t>
            </w:r>
            <w:r w:rsidRPr="000D6C9B">
              <w:rPr>
                <w:rFonts w:cstheme="minorHAnsi"/>
              </w:rPr>
              <w:lastRenderedPageBreak/>
              <w:t>oraz na analizie anomalii w protokołach sieciowych.</w:t>
            </w:r>
          </w:p>
          <w:p w14:paraId="69822608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System chroni przed atakami na aplikacje pracujące na niestandardowych portach.</w:t>
            </w:r>
          </w:p>
          <w:p w14:paraId="40F9E2B0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Administrator systemu ma możliwość definiowania własnych wyjątków oraz własnych sygnatur.</w:t>
            </w:r>
          </w:p>
          <w:p w14:paraId="4D7A5559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System zapewnia wykrywanie anomalii protokołów i ruchu sieciowego, realizując tym samym podstawową ochronę przed atakami typu </w:t>
            </w:r>
            <w:proofErr w:type="spellStart"/>
            <w:r w:rsidRPr="000D6C9B">
              <w:rPr>
                <w:rFonts w:cstheme="minorHAnsi"/>
              </w:rPr>
              <w:t>DoS</w:t>
            </w:r>
            <w:proofErr w:type="spellEnd"/>
            <w:r w:rsidRPr="000D6C9B">
              <w:rPr>
                <w:rFonts w:cstheme="minorHAnsi"/>
              </w:rPr>
              <w:t xml:space="preserve"> oraz </w:t>
            </w:r>
            <w:proofErr w:type="spellStart"/>
            <w:r w:rsidRPr="000D6C9B">
              <w:rPr>
                <w:rFonts w:cstheme="minorHAnsi"/>
              </w:rPr>
              <w:t>DDoS</w:t>
            </w:r>
            <w:proofErr w:type="spellEnd"/>
            <w:r w:rsidRPr="000D6C9B">
              <w:rPr>
                <w:rFonts w:cstheme="minorHAnsi"/>
              </w:rPr>
              <w:t>.</w:t>
            </w:r>
          </w:p>
          <w:p w14:paraId="6929283F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Mechanizmy ochrony dla aplikacji </w:t>
            </w:r>
            <w:proofErr w:type="spellStart"/>
            <w:r w:rsidRPr="000D6C9B">
              <w:rPr>
                <w:rFonts w:cstheme="minorHAnsi"/>
              </w:rPr>
              <w:t>Web’owych</w:t>
            </w:r>
            <w:proofErr w:type="spellEnd"/>
            <w:r w:rsidRPr="000D6C9B">
              <w:rPr>
                <w:rFonts w:cstheme="minorHAnsi"/>
              </w:rPr>
              <w:t xml:space="preserve"> na poziomie sygnaturowym (co najmniej ochrona przed: CSS, SQL </w:t>
            </w:r>
            <w:proofErr w:type="spellStart"/>
            <w:r w:rsidRPr="000D6C9B">
              <w:rPr>
                <w:rFonts w:cstheme="minorHAnsi"/>
              </w:rPr>
              <w:t>Injecton</w:t>
            </w:r>
            <w:proofErr w:type="spellEnd"/>
            <w:r w:rsidRPr="000D6C9B">
              <w:rPr>
                <w:rFonts w:cstheme="minorHAnsi"/>
              </w:rPr>
              <w:t xml:space="preserve">, Trojany, </w:t>
            </w:r>
            <w:proofErr w:type="spellStart"/>
            <w:r w:rsidRPr="000D6C9B">
              <w:rPr>
                <w:rFonts w:cstheme="minorHAnsi"/>
              </w:rPr>
              <w:t>Exploity</w:t>
            </w:r>
            <w:proofErr w:type="spellEnd"/>
            <w:r w:rsidRPr="000D6C9B">
              <w:rPr>
                <w:rFonts w:cstheme="minorHAnsi"/>
              </w:rPr>
              <w:t xml:space="preserve">, Roboty) oraz możliwość kontrolowania długości nagłówka, ilości parametrów URL, </w:t>
            </w:r>
            <w:proofErr w:type="spellStart"/>
            <w:r w:rsidRPr="000D6C9B">
              <w:rPr>
                <w:rFonts w:cstheme="minorHAnsi"/>
              </w:rPr>
              <w:t>Cookies</w:t>
            </w:r>
            <w:proofErr w:type="spellEnd"/>
            <w:r w:rsidRPr="000D6C9B">
              <w:rPr>
                <w:rFonts w:cstheme="minorHAnsi"/>
              </w:rPr>
              <w:t>.</w:t>
            </w:r>
          </w:p>
          <w:p w14:paraId="6AF9EED2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Wykrywanie i blokowanie komunikacji C&amp;C do sieci </w:t>
            </w:r>
            <w:proofErr w:type="spellStart"/>
            <w:r w:rsidRPr="000D6C9B">
              <w:rPr>
                <w:rFonts w:cstheme="minorHAnsi"/>
              </w:rPr>
              <w:t>botnet</w:t>
            </w:r>
            <w:proofErr w:type="spellEnd"/>
            <w:r w:rsidRPr="000D6C9B">
              <w:rPr>
                <w:rFonts w:cstheme="minorHAnsi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BEAC0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96FFD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30D3E06D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413D0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F551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bookmarkStart w:id="16" w:name="_Toc59356248"/>
            <w:r w:rsidRPr="000D6C9B">
              <w:rPr>
                <w:rFonts w:cstheme="minorHAnsi"/>
              </w:rPr>
              <w:t>Logowanie</w:t>
            </w:r>
            <w:bookmarkEnd w:id="16"/>
          </w:p>
          <w:p w14:paraId="1E180DB4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W ramach logowania system pełniący funkcję Firewall zapewnia przekazywanie danych o zaakceptowanym ruchu, ruchu blokowanym, aktywności administratorów, zużyciu zasobów oraz stanie pracy systemu. Zapewniona możliwość jednoczesnego wysyłania logów do wielu serwerów logowania.</w:t>
            </w:r>
          </w:p>
          <w:p w14:paraId="1BD26DBD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Logowanie obejmuje zdarzenia dotyczące wszystkich modułów sieciowych i bezpieczeństwa oferowanego systemu.</w:t>
            </w:r>
          </w:p>
          <w:p w14:paraId="72C899BD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Możliwość logowania do serwera SYSLOG.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EDCB3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58E60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2350CA9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590A3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A8B4B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bookmarkStart w:id="17" w:name="_Toc59356249"/>
            <w:r w:rsidRPr="000D6C9B">
              <w:rPr>
                <w:rFonts w:cstheme="minorHAnsi"/>
              </w:rPr>
              <w:t>Certyfikaty</w:t>
            </w:r>
            <w:bookmarkEnd w:id="17"/>
          </w:p>
          <w:p w14:paraId="3FDE7A10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Rozwiązanie systemowe posiada certyfikacje:</w:t>
            </w:r>
          </w:p>
          <w:p w14:paraId="4BBEBF5B" w14:textId="77777777" w:rsidR="00D336F6" w:rsidRPr="000D6C9B" w:rsidRDefault="00A97B46">
            <w:pPr>
              <w:widowControl w:val="0"/>
              <w:numPr>
                <w:ilvl w:val="0"/>
                <w:numId w:val="43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ICSA lub EAL4 dla funkcji Firewall. Dokument potwierdzający ma zostać dostarczony przy dostawie.</w:t>
            </w:r>
          </w:p>
          <w:p w14:paraId="47BB44CD" w14:textId="1CFE0C6E" w:rsidR="00ED35F6" w:rsidRPr="000D6C9B" w:rsidRDefault="00ED35F6">
            <w:pPr>
              <w:widowControl w:val="0"/>
              <w:ind w:left="360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Zamawiający dopuszcza certyfikaty równoważne, zgodnie z art. 105 ust. 3</w:t>
            </w:r>
            <w:r w:rsidR="00554A59" w:rsidRPr="000D6C9B">
              <w:rPr>
                <w:rFonts w:cstheme="minorHAnsi"/>
              </w:rPr>
              <w:t xml:space="preserve"> Pzp</w:t>
            </w:r>
          </w:p>
          <w:p w14:paraId="54FD8C08" w14:textId="5090D80C" w:rsidR="006A7598" w:rsidRPr="000D6C9B" w:rsidRDefault="006A7598" w:rsidP="000D6C9B">
            <w:pPr>
              <w:spacing w:before="26" w:after="0"/>
              <w:rPr>
                <w:rFonts w:cstheme="minorHAns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1EF0B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C2E31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4C3C4BB4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3505D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ED6A0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bookmarkStart w:id="18" w:name="_Toc59356250"/>
            <w:r w:rsidRPr="000D6C9B">
              <w:rPr>
                <w:rFonts w:cstheme="minorHAnsi"/>
              </w:rPr>
              <w:t>Serwisy i licencje</w:t>
            </w:r>
            <w:bookmarkEnd w:id="18"/>
          </w:p>
          <w:p w14:paraId="2F9CBCF9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Do urządzenia mają zostać dostarczone licencje upoważniające do korzystania z aktualnych baz funkcji ochronnych producenta i serwisów, obejmujące: kontrolę aplikacji, IPS, Antywirus (z uwzględnieniem sygnatur do ochrony urządzeń mobilnych - co najmniej dla systemu operacyjnego Android), Analiza typu </w:t>
            </w:r>
            <w:proofErr w:type="spellStart"/>
            <w:r w:rsidRPr="000D6C9B">
              <w:rPr>
                <w:rFonts w:cstheme="minorHAnsi"/>
              </w:rPr>
              <w:t>Sandbox</w:t>
            </w:r>
            <w:proofErr w:type="spellEnd"/>
            <w:r w:rsidRPr="000D6C9B">
              <w:rPr>
                <w:rFonts w:cstheme="minorHAnsi"/>
              </w:rPr>
              <w:t xml:space="preserve">, </w:t>
            </w:r>
            <w:proofErr w:type="spellStart"/>
            <w:r w:rsidRPr="000D6C9B">
              <w:rPr>
                <w:rFonts w:cstheme="minorHAnsi"/>
              </w:rPr>
              <w:t>Antyspam</w:t>
            </w:r>
            <w:proofErr w:type="spellEnd"/>
            <w:r w:rsidRPr="000D6C9B">
              <w:rPr>
                <w:rFonts w:cstheme="minorHAnsi"/>
              </w:rPr>
              <w:t xml:space="preserve">, Web </w:t>
            </w:r>
            <w:proofErr w:type="spellStart"/>
            <w:r w:rsidRPr="000D6C9B">
              <w:rPr>
                <w:rFonts w:cstheme="minorHAnsi"/>
              </w:rPr>
              <w:t>Filtering</w:t>
            </w:r>
            <w:proofErr w:type="spellEnd"/>
            <w:r w:rsidRPr="000D6C9B">
              <w:rPr>
                <w:rFonts w:cstheme="minorHAnsi"/>
              </w:rPr>
              <w:t xml:space="preserve">, ochrona poczty bazy </w:t>
            </w:r>
            <w:proofErr w:type="spellStart"/>
            <w:r w:rsidRPr="000D6C9B">
              <w:rPr>
                <w:rFonts w:cstheme="minorHAnsi"/>
              </w:rPr>
              <w:t>reputacyjne</w:t>
            </w:r>
            <w:proofErr w:type="spellEnd"/>
            <w:r w:rsidRPr="000D6C9B">
              <w:rPr>
                <w:rFonts w:cstheme="minorHAnsi"/>
              </w:rPr>
              <w:t xml:space="preserve"> adresów IP/domen, ochrona przed wyciekiem danych.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A783F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3CFEB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89F8E83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1105B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D5657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bookmarkStart w:id="19" w:name="_Toc59356244"/>
            <w:r w:rsidRPr="000D6C9B">
              <w:rPr>
                <w:rFonts w:cstheme="minorHAnsi"/>
              </w:rPr>
              <w:t>Kontrola aplikacji</w:t>
            </w:r>
            <w:bookmarkEnd w:id="19"/>
          </w:p>
          <w:p w14:paraId="72F614EE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Funkcja Kontroli Aplikacji umożliwia kontrolę ruchu na podstawie głębokiej analizy pakietów, nie bazując jedynie na wartościach portów TCP/UDP.</w:t>
            </w:r>
          </w:p>
          <w:p w14:paraId="658DD9AE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Baza Kontroli Aplikacji zawierać minimum 2000 sygnatur i być aktualizowana automatycznie, zgodnie z harmonogramem </w:t>
            </w:r>
            <w:r w:rsidRPr="000D6C9B">
              <w:rPr>
                <w:rFonts w:cstheme="minorHAnsi"/>
              </w:rPr>
              <w:lastRenderedPageBreak/>
              <w:t>definiowanym przez administratora.</w:t>
            </w:r>
          </w:p>
          <w:p w14:paraId="0DE4E5B8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Aplikacje chmurowe (co najmniej: Facebook, Google </w:t>
            </w:r>
            <w:proofErr w:type="spellStart"/>
            <w:r w:rsidRPr="000D6C9B">
              <w:rPr>
                <w:rFonts w:cstheme="minorHAnsi"/>
              </w:rPr>
              <w:t>Docs</w:t>
            </w:r>
            <w:proofErr w:type="spellEnd"/>
            <w:r w:rsidRPr="000D6C9B">
              <w:rPr>
                <w:rFonts w:cstheme="minorHAnsi"/>
              </w:rPr>
              <w:t xml:space="preserve">, </w:t>
            </w:r>
            <w:proofErr w:type="spellStart"/>
            <w:r w:rsidRPr="000D6C9B">
              <w:rPr>
                <w:rFonts w:cstheme="minorHAnsi"/>
              </w:rPr>
              <w:t>Dropbox</w:t>
            </w:r>
            <w:proofErr w:type="spellEnd"/>
            <w:r w:rsidRPr="000D6C9B">
              <w:rPr>
                <w:rFonts w:cstheme="minorHAnsi"/>
              </w:rPr>
              <w:t>) są kontrolowane pod względem wykonywanych czynności, np.: pobieranie, wysyłanie plików.</w:t>
            </w:r>
          </w:p>
          <w:p w14:paraId="214D80D6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Baza zawiera kategorie aplikacji szczególnie istotne z punktu widzenia bezpieczeństwa: </w:t>
            </w:r>
            <w:proofErr w:type="spellStart"/>
            <w:r w:rsidRPr="000D6C9B">
              <w:rPr>
                <w:rFonts w:cstheme="minorHAnsi"/>
              </w:rPr>
              <w:t>proxy</w:t>
            </w:r>
            <w:proofErr w:type="spellEnd"/>
            <w:r w:rsidRPr="000D6C9B">
              <w:rPr>
                <w:rFonts w:cstheme="minorHAnsi"/>
              </w:rPr>
              <w:t>, P2P.</w:t>
            </w:r>
          </w:p>
          <w:p w14:paraId="3554660A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Administrator systemu ma możliwość definiowania wyjątków oraz własnych sygnatur.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B4E60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A69F4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355E2D69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AEC0A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E1B2B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bookmarkStart w:id="20" w:name="_Toc59356245"/>
            <w:r w:rsidRPr="000D6C9B">
              <w:rPr>
                <w:rFonts w:cstheme="minorHAnsi"/>
              </w:rPr>
              <w:t>Kontrola WWW</w:t>
            </w:r>
            <w:bookmarkEnd w:id="20"/>
          </w:p>
          <w:p w14:paraId="43550AE0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Moduł kontroli WWW korzysta z bazy zawierającej co najmniej 40 milionów adresów URL  pogrupowanych w kategorie tematyczne.</w:t>
            </w:r>
          </w:p>
          <w:p w14:paraId="308F0D71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W ramach filtra www są dostępne kategorie istotne z punktu widzenia bezpieczeństwa, jak: </w:t>
            </w:r>
            <w:proofErr w:type="spellStart"/>
            <w:r w:rsidRPr="000D6C9B">
              <w:rPr>
                <w:rFonts w:cstheme="minorHAnsi"/>
              </w:rPr>
              <w:t>malware</w:t>
            </w:r>
            <w:proofErr w:type="spellEnd"/>
            <w:r w:rsidRPr="000D6C9B">
              <w:rPr>
                <w:rFonts w:cstheme="minorHAnsi"/>
              </w:rPr>
              <w:t xml:space="preserve"> (lub inne będące źródłem złośliwego oprogramowania), </w:t>
            </w:r>
            <w:proofErr w:type="spellStart"/>
            <w:r w:rsidRPr="000D6C9B">
              <w:rPr>
                <w:rFonts w:cstheme="minorHAnsi"/>
              </w:rPr>
              <w:t>phishing</w:t>
            </w:r>
            <w:proofErr w:type="spellEnd"/>
            <w:r w:rsidRPr="000D6C9B">
              <w:rPr>
                <w:rFonts w:cstheme="minorHAnsi"/>
              </w:rPr>
              <w:t xml:space="preserve">, spam, </w:t>
            </w:r>
            <w:proofErr w:type="spellStart"/>
            <w:r w:rsidRPr="000D6C9B">
              <w:rPr>
                <w:rFonts w:cstheme="minorHAnsi"/>
              </w:rPr>
              <w:t>Dynamic</w:t>
            </w:r>
            <w:proofErr w:type="spellEnd"/>
            <w:r w:rsidRPr="000D6C9B">
              <w:rPr>
                <w:rFonts w:cstheme="minorHAnsi"/>
              </w:rPr>
              <w:t xml:space="preserve"> DNS, </w:t>
            </w:r>
            <w:proofErr w:type="spellStart"/>
            <w:r w:rsidRPr="000D6C9B">
              <w:rPr>
                <w:rFonts w:cstheme="minorHAnsi"/>
              </w:rPr>
              <w:t>proxy</w:t>
            </w:r>
            <w:proofErr w:type="spellEnd"/>
            <w:r w:rsidRPr="000D6C9B">
              <w:rPr>
                <w:rFonts w:cstheme="minorHAnsi"/>
              </w:rPr>
              <w:t>.</w:t>
            </w:r>
          </w:p>
          <w:p w14:paraId="7B036843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Filtr WWW dostarcza kategorie stron zabronionych prawem: Hazard.</w:t>
            </w:r>
          </w:p>
          <w:p w14:paraId="4CC3C5BB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Administrator ma możliwość nadpisywania kategorii oraz tworzenia wyjątków – białe/czarne listy dla adresów URL.</w:t>
            </w:r>
          </w:p>
          <w:p w14:paraId="0D856649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Funkcja </w:t>
            </w:r>
            <w:proofErr w:type="spellStart"/>
            <w:r w:rsidRPr="000D6C9B">
              <w:rPr>
                <w:rFonts w:cstheme="minorHAnsi"/>
              </w:rPr>
              <w:t>Safe</w:t>
            </w:r>
            <w:proofErr w:type="spellEnd"/>
            <w:r w:rsidRPr="000D6C9B">
              <w:rPr>
                <w:rFonts w:cstheme="minorHAnsi"/>
              </w:rPr>
              <w:t xml:space="preserve"> </w:t>
            </w:r>
            <w:proofErr w:type="spellStart"/>
            <w:r w:rsidRPr="000D6C9B">
              <w:rPr>
                <w:rFonts w:cstheme="minorHAnsi"/>
              </w:rPr>
              <w:t>Search</w:t>
            </w:r>
            <w:proofErr w:type="spellEnd"/>
            <w:r w:rsidRPr="000D6C9B">
              <w:rPr>
                <w:rFonts w:cstheme="minorHAnsi"/>
              </w:rPr>
              <w:t xml:space="preserve"> – przeciwdziałająca pojawieniu się niechcianych treści w wynikach wyszukiwarek takich jak: Google, oraz Yahoo.</w:t>
            </w:r>
          </w:p>
          <w:p w14:paraId="51B1BFB5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Administrator ma możliwość definiowania komunikatów zwracanych użytkownikowi dla różnych akcji podejmowanych przez moduł filtrowania.</w:t>
            </w:r>
          </w:p>
          <w:p w14:paraId="2B145DA5" w14:textId="77777777" w:rsidR="00D336F6" w:rsidRPr="000D6C9B" w:rsidRDefault="00D336F6">
            <w:pPr>
              <w:pStyle w:val="Nagwek3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94314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F42B0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45834404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0D5F4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CF66A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bookmarkStart w:id="21" w:name="_Toc59356246"/>
            <w:r w:rsidRPr="000D6C9B">
              <w:rPr>
                <w:rFonts w:cstheme="minorHAnsi"/>
              </w:rPr>
              <w:t>Uwierzytelnianie użytkowników w ramach sesji</w:t>
            </w:r>
            <w:bookmarkEnd w:id="21"/>
          </w:p>
          <w:p w14:paraId="62261540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System Firewall umożliwia weryfikację tożsamości użytkowników za pomocą:</w:t>
            </w:r>
          </w:p>
          <w:p w14:paraId="6A0A22CC" w14:textId="77777777" w:rsidR="00D336F6" w:rsidRPr="000D6C9B" w:rsidRDefault="00A97B46">
            <w:pPr>
              <w:pStyle w:val="Akapitzlist"/>
              <w:widowControl w:val="0"/>
              <w:numPr>
                <w:ilvl w:val="1"/>
                <w:numId w:val="41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Haseł statycznych i definicji użytkowników przechowywanych w lokalnej bazie systemu.</w:t>
            </w:r>
          </w:p>
          <w:p w14:paraId="21E5D131" w14:textId="77777777" w:rsidR="00D336F6" w:rsidRPr="000D6C9B" w:rsidRDefault="00A97B46">
            <w:pPr>
              <w:pStyle w:val="Akapitzlist"/>
              <w:widowControl w:val="0"/>
              <w:numPr>
                <w:ilvl w:val="1"/>
                <w:numId w:val="41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Haseł statycznych i definicji użytkowników przechowywanych w bazach zgodnych z LDAP.</w:t>
            </w:r>
          </w:p>
          <w:p w14:paraId="0896F98E" w14:textId="77777777" w:rsidR="00D336F6" w:rsidRPr="000D6C9B" w:rsidRDefault="00A97B46">
            <w:pPr>
              <w:pStyle w:val="Akapitzlist"/>
              <w:widowControl w:val="0"/>
              <w:numPr>
                <w:ilvl w:val="1"/>
                <w:numId w:val="41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Haseł dynamicznych (RADIUS, RSA </w:t>
            </w:r>
            <w:proofErr w:type="spellStart"/>
            <w:r w:rsidRPr="000D6C9B">
              <w:rPr>
                <w:rFonts w:cstheme="minorHAnsi"/>
              </w:rPr>
              <w:t>SecurID</w:t>
            </w:r>
            <w:proofErr w:type="spellEnd"/>
            <w:r w:rsidRPr="000D6C9B">
              <w:rPr>
                <w:rFonts w:cstheme="minorHAnsi"/>
              </w:rPr>
              <w:t>) w oparciu o zewnętrzne bazy danych.</w:t>
            </w:r>
          </w:p>
          <w:p w14:paraId="22F06B45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Możliwość zastosowania w tym procesie uwierzytelniania dwu-składnikowego.</w:t>
            </w:r>
          </w:p>
          <w:p w14:paraId="7C4FEFC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</w:rPr>
              <w:t xml:space="preserve">Rozwiązanie umożliwia budowę architektury uwierzytelniania typu Single </w:t>
            </w:r>
            <w:proofErr w:type="spellStart"/>
            <w:r w:rsidRPr="000D6C9B">
              <w:rPr>
                <w:rFonts w:cstheme="minorHAnsi"/>
              </w:rPr>
              <w:t>Sign</w:t>
            </w:r>
            <w:proofErr w:type="spellEnd"/>
            <w:r w:rsidRPr="000D6C9B">
              <w:rPr>
                <w:rFonts w:cstheme="minorHAnsi"/>
              </w:rPr>
              <w:t xml:space="preserve"> On przy integracji ze środowiskiem Active Directory oraz zastosowanie innych mechanizmów: RADIUS lub API.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DE070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7DF03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C8877E9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523B2" w14:textId="77777777" w:rsidR="00D336F6" w:rsidRPr="000D6C9B" w:rsidRDefault="00D336F6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74021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Gwarancja</w:t>
            </w:r>
          </w:p>
          <w:p w14:paraId="44F3EB02" w14:textId="1861671C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System objęty serwisem gwarancyjnym producenta przez okres min. 60 miesięcy, polegającym na naprawie lub wymianie urządzenia w przypadku jego wadliwości</w:t>
            </w:r>
            <w:r w:rsidRPr="000D6C9B">
              <w:rPr>
                <w:rFonts w:cstheme="minorHAnsi"/>
                <w:color w:val="000000" w:themeColor="text1"/>
              </w:rPr>
              <w:t xml:space="preserve">. System posiada przez okres min. 60 miesięcy niezbędne licencje umożliwiające działanie wszystkich wymienionych funkcji UTM w </w:t>
            </w:r>
            <w:r w:rsidRPr="000D6C9B">
              <w:rPr>
                <w:rFonts w:cstheme="minorHAnsi"/>
                <w:color w:val="000000" w:themeColor="text1"/>
              </w:rPr>
              <w:lastRenderedPageBreak/>
              <w:t xml:space="preserve">tym kontrolę Aplikacji, Antywirus, IPS, filtrowanie Poczty i WWW w tym http i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https</w:t>
            </w:r>
            <w:proofErr w:type="spellEnd"/>
            <w:r w:rsidRPr="000D6C9B">
              <w:rPr>
                <w:rFonts w:cstheme="minorHAnsi"/>
              </w:rPr>
              <w:t>. System pochodzi z autoryzowanego kanału dystrybucji</w:t>
            </w:r>
            <w:r w:rsidR="008C4B35" w:rsidRPr="000D6C9B">
              <w:rPr>
                <w:rFonts w:cstheme="minorHAnsi"/>
              </w:rPr>
              <w:t>.</w:t>
            </w:r>
            <w:r w:rsidRPr="000D6C9B">
              <w:rPr>
                <w:rFonts w:cstheme="minorHAnsi"/>
              </w:rPr>
              <w:t xml:space="preserve"> W ramach tego serwisu producent zapewnia również dostęp do aktualizacji oprogramowania oraz wsparcie techniczne w trybie 24x7.</w:t>
            </w:r>
          </w:p>
          <w:p w14:paraId="5C8B8E55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W ramach dostawy sprzętu Wykonawca zapewni również:</w:t>
            </w:r>
          </w:p>
          <w:p w14:paraId="70E02E37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5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Instalację sprzętu w miejscu wskazanym przez Zamawiającego.</w:t>
            </w:r>
          </w:p>
          <w:p w14:paraId="6B21DEFD" w14:textId="5BBE7240" w:rsidR="00D336F6" w:rsidRPr="000D6C9B" w:rsidRDefault="00A97B46" w:rsidP="000D6C9B">
            <w:pPr>
              <w:pStyle w:val="Akapitzli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</w:rPr>
              <w:t>Uruchomienie, przetestowanie i wstępną konfigurację zgodnie z wytycznymi Zamawiającego.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48015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255F5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</w:tbl>
    <w:p w14:paraId="7A6D12A9" w14:textId="77777777" w:rsidR="00D336F6" w:rsidRPr="000D6C9B" w:rsidRDefault="00D336F6">
      <w:pPr>
        <w:rPr>
          <w:rFonts w:cstheme="minorHAnsi"/>
        </w:rPr>
      </w:pPr>
    </w:p>
    <w:p w14:paraId="4571E89C" w14:textId="77777777" w:rsidR="00D336F6" w:rsidRPr="000D6C9B" w:rsidRDefault="00A97B46">
      <w:pPr>
        <w:pStyle w:val="Nagwek2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bookmarkStart w:id="22" w:name="_Toc80251029"/>
      <w:r w:rsidRPr="000D6C9B">
        <w:rPr>
          <w:rFonts w:asciiTheme="minorHAnsi" w:hAnsiTheme="minorHAnsi" w:cstheme="minorHAnsi"/>
          <w:b/>
          <w:bCs/>
        </w:rPr>
        <w:t>Istniejący UTM - wsparcie na 5 lat</w:t>
      </w:r>
      <w:bookmarkEnd w:id="22"/>
      <w:r w:rsidRPr="000D6C9B">
        <w:rPr>
          <w:rFonts w:asciiTheme="minorHAnsi" w:hAnsiTheme="minorHAnsi" w:cstheme="minorHAnsi"/>
          <w:b/>
          <w:bCs/>
        </w:rPr>
        <w:t xml:space="preserve"> – 1 sztuka</w:t>
      </w:r>
    </w:p>
    <w:tbl>
      <w:tblPr>
        <w:tblW w:w="10209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2"/>
        <w:gridCol w:w="6701"/>
        <w:gridCol w:w="1468"/>
        <w:gridCol w:w="1468"/>
      </w:tblGrid>
      <w:tr w:rsidR="00D336F6" w:rsidRPr="000D6C9B" w14:paraId="5D7A91A2" w14:textId="77777777">
        <w:trPr>
          <w:trHeight w:val="28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59565" w14:textId="77777777" w:rsidR="00D336F6" w:rsidRPr="000D6C9B" w:rsidRDefault="00A97B46">
            <w:pPr>
              <w:widowControl w:val="0"/>
              <w:shd w:val="clear" w:color="auto" w:fill="FFFFFF"/>
              <w:snapToGrid w:val="0"/>
              <w:spacing w:after="0" w:line="100" w:lineRule="atLeast"/>
              <w:ind w:right="15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L.p.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10CA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FF92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71341" w14:textId="77777777" w:rsidR="00D336F6" w:rsidRPr="000D6C9B" w:rsidRDefault="00A97B46">
            <w:pPr>
              <w:widowControl w:val="0"/>
              <w:spacing w:after="0" w:line="100" w:lineRule="atLeast"/>
              <w:jc w:val="center"/>
              <w:rPr>
                <w:rFonts w:cstheme="minorHAnsi"/>
                <w:b/>
                <w:bCs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OFEROWANE</w:t>
            </w:r>
          </w:p>
        </w:tc>
      </w:tr>
      <w:tr w:rsidR="00D336F6" w:rsidRPr="000D6C9B" w14:paraId="2FAF453D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1D8B5" w14:textId="77777777" w:rsidR="00D336F6" w:rsidRPr="000D6C9B" w:rsidRDefault="00D336F6">
            <w:pPr>
              <w:widowControl w:val="0"/>
              <w:numPr>
                <w:ilvl w:val="0"/>
                <w:numId w:val="57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35DF7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Producent, typ, model</w:t>
            </w:r>
          </w:p>
          <w:p w14:paraId="524887C6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D95D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  <w:p w14:paraId="29BB1E7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Proszę podać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BC91E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0EFE65A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FF79E" w14:textId="77777777" w:rsidR="00D336F6" w:rsidRPr="000D6C9B" w:rsidRDefault="00D336F6">
            <w:pPr>
              <w:widowControl w:val="0"/>
              <w:numPr>
                <w:ilvl w:val="0"/>
                <w:numId w:val="57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B6D07" w14:textId="17B59C53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</w:rPr>
              <w:t xml:space="preserve">Dostawa licencji UTM dla już posiadanego przez zamawiającego urządzenia </w:t>
            </w:r>
            <w:proofErr w:type="spellStart"/>
            <w:r w:rsidRPr="000D6C9B">
              <w:rPr>
                <w:rFonts w:cstheme="minorHAnsi"/>
              </w:rPr>
              <w:t>Fortigate</w:t>
            </w:r>
            <w:proofErr w:type="spellEnd"/>
            <w:r w:rsidRPr="000D6C9B">
              <w:rPr>
                <w:rFonts w:cstheme="minorHAnsi"/>
              </w:rPr>
              <w:t xml:space="preserve"> 200F w tym licencji na wszystkie moduły UTM </w:t>
            </w:r>
            <w:r w:rsidRPr="000D6C9B">
              <w:rPr>
                <w:rFonts w:cstheme="minorHAnsi"/>
                <w:color w:val="000000" w:themeColor="text1"/>
              </w:rPr>
              <w:t xml:space="preserve">w tym kontrolę Aplikacji, Antywirus, IPS, filtrowanie Poczty i WWW w tym http i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https</w:t>
            </w:r>
            <w:proofErr w:type="spellEnd"/>
            <w:r w:rsidRPr="000D6C9B">
              <w:rPr>
                <w:rFonts w:cstheme="minorHAnsi"/>
              </w:rPr>
              <w:t xml:space="preserve"> lub dostarczenie równoważnego rozwiązania z adekwatnymi licencjami. </w:t>
            </w:r>
            <w:r w:rsidR="00546ACA" w:rsidRPr="000D6C9B">
              <w:rPr>
                <w:rFonts w:cstheme="minorHAnsi"/>
              </w:rPr>
              <w:t xml:space="preserve">Za rozwiązanie równoważne uważa się dostarczenie 2 </w:t>
            </w:r>
            <w:proofErr w:type="spellStart"/>
            <w:r w:rsidR="00546ACA" w:rsidRPr="000D6C9B">
              <w:rPr>
                <w:rFonts w:cstheme="minorHAnsi"/>
              </w:rPr>
              <w:t>szt</w:t>
            </w:r>
            <w:proofErr w:type="spellEnd"/>
            <w:r w:rsidR="00546ACA" w:rsidRPr="000D6C9B">
              <w:rPr>
                <w:rFonts w:cstheme="minorHAnsi"/>
              </w:rPr>
              <w:t xml:space="preserve"> urządzeń według szczegółowego opisu zamówienia punkt 4.4- </w:t>
            </w:r>
            <w:r w:rsidR="00546ACA" w:rsidRPr="000D6C9B">
              <w:rPr>
                <w:rFonts w:cstheme="minorHAnsi"/>
              </w:rPr>
              <w:tab/>
              <w:t xml:space="preserve">Urządzenie typu  UTM ze wsparciem. </w:t>
            </w:r>
            <w:r w:rsidRPr="000D6C9B">
              <w:rPr>
                <w:rFonts w:cstheme="minorHAnsi"/>
              </w:rPr>
              <w:t xml:space="preserve">W przypadku dostarczenie równoważnego rozwiązania dostawca jest zobowiązany do podłączenia, konfiguracji </w:t>
            </w:r>
            <w:r w:rsidR="002E68F8" w:rsidRPr="000D6C9B">
              <w:rPr>
                <w:rFonts w:cstheme="minorHAnsi"/>
              </w:rPr>
              <w:t xml:space="preserve">w uzgodnieniu z zamawiającym, </w:t>
            </w:r>
            <w:r w:rsidRPr="000D6C9B">
              <w:rPr>
                <w:rFonts w:cstheme="minorHAnsi"/>
              </w:rPr>
              <w:t xml:space="preserve"> w </w:t>
            </w:r>
            <w:r w:rsidR="002E68F8" w:rsidRPr="000D6C9B">
              <w:rPr>
                <w:rFonts w:cstheme="minorHAnsi"/>
              </w:rPr>
              <w:t>jego siedzibie</w:t>
            </w:r>
            <w:r w:rsidRPr="000D6C9B">
              <w:rPr>
                <w:rFonts w:cstheme="minorHAnsi"/>
              </w:rPr>
              <w:t>. Dodatkowo w przypadku wymiany urządzenia zapewniona jest ciągłość działania systemu informatycznego zamawiającego.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24623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98713" w14:textId="77777777" w:rsidR="00D336F6" w:rsidRPr="000D6C9B" w:rsidRDefault="00D336F6">
            <w:pPr>
              <w:widowControl w:val="0"/>
              <w:jc w:val="center"/>
              <w:rPr>
                <w:rFonts w:cstheme="minorHAnsi"/>
              </w:rPr>
            </w:pPr>
          </w:p>
        </w:tc>
      </w:tr>
    </w:tbl>
    <w:p w14:paraId="6E64EDAC" w14:textId="77777777" w:rsidR="00D336F6" w:rsidRPr="000D6C9B" w:rsidRDefault="00D336F6">
      <w:pPr>
        <w:rPr>
          <w:rFonts w:cstheme="minorHAnsi"/>
        </w:rPr>
      </w:pPr>
    </w:p>
    <w:p w14:paraId="30FEDDAA" w14:textId="77777777" w:rsidR="00D336F6" w:rsidRPr="000D6C9B" w:rsidRDefault="00A97B46">
      <w:pPr>
        <w:pStyle w:val="Nagwek2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bookmarkStart w:id="23" w:name="_Toc80251024"/>
      <w:r w:rsidRPr="000D6C9B">
        <w:rPr>
          <w:rFonts w:asciiTheme="minorHAnsi" w:hAnsiTheme="minorHAnsi" w:cstheme="minorHAnsi"/>
          <w:b/>
          <w:bCs/>
        </w:rPr>
        <w:t>Przełącznik KVM - 1 Sztuka</w:t>
      </w:r>
      <w:bookmarkEnd w:id="23"/>
    </w:p>
    <w:tbl>
      <w:tblPr>
        <w:tblW w:w="10209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2"/>
        <w:gridCol w:w="6701"/>
        <w:gridCol w:w="1468"/>
        <w:gridCol w:w="1468"/>
      </w:tblGrid>
      <w:tr w:rsidR="00D336F6" w:rsidRPr="000D6C9B" w14:paraId="7C6D3C77" w14:textId="77777777">
        <w:trPr>
          <w:trHeight w:val="28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A981A" w14:textId="77777777" w:rsidR="00D336F6" w:rsidRPr="000D6C9B" w:rsidRDefault="00A97B46">
            <w:pPr>
              <w:widowControl w:val="0"/>
              <w:shd w:val="clear" w:color="auto" w:fill="FFFFFF"/>
              <w:snapToGrid w:val="0"/>
              <w:spacing w:after="0" w:line="100" w:lineRule="atLeast"/>
              <w:ind w:right="15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L.p.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9F304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CA490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2066C" w14:textId="77777777" w:rsidR="00D336F6" w:rsidRPr="000D6C9B" w:rsidRDefault="00A97B46">
            <w:pPr>
              <w:widowControl w:val="0"/>
              <w:spacing w:after="0" w:line="100" w:lineRule="atLeast"/>
              <w:jc w:val="center"/>
              <w:rPr>
                <w:rFonts w:cstheme="minorHAnsi"/>
                <w:b/>
                <w:bCs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OFEROWANE</w:t>
            </w:r>
          </w:p>
        </w:tc>
      </w:tr>
      <w:tr w:rsidR="00D336F6" w:rsidRPr="000D6C9B" w14:paraId="7B3392F5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59C44" w14:textId="77777777" w:rsidR="00D336F6" w:rsidRPr="000D6C9B" w:rsidRDefault="00D336F6">
            <w:pPr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89A1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Producent, typ, model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B7550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  <w:p w14:paraId="14505090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Proszę podać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F5743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CC01A4D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9B73F" w14:textId="77777777" w:rsidR="00D336F6" w:rsidRPr="000D6C9B" w:rsidRDefault="00D336F6">
            <w:pPr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79147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Kontrola nad minimum 16 serwerami bezpośrednio lub zdalnie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D1CC5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59272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4978B3EC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DAB41" w14:textId="77777777" w:rsidR="00D336F6" w:rsidRPr="000D6C9B" w:rsidRDefault="00D336F6">
            <w:pPr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FA7B1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lang w:eastAsia="ar-SA"/>
              </w:rPr>
            </w:pPr>
            <w:r w:rsidRPr="000D6C9B">
              <w:rPr>
                <w:rFonts w:cstheme="minorHAnsi"/>
                <w:lang w:eastAsia="ar-SA"/>
              </w:rPr>
              <w:t>Lokalny (klasyczny) i zdalny dostęp do przełącznika: LAN / WAN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10B4A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AF57F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4E058D48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B33B6" w14:textId="77777777" w:rsidR="00D336F6" w:rsidRPr="000D6C9B" w:rsidRDefault="00D336F6">
            <w:pPr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B91D3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Jednoczesny podgląd do minimum 16 serwerów przy podłączeniu zdalnym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63B25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7DF12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78BB36D" w14:textId="77777777">
        <w:trPr>
          <w:trHeight w:val="160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9D188" w14:textId="77777777" w:rsidR="00D336F6" w:rsidRPr="000D6C9B" w:rsidRDefault="00D336F6">
            <w:pPr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82819" w14:textId="77777777" w:rsidR="00D336F6" w:rsidRPr="000D6C9B" w:rsidRDefault="00A97B46">
            <w:pPr>
              <w:pStyle w:val="Zawartotabeli"/>
              <w:widowControl w:val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D6C9B">
              <w:rPr>
                <w:rFonts w:cstheme="minorHAnsi"/>
                <w:color w:val="000000"/>
                <w:shd w:val="clear" w:color="auto" w:fill="FFFFFF"/>
                <w:lang w:val="en-US"/>
              </w:rPr>
              <w:t>Obsługa</w:t>
            </w:r>
            <w:proofErr w:type="spellEnd"/>
            <w:r w:rsidRPr="000D6C9B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0"/>
                <w:shd w:val="clear" w:color="auto" w:fill="FFFFFF"/>
                <w:lang w:val="en-US"/>
              </w:rPr>
              <w:t>szyfrowania</w:t>
            </w:r>
            <w:proofErr w:type="spellEnd"/>
            <w:r w:rsidRPr="000D6C9B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DES 56 bits / AES 256 bits / RSA 1024 bits / SSL 128 bits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70AD2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6D590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5A0ACBB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F4CB1" w14:textId="77777777" w:rsidR="00D336F6" w:rsidRPr="000D6C9B" w:rsidRDefault="00D336F6">
            <w:pPr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DF1F3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Możliwość podłączenia serwerów z portami USB i PS/2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7D457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9D802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87489C4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F39E8" w14:textId="77777777" w:rsidR="00D336F6" w:rsidRPr="000D6C9B" w:rsidRDefault="00D336F6">
            <w:pPr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D4710" w14:textId="6598BD8C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Gwarancja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</w:r>
            <w:r w:rsidRPr="000D6C9B">
              <w:rPr>
                <w:rFonts w:cstheme="minorHAnsi"/>
                <w:color w:val="000000" w:themeColor="text1"/>
              </w:rPr>
              <w:t xml:space="preserve">Co najmniej 3 lata </w:t>
            </w:r>
            <w:r w:rsidRPr="000D6C9B">
              <w:rPr>
                <w:rFonts w:cstheme="minorHAnsi"/>
              </w:rPr>
              <w:t xml:space="preserve">gwarancji producenta w trybie </w:t>
            </w:r>
            <w:proofErr w:type="spellStart"/>
            <w:r w:rsidRPr="000D6C9B">
              <w:rPr>
                <w:rFonts w:cstheme="minorHAnsi"/>
              </w:rPr>
              <w:t>onsite</w:t>
            </w:r>
            <w:proofErr w:type="spellEnd"/>
            <w:r w:rsidRPr="000D6C9B">
              <w:rPr>
                <w:rFonts w:cstheme="minorHAnsi"/>
              </w:rPr>
              <w:t xml:space="preserve"> z gwarantowanym czasem reakcji najpóźniej w następnym dniu roboczym od zgłoszenia usterki (tzw. NBD). </w:t>
            </w:r>
            <w:r w:rsidRPr="000D6C9B">
              <w:rPr>
                <w:rFonts w:cstheme="minorHAnsi"/>
                <w:color w:val="00000A"/>
                <w:lang w:eastAsia="ar-SA"/>
              </w:rPr>
              <w:t>Wsparcie techniczne realizowane jest przez serwis producenta sprzętu</w:t>
            </w:r>
            <w:r w:rsidR="008C4B35" w:rsidRPr="000D6C9B">
              <w:rPr>
                <w:rFonts w:cstheme="minorHAnsi"/>
                <w:color w:val="00000A"/>
                <w:lang w:eastAsia="ar-SA"/>
              </w:rPr>
              <w:t xml:space="preserve"> lub autoryzowanego partnera serwisowego producenta</w:t>
            </w:r>
            <w:r w:rsidRPr="000D6C9B">
              <w:rPr>
                <w:rFonts w:cstheme="minorHAnsi"/>
                <w:color w:val="00000A"/>
                <w:lang w:eastAsia="ar-SA"/>
              </w:rPr>
              <w:t>.</w:t>
            </w:r>
          </w:p>
          <w:p w14:paraId="7B0BD2C0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11AD3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EB9A4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CEAE9D7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5FF18" w14:textId="77777777" w:rsidR="00D336F6" w:rsidRPr="000D6C9B" w:rsidRDefault="00D336F6">
            <w:pPr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7FBDC" w14:textId="77777777" w:rsidR="00D336F6" w:rsidRPr="000D6C9B" w:rsidRDefault="00A97B46">
            <w:pPr>
              <w:pStyle w:val="Zawartotabeli"/>
              <w:widowControl w:val="0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Rozdzielczość video 2048 x 1536 (zdalnie do 1600 x 1200)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5ECFA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12CA8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363016B4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9E1E1" w14:textId="77777777" w:rsidR="00D336F6" w:rsidRPr="000D6C9B" w:rsidRDefault="00D336F6">
            <w:pPr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B497C" w14:textId="77777777" w:rsidR="00D336F6" w:rsidRPr="000D6C9B" w:rsidRDefault="00A97B46">
            <w:pPr>
              <w:pStyle w:val="Zawartotabeli"/>
              <w:widowControl w:val="0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Rozdzielny przedni panel dla łatwego montażu i porządku w szafie serwerowej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EDE3B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06283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1B7D92F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3CC6F" w14:textId="77777777" w:rsidR="00D336F6" w:rsidRPr="000D6C9B" w:rsidRDefault="00D336F6">
            <w:pPr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69E6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Obsługa VGA, obsługa wirtualnych napędów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6EA58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91C84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7FF62F7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3A2C4" w14:textId="77777777" w:rsidR="00D336F6" w:rsidRPr="000D6C9B" w:rsidRDefault="00D336F6">
            <w:pPr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7DFA4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Możliwość aktualizacji oprogramowania przełącznika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B8E62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1FACE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7EC48A5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4650F" w14:textId="77777777" w:rsidR="00D336F6" w:rsidRPr="000D6C9B" w:rsidRDefault="00D336F6">
            <w:pPr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5EDA7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Obsługa sieci 10/100Mbit, TCP/IP, HTTP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B0D97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51F3E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98ECA76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A17B" w14:textId="77777777" w:rsidR="00D336F6" w:rsidRPr="000D6C9B" w:rsidRDefault="00D336F6">
            <w:pPr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EC6BA" w14:textId="4F266C80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 Praca pod przeglądarkami</w:t>
            </w:r>
            <w:r w:rsidR="008C4B35" w:rsidRPr="000D6C9B">
              <w:rPr>
                <w:rFonts w:cstheme="minorHAnsi"/>
                <w:color w:val="00000A"/>
                <w:lang w:eastAsia="ar-SA"/>
              </w:rPr>
              <w:t xml:space="preserve"> co najmniej </w:t>
            </w:r>
            <w:r w:rsidRPr="000D6C9B">
              <w:rPr>
                <w:rFonts w:cstheme="minorHAnsi"/>
                <w:color w:val="00000A"/>
                <w:lang w:eastAsia="ar-SA"/>
              </w:rPr>
              <w:t xml:space="preserve"> Chrome, Edge,  Opera,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Firefox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A7549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22F57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9F1889B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9F100" w14:textId="77777777" w:rsidR="00D336F6" w:rsidRPr="000D6C9B" w:rsidRDefault="00D336F6">
            <w:pPr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F688F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Instalację sprzętu w miejscu wskazanym przez Zamawiającego.</w:t>
            </w:r>
          </w:p>
          <w:p w14:paraId="2E7B34C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b/>
                <w:bCs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Uruchomienie, przetestowanie i wstępną konfigurację zgodnie z wytycznymi Zamawiającego.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58A3E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54A56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</w:tbl>
    <w:p w14:paraId="3212611A" w14:textId="77777777" w:rsidR="00D336F6" w:rsidRPr="000D6C9B" w:rsidRDefault="00D336F6">
      <w:pPr>
        <w:rPr>
          <w:rFonts w:cstheme="minorHAnsi"/>
          <w:shd w:val="clear" w:color="auto" w:fill="FFFF00"/>
        </w:rPr>
      </w:pPr>
    </w:p>
    <w:p w14:paraId="0623DE2B" w14:textId="77777777" w:rsidR="00D336F6" w:rsidRPr="000D6C9B" w:rsidRDefault="00D336F6">
      <w:pPr>
        <w:rPr>
          <w:rFonts w:cstheme="minorHAnsi"/>
          <w:shd w:val="clear" w:color="auto" w:fill="FFFF00"/>
        </w:rPr>
      </w:pPr>
    </w:p>
    <w:p w14:paraId="290EC22F" w14:textId="77777777" w:rsidR="00D336F6" w:rsidRPr="000D6C9B" w:rsidRDefault="00D336F6">
      <w:pPr>
        <w:rPr>
          <w:rFonts w:cstheme="minorHAnsi"/>
          <w:shd w:val="clear" w:color="auto" w:fill="FFFF00"/>
        </w:rPr>
      </w:pPr>
    </w:p>
    <w:p w14:paraId="363C3F25" w14:textId="77777777" w:rsidR="00D336F6" w:rsidRPr="000D6C9B" w:rsidRDefault="00A97B46">
      <w:pPr>
        <w:pStyle w:val="Nagwek2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bookmarkStart w:id="24" w:name="_Toc80251025"/>
      <w:r w:rsidRPr="000D6C9B">
        <w:rPr>
          <w:rFonts w:asciiTheme="minorHAnsi" w:hAnsiTheme="minorHAnsi" w:cstheme="minorHAnsi"/>
          <w:b/>
          <w:bCs/>
        </w:rPr>
        <w:t>Stacja robocza z monitorem - 83 sztuk</w:t>
      </w:r>
      <w:bookmarkEnd w:id="24"/>
      <w:r w:rsidRPr="000D6C9B">
        <w:rPr>
          <w:rFonts w:asciiTheme="minorHAnsi" w:hAnsiTheme="minorHAnsi" w:cstheme="minorHAnsi"/>
          <w:b/>
          <w:bCs/>
        </w:rPr>
        <w:t>i</w:t>
      </w:r>
    </w:p>
    <w:tbl>
      <w:tblPr>
        <w:tblW w:w="10209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2"/>
        <w:gridCol w:w="6701"/>
        <w:gridCol w:w="1468"/>
        <w:gridCol w:w="1468"/>
      </w:tblGrid>
      <w:tr w:rsidR="00D336F6" w:rsidRPr="000D6C9B" w14:paraId="6CA0DB4E" w14:textId="77777777">
        <w:trPr>
          <w:trHeight w:val="28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F3F84" w14:textId="77777777" w:rsidR="00D336F6" w:rsidRPr="000D6C9B" w:rsidRDefault="00A97B46">
            <w:pPr>
              <w:widowControl w:val="0"/>
              <w:shd w:val="clear" w:color="auto" w:fill="FFFFFF"/>
              <w:snapToGrid w:val="0"/>
              <w:spacing w:after="0" w:line="100" w:lineRule="atLeast"/>
              <w:ind w:right="15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L.p.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472F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B103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93D48" w14:textId="77777777" w:rsidR="00D336F6" w:rsidRPr="000D6C9B" w:rsidRDefault="00A97B46">
            <w:pPr>
              <w:widowControl w:val="0"/>
              <w:spacing w:after="0" w:line="100" w:lineRule="atLeast"/>
              <w:jc w:val="center"/>
              <w:rPr>
                <w:rFonts w:cstheme="minorHAnsi"/>
                <w:b/>
                <w:bCs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OFEROWANE</w:t>
            </w:r>
          </w:p>
        </w:tc>
      </w:tr>
      <w:tr w:rsidR="00D336F6" w:rsidRPr="000D6C9B" w14:paraId="11C6481D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A2BC1" w14:textId="77777777" w:rsidR="00D336F6" w:rsidRPr="000D6C9B" w:rsidRDefault="00D336F6">
            <w:pPr>
              <w:widowControl w:val="0"/>
              <w:numPr>
                <w:ilvl w:val="0"/>
                <w:numId w:val="50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D850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Producent, typ, model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4FF09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  <w:p w14:paraId="7058DD8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Proszę podać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7550B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3D01B453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92E17" w14:textId="77777777" w:rsidR="00D336F6" w:rsidRPr="000D6C9B" w:rsidRDefault="00D336F6">
            <w:pPr>
              <w:widowControl w:val="0"/>
              <w:numPr>
                <w:ilvl w:val="0"/>
                <w:numId w:val="50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A12FB" w14:textId="2D3ADC25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Procesor wielordzeniowy </w:t>
            </w:r>
          </w:p>
          <w:p w14:paraId="42B6ECF1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  <w:color w:val="000000" w:themeColor="text1"/>
              </w:rPr>
            </w:pPr>
            <w:r w:rsidRPr="000D6C9B">
              <w:rPr>
                <w:rFonts w:cstheme="minorHAnsi"/>
                <w:color w:val="000000" w:themeColor="text1"/>
              </w:rPr>
              <w:t xml:space="preserve">Procesor: W testach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PassMark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 xml:space="preserve"> – CPU Mark wynik nie gorszy niż 12400 punktów, wynik testu jest opublikowany na stronie </w:t>
            </w:r>
            <w:hyperlink r:id="rId11">
              <w:r w:rsidRPr="000D6C9B">
                <w:rPr>
                  <w:rStyle w:val="czeinternetowe"/>
                  <w:rFonts w:cstheme="minorHAnsi"/>
                  <w:color w:val="000000" w:themeColor="text1"/>
                </w:rPr>
                <w:t>www.cpubenchmark.net</w:t>
              </w:r>
            </w:hyperlink>
            <w:r w:rsidRPr="000D6C9B">
              <w:rPr>
                <w:rFonts w:cstheme="minorHAnsi"/>
                <w:color w:val="000000" w:themeColor="text1"/>
              </w:rPr>
              <w:t>. Pobór mocy TDP nie większy niż 65 W</w:t>
            </w:r>
          </w:p>
          <w:p w14:paraId="7EACB782" w14:textId="42598306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Pamięć operacyjna RAM minimum 8GB</w:t>
            </w:r>
            <w:r w:rsidR="00546ACA" w:rsidRPr="000D6C9B">
              <w:rPr>
                <w:rFonts w:cstheme="minorHAnsi"/>
              </w:rPr>
              <w:t xml:space="preserve">, </w:t>
            </w:r>
            <w:r w:rsidRPr="000D6C9B">
              <w:rPr>
                <w:rFonts w:cstheme="minorHAnsi"/>
              </w:rPr>
              <w:t xml:space="preserve"> możliwość rozbudowy do min. 32GB, co najmniej jeden slot wolny;</w:t>
            </w:r>
          </w:p>
          <w:p w14:paraId="4308EDE3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Dysk SSD minimum 256GB;</w:t>
            </w:r>
          </w:p>
          <w:p w14:paraId="489AFA73" w14:textId="7F04639A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Karta graficzna obsługująca co najmniej rozdzielczość 1920x1080;</w:t>
            </w:r>
          </w:p>
          <w:p w14:paraId="7C86F793" w14:textId="286C0E95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Zainstalowany system operacyjny Windows 10 Professional PL lub równoważny. Warunek równoważności: zapewniający prawidłowe funkcjonowanie usługi katalogowej, spełnianie polityki bezpieczeństwa jednostki oraz umożliwiający uruchomienie bez użycia emulatorów aplikacji wykorzystywanych w części szpitalnej zamawiającego tj. ASSECO AMMS, ASSECO </w:t>
            </w:r>
            <w:proofErr w:type="spellStart"/>
            <w:r w:rsidRPr="000D6C9B">
              <w:rPr>
                <w:rFonts w:cstheme="minorHAnsi"/>
              </w:rPr>
              <w:t>Infomedica</w:t>
            </w:r>
            <w:proofErr w:type="spellEnd"/>
            <w:r w:rsidRPr="000D6C9B">
              <w:rPr>
                <w:rFonts w:cstheme="minorHAnsi"/>
              </w:rPr>
              <w:t>, ASSECO Laboratorium</w:t>
            </w:r>
            <w:r w:rsidR="00546ACA" w:rsidRPr="000D6C9B">
              <w:rPr>
                <w:rFonts w:cstheme="minorHAnsi"/>
              </w:rPr>
              <w:t>.</w:t>
            </w:r>
          </w:p>
          <w:p w14:paraId="60D4AE86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Zintegrowana karta sieciowa 10/100/1000 </w:t>
            </w:r>
            <w:proofErr w:type="spellStart"/>
            <w:r w:rsidRPr="000D6C9B">
              <w:rPr>
                <w:rFonts w:cstheme="minorHAnsi"/>
              </w:rPr>
              <w:t>Mbits</w:t>
            </w:r>
            <w:proofErr w:type="spellEnd"/>
            <w:r w:rsidRPr="000D6C9B">
              <w:rPr>
                <w:rFonts w:cstheme="minorHAnsi"/>
              </w:rPr>
              <w:t>/s</w:t>
            </w:r>
          </w:p>
          <w:p w14:paraId="5A3828B7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Interfejsy (co najmniej):</w:t>
            </w:r>
          </w:p>
          <w:p w14:paraId="377ECCBF" w14:textId="4A0D07AE" w:rsidR="00D336F6" w:rsidRPr="000D6C9B" w:rsidRDefault="008C4B35">
            <w:pPr>
              <w:pStyle w:val="Akapitzlist"/>
              <w:widowControl w:val="0"/>
              <w:numPr>
                <w:ilvl w:val="1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Co najmniej </w:t>
            </w:r>
            <w:r w:rsidR="00A97B46" w:rsidRPr="000D6C9B">
              <w:rPr>
                <w:rFonts w:cstheme="minorHAnsi"/>
              </w:rPr>
              <w:t>8 x USB, w tym min.: 4 x USB na przednim panelu</w:t>
            </w:r>
          </w:p>
          <w:p w14:paraId="1681942E" w14:textId="2001F28F" w:rsidR="00D336F6" w:rsidRPr="000D6C9B" w:rsidRDefault="008C4B35">
            <w:pPr>
              <w:pStyle w:val="Akapitzlist"/>
              <w:widowControl w:val="0"/>
              <w:numPr>
                <w:ilvl w:val="1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Co najmniej </w:t>
            </w:r>
            <w:r w:rsidR="00A97B46" w:rsidRPr="000D6C9B">
              <w:rPr>
                <w:rFonts w:cstheme="minorHAnsi"/>
              </w:rPr>
              <w:t>1 x RJ45 LAN</w:t>
            </w:r>
          </w:p>
          <w:p w14:paraId="041E658F" w14:textId="2AA1001E" w:rsidR="00D336F6" w:rsidRPr="000D6C9B" w:rsidRDefault="008C4B35">
            <w:pPr>
              <w:pStyle w:val="Akapitzlist"/>
              <w:widowControl w:val="0"/>
              <w:numPr>
                <w:ilvl w:val="1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Co najmniej </w:t>
            </w:r>
            <w:r w:rsidR="00A97B46" w:rsidRPr="000D6C9B">
              <w:rPr>
                <w:rFonts w:cstheme="minorHAnsi"/>
              </w:rPr>
              <w:t>1 x HDMI</w:t>
            </w:r>
          </w:p>
          <w:p w14:paraId="1D2ABEF2" w14:textId="6B7EE970" w:rsidR="00D336F6" w:rsidRPr="000D6C9B" w:rsidRDefault="008C4B35">
            <w:pPr>
              <w:pStyle w:val="Akapitzlist"/>
              <w:widowControl w:val="0"/>
              <w:numPr>
                <w:ilvl w:val="1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Co najmniej </w:t>
            </w:r>
            <w:r w:rsidR="00A97B46" w:rsidRPr="000D6C9B">
              <w:rPr>
                <w:rFonts w:cstheme="minorHAnsi"/>
              </w:rPr>
              <w:t>1 x VGA</w:t>
            </w:r>
          </w:p>
          <w:p w14:paraId="0BEC12E6" w14:textId="29A2FA98" w:rsidR="00D336F6" w:rsidRPr="000D6C9B" w:rsidRDefault="008C4B35">
            <w:pPr>
              <w:pStyle w:val="Akapitzlist"/>
              <w:widowControl w:val="0"/>
              <w:numPr>
                <w:ilvl w:val="1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Co najmniej </w:t>
            </w:r>
            <w:r w:rsidR="00A97B46" w:rsidRPr="000D6C9B">
              <w:rPr>
                <w:rFonts w:cstheme="minorHAnsi"/>
              </w:rPr>
              <w:t>1 x połączone gniazdo wyjścia słuchawkowego i wejścia mikrofonowego</w:t>
            </w:r>
          </w:p>
          <w:p w14:paraId="7A9DB1E1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Napęd optyczny DVD-+RW - w dedykowanej wnęce zewnętrznej </w:t>
            </w:r>
            <w:proofErr w:type="spellStart"/>
            <w:r w:rsidRPr="000D6C9B">
              <w:rPr>
                <w:rFonts w:cstheme="minorHAnsi"/>
              </w:rPr>
              <w:t>slim</w:t>
            </w:r>
            <w:proofErr w:type="spellEnd"/>
            <w:r w:rsidRPr="000D6C9B">
              <w:rPr>
                <w:rFonts w:cstheme="minorHAnsi"/>
              </w:rPr>
              <w:t>.</w:t>
            </w:r>
          </w:p>
          <w:p w14:paraId="0EBE0B03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lastRenderedPageBreak/>
              <w:t>Zasilacz o mocy nie większej niż 260W pracujący w sieci 230V 50/60Hz prądu zmiennego.</w:t>
            </w:r>
          </w:p>
          <w:p w14:paraId="2BB938C0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proofErr w:type="spellStart"/>
            <w:r w:rsidRPr="000D6C9B">
              <w:rPr>
                <w:rFonts w:cstheme="minorHAnsi"/>
                <w:color w:val="000000" w:themeColor="text1"/>
              </w:rPr>
              <w:t>Firmware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 xml:space="preserve"> TPM 2.0</w:t>
            </w:r>
          </w:p>
          <w:p w14:paraId="7BC2DC3D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0D6C9B">
              <w:rPr>
                <w:rFonts w:cstheme="minorHAnsi"/>
              </w:rPr>
              <w:t>boot</w:t>
            </w:r>
            <w:proofErr w:type="spellEnd"/>
            <w:r w:rsidRPr="000D6C9B">
              <w:rPr>
                <w:rFonts w:cstheme="minorHAnsi"/>
              </w:rPr>
              <w:t xml:space="preserve"> umożliwiający jednoczesne przetestowanie w celu wykrycia usterki zainstalowanych komponentów w oferowanym komputerze bez konieczności uruchamiania systemu operacyjnego.</w:t>
            </w:r>
          </w:p>
          <w:p w14:paraId="7D87FCBA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Rodzaj obudowy: SFF, suma wymiarów (wysokość + szerokość + głębokość) nie może przekroczyć 68cm.</w:t>
            </w:r>
          </w:p>
          <w:p w14:paraId="64F7736A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Obudowa umożliwiająca zastosowanie zabezpieczenia fizycznego w postaci linki metalowej oraz kłódki (oczko w obudowie do założenia kłódki).</w:t>
            </w:r>
          </w:p>
          <w:p w14:paraId="04138F7D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Każdy komputer jest oznaczony niepowtarzalnym numerem seryjnym umieszonym na obudowie oraz jest wpisany na stałe w BIOS.</w:t>
            </w:r>
          </w:p>
          <w:p w14:paraId="7D746A0D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Zgodność z systemami operacyjnymi</w:t>
            </w:r>
            <w:r w:rsidRPr="000D6C9B">
              <w:rPr>
                <w:rFonts w:cstheme="minorHAnsi"/>
              </w:rPr>
              <w:tab/>
              <w:t>Oferowane modele komputerów muszą poprawnie współpracować z zamawianymi systemami operacyjnymi</w:t>
            </w:r>
          </w:p>
          <w:p w14:paraId="7615650A" w14:textId="1E6C606C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Wirtualizacja</w:t>
            </w:r>
            <w:r w:rsidRPr="000D6C9B">
              <w:rPr>
                <w:rFonts w:cstheme="minorHAnsi"/>
              </w:rPr>
              <w:tab/>
              <w:t>Sprzętowe wsparcie technologii wirtualizacji realizowane łącznie w procesorze, oraz w  BIOS systemu (możliwość włączenia/wyłączenia sprzętowego wsparcia wirtualizacji dla poszczególnych komponentów systemu).</w:t>
            </w:r>
          </w:p>
          <w:p w14:paraId="2DD21543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BIOS zgodny ze specyfikacją UEFI, wyprodukowany przez producenta komputera, zawierający logo producenta komputera lub nazwę producenta komputera lub nazwę modelu oferowanego komputera.</w:t>
            </w:r>
          </w:p>
          <w:p w14:paraId="6F868314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Pełna obsługa BIOS za pomocą klawiatury i myszy.</w:t>
            </w:r>
          </w:p>
          <w:p w14:paraId="165F8B02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BIOS wyposażony w automatyczną detekcję zmiany konfiguracji.</w:t>
            </w:r>
          </w:p>
          <w:p w14:paraId="6A647F33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Funkcja blokowania/odblokowania BOOT-</w:t>
            </w:r>
            <w:proofErr w:type="spellStart"/>
            <w:r w:rsidRPr="000D6C9B">
              <w:rPr>
                <w:rFonts w:cstheme="minorHAnsi"/>
              </w:rPr>
              <w:t>owania</w:t>
            </w:r>
            <w:proofErr w:type="spellEnd"/>
            <w:r w:rsidRPr="000D6C9B">
              <w:rPr>
                <w:rFonts w:cstheme="minorHAnsi"/>
              </w:rPr>
              <w:t xml:space="preserve"> stacji roboczej z zewnętrznych urządzeń.</w:t>
            </w:r>
          </w:p>
          <w:p w14:paraId="2C70BF90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Możliwość ustawienia hasła użytkownika umożliwiającego uruchomienie komputera (zabezpieczenie przed nieautoryzowanym uruchomieniem).</w:t>
            </w:r>
          </w:p>
          <w:p w14:paraId="7C71D0B3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Możliwość włączenia/wyłączenia funkcjonalności Wake On LAN i WLAN.</w:t>
            </w:r>
          </w:p>
          <w:p w14:paraId="3560579E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Certyfikat ISO9001 dla producenta sprzętu dostarczony przy dostawie.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E1427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7E825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B57A6EE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FA8AD" w14:textId="77777777" w:rsidR="00D336F6" w:rsidRPr="000D6C9B" w:rsidRDefault="00D336F6">
            <w:pPr>
              <w:widowControl w:val="0"/>
              <w:numPr>
                <w:ilvl w:val="0"/>
                <w:numId w:val="50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6A421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bookmarkStart w:id="25" w:name="_Toc59356207"/>
            <w:r w:rsidRPr="000D6C9B">
              <w:rPr>
                <w:rFonts w:cstheme="minorHAnsi"/>
              </w:rPr>
              <w:t>Peryferia</w:t>
            </w:r>
            <w:bookmarkEnd w:id="25"/>
          </w:p>
          <w:p w14:paraId="3EF35111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W zestawie klawiatura i mysz optyczna.</w:t>
            </w:r>
          </w:p>
          <w:p w14:paraId="1779D32B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Monitor o przekątnej minimum 21,5''.</w:t>
            </w:r>
          </w:p>
          <w:p w14:paraId="37A6D1DE" w14:textId="77777777" w:rsidR="00D336F6" w:rsidRPr="000D6C9B" w:rsidRDefault="00A97B46">
            <w:pPr>
              <w:widowControl w:val="0"/>
              <w:spacing w:after="0" w:line="240" w:lineRule="auto"/>
            </w:pPr>
            <w:r w:rsidRPr="000D6C9B">
              <w:t>• Monitor o przekątnej minimum 21,5'' o parametrach:</w:t>
            </w:r>
          </w:p>
          <w:p w14:paraId="15CE02CC" w14:textId="77777777" w:rsidR="00D336F6" w:rsidRPr="000D6C9B" w:rsidRDefault="00A97B46">
            <w:pPr>
              <w:widowControl w:val="0"/>
              <w:spacing w:after="0" w:line="240" w:lineRule="auto"/>
            </w:pPr>
            <w:r w:rsidRPr="000D6C9B">
              <w:t>- matryca LED, VA</w:t>
            </w:r>
          </w:p>
          <w:p w14:paraId="1B4E1B16" w14:textId="77777777" w:rsidR="00D336F6" w:rsidRPr="000D6C9B" w:rsidRDefault="00A97B46">
            <w:pPr>
              <w:widowControl w:val="0"/>
              <w:spacing w:after="0" w:line="240" w:lineRule="auto"/>
            </w:pPr>
            <w:r w:rsidRPr="000D6C9B">
              <w:t>- powłoka: matowa</w:t>
            </w:r>
          </w:p>
          <w:p w14:paraId="1E71DFB4" w14:textId="4DC43134" w:rsidR="00D336F6" w:rsidRPr="000D6C9B" w:rsidRDefault="00A97B46">
            <w:pPr>
              <w:widowControl w:val="0"/>
              <w:spacing w:after="0" w:line="240" w:lineRule="auto"/>
            </w:pPr>
            <w:r w:rsidRPr="000D6C9B">
              <w:t xml:space="preserve">- liczba wyświetlanych kolorów </w:t>
            </w:r>
            <w:r w:rsidR="008C4B35" w:rsidRPr="000D6C9B">
              <w:t xml:space="preserve">co najmniej </w:t>
            </w:r>
            <w:r w:rsidRPr="000D6C9B">
              <w:t>16,7 mln</w:t>
            </w:r>
          </w:p>
          <w:p w14:paraId="119FC586" w14:textId="77777777" w:rsidR="00D336F6" w:rsidRPr="000D6C9B" w:rsidRDefault="00A97B46">
            <w:pPr>
              <w:widowControl w:val="0"/>
              <w:spacing w:after="0" w:line="240" w:lineRule="auto"/>
            </w:pPr>
            <w:r w:rsidRPr="000D6C9B">
              <w:t xml:space="preserve">- czas reakcji: co najmniej 5ms </w:t>
            </w:r>
            <w:proofErr w:type="spellStart"/>
            <w:r w:rsidRPr="000D6C9B">
              <w:t>GtG</w:t>
            </w:r>
            <w:proofErr w:type="spellEnd"/>
          </w:p>
          <w:p w14:paraId="396963F2" w14:textId="7A5A348C" w:rsidR="00D336F6" w:rsidRPr="000D6C9B" w:rsidRDefault="00A97B46">
            <w:pPr>
              <w:widowControl w:val="0"/>
              <w:spacing w:after="0" w:line="240" w:lineRule="auto"/>
            </w:pPr>
            <w:r w:rsidRPr="000D6C9B">
              <w:t xml:space="preserve">- jasność: </w:t>
            </w:r>
            <w:r w:rsidR="00B85325" w:rsidRPr="000D6C9B">
              <w:t xml:space="preserve">co najmniej </w:t>
            </w:r>
            <w:r w:rsidRPr="000D6C9B">
              <w:t>250 cd/m2</w:t>
            </w:r>
          </w:p>
          <w:p w14:paraId="1B2C1295" w14:textId="77777777" w:rsidR="00D336F6" w:rsidRPr="000D6C9B" w:rsidRDefault="00A97B46">
            <w:pPr>
              <w:widowControl w:val="0"/>
              <w:spacing w:after="0" w:line="240" w:lineRule="auto"/>
            </w:pPr>
            <w:r w:rsidRPr="000D6C9B">
              <w:t>- Rozdzielczość ekranu: 1920 x 1080</w:t>
            </w:r>
          </w:p>
          <w:p w14:paraId="04D1A58A" w14:textId="77777777" w:rsidR="00D336F6" w:rsidRPr="000D6C9B" w:rsidRDefault="00A97B46">
            <w:pPr>
              <w:widowControl w:val="0"/>
              <w:spacing w:after="0" w:line="240" w:lineRule="auto"/>
            </w:pPr>
            <w:r w:rsidRPr="000D6C9B">
              <w:t>- Złącza:</w:t>
            </w:r>
          </w:p>
          <w:p w14:paraId="79C85694" w14:textId="458AE6DE" w:rsidR="00D336F6" w:rsidRPr="000D6C9B" w:rsidRDefault="00A97B46">
            <w:pPr>
              <w:widowControl w:val="0"/>
              <w:spacing w:after="0" w:line="240" w:lineRule="auto"/>
            </w:pPr>
            <w:r w:rsidRPr="000D6C9B">
              <w:t>VGA (D-</w:t>
            </w:r>
            <w:proofErr w:type="spellStart"/>
            <w:r w:rsidRPr="000D6C9B">
              <w:t>sub</w:t>
            </w:r>
            <w:proofErr w:type="spellEnd"/>
            <w:r w:rsidRPr="000D6C9B">
              <w:t xml:space="preserve">) </w:t>
            </w:r>
            <w:r w:rsidR="00B85325" w:rsidRPr="000D6C9B">
              <w:t>–</w:t>
            </w:r>
            <w:r w:rsidRPr="000D6C9B">
              <w:t xml:space="preserve"> </w:t>
            </w:r>
            <w:r w:rsidR="00B85325" w:rsidRPr="000D6C9B">
              <w:t xml:space="preserve">min. </w:t>
            </w:r>
            <w:r w:rsidRPr="000D6C9B">
              <w:t>1 szt.</w:t>
            </w:r>
          </w:p>
          <w:p w14:paraId="15AE557E" w14:textId="7CC7AAC3" w:rsidR="00D336F6" w:rsidRPr="000D6C9B" w:rsidRDefault="00A97B46">
            <w:pPr>
              <w:widowControl w:val="0"/>
              <w:spacing w:after="0" w:line="240" w:lineRule="auto"/>
            </w:pPr>
            <w:r w:rsidRPr="000D6C9B">
              <w:t xml:space="preserve">HDMI </w:t>
            </w:r>
            <w:r w:rsidR="00B85325" w:rsidRPr="000D6C9B">
              <w:t>–</w:t>
            </w:r>
            <w:r w:rsidRPr="000D6C9B">
              <w:t xml:space="preserve"> </w:t>
            </w:r>
            <w:r w:rsidR="00B85325" w:rsidRPr="000D6C9B">
              <w:t xml:space="preserve">min. </w:t>
            </w:r>
            <w:r w:rsidRPr="000D6C9B">
              <w:t>1 szt.</w:t>
            </w:r>
          </w:p>
          <w:p w14:paraId="5C1281A3" w14:textId="77777777" w:rsidR="00D336F6" w:rsidRPr="000D6C9B" w:rsidRDefault="00A97B46">
            <w:pPr>
              <w:widowControl w:val="0"/>
              <w:spacing w:after="0" w:line="240" w:lineRule="auto"/>
            </w:pPr>
            <w:r w:rsidRPr="000D6C9B">
              <w:t>- Dodatkowe informacje</w:t>
            </w:r>
          </w:p>
          <w:p w14:paraId="4D043344" w14:textId="77777777" w:rsidR="00D336F6" w:rsidRPr="000D6C9B" w:rsidRDefault="00A97B46">
            <w:pPr>
              <w:widowControl w:val="0"/>
              <w:spacing w:after="0" w:line="240" w:lineRule="auto"/>
            </w:pPr>
            <w:r w:rsidRPr="000D6C9B">
              <w:lastRenderedPageBreak/>
              <w:t>Możliwość zabezpieczenia linką (</w:t>
            </w:r>
            <w:proofErr w:type="spellStart"/>
            <w:r w:rsidRPr="000D6C9B">
              <w:t>Kensington</w:t>
            </w:r>
            <w:proofErr w:type="spellEnd"/>
            <w:r w:rsidRPr="000D6C9B">
              <w:t xml:space="preserve"> Lock)</w:t>
            </w:r>
          </w:p>
          <w:p w14:paraId="352F8481" w14:textId="77777777" w:rsidR="00D336F6" w:rsidRPr="000D6C9B" w:rsidRDefault="00A97B46">
            <w:pPr>
              <w:widowControl w:val="0"/>
              <w:spacing w:after="0" w:line="240" w:lineRule="auto"/>
            </w:pPr>
            <w:r w:rsidRPr="000D6C9B">
              <w:t>Wbudowany HUB USB</w:t>
            </w:r>
          </w:p>
          <w:p w14:paraId="7AFB29AB" w14:textId="77777777" w:rsidR="00D336F6" w:rsidRPr="000D6C9B" w:rsidRDefault="00A97B46">
            <w:pPr>
              <w:widowControl w:val="0"/>
              <w:spacing w:after="0" w:line="240" w:lineRule="auto"/>
            </w:pPr>
            <w:r w:rsidRPr="000D6C9B">
              <w:t>- Dołączone akcesoria</w:t>
            </w:r>
          </w:p>
          <w:p w14:paraId="4582281C" w14:textId="77777777" w:rsidR="00D336F6" w:rsidRPr="000D6C9B" w:rsidRDefault="00A97B46">
            <w:pPr>
              <w:widowControl w:val="0"/>
              <w:spacing w:after="0" w:line="240" w:lineRule="auto"/>
            </w:pPr>
            <w:r w:rsidRPr="000D6C9B">
              <w:t>Instrukcja bezpieczeństwa</w:t>
            </w:r>
          </w:p>
          <w:p w14:paraId="2D498BD8" w14:textId="77777777" w:rsidR="00D336F6" w:rsidRPr="000D6C9B" w:rsidRDefault="00A97B46">
            <w:pPr>
              <w:widowControl w:val="0"/>
              <w:spacing w:after="0" w:line="240" w:lineRule="auto"/>
            </w:pPr>
            <w:r w:rsidRPr="000D6C9B">
              <w:t>Kabel zasilający</w:t>
            </w:r>
          </w:p>
          <w:p w14:paraId="7986B6DB" w14:textId="77777777" w:rsidR="00D336F6" w:rsidRPr="000D6C9B" w:rsidRDefault="00A97B46">
            <w:pPr>
              <w:widowControl w:val="0"/>
              <w:spacing w:after="0" w:line="240" w:lineRule="auto"/>
            </w:pPr>
            <w:r w:rsidRPr="000D6C9B">
              <w:t>Kabel HDMI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1E426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A518E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BA6E33C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BB321" w14:textId="77777777" w:rsidR="00D336F6" w:rsidRPr="000D6C9B" w:rsidRDefault="00D336F6">
            <w:pPr>
              <w:widowControl w:val="0"/>
              <w:numPr>
                <w:ilvl w:val="0"/>
                <w:numId w:val="50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3DB72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bookmarkStart w:id="26" w:name="_Toc59356208"/>
            <w:r w:rsidRPr="000D6C9B">
              <w:rPr>
                <w:rFonts w:cstheme="minorHAnsi"/>
              </w:rPr>
              <w:t>Gwarancja oraz wsparcie</w:t>
            </w:r>
            <w:bookmarkEnd w:id="26"/>
          </w:p>
          <w:p w14:paraId="290671D1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  <w:color w:val="000000" w:themeColor="text1"/>
              </w:rPr>
              <w:t xml:space="preserve">Co najmniej 3 lata </w:t>
            </w:r>
            <w:r w:rsidRPr="000D6C9B">
              <w:rPr>
                <w:rFonts w:cstheme="minorHAnsi"/>
              </w:rPr>
              <w:t xml:space="preserve">gwarancji producenta w trybie </w:t>
            </w:r>
            <w:proofErr w:type="spellStart"/>
            <w:r w:rsidRPr="000D6C9B">
              <w:rPr>
                <w:rFonts w:cstheme="minorHAnsi"/>
              </w:rPr>
              <w:t>onsite</w:t>
            </w:r>
            <w:proofErr w:type="spellEnd"/>
            <w:r w:rsidRPr="000D6C9B">
              <w:rPr>
                <w:rFonts w:cstheme="minorHAnsi"/>
              </w:rPr>
              <w:t xml:space="preserve"> z gwarantowanym czasem reakcji najpóźniej w następnym dniu roboczym od zgłoszenia usterki (tzw. NBD).</w:t>
            </w:r>
          </w:p>
          <w:p w14:paraId="77492AC0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W ramach tego serwisu producent zapewnia również dostęp do aktualizacji oprogramowania oraz wsparcie techniczne w trybie 8x5.</w:t>
            </w:r>
          </w:p>
          <w:p w14:paraId="4CFA010F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Podłączenie i instalację sprzętu w miejscu wskazanym przez Zamawiającego.</w:t>
            </w:r>
          </w:p>
          <w:p w14:paraId="2E077949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Uruchomienie, przetestowanie i wstępną konfigurację wraz z instalacją oprogramowania zgodnie z wytycznymi Zamawiającego.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4C161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B9A9A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</w:tbl>
    <w:p w14:paraId="1C682DBF" w14:textId="77777777" w:rsidR="00D336F6" w:rsidRPr="000D6C9B" w:rsidRDefault="00D336F6">
      <w:pPr>
        <w:rPr>
          <w:rFonts w:cstheme="minorHAnsi"/>
          <w:shd w:val="clear" w:color="auto" w:fill="FFFF00"/>
        </w:rPr>
      </w:pPr>
    </w:p>
    <w:p w14:paraId="63AFADA9" w14:textId="77777777" w:rsidR="00D336F6" w:rsidRPr="000D6C9B" w:rsidRDefault="00A97B46">
      <w:pPr>
        <w:pStyle w:val="Nagwek2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bookmarkStart w:id="27" w:name="_Toc80251026"/>
      <w:r w:rsidRPr="000D6C9B">
        <w:rPr>
          <w:rFonts w:asciiTheme="minorHAnsi" w:hAnsiTheme="minorHAnsi" w:cstheme="minorHAnsi"/>
          <w:b/>
          <w:bCs/>
        </w:rPr>
        <w:t>Biblioteka taśmowa z oprogramowaniem do tworzenia kopii zapasowych - 1 Sztuka</w:t>
      </w:r>
      <w:bookmarkEnd w:id="27"/>
    </w:p>
    <w:tbl>
      <w:tblPr>
        <w:tblW w:w="10209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2"/>
        <w:gridCol w:w="6701"/>
        <w:gridCol w:w="1468"/>
        <w:gridCol w:w="1468"/>
      </w:tblGrid>
      <w:tr w:rsidR="00D336F6" w:rsidRPr="000D6C9B" w14:paraId="6000A25B" w14:textId="77777777">
        <w:trPr>
          <w:trHeight w:val="28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60BDA" w14:textId="77777777" w:rsidR="00D336F6" w:rsidRPr="000D6C9B" w:rsidRDefault="00A97B46">
            <w:pPr>
              <w:widowControl w:val="0"/>
              <w:shd w:val="clear" w:color="auto" w:fill="FFFFFF"/>
              <w:snapToGrid w:val="0"/>
              <w:spacing w:after="0" w:line="100" w:lineRule="atLeast"/>
              <w:ind w:right="15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L.p.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193C5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EC3C8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9B9FA" w14:textId="77777777" w:rsidR="00D336F6" w:rsidRPr="000D6C9B" w:rsidRDefault="00A97B46">
            <w:pPr>
              <w:widowControl w:val="0"/>
              <w:spacing w:after="0" w:line="100" w:lineRule="atLeast"/>
              <w:jc w:val="center"/>
              <w:rPr>
                <w:rFonts w:cstheme="minorHAnsi"/>
                <w:b/>
                <w:bCs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OFEROWANE</w:t>
            </w:r>
          </w:p>
        </w:tc>
      </w:tr>
      <w:tr w:rsidR="00D336F6" w:rsidRPr="000D6C9B" w14:paraId="4A1E7238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164B0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06F6F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Biblioteka taśmowa: Producent, typ, model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FB159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  <w:p w14:paraId="09634368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Proszę podać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D965E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87B9D39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0BD3E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8A068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Oprogramowanie do tworzenia kopii zapasowych: Producent, nazwa, wersja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E880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  <w:p w14:paraId="0C664580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Proszę podać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4ECC2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176026E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B903C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949A8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Obudowa:</w:t>
            </w:r>
          </w:p>
          <w:p w14:paraId="1ABB6F2D" w14:textId="77777777" w:rsidR="00D336F6" w:rsidRPr="000D6C9B" w:rsidRDefault="00A97B46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do montażu w szafie 19”, maksymalnie 2U z szynami umożliwiającymi wysunięcie serwera z szafy,</w:t>
            </w:r>
          </w:p>
          <w:p w14:paraId="23A4CD38" w14:textId="77777777" w:rsidR="00D336F6" w:rsidRPr="000D6C9B" w:rsidRDefault="00A97B46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waga maksymalnie 14 kg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195D8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E314C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1BC1E7C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81D4A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65D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lang w:eastAsia="ar-SA"/>
              </w:rPr>
            </w:pPr>
            <w:r w:rsidRPr="000D6C9B">
              <w:rPr>
                <w:rFonts w:cstheme="minorHAnsi"/>
                <w:lang w:eastAsia="ar-SA"/>
              </w:rPr>
              <w:t>Możliwość zdalnego sieciowego zarządzania i diagnostyki urządzenia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8C226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D171B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4B20CF2E" w14:textId="77777777">
        <w:trPr>
          <w:trHeight w:val="160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A2CF3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B3F12" w14:textId="77777777" w:rsidR="00D336F6" w:rsidRPr="000D6C9B" w:rsidRDefault="00A97B46">
            <w:pPr>
              <w:pStyle w:val="Zawartotabeli"/>
              <w:widowControl w:val="0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Oferowana biblioteka umożliwia wyjęcie magazynku z kasetami bez konieczności wyłączania urządzenia.</w:t>
            </w:r>
          </w:p>
          <w:p w14:paraId="223F6963" w14:textId="77777777" w:rsidR="00D336F6" w:rsidRPr="000D6C9B" w:rsidRDefault="00A97B46">
            <w:pPr>
              <w:pStyle w:val="Zawartotabeli"/>
              <w:widowControl w:val="0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Oferowana biblioteka posiada port USB przeznaczony do współpracy ze sprzętowym kluczem USB w celu przechowywania kluczy szyfrujących.</w:t>
            </w:r>
          </w:p>
          <w:p w14:paraId="75BAB841" w14:textId="77777777" w:rsidR="00D336F6" w:rsidRPr="000D6C9B" w:rsidRDefault="00A97B46">
            <w:pPr>
              <w:pStyle w:val="Zawartotabeli"/>
              <w:widowControl w:val="0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Oferowana biblioteka taśmowa posiada możliwość zdalnego zarządzania za pośrednictwem przeglądarki internetowej.</w:t>
            </w:r>
          </w:p>
          <w:p w14:paraId="173B85C9" w14:textId="77777777" w:rsidR="00D336F6" w:rsidRPr="000D6C9B" w:rsidRDefault="00A97B46">
            <w:pPr>
              <w:pStyle w:val="Zawartotabeli"/>
              <w:widowControl w:val="0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Oferowany napęd taśmowy jest być wyposażony w mechanizm dostosowujący automatycznie oraz płynnie prędkość przesuwu taśmy magnetycznej do wartości strumienia danych przekazywanego do napędu w zakresie co najmniej 101-300 MB/s.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82059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DD63E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2FCE90E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8FC91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E0CE3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Skompresowana pojemność na taśmę minimum 15 TB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11B83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92929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12DD6869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58BC9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085B9" w14:textId="77777777" w:rsidR="00D336F6" w:rsidRPr="000D6C9B" w:rsidRDefault="00A97B46">
            <w:pPr>
              <w:pStyle w:val="Zawartotabeli"/>
              <w:widowControl w:val="0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Natywna prędkość transmisji danych na napęd minimum 300 MB/s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6CCAC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69A62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3D65D662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B5092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ED55F" w14:textId="77777777" w:rsidR="00D336F6" w:rsidRPr="000D6C9B" w:rsidRDefault="00A97B46">
            <w:pPr>
              <w:pStyle w:val="Zawartotabeli"/>
              <w:widowControl w:val="0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Biblioteka z dołączonymi minimum 6 taśmami LTO o pojemności bez kompresji minimum 12 TB na taśmę oraz min. 1 szt. taśmy czyszczącej oraz okablowaniem umożliwiającym wpięcie w infrastrukturę zamawiającego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C594F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ADD3A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8ED9714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E4A84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D666C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Biblioteka w zestawie z napędem, przewodami jednostki rozdzielczej zasilania, przewodami Ethernet, sprzętem do montażu w stelażu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F071E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0C11F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A0E191F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9D73F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364D3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Maksymalna pojemność razem z kompresją 720 TB</w:t>
            </w:r>
          </w:p>
          <w:p w14:paraId="414FE3CB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Maksymalna natywna pojemność 288TB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2C73A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1C5CE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486DDACB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69753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8158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Obsługa sprzętowego szyfrowania AES 256-bit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FD097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1E8D3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96F33A2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F6634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0A52C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Oprogramowanie do kopii zapasowych obejmuje licencją co najmniej 3 fizyczne dwuprocesorowe serwery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D3903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1127E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3E55F9CF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C88BF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6D863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Oprogramowanie nie może posiadać ograniczeń odnośnie liczby wirtualnych maszyn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80F01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46651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4A6F6DC2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D3F83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A38B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Możliwość odtwarzania po awarii bezpośrednio z pliku backupowego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F94AF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7D83E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19C28DDE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27DE6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4B2E7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Obsługa wirtualnych środowisk Vmware i Hyper-V</w:t>
            </w:r>
          </w:p>
          <w:p w14:paraId="35C0134C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Możliwość konfiguracji backupu całego wirtualnego środowiska z poziomu konsoli do zarządzania.</w:t>
            </w:r>
          </w:p>
          <w:p w14:paraId="24B11A1C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Możliwość integracji z wirtualnym środowiskiem Vmware i Hyper-V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3734C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AFD41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C5C8762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93CD0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ED61F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Możliwość konfiguracji </w:t>
            </w:r>
            <w:proofErr w:type="spellStart"/>
            <w:r w:rsidRPr="000D6C9B">
              <w:rPr>
                <w:rFonts w:cstheme="minorHAnsi"/>
                <w:color w:val="000000" w:themeColor="text1"/>
                <w:lang w:eastAsia="ar-SA"/>
              </w:rPr>
              <w:t>backpu</w:t>
            </w:r>
            <w:proofErr w:type="spellEnd"/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 przyrostowego, harmonogramów, backup </w:t>
            </w:r>
            <w:proofErr w:type="spellStart"/>
            <w:r w:rsidRPr="000D6C9B">
              <w:rPr>
                <w:rFonts w:cstheme="minorHAnsi"/>
                <w:color w:val="000000" w:themeColor="text1"/>
                <w:lang w:eastAsia="ar-SA"/>
              </w:rPr>
              <w:t>jobs</w:t>
            </w:r>
            <w:proofErr w:type="spellEnd"/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, </w:t>
            </w:r>
            <w:proofErr w:type="spellStart"/>
            <w:r w:rsidRPr="000D6C9B">
              <w:rPr>
                <w:rFonts w:cstheme="minorHAnsi"/>
                <w:color w:val="000000" w:themeColor="text1"/>
                <w:lang w:eastAsia="ar-SA"/>
              </w:rPr>
              <w:t>deduplikacji</w:t>
            </w:r>
            <w:proofErr w:type="spellEnd"/>
            <w:r w:rsidRPr="000D6C9B">
              <w:rPr>
                <w:rFonts w:cstheme="minorHAnsi"/>
                <w:color w:val="000000" w:themeColor="text1"/>
                <w:lang w:eastAsia="ar-SA"/>
              </w:rPr>
              <w:t>, kompresji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945F1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D10DB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56F8BDE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2B50A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7EC9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Możliwość konfiguracji replikacji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D34C8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E85CC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A617675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5BCA8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3605C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val="en-US" w:eastAsia="ar-SA"/>
              </w:rPr>
            </w:pPr>
            <w:proofErr w:type="spellStart"/>
            <w:r w:rsidRPr="000D6C9B">
              <w:rPr>
                <w:rFonts w:cstheme="minorHAnsi"/>
                <w:color w:val="000000" w:themeColor="text1"/>
                <w:lang w:val="en-US" w:eastAsia="ar-SA"/>
              </w:rPr>
              <w:t>Obsługa</w:t>
            </w:r>
            <w:proofErr w:type="spellEnd"/>
            <w:r w:rsidRPr="000D6C9B">
              <w:rPr>
                <w:rFonts w:cstheme="minorHAnsi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0D6C9B">
              <w:rPr>
                <w:rFonts w:cstheme="minorHAnsi"/>
                <w:color w:val="000000" w:themeColor="text1"/>
                <w:lang w:val="en-US" w:eastAsia="ar-SA"/>
              </w:rPr>
              <w:t>technologii</w:t>
            </w:r>
            <w:proofErr w:type="spellEnd"/>
            <w:r w:rsidRPr="000D6C9B">
              <w:rPr>
                <w:rFonts w:cstheme="minorHAnsi"/>
                <w:color w:val="000000" w:themeColor="text1"/>
                <w:lang w:val="en-US" w:eastAsia="ar-SA"/>
              </w:rPr>
              <w:t xml:space="preserve"> Changed Block Tracking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46F68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2B548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49169E48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A1E2D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47C9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Możliwość automatycznej weryfikacji backupu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D6BD3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E60DB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F97C6DB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2F924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C8A68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Możliwość </w:t>
            </w:r>
            <w:proofErr w:type="spellStart"/>
            <w:r w:rsidRPr="000D6C9B">
              <w:rPr>
                <w:rFonts w:cstheme="minorHAnsi"/>
                <w:color w:val="000000" w:themeColor="text1"/>
                <w:lang w:eastAsia="ar-SA"/>
              </w:rPr>
              <w:t>granularnego</w:t>
            </w:r>
            <w:proofErr w:type="spellEnd"/>
            <w:r w:rsidRPr="000D6C9B">
              <w:rPr>
                <w:rFonts w:cstheme="minorHAnsi"/>
                <w:color w:val="000000" w:themeColor="text1"/>
                <w:lang w:eastAsia="ar-SA"/>
              </w:rPr>
              <w:t xml:space="preserve"> odzyskiwania dla Active Directory, Microsoft Exchange, SQL Serwer, </w:t>
            </w:r>
            <w:proofErr w:type="spellStart"/>
            <w:r w:rsidRPr="000D6C9B">
              <w:rPr>
                <w:rFonts w:cstheme="minorHAnsi"/>
                <w:color w:val="000000" w:themeColor="text1"/>
                <w:lang w:eastAsia="ar-SA"/>
              </w:rPr>
              <w:t>Sharepoint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697B0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627F6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3E2A150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4AC20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C4F78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Możliwość przywracania do określonego punktu w czasie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19492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D870C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15EEAD76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35E9D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1A440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Możliwość wykonania Backupu na Taśmy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6DE59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CF7E3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A0B0400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15439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8C5B3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Obsługa usunięcia części danych przed odtworzeniem  na produkcję - RODO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570AC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03341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10E09B6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56778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F169F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Gwarancja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</w:r>
            <w:r w:rsidRPr="000D6C9B">
              <w:rPr>
                <w:rFonts w:cstheme="minorHAnsi"/>
                <w:color w:val="000000" w:themeColor="text1"/>
              </w:rPr>
              <w:t xml:space="preserve">Co najmniej 3 lata </w:t>
            </w:r>
            <w:r w:rsidRPr="000D6C9B">
              <w:rPr>
                <w:rFonts w:cstheme="minorHAnsi"/>
              </w:rPr>
              <w:t xml:space="preserve">gwarancji producenta w trybie </w:t>
            </w:r>
            <w:proofErr w:type="spellStart"/>
            <w:r w:rsidRPr="000D6C9B">
              <w:rPr>
                <w:rFonts w:cstheme="minorHAnsi"/>
              </w:rPr>
              <w:t>onsite</w:t>
            </w:r>
            <w:proofErr w:type="spellEnd"/>
            <w:r w:rsidRPr="000D6C9B">
              <w:rPr>
                <w:rFonts w:cstheme="minorHAnsi"/>
              </w:rPr>
              <w:t xml:space="preserve"> z gwarantowanym czasem reakcji najpóźniej w następnym dniu roboczym od zgłoszenia usterki (tzw. NBD).</w:t>
            </w:r>
          </w:p>
          <w:p w14:paraId="6593BC28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W przypadku wymiany taśmy, uszkodzona taśma pozostaje </w:t>
            </w:r>
            <w:r w:rsidRPr="000D6C9B">
              <w:rPr>
                <w:rFonts w:cstheme="minorHAnsi"/>
                <w:color w:val="00000A"/>
                <w:lang w:eastAsia="ar-SA"/>
              </w:rPr>
              <w:br/>
              <w:t>u Zamawiającego.</w:t>
            </w:r>
          </w:p>
          <w:p w14:paraId="6FA64809" w14:textId="6DB7AD1A" w:rsidR="00D336F6" w:rsidRPr="000D6C9B" w:rsidRDefault="00A97B46" w:rsidP="00F06DAC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W przypadku oprogramowania do kopii zapasowych wsparcie producenta</w:t>
            </w:r>
            <w:r w:rsidR="00F06DAC" w:rsidRPr="000D6C9B">
              <w:rPr>
                <w:rFonts w:cstheme="minorHAnsi"/>
                <w:color w:val="00000A"/>
                <w:lang w:eastAsia="ar-SA"/>
              </w:rPr>
              <w:t xml:space="preserve"> lub autoryzowanego partnera serwisowego producenta</w:t>
            </w:r>
            <w:r w:rsidRPr="000D6C9B">
              <w:rPr>
                <w:rFonts w:cstheme="minorHAnsi"/>
                <w:color w:val="00000A"/>
                <w:lang w:eastAsia="ar-SA"/>
              </w:rPr>
              <w:t xml:space="preserve"> na co najmniej 3 lata z gwarancją aktualizacji oprogramowania, dostępu do dokumentacji online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664A0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F2292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18FB0B35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780AD" w14:textId="77777777" w:rsidR="00D336F6" w:rsidRPr="000D6C9B" w:rsidRDefault="00D336F6">
            <w:pPr>
              <w:widowControl w:val="0"/>
              <w:numPr>
                <w:ilvl w:val="0"/>
                <w:numId w:val="51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06CD3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Instalację sprzętu i oprogramowania w miejscu wskazanym przez Zamawiającego.</w:t>
            </w:r>
          </w:p>
          <w:p w14:paraId="11CBBDC9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b/>
                <w:bCs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Uruchomienie, przetestowanie i wstępną konfigurację zgodnie z wytycznymi Zamawiającego.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C8769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3943F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</w:tbl>
    <w:p w14:paraId="71E9AD51" w14:textId="77777777" w:rsidR="00D336F6" w:rsidRPr="000D6C9B" w:rsidRDefault="00D336F6">
      <w:pPr>
        <w:rPr>
          <w:rFonts w:cstheme="minorHAnsi"/>
        </w:rPr>
      </w:pPr>
    </w:p>
    <w:p w14:paraId="2CAAFE0E" w14:textId="77777777" w:rsidR="00D336F6" w:rsidRPr="000D6C9B" w:rsidRDefault="00A97B46">
      <w:pPr>
        <w:pStyle w:val="Nagwek2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bookmarkStart w:id="28" w:name="_Toc80251027"/>
      <w:r w:rsidRPr="000D6C9B">
        <w:rPr>
          <w:rFonts w:asciiTheme="minorHAnsi" w:hAnsiTheme="minorHAnsi" w:cstheme="minorHAnsi"/>
          <w:b/>
          <w:bCs/>
        </w:rPr>
        <w:lastRenderedPageBreak/>
        <w:t xml:space="preserve">Switch </w:t>
      </w:r>
      <w:proofErr w:type="spellStart"/>
      <w:r w:rsidRPr="000D6C9B">
        <w:rPr>
          <w:rFonts w:asciiTheme="minorHAnsi" w:hAnsiTheme="minorHAnsi" w:cstheme="minorHAnsi"/>
          <w:b/>
          <w:bCs/>
        </w:rPr>
        <w:t>zarządzalny</w:t>
      </w:r>
      <w:proofErr w:type="spellEnd"/>
      <w:r w:rsidRPr="000D6C9B">
        <w:rPr>
          <w:rFonts w:asciiTheme="minorHAnsi" w:hAnsiTheme="minorHAnsi" w:cstheme="minorHAnsi"/>
          <w:b/>
          <w:bCs/>
        </w:rPr>
        <w:t xml:space="preserve"> 48 portowy - 5 Sztuk</w:t>
      </w:r>
      <w:bookmarkEnd w:id="28"/>
    </w:p>
    <w:tbl>
      <w:tblPr>
        <w:tblW w:w="10209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2"/>
        <w:gridCol w:w="6701"/>
        <w:gridCol w:w="1468"/>
        <w:gridCol w:w="1468"/>
      </w:tblGrid>
      <w:tr w:rsidR="00D336F6" w:rsidRPr="000D6C9B" w14:paraId="4C7797E3" w14:textId="77777777">
        <w:trPr>
          <w:trHeight w:val="28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1BDB" w14:textId="77777777" w:rsidR="00D336F6" w:rsidRPr="000D6C9B" w:rsidRDefault="00A97B46">
            <w:pPr>
              <w:widowControl w:val="0"/>
              <w:shd w:val="clear" w:color="auto" w:fill="FFFFFF"/>
              <w:snapToGrid w:val="0"/>
              <w:spacing w:after="0" w:line="100" w:lineRule="atLeast"/>
              <w:ind w:right="15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L.p.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65FF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BBA61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9F1A1" w14:textId="77777777" w:rsidR="00D336F6" w:rsidRPr="000D6C9B" w:rsidRDefault="00A97B46">
            <w:pPr>
              <w:widowControl w:val="0"/>
              <w:spacing w:after="0" w:line="100" w:lineRule="atLeast"/>
              <w:jc w:val="center"/>
              <w:rPr>
                <w:rFonts w:cstheme="minorHAnsi"/>
                <w:b/>
                <w:bCs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OFEROWANE</w:t>
            </w:r>
          </w:p>
        </w:tc>
      </w:tr>
      <w:tr w:rsidR="00D336F6" w:rsidRPr="000D6C9B" w14:paraId="2F47CB7A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AB69C" w14:textId="77777777" w:rsidR="00D336F6" w:rsidRPr="000D6C9B" w:rsidRDefault="00D336F6">
            <w:pPr>
              <w:widowControl w:val="0"/>
              <w:numPr>
                <w:ilvl w:val="0"/>
                <w:numId w:val="5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C3BA9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Producent, typ, model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9BD0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  <w:p w14:paraId="52B682E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Proszę podać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88FF7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1198C52A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5CB81" w14:textId="77777777" w:rsidR="00D336F6" w:rsidRPr="000D6C9B" w:rsidRDefault="00D336F6">
            <w:pPr>
              <w:widowControl w:val="0"/>
              <w:numPr>
                <w:ilvl w:val="0"/>
                <w:numId w:val="5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CF8F2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cstheme="minorHAnsi"/>
              </w:rPr>
              <w:t>Protokoły sieciowe i standardy zgodności</w:t>
            </w:r>
          </w:p>
          <w:p w14:paraId="3D9710BD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cstheme="minorHAnsi"/>
              </w:rPr>
              <w:t>IEEE 802.1D</w:t>
            </w:r>
          </w:p>
          <w:p w14:paraId="6769FEAC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cstheme="minorHAnsi"/>
              </w:rPr>
              <w:t>IEEE 802.1p</w:t>
            </w:r>
          </w:p>
          <w:p w14:paraId="685BE86B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cstheme="minorHAnsi"/>
              </w:rPr>
              <w:t>IEEE 802.1Q</w:t>
            </w:r>
          </w:p>
          <w:p w14:paraId="28F04C34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cstheme="minorHAnsi"/>
              </w:rPr>
              <w:t>IEEE 802.1s</w:t>
            </w:r>
          </w:p>
          <w:p w14:paraId="25A83FFB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cstheme="minorHAnsi"/>
              </w:rPr>
              <w:t>IEEE 802.1w</w:t>
            </w:r>
          </w:p>
          <w:p w14:paraId="42AB58E6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cstheme="minorHAnsi"/>
              </w:rPr>
              <w:t>IEEE 802.3</w:t>
            </w:r>
          </w:p>
          <w:p w14:paraId="427E4BCB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cstheme="minorHAnsi"/>
              </w:rPr>
              <w:t>IEEE 802.3ab</w:t>
            </w:r>
          </w:p>
          <w:p w14:paraId="022E753B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cstheme="minorHAnsi"/>
              </w:rPr>
              <w:t>IEEE 802.3af</w:t>
            </w:r>
          </w:p>
          <w:p w14:paraId="4B53FAAD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cstheme="minorHAnsi"/>
              </w:rPr>
              <w:t>IEEE 802.3at</w:t>
            </w:r>
          </w:p>
          <w:p w14:paraId="6FC49910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cstheme="minorHAnsi"/>
              </w:rPr>
              <w:t>IEEE 802.3az</w:t>
            </w:r>
          </w:p>
          <w:p w14:paraId="6430DFF7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cstheme="minorHAnsi"/>
              </w:rPr>
              <w:t>IEEE 802.3u</w:t>
            </w:r>
          </w:p>
          <w:p w14:paraId="420CE8F6" w14:textId="77777777" w:rsidR="00D336F6" w:rsidRPr="000D6C9B" w:rsidRDefault="00A97B4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IEEE 802.3x </w:t>
            </w:r>
            <w:proofErr w:type="spellStart"/>
            <w:r w:rsidRPr="000D6C9B">
              <w:rPr>
                <w:rFonts w:cstheme="minorHAnsi"/>
              </w:rPr>
              <w:t>flow</w:t>
            </w:r>
            <w:proofErr w:type="spellEnd"/>
            <w:r w:rsidRPr="000D6C9B">
              <w:rPr>
                <w:rFonts w:cstheme="minorHAnsi"/>
              </w:rPr>
              <w:t xml:space="preserve"> </w:t>
            </w:r>
            <w:proofErr w:type="spellStart"/>
            <w:r w:rsidRPr="000D6C9B">
              <w:rPr>
                <w:rFonts w:cstheme="minorHAnsi"/>
              </w:rPr>
              <w:t>control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2043B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8FD42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FD6BA73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09D39" w14:textId="77777777" w:rsidR="00D336F6" w:rsidRPr="000D6C9B" w:rsidRDefault="00D336F6">
            <w:pPr>
              <w:widowControl w:val="0"/>
              <w:numPr>
                <w:ilvl w:val="0"/>
                <w:numId w:val="5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C59B0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Dane Techniczne</w:t>
            </w:r>
          </w:p>
          <w:p w14:paraId="7279A7C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lang w:eastAsia="ar-SA"/>
              </w:rPr>
            </w:pPr>
            <w:r w:rsidRPr="000D6C9B">
              <w:rPr>
                <w:rFonts w:cstheme="minorHAnsi"/>
                <w:lang w:eastAsia="ar-SA"/>
              </w:rPr>
              <w:t>Rozmiar tablicy adresów MAC minimum 32760</w:t>
            </w:r>
          </w:p>
          <w:p w14:paraId="40274EC5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lang w:eastAsia="ar-SA"/>
              </w:rPr>
            </w:pPr>
            <w:r w:rsidRPr="000D6C9B">
              <w:rPr>
                <w:rFonts w:cstheme="minorHAnsi"/>
                <w:lang w:eastAsia="ar-SA"/>
              </w:rPr>
              <w:t xml:space="preserve">Prędkość magistrali wew. Minimum 176 </w:t>
            </w:r>
            <w:proofErr w:type="spellStart"/>
            <w:r w:rsidRPr="000D6C9B">
              <w:rPr>
                <w:rFonts w:cstheme="minorHAnsi"/>
                <w:lang w:eastAsia="ar-SA"/>
              </w:rPr>
              <w:t>Gb</w:t>
            </w:r>
            <w:proofErr w:type="spellEnd"/>
            <w:r w:rsidRPr="000D6C9B">
              <w:rPr>
                <w:rFonts w:cstheme="minorHAnsi"/>
                <w:lang w:eastAsia="ar-SA"/>
              </w:rPr>
              <w:t>/s</w:t>
            </w:r>
          </w:p>
          <w:p w14:paraId="3F05B99A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lang w:eastAsia="ar-SA"/>
              </w:rPr>
            </w:pPr>
            <w:r w:rsidRPr="000D6C9B">
              <w:rPr>
                <w:rFonts w:cstheme="minorHAnsi"/>
                <w:lang w:eastAsia="ar-SA"/>
              </w:rPr>
              <w:t xml:space="preserve">Szybkość przekierowań pakietów minimum 112 </w:t>
            </w:r>
            <w:proofErr w:type="spellStart"/>
            <w:r w:rsidRPr="000D6C9B">
              <w:rPr>
                <w:rFonts w:cstheme="minorHAnsi"/>
                <w:lang w:eastAsia="ar-SA"/>
              </w:rPr>
              <w:t>mpps</w:t>
            </w:r>
            <w:proofErr w:type="spellEnd"/>
          </w:p>
          <w:p w14:paraId="59AE213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lang w:eastAsia="ar-SA"/>
              </w:rPr>
            </w:pPr>
            <w:r w:rsidRPr="000D6C9B">
              <w:rPr>
                <w:rFonts w:cstheme="minorHAnsi"/>
                <w:lang w:eastAsia="ar-SA"/>
              </w:rPr>
              <w:t>Procesor minimum dwurdzeniowy 1 GHz</w:t>
            </w:r>
          </w:p>
          <w:p w14:paraId="083CED69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lang w:eastAsia="ar-SA"/>
              </w:rPr>
            </w:pPr>
            <w:r w:rsidRPr="000D6C9B">
              <w:rPr>
                <w:rFonts w:cstheme="minorHAnsi"/>
                <w:lang w:eastAsia="ar-SA"/>
              </w:rPr>
              <w:t>Pamięć RAM minimum 1024 MB</w:t>
            </w:r>
          </w:p>
          <w:p w14:paraId="246C91F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lang w:eastAsia="ar-SA"/>
              </w:rPr>
            </w:pPr>
            <w:r w:rsidRPr="000D6C9B">
              <w:rPr>
                <w:rFonts w:cstheme="minorHAnsi"/>
                <w:lang w:eastAsia="ar-SA"/>
              </w:rPr>
              <w:t>Zakres temperatur przy eksploatacji maksymalnie do 55 stopni Celsjusza</w:t>
            </w:r>
          </w:p>
          <w:p w14:paraId="74295D44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lang w:eastAsia="ar-SA"/>
              </w:rPr>
            </w:pPr>
            <w:r w:rsidRPr="000D6C9B">
              <w:rPr>
                <w:rFonts w:cstheme="minorHAnsi"/>
                <w:lang w:eastAsia="ar-SA"/>
              </w:rPr>
              <w:t xml:space="preserve">Zużycie prądu </w:t>
            </w:r>
            <w:proofErr w:type="spellStart"/>
            <w:r w:rsidRPr="000D6C9B">
              <w:rPr>
                <w:rFonts w:cstheme="minorHAnsi"/>
                <w:lang w:eastAsia="ar-SA"/>
              </w:rPr>
              <w:t>maksylanie</w:t>
            </w:r>
            <w:proofErr w:type="spellEnd"/>
            <w:r w:rsidRPr="000D6C9B">
              <w:rPr>
                <w:rFonts w:cstheme="minorHAnsi"/>
                <w:lang w:eastAsia="ar-SA"/>
              </w:rPr>
              <w:t xml:space="preserve"> do 78 W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BE90B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84835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439B6C7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B932A" w14:textId="77777777" w:rsidR="00D336F6" w:rsidRPr="000D6C9B" w:rsidRDefault="00D336F6">
            <w:pPr>
              <w:widowControl w:val="0"/>
              <w:numPr>
                <w:ilvl w:val="0"/>
                <w:numId w:val="5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98462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Interfejsy</w:t>
            </w:r>
          </w:p>
          <w:p w14:paraId="56285A13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Liczba portów LAN 10/100/1000 – minimum 44 szt.</w:t>
            </w:r>
          </w:p>
          <w:p w14:paraId="651466C3" w14:textId="4D198CF0" w:rsidR="00D336F6" w:rsidRPr="000D6C9B" w:rsidRDefault="00A97B46">
            <w:pPr>
              <w:widowControl w:val="0"/>
              <w:rPr>
                <w:rFonts w:cstheme="minorHAnsi"/>
                <w:color w:val="000000" w:themeColor="text1"/>
              </w:rPr>
            </w:pPr>
            <w:proofErr w:type="spellStart"/>
            <w:r w:rsidRPr="000D6C9B">
              <w:rPr>
                <w:rFonts w:cstheme="minorHAnsi"/>
                <w:color w:val="000000" w:themeColor="text1"/>
              </w:rPr>
              <w:t>Sloty</w:t>
            </w:r>
            <w:proofErr w:type="spellEnd"/>
            <w:r w:rsidRPr="000D6C9B">
              <w:rPr>
                <w:rFonts w:cstheme="minorHAnsi"/>
                <w:color w:val="000000" w:themeColor="text1"/>
              </w:rPr>
              <w:t xml:space="preserve"> SFP+ 10G – </w:t>
            </w:r>
            <w:r w:rsidR="007E2B41" w:rsidRPr="000D6C9B">
              <w:rPr>
                <w:rFonts w:cstheme="minorHAnsi"/>
                <w:color w:val="000000" w:themeColor="text1"/>
              </w:rPr>
              <w:t xml:space="preserve">co najmniej </w:t>
            </w:r>
            <w:r w:rsidRPr="000D6C9B">
              <w:rPr>
                <w:rFonts w:cstheme="minorHAnsi"/>
                <w:color w:val="000000" w:themeColor="text1"/>
              </w:rPr>
              <w:t xml:space="preserve">4 </w:t>
            </w:r>
            <w:proofErr w:type="spellStart"/>
            <w:r w:rsidRPr="000D6C9B">
              <w:rPr>
                <w:rFonts w:cstheme="minorHAnsi"/>
                <w:color w:val="000000" w:themeColor="text1"/>
              </w:rPr>
              <w:t>szt</w:t>
            </w:r>
            <w:proofErr w:type="spellEnd"/>
          </w:p>
          <w:p w14:paraId="5AB73B34" w14:textId="59049F89" w:rsidR="00D336F6" w:rsidRPr="000D6C9B" w:rsidRDefault="00A97B46">
            <w:pPr>
              <w:widowControl w:val="0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</w:rPr>
              <w:t xml:space="preserve">W zestawie dołączone 4 wkładki SFP+ razem z </w:t>
            </w:r>
            <w:r w:rsidR="007E2B41" w:rsidRPr="000D6C9B">
              <w:rPr>
                <w:rFonts w:cstheme="minorHAnsi"/>
                <w:color w:val="000000" w:themeColor="text1"/>
              </w:rPr>
              <w:t xml:space="preserve">co najmniej </w:t>
            </w:r>
            <w:r w:rsidRPr="000D6C9B">
              <w:rPr>
                <w:rFonts w:cstheme="minorHAnsi"/>
                <w:color w:val="000000" w:themeColor="text1"/>
              </w:rPr>
              <w:t xml:space="preserve">8 sztukami okablowania o długości </w:t>
            </w:r>
            <w:r w:rsidR="007E2B41" w:rsidRPr="000D6C9B">
              <w:rPr>
                <w:rFonts w:cstheme="minorHAnsi"/>
                <w:color w:val="000000" w:themeColor="text1"/>
              </w:rPr>
              <w:t xml:space="preserve">co najmniej </w:t>
            </w:r>
            <w:r w:rsidRPr="000D6C9B">
              <w:rPr>
                <w:rFonts w:cstheme="minorHAnsi"/>
                <w:color w:val="000000" w:themeColor="text1"/>
              </w:rPr>
              <w:t>1,5m umożliwiającego spięcie razem przełączników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7171A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E18CA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82BAD41" w14:textId="77777777">
        <w:trPr>
          <w:trHeight w:val="160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5CF61" w14:textId="77777777" w:rsidR="00D336F6" w:rsidRPr="000D6C9B" w:rsidRDefault="00D336F6">
            <w:pPr>
              <w:widowControl w:val="0"/>
              <w:numPr>
                <w:ilvl w:val="0"/>
                <w:numId w:val="5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182F8" w14:textId="77777777" w:rsidR="00D336F6" w:rsidRPr="000D6C9B" w:rsidRDefault="00A97B46">
            <w:pPr>
              <w:widowControl w:val="0"/>
              <w:spacing w:beforeAutospacing="1" w:afterAutospacing="1" w:line="240" w:lineRule="auto"/>
              <w:rPr>
                <w:rFonts w:cstheme="minorHAnsi"/>
              </w:rPr>
            </w:pPr>
            <w:r w:rsidRPr="000D6C9B">
              <w:rPr>
                <w:rFonts w:cstheme="minorHAnsi"/>
              </w:rPr>
              <w:t>Zarządzanie i Administracja</w:t>
            </w:r>
          </w:p>
          <w:p w14:paraId="275A4FEB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IEEE 8021.Q VLAN (256 grup, statyczne)</w:t>
            </w:r>
          </w:p>
          <w:p w14:paraId="4EB8AC75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Klasa usług IEEE 802.1p (</w:t>
            </w:r>
            <w:proofErr w:type="spellStart"/>
            <w:r w:rsidRPr="000D6C9B">
              <w:rPr>
                <w:rFonts w:cstheme="minorHAnsi"/>
              </w:rPr>
              <w:t>CoS</w:t>
            </w:r>
            <w:proofErr w:type="spellEnd"/>
            <w:r w:rsidRPr="000D6C9B">
              <w:rPr>
                <w:rFonts w:cstheme="minorHAnsi"/>
              </w:rPr>
              <w:t>)</w:t>
            </w:r>
          </w:p>
          <w:p w14:paraId="1DBCE64A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- 8 kolejek sprzętowych (1 jest zarezerwowana dla</w:t>
            </w:r>
          </w:p>
          <w:p w14:paraId="72DB59EE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CPU; 7 kolejek konfigurowalnych przez użytkownika)</w:t>
            </w:r>
          </w:p>
          <w:p w14:paraId="6415F060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 xml:space="preserve">- </w:t>
            </w:r>
            <w:proofErr w:type="spellStart"/>
            <w:r w:rsidRPr="000D6C9B">
              <w:rPr>
                <w:rFonts w:cstheme="minorHAnsi"/>
              </w:rPr>
              <w:t>QoS</w:t>
            </w:r>
            <w:proofErr w:type="spellEnd"/>
          </w:p>
          <w:p w14:paraId="38B388E3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Łącze statyczne lub dynamiczne IEEE 802.3ad</w:t>
            </w:r>
          </w:p>
          <w:p w14:paraId="5A974986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D6C9B">
              <w:rPr>
                <w:rFonts w:cstheme="minorHAnsi"/>
                <w:lang w:val="en-US"/>
              </w:rPr>
              <w:t>Agregacja</w:t>
            </w:r>
            <w:proofErr w:type="spellEnd"/>
            <w:r w:rsidRPr="000D6C9B">
              <w:rPr>
                <w:rFonts w:cstheme="minorHAnsi"/>
                <w:lang w:val="en-US"/>
              </w:rPr>
              <w:t xml:space="preserve"> (LACP)</w:t>
            </w:r>
          </w:p>
          <w:p w14:paraId="78EC8A72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t>- IEEE 802.1D Spanning Tree Protocol</w:t>
            </w:r>
          </w:p>
          <w:p w14:paraId="25881F6B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t>- IEEE 802.1w Rapid Spanning Tree</w:t>
            </w:r>
          </w:p>
          <w:p w14:paraId="722A03D7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D6C9B">
              <w:rPr>
                <w:rFonts w:cstheme="minorHAnsi"/>
                <w:lang w:val="en-US"/>
              </w:rPr>
              <w:t>Protokół</w:t>
            </w:r>
            <w:proofErr w:type="spellEnd"/>
          </w:p>
          <w:p w14:paraId="50E2433E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t>- IEEE 802.1s Multiple Spanning Tree</w:t>
            </w:r>
          </w:p>
          <w:p w14:paraId="133A9058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D6C9B">
              <w:rPr>
                <w:rFonts w:cstheme="minorHAnsi"/>
                <w:lang w:val="en-US"/>
              </w:rPr>
              <w:t>Protokół</w:t>
            </w:r>
            <w:proofErr w:type="spellEnd"/>
          </w:p>
          <w:p w14:paraId="48C04C3F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t>- SNMP v1, v2c, v3</w:t>
            </w:r>
          </w:p>
          <w:p w14:paraId="1439E348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t>- RFC 1213 - MIB II</w:t>
            </w:r>
          </w:p>
          <w:p w14:paraId="0BD10532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t xml:space="preserve">- RFC 1643 - </w:t>
            </w:r>
            <w:proofErr w:type="spellStart"/>
            <w:r w:rsidRPr="000D6C9B">
              <w:rPr>
                <w:rFonts w:cstheme="minorHAnsi"/>
                <w:lang w:val="en-US"/>
              </w:rPr>
              <w:t>baza</w:t>
            </w:r>
            <w:proofErr w:type="spellEnd"/>
            <w:r w:rsidRPr="000D6C9B">
              <w:rPr>
                <w:rFonts w:cstheme="minorHAnsi"/>
                <w:lang w:val="en-US"/>
              </w:rPr>
              <w:t xml:space="preserve"> MIB </w:t>
            </w:r>
            <w:proofErr w:type="spellStart"/>
            <w:r w:rsidRPr="000D6C9B">
              <w:rPr>
                <w:rFonts w:cstheme="minorHAnsi"/>
                <w:lang w:val="en-US"/>
              </w:rPr>
              <w:t>interfejsu</w:t>
            </w:r>
            <w:proofErr w:type="spellEnd"/>
            <w:r w:rsidRPr="000D6C9B">
              <w:rPr>
                <w:rFonts w:cstheme="minorHAnsi"/>
                <w:lang w:val="en-US"/>
              </w:rPr>
              <w:t xml:space="preserve"> Ethernet</w:t>
            </w:r>
          </w:p>
          <w:p w14:paraId="6CC0FFF1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lastRenderedPageBreak/>
              <w:t xml:space="preserve">- </w:t>
            </w:r>
            <w:proofErr w:type="spellStart"/>
            <w:r w:rsidRPr="000D6C9B">
              <w:rPr>
                <w:rFonts w:cstheme="minorHAnsi"/>
                <w:lang w:val="en-US"/>
              </w:rPr>
              <w:t>Baza</w:t>
            </w:r>
            <w:proofErr w:type="spellEnd"/>
            <w:r w:rsidRPr="000D6C9B">
              <w:rPr>
                <w:rFonts w:cstheme="minorHAnsi"/>
                <w:lang w:val="en-US"/>
              </w:rPr>
              <w:t xml:space="preserve"> MIB </w:t>
            </w:r>
            <w:proofErr w:type="spellStart"/>
            <w:r w:rsidRPr="000D6C9B">
              <w:rPr>
                <w:rFonts w:cstheme="minorHAnsi"/>
                <w:lang w:val="en-US"/>
              </w:rPr>
              <w:t>mostka</w:t>
            </w:r>
            <w:proofErr w:type="spellEnd"/>
            <w:r w:rsidRPr="000D6C9B">
              <w:rPr>
                <w:rFonts w:cstheme="minorHAnsi"/>
                <w:lang w:val="en-US"/>
              </w:rPr>
              <w:t xml:space="preserve"> RFC 1493</w:t>
            </w:r>
          </w:p>
          <w:p w14:paraId="4327A3E8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Klient DHCP RFC 2131</w:t>
            </w:r>
          </w:p>
          <w:p w14:paraId="62C7CFB9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IEEE 802.1x (RADIUS)</w:t>
            </w:r>
          </w:p>
          <w:p w14:paraId="2678E13F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t>- RADIUS accounting</w:t>
            </w:r>
          </w:p>
          <w:p w14:paraId="0665FD17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t xml:space="preserve">- </w:t>
            </w:r>
            <w:proofErr w:type="spellStart"/>
            <w:r w:rsidRPr="000D6C9B">
              <w:rPr>
                <w:rFonts w:cstheme="minorHAnsi"/>
                <w:lang w:val="en-US"/>
              </w:rPr>
              <w:t>Dynamiczna</w:t>
            </w:r>
            <w:proofErr w:type="spellEnd"/>
            <w:r w:rsidRPr="000D6C9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D6C9B">
              <w:rPr>
                <w:rFonts w:cstheme="minorHAnsi"/>
                <w:lang w:val="en-US"/>
              </w:rPr>
              <w:t>sieć</w:t>
            </w:r>
            <w:proofErr w:type="spellEnd"/>
            <w:r w:rsidRPr="000D6C9B">
              <w:rPr>
                <w:rFonts w:cstheme="minorHAnsi"/>
                <w:lang w:val="en-US"/>
              </w:rPr>
              <w:t xml:space="preserve"> VLAN IEEE 802.1x</w:t>
            </w:r>
          </w:p>
          <w:p w14:paraId="11AB0E9C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Zadania</w:t>
            </w:r>
          </w:p>
          <w:p w14:paraId="6A5C3370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HTTPS / SSL: bezpieczny GUI HTTP</w:t>
            </w:r>
          </w:p>
          <w:p w14:paraId="6E2E3570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Jakość usług (</w:t>
            </w:r>
            <w:proofErr w:type="spellStart"/>
            <w:r w:rsidRPr="000D6C9B">
              <w:rPr>
                <w:rFonts w:cstheme="minorHAnsi"/>
              </w:rPr>
              <w:t>QoS</w:t>
            </w:r>
            <w:proofErr w:type="spellEnd"/>
            <w:r w:rsidRPr="000D6C9B">
              <w:rPr>
                <w:rFonts w:cstheme="minorHAnsi"/>
              </w:rPr>
              <w:t>) w warstwie 3 (DSCP)</w:t>
            </w:r>
          </w:p>
          <w:p w14:paraId="7DC4FD26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TACACS +</w:t>
            </w:r>
          </w:p>
          <w:p w14:paraId="09309790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Bezpieczeństwo portów przez filtr adresów MAC</w:t>
            </w:r>
          </w:p>
          <w:p w14:paraId="2833336D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Mapowanie priorytetów oparte na protokole TCP / UDP</w:t>
            </w:r>
          </w:p>
          <w:p w14:paraId="4F489458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 xml:space="preserve">- IGMP </w:t>
            </w:r>
            <w:proofErr w:type="spellStart"/>
            <w:r w:rsidRPr="000D6C9B">
              <w:rPr>
                <w:rFonts w:cstheme="minorHAnsi"/>
              </w:rPr>
              <w:t>snooping</w:t>
            </w:r>
            <w:proofErr w:type="spellEnd"/>
            <w:r w:rsidRPr="000D6C9B">
              <w:rPr>
                <w:rFonts w:cstheme="minorHAnsi"/>
              </w:rPr>
              <w:t xml:space="preserve"> v1, v2, v3</w:t>
            </w:r>
          </w:p>
          <w:p w14:paraId="2E6FD334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podsłuchiwanie MLD</w:t>
            </w:r>
          </w:p>
          <w:p w14:paraId="13064690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Listy ACL (MAC, IPv4, IPv6 i TCP / UDP</w:t>
            </w:r>
          </w:p>
          <w:p w14:paraId="72CDBF87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na podstawie)</w:t>
            </w:r>
          </w:p>
          <w:p w14:paraId="5A39873E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t>-  Storm control for broadcast, multicast</w:t>
            </w:r>
          </w:p>
          <w:p w14:paraId="6C063042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t>and unknown unicast packets</w:t>
            </w:r>
          </w:p>
          <w:p w14:paraId="447652E8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Ograniczanie szybkości wejścia / wyjścia na portach</w:t>
            </w:r>
          </w:p>
          <w:p w14:paraId="0A575CBC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SNTP</w:t>
            </w:r>
          </w:p>
          <w:p w14:paraId="548D5297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DNS</w:t>
            </w:r>
          </w:p>
          <w:p w14:paraId="4CA650D5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 xml:space="preserve">- Zapobieganie atakom </w:t>
            </w:r>
            <w:proofErr w:type="spellStart"/>
            <w:r w:rsidRPr="000D6C9B">
              <w:rPr>
                <w:rFonts w:cstheme="minorHAnsi"/>
              </w:rPr>
              <w:t>DoS</w:t>
            </w:r>
            <w:proofErr w:type="spellEnd"/>
            <w:r w:rsidRPr="000D6C9B">
              <w:rPr>
                <w:rFonts w:cstheme="minorHAnsi"/>
              </w:rPr>
              <w:t xml:space="preserve"> i Auto </w:t>
            </w:r>
            <w:proofErr w:type="spellStart"/>
            <w:r w:rsidRPr="000D6C9B">
              <w:rPr>
                <w:rFonts w:cstheme="minorHAnsi"/>
              </w:rPr>
              <w:t>DoS</w:t>
            </w:r>
            <w:proofErr w:type="spellEnd"/>
          </w:p>
          <w:p w14:paraId="2377DD63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 xml:space="preserve">- Zarządzanie IPv6, </w:t>
            </w:r>
            <w:proofErr w:type="spellStart"/>
            <w:r w:rsidRPr="000D6C9B">
              <w:rPr>
                <w:rFonts w:cstheme="minorHAnsi"/>
              </w:rPr>
              <w:t>multiemisja</w:t>
            </w:r>
            <w:proofErr w:type="spellEnd"/>
            <w:r w:rsidRPr="000D6C9B">
              <w:rPr>
                <w:rFonts w:cstheme="minorHAnsi"/>
              </w:rPr>
              <w:t xml:space="preserve"> i </w:t>
            </w:r>
            <w:proofErr w:type="spellStart"/>
            <w:r w:rsidRPr="000D6C9B">
              <w:rPr>
                <w:rFonts w:cstheme="minorHAnsi"/>
              </w:rPr>
              <w:t>QoS</w:t>
            </w:r>
            <w:proofErr w:type="spellEnd"/>
          </w:p>
          <w:p w14:paraId="4874E8EB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Routing statyczny</w:t>
            </w:r>
          </w:p>
          <w:p w14:paraId="481863ED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t>- Snooping DHCP</w:t>
            </w:r>
          </w:p>
          <w:p w14:paraId="6ABE4BCB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t xml:space="preserve">- </w:t>
            </w:r>
            <w:proofErr w:type="spellStart"/>
            <w:r w:rsidRPr="000D6C9B">
              <w:rPr>
                <w:rFonts w:cstheme="minorHAnsi"/>
                <w:lang w:val="en-US"/>
              </w:rPr>
              <w:t>Funkcje</w:t>
            </w:r>
            <w:proofErr w:type="spellEnd"/>
            <w:r w:rsidRPr="000D6C9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D6C9B">
              <w:rPr>
                <w:rFonts w:cstheme="minorHAnsi"/>
                <w:lang w:val="en-US"/>
              </w:rPr>
              <w:t>ekologiczne</w:t>
            </w:r>
            <w:proofErr w:type="spellEnd"/>
            <w:r w:rsidRPr="000D6C9B">
              <w:rPr>
                <w:rFonts w:cstheme="minorHAnsi"/>
                <w:lang w:val="en-US"/>
              </w:rPr>
              <w:t>:</w:t>
            </w:r>
          </w:p>
          <w:p w14:paraId="216E9CA4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t>• EEE (Energy Efficient Ethernet)</w:t>
            </w:r>
          </w:p>
          <w:p w14:paraId="2B7BF6A7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spełnienie</w:t>
            </w:r>
          </w:p>
          <w:p w14:paraId="4DB22B8D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• Niższe zużycie energii podczas</w:t>
            </w:r>
          </w:p>
          <w:p w14:paraId="473D939E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połączenie w dół lub w trybie bezczynności lub z</w:t>
            </w:r>
          </w:p>
          <w:p w14:paraId="2054F49C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krótsza długość kabla</w:t>
            </w:r>
          </w:p>
          <w:p w14:paraId="7638C0D6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Sieć VLAN oparta na protokołach i adresach MAC</w:t>
            </w:r>
          </w:p>
          <w:p w14:paraId="7A4ACC79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grupa RMON 1, 2, 3, 9</w:t>
            </w:r>
          </w:p>
          <w:p w14:paraId="22932C2E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 xml:space="preserve">- </w:t>
            </w:r>
            <w:proofErr w:type="spellStart"/>
            <w:r w:rsidRPr="000D6C9B">
              <w:rPr>
                <w:rFonts w:cstheme="minorHAnsi"/>
              </w:rPr>
              <w:t>Private</w:t>
            </w:r>
            <w:proofErr w:type="spellEnd"/>
            <w:r w:rsidRPr="000D6C9B">
              <w:rPr>
                <w:rFonts w:cstheme="minorHAnsi"/>
              </w:rPr>
              <w:t xml:space="preserve"> Enterprise MIB</w:t>
            </w:r>
          </w:p>
          <w:p w14:paraId="03129BAF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Dublowanie portów - wiele do jednego</w:t>
            </w:r>
          </w:p>
          <w:p w14:paraId="7BEB3A2C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t>- IEEE 802.3ab LLDP</w:t>
            </w:r>
          </w:p>
          <w:p w14:paraId="0A23B3A2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t>- LLDP-MED</w:t>
            </w:r>
          </w:p>
          <w:p w14:paraId="16AF0BD2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t xml:space="preserve">- </w:t>
            </w:r>
            <w:proofErr w:type="spellStart"/>
            <w:r w:rsidRPr="000D6C9B">
              <w:rPr>
                <w:rFonts w:cstheme="minorHAnsi"/>
                <w:lang w:val="en-US"/>
              </w:rPr>
              <w:t>Chronione</w:t>
            </w:r>
            <w:proofErr w:type="spellEnd"/>
            <w:r w:rsidRPr="000D6C9B">
              <w:rPr>
                <w:rFonts w:cstheme="minorHAnsi"/>
                <w:lang w:val="en-US"/>
              </w:rPr>
              <w:t xml:space="preserve"> porty</w:t>
            </w:r>
          </w:p>
          <w:p w14:paraId="54653315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D6C9B">
              <w:rPr>
                <w:rFonts w:cstheme="minorHAnsi"/>
                <w:lang w:val="en-US"/>
              </w:rPr>
              <w:t xml:space="preserve">- Test </w:t>
            </w:r>
            <w:proofErr w:type="spellStart"/>
            <w:r w:rsidRPr="000D6C9B">
              <w:rPr>
                <w:rFonts w:cstheme="minorHAnsi"/>
                <w:lang w:val="en-US"/>
              </w:rPr>
              <w:t>kabli</w:t>
            </w:r>
            <w:proofErr w:type="spellEnd"/>
          </w:p>
          <w:p w14:paraId="49658485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Wykrywanie Smart Control Center</w:t>
            </w:r>
          </w:p>
          <w:p w14:paraId="5699BEA1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Konfiguracja internetowa</w:t>
            </w:r>
          </w:p>
          <w:p w14:paraId="6332F7EF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Kopia zapasowa / przywracanie konfiguracji</w:t>
            </w:r>
          </w:p>
          <w:p w14:paraId="355E76AC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Kontrola dostępu za pomocą hasła</w:t>
            </w:r>
          </w:p>
          <w:p w14:paraId="03FB7F14" w14:textId="77777777" w:rsidR="00D336F6" w:rsidRPr="000D6C9B" w:rsidRDefault="00A97B46">
            <w:pPr>
              <w:pStyle w:val="Zawartotabeli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D6C9B">
              <w:rPr>
                <w:rFonts w:cstheme="minorHAnsi"/>
              </w:rPr>
              <w:t>- Możliwość aktualizacji oprogramowania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6C687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B25F3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D474425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23F27" w14:textId="77777777" w:rsidR="00D336F6" w:rsidRPr="000D6C9B" w:rsidRDefault="00D336F6">
            <w:pPr>
              <w:widowControl w:val="0"/>
              <w:numPr>
                <w:ilvl w:val="0"/>
                <w:numId w:val="5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D78EA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proofErr w:type="spellStart"/>
            <w:r w:rsidRPr="000D6C9B">
              <w:rPr>
                <w:rFonts w:cstheme="minorHAnsi"/>
              </w:rPr>
              <w:t>Zarządzalny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44FE4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9E873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3419BE7C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DF40C" w14:textId="77777777" w:rsidR="00D336F6" w:rsidRPr="000D6C9B" w:rsidRDefault="00D336F6">
            <w:pPr>
              <w:widowControl w:val="0"/>
              <w:numPr>
                <w:ilvl w:val="0"/>
                <w:numId w:val="5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8111A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Gwarancja</w:t>
            </w:r>
          </w:p>
          <w:p w14:paraId="0994FAC0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</w:rPr>
              <w:t>Minimum 3 lata gwarancji producenta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45C4F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62442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3F808DAD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D71F6" w14:textId="77777777" w:rsidR="00D336F6" w:rsidRPr="000D6C9B" w:rsidRDefault="00D336F6">
            <w:pPr>
              <w:widowControl w:val="0"/>
              <w:numPr>
                <w:ilvl w:val="0"/>
                <w:numId w:val="52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9DF2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0" w:themeColor="text1"/>
                <w:lang w:eastAsia="ar-SA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Instalację sprzętu w miejscu wskazanym przez Zamawiającego.</w:t>
            </w:r>
          </w:p>
          <w:p w14:paraId="6EF3C85E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  <w:color w:val="000000" w:themeColor="text1"/>
                <w:lang w:eastAsia="ar-SA"/>
              </w:rPr>
              <w:t>Uruchomienie, przetestowanie i wstępną konfigurację zgodnie z wytycznymi Zamawiającego.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AA421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741B5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</w:tbl>
    <w:p w14:paraId="41C80648" w14:textId="77777777" w:rsidR="00D336F6" w:rsidRPr="000D6C9B" w:rsidRDefault="00D336F6">
      <w:pPr>
        <w:rPr>
          <w:rFonts w:cstheme="minorHAnsi"/>
        </w:rPr>
      </w:pPr>
    </w:p>
    <w:p w14:paraId="31A5C93B" w14:textId="77777777" w:rsidR="00D336F6" w:rsidRPr="000D6C9B" w:rsidRDefault="00D336F6">
      <w:pPr>
        <w:rPr>
          <w:rFonts w:cstheme="minorHAnsi"/>
        </w:rPr>
      </w:pPr>
    </w:p>
    <w:p w14:paraId="4025A471" w14:textId="77777777" w:rsidR="00D336F6" w:rsidRPr="000D6C9B" w:rsidRDefault="00A97B46">
      <w:pPr>
        <w:pStyle w:val="Nagwek2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bookmarkStart w:id="29" w:name="_Toc80251028"/>
      <w:r w:rsidRPr="000D6C9B">
        <w:rPr>
          <w:rFonts w:asciiTheme="minorHAnsi" w:hAnsiTheme="minorHAnsi" w:cstheme="minorHAnsi"/>
          <w:b/>
          <w:bCs/>
        </w:rPr>
        <w:t>Baza danych - 1 sztuka</w:t>
      </w:r>
      <w:bookmarkEnd w:id="29"/>
    </w:p>
    <w:tbl>
      <w:tblPr>
        <w:tblW w:w="10209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2"/>
        <w:gridCol w:w="6701"/>
        <w:gridCol w:w="1468"/>
        <w:gridCol w:w="1468"/>
      </w:tblGrid>
      <w:tr w:rsidR="00D336F6" w:rsidRPr="000D6C9B" w14:paraId="3AE951F8" w14:textId="77777777">
        <w:trPr>
          <w:trHeight w:val="28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24BE1" w14:textId="77777777" w:rsidR="00D336F6" w:rsidRPr="000D6C9B" w:rsidRDefault="00A97B46">
            <w:pPr>
              <w:widowControl w:val="0"/>
              <w:shd w:val="clear" w:color="auto" w:fill="FFFFFF"/>
              <w:snapToGrid w:val="0"/>
              <w:spacing w:after="0" w:line="100" w:lineRule="atLeast"/>
              <w:ind w:right="15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L.p.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5E5DB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FEACA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EEDE4" w14:textId="77777777" w:rsidR="00D336F6" w:rsidRPr="000D6C9B" w:rsidRDefault="00A97B46">
            <w:pPr>
              <w:widowControl w:val="0"/>
              <w:spacing w:after="0" w:line="100" w:lineRule="atLeast"/>
              <w:jc w:val="center"/>
              <w:rPr>
                <w:rFonts w:cstheme="minorHAnsi"/>
                <w:b/>
                <w:bCs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OFEROWANE</w:t>
            </w:r>
          </w:p>
        </w:tc>
      </w:tr>
      <w:tr w:rsidR="00D336F6" w:rsidRPr="000D6C9B" w14:paraId="5A369DA2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A6E3D" w14:textId="77777777" w:rsidR="00D336F6" w:rsidRPr="000D6C9B" w:rsidRDefault="00D336F6">
            <w:pPr>
              <w:widowControl w:val="0"/>
              <w:numPr>
                <w:ilvl w:val="0"/>
                <w:numId w:val="53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3D727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Producent, nazwa, wersja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1C77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  <w:p w14:paraId="048DE0F9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Proszę podać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C6189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BBC792A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A3A06" w14:textId="77777777" w:rsidR="00D336F6" w:rsidRPr="000D6C9B" w:rsidRDefault="00D336F6">
            <w:pPr>
              <w:widowControl w:val="0"/>
              <w:numPr>
                <w:ilvl w:val="0"/>
                <w:numId w:val="53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0E0C8" w14:textId="0AB498E2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  <w:color w:val="FF0000"/>
              </w:rPr>
            </w:pPr>
            <w:r w:rsidRPr="000D6C9B">
              <w:rPr>
                <w:rFonts w:cstheme="minorHAnsi"/>
              </w:rPr>
              <w:t>Dostawa jednej licencji bazy danych Oracle SE 2 (</w:t>
            </w:r>
            <w:proofErr w:type="spellStart"/>
            <w:r w:rsidRPr="000D6C9B">
              <w:rPr>
                <w:rFonts w:cstheme="minorHAnsi"/>
              </w:rPr>
              <w:t>Processor</w:t>
            </w:r>
            <w:proofErr w:type="spellEnd"/>
            <w:r w:rsidRPr="000D6C9B">
              <w:rPr>
                <w:rFonts w:cstheme="minorHAnsi"/>
              </w:rPr>
              <w:t xml:space="preserve"> </w:t>
            </w:r>
            <w:proofErr w:type="spellStart"/>
            <w:r w:rsidRPr="000D6C9B">
              <w:rPr>
                <w:rFonts w:cstheme="minorHAnsi"/>
              </w:rPr>
              <w:t>Perpetual</w:t>
            </w:r>
            <w:proofErr w:type="spellEnd"/>
            <w:r w:rsidRPr="000D6C9B">
              <w:rPr>
                <w:rFonts w:cstheme="minorHAnsi"/>
              </w:rPr>
              <w:t>) w wersji 12g lub nowszej wymaganej przez producenta systemu HIS  zamawiającego Asseco Poland SA AMMS/</w:t>
            </w:r>
            <w:proofErr w:type="spellStart"/>
            <w:r w:rsidRPr="000D6C9B">
              <w:rPr>
                <w:rFonts w:cstheme="minorHAnsi"/>
              </w:rPr>
              <w:t>Infomedica</w:t>
            </w:r>
            <w:proofErr w:type="spellEnd"/>
            <w:r w:rsidRPr="000D6C9B">
              <w:rPr>
                <w:rFonts w:cstheme="minorHAnsi"/>
              </w:rPr>
              <w:t xml:space="preserve">  wraz z instalacją, wdrożeniem oraz uruchomieniem i migracją baz danych użytkowanego systemu HIS na nową platformę sprzętową. Warunek równoważności dla licencji bazy danych: </w:t>
            </w:r>
            <w:bookmarkStart w:id="30" w:name="_Hlk81471040"/>
            <w:r w:rsidRPr="000D6C9B">
              <w:rPr>
                <w:rFonts w:eastAsia="Calibri" w:cstheme="minorHAnsi"/>
              </w:rPr>
              <w:t xml:space="preserve">dostarczana baza danych umożliwia działanie na niej systemów HIS posiadanego przez zamawiającego tj. Asseco AMMS </w:t>
            </w:r>
            <w:bookmarkEnd w:id="30"/>
          </w:p>
          <w:p w14:paraId="24DC2203" w14:textId="77777777" w:rsidR="00D336F6" w:rsidRPr="000D6C9B" w:rsidRDefault="00D336F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</w:p>
          <w:p w14:paraId="2C11A043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Wykonawca posiada </w:t>
            </w:r>
            <w:bookmarkStart w:id="31" w:name="_Hlk81471097"/>
            <w:r w:rsidRPr="000D6C9B">
              <w:rPr>
                <w:rFonts w:cstheme="minorHAnsi"/>
              </w:rPr>
              <w:t xml:space="preserve">zaświadczenie o autoryzacji albo zgodę firmy Asseco Poland SA  wystawione przez firmę Asseco Poland SA w zakresie systemów </w:t>
            </w:r>
            <w:proofErr w:type="spellStart"/>
            <w:r w:rsidRPr="000D6C9B">
              <w:rPr>
                <w:rFonts w:cstheme="minorHAnsi"/>
              </w:rPr>
              <w:t>InfoMedica</w:t>
            </w:r>
            <w:proofErr w:type="spellEnd"/>
            <w:r w:rsidRPr="000D6C9B">
              <w:rPr>
                <w:rFonts w:cstheme="minorHAnsi"/>
              </w:rPr>
              <w:t>/AMMS/</w:t>
            </w:r>
            <w:r w:rsidRPr="000D6C9B">
              <w:rPr>
                <w:rFonts w:ascii="Verdana" w:hAnsi="Verdana"/>
                <w:sz w:val="18"/>
                <w:szCs w:val="18"/>
              </w:rPr>
              <w:t>Laboratorium</w:t>
            </w:r>
            <w:r w:rsidRPr="000D6C9B">
              <w:rPr>
                <w:rFonts w:cstheme="minorHAnsi"/>
              </w:rPr>
              <w:t>, na zmianę konfiguracji lub modyfikacje zawartości baz danych oprogramowania aplikacyjnego u Zamawiającego, w związku z realizacją przedmiotu postępowania.</w:t>
            </w:r>
            <w:bookmarkEnd w:id="31"/>
            <w:r w:rsidRPr="000D6C9B">
              <w:rPr>
                <w:rFonts w:cstheme="minorHAnsi"/>
              </w:rPr>
              <w:t xml:space="preserve"> Dokument potwierdzający należy dołączyć do oferty.</w:t>
            </w:r>
          </w:p>
          <w:p w14:paraId="3B3DF5A5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58379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18C35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</w:tbl>
    <w:p w14:paraId="588104AB" w14:textId="77777777" w:rsidR="00D336F6" w:rsidRPr="000D6C9B" w:rsidRDefault="00D336F6">
      <w:pPr>
        <w:rPr>
          <w:rFonts w:cstheme="minorHAnsi"/>
        </w:rPr>
      </w:pPr>
    </w:p>
    <w:p w14:paraId="689CE7BD" w14:textId="77777777" w:rsidR="00D336F6" w:rsidRPr="000D6C9B" w:rsidRDefault="00D336F6">
      <w:pPr>
        <w:rPr>
          <w:rFonts w:cstheme="minorHAnsi"/>
        </w:rPr>
      </w:pPr>
    </w:p>
    <w:p w14:paraId="667332C5" w14:textId="77777777" w:rsidR="00D336F6" w:rsidRPr="000D6C9B" w:rsidRDefault="00A97B46">
      <w:pPr>
        <w:pStyle w:val="Nagwek2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bookmarkStart w:id="32" w:name="_Toc80251030"/>
      <w:r w:rsidRPr="000D6C9B">
        <w:rPr>
          <w:rFonts w:asciiTheme="minorHAnsi" w:hAnsiTheme="minorHAnsi" w:cstheme="minorHAnsi"/>
          <w:b/>
          <w:bCs/>
        </w:rPr>
        <w:t>Wdrożenie usługi katalogowej - 4 szt.</w:t>
      </w:r>
      <w:bookmarkEnd w:id="32"/>
    </w:p>
    <w:tbl>
      <w:tblPr>
        <w:tblW w:w="10209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2"/>
        <w:gridCol w:w="6701"/>
        <w:gridCol w:w="1468"/>
        <w:gridCol w:w="1468"/>
      </w:tblGrid>
      <w:tr w:rsidR="00D336F6" w:rsidRPr="000D6C9B" w14:paraId="13D84258" w14:textId="77777777">
        <w:trPr>
          <w:trHeight w:val="28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FAC18" w14:textId="77777777" w:rsidR="00D336F6" w:rsidRPr="000D6C9B" w:rsidRDefault="00A97B46">
            <w:pPr>
              <w:widowControl w:val="0"/>
              <w:shd w:val="clear" w:color="auto" w:fill="FFFFFF"/>
              <w:snapToGrid w:val="0"/>
              <w:spacing w:after="0" w:line="100" w:lineRule="atLeast"/>
              <w:ind w:right="15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L.p.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A1094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ABAFB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41862" w14:textId="77777777" w:rsidR="00D336F6" w:rsidRPr="000D6C9B" w:rsidRDefault="00A97B46">
            <w:pPr>
              <w:widowControl w:val="0"/>
              <w:spacing w:after="0" w:line="100" w:lineRule="atLeast"/>
              <w:jc w:val="center"/>
              <w:rPr>
                <w:rFonts w:cstheme="minorHAnsi"/>
                <w:b/>
                <w:bCs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OFEROWANE</w:t>
            </w:r>
          </w:p>
        </w:tc>
      </w:tr>
      <w:tr w:rsidR="00D336F6" w:rsidRPr="000D6C9B" w14:paraId="21CB3E23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5DC2B" w14:textId="77777777" w:rsidR="00D336F6" w:rsidRPr="000D6C9B" w:rsidRDefault="00D336F6">
            <w:pPr>
              <w:widowControl w:val="0"/>
              <w:numPr>
                <w:ilvl w:val="0"/>
                <w:numId w:val="5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C5249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Producent, nazwa, wersja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D8D3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  <w:p w14:paraId="24604B6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Proszę podać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8A97F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8040FDC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B85C2" w14:textId="77777777" w:rsidR="00D336F6" w:rsidRPr="000D6C9B" w:rsidRDefault="00D336F6">
            <w:pPr>
              <w:widowControl w:val="0"/>
              <w:numPr>
                <w:ilvl w:val="0"/>
                <w:numId w:val="56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70A10" w14:textId="586C9936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Dostarczenie </w:t>
            </w:r>
            <w:r w:rsidR="007E2B41" w:rsidRPr="000D6C9B">
              <w:rPr>
                <w:rFonts w:cstheme="minorHAnsi"/>
              </w:rPr>
              <w:t xml:space="preserve">co najmniej </w:t>
            </w:r>
            <w:r w:rsidRPr="000D6C9B">
              <w:rPr>
                <w:rFonts w:cstheme="minorHAnsi"/>
              </w:rPr>
              <w:t>4 licencji Windows Serwer Standard 2019 16 CORE lub równoważnych. Licencja bezterminowa.</w:t>
            </w:r>
          </w:p>
          <w:p w14:paraId="0179F690" w14:textId="77777777" w:rsidR="00D336F6" w:rsidRPr="000D6C9B" w:rsidRDefault="00D336F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</w:p>
          <w:p w14:paraId="3EF49168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Przez oprogramowanie równoważne Zamawiający rozumie oprogramowanie spełniające następujące warunki poprzez wbudowane mechanizmy, bez użycia dodatkowych aplikacji:</w:t>
            </w:r>
          </w:p>
          <w:p w14:paraId="477B2B3B" w14:textId="77777777" w:rsidR="00D336F6" w:rsidRPr="000D6C9B" w:rsidRDefault="00D336F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</w:p>
          <w:p w14:paraId="5B3663AD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Praca w roli serwera domeny Microsoft Active Directory.</w:t>
            </w:r>
          </w:p>
          <w:p w14:paraId="509ADD9B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Zawarta możliwość uruchomienia roli serwera DHCP, w tym funkcji </w:t>
            </w:r>
            <w:proofErr w:type="spellStart"/>
            <w:r w:rsidRPr="000D6C9B">
              <w:rPr>
                <w:rFonts w:cstheme="minorHAnsi"/>
              </w:rPr>
              <w:t>klastrowania</w:t>
            </w:r>
            <w:proofErr w:type="spellEnd"/>
            <w:r w:rsidRPr="000D6C9B">
              <w:rPr>
                <w:rFonts w:cstheme="minorHAnsi"/>
              </w:rPr>
              <w:t xml:space="preserve"> serwera DHCP (możliwość uruchomienia dwóch serwerów DHCP operujących jednocześnie na tej samej puli oferowanych adresów IP).</w:t>
            </w:r>
          </w:p>
          <w:p w14:paraId="60346384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Zawarta możliwość uruchomienia roli serwera DNS.</w:t>
            </w:r>
          </w:p>
          <w:p w14:paraId="54DAA17C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Zawarta możliwość uruchomienia roli klienta i serwera czasu (NTP).</w:t>
            </w:r>
          </w:p>
          <w:p w14:paraId="6271E66A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Zawarta możliwość uruchomienia roli serwera plików z uwierzytelnieniem i autoryzacją dostępu w domenie Microsoft Active Directory.</w:t>
            </w:r>
          </w:p>
          <w:p w14:paraId="46A15E94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Zawarta możliwość uruchomienia roli serwera wydruku z uwierzytelnieniem i autoryzacją dostępu w domenie Microsoft Active Directory.</w:t>
            </w:r>
          </w:p>
          <w:p w14:paraId="37B62716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lastRenderedPageBreak/>
              <w:t>Zawarta możliwość uruchomienia roli serwera stron WWW.</w:t>
            </w:r>
          </w:p>
          <w:p w14:paraId="6206503B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Zawarta możliwość implementacji nieograniczonej licencyjnie liczby maszyn wirtualnych opartych o usługę Hyper-V</w:t>
            </w:r>
          </w:p>
          <w:p w14:paraId="2740CE16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W   ramach   dostarczonej   licencji   zawarte   prawo   do   instalacji  i  użytkowania  systemu operacyjnego na co najmniej dwóch maszynach wirtualnych</w:t>
            </w:r>
          </w:p>
          <w:p w14:paraId="7C2EF5FC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W    ramach    dostarczonej    licencji    zawarte    prawo    do    pobierania    poprawek    systemu operacyjnego, minimalnie przez okres 5 lat bez dodatkowych kosztów, licząc od dnia zawarcia umowy dostawy.</w:t>
            </w:r>
          </w:p>
          <w:p w14:paraId="309FB624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Oprogramowanie wydane minimum po 2017 roku.</w:t>
            </w:r>
          </w:p>
          <w:p w14:paraId="7A1B44A3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Warunki licencjonowania systemu operacyjnego muszą zezwalać na zmianę wersji systemu operacyjnego na niższą z zachowaniem wsparcia technicznego oraz na przeniesienie licencji systemu operacyjnego na inny fizyczny serwer.</w:t>
            </w:r>
          </w:p>
          <w:p w14:paraId="03251EF3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Liczba obsługiwanej pamięci RAM minimum 24 TB</w:t>
            </w:r>
          </w:p>
          <w:p w14:paraId="4220FBF6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Licencja na system operacyjny umożliwia uruchomienie kontrolera domeny będącego w pełni zgodnym z domeną wdrożoną u Zamawiającego</w:t>
            </w:r>
          </w:p>
          <w:p w14:paraId="066EE23E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System posiada graficzny interfejs użytkownika</w:t>
            </w:r>
          </w:p>
          <w:p w14:paraId="66EA0EC8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Możliwość definiowania polityk bezpieczeństwa dla użytkowników, grup oraz stacji roboczych z systemami MS Windows 7, 8, 10</w:t>
            </w:r>
          </w:p>
          <w:p w14:paraId="3C45F994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System posiada wbudowaną obsługę zdalnego pulpitu zgodnie z protokołem RDP</w:t>
            </w:r>
          </w:p>
          <w:p w14:paraId="63848452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System posiada możliwość instalacji roli umożliwiającej konfigurację serwera aktualizacji dla stacji roboczych z systemami Windows 7, 8 , 10</w:t>
            </w:r>
          </w:p>
          <w:p w14:paraId="6DD52AA8" w14:textId="77777777" w:rsidR="00D336F6" w:rsidRPr="000D6C9B" w:rsidRDefault="00A97B46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52" w:lineRule="auto"/>
              <w:jc w:val="both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 xml:space="preserve">System operacyjny posiada obsługę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deduplikacji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 xml:space="preserve"> na potrzeby systemu plików 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ReFS</w:t>
            </w:r>
            <w:proofErr w:type="spellEnd"/>
          </w:p>
          <w:p w14:paraId="25D26C50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System operacyjny posiada możliwość uruchomienia serwera DNS z możliwością integracji z kontrolerem domeny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20784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70D3F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</w:tbl>
    <w:p w14:paraId="4EE1734A" w14:textId="77777777" w:rsidR="00D336F6" w:rsidRPr="000D6C9B" w:rsidRDefault="00D336F6">
      <w:pPr>
        <w:pStyle w:val="Nagwek2"/>
        <w:ind w:left="1080"/>
        <w:rPr>
          <w:rFonts w:asciiTheme="minorHAnsi" w:hAnsiTheme="minorHAnsi" w:cstheme="minorHAnsi"/>
        </w:rPr>
      </w:pPr>
    </w:p>
    <w:p w14:paraId="3A10CE33" w14:textId="77777777" w:rsidR="00D336F6" w:rsidRPr="000D6C9B" w:rsidRDefault="00A97B46">
      <w:pPr>
        <w:pStyle w:val="Nagwek2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bookmarkStart w:id="33" w:name="_Toc80251031"/>
      <w:r w:rsidRPr="000D6C9B">
        <w:rPr>
          <w:rFonts w:asciiTheme="minorHAnsi" w:hAnsiTheme="minorHAnsi" w:cstheme="minorHAnsi"/>
          <w:b/>
          <w:bCs/>
        </w:rPr>
        <w:t>Licencje klienckie dla usługi katalogowej – 400 szt.</w:t>
      </w:r>
      <w:bookmarkEnd w:id="33"/>
    </w:p>
    <w:tbl>
      <w:tblPr>
        <w:tblW w:w="10209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2"/>
        <w:gridCol w:w="6701"/>
        <w:gridCol w:w="1468"/>
        <w:gridCol w:w="1468"/>
      </w:tblGrid>
      <w:tr w:rsidR="00D336F6" w:rsidRPr="000D6C9B" w14:paraId="16564F49" w14:textId="77777777">
        <w:trPr>
          <w:trHeight w:val="28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35F15" w14:textId="77777777" w:rsidR="00D336F6" w:rsidRPr="000D6C9B" w:rsidRDefault="00A97B46">
            <w:pPr>
              <w:widowControl w:val="0"/>
              <w:shd w:val="clear" w:color="auto" w:fill="FFFFFF"/>
              <w:snapToGrid w:val="0"/>
              <w:spacing w:after="0" w:line="100" w:lineRule="atLeast"/>
              <w:ind w:right="15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L.p.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37954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2570A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21E6F" w14:textId="77777777" w:rsidR="00D336F6" w:rsidRPr="000D6C9B" w:rsidRDefault="00A97B46">
            <w:pPr>
              <w:widowControl w:val="0"/>
              <w:spacing w:after="0" w:line="100" w:lineRule="atLeast"/>
              <w:jc w:val="center"/>
              <w:rPr>
                <w:rFonts w:cstheme="minorHAnsi"/>
                <w:b/>
                <w:bCs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OFEROWANE</w:t>
            </w:r>
          </w:p>
        </w:tc>
      </w:tr>
      <w:tr w:rsidR="00D336F6" w:rsidRPr="000D6C9B" w14:paraId="5969976C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C5786" w14:textId="77777777" w:rsidR="00D336F6" w:rsidRPr="000D6C9B" w:rsidRDefault="00D336F6">
            <w:pPr>
              <w:widowControl w:val="0"/>
              <w:numPr>
                <w:ilvl w:val="0"/>
                <w:numId w:val="55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66568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Producent, nazwa, wersja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D035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  <w:p w14:paraId="62455800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Proszę podać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DD178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0367578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2F83B" w14:textId="77777777" w:rsidR="00D336F6" w:rsidRPr="000D6C9B" w:rsidRDefault="00D336F6">
            <w:pPr>
              <w:widowControl w:val="0"/>
              <w:numPr>
                <w:ilvl w:val="0"/>
                <w:numId w:val="55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9BBCA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400 sztuk licencji dostępowych na urządzenie (Device CAL) do dostarczanego oprogramowania usługi katalogowej z punktu 4.11 bez limitu liczby dostępów użytkowników.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5EB61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3CE84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259D5D6" w14:textId="77777777">
        <w:trPr>
          <w:trHeight w:val="46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55C6D" w14:textId="77777777" w:rsidR="00D336F6" w:rsidRPr="000D6C9B" w:rsidRDefault="00D336F6">
            <w:pPr>
              <w:widowControl w:val="0"/>
              <w:numPr>
                <w:ilvl w:val="0"/>
                <w:numId w:val="55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7A7A7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Licencja bezterminowa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77447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4B3FE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</w:tbl>
    <w:p w14:paraId="5B6D6648" w14:textId="77777777" w:rsidR="00D336F6" w:rsidRPr="000D6C9B" w:rsidRDefault="00D336F6">
      <w:pPr>
        <w:pStyle w:val="Nagwek2"/>
        <w:rPr>
          <w:rFonts w:asciiTheme="minorHAnsi" w:hAnsiTheme="minorHAnsi" w:cstheme="minorHAnsi"/>
        </w:rPr>
      </w:pPr>
    </w:p>
    <w:p w14:paraId="0EF9B572" w14:textId="77777777" w:rsidR="00D336F6" w:rsidRPr="000D6C9B" w:rsidRDefault="00A97B46">
      <w:pPr>
        <w:pStyle w:val="Nagwek2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bookmarkStart w:id="34" w:name="_Toc80251032"/>
      <w:r w:rsidRPr="000D6C9B">
        <w:rPr>
          <w:rFonts w:asciiTheme="minorHAnsi" w:hAnsiTheme="minorHAnsi" w:cstheme="minorHAnsi"/>
          <w:b/>
          <w:bCs/>
        </w:rPr>
        <w:t>Klimatyzator dla serwerowni – 1 szt.</w:t>
      </w:r>
      <w:bookmarkEnd w:id="34"/>
    </w:p>
    <w:tbl>
      <w:tblPr>
        <w:tblW w:w="10209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2"/>
        <w:gridCol w:w="6701"/>
        <w:gridCol w:w="1468"/>
        <w:gridCol w:w="1468"/>
      </w:tblGrid>
      <w:tr w:rsidR="00D336F6" w:rsidRPr="000D6C9B" w14:paraId="55EF07D9" w14:textId="77777777">
        <w:trPr>
          <w:trHeight w:val="28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28F5D" w14:textId="77777777" w:rsidR="00D336F6" w:rsidRPr="000D6C9B" w:rsidRDefault="00A97B46">
            <w:pPr>
              <w:widowControl w:val="0"/>
              <w:shd w:val="clear" w:color="auto" w:fill="FFFFFF"/>
              <w:snapToGrid w:val="0"/>
              <w:spacing w:after="0" w:line="100" w:lineRule="atLeast"/>
              <w:ind w:right="15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L.p.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29810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056E8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2EBDB" w14:textId="77777777" w:rsidR="00D336F6" w:rsidRPr="000D6C9B" w:rsidRDefault="00A97B46">
            <w:pPr>
              <w:widowControl w:val="0"/>
              <w:spacing w:after="0" w:line="100" w:lineRule="atLeast"/>
              <w:jc w:val="center"/>
              <w:rPr>
                <w:rFonts w:cstheme="minorHAnsi"/>
                <w:b/>
                <w:bCs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OFEROWANE</w:t>
            </w:r>
          </w:p>
        </w:tc>
      </w:tr>
      <w:tr w:rsidR="00D336F6" w:rsidRPr="000D6C9B" w14:paraId="1EDA66F5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D0120" w14:textId="77777777" w:rsidR="00D336F6" w:rsidRPr="000D6C9B" w:rsidRDefault="00D336F6">
            <w:pPr>
              <w:widowControl w:val="0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0F4A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Producent, typ, model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778B3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  <w:p w14:paraId="240E3B6D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Proszę podać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A9A9D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A944983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C8A63" w14:textId="77777777" w:rsidR="00D336F6" w:rsidRPr="000D6C9B" w:rsidRDefault="00D336F6">
            <w:pPr>
              <w:widowControl w:val="0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5D972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Stan:</w:t>
            </w:r>
          </w:p>
          <w:p w14:paraId="43B3D051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Nowy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B8E76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5394E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BBF383C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5212D" w14:textId="77777777" w:rsidR="00D336F6" w:rsidRPr="000D6C9B" w:rsidRDefault="00D336F6">
            <w:pPr>
              <w:widowControl w:val="0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6751D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Tryb pracy</w:t>
            </w:r>
          </w:p>
          <w:p w14:paraId="01A7DB77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Chłodzenie, grzanie, osuszanie, oczyszczanie, wentylacja, tryb automatyczny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B1682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B4E80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141FC17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D5309" w14:textId="77777777" w:rsidR="00D336F6" w:rsidRPr="000D6C9B" w:rsidRDefault="00D336F6">
            <w:pPr>
              <w:widowControl w:val="0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784D1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Funkcje:</w:t>
            </w:r>
          </w:p>
          <w:p w14:paraId="4B3F2C34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automatyczna diagnostyka, automatyczny restart, programator czasowy, regulacja temperatury, szybkie chłodzenie, zdalne sterowanie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F9E68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CDB9E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BBFCE5E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0C0F7" w14:textId="77777777" w:rsidR="00D336F6" w:rsidRPr="000D6C9B" w:rsidRDefault="00D336F6">
            <w:pPr>
              <w:widowControl w:val="0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7AFEE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Moc jednostki zewnętrznej:</w:t>
            </w:r>
          </w:p>
          <w:p w14:paraId="4F14FC07" w14:textId="7C6048F2" w:rsidR="00D336F6" w:rsidRPr="000D6C9B" w:rsidRDefault="00B85325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Min. </w:t>
            </w:r>
            <w:r w:rsidR="00A97B46" w:rsidRPr="000D6C9B">
              <w:rPr>
                <w:rFonts w:cstheme="minorHAnsi"/>
              </w:rPr>
              <w:t>5000 W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565B7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C2122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4B6A4FA9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CF51F" w14:textId="77777777" w:rsidR="00D336F6" w:rsidRPr="000D6C9B" w:rsidRDefault="00D336F6">
            <w:pPr>
              <w:widowControl w:val="0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45B3C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Czynnik chłodniczy</w:t>
            </w:r>
          </w:p>
          <w:p w14:paraId="009CF6C0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R32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2D13C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1A818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2CBA75A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EEBA9" w14:textId="77777777" w:rsidR="00D336F6" w:rsidRPr="000D6C9B" w:rsidRDefault="00D336F6">
            <w:pPr>
              <w:widowControl w:val="0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38BB5" w14:textId="18B3A3F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Wydajność chłodnicza/grzewcza: </w:t>
            </w:r>
            <w:r w:rsidR="00B85325" w:rsidRPr="000D6C9B">
              <w:rPr>
                <w:rFonts w:cstheme="minorHAnsi"/>
              </w:rPr>
              <w:t xml:space="preserve">min. </w:t>
            </w:r>
            <w:r w:rsidRPr="000D6C9B">
              <w:rPr>
                <w:rFonts w:cstheme="minorHAnsi"/>
              </w:rPr>
              <w:t xml:space="preserve">5 kW/ </w:t>
            </w:r>
            <w:r w:rsidR="00B85325" w:rsidRPr="000D6C9B">
              <w:rPr>
                <w:rFonts w:cstheme="minorHAnsi"/>
              </w:rPr>
              <w:t>m</w:t>
            </w:r>
            <w:r w:rsidR="002C2A35" w:rsidRPr="000D6C9B">
              <w:rPr>
                <w:rFonts w:cstheme="minorHAnsi"/>
              </w:rPr>
              <w:t xml:space="preserve">in. </w:t>
            </w:r>
            <w:r w:rsidRPr="000D6C9B">
              <w:rPr>
                <w:rFonts w:cstheme="minorHAnsi"/>
              </w:rPr>
              <w:t>5,8 kW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38C60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D0EC1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1DA63C99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00C19" w14:textId="77777777" w:rsidR="00D336F6" w:rsidRPr="000D6C9B" w:rsidRDefault="00D336F6">
            <w:pPr>
              <w:widowControl w:val="0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D0FAB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Klasa efektywności energetycznej chłodzenie/grzanie: A++/ A+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F053C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8C123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9A062AB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F8E1B" w14:textId="77777777" w:rsidR="00D336F6" w:rsidRPr="000D6C9B" w:rsidRDefault="00D336F6">
            <w:pPr>
              <w:widowControl w:val="0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B5118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Automatyczna kontrola kierunku przepływu powietrza (do góry/do dołu)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2AA6F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13E50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DCFBAA7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631A2" w14:textId="77777777" w:rsidR="00D336F6" w:rsidRPr="000D6C9B" w:rsidRDefault="00D336F6">
            <w:pPr>
              <w:widowControl w:val="0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AE2D4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Manualna kontrola kierunku przepływu powietrza (lewo/prawo)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CA3BA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1DFB4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2CB1077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896B3" w14:textId="77777777" w:rsidR="00D336F6" w:rsidRPr="000D6C9B" w:rsidRDefault="00D336F6">
            <w:pPr>
              <w:widowControl w:val="0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A1896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Wyświetlacz temperatury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DF7E0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B2DDC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349EFFE1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359E8" w14:textId="77777777" w:rsidR="00D336F6" w:rsidRPr="000D6C9B" w:rsidRDefault="00D336F6">
            <w:pPr>
              <w:widowControl w:val="0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CE75D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24h </w:t>
            </w:r>
            <w:proofErr w:type="spellStart"/>
            <w:r w:rsidRPr="000D6C9B">
              <w:rPr>
                <w:rFonts w:cstheme="minorHAnsi"/>
              </w:rPr>
              <w:t>Timer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4893D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1DAAE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14A0606A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B3D31" w14:textId="77777777" w:rsidR="00D336F6" w:rsidRPr="000D6C9B" w:rsidRDefault="00D336F6">
            <w:pPr>
              <w:widowControl w:val="0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77490" w14:textId="77777777" w:rsidR="00D336F6" w:rsidRPr="000D6C9B" w:rsidRDefault="00A97B46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Gwarancja</w:t>
            </w:r>
          </w:p>
          <w:p w14:paraId="053FAA82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Minimum 3 lata gwarancji producenta w trybie </w:t>
            </w:r>
            <w:proofErr w:type="spellStart"/>
            <w:r w:rsidRPr="000D6C9B">
              <w:rPr>
                <w:rFonts w:cstheme="minorHAnsi"/>
              </w:rPr>
              <w:t>onsite</w:t>
            </w:r>
            <w:proofErr w:type="spellEnd"/>
            <w:r w:rsidRPr="000D6C9B">
              <w:rPr>
                <w:rFonts w:cstheme="minorHAnsi"/>
              </w:rPr>
              <w:t xml:space="preserve"> z gwarantowanym czasem reakcji najpóźniej w następnym dniu roboczym od zgłoszenia usterki (tzw. NBD).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CE9CE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286F6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2C2A35" w:rsidRPr="000D6C9B" w14:paraId="23B94E96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68718" w14:textId="77777777" w:rsidR="002C2A35" w:rsidRPr="000D6C9B" w:rsidRDefault="002C2A35">
            <w:pPr>
              <w:widowControl w:val="0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96E7F" w14:textId="5AB3E3CF" w:rsidR="002C2A35" w:rsidRPr="000D6C9B" w:rsidRDefault="002C2A35">
            <w:pPr>
              <w:widowControl w:val="0"/>
              <w:rPr>
                <w:rFonts w:cstheme="minorHAnsi"/>
              </w:rPr>
            </w:pPr>
            <w:r w:rsidRPr="000D6C9B">
              <w:rPr>
                <w:rFonts w:cstheme="minorHAnsi"/>
              </w:rPr>
              <w:t>Montaż w</w:t>
            </w:r>
            <w:r w:rsidR="002A6C21" w:rsidRPr="000D6C9B">
              <w:rPr>
                <w:rFonts w:cstheme="minorHAnsi"/>
              </w:rPr>
              <w:t xml:space="preserve"> serwerowni</w:t>
            </w:r>
            <w:r w:rsidRPr="000D6C9B">
              <w:rPr>
                <w:rFonts w:cstheme="minorHAnsi"/>
              </w:rPr>
              <w:t xml:space="preserve"> cenie wraz z </w:t>
            </w:r>
            <w:r w:rsidR="004D63F7" w:rsidRPr="000D6C9B">
              <w:rPr>
                <w:rFonts w:cstheme="minorHAnsi"/>
              </w:rPr>
              <w:t xml:space="preserve">wykonaniem przez wykonawcę </w:t>
            </w:r>
            <w:r w:rsidRPr="000D6C9B">
              <w:rPr>
                <w:rFonts w:cstheme="minorHAnsi"/>
              </w:rPr>
              <w:t>podłączeni</w:t>
            </w:r>
            <w:r w:rsidR="004D63F7" w:rsidRPr="000D6C9B">
              <w:rPr>
                <w:rFonts w:cstheme="minorHAnsi"/>
              </w:rPr>
              <w:t>a</w:t>
            </w:r>
            <w:r w:rsidRPr="000D6C9B">
              <w:rPr>
                <w:rFonts w:cstheme="minorHAnsi"/>
              </w:rPr>
              <w:t xml:space="preserve"> odprowadzeni</w:t>
            </w:r>
            <w:r w:rsidR="004D63F7" w:rsidRPr="000D6C9B">
              <w:rPr>
                <w:rFonts w:cstheme="minorHAnsi"/>
              </w:rPr>
              <w:t>a</w:t>
            </w:r>
            <w:r w:rsidRPr="000D6C9B">
              <w:rPr>
                <w:rFonts w:cstheme="minorHAnsi"/>
              </w:rPr>
              <w:t xml:space="preserve"> skroplin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0E29D" w14:textId="4F71DB40" w:rsidR="002C2A35" w:rsidRPr="000D6C9B" w:rsidRDefault="002C2A35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29133" w14:textId="77777777" w:rsidR="002C2A35" w:rsidRPr="000D6C9B" w:rsidRDefault="002C2A35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</w:tbl>
    <w:p w14:paraId="679F7C33" w14:textId="77777777" w:rsidR="00D336F6" w:rsidRPr="000D6C9B" w:rsidRDefault="00D336F6">
      <w:pPr>
        <w:pStyle w:val="Nagwek2"/>
        <w:ind w:left="1080"/>
        <w:rPr>
          <w:rFonts w:asciiTheme="minorHAnsi" w:hAnsiTheme="minorHAnsi" w:cstheme="minorHAnsi"/>
        </w:rPr>
      </w:pPr>
    </w:p>
    <w:p w14:paraId="6C6CAB7B" w14:textId="77777777" w:rsidR="00D336F6" w:rsidRPr="000D6C9B" w:rsidRDefault="00A97B46">
      <w:pPr>
        <w:pStyle w:val="Nagwek2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bookmarkStart w:id="35" w:name="_Toc80251033"/>
      <w:r w:rsidRPr="000D6C9B">
        <w:rPr>
          <w:rFonts w:asciiTheme="minorHAnsi" w:hAnsiTheme="minorHAnsi" w:cstheme="minorHAnsi"/>
          <w:b/>
          <w:bCs/>
        </w:rPr>
        <w:t>UPS min. 5kVA do podtrzymywania pracy serwerów – 2 szt.</w:t>
      </w:r>
      <w:bookmarkEnd w:id="35"/>
    </w:p>
    <w:tbl>
      <w:tblPr>
        <w:tblW w:w="10209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2"/>
        <w:gridCol w:w="6701"/>
        <w:gridCol w:w="1468"/>
        <w:gridCol w:w="1468"/>
      </w:tblGrid>
      <w:tr w:rsidR="00D336F6" w:rsidRPr="000D6C9B" w14:paraId="5DE89AAC" w14:textId="77777777">
        <w:trPr>
          <w:trHeight w:val="28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B90A9" w14:textId="77777777" w:rsidR="00D336F6" w:rsidRPr="000D6C9B" w:rsidRDefault="00A97B46">
            <w:pPr>
              <w:widowControl w:val="0"/>
              <w:shd w:val="clear" w:color="auto" w:fill="FFFFFF"/>
              <w:snapToGrid w:val="0"/>
              <w:spacing w:after="0" w:line="100" w:lineRule="atLeast"/>
              <w:ind w:right="15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L.p.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96A5B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1D90F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0F08A" w14:textId="77777777" w:rsidR="00D336F6" w:rsidRPr="000D6C9B" w:rsidRDefault="00A97B46">
            <w:pPr>
              <w:widowControl w:val="0"/>
              <w:spacing w:after="0" w:line="100" w:lineRule="atLeast"/>
              <w:jc w:val="center"/>
              <w:rPr>
                <w:rFonts w:cstheme="minorHAnsi"/>
                <w:b/>
                <w:bCs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OFEROWANE</w:t>
            </w:r>
          </w:p>
        </w:tc>
      </w:tr>
      <w:tr w:rsidR="00D336F6" w:rsidRPr="000D6C9B" w14:paraId="70B2D32B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2AFB2" w14:textId="77777777" w:rsidR="00D336F6" w:rsidRPr="000D6C9B" w:rsidRDefault="00D336F6">
            <w:pPr>
              <w:widowControl w:val="0"/>
              <w:numPr>
                <w:ilvl w:val="0"/>
                <w:numId w:val="59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B192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Producent, typ, model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FDC2F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  <w:p w14:paraId="214EBEB5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Proszę podać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6F21B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1A4AB27E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BFEE7" w14:textId="77777777" w:rsidR="00D336F6" w:rsidRPr="000D6C9B" w:rsidRDefault="00D336F6">
            <w:pPr>
              <w:widowControl w:val="0"/>
              <w:numPr>
                <w:ilvl w:val="0"/>
                <w:numId w:val="59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E9525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UPS min. 5kVA do podtrzymywania pracy serwerów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C933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99375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17BD0279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E4E16" w14:textId="77777777" w:rsidR="00D336F6" w:rsidRPr="000D6C9B" w:rsidRDefault="00D336F6">
            <w:pPr>
              <w:widowControl w:val="0"/>
              <w:numPr>
                <w:ilvl w:val="0"/>
                <w:numId w:val="59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67251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</w:rPr>
            </w:pPr>
            <w:r w:rsidRPr="000D6C9B">
              <w:rPr>
                <w:rFonts w:cstheme="minorHAnsi"/>
              </w:rPr>
              <w:t>Moc</w:t>
            </w:r>
          </w:p>
          <w:p w14:paraId="6C8C5C79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</w:rPr>
              <w:t>Minimum 5000 VA / 4500 W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47FFF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F4529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418EEBE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4A7DC" w14:textId="77777777" w:rsidR="00D336F6" w:rsidRPr="000D6C9B" w:rsidRDefault="00D336F6">
            <w:pPr>
              <w:widowControl w:val="0"/>
              <w:numPr>
                <w:ilvl w:val="0"/>
                <w:numId w:val="59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87CD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Inne</w:t>
            </w:r>
          </w:p>
          <w:p w14:paraId="0159F663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Kształt napięcia wyjściowego – sinusoidalny,</w:t>
            </w:r>
          </w:p>
          <w:p w14:paraId="734DE2D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Rodzaj przetwornika: podwójna konwersja on-line z by-passem serwisowym,</w:t>
            </w:r>
          </w:p>
          <w:p w14:paraId="0E05539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Modularna konstrukcja pozwalająca na wymianę modułów elektronicznych i bateryjnych w trybie „hot-</w:t>
            </w:r>
            <w:proofErr w:type="spellStart"/>
            <w:r w:rsidRPr="000D6C9B">
              <w:rPr>
                <w:rFonts w:cstheme="minorHAnsi"/>
                <w:color w:val="00000A"/>
                <w:lang w:eastAsia="ar-SA"/>
              </w:rPr>
              <w:t>swap</w:t>
            </w:r>
            <w:proofErr w:type="spellEnd"/>
            <w:r w:rsidRPr="000D6C9B">
              <w:rPr>
                <w:rFonts w:cstheme="minorHAnsi"/>
                <w:color w:val="00000A"/>
                <w:lang w:eastAsia="ar-SA"/>
              </w:rPr>
              <w:t>” bez konieczności wyłączania serwerów,</w:t>
            </w:r>
          </w:p>
          <w:p w14:paraId="7D6581E0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Przedni panel z wyświetlaczem LCD pozwalający na konfigurację i podgląd stanu pracy urządzania,</w:t>
            </w:r>
          </w:p>
          <w:p w14:paraId="3A347865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Zarządzany przez sieć LAN przy użyciu protokołu SNMP,</w:t>
            </w:r>
          </w:p>
          <w:p w14:paraId="09FB84A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Min. 4 wyjścia C13 oraz min. 4 wyjścia C19</w:t>
            </w:r>
          </w:p>
          <w:p w14:paraId="111C9280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Znamionowe napięcie wejściowe i wyjściowe – 230V,</w:t>
            </w:r>
          </w:p>
          <w:p w14:paraId="102CE2D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Znamionowa częstotliwość wyjściowa - 50Hz,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6F746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8EF81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2A88BBE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BE8C9" w14:textId="77777777" w:rsidR="00D336F6" w:rsidRPr="000D6C9B" w:rsidRDefault="00D336F6">
            <w:pPr>
              <w:widowControl w:val="0"/>
              <w:numPr>
                <w:ilvl w:val="0"/>
                <w:numId w:val="59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E20DE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Wymagania dotyczące licencji na oprogramowanie</w:t>
            </w:r>
          </w:p>
          <w:p w14:paraId="68EFA0D0" w14:textId="0B4EA8C9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Licencja dotycząca dostarczonego wraz urządzeniem oprogramowania umożliwia wykorzystywanie tego urządzenia w pełnym zakresie, opisanym w SWZ, bez ograniczeń czasowych. Po okresie gwarancji lub wsparcia technicznego nie mogą przestać działać żadne funkcje urządzenia, które były wcześniej aktywne.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9464B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A9951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598E14C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5F7A0" w14:textId="77777777" w:rsidR="00D336F6" w:rsidRPr="000D6C9B" w:rsidRDefault="00D336F6">
            <w:pPr>
              <w:widowControl w:val="0"/>
              <w:numPr>
                <w:ilvl w:val="0"/>
                <w:numId w:val="59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99BDA" w14:textId="294E4300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</w:pPr>
            <w:r w:rsidRPr="000D6C9B">
              <w:rPr>
                <w:rFonts w:cstheme="minorHAnsi"/>
              </w:rPr>
              <w:t>Minimum 3 lata gwarancji producenta</w:t>
            </w:r>
            <w:r w:rsidR="00F06DAC" w:rsidRPr="000D6C9B">
              <w:rPr>
                <w:rFonts w:cstheme="minorHAnsi"/>
              </w:rPr>
              <w:t xml:space="preserve"> </w:t>
            </w:r>
            <w:r w:rsidR="00C751D1" w:rsidRPr="000D6C9B">
              <w:rPr>
                <w:rFonts w:cstheme="minorHAnsi"/>
              </w:rPr>
              <w:t>lub autoryzowanego partnera serwisowego producenta.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CD528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A4D01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6B662D20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81AD2" w14:textId="77777777" w:rsidR="00D336F6" w:rsidRPr="000D6C9B" w:rsidRDefault="00D336F6">
            <w:pPr>
              <w:widowControl w:val="0"/>
              <w:numPr>
                <w:ilvl w:val="0"/>
                <w:numId w:val="59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9A795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Instalacja sprzętu w miejscu wskazanym przez Zamawiającego.</w:t>
            </w:r>
          </w:p>
          <w:p w14:paraId="0E9EC8F0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Uruchomienie, przetestowanie i wstępną konfigurację zgodnie z wytycznymi Zamawiającego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F4F70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77AFE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bookmarkStart w:id="36" w:name="_Hlk81217124"/>
            <w:bookmarkEnd w:id="36"/>
          </w:p>
        </w:tc>
      </w:tr>
    </w:tbl>
    <w:p w14:paraId="49DE1012" w14:textId="77777777" w:rsidR="00D336F6" w:rsidRPr="000D6C9B" w:rsidRDefault="00D336F6">
      <w:pPr>
        <w:rPr>
          <w:rFonts w:cstheme="minorHAnsi"/>
          <w:shd w:val="clear" w:color="auto" w:fill="FFFF00"/>
          <w:lang w:val="en-US"/>
        </w:rPr>
      </w:pPr>
    </w:p>
    <w:p w14:paraId="671B6EA9" w14:textId="77777777" w:rsidR="00D336F6" w:rsidRPr="000D6C9B" w:rsidRDefault="00A97B46">
      <w:pPr>
        <w:pStyle w:val="Nagwek2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bookmarkStart w:id="37" w:name="_Toc80251034"/>
      <w:r w:rsidRPr="000D6C9B">
        <w:rPr>
          <w:rFonts w:asciiTheme="minorHAnsi" w:hAnsiTheme="minorHAnsi" w:cstheme="minorHAnsi"/>
          <w:b/>
          <w:bCs/>
        </w:rPr>
        <w:t>Szafa RACK 19” min. 42U wraz z akcesoriami – 1 szt.</w:t>
      </w:r>
      <w:bookmarkEnd w:id="37"/>
    </w:p>
    <w:tbl>
      <w:tblPr>
        <w:tblW w:w="10209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2"/>
        <w:gridCol w:w="6701"/>
        <w:gridCol w:w="1468"/>
        <w:gridCol w:w="1468"/>
      </w:tblGrid>
      <w:tr w:rsidR="00D336F6" w:rsidRPr="000D6C9B" w14:paraId="55ED7BFA" w14:textId="77777777">
        <w:trPr>
          <w:trHeight w:val="28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1275B" w14:textId="77777777" w:rsidR="00D336F6" w:rsidRPr="000D6C9B" w:rsidRDefault="00A97B46">
            <w:pPr>
              <w:widowControl w:val="0"/>
              <w:shd w:val="clear" w:color="auto" w:fill="FFFFFF"/>
              <w:snapToGrid w:val="0"/>
              <w:spacing w:after="0" w:line="100" w:lineRule="atLeast"/>
              <w:ind w:right="15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L.p.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F9F5B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142F9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306EC" w14:textId="77777777" w:rsidR="00D336F6" w:rsidRPr="000D6C9B" w:rsidRDefault="00A97B46">
            <w:pPr>
              <w:widowControl w:val="0"/>
              <w:spacing w:after="0" w:line="100" w:lineRule="atLeast"/>
              <w:jc w:val="center"/>
              <w:rPr>
                <w:rFonts w:cstheme="minorHAnsi"/>
                <w:b/>
                <w:bCs/>
                <w:color w:val="00000A"/>
                <w:lang w:eastAsia="ar-SA"/>
              </w:rPr>
            </w:pPr>
            <w:r w:rsidRPr="000D6C9B">
              <w:rPr>
                <w:rFonts w:cstheme="minorHAnsi"/>
                <w:b/>
                <w:bCs/>
                <w:color w:val="00000A"/>
                <w:lang w:eastAsia="ar-SA"/>
              </w:rPr>
              <w:t>OFEROWANE</w:t>
            </w:r>
          </w:p>
        </w:tc>
      </w:tr>
      <w:tr w:rsidR="00D336F6" w:rsidRPr="000D6C9B" w14:paraId="2DF15799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A038F" w14:textId="77777777" w:rsidR="00D336F6" w:rsidRPr="000D6C9B" w:rsidRDefault="00D336F6">
            <w:pPr>
              <w:widowControl w:val="0"/>
              <w:numPr>
                <w:ilvl w:val="0"/>
                <w:numId w:val="60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74158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Producent, typ, model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28FE1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  <w:p w14:paraId="53568C72" w14:textId="77777777" w:rsidR="00D336F6" w:rsidRPr="000D6C9B" w:rsidRDefault="00A97B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Proszę podać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6C5DC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47289009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A57C9" w14:textId="77777777" w:rsidR="00D336F6" w:rsidRPr="000D6C9B" w:rsidRDefault="00D336F6">
            <w:pPr>
              <w:widowControl w:val="0"/>
              <w:numPr>
                <w:ilvl w:val="0"/>
                <w:numId w:val="60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66D45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Szafa RACK 19” min. 42U wraz z akcesoriami.</w:t>
            </w:r>
          </w:p>
          <w:p w14:paraId="705AD332" w14:textId="77777777" w:rsidR="00D336F6" w:rsidRPr="000D6C9B" w:rsidRDefault="00D336F6">
            <w:pPr>
              <w:widowControl w:val="0"/>
              <w:shd w:val="clear" w:color="auto" w:fill="FFFFFF"/>
              <w:spacing w:after="0" w:line="100" w:lineRule="atLeast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50AFD" w14:textId="77777777" w:rsidR="00D336F6" w:rsidRPr="000D6C9B" w:rsidRDefault="00A97B46">
            <w:pPr>
              <w:widowControl w:val="0"/>
              <w:jc w:val="center"/>
              <w:rPr>
                <w:rFonts w:cstheme="minorHAnsi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3866B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E4B3B58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A88F3" w14:textId="77777777" w:rsidR="00D336F6" w:rsidRPr="000D6C9B" w:rsidRDefault="00D336F6">
            <w:pPr>
              <w:widowControl w:val="0"/>
              <w:numPr>
                <w:ilvl w:val="0"/>
                <w:numId w:val="60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4D0C1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wysokość robocza: 42U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96D55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41AF6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4181401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048A0" w14:textId="77777777" w:rsidR="00D336F6" w:rsidRPr="000D6C9B" w:rsidRDefault="00D336F6">
            <w:pPr>
              <w:widowControl w:val="0"/>
              <w:numPr>
                <w:ilvl w:val="0"/>
                <w:numId w:val="60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F2208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  <w:color w:val="000000" w:themeColor="text1"/>
              </w:rPr>
            </w:pPr>
            <w:r w:rsidRPr="000D6C9B">
              <w:rPr>
                <w:rFonts w:cstheme="minorHAnsi"/>
                <w:color w:val="000000" w:themeColor="text1"/>
              </w:rPr>
              <w:t>wymiary [mm] (szerokość x głębokość x wysokość):</w:t>
            </w:r>
          </w:p>
          <w:p w14:paraId="66A942C7" w14:textId="506AAEC0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200  x 112 x 59 cm</w:t>
            </w:r>
            <w:r w:rsidR="002A6C21" w:rsidRPr="000D6C9B">
              <w:rPr>
                <w:rFonts w:cstheme="minorHAnsi"/>
              </w:rPr>
              <w:t xml:space="preserve"> (+-2%)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3BD24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BB053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282C83BE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43883" w14:textId="77777777" w:rsidR="00D336F6" w:rsidRPr="000D6C9B" w:rsidRDefault="00D336F6">
            <w:pPr>
              <w:widowControl w:val="0"/>
              <w:numPr>
                <w:ilvl w:val="0"/>
                <w:numId w:val="60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8E4BC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Wyposażenie</w:t>
            </w:r>
          </w:p>
          <w:p w14:paraId="242BF6C3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Szafa wyposażona w zdejmowane drzwi przednie i tylne zamykane na klucz, zdejmowane panele boczne oraz elementy stabilizujące, zabezpieczające szafę przed wywróceniem. Dodatkowo wymagane jest uziemienie szafy, panele chroniące przed mieszaniem powietrza gorącego z zimnym oraz elementy ułatwiające organizację kabli w szafie.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650FC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DAB97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5B15CC89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6D93A" w14:textId="77777777" w:rsidR="00D336F6" w:rsidRPr="000D6C9B" w:rsidRDefault="00D336F6">
            <w:pPr>
              <w:widowControl w:val="0"/>
              <w:numPr>
                <w:ilvl w:val="0"/>
                <w:numId w:val="60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871AB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Wymagania dodatkowe</w:t>
            </w:r>
          </w:p>
          <w:p w14:paraId="367D80AB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80% perforacji drzwi przednich szafy</w:t>
            </w:r>
          </w:p>
          <w:p w14:paraId="07BDE7E8" w14:textId="63ADE236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Co najmniej </w:t>
            </w:r>
            <w:r w:rsidR="002A6C21" w:rsidRPr="000D6C9B">
              <w:rPr>
                <w:rFonts w:cstheme="minorHAnsi"/>
              </w:rPr>
              <w:t xml:space="preserve">3 </w:t>
            </w:r>
            <w:r w:rsidRPr="000D6C9B">
              <w:rPr>
                <w:rFonts w:cstheme="minorHAnsi"/>
              </w:rPr>
              <w:t>lat</w:t>
            </w:r>
            <w:r w:rsidR="002A6C21" w:rsidRPr="000D6C9B">
              <w:rPr>
                <w:rFonts w:cstheme="minorHAnsi"/>
              </w:rPr>
              <w:t>a</w:t>
            </w:r>
            <w:r w:rsidRPr="000D6C9B">
              <w:rPr>
                <w:rFonts w:cstheme="minorHAnsi"/>
              </w:rPr>
              <w:t xml:space="preserve"> gwarancji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66336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8BD60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04BA4B6E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49A9A" w14:textId="77777777" w:rsidR="00D336F6" w:rsidRPr="000D6C9B" w:rsidRDefault="00D336F6">
            <w:pPr>
              <w:widowControl w:val="0"/>
              <w:numPr>
                <w:ilvl w:val="0"/>
                <w:numId w:val="60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C094C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Zgodność z normami</w:t>
            </w:r>
          </w:p>
          <w:p w14:paraId="4EBD6C1F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Zgodność z normami EIA-310</w:t>
            </w:r>
          </w:p>
          <w:p w14:paraId="53E9ADFD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Zgodność z normami </w:t>
            </w:r>
            <w:proofErr w:type="spellStart"/>
            <w:r w:rsidRPr="000D6C9B">
              <w:rPr>
                <w:rFonts w:cstheme="minorHAnsi"/>
              </w:rPr>
              <w:t>RoHS</w:t>
            </w:r>
            <w:proofErr w:type="spellEnd"/>
          </w:p>
          <w:p w14:paraId="2E448F7B" w14:textId="77777777" w:rsidR="004D63F7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Dokumenty potwierdzające zgodność z normami mają być dostarczone przy dostawie sprzętu.</w:t>
            </w:r>
          </w:p>
          <w:p w14:paraId="46C49CC0" w14:textId="7153B279" w:rsidR="004D63F7" w:rsidRPr="000D6C9B" w:rsidRDefault="004D63F7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Zamawiający akceptuje normy równoważne </w:t>
            </w:r>
            <w:proofErr w:type="spellStart"/>
            <w:r w:rsidRPr="000D6C9B">
              <w:rPr>
                <w:rFonts w:cstheme="minorHAnsi"/>
              </w:rPr>
              <w:t>normowm</w:t>
            </w:r>
            <w:proofErr w:type="spellEnd"/>
            <w:r w:rsidRPr="000D6C9B">
              <w:rPr>
                <w:rFonts w:cstheme="minorHAnsi"/>
              </w:rPr>
              <w:t xml:space="preserve"> wskazanym.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E436B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D5FA0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  <w:tr w:rsidR="00D336F6" w:rsidRPr="000D6C9B" w14:paraId="7C54CFCB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C6751" w14:textId="77777777" w:rsidR="00D336F6" w:rsidRPr="000D6C9B" w:rsidRDefault="00D336F6">
            <w:pPr>
              <w:widowControl w:val="0"/>
              <w:numPr>
                <w:ilvl w:val="0"/>
                <w:numId w:val="60"/>
              </w:numPr>
              <w:shd w:val="clear" w:color="auto" w:fill="FFFFFF"/>
              <w:snapToGrid w:val="0"/>
              <w:spacing w:after="0" w:line="100" w:lineRule="atLeast"/>
              <w:ind w:right="15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47CA4" w14:textId="54126990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 xml:space="preserve">Listwa zasilająca (PDU) – </w:t>
            </w:r>
            <w:r w:rsidR="004D63F7" w:rsidRPr="000D6C9B">
              <w:rPr>
                <w:rFonts w:cstheme="minorHAnsi"/>
              </w:rPr>
              <w:t xml:space="preserve">co najmniej </w:t>
            </w:r>
            <w:r w:rsidRPr="000D6C9B">
              <w:rPr>
                <w:rFonts w:cstheme="minorHAnsi"/>
              </w:rPr>
              <w:t>4 sztuki</w:t>
            </w:r>
          </w:p>
          <w:p w14:paraId="476EA746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Charakterystyka  (wymagania minimalne)</w:t>
            </w:r>
          </w:p>
          <w:p w14:paraId="7B140078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Natężenie prądu: 32A/7,3kVA</w:t>
            </w:r>
          </w:p>
          <w:p w14:paraId="4962E5D8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Rodzaj wejścia: IEC 309-32A</w:t>
            </w:r>
          </w:p>
          <w:p w14:paraId="721858D2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Min. Ilość i rodzaj gniazd wyjściowych: 6 gniazd IEC 320 C-19, każde z zabezpieczeniem 16A</w:t>
            </w:r>
          </w:p>
          <w:p w14:paraId="2B1469D3" w14:textId="77777777" w:rsidR="00D336F6" w:rsidRPr="000D6C9B" w:rsidRDefault="00A97B46">
            <w:pPr>
              <w:widowControl w:val="0"/>
              <w:spacing w:after="0" w:line="252" w:lineRule="auto"/>
              <w:jc w:val="both"/>
              <w:rPr>
                <w:rFonts w:cstheme="minorHAnsi"/>
              </w:rPr>
            </w:pPr>
            <w:r w:rsidRPr="000D6C9B">
              <w:rPr>
                <w:rFonts w:cstheme="minorHAnsi"/>
              </w:rPr>
              <w:t>Ilość i rodzaj dołączonego okablowanie: 6 sztuk ramion (</w:t>
            </w:r>
            <w:proofErr w:type="spellStart"/>
            <w:r w:rsidRPr="000D6C9B">
              <w:rPr>
                <w:rFonts w:cstheme="minorHAnsi"/>
              </w:rPr>
              <w:t>extension</w:t>
            </w:r>
            <w:proofErr w:type="spellEnd"/>
            <w:r w:rsidRPr="000D6C9B">
              <w:rPr>
                <w:rFonts w:cstheme="minorHAnsi"/>
              </w:rPr>
              <w:t xml:space="preserve"> bar), każde z 8 gniazdkami C13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C8F1B" w14:textId="77777777" w:rsidR="00D336F6" w:rsidRPr="000D6C9B" w:rsidRDefault="00A97B4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  <w:r w:rsidRPr="000D6C9B">
              <w:rPr>
                <w:rFonts w:cstheme="minorHAnsi"/>
                <w:color w:val="00000A"/>
                <w:lang w:eastAsia="ar-SA"/>
              </w:rPr>
              <w:t>TAK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AD546" w14:textId="77777777" w:rsidR="00D336F6" w:rsidRPr="000D6C9B" w:rsidRDefault="00D336F6">
            <w:pPr>
              <w:widowControl w:val="0"/>
              <w:jc w:val="center"/>
              <w:rPr>
                <w:rFonts w:cstheme="minorHAnsi"/>
                <w:color w:val="00000A"/>
                <w:lang w:eastAsia="ar-SA"/>
              </w:rPr>
            </w:pPr>
          </w:p>
        </w:tc>
      </w:tr>
    </w:tbl>
    <w:p w14:paraId="5CB49821" w14:textId="77777777" w:rsidR="00D336F6" w:rsidRPr="000D6C9B" w:rsidRDefault="00D336F6">
      <w:pPr>
        <w:rPr>
          <w:rFonts w:cstheme="minorHAnsi"/>
        </w:rPr>
      </w:pPr>
    </w:p>
    <w:p w14:paraId="173D0DB8" w14:textId="77777777" w:rsidR="00D336F6" w:rsidRPr="000D6C9B" w:rsidRDefault="00A97B46">
      <w:pPr>
        <w:rPr>
          <w:rFonts w:cstheme="minorHAnsi"/>
        </w:rPr>
      </w:pPr>
      <w:r w:rsidRPr="000D6C9B">
        <w:rPr>
          <w:rFonts w:cstheme="minorHAnsi"/>
        </w:rPr>
        <w:t>Wymagania dodatkowe</w:t>
      </w:r>
    </w:p>
    <w:p w14:paraId="1C441C9E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lastRenderedPageBreak/>
        <w:t>Do wszystkich dostarczanych urządzeń muszą być dołączone instrukcje użytkowania w językach co najmniej polskim lub angielskim</w:t>
      </w:r>
    </w:p>
    <w:p w14:paraId="69E8F045" w14:textId="0F7EB5E4" w:rsidR="00805D18" w:rsidRPr="000D6C9B" w:rsidRDefault="00A97B46" w:rsidP="00805D18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t>Każde dostarczane oprogramowanie musi posiadać interfejs użytkownika/administratora w całości w języku co najmniej polskim lub angielskim</w:t>
      </w:r>
      <w:r w:rsidR="002A6C21" w:rsidRPr="000D6C9B">
        <w:rPr>
          <w:rFonts w:cstheme="minorHAnsi"/>
        </w:rPr>
        <w:t xml:space="preserve"> z tłumaczeniem na język polski</w:t>
      </w:r>
      <w:r w:rsidRPr="000D6C9B">
        <w:rPr>
          <w:rFonts w:cstheme="minorHAnsi"/>
        </w:rPr>
        <w:t xml:space="preserve"> </w:t>
      </w:r>
      <w:r w:rsidR="00805D18" w:rsidRPr="000D6C9B">
        <w:rPr>
          <w:rFonts w:cstheme="minorHAnsi"/>
        </w:rPr>
        <w:t xml:space="preserve">. Uwaga, obowiązują następujące wytyczne dla dokumentów w języku innym niż polskim: </w:t>
      </w:r>
      <w:r w:rsidR="00805D18" w:rsidRPr="000D6C9B">
        <w:rPr>
          <w:rFonts w:cstheme="minorHAnsi"/>
        </w:rPr>
        <w:t>Dokumenty i oświadczenia składane przez wykonawcę powinny być w języku polskim</w:t>
      </w:r>
      <w:r w:rsidR="00805D18" w:rsidRPr="000D6C9B">
        <w:rPr>
          <w:rFonts w:cstheme="minorHAnsi"/>
        </w:rPr>
        <w:t xml:space="preserve">. </w:t>
      </w:r>
      <w:r w:rsidR="00805D18" w:rsidRPr="000D6C9B">
        <w:rPr>
          <w:rFonts w:cstheme="minorHAnsi"/>
        </w:rPr>
        <w:t>W przypadku  załączenia dokumentów sporządzonych w innym języku niż dopuszczony, Wykonawca zobowiązany jest załączyć tłumaczenie na język polski.</w:t>
      </w:r>
    </w:p>
    <w:p w14:paraId="1F8729B3" w14:textId="77777777" w:rsidR="00805D18" w:rsidRPr="000D6C9B" w:rsidRDefault="00805D18" w:rsidP="000D6C9B">
      <w:pPr>
        <w:pStyle w:val="Akapitzlist"/>
        <w:ind w:left="1080"/>
        <w:rPr>
          <w:rFonts w:cstheme="minorHAnsi"/>
        </w:rPr>
      </w:pPr>
    </w:p>
    <w:p w14:paraId="40714982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t xml:space="preserve">Cały dostarczany asortyment ma być fabrycznie nowy, nigdy nie użytkowany, nie </w:t>
      </w:r>
      <w:proofErr w:type="spellStart"/>
      <w:r w:rsidRPr="000D6C9B">
        <w:rPr>
          <w:rFonts w:cstheme="minorHAnsi"/>
        </w:rPr>
        <w:t>recertyfikowany</w:t>
      </w:r>
      <w:proofErr w:type="spellEnd"/>
      <w:r w:rsidRPr="000D6C9B">
        <w:rPr>
          <w:rFonts w:cstheme="minorHAnsi"/>
        </w:rPr>
        <w:t xml:space="preserve"> ani nie pochodzący ze zwrotów.</w:t>
      </w:r>
    </w:p>
    <w:p w14:paraId="551DC77B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t>Wszelki dostarczany asortyment ma zostać zainstalowany  w miejscu wskazanym przez Zamawiającego oraz u</w:t>
      </w:r>
      <w:r w:rsidRPr="000D6C9B">
        <w:rPr>
          <w:rFonts w:cstheme="minorHAnsi"/>
          <w:color w:val="00000A"/>
          <w:lang w:eastAsia="ar-SA"/>
        </w:rPr>
        <w:t>ruchomiony, przetestowany i skonfigurowany zgodnie z wytycznymi Zamawiającego.</w:t>
      </w:r>
    </w:p>
    <w:p w14:paraId="727AAFEB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  <w:color w:val="000000" w:themeColor="text1"/>
        </w:rPr>
      </w:pPr>
      <w:r w:rsidRPr="000D6C9B">
        <w:rPr>
          <w:rFonts w:cstheme="minorHAnsi"/>
          <w:color w:val="000000" w:themeColor="text1"/>
        </w:rPr>
        <w:t>Zamawiający wymaga raz w miesiącu jednodniowej wizyty serwisowej na miejscu w celu weryfikacji poprawności działania dostarczonej infrastruktury przez cały okres trwania gwarancji urządzeń. Każda wizyta będzie potwierdzana protokołem.</w:t>
      </w:r>
    </w:p>
    <w:p w14:paraId="67BBBC56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t xml:space="preserve">Wszystkie wymagania określone w powyższych tabelach są warunkami granicznymi. Nie spełnienie nawet jednego z w/w wymagań spowoduje odrzucenie oferty. </w:t>
      </w:r>
    </w:p>
    <w:p w14:paraId="283513B9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t>Wszystkie opisane funkcjonalności i zakres prac do wykonania muszą stanowić przedmiot oferty i być wliczone w cenę oferty, muszą być dostępne dla zamawiającego bez konieczności ponoszenia dodatkowych kosztów.</w:t>
      </w:r>
    </w:p>
    <w:p w14:paraId="174269F0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t>Niektóre dostawy, usługi będą mogły być wykonywane w dni robocze po godzinie 15.00, a także w soboty i dni ustawowo wolne od pracy – wymaga to jednak zgody Zamawiającego.</w:t>
      </w:r>
    </w:p>
    <w:p w14:paraId="69E6EBD6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t>Ustalenia i decyzje dotyczące sposobu realizacji zamówienia uzgadniane będą przez Zamawiającego z ustanowionym przedstawicielem Wykonawcy.</w:t>
      </w:r>
    </w:p>
    <w:p w14:paraId="5AF24DCD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t>Wykonawca poda telefony kontaktowe i e-mail oraz wskaże osoby w zakresie niezbędnym dla sprawnego i terminowego wykonania zamówienia.</w:t>
      </w:r>
    </w:p>
    <w:p w14:paraId="1C9FA23E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t>Zamawiający nie ponosi odpowiedzialności za szkody wyrządzone przez Wykonawcę podczas wykonywania przedmiotu zamówienia.</w:t>
      </w:r>
    </w:p>
    <w:p w14:paraId="331FE629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t>W przypadku zniszczenia lub uszkodzenia mienia szpitala w toku realizacji umowy Wykonawca zobowiązany jest do jego naprawienia i doprowadzenia do stanu poprzedniego na własny koszt.</w:t>
      </w:r>
    </w:p>
    <w:p w14:paraId="69CD913A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t>W całym cyklu realizacyjnym należy zapewnić ciągłość funkcjonowania placówek tj. Zamawiającego, ciągłość pracy posiadanych systemów informatycznych z pełnym zachowaniem dotychczas zgromadzonych danych na nośnikach informatycznych.</w:t>
      </w:r>
    </w:p>
    <w:p w14:paraId="0E495236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t>Prace muszą być prowadzone w sposób nie kolidujący z działalnością u Zamawiającego.</w:t>
      </w:r>
    </w:p>
    <w:p w14:paraId="2DE3A9ED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t>Formą akceptacji wszystkich prac będzie protokół odbioru, który będzie podpisywany pomiędzy Kierownikami Projektu ze strony Zamawiającego i Wykonawcy.</w:t>
      </w:r>
    </w:p>
    <w:p w14:paraId="11FAA771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t>Przed przystąpieniem do protokolarnego odbioru prac, Wykonawca zgłosi Zamawiającemu gotowość do dokonania odbioru i przekaże wykonane prace do weryfikacji - najpóźniej na 10 dni przed dniem odbioru. Po dokonanej weryfikacji Zamawiający będzie mógł sporządzić protokół odbioru lub sporządzi protokół rozbieżności.</w:t>
      </w:r>
    </w:p>
    <w:p w14:paraId="57F65252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t>W przypadku akceptacji przez Zamawiającego wyników prac, odbiór zostanie potwierdzony podpisem na protokole przekazania/odbioru, który jednocześnie stanowi podstawę do wystawienia faktury VAT.</w:t>
      </w:r>
    </w:p>
    <w:p w14:paraId="1FC0FD71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lastRenderedPageBreak/>
        <w:t>W przypadku stwierdzenia przez Zamawiającego zastrzeżeń, wad, uwag bądź rozbieżności pomiędzy przekazanymi do weryfikacji wynikami danego etapu, a założeniami przyjętymi dla wykonania przedmiotu Umowy, Zamawiający sporządzi i przekaże Wykonawcy w terminie 10 dni roboczych od daty przekazania prac protokół rozbieżności.</w:t>
      </w:r>
    </w:p>
    <w:p w14:paraId="49C78FDF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t>Po otrzymaniu protokołu rozbieżności, Wykonawca w terminie 10 dni roboczych lub innym pisemnie wzajemnie uzgodnionym terminie dokona koniecznych poprawek, zmian lub udzieli wiążących wyjaśnień w tej sprawie i przekaże wyniki danego etapu do ponownej weryfikacji.</w:t>
      </w:r>
    </w:p>
    <w:p w14:paraId="07E74438" w14:textId="77777777" w:rsidR="00D336F6" w:rsidRPr="000D6C9B" w:rsidRDefault="00A97B46">
      <w:pPr>
        <w:pStyle w:val="Akapitzlist"/>
        <w:numPr>
          <w:ilvl w:val="1"/>
          <w:numId w:val="2"/>
        </w:numPr>
        <w:rPr>
          <w:rFonts w:cstheme="minorHAnsi"/>
        </w:rPr>
      </w:pPr>
      <w:r w:rsidRPr="000D6C9B">
        <w:rPr>
          <w:rFonts w:cstheme="minorHAnsi"/>
        </w:rPr>
        <w:t>Odbiór wykonanych prac uważa się za zakończony z chwilą podpisania bez zastrzeżeń odpowiedniego protokołu odbioru przez obie Strony, w ilości co najmniej po jednym egzemplarzu dla każdej ze Stron.</w:t>
      </w:r>
    </w:p>
    <w:sectPr w:rsidR="00D336F6" w:rsidRPr="000D6C9B">
      <w:headerReference w:type="default" r:id="rId12"/>
      <w:footerReference w:type="default" r:id="rId13"/>
      <w:pgSz w:w="11906" w:h="16838"/>
      <w:pgMar w:top="1134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E736" w14:textId="77777777" w:rsidR="006A6403" w:rsidRDefault="006A6403">
      <w:pPr>
        <w:spacing w:after="0" w:line="240" w:lineRule="auto"/>
      </w:pPr>
      <w:r>
        <w:separator/>
      </w:r>
    </w:p>
  </w:endnote>
  <w:endnote w:type="continuationSeparator" w:id="0">
    <w:p w14:paraId="29AC58BE" w14:textId="77777777" w:rsidR="006A6403" w:rsidRDefault="006A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Han Sans CN">
    <w:panose1 w:val="020B0604020202020204"/>
    <w:charset w:val="00"/>
    <w:family w:val="roman"/>
    <w:notTrueType/>
    <w:pitch w:val="default"/>
  </w:font>
  <w:font w:name="Droid Sans Devanagari">
    <w:altName w:val="Segoe UI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Droid Sans Arabic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881894"/>
      <w:docPartObj>
        <w:docPartGallery w:val="Page Numbers (Bottom of Page)"/>
        <w:docPartUnique/>
      </w:docPartObj>
    </w:sdtPr>
    <w:sdtEndPr/>
    <w:sdtContent>
      <w:p w14:paraId="7B1C2739" w14:textId="77777777" w:rsidR="00D336F6" w:rsidRDefault="00A97B4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0086F">
          <w:rPr>
            <w:noProof/>
          </w:rPr>
          <w:t>11</w:t>
        </w:r>
        <w:r>
          <w:fldChar w:fldCharType="end"/>
        </w:r>
      </w:p>
    </w:sdtContent>
  </w:sdt>
  <w:p w14:paraId="0219B218" w14:textId="77777777" w:rsidR="00D336F6" w:rsidRDefault="00D33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A010" w14:textId="77777777" w:rsidR="006A6403" w:rsidRDefault="006A6403">
      <w:pPr>
        <w:spacing w:after="0" w:line="240" w:lineRule="auto"/>
      </w:pPr>
      <w:r>
        <w:separator/>
      </w:r>
    </w:p>
  </w:footnote>
  <w:footnote w:type="continuationSeparator" w:id="0">
    <w:p w14:paraId="7559A0B6" w14:textId="77777777" w:rsidR="006A6403" w:rsidRDefault="006A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C849" w14:textId="77777777" w:rsidR="00D336F6" w:rsidRDefault="00D336F6">
    <w:pPr>
      <w:pStyle w:val="Nagwek"/>
      <w:jc w:val="right"/>
    </w:pPr>
  </w:p>
  <w:p w14:paraId="2CB86493" w14:textId="77777777" w:rsidR="00D336F6" w:rsidRDefault="00A97B46">
    <w:pPr>
      <w:pStyle w:val="Nagwek"/>
    </w:pPr>
    <w:r>
      <w:rPr>
        <w:noProof/>
        <w:lang w:eastAsia="pl-PL"/>
      </w:rPr>
      <w:drawing>
        <wp:anchor distT="0" distB="0" distL="0" distR="0" simplePos="0" relativeHeight="31" behindDoc="1" locked="0" layoutInCell="0" allowOverlap="1" wp14:anchorId="29A2EDD1" wp14:editId="6A8A2165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5852160" cy="502920"/>
          <wp:effectExtent l="0" t="0" r="0" b="0"/>
          <wp:wrapNone/>
          <wp:docPr id="1" name="Obraz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9EC"/>
    <w:multiLevelType w:val="multilevel"/>
    <w:tmpl w:val="C7689A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</w:lvl>
  </w:abstractNum>
  <w:abstractNum w:abstractNumId="1" w15:restartNumberingAfterBreak="0">
    <w:nsid w:val="027F6393"/>
    <w:multiLevelType w:val="multilevel"/>
    <w:tmpl w:val="8B444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</w:lvl>
  </w:abstractNum>
  <w:abstractNum w:abstractNumId="2" w15:restartNumberingAfterBreak="0">
    <w:nsid w:val="06B15AED"/>
    <w:multiLevelType w:val="multilevel"/>
    <w:tmpl w:val="06F682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</w:lvl>
  </w:abstractNum>
  <w:abstractNum w:abstractNumId="3" w15:restartNumberingAfterBreak="0">
    <w:nsid w:val="0918122A"/>
    <w:multiLevelType w:val="multilevel"/>
    <w:tmpl w:val="34D2CD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5249F8"/>
    <w:multiLevelType w:val="multilevel"/>
    <w:tmpl w:val="C69A91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9DF5EE1"/>
    <w:multiLevelType w:val="multilevel"/>
    <w:tmpl w:val="626C2D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BFD291E"/>
    <w:multiLevelType w:val="multilevel"/>
    <w:tmpl w:val="50D454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</w:lvl>
  </w:abstractNum>
  <w:abstractNum w:abstractNumId="7" w15:restartNumberingAfterBreak="0">
    <w:nsid w:val="12737AD1"/>
    <w:multiLevelType w:val="multilevel"/>
    <w:tmpl w:val="C92409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2B60245"/>
    <w:multiLevelType w:val="multilevel"/>
    <w:tmpl w:val="94144E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</w:lvl>
  </w:abstractNum>
  <w:abstractNum w:abstractNumId="9" w15:restartNumberingAfterBreak="0">
    <w:nsid w:val="1A4F0F74"/>
    <w:multiLevelType w:val="multilevel"/>
    <w:tmpl w:val="14CA0C12"/>
    <w:lvl w:ilvl="0">
      <w:start w:val="1"/>
      <w:numFmt w:val="bullet"/>
      <w:lvlText w:val="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50117E"/>
    <w:multiLevelType w:val="multilevel"/>
    <w:tmpl w:val="874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1D4227DF"/>
    <w:multiLevelType w:val="multilevel"/>
    <w:tmpl w:val="872ACCDA"/>
    <w:lvl w:ilvl="0">
      <w:start w:val="1"/>
      <w:numFmt w:val="bullet"/>
      <w:lvlText w:val="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42520C"/>
    <w:multiLevelType w:val="multilevel"/>
    <w:tmpl w:val="ABF8CE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FEB412A"/>
    <w:multiLevelType w:val="multilevel"/>
    <w:tmpl w:val="71AAED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EC5602"/>
    <w:multiLevelType w:val="multilevel"/>
    <w:tmpl w:val="98740BCE"/>
    <w:lvl w:ilvl="0">
      <w:start w:val="1"/>
      <w:numFmt w:val="bullet"/>
      <w:lvlText w:val="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EC6771"/>
    <w:multiLevelType w:val="multilevel"/>
    <w:tmpl w:val="693CAA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</w:lvl>
  </w:abstractNum>
  <w:abstractNum w:abstractNumId="16" w15:restartNumberingAfterBreak="0">
    <w:nsid w:val="275C219D"/>
    <w:multiLevelType w:val="multilevel"/>
    <w:tmpl w:val="7BF01214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C0756F"/>
    <w:multiLevelType w:val="multilevel"/>
    <w:tmpl w:val="E0B8A5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</w:lvl>
  </w:abstractNum>
  <w:abstractNum w:abstractNumId="18" w15:restartNumberingAfterBreak="0">
    <w:nsid w:val="2E007356"/>
    <w:multiLevelType w:val="multilevel"/>
    <w:tmpl w:val="0ECCF7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EA7D9A"/>
    <w:multiLevelType w:val="multilevel"/>
    <w:tmpl w:val="7E82C266"/>
    <w:lvl w:ilvl="0">
      <w:start w:val="1"/>
      <w:numFmt w:val="bullet"/>
      <w:lvlText w:val="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EE7299"/>
    <w:multiLevelType w:val="multilevel"/>
    <w:tmpl w:val="50D2E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0FD14D0"/>
    <w:multiLevelType w:val="multilevel"/>
    <w:tmpl w:val="4C282F7A"/>
    <w:lvl w:ilvl="0">
      <w:start w:val="1"/>
      <w:numFmt w:val="bullet"/>
      <w:lvlText w:val="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CB633F"/>
    <w:multiLevelType w:val="multilevel"/>
    <w:tmpl w:val="60F62D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20E7057"/>
    <w:multiLevelType w:val="multilevel"/>
    <w:tmpl w:val="1A046D1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Theme="minorHAnsi" w:hAnsiTheme="minorHAnsi" w:cstheme="minorHAnsi" w:hint="default"/>
        <w:b w:val="0"/>
        <w:bCs w:val="0"/>
        <w:i w:val="0"/>
        <w:strike w:val="0"/>
        <w:dstrike w:val="0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24" w15:restartNumberingAfterBreak="0">
    <w:nsid w:val="337D0204"/>
    <w:multiLevelType w:val="multilevel"/>
    <w:tmpl w:val="FCD419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6F91CBF"/>
    <w:multiLevelType w:val="multilevel"/>
    <w:tmpl w:val="091A7246"/>
    <w:lvl w:ilvl="0">
      <w:start w:val="1"/>
      <w:numFmt w:val="bullet"/>
      <w:lvlText w:val=""/>
      <w:lvlJc w:val="left"/>
      <w:pPr>
        <w:tabs>
          <w:tab w:val="num" w:pos="0"/>
        </w:tabs>
        <w:ind w:left="284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75A2B8C"/>
    <w:multiLevelType w:val="multilevel"/>
    <w:tmpl w:val="987440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C1D554B"/>
    <w:multiLevelType w:val="multilevel"/>
    <w:tmpl w:val="B6EE78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/>
        <w:color w:val="2F5496"/>
        <w:sz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8" w15:restartNumberingAfterBreak="0">
    <w:nsid w:val="3E783D2D"/>
    <w:multiLevelType w:val="multilevel"/>
    <w:tmpl w:val="548E56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</w:lvl>
  </w:abstractNum>
  <w:abstractNum w:abstractNumId="29" w15:restartNumberingAfterBreak="0">
    <w:nsid w:val="40360B09"/>
    <w:multiLevelType w:val="multilevel"/>
    <w:tmpl w:val="0D362C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08E3CC5"/>
    <w:multiLevelType w:val="multilevel"/>
    <w:tmpl w:val="0E7CFE64"/>
    <w:lvl w:ilvl="0">
      <w:start w:val="1"/>
      <w:numFmt w:val="bullet"/>
      <w:lvlText w:val="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1301BB6"/>
    <w:multiLevelType w:val="multilevel"/>
    <w:tmpl w:val="9A9AA02E"/>
    <w:lvl w:ilvl="0">
      <w:start w:val="1"/>
      <w:numFmt w:val="bullet"/>
      <w:lvlText w:val="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9063D99"/>
    <w:multiLevelType w:val="multilevel"/>
    <w:tmpl w:val="95C05DA4"/>
    <w:lvl w:ilvl="0">
      <w:start w:val="1"/>
      <w:numFmt w:val="bullet"/>
      <w:lvlText w:val="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95C0905"/>
    <w:multiLevelType w:val="multilevel"/>
    <w:tmpl w:val="7AE8A1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</w:lvl>
  </w:abstractNum>
  <w:abstractNum w:abstractNumId="34" w15:restartNumberingAfterBreak="0">
    <w:nsid w:val="496037F2"/>
    <w:multiLevelType w:val="multilevel"/>
    <w:tmpl w:val="009E23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BCD471D"/>
    <w:multiLevelType w:val="multilevel"/>
    <w:tmpl w:val="A95CDA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4DFB53EE"/>
    <w:multiLevelType w:val="multilevel"/>
    <w:tmpl w:val="3F8065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4EE90648"/>
    <w:multiLevelType w:val="multilevel"/>
    <w:tmpl w:val="51C438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F7D45B2"/>
    <w:multiLevelType w:val="multilevel"/>
    <w:tmpl w:val="1466FF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37861E5"/>
    <w:multiLevelType w:val="multilevel"/>
    <w:tmpl w:val="C06A1D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5916922"/>
    <w:multiLevelType w:val="multilevel"/>
    <w:tmpl w:val="2D961A5C"/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64724F2"/>
    <w:multiLevelType w:val="multilevel"/>
    <w:tmpl w:val="3228818C"/>
    <w:lvl w:ilvl="0">
      <w:start w:val="1"/>
      <w:numFmt w:val="bullet"/>
      <w:lvlText w:val="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6CF0266"/>
    <w:multiLevelType w:val="multilevel"/>
    <w:tmpl w:val="86F04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96D0458"/>
    <w:multiLevelType w:val="multilevel"/>
    <w:tmpl w:val="80D264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5D6C492E"/>
    <w:multiLevelType w:val="multilevel"/>
    <w:tmpl w:val="70CA6D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</w:lvl>
  </w:abstractNum>
  <w:abstractNum w:abstractNumId="45" w15:restartNumberingAfterBreak="0">
    <w:nsid w:val="5E94310D"/>
    <w:multiLevelType w:val="multilevel"/>
    <w:tmpl w:val="DF5A417A"/>
    <w:lvl w:ilvl="0">
      <w:start w:val="1"/>
      <w:numFmt w:val="bullet"/>
      <w:lvlText w:val="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FA219C2"/>
    <w:multiLevelType w:val="multilevel"/>
    <w:tmpl w:val="D0422E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</w:lvl>
  </w:abstractNum>
  <w:abstractNum w:abstractNumId="47" w15:restartNumberingAfterBreak="0">
    <w:nsid w:val="61AE2C4D"/>
    <w:multiLevelType w:val="multilevel"/>
    <w:tmpl w:val="7DC0A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61B65AE9"/>
    <w:multiLevelType w:val="multilevel"/>
    <w:tmpl w:val="F1305B66"/>
    <w:lvl w:ilvl="0">
      <w:start w:val="1"/>
      <w:numFmt w:val="bullet"/>
      <w:lvlText w:val="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2924082"/>
    <w:multiLevelType w:val="multilevel"/>
    <w:tmpl w:val="F6D274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63370AC7"/>
    <w:multiLevelType w:val="multilevel"/>
    <w:tmpl w:val="4CB8A4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</w:lvl>
  </w:abstractNum>
  <w:abstractNum w:abstractNumId="51" w15:restartNumberingAfterBreak="0">
    <w:nsid w:val="635E49A0"/>
    <w:multiLevelType w:val="multilevel"/>
    <w:tmpl w:val="9E325E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</w:lvl>
  </w:abstractNum>
  <w:abstractNum w:abstractNumId="52" w15:restartNumberingAfterBreak="0">
    <w:nsid w:val="65B762B6"/>
    <w:multiLevelType w:val="multilevel"/>
    <w:tmpl w:val="78BE6E02"/>
    <w:lvl w:ilvl="0">
      <w:start w:val="1"/>
      <w:numFmt w:val="bullet"/>
      <w:lvlText w:val="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7EB6796"/>
    <w:multiLevelType w:val="multilevel"/>
    <w:tmpl w:val="71728A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6B8768F5"/>
    <w:multiLevelType w:val="multilevel"/>
    <w:tmpl w:val="A2508776"/>
    <w:lvl w:ilvl="0">
      <w:start w:val="1"/>
      <w:numFmt w:val="bullet"/>
      <w:lvlText w:val="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CBB1424"/>
    <w:multiLevelType w:val="multilevel"/>
    <w:tmpl w:val="A07406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</w:lvl>
  </w:abstractNum>
  <w:abstractNum w:abstractNumId="56" w15:restartNumberingAfterBreak="0">
    <w:nsid w:val="6ECA18F8"/>
    <w:multiLevelType w:val="multilevel"/>
    <w:tmpl w:val="287A3BCE"/>
    <w:lvl w:ilvl="0">
      <w:start w:val="1"/>
      <w:numFmt w:val="bullet"/>
      <w:lvlText w:val="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FAC7657"/>
    <w:multiLevelType w:val="multilevel"/>
    <w:tmpl w:val="6BD40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6FD46B0F"/>
    <w:multiLevelType w:val="multilevel"/>
    <w:tmpl w:val="E4E005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757729B3"/>
    <w:multiLevelType w:val="multilevel"/>
    <w:tmpl w:val="BF967C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</w:lvl>
  </w:abstractNum>
  <w:abstractNum w:abstractNumId="60" w15:restartNumberingAfterBreak="0">
    <w:nsid w:val="787859DA"/>
    <w:multiLevelType w:val="multilevel"/>
    <w:tmpl w:val="7EB68F42"/>
    <w:lvl w:ilvl="0">
      <w:start w:val="1"/>
      <w:numFmt w:val="bullet"/>
      <w:lvlText w:val="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9EA645D"/>
    <w:multiLevelType w:val="multilevel"/>
    <w:tmpl w:val="15ACA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7C407402"/>
    <w:multiLevelType w:val="multilevel"/>
    <w:tmpl w:val="93B8A1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</w:lvl>
  </w:abstractNum>
  <w:num w:numId="1">
    <w:abstractNumId w:val="43"/>
  </w:num>
  <w:num w:numId="2">
    <w:abstractNumId w:val="27"/>
  </w:num>
  <w:num w:numId="3">
    <w:abstractNumId w:val="8"/>
  </w:num>
  <w:num w:numId="4">
    <w:abstractNumId w:val="56"/>
  </w:num>
  <w:num w:numId="5">
    <w:abstractNumId w:val="48"/>
  </w:num>
  <w:num w:numId="6">
    <w:abstractNumId w:val="45"/>
  </w:num>
  <w:num w:numId="7">
    <w:abstractNumId w:val="21"/>
  </w:num>
  <w:num w:numId="8">
    <w:abstractNumId w:val="52"/>
  </w:num>
  <w:num w:numId="9">
    <w:abstractNumId w:val="41"/>
  </w:num>
  <w:num w:numId="10">
    <w:abstractNumId w:val="19"/>
  </w:num>
  <w:num w:numId="11">
    <w:abstractNumId w:val="14"/>
  </w:num>
  <w:num w:numId="12">
    <w:abstractNumId w:val="9"/>
  </w:num>
  <w:num w:numId="13">
    <w:abstractNumId w:val="25"/>
  </w:num>
  <w:num w:numId="14">
    <w:abstractNumId w:val="16"/>
  </w:num>
  <w:num w:numId="15">
    <w:abstractNumId w:val="54"/>
  </w:num>
  <w:num w:numId="16">
    <w:abstractNumId w:val="11"/>
  </w:num>
  <w:num w:numId="17">
    <w:abstractNumId w:val="30"/>
  </w:num>
  <w:num w:numId="18">
    <w:abstractNumId w:val="60"/>
  </w:num>
  <w:num w:numId="19">
    <w:abstractNumId w:val="31"/>
  </w:num>
  <w:num w:numId="20">
    <w:abstractNumId w:val="32"/>
  </w:num>
  <w:num w:numId="21">
    <w:abstractNumId w:val="44"/>
  </w:num>
  <w:num w:numId="22">
    <w:abstractNumId w:val="2"/>
  </w:num>
  <w:num w:numId="23">
    <w:abstractNumId w:val="13"/>
  </w:num>
  <w:num w:numId="24">
    <w:abstractNumId w:val="7"/>
  </w:num>
  <w:num w:numId="25">
    <w:abstractNumId w:val="58"/>
  </w:num>
  <w:num w:numId="26">
    <w:abstractNumId w:val="53"/>
  </w:num>
  <w:num w:numId="27">
    <w:abstractNumId w:val="47"/>
  </w:num>
  <w:num w:numId="28">
    <w:abstractNumId w:val="39"/>
  </w:num>
  <w:num w:numId="29">
    <w:abstractNumId w:val="57"/>
  </w:num>
  <w:num w:numId="30">
    <w:abstractNumId w:val="26"/>
  </w:num>
  <w:num w:numId="31">
    <w:abstractNumId w:val="3"/>
  </w:num>
  <w:num w:numId="32">
    <w:abstractNumId w:val="38"/>
  </w:num>
  <w:num w:numId="33">
    <w:abstractNumId w:val="22"/>
  </w:num>
  <w:num w:numId="34">
    <w:abstractNumId w:val="49"/>
  </w:num>
  <w:num w:numId="35">
    <w:abstractNumId w:val="24"/>
  </w:num>
  <w:num w:numId="36">
    <w:abstractNumId w:val="42"/>
  </w:num>
  <w:num w:numId="37">
    <w:abstractNumId w:val="5"/>
  </w:num>
  <w:num w:numId="38">
    <w:abstractNumId w:val="4"/>
  </w:num>
  <w:num w:numId="39">
    <w:abstractNumId w:val="29"/>
  </w:num>
  <w:num w:numId="40">
    <w:abstractNumId w:val="35"/>
  </w:num>
  <w:num w:numId="41">
    <w:abstractNumId w:val="20"/>
  </w:num>
  <w:num w:numId="42">
    <w:abstractNumId w:val="61"/>
  </w:num>
  <w:num w:numId="43">
    <w:abstractNumId w:val="12"/>
  </w:num>
  <w:num w:numId="44">
    <w:abstractNumId w:val="34"/>
  </w:num>
  <w:num w:numId="45">
    <w:abstractNumId w:val="40"/>
  </w:num>
  <w:num w:numId="46">
    <w:abstractNumId w:val="46"/>
  </w:num>
  <w:num w:numId="47">
    <w:abstractNumId w:val="1"/>
  </w:num>
  <w:num w:numId="48">
    <w:abstractNumId w:val="37"/>
  </w:num>
  <w:num w:numId="49">
    <w:abstractNumId w:val="15"/>
  </w:num>
  <w:num w:numId="50">
    <w:abstractNumId w:val="59"/>
  </w:num>
  <w:num w:numId="51">
    <w:abstractNumId w:val="28"/>
  </w:num>
  <w:num w:numId="52">
    <w:abstractNumId w:val="6"/>
  </w:num>
  <w:num w:numId="53">
    <w:abstractNumId w:val="62"/>
  </w:num>
  <w:num w:numId="54">
    <w:abstractNumId w:val="18"/>
  </w:num>
  <w:num w:numId="55">
    <w:abstractNumId w:val="55"/>
  </w:num>
  <w:num w:numId="56">
    <w:abstractNumId w:val="33"/>
  </w:num>
  <w:num w:numId="57">
    <w:abstractNumId w:val="50"/>
  </w:num>
  <w:num w:numId="58">
    <w:abstractNumId w:val="51"/>
  </w:num>
  <w:num w:numId="59">
    <w:abstractNumId w:val="0"/>
  </w:num>
  <w:num w:numId="60">
    <w:abstractNumId w:val="17"/>
  </w:num>
  <w:num w:numId="61">
    <w:abstractNumId w:val="10"/>
  </w:num>
  <w:num w:numId="62">
    <w:abstractNumId w:val="36"/>
  </w:num>
  <w:num w:numId="63">
    <w:abstractNumId w:val="2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6F6"/>
    <w:rsid w:val="000B3B8E"/>
    <w:rsid w:val="000D6C9B"/>
    <w:rsid w:val="0020182A"/>
    <w:rsid w:val="002A0BD7"/>
    <w:rsid w:val="002A6C21"/>
    <w:rsid w:val="002C2A35"/>
    <w:rsid w:val="002D5D61"/>
    <w:rsid w:val="002E68F8"/>
    <w:rsid w:val="002F1534"/>
    <w:rsid w:val="00356427"/>
    <w:rsid w:val="00406725"/>
    <w:rsid w:val="00444B4B"/>
    <w:rsid w:val="004C5097"/>
    <w:rsid w:val="004D63F7"/>
    <w:rsid w:val="00546ACA"/>
    <w:rsid w:val="00554A59"/>
    <w:rsid w:val="005872E0"/>
    <w:rsid w:val="00595639"/>
    <w:rsid w:val="005A10DB"/>
    <w:rsid w:val="005B6270"/>
    <w:rsid w:val="0060086F"/>
    <w:rsid w:val="0066000D"/>
    <w:rsid w:val="006A6403"/>
    <w:rsid w:val="006A7598"/>
    <w:rsid w:val="006C0570"/>
    <w:rsid w:val="00714612"/>
    <w:rsid w:val="0077216B"/>
    <w:rsid w:val="0079239D"/>
    <w:rsid w:val="007E2B41"/>
    <w:rsid w:val="00805D18"/>
    <w:rsid w:val="008C4B35"/>
    <w:rsid w:val="0091489C"/>
    <w:rsid w:val="0096048B"/>
    <w:rsid w:val="009F1A1F"/>
    <w:rsid w:val="00A97B46"/>
    <w:rsid w:val="00AA030D"/>
    <w:rsid w:val="00AD0992"/>
    <w:rsid w:val="00B85325"/>
    <w:rsid w:val="00BB38CC"/>
    <w:rsid w:val="00BC5A14"/>
    <w:rsid w:val="00BF3490"/>
    <w:rsid w:val="00C751D1"/>
    <w:rsid w:val="00C877B9"/>
    <w:rsid w:val="00D336F6"/>
    <w:rsid w:val="00E45FCA"/>
    <w:rsid w:val="00ED35F6"/>
    <w:rsid w:val="00F06DAC"/>
    <w:rsid w:val="00FB4469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025F"/>
  <w15:docId w15:val="{B6306F79-A7B3-7A48-B7FF-07BF3C29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48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70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6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70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1708B6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1708B6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666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CW_Lista Znak,Normalny1 Znak,Akapit z listą3 Znak,Akapit z listą31 Znak,Wypunktowanie Znak,Normal2 Znak,wypunktowanie Znak,zwykły tekst Znak,List Paragraph1 Znak,BulletC Znak,normalny tekst Znak,Obiekt Znak,L1 Znak,Numerowanie Znak"/>
    <w:link w:val="Akapitzlist"/>
    <w:uiPriority w:val="34"/>
    <w:qFormat/>
    <w:locked/>
    <w:rsid w:val="003213DE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124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42B63"/>
  </w:style>
  <w:style w:type="character" w:customStyle="1" w:styleId="NagwekZnak">
    <w:name w:val="Nagłówek Znak"/>
    <w:basedOn w:val="Domylnaczcionkaakapitu"/>
    <w:link w:val="Nagwek"/>
    <w:uiPriority w:val="99"/>
    <w:qFormat/>
    <w:rsid w:val="00B42B63"/>
    <w:rPr>
      <w:rFonts w:ascii="Liberation Sans" w:eastAsia="Microsoft YaHei" w:hAnsi="Liberation Sans" w:cs="Arial Unicode MS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C51D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51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C51D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51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26E3"/>
    <w:rPr>
      <w:color w:val="0563C1" w:themeColor="hyperlink"/>
      <w:u w:val="single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Tekstpodstawowy">
    <w:name w:val="Body Text"/>
    <w:basedOn w:val="Normalny"/>
    <w:rsid w:val="00CF148B"/>
    <w:pPr>
      <w:spacing w:after="140" w:line="276" w:lineRule="auto"/>
    </w:pPr>
  </w:style>
  <w:style w:type="paragraph" w:styleId="Lista">
    <w:name w:val="List"/>
    <w:basedOn w:val="Tekstpodstawowy"/>
    <w:rsid w:val="00CF148B"/>
    <w:rPr>
      <w:rFonts w:cs="Arial Unicode MS"/>
    </w:rPr>
  </w:style>
  <w:style w:type="paragraph" w:styleId="Legenda">
    <w:name w:val="caption"/>
    <w:basedOn w:val="Normalny"/>
    <w:qFormat/>
    <w:rsid w:val="00CF148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ekstpodstawowy"/>
    <w:link w:val="NagwekZnak"/>
    <w:uiPriority w:val="99"/>
    <w:qFormat/>
    <w:rsid w:val="00CF148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Indeks">
    <w:name w:val="Indeks"/>
    <w:basedOn w:val="Normalny"/>
    <w:qFormat/>
    <w:rsid w:val="00CF148B"/>
    <w:pPr>
      <w:suppressLineNumbers/>
    </w:pPr>
    <w:rPr>
      <w:rFonts w:cs="Arial Unicode MS"/>
    </w:rPr>
  </w:style>
  <w:style w:type="paragraph" w:customStyle="1" w:styleId="msonormal0">
    <w:name w:val="msonormal"/>
    <w:basedOn w:val="Normalny"/>
    <w:qFormat/>
    <w:rsid w:val="001708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qFormat/>
    <w:rsid w:val="001708B6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qFormat/>
    <w:rsid w:val="001708B6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qFormat/>
    <w:rsid w:val="00170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qFormat/>
    <w:rsid w:val="00170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qFormat/>
    <w:rsid w:val="00170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qFormat/>
    <w:rsid w:val="00170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4">
    <w:name w:val="xl84"/>
    <w:basedOn w:val="Normalny"/>
    <w:qFormat/>
    <w:rsid w:val="001708B6"/>
    <w:pPr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qFormat/>
    <w:rsid w:val="00170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6">
    <w:name w:val="xl86"/>
    <w:basedOn w:val="Normalny"/>
    <w:qFormat/>
    <w:rsid w:val="00170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qFormat/>
    <w:rsid w:val="00170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qFormat/>
    <w:rsid w:val="001708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qFormat/>
    <w:rsid w:val="001708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qFormat/>
    <w:rsid w:val="00170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qFormat/>
    <w:rsid w:val="001708B6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170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W_Lista,Normalny1,Akapit z listą3,Akapit z listą31,Wypunktowanie,Normal2,wypunktowanie,zwykły tekst,List Paragraph1,BulletC,normalny tekst,Obiekt,L1,Numerowanie,2 heading,A_wyliczenie,K-P_odwolanie,Akapit z listą5,maz_wyliczenie,lp1"/>
    <w:basedOn w:val="Normalny"/>
    <w:link w:val="AkapitzlistZnak"/>
    <w:uiPriority w:val="34"/>
    <w:qFormat/>
    <w:rsid w:val="003D279F"/>
    <w:pPr>
      <w:ind w:left="720"/>
      <w:contextualSpacing/>
    </w:pPr>
  </w:style>
  <w:style w:type="paragraph" w:styleId="Nagwekindeksu">
    <w:name w:val="index heading"/>
    <w:basedOn w:val="Heading"/>
  </w:style>
  <w:style w:type="paragraph" w:styleId="Nagwekspisutreci">
    <w:name w:val="TOC Heading"/>
    <w:basedOn w:val="Nagwek1"/>
    <w:next w:val="Normalny"/>
    <w:uiPriority w:val="39"/>
    <w:unhideWhenUsed/>
    <w:qFormat/>
    <w:rsid w:val="00ED705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17728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4047"/>
    <w:pPr>
      <w:spacing w:after="100"/>
      <w:ind w:left="220"/>
    </w:pPr>
  </w:style>
  <w:style w:type="paragraph" w:customStyle="1" w:styleId="Zawartotabeli">
    <w:name w:val="Zawartość tabeli"/>
    <w:basedOn w:val="Normalny"/>
    <w:qFormat/>
    <w:rsid w:val="00522CAE"/>
    <w:pPr>
      <w:suppressLineNumber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paragraph" w:styleId="Bezodstpw">
    <w:name w:val="No Spacing"/>
    <w:uiPriority w:val="1"/>
    <w:qFormat/>
    <w:rsid w:val="00522CAE"/>
  </w:style>
  <w:style w:type="paragraph" w:styleId="Spistreci3">
    <w:name w:val="toc 3"/>
    <w:basedOn w:val="Normalny"/>
    <w:next w:val="Normalny"/>
    <w:autoRedefine/>
    <w:uiPriority w:val="39"/>
    <w:unhideWhenUsed/>
    <w:rsid w:val="00DA3C48"/>
    <w:pPr>
      <w:spacing w:after="100"/>
      <w:ind w:left="440"/>
    </w:pPr>
  </w:style>
  <w:style w:type="paragraph" w:customStyle="1" w:styleId="xmsonormal">
    <w:name w:val="x_msonormal"/>
    <w:basedOn w:val="Normalny"/>
    <w:qFormat/>
    <w:rsid w:val="00944F2B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msolistparagraph">
    <w:name w:val="x_msolistparagraph"/>
    <w:basedOn w:val="Normalny"/>
    <w:qFormat/>
    <w:rsid w:val="00944F2B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B6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51D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C51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51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35F6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63D87D95E70D4F931B7A0EBBBFB2B0" ma:contentTypeVersion="10" ma:contentTypeDescription="Utwórz nowy dokument." ma:contentTypeScope="" ma:versionID="5ea9e02b2f68aa65e89e40100deb9b90">
  <xsd:schema xmlns:xsd="http://www.w3.org/2001/XMLSchema" xmlns:xs="http://www.w3.org/2001/XMLSchema" xmlns:p="http://schemas.microsoft.com/office/2006/metadata/properties" xmlns:ns2="ef1c8cd8-51e2-49fb-88fe-0b4ca1424b50" targetNamespace="http://schemas.microsoft.com/office/2006/metadata/properties" ma:root="true" ma:fieldsID="63ef1ad1759e5d8e698d5d19cfc7326c" ns2:_="">
    <xsd:import namespace="ef1c8cd8-51e2-49fb-88fe-0b4ca1424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c8cd8-51e2-49fb-88fe-0b4ca1424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9A96D-15CB-4CC3-9E15-620D95BBE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c8cd8-51e2-49fb-88fe-0b4ca1424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55F85-CE88-4076-B957-3EC6C2566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601E8-EC29-487C-A94D-4250124D70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0A0BC7-E823-4F2C-A300-5BBDBD0DC1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30</Pages>
  <Words>8518</Words>
  <Characters>51111</Characters>
  <Application>Microsoft Office Word</Application>
  <DocSecurity>0</DocSecurity>
  <Lines>425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Project Managment Office</Company>
  <LinksUpToDate>false</LinksUpToDate>
  <CharactersWithSpaces>59510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a.habieda</dc:creator>
  <dc:description/>
  <cp:lastModifiedBy>Krzysztof Zachura</cp:lastModifiedBy>
  <cp:revision>69</cp:revision>
  <dcterms:created xsi:type="dcterms:W3CDTF">2021-11-26T12:10:00Z</dcterms:created>
  <dcterms:modified xsi:type="dcterms:W3CDTF">2022-03-14T04:17:00Z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0x0101007363D87D95E70D4F931B7A0EBBBFB2B0</vt:lpwstr>
  </property>
</Properties>
</file>