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  <w:bookmarkStart w:id="0" w:name="_GoBack"/>
      <w:bookmarkEnd w:id="0"/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C7FD0" w:rsidRPr="008B1092" w:rsidRDefault="00A76E40" w:rsidP="008B1092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  <w:r w:rsidR="008B1092">
        <w:rPr>
          <w:rFonts w:eastAsia="Calibri"/>
          <w:lang w:eastAsia="en-US"/>
        </w:rPr>
        <w:t xml:space="preserve"> </w:t>
      </w:r>
      <w:r w:rsidR="008B1092">
        <w:rPr>
          <w:b/>
          <w:iCs/>
          <w:color w:val="002060"/>
        </w:rPr>
        <w:t>n</w:t>
      </w:r>
      <w:r w:rsidR="008B1092" w:rsidRPr="008B1092">
        <w:rPr>
          <w:b/>
          <w:iCs/>
          <w:color w:val="002060"/>
        </w:rPr>
        <w:t>adzó</w:t>
      </w:r>
      <w:r w:rsidR="008B1092">
        <w:rPr>
          <w:b/>
          <w:iCs/>
          <w:color w:val="002060"/>
        </w:rPr>
        <w:t xml:space="preserve">r nad realizacją zadania </w:t>
      </w:r>
      <w:proofErr w:type="spellStart"/>
      <w:r w:rsidR="008B1092">
        <w:rPr>
          <w:b/>
          <w:iCs/>
          <w:color w:val="002060"/>
        </w:rPr>
        <w:t>zadania</w:t>
      </w:r>
      <w:proofErr w:type="spellEnd"/>
      <w:r w:rsidR="008B1092" w:rsidRPr="008B1092">
        <w:rPr>
          <w:b/>
          <w:iCs/>
          <w:color w:val="002060"/>
        </w:rPr>
        <w:t>:</w:t>
      </w:r>
      <w:r w:rsidR="008B1092">
        <w:rPr>
          <w:rFonts w:eastAsia="Calibri"/>
          <w:lang w:eastAsia="en-US"/>
        </w:rPr>
        <w:t xml:space="preserve"> </w:t>
      </w:r>
      <w:r w:rsidR="008B1092" w:rsidRPr="008B1092">
        <w:rPr>
          <w:b/>
          <w:iCs/>
          <w:color w:val="002060"/>
        </w:rPr>
        <w:t>„Zagospodarowanie bulwarów nad Sanem w ramach Rządowego Funduszu Polski Ład Program Inwestycji Strategicznych Edycja II”</w:t>
      </w:r>
      <w:r w:rsidR="008B1092">
        <w:rPr>
          <w:b/>
          <w:iCs/>
          <w:color w:val="002060"/>
        </w:rPr>
        <w:t>.</w:t>
      </w:r>
    </w:p>
    <w:p w:rsidR="008B1092" w:rsidRPr="0065325C" w:rsidRDefault="008B1092" w:rsidP="008B109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3144A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F7510E" w:rsidRDefault="00A76E40" w:rsidP="00F7510E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</w:t>
      </w:r>
      <w:r w:rsidR="00F7510E">
        <w:rPr>
          <w:b/>
        </w:rPr>
        <w:t xml:space="preserve"> przy przedstawianiu informacji.</w:t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76" w:rsidRDefault="00865576">
      <w:r>
        <w:separator/>
      </w:r>
    </w:p>
  </w:endnote>
  <w:endnote w:type="continuationSeparator" w:id="0">
    <w:p w:rsidR="00865576" w:rsidRDefault="0086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B109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B109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B109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B109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76" w:rsidRDefault="00865576">
      <w:r>
        <w:separator/>
      </w:r>
    </w:p>
  </w:footnote>
  <w:footnote w:type="continuationSeparator" w:id="0">
    <w:p w:rsidR="00865576" w:rsidRDefault="0086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144AA" w:rsidRDefault="0031465A" w:rsidP="00636EBC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3144AA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3144AA" w:rsidRDefault="003144AA" w:rsidP="00636EBC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>
      <w:rPr>
        <w:rFonts w:ascii="Calibri" w:hAnsi="Calibri"/>
        <w:i/>
        <w:color w:val="385623"/>
        <w:sz w:val="20"/>
        <w:szCs w:val="20"/>
        <w:lang w:val="pl-PL"/>
      </w:rPr>
      <w:t>Postępowanie</w:t>
    </w:r>
    <w:r w:rsidR="0031465A" w:rsidRPr="003144AA">
      <w:rPr>
        <w:rFonts w:ascii="Calibri" w:hAnsi="Calibri"/>
        <w:i/>
        <w:color w:val="385623"/>
        <w:sz w:val="20"/>
        <w:szCs w:val="20"/>
      </w:rPr>
      <w:t xml:space="preserve"> </w:t>
    </w:r>
    <w:r w:rsidRPr="003144AA">
      <w:rPr>
        <w:rFonts w:ascii="Calibri" w:hAnsi="Calibri"/>
        <w:b/>
        <w:i/>
        <w:color w:val="385623"/>
        <w:sz w:val="20"/>
        <w:szCs w:val="20"/>
        <w:lang w:val="pl-PL"/>
      </w:rPr>
      <w:t>ZP.271.1.1</w:t>
    </w:r>
    <w:r w:rsidR="008B1092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Pr="003144AA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8B1092">
      <w:rPr>
        <w:rFonts w:ascii="Calibri" w:hAnsi="Calibri"/>
        <w:b/>
        <w:i/>
        <w:color w:val="385623"/>
        <w:sz w:val="20"/>
        <w:szCs w:val="20"/>
        <w:lang w:val="pl-PL"/>
      </w:rPr>
      <w:t>3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0E" w:rsidRPr="008B1092" w:rsidRDefault="008B1092" w:rsidP="008B1092">
    <w:pPr>
      <w:pStyle w:val="Nagwek"/>
      <w:rPr>
        <w:rFonts w:ascii="Calibri" w:hAnsi="Calibri"/>
        <w:b/>
        <w:i/>
        <w:color w:val="385623"/>
        <w:sz w:val="16"/>
        <w:lang w:val="pl-PL"/>
      </w:rPr>
    </w:pPr>
    <w:r w:rsidRPr="009B7072">
      <w:rPr>
        <w:noProof/>
        <w:lang w:val="pl-PL" w:eastAsia="pl-PL"/>
      </w:rPr>
      <w:drawing>
        <wp:inline distT="0" distB="0" distL="0" distR="0">
          <wp:extent cx="2924175" cy="8667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</w:t>
    </w:r>
    <w:r w:rsidR="00F7510E">
      <w:rPr>
        <w:rFonts w:ascii="Calibri" w:hAnsi="Calibri"/>
        <w:i/>
        <w:color w:val="385623"/>
        <w:sz w:val="20"/>
        <w:szCs w:val="20"/>
        <w:lang w:val="pl-PL"/>
      </w:rPr>
      <w:t xml:space="preserve">     </w:t>
    </w: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3144AA">
      <w:rPr>
        <w:rFonts w:ascii="Calibri" w:hAnsi="Calibri"/>
        <w:b/>
        <w:i/>
        <w:color w:val="385623"/>
        <w:sz w:val="20"/>
        <w:szCs w:val="20"/>
        <w:lang w:val="pl-PL"/>
      </w:rPr>
      <w:t>1</w:t>
    </w:r>
    <w:r w:rsidR="008B1092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8B1092">
      <w:rPr>
        <w:rFonts w:ascii="Calibri" w:hAnsi="Calibri"/>
        <w:b/>
        <w:i/>
        <w:color w:val="385623"/>
        <w:sz w:val="20"/>
        <w:szCs w:val="20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6D3B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4AA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5576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1092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4EB6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10E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F877-E24C-40B4-9AA3-7F373F81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8</cp:revision>
  <cp:lastPrinted>2021-01-29T08:14:00Z</cp:lastPrinted>
  <dcterms:created xsi:type="dcterms:W3CDTF">2021-02-26T10:35:00Z</dcterms:created>
  <dcterms:modified xsi:type="dcterms:W3CDTF">2023-04-25T08:11:00Z</dcterms:modified>
</cp:coreProperties>
</file>