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6191" w14:textId="77777777" w:rsidR="00CE6737" w:rsidRPr="00CE6737" w:rsidRDefault="00CE6737" w:rsidP="002D2D29">
      <w:pPr>
        <w:jc w:val="both"/>
        <w:rPr>
          <w:b/>
        </w:rPr>
      </w:pPr>
      <w:r>
        <w:rPr>
          <w:b/>
        </w:rPr>
        <w:t>Przedmiot zapytania ofertowego</w:t>
      </w:r>
    </w:p>
    <w:p w14:paraId="4F17C00E" w14:textId="11ED0B25" w:rsidR="00CE6737" w:rsidRDefault="00CE6737" w:rsidP="002D2D29">
      <w:pPr>
        <w:jc w:val="both"/>
      </w:pPr>
      <w:r>
        <w:t xml:space="preserve">Załadunek, rozładunek i przemieszczanie odpadów ładowarką </w:t>
      </w:r>
      <w:r w:rsidR="001F1E12">
        <w:t>kołową do 16 ton</w:t>
      </w:r>
      <w:r>
        <w:t xml:space="preserve"> z łyżką o pojemności 3,0 - 3,5 m³, na terenie zakładu Master – Odpady i Energia Sp. z o.o. w Tychach </w:t>
      </w:r>
    </w:p>
    <w:p w14:paraId="5D2FC4C2" w14:textId="77777777" w:rsidR="00CE6737" w:rsidRDefault="00CE6737" w:rsidP="002D2D29">
      <w:pPr>
        <w:jc w:val="both"/>
        <w:rPr>
          <w:b/>
        </w:rPr>
      </w:pPr>
      <w:r>
        <w:rPr>
          <w:b/>
        </w:rPr>
        <w:t>Szczegółowy z</w:t>
      </w:r>
      <w:r w:rsidRPr="00CE6737">
        <w:rPr>
          <w:b/>
        </w:rPr>
        <w:t>akres usług</w:t>
      </w:r>
      <w:r>
        <w:rPr>
          <w:b/>
        </w:rPr>
        <w:t>i</w:t>
      </w:r>
    </w:p>
    <w:p w14:paraId="0C9C20FE" w14:textId="115E2B5F" w:rsidR="008C4673" w:rsidRDefault="00CE6737" w:rsidP="002D2D29">
      <w:pPr>
        <w:jc w:val="both"/>
      </w:pPr>
      <w:r w:rsidRPr="002D2D29">
        <w:t xml:space="preserve">Usługa dotyczy </w:t>
      </w:r>
      <w:r w:rsidR="008C4673" w:rsidRPr="002D2D29">
        <w:t xml:space="preserve">wynajmu wraz z operatorem </w:t>
      </w:r>
      <w:r w:rsidRPr="002D2D29">
        <w:t>ładowarki</w:t>
      </w:r>
      <w:r w:rsidR="008C4673" w:rsidRPr="002D2D29">
        <w:t xml:space="preserve"> czołowej</w:t>
      </w:r>
      <w:r w:rsidRPr="002D2D29">
        <w:t xml:space="preserve"> – łyżka wysokiego</w:t>
      </w:r>
      <w:r w:rsidR="001F1E12">
        <w:t xml:space="preserve"> wysypu</w:t>
      </w:r>
      <w:r w:rsidRPr="002D2D29">
        <w:t xml:space="preserve"> o pojemności 3,0 - 3,5 m3</w:t>
      </w:r>
      <w:r w:rsidR="008C4673" w:rsidRPr="002D2D29">
        <w:t xml:space="preserve"> do prac na terenie zakładu</w:t>
      </w:r>
      <w:r w:rsidRPr="002D2D29">
        <w:t>:</w:t>
      </w:r>
      <w:r>
        <w:t xml:space="preserve"> </w:t>
      </w:r>
    </w:p>
    <w:p w14:paraId="5CAA73EF" w14:textId="77777777" w:rsidR="004B0862" w:rsidRDefault="008C4673" w:rsidP="004B0862">
      <w:pPr>
        <w:spacing w:after="0" w:line="360" w:lineRule="auto"/>
        <w:jc w:val="both"/>
      </w:pPr>
      <w:r w:rsidRPr="002D2D29">
        <w:rPr>
          <w:b/>
        </w:rPr>
        <w:t>1.</w:t>
      </w:r>
      <w:r>
        <w:t xml:space="preserve"> </w:t>
      </w:r>
      <w:r w:rsidR="004B0862">
        <w:rPr>
          <w:b/>
        </w:rPr>
        <w:t>W</w:t>
      </w:r>
      <w:r w:rsidR="00CE6737" w:rsidRPr="002D2D29">
        <w:rPr>
          <w:b/>
        </w:rPr>
        <w:t>ymagani</w:t>
      </w:r>
      <w:r w:rsidR="002D2D29" w:rsidRPr="002D2D29">
        <w:rPr>
          <w:b/>
        </w:rPr>
        <w:t>a sprzętowe</w:t>
      </w:r>
      <w:r w:rsidR="002D2D29">
        <w:t>: ładowarka kołowa wyposażona</w:t>
      </w:r>
      <w:r w:rsidR="004B0862">
        <w:t>:</w:t>
      </w:r>
    </w:p>
    <w:p w14:paraId="122E727E" w14:textId="77777777" w:rsidR="004B0862" w:rsidRDefault="004B0862" w:rsidP="004B0862">
      <w:pPr>
        <w:spacing w:after="0" w:line="360" w:lineRule="auto"/>
        <w:jc w:val="both"/>
      </w:pPr>
      <w:r>
        <w:t>-</w:t>
      </w:r>
      <w:r w:rsidR="002D2D29">
        <w:t xml:space="preserve"> w filtr zabezpieczający przed dostawaniem się gazów do kabiny operatora</w:t>
      </w:r>
      <w:r>
        <w:t>,</w:t>
      </w:r>
    </w:p>
    <w:p w14:paraId="1AEAF702" w14:textId="349A81E7" w:rsidR="004B0862" w:rsidRDefault="004B0862" w:rsidP="004B0862">
      <w:pPr>
        <w:spacing w:after="0" w:line="360" w:lineRule="auto"/>
        <w:jc w:val="both"/>
      </w:pPr>
      <w:r>
        <w:t xml:space="preserve">- w łyżkę o pojemności 3,0 - 3,5m3. </w:t>
      </w:r>
    </w:p>
    <w:p w14:paraId="4312DA26" w14:textId="77777777" w:rsidR="004B0862" w:rsidRDefault="004B0862" w:rsidP="004B0862">
      <w:pPr>
        <w:spacing w:after="0" w:line="360" w:lineRule="auto"/>
        <w:jc w:val="both"/>
      </w:pPr>
      <w:r>
        <w:t>- w ogumienie przemysłowe lub pełne, koła ładowarek narażone są na kontakt z ostrymi przedmiotami, Wykonawca musi uwzględnić to przy doborze właściwych kół i zapewnić stały serwis w tym zakresie tak, aby nie powodować przerw w pracy,</w:t>
      </w:r>
    </w:p>
    <w:p w14:paraId="4547B627" w14:textId="77777777" w:rsidR="002D2D29" w:rsidRDefault="004B0862" w:rsidP="004B0862">
      <w:pPr>
        <w:spacing w:after="0" w:line="360" w:lineRule="auto"/>
        <w:jc w:val="both"/>
      </w:pPr>
      <w:r>
        <w:t xml:space="preserve">- </w:t>
      </w:r>
      <w:r w:rsidR="002D2D29">
        <w:t>sprawna pod względem technicznym, przystosowana do pracy o każdej porze roku, 24 godz. na dobę oraz przy zmiennych warunkach meteorologicznyc</w:t>
      </w:r>
      <w:r>
        <w:t>h.</w:t>
      </w:r>
      <w:r w:rsidR="002D2D29">
        <w:t xml:space="preserve"> </w:t>
      </w:r>
    </w:p>
    <w:p w14:paraId="6B23C18B" w14:textId="77777777" w:rsidR="008C4673" w:rsidRDefault="008C4673" w:rsidP="004B0862">
      <w:pPr>
        <w:spacing w:after="0" w:line="360" w:lineRule="auto"/>
        <w:jc w:val="both"/>
      </w:pPr>
      <w:r w:rsidRPr="002D2D29">
        <w:rPr>
          <w:b/>
        </w:rPr>
        <w:t>2</w:t>
      </w:r>
      <w:r w:rsidR="004B0862">
        <w:rPr>
          <w:b/>
        </w:rPr>
        <w:t>.C</w:t>
      </w:r>
      <w:r w:rsidRPr="002D2D29">
        <w:rPr>
          <w:b/>
        </w:rPr>
        <w:t>z</w:t>
      </w:r>
      <w:r w:rsidR="00CE6737" w:rsidRPr="002D2D29">
        <w:rPr>
          <w:b/>
        </w:rPr>
        <w:t>as pracy:</w:t>
      </w:r>
    </w:p>
    <w:p w14:paraId="55C4E75B" w14:textId="77777777" w:rsidR="008C4673" w:rsidRDefault="008C4673" w:rsidP="004B0862">
      <w:pPr>
        <w:spacing w:after="0" w:line="360" w:lineRule="auto"/>
        <w:jc w:val="both"/>
      </w:pPr>
      <w:r>
        <w:t>- d</w:t>
      </w:r>
      <w:r w:rsidR="00CE6737">
        <w:t>ni robocze: 8 godzin dziennie,</w:t>
      </w:r>
    </w:p>
    <w:p w14:paraId="7DEC839E" w14:textId="77777777" w:rsidR="008C4673" w:rsidRDefault="008C4673" w:rsidP="004B0862">
      <w:pPr>
        <w:spacing w:after="0" w:line="360" w:lineRule="auto"/>
        <w:jc w:val="both"/>
      </w:pPr>
      <w:r>
        <w:t>- d</w:t>
      </w:r>
      <w:r w:rsidR="00CE6737">
        <w:t>ni woln</w:t>
      </w:r>
      <w:r>
        <w:t>e: 4</w:t>
      </w:r>
      <w:r w:rsidR="00CE6737">
        <w:t xml:space="preserve"> x soboty po 8h , </w:t>
      </w:r>
    </w:p>
    <w:p w14:paraId="7582445F" w14:textId="7E0649EA" w:rsidR="0084007B" w:rsidRDefault="008C4673" w:rsidP="004B0862">
      <w:pPr>
        <w:spacing w:after="0" w:line="360" w:lineRule="auto"/>
        <w:jc w:val="both"/>
      </w:pPr>
      <w:r>
        <w:t>- o</w:t>
      </w:r>
      <w:r w:rsidR="00CE6737">
        <w:t xml:space="preserve">kres świadczenia usługi: do </w:t>
      </w:r>
      <w:r w:rsidR="00051086">
        <w:t>1 rok</w:t>
      </w:r>
      <w:r w:rsidR="00CE6737">
        <w:t xml:space="preserve"> od podpisania umow</w:t>
      </w:r>
      <w:r>
        <w:t>y</w:t>
      </w:r>
    </w:p>
    <w:p w14:paraId="2185FA02" w14:textId="77777777" w:rsidR="008C4673" w:rsidRDefault="008C4673" w:rsidP="004B0862">
      <w:pPr>
        <w:spacing w:after="0" w:line="360" w:lineRule="auto"/>
        <w:jc w:val="both"/>
      </w:pPr>
      <w:r w:rsidRPr="002D2D29">
        <w:rPr>
          <w:b/>
        </w:rPr>
        <w:t>3</w:t>
      </w:r>
      <w:r w:rsidR="004B0862">
        <w:rPr>
          <w:b/>
        </w:rPr>
        <w:t>. Z</w:t>
      </w:r>
      <w:r w:rsidR="00CE6737" w:rsidRPr="002D2D29">
        <w:rPr>
          <w:b/>
        </w:rPr>
        <w:t>akres prac:</w:t>
      </w:r>
      <w:r w:rsidR="00CE6737">
        <w:t xml:space="preserve"> •</w:t>
      </w:r>
    </w:p>
    <w:p w14:paraId="2BD4DE31" w14:textId="77777777" w:rsidR="008C4673" w:rsidRDefault="008C4673" w:rsidP="004B0862">
      <w:pPr>
        <w:spacing w:after="0" w:line="360" w:lineRule="auto"/>
        <w:jc w:val="both"/>
      </w:pPr>
      <w:r>
        <w:t>- hala przyjęć w s</w:t>
      </w:r>
      <w:r w:rsidR="00CE6737">
        <w:t>ortowni: podgarnianie, skarpowanie, pryzmowanie, rozgarnianie, przesuwanie, przemieszczanie odpadów na hali przyjęć każdorazowo na wezwanie pracownika Zamawiającego, załadunek odpadów do rozrywarki, załadunek odp</w:t>
      </w:r>
      <w:r>
        <w:t>adów do rozdrabniarki wstępnej,</w:t>
      </w:r>
    </w:p>
    <w:p w14:paraId="205CD1DF" w14:textId="77777777" w:rsidR="002D2D29" w:rsidRDefault="008C4673" w:rsidP="004B0862">
      <w:pPr>
        <w:spacing w:after="0" w:line="360" w:lineRule="auto"/>
        <w:jc w:val="both"/>
      </w:pPr>
      <w:r>
        <w:t>- p</w:t>
      </w:r>
      <w:r w:rsidR="00CE6737">
        <w:t>aliwa alternatywne: załadunek bufora podającego do rozdrabniarki końcowej, podgarnięcia, przemieszczanie, przesunięcia odpadów w boksie przy rozdrabniarce oraz w magazynach gotowego paliwa, załadunek samochodów odbierających paliwo alternatywne w tym w szczególności samochodów typu walking floor, tworzenie na bazie komponentów jednorodnych mieszanek różnyc</w:t>
      </w:r>
      <w:r w:rsidR="004B0862">
        <w:t>h frakcji paliwa alternatywnego,</w:t>
      </w:r>
    </w:p>
    <w:p w14:paraId="23EC2A36" w14:textId="5178E149" w:rsidR="004B0862" w:rsidRDefault="004B0862" w:rsidP="004B0862">
      <w:pPr>
        <w:spacing w:after="0" w:line="360" w:lineRule="auto"/>
        <w:jc w:val="both"/>
      </w:pPr>
      <w:r>
        <w:t>- obsługa strefy biologicznej: pryzmowanie, podgarnianie załadunek</w:t>
      </w:r>
      <w:r w:rsidR="00FF4E70">
        <w:t xml:space="preserve"> reaktorów, </w:t>
      </w:r>
      <w:r>
        <w:t>przesiewania kompostu, załadunek samochodów, mielenie trawy, załadunek frakcji BIO,</w:t>
      </w:r>
    </w:p>
    <w:p w14:paraId="361C170F" w14:textId="77777777" w:rsidR="002D2D29" w:rsidRDefault="002D2D29" w:rsidP="004B0862">
      <w:pPr>
        <w:spacing w:after="0" w:line="360" w:lineRule="auto"/>
        <w:jc w:val="both"/>
      </w:pPr>
      <w:r>
        <w:t>- c</w:t>
      </w:r>
      <w:r w:rsidR="00CE6737">
        <w:t>ały zakład:</w:t>
      </w:r>
      <w:r>
        <w:t xml:space="preserve"> </w:t>
      </w:r>
      <w:r w:rsidR="00CE6737">
        <w:t>załadunki szkła, tworzyw sztucznych, makulatury, zło</w:t>
      </w:r>
      <w:r>
        <w:t xml:space="preserve">mu, gabarytów i innych surowców, </w:t>
      </w:r>
      <w:r w:rsidR="00CE6737">
        <w:t>załadunki do samochodów typu wanna, walking floor o</w:t>
      </w:r>
      <w:r>
        <w:t>raz do pojemników 30m</w:t>
      </w:r>
      <w:r w:rsidRPr="004B0862">
        <w:rPr>
          <w:vertAlign w:val="superscript"/>
        </w:rPr>
        <w:t>3</w:t>
      </w:r>
      <w:r w:rsidR="004B0862">
        <w:t xml:space="preserve"> </w:t>
      </w:r>
      <w:r>
        <w:t>-</w:t>
      </w:r>
      <w:r w:rsidR="004B0862">
        <w:t xml:space="preserve"> </w:t>
      </w:r>
      <w:r>
        <w:t>40m</w:t>
      </w:r>
      <w:r w:rsidRPr="004B0862">
        <w:rPr>
          <w:vertAlign w:val="superscript"/>
        </w:rPr>
        <w:t>3</w:t>
      </w:r>
      <w:r>
        <w:t xml:space="preserve"> , </w:t>
      </w:r>
      <w:r w:rsidR="00CE6737">
        <w:t>podgarnianie, skarpowanie, pryzmowanie, rozgarnianie, przesuwanie, przemieszczanie odpadów w tym szkła na placu demontażu odpadów wielkogabarytowych każdorazowo na wezw</w:t>
      </w:r>
      <w:r>
        <w:t xml:space="preserve">anie pracownika Zamawiającego, </w:t>
      </w:r>
      <w:r w:rsidR="00CE6737">
        <w:t xml:space="preserve">załadunki odpadów wielkogabarytowych do rozdrabniarek oraz do samochodów typu </w:t>
      </w:r>
      <w:r w:rsidR="00CE6737">
        <w:lastRenderedPageBreak/>
        <w:t>wanna, w</w:t>
      </w:r>
      <w:r>
        <w:t>alking floor oraz pojemników, w</w:t>
      </w:r>
      <w:r w:rsidR="00CE6737">
        <w:t>ykonywanie innych polece</w:t>
      </w:r>
      <w:r>
        <w:t xml:space="preserve">ń pracowników Zamawiającego, </w:t>
      </w:r>
      <w:r w:rsidR="004B0862">
        <w:br/>
      </w:r>
      <w:r>
        <w:t>w ramach wykonywanych zadań.</w:t>
      </w:r>
    </w:p>
    <w:p w14:paraId="6EAD7230" w14:textId="77777777" w:rsidR="004B0862" w:rsidRDefault="004B0862" w:rsidP="004B0862">
      <w:pPr>
        <w:spacing w:after="0" w:line="360" w:lineRule="auto"/>
        <w:jc w:val="both"/>
      </w:pPr>
    </w:p>
    <w:p w14:paraId="0F02902E" w14:textId="77777777" w:rsidR="00CE6737" w:rsidRPr="00CE6737" w:rsidRDefault="00CE6737" w:rsidP="002D2D29">
      <w:pPr>
        <w:jc w:val="both"/>
      </w:pPr>
      <w:r>
        <w:t xml:space="preserve">Należy podać cenę pracy ładowarki za godzinę pracy. Proszę uwzględnić koszty personalne, paliwa, serwisu </w:t>
      </w:r>
      <w:r w:rsidR="002D2D29">
        <w:t>itd.</w:t>
      </w:r>
    </w:p>
    <w:sectPr w:rsidR="00CE6737" w:rsidRPr="00CE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37"/>
    <w:rsid w:val="00051086"/>
    <w:rsid w:val="001F1E12"/>
    <w:rsid w:val="002D2D29"/>
    <w:rsid w:val="004B0862"/>
    <w:rsid w:val="007B3480"/>
    <w:rsid w:val="0084007B"/>
    <w:rsid w:val="00843678"/>
    <w:rsid w:val="008C4673"/>
    <w:rsid w:val="00AC05B1"/>
    <w:rsid w:val="00CE6737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4B1B"/>
  <w15:chartTrackingRefBased/>
  <w15:docId w15:val="{2666275B-6D4D-4FE7-9D89-D32AB8B5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Buchta</dc:creator>
  <cp:keywords/>
  <dc:description/>
  <cp:lastModifiedBy>Justyna Kępka</cp:lastModifiedBy>
  <cp:revision>3</cp:revision>
  <dcterms:created xsi:type="dcterms:W3CDTF">2023-06-23T07:16:00Z</dcterms:created>
  <dcterms:modified xsi:type="dcterms:W3CDTF">2023-06-23T07:16:00Z</dcterms:modified>
</cp:coreProperties>
</file>