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3C1B" w14:textId="152654C3" w:rsidR="00297BEE" w:rsidRPr="003A5A00" w:rsidRDefault="00BF2356" w:rsidP="00E30926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ODPOWIEDZI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NA </w:t>
      </w:r>
      <w:r w:rsidR="006C2C41" w:rsidRPr="003A5A00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3A5A00">
        <w:rPr>
          <w:rFonts w:ascii="Century Gothic" w:hAnsi="Century Gothic"/>
          <w:b/>
          <w:sz w:val="20"/>
          <w:szCs w:val="20"/>
          <w:u w:val="single"/>
        </w:rPr>
        <w:t xml:space="preserve">PYTANA </w:t>
      </w:r>
      <w:r w:rsidR="00030730" w:rsidRPr="003A5A00">
        <w:rPr>
          <w:rFonts w:ascii="Century Gothic" w:hAnsi="Century Gothic"/>
          <w:b/>
          <w:sz w:val="20"/>
          <w:szCs w:val="20"/>
          <w:u w:val="single"/>
        </w:rPr>
        <w:t>DO SWZ</w:t>
      </w:r>
    </w:p>
    <w:p w14:paraId="389BFF92" w14:textId="53A85AE1" w:rsidR="00DD5303" w:rsidRPr="003A5A00" w:rsidRDefault="00DD5303" w:rsidP="003A5A00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14:paraId="24AD651D" w14:textId="0AB301C6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Znak sprawy: </w:t>
      </w:r>
      <w:r w:rsidR="00780D30">
        <w:rPr>
          <w:rFonts w:ascii="Century Gothic" w:eastAsia="Times New Roman" w:hAnsi="Century Gothic"/>
          <w:sz w:val="20"/>
          <w:szCs w:val="20"/>
          <w:lang w:eastAsia="ar-SA"/>
        </w:rPr>
        <w:t>SZP</w:t>
      </w: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>.383.</w:t>
      </w:r>
      <w:r w:rsidR="00CA23F7">
        <w:rPr>
          <w:rFonts w:ascii="Century Gothic" w:eastAsia="Times New Roman" w:hAnsi="Century Gothic"/>
          <w:sz w:val="20"/>
          <w:szCs w:val="20"/>
          <w:lang w:eastAsia="ar-SA"/>
        </w:rPr>
        <w:t>13</w:t>
      </w:r>
      <w:r w:rsidR="00AF6E62" w:rsidRPr="003A5A00">
        <w:rPr>
          <w:rFonts w:ascii="Century Gothic" w:eastAsia="Times New Roman" w:hAnsi="Century Gothic"/>
          <w:sz w:val="20"/>
          <w:szCs w:val="20"/>
          <w:lang w:eastAsia="ar-SA"/>
        </w:rPr>
        <w:t>.202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3</w:t>
      </w:r>
    </w:p>
    <w:p w14:paraId="2B0CBE5C" w14:textId="72C2C799" w:rsidR="00AF6E62" w:rsidRPr="003A5A00" w:rsidRDefault="00A919D2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/>
          <w:sz w:val="20"/>
          <w:szCs w:val="20"/>
          <w:lang w:eastAsia="ar-SA"/>
        </w:rPr>
        <w:t xml:space="preserve">Data: </w:t>
      </w:r>
      <w:r w:rsidR="009C125E">
        <w:rPr>
          <w:rFonts w:ascii="Century Gothic" w:eastAsia="Times New Roman" w:hAnsi="Century Gothic"/>
          <w:sz w:val="20"/>
          <w:szCs w:val="20"/>
          <w:lang w:eastAsia="ar-SA"/>
        </w:rPr>
        <w:t>2</w:t>
      </w:r>
      <w:r w:rsidR="001F4667">
        <w:rPr>
          <w:rFonts w:ascii="Century Gothic" w:eastAsia="Times New Roman" w:hAnsi="Century Gothic"/>
          <w:sz w:val="20"/>
          <w:szCs w:val="20"/>
          <w:lang w:eastAsia="ar-SA"/>
        </w:rPr>
        <w:t>9</w:t>
      </w:r>
      <w:r w:rsidR="00586647">
        <w:rPr>
          <w:rFonts w:ascii="Century Gothic" w:eastAsia="Times New Roman" w:hAnsi="Century Gothic"/>
          <w:sz w:val="20"/>
          <w:szCs w:val="20"/>
          <w:lang w:eastAsia="ar-SA"/>
        </w:rPr>
        <w:t>.03</w:t>
      </w:r>
      <w:r w:rsidR="000926F2">
        <w:rPr>
          <w:rFonts w:ascii="Century Gothic" w:eastAsia="Times New Roman" w:hAnsi="Century Gothic"/>
          <w:sz w:val="20"/>
          <w:szCs w:val="20"/>
          <w:lang w:eastAsia="ar-SA"/>
        </w:rPr>
        <w:t>.2023</w:t>
      </w:r>
    </w:p>
    <w:p w14:paraId="586605F0" w14:textId="77777777" w:rsidR="00243F3B" w:rsidRPr="003A5A00" w:rsidRDefault="00243F3B" w:rsidP="003A5A0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20"/>
          <w:szCs w:val="20"/>
          <w:lang w:eastAsia="ar-SA"/>
        </w:rPr>
      </w:pPr>
    </w:p>
    <w:p w14:paraId="136A7943" w14:textId="6C2E5CB5" w:rsidR="00780D30" w:rsidRPr="00780D30" w:rsidRDefault="00AF6E62" w:rsidP="00780D30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</w:pPr>
      <w:r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>Dotyczy:</w:t>
      </w:r>
      <w:bookmarkStart w:id="0" w:name="_Hlk72219252"/>
      <w:r w:rsidR="00EC605A" w:rsidRPr="003A5A00">
        <w:rPr>
          <w:rFonts w:ascii="Century Gothic" w:eastAsia="Times New Roman" w:hAnsi="Century Gothic" w:cs="Arial"/>
          <w:b/>
          <w:sz w:val="20"/>
          <w:szCs w:val="20"/>
          <w:lang w:eastAsia="ar-SA"/>
        </w:rPr>
        <w:t xml:space="preserve"> </w:t>
      </w:r>
      <w:bookmarkStart w:id="1" w:name="_Hlk64012844"/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SUKCESYWNE DOSTAWY TONERÓW 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I TUSZY DO</w:t>
      </w:r>
      <w:r w:rsidR="00780D30" w:rsidRP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 xml:space="preserve"> </w:t>
      </w:r>
      <w:r w:rsidR="003A719E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DRUKAREK I KOPIAREK</w:t>
      </w:r>
      <w:r w:rsidR="00780D30">
        <w:rPr>
          <w:rFonts w:ascii="Century Gothic" w:eastAsia="Times New Roman" w:hAnsi="Century Gothic" w:cs="Arial"/>
          <w:b/>
          <w:bCs/>
          <w:sz w:val="20"/>
          <w:szCs w:val="20"/>
          <w:lang w:eastAsia="ar-SA"/>
        </w:rPr>
        <w:t>.</w:t>
      </w:r>
    </w:p>
    <w:bookmarkEnd w:id="1"/>
    <w:p w14:paraId="28D5E745" w14:textId="71D6E06E" w:rsidR="00243F3B" w:rsidRPr="00F87717" w:rsidRDefault="00243F3B" w:rsidP="00F87717">
      <w:pPr>
        <w:spacing w:after="0" w:line="240" w:lineRule="auto"/>
        <w:ind w:left="993" w:hanging="993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F3E8B9A" w14:textId="5648DA2B" w:rsidR="00BF2356" w:rsidRPr="00586647" w:rsidRDefault="00A435D0" w:rsidP="00586647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bookmarkStart w:id="2" w:name="_Hlk104297427"/>
      <w:bookmarkEnd w:id="0"/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Zgodnie  z art. </w:t>
      </w:r>
      <w:r w:rsidR="009C125E">
        <w:rPr>
          <w:rFonts w:ascii="Century Gothic" w:eastAsia="Times New Roman" w:hAnsi="Century Gothic"/>
          <w:sz w:val="18"/>
          <w:szCs w:val="18"/>
          <w:lang w:eastAsia="ar-SA"/>
        </w:rPr>
        <w:t>284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ust. </w:t>
      </w:r>
      <w:r w:rsidR="009C125E">
        <w:rPr>
          <w:rFonts w:ascii="Century Gothic" w:eastAsia="Times New Roman" w:hAnsi="Century Gothic"/>
          <w:sz w:val="18"/>
          <w:szCs w:val="18"/>
          <w:lang w:eastAsia="ar-SA"/>
        </w:rPr>
        <w:t>2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  ustawy z dnia 11 września 2019 roku Prawo zamówień publicznych (Dz. U.  z 2022 roku, poz. 1710</w:t>
      </w:r>
      <w:r w:rsidR="00586647"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 ze zm.</w:t>
      </w:r>
      <w:r w:rsidRPr="00586647">
        <w:rPr>
          <w:rFonts w:ascii="Century Gothic" w:eastAsia="Times New Roman" w:hAnsi="Century Gothic"/>
          <w:sz w:val="18"/>
          <w:szCs w:val="18"/>
          <w:lang w:eastAsia="ar-SA"/>
        </w:rPr>
        <w:t xml:space="preserve">), Zamawiający </w:t>
      </w:r>
      <w:r w:rsidR="00BF2356" w:rsidRPr="00586647">
        <w:rPr>
          <w:rFonts w:ascii="Century Gothic" w:eastAsia="Times New Roman" w:hAnsi="Century Gothic"/>
          <w:sz w:val="18"/>
          <w:szCs w:val="18"/>
          <w:lang w:eastAsia="ar-SA"/>
        </w:rPr>
        <w:t>udziela odpowiedzi na pytania do SWZ:</w:t>
      </w:r>
    </w:p>
    <w:bookmarkEnd w:id="2"/>
    <w:p w14:paraId="48580264" w14:textId="3D23EC36" w:rsidR="00A653ED" w:rsidRPr="00A435D0" w:rsidRDefault="00A653ED" w:rsidP="003A5A00">
      <w:pPr>
        <w:spacing w:after="0" w:line="240" w:lineRule="auto"/>
        <w:ind w:firstLine="6521"/>
        <w:jc w:val="both"/>
        <w:rPr>
          <w:rFonts w:ascii="Century Gothic" w:eastAsiaTheme="minorHAnsi" w:hAnsi="Century Gothic" w:cstheme="minorBidi"/>
          <w:sz w:val="20"/>
          <w:szCs w:val="20"/>
        </w:rPr>
      </w:pPr>
    </w:p>
    <w:p w14:paraId="0412FF2D" w14:textId="77777777" w:rsidR="003A719E" w:rsidRDefault="003A719E" w:rsidP="001B248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</w:p>
    <w:p w14:paraId="7A86A920" w14:textId="77777777" w:rsidR="001B2486" w:rsidRPr="003A719E" w:rsidRDefault="00947C01" w:rsidP="001B2486">
      <w:pPr>
        <w:spacing w:after="0"/>
        <w:jc w:val="both"/>
        <w:rPr>
          <w:rFonts w:ascii="Century Gothic" w:eastAsiaTheme="minorHAnsi" w:hAnsi="Century Gothic" w:cstheme="minorBidi"/>
          <w:b/>
          <w:bCs/>
          <w:sz w:val="18"/>
          <w:szCs w:val="18"/>
        </w:rPr>
      </w:pPr>
      <w:r w:rsidRPr="003A719E">
        <w:rPr>
          <w:rFonts w:ascii="Century Gothic" w:eastAsiaTheme="minorHAnsi" w:hAnsi="Century Gothic" w:cstheme="minorBidi"/>
          <w:b/>
          <w:bCs/>
          <w:sz w:val="18"/>
          <w:szCs w:val="18"/>
        </w:rPr>
        <w:t>Wykonawca 1</w:t>
      </w:r>
    </w:p>
    <w:p w14:paraId="64FB1585" w14:textId="1B1328B8" w:rsidR="003A5A00" w:rsidRPr="003A719E" w:rsidRDefault="004A24DB" w:rsidP="00EE47AA">
      <w:pPr>
        <w:spacing w:after="0"/>
        <w:jc w:val="both"/>
        <w:rPr>
          <w:rFonts w:ascii="Century Gothic" w:hAnsi="Century Gothic"/>
          <w:b/>
          <w:bCs/>
          <w:sz w:val="18"/>
          <w:szCs w:val="18"/>
        </w:rPr>
      </w:pPr>
      <w:r w:rsidRPr="003A719E">
        <w:rPr>
          <w:rFonts w:ascii="Century Gothic" w:hAnsi="Century Gothic"/>
          <w:b/>
          <w:bCs/>
          <w:sz w:val="18"/>
          <w:szCs w:val="18"/>
        </w:rPr>
        <w:t>Pyt</w:t>
      </w:r>
      <w:r w:rsidR="00E30926" w:rsidRPr="003A719E">
        <w:rPr>
          <w:rFonts w:ascii="Century Gothic" w:hAnsi="Century Gothic"/>
          <w:b/>
          <w:bCs/>
          <w:sz w:val="18"/>
          <w:szCs w:val="18"/>
        </w:rPr>
        <w:t>anie</w:t>
      </w:r>
      <w:r w:rsidRPr="003A719E">
        <w:rPr>
          <w:rFonts w:ascii="Century Gothic" w:hAnsi="Century Gothic"/>
          <w:b/>
          <w:bCs/>
          <w:sz w:val="18"/>
          <w:szCs w:val="18"/>
        </w:rPr>
        <w:t xml:space="preserve"> 1:</w:t>
      </w:r>
    </w:p>
    <w:p w14:paraId="48DFD85B" w14:textId="5C6EFEC2" w:rsidR="003A5A00" w:rsidRPr="00586647" w:rsidRDefault="00370E4A" w:rsidP="00370E4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370E4A">
        <w:rPr>
          <w:rFonts w:ascii="Century Gothic" w:hAnsi="Century Gothic" w:cs="DejaVuSansCondensed"/>
          <w:sz w:val="18"/>
          <w:szCs w:val="18"/>
          <w:lang w:eastAsia="pl-PL"/>
        </w:rPr>
        <w:t>Dzień dobry, proszę o wyjaśnienie, dlaczego Zamawiający udziela dwóch różnych odpowiedzi na to samo</w:t>
      </w:r>
      <w:r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370E4A">
        <w:rPr>
          <w:rFonts w:ascii="Century Gothic" w:hAnsi="Century Gothic" w:cs="DejaVuSansCondensed"/>
          <w:sz w:val="18"/>
          <w:szCs w:val="18"/>
          <w:lang w:eastAsia="pl-PL"/>
        </w:rPr>
        <w:t>pytanie? W postępowaniu SZP.383.4.2023 zadaliśmy to samo pytanie, jednak odpowiedź Zamawiającego</w:t>
      </w:r>
      <w:r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370E4A">
        <w:rPr>
          <w:rFonts w:ascii="Century Gothic" w:hAnsi="Century Gothic" w:cs="DejaVuSansCondensed"/>
          <w:sz w:val="18"/>
          <w:szCs w:val="18"/>
          <w:lang w:eastAsia="pl-PL"/>
        </w:rPr>
        <w:t>była zgoła inna. Zwracam uwagę Zamawiającego, że OŚWIADCZENIE nie stanowi równie mocnego środka</w:t>
      </w:r>
      <w:r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370E4A">
        <w:rPr>
          <w:rFonts w:ascii="Century Gothic" w:hAnsi="Century Gothic" w:cs="DejaVuSansCondensed"/>
          <w:sz w:val="18"/>
          <w:szCs w:val="18"/>
          <w:lang w:eastAsia="pl-PL"/>
        </w:rPr>
        <w:t xml:space="preserve">dowodowego co zaświadczenie podmiotu zewnętrznego, </w:t>
      </w:r>
      <w:proofErr w:type="spellStart"/>
      <w:r w:rsidRPr="00370E4A">
        <w:rPr>
          <w:rFonts w:ascii="Century Gothic" w:hAnsi="Century Gothic" w:cs="DejaVuSansCondensed"/>
          <w:sz w:val="18"/>
          <w:szCs w:val="18"/>
          <w:lang w:eastAsia="pl-PL"/>
        </w:rPr>
        <w:t>zwłąszcza</w:t>
      </w:r>
      <w:proofErr w:type="spellEnd"/>
      <w:r w:rsidRPr="00370E4A">
        <w:rPr>
          <w:rFonts w:ascii="Century Gothic" w:hAnsi="Century Gothic" w:cs="DejaVuSansCondensed"/>
          <w:sz w:val="18"/>
          <w:szCs w:val="18"/>
          <w:lang w:eastAsia="pl-PL"/>
        </w:rPr>
        <w:t xml:space="preserve"> poprzedzonego kontrolą. Taką</w:t>
      </w:r>
      <w:r>
        <w:rPr>
          <w:rFonts w:ascii="Century Gothic" w:hAnsi="Century Gothic" w:cs="DejaVuSansCondensed"/>
          <w:sz w:val="18"/>
          <w:szCs w:val="18"/>
          <w:lang w:eastAsia="pl-PL"/>
        </w:rPr>
        <w:t xml:space="preserve"> </w:t>
      </w:r>
      <w:r w:rsidRPr="00370E4A">
        <w:rPr>
          <w:rFonts w:ascii="Century Gothic" w:hAnsi="Century Gothic" w:cs="DejaVuSansCondensed"/>
          <w:sz w:val="18"/>
          <w:szCs w:val="18"/>
          <w:lang w:eastAsia="pl-PL"/>
        </w:rPr>
        <w:t xml:space="preserve">pewność daje właśnie wymieniony w art 105. </w:t>
      </w:r>
      <w:proofErr w:type="spellStart"/>
      <w:r w:rsidRPr="00370E4A">
        <w:rPr>
          <w:rFonts w:ascii="Century Gothic" w:hAnsi="Century Gothic" w:cs="DejaVuSansCondensed"/>
          <w:sz w:val="18"/>
          <w:szCs w:val="18"/>
          <w:lang w:eastAsia="pl-PL"/>
        </w:rPr>
        <w:t>uPZP</w:t>
      </w:r>
      <w:proofErr w:type="spellEnd"/>
      <w:r w:rsidRPr="00370E4A">
        <w:rPr>
          <w:rFonts w:ascii="Century Gothic" w:hAnsi="Century Gothic" w:cs="DejaVuSansCondensed"/>
          <w:sz w:val="18"/>
          <w:szCs w:val="18"/>
          <w:lang w:eastAsia="pl-PL"/>
        </w:rPr>
        <w:t xml:space="preserve"> Certyfikat jednostki oceniającej zgodność.</w:t>
      </w:r>
    </w:p>
    <w:p w14:paraId="24A67A4A" w14:textId="49DAA951" w:rsidR="00B32890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 w:rsidRPr="00586647">
        <w:rPr>
          <w:rFonts w:ascii="Century Gothic" w:eastAsia="Times New Roman" w:hAnsi="Century Gothic"/>
          <w:b/>
          <w:sz w:val="18"/>
          <w:szCs w:val="18"/>
          <w:lang w:eastAsia="pl-PL"/>
        </w:rPr>
        <w:t xml:space="preserve">Odp.: </w:t>
      </w:r>
      <w:r w:rsidR="00B32890" w:rsidRPr="00B32890">
        <w:rPr>
          <w:rFonts w:ascii="Century Gothic" w:eastAsia="Times New Roman" w:hAnsi="Century Gothic"/>
          <w:sz w:val="18"/>
          <w:szCs w:val="18"/>
          <w:lang w:eastAsia="pl-PL"/>
        </w:rPr>
        <w:t>Zamawiający informuje, iż nie ma obowiązku udzielania takich samych odpowiedzi na przesłane zapytania do dwóch odrębnych postępowań.</w:t>
      </w:r>
      <w:r w:rsidR="00B32890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</w:p>
    <w:p w14:paraId="56C47FA3" w14:textId="0E151AB6" w:rsidR="00586647" w:rsidRPr="00586647" w:rsidRDefault="00AD139C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  <w:r>
        <w:rPr>
          <w:rFonts w:ascii="Century Gothic" w:eastAsia="Times New Roman" w:hAnsi="Century Gothic"/>
          <w:sz w:val="18"/>
          <w:szCs w:val="18"/>
          <w:lang w:eastAsia="pl-PL"/>
        </w:rPr>
        <w:t>U</w:t>
      </w:r>
      <w:r w:rsidR="001F4667">
        <w:rPr>
          <w:rFonts w:ascii="Century Gothic" w:eastAsia="Times New Roman" w:hAnsi="Century Gothic"/>
          <w:sz w:val="18"/>
          <w:szCs w:val="18"/>
          <w:lang w:eastAsia="pl-PL"/>
        </w:rPr>
        <w:t>ściślając przedmiotową odpowiedź</w:t>
      </w:r>
      <w:r w:rsidR="002425EE">
        <w:rPr>
          <w:rFonts w:ascii="Century Gothic" w:eastAsia="Times New Roman" w:hAnsi="Century Gothic"/>
          <w:sz w:val="18"/>
          <w:szCs w:val="18"/>
          <w:lang w:eastAsia="pl-PL"/>
        </w:rPr>
        <w:t xml:space="preserve"> udzieloną w dniu 27.03.2023 r., Zamawiający</w:t>
      </w:r>
      <w:r w:rsidR="001F4667">
        <w:rPr>
          <w:rFonts w:ascii="Century Gothic" w:eastAsia="Times New Roman" w:hAnsi="Century Gothic"/>
          <w:sz w:val="18"/>
          <w:szCs w:val="18"/>
          <w:lang w:eastAsia="pl-PL"/>
        </w:rPr>
        <w:t xml:space="preserve"> informuje</w:t>
      </w:r>
      <w:r>
        <w:rPr>
          <w:rFonts w:ascii="Century Gothic" w:eastAsia="Times New Roman" w:hAnsi="Century Gothic"/>
          <w:sz w:val="18"/>
          <w:szCs w:val="18"/>
          <w:lang w:eastAsia="pl-PL"/>
        </w:rPr>
        <w:t>,</w:t>
      </w:r>
      <w:r w:rsidR="001F4667">
        <w:rPr>
          <w:rFonts w:ascii="Century Gothic" w:eastAsia="Times New Roman" w:hAnsi="Century Gothic"/>
          <w:sz w:val="18"/>
          <w:szCs w:val="18"/>
          <w:lang w:eastAsia="pl-PL"/>
        </w:rPr>
        <w:t xml:space="preserve"> iż: zgodnie z</w:t>
      </w:r>
      <w:r>
        <w:rPr>
          <w:rFonts w:ascii="Century Gothic" w:eastAsia="Times New Roman" w:hAnsi="Century Gothic"/>
          <w:sz w:val="18"/>
          <w:szCs w:val="18"/>
          <w:lang w:eastAsia="pl-PL"/>
        </w:rPr>
        <w:t xml:space="preserve"> Rozdziałem X, ust.1 pkt.1.3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pl-PL"/>
        </w:rPr>
        <w:t>ppkt</w:t>
      </w:r>
      <w:proofErr w:type="spellEnd"/>
      <w:r>
        <w:rPr>
          <w:rFonts w:ascii="Century Gothic" w:eastAsia="Times New Roman" w:hAnsi="Century Gothic"/>
          <w:sz w:val="18"/>
          <w:szCs w:val="18"/>
          <w:lang w:eastAsia="pl-PL"/>
        </w:rPr>
        <w:t>. 1)</w:t>
      </w:r>
      <w:r w:rsidR="001F4667">
        <w:rPr>
          <w:rFonts w:ascii="Century Gothic" w:eastAsia="Times New Roman" w:hAnsi="Century Gothic"/>
          <w:sz w:val="18"/>
          <w:szCs w:val="18"/>
          <w:lang w:eastAsia="pl-PL"/>
        </w:rPr>
        <w:t xml:space="preserve"> SWZ </w:t>
      </w:r>
      <w:r w:rsidR="001F4667" w:rsidRPr="001F4667">
        <w:rPr>
          <w:rFonts w:ascii="Century Gothic" w:hAnsi="Century Gothic"/>
          <w:sz w:val="18"/>
          <w:szCs w:val="18"/>
          <w:lang w:eastAsia="pl-PL"/>
        </w:rPr>
        <w:t xml:space="preserve">Zamawiający wymaga </w:t>
      </w:r>
      <w:r>
        <w:rPr>
          <w:rFonts w:ascii="Century Gothic" w:hAnsi="Century Gothic"/>
          <w:sz w:val="18"/>
          <w:szCs w:val="18"/>
          <w:lang w:eastAsia="pl-PL"/>
        </w:rPr>
        <w:t>dołączenia do oferty</w:t>
      </w:r>
      <w:r w:rsidR="001F4667" w:rsidRPr="001F4667">
        <w:rPr>
          <w:rFonts w:ascii="Century Gothic" w:hAnsi="Century Gothic"/>
          <w:sz w:val="18"/>
          <w:szCs w:val="18"/>
          <w:lang w:eastAsia="pl-PL"/>
        </w:rPr>
        <w:t xml:space="preserve"> raportu z testów wydajności wykona</w:t>
      </w:r>
      <w:r>
        <w:rPr>
          <w:rFonts w:ascii="Century Gothic" w:hAnsi="Century Gothic"/>
          <w:sz w:val="18"/>
          <w:szCs w:val="18"/>
          <w:lang w:eastAsia="pl-PL"/>
        </w:rPr>
        <w:t>nego</w:t>
      </w:r>
      <w:r w:rsidR="001F4667" w:rsidRPr="001F4667">
        <w:rPr>
          <w:rFonts w:ascii="Century Gothic" w:hAnsi="Century Gothic"/>
          <w:sz w:val="18"/>
          <w:szCs w:val="18"/>
          <w:lang w:eastAsia="pl-PL"/>
        </w:rPr>
        <w:t xml:space="preserve"> przez jednostkę niezależną od producenta, która posiada akredytację Polskiego Centrum Akredytacji znajdującego się na ul. Szc</w:t>
      </w:r>
      <w:r>
        <w:rPr>
          <w:rFonts w:ascii="Century Gothic" w:hAnsi="Century Gothic"/>
          <w:sz w:val="18"/>
          <w:szCs w:val="18"/>
          <w:lang w:eastAsia="pl-PL"/>
        </w:rPr>
        <w:t>zotkarskiej 42, 01-382 Warszawa</w:t>
      </w:r>
      <w:r w:rsidR="001F4667" w:rsidRPr="001F4667">
        <w:rPr>
          <w:rFonts w:ascii="Century Gothic" w:hAnsi="Century Gothic"/>
          <w:sz w:val="18"/>
          <w:szCs w:val="18"/>
          <w:lang w:eastAsia="pl-PL"/>
        </w:rPr>
        <w:t>, w tym wydajności określonych na podstawie norm ISO/IEC 19752 dla tonerów monochromatycznych, ISO/IEC 24711 i 24712 dla wkładów atramentowych, ISO/IEC 19798 dla tonerów kolorowych (lub norm równoważnych).</w:t>
      </w:r>
      <w:r w:rsidR="00370E4A">
        <w:rPr>
          <w:rFonts w:ascii="Century Gothic" w:eastAsia="Times New Roman" w:hAnsi="Century Gothic"/>
          <w:sz w:val="18"/>
          <w:szCs w:val="18"/>
          <w:lang w:eastAsia="pl-PL"/>
        </w:rPr>
        <w:t xml:space="preserve"> </w:t>
      </w:r>
    </w:p>
    <w:p w14:paraId="546A8E40" w14:textId="77777777" w:rsidR="00586647" w:rsidRPr="00586647" w:rsidRDefault="00586647" w:rsidP="003A5A00">
      <w:pPr>
        <w:spacing w:after="0" w:line="276" w:lineRule="auto"/>
        <w:jc w:val="both"/>
        <w:rPr>
          <w:rFonts w:ascii="Century Gothic" w:eastAsia="Times New Roman" w:hAnsi="Century Gothic"/>
          <w:sz w:val="18"/>
          <w:szCs w:val="18"/>
          <w:lang w:eastAsia="pl-PL"/>
        </w:rPr>
      </w:pPr>
    </w:p>
    <w:p w14:paraId="0678297E" w14:textId="60512478" w:rsidR="00CA23F7" w:rsidRDefault="00CA23F7" w:rsidP="00D550FA">
      <w:pPr>
        <w:tabs>
          <w:tab w:val="left" w:pos="709"/>
        </w:tabs>
        <w:spacing w:after="0" w:line="240" w:lineRule="auto"/>
        <w:jc w:val="both"/>
        <w:rPr>
          <w:rFonts w:ascii="Century Gothic" w:eastAsiaTheme="minorHAnsi" w:hAnsi="Century Gothic" w:cstheme="minorBidi"/>
          <w:bCs/>
          <w:sz w:val="18"/>
          <w:szCs w:val="18"/>
        </w:rPr>
      </w:pPr>
    </w:p>
    <w:p w14:paraId="10C9D49F" w14:textId="29EE8984" w:rsidR="00CA23F7" w:rsidRDefault="00CA23F7" w:rsidP="00CA23F7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3F1E57CF" w14:textId="0A1B6549" w:rsidR="00CA23F7" w:rsidRDefault="00CA23F7" w:rsidP="00CA23F7">
      <w:pPr>
        <w:rPr>
          <w:rFonts w:ascii="Century Gothic" w:eastAsiaTheme="minorHAnsi" w:hAnsi="Century Gothic" w:cstheme="minorBidi"/>
          <w:sz w:val="18"/>
          <w:szCs w:val="18"/>
        </w:rPr>
      </w:pPr>
    </w:p>
    <w:p w14:paraId="45BBC95A" w14:textId="77777777" w:rsidR="004B310B" w:rsidRPr="004B310B" w:rsidRDefault="00CA23F7" w:rsidP="004B310B">
      <w:pPr>
        <w:tabs>
          <w:tab w:val="left" w:pos="5460"/>
        </w:tabs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ab/>
      </w:r>
      <w:r w:rsidR="004B310B" w:rsidRPr="004B310B">
        <w:rPr>
          <w:rFonts w:ascii="Century Gothic" w:eastAsiaTheme="minorHAnsi" w:hAnsi="Century Gothic" w:cstheme="minorBidi"/>
          <w:sz w:val="18"/>
          <w:szCs w:val="18"/>
        </w:rPr>
        <w:t>Z upoważnienia:</w:t>
      </w:r>
    </w:p>
    <w:p w14:paraId="502852D8" w14:textId="77777777" w:rsidR="004B310B" w:rsidRPr="004B310B" w:rsidRDefault="004B310B" w:rsidP="004B310B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4B310B">
        <w:rPr>
          <w:rFonts w:ascii="Century Gothic" w:eastAsiaTheme="minorHAnsi" w:hAnsi="Century Gothic" w:cstheme="minorBidi"/>
          <w:sz w:val="18"/>
          <w:szCs w:val="18"/>
        </w:rPr>
        <w:t xml:space="preserve">Zastępca Dyrektora </w:t>
      </w:r>
    </w:p>
    <w:p w14:paraId="35FEF772" w14:textId="77777777" w:rsidR="004B310B" w:rsidRPr="004B310B" w:rsidRDefault="004B310B" w:rsidP="004B310B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4B310B">
        <w:rPr>
          <w:rFonts w:ascii="Century Gothic" w:eastAsiaTheme="minorHAnsi" w:hAnsi="Century Gothic" w:cstheme="minorBidi"/>
          <w:sz w:val="18"/>
          <w:szCs w:val="18"/>
        </w:rPr>
        <w:t xml:space="preserve">   ds. Medycznych</w:t>
      </w:r>
    </w:p>
    <w:p w14:paraId="11679520" w14:textId="77777777" w:rsidR="004B310B" w:rsidRPr="004B310B" w:rsidRDefault="004B310B" w:rsidP="004B310B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4B310B">
        <w:rPr>
          <w:rFonts w:ascii="Century Gothic" w:eastAsiaTheme="minorHAnsi" w:hAnsi="Century Gothic" w:cstheme="minorBidi"/>
          <w:sz w:val="18"/>
          <w:szCs w:val="18"/>
        </w:rPr>
        <w:t>Jacek Owczarczyk</w:t>
      </w:r>
    </w:p>
    <w:p w14:paraId="58096720" w14:textId="4DD0B5C1" w:rsidR="00370E4A" w:rsidRPr="00CA23F7" w:rsidRDefault="004B310B" w:rsidP="004B310B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r w:rsidRPr="004B310B">
        <w:rPr>
          <w:rFonts w:ascii="Century Gothic" w:eastAsiaTheme="minorHAnsi" w:hAnsi="Century Gothic" w:cstheme="minorBidi"/>
          <w:sz w:val="18"/>
          <w:szCs w:val="18"/>
        </w:rPr>
        <w:t>(podpis w oryginale)</w:t>
      </w:r>
    </w:p>
    <w:p w14:paraId="3FF027BA" w14:textId="23F10708" w:rsidR="00CA23F7" w:rsidRPr="00CA23F7" w:rsidRDefault="00CA23F7" w:rsidP="00CA23F7">
      <w:pPr>
        <w:tabs>
          <w:tab w:val="left" w:pos="5460"/>
        </w:tabs>
        <w:spacing w:after="0"/>
        <w:ind w:firstLine="6521"/>
        <w:rPr>
          <w:rFonts w:ascii="Century Gothic" w:eastAsiaTheme="minorHAnsi" w:hAnsi="Century Gothic" w:cstheme="minorBidi"/>
          <w:sz w:val="18"/>
          <w:szCs w:val="18"/>
        </w:rPr>
      </w:pPr>
      <w:bookmarkStart w:id="3" w:name="_GoBack"/>
      <w:bookmarkEnd w:id="3"/>
    </w:p>
    <w:sectPr w:rsidR="00CA23F7" w:rsidRPr="00CA23F7" w:rsidSect="00243F3B"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13EF5C" w14:textId="77777777" w:rsidR="000B4646" w:rsidRDefault="000B4646" w:rsidP="00AF6E62">
      <w:pPr>
        <w:spacing w:after="0" w:line="240" w:lineRule="auto"/>
      </w:pPr>
      <w:r>
        <w:separator/>
      </w:r>
    </w:p>
  </w:endnote>
  <w:endnote w:type="continuationSeparator" w:id="0">
    <w:p w14:paraId="43468311" w14:textId="77777777" w:rsidR="000B4646" w:rsidRDefault="000B4646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370E4A">
      <w:rPr>
        <w:rFonts w:ascii="Century Gothic" w:hAnsi="Century Gothic"/>
        <w:noProof/>
        <w:sz w:val="16"/>
        <w:szCs w:val="16"/>
      </w:rPr>
      <w:t>3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87816" w14:textId="77777777" w:rsidR="000B4646" w:rsidRDefault="000B4646" w:rsidP="00AF6E62">
      <w:pPr>
        <w:spacing w:after="0" w:line="240" w:lineRule="auto"/>
      </w:pPr>
      <w:r>
        <w:separator/>
      </w:r>
    </w:p>
  </w:footnote>
  <w:footnote w:type="continuationSeparator" w:id="0">
    <w:p w14:paraId="6865D4DD" w14:textId="77777777" w:rsidR="000B4646" w:rsidRDefault="000B4646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51457FB0" w:rsidR="00A9594A" w:rsidRDefault="00FE0FF2" w:rsidP="00FE0FF2">
    <w:pPr>
      <w:pStyle w:val="Nagwek"/>
      <w:ind w:hanging="1418"/>
      <w:jc w:val="center"/>
    </w:pPr>
    <w:r>
      <w:rPr>
        <w:noProof/>
        <w:lang w:eastAsia="pl-PL"/>
      </w:rPr>
      <w:drawing>
        <wp:inline distT="0" distB="0" distL="0" distR="0" wp14:anchorId="4894C021" wp14:editId="7F27769C">
          <wp:extent cx="5760720" cy="16109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1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7F4155"/>
    <w:multiLevelType w:val="hybridMultilevel"/>
    <w:tmpl w:val="EAB4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FB2"/>
    <w:multiLevelType w:val="hybridMultilevel"/>
    <w:tmpl w:val="1914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E64DA"/>
    <w:multiLevelType w:val="hybridMultilevel"/>
    <w:tmpl w:val="4DEA6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F5831"/>
    <w:multiLevelType w:val="hybridMultilevel"/>
    <w:tmpl w:val="71F895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E68C8"/>
    <w:multiLevelType w:val="hybridMultilevel"/>
    <w:tmpl w:val="B8483568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2276B"/>
    <w:multiLevelType w:val="hybridMultilevel"/>
    <w:tmpl w:val="01B01244"/>
    <w:lvl w:ilvl="0" w:tplc="600E70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37A44"/>
    <w:multiLevelType w:val="hybridMultilevel"/>
    <w:tmpl w:val="A35207B6"/>
    <w:lvl w:ilvl="0" w:tplc="59B62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E739D"/>
    <w:multiLevelType w:val="hybridMultilevel"/>
    <w:tmpl w:val="A7B42F8E"/>
    <w:lvl w:ilvl="0" w:tplc="E710D40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41B7B"/>
    <w:multiLevelType w:val="hybridMultilevel"/>
    <w:tmpl w:val="71D20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27145"/>
    <w:multiLevelType w:val="multilevel"/>
    <w:tmpl w:val="835CE9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17DB8"/>
    <w:multiLevelType w:val="hybridMultilevel"/>
    <w:tmpl w:val="A560D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1506A"/>
    <w:multiLevelType w:val="multilevel"/>
    <w:tmpl w:val="F156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5594616"/>
    <w:multiLevelType w:val="hybridMultilevel"/>
    <w:tmpl w:val="793A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1"/>
  </w:num>
  <w:num w:numId="5">
    <w:abstractNumId w:val="0"/>
  </w:num>
  <w:num w:numId="6">
    <w:abstractNumId w:val="13"/>
  </w:num>
  <w:num w:numId="7">
    <w:abstractNumId w:val="14"/>
  </w:num>
  <w:num w:numId="8">
    <w:abstractNumId w:val="17"/>
  </w:num>
  <w:num w:numId="9">
    <w:abstractNumId w:val="22"/>
  </w:num>
  <w:num w:numId="10">
    <w:abstractNumId w:val="9"/>
  </w:num>
  <w:num w:numId="11">
    <w:abstractNumId w:val="23"/>
  </w:num>
  <w:num w:numId="12">
    <w:abstractNumId w:val="19"/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6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6"/>
    <w:lvlOverride w:ilvl="0">
      <w:lvl w:ilvl="0">
        <w:numFmt w:val="decimal"/>
        <w:lvlText w:val="%1."/>
        <w:lvlJc w:val="left"/>
      </w:lvl>
    </w:lvlOverride>
  </w:num>
  <w:num w:numId="20">
    <w:abstractNumId w:val="10"/>
  </w:num>
  <w:num w:numId="21">
    <w:abstractNumId w:val="18"/>
  </w:num>
  <w:num w:numId="22">
    <w:abstractNumId w:val="4"/>
  </w:num>
  <w:num w:numId="23">
    <w:abstractNumId w:val="1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6"/>
  </w:num>
  <w:num w:numId="27">
    <w:abstractNumId w:val="8"/>
  </w:num>
  <w:num w:numId="28">
    <w:abstractNumId w:val="7"/>
  </w:num>
  <w:num w:numId="29">
    <w:abstractNumId w:val="15"/>
  </w:num>
  <w:num w:numId="30">
    <w:abstractNumId w:val="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0730"/>
    <w:rsid w:val="00035954"/>
    <w:rsid w:val="00035B78"/>
    <w:rsid w:val="000442F1"/>
    <w:rsid w:val="000457BD"/>
    <w:rsid w:val="0005453E"/>
    <w:rsid w:val="00054A03"/>
    <w:rsid w:val="00064F5A"/>
    <w:rsid w:val="00066B61"/>
    <w:rsid w:val="000830A0"/>
    <w:rsid w:val="00086AD4"/>
    <w:rsid w:val="000908EB"/>
    <w:rsid w:val="000922AF"/>
    <w:rsid w:val="000926F2"/>
    <w:rsid w:val="0009593E"/>
    <w:rsid w:val="00096341"/>
    <w:rsid w:val="000A02C8"/>
    <w:rsid w:val="000A099A"/>
    <w:rsid w:val="000A496E"/>
    <w:rsid w:val="000A4B8A"/>
    <w:rsid w:val="000B4646"/>
    <w:rsid w:val="000C0EBB"/>
    <w:rsid w:val="000C1ADA"/>
    <w:rsid w:val="000C26B8"/>
    <w:rsid w:val="001304F2"/>
    <w:rsid w:val="00137380"/>
    <w:rsid w:val="00143D91"/>
    <w:rsid w:val="00146DD4"/>
    <w:rsid w:val="00147B17"/>
    <w:rsid w:val="00147CBB"/>
    <w:rsid w:val="00156251"/>
    <w:rsid w:val="001608E3"/>
    <w:rsid w:val="0016107C"/>
    <w:rsid w:val="00161497"/>
    <w:rsid w:val="0016611D"/>
    <w:rsid w:val="0017444F"/>
    <w:rsid w:val="001808A1"/>
    <w:rsid w:val="0019251D"/>
    <w:rsid w:val="001A135E"/>
    <w:rsid w:val="001B2486"/>
    <w:rsid w:val="001D12E7"/>
    <w:rsid w:val="001D7A5F"/>
    <w:rsid w:val="001E1D72"/>
    <w:rsid w:val="001E4A9E"/>
    <w:rsid w:val="001F1295"/>
    <w:rsid w:val="001F4667"/>
    <w:rsid w:val="00214AEC"/>
    <w:rsid w:val="00217819"/>
    <w:rsid w:val="00220885"/>
    <w:rsid w:val="0023380A"/>
    <w:rsid w:val="0023654D"/>
    <w:rsid w:val="002414A0"/>
    <w:rsid w:val="00241C4D"/>
    <w:rsid w:val="002425EE"/>
    <w:rsid w:val="00243F3B"/>
    <w:rsid w:val="00276CB5"/>
    <w:rsid w:val="00291596"/>
    <w:rsid w:val="0029665D"/>
    <w:rsid w:val="00297BEE"/>
    <w:rsid w:val="002A59B6"/>
    <w:rsid w:val="002B7F73"/>
    <w:rsid w:val="002D2871"/>
    <w:rsid w:val="002D365F"/>
    <w:rsid w:val="002E29E0"/>
    <w:rsid w:val="002E2B46"/>
    <w:rsid w:val="002E6FCB"/>
    <w:rsid w:val="002F4EA7"/>
    <w:rsid w:val="00305113"/>
    <w:rsid w:val="0030587E"/>
    <w:rsid w:val="00310D1F"/>
    <w:rsid w:val="003455EE"/>
    <w:rsid w:val="00362CC5"/>
    <w:rsid w:val="00370E4A"/>
    <w:rsid w:val="00372323"/>
    <w:rsid w:val="0039275D"/>
    <w:rsid w:val="00395658"/>
    <w:rsid w:val="003A3821"/>
    <w:rsid w:val="003A5A00"/>
    <w:rsid w:val="003A719E"/>
    <w:rsid w:val="003A71AD"/>
    <w:rsid w:val="003B1CEB"/>
    <w:rsid w:val="003E2380"/>
    <w:rsid w:val="003F0C2F"/>
    <w:rsid w:val="003F3B51"/>
    <w:rsid w:val="0042105D"/>
    <w:rsid w:val="004346DE"/>
    <w:rsid w:val="00437282"/>
    <w:rsid w:val="00452B3C"/>
    <w:rsid w:val="00452DC7"/>
    <w:rsid w:val="00455D8F"/>
    <w:rsid w:val="00464DB5"/>
    <w:rsid w:val="004705A3"/>
    <w:rsid w:val="00476CDA"/>
    <w:rsid w:val="00487CA4"/>
    <w:rsid w:val="004902C5"/>
    <w:rsid w:val="004A073A"/>
    <w:rsid w:val="004A24DB"/>
    <w:rsid w:val="004A6165"/>
    <w:rsid w:val="004B310B"/>
    <w:rsid w:val="004D082C"/>
    <w:rsid w:val="0050149E"/>
    <w:rsid w:val="00504DC5"/>
    <w:rsid w:val="00546E78"/>
    <w:rsid w:val="00551291"/>
    <w:rsid w:val="0058544D"/>
    <w:rsid w:val="00586647"/>
    <w:rsid w:val="00590DBE"/>
    <w:rsid w:val="005B40CA"/>
    <w:rsid w:val="005C5D59"/>
    <w:rsid w:val="005D2C06"/>
    <w:rsid w:val="005D2CC5"/>
    <w:rsid w:val="005D35F3"/>
    <w:rsid w:val="005E0052"/>
    <w:rsid w:val="005E38C3"/>
    <w:rsid w:val="005E5846"/>
    <w:rsid w:val="00603C0D"/>
    <w:rsid w:val="00607CFE"/>
    <w:rsid w:val="006101F7"/>
    <w:rsid w:val="00621C89"/>
    <w:rsid w:val="00627505"/>
    <w:rsid w:val="00662317"/>
    <w:rsid w:val="0066692A"/>
    <w:rsid w:val="00667B6F"/>
    <w:rsid w:val="00676A29"/>
    <w:rsid w:val="006806EF"/>
    <w:rsid w:val="006854E5"/>
    <w:rsid w:val="006C2C41"/>
    <w:rsid w:val="006D1285"/>
    <w:rsid w:val="006D1F53"/>
    <w:rsid w:val="006F0145"/>
    <w:rsid w:val="00701E44"/>
    <w:rsid w:val="00713185"/>
    <w:rsid w:val="00767E3B"/>
    <w:rsid w:val="00771583"/>
    <w:rsid w:val="00772607"/>
    <w:rsid w:val="00780D30"/>
    <w:rsid w:val="007829DD"/>
    <w:rsid w:val="00794113"/>
    <w:rsid w:val="007A2944"/>
    <w:rsid w:val="007B2575"/>
    <w:rsid w:val="007B5A07"/>
    <w:rsid w:val="007C55C2"/>
    <w:rsid w:val="007D052D"/>
    <w:rsid w:val="007D060E"/>
    <w:rsid w:val="007D135F"/>
    <w:rsid w:val="007D4733"/>
    <w:rsid w:val="007E335F"/>
    <w:rsid w:val="007E3A35"/>
    <w:rsid w:val="007F4141"/>
    <w:rsid w:val="00806CB4"/>
    <w:rsid w:val="008100CF"/>
    <w:rsid w:val="00830198"/>
    <w:rsid w:val="00871791"/>
    <w:rsid w:val="0089070D"/>
    <w:rsid w:val="00891F6C"/>
    <w:rsid w:val="00896216"/>
    <w:rsid w:val="008B76B4"/>
    <w:rsid w:val="008C2AAD"/>
    <w:rsid w:val="008C3C39"/>
    <w:rsid w:val="008C7A5B"/>
    <w:rsid w:val="008D17D4"/>
    <w:rsid w:val="008D6333"/>
    <w:rsid w:val="008E22B8"/>
    <w:rsid w:val="008F3187"/>
    <w:rsid w:val="00906257"/>
    <w:rsid w:val="00906819"/>
    <w:rsid w:val="00913E08"/>
    <w:rsid w:val="00921265"/>
    <w:rsid w:val="00923441"/>
    <w:rsid w:val="00947C01"/>
    <w:rsid w:val="0095119A"/>
    <w:rsid w:val="00957963"/>
    <w:rsid w:val="00971085"/>
    <w:rsid w:val="00982FF7"/>
    <w:rsid w:val="00992D0D"/>
    <w:rsid w:val="009B44F0"/>
    <w:rsid w:val="009C04D3"/>
    <w:rsid w:val="009C125E"/>
    <w:rsid w:val="009D3637"/>
    <w:rsid w:val="009D7271"/>
    <w:rsid w:val="009E11C0"/>
    <w:rsid w:val="009E23EE"/>
    <w:rsid w:val="00A019CF"/>
    <w:rsid w:val="00A01FE5"/>
    <w:rsid w:val="00A06E0D"/>
    <w:rsid w:val="00A20244"/>
    <w:rsid w:val="00A20344"/>
    <w:rsid w:val="00A31712"/>
    <w:rsid w:val="00A432CC"/>
    <w:rsid w:val="00A435D0"/>
    <w:rsid w:val="00A653ED"/>
    <w:rsid w:val="00A67FAA"/>
    <w:rsid w:val="00A851ED"/>
    <w:rsid w:val="00A919D2"/>
    <w:rsid w:val="00A9300D"/>
    <w:rsid w:val="00A9594A"/>
    <w:rsid w:val="00A975EB"/>
    <w:rsid w:val="00AA0CCD"/>
    <w:rsid w:val="00AA4B83"/>
    <w:rsid w:val="00AA76C1"/>
    <w:rsid w:val="00AB15E9"/>
    <w:rsid w:val="00AB6E22"/>
    <w:rsid w:val="00AC42D7"/>
    <w:rsid w:val="00AC72E2"/>
    <w:rsid w:val="00AC76F1"/>
    <w:rsid w:val="00AD139C"/>
    <w:rsid w:val="00AF6E62"/>
    <w:rsid w:val="00B02F89"/>
    <w:rsid w:val="00B126BF"/>
    <w:rsid w:val="00B1554F"/>
    <w:rsid w:val="00B3211C"/>
    <w:rsid w:val="00B32890"/>
    <w:rsid w:val="00B32A40"/>
    <w:rsid w:val="00B36A40"/>
    <w:rsid w:val="00B3722A"/>
    <w:rsid w:val="00B37806"/>
    <w:rsid w:val="00B44B21"/>
    <w:rsid w:val="00B4643F"/>
    <w:rsid w:val="00B57396"/>
    <w:rsid w:val="00B613EF"/>
    <w:rsid w:val="00B665FF"/>
    <w:rsid w:val="00B81BBC"/>
    <w:rsid w:val="00B87986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BE5B77"/>
    <w:rsid w:val="00BF2356"/>
    <w:rsid w:val="00C27481"/>
    <w:rsid w:val="00C36CE3"/>
    <w:rsid w:val="00C374E7"/>
    <w:rsid w:val="00C42658"/>
    <w:rsid w:val="00C431B7"/>
    <w:rsid w:val="00C56013"/>
    <w:rsid w:val="00C6537F"/>
    <w:rsid w:val="00C70111"/>
    <w:rsid w:val="00C70F31"/>
    <w:rsid w:val="00C825F3"/>
    <w:rsid w:val="00CA0937"/>
    <w:rsid w:val="00CA23F7"/>
    <w:rsid w:val="00CB1AED"/>
    <w:rsid w:val="00CC74C7"/>
    <w:rsid w:val="00CE2B3C"/>
    <w:rsid w:val="00CE58A0"/>
    <w:rsid w:val="00CE7606"/>
    <w:rsid w:val="00CF1315"/>
    <w:rsid w:val="00CF5304"/>
    <w:rsid w:val="00D442A8"/>
    <w:rsid w:val="00D452E5"/>
    <w:rsid w:val="00D463D8"/>
    <w:rsid w:val="00D550FA"/>
    <w:rsid w:val="00D63712"/>
    <w:rsid w:val="00D7683E"/>
    <w:rsid w:val="00D8605D"/>
    <w:rsid w:val="00D91CC7"/>
    <w:rsid w:val="00DA36FC"/>
    <w:rsid w:val="00DB1192"/>
    <w:rsid w:val="00DB2853"/>
    <w:rsid w:val="00DC6895"/>
    <w:rsid w:val="00DD3CC6"/>
    <w:rsid w:val="00DD5303"/>
    <w:rsid w:val="00E00365"/>
    <w:rsid w:val="00E133B0"/>
    <w:rsid w:val="00E22705"/>
    <w:rsid w:val="00E24A83"/>
    <w:rsid w:val="00E30926"/>
    <w:rsid w:val="00E40891"/>
    <w:rsid w:val="00E47FBA"/>
    <w:rsid w:val="00E639E7"/>
    <w:rsid w:val="00E76745"/>
    <w:rsid w:val="00E8170F"/>
    <w:rsid w:val="00EA0F87"/>
    <w:rsid w:val="00EA63D7"/>
    <w:rsid w:val="00EA70FF"/>
    <w:rsid w:val="00EB5D5A"/>
    <w:rsid w:val="00EC605A"/>
    <w:rsid w:val="00ED0A52"/>
    <w:rsid w:val="00ED1F05"/>
    <w:rsid w:val="00ED49AC"/>
    <w:rsid w:val="00EE0F10"/>
    <w:rsid w:val="00EE47AA"/>
    <w:rsid w:val="00EF6C1C"/>
    <w:rsid w:val="00EF7EE0"/>
    <w:rsid w:val="00F13069"/>
    <w:rsid w:val="00F143D8"/>
    <w:rsid w:val="00F20E79"/>
    <w:rsid w:val="00F308C1"/>
    <w:rsid w:val="00F30AC9"/>
    <w:rsid w:val="00F35D4C"/>
    <w:rsid w:val="00F37039"/>
    <w:rsid w:val="00F40A58"/>
    <w:rsid w:val="00F505C8"/>
    <w:rsid w:val="00F52D1E"/>
    <w:rsid w:val="00F530A1"/>
    <w:rsid w:val="00F54A03"/>
    <w:rsid w:val="00F65C85"/>
    <w:rsid w:val="00F80588"/>
    <w:rsid w:val="00F80DF3"/>
    <w:rsid w:val="00F81047"/>
    <w:rsid w:val="00F83C3F"/>
    <w:rsid w:val="00F87717"/>
    <w:rsid w:val="00FA2AE9"/>
    <w:rsid w:val="00FC7480"/>
    <w:rsid w:val="00FE0FF2"/>
    <w:rsid w:val="00FE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  <w:style w:type="paragraph" w:customStyle="1" w:styleId="ZnakZnak1">
    <w:name w:val="Znak Znak1"/>
    <w:basedOn w:val="Normalny"/>
    <w:rsid w:val="00CE58A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A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6149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61497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2C11E-3A31-45AC-A713-FDD1DD614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1081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126</cp:revision>
  <cp:lastPrinted>2023-01-19T09:41:00Z</cp:lastPrinted>
  <dcterms:created xsi:type="dcterms:W3CDTF">2022-03-31T05:52:00Z</dcterms:created>
  <dcterms:modified xsi:type="dcterms:W3CDTF">2023-03-29T10:45:00Z</dcterms:modified>
</cp:coreProperties>
</file>