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8FD" w:rsidRDefault="006158FD"/>
    <w:p w:rsidR="006158FD" w:rsidRPr="00654DBB" w:rsidRDefault="006158FD" w:rsidP="006158FD">
      <w:pPr>
        <w:jc w:val="right"/>
        <w:rPr>
          <w:rFonts w:ascii="Times New Roman" w:hAnsi="Times New Roman" w:cs="Times New Roman"/>
          <w:b/>
        </w:rPr>
      </w:pPr>
      <w:r w:rsidRPr="00654DBB">
        <w:rPr>
          <w:rFonts w:ascii="Times New Roman" w:hAnsi="Times New Roman" w:cs="Times New Roman"/>
          <w:b/>
        </w:rPr>
        <w:t>Załącznik nr 1do SIWZ</w:t>
      </w:r>
    </w:p>
    <w:p w:rsidR="006158FD" w:rsidRPr="00654DBB" w:rsidRDefault="006158FD" w:rsidP="006158FD">
      <w:pPr>
        <w:rPr>
          <w:rFonts w:ascii="Times New Roman" w:hAnsi="Times New Roman" w:cs="Times New Roman"/>
          <w:b/>
        </w:rPr>
      </w:pPr>
      <w:r w:rsidRPr="00654DBB">
        <w:rPr>
          <w:rFonts w:ascii="Times New Roman" w:hAnsi="Times New Roman" w:cs="Times New Roman"/>
          <w:b/>
        </w:rPr>
        <w:t>Nr postępowania : 4</w:t>
      </w:r>
      <w:r w:rsidR="00E84BDB">
        <w:rPr>
          <w:rFonts w:ascii="Times New Roman" w:hAnsi="Times New Roman" w:cs="Times New Roman"/>
          <w:b/>
        </w:rPr>
        <w:t>85</w:t>
      </w:r>
      <w:r w:rsidRPr="00654DBB">
        <w:rPr>
          <w:rFonts w:ascii="Times New Roman" w:hAnsi="Times New Roman" w:cs="Times New Roman"/>
          <w:b/>
        </w:rPr>
        <w:t>/2018/PN/DZP</w:t>
      </w:r>
    </w:p>
    <w:p w:rsidR="00941ED9" w:rsidRDefault="00941ED9" w:rsidP="0061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FD" w:rsidRPr="00654DBB" w:rsidRDefault="006158FD" w:rsidP="0061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BB">
        <w:rPr>
          <w:rFonts w:ascii="Times New Roman" w:hAnsi="Times New Roman" w:cs="Times New Roman"/>
          <w:b/>
          <w:sz w:val="28"/>
          <w:szCs w:val="28"/>
        </w:rPr>
        <w:t>FORMULARZ CENOWY/ZESTAWIENIE WYMAGANYCH PARAMETRÓW</w:t>
      </w:r>
    </w:p>
    <w:p w:rsidR="006158FD" w:rsidRPr="00654DBB" w:rsidRDefault="006158FD" w:rsidP="006158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158FD" w:rsidRDefault="006158FD" w:rsidP="006158F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DBB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E84BDB">
        <w:rPr>
          <w:rFonts w:ascii="Times New Roman" w:hAnsi="Times New Roman" w:cs="Times New Roman"/>
          <w:b/>
          <w:bCs/>
          <w:sz w:val="24"/>
          <w:szCs w:val="24"/>
        </w:rPr>
        <w:t xml:space="preserve">wraz ze szkoleniem i  instalacją fabrycznie nowego spektrometru </w:t>
      </w:r>
      <w:proofErr w:type="spellStart"/>
      <w:r w:rsidR="00E84BDB">
        <w:rPr>
          <w:rFonts w:ascii="Times New Roman" w:hAnsi="Times New Roman" w:cs="Times New Roman"/>
          <w:b/>
          <w:bCs/>
          <w:sz w:val="24"/>
          <w:szCs w:val="24"/>
        </w:rPr>
        <w:t>LC-MS</w:t>
      </w:r>
      <w:proofErr w:type="spellEnd"/>
      <w:r w:rsidR="00E84BDB">
        <w:rPr>
          <w:rFonts w:ascii="Times New Roman" w:hAnsi="Times New Roman" w:cs="Times New Roman"/>
          <w:b/>
          <w:bCs/>
          <w:sz w:val="24"/>
          <w:szCs w:val="24"/>
        </w:rPr>
        <w:t xml:space="preserve">/MS do Laboratorium Biochemii i </w:t>
      </w:r>
      <w:proofErr w:type="spellStart"/>
      <w:r w:rsidR="00E84BDB">
        <w:rPr>
          <w:rFonts w:ascii="Times New Roman" w:hAnsi="Times New Roman" w:cs="Times New Roman"/>
          <w:b/>
          <w:bCs/>
          <w:sz w:val="24"/>
          <w:szCs w:val="24"/>
        </w:rPr>
        <w:t>Bioinformatyki</w:t>
      </w:r>
      <w:proofErr w:type="spellEnd"/>
      <w:r w:rsidR="00E84BDB">
        <w:rPr>
          <w:rFonts w:ascii="Times New Roman" w:hAnsi="Times New Roman" w:cs="Times New Roman"/>
          <w:b/>
          <w:bCs/>
          <w:sz w:val="24"/>
          <w:szCs w:val="24"/>
        </w:rPr>
        <w:t xml:space="preserve">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="00E84BDB">
        <w:rPr>
          <w:rFonts w:ascii="Times New Roman" w:hAnsi="Times New Roman" w:cs="Times New Roman"/>
          <w:b/>
          <w:bCs/>
          <w:sz w:val="24"/>
          <w:szCs w:val="24"/>
        </w:rPr>
        <w:t>WiM</w:t>
      </w:r>
      <w:proofErr w:type="spellEnd"/>
      <w:r w:rsidR="00E84BDB">
        <w:rPr>
          <w:rFonts w:ascii="Times New Roman" w:hAnsi="Times New Roman" w:cs="Times New Roman"/>
          <w:b/>
          <w:bCs/>
          <w:sz w:val="24"/>
          <w:szCs w:val="24"/>
        </w:rPr>
        <w:t xml:space="preserve"> 2014-2020</w:t>
      </w:r>
    </w:p>
    <w:p w:rsidR="00E84BDB" w:rsidRPr="00654DBB" w:rsidRDefault="00E84BDB" w:rsidP="006158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321"/>
        <w:gridCol w:w="4604"/>
        <w:gridCol w:w="1412"/>
        <w:gridCol w:w="1412"/>
        <w:gridCol w:w="1981"/>
      </w:tblGrid>
      <w:tr w:rsidR="006158FD" w:rsidRPr="00654DBB" w:rsidTr="009874F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spacing w:before="20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Parametry wymagane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 xml:space="preserve">Parametry oferowane </w:t>
            </w:r>
            <w:r w:rsidRPr="00654DBB">
              <w:rPr>
                <w:rFonts w:ascii="Times New Roman" w:hAnsi="Times New Roman" w:cs="Times New Roman"/>
                <w:b/>
                <w:color w:val="FF0000"/>
                <w:sz w:val="20"/>
              </w:rPr>
              <w:t>*)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Cena jednos</w:t>
            </w:r>
            <w:r w:rsidRPr="00654DBB"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654DBB">
              <w:rPr>
                <w:rFonts w:ascii="Times New Roman" w:hAnsi="Times New Roman" w:cs="Times New Roman"/>
                <w:b/>
                <w:sz w:val="20"/>
              </w:rPr>
              <w:t>kowa 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Wartość brutto</w:t>
            </w:r>
          </w:p>
        </w:tc>
      </w:tr>
      <w:tr w:rsidR="00941ED9" w:rsidRPr="00654DBB" w:rsidTr="009874F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</w:tr>
      <w:tr w:rsidR="006158FD" w:rsidRPr="00654DBB" w:rsidTr="009874F7">
        <w:trPr>
          <w:trHeight w:val="67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506592" w:rsidRDefault="006158F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065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08" w:rsidRPr="009961DD" w:rsidRDefault="00FE1D08" w:rsidP="009961DD">
            <w:pPr>
              <w:pStyle w:val="Teksttreci0"/>
              <w:shd w:val="clear" w:color="auto" w:fill="auto"/>
              <w:spacing w:before="0" w:after="240" w:line="379" w:lineRule="exact"/>
              <w:ind w:left="1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61DD">
              <w:rPr>
                <w:rFonts w:ascii="Times New Roman" w:hAnsi="Times New Roman" w:cs="Times New Roman"/>
                <w:b/>
              </w:rPr>
              <w:t xml:space="preserve">Zestaw </w:t>
            </w:r>
            <w:proofErr w:type="spellStart"/>
            <w:r w:rsidRPr="009961DD">
              <w:rPr>
                <w:rFonts w:ascii="Times New Roman" w:hAnsi="Times New Roman" w:cs="Times New Roman"/>
                <w:b/>
              </w:rPr>
              <w:t>LC-MS</w:t>
            </w:r>
            <w:proofErr w:type="spellEnd"/>
            <w:r w:rsidRPr="009961DD">
              <w:rPr>
                <w:rFonts w:ascii="Times New Roman" w:hAnsi="Times New Roman" w:cs="Times New Roman"/>
                <w:b/>
              </w:rPr>
              <w:t>/MS musi zawierać</w:t>
            </w:r>
            <w:r w:rsidR="00FC519F" w:rsidRPr="009961DD">
              <w:rPr>
                <w:rFonts w:ascii="Times New Roman" w:hAnsi="Times New Roman" w:cs="Times New Roman"/>
                <w:b/>
              </w:rPr>
              <w:t>:</w:t>
            </w:r>
          </w:p>
          <w:p w:rsidR="00FE1D08" w:rsidRPr="009961DD" w:rsidRDefault="00FE1D08" w:rsidP="009961DD">
            <w:pPr>
              <w:pStyle w:val="Teksttreci0"/>
              <w:shd w:val="clear" w:color="auto" w:fill="auto"/>
              <w:spacing w:before="0" w:line="240" w:lineRule="auto"/>
              <w:ind w:left="59" w:firstLine="41"/>
              <w:rPr>
                <w:rFonts w:ascii="Times New Roman" w:hAnsi="Times New Roman" w:cs="Times New Roman"/>
                <w:u w:val="single"/>
              </w:rPr>
            </w:pPr>
            <w:r w:rsidRPr="009961DD">
              <w:rPr>
                <w:rFonts w:ascii="Times New Roman" w:hAnsi="Times New Roman" w:cs="Times New Roman"/>
                <w:u w:val="single"/>
              </w:rPr>
              <w:t>Spektrometr masowy MS/MS typu ESI</w:t>
            </w:r>
            <w:r w:rsidR="009961DD" w:rsidRPr="009961D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961DD" w:rsidRPr="009961DD">
              <w:rPr>
                <w:rFonts w:ascii="Times New Roman" w:hAnsi="Times New Roman"/>
                <w:u w:val="single"/>
              </w:rPr>
              <w:t xml:space="preserve">(z jonizacją za pomocą </w:t>
            </w:r>
            <w:proofErr w:type="spellStart"/>
            <w:r w:rsidR="009961DD" w:rsidRPr="009961DD">
              <w:rPr>
                <w:rFonts w:ascii="Times New Roman" w:hAnsi="Times New Roman"/>
                <w:u w:val="single"/>
              </w:rPr>
              <w:t>elektrorozpylania</w:t>
            </w:r>
            <w:proofErr w:type="spellEnd"/>
            <w:r w:rsidR="009961DD" w:rsidRPr="009961DD">
              <w:rPr>
                <w:rFonts w:ascii="Times New Roman" w:hAnsi="Times New Roman"/>
                <w:u w:val="single"/>
              </w:rPr>
              <w:t>)</w:t>
            </w:r>
            <w:r w:rsidRPr="009961DD">
              <w:rPr>
                <w:rFonts w:ascii="Times New Roman" w:hAnsi="Times New Roman" w:cs="Times New Roman"/>
                <w:u w:val="single"/>
              </w:rPr>
              <w:t xml:space="preserve"> o następującej charakteryst</w:t>
            </w:r>
            <w:r w:rsidRPr="009961DD">
              <w:rPr>
                <w:rFonts w:ascii="Times New Roman" w:hAnsi="Times New Roman" w:cs="Times New Roman"/>
                <w:u w:val="single"/>
              </w:rPr>
              <w:t>y</w:t>
            </w:r>
            <w:r w:rsidRPr="009961DD">
              <w:rPr>
                <w:rFonts w:ascii="Times New Roman" w:hAnsi="Times New Roman" w:cs="Times New Roman"/>
                <w:u w:val="single"/>
              </w:rPr>
              <w:t>ce: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jc w:val="left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Zakres mas nie gorszy niż: </w:t>
            </w:r>
            <w:r w:rsidRPr="009961DD">
              <w:rPr>
                <w:rStyle w:val="TeksttreciOdstpy1pt"/>
                <w:rFonts w:eastAsia="Lucida Sans Unicode"/>
                <w:color w:val="auto"/>
              </w:rPr>
              <w:t>50+10</w:t>
            </w:r>
            <w:r w:rsidRPr="009961DD">
              <w:rPr>
                <w:rFonts w:ascii="Times New Roman" w:hAnsi="Times New Roman" w:cs="Times New Roman"/>
              </w:rPr>
              <w:t xml:space="preserve"> 000 m/z,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Czułość w trybie MS/MS nie gorsza niż S/N 1500:1 </w:t>
            </w:r>
            <w:r w:rsidRPr="009961DD">
              <w:rPr>
                <w:rFonts w:ascii="Times New Roman" w:hAnsi="Times New Roman" w:cs="Times New Roman"/>
              </w:rPr>
              <w:lastRenderedPageBreak/>
              <w:t xml:space="preserve">(RMS) dla 1 </w:t>
            </w:r>
            <w:proofErr w:type="spellStart"/>
            <w:r w:rsidRPr="009961DD">
              <w:rPr>
                <w:rFonts w:ascii="Times New Roman" w:hAnsi="Times New Roman" w:cs="Times New Roman"/>
              </w:rPr>
              <w:t>pg</w:t>
            </w:r>
            <w:proofErr w:type="spellEnd"/>
            <w:r w:rsidR="00FC519F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rezerpiny,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dokładność masy poniżej 1 ppm RMS</w:t>
            </w:r>
            <w:r w:rsidR="00FC519F" w:rsidRPr="009961DD">
              <w:rPr>
                <w:rFonts w:ascii="Times New Roman" w:hAnsi="Times New Roman" w:cs="Times New Roman"/>
              </w:rPr>
              <w:t>,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rozdzielczość masy co najmniej 30 000 FWHM dla jonu o masie z</w:t>
            </w:r>
            <w:r w:rsidR="00FC519F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zakresu 1700-2300 m/z w trybie p</w:t>
            </w:r>
            <w:r w:rsidRPr="009961DD">
              <w:rPr>
                <w:rFonts w:ascii="Times New Roman" w:hAnsi="Times New Roman" w:cs="Times New Roman"/>
              </w:rPr>
              <w:t>o</w:t>
            </w:r>
            <w:r w:rsidRPr="009961DD">
              <w:rPr>
                <w:rFonts w:ascii="Times New Roman" w:hAnsi="Times New Roman" w:cs="Times New Roman"/>
              </w:rPr>
              <w:t>jedynczego odbicia strumienia jonów,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Szybkość zbierania danych min.: co najmniej 50 widm na sekundę (w</w:t>
            </w:r>
            <w:r w:rsidR="00FC519F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trybie MS oraz 30 widm w tr</w:t>
            </w:r>
            <w:r w:rsidRPr="009961DD">
              <w:rPr>
                <w:rFonts w:ascii="Times New Roman" w:hAnsi="Times New Roman" w:cs="Times New Roman"/>
              </w:rPr>
              <w:t>y</w:t>
            </w:r>
            <w:r w:rsidRPr="009961DD">
              <w:rPr>
                <w:rFonts w:ascii="Times New Roman" w:hAnsi="Times New Roman" w:cs="Times New Roman"/>
              </w:rPr>
              <w:t>bie MS/MS).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Czas przełączania pola</w:t>
            </w:r>
            <w:r w:rsidR="00FC519F" w:rsidRPr="009961DD">
              <w:rPr>
                <w:rFonts w:ascii="Times New Roman" w:hAnsi="Times New Roman" w:cs="Times New Roman"/>
              </w:rPr>
              <w:t>rn</w:t>
            </w:r>
            <w:r w:rsidRPr="009961DD">
              <w:rPr>
                <w:rFonts w:ascii="Times New Roman" w:hAnsi="Times New Roman" w:cs="Times New Roman"/>
              </w:rPr>
              <w:t>ości: między analizą jonów dodatnich i</w:t>
            </w:r>
            <w:r w:rsidR="00FC519F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ujemnych nie dłuższy niż 1,5 sekundy</w:t>
            </w:r>
            <w:r w:rsidR="00FC519F" w:rsidRPr="009961DD">
              <w:rPr>
                <w:rFonts w:ascii="Times New Roman" w:hAnsi="Times New Roman" w:cs="Times New Roman"/>
              </w:rPr>
              <w:t>,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Szybkość akwizycji danych detektora co najmniej: 4 </w:t>
            </w:r>
            <w:proofErr w:type="spellStart"/>
            <w:r w:rsidRPr="009961DD">
              <w:rPr>
                <w:rFonts w:ascii="Times New Roman" w:hAnsi="Times New Roman" w:cs="Times New Roman"/>
              </w:rPr>
              <w:t>GHz</w:t>
            </w:r>
            <w:proofErr w:type="spellEnd"/>
            <w:r w:rsidR="00FC519F" w:rsidRPr="009961DD">
              <w:rPr>
                <w:rFonts w:ascii="Times New Roman" w:hAnsi="Times New Roman" w:cs="Times New Roman"/>
              </w:rPr>
              <w:t>,</w:t>
            </w:r>
          </w:p>
          <w:p w:rsidR="00FC519F" w:rsidRPr="009961DD" w:rsidRDefault="00FE1D08" w:rsidP="00E022D5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Możliwość wyizolowania na kwadrupolu jonu do fragmentacji o</w:t>
            </w:r>
            <w:r w:rsidR="00FC519F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największym stosunku masy do ł</w:t>
            </w:r>
            <w:r w:rsidRPr="009961DD">
              <w:rPr>
                <w:rFonts w:ascii="Times New Roman" w:hAnsi="Times New Roman" w:cs="Times New Roman"/>
              </w:rPr>
              <w:t>a</w:t>
            </w:r>
            <w:r w:rsidRPr="009961DD">
              <w:rPr>
                <w:rFonts w:ascii="Times New Roman" w:hAnsi="Times New Roman" w:cs="Times New Roman"/>
              </w:rPr>
              <w:t xml:space="preserve">dunku - minimum 2000 </w:t>
            </w:r>
            <w:proofErr w:type="spellStart"/>
            <w:r w:rsidRPr="009961DD">
              <w:rPr>
                <w:rFonts w:ascii="Times New Roman" w:hAnsi="Times New Roman" w:cs="Times New Roman"/>
              </w:rPr>
              <w:t>amu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</w:t>
            </w:r>
          </w:p>
          <w:p w:rsidR="00FC519F" w:rsidRPr="009961DD" w:rsidRDefault="00FC519F" w:rsidP="00E022D5">
            <w:pPr>
              <w:pStyle w:val="Teksttreci0"/>
              <w:shd w:val="clear" w:color="auto" w:fill="auto"/>
              <w:tabs>
                <w:tab w:val="left" w:pos="120"/>
              </w:tabs>
              <w:spacing w:before="0" w:line="276" w:lineRule="auto"/>
              <w:ind w:left="440" w:firstLine="0"/>
              <w:rPr>
                <w:rFonts w:ascii="Times New Roman" w:hAnsi="Times New Roman" w:cs="Times New Roman"/>
              </w:rPr>
            </w:pPr>
          </w:p>
          <w:p w:rsidR="00FE1D08" w:rsidRPr="009961DD" w:rsidRDefault="00FE1D08" w:rsidP="00E022D5">
            <w:pPr>
              <w:pStyle w:val="Teksttreci0"/>
              <w:shd w:val="clear" w:color="auto" w:fill="auto"/>
              <w:tabs>
                <w:tab w:val="left" w:pos="120"/>
              </w:tabs>
              <w:spacing w:before="0" w:line="276" w:lineRule="auto"/>
              <w:ind w:left="440" w:firstLine="0"/>
              <w:rPr>
                <w:rFonts w:ascii="Times New Roman" w:hAnsi="Times New Roman" w:cs="Times New Roman"/>
                <w:u w:val="single"/>
              </w:rPr>
            </w:pPr>
            <w:r w:rsidRPr="009961DD">
              <w:rPr>
                <w:rFonts w:ascii="Times New Roman" w:hAnsi="Times New Roman" w:cs="Times New Roman"/>
                <w:u w:val="single"/>
              </w:rPr>
              <w:t>Urządzenie musi posiadać: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Dwutłokowe pompy (2 sztuki): zakres przepływu 0,0001 do 10,0000</w:t>
            </w:r>
            <w:r w:rsidR="00FC519F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ml/min, ciśnienie pracy co na</w:t>
            </w:r>
            <w:r w:rsidRPr="009961DD">
              <w:rPr>
                <w:rFonts w:ascii="Times New Roman" w:hAnsi="Times New Roman" w:cs="Times New Roman"/>
              </w:rPr>
              <w:t>j</w:t>
            </w:r>
            <w:r w:rsidRPr="009961DD">
              <w:rPr>
                <w:rFonts w:ascii="Times New Roman" w:hAnsi="Times New Roman" w:cs="Times New Roman"/>
              </w:rPr>
              <w:t xml:space="preserve">mniej 130 </w:t>
            </w:r>
            <w:proofErr w:type="spellStart"/>
            <w:r w:rsidRPr="009961DD">
              <w:rPr>
                <w:rFonts w:ascii="Times New Roman" w:hAnsi="Times New Roman" w:cs="Times New Roman"/>
              </w:rPr>
              <w:t>MPa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do 3,0000 ml/min oraz 80 </w:t>
            </w:r>
            <w:proofErr w:type="spellStart"/>
            <w:r w:rsidRPr="009961DD">
              <w:rPr>
                <w:rFonts w:ascii="Times New Roman" w:hAnsi="Times New Roman" w:cs="Times New Roman"/>
              </w:rPr>
              <w:t>MPa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od 3,0000 do 5,0000 ml/min, precyzja przepływu co najwyżej 0,07% RSD, objętość skoku tłoka co na</w:t>
            </w:r>
            <w:r w:rsidRPr="009961DD">
              <w:rPr>
                <w:rFonts w:ascii="Times New Roman" w:hAnsi="Times New Roman" w:cs="Times New Roman"/>
              </w:rPr>
              <w:t>j</w:t>
            </w:r>
            <w:r w:rsidRPr="009961DD">
              <w:rPr>
                <w:rFonts w:ascii="Times New Roman" w:hAnsi="Times New Roman" w:cs="Times New Roman"/>
              </w:rPr>
              <w:t xml:space="preserve">wyżej 10 </w:t>
            </w:r>
            <w:r w:rsidR="00473CF0" w:rsidRPr="009961DD">
              <w:rPr>
                <w:rFonts w:ascii="Times New Roman" w:hAnsi="Times New Roman" w:cs="Times New Roman"/>
              </w:rPr>
              <w:t>µ</w:t>
            </w:r>
            <w:r w:rsidRPr="009961DD">
              <w:rPr>
                <w:rFonts w:ascii="Times New Roman" w:hAnsi="Times New Roman" w:cs="Times New Roman"/>
              </w:rPr>
              <w:t>l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Pompę gradientową do mikro HPLC: zakres prz</w:t>
            </w:r>
            <w:r w:rsidRPr="009961DD">
              <w:rPr>
                <w:rFonts w:ascii="Times New Roman" w:hAnsi="Times New Roman" w:cs="Times New Roman"/>
              </w:rPr>
              <w:t>e</w:t>
            </w:r>
            <w:r w:rsidRPr="009961DD">
              <w:rPr>
                <w:rFonts w:ascii="Times New Roman" w:hAnsi="Times New Roman" w:cs="Times New Roman"/>
              </w:rPr>
              <w:t>pływu 0,1 do 500</w:t>
            </w:r>
            <w:r w:rsidR="00473CF0" w:rsidRPr="009961DD">
              <w:rPr>
                <w:rFonts w:ascii="Times New Roman" w:hAnsi="Times New Roman" w:cs="Times New Roman"/>
              </w:rPr>
              <w:t xml:space="preserve"> µl/</w:t>
            </w:r>
            <w:r w:rsidRPr="009961DD">
              <w:rPr>
                <w:rFonts w:ascii="Times New Roman" w:hAnsi="Times New Roman" w:cs="Times New Roman"/>
              </w:rPr>
              <w:t>min; ciśnienie pracy co na</w:t>
            </w:r>
            <w:r w:rsidRPr="009961DD">
              <w:rPr>
                <w:rFonts w:ascii="Times New Roman" w:hAnsi="Times New Roman" w:cs="Times New Roman"/>
              </w:rPr>
              <w:t>j</w:t>
            </w:r>
            <w:r w:rsidRPr="009961DD">
              <w:rPr>
                <w:rFonts w:ascii="Times New Roman" w:hAnsi="Times New Roman" w:cs="Times New Roman"/>
              </w:rPr>
              <w:t xml:space="preserve">mniej 80 </w:t>
            </w:r>
            <w:proofErr w:type="spellStart"/>
            <w:r w:rsidRPr="009961DD">
              <w:rPr>
                <w:rFonts w:ascii="Times New Roman" w:hAnsi="Times New Roman" w:cs="Times New Roman"/>
              </w:rPr>
              <w:t>MPa</w:t>
            </w:r>
            <w:proofErr w:type="spellEnd"/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20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Mieszalnik do gradientu o pojemności mieszania co najwyżej 20 </w:t>
            </w:r>
            <w:r w:rsidR="00473CF0" w:rsidRPr="009961DD">
              <w:rPr>
                <w:rFonts w:ascii="Times New Roman" w:hAnsi="Times New Roman" w:cs="Times New Roman"/>
              </w:rPr>
              <w:t>µl</w:t>
            </w:r>
            <w:r w:rsidRPr="009961DD">
              <w:rPr>
                <w:rFonts w:ascii="Times New Roman" w:hAnsi="Times New Roman" w:cs="Times New Roman"/>
              </w:rPr>
              <w:t>,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 xml:space="preserve">maksymalne ciśnienie pracy do co najmniej 130 </w:t>
            </w:r>
            <w:proofErr w:type="spellStart"/>
            <w:r w:rsidRPr="009961DD">
              <w:rPr>
                <w:rFonts w:ascii="Times New Roman" w:hAnsi="Times New Roman" w:cs="Times New Roman"/>
              </w:rPr>
              <w:t>MPa</w:t>
            </w:r>
            <w:proofErr w:type="spellEnd"/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961DD">
              <w:rPr>
                <w:rFonts w:ascii="Times New Roman" w:hAnsi="Times New Roman" w:cs="Times New Roman"/>
              </w:rPr>
              <w:t>Degazer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co najmniej 5 kanałowy: przepływ na każdy </w:t>
            </w:r>
            <w:r w:rsidRPr="009961DD">
              <w:rPr>
                <w:rFonts w:ascii="Times New Roman" w:hAnsi="Times New Roman" w:cs="Times New Roman"/>
              </w:rPr>
              <w:lastRenderedPageBreak/>
              <w:t>kanał co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najmniej 10 ml/min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  <w:tab w:val="left" w:pos="5021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proofErr w:type="spellStart"/>
            <w:r w:rsidRPr="009961DD">
              <w:rPr>
                <w:rFonts w:ascii="Times New Roman" w:hAnsi="Times New Roman" w:cs="Times New Roman"/>
              </w:rPr>
              <w:t>Autosampler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z termostatowaniem (2 szt.) z możl</w:t>
            </w:r>
            <w:r w:rsidRPr="009961DD">
              <w:rPr>
                <w:rFonts w:ascii="Times New Roman" w:hAnsi="Times New Roman" w:cs="Times New Roman"/>
              </w:rPr>
              <w:t>i</w:t>
            </w:r>
            <w:r w:rsidRPr="009961DD">
              <w:rPr>
                <w:rFonts w:ascii="Times New Roman" w:hAnsi="Times New Roman" w:cs="Times New Roman"/>
              </w:rPr>
              <w:t>wością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umieszczenia co najmniej 100 fiolek po 1,5 ml, tacka na co</w:t>
            </w:r>
            <w:r w:rsidRPr="009961DD">
              <w:rPr>
                <w:rStyle w:val="PogrubienieTeksttreci105pt"/>
                <w:rFonts w:eastAsia="Lucida Sans Unicode"/>
                <w:color w:val="auto"/>
                <w:sz w:val="22"/>
                <w:szCs w:val="22"/>
              </w:rPr>
              <w:t xml:space="preserve"> </w:t>
            </w:r>
            <w:r w:rsidRPr="009961DD">
              <w:rPr>
                <w:rStyle w:val="PogrubienieTeksttreci105pt"/>
                <w:rFonts w:eastAsia="Lucida Sans Unicode"/>
                <w:b w:val="0"/>
                <w:color w:val="auto"/>
                <w:sz w:val="22"/>
                <w:szCs w:val="22"/>
              </w:rPr>
              <w:t>najmniej dwie</w:t>
            </w:r>
            <w:r w:rsidRPr="009961DD">
              <w:rPr>
                <w:rStyle w:val="PogrubienieTeksttreci105pt"/>
                <w:rFonts w:eastAsia="Lucida Sans Unicode"/>
                <w:color w:val="auto"/>
                <w:sz w:val="22"/>
                <w:szCs w:val="22"/>
              </w:rPr>
              <w:t xml:space="preserve"> </w:t>
            </w:r>
            <w:r w:rsidRPr="009961DD">
              <w:rPr>
                <w:rStyle w:val="PogrubienieTeksttreci105pt"/>
                <w:rFonts w:eastAsia="Lucida Sans Unicode"/>
                <w:b w:val="0"/>
                <w:color w:val="auto"/>
                <w:sz w:val="22"/>
                <w:szCs w:val="22"/>
              </w:rPr>
              <w:t>płytki dołkowe; o</w:t>
            </w:r>
            <w:r w:rsidRPr="009961DD">
              <w:rPr>
                <w:rStyle w:val="PogrubienieTeksttreci105pt"/>
                <w:rFonts w:eastAsia="Lucida Sans Unicode"/>
                <w:b w:val="0"/>
                <w:color w:val="auto"/>
                <w:sz w:val="22"/>
                <w:szCs w:val="22"/>
              </w:rPr>
              <w:t>b</w:t>
            </w:r>
            <w:r w:rsidRPr="009961DD">
              <w:rPr>
                <w:rStyle w:val="PogrubienieTeksttreci105pt"/>
                <w:rFonts w:eastAsia="Lucida Sans Unicode"/>
                <w:b w:val="0"/>
                <w:color w:val="auto"/>
                <w:sz w:val="22"/>
                <w:szCs w:val="22"/>
              </w:rPr>
              <w:t xml:space="preserve">jętość </w:t>
            </w:r>
            <w:proofErr w:type="spellStart"/>
            <w:r w:rsidRPr="009961DD">
              <w:rPr>
                <w:rStyle w:val="PogrubienieTeksttreci105pt"/>
                <w:rFonts w:eastAsia="Lucida Sans Unicode"/>
                <w:b w:val="0"/>
                <w:color w:val="auto"/>
                <w:sz w:val="22"/>
                <w:szCs w:val="22"/>
              </w:rPr>
              <w:t>nastrzyku</w:t>
            </w:r>
            <w:proofErr w:type="spellEnd"/>
            <w:r w:rsidRPr="009961DD">
              <w:rPr>
                <w:rStyle w:val="PogrubienieTeksttreci105pt"/>
                <w:rFonts w:eastAsia="Lucida Sans Unicode"/>
                <w:b w:val="0"/>
                <w:color w:val="auto"/>
                <w:sz w:val="22"/>
                <w:szCs w:val="22"/>
              </w:rPr>
              <w:t xml:space="preserve"> 0,1 do 50 µl, </w:t>
            </w:r>
            <w:r w:rsidRPr="009961DD">
              <w:rPr>
                <w:rFonts w:ascii="Times New Roman" w:hAnsi="Times New Roman" w:cs="Times New Roman"/>
              </w:rPr>
              <w:t xml:space="preserve">szybkość </w:t>
            </w:r>
            <w:proofErr w:type="spellStart"/>
            <w:r w:rsidRPr="009961DD">
              <w:rPr>
                <w:rFonts w:ascii="Times New Roman" w:hAnsi="Times New Roman" w:cs="Times New Roman"/>
              </w:rPr>
              <w:t>nastrzyku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co najwyżej w 10 s; powtarzalność </w:t>
            </w:r>
            <w:proofErr w:type="spellStart"/>
            <w:r w:rsidRPr="009961DD">
              <w:rPr>
                <w:rFonts w:ascii="Times New Roman" w:hAnsi="Times New Roman" w:cs="Times New Roman"/>
              </w:rPr>
              <w:t>nastrzyku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co najwyżej 0,25% RSD powtarzalność </w:t>
            </w:r>
            <w:proofErr w:type="spellStart"/>
            <w:r w:rsidRPr="009961DD">
              <w:rPr>
                <w:rFonts w:ascii="Times New Roman" w:hAnsi="Times New Roman" w:cs="Times New Roman"/>
              </w:rPr>
              <w:t>nastrzyku</w:t>
            </w:r>
            <w:proofErr w:type="spellEnd"/>
            <w:r w:rsidRPr="009961DD">
              <w:rPr>
                <w:rFonts w:ascii="Times New Roman" w:hAnsi="Times New Roman" w:cs="Times New Roman"/>
              </w:rPr>
              <w:t>; c</w:t>
            </w:r>
            <w:r w:rsidRPr="009961DD">
              <w:rPr>
                <w:rFonts w:ascii="Times New Roman" w:hAnsi="Times New Roman" w:cs="Times New Roman"/>
              </w:rPr>
              <w:t>i</w:t>
            </w:r>
            <w:r w:rsidRPr="009961DD">
              <w:rPr>
                <w:rFonts w:ascii="Times New Roman" w:hAnsi="Times New Roman" w:cs="Times New Roman"/>
              </w:rPr>
              <w:t xml:space="preserve">śnienie pracy do co najmniej 130 </w:t>
            </w:r>
            <w:proofErr w:type="spellStart"/>
            <w:r w:rsidRPr="009961DD">
              <w:rPr>
                <w:rFonts w:ascii="Times New Roman" w:hAnsi="Times New Roman" w:cs="Times New Roman"/>
              </w:rPr>
              <w:t>MPa</w:t>
            </w:r>
            <w:proofErr w:type="spellEnd"/>
            <w:r w:rsidRPr="009961DD">
              <w:rPr>
                <w:rFonts w:ascii="Times New Roman" w:hAnsi="Times New Roman" w:cs="Times New Roman"/>
              </w:rPr>
              <w:t>; wspó</w:t>
            </w:r>
            <w:r w:rsidRPr="009961DD">
              <w:rPr>
                <w:rFonts w:ascii="Times New Roman" w:hAnsi="Times New Roman" w:cs="Times New Roman"/>
              </w:rPr>
              <w:t>ł</w:t>
            </w:r>
            <w:r w:rsidRPr="009961DD">
              <w:rPr>
                <w:rFonts w:ascii="Times New Roman" w:hAnsi="Times New Roman" w:cs="Times New Roman"/>
              </w:rPr>
              <w:t>czynnik przeniesienia co najwyżej 0,0015%; mo</w:t>
            </w:r>
            <w:r w:rsidRPr="009961DD">
              <w:rPr>
                <w:rFonts w:ascii="Times New Roman" w:hAnsi="Times New Roman" w:cs="Times New Roman"/>
              </w:rPr>
              <w:t>ż</w:t>
            </w:r>
            <w:r w:rsidRPr="009961DD">
              <w:rPr>
                <w:rFonts w:ascii="Times New Roman" w:hAnsi="Times New Roman" w:cs="Times New Roman"/>
              </w:rPr>
              <w:t>liwość przemywania igły co najmniej dwoma ro</w:t>
            </w:r>
            <w:r w:rsidRPr="009961DD">
              <w:rPr>
                <w:rFonts w:ascii="Times New Roman" w:hAnsi="Times New Roman" w:cs="Times New Roman"/>
              </w:rPr>
              <w:t>z</w:t>
            </w:r>
            <w:r w:rsidRPr="009961DD">
              <w:rPr>
                <w:rFonts w:ascii="Times New Roman" w:hAnsi="Times New Roman" w:cs="Times New Roman"/>
              </w:rPr>
              <w:t>puszczalnikami; możliwość automatycznego ro</w:t>
            </w:r>
            <w:r w:rsidRPr="009961DD">
              <w:rPr>
                <w:rFonts w:ascii="Times New Roman" w:hAnsi="Times New Roman" w:cs="Times New Roman"/>
              </w:rPr>
              <w:t>z</w:t>
            </w:r>
            <w:r w:rsidRPr="009961DD">
              <w:rPr>
                <w:rFonts w:ascii="Times New Roman" w:hAnsi="Times New Roman" w:cs="Times New Roman"/>
              </w:rPr>
              <w:t xml:space="preserve">cieńczania próbek w </w:t>
            </w:r>
            <w:proofErr w:type="spellStart"/>
            <w:r w:rsidRPr="009961DD">
              <w:rPr>
                <w:rFonts w:ascii="Times New Roman" w:hAnsi="Times New Roman" w:cs="Times New Roman"/>
              </w:rPr>
              <w:t>autosamplerze</w:t>
            </w:r>
            <w:proofErr w:type="spellEnd"/>
            <w:r w:rsidRPr="009961DD">
              <w:rPr>
                <w:rFonts w:ascii="Times New Roman" w:hAnsi="Times New Roman" w:cs="Times New Roman"/>
              </w:rPr>
              <w:t>, dodatku wzorca wewnętrznego, możliwość przekonfigur</w:t>
            </w:r>
            <w:r w:rsidRPr="009961DD">
              <w:rPr>
                <w:rFonts w:ascii="Times New Roman" w:hAnsi="Times New Roman" w:cs="Times New Roman"/>
              </w:rPr>
              <w:t>o</w:t>
            </w:r>
            <w:r w:rsidRPr="009961DD">
              <w:rPr>
                <w:rFonts w:ascii="Times New Roman" w:hAnsi="Times New Roman" w:cs="Times New Roman"/>
              </w:rPr>
              <w:t xml:space="preserve">wania jednego z </w:t>
            </w:r>
            <w:proofErr w:type="spellStart"/>
            <w:r w:rsidRPr="009961DD">
              <w:rPr>
                <w:rFonts w:ascii="Times New Roman" w:hAnsi="Times New Roman" w:cs="Times New Roman"/>
              </w:rPr>
              <w:t>autosamplerów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9961DD">
              <w:rPr>
                <w:rFonts w:ascii="Times New Roman" w:hAnsi="Times New Roman" w:cs="Times New Roman"/>
              </w:rPr>
              <w:t>nastrzyk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9961DD">
              <w:rPr>
                <w:rFonts w:ascii="Times New Roman" w:hAnsi="Times New Roman" w:cs="Times New Roman"/>
              </w:rPr>
              <w:t>mikro-HPLC</w:t>
            </w:r>
            <w:proofErr w:type="spellEnd"/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termostat kolumnowy o zakresie temperatur: co najmniej od 10°C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powyżej temp otoczenia do + 70°C, możliwość umieszczenia kolumn o długości 250 mm, piec do kolumn mikro mieszczący k</w:t>
            </w:r>
            <w:r w:rsidRPr="009961DD">
              <w:rPr>
                <w:rFonts w:ascii="Times New Roman" w:hAnsi="Times New Roman" w:cs="Times New Roman"/>
              </w:rPr>
              <w:t>o</w:t>
            </w:r>
            <w:r w:rsidRPr="009961DD">
              <w:rPr>
                <w:rFonts w:ascii="Times New Roman" w:hAnsi="Times New Roman" w:cs="Times New Roman"/>
              </w:rPr>
              <w:t>lumny o długości do 150 mm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Detektor diodowy o zakresie długości fali co na</w:t>
            </w:r>
            <w:r w:rsidRPr="009961DD">
              <w:rPr>
                <w:rFonts w:ascii="Times New Roman" w:hAnsi="Times New Roman" w:cs="Times New Roman"/>
              </w:rPr>
              <w:t>j</w:t>
            </w:r>
            <w:r w:rsidRPr="009961DD">
              <w:rPr>
                <w:rFonts w:ascii="Times New Roman" w:hAnsi="Times New Roman" w:cs="Times New Roman"/>
              </w:rPr>
              <w:t xml:space="preserve">mniej: 190-800 </w:t>
            </w:r>
            <w:proofErr w:type="spellStart"/>
            <w:r w:rsidRPr="009961DD">
              <w:rPr>
                <w:rFonts w:ascii="Times New Roman" w:hAnsi="Times New Roman" w:cs="Times New Roman"/>
              </w:rPr>
              <w:t>nm</w:t>
            </w:r>
            <w:proofErr w:type="spellEnd"/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Generator azotu (wydajność i czystość azotu odp</w:t>
            </w:r>
            <w:r w:rsidRPr="009961DD">
              <w:rPr>
                <w:rFonts w:ascii="Times New Roman" w:hAnsi="Times New Roman" w:cs="Times New Roman"/>
              </w:rPr>
              <w:t>o</w:t>
            </w:r>
            <w:r w:rsidRPr="009961DD">
              <w:rPr>
                <w:rFonts w:ascii="Times New Roman" w:hAnsi="Times New Roman" w:cs="Times New Roman"/>
              </w:rPr>
              <w:t>wiednia do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zaoferowanego spektrometru) wraz ze sprężarką.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Urządzenie </w:t>
            </w:r>
            <w:r w:rsidR="009961DD" w:rsidRPr="009961DD">
              <w:rPr>
                <w:rFonts w:ascii="Times New Roman" w:hAnsi="Times New Roman" w:cs="Times New Roman"/>
              </w:rPr>
              <w:t xml:space="preserve">lub urządzenia </w:t>
            </w:r>
            <w:r w:rsidRPr="009961DD">
              <w:rPr>
                <w:rFonts w:ascii="Times New Roman" w:hAnsi="Times New Roman" w:cs="Times New Roman"/>
              </w:rPr>
              <w:t>typu UPS o mocy odp</w:t>
            </w:r>
            <w:r w:rsidRPr="009961DD">
              <w:rPr>
                <w:rFonts w:ascii="Times New Roman" w:hAnsi="Times New Roman" w:cs="Times New Roman"/>
              </w:rPr>
              <w:t>o</w:t>
            </w:r>
            <w:r w:rsidRPr="009961DD">
              <w:rPr>
                <w:rFonts w:ascii="Times New Roman" w:hAnsi="Times New Roman" w:cs="Times New Roman"/>
              </w:rPr>
              <w:t>wiedniej do zaoferowanego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sprzętu</w:t>
            </w:r>
          </w:p>
          <w:p w:rsidR="00473CF0" w:rsidRPr="009961DD" w:rsidRDefault="00473CF0" w:rsidP="00E022D5">
            <w:pPr>
              <w:pStyle w:val="Teksttreci0"/>
              <w:shd w:val="clear" w:color="auto" w:fill="auto"/>
              <w:tabs>
                <w:tab w:val="left" w:pos="343"/>
              </w:tabs>
              <w:spacing w:before="0" w:line="276" w:lineRule="auto"/>
              <w:ind w:right="160" w:firstLine="0"/>
              <w:rPr>
                <w:rFonts w:ascii="Times New Roman" w:hAnsi="Times New Roman" w:cs="Times New Roman"/>
              </w:rPr>
            </w:pP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  <w:u w:val="single"/>
              </w:rPr>
              <w:t>Zestaw akcesoriów oraz materiałów eksploatacy</w:t>
            </w:r>
            <w:r w:rsidRPr="009961DD">
              <w:rPr>
                <w:rFonts w:ascii="Times New Roman" w:hAnsi="Times New Roman" w:cs="Times New Roman"/>
                <w:u w:val="single"/>
              </w:rPr>
              <w:t>j</w:t>
            </w:r>
            <w:r w:rsidRPr="009961DD">
              <w:rPr>
                <w:rFonts w:ascii="Times New Roman" w:hAnsi="Times New Roman" w:cs="Times New Roman"/>
                <w:u w:val="single"/>
              </w:rPr>
              <w:t>nych</w:t>
            </w:r>
            <w:r w:rsidRPr="009961DD">
              <w:rPr>
                <w:rFonts w:ascii="Times New Roman" w:hAnsi="Times New Roman" w:cs="Times New Roman"/>
              </w:rPr>
              <w:t>: min. 500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 xml:space="preserve">fiolek, 2 kolumny: Cl8 oraz C8 , </w:t>
            </w:r>
            <w:r w:rsidRPr="009961DD">
              <w:rPr>
                <w:rFonts w:ascii="Times New Roman" w:hAnsi="Times New Roman" w:cs="Times New Roman"/>
              </w:rPr>
              <w:lastRenderedPageBreak/>
              <w:t>roztwór kalibracyjny, zapasowy roztwór umożl</w:t>
            </w:r>
            <w:r w:rsidRPr="009961DD">
              <w:rPr>
                <w:rFonts w:ascii="Times New Roman" w:hAnsi="Times New Roman" w:cs="Times New Roman"/>
              </w:rPr>
              <w:t>i</w:t>
            </w:r>
            <w:r w:rsidRPr="009961DD">
              <w:rPr>
                <w:rFonts w:ascii="Times New Roman" w:hAnsi="Times New Roman" w:cs="Times New Roman"/>
              </w:rPr>
              <w:t>wiający dozowanie jonów referencyjnych</w:t>
            </w:r>
            <w:r w:rsidR="00473CF0" w:rsidRPr="009961DD">
              <w:rPr>
                <w:rFonts w:ascii="Times New Roman" w:hAnsi="Times New Roman" w:cs="Times New Roman"/>
              </w:rPr>
              <w:t>.</w:t>
            </w:r>
          </w:p>
          <w:p w:rsidR="00473CF0" w:rsidRPr="009961DD" w:rsidRDefault="00473CF0" w:rsidP="00E022D5">
            <w:pPr>
              <w:pStyle w:val="Teksttreci0"/>
              <w:shd w:val="clear" w:color="auto" w:fill="auto"/>
              <w:tabs>
                <w:tab w:val="left" w:pos="343"/>
              </w:tabs>
              <w:spacing w:before="0" w:line="276" w:lineRule="auto"/>
              <w:ind w:right="160" w:firstLine="0"/>
              <w:rPr>
                <w:rFonts w:ascii="Times New Roman" w:hAnsi="Times New Roman" w:cs="Times New Roman"/>
              </w:rPr>
            </w:pP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Możliwość pracy zestawu LC/MS w zakresie temp</w:t>
            </w:r>
            <w:r w:rsidRPr="009961DD">
              <w:rPr>
                <w:rFonts w:ascii="Times New Roman" w:hAnsi="Times New Roman" w:cs="Times New Roman"/>
              </w:rPr>
              <w:t>e</w:t>
            </w:r>
            <w:r w:rsidRPr="009961DD">
              <w:rPr>
                <w:rFonts w:ascii="Times New Roman" w:hAnsi="Times New Roman" w:cs="Times New Roman"/>
              </w:rPr>
              <w:t>ratur w</w:t>
            </w:r>
            <w:r w:rsidR="00473CF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laboratorium: co najmniej 19 - 27 °C</w:t>
            </w:r>
            <w:r w:rsidR="00473CF0" w:rsidRPr="009961DD">
              <w:rPr>
                <w:rFonts w:ascii="Times New Roman" w:hAnsi="Times New Roman" w:cs="Times New Roman"/>
              </w:rPr>
              <w:t>.</w:t>
            </w:r>
            <w:r w:rsidRPr="009961DD">
              <w:rPr>
                <w:rFonts w:ascii="Times New Roman" w:hAnsi="Times New Roman" w:cs="Times New Roman"/>
              </w:rPr>
              <w:t xml:space="preserve"> Mo</w:t>
            </w:r>
            <w:r w:rsidRPr="009961DD">
              <w:rPr>
                <w:rFonts w:ascii="Times New Roman" w:hAnsi="Times New Roman" w:cs="Times New Roman"/>
              </w:rPr>
              <w:t>ż</w:t>
            </w:r>
            <w:r w:rsidRPr="009961DD">
              <w:rPr>
                <w:rFonts w:ascii="Times New Roman" w:hAnsi="Times New Roman" w:cs="Times New Roman"/>
              </w:rPr>
              <w:t>liwość prawidłowej pracy aparatu w warunkach otoczenia o zmienności temperatury ±</w:t>
            </w:r>
          </w:p>
          <w:p w:rsidR="00C52060" w:rsidRPr="009961DD" w:rsidRDefault="00FE1D08" w:rsidP="00E022D5">
            <w:pPr>
              <w:pStyle w:val="Teksttreci0"/>
              <w:shd w:val="clear" w:color="auto" w:fill="auto"/>
              <w:tabs>
                <w:tab w:val="left" w:pos="343"/>
              </w:tabs>
              <w:spacing w:before="0" w:line="276" w:lineRule="auto"/>
              <w:ind w:left="322" w:right="160" w:firstLine="261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3 °C od temperatu</w:t>
            </w:r>
            <w:r w:rsidR="00C52060" w:rsidRPr="009961DD">
              <w:rPr>
                <w:rFonts w:ascii="Times New Roman" w:hAnsi="Times New Roman" w:cs="Times New Roman"/>
              </w:rPr>
              <w:t>ry w której dokonano kalibracji</w:t>
            </w:r>
          </w:p>
          <w:p w:rsidR="00FE1D08" w:rsidRPr="009961DD" w:rsidRDefault="00C52060" w:rsidP="00E022D5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G</w:t>
            </w:r>
            <w:r w:rsidR="00FE1D08" w:rsidRPr="009961DD">
              <w:rPr>
                <w:rFonts w:ascii="Times New Roman" w:hAnsi="Times New Roman" w:cs="Times New Roman"/>
              </w:rPr>
              <w:t>łówne moduły zestawu LC/MS (moduły LC i MS) muszą pochodzić od jednego producenta w celu zapewnienia niezawodnego działania oraz spójnej obsługi serwisowej.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Dwa komputery służące do kontroli zestawu </w:t>
            </w:r>
            <w:proofErr w:type="spellStart"/>
            <w:r w:rsidRPr="009961DD">
              <w:rPr>
                <w:rFonts w:ascii="Times New Roman" w:hAnsi="Times New Roman" w:cs="Times New Roman"/>
              </w:rPr>
              <w:t>LC-MS</w:t>
            </w:r>
            <w:proofErr w:type="spellEnd"/>
            <w:r w:rsidRPr="009961DD">
              <w:rPr>
                <w:rFonts w:ascii="Times New Roman" w:hAnsi="Times New Roman" w:cs="Times New Roman"/>
              </w:rPr>
              <w:t>/MS i zbierania danych, jeden z nich z mo</w:t>
            </w:r>
            <w:r w:rsidRPr="009961DD">
              <w:rPr>
                <w:rFonts w:ascii="Times New Roman" w:hAnsi="Times New Roman" w:cs="Times New Roman"/>
              </w:rPr>
              <w:t>ż</w:t>
            </w:r>
            <w:r w:rsidRPr="009961DD">
              <w:rPr>
                <w:rFonts w:ascii="Times New Roman" w:hAnsi="Times New Roman" w:cs="Times New Roman"/>
              </w:rPr>
              <w:t>liwością ustawienia w pomieszczeniu innym, niż zestaw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Wszystkie moduły LC i MS muszą posiadać a</w:t>
            </w:r>
            <w:r w:rsidRPr="009961DD">
              <w:rPr>
                <w:rFonts w:ascii="Times New Roman" w:hAnsi="Times New Roman" w:cs="Times New Roman"/>
              </w:rPr>
              <w:t>k</w:t>
            </w:r>
            <w:r w:rsidRPr="009961DD">
              <w:rPr>
                <w:rFonts w:ascii="Times New Roman" w:hAnsi="Times New Roman" w:cs="Times New Roman"/>
              </w:rPr>
              <w:t>tualne</w:t>
            </w:r>
            <w:r w:rsidR="00506592" w:rsidRPr="009961DD">
              <w:rPr>
                <w:rFonts w:ascii="Times New Roman" w:hAnsi="Times New Roman" w:cs="Times New Roman"/>
              </w:rPr>
              <w:t>, najnowsze</w:t>
            </w:r>
            <w:r w:rsidR="00C5206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oprogramowanie sprzętowe (</w:t>
            </w:r>
            <w:proofErr w:type="spellStart"/>
            <w:r w:rsidRPr="009961DD">
              <w:rPr>
                <w:rFonts w:ascii="Times New Roman" w:hAnsi="Times New Roman" w:cs="Times New Roman"/>
              </w:rPr>
              <w:t>firmware</w:t>
            </w:r>
            <w:proofErr w:type="spellEnd"/>
            <w:r w:rsidRPr="009961DD">
              <w:rPr>
                <w:rFonts w:ascii="Times New Roman" w:hAnsi="Times New Roman" w:cs="Times New Roman"/>
              </w:rPr>
              <w:t>).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Oprogramowanie dodatkowe, zapewniające możliwość w pełni automatycznej współpracy z oprogramowaniem sterującym pracą zestawu, zawierające: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Bibliotekę mas (wysokiej rozdzielczości) metabolitów (typu </w:t>
            </w:r>
            <w:proofErr w:type="spellStart"/>
            <w:r w:rsidRPr="009961DD">
              <w:rPr>
                <w:rFonts w:ascii="Times New Roman" w:hAnsi="Times New Roman" w:cs="Times New Roman"/>
              </w:rPr>
              <w:t>Metlin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lub równoważną</w:t>
            </w:r>
            <w:r w:rsidR="00506592" w:rsidRPr="009961DD">
              <w:rPr>
                <w:rFonts w:ascii="Times New Roman" w:hAnsi="Times New Roman" w:cs="Times New Roman"/>
              </w:rPr>
              <w:t>, tzn. zawierającą dane takiej samej ilości związków i te same dane na temat każdego z nich</w:t>
            </w:r>
            <w:r w:rsidRPr="009961DD">
              <w:rPr>
                <w:rFonts w:ascii="Times New Roman" w:hAnsi="Times New Roman" w:cs="Times New Roman"/>
              </w:rPr>
              <w:t>)</w:t>
            </w:r>
          </w:p>
          <w:p w:rsidR="00FE1D08" w:rsidRPr="009961DD" w:rsidRDefault="00FE1D08" w:rsidP="00E022D5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right="160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 xml:space="preserve">Oprogramowanie do analiz </w:t>
            </w:r>
            <w:proofErr w:type="spellStart"/>
            <w:r w:rsidRPr="009961DD">
              <w:rPr>
                <w:rFonts w:ascii="Times New Roman" w:hAnsi="Times New Roman" w:cs="Times New Roman"/>
              </w:rPr>
              <w:t>proteomicznych</w:t>
            </w:r>
            <w:proofErr w:type="spellEnd"/>
            <w:r w:rsidRPr="009961DD">
              <w:rPr>
                <w:rFonts w:ascii="Times New Roman" w:hAnsi="Times New Roman" w:cs="Times New Roman"/>
              </w:rPr>
              <w:t xml:space="preserve"> (identyfikacja sekwencji aminokwasowych </w:t>
            </w:r>
            <w:r w:rsidRPr="009961DD">
              <w:rPr>
                <w:rFonts w:ascii="Times New Roman" w:hAnsi="Times New Roman" w:cs="Times New Roman"/>
              </w:rPr>
              <w:lastRenderedPageBreak/>
              <w:t>na podstawie widm MS/MS</w:t>
            </w:r>
          </w:p>
          <w:p w:rsidR="00FC519F" w:rsidRPr="009961DD" w:rsidRDefault="00FC519F" w:rsidP="00E022D5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Oprogramowanie umożliwiające statystyczną analizę wyników</w:t>
            </w:r>
          </w:p>
          <w:p w:rsidR="00FC519F" w:rsidRPr="009961DD" w:rsidRDefault="00FC519F" w:rsidP="00E022D5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ind w:left="626" w:hanging="283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Aparatura posiadająca wszelkie wymagane przez przepisy prawa</w:t>
            </w:r>
            <w:r w:rsidR="00C52060" w:rsidRPr="009961DD">
              <w:rPr>
                <w:rFonts w:ascii="Times New Roman" w:hAnsi="Times New Roman" w:cs="Times New Roman"/>
              </w:rPr>
              <w:t xml:space="preserve"> </w:t>
            </w:r>
            <w:r w:rsidRPr="009961DD">
              <w:rPr>
                <w:rFonts w:ascii="Times New Roman" w:hAnsi="Times New Roman" w:cs="Times New Roman"/>
              </w:rPr>
              <w:t>świadectwa, certyfikaty, atesty, d</w:t>
            </w:r>
            <w:r w:rsidRPr="009961DD">
              <w:rPr>
                <w:rFonts w:ascii="Times New Roman" w:hAnsi="Times New Roman" w:cs="Times New Roman"/>
              </w:rPr>
              <w:t>e</w:t>
            </w:r>
            <w:r w:rsidRPr="009961DD">
              <w:rPr>
                <w:rFonts w:ascii="Times New Roman" w:hAnsi="Times New Roman" w:cs="Times New Roman"/>
              </w:rPr>
              <w:t>klaracje zgodności, itp. oraz spełniająca wszelkie wymogi w zakresie norm bezpieczeństwa obsługi</w:t>
            </w:r>
          </w:p>
          <w:p w:rsidR="00C52060" w:rsidRPr="009961DD" w:rsidRDefault="00C52060" w:rsidP="00E022D5">
            <w:pPr>
              <w:pStyle w:val="Teksttreci0"/>
              <w:shd w:val="clear" w:color="auto" w:fill="auto"/>
              <w:spacing w:before="0" w:line="276" w:lineRule="auto"/>
              <w:ind w:left="442"/>
              <w:rPr>
                <w:rFonts w:ascii="Times New Roman" w:hAnsi="Times New Roman" w:cs="Times New Roman"/>
              </w:rPr>
            </w:pPr>
          </w:p>
          <w:p w:rsidR="006158FD" w:rsidRPr="009961DD" w:rsidRDefault="00FC519F" w:rsidP="00E022D5">
            <w:pPr>
              <w:pStyle w:val="Teksttreci0"/>
              <w:shd w:val="clear" w:color="auto" w:fill="auto"/>
              <w:spacing w:before="0" w:line="276" w:lineRule="auto"/>
              <w:ind w:hanging="38"/>
              <w:rPr>
                <w:rFonts w:ascii="Times New Roman" w:hAnsi="Times New Roman" w:cs="Times New Roman"/>
              </w:rPr>
            </w:pPr>
            <w:r w:rsidRPr="009961DD">
              <w:rPr>
                <w:rFonts w:ascii="Times New Roman" w:hAnsi="Times New Roman" w:cs="Times New Roman"/>
              </w:rPr>
              <w:t>Oferowane urządzenie kompletne, dostarczone do p</w:t>
            </w:r>
            <w:r w:rsidRPr="009961DD">
              <w:rPr>
                <w:rFonts w:ascii="Times New Roman" w:hAnsi="Times New Roman" w:cs="Times New Roman"/>
              </w:rPr>
              <w:t>o</w:t>
            </w:r>
            <w:r w:rsidRPr="009961DD">
              <w:rPr>
                <w:rFonts w:ascii="Times New Roman" w:hAnsi="Times New Roman" w:cs="Times New Roman"/>
              </w:rPr>
              <w:t>mieszczenia, w którym ma pracować, wskazanego przez użytkownika, po instalacji gotowe do użycia zgodnie z jego przeznaczeniem</w:t>
            </w:r>
            <w:r w:rsidR="00E022D5" w:rsidRPr="009961DD">
              <w:rPr>
                <w:rFonts w:ascii="Times New Roman" w:hAnsi="Times New Roman" w:cs="Times New Roman"/>
              </w:rPr>
              <w:t>.</w:t>
            </w:r>
          </w:p>
          <w:p w:rsidR="009961DD" w:rsidRPr="009961DD" w:rsidRDefault="009961DD" w:rsidP="00E022D5">
            <w:pPr>
              <w:pStyle w:val="Teksttreci0"/>
              <w:shd w:val="clear" w:color="auto" w:fill="auto"/>
              <w:spacing w:before="0" w:line="276" w:lineRule="auto"/>
              <w:ind w:hanging="38"/>
              <w:rPr>
                <w:rFonts w:ascii="Times New Roman" w:hAnsi="Times New Roman" w:cs="Times New Roman"/>
              </w:rPr>
            </w:pPr>
          </w:p>
          <w:p w:rsidR="009961DD" w:rsidRPr="009961DD" w:rsidRDefault="009961DD" w:rsidP="009961DD">
            <w:pPr>
              <w:pStyle w:val="Teksttreci0"/>
              <w:spacing w:before="0" w:line="276" w:lineRule="auto"/>
              <w:ind w:hanging="40"/>
              <w:rPr>
                <w:rFonts w:ascii="Times New Roman" w:hAnsi="Times New Roman"/>
              </w:rPr>
            </w:pPr>
            <w:r w:rsidRPr="009961DD">
              <w:rPr>
                <w:rFonts w:ascii="Times New Roman" w:hAnsi="Times New Roman"/>
              </w:rPr>
              <w:t>Zamawiający zaleca, aby Wykonawca przed złożeniem oferty dokonał WIZJI LOKALNEJ pomieszczeń  w zakr</w:t>
            </w:r>
            <w:r w:rsidRPr="009961DD">
              <w:rPr>
                <w:rFonts w:ascii="Times New Roman" w:hAnsi="Times New Roman"/>
              </w:rPr>
              <w:t>e</w:t>
            </w:r>
            <w:r w:rsidRPr="009961DD">
              <w:rPr>
                <w:rFonts w:ascii="Times New Roman" w:hAnsi="Times New Roman"/>
              </w:rPr>
              <w:t>sie możliwości instalacji, montażu, etc. - celem właściw</w:t>
            </w:r>
            <w:r w:rsidRPr="009961DD">
              <w:rPr>
                <w:rFonts w:ascii="Times New Roman" w:hAnsi="Times New Roman"/>
              </w:rPr>
              <w:t>e</w:t>
            </w:r>
            <w:r w:rsidRPr="009961DD">
              <w:rPr>
                <w:rFonts w:ascii="Times New Roman" w:hAnsi="Times New Roman"/>
              </w:rPr>
              <w:t>go skalkulowania ceny oferty. Koszty związane z prz</w:t>
            </w:r>
            <w:r w:rsidRPr="009961DD">
              <w:rPr>
                <w:rFonts w:ascii="Times New Roman" w:hAnsi="Times New Roman"/>
              </w:rPr>
              <w:t>e</w:t>
            </w:r>
            <w:r w:rsidRPr="009961DD">
              <w:rPr>
                <w:rFonts w:ascii="Times New Roman" w:hAnsi="Times New Roman"/>
              </w:rPr>
              <w:t>prowadzeniem wizji lokalnej ponosi samodzielnie każdy Wykonawca. Zamawiający nie przewiduje zwrotu kos</w:t>
            </w:r>
            <w:r w:rsidRPr="009961DD">
              <w:rPr>
                <w:rFonts w:ascii="Times New Roman" w:hAnsi="Times New Roman"/>
              </w:rPr>
              <w:t>z</w:t>
            </w:r>
            <w:r w:rsidRPr="009961DD">
              <w:rPr>
                <w:rFonts w:ascii="Times New Roman" w:hAnsi="Times New Roman"/>
              </w:rPr>
              <w:t>tów przeprowadzenia wizji lokalnej. Zamawiający umo</w:t>
            </w:r>
            <w:r w:rsidRPr="009961DD">
              <w:rPr>
                <w:rFonts w:ascii="Times New Roman" w:hAnsi="Times New Roman"/>
              </w:rPr>
              <w:t>ż</w:t>
            </w:r>
            <w:r w:rsidRPr="009961DD">
              <w:rPr>
                <w:rFonts w:ascii="Times New Roman" w:hAnsi="Times New Roman"/>
              </w:rPr>
              <w:t>liwi Wykonawcom wstęp na teren inwestycji, w uzgo</w:t>
            </w:r>
            <w:r w:rsidRPr="009961DD">
              <w:rPr>
                <w:rFonts w:ascii="Times New Roman" w:hAnsi="Times New Roman"/>
              </w:rPr>
              <w:t>d</w:t>
            </w:r>
            <w:r w:rsidRPr="009961DD">
              <w:rPr>
                <w:rFonts w:ascii="Times New Roman" w:hAnsi="Times New Roman"/>
              </w:rPr>
              <w:t>nionym terminie. W celu uzgodnienia terminu wizji loka</w:t>
            </w:r>
            <w:r w:rsidRPr="009961DD">
              <w:rPr>
                <w:rFonts w:ascii="Times New Roman" w:hAnsi="Times New Roman"/>
              </w:rPr>
              <w:t>l</w:t>
            </w:r>
            <w:r w:rsidRPr="009961DD">
              <w:rPr>
                <w:rFonts w:ascii="Times New Roman" w:hAnsi="Times New Roman"/>
              </w:rPr>
              <w:t>nej należy zwrócić się do Piotra Minkiewicza. tel.089 523 3715 przynajmniej z jednodniowym wyprzedzeniem w formie przewidzianej do porozumiewania się w SIWZ oraz otrzymać od niego potwierdzenie wraz z wyznacz</w:t>
            </w:r>
            <w:r w:rsidRPr="009961DD">
              <w:rPr>
                <w:rFonts w:ascii="Times New Roman" w:hAnsi="Times New Roman"/>
              </w:rPr>
              <w:t>o</w:t>
            </w:r>
            <w:r w:rsidRPr="009961DD">
              <w:rPr>
                <w:rFonts w:ascii="Times New Roman" w:hAnsi="Times New Roman"/>
              </w:rPr>
              <w:t>nym terminem wizyty.</w:t>
            </w:r>
          </w:p>
          <w:p w:rsidR="009961DD" w:rsidRPr="009961DD" w:rsidRDefault="009961DD" w:rsidP="009961DD">
            <w:pPr>
              <w:pStyle w:val="Teksttreci0"/>
              <w:spacing w:line="276" w:lineRule="auto"/>
              <w:ind w:hanging="38"/>
              <w:rPr>
                <w:rFonts w:ascii="Times New Roman" w:hAnsi="Times New Roman"/>
              </w:rPr>
            </w:pPr>
            <w:r w:rsidRPr="009961DD">
              <w:rPr>
                <w:rFonts w:ascii="Times New Roman" w:hAnsi="Times New Roman"/>
              </w:rPr>
              <w:t>Każdy Wykonawca ponosi również wyłączną odpowi</w:t>
            </w:r>
            <w:r w:rsidRPr="009961DD">
              <w:rPr>
                <w:rFonts w:ascii="Times New Roman" w:hAnsi="Times New Roman"/>
              </w:rPr>
              <w:t>e</w:t>
            </w:r>
            <w:r w:rsidRPr="009961DD">
              <w:rPr>
                <w:rFonts w:ascii="Times New Roman" w:hAnsi="Times New Roman"/>
              </w:rPr>
              <w:t xml:space="preserve">dzialność za treść uzyskanej informacji oraz za wszelkie </w:t>
            </w:r>
            <w:r w:rsidRPr="009961DD">
              <w:rPr>
                <w:rFonts w:ascii="Times New Roman" w:hAnsi="Times New Roman"/>
              </w:rPr>
              <w:lastRenderedPageBreak/>
              <w:t>straty lub szkody powstałe, jako następstwo wizji lokalnej terenu inwestycji.</w:t>
            </w:r>
          </w:p>
          <w:p w:rsidR="009961DD" w:rsidRDefault="009961DD" w:rsidP="009961DD">
            <w:pPr>
              <w:pStyle w:val="Teksttreci0"/>
              <w:shd w:val="clear" w:color="auto" w:fill="auto"/>
              <w:spacing w:before="0" w:line="276" w:lineRule="auto"/>
              <w:ind w:hanging="38"/>
              <w:rPr>
                <w:rFonts w:ascii="Times New Roman" w:hAnsi="Times New Roman"/>
              </w:rPr>
            </w:pPr>
          </w:p>
          <w:p w:rsidR="009961DD" w:rsidRPr="009961DD" w:rsidRDefault="009961DD" w:rsidP="009961DD">
            <w:pPr>
              <w:pStyle w:val="Teksttreci0"/>
              <w:shd w:val="clear" w:color="auto" w:fill="auto"/>
              <w:spacing w:before="0" w:line="276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D">
              <w:rPr>
                <w:rFonts w:ascii="Times New Roman" w:hAnsi="Times New Roman"/>
              </w:rPr>
              <w:t xml:space="preserve">    * W pomieszczeniu w którym ma być zainstalowany przedmiot zamówienia zostały wykonane wszystkie rob</w:t>
            </w:r>
            <w:r w:rsidRPr="009961DD">
              <w:rPr>
                <w:rFonts w:ascii="Times New Roman" w:hAnsi="Times New Roman"/>
              </w:rPr>
              <w:t>o</w:t>
            </w:r>
            <w:r w:rsidRPr="009961DD">
              <w:rPr>
                <w:rFonts w:ascii="Times New Roman" w:hAnsi="Times New Roman"/>
              </w:rPr>
              <w:t>ty zarówno budowlane jak również instalacyjne w zakr</w:t>
            </w:r>
            <w:r w:rsidRPr="009961DD">
              <w:rPr>
                <w:rFonts w:ascii="Times New Roman" w:hAnsi="Times New Roman"/>
              </w:rPr>
              <w:t>e</w:t>
            </w:r>
            <w:r w:rsidRPr="009961DD">
              <w:rPr>
                <w:rFonts w:ascii="Times New Roman" w:hAnsi="Times New Roman"/>
              </w:rPr>
              <w:t>sie: klimatyzacji, instalacji elektrycznych i teletechnic</w:t>
            </w:r>
            <w:r w:rsidRPr="009961DD">
              <w:rPr>
                <w:rFonts w:ascii="Times New Roman" w:hAnsi="Times New Roman"/>
              </w:rPr>
              <w:t>z</w:t>
            </w:r>
            <w:r w:rsidRPr="009961DD">
              <w:rPr>
                <w:rFonts w:ascii="Times New Roman" w:hAnsi="Times New Roman"/>
              </w:rPr>
              <w:t>nych oraz instalacje sanitarne. EWENTUALNE PRACE ADAPTACYJNE ZWIĄZANE Z MONTAŻEM, D</w:t>
            </w:r>
            <w:r w:rsidRPr="009961DD">
              <w:rPr>
                <w:rFonts w:ascii="Times New Roman" w:hAnsi="Times New Roman"/>
              </w:rPr>
              <w:t>O</w:t>
            </w:r>
            <w:r w:rsidRPr="009961DD">
              <w:rPr>
                <w:rFonts w:ascii="Times New Roman" w:hAnsi="Times New Roman"/>
              </w:rPr>
              <w:t>STOSOWANIEM ISTNIEJĄCEJ INSTALACJI I PR</w:t>
            </w:r>
            <w:r w:rsidRPr="009961DD">
              <w:rPr>
                <w:rFonts w:ascii="Times New Roman" w:hAnsi="Times New Roman"/>
              </w:rPr>
              <w:t>A</w:t>
            </w:r>
            <w:r w:rsidRPr="009961DD">
              <w:rPr>
                <w:rFonts w:ascii="Times New Roman" w:hAnsi="Times New Roman"/>
              </w:rPr>
              <w:t>WIDŁOWYM FUNKCJONOWANIEM URZĄDZENIA MUSZĄ BYĆ ZAWARTE W ZAOFEROWANEJ C</w:t>
            </w:r>
            <w:r w:rsidRPr="009961DD">
              <w:rPr>
                <w:rFonts w:ascii="Times New Roman" w:hAnsi="Times New Roman"/>
              </w:rPr>
              <w:t>E</w:t>
            </w:r>
            <w:r w:rsidRPr="009961DD">
              <w:rPr>
                <w:rFonts w:ascii="Times New Roman" w:hAnsi="Times New Roman"/>
              </w:rPr>
              <w:t>NIE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506592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506592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6592">
              <w:rPr>
                <w:rFonts w:ascii="Times New Roman" w:hAnsi="Times New Roman" w:cs="Times New Roman"/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trHeight w:val="10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B27EB7" w:rsidRDefault="006158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7EB7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9961DD" w:rsidRDefault="006158FD" w:rsidP="00941ED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1DD">
              <w:rPr>
                <w:rFonts w:ascii="Times New Roman" w:hAnsi="Times New Roman" w:cs="Times New Roman"/>
                <w:b/>
              </w:rPr>
              <w:t>Po wykonaniu dostawy wymagana jest:</w:t>
            </w:r>
          </w:p>
          <w:p w:rsidR="00C1291F" w:rsidRPr="009961DD" w:rsidRDefault="00C129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66DFA" w:rsidRPr="00866DFA" w:rsidRDefault="00866DFA" w:rsidP="00866DFA">
            <w:pPr>
              <w:pStyle w:val="Teksttreci0"/>
              <w:numPr>
                <w:ilvl w:val="0"/>
                <w:numId w:val="20"/>
              </w:numPr>
              <w:shd w:val="clear" w:color="auto" w:fill="auto"/>
              <w:spacing w:before="0" w:line="276" w:lineRule="auto"/>
              <w:ind w:left="343" w:hanging="284"/>
              <w:rPr>
                <w:rFonts w:ascii="Times New Roman" w:hAnsi="Times New Roman"/>
              </w:rPr>
            </w:pPr>
            <w:r w:rsidRPr="00866DFA">
              <w:rPr>
                <w:rFonts w:ascii="Times New Roman" w:hAnsi="Times New Roman"/>
              </w:rPr>
              <w:t xml:space="preserve">Nieodpłatna instalacja urządzenia i co najmniej </w:t>
            </w:r>
            <w:r w:rsidRPr="00866DFA">
              <w:rPr>
                <w:rFonts w:ascii="Times New Roman" w:hAnsi="Times New Roman"/>
                <w:b/>
              </w:rPr>
              <w:t>2-etapowe (2 x 3 dni) wstępne</w:t>
            </w:r>
            <w:r w:rsidRPr="00866DFA">
              <w:rPr>
                <w:rFonts w:ascii="Times New Roman" w:hAnsi="Times New Roman"/>
              </w:rPr>
              <w:t xml:space="preserve"> przeszkolenie (instru</w:t>
            </w:r>
            <w:r w:rsidRPr="00866DFA">
              <w:rPr>
                <w:rFonts w:ascii="Times New Roman" w:hAnsi="Times New Roman"/>
              </w:rPr>
              <w:t>k</w:t>
            </w:r>
            <w:r w:rsidRPr="00866DFA">
              <w:rPr>
                <w:rFonts w:ascii="Times New Roman" w:hAnsi="Times New Roman"/>
              </w:rPr>
              <w:t xml:space="preserve">taż) personelu (6 osób w siedzibie zamawiającego) </w:t>
            </w:r>
          </w:p>
          <w:p w:rsidR="00866DFA" w:rsidRPr="00866DFA" w:rsidRDefault="00866DFA" w:rsidP="00866DFA">
            <w:pPr>
              <w:pStyle w:val="Teksttreci0"/>
              <w:numPr>
                <w:ilvl w:val="0"/>
                <w:numId w:val="20"/>
              </w:numPr>
              <w:shd w:val="clear" w:color="auto" w:fill="auto"/>
              <w:spacing w:before="0" w:line="276" w:lineRule="auto"/>
              <w:ind w:left="343" w:hanging="284"/>
              <w:rPr>
                <w:rFonts w:ascii="Times New Roman" w:hAnsi="Times New Roman"/>
              </w:rPr>
            </w:pPr>
            <w:r w:rsidRPr="00866DFA">
              <w:rPr>
                <w:rFonts w:ascii="Times New Roman" w:hAnsi="Times New Roman"/>
              </w:rPr>
              <w:t>Nieodpłatne szkolenie (6 osób w siedzibie zamawiaj</w:t>
            </w:r>
            <w:r w:rsidRPr="00866DFA">
              <w:rPr>
                <w:rFonts w:ascii="Times New Roman" w:hAnsi="Times New Roman"/>
              </w:rPr>
              <w:t>ą</w:t>
            </w:r>
            <w:r w:rsidRPr="00866DFA">
              <w:rPr>
                <w:rFonts w:ascii="Times New Roman" w:hAnsi="Times New Roman"/>
              </w:rPr>
              <w:t xml:space="preserve">cego, </w:t>
            </w:r>
            <w:r w:rsidRPr="00866DFA">
              <w:rPr>
                <w:rStyle w:val="TeksttreciOdstpy1pt"/>
                <w:rFonts w:eastAsia="Lucida Sans Unicode"/>
                <w:b/>
                <w:color w:val="auto"/>
              </w:rPr>
              <w:t>2x3</w:t>
            </w:r>
            <w:r w:rsidRPr="00866DFA">
              <w:rPr>
                <w:rFonts w:ascii="Times New Roman" w:hAnsi="Times New Roman"/>
                <w:b/>
              </w:rPr>
              <w:t xml:space="preserve"> dni</w:t>
            </w:r>
            <w:r w:rsidRPr="00866DFA">
              <w:rPr>
                <w:rFonts w:ascii="Times New Roman" w:hAnsi="Times New Roman"/>
              </w:rPr>
              <w:t xml:space="preserve">) dotyczące pomocy przy ustawieniu aplikacji, obejmujące analizę krótkich peptydów (szczególnie di- i </w:t>
            </w:r>
            <w:proofErr w:type="spellStart"/>
            <w:r w:rsidRPr="00866DFA">
              <w:rPr>
                <w:rFonts w:ascii="Times New Roman" w:hAnsi="Times New Roman"/>
              </w:rPr>
              <w:t>tripeptydów</w:t>
            </w:r>
            <w:proofErr w:type="spellEnd"/>
            <w:r w:rsidRPr="00866DFA">
              <w:rPr>
                <w:rFonts w:ascii="Times New Roman" w:hAnsi="Times New Roman"/>
              </w:rPr>
              <w:t xml:space="preserve"> przy użyciu aplikacji </w:t>
            </w:r>
            <w:proofErr w:type="spellStart"/>
            <w:r w:rsidRPr="00866DFA">
              <w:rPr>
                <w:rFonts w:ascii="Times New Roman" w:hAnsi="Times New Roman"/>
              </w:rPr>
              <w:t>metabolomicznej</w:t>
            </w:r>
            <w:proofErr w:type="spellEnd"/>
            <w:r w:rsidRPr="00866DFA">
              <w:rPr>
                <w:rFonts w:ascii="Times New Roman" w:hAnsi="Times New Roman"/>
              </w:rPr>
              <w:t xml:space="preserve">), analizę dłuższych peptydów pod kątem zastosowań </w:t>
            </w:r>
            <w:proofErr w:type="spellStart"/>
            <w:r w:rsidRPr="00866DFA">
              <w:rPr>
                <w:rFonts w:ascii="Times New Roman" w:hAnsi="Times New Roman"/>
              </w:rPr>
              <w:t>proteomicznych</w:t>
            </w:r>
            <w:proofErr w:type="spellEnd"/>
            <w:r w:rsidRPr="00866DFA">
              <w:rPr>
                <w:rFonts w:ascii="Times New Roman" w:hAnsi="Times New Roman"/>
              </w:rPr>
              <w:t>. Szkolenie odb</w:t>
            </w:r>
            <w:r w:rsidRPr="00866DFA">
              <w:rPr>
                <w:rFonts w:ascii="Times New Roman" w:hAnsi="Times New Roman"/>
              </w:rPr>
              <w:t>y</w:t>
            </w:r>
            <w:r w:rsidRPr="00866DFA">
              <w:rPr>
                <w:rFonts w:ascii="Times New Roman" w:hAnsi="Times New Roman"/>
              </w:rPr>
              <w:t>wałoby się w odstępach czasu uzgodnionych z uży</w:t>
            </w:r>
            <w:r w:rsidRPr="00866DFA">
              <w:rPr>
                <w:rFonts w:ascii="Times New Roman" w:hAnsi="Times New Roman"/>
              </w:rPr>
              <w:t>t</w:t>
            </w:r>
            <w:r w:rsidRPr="00866DFA">
              <w:rPr>
                <w:rFonts w:ascii="Times New Roman" w:hAnsi="Times New Roman"/>
              </w:rPr>
              <w:t>kownikiem sprzętu (nie dłużej niż 90 dni kalendarz</w:t>
            </w:r>
            <w:r w:rsidRPr="00866DFA">
              <w:rPr>
                <w:rFonts w:ascii="Times New Roman" w:hAnsi="Times New Roman"/>
              </w:rPr>
              <w:t>o</w:t>
            </w:r>
            <w:r w:rsidRPr="00866DFA">
              <w:rPr>
                <w:rFonts w:ascii="Times New Roman" w:hAnsi="Times New Roman"/>
              </w:rPr>
              <w:t>wych).</w:t>
            </w:r>
          </w:p>
          <w:p w:rsidR="00866DFA" w:rsidRPr="00866DFA" w:rsidRDefault="00866DFA" w:rsidP="00866DF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rPr>
                <w:rFonts w:ascii="Times New Roman" w:hAnsi="Times New Roman"/>
              </w:rPr>
            </w:pPr>
            <w:r w:rsidRPr="00866DFA">
              <w:rPr>
                <w:rFonts w:ascii="Times New Roman" w:hAnsi="Times New Roman"/>
              </w:rPr>
              <w:t>Wymagany bezpośredni dostęp do wykwalifikow</w:t>
            </w:r>
            <w:r w:rsidRPr="00866DFA">
              <w:rPr>
                <w:rFonts w:ascii="Times New Roman" w:hAnsi="Times New Roman"/>
              </w:rPr>
              <w:t>a</w:t>
            </w:r>
            <w:r w:rsidRPr="00866DFA">
              <w:rPr>
                <w:rFonts w:ascii="Times New Roman" w:hAnsi="Times New Roman"/>
              </w:rPr>
              <w:t xml:space="preserve">nego serwisu - pracowników serwisowych Oferenta posiadających uprawnienia do serwisu aparatów </w:t>
            </w:r>
            <w:proofErr w:type="spellStart"/>
            <w:r w:rsidRPr="00866DFA">
              <w:rPr>
                <w:rFonts w:ascii="Times New Roman" w:hAnsi="Times New Roman"/>
              </w:rPr>
              <w:t>LC-MS</w:t>
            </w:r>
            <w:proofErr w:type="spellEnd"/>
            <w:r w:rsidRPr="00866DFA">
              <w:rPr>
                <w:rStyle w:val="PogrubienieTeksttreci15ptKursywa"/>
                <w:rFonts w:eastAsia="Lucida Sans Unicode"/>
                <w:color w:val="auto"/>
                <w:sz w:val="22"/>
                <w:szCs w:val="22"/>
              </w:rPr>
              <w:t>/</w:t>
            </w:r>
            <w:r w:rsidRPr="00866DFA">
              <w:rPr>
                <w:rFonts w:ascii="Times New Roman" w:hAnsi="Times New Roman"/>
              </w:rPr>
              <w:t>MS.</w:t>
            </w:r>
          </w:p>
          <w:p w:rsidR="00866DFA" w:rsidRPr="00866DFA" w:rsidRDefault="00866DFA" w:rsidP="00866DF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343" w:hanging="284"/>
              <w:rPr>
                <w:rFonts w:ascii="Times New Roman" w:hAnsi="Times New Roman"/>
              </w:rPr>
            </w:pPr>
            <w:r w:rsidRPr="00866DFA">
              <w:rPr>
                <w:rFonts w:ascii="Times New Roman" w:hAnsi="Times New Roman"/>
              </w:rPr>
              <w:lastRenderedPageBreak/>
              <w:t>Wymagane wykonanie przeglądu serwisowego min</w:t>
            </w:r>
            <w:r w:rsidRPr="00866DFA">
              <w:rPr>
                <w:rFonts w:ascii="Times New Roman" w:hAnsi="Times New Roman"/>
              </w:rPr>
              <w:t>i</w:t>
            </w:r>
            <w:r w:rsidRPr="00866DFA">
              <w:rPr>
                <w:rFonts w:ascii="Times New Roman" w:hAnsi="Times New Roman"/>
              </w:rPr>
              <w:t>mum - na miesiąc przed końcem gwarancji (bez d</w:t>
            </w:r>
            <w:r w:rsidRPr="00866DFA">
              <w:rPr>
                <w:rFonts w:ascii="Times New Roman" w:hAnsi="Times New Roman"/>
              </w:rPr>
              <w:t>o</w:t>
            </w:r>
            <w:r w:rsidRPr="00866DFA">
              <w:rPr>
                <w:rFonts w:ascii="Times New Roman" w:hAnsi="Times New Roman"/>
              </w:rPr>
              <w:t>datkowej opłaty).</w:t>
            </w:r>
          </w:p>
          <w:p w:rsidR="00866DFA" w:rsidRPr="00866DFA" w:rsidRDefault="00866DFA" w:rsidP="00866DFA">
            <w:pPr>
              <w:pStyle w:val="Teksttreci0"/>
              <w:numPr>
                <w:ilvl w:val="0"/>
                <w:numId w:val="20"/>
              </w:numPr>
              <w:shd w:val="clear" w:color="auto" w:fill="auto"/>
              <w:spacing w:before="0" w:line="276" w:lineRule="auto"/>
              <w:ind w:left="343" w:hanging="284"/>
              <w:rPr>
                <w:rFonts w:ascii="Times New Roman" w:hAnsi="Times New Roman" w:cs="Times New Roman"/>
              </w:rPr>
            </w:pPr>
            <w:r w:rsidRPr="00866DFA">
              <w:rPr>
                <w:rFonts w:ascii="Times New Roman" w:hAnsi="Times New Roman" w:cs="Times New Roman"/>
              </w:rPr>
              <w:t>Serwis gwarancyjny i pogwarancyjny prowadzony przez producenta/sprzedawcę</w:t>
            </w:r>
          </w:p>
          <w:p w:rsidR="006158FD" w:rsidRPr="00866DFA" w:rsidRDefault="00866DFA" w:rsidP="00866DFA">
            <w:pPr>
              <w:pStyle w:val="Teksttreci0"/>
              <w:numPr>
                <w:ilvl w:val="0"/>
                <w:numId w:val="20"/>
              </w:numPr>
              <w:shd w:val="clear" w:color="auto" w:fill="auto"/>
              <w:spacing w:before="0" w:line="276" w:lineRule="auto"/>
              <w:ind w:left="343" w:hanging="284"/>
              <w:rPr>
                <w:rFonts w:ascii="Times New Roman" w:hAnsi="Times New Roman"/>
              </w:rPr>
            </w:pPr>
            <w:r w:rsidRPr="00866DFA">
              <w:rPr>
                <w:rFonts w:ascii="Times New Roman" w:hAnsi="Times New Roman"/>
              </w:rPr>
              <w:t>Staż (</w:t>
            </w:r>
            <w:r w:rsidRPr="00866DFA">
              <w:rPr>
                <w:rFonts w:ascii="Times New Roman" w:hAnsi="Times New Roman"/>
                <w:b/>
              </w:rPr>
              <w:t>5 dni, 3 osoby</w:t>
            </w:r>
            <w:r w:rsidRPr="00866DFA">
              <w:rPr>
                <w:rFonts w:ascii="Times New Roman" w:hAnsi="Times New Roman"/>
              </w:rPr>
              <w:t>) w jednostce naukowej/naukowo-badawczej zajmującej się analizą białek i peptydów z wykorzystaniem oferowanej aparatury; nieodpłatne seminaria (</w:t>
            </w:r>
            <w:r w:rsidRPr="00866DFA">
              <w:rPr>
                <w:rFonts w:ascii="Times New Roman" w:hAnsi="Times New Roman"/>
                <w:b/>
              </w:rPr>
              <w:t>2 x 1</w:t>
            </w:r>
            <w:r w:rsidRPr="00866DFA">
              <w:rPr>
                <w:rFonts w:ascii="Times New Roman" w:hAnsi="Times New Roman"/>
              </w:rPr>
              <w:t xml:space="preserve"> dzień) w siedzibie Zamawiającego w terminie do 150 dni kalendarzowych od dnia instal</w:t>
            </w:r>
            <w:r w:rsidRPr="00866DFA">
              <w:rPr>
                <w:rFonts w:ascii="Times New Roman" w:hAnsi="Times New Roman"/>
              </w:rPr>
              <w:t>a</w:t>
            </w:r>
            <w:r w:rsidRPr="00866DFA">
              <w:rPr>
                <w:rFonts w:ascii="Times New Roman" w:hAnsi="Times New Roman"/>
              </w:rPr>
              <w:t>cji.</w:t>
            </w:r>
            <w:r w:rsidR="00C52060" w:rsidRPr="00866D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trHeight w:val="10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Default="006158F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7EB7">
              <w:rPr>
                <w:rFonts w:ascii="Times New Roman" w:hAnsi="Times New Roman" w:cs="Times New Roman"/>
                <w:b/>
              </w:rPr>
              <w:t>Termin realizacji</w:t>
            </w:r>
            <w:r w:rsidRPr="00B27EB7">
              <w:rPr>
                <w:rFonts w:ascii="Times New Roman" w:hAnsi="Times New Roman" w:cs="Times New Roman"/>
              </w:rPr>
              <w:t xml:space="preserve">: </w:t>
            </w:r>
            <w:r w:rsidR="00B27EB7">
              <w:rPr>
                <w:rFonts w:ascii="Times New Roman" w:hAnsi="Times New Roman" w:cs="Times New Roman"/>
                <w:b/>
              </w:rPr>
              <w:t>m</w:t>
            </w:r>
            <w:r w:rsidR="00B27EB7" w:rsidRPr="00B27EB7">
              <w:rPr>
                <w:rFonts w:ascii="Times New Roman" w:hAnsi="Times New Roman" w:cs="Times New Roman"/>
                <w:b/>
              </w:rPr>
              <w:t>aksimum 7</w:t>
            </w:r>
            <w:r w:rsidRPr="00B27EB7">
              <w:rPr>
                <w:rFonts w:ascii="Times New Roman" w:hAnsi="Times New Roman" w:cs="Times New Roman"/>
                <w:b/>
              </w:rPr>
              <w:t>0 dni kalendarzowych od dnia podpisania umowy</w:t>
            </w:r>
          </w:p>
          <w:p w:rsidR="00B27EB7" w:rsidRPr="00B27EB7" w:rsidRDefault="00B27E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158FD" w:rsidRPr="00B27EB7" w:rsidRDefault="006158FD" w:rsidP="00C5206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7EB7">
              <w:rPr>
                <w:rFonts w:ascii="Times New Roman" w:hAnsi="Times New Roman" w:cs="Times New Roman"/>
                <w:b/>
              </w:rPr>
              <w:t>Okres gwarancji</w:t>
            </w:r>
            <w:r w:rsidRPr="00B27EB7">
              <w:rPr>
                <w:rFonts w:ascii="Times New Roman" w:hAnsi="Times New Roman" w:cs="Times New Roman"/>
              </w:rPr>
              <w:t>:</w:t>
            </w:r>
            <w:r w:rsidR="00C52060" w:rsidRPr="00B27EB7">
              <w:rPr>
                <w:rFonts w:ascii="Times New Roman" w:hAnsi="Times New Roman" w:cs="Times New Roman"/>
              </w:rPr>
              <w:t xml:space="preserve"> </w:t>
            </w:r>
            <w:r w:rsidR="00C52060" w:rsidRPr="00B27EB7">
              <w:rPr>
                <w:rFonts w:ascii="Times New Roman" w:hAnsi="Times New Roman" w:cs="Times New Roman"/>
                <w:b/>
              </w:rPr>
              <w:t xml:space="preserve">co najmniej </w:t>
            </w:r>
            <w:r w:rsidRPr="00B27EB7">
              <w:rPr>
                <w:rFonts w:ascii="Times New Roman" w:hAnsi="Times New Roman" w:cs="Times New Roman"/>
                <w:b/>
              </w:rPr>
              <w:t>2</w:t>
            </w:r>
            <w:r w:rsidR="00C52060" w:rsidRPr="00B27EB7">
              <w:rPr>
                <w:rFonts w:ascii="Times New Roman" w:hAnsi="Times New Roman" w:cs="Times New Roman"/>
                <w:b/>
              </w:rPr>
              <w:t>4</w:t>
            </w:r>
            <w:r w:rsidRPr="00B27EB7">
              <w:rPr>
                <w:rFonts w:ascii="Times New Roman" w:hAnsi="Times New Roman" w:cs="Times New Roman"/>
                <w:b/>
              </w:rPr>
              <w:t xml:space="preserve"> miesi</w:t>
            </w:r>
            <w:r w:rsidR="00C52060" w:rsidRPr="00B27EB7">
              <w:rPr>
                <w:rFonts w:ascii="Times New Roman" w:hAnsi="Times New Roman" w:cs="Times New Roman"/>
                <w:b/>
              </w:rPr>
              <w:t>ące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jc w:val="center"/>
        </w:trPr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4DBB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Uwaga: </w:t>
            </w:r>
            <w:r w:rsidRPr="00654DBB">
              <w:rPr>
                <w:rFonts w:ascii="Times New Roman" w:hAnsi="Times New Roman" w:cs="Times New Roman"/>
                <w:i/>
                <w:sz w:val="20"/>
              </w:rPr>
              <w:t xml:space="preserve">Przedstawione powyżej parametry są parametrami </w:t>
            </w:r>
            <w:r w:rsidRPr="00654DBB">
              <w:rPr>
                <w:rFonts w:ascii="Times New Roman" w:hAnsi="Times New Roman" w:cs="Times New Roman"/>
                <w:i/>
                <w:sz w:val="20"/>
                <w:u w:val="single"/>
              </w:rPr>
              <w:t>minimalnymi.</w:t>
            </w:r>
            <w:r w:rsidRPr="00654DBB">
              <w:rPr>
                <w:rFonts w:ascii="Times New Roman" w:hAnsi="Times New Roman" w:cs="Times New Roman"/>
                <w:i/>
                <w:sz w:val="20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</w:t>
            </w:r>
            <w:r w:rsidRPr="00654DBB">
              <w:rPr>
                <w:rFonts w:ascii="Times New Roman" w:hAnsi="Times New Roman" w:cs="Times New Roman"/>
                <w:i/>
                <w:sz w:val="20"/>
              </w:rPr>
              <w:t>ó</w:t>
            </w:r>
            <w:r w:rsidRPr="00654DBB">
              <w:rPr>
                <w:rFonts w:ascii="Times New Roman" w:hAnsi="Times New Roman" w:cs="Times New Roman"/>
                <w:i/>
                <w:sz w:val="20"/>
              </w:rPr>
              <w:t>wień publicznych dopuszcza możliwość składnia ofert równoważnych.</w:t>
            </w:r>
          </w:p>
          <w:p w:rsidR="006158FD" w:rsidRPr="00654DBB" w:rsidRDefault="006158FD">
            <w:pPr>
              <w:tabs>
                <w:tab w:val="left" w:pos="5387"/>
              </w:tabs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Producent: ……………………………………………</w:t>
            </w:r>
          </w:p>
          <w:p w:rsidR="009961DD" w:rsidRPr="00654DBB" w:rsidRDefault="006158FD" w:rsidP="009961DD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Model: ………………………………………………..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jc w:val="center"/>
        </w:trPr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 w:rsidP="00654DBB">
            <w:pPr>
              <w:tabs>
                <w:tab w:val="left" w:pos="76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DB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FD" w:rsidRPr="00654DBB" w:rsidRDefault="006158FD" w:rsidP="006158FD">
      <w:pPr>
        <w:jc w:val="center"/>
        <w:rPr>
          <w:rFonts w:ascii="Times New Roman" w:hAnsi="Times New Roman" w:cs="Times New Roman"/>
          <w:b/>
        </w:rPr>
      </w:pPr>
    </w:p>
    <w:p w:rsidR="006158FD" w:rsidRPr="00654DBB" w:rsidRDefault="006158FD" w:rsidP="006158FD">
      <w:pPr>
        <w:ind w:left="1418" w:firstLine="709"/>
        <w:jc w:val="both"/>
        <w:rPr>
          <w:rFonts w:ascii="Times New Roman" w:hAnsi="Times New Roman" w:cs="Times New Roman"/>
        </w:rPr>
      </w:pPr>
      <w:r w:rsidRPr="00654DBB">
        <w:rPr>
          <w:rFonts w:ascii="Times New Roman" w:hAnsi="Times New Roman" w:cs="Times New Roman"/>
        </w:rPr>
        <w:t xml:space="preserve">…..................., dnia …................. </w:t>
      </w:r>
    </w:p>
    <w:p w:rsidR="006158FD" w:rsidRPr="00654DBB" w:rsidRDefault="006158FD" w:rsidP="006158FD">
      <w:pPr>
        <w:rPr>
          <w:rFonts w:ascii="Times New Roman" w:hAnsi="Times New Roman" w:cs="Times New Roman"/>
          <w:sz w:val="24"/>
          <w:szCs w:val="20"/>
        </w:rPr>
      </w:pP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</w:r>
      <w:r w:rsidRPr="00654DBB">
        <w:rPr>
          <w:rFonts w:ascii="Times New Roman" w:hAnsi="Times New Roman" w:cs="Times New Roman"/>
        </w:rPr>
        <w:tab/>
        <w:t>__________________________________________</w:t>
      </w:r>
      <w:r w:rsidRPr="00654DBB">
        <w:rPr>
          <w:rFonts w:ascii="Times New Roman" w:hAnsi="Times New Roman" w:cs="Times New Roman"/>
        </w:rPr>
        <w:tab/>
      </w:r>
    </w:p>
    <w:p w:rsidR="006158FD" w:rsidRPr="00654DBB" w:rsidRDefault="006158FD" w:rsidP="006158FD">
      <w:pPr>
        <w:keepLines/>
        <w:autoSpaceDE w:val="0"/>
        <w:autoSpaceDN w:val="0"/>
        <w:adjustRightInd w:val="0"/>
        <w:ind w:right="70"/>
        <w:jc w:val="both"/>
        <w:rPr>
          <w:rFonts w:ascii="Times New Roman" w:hAnsi="Times New Roman" w:cs="Times New Roman"/>
          <w:b/>
          <w:bCs/>
          <w:szCs w:val="24"/>
        </w:rPr>
      </w:pPr>
      <w:r w:rsidRPr="00654DBB">
        <w:rPr>
          <w:rFonts w:ascii="Times New Roman" w:hAnsi="Times New Roman" w:cs="Times New Roman"/>
          <w:i/>
          <w:sz w:val="20"/>
        </w:rPr>
        <w:t xml:space="preserve">   </w:t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</w:r>
      <w:r w:rsidRPr="00654DBB">
        <w:rPr>
          <w:rFonts w:ascii="Times New Roman" w:hAnsi="Times New Roman" w:cs="Times New Roman"/>
          <w:i/>
          <w:sz w:val="20"/>
        </w:rPr>
        <w:tab/>
        <w:t xml:space="preserve">         (podpisy osób upoważnionych do reprezentacji)</w:t>
      </w:r>
    </w:p>
    <w:p w:rsidR="006158FD" w:rsidRDefault="006158FD">
      <w:r w:rsidRPr="00654DBB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UWAGA: </w:t>
      </w:r>
      <w:r w:rsidRPr="00027024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Wymaga się bezwzględnego wypełnienia kolumny C  „Parametry oferowane”</w:t>
      </w:r>
      <w:r w:rsidR="00941ED9"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. Brak wypełnienia kolumny „C” skutkował będzie odrzuceniem oferty na podstawie art. 89 ust. 1 pkt. 2 ustawy </w:t>
      </w:r>
      <w:proofErr w:type="spellStart"/>
      <w:r w:rsidR="00941ED9"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Pzp</w:t>
      </w:r>
      <w:proofErr w:type="spellEnd"/>
      <w:r w:rsidR="00941ED9"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jako niezgodnej z treścią SIWZ.</w:t>
      </w:r>
      <w:r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</w:t>
      </w:r>
    </w:p>
    <w:sectPr w:rsidR="006158FD" w:rsidSect="00615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D97"/>
    <w:multiLevelType w:val="hybridMultilevel"/>
    <w:tmpl w:val="671028AA"/>
    <w:lvl w:ilvl="0" w:tplc="5D1EE2F6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2622A2"/>
    <w:multiLevelType w:val="multilevel"/>
    <w:tmpl w:val="8CD2B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410A9"/>
    <w:multiLevelType w:val="hybridMultilevel"/>
    <w:tmpl w:val="C6B46324"/>
    <w:lvl w:ilvl="0" w:tplc="04150011">
      <w:start w:val="1"/>
      <w:numFmt w:val="decimal"/>
      <w:lvlText w:val="%1)"/>
      <w:lvlJc w:val="left"/>
      <w:pPr>
        <w:ind w:left="-252" w:hanging="360"/>
      </w:pPr>
    </w:lvl>
    <w:lvl w:ilvl="1" w:tplc="04150019">
      <w:start w:val="1"/>
      <w:numFmt w:val="lowerLetter"/>
      <w:lvlText w:val="%2."/>
      <w:lvlJc w:val="left"/>
      <w:pPr>
        <w:ind w:left="468" w:hanging="360"/>
      </w:pPr>
    </w:lvl>
    <w:lvl w:ilvl="2" w:tplc="0415001B">
      <w:start w:val="1"/>
      <w:numFmt w:val="lowerRoman"/>
      <w:lvlText w:val="%3."/>
      <w:lvlJc w:val="right"/>
      <w:pPr>
        <w:ind w:left="1188" w:hanging="180"/>
      </w:pPr>
    </w:lvl>
    <w:lvl w:ilvl="3" w:tplc="0415000F" w:tentative="1">
      <w:start w:val="1"/>
      <w:numFmt w:val="decimal"/>
      <w:lvlText w:val="%4."/>
      <w:lvlJc w:val="left"/>
      <w:pPr>
        <w:ind w:left="1908" w:hanging="360"/>
      </w:pPr>
    </w:lvl>
    <w:lvl w:ilvl="4" w:tplc="04150019" w:tentative="1">
      <w:start w:val="1"/>
      <w:numFmt w:val="lowerLetter"/>
      <w:lvlText w:val="%5."/>
      <w:lvlJc w:val="left"/>
      <w:pPr>
        <w:ind w:left="2628" w:hanging="360"/>
      </w:pPr>
    </w:lvl>
    <w:lvl w:ilvl="5" w:tplc="0415001B" w:tentative="1">
      <w:start w:val="1"/>
      <w:numFmt w:val="lowerRoman"/>
      <w:lvlText w:val="%6."/>
      <w:lvlJc w:val="right"/>
      <w:pPr>
        <w:ind w:left="3348" w:hanging="180"/>
      </w:pPr>
    </w:lvl>
    <w:lvl w:ilvl="6" w:tplc="0415000F" w:tentative="1">
      <w:start w:val="1"/>
      <w:numFmt w:val="decimal"/>
      <w:lvlText w:val="%7."/>
      <w:lvlJc w:val="left"/>
      <w:pPr>
        <w:ind w:left="4068" w:hanging="360"/>
      </w:pPr>
    </w:lvl>
    <w:lvl w:ilvl="7" w:tplc="04150019" w:tentative="1">
      <w:start w:val="1"/>
      <w:numFmt w:val="lowerLetter"/>
      <w:lvlText w:val="%8."/>
      <w:lvlJc w:val="left"/>
      <w:pPr>
        <w:ind w:left="4788" w:hanging="360"/>
      </w:pPr>
    </w:lvl>
    <w:lvl w:ilvl="8" w:tplc="0415001B" w:tentative="1">
      <w:start w:val="1"/>
      <w:numFmt w:val="lowerRoman"/>
      <w:lvlText w:val="%9."/>
      <w:lvlJc w:val="right"/>
      <w:pPr>
        <w:ind w:left="5508" w:hanging="180"/>
      </w:pPr>
    </w:lvl>
  </w:abstractNum>
  <w:abstractNum w:abstractNumId="5">
    <w:nsid w:val="24BC08F0"/>
    <w:multiLevelType w:val="multilevel"/>
    <w:tmpl w:val="054A6C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0508C"/>
    <w:multiLevelType w:val="hybridMultilevel"/>
    <w:tmpl w:val="6E844CEE"/>
    <w:lvl w:ilvl="0" w:tplc="5D1EE2F6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>
    <w:nsid w:val="2FF044E6"/>
    <w:multiLevelType w:val="hybridMultilevel"/>
    <w:tmpl w:val="4A5650B4"/>
    <w:lvl w:ilvl="0" w:tplc="70A4B90A">
      <w:start w:val="3"/>
      <w:numFmt w:val="decimal"/>
      <w:lvlText w:val="%1)"/>
      <w:lvlJc w:val="left"/>
      <w:pPr>
        <w:ind w:left="4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>
    <w:nsid w:val="35677E29"/>
    <w:multiLevelType w:val="hybridMultilevel"/>
    <w:tmpl w:val="73A29392"/>
    <w:lvl w:ilvl="0" w:tplc="5D1EE2F6">
      <w:start w:val="1"/>
      <w:numFmt w:val="bullet"/>
      <w:lvlText w:val=""/>
      <w:lvlJc w:val="left"/>
      <w:pPr>
        <w:ind w:left="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9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72E08"/>
    <w:multiLevelType w:val="multilevel"/>
    <w:tmpl w:val="46442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B21902"/>
    <w:multiLevelType w:val="hybridMultilevel"/>
    <w:tmpl w:val="52028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00774"/>
    <w:multiLevelType w:val="hybridMultilevel"/>
    <w:tmpl w:val="814CD422"/>
    <w:lvl w:ilvl="0" w:tplc="5D1EE2F6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8">
    <w:nsid w:val="77D0396D"/>
    <w:multiLevelType w:val="hybridMultilevel"/>
    <w:tmpl w:val="5E462B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D77111"/>
    <w:multiLevelType w:val="hybridMultilevel"/>
    <w:tmpl w:val="D5523C2C"/>
    <w:lvl w:ilvl="0" w:tplc="5D1EE2F6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8"/>
  </w:num>
  <w:num w:numId="16">
    <w:abstractNumId w:val="0"/>
  </w:num>
  <w:num w:numId="17">
    <w:abstractNumId w:val="6"/>
  </w:num>
  <w:num w:numId="18">
    <w:abstractNumId w:val="18"/>
  </w:num>
  <w:num w:numId="19">
    <w:abstractNumId w:val="19"/>
  </w:num>
  <w:num w:numId="20">
    <w:abstractNumId w:val="4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8A1BE5"/>
    <w:rsid w:val="00027024"/>
    <w:rsid w:val="00090D0B"/>
    <w:rsid w:val="00091599"/>
    <w:rsid w:val="00125791"/>
    <w:rsid w:val="001A7FD3"/>
    <w:rsid w:val="001B57B0"/>
    <w:rsid w:val="0020434B"/>
    <w:rsid w:val="00325A56"/>
    <w:rsid w:val="003D5D64"/>
    <w:rsid w:val="003F10BB"/>
    <w:rsid w:val="00400C00"/>
    <w:rsid w:val="00473CF0"/>
    <w:rsid w:val="004A7B72"/>
    <w:rsid w:val="00506592"/>
    <w:rsid w:val="006158FD"/>
    <w:rsid w:val="00654DBB"/>
    <w:rsid w:val="006941D6"/>
    <w:rsid w:val="007C36EE"/>
    <w:rsid w:val="007C55B9"/>
    <w:rsid w:val="00866DFA"/>
    <w:rsid w:val="008A1BE5"/>
    <w:rsid w:val="008D348D"/>
    <w:rsid w:val="00941ED9"/>
    <w:rsid w:val="00950A89"/>
    <w:rsid w:val="009874F7"/>
    <w:rsid w:val="009961DD"/>
    <w:rsid w:val="00A32FE9"/>
    <w:rsid w:val="00A51188"/>
    <w:rsid w:val="00A84DB3"/>
    <w:rsid w:val="00B27EB7"/>
    <w:rsid w:val="00C1291F"/>
    <w:rsid w:val="00C52060"/>
    <w:rsid w:val="00DB461C"/>
    <w:rsid w:val="00DF125C"/>
    <w:rsid w:val="00E022D5"/>
    <w:rsid w:val="00E84BDB"/>
    <w:rsid w:val="00EC3EC9"/>
    <w:rsid w:val="00F20708"/>
    <w:rsid w:val="00F76E1F"/>
    <w:rsid w:val="00FC519F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PogrubienieTeksttreci105pt">
    <w:name w:val="Pogrubienie;Tekst treści + 10;5 pt"/>
    <w:basedOn w:val="Teksttreci"/>
    <w:rsid w:val="00FE1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Odstpy1pt">
    <w:name w:val="Tekst treści + Odstępy 1 pt"/>
    <w:basedOn w:val="Teksttreci"/>
    <w:rsid w:val="00FE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/>
    </w:rPr>
  </w:style>
  <w:style w:type="character" w:customStyle="1" w:styleId="PogrubienieTeksttreci15ptKursywa">
    <w:name w:val="Pogrubienie;Tekst treści + 15 pt;Kursywa"/>
    <w:basedOn w:val="Teksttreci"/>
    <w:rsid w:val="00FC51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Podpistabeli">
    <w:name w:val="Podpis tabeli"/>
    <w:basedOn w:val="Domylnaczcionkaakapitu"/>
    <w:rsid w:val="00B27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26</cp:revision>
  <dcterms:created xsi:type="dcterms:W3CDTF">2018-10-25T12:04:00Z</dcterms:created>
  <dcterms:modified xsi:type="dcterms:W3CDTF">2018-12-21T09:38:00Z</dcterms:modified>
</cp:coreProperties>
</file>