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Pr="009D1916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FF0000"/>
          <w:szCs w:val="24"/>
        </w:rPr>
      </w:pPr>
    </w:p>
    <w:p w14:paraId="735DE836" w14:textId="034C58FB" w:rsidR="000A58EF" w:rsidRPr="00346175" w:rsidRDefault="00C828BB" w:rsidP="000A58EF">
      <w:pPr>
        <w:ind w:left="-142" w:right="-142" w:hanging="22"/>
        <w:jc w:val="center"/>
        <w:rPr>
          <w:b/>
          <w:iCs/>
        </w:rPr>
      </w:pPr>
      <w:r>
        <w:rPr>
          <w:b/>
          <w:bCs/>
          <w:spacing w:val="-2"/>
          <w:u w:val="single"/>
        </w:rPr>
        <w:t xml:space="preserve">Wyjaśnienia i </w:t>
      </w:r>
      <w:r w:rsidR="00BD6A42" w:rsidRPr="00346175">
        <w:rPr>
          <w:b/>
          <w:bCs/>
          <w:spacing w:val="-2"/>
          <w:u w:val="single"/>
        </w:rPr>
        <w:t>ZMI</w:t>
      </w:r>
      <w:r w:rsidR="000A58EF" w:rsidRPr="00346175">
        <w:rPr>
          <w:b/>
          <w:bCs/>
          <w:spacing w:val="-2"/>
          <w:u w:val="single"/>
        </w:rPr>
        <w:t>A</w:t>
      </w:r>
      <w:r w:rsidR="00BD6A42" w:rsidRPr="00346175">
        <w:rPr>
          <w:b/>
          <w:bCs/>
          <w:spacing w:val="-2"/>
          <w:u w:val="single"/>
        </w:rPr>
        <w:t xml:space="preserve">NA Nr </w:t>
      </w:r>
      <w:r w:rsidR="00BB1D42">
        <w:rPr>
          <w:b/>
          <w:bCs/>
          <w:spacing w:val="-2"/>
          <w:u w:val="single"/>
        </w:rPr>
        <w:t>7</w:t>
      </w:r>
      <w:r w:rsidR="00BD6A42" w:rsidRPr="00346175">
        <w:rPr>
          <w:b/>
          <w:bCs/>
          <w:spacing w:val="-2"/>
          <w:u w:val="single"/>
        </w:rPr>
        <w:t xml:space="preserve"> treści SWZ</w:t>
      </w:r>
      <w:r w:rsidR="001409FE" w:rsidRPr="00346175">
        <w:rPr>
          <w:b/>
          <w:bCs/>
          <w:spacing w:val="-2"/>
          <w:u w:val="single"/>
        </w:rPr>
        <w:t>,</w:t>
      </w:r>
      <w:r w:rsidR="001409FE" w:rsidRPr="00346175">
        <w:rPr>
          <w:spacing w:val="-2"/>
          <w:u w:val="single"/>
        </w:rPr>
        <w:t xml:space="preserve"> </w:t>
      </w:r>
      <w:r w:rsidR="00BD6A42" w:rsidRPr="00346175">
        <w:rPr>
          <w:spacing w:val="-2"/>
          <w:u w:val="single"/>
        </w:rPr>
        <w:t>udostępniona na stronie internetowej prowadzonego postępowania, zgodnie z art. </w:t>
      </w:r>
      <w:r>
        <w:rPr>
          <w:spacing w:val="-2"/>
          <w:u w:val="single"/>
        </w:rPr>
        <w:t xml:space="preserve">284 ust. 6 oraz </w:t>
      </w:r>
      <w:r w:rsidR="00BD6A42" w:rsidRPr="00346175">
        <w:rPr>
          <w:spacing w:val="-2"/>
          <w:u w:val="single"/>
        </w:rPr>
        <w:t> 286 ust.  7 ustawy z dnia 11 września 2019 r. Prawo zamówień publicznych</w:t>
      </w:r>
      <w:r>
        <w:rPr>
          <w:spacing w:val="-2"/>
          <w:u w:val="single"/>
        </w:rPr>
        <w:t xml:space="preserve"> </w:t>
      </w:r>
      <w:r w:rsidR="00BD6A42" w:rsidRPr="00346175">
        <w:rPr>
          <w:spacing w:val="-2"/>
          <w:u w:val="single"/>
        </w:rPr>
        <w:t>(</w:t>
      </w:r>
      <w:r w:rsidR="000A58EF" w:rsidRPr="00346175">
        <w:rPr>
          <w:spacing w:val="-2"/>
          <w:u w:val="single"/>
        </w:rPr>
        <w:t xml:space="preserve">Dz.U. z 2022 poz. 1710; dalej </w:t>
      </w:r>
      <w:proofErr w:type="spellStart"/>
      <w:r w:rsidR="000A58EF" w:rsidRPr="00346175">
        <w:rPr>
          <w:spacing w:val="-2"/>
          <w:u w:val="single"/>
        </w:rPr>
        <w:t>uPzp</w:t>
      </w:r>
      <w:proofErr w:type="spellEnd"/>
      <w:r w:rsidR="00BD6A42" w:rsidRPr="00346175">
        <w:rPr>
          <w:spacing w:val="-2"/>
          <w:u w:val="single"/>
        </w:rPr>
        <w:t xml:space="preserve">), </w:t>
      </w:r>
      <w:r w:rsidR="000A58EF" w:rsidRPr="00346175">
        <w:rPr>
          <w:b/>
          <w:iCs/>
        </w:rPr>
        <w:t>w dniu</w:t>
      </w:r>
      <w:r w:rsidR="005679A0" w:rsidRPr="00346175">
        <w:rPr>
          <w:b/>
          <w:iCs/>
        </w:rPr>
        <w:t xml:space="preserve"> </w:t>
      </w:r>
      <w:r w:rsidR="007B0A59">
        <w:rPr>
          <w:b/>
          <w:iCs/>
        </w:rPr>
        <w:t xml:space="preserve"> </w:t>
      </w:r>
      <w:r w:rsidR="00E65084">
        <w:rPr>
          <w:b/>
          <w:iCs/>
        </w:rPr>
        <w:t>15.12</w:t>
      </w:r>
      <w:r w:rsidR="009D1916" w:rsidRPr="00346175">
        <w:rPr>
          <w:b/>
          <w:iCs/>
        </w:rPr>
        <w:t>.</w:t>
      </w:r>
      <w:r w:rsidR="000A58EF" w:rsidRPr="00346175">
        <w:rPr>
          <w:b/>
          <w:iCs/>
        </w:rPr>
        <w:t>2022 r.</w:t>
      </w:r>
    </w:p>
    <w:p w14:paraId="74A24B49" w14:textId="77777777" w:rsidR="000A58EF" w:rsidRPr="00346175" w:rsidRDefault="000A58EF" w:rsidP="000A58EF">
      <w:pPr>
        <w:ind w:hanging="22"/>
        <w:jc w:val="center"/>
        <w:rPr>
          <w:b/>
          <w:iCs/>
        </w:rPr>
      </w:pPr>
    </w:p>
    <w:p w14:paraId="112F3079" w14:textId="14FD0AC0" w:rsidR="000A58EF" w:rsidRPr="00346175" w:rsidRDefault="000A58EF" w:rsidP="00C828BB">
      <w:pPr>
        <w:spacing w:after="240"/>
        <w:ind w:left="993" w:hanging="993"/>
        <w:jc w:val="both"/>
        <w:rPr>
          <w:b/>
          <w:bCs/>
        </w:rPr>
      </w:pPr>
      <w:r w:rsidRPr="00346175">
        <w:t>Dotyczy:</w:t>
      </w:r>
      <w:r w:rsidRPr="00346175">
        <w:tab/>
        <w:t xml:space="preserve">postępowania o udzielenie zamówienia publicznego prowadzonego w trybie podstawowym z możliwością przeprowadzenia negocjacji, pn.: </w:t>
      </w:r>
      <w:r w:rsidRPr="00346175">
        <w:rPr>
          <w:b/>
          <w:bCs/>
        </w:rPr>
        <w:t>„</w:t>
      </w:r>
      <w:r w:rsidR="008473CD" w:rsidRPr="00346175">
        <w:rPr>
          <w:b/>
          <w:bCs/>
        </w:rPr>
        <w:t xml:space="preserve">Rozbudowa układu drogowego w rejonie ulic </w:t>
      </w:r>
      <w:proofErr w:type="spellStart"/>
      <w:r w:rsidR="008473CD" w:rsidRPr="00346175">
        <w:rPr>
          <w:b/>
          <w:bCs/>
        </w:rPr>
        <w:t>Nowotoruńskiej</w:t>
      </w:r>
      <w:proofErr w:type="spellEnd"/>
      <w:r w:rsidR="008473CD" w:rsidRPr="00346175">
        <w:rPr>
          <w:b/>
          <w:bCs/>
        </w:rPr>
        <w:t xml:space="preserve"> i Hutniczej w Bydgoszczy</w:t>
      </w:r>
      <w:r w:rsidRPr="00346175">
        <w:rPr>
          <w:b/>
          <w:bCs/>
        </w:rPr>
        <w:t>”</w:t>
      </w:r>
      <w:r w:rsidRPr="00346175">
        <w:t xml:space="preserve">, Nr sprawy </w:t>
      </w:r>
      <w:r w:rsidRPr="00346175">
        <w:rPr>
          <w:b/>
        </w:rPr>
        <w:t>04</w:t>
      </w:r>
      <w:r w:rsidR="008473CD" w:rsidRPr="00346175">
        <w:rPr>
          <w:b/>
        </w:rPr>
        <w:t>9</w:t>
      </w:r>
      <w:r w:rsidRPr="00346175">
        <w:rPr>
          <w:b/>
        </w:rPr>
        <w:t>/2022</w:t>
      </w:r>
      <w:r w:rsidRPr="00346175">
        <w:t>.</w:t>
      </w:r>
    </w:p>
    <w:p w14:paraId="3EE7EED6" w14:textId="2A160A4F" w:rsidR="009D1916" w:rsidRPr="00327F6B" w:rsidRDefault="009D1916" w:rsidP="009D1916">
      <w:pPr>
        <w:ind w:hanging="22"/>
        <w:jc w:val="both"/>
        <w:rPr>
          <w:b/>
          <w:iCs/>
        </w:rPr>
      </w:pPr>
      <w:bookmarkStart w:id="0" w:name="_Hlk120698884"/>
      <w:r>
        <w:rPr>
          <w:b/>
          <w:iCs/>
        </w:rPr>
        <w:t>Pytanie z dnia 11.10.2022 r</w:t>
      </w:r>
      <w:bookmarkEnd w:id="0"/>
      <w:r>
        <w:rPr>
          <w:b/>
          <w:iCs/>
        </w:rPr>
        <w:t xml:space="preserve">. </w:t>
      </w:r>
    </w:p>
    <w:p w14:paraId="6895FD0A" w14:textId="6006B68D" w:rsidR="009D1916" w:rsidRDefault="009D1916" w:rsidP="009D1916">
      <w:r>
        <w:t xml:space="preserve">1  </w:t>
      </w:r>
      <w:r w:rsidRPr="00FA50A6">
        <w:t>Wykonawca wnosi o udostępnienie przedmiarów robót.</w:t>
      </w:r>
    </w:p>
    <w:p w14:paraId="5D1964DD" w14:textId="77777777" w:rsidR="009D1916" w:rsidRPr="00FA50A6" w:rsidRDefault="009D1916" w:rsidP="007A5EB4">
      <w:pPr>
        <w:jc w:val="both"/>
        <w:rPr>
          <w:color w:val="00B050"/>
        </w:rPr>
      </w:pPr>
      <w:r w:rsidRPr="00FA50A6">
        <w:rPr>
          <w:color w:val="00B050"/>
        </w:rPr>
        <w:t>ODP. Zamawiający przedstawia do wglądu przedmiary robót dla Przedmiotu Zamówienia. Przedmiary nie stanowią jednak podstawy obliczenia ceny ofertowej ani rozliczenia prac Wykonawcy, a jedynie szacunkowemu określeniu rozmiarów Zadania.</w:t>
      </w:r>
    </w:p>
    <w:p w14:paraId="47EA9C94" w14:textId="77777777" w:rsidR="009D1916" w:rsidRDefault="009D1916" w:rsidP="009D1916">
      <w:pPr>
        <w:spacing w:after="19" w:line="259" w:lineRule="auto"/>
        <w:jc w:val="both"/>
        <w:rPr>
          <w:b/>
          <w:iCs/>
        </w:rPr>
      </w:pPr>
    </w:p>
    <w:p w14:paraId="7DFF5C8D" w14:textId="657B9BE8" w:rsidR="009D1916" w:rsidRPr="005366FB" w:rsidRDefault="009D1916" w:rsidP="009D1916">
      <w:pPr>
        <w:spacing w:after="19" w:line="259" w:lineRule="auto"/>
        <w:jc w:val="both"/>
      </w:pPr>
      <w:r w:rsidRPr="009D1916">
        <w:rPr>
          <w:b/>
          <w:iCs/>
        </w:rPr>
        <w:t>Pytani</w:t>
      </w:r>
      <w:r>
        <w:rPr>
          <w:b/>
          <w:iCs/>
        </w:rPr>
        <w:t>a</w:t>
      </w:r>
      <w:r w:rsidRPr="009D1916">
        <w:rPr>
          <w:b/>
          <w:iCs/>
        </w:rPr>
        <w:t xml:space="preserve"> z dnia 12.10.2022 r</w:t>
      </w:r>
    </w:p>
    <w:p w14:paraId="13D78CEF" w14:textId="7E110434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t>2 Dotyczy: Informacja o kwocie, jaką Zamawiający zamierza przeznaczyć na sfinansowanie zamówienia</w:t>
      </w:r>
      <w:r>
        <w:rPr>
          <w:spacing w:val="-2"/>
        </w:rPr>
        <w:t xml:space="preserve">. </w:t>
      </w:r>
      <w:r w:rsidRPr="009D1916">
        <w:rPr>
          <w:spacing w:val="-2"/>
        </w:rPr>
        <w:t xml:space="preserve">Wykonawca wnosi o przedstawienie informacji o kwocie, jaką Zamawiający zamierza przeznaczyć na sfinansowanie zamówienia wcześniej niż tuż przed przedstawieniem informacji z otwarcia ofert - w formie odpowiedzi na złożone zapytanie. Czy Zamawiający potwierdza wartość wskazaną w „Planie postępowań o udzielenie zamówień na rok 2022” (wersja nr 17), w którym orientacyjna wartość zamówienia wynosi 4.753.500,00zł netto (poz. 1.1.55)? </w:t>
      </w:r>
    </w:p>
    <w:p w14:paraId="0BDB3383" w14:textId="448112A4" w:rsidR="00BF3422" w:rsidRPr="00BF3422" w:rsidRDefault="009D1916" w:rsidP="00BF3422">
      <w:pPr>
        <w:pStyle w:val="Akapitzlist"/>
        <w:spacing w:after="120"/>
        <w:ind w:left="142"/>
        <w:jc w:val="both"/>
        <w:rPr>
          <w:color w:val="00B050"/>
          <w:spacing w:val="-2"/>
        </w:rPr>
      </w:pPr>
      <w:r w:rsidRPr="00BF3422">
        <w:rPr>
          <w:color w:val="00B050"/>
          <w:spacing w:val="-2"/>
        </w:rPr>
        <w:t>ODP.</w:t>
      </w:r>
      <w:r w:rsidR="00BF3422" w:rsidRPr="00BF3422">
        <w:rPr>
          <w:color w:val="00B050"/>
          <w:spacing w:val="-2"/>
        </w:rPr>
        <w:t xml:space="preserve"> Zamawiający potwierdza, iż w Planie Zamówień publicznych w  pozycji 1.1.55 wskazana jest orientacyjna wartość zamówienia w wysokości 4.753 000,00 PLN.</w:t>
      </w:r>
    </w:p>
    <w:p w14:paraId="7353D219" w14:textId="77777777" w:rsidR="00BF3422" w:rsidRPr="00BF3422" w:rsidRDefault="00BF3422" w:rsidP="00BF3422">
      <w:pPr>
        <w:pStyle w:val="Akapitzlist"/>
        <w:spacing w:after="120"/>
        <w:ind w:left="142"/>
        <w:jc w:val="both"/>
        <w:rPr>
          <w:color w:val="00B050"/>
          <w:spacing w:val="-2"/>
        </w:rPr>
      </w:pPr>
      <w:r w:rsidRPr="00BF3422">
        <w:rPr>
          <w:color w:val="00B050"/>
          <w:spacing w:val="-2"/>
        </w:rPr>
        <w:t xml:space="preserve">Zgodnie z art. 222 ust 4 </w:t>
      </w:r>
      <w:proofErr w:type="spellStart"/>
      <w:r w:rsidRPr="00BF3422">
        <w:rPr>
          <w:color w:val="00B050"/>
          <w:spacing w:val="-2"/>
        </w:rPr>
        <w:t>uPzp</w:t>
      </w:r>
      <w:proofErr w:type="spellEnd"/>
      <w:r w:rsidRPr="00BF3422">
        <w:rPr>
          <w:color w:val="00B050"/>
          <w:spacing w:val="-2"/>
        </w:rPr>
        <w:t xml:space="preserve"> Zamawiający najpóźniej przed otwarciem ofert udostępni na stronie internetowej prowadzonego postępowania informację o kwocie, jaką zamierza przeznaczyć na sfinansowanie zamówienia.</w:t>
      </w:r>
    </w:p>
    <w:p w14:paraId="756DE384" w14:textId="77777777" w:rsidR="00AA3EBA" w:rsidRPr="009D1916" w:rsidRDefault="00AA3EBA" w:rsidP="009D1916">
      <w:pPr>
        <w:pStyle w:val="Akapitzlist"/>
        <w:spacing w:after="120"/>
        <w:ind w:left="142"/>
        <w:jc w:val="both"/>
        <w:rPr>
          <w:color w:val="C00000"/>
          <w:spacing w:val="-2"/>
        </w:rPr>
      </w:pPr>
    </w:p>
    <w:p w14:paraId="105968A9" w14:textId="78C490D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>
        <w:rPr>
          <w:spacing w:val="-2"/>
        </w:rPr>
        <w:t>3.</w:t>
      </w:r>
      <w:r w:rsidRPr="009D1916">
        <w:rPr>
          <w:spacing w:val="-2"/>
        </w:rPr>
        <w:t>Dotyczy: SWZ/ Kryteria oceny ofert – rozbieżności</w:t>
      </w:r>
    </w:p>
    <w:p w14:paraId="5110C38E" w14:textId="1194EF36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>
        <w:rPr>
          <w:spacing w:val="-2"/>
        </w:rPr>
        <w:t xml:space="preserve">  </w:t>
      </w:r>
      <w:r w:rsidRPr="009D1916">
        <w:rPr>
          <w:spacing w:val="-2"/>
        </w:rPr>
        <w:t xml:space="preserve">Zgodnie ze Specyfikacja Warunków Zamówienia, Rozdział XXI. Opis kryteriów oceny ofert wraz z podaniem wag tych kryteriów i sposobu oceny ofert, pkt 1 obejmuje tylko dwa kryteria: </w:t>
      </w:r>
    </w:p>
    <w:p w14:paraId="0B2B0637" w14:textId="7777777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t xml:space="preserve">1) Cenę (oznaczenie C) – waga 60% (pkt), </w:t>
      </w:r>
    </w:p>
    <w:p w14:paraId="0C9A277A" w14:textId="7777777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t>2) Okres udzielenia gwarancji jakości na wykonane roboty budowlane (oznaczenie G) – waga 40% (pkt).</w:t>
      </w:r>
    </w:p>
    <w:p w14:paraId="10E92F57" w14:textId="5EA7F283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>
        <w:rPr>
          <w:spacing w:val="-2"/>
        </w:rPr>
        <w:t xml:space="preserve">   </w:t>
      </w:r>
      <w:r w:rsidRPr="009D1916">
        <w:rPr>
          <w:spacing w:val="-2"/>
        </w:rPr>
        <w:t>Nie zgadza się to z kolejnym punktem oraz wzorem formularza oferty, tj. nie uwzględniono kryterium ‘termin realizacji zamówienia’. Dodatkowo nie zgadzają się wagi poszczególnych kryteriów. Wykonawca wnosi o skorygowanie zapisów SWZ.</w:t>
      </w:r>
    </w:p>
    <w:p w14:paraId="4817C695" w14:textId="63B465A7" w:rsidR="009D1916" w:rsidRPr="00FA4C7C" w:rsidRDefault="009D1916" w:rsidP="009D1916">
      <w:pPr>
        <w:pStyle w:val="Akapitzlist"/>
        <w:spacing w:after="120"/>
        <w:ind w:left="142"/>
        <w:jc w:val="both"/>
        <w:rPr>
          <w:color w:val="00B050"/>
          <w:spacing w:val="-2"/>
        </w:rPr>
      </w:pPr>
      <w:r w:rsidRPr="00FA4C7C">
        <w:rPr>
          <w:color w:val="00B050"/>
          <w:spacing w:val="-2"/>
        </w:rPr>
        <w:t>ODP. Jest to oczywiste przeoczenie</w:t>
      </w:r>
      <w:r w:rsidR="00FA4C7C" w:rsidRPr="00FA4C7C">
        <w:rPr>
          <w:color w:val="00B050"/>
          <w:spacing w:val="-2"/>
        </w:rPr>
        <w:t xml:space="preserve"> w trakcie pisanie SWZ. Zamawiający </w:t>
      </w:r>
      <w:r w:rsidR="00FA4C7C">
        <w:rPr>
          <w:color w:val="00B050"/>
          <w:spacing w:val="-2"/>
        </w:rPr>
        <w:t xml:space="preserve">koryguje </w:t>
      </w:r>
      <w:r w:rsidR="00FA4C7C" w:rsidRPr="00FA4C7C">
        <w:rPr>
          <w:color w:val="00B050"/>
          <w:spacing w:val="-2"/>
        </w:rPr>
        <w:t xml:space="preserve">zapisy pkt XXI SWZ pkt 1 . Ich nowa treść jest zgodne z pozostałymi dokumentami i brzmi: </w:t>
      </w:r>
    </w:p>
    <w:p w14:paraId="0BAB05FA" w14:textId="77777777" w:rsidR="00FA4C7C" w:rsidRPr="00FA4C7C" w:rsidRDefault="00FA4C7C" w:rsidP="00FA4C7C">
      <w:pPr>
        <w:pStyle w:val="Akapitzlist"/>
        <w:numPr>
          <w:ilvl w:val="0"/>
          <w:numId w:val="39"/>
        </w:numPr>
        <w:spacing w:before="120" w:line="269" w:lineRule="auto"/>
        <w:ind w:left="284" w:right="11" w:hanging="142"/>
        <w:contextualSpacing w:val="0"/>
        <w:jc w:val="both"/>
        <w:rPr>
          <w:color w:val="00B050"/>
        </w:rPr>
      </w:pPr>
      <w:r w:rsidRPr="00FA4C7C">
        <w:rPr>
          <w:color w:val="00B050"/>
        </w:rPr>
        <w:t>Przy wyborze najkorzystniejszej oferty</w:t>
      </w:r>
      <w:r w:rsidRPr="00FA4C7C">
        <w:rPr>
          <w:bCs/>
          <w:color w:val="00B050"/>
        </w:rPr>
        <w:t xml:space="preserve">, </w:t>
      </w:r>
      <w:r w:rsidRPr="00FA4C7C">
        <w:rPr>
          <w:color w:val="00B050"/>
        </w:rPr>
        <w:t xml:space="preserve">Zamawiający </w:t>
      </w:r>
      <w:r w:rsidRPr="00FA4C7C">
        <w:rPr>
          <w:color w:val="00B050"/>
          <w:spacing w:val="-2"/>
        </w:rPr>
        <w:t xml:space="preserve">będzie kierował się następującymi kryteriami i odpowiadającymi im znaczeniami, </w:t>
      </w:r>
      <w:r w:rsidRPr="00FA4C7C">
        <w:rPr>
          <w:bCs/>
          <w:color w:val="00B050"/>
          <w:spacing w:val="-2"/>
        </w:rPr>
        <w:t>jednakowymi</w:t>
      </w:r>
      <w:r w:rsidRPr="00FA4C7C">
        <w:rPr>
          <w:bCs/>
          <w:color w:val="00B050"/>
        </w:rPr>
        <w:t xml:space="preserve"> dla każdej części zamówienia:</w:t>
      </w:r>
    </w:p>
    <w:p w14:paraId="3B1105A3" w14:textId="77777777" w:rsidR="00FA4C7C" w:rsidRPr="00FA4C7C" w:rsidRDefault="00FA4C7C" w:rsidP="00FA4C7C">
      <w:pPr>
        <w:pStyle w:val="Akapitzlist"/>
        <w:numPr>
          <w:ilvl w:val="0"/>
          <w:numId w:val="40"/>
        </w:numPr>
        <w:spacing w:after="11" w:line="276" w:lineRule="auto"/>
        <w:ind w:right="5"/>
        <w:jc w:val="both"/>
        <w:rPr>
          <w:color w:val="00B050"/>
        </w:rPr>
      </w:pPr>
      <w:r w:rsidRPr="00FA4C7C">
        <w:rPr>
          <w:color w:val="00B050"/>
        </w:rPr>
        <w:t>Cena (</w:t>
      </w:r>
      <w:r w:rsidRPr="00FA4C7C">
        <w:rPr>
          <w:bCs/>
          <w:color w:val="00B050"/>
        </w:rPr>
        <w:t xml:space="preserve">oznaczenie </w:t>
      </w:r>
      <w:r w:rsidRPr="00FA4C7C">
        <w:rPr>
          <w:color w:val="00B050"/>
        </w:rPr>
        <w:t xml:space="preserve">C) – waga 60% (pkt), </w:t>
      </w:r>
    </w:p>
    <w:p w14:paraId="17121270" w14:textId="6E9A5B6E" w:rsidR="00FA4C7C" w:rsidRPr="00FA4C7C" w:rsidRDefault="00FA4C7C" w:rsidP="00FA4C7C">
      <w:pPr>
        <w:pStyle w:val="Akapitzlist"/>
        <w:numPr>
          <w:ilvl w:val="0"/>
          <w:numId w:val="40"/>
        </w:numPr>
        <w:spacing w:after="11" w:line="276" w:lineRule="auto"/>
        <w:ind w:right="5"/>
        <w:jc w:val="both"/>
        <w:rPr>
          <w:bCs/>
          <w:color w:val="00B050"/>
        </w:rPr>
      </w:pPr>
      <w:r w:rsidRPr="00FA4C7C">
        <w:rPr>
          <w:bCs/>
          <w:color w:val="00B050"/>
        </w:rPr>
        <w:t>Okres udzielenia gwarancji jakości na wykonane roboty budowlane (oznaczenie G) – waga 25% (pkt),</w:t>
      </w:r>
    </w:p>
    <w:p w14:paraId="32B27E0D" w14:textId="35FD75DE" w:rsidR="00FA4C7C" w:rsidRPr="00FA4C7C" w:rsidRDefault="00FA4C7C" w:rsidP="00FA4C7C">
      <w:pPr>
        <w:pStyle w:val="Akapitzlist"/>
        <w:numPr>
          <w:ilvl w:val="0"/>
          <w:numId w:val="40"/>
        </w:numPr>
        <w:spacing w:after="11" w:line="276" w:lineRule="auto"/>
        <w:ind w:right="5"/>
        <w:jc w:val="both"/>
        <w:rPr>
          <w:bCs/>
          <w:color w:val="00B050"/>
        </w:rPr>
      </w:pPr>
      <w:r w:rsidRPr="00FA4C7C">
        <w:rPr>
          <w:bCs/>
          <w:color w:val="00B050"/>
        </w:rPr>
        <w:t>Termin realizacji zamówienia (oznaczenie T) – waga 15%</w:t>
      </w:r>
    </w:p>
    <w:p w14:paraId="1068F750" w14:textId="36D4FD52" w:rsidR="009D1916" w:rsidRPr="009D1916" w:rsidRDefault="00AA3EBA" w:rsidP="00FA4C7C">
      <w:pPr>
        <w:pStyle w:val="Akapitzlist"/>
        <w:spacing w:after="120"/>
        <w:ind w:left="284" w:hanging="284"/>
        <w:jc w:val="both"/>
        <w:rPr>
          <w:spacing w:val="-2"/>
        </w:rPr>
      </w:pPr>
      <w:r>
        <w:rPr>
          <w:spacing w:val="-2"/>
        </w:rPr>
        <w:t>4</w:t>
      </w:r>
      <w:r w:rsidR="009D1916" w:rsidRPr="009D1916">
        <w:rPr>
          <w:spacing w:val="-2"/>
        </w:rPr>
        <w:t>.</w:t>
      </w:r>
      <w:r w:rsidR="009D1916" w:rsidRPr="009D1916">
        <w:rPr>
          <w:spacing w:val="-2"/>
        </w:rPr>
        <w:tab/>
        <w:t>Dotyczy: Etapowanie robót</w:t>
      </w:r>
    </w:p>
    <w:p w14:paraId="25E47B33" w14:textId="77777777" w:rsidR="009D1916" w:rsidRPr="009D1916" w:rsidRDefault="009D1916" w:rsidP="00FA4C7C">
      <w:pPr>
        <w:pStyle w:val="Akapitzlist"/>
        <w:spacing w:after="120"/>
        <w:ind w:left="142"/>
        <w:jc w:val="both"/>
        <w:rPr>
          <w:spacing w:val="-2"/>
        </w:rPr>
      </w:pPr>
      <w:r w:rsidRPr="009D1916">
        <w:rPr>
          <w:spacing w:val="-2"/>
        </w:rPr>
        <w:t xml:space="preserve">Zgodnie z dokumentacją projektową zadanie podzielone jest na dwa etapy: </w:t>
      </w:r>
    </w:p>
    <w:p w14:paraId="495723C6" w14:textId="7777777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lastRenderedPageBreak/>
        <w:t>•</w:t>
      </w:r>
      <w:r w:rsidRPr="009D1916">
        <w:rPr>
          <w:spacing w:val="-2"/>
        </w:rPr>
        <w:tab/>
        <w:t xml:space="preserve">Etap I – Budowa ulicy Nowej (łącznik pomiędzy ulicą Hutniczą i </w:t>
      </w:r>
      <w:proofErr w:type="spellStart"/>
      <w:r w:rsidRPr="009D1916">
        <w:rPr>
          <w:spacing w:val="-2"/>
        </w:rPr>
        <w:t>Nowotoruńską</w:t>
      </w:r>
      <w:proofErr w:type="spellEnd"/>
      <w:r w:rsidRPr="009D1916">
        <w:rPr>
          <w:spacing w:val="-2"/>
        </w:rPr>
        <w:t xml:space="preserve">) wraz z budową skrzyżowania ulicy Nowej i </w:t>
      </w:r>
      <w:proofErr w:type="spellStart"/>
      <w:r w:rsidRPr="009D1916">
        <w:rPr>
          <w:spacing w:val="-2"/>
        </w:rPr>
        <w:t>Nowotoruńskiej</w:t>
      </w:r>
      <w:proofErr w:type="spellEnd"/>
    </w:p>
    <w:p w14:paraId="2F045160" w14:textId="7777777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t>•</w:t>
      </w:r>
      <w:r w:rsidRPr="009D1916">
        <w:rPr>
          <w:spacing w:val="-2"/>
        </w:rPr>
        <w:tab/>
        <w:t>Etap II – Budowa pętli autobusowej przy pętli tramwajowej przy ulicy Hutniczej</w:t>
      </w:r>
    </w:p>
    <w:p w14:paraId="53B29FAC" w14:textId="59A85C10" w:rsidR="009D1916" w:rsidRPr="009D1916" w:rsidRDefault="00FA4C7C" w:rsidP="009D1916">
      <w:pPr>
        <w:pStyle w:val="Akapitzlist"/>
        <w:spacing w:after="120"/>
        <w:ind w:left="142" w:hanging="142"/>
        <w:jc w:val="both"/>
        <w:rPr>
          <w:spacing w:val="-2"/>
        </w:rPr>
      </w:pPr>
      <w:r>
        <w:rPr>
          <w:spacing w:val="-2"/>
        </w:rPr>
        <w:t xml:space="preserve">  </w:t>
      </w:r>
      <w:r w:rsidR="009D1916" w:rsidRPr="009D1916">
        <w:rPr>
          <w:spacing w:val="-2"/>
        </w:rPr>
        <w:t>Podział ten ma być także uwzględniony przy rozliczaniu zadania.</w:t>
      </w:r>
    </w:p>
    <w:p w14:paraId="06A4747C" w14:textId="2AE0C98D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t xml:space="preserve"> </w:t>
      </w:r>
      <w:r w:rsidRPr="009D1916">
        <w:rPr>
          <w:spacing w:val="-2"/>
        </w:rPr>
        <w:tab/>
        <w:t xml:space="preserve">Wykonawca wnosi o potwierdzenie, że etapy będzie można wykonywać równocześnie, </w:t>
      </w:r>
      <w:r w:rsidR="00FA4C7C">
        <w:rPr>
          <w:spacing w:val="-2"/>
        </w:rPr>
        <w:br/>
      </w:r>
      <w:r w:rsidRPr="009D1916">
        <w:rPr>
          <w:spacing w:val="-2"/>
        </w:rPr>
        <w:t>a rozliczenie etapu II nie jest uzależnione od ukończenia etapu I.</w:t>
      </w:r>
    </w:p>
    <w:p w14:paraId="49248901" w14:textId="77777777" w:rsidR="009D1916" w:rsidRPr="00FA4C7C" w:rsidRDefault="009D1916" w:rsidP="00FA4C7C">
      <w:pPr>
        <w:pStyle w:val="Akapitzlist"/>
        <w:spacing w:after="120"/>
        <w:ind w:left="142"/>
        <w:jc w:val="both"/>
        <w:rPr>
          <w:color w:val="00B050"/>
          <w:spacing w:val="-2"/>
        </w:rPr>
      </w:pPr>
      <w:r w:rsidRPr="00FA4C7C">
        <w:rPr>
          <w:color w:val="00B050"/>
          <w:spacing w:val="-2"/>
        </w:rPr>
        <w:t>ODP. Zamawiający potwierdza, że etapy będzie można realizować jednocześnie. Zamawiający potwierdza również, że rozliczenie etapu II nie jest uzależnione od ukończenia etapu I. Szczegóły w tym zakresie określa wzór umowy §17.</w:t>
      </w:r>
    </w:p>
    <w:p w14:paraId="19A8C2CF" w14:textId="7777777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</w:p>
    <w:p w14:paraId="7A4631B3" w14:textId="3D319186" w:rsidR="009D1916" w:rsidRPr="009D1916" w:rsidRDefault="00AA3EBA" w:rsidP="00FA4C7C">
      <w:pPr>
        <w:pStyle w:val="Akapitzlist"/>
        <w:tabs>
          <w:tab w:val="left" w:pos="284"/>
        </w:tabs>
        <w:spacing w:after="120"/>
        <w:ind w:left="142" w:hanging="142"/>
        <w:jc w:val="both"/>
        <w:rPr>
          <w:spacing w:val="-2"/>
        </w:rPr>
      </w:pPr>
      <w:r>
        <w:rPr>
          <w:spacing w:val="-2"/>
        </w:rPr>
        <w:t>5</w:t>
      </w:r>
      <w:r w:rsidR="009D1916" w:rsidRPr="009D1916">
        <w:rPr>
          <w:spacing w:val="-2"/>
        </w:rPr>
        <w:t>.</w:t>
      </w:r>
      <w:r w:rsidR="009D1916" w:rsidRPr="009D1916">
        <w:rPr>
          <w:spacing w:val="-2"/>
        </w:rPr>
        <w:tab/>
        <w:t xml:space="preserve">Dotyczy: Opinie, zatwierdzenia, uzgodnienia, decyzje i warunki dla projektu </w:t>
      </w:r>
    </w:p>
    <w:p w14:paraId="71ED8A33" w14:textId="5E1F907B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t xml:space="preserve"> </w:t>
      </w:r>
      <w:r w:rsidRPr="009D1916">
        <w:rPr>
          <w:spacing w:val="-2"/>
        </w:rPr>
        <w:tab/>
        <w:t>Zgodnie z Opisem przedmiotu zamówienia, pkt 1/e: „Wykonawca za wynagrodzeniem ryczałtowym uwzględnionym w ofercie zapewni w szczególności (…) wypełnienie wszystkich wymagań zawartych w opiniach, zatwierdzeniach, uzgodnieniach, decyzjach i warunkach dla projektu”.</w:t>
      </w:r>
    </w:p>
    <w:p w14:paraId="40DBAF34" w14:textId="7777777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  <w:r w:rsidRPr="009D1916">
        <w:rPr>
          <w:spacing w:val="-2"/>
        </w:rPr>
        <w:tab/>
        <w:t xml:space="preserve">Wykonawca wnosi o potwierdzenie, że w załączonej dokumentacji przetargowej znajduje się komplet zatwierdzeń, uzgodnień, decyzji i warunków dla projektu. Zgodnie z Opisem przedmiotu zamówienia do wykonania jest m.in. „budowa odwodnienia powierzchniowego wraz z systemem odbioru wód deszczowych (w szczególności kanalizacją deszczową i systemem rozsączania), (…) przebudowa i zabezpieczenie kolidujących z inwestycją (..) sieci wodociągowej”, jednocześnie w dołączonej dokumentacji przetargowej brakuje uzgodnień z </w:t>
      </w:r>
      <w:proofErr w:type="spellStart"/>
      <w:r w:rsidRPr="009D1916">
        <w:rPr>
          <w:spacing w:val="-2"/>
        </w:rPr>
        <w:t>MWiK</w:t>
      </w:r>
      <w:proofErr w:type="spellEnd"/>
      <w:r w:rsidRPr="009D1916">
        <w:rPr>
          <w:spacing w:val="-2"/>
        </w:rPr>
        <w:t xml:space="preserve"> Bydgoszcz.</w:t>
      </w:r>
    </w:p>
    <w:p w14:paraId="2E45A2E7" w14:textId="77777777" w:rsidR="009D1916" w:rsidRPr="009D1916" w:rsidRDefault="009D1916" w:rsidP="00FA4C7C">
      <w:pPr>
        <w:pStyle w:val="Akapitzlist"/>
        <w:spacing w:after="120"/>
        <w:ind w:left="142"/>
        <w:jc w:val="both"/>
        <w:rPr>
          <w:spacing w:val="-2"/>
        </w:rPr>
      </w:pPr>
      <w:r w:rsidRPr="00FA4C7C">
        <w:rPr>
          <w:color w:val="00B050"/>
          <w:spacing w:val="-2"/>
        </w:rPr>
        <w:t xml:space="preserve">ODP. Dla zbiorników uzyskano pozwolenie wodnoprawne – kanalizacja deszczowa nie podlega uzgodnieniu z MWIK, który w tamtym obszarze miasta nie posiada swojej sieci </w:t>
      </w:r>
      <w:proofErr w:type="spellStart"/>
      <w:r w:rsidRPr="00FA4C7C">
        <w:rPr>
          <w:color w:val="00B050"/>
          <w:spacing w:val="-2"/>
        </w:rPr>
        <w:t>Kd</w:t>
      </w:r>
      <w:proofErr w:type="spellEnd"/>
      <w:r w:rsidRPr="00FA4C7C">
        <w:rPr>
          <w:color w:val="00B050"/>
          <w:spacing w:val="-2"/>
        </w:rPr>
        <w:t>.  Uzgodnienie projektu przebudowy sieci wodociągowej i kanalizacji sanitarnej  dołącza się do niniejszej odpowiedzi</w:t>
      </w:r>
      <w:r w:rsidRPr="009D1916">
        <w:rPr>
          <w:spacing w:val="-2"/>
        </w:rPr>
        <w:t>.</w:t>
      </w:r>
    </w:p>
    <w:p w14:paraId="40873F7A" w14:textId="77777777" w:rsidR="009D1916" w:rsidRPr="009D1916" w:rsidRDefault="009D1916" w:rsidP="009D1916">
      <w:pPr>
        <w:pStyle w:val="Akapitzlist"/>
        <w:spacing w:after="120"/>
        <w:ind w:left="142" w:hanging="142"/>
        <w:jc w:val="both"/>
        <w:rPr>
          <w:spacing w:val="-2"/>
        </w:rPr>
      </w:pPr>
    </w:p>
    <w:p w14:paraId="1F9AF0B5" w14:textId="2B211D79" w:rsidR="009D1916" w:rsidRPr="00FA4C7C" w:rsidRDefault="00AA3EBA" w:rsidP="00FA4C7C">
      <w:pPr>
        <w:pStyle w:val="Akapitzlist"/>
        <w:tabs>
          <w:tab w:val="left" w:pos="284"/>
        </w:tabs>
        <w:spacing w:after="120"/>
        <w:ind w:left="142" w:hanging="284"/>
        <w:jc w:val="both"/>
        <w:rPr>
          <w:spacing w:val="-2"/>
        </w:rPr>
      </w:pPr>
      <w:r>
        <w:rPr>
          <w:spacing w:val="-2"/>
        </w:rPr>
        <w:t>6</w:t>
      </w:r>
      <w:r w:rsidR="009D1916" w:rsidRPr="00FA4C7C">
        <w:rPr>
          <w:spacing w:val="-2"/>
        </w:rPr>
        <w:t>.</w:t>
      </w:r>
      <w:r w:rsidR="009D1916" w:rsidRPr="00FA4C7C">
        <w:rPr>
          <w:spacing w:val="-2"/>
        </w:rPr>
        <w:tab/>
        <w:t xml:space="preserve">Dotyczy: Czasowa organizacja ruchu – możliwość wykorzystania istniejących projektów </w:t>
      </w:r>
    </w:p>
    <w:p w14:paraId="16110AE0" w14:textId="011CFACD" w:rsidR="009D1916" w:rsidRPr="00FA4C7C" w:rsidRDefault="009D1916" w:rsidP="00FA4C7C">
      <w:pPr>
        <w:pStyle w:val="Akapitzlist"/>
        <w:spacing w:after="120"/>
        <w:ind w:left="142"/>
        <w:jc w:val="both"/>
        <w:rPr>
          <w:spacing w:val="-2"/>
        </w:rPr>
      </w:pPr>
      <w:r w:rsidRPr="00FA4C7C">
        <w:rPr>
          <w:spacing w:val="-2"/>
        </w:rPr>
        <w:t>Zgodnie z Opisem przedmiotu zamówienia, pkt 2/t: „Wykonawca za wynagrodzeniem ryczałtowym uwzględnionym w ofercie zapewni w szczególności (…) wykonanie projektów czasowych organizacji ruchu pod etapy umożliwiające prowadzenie prac zgodnie z Umową”.</w:t>
      </w:r>
    </w:p>
    <w:p w14:paraId="26DAF2EB" w14:textId="2D68E10F" w:rsidR="009D1916" w:rsidRPr="00FA4C7C" w:rsidRDefault="009D1916" w:rsidP="00FA4C7C">
      <w:pPr>
        <w:pStyle w:val="Akapitzlist"/>
        <w:spacing w:after="120"/>
        <w:ind w:left="142"/>
        <w:jc w:val="both"/>
        <w:rPr>
          <w:spacing w:val="-2"/>
        </w:rPr>
      </w:pPr>
      <w:r w:rsidRPr="00FA4C7C">
        <w:rPr>
          <w:spacing w:val="-2"/>
        </w:rPr>
        <w:t>W dokumentacji przetargowej Zamawiający załączył zatwierdzone i aktualne projekty czasowej organizacji ruchu. Wykonawca wnosi o potwierdzenie, że nie jest zobowiązany do wykonania nowych i/lub uzupełniania projektów COR i może korzystać z istniejących.</w:t>
      </w:r>
    </w:p>
    <w:p w14:paraId="4D11586F" w14:textId="77777777" w:rsidR="009D1916" w:rsidRPr="00FA4C7C" w:rsidRDefault="009D1916" w:rsidP="00BE53B6">
      <w:pPr>
        <w:pStyle w:val="Akapitzlist"/>
        <w:spacing w:after="120"/>
        <w:ind w:left="142"/>
        <w:jc w:val="both"/>
        <w:rPr>
          <w:color w:val="00B050"/>
          <w:spacing w:val="-2"/>
        </w:rPr>
      </w:pPr>
      <w:r w:rsidRPr="00FA4C7C">
        <w:rPr>
          <w:color w:val="00B050"/>
          <w:spacing w:val="-2"/>
        </w:rPr>
        <w:t xml:space="preserve">ODP. Zamawiający wyjaśnia, że dołączony do dokumentacji projektowej projekt COR został opracowany na potrzeby prac inwestora zewnętrznego. Wykonawca może wykorzystać udostępnione materiały. Do obowiązków Wykonawcy będzie jednak należała aktualizacja projektu COR i jego zatwierdzenie pod kątem planowanej organizacji robót budowlanych prowadzonych przez Wykonawcę. </w:t>
      </w:r>
    </w:p>
    <w:p w14:paraId="2512ACFF" w14:textId="77777777" w:rsidR="00BE53B6" w:rsidRDefault="00BE53B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2D7A7E81" w14:textId="0134167E" w:rsidR="009D1916" w:rsidRPr="00FA4C7C" w:rsidRDefault="00AA3EBA" w:rsidP="00BE53B6">
      <w:pPr>
        <w:pStyle w:val="Akapitzlist"/>
        <w:spacing w:after="120"/>
        <w:ind w:left="142" w:hanging="284"/>
        <w:jc w:val="both"/>
        <w:rPr>
          <w:spacing w:val="-2"/>
        </w:rPr>
      </w:pPr>
      <w:r>
        <w:rPr>
          <w:spacing w:val="-2"/>
        </w:rPr>
        <w:t>7</w:t>
      </w:r>
      <w:r w:rsidR="009D1916" w:rsidRPr="00FA4C7C">
        <w:rPr>
          <w:spacing w:val="-2"/>
        </w:rPr>
        <w:t>.</w:t>
      </w:r>
      <w:r w:rsidR="009D1916" w:rsidRPr="00FA4C7C">
        <w:rPr>
          <w:spacing w:val="-2"/>
        </w:rPr>
        <w:tab/>
        <w:t>Dotyczy: Czasowa organizacja ruchu – nowe projekty</w:t>
      </w:r>
    </w:p>
    <w:p w14:paraId="4F53EF15" w14:textId="642EB759" w:rsidR="009D1916" w:rsidRPr="00FA4C7C" w:rsidRDefault="009D1916" w:rsidP="00BE53B6">
      <w:pPr>
        <w:pStyle w:val="Akapitzlist"/>
        <w:spacing w:after="120"/>
        <w:ind w:left="142"/>
        <w:jc w:val="both"/>
        <w:rPr>
          <w:spacing w:val="-2"/>
        </w:rPr>
      </w:pPr>
      <w:r w:rsidRPr="00FA4C7C">
        <w:rPr>
          <w:spacing w:val="-2"/>
        </w:rPr>
        <w:t>W przypadku, w którym Wykonawca zobowiązany będzie do sporządzenia nowych projektów czasowej organizacji ruchu, wnosimy o :</w:t>
      </w:r>
    </w:p>
    <w:p w14:paraId="6207D8C3" w14:textId="05B06676" w:rsidR="009D1916" w:rsidRPr="00FA4C7C" w:rsidRDefault="009D1916" w:rsidP="00BE53B6">
      <w:pPr>
        <w:pStyle w:val="Akapitzlist"/>
        <w:spacing w:after="120"/>
        <w:ind w:left="142"/>
        <w:jc w:val="both"/>
        <w:rPr>
          <w:spacing w:val="-2"/>
        </w:rPr>
      </w:pPr>
      <w:r w:rsidRPr="00FA4C7C">
        <w:rPr>
          <w:spacing w:val="-2"/>
        </w:rPr>
        <w:t>Wskazanie wszystkich wymogów i ograniczeń, które Wykonawca musi uwzględnić na etapie sporządzenia nowych projektów COR (np. brak możliwości pełnego zamknięcia dla ruchu kołowego, konieczność zapewnienia możliwości dojazdu do firm, etc.)</w:t>
      </w:r>
    </w:p>
    <w:p w14:paraId="62138C67" w14:textId="456F26C7" w:rsidR="009D1916" w:rsidRPr="00FA4C7C" w:rsidRDefault="009D1916" w:rsidP="00BE53B6">
      <w:pPr>
        <w:pStyle w:val="Akapitzlist"/>
        <w:spacing w:after="120"/>
        <w:ind w:left="142"/>
        <w:jc w:val="both"/>
        <w:rPr>
          <w:spacing w:val="-2"/>
        </w:rPr>
      </w:pPr>
      <w:r w:rsidRPr="00FA4C7C">
        <w:rPr>
          <w:spacing w:val="-2"/>
        </w:rPr>
        <w:t>Potwierdzenie, że zamawiający uwzględnił fakt braku wpływu Wykonawcy na czas wydania opinii i zatwierdzeń projektu – tym samym nie będzie odpowiadać za opóźnienie wynikające z rozpoczęcia robót spowodowane wydłużającą się procedurą formalno-rzeczową.</w:t>
      </w:r>
    </w:p>
    <w:p w14:paraId="0AB468FB" w14:textId="35D1B255" w:rsidR="009D1916" w:rsidRPr="00BE53B6" w:rsidRDefault="009D1916" w:rsidP="00BB1D42">
      <w:pPr>
        <w:pStyle w:val="Akapitzlist"/>
        <w:spacing w:after="120"/>
        <w:ind w:left="142"/>
        <w:jc w:val="both"/>
        <w:rPr>
          <w:color w:val="00B050"/>
          <w:spacing w:val="-2"/>
        </w:rPr>
      </w:pPr>
      <w:r w:rsidRPr="00BE53B6">
        <w:rPr>
          <w:color w:val="00B050"/>
          <w:spacing w:val="-2"/>
        </w:rPr>
        <w:t xml:space="preserve">ODP. Zamawiający informuje, że podczas realizacji Przedmiotu Zamówienia Wykonawca zobowiązany będzie do zachowania ciągłości komunikacji publicznej oraz zachowania przejezdności co najmniej 1 pasem przebudowywanych ulic pod warunkiem zastosowania ruchu wahadłowego. Ponadto na czas przebudowy pętli autobusowej Wykonawca wykona tymczasowe miejsce do zawracania autobusów wraz z tymczasowym przystankiem </w:t>
      </w:r>
      <w:r w:rsidRPr="00BE53B6">
        <w:rPr>
          <w:color w:val="00B050"/>
          <w:spacing w:val="-2"/>
        </w:rPr>
        <w:lastRenderedPageBreak/>
        <w:t>autobusowym (bez wiaty). W przypadku przebudowy innych przystanków Wykonawca dla każdego z nich wykona tymczasowy przystanek w okolicy (bez wiaty</w:t>
      </w:r>
      <w:r w:rsidR="007A5EB4">
        <w:rPr>
          <w:color w:val="00B050"/>
          <w:spacing w:val="-2"/>
        </w:rPr>
        <w:t>)</w:t>
      </w:r>
      <w:r w:rsidRPr="00BE53B6">
        <w:rPr>
          <w:color w:val="00B050"/>
          <w:spacing w:val="-2"/>
        </w:rPr>
        <w:t>.</w:t>
      </w:r>
    </w:p>
    <w:p w14:paraId="462C15AA" w14:textId="13C69976" w:rsidR="009D1916" w:rsidRDefault="009D1916" w:rsidP="00BB1D42">
      <w:pPr>
        <w:pStyle w:val="Akapitzlist"/>
        <w:spacing w:after="120"/>
        <w:ind w:left="142"/>
        <w:jc w:val="both"/>
        <w:rPr>
          <w:color w:val="00B050"/>
          <w:spacing w:val="-2"/>
        </w:rPr>
      </w:pPr>
      <w:r w:rsidRPr="00BE53B6">
        <w:rPr>
          <w:color w:val="00B050"/>
          <w:spacing w:val="-2"/>
        </w:rPr>
        <w:t>Zamawiający informuje ponadto, że do obowiązków Wykonawcy będzie wykonanie projektu COR wraz z uzyskaniem niezbędnych opinii i zatwierdzeń w terminach określonych w obowiązujących przepisach. Zmiany Umowy w związku z opóźnieniami w tym zakresie reguluje §23 Wzoru Umowy.</w:t>
      </w:r>
    </w:p>
    <w:p w14:paraId="7552559C" w14:textId="77777777" w:rsidR="00AA3EBA" w:rsidRPr="00BE53B6" w:rsidRDefault="00AA3EBA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2447E23E" w14:textId="2F1F1F4B" w:rsidR="009D1916" w:rsidRPr="00FA4C7C" w:rsidRDefault="00AA3EBA" w:rsidP="00BE53B6">
      <w:pPr>
        <w:pStyle w:val="Akapitzlist"/>
        <w:spacing w:after="120"/>
        <w:ind w:left="425" w:hanging="283"/>
        <w:jc w:val="both"/>
        <w:rPr>
          <w:spacing w:val="-2"/>
        </w:rPr>
      </w:pPr>
      <w:r>
        <w:rPr>
          <w:spacing w:val="-2"/>
        </w:rPr>
        <w:t>8</w:t>
      </w:r>
      <w:r w:rsidR="009D1916" w:rsidRPr="00FA4C7C">
        <w:rPr>
          <w:spacing w:val="-2"/>
        </w:rPr>
        <w:t>.</w:t>
      </w:r>
      <w:r w:rsidR="009D1916" w:rsidRPr="00FA4C7C">
        <w:rPr>
          <w:spacing w:val="-2"/>
        </w:rPr>
        <w:tab/>
        <w:t>Dotyczy: Negocjacje / Kosztorys ofertowy w ramach kalkulacji zryczałtowanej ceny ofertowej</w:t>
      </w:r>
    </w:p>
    <w:p w14:paraId="74BF22F0" w14:textId="368A8C84" w:rsidR="009D1916" w:rsidRPr="00FA4C7C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FA4C7C">
        <w:rPr>
          <w:spacing w:val="-2"/>
        </w:rPr>
        <w:t>Zgodnie z SWZ, Rozdział IV, pkt 1: „Zamawiający przewiduje wybór najkorzystniejszej oferty z możliwością prowadzenia negocjacji w celu ulepszenia treści ofert, które podlegają ocenie w ramach kryteriów oceny ofert, a po zakończeniu negocjacji Zamawiający zaprasza wykonawców do składania ofert dodatkowych. Rozpoczęcie negocjacji zależy zawsze od decyzji Zamawiającego a wykonawcy nie mogą żądać ich przeprowadzenia ani odstąpienia od nich”.</w:t>
      </w:r>
    </w:p>
    <w:p w14:paraId="63AC36CA" w14:textId="5F5197EF" w:rsidR="009D1916" w:rsidRPr="00FA4C7C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FA4C7C">
        <w:rPr>
          <w:spacing w:val="-2"/>
        </w:rPr>
        <w:t xml:space="preserve">Czy w przypadku przeprowadzenia negocjacji, w zakresie kryterium ceny wykonawca zobowiązany będzie do przedłożenia kosztorysu ofertowego? Jeżeli tak, to jaki poziom szczegółowości takiej kalkulacji byłby wymagany. </w:t>
      </w:r>
    </w:p>
    <w:p w14:paraId="63D634FB" w14:textId="6F92CCC3" w:rsidR="000C60A8" w:rsidRPr="000C60A8" w:rsidRDefault="009D1916" w:rsidP="000C60A8">
      <w:pPr>
        <w:pStyle w:val="Tekstkomentarza"/>
        <w:ind w:left="426"/>
        <w:rPr>
          <w:color w:val="00B050"/>
          <w:sz w:val="24"/>
          <w:szCs w:val="24"/>
        </w:rPr>
      </w:pPr>
      <w:r w:rsidRPr="000C60A8">
        <w:rPr>
          <w:color w:val="00B050"/>
          <w:spacing w:val="-2"/>
          <w:sz w:val="24"/>
          <w:szCs w:val="24"/>
        </w:rPr>
        <w:t xml:space="preserve">ODP. Zamawiający w przypadku prowadzenia negocjacji </w:t>
      </w:r>
      <w:r w:rsidR="000C60A8" w:rsidRPr="000C60A8">
        <w:rPr>
          <w:color w:val="00B050"/>
          <w:spacing w:val="-2"/>
          <w:sz w:val="24"/>
          <w:szCs w:val="24"/>
        </w:rPr>
        <w:t xml:space="preserve">w obszarze kryterium „cena” ,  </w:t>
      </w:r>
      <w:r w:rsidRPr="000C60A8">
        <w:rPr>
          <w:color w:val="00B050"/>
          <w:spacing w:val="-2"/>
          <w:sz w:val="24"/>
          <w:szCs w:val="24"/>
        </w:rPr>
        <w:t xml:space="preserve">nie przewiduje przygotowania kosztorysów ofertowych przez Wykonawców. W takim przypadku negocjacje odbywać się będą na podstawie </w:t>
      </w:r>
      <w:r w:rsidR="000C60A8" w:rsidRPr="000C60A8">
        <w:rPr>
          <w:color w:val="00B050"/>
          <w:spacing w:val="-2"/>
          <w:sz w:val="24"/>
          <w:szCs w:val="24"/>
        </w:rPr>
        <w:t xml:space="preserve">ryczałtowej </w:t>
      </w:r>
      <w:r w:rsidR="000C60A8" w:rsidRPr="000C60A8">
        <w:rPr>
          <w:color w:val="00B050"/>
          <w:sz w:val="24"/>
          <w:szCs w:val="24"/>
        </w:rPr>
        <w:t xml:space="preserve">ceny brutto w tym z podziałem za wykonanie I </w:t>
      </w:r>
      <w:proofErr w:type="spellStart"/>
      <w:r w:rsidR="000C60A8" w:rsidRPr="000C60A8">
        <w:rPr>
          <w:color w:val="00B050"/>
          <w:sz w:val="24"/>
          <w:szCs w:val="24"/>
        </w:rPr>
        <w:t>i</w:t>
      </w:r>
      <w:proofErr w:type="spellEnd"/>
      <w:r w:rsidR="000C60A8" w:rsidRPr="000C60A8">
        <w:rPr>
          <w:color w:val="00B050"/>
          <w:sz w:val="24"/>
          <w:szCs w:val="24"/>
        </w:rPr>
        <w:t xml:space="preserve"> II etapu przedmiotu zamówienia </w:t>
      </w:r>
    </w:p>
    <w:p w14:paraId="60CEF67D" w14:textId="1A180160" w:rsidR="00BE53B6" w:rsidRPr="00BE53B6" w:rsidRDefault="000C60A8" w:rsidP="000C60A8">
      <w:pPr>
        <w:pStyle w:val="Akapitzlist"/>
        <w:spacing w:after="120"/>
        <w:ind w:left="426"/>
        <w:jc w:val="both"/>
        <w:rPr>
          <w:color w:val="00B050"/>
          <w:spacing w:val="-2"/>
        </w:rPr>
      </w:pPr>
      <w:r>
        <w:rPr>
          <w:color w:val="00B050"/>
          <w:spacing w:val="-2"/>
        </w:rPr>
        <w:t xml:space="preserve"> </w:t>
      </w:r>
    </w:p>
    <w:p w14:paraId="1AB9BA93" w14:textId="1E426A0D" w:rsidR="009D1916" w:rsidRPr="00BE53B6" w:rsidRDefault="00AA3EBA" w:rsidP="00BE53B6">
      <w:pPr>
        <w:pStyle w:val="Akapitzlist"/>
        <w:spacing w:after="120"/>
        <w:ind w:left="425" w:hanging="283"/>
        <w:jc w:val="both"/>
        <w:rPr>
          <w:spacing w:val="-2"/>
        </w:rPr>
      </w:pPr>
      <w:r>
        <w:rPr>
          <w:spacing w:val="-2"/>
        </w:rPr>
        <w:t>9</w:t>
      </w:r>
      <w:r w:rsidR="009D1916" w:rsidRPr="00BE53B6">
        <w:rPr>
          <w:spacing w:val="-2"/>
        </w:rPr>
        <w:t>.</w:t>
      </w:r>
      <w:r w:rsidR="009D1916" w:rsidRPr="00BE53B6">
        <w:rPr>
          <w:spacing w:val="-2"/>
        </w:rPr>
        <w:tab/>
        <w:t>Dotyczy: Czasowa organizacja ruchu / koszty zmiany trasy kursowania autobusów</w:t>
      </w:r>
    </w:p>
    <w:p w14:paraId="62375558" w14:textId="7CDEC13F" w:rsidR="009D1916" w:rsidRPr="00BE53B6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BE53B6">
        <w:rPr>
          <w:spacing w:val="-2"/>
        </w:rPr>
        <w:t>Wykonawca wnosi o potwierdzenie, że nie będzie ponosić kosztów zmian/wydłużenia tras kursowania autobusów, wynikającej ze zmian w organizacji ruchu drogowego (dodatkowe wozokilometry).</w:t>
      </w:r>
    </w:p>
    <w:p w14:paraId="34F5C42E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733627">
        <w:rPr>
          <w:color w:val="00B050"/>
          <w:spacing w:val="-2"/>
        </w:rPr>
        <w:t>ODP. Zamawiający potwierdza, że Wykonawca nie będzie ponosić kosztów zmian/wydłużenia tras kursowania autobusów, wynikającej ze zmian w organizacji ruchu drogowego (dodatkowe wozokilometry).</w:t>
      </w:r>
    </w:p>
    <w:p w14:paraId="5373EB0E" w14:textId="77777777" w:rsidR="009D1916" w:rsidRPr="00FA4C7C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210D69D4" w14:textId="5C8CF8C9" w:rsidR="009D1916" w:rsidRPr="00733627" w:rsidRDefault="00AA3EBA" w:rsidP="00733627">
      <w:pPr>
        <w:pStyle w:val="Akapitzlist"/>
        <w:spacing w:after="120"/>
        <w:ind w:left="425" w:hanging="283"/>
        <w:jc w:val="both"/>
        <w:rPr>
          <w:spacing w:val="-2"/>
        </w:rPr>
      </w:pPr>
      <w:r>
        <w:rPr>
          <w:spacing w:val="-2"/>
        </w:rPr>
        <w:t>10</w:t>
      </w:r>
      <w:r w:rsidR="009D1916" w:rsidRPr="00733627">
        <w:rPr>
          <w:spacing w:val="-2"/>
        </w:rPr>
        <w:t>.Dotyczy: Czasowa organizacja ruchu / zajęcie miejsc parkingowych</w:t>
      </w:r>
    </w:p>
    <w:p w14:paraId="1AA1B984" w14:textId="4F9F582F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Wykonawca wnosi o potwierdzenie, że nie będzie zobowiązany do zapewnienia tymczasowych miejsc parkingowych.</w:t>
      </w:r>
    </w:p>
    <w:p w14:paraId="21DFEDEA" w14:textId="2F06DE1D" w:rsidR="009D1916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733627">
        <w:rPr>
          <w:color w:val="00B050"/>
          <w:spacing w:val="-2"/>
        </w:rPr>
        <w:t>ODP. Zamawiający potwierdza, że Wykonawca nie będzie zobowiązany do zapewnienia tymczasowych miejsc parkingowych.</w:t>
      </w:r>
    </w:p>
    <w:p w14:paraId="3583CC9D" w14:textId="77777777" w:rsidR="00733627" w:rsidRPr="00733627" w:rsidRDefault="00733627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26B6EAE6" w14:textId="4DF574C1" w:rsidR="009D1916" w:rsidRPr="00733627" w:rsidRDefault="009D1916" w:rsidP="00BB1D42">
      <w:pPr>
        <w:pStyle w:val="Akapitzlist"/>
        <w:spacing w:after="120"/>
        <w:ind w:left="426" w:hanging="283"/>
        <w:jc w:val="both"/>
        <w:rPr>
          <w:spacing w:val="-2"/>
        </w:rPr>
      </w:pPr>
      <w:r w:rsidRPr="00733627">
        <w:rPr>
          <w:spacing w:val="-2"/>
        </w:rPr>
        <w:t>1</w:t>
      </w:r>
      <w:r w:rsidR="00AA3EBA">
        <w:rPr>
          <w:spacing w:val="-2"/>
        </w:rPr>
        <w:t>1</w:t>
      </w:r>
      <w:r w:rsidRPr="00733627">
        <w:rPr>
          <w:spacing w:val="-2"/>
        </w:rPr>
        <w:t>.</w:t>
      </w:r>
      <w:r w:rsidRPr="00733627">
        <w:rPr>
          <w:spacing w:val="-2"/>
        </w:rPr>
        <w:tab/>
        <w:t xml:space="preserve">Dotyczy: Koordynacja robót z innymi inwestycjami </w:t>
      </w:r>
    </w:p>
    <w:p w14:paraId="525E3892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Wykonawca wnosi o:</w:t>
      </w:r>
    </w:p>
    <w:p w14:paraId="03AD09AA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a.</w:t>
      </w:r>
      <w:r w:rsidRPr="00733627">
        <w:rPr>
          <w:spacing w:val="-2"/>
        </w:rPr>
        <w:tab/>
        <w:t>wskazanie czy, a jeżeli tak, to w jakim zakresie Wykonawca będzie zobowiązany do dopasowania się do realizowanych inwestycji w sąsiedztwie, w tym do rozwiązań tymczasowej organizacji ruchu</w:t>
      </w:r>
    </w:p>
    <w:p w14:paraId="20588352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b.</w:t>
      </w:r>
      <w:r w:rsidRPr="00733627">
        <w:rPr>
          <w:spacing w:val="-2"/>
        </w:rPr>
        <w:tab/>
        <w:t>przedstawienie przez Zamawiającego znanych mu informacji na temat planów inwestycyjnych lub remontowych gestorów zewnętrznych, związanych z sieciami i urządzeniami planowanymi lub funkcjonującymi na obszarze objętym realizacją Przedmiotu Zamówienia – w zakresie, o którym ma informację na dzień ogłoszenia przetargu.</w:t>
      </w:r>
    </w:p>
    <w:p w14:paraId="2516D90E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733627">
        <w:rPr>
          <w:color w:val="00B050"/>
          <w:spacing w:val="-2"/>
        </w:rPr>
        <w:t xml:space="preserve">ODP. Zamawiający wyjaśnia, że Wykonawca zobowiązany będzie do koordynacji prac z Wykonawcami realizującymi pozostałą część inwestycji polegającej na rozbudowie układu drogowego przy zespole obiektów </w:t>
      </w:r>
      <w:proofErr w:type="spellStart"/>
      <w:r w:rsidRPr="00733627">
        <w:rPr>
          <w:color w:val="00B050"/>
          <w:spacing w:val="-2"/>
        </w:rPr>
        <w:t>Zalando</w:t>
      </w:r>
      <w:proofErr w:type="spellEnd"/>
      <w:r w:rsidRPr="00733627">
        <w:rPr>
          <w:color w:val="00B050"/>
          <w:spacing w:val="-2"/>
        </w:rPr>
        <w:t xml:space="preserve"> </w:t>
      </w:r>
      <w:proofErr w:type="spellStart"/>
      <w:r w:rsidRPr="00733627">
        <w:rPr>
          <w:color w:val="00B050"/>
          <w:spacing w:val="-2"/>
        </w:rPr>
        <w:t>Lounge</w:t>
      </w:r>
      <w:proofErr w:type="spellEnd"/>
      <w:r w:rsidRPr="00733627">
        <w:rPr>
          <w:color w:val="00B050"/>
          <w:spacing w:val="-2"/>
        </w:rPr>
        <w:t xml:space="preserve"> Sp. z o.o. z uwzględnieniem rozwiązań tymczasowej organizacji ruchu. Zamawiający ponadto informuje, że nie są mu znane informacje na temat planów inwestycyjnych gestorów sieci w tym obszarze. W przypadku konieczności realizacji prac na obszarze Przedmiotu Zamówienia przez gestorów sieci Wykonawca zobowiązany będzie udostępnić teren budowy gestorowi. Zmiany Umowy w tym zakresie reguluje §23 Wzoru Umowy. </w:t>
      </w:r>
    </w:p>
    <w:p w14:paraId="0B4265B0" w14:textId="48B348F6" w:rsidR="009D1916" w:rsidRPr="00733627" w:rsidRDefault="009D1916" w:rsidP="00AA3EBA">
      <w:pPr>
        <w:pStyle w:val="Akapitzlist"/>
        <w:spacing w:after="120"/>
        <w:ind w:left="425" w:hanging="425"/>
        <w:jc w:val="both"/>
        <w:rPr>
          <w:spacing w:val="-2"/>
        </w:rPr>
      </w:pPr>
      <w:r w:rsidRPr="00733627">
        <w:rPr>
          <w:spacing w:val="-2"/>
        </w:rPr>
        <w:t>1</w:t>
      </w:r>
      <w:r w:rsidR="00AA3EBA">
        <w:rPr>
          <w:spacing w:val="-2"/>
        </w:rPr>
        <w:t xml:space="preserve">2 </w:t>
      </w:r>
      <w:r w:rsidRPr="00733627">
        <w:rPr>
          <w:spacing w:val="-2"/>
        </w:rPr>
        <w:t>.</w:t>
      </w:r>
      <w:r w:rsidR="007A5EB4">
        <w:rPr>
          <w:spacing w:val="-2"/>
        </w:rPr>
        <w:t xml:space="preserve"> </w:t>
      </w:r>
      <w:r w:rsidRPr="00733627">
        <w:rPr>
          <w:spacing w:val="-2"/>
        </w:rPr>
        <w:t>Dotyczy: Koszty zajęcia pasa drogowego</w:t>
      </w:r>
    </w:p>
    <w:p w14:paraId="0D43C71D" w14:textId="30AFC0EB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lastRenderedPageBreak/>
        <w:t>Wykonawca wnosi o potwierdzenie, że zadanie w całości jest wyłączone z ponoszenia opłat za zajęcie pasa drogowego.</w:t>
      </w:r>
    </w:p>
    <w:p w14:paraId="6708EA2A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733627">
        <w:rPr>
          <w:color w:val="00B050"/>
          <w:spacing w:val="-2"/>
        </w:rPr>
        <w:t>ODP. Zamawiający potwierdza, że zadanie w całości jest wyłączone z ponoszenia opłat za zajęcie pasa drogowego.</w:t>
      </w:r>
    </w:p>
    <w:p w14:paraId="5C0C290B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598F7864" w14:textId="3E650355" w:rsidR="009D1916" w:rsidRPr="00733627" w:rsidRDefault="009D1916" w:rsidP="00733627">
      <w:pPr>
        <w:pStyle w:val="Akapitzlist"/>
        <w:spacing w:after="120"/>
        <w:ind w:left="425" w:hanging="425"/>
        <w:jc w:val="both"/>
        <w:rPr>
          <w:spacing w:val="-2"/>
        </w:rPr>
      </w:pPr>
      <w:r w:rsidRPr="00733627">
        <w:rPr>
          <w:spacing w:val="-2"/>
        </w:rPr>
        <w:t>1</w:t>
      </w:r>
      <w:r w:rsidR="00AA3EBA">
        <w:rPr>
          <w:spacing w:val="-2"/>
        </w:rPr>
        <w:t>3</w:t>
      </w:r>
      <w:r w:rsidRPr="00733627">
        <w:rPr>
          <w:spacing w:val="-2"/>
        </w:rPr>
        <w:t>.</w:t>
      </w:r>
      <w:r w:rsidRPr="00733627">
        <w:rPr>
          <w:spacing w:val="-2"/>
        </w:rPr>
        <w:tab/>
        <w:t>Dotyczy: Hierarchia dokumentów</w:t>
      </w:r>
    </w:p>
    <w:p w14:paraId="700A75A8" w14:textId="3463F8E0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Wykonawca wnosi o przedstawienie kolejności ważności dokumentów. W przypadku braku ustalenia takiej kolejności, wykonawca wnosi o wskazanie, jak będą rozpatrywane ewentualne rozbieżności.</w:t>
      </w:r>
    </w:p>
    <w:p w14:paraId="5C50AC5C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color w:val="00B050"/>
          <w:spacing w:val="-2"/>
        </w:rPr>
        <w:t>ODP. Zamawiający nie wprowadza hierarchii dokumentów. Wszystkie dołączone do postępowania dokumenty są równoważne</w:t>
      </w:r>
      <w:r w:rsidRPr="00733627">
        <w:rPr>
          <w:spacing w:val="-2"/>
        </w:rPr>
        <w:t>.</w:t>
      </w:r>
    </w:p>
    <w:p w14:paraId="07BCAB6A" w14:textId="77777777" w:rsidR="00733627" w:rsidRDefault="00733627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1DF128DB" w14:textId="36D39C41" w:rsidR="009D1916" w:rsidRPr="00733627" w:rsidRDefault="009D1916" w:rsidP="00733627">
      <w:pPr>
        <w:pStyle w:val="Akapitzlist"/>
        <w:spacing w:after="120"/>
        <w:ind w:left="425" w:hanging="425"/>
        <w:jc w:val="both"/>
        <w:rPr>
          <w:spacing w:val="-2"/>
        </w:rPr>
      </w:pPr>
      <w:r w:rsidRPr="00733627">
        <w:rPr>
          <w:spacing w:val="-2"/>
        </w:rPr>
        <w:t>1</w:t>
      </w:r>
      <w:r w:rsidR="00AA3EBA">
        <w:rPr>
          <w:spacing w:val="-2"/>
        </w:rPr>
        <w:t>4</w:t>
      </w:r>
      <w:r w:rsidRPr="00733627">
        <w:rPr>
          <w:spacing w:val="-2"/>
        </w:rPr>
        <w:t>.</w:t>
      </w:r>
      <w:r w:rsidRPr="00733627">
        <w:rPr>
          <w:spacing w:val="-2"/>
        </w:rPr>
        <w:tab/>
        <w:t>Dotyczy: Informacja o istniejących konstrukcjach drogowych do rozbiórki</w:t>
      </w:r>
    </w:p>
    <w:p w14:paraId="47B90E75" w14:textId="19E827D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 xml:space="preserve">Wykonawca wnosi o wskazanie informacji o warstwach istniejących konstrukcjach drogowych do rozbiórki. </w:t>
      </w:r>
    </w:p>
    <w:p w14:paraId="524F3798" w14:textId="462400F4" w:rsidR="0021261F" w:rsidRPr="00346175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733627">
        <w:rPr>
          <w:color w:val="00B050"/>
          <w:spacing w:val="-2"/>
        </w:rPr>
        <w:t xml:space="preserve">ODP. Zamawiający dołącza do odpowiedzi przedmiar robót z podanymi szacunkowymi wartościami robót. W przedmiarze robót podane są wartości szacunkowe grubości istniejących konstrukcji. Zamawiający wyjaśnia, że obowiązkiem Wykonawcy jest </w:t>
      </w:r>
      <w:r w:rsidR="007A5EB4" w:rsidRPr="00346175">
        <w:rPr>
          <w:color w:val="00B050"/>
          <w:spacing w:val="-2"/>
        </w:rPr>
        <w:t>zapoznanie się z całą dokumentacją dołączoną do postępowania przetargowego</w:t>
      </w:r>
      <w:r w:rsidRPr="00346175">
        <w:rPr>
          <w:color w:val="00B050"/>
          <w:spacing w:val="-2"/>
        </w:rPr>
        <w:t xml:space="preserve">. </w:t>
      </w:r>
    </w:p>
    <w:p w14:paraId="67012E1E" w14:textId="2E98EDFC" w:rsidR="0021261F" w:rsidRDefault="0021261F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346175">
        <w:rPr>
          <w:color w:val="00B050"/>
          <w:spacing w:val="-2"/>
        </w:rPr>
        <w:t>Wykonawca może we własnym zakresie rozpoznać się z obszarem planowanej inwestycji i pobrać ewentualnie próbki</w:t>
      </w:r>
      <w:r w:rsidR="00346175">
        <w:rPr>
          <w:color w:val="00B050"/>
          <w:spacing w:val="-2"/>
        </w:rPr>
        <w:t>.</w:t>
      </w:r>
    </w:p>
    <w:p w14:paraId="380E78A1" w14:textId="77777777" w:rsidR="009D1916" w:rsidRPr="0021261F" w:rsidRDefault="009D1916" w:rsidP="009D1916">
      <w:pPr>
        <w:pStyle w:val="Akapitzlist"/>
        <w:spacing w:after="120"/>
        <w:ind w:left="425"/>
        <w:jc w:val="both"/>
        <w:rPr>
          <w:color w:val="F79646" w:themeColor="accent6"/>
          <w:spacing w:val="-2"/>
        </w:rPr>
      </w:pPr>
    </w:p>
    <w:p w14:paraId="1E368E0F" w14:textId="74990722" w:rsidR="009D1916" w:rsidRPr="00733627" w:rsidRDefault="009D1916" w:rsidP="00733627">
      <w:pPr>
        <w:pStyle w:val="Akapitzlist"/>
        <w:spacing w:after="120"/>
        <w:ind w:left="425" w:hanging="425"/>
        <w:jc w:val="both"/>
        <w:rPr>
          <w:spacing w:val="-2"/>
        </w:rPr>
      </w:pPr>
      <w:r w:rsidRPr="00733627">
        <w:rPr>
          <w:spacing w:val="-2"/>
        </w:rPr>
        <w:t>1</w:t>
      </w:r>
      <w:r w:rsidR="00AA3EBA">
        <w:rPr>
          <w:spacing w:val="-2"/>
        </w:rPr>
        <w:t>5</w:t>
      </w:r>
      <w:r w:rsidRPr="00733627">
        <w:rPr>
          <w:spacing w:val="-2"/>
        </w:rPr>
        <w:t>.</w:t>
      </w:r>
      <w:r w:rsidRPr="00733627">
        <w:rPr>
          <w:spacing w:val="-2"/>
        </w:rPr>
        <w:tab/>
        <w:t>Dotyczy: Materiał z rozbiórek / wykopów</w:t>
      </w:r>
    </w:p>
    <w:p w14:paraId="2DF4998F" w14:textId="1A692759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Zgodnie z Opisem przedmiotu zamówienia: „Materiał z rozbiórki drogowej stanowi własność Wykonawcy. Utylizacji danego materiału z rozbiórki Wykonawca dokona na własny koszt”. Wykonawca wnosi o potwierdzenie, że:</w:t>
      </w:r>
    </w:p>
    <w:p w14:paraId="1BB3E110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•</w:t>
      </w:r>
      <w:r w:rsidRPr="00733627">
        <w:rPr>
          <w:spacing w:val="-2"/>
        </w:rPr>
        <w:tab/>
        <w:t>materiały z rozbiórki / wykopów są wolne od zanieczyszczeń,</w:t>
      </w:r>
    </w:p>
    <w:p w14:paraId="5ECDDBAE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•</w:t>
      </w:r>
      <w:r w:rsidRPr="00733627">
        <w:rPr>
          <w:spacing w:val="-2"/>
        </w:rPr>
        <w:tab/>
        <w:t>zapis ten dotyczy wszystkich materiałów z rozbiórek.</w:t>
      </w:r>
    </w:p>
    <w:p w14:paraId="13AA371B" w14:textId="73FB83D3" w:rsidR="009D1916" w:rsidRPr="002E3583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2E3583">
        <w:rPr>
          <w:color w:val="00B050"/>
          <w:spacing w:val="-2"/>
        </w:rPr>
        <w:t xml:space="preserve">ODP. Zamawiający nie posiada </w:t>
      </w:r>
      <w:r w:rsidRPr="00346175">
        <w:rPr>
          <w:color w:val="00B050"/>
          <w:spacing w:val="-2"/>
        </w:rPr>
        <w:t xml:space="preserve">wiedzy w tym zakresie. Zamawiający wyjaśnia, że obowiązkiem Wykonawcy jest </w:t>
      </w:r>
      <w:r w:rsidR="007A5EB4" w:rsidRPr="00346175">
        <w:rPr>
          <w:color w:val="00B050"/>
          <w:spacing w:val="-2"/>
        </w:rPr>
        <w:t>zapoznanie się z całą dokumentacją dołączoną do postępowania przetargowego.</w:t>
      </w:r>
      <w:r w:rsidR="008D0FB3" w:rsidRPr="00346175">
        <w:rPr>
          <w:color w:val="00B050"/>
          <w:spacing w:val="-2"/>
        </w:rPr>
        <w:t xml:space="preserve"> Wykonawca może przeprowadzić  rozpoznanie we własnym zakresie w celu dokładnego zapoznania się z obszarem planowanej inwestycji i pobrania ewentualnych próbek.</w:t>
      </w:r>
    </w:p>
    <w:p w14:paraId="0410C9A6" w14:textId="77777777" w:rsidR="009D1916" w:rsidRPr="002E3583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131499AF" w14:textId="5CCD7067" w:rsidR="009D1916" w:rsidRPr="00733627" w:rsidRDefault="009D1916" w:rsidP="002E3583">
      <w:pPr>
        <w:pStyle w:val="Akapitzlist"/>
        <w:spacing w:after="120"/>
        <w:ind w:left="425" w:hanging="425"/>
        <w:jc w:val="both"/>
        <w:rPr>
          <w:spacing w:val="-2"/>
        </w:rPr>
      </w:pPr>
      <w:r w:rsidRPr="00733627">
        <w:rPr>
          <w:spacing w:val="-2"/>
        </w:rPr>
        <w:t>1</w:t>
      </w:r>
      <w:r w:rsidR="00AA3EBA">
        <w:rPr>
          <w:spacing w:val="-2"/>
        </w:rPr>
        <w:t>6</w:t>
      </w:r>
      <w:r w:rsidRPr="00733627">
        <w:rPr>
          <w:spacing w:val="-2"/>
        </w:rPr>
        <w:t>.</w:t>
      </w:r>
      <w:r w:rsidRPr="00733627">
        <w:rPr>
          <w:spacing w:val="-2"/>
        </w:rPr>
        <w:tab/>
        <w:t>Dotyczy: Brak przekrojów konstrukcyjnych w miejscach charakterystycznych/ niejednoznaczny zakres warstw do wykonania</w:t>
      </w:r>
    </w:p>
    <w:p w14:paraId="185880C7" w14:textId="08284712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Wykonawca wnosi o przedłożenie rysunku przekrojów konstrukcyjnych oraz szczegółów konstrukcyjnych. Załączony w dokumentacji projektowej rysunek: ‘0346-ZRID-PAB-D-300-A-220525-Konstrukcje Nawierzchni v.2+-20-A2’ można traktować wyłącznie jako graficzne przedstawienie układu warstw konstrukcyjnych (zobrazowanie zapisów w opisie technicznym), a nie jako przekroje konstrukcyjne.</w:t>
      </w:r>
    </w:p>
    <w:p w14:paraId="16512099" w14:textId="5624B481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Dodatkowo: na ww. rysunku, pod konstrukcjami drogowymi, wprowadzono następujące zapisy:</w:t>
      </w:r>
    </w:p>
    <w:p w14:paraId="415C39F1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 xml:space="preserve">- konstrukcja I: NAWIERZCHNIA BITUMICZNA ULIC I DRÓG MIEJSKICH Odcinki KR4: „podłoże ulepszone cementem C3/4 - w przypadku występowania w podłożu gruntów gorszych niż G1 grubości dolnych warstw podbudowy dostosować dla konstrukcji KR4 typ 6 wg </w:t>
      </w:r>
      <w:proofErr w:type="spellStart"/>
      <w:r w:rsidRPr="00733627">
        <w:rPr>
          <w:spacing w:val="-2"/>
        </w:rPr>
        <w:t>KTKNPiP</w:t>
      </w:r>
      <w:proofErr w:type="spellEnd"/>
      <w:r w:rsidRPr="00733627">
        <w:rPr>
          <w:spacing w:val="-2"/>
        </w:rPr>
        <w:t xml:space="preserve">” </w:t>
      </w:r>
    </w:p>
    <w:p w14:paraId="0A279A69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 xml:space="preserve">- konstrukcja IV – NAWIERZCHNIA PERONÓW I ZATOK AUTOBUSOWYCH Z KOSTKI KAMIENNEJ Konstrukcja KR4: „podłoże ulepszone cementem C3/4 - grubość warstwy w zależności od kategorii nośności podłoża </w:t>
      </w:r>
      <w:proofErr w:type="spellStart"/>
      <w:r w:rsidRPr="00733627">
        <w:rPr>
          <w:spacing w:val="-2"/>
        </w:rPr>
        <w:t>Gx</w:t>
      </w:r>
      <w:proofErr w:type="spellEnd"/>
      <w:r w:rsidRPr="00733627">
        <w:rPr>
          <w:spacing w:val="-2"/>
        </w:rPr>
        <w:t xml:space="preserve"> jezdni głównej - jak dla dolnej warstwy nawierzchni jezdni KR4”</w:t>
      </w:r>
    </w:p>
    <w:p w14:paraId="2C5B690A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- konstrukcja V - NAWIERZCHNIA BITUMICZNA ŚCIEŻEK ROWEROWCH: „podłoże ulepszone cementem C3/4 - w przypadku występowania w podłożu gruntów gorszych niż G2 grubość warstwy dostosować dla danej kategorii nośności podłoża”</w:t>
      </w:r>
    </w:p>
    <w:p w14:paraId="49D975A1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lastRenderedPageBreak/>
        <w:t>- konstrukcja VI - NAWIERZCHNIA CHODNIKÓW Z PŁYT BETONOWYCH: „podbudowa z mieszanki niezwiązanej C90/3 0/31,5 - w przypadku występowania w podłożu gruntów gorszych niż G2 zastosować stabilizację podłoża spoiwem hydraulicznym”</w:t>
      </w:r>
    </w:p>
    <w:p w14:paraId="368288E4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 xml:space="preserve">- konstrukcja VII - WYSPY NAJAZDOWE Z KOSTKI KAMIENNEJ: „podłoże ulepszone cementem C3/4 – „grubość warstwy w zależności od kategorii nośności podłoża </w:t>
      </w:r>
      <w:proofErr w:type="spellStart"/>
      <w:r w:rsidRPr="00733627">
        <w:rPr>
          <w:spacing w:val="-2"/>
        </w:rPr>
        <w:t>Gx</w:t>
      </w:r>
      <w:proofErr w:type="spellEnd"/>
      <w:r w:rsidRPr="00733627">
        <w:rPr>
          <w:spacing w:val="-2"/>
        </w:rPr>
        <w:t xml:space="preserve"> jezdni głównej - jak dla dolnej warstwy nawierzchni jezdni KR4”</w:t>
      </w:r>
    </w:p>
    <w:p w14:paraId="48CA5FC7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- konstrukcja VIII - ZJAZDY INDYWIDUALNE O NAWIERZCHNI Z KOSTKI BETONOWEJ: „podbudowa z mieszanki niezwiązanej C90/3 0/31,5 - w przypadku występowania w podłożu gruntów gorszych niż G2 zastosować stabilizację podłoża spoiwem hydraulicznym”</w:t>
      </w:r>
    </w:p>
    <w:p w14:paraId="16C9440A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>- konstrukcja IX - ZJAZDY INDYWIDUALNE I PUBLICZE O NAWIERZCHNI BITUMICZNEJ: „podbudowa z mieszanki niezwiązanej C90/3 0/31,5 - w przypadku występowania w podłożu gruntów gorszych niż G2 zastosować stabilizację podłoża spoiwem hydraulicznym”.</w:t>
      </w:r>
    </w:p>
    <w:p w14:paraId="4243F8F1" w14:textId="77777777" w:rsidR="009D1916" w:rsidRPr="00733627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733627">
        <w:rPr>
          <w:spacing w:val="-2"/>
        </w:rPr>
        <w:t xml:space="preserve"> </w:t>
      </w:r>
      <w:r w:rsidRPr="00733627">
        <w:rPr>
          <w:spacing w:val="-2"/>
        </w:rPr>
        <w:tab/>
        <w:t>Wykonawca zauważa, że zadanie prowadzone jest w formule ‘wybuduj’ (tj. bez zakresu związanego z projektowaniem) i dlatego wnioskuje o jednoznaczne określenie grubości poszczególnych warstw konstrukcyjnych do wykonania.</w:t>
      </w:r>
    </w:p>
    <w:p w14:paraId="7E1F1FD5" w14:textId="77777777" w:rsidR="009D1916" w:rsidRPr="002E3583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2E3583">
        <w:rPr>
          <w:color w:val="00B050"/>
          <w:spacing w:val="-2"/>
        </w:rPr>
        <w:t xml:space="preserve">ODP. W odpowiedzi na zadane pytanie Zamawiający przekazuje zaktualizowaną wersję Projektu technicznego branży drogowej, z określeniem układu warstw dla każdej z projektowanych konstrukcji nawierzchni, zgodnie z nośnością podłoża gruntowego. </w:t>
      </w:r>
    </w:p>
    <w:p w14:paraId="46C87A87" w14:textId="29777D4C" w:rsidR="009D1916" w:rsidRPr="002E3583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2E3583">
        <w:rPr>
          <w:color w:val="00B050"/>
          <w:spacing w:val="-2"/>
        </w:rPr>
        <w:t xml:space="preserve">Poszczególne typy nawierzchni i ich warstwy konstrukcyjne opisano w Opisie technicznym (pkt. 5.6 – 5.13) i przedstawiono na rysunku nr D-300 (rewizja B). </w:t>
      </w:r>
    </w:p>
    <w:p w14:paraId="7B9ED285" w14:textId="680E9716" w:rsidR="009D1916" w:rsidRPr="002E3583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2E3583">
        <w:rPr>
          <w:color w:val="00B050"/>
          <w:spacing w:val="-2"/>
        </w:rPr>
        <w:t>Pon</w:t>
      </w:r>
      <w:r w:rsidR="002E3583" w:rsidRPr="002E3583">
        <w:rPr>
          <w:color w:val="00B050"/>
          <w:spacing w:val="-2"/>
        </w:rPr>
        <w:t>a</w:t>
      </w:r>
      <w:r w:rsidRPr="002E3583">
        <w:rPr>
          <w:color w:val="00B050"/>
          <w:spacing w:val="-2"/>
        </w:rPr>
        <w:t xml:space="preserve">dto Projekt techniczny uzupełniono o przekroje normalne (rys. nr D-200), przekrój zatoki przystankowej (D-201), szczegół połączenia nawierzchni bitumicznych (D-301), przekroje typowe dla zjazdu indywidualnego, </w:t>
      </w:r>
      <w:proofErr w:type="spellStart"/>
      <w:r w:rsidRPr="002E3583">
        <w:rPr>
          <w:color w:val="00B050"/>
          <w:spacing w:val="-2"/>
        </w:rPr>
        <w:t>wyłukowań</w:t>
      </w:r>
      <w:proofErr w:type="spellEnd"/>
      <w:r w:rsidRPr="002E3583">
        <w:rPr>
          <w:color w:val="00B050"/>
          <w:spacing w:val="-2"/>
        </w:rPr>
        <w:t xml:space="preserve"> najazdowych i wyspy środkowej (rys. nr 0346-D-202),  a także plany warstwicowe (D-012-D-014).</w:t>
      </w:r>
    </w:p>
    <w:p w14:paraId="16FF2ACF" w14:textId="516F4289" w:rsidR="009D1916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2E3583">
        <w:rPr>
          <w:color w:val="00B050"/>
          <w:spacing w:val="-2"/>
        </w:rPr>
        <w:t>Wykonawca może opracować dodatkowe</w:t>
      </w:r>
      <w:r w:rsidR="007B287D">
        <w:rPr>
          <w:color w:val="00B050"/>
          <w:spacing w:val="-2"/>
        </w:rPr>
        <w:t xml:space="preserve"> </w:t>
      </w:r>
      <w:proofErr w:type="spellStart"/>
      <w:r w:rsidR="007B287D">
        <w:rPr>
          <w:color w:val="00B050"/>
          <w:spacing w:val="-2"/>
        </w:rPr>
        <w:t>doszczegóławiające</w:t>
      </w:r>
      <w:proofErr w:type="spellEnd"/>
      <w:r w:rsidRPr="002E3583">
        <w:rPr>
          <w:color w:val="00B050"/>
          <w:spacing w:val="-2"/>
        </w:rPr>
        <w:t xml:space="preserve"> przekroje normalne, poprzeczne i inne szczegóły konstrukcyjne, w oparciu o proponowane przez Wykonawcę technologie robót i warunki gruntowe. Rozwiązania opracowane przez Wykonawcę należy przedstawić do akceptacji Zamawiającego.</w:t>
      </w:r>
    </w:p>
    <w:p w14:paraId="7AA25894" w14:textId="77777777" w:rsidR="002E3583" w:rsidRPr="002E3583" w:rsidRDefault="002E3583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561A0FA7" w14:textId="44D914FA" w:rsidR="009D1916" w:rsidRPr="002E3583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2E3583">
        <w:rPr>
          <w:spacing w:val="-2"/>
        </w:rPr>
        <w:t>1</w:t>
      </w:r>
      <w:r w:rsidR="00AA3EBA">
        <w:rPr>
          <w:spacing w:val="-2"/>
        </w:rPr>
        <w:t>7</w:t>
      </w:r>
      <w:r w:rsidRPr="002E3583">
        <w:rPr>
          <w:spacing w:val="-2"/>
        </w:rPr>
        <w:t>.</w:t>
      </w:r>
      <w:r w:rsidRPr="002E3583">
        <w:rPr>
          <w:spacing w:val="-2"/>
        </w:rPr>
        <w:tab/>
        <w:t>Dotyczy: Zbiornik retencyjno-</w:t>
      </w:r>
      <w:proofErr w:type="spellStart"/>
      <w:r w:rsidRPr="002E3583">
        <w:rPr>
          <w:spacing w:val="-2"/>
        </w:rPr>
        <w:t>inflitracyjny</w:t>
      </w:r>
      <w:proofErr w:type="spellEnd"/>
      <w:r w:rsidRPr="002E3583">
        <w:rPr>
          <w:spacing w:val="-2"/>
        </w:rPr>
        <w:t xml:space="preserve"> Zb3</w:t>
      </w:r>
    </w:p>
    <w:p w14:paraId="40D76C4F" w14:textId="0587B227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 xml:space="preserve">Opis przedmiotu zamówienia wskazuje granice oddzielenia zakresu objętego postępowaniem przetargowym od pozostałej części dokumentacji. Z uwagi na to, że zbiornik </w:t>
      </w:r>
      <w:proofErr w:type="spellStart"/>
      <w:r w:rsidRPr="002E3583">
        <w:rPr>
          <w:spacing w:val="-2"/>
        </w:rPr>
        <w:t>rertencyjno-inflitracyjny</w:t>
      </w:r>
      <w:proofErr w:type="spellEnd"/>
      <w:r w:rsidRPr="002E3583">
        <w:rPr>
          <w:spacing w:val="-2"/>
        </w:rPr>
        <w:t xml:space="preserve"> Zb3 będzie obsługiwał także zlewnie z obszarów poza granicami opracowania, wykonawca wnosi o:</w:t>
      </w:r>
    </w:p>
    <w:p w14:paraId="2362E918" w14:textId="77777777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>a.</w:t>
      </w:r>
      <w:r w:rsidRPr="002E3583">
        <w:rPr>
          <w:spacing w:val="-2"/>
        </w:rPr>
        <w:tab/>
        <w:t>potwierdzenie, że do wykonania jest cały zbiornik retencyjno-infiltracyjny</w:t>
      </w:r>
    </w:p>
    <w:p w14:paraId="249501C1" w14:textId="77777777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>b.</w:t>
      </w:r>
      <w:r w:rsidRPr="002E3583">
        <w:rPr>
          <w:spacing w:val="-2"/>
        </w:rPr>
        <w:tab/>
        <w:t xml:space="preserve">wskazanie, w jaki sposób odprowadzana jest/ będzie woda opadowa do czasu wykonania zbiornika, tj. czy wykonawca oprócz wody z wykopu będzie zobowiązany do odprowadzania wody, który płynąć będzie do niezrealizowanego jeszcze zbiornika. </w:t>
      </w:r>
    </w:p>
    <w:p w14:paraId="25EF40F8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ODP. Zamawiający potwierdza, że w zakresie Przedmiotu Zamówienia jest wykonanie całego zbiornika Zb3. Wykonawca w ramach zadania zobowiązany będzie do zagospodarowania wód opadowych płynących do niezrealizowanego zbiornika.</w:t>
      </w:r>
    </w:p>
    <w:p w14:paraId="03C3E046" w14:textId="77777777" w:rsidR="004F3C99" w:rsidRDefault="004F3C99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669C3E63" w14:textId="34DAAE0A" w:rsidR="009D1916" w:rsidRPr="002E3583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2E3583">
        <w:rPr>
          <w:spacing w:val="-2"/>
        </w:rPr>
        <w:t>1</w:t>
      </w:r>
      <w:r w:rsidR="00AA3EBA">
        <w:rPr>
          <w:spacing w:val="-2"/>
        </w:rPr>
        <w:t>8</w:t>
      </w:r>
      <w:r w:rsidRPr="002E3583">
        <w:rPr>
          <w:spacing w:val="-2"/>
        </w:rPr>
        <w:t>.</w:t>
      </w:r>
      <w:r w:rsidRPr="002E3583">
        <w:rPr>
          <w:spacing w:val="-2"/>
        </w:rPr>
        <w:tab/>
        <w:t>Dotyczy: Zbiornik retencyjno-</w:t>
      </w:r>
      <w:proofErr w:type="spellStart"/>
      <w:r w:rsidRPr="002E3583">
        <w:rPr>
          <w:spacing w:val="-2"/>
        </w:rPr>
        <w:t>inflitracyjny</w:t>
      </w:r>
      <w:proofErr w:type="spellEnd"/>
      <w:r w:rsidRPr="002E3583">
        <w:rPr>
          <w:spacing w:val="-2"/>
        </w:rPr>
        <w:t xml:space="preserve"> Zb5 /Projektowana zatoka autobusowa nad skrzynkami modułowymi  </w:t>
      </w:r>
    </w:p>
    <w:p w14:paraId="3EA3BA9E" w14:textId="5899E883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>Projektowany zbiornik retencyjno-infiltracyjny Zb5 wykonany ze skrzynek modułowych planowany jest pod zatoką autobusową. Wykonawca wnosi o potwierdzenie, że gwarancja nie będzie obejmować uszkodzeń zbiornika i/lub nawierzchni zatoki, które powstałyby w wyniku obciążenia ruchem kołowym.</w:t>
      </w:r>
      <w:r w:rsidR="004F3C99">
        <w:rPr>
          <w:spacing w:val="-2"/>
        </w:rPr>
        <w:t xml:space="preserve"> </w:t>
      </w:r>
      <w:r w:rsidRPr="002E3583">
        <w:rPr>
          <w:spacing w:val="-2"/>
        </w:rPr>
        <w:t>Dodatkowo: wykonawca wnioskuje o przedłożenie przekrojów konstrukcyjnych i rysunków technicznych wszystkich zbiorników objętych przedmiotem zamówienia, a także o uzupełnienie specyfikacji technicznych o tę dotyczącą zbiorników.</w:t>
      </w:r>
    </w:p>
    <w:p w14:paraId="381EAC84" w14:textId="2D4D724E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 xml:space="preserve">ODP. Zbiornik winien być wykonany z materiałów o takiej wytrzymałości, aby istniejący oraz projektowany naziom oraz ruch pojazdów na niego nie wpływał w sposób destrukcyjny. </w:t>
      </w:r>
      <w:r w:rsidRPr="004F3C99">
        <w:rPr>
          <w:color w:val="00B050"/>
          <w:spacing w:val="-2"/>
        </w:rPr>
        <w:lastRenderedPageBreak/>
        <w:t>Klasa obciążenia zbiornika min. D400. Niezbędne wymagania i parametry dla zbiorników zawarto w opisie technicznym.</w:t>
      </w:r>
      <w:r w:rsidR="007A5EB4">
        <w:rPr>
          <w:color w:val="00B050"/>
          <w:spacing w:val="-2"/>
        </w:rPr>
        <w:t xml:space="preserve"> Zbiorniki będą podlegały gwarancji udzielonej przez Wykonawcę.</w:t>
      </w:r>
    </w:p>
    <w:p w14:paraId="0BCD0631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53734F28" w14:textId="520AA547" w:rsidR="009D1916" w:rsidRPr="002E3583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2E3583">
        <w:rPr>
          <w:spacing w:val="-2"/>
        </w:rPr>
        <w:t>1</w:t>
      </w:r>
      <w:r w:rsidR="00AA3EBA">
        <w:rPr>
          <w:spacing w:val="-2"/>
        </w:rPr>
        <w:t>9</w:t>
      </w:r>
      <w:r w:rsidRPr="002E3583">
        <w:rPr>
          <w:spacing w:val="-2"/>
        </w:rPr>
        <w:t>.</w:t>
      </w:r>
      <w:r w:rsidRPr="002E3583">
        <w:rPr>
          <w:spacing w:val="-2"/>
        </w:rPr>
        <w:tab/>
        <w:t>Dotyczy: Zbiorniki retencyjno-</w:t>
      </w:r>
      <w:proofErr w:type="spellStart"/>
      <w:r w:rsidRPr="002E3583">
        <w:rPr>
          <w:spacing w:val="-2"/>
        </w:rPr>
        <w:t>inflitracyjne</w:t>
      </w:r>
      <w:proofErr w:type="spellEnd"/>
      <w:r w:rsidRPr="002E3583">
        <w:rPr>
          <w:spacing w:val="-2"/>
        </w:rPr>
        <w:t xml:space="preserve"> / podłoże gruntowe</w:t>
      </w:r>
    </w:p>
    <w:p w14:paraId="09B084B5" w14:textId="2DEA3EC9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 xml:space="preserve">Wykonawca wnosi o potwierdzenie, że w ramach zadania nie jest konieczne wykonanie wymiany gruntów pod projektowane zbiorniki </w:t>
      </w:r>
      <w:proofErr w:type="spellStart"/>
      <w:r w:rsidRPr="002E3583">
        <w:rPr>
          <w:spacing w:val="-2"/>
        </w:rPr>
        <w:t>rertencyjno-inflitracyjne</w:t>
      </w:r>
      <w:proofErr w:type="spellEnd"/>
      <w:r w:rsidRPr="002E3583">
        <w:rPr>
          <w:spacing w:val="-2"/>
        </w:rPr>
        <w:t>, tj. projektowane miejsca budowy zbiorników pozwalają na ich prawidłowe funkcjonowanie.</w:t>
      </w:r>
    </w:p>
    <w:p w14:paraId="48BD4D32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 xml:space="preserve">ODP. Do dokumentacji dołączono badania geotechniczne pod zbiorniki. Jeżeli Wykonawca odkryje grunty odmienne od tych w dokumentacji oraz jeśli okażą się one niewystarczające pod względem zapewnienia odpowiedniego współczynnika filtracji do rozsączenia wód ze zbiornika to należy dokonać wymiany gruntów na grubość min. 1,5m pod dnem zbiornika. </w:t>
      </w:r>
    </w:p>
    <w:p w14:paraId="21474A69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Wykonawca powinien zapoznać się z tymi badaniami oraz uwarunkowaniami opisanymi w pozwoleniu wodnoprawnym.</w:t>
      </w:r>
    </w:p>
    <w:p w14:paraId="46FE706A" w14:textId="77777777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2A2B7D48" w14:textId="32A99312" w:rsidR="009D1916" w:rsidRPr="002E3583" w:rsidRDefault="00AA3EBA" w:rsidP="004F3C99">
      <w:pPr>
        <w:pStyle w:val="Akapitzlist"/>
        <w:spacing w:after="120"/>
        <w:ind w:left="425" w:hanging="425"/>
        <w:jc w:val="both"/>
        <w:rPr>
          <w:spacing w:val="-2"/>
        </w:rPr>
      </w:pPr>
      <w:r>
        <w:rPr>
          <w:spacing w:val="-2"/>
        </w:rPr>
        <w:t>20</w:t>
      </w:r>
      <w:r w:rsidR="009D1916" w:rsidRPr="002E3583">
        <w:rPr>
          <w:spacing w:val="-2"/>
        </w:rPr>
        <w:t>.</w:t>
      </w:r>
      <w:r w:rsidR="009D1916" w:rsidRPr="002E3583">
        <w:rPr>
          <w:spacing w:val="-2"/>
        </w:rPr>
        <w:tab/>
        <w:t xml:space="preserve">Dotyczy: Zakres robót do wykonania / Zieleń – wycinka i nasadzenia kompensacyjne </w:t>
      </w:r>
    </w:p>
    <w:p w14:paraId="617206C6" w14:textId="001708F7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 xml:space="preserve">Zgodnie z Opisem przedmiotu zamówienia: „w ramach przedmiotu zamówienia nie przewiduje się wycinki drzew i krzewów oraz </w:t>
      </w:r>
      <w:proofErr w:type="spellStart"/>
      <w:r w:rsidRPr="002E3583">
        <w:rPr>
          <w:spacing w:val="-2"/>
        </w:rPr>
        <w:t>nasadzeń</w:t>
      </w:r>
      <w:proofErr w:type="spellEnd"/>
      <w:r w:rsidRPr="002E3583">
        <w:rPr>
          <w:spacing w:val="-2"/>
        </w:rPr>
        <w:t xml:space="preserve"> kompensacyjnych”.</w:t>
      </w:r>
    </w:p>
    <w:p w14:paraId="6E7ACF0A" w14:textId="692E9BB5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>Wykonawca wnosi o potwierdzenie, że ww. zakres robót zostanie wykonany przed rozpoczęciem budowy, tj. wykonawca nie będzie zobowiązany do uwzględnienia ich w kosztach budowy i w harmonogramie robót.</w:t>
      </w:r>
    </w:p>
    <w:p w14:paraId="6FFDB3E6" w14:textId="47A1D8E2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ODP. Zamawiający potwierdza, że wycinki i nasadzenia kompensacyjne nie wchodzą w zakres Przedmiotu Zamówienia. Przewiduje się, że zostaną one wykona do czasu rozpoczęcia prac związanych z Przedmiotem Zamówienia.</w:t>
      </w:r>
      <w:r w:rsidR="007A5EB4">
        <w:rPr>
          <w:color w:val="00B050"/>
          <w:spacing w:val="-2"/>
        </w:rPr>
        <w:t xml:space="preserve"> W ramach obowiązków Wykonawcy znajduje się obowiązek wykonania usunięcia pni i karpin oraz roboty ziemne z tym związane.</w:t>
      </w:r>
    </w:p>
    <w:p w14:paraId="0F946012" w14:textId="77777777" w:rsidR="004F3C99" w:rsidRDefault="004F3C99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72EB7011" w14:textId="615A82C2" w:rsidR="009D1916" w:rsidRPr="002E3583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2E3583">
        <w:rPr>
          <w:spacing w:val="-2"/>
        </w:rPr>
        <w:t>2</w:t>
      </w:r>
      <w:r w:rsidR="00AA3EBA">
        <w:rPr>
          <w:spacing w:val="-2"/>
        </w:rPr>
        <w:t>1</w:t>
      </w:r>
      <w:r w:rsidRPr="002E3583">
        <w:rPr>
          <w:spacing w:val="-2"/>
        </w:rPr>
        <w:t>.</w:t>
      </w:r>
      <w:r w:rsidRPr="002E3583">
        <w:rPr>
          <w:spacing w:val="-2"/>
        </w:rPr>
        <w:tab/>
        <w:t xml:space="preserve">Dotyczy: Zakres robót do wykonania / Zieleń – pole powierzchni uwzględnionej przy kalkulacji ceny oferty </w:t>
      </w:r>
    </w:p>
    <w:p w14:paraId="4D374392" w14:textId="4D29F486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2E3583">
        <w:rPr>
          <w:spacing w:val="-2"/>
        </w:rPr>
        <w:t>Zgodnie z Opisem przedmiotu zamówienia „w zakres inwestycji wchodzi (…) humusowanie i obsiew trawą”. Na rysunku ‘0346-PZT-001-A-Projekt zagospodarowania terenu’, zgodnie z legendą „proj. niwelacja ternu i obsianie trawą” dotyczy wyłącznie obszarów zaznaczonych na zielono. Wykonawca wnosi o potwierdzenie, że humusowanie i obsiew trawą dotyczy wyłącznie wyżej wskazanych miejsc.</w:t>
      </w:r>
    </w:p>
    <w:p w14:paraId="09902769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ODP. Zamawiający wyjaśnia, że do obowiązków Wykonawcy będzie wykonanie humusowania i obsiewu trawą obszarów oznaczonych na zielono, poboczy, skarp oraz obszarów wymagających rewitalizacji po przeprowadzonych robotach budowlanych.</w:t>
      </w:r>
    </w:p>
    <w:p w14:paraId="7A44AED9" w14:textId="77777777" w:rsidR="009D1916" w:rsidRPr="002E3583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37F4B484" w14:textId="73F830FD" w:rsidR="009D1916" w:rsidRPr="004F3C99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4F3C99">
        <w:rPr>
          <w:spacing w:val="-2"/>
        </w:rPr>
        <w:t>2</w:t>
      </w:r>
      <w:r w:rsidR="00AA3EBA">
        <w:rPr>
          <w:spacing w:val="-2"/>
        </w:rPr>
        <w:t>2</w:t>
      </w:r>
      <w:r w:rsidRPr="004F3C99">
        <w:rPr>
          <w:spacing w:val="-2"/>
        </w:rPr>
        <w:t>.</w:t>
      </w:r>
      <w:r w:rsidRPr="004F3C99">
        <w:rPr>
          <w:spacing w:val="-2"/>
        </w:rPr>
        <w:tab/>
        <w:t xml:space="preserve">Dotyczy: Zakres robót do wykonania / Zieleń – wykorzystanie materiału z </w:t>
      </w:r>
      <w:proofErr w:type="spellStart"/>
      <w:r w:rsidRPr="004F3C99">
        <w:rPr>
          <w:spacing w:val="-2"/>
        </w:rPr>
        <w:t>odhumusowania</w:t>
      </w:r>
      <w:proofErr w:type="spellEnd"/>
      <w:r w:rsidRPr="004F3C99">
        <w:rPr>
          <w:spacing w:val="-2"/>
        </w:rPr>
        <w:t xml:space="preserve"> </w:t>
      </w:r>
    </w:p>
    <w:p w14:paraId="41BE0531" w14:textId="0D0D105F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 xml:space="preserve">Wykonawca wnosi o potwierdzenie, że materiał pozyskany w trakcie </w:t>
      </w:r>
      <w:proofErr w:type="spellStart"/>
      <w:r w:rsidRPr="004F3C99">
        <w:rPr>
          <w:spacing w:val="-2"/>
        </w:rPr>
        <w:t>odhumusowania</w:t>
      </w:r>
      <w:proofErr w:type="spellEnd"/>
      <w:r w:rsidRPr="004F3C99">
        <w:rPr>
          <w:spacing w:val="-2"/>
        </w:rPr>
        <w:t xml:space="preserve"> (ziemia urodzajna) w pełni nadaje się do wykorzystania przy wykonywaniu robót zieleniarskich.</w:t>
      </w:r>
    </w:p>
    <w:p w14:paraId="77D8C427" w14:textId="77777777" w:rsidR="00346175" w:rsidRDefault="009D1916" w:rsidP="00346175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 xml:space="preserve">ODP. Zamawiający wyjaśnia, że obowiązkiem Wykonawcy jest </w:t>
      </w:r>
      <w:r w:rsidR="007B287D" w:rsidRPr="00346175">
        <w:rPr>
          <w:color w:val="00B050"/>
          <w:spacing w:val="-2"/>
        </w:rPr>
        <w:t xml:space="preserve">zapoznanie się z całą dokumentacją dołączoną do postępowania przetargowego. </w:t>
      </w:r>
      <w:r w:rsidR="00346175" w:rsidRPr="00346175">
        <w:rPr>
          <w:color w:val="00B050"/>
          <w:spacing w:val="-2"/>
        </w:rPr>
        <w:t xml:space="preserve"> Wykonawca może we własnym zakresie rozpoznać się z obszarem planowanej inwestycji i pobrać ewentualnie próbki.</w:t>
      </w:r>
    </w:p>
    <w:p w14:paraId="43586EF1" w14:textId="1A0EF41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32A4FB7A" w14:textId="244F1FA5" w:rsidR="009D1916" w:rsidRPr="004F3C99" w:rsidRDefault="009D1916" w:rsidP="004F3C99">
      <w:pPr>
        <w:pStyle w:val="Akapitzlist"/>
        <w:spacing w:after="120"/>
        <w:ind w:left="426" w:hanging="426"/>
        <w:jc w:val="both"/>
        <w:rPr>
          <w:spacing w:val="-2"/>
        </w:rPr>
      </w:pPr>
      <w:r w:rsidRPr="004F3C99">
        <w:rPr>
          <w:spacing w:val="-2"/>
        </w:rPr>
        <w:t>2</w:t>
      </w:r>
      <w:r w:rsidR="00AA3EBA">
        <w:rPr>
          <w:spacing w:val="-2"/>
        </w:rPr>
        <w:t>3</w:t>
      </w:r>
      <w:r w:rsidRPr="004F3C99">
        <w:rPr>
          <w:spacing w:val="-2"/>
        </w:rPr>
        <w:t>.</w:t>
      </w:r>
      <w:r w:rsidRPr="004F3C99">
        <w:rPr>
          <w:spacing w:val="-2"/>
        </w:rPr>
        <w:tab/>
        <w:t xml:space="preserve">Dotyczy: Zakres robót do wykonania / D-06.01.01 Umocnienie powierzchniowe skarp </w:t>
      </w:r>
    </w:p>
    <w:p w14:paraId="7E504EAF" w14:textId="7416ECD6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 xml:space="preserve">Zgodnie ze </w:t>
      </w:r>
      <w:proofErr w:type="spellStart"/>
      <w:r w:rsidRPr="004F3C99">
        <w:rPr>
          <w:spacing w:val="-2"/>
        </w:rPr>
        <w:t>STWiORB</w:t>
      </w:r>
      <w:proofErr w:type="spellEnd"/>
      <w:r w:rsidRPr="004F3C99">
        <w:rPr>
          <w:spacing w:val="-2"/>
        </w:rPr>
        <w:t xml:space="preserve"> D-06.01.01 Umocnienie powierzchniowe skarp ma być wykonanie płytami betonowymi ażurowymi. Z pozostałej dokumentacji nie wynika, że należy wykonać tego typu prace. Wykonawca wnosi o jednoznaczne wskazanie, czy ten zakres wchodzi w zakres przedmiotu zamówienia. </w:t>
      </w:r>
    </w:p>
    <w:p w14:paraId="7252E4BF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ODP. Umocnienie skarp płytami ażurowymi należy wykonać w miejscach, gdzie nachylenie skarp będzie przekraczało 1:1,5. Na Planie Drogowym, będącym elementem Projektu Technicznego, zaznaczono opisowo lokalizacje skarp o nachyleniach powyżej 1:1,5, tj.:</w:t>
      </w:r>
    </w:p>
    <w:p w14:paraId="711E6294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lastRenderedPageBreak/>
        <w:t>- ul. Nowa (Łącznik) – str. L  - skarpa o nachyleniu 1:1 od km 0+040 do km 0+075 oraz odcinki przejściowe od 1:1 do 1:1,5 przed i za tym zakresem na długości po 10m (od 0+030 do 0+040 oraz od 0+075 do 0+085) .</w:t>
      </w:r>
    </w:p>
    <w:p w14:paraId="35B8B6E3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- ul. Hutnicza przy pętli tramwajowej – str. L - skarpa o nachyleniu powyżej 1:1,5 na odcinku od km 0+295 do km ok. 0+310.</w:t>
      </w:r>
    </w:p>
    <w:p w14:paraId="0A4CE455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 xml:space="preserve">Warunki gruntowe na etapie projektowym zostały rozpoznane punktowo co ok. 100m, wzdłuż osi dróg. Na etapie realizacji należy przeprowadzić rozpoznanie warunków gruntowych w obszarze skarp i wykonać dodatkowe umocnienia, jeżeli okaże się to konieczne, po uzgodnieniu z  Projektantem i Zamawiającym.  </w:t>
      </w:r>
    </w:p>
    <w:p w14:paraId="42E03764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2EB9DF1B" w14:textId="186EEACA" w:rsidR="009D1916" w:rsidRPr="004F3C99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4F3C99">
        <w:rPr>
          <w:spacing w:val="-2"/>
        </w:rPr>
        <w:t>2</w:t>
      </w:r>
      <w:r w:rsidR="00AA3EBA">
        <w:rPr>
          <w:spacing w:val="-2"/>
        </w:rPr>
        <w:t>4</w:t>
      </w:r>
      <w:r w:rsidRPr="004F3C99">
        <w:rPr>
          <w:spacing w:val="-2"/>
        </w:rPr>
        <w:t>.</w:t>
      </w:r>
      <w:r w:rsidRPr="004F3C99">
        <w:rPr>
          <w:spacing w:val="-2"/>
        </w:rPr>
        <w:tab/>
        <w:t>Dotyczy: Zakres robót do wykonania / Wiaty przystankowe i zadaszenia peronowe</w:t>
      </w:r>
    </w:p>
    <w:p w14:paraId="2BB0D83D" w14:textId="3873AA6C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Wykonawca wnosi o potwierdzenie, że zadanie nie obejmuje demontażu starej/ montażu nowych wiat przystankowych oraz zadaszeń peronowych (zakres niewymieniony w Opisie przedmiotu zamówienia, a obecny na planach sytuacyjnych).</w:t>
      </w:r>
    </w:p>
    <w:p w14:paraId="3B1B2F28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ODP. Zamawiający wyjaśnia, że w zakresie Przedmiotu Zamówienia przewiduje się demontaż starych wiat i montaż nowych zgodnie z dołączonymi planami sytuacyjnymi.</w:t>
      </w:r>
    </w:p>
    <w:p w14:paraId="1CECDA70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4584CA69" w14:textId="029CB9A8" w:rsidR="009D1916" w:rsidRPr="004F3C99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4F3C99">
        <w:rPr>
          <w:spacing w:val="-2"/>
        </w:rPr>
        <w:t>2</w:t>
      </w:r>
      <w:r w:rsidR="00AA3EBA">
        <w:rPr>
          <w:spacing w:val="-2"/>
        </w:rPr>
        <w:t>5</w:t>
      </w:r>
      <w:r w:rsidRPr="004F3C99">
        <w:rPr>
          <w:spacing w:val="-2"/>
        </w:rPr>
        <w:t>.</w:t>
      </w:r>
      <w:r w:rsidRPr="004F3C99">
        <w:rPr>
          <w:spacing w:val="-2"/>
        </w:rPr>
        <w:tab/>
        <w:t xml:space="preserve">Dotyczy: Zakres robót do wykonania / Sygnalizacja świetlna </w:t>
      </w:r>
    </w:p>
    <w:p w14:paraId="1256022D" w14:textId="3562CD22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 xml:space="preserve">Zgodnie z opisem przedmiotu zamówienia „w zakres inwestycji wchodzi (…) budowa sygnalizacji świetlnych”. Wykonawca wnosi o potwierdzenie, że do wykonania jest wyłącznie sygnalizacja świetlna na skrzyżowaniu ulic </w:t>
      </w:r>
      <w:proofErr w:type="spellStart"/>
      <w:r w:rsidRPr="004F3C99">
        <w:rPr>
          <w:spacing w:val="-2"/>
        </w:rPr>
        <w:t>Nowotoruńskiej</w:t>
      </w:r>
      <w:proofErr w:type="spellEnd"/>
      <w:r w:rsidRPr="004F3C99">
        <w:rPr>
          <w:spacing w:val="-2"/>
        </w:rPr>
        <w:t xml:space="preserve"> i Nowej (łącznik), tj. użycie liczby mnogiej w ww. zapisie jest omyłkowe.</w:t>
      </w:r>
    </w:p>
    <w:p w14:paraId="089E3EA2" w14:textId="2A645F81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Poza rysunkami zawartymi w folderach ‘2022-03-08 Sygnalizacja - kanalizacja’ oraz ‘2022-01-27 Sygnalizacja świetlna’ (rysunki z usytuowaniem elementów sygnalizacji świetlnej na planie sytuacyjnym) oraz programem sygnalizacji świetlnej z projektu docelowej organizacji ruchu, brak dokumentacji, która w sposób jednoznaczny określałaby zakres robót do wykonania, w tym m.in. informacji, czy sygnalizacja świetlna ma być włączona do ITS oraz określenia sposobu zasilania sygnalizacji.</w:t>
      </w:r>
    </w:p>
    <w:p w14:paraId="50D68F19" w14:textId="0499945D" w:rsidR="009D1916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 xml:space="preserve">ODP. </w:t>
      </w:r>
      <w:r w:rsidR="00685605">
        <w:rPr>
          <w:color w:val="00B050"/>
          <w:spacing w:val="-2"/>
        </w:rPr>
        <w:t xml:space="preserve">Zamawiający potwierdza, że w zakresie obowiązków Wykonawcy jest wykonanie sygnalizacji skrzyżowania ulicy </w:t>
      </w:r>
      <w:proofErr w:type="spellStart"/>
      <w:r w:rsidR="00685605">
        <w:rPr>
          <w:color w:val="00B050"/>
          <w:spacing w:val="-2"/>
        </w:rPr>
        <w:t>Nowotoruńskiej</w:t>
      </w:r>
      <w:proofErr w:type="spellEnd"/>
      <w:r w:rsidR="00685605">
        <w:rPr>
          <w:color w:val="00B050"/>
          <w:spacing w:val="-2"/>
        </w:rPr>
        <w:t xml:space="preserve"> i Nowej. </w:t>
      </w:r>
      <w:r w:rsidRPr="004F3C99">
        <w:rPr>
          <w:color w:val="00B050"/>
          <w:spacing w:val="-2"/>
        </w:rPr>
        <w:t>Projekty zasilania sygnalizacji udostępnia się oferentom.</w:t>
      </w:r>
    </w:p>
    <w:p w14:paraId="7D765C66" w14:textId="77777777" w:rsidR="004F3C99" w:rsidRPr="004F3C99" w:rsidRDefault="004F3C99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523C919D" w14:textId="61F294CF" w:rsidR="009D1916" w:rsidRPr="004F3C99" w:rsidRDefault="009D1916" w:rsidP="004F3C99">
      <w:pPr>
        <w:pStyle w:val="Akapitzlist"/>
        <w:spacing w:after="120"/>
        <w:ind w:left="425" w:hanging="567"/>
        <w:jc w:val="both"/>
        <w:rPr>
          <w:spacing w:val="-2"/>
        </w:rPr>
      </w:pPr>
      <w:r w:rsidRPr="004F3C99">
        <w:rPr>
          <w:spacing w:val="-2"/>
        </w:rPr>
        <w:t>2</w:t>
      </w:r>
      <w:r w:rsidR="00AA3EBA">
        <w:rPr>
          <w:spacing w:val="-2"/>
        </w:rPr>
        <w:t>6</w:t>
      </w:r>
      <w:r w:rsidRPr="004F3C99">
        <w:rPr>
          <w:spacing w:val="-2"/>
        </w:rPr>
        <w:t>.</w:t>
      </w:r>
      <w:r w:rsidR="004F3C99">
        <w:rPr>
          <w:spacing w:val="-2"/>
        </w:rPr>
        <w:t xml:space="preserve"> </w:t>
      </w:r>
      <w:r w:rsidRPr="004F3C99">
        <w:rPr>
          <w:spacing w:val="-2"/>
        </w:rPr>
        <w:t>Dotyczy: Nawierzchnie kierunkowe, ostrzegawcze</w:t>
      </w:r>
    </w:p>
    <w:p w14:paraId="78AB2493" w14:textId="2784FFFF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Zgodnie z Opisem przedmiotem zamówienia: „W zakres inwestycji wchodzi (…) wykonanie nawierzchni kierunkowych, ostrzegawczych z płytek informacyjnych dla osób z dysfunkcją wzroku na przystankach oraz na przejściach dla pieszych”.</w:t>
      </w:r>
    </w:p>
    <w:p w14:paraId="58A714DC" w14:textId="345DB2BA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„W przypadku występowania słupów i innych urządzeń na peronach przystankowych należy wykonać obejście tych obiektów płytkami kierunkowymi w uzgodnieniu ZDMiKP”.</w:t>
      </w:r>
    </w:p>
    <w:p w14:paraId="1CD826B2" w14:textId="1C2D66C2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„Płytki informacyjne dla osób z dysfunkcją ruchu należy zastosować (także pod względem zachowania odpowiedniego materiału) zgodnie z „Poprawionymi wytycznymi do stosowania elementów informacyjnych dla osób niepełnosprawnych z kwietnia 2013r” (zamieszczonymi na stronie ZDMIKP pod adresem  https://zdmikp.bydgoszcz.pl/pl/drogi-miejskie)”.</w:t>
      </w:r>
    </w:p>
    <w:p w14:paraId="2B514E49" w14:textId="6E01819B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Wykonawca wnioskuje o potwierdzenie, że na przedłożonym planie sytuacyjny – rys. ‘0346-PZT-001-A-Projekt zagospodarowania terenu’ prawidłowo zaprojektowano rozmieszczenie płytek informacyjnych, a zadanie opiera się na formule ‘wybuduj’, tj. bez konieczności korygowania/ uzupełniania projektu.</w:t>
      </w:r>
    </w:p>
    <w:p w14:paraId="347DCE3C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 xml:space="preserve">ODP. Układ płytek kierunkowych i ostrzegawczych na rys. ‘0346-PZT-001-A-Projekt zagospodarowania terenu’ jest zgodny z zatwierdzonym Projektem Organizacji Ruchu, aktualnym na czas zakończenia prac projektowych. Przed rozpoczęciem robót Wykonawca powinien przeprowadzić inwentaryzację stanu istniejącego, w celu sprawdzenia czy warunki lokalne nie uległy zmianie od tego czasu. W razie konieczności należy dokonać aktualizacji Projektu Organizacji Ruchu, wraz z odpowiednimi uzgodnieniami. </w:t>
      </w:r>
    </w:p>
    <w:p w14:paraId="595DA94A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</w:p>
    <w:p w14:paraId="79345F62" w14:textId="6C1F76C5" w:rsidR="009D1916" w:rsidRPr="004F3C99" w:rsidRDefault="009D1916" w:rsidP="004F3C99">
      <w:pPr>
        <w:pStyle w:val="Akapitzlist"/>
        <w:spacing w:after="120"/>
        <w:ind w:left="425" w:hanging="425"/>
        <w:jc w:val="both"/>
        <w:rPr>
          <w:spacing w:val="-2"/>
        </w:rPr>
      </w:pPr>
      <w:r w:rsidRPr="004F3C99">
        <w:rPr>
          <w:spacing w:val="-2"/>
        </w:rPr>
        <w:t>2</w:t>
      </w:r>
      <w:r w:rsidR="00AA3EBA">
        <w:rPr>
          <w:spacing w:val="-2"/>
        </w:rPr>
        <w:t>7</w:t>
      </w:r>
      <w:r w:rsidRPr="004F3C99">
        <w:rPr>
          <w:spacing w:val="-2"/>
        </w:rPr>
        <w:t>.</w:t>
      </w:r>
      <w:r w:rsidRPr="004F3C99">
        <w:rPr>
          <w:spacing w:val="-2"/>
        </w:rPr>
        <w:tab/>
        <w:t>Dotyczy: Oznakowanie poziome / technologia wykonania oznakowania</w:t>
      </w:r>
    </w:p>
    <w:p w14:paraId="693C3B32" w14:textId="6CE6A3D3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lastRenderedPageBreak/>
        <w:t>Zgodnie z Opisem przedmiotem zamówienia: „W zależności od rodzaju nawierzchni oznakowanie poziome należy wykonać w następującej technologii:</w:t>
      </w:r>
    </w:p>
    <w:p w14:paraId="46B7CC19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a.</w:t>
      </w:r>
      <w:r w:rsidRPr="004F3C99">
        <w:rPr>
          <w:spacing w:val="-2"/>
        </w:rPr>
        <w:tab/>
        <w:t>asfaltowa na ścieżce rowerowej – oznakowanie cienkowarstwowe za pomocą mas chemoutwardzalnych w kolorze białym (gr. 1 mm),</w:t>
      </w:r>
    </w:p>
    <w:p w14:paraId="141DBA3E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b.</w:t>
      </w:r>
      <w:r w:rsidRPr="004F3C99">
        <w:rPr>
          <w:spacing w:val="-2"/>
        </w:rPr>
        <w:tab/>
        <w:t xml:space="preserve">asfaltowa na jezdni: oznakowanie grubowarstwowe białe (gr. 3 mm) dwuskładnikowa masa chemoutwardzalna na bazie żywicy polimetakrylanu metylu (PMMA), gruboziarnista, o strukturze gładkiej z wykończeniem </w:t>
      </w:r>
      <w:proofErr w:type="spellStart"/>
      <w:r w:rsidRPr="004F3C99">
        <w:rPr>
          <w:spacing w:val="-2"/>
        </w:rPr>
        <w:t>mikrokulkami</w:t>
      </w:r>
      <w:proofErr w:type="spellEnd"/>
      <w:r w:rsidRPr="004F3C99">
        <w:rPr>
          <w:spacing w:val="-2"/>
        </w:rPr>
        <w:t xml:space="preserve"> szklanymi”.</w:t>
      </w:r>
    </w:p>
    <w:p w14:paraId="537EAA39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Zgodnie z zatwierdzonym projektem docelowej organizacji ruchu (opisem technicznym):</w:t>
      </w:r>
    </w:p>
    <w:p w14:paraId="3D553469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„Oznakowanie poziome należy wykonać zgodnie z rysunkami i poniżej przedstawionymi charakterystykami:</w:t>
      </w:r>
    </w:p>
    <w:p w14:paraId="08C8629C" w14:textId="24B9D87A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-Znaki P-10 I P-11 – oznakowanie chemoutwardzalne, gładkie z użyciem masy gruboziarnistej;</w:t>
      </w:r>
    </w:p>
    <w:p w14:paraId="0A7BB292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>- Pozostałe oznakowanie – chemoutwardzalne, gładkie”.</w:t>
      </w:r>
    </w:p>
    <w:p w14:paraId="467E51D9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spacing w:val="-2"/>
        </w:rPr>
      </w:pPr>
      <w:r w:rsidRPr="004F3C99">
        <w:rPr>
          <w:spacing w:val="-2"/>
        </w:rPr>
        <w:t xml:space="preserve">Wykonawca wnosi o jednoznaczne wskazanie rozwiązań oznakowania poziomego do wykonania. Dodatkowo Wykonawca wnosi o potwierdzenie, że nie projektuje się oznakowania poziomego koloru czerwonego. </w:t>
      </w:r>
    </w:p>
    <w:p w14:paraId="3E8DCE4E" w14:textId="77777777" w:rsidR="009D1916" w:rsidRPr="004F3C99" w:rsidRDefault="009D1916" w:rsidP="009D19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4F3C99">
        <w:rPr>
          <w:color w:val="00B050"/>
          <w:spacing w:val="-2"/>
        </w:rPr>
        <w:t>ODP. Zamawiający wyjaśnia, że oznakowanie poziome należy wykonać zgodnie z technologicznymi wymogami OPZ. Ponadto wyjaśniamy, że oznakowanie poziome koloru czerwonego należy wykonać na przejeździe rowerowym.</w:t>
      </w:r>
    </w:p>
    <w:p w14:paraId="6303780B" w14:textId="77777777" w:rsidR="00AA3EBA" w:rsidRDefault="00AA3EBA" w:rsidP="00D04918">
      <w:pPr>
        <w:pStyle w:val="Akapitzlist"/>
        <w:spacing w:after="120"/>
        <w:ind w:left="425"/>
        <w:jc w:val="both"/>
        <w:rPr>
          <w:spacing w:val="-2"/>
        </w:rPr>
      </w:pPr>
    </w:p>
    <w:p w14:paraId="151B23F4" w14:textId="7B423804" w:rsidR="00AA3EBA" w:rsidRPr="004F3C99" w:rsidRDefault="00AA3EBA" w:rsidP="00D04918">
      <w:pPr>
        <w:pStyle w:val="Akapitzlist"/>
        <w:spacing w:after="120"/>
        <w:ind w:left="425"/>
        <w:jc w:val="both"/>
        <w:rPr>
          <w:spacing w:val="-2"/>
        </w:rPr>
      </w:pPr>
      <w:r>
        <w:rPr>
          <w:spacing w:val="-2"/>
        </w:rPr>
        <w:t xml:space="preserve">Pytanie z dnia 17.10.2022 r. </w:t>
      </w:r>
    </w:p>
    <w:p w14:paraId="2281B91D" w14:textId="5338EDAC" w:rsidR="00AA3EBA" w:rsidRDefault="00AA3EBA" w:rsidP="00AA3EBA">
      <w:pPr>
        <w:ind w:left="284" w:hanging="284"/>
        <w:jc w:val="both"/>
      </w:pPr>
      <w:r>
        <w:t xml:space="preserve">28.Dotyczy budowy oświetlenia, w projekcie przedstawionym do </w:t>
      </w:r>
      <w:proofErr w:type="spellStart"/>
      <w:r>
        <w:t>zaofertowania</w:t>
      </w:r>
      <w:proofErr w:type="spellEnd"/>
      <w:r>
        <w:t xml:space="preserve"> dotyczącym oświetlenia drogowego w projektach i schematach ujęto kabel YKY 4x25 oraz jako system ochrony bednarkę 30/4. Według standardów przyjętych przez ZDMiKP w Bydgoszczy linie zasilające oświetlenie w istniejącym systemie oświetleniowym "SOWA" były zawsze projektowane i wykorzystywane kable YKY 5x25 lub 5 x16, w zależności od obliczeń. Zwracamy się z zapytaniem czy ZDMiKP w Bydgoszczy zmienił standardy i teraz będą stosowane kable 4x25 i według obliczeń?</w:t>
      </w:r>
    </w:p>
    <w:p w14:paraId="65A75B4F" w14:textId="77777777" w:rsidR="00AA3EBA" w:rsidRPr="00174C76" w:rsidRDefault="00AA3EBA" w:rsidP="00AA3EBA">
      <w:pPr>
        <w:ind w:left="284"/>
        <w:rPr>
          <w:color w:val="00B050"/>
        </w:rPr>
      </w:pPr>
      <w:r w:rsidRPr="00174C76">
        <w:rPr>
          <w:color w:val="00B050"/>
        </w:rPr>
        <w:t>ODP. Zamawiający zmienia kabel z YKY 4x25mm2 + bednarka na kabel YKY 5x25mm2.</w:t>
      </w:r>
    </w:p>
    <w:p w14:paraId="055E0C40" w14:textId="77777777" w:rsidR="00AA3EBA" w:rsidRDefault="00AA3EBA" w:rsidP="005F2331">
      <w:pPr>
        <w:ind w:left="6372"/>
        <w:rPr>
          <w:spacing w:val="-2"/>
        </w:rPr>
      </w:pPr>
    </w:p>
    <w:p w14:paraId="67C2BD58" w14:textId="4D190F5D" w:rsidR="00AA3EBA" w:rsidRDefault="00AA3EBA" w:rsidP="00AA3EBA">
      <w:pPr>
        <w:pStyle w:val="Akapitzlist"/>
        <w:spacing w:after="120"/>
        <w:ind w:left="425"/>
        <w:jc w:val="both"/>
        <w:rPr>
          <w:spacing w:val="-2"/>
        </w:rPr>
      </w:pPr>
      <w:bookmarkStart w:id="1" w:name="_Hlk120701815"/>
      <w:r>
        <w:rPr>
          <w:spacing w:val="-2"/>
        </w:rPr>
        <w:t>Pytania z dnia 1</w:t>
      </w:r>
      <w:r w:rsidR="00CA0F16">
        <w:rPr>
          <w:spacing w:val="-2"/>
        </w:rPr>
        <w:t>8</w:t>
      </w:r>
      <w:r>
        <w:rPr>
          <w:spacing w:val="-2"/>
        </w:rPr>
        <w:t xml:space="preserve">.10.2022 r. </w:t>
      </w:r>
    </w:p>
    <w:bookmarkEnd w:id="1"/>
    <w:p w14:paraId="3FF4E44F" w14:textId="60596308" w:rsidR="00AA3EBA" w:rsidRPr="00C375C7" w:rsidRDefault="00AA3EBA" w:rsidP="001422EA">
      <w:pPr>
        <w:pStyle w:val="Nagwek1"/>
        <w:numPr>
          <w:ilvl w:val="0"/>
          <w:numId w:val="42"/>
        </w:numPr>
        <w:spacing w:before="240" w:after="60" w:line="259" w:lineRule="auto"/>
        <w:ind w:left="567" w:hanging="425"/>
        <w:rPr>
          <w:rFonts w:ascii="Times New Roman" w:hAnsi="Times New Roman"/>
          <w:b w:val="0"/>
          <w:bCs/>
          <w:color w:val="auto"/>
          <w:szCs w:val="24"/>
        </w:rPr>
      </w:pPr>
      <w:r w:rsidRPr="00C375C7">
        <w:rPr>
          <w:rFonts w:ascii="Times New Roman" w:hAnsi="Times New Roman"/>
          <w:b w:val="0"/>
          <w:bCs/>
          <w:color w:val="auto"/>
          <w:szCs w:val="24"/>
        </w:rPr>
        <w:t>Dotyczy: Potwierdzenie zakresu robót do wykonania</w:t>
      </w:r>
    </w:p>
    <w:p w14:paraId="30E7794D" w14:textId="243FFB99" w:rsidR="00AA3EBA" w:rsidRPr="00AA3EBA" w:rsidRDefault="00AA3EBA" w:rsidP="00AA3EBA">
      <w:pPr>
        <w:pStyle w:val="Akapitzlist"/>
        <w:jc w:val="both"/>
      </w:pPr>
      <w:r w:rsidRPr="00AA3EBA">
        <w:t>Na rysunku ‘</w:t>
      </w:r>
      <w:r w:rsidRPr="00AA3EBA">
        <w:rPr>
          <w:i/>
        </w:rPr>
        <w:t>BYDHUTZAL_PB_SE_DR_ZDMIKP_pzt_ZDM-1’</w:t>
      </w:r>
      <w:r w:rsidRPr="00AA3EBA">
        <w:t xml:space="preserve"> wskazano zakres robót na skrzyżowaniu ulic </w:t>
      </w:r>
      <w:proofErr w:type="spellStart"/>
      <w:r w:rsidRPr="00AA3EBA">
        <w:t>Nowotoruńskiej</w:t>
      </w:r>
      <w:proofErr w:type="spellEnd"/>
      <w:r w:rsidRPr="00AA3EBA">
        <w:t xml:space="preserve"> i Hutniczej:</w:t>
      </w:r>
    </w:p>
    <w:p w14:paraId="3B254734" w14:textId="77777777" w:rsidR="00AA3EBA" w:rsidRPr="007A4D7A" w:rsidRDefault="00AA3EBA" w:rsidP="00AA3EBA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14:paraId="202973A1" w14:textId="4531C729" w:rsidR="00AA3EBA" w:rsidRPr="00AA3EBA" w:rsidRDefault="00AA3EBA" w:rsidP="00AA3EBA">
      <w:pPr>
        <w:pStyle w:val="Akapitzlist"/>
        <w:jc w:val="both"/>
      </w:pPr>
      <w:r w:rsidRPr="007A4D7A">
        <w:rPr>
          <w:noProof/>
        </w:rPr>
        <w:drawing>
          <wp:inline distT="0" distB="0" distL="0" distR="0" wp14:anchorId="79B215A2" wp14:editId="08552324">
            <wp:extent cx="2978785" cy="2226945"/>
            <wp:effectExtent l="0" t="0" r="0" b="190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D7A">
        <w:rPr>
          <w:noProof/>
        </w:rPr>
        <w:br/>
      </w:r>
      <w:r w:rsidRPr="007A4D7A">
        <w:rPr>
          <w:noProof/>
        </w:rPr>
        <w:br/>
      </w:r>
      <w:r w:rsidRPr="00AA3EBA">
        <w:t xml:space="preserve">Wykonawca wnosi o potwierdzenie, że przedstawiony zakres </w:t>
      </w:r>
      <w:r w:rsidRPr="00AA3EBA">
        <w:rPr>
          <w:u w:val="single"/>
        </w:rPr>
        <w:t>nie jest</w:t>
      </w:r>
      <w:r w:rsidRPr="00AA3EBA">
        <w:t xml:space="preserve"> częścią przedmiotu zamówienia.</w:t>
      </w:r>
    </w:p>
    <w:p w14:paraId="5CE7CCDF" w14:textId="77777777" w:rsidR="00AA3EBA" w:rsidRPr="00AA3EBA" w:rsidRDefault="00AA3EBA" w:rsidP="00AA3EBA">
      <w:pPr>
        <w:ind w:left="709"/>
        <w:jc w:val="both"/>
        <w:rPr>
          <w:color w:val="00B050"/>
        </w:rPr>
      </w:pPr>
      <w:r w:rsidRPr="00AA3EBA">
        <w:rPr>
          <w:color w:val="00B050"/>
        </w:rPr>
        <w:t xml:space="preserve">ODP. Zamawiający wyjaśnia, że przedstawiony zakres </w:t>
      </w:r>
      <w:r w:rsidRPr="00AA3EBA">
        <w:rPr>
          <w:color w:val="00B050"/>
          <w:u w:val="single"/>
        </w:rPr>
        <w:t>nie jest</w:t>
      </w:r>
      <w:r w:rsidRPr="00AA3EBA">
        <w:rPr>
          <w:color w:val="00B050"/>
        </w:rPr>
        <w:t xml:space="preserve"> częścią przedmiotu zamówienia.</w:t>
      </w:r>
    </w:p>
    <w:p w14:paraId="20EBBA27" w14:textId="65406321" w:rsidR="00AA3EBA" w:rsidRPr="00C375C7" w:rsidRDefault="00AA3EBA" w:rsidP="001422EA">
      <w:pPr>
        <w:pStyle w:val="Nagwek1"/>
        <w:numPr>
          <w:ilvl w:val="0"/>
          <w:numId w:val="42"/>
        </w:numPr>
        <w:spacing w:before="240" w:after="60" w:line="259" w:lineRule="auto"/>
        <w:rPr>
          <w:rFonts w:ascii="Times New Roman" w:hAnsi="Times New Roman"/>
          <w:b w:val="0"/>
          <w:bCs/>
          <w:color w:val="auto"/>
          <w:szCs w:val="24"/>
        </w:rPr>
      </w:pPr>
      <w:r w:rsidRPr="00C375C7">
        <w:rPr>
          <w:rFonts w:ascii="Times New Roman" w:hAnsi="Times New Roman"/>
          <w:b w:val="0"/>
          <w:bCs/>
          <w:color w:val="auto"/>
          <w:szCs w:val="24"/>
        </w:rPr>
        <w:lastRenderedPageBreak/>
        <w:t>Dotyczy: Terminy realizacji zadania / Brak możliwości spełnienia warunków SWZ bez naruszenia wymagań warunków technicznych PSG</w:t>
      </w:r>
    </w:p>
    <w:p w14:paraId="0E5139BF" w14:textId="0C61CF15" w:rsidR="00AA3EBA" w:rsidRPr="00AA3EBA" w:rsidRDefault="00AA3EBA" w:rsidP="00AA3EBA">
      <w:pPr>
        <w:pStyle w:val="Akapitzlist"/>
        <w:jc w:val="both"/>
      </w:pPr>
      <w:r w:rsidRPr="00AA3EBA">
        <w:t>Jednym z kryteriów wyboru oferty jest ‘</w:t>
      </w:r>
      <w:r w:rsidRPr="00AA3EBA">
        <w:rPr>
          <w:i/>
        </w:rPr>
        <w:t>termin realizacji zamówienia’</w:t>
      </w:r>
      <w:r w:rsidRPr="00AA3EBA">
        <w:t>. Zgodnie z SWZ” „</w:t>
      </w:r>
      <w:r w:rsidRPr="00AA3EBA">
        <w:rPr>
          <w:i/>
        </w:rPr>
        <w:t>Wykonawca zobowiązany jest zadeklarować jeden z okresów realizacji : 5 miesięcy, 6 miesięcy, 7 miesięcy, 8 miesięcy, licząc od daty podpisania Umowy</w:t>
      </w:r>
      <w:r w:rsidRPr="00AA3EBA">
        <w:t xml:space="preserve">. (…) </w:t>
      </w:r>
      <w:r w:rsidRPr="00AA3EBA">
        <w:rPr>
          <w:u w:val="single"/>
        </w:rPr>
        <w:t>Jeżeli w swojej ofercie Wykonawca zadeklaruje termin realizacji dłuższy niż 8 miesięcy oferta zostanie odrzucona</w:t>
      </w:r>
      <w:r w:rsidRPr="00AA3EBA">
        <w:rPr>
          <w:b/>
        </w:rPr>
        <w:t>.</w:t>
      </w:r>
      <w:r w:rsidRPr="00AA3EBA">
        <w:t xml:space="preserve">  </w:t>
      </w:r>
    </w:p>
    <w:p w14:paraId="5D21041D" w14:textId="77777777" w:rsidR="00AA3EBA" w:rsidRPr="00AA3EBA" w:rsidRDefault="00AA3EBA" w:rsidP="001422EA">
      <w:pPr>
        <w:pStyle w:val="Akapitzlist"/>
        <w:jc w:val="both"/>
        <w:rPr>
          <w:i/>
        </w:rPr>
      </w:pPr>
      <w:r w:rsidRPr="00AA3EBA">
        <w:t>Zgodnie z opisem przedmiotu zamówienia: „</w:t>
      </w:r>
      <w:r w:rsidRPr="00AA3EBA">
        <w:rPr>
          <w:i/>
        </w:rPr>
        <w:t xml:space="preserve">Roboty budowlane będące przedmiotem zamówienia jak wyżej należy wykonać zgodnie z: dokumentacją projektową, decyzjami administracyjnymi (…), uzgodnieniami, specyfikacjami technicznymi wykonania i odbioru robót budowlanych, obowiązującymi przepisami (…) oraz zasadami wiedzy technicznej”. </w:t>
      </w:r>
    </w:p>
    <w:p w14:paraId="56A7C16C" w14:textId="77777777" w:rsidR="00AA3EBA" w:rsidRPr="00AA3EBA" w:rsidRDefault="00AA3EBA" w:rsidP="001422EA">
      <w:pPr>
        <w:pStyle w:val="Akapitzlist"/>
        <w:jc w:val="both"/>
        <w:rPr>
          <w:i/>
        </w:rPr>
      </w:pPr>
      <w:r w:rsidRPr="00AA3EBA">
        <w:t>Wg warunków technicznych wydanych przez PSG (plik pn.: ‘</w:t>
      </w:r>
      <w:r w:rsidRPr="00AA3EBA">
        <w:rPr>
          <w:i/>
        </w:rPr>
        <w:t>0346 PSG - aneks do WT-</w:t>
      </w:r>
      <w:proofErr w:type="spellStart"/>
      <w:r w:rsidRPr="00AA3EBA">
        <w:rPr>
          <w:i/>
        </w:rPr>
        <w:t>Nowotoruńska</w:t>
      </w:r>
      <w:proofErr w:type="spellEnd"/>
      <w:r w:rsidRPr="00AA3EBA">
        <w:rPr>
          <w:i/>
        </w:rPr>
        <w:t xml:space="preserve"> w Bydgoszczy’</w:t>
      </w:r>
      <w:r w:rsidRPr="00AA3EBA">
        <w:t>): „</w:t>
      </w:r>
      <w:r w:rsidRPr="00AA3EBA">
        <w:rPr>
          <w:i/>
          <w:u w:val="single"/>
        </w:rPr>
        <w:t>Prace budowlane związane z przebudową czynnych gazociągów możliwe są miesiącach: czerwiec, lipiec i sierpień</w:t>
      </w:r>
      <w:r w:rsidRPr="00AA3EBA">
        <w:rPr>
          <w:i/>
        </w:rPr>
        <w:t>”.</w:t>
      </w:r>
    </w:p>
    <w:p w14:paraId="7CB433DB" w14:textId="77777777" w:rsidR="00AA3EBA" w:rsidRPr="00AA3EBA" w:rsidRDefault="00AA3EBA" w:rsidP="001422EA">
      <w:pPr>
        <w:pStyle w:val="Akapitzlist"/>
        <w:jc w:val="both"/>
      </w:pPr>
      <w:r w:rsidRPr="00AA3EBA">
        <w:t xml:space="preserve">Biorąc pod uwagę wszystkie powyższe zapisy, wykonawca zauważa, że pomimo przyjęcia najdłuższego z możliwych wg SWZ terminów na realizację, tj. 8 miesięcy oraz rozpoczęcie przebudowy gazociągów w czerwcu, niemożliwe jest spełnienie obu postawionych warunków. Wykonawca wnosi o zweryfikowanie podanych w kryterium terminów realizacji. </w:t>
      </w:r>
    </w:p>
    <w:p w14:paraId="492B94D3" w14:textId="396B2F76" w:rsidR="00AA3EBA" w:rsidRPr="00AA3EBA" w:rsidRDefault="00AA3EBA" w:rsidP="001422EA">
      <w:pPr>
        <w:pStyle w:val="Akapitzlist"/>
        <w:jc w:val="both"/>
        <w:rPr>
          <w:color w:val="00B050"/>
        </w:rPr>
      </w:pPr>
      <w:r w:rsidRPr="00346175">
        <w:rPr>
          <w:color w:val="00B050"/>
        </w:rPr>
        <w:t xml:space="preserve">ODP. Zamawiający po przeanalizowaniu uwarunkowań związanych z procedurą przetargową oraz realizacją Przedmiotu Zamówienia wyjaśnia, że w opinii ZDMiKP wykonanie części zamówienia związanej z przebudową czynnych </w:t>
      </w:r>
      <w:r w:rsidR="00346175" w:rsidRPr="00346175">
        <w:rPr>
          <w:color w:val="00B050"/>
        </w:rPr>
        <w:t xml:space="preserve">sieci </w:t>
      </w:r>
      <w:r w:rsidRPr="00346175">
        <w:rPr>
          <w:color w:val="00B050"/>
        </w:rPr>
        <w:t>gazociągowych jest możliwe zgodnie z warunkami podanymi przez PSG oraz przez ZDMIKP tj. wykonanie przebudowy w miesiącach czerwiec, lipiec i sierpień w ciągu 8 miesięcy od szacunkowo przewidywanej daty rozstrzygnięcia postępowania przetargowego i podpisania Umowy. Zamawiający jednocześnie wyjaśnia, że nie wnosi uwag do ewentualnego podjęcia działań przez Wykonawcę mających na celu wykonanie tych robót w innym czasie niż określony w warunkach PSG oraz zadeklarowania przez Wykonawcę krótszego terminu realizacji zadania.</w:t>
      </w:r>
    </w:p>
    <w:p w14:paraId="1EC0A8E3" w14:textId="77777777" w:rsidR="00AA3EBA" w:rsidRPr="00C375C7" w:rsidRDefault="00AA3EBA" w:rsidP="001422EA">
      <w:pPr>
        <w:pStyle w:val="Nagwek1"/>
        <w:numPr>
          <w:ilvl w:val="0"/>
          <w:numId w:val="42"/>
        </w:numPr>
        <w:spacing w:before="240" w:after="60" w:line="259" w:lineRule="auto"/>
        <w:rPr>
          <w:rFonts w:ascii="Times New Roman" w:hAnsi="Times New Roman"/>
          <w:b w:val="0"/>
          <w:bCs/>
          <w:color w:val="auto"/>
          <w:szCs w:val="24"/>
        </w:rPr>
      </w:pPr>
      <w:r w:rsidRPr="00C375C7">
        <w:rPr>
          <w:rFonts w:ascii="Times New Roman" w:hAnsi="Times New Roman"/>
          <w:b w:val="0"/>
          <w:bCs/>
          <w:color w:val="auto"/>
          <w:szCs w:val="24"/>
        </w:rPr>
        <w:t>Dotyczy: Roboty ziemne / Bilans robót ziemnych</w:t>
      </w:r>
    </w:p>
    <w:p w14:paraId="601BDFC9" w14:textId="56D7FC87" w:rsidR="00AA3EBA" w:rsidRPr="00AA3EBA" w:rsidRDefault="00AA3EBA" w:rsidP="00AA3EBA">
      <w:pPr>
        <w:pStyle w:val="Akapitzlist"/>
        <w:jc w:val="both"/>
      </w:pPr>
      <w:r w:rsidRPr="00AA3EBA">
        <w:t>Zgodnie z treścią opisu technicznego (plik ‘</w:t>
      </w:r>
      <w:r w:rsidRPr="00AA3EBA">
        <w:rPr>
          <w:i/>
        </w:rPr>
        <w:t>0346-220526-PZT-A-Opis Techniczny PZT</w:t>
      </w:r>
      <w:r w:rsidRPr="00AA3EBA">
        <w:t>’): „</w:t>
      </w:r>
      <w:r w:rsidRPr="00AA3EBA">
        <w:rPr>
          <w:i/>
        </w:rPr>
        <w:t>Masy ziemne powstałe przy budowie zostaną w całości zagospodarowane na terenie własnym Inwestora, a w przypadku ich nadmiaru zostaną wywiezione i spryzmowane</w:t>
      </w:r>
      <w:r w:rsidRPr="00AA3EBA">
        <w:t xml:space="preserve">”. </w:t>
      </w:r>
    </w:p>
    <w:p w14:paraId="2864FB43" w14:textId="06A69CF8" w:rsidR="00AA3EBA" w:rsidRPr="00AA3EBA" w:rsidRDefault="00AA3EBA" w:rsidP="00AA3EBA">
      <w:pPr>
        <w:pStyle w:val="Akapitzlist"/>
        <w:jc w:val="both"/>
      </w:pPr>
      <w:r w:rsidRPr="00AA3EBA">
        <w:t>Wykonawca zauważa, że powyższy zapis jest zbyt ogólny i nie określa jednoznacznie ilości robót ziemnych do wykonania. Więcej - nie rozstrzyga, czy powstanie konieczność wywozu i utylizacji nadmiaru ziemi z wykopu, czy też można będzie go odłożyć na miejscu. Wykonawca wnosi o przedłożenie tabeli robót ziemnych lub przynajmniej przekrojów normalnych.</w:t>
      </w:r>
    </w:p>
    <w:p w14:paraId="5E00697B" w14:textId="77777777" w:rsidR="00AA3EBA" w:rsidRPr="00AA3EBA" w:rsidRDefault="00AA3EBA" w:rsidP="001422EA">
      <w:pPr>
        <w:pStyle w:val="Akapitzlist"/>
        <w:jc w:val="both"/>
        <w:rPr>
          <w:color w:val="00B050"/>
        </w:rPr>
      </w:pPr>
      <w:r w:rsidRPr="00AA3EBA">
        <w:rPr>
          <w:color w:val="00B050"/>
        </w:rPr>
        <w:t>ODP. Zamawiający dołącza do dokumentacji przetargowej szacunkowy przedmiar robót. Przedmiar robót nie stanowi podstawy wielkości robót, a jedynie orientacyjnemu oszacowaniu wielkości zamówienia.</w:t>
      </w:r>
    </w:p>
    <w:p w14:paraId="50DB8546" w14:textId="77777777" w:rsidR="00AA3EBA" w:rsidRPr="00AA3EBA" w:rsidRDefault="00AA3EBA" w:rsidP="00AA3EBA">
      <w:pPr>
        <w:pStyle w:val="Akapitzlist"/>
        <w:jc w:val="both"/>
      </w:pPr>
    </w:p>
    <w:p w14:paraId="5BAB762A" w14:textId="6714B024" w:rsidR="00CA0F16" w:rsidRPr="00C375C7" w:rsidRDefault="00CA0F16" w:rsidP="00CA0F16">
      <w:pPr>
        <w:pStyle w:val="Akapitzlist"/>
        <w:spacing w:after="120"/>
        <w:ind w:left="425"/>
        <w:jc w:val="both"/>
        <w:rPr>
          <w:spacing w:val="-2"/>
        </w:rPr>
      </w:pPr>
      <w:r w:rsidRPr="00C375C7">
        <w:rPr>
          <w:spacing w:val="-2"/>
        </w:rPr>
        <w:t xml:space="preserve">Pytania z dnia 19.10.2022 r. </w:t>
      </w:r>
    </w:p>
    <w:p w14:paraId="421644D4" w14:textId="09AB9366" w:rsidR="00CA0F16" w:rsidRPr="00C375C7" w:rsidRDefault="00CA0F16" w:rsidP="00C375C7">
      <w:pPr>
        <w:pStyle w:val="Akapitzlist"/>
        <w:numPr>
          <w:ilvl w:val="0"/>
          <w:numId w:val="42"/>
        </w:numPr>
        <w:spacing w:after="120"/>
        <w:ind w:hanging="218"/>
        <w:jc w:val="both"/>
        <w:rPr>
          <w:spacing w:val="-2"/>
        </w:rPr>
      </w:pPr>
      <w:r w:rsidRPr="00C375C7">
        <w:rPr>
          <w:spacing w:val="-2"/>
        </w:rPr>
        <w:t xml:space="preserve">Dotyczy: Plan warstwicowy nawierzchni  </w:t>
      </w:r>
    </w:p>
    <w:p w14:paraId="6B5B5720" w14:textId="371BF69A" w:rsidR="00CA0F16" w:rsidRPr="00CA0F16" w:rsidRDefault="00CA0F16" w:rsidP="00CA0F16">
      <w:pPr>
        <w:pStyle w:val="Akapitzlist"/>
        <w:spacing w:after="120"/>
        <w:ind w:left="567"/>
        <w:rPr>
          <w:spacing w:val="-2"/>
        </w:rPr>
      </w:pPr>
      <w:r w:rsidRPr="00CA0F16">
        <w:rPr>
          <w:spacing w:val="-2"/>
        </w:rPr>
        <w:t>Wykonawca wnosi o przedłożenie planu warstwicowego nawierzchni drogowych, przynajmniej na obszarze skrzyżowań.</w:t>
      </w:r>
    </w:p>
    <w:p w14:paraId="1232AD4F" w14:textId="63AF56EA" w:rsidR="00CA0F16" w:rsidRDefault="00CA0F16" w:rsidP="00685605">
      <w:pPr>
        <w:pStyle w:val="Akapitzlist"/>
        <w:spacing w:after="120"/>
        <w:ind w:hanging="153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>ODP.W ramach uaktualnionego Projektu Technicznego branży drogowej wykonano plany warstwicowe nawierzchni drogowych, rysunki nr 0346-D-012 do 0346-D-014.</w:t>
      </w:r>
    </w:p>
    <w:p w14:paraId="58A62CF7" w14:textId="77777777" w:rsidR="00CA0F16" w:rsidRPr="00CA0F16" w:rsidRDefault="00CA0F16" w:rsidP="00CA0F16">
      <w:pPr>
        <w:pStyle w:val="Akapitzlist"/>
        <w:spacing w:after="120"/>
        <w:ind w:hanging="153"/>
        <w:rPr>
          <w:color w:val="00B050"/>
          <w:spacing w:val="-2"/>
        </w:rPr>
      </w:pPr>
    </w:p>
    <w:p w14:paraId="3D2F6E6A" w14:textId="5CA4812A" w:rsidR="00CA0F16" w:rsidRPr="00C375C7" w:rsidRDefault="00CA0F16" w:rsidP="00CA0F16">
      <w:pPr>
        <w:pStyle w:val="Akapitzlist"/>
        <w:numPr>
          <w:ilvl w:val="0"/>
          <w:numId w:val="42"/>
        </w:numPr>
        <w:spacing w:after="120"/>
        <w:ind w:left="567" w:hanging="425"/>
        <w:jc w:val="both"/>
        <w:rPr>
          <w:spacing w:val="-2"/>
        </w:rPr>
      </w:pPr>
      <w:r w:rsidRPr="00C375C7">
        <w:rPr>
          <w:spacing w:val="-2"/>
        </w:rPr>
        <w:t xml:space="preserve">Dotyczy: Zakres rozbiórek nawierzchni na ulicy </w:t>
      </w:r>
      <w:proofErr w:type="spellStart"/>
      <w:r w:rsidRPr="00C375C7">
        <w:rPr>
          <w:spacing w:val="-2"/>
        </w:rPr>
        <w:t>Nowotoruńskiej</w:t>
      </w:r>
      <w:proofErr w:type="spellEnd"/>
    </w:p>
    <w:p w14:paraId="670C7347" w14:textId="77777777" w:rsidR="00CA0F16" w:rsidRPr="00CA0F16" w:rsidRDefault="00CA0F16" w:rsidP="00CA0F16">
      <w:pPr>
        <w:pStyle w:val="Akapitzlist"/>
        <w:spacing w:after="120"/>
        <w:jc w:val="both"/>
        <w:rPr>
          <w:b/>
          <w:bCs/>
          <w:spacing w:val="-2"/>
        </w:rPr>
      </w:pPr>
    </w:p>
    <w:p w14:paraId="5FABB39E" w14:textId="33BDEECF" w:rsidR="00CA0F16" w:rsidRPr="00CA0F16" w:rsidRDefault="00CA0F16" w:rsidP="00CA0F16">
      <w:pPr>
        <w:pStyle w:val="Akapitzlist"/>
        <w:spacing w:after="120"/>
        <w:ind w:hanging="11"/>
        <w:jc w:val="both"/>
        <w:rPr>
          <w:spacing w:val="-2"/>
        </w:rPr>
      </w:pPr>
      <w:r w:rsidRPr="00CA0F16">
        <w:rPr>
          <w:spacing w:val="-2"/>
        </w:rPr>
        <w:lastRenderedPageBreak/>
        <w:t>Zgodnie z opisem technicznym planu zagospodarowania terenu (plik ‘</w:t>
      </w:r>
      <w:r w:rsidRPr="00CA0F16">
        <w:rPr>
          <w:i/>
          <w:spacing w:val="-2"/>
        </w:rPr>
        <w:t>0346-220526-PZT-A-Opis Techniczny PZT</w:t>
      </w:r>
      <w:r w:rsidRPr="00CA0F16">
        <w:rPr>
          <w:spacing w:val="-2"/>
        </w:rPr>
        <w:t>’): „</w:t>
      </w:r>
      <w:r w:rsidRPr="00CA0F16">
        <w:rPr>
          <w:i/>
          <w:spacing w:val="-2"/>
        </w:rPr>
        <w:t xml:space="preserve">W zakres prac rozbiórkowych wchodzi rozebranie całej istniejącej konstrukcji nawierzchni ulic </w:t>
      </w:r>
      <w:r w:rsidRPr="00CA0F16">
        <w:rPr>
          <w:i/>
          <w:spacing w:val="-2"/>
          <w:u w:val="single"/>
        </w:rPr>
        <w:t>na odcinkach nowej konstrukcji</w:t>
      </w:r>
      <w:r w:rsidRPr="00CA0F16">
        <w:rPr>
          <w:i/>
          <w:spacing w:val="-2"/>
        </w:rPr>
        <w:t xml:space="preserve">, </w:t>
      </w:r>
      <w:r w:rsidRPr="00CA0F16">
        <w:rPr>
          <w:i/>
          <w:spacing w:val="-2"/>
          <w:u w:val="single"/>
        </w:rPr>
        <w:t>frezowanie istniejących warstw nawierzchni w miejscach dowiązania konstrukcji bitumicznych do stanu istniejącego</w:t>
      </w:r>
      <w:r w:rsidRPr="00CA0F16">
        <w:rPr>
          <w:i/>
          <w:spacing w:val="-2"/>
        </w:rPr>
        <w:t xml:space="preserve">, rozebranie nawierzchni odcinka ul. </w:t>
      </w:r>
      <w:proofErr w:type="spellStart"/>
      <w:r w:rsidRPr="00CA0F16">
        <w:rPr>
          <w:i/>
          <w:spacing w:val="-2"/>
        </w:rPr>
        <w:t>Łęgnowskiej</w:t>
      </w:r>
      <w:proofErr w:type="spellEnd"/>
      <w:r w:rsidRPr="00CA0F16">
        <w:rPr>
          <w:i/>
          <w:spacing w:val="-2"/>
        </w:rPr>
        <w:t xml:space="preserve"> z kostki kamiennej, rozebranie istniejących krawężników i obrzeży, rozebranie istniejących odcinków chodników, rozebranie istniejących poboczy i zjazdów, demontaż części oświetlenia ulicznego oraz znaków pionowych”</w:t>
      </w:r>
      <w:r w:rsidRPr="00CA0F16">
        <w:rPr>
          <w:spacing w:val="-2"/>
        </w:rPr>
        <w:t>. Jednocześnie, wbrew powyższym zapisom, na planie rozbiórek (rysunek – plik ‘</w:t>
      </w:r>
      <w:r w:rsidRPr="00CA0F16">
        <w:rPr>
          <w:i/>
          <w:spacing w:val="-2"/>
        </w:rPr>
        <w:t>0346-ZRID-PZT-002-A-220525-Plan Rozbiórek v.1+-500-841x1200’)</w:t>
      </w:r>
      <w:r w:rsidRPr="00CA0F16">
        <w:rPr>
          <w:spacing w:val="-2"/>
        </w:rPr>
        <w:t xml:space="preserve"> do rozbiórki jest cała nawierzchnia ul. </w:t>
      </w:r>
      <w:proofErr w:type="spellStart"/>
      <w:r w:rsidRPr="00CA0F16">
        <w:rPr>
          <w:spacing w:val="-2"/>
        </w:rPr>
        <w:t>Nowotoruńskiej</w:t>
      </w:r>
      <w:proofErr w:type="spellEnd"/>
      <w:r w:rsidRPr="00CA0F16">
        <w:rPr>
          <w:spacing w:val="-2"/>
        </w:rPr>
        <w:t>.</w:t>
      </w:r>
    </w:p>
    <w:p w14:paraId="5916AFCE" w14:textId="77777777" w:rsidR="00CA0F16" w:rsidRPr="00CA0F16" w:rsidRDefault="00CA0F16" w:rsidP="00CA0F16">
      <w:pPr>
        <w:pStyle w:val="Akapitzlist"/>
        <w:spacing w:after="120"/>
        <w:ind w:left="709"/>
        <w:jc w:val="both"/>
        <w:rPr>
          <w:spacing w:val="-2"/>
        </w:rPr>
      </w:pPr>
      <w:r w:rsidRPr="00CA0F16">
        <w:rPr>
          <w:spacing w:val="-2"/>
        </w:rPr>
        <w:t xml:space="preserve">Wykonawca wnosi o jednoznaczne wskazanie zakresu rozbiórek nawierzchni do wykonania na ul. </w:t>
      </w:r>
      <w:proofErr w:type="spellStart"/>
      <w:r w:rsidRPr="00CA0F16">
        <w:rPr>
          <w:spacing w:val="-2"/>
        </w:rPr>
        <w:t>Nowotoruńskiej</w:t>
      </w:r>
      <w:proofErr w:type="spellEnd"/>
      <w:r w:rsidRPr="00CA0F16">
        <w:rPr>
          <w:spacing w:val="-2"/>
        </w:rPr>
        <w:t xml:space="preserve">, a w przypadku, gdy stara konstrukcji drogi pozostaje nienaruszona, także o określenie sposobu połączenia nowej nawierzchni z istniejącą (brak przekrojów konstrukcyjnych). </w:t>
      </w:r>
    </w:p>
    <w:p w14:paraId="109105A2" w14:textId="7F7AE184" w:rsidR="00CA0F16" w:rsidRPr="00CA0F16" w:rsidRDefault="00CA0F16" w:rsidP="00C375C7">
      <w:pPr>
        <w:pStyle w:val="Akapitzlist"/>
        <w:spacing w:after="120"/>
        <w:ind w:left="709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ODP. Zakres rozbiórek ulicy </w:t>
      </w:r>
      <w:proofErr w:type="spellStart"/>
      <w:r w:rsidRPr="00CA0F16">
        <w:rPr>
          <w:color w:val="00B050"/>
          <w:spacing w:val="-2"/>
        </w:rPr>
        <w:t>Nowotoruńskiej</w:t>
      </w:r>
      <w:proofErr w:type="spellEnd"/>
      <w:r w:rsidRPr="00CA0F16">
        <w:rPr>
          <w:color w:val="00B050"/>
          <w:spacing w:val="-2"/>
        </w:rPr>
        <w:t xml:space="preserve"> przedstawiony został na rysunku nr 0346-PZT-002, co koresponduje z zakresem odcinka do wybudowania, przedstawionego na rysunku nr 0346-PZT-001 oraz na rysunku planu drogowego 0346-D004, wykonanego w ramach uaktualnionego Projektu Technicznego.</w:t>
      </w:r>
    </w:p>
    <w:p w14:paraId="2691DECF" w14:textId="164436A5" w:rsidR="00CA0F16" w:rsidRDefault="00CA0F16" w:rsidP="00C375C7">
      <w:pPr>
        <w:pStyle w:val="Akapitzlist"/>
        <w:spacing w:after="120"/>
        <w:ind w:left="709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Połączenie nowej nawierzchni z nawierzchnią istniejącą należy wykonać w sposób schodkowy, na bazie rysunku nr 0346-D-301 (Schemat połączenia nawierzchni bitumicznych), wykonanego w ramach uaktualnionego Projektu Technicznego branży drogowej. </w:t>
      </w:r>
    </w:p>
    <w:p w14:paraId="51F121D2" w14:textId="77777777" w:rsidR="00CA0F16" w:rsidRPr="00CA0F16" w:rsidRDefault="00CA0F16" w:rsidP="00CA0F16">
      <w:pPr>
        <w:pStyle w:val="Akapitzlist"/>
        <w:spacing w:after="120"/>
        <w:ind w:left="567"/>
        <w:jc w:val="both"/>
        <w:rPr>
          <w:color w:val="00B050"/>
          <w:spacing w:val="-2"/>
        </w:rPr>
      </w:pPr>
    </w:p>
    <w:p w14:paraId="451D8590" w14:textId="77777777" w:rsidR="00CA0F16" w:rsidRPr="00CA0F16" w:rsidRDefault="00CA0F16" w:rsidP="00C375C7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b/>
          <w:bCs/>
          <w:spacing w:val="-2"/>
        </w:rPr>
      </w:pPr>
      <w:r w:rsidRPr="00CA0F16">
        <w:rPr>
          <w:b/>
          <w:bCs/>
          <w:spacing w:val="-2"/>
        </w:rPr>
        <w:t>Dotyczy: Roboty ziemne / Projektowane rzędne wysokościowe, przekroje normalne</w:t>
      </w:r>
    </w:p>
    <w:p w14:paraId="1899C167" w14:textId="4D0F7B29" w:rsidR="00CA0F16" w:rsidRPr="00CA0F16" w:rsidRDefault="00CA0F16" w:rsidP="00CA0F16">
      <w:pPr>
        <w:pStyle w:val="Akapitzlist"/>
        <w:spacing w:after="120"/>
        <w:ind w:left="425"/>
        <w:rPr>
          <w:spacing w:val="-2"/>
        </w:rPr>
      </w:pPr>
      <w:r w:rsidRPr="00CA0F16">
        <w:rPr>
          <w:spacing w:val="-2"/>
        </w:rPr>
        <w:t xml:space="preserve">Przedłożona dokumentacja projektowa (plany sytuacyjne) nie ma naniesionych rzędnych projektowanych. Wykonawca zauważa, że same przekroje podłużne (tym bardziej przy braku przekrojów normalnych i przekrojów konstrukcyjnych) są niewystarczające do prawidłowego skalkulowania zakresu robót ziemnych na etapie przygotowania oferty, tym bardziej nie są wystarczające do wykonania samych robót. Wykonawca wnosi o przedłożenie uzupełnionej wersji planów sytuacyjnych. </w:t>
      </w:r>
    </w:p>
    <w:p w14:paraId="329AD572" w14:textId="0A9D3BE5" w:rsidR="00CA0F16" w:rsidRPr="00CA0F16" w:rsidRDefault="00CA0F16" w:rsidP="000F459F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>ODP. Dokumentacja została w ramach uaktualnionego Projektu Technicznego branży drogowej uzupełniona o plany warstwicowe nawierzchni objętych zadaniem: rysunki nr 0346-D-012 do 0346-D-014.</w:t>
      </w:r>
    </w:p>
    <w:p w14:paraId="78FB4BC1" w14:textId="77777777" w:rsidR="00CA0F16" w:rsidRPr="00CA0F16" w:rsidRDefault="00CA0F16" w:rsidP="000F459F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Wykonano ponadto przekroje normalne (rys. nr 0346-D-200), przekrój typowy zatoki przystankowej (rys. nr 0346-D-201) oraz przekroje typowe dla zjazdu indywidualnego, </w:t>
      </w:r>
      <w:proofErr w:type="spellStart"/>
      <w:r w:rsidRPr="00CA0F16">
        <w:rPr>
          <w:color w:val="00B050"/>
          <w:spacing w:val="-2"/>
        </w:rPr>
        <w:t>wyłukowań</w:t>
      </w:r>
      <w:proofErr w:type="spellEnd"/>
      <w:r w:rsidRPr="00CA0F16">
        <w:rPr>
          <w:color w:val="00B050"/>
          <w:spacing w:val="-2"/>
        </w:rPr>
        <w:t xml:space="preserve"> najazdowych i wyspy środkowej (rys. nr 0346-D-202).</w:t>
      </w:r>
    </w:p>
    <w:p w14:paraId="5B96270B" w14:textId="77777777" w:rsidR="00CA0F16" w:rsidRPr="00CA0F16" w:rsidRDefault="00CA0F16" w:rsidP="00CA0F16">
      <w:pPr>
        <w:pStyle w:val="Akapitzlist"/>
        <w:spacing w:after="120"/>
        <w:ind w:left="425"/>
        <w:rPr>
          <w:color w:val="00B050"/>
          <w:spacing w:val="-2"/>
        </w:rPr>
      </w:pPr>
    </w:p>
    <w:p w14:paraId="2A64BB9F" w14:textId="51E49113" w:rsidR="00CA0F16" w:rsidRPr="00CA0F16" w:rsidRDefault="00CA0F16" w:rsidP="00C375C7">
      <w:pPr>
        <w:pStyle w:val="Akapitzlist"/>
        <w:numPr>
          <w:ilvl w:val="0"/>
          <w:numId w:val="42"/>
        </w:numPr>
        <w:spacing w:after="120"/>
        <w:ind w:left="426" w:hanging="568"/>
        <w:jc w:val="both"/>
        <w:rPr>
          <w:b/>
          <w:bCs/>
          <w:spacing w:val="-2"/>
        </w:rPr>
      </w:pPr>
      <w:r w:rsidRPr="00CA0F16">
        <w:rPr>
          <w:b/>
          <w:bCs/>
          <w:spacing w:val="-2"/>
        </w:rPr>
        <w:t xml:space="preserve">Dotyczy: Roboty ziemne/Projekt geotechniczny/Antropogeniczne grunty kontrolowane </w:t>
      </w:r>
    </w:p>
    <w:p w14:paraId="757E8871" w14:textId="2D077286" w:rsidR="00CA0F16" w:rsidRPr="00CA0F16" w:rsidRDefault="00CA0F16" w:rsidP="00CA0F16">
      <w:pPr>
        <w:pStyle w:val="Akapitzlist"/>
        <w:spacing w:after="120"/>
        <w:ind w:left="425"/>
        <w:rPr>
          <w:spacing w:val="-2"/>
        </w:rPr>
      </w:pPr>
      <w:r w:rsidRPr="00CA0F16">
        <w:rPr>
          <w:spacing w:val="-2"/>
        </w:rPr>
        <w:t>Zgodnie z treścią projektu geotechnicznego: „</w:t>
      </w:r>
      <w:r w:rsidRPr="00CA0F16">
        <w:rPr>
          <w:i/>
          <w:spacing w:val="-2"/>
        </w:rPr>
        <w:t>Antropogeniczne grunty</w:t>
      </w:r>
      <w:r w:rsidRPr="00CA0F16">
        <w:rPr>
          <w:i/>
          <w:spacing w:val="-2"/>
          <w:u w:val="single"/>
        </w:rPr>
        <w:t xml:space="preserve"> niekontrolowane</w:t>
      </w:r>
      <w:r w:rsidRPr="00CA0F16">
        <w:rPr>
          <w:i/>
          <w:spacing w:val="-2"/>
        </w:rPr>
        <w:t xml:space="preserve"> mają niejednorodne wykształcenie i nie powinny stanowić podłoża budowlanego</w:t>
      </w:r>
      <w:r w:rsidRPr="00CA0F16">
        <w:rPr>
          <w:spacing w:val="-2"/>
        </w:rPr>
        <w:t xml:space="preserve">”. Wykonawca wnosi o jednoznaczne wskazanie, czy antropogeniczne grunty </w:t>
      </w:r>
      <w:r w:rsidRPr="00CA0F16">
        <w:rPr>
          <w:spacing w:val="-2"/>
          <w:u w:val="single"/>
        </w:rPr>
        <w:t>kontrolowane</w:t>
      </w:r>
      <w:r w:rsidRPr="00CA0F16">
        <w:rPr>
          <w:spacing w:val="-2"/>
        </w:rPr>
        <w:t xml:space="preserve"> (warstwa XII) mogą stanowić podłoże budowlane?</w:t>
      </w:r>
    </w:p>
    <w:p w14:paraId="5FBF33EF" w14:textId="403A25D4" w:rsidR="00CA0F16" w:rsidRPr="00CA0F16" w:rsidRDefault="00CA0F16" w:rsidP="00B7792C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>ODP. Antropogeniczne grunty kontrolowane (</w:t>
      </w:r>
      <w:proofErr w:type="spellStart"/>
      <w:r w:rsidRPr="00CA0F16">
        <w:rPr>
          <w:color w:val="00B050"/>
          <w:spacing w:val="-2"/>
        </w:rPr>
        <w:t>wartwa</w:t>
      </w:r>
      <w:proofErr w:type="spellEnd"/>
      <w:r w:rsidRPr="00CA0F16">
        <w:rPr>
          <w:color w:val="00B050"/>
          <w:spacing w:val="-2"/>
        </w:rPr>
        <w:t xml:space="preserve"> XII), w zależności od dokumentacji geotechnicznej określone również jako nasypy budowlane (warstwa </w:t>
      </w:r>
      <w:proofErr w:type="spellStart"/>
      <w:r w:rsidRPr="00CA0F16">
        <w:rPr>
          <w:color w:val="00B050"/>
          <w:spacing w:val="-2"/>
        </w:rPr>
        <w:t>XIIb</w:t>
      </w:r>
      <w:proofErr w:type="spellEnd"/>
      <w:r w:rsidRPr="00CA0F16">
        <w:rPr>
          <w:color w:val="00B050"/>
          <w:spacing w:val="-2"/>
        </w:rPr>
        <w:t xml:space="preserve">) mogą stanowić podłoże budowlane przy założeniu, że ich parametry będą nie gorsze niż określone i zbadane w ramach przekazanych badań geotechnicznych. </w:t>
      </w:r>
    </w:p>
    <w:p w14:paraId="45383A0E" w14:textId="070D6CC9" w:rsidR="00CA0F16" w:rsidRDefault="00CA0F16" w:rsidP="00CA0F16">
      <w:pPr>
        <w:pStyle w:val="Akapitzlist"/>
        <w:spacing w:after="120"/>
        <w:ind w:left="425"/>
        <w:jc w:val="both"/>
        <w:rPr>
          <w:color w:val="00B050"/>
          <w:spacing w:val="-2"/>
        </w:rPr>
      </w:pPr>
      <w:bookmarkStart w:id="2" w:name="_Hlk117544571"/>
      <w:r w:rsidRPr="00CA0F16">
        <w:rPr>
          <w:color w:val="00B050"/>
          <w:spacing w:val="-2"/>
        </w:rPr>
        <w:t xml:space="preserve">Warunki gruntowe na etapie projektowym zostały rozpoznane punktowo co ok. 100m wzdłuż osi projektowanych dróg. Na etapie realizacji należy prowadzić szczegółową kontrolę stanu podłoża. W razie zaobserwowania warunków gorszych niż określone w ramach badań geotechnicznych, skutkujących niższą nośnością podłoża niż określona dla poszczególnych nawierzchni na rysunku nr 0346-D-300, należy w ramach szczegółowej dokumentacji wykonawczej opracować odpowiednie metody wymiany bądź wzmocnienia podłoża, w porozumieniu z Projektantem i Zamawiającym. </w:t>
      </w:r>
      <w:bookmarkEnd w:id="2"/>
      <w:r w:rsidRPr="00CA0F16">
        <w:rPr>
          <w:color w:val="00B050"/>
          <w:spacing w:val="-2"/>
        </w:rPr>
        <w:t xml:space="preserve"> </w:t>
      </w:r>
    </w:p>
    <w:p w14:paraId="2913147E" w14:textId="77777777" w:rsidR="00CA0F16" w:rsidRPr="00C375C7" w:rsidRDefault="00CA0F16" w:rsidP="00CA0F16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191809F3" w14:textId="77777777" w:rsidR="00CA0F16" w:rsidRPr="00C375C7" w:rsidRDefault="00CA0F16" w:rsidP="00CA0F16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pacing w:val="-2"/>
        </w:rPr>
      </w:pPr>
      <w:r w:rsidRPr="00C375C7">
        <w:rPr>
          <w:spacing w:val="-2"/>
        </w:rPr>
        <w:t xml:space="preserve">Dotyczy: Roboty ziemne / Roboty prowadzone na gruntach </w:t>
      </w:r>
      <w:proofErr w:type="spellStart"/>
      <w:r w:rsidRPr="00C375C7">
        <w:rPr>
          <w:spacing w:val="-2"/>
        </w:rPr>
        <w:t>tiksotropowych</w:t>
      </w:r>
      <w:proofErr w:type="spellEnd"/>
    </w:p>
    <w:p w14:paraId="4A42611B" w14:textId="47158F2E" w:rsidR="00CA0F16" w:rsidRPr="00CA0F16" w:rsidRDefault="00CA0F16" w:rsidP="00CA0F16">
      <w:pPr>
        <w:pStyle w:val="Akapitzlist"/>
        <w:spacing w:after="120"/>
        <w:ind w:left="425"/>
        <w:jc w:val="both"/>
        <w:rPr>
          <w:spacing w:val="-2"/>
        </w:rPr>
      </w:pPr>
      <w:r w:rsidRPr="00CA0F16">
        <w:rPr>
          <w:spacing w:val="-2"/>
        </w:rPr>
        <w:lastRenderedPageBreak/>
        <w:t>Zgodnie z treścią projektu geotechnicznego: „</w:t>
      </w:r>
      <w:r w:rsidRPr="00CA0F16">
        <w:rPr>
          <w:i/>
          <w:spacing w:val="-2"/>
        </w:rPr>
        <w:t xml:space="preserve">Grunty zastoiskowe (warstwy serii IV, V i VI) należy traktować jako </w:t>
      </w:r>
      <w:proofErr w:type="spellStart"/>
      <w:r w:rsidRPr="00CA0F16">
        <w:rPr>
          <w:i/>
          <w:spacing w:val="-2"/>
        </w:rPr>
        <w:t>tiksotropowe</w:t>
      </w:r>
      <w:proofErr w:type="spellEnd"/>
      <w:r w:rsidRPr="00CA0F16">
        <w:rPr>
          <w:i/>
          <w:spacing w:val="-2"/>
        </w:rPr>
        <w:t xml:space="preserve"> (wrażliwe na obciążenia dynamiczne), łatwo ulegają uplastycznieniu pod wpływem wilgoci, a co za tym idzie mogą ulec pogorszeniu ich parametry geotechniczne</w:t>
      </w:r>
      <w:r w:rsidRPr="00CA0F16">
        <w:rPr>
          <w:spacing w:val="-2"/>
        </w:rPr>
        <w:t>. (…) W trakcie budowy w momencie wystąpienia opadów atmosferycznych wykopy należy zabezpieczyć, przed gromadzeniem się wody w wykopie, np. folią. W wypadku nagromadzenia się wody w wykopie wodę należy natychmiast z wykopu wypompować, a zamoknięte grunty wybrać i wymienić”.</w:t>
      </w:r>
    </w:p>
    <w:p w14:paraId="6F941AA1" w14:textId="77777777" w:rsidR="00CA0F16" w:rsidRPr="00CA0F16" w:rsidRDefault="00CA0F16" w:rsidP="00CA0F16">
      <w:pPr>
        <w:pStyle w:val="Akapitzlist"/>
        <w:spacing w:after="120"/>
        <w:ind w:left="425"/>
        <w:jc w:val="both"/>
        <w:rPr>
          <w:spacing w:val="-2"/>
        </w:rPr>
      </w:pPr>
      <w:r w:rsidRPr="00CA0F16">
        <w:rPr>
          <w:spacing w:val="-2"/>
        </w:rPr>
        <w:t xml:space="preserve">Czy powyższy zapisy wskazują na to, że przy warstwie gruntów </w:t>
      </w:r>
      <w:proofErr w:type="spellStart"/>
      <w:r w:rsidRPr="00CA0F16">
        <w:rPr>
          <w:spacing w:val="-2"/>
        </w:rPr>
        <w:t>tiksotropowych</w:t>
      </w:r>
      <w:proofErr w:type="spellEnd"/>
      <w:r w:rsidRPr="00CA0F16">
        <w:rPr>
          <w:spacing w:val="-2"/>
        </w:rPr>
        <w:t xml:space="preserve"> nie można prowadzić robót zmechanizowanych (tj. można prowadzić roboty ręcznie). Wykonawca wnosi także o wskazanie zakresu (powierzchni) robót ziemnych, które będzie trzeba zabezpieczyć folią.</w:t>
      </w:r>
    </w:p>
    <w:p w14:paraId="3512F305" w14:textId="4AC5E29C" w:rsidR="00CA0F16" w:rsidRPr="00CA0F16" w:rsidRDefault="00CA0F16" w:rsidP="00CA0F16">
      <w:pPr>
        <w:pStyle w:val="Akapitzlist"/>
        <w:spacing w:after="120"/>
        <w:ind w:left="425"/>
        <w:rPr>
          <w:color w:val="00B050"/>
          <w:spacing w:val="-2"/>
        </w:rPr>
      </w:pPr>
      <w:r w:rsidRPr="00CA0F16">
        <w:rPr>
          <w:color w:val="00B050"/>
          <w:spacing w:val="-2"/>
        </w:rPr>
        <w:t>ODP.</w:t>
      </w:r>
      <w:r w:rsidRPr="0048789C">
        <w:rPr>
          <w:color w:val="00B050"/>
          <w:spacing w:val="-2"/>
        </w:rPr>
        <w:t xml:space="preserve"> </w:t>
      </w:r>
      <w:r w:rsidRPr="00CA0F16">
        <w:rPr>
          <w:color w:val="00B050"/>
          <w:spacing w:val="-2"/>
        </w:rPr>
        <w:t xml:space="preserve">Grunty warstw serii IV, V i VI w stanie nienaruszonym zostały generalnie zaliczone do gruntów nośnych. </w:t>
      </w:r>
    </w:p>
    <w:p w14:paraId="665449E5" w14:textId="77777777" w:rsidR="00CA0F16" w:rsidRPr="00CA0F16" w:rsidRDefault="00CA0F16" w:rsidP="00CA0F16">
      <w:pPr>
        <w:pStyle w:val="Akapitzlist"/>
        <w:spacing w:after="120"/>
        <w:ind w:left="425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Zgodnie z wykonaną dokumentacją geotechniczną grunty tych serii występują w niższych warstwach geotechnicznych, poniżej poziomu korytowania dla zaprojektowanych konstrukcji nawierzchni drogowych. Występowanie gruntów warstw IV, V i VI:  </w:t>
      </w:r>
    </w:p>
    <w:p w14:paraId="4AA3D14C" w14:textId="77777777" w:rsidR="00CA0F16" w:rsidRPr="00CA0F16" w:rsidRDefault="00CA0F16" w:rsidP="00CA0F16">
      <w:pPr>
        <w:pStyle w:val="Akapitzlist"/>
        <w:numPr>
          <w:ilvl w:val="0"/>
          <w:numId w:val="44"/>
        </w:numPr>
        <w:spacing w:after="120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lokalnie w obszarze robót na ulicy </w:t>
      </w:r>
      <w:proofErr w:type="spellStart"/>
      <w:r w:rsidRPr="00CA0F16">
        <w:rPr>
          <w:color w:val="00B050"/>
          <w:spacing w:val="-2"/>
        </w:rPr>
        <w:t>Nowotoruńskiej</w:t>
      </w:r>
      <w:proofErr w:type="spellEnd"/>
      <w:r w:rsidRPr="00CA0F16">
        <w:rPr>
          <w:color w:val="00B050"/>
          <w:spacing w:val="-2"/>
        </w:rPr>
        <w:t xml:space="preserve"> (od km ok. 0+210 do km ok. 0+260 i od km ok. 0+310 do km ok. 0+380);</w:t>
      </w:r>
    </w:p>
    <w:p w14:paraId="09A13B29" w14:textId="77777777" w:rsidR="00CA0F16" w:rsidRPr="00CA0F16" w:rsidRDefault="00CA0F16" w:rsidP="00CA0F16">
      <w:pPr>
        <w:pStyle w:val="Akapitzlist"/>
        <w:numPr>
          <w:ilvl w:val="0"/>
          <w:numId w:val="44"/>
        </w:numPr>
        <w:spacing w:after="120"/>
        <w:rPr>
          <w:color w:val="00B050"/>
          <w:spacing w:val="-2"/>
        </w:rPr>
      </w:pPr>
      <w:r w:rsidRPr="00CA0F16">
        <w:rPr>
          <w:color w:val="00B050"/>
          <w:spacing w:val="-2"/>
        </w:rPr>
        <w:t>pod całą długością zaprojektowanej ulicy Nowej (od km 0+000 do końca zadania);</w:t>
      </w:r>
    </w:p>
    <w:p w14:paraId="0967529D" w14:textId="77777777" w:rsidR="00CA0F16" w:rsidRPr="00CA0F16" w:rsidRDefault="00CA0F16" w:rsidP="00CA0F16">
      <w:pPr>
        <w:pStyle w:val="Akapitzlist"/>
        <w:numPr>
          <w:ilvl w:val="0"/>
          <w:numId w:val="44"/>
        </w:numPr>
        <w:spacing w:after="120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pod nawierzchniami zaprojektowanej pętli autobusowej </w:t>
      </w:r>
      <w:proofErr w:type="spellStart"/>
      <w:r w:rsidRPr="00CA0F16">
        <w:rPr>
          <w:color w:val="00B050"/>
          <w:spacing w:val="-2"/>
        </w:rPr>
        <w:t>Łęgnowo</w:t>
      </w:r>
      <w:proofErr w:type="spellEnd"/>
      <w:r w:rsidRPr="00CA0F16">
        <w:rPr>
          <w:color w:val="00B050"/>
          <w:spacing w:val="-2"/>
        </w:rPr>
        <w:t>.</w:t>
      </w:r>
    </w:p>
    <w:p w14:paraId="5BD905C9" w14:textId="77777777" w:rsidR="00CA0F16" w:rsidRPr="00CA0F16" w:rsidRDefault="00CA0F16" w:rsidP="00CA0F16">
      <w:pPr>
        <w:pStyle w:val="Akapitzlist"/>
        <w:spacing w:after="120"/>
        <w:ind w:left="425"/>
        <w:rPr>
          <w:color w:val="00B050"/>
          <w:spacing w:val="-2"/>
        </w:rPr>
      </w:pPr>
    </w:p>
    <w:p w14:paraId="2FBFC511" w14:textId="77777777" w:rsidR="00CA0F16" w:rsidRPr="00CA0F16" w:rsidRDefault="00CA0F16" w:rsidP="00B7792C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Dopuszcza się prowadzenie robót zmechanizowanych w warstwie gruntów </w:t>
      </w:r>
      <w:proofErr w:type="spellStart"/>
      <w:r w:rsidRPr="00CA0F16">
        <w:rPr>
          <w:color w:val="00B050"/>
          <w:spacing w:val="-2"/>
        </w:rPr>
        <w:t>tiksotropowych</w:t>
      </w:r>
      <w:proofErr w:type="spellEnd"/>
      <w:r w:rsidRPr="00CA0F16">
        <w:rPr>
          <w:color w:val="00B050"/>
          <w:spacing w:val="-2"/>
        </w:rPr>
        <w:t>, pod warunkiem jednak, że wykopy zostaną zabezpieczone przed opadami atmosferycznymi i gromadzeniem się wody. W przeciwnym razie grunty te należy wymienić na nasyp kontrolowany o parametrach podanych w dokumentacji, doprowadzony do nośności określonej w projekcie dla poszczególnych konstrukcji nawierzchni.</w:t>
      </w:r>
    </w:p>
    <w:p w14:paraId="40FAFD9B" w14:textId="77777777" w:rsidR="00CA0F16" w:rsidRPr="00CA0F16" w:rsidRDefault="00CA0F16" w:rsidP="00B7792C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Zakres zabezpieczenia wykopów folią będzie związany z warunkami atmosferycznymi, przyjętą technologią i harmonogramem robót, w związku z czym Wykonawca powinien wycenić tego typu prace indywidulanie i uwzględnić je w ofercie, bazując na własnym doświadczeniu i przewidywaniach. </w:t>
      </w:r>
    </w:p>
    <w:p w14:paraId="676CA78F" w14:textId="5B210599" w:rsidR="00CA0F16" w:rsidRDefault="00CA0F16" w:rsidP="00B7792C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>Warunki gruntowe na etapie projektowym zostały rozpoznane punktowo co ok. 100m wzdłuż osi projektowanych dróg. Na etapie realizacji należy prowadzić szczegółową kontrolę stanu podłoża. W razie zaobserwowania warunków gorszych niż określone w ramach badań geotechnicznych, należy w porozumieniu z</w:t>
      </w:r>
      <w:r w:rsidR="00B7792C">
        <w:rPr>
          <w:color w:val="00B050"/>
          <w:spacing w:val="-2"/>
        </w:rPr>
        <w:t xml:space="preserve"> Projektantem i Zamawiającym</w:t>
      </w:r>
      <w:r w:rsidRPr="00CA0F16">
        <w:rPr>
          <w:color w:val="00B050"/>
          <w:spacing w:val="-2"/>
        </w:rPr>
        <w:t xml:space="preserve"> wykonać odpowiednie wymiany, wzmocnienia lub zabezpieczenia.</w:t>
      </w:r>
    </w:p>
    <w:p w14:paraId="224D09FF" w14:textId="77777777" w:rsidR="0048789C" w:rsidRPr="00CA0F16" w:rsidRDefault="0048789C" w:rsidP="00CA0F16">
      <w:pPr>
        <w:pStyle w:val="Akapitzlist"/>
        <w:spacing w:after="120"/>
        <w:ind w:left="425"/>
        <w:rPr>
          <w:color w:val="00B050"/>
          <w:spacing w:val="-2"/>
        </w:rPr>
      </w:pPr>
    </w:p>
    <w:p w14:paraId="4E65158E" w14:textId="77777777" w:rsidR="00CA0F16" w:rsidRPr="00C375C7" w:rsidRDefault="00CA0F16" w:rsidP="0048789C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pacing w:val="-2"/>
        </w:rPr>
      </w:pPr>
      <w:r w:rsidRPr="00C375C7">
        <w:rPr>
          <w:spacing w:val="-2"/>
        </w:rPr>
        <w:t xml:space="preserve">Dotyczy: Opinia geotechniczna – dwa opracowania bez wskazania obowiązującego  </w:t>
      </w:r>
    </w:p>
    <w:p w14:paraId="16F8C50D" w14:textId="77777777" w:rsidR="00CA0F16" w:rsidRPr="00CA0F16" w:rsidRDefault="00CA0F16" w:rsidP="00CA0F16">
      <w:pPr>
        <w:pStyle w:val="Akapitzlist"/>
        <w:spacing w:after="120"/>
        <w:ind w:left="425"/>
        <w:rPr>
          <w:spacing w:val="-2"/>
        </w:rPr>
      </w:pPr>
      <w:r w:rsidRPr="00CA0F16">
        <w:rPr>
          <w:spacing w:val="-2"/>
        </w:rPr>
        <w:t>W przedłożonej dokumentacji występują dwie opinie geotechniczne:</w:t>
      </w:r>
    </w:p>
    <w:p w14:paraId="60AC3CBE" w14:textId="77777777" w:rsidR="00CA0F16" w:rsidRPr="00CA0F16" w:rsidRDefault="00CA0F16" w:rsidP="0048789C">
      <w:pPr>
        <w:pStyle w:val="Akapitzlist"/>
        <w:numPr>
          <w:ilvl w:val="0"/>
          <w:numId w:val="43"/>
        </w:numPr>
        <w:spacing w:after="120"/>
        <w:ind w:left="426" w:hanging="142"/>
        <w:rPr>
          <w:spacing w:val="-2"/>
        </w:rPr>
      </w:pPr>
      <w:r w:rsidRPr="00CA0F16">
        <w:rPr>
          <w:i/>
          <w:spacing w:val="-2"/>
        </w:rPr>
        <w:t xml:space="preserve">„Opinia geotechniczna wraz z dokumentacją badań podłoża gruntowego sporządzona w celu budowy i przebudowy układu ulic Hutnicza, </w:t>
      </w:r>
      <w:proofErr w:type="spellStart"/>
      <w:r w:rsidRPr="00CA0F16">
        <w:rPr>
          <w:i/>
          <w:spacing w:val="-2"/>
        </w:rPr>
        <w:t>Nowo-Łęgnowska</w:t>
      </w:r>
      <w:proofErr w:type="spellEnd"/>
      <w:r w:rsidRPr="00CA0F16">
        <w:rPr>
          <w:i/>
          <w:spacing w:val="-2"/>
        </w:rPr>
        <w:t xml:space="preserve">, </w:t>
      </w:r>
      <w:proofErr w:type="spellStart"/>
      <w:r w:rsidRPr="00CA0F16">
        <w:rPr>
          <w:i/>
          <w:spacing w:val="-2"/>
        </w:rPr>
        <w:t>Łęgnowska</w:t>
      </w:r>
      <w:proofErr w:type="spellEnd"/>
      <w:r w:rsidRPr="00CA0F16">
        <w:rPr>
          <w:i/>
          <w:spacing w:val="-2"/>
        </w:rPr>
        <w:t xml:space="preserve">, Nowa (Łącznik), </w:t>
      </w:r>
      <w:proofErr w:type="spellStart"/>
      <w:r w:rsidRPr="00CA0F16">
        <w:rPr>
          <w:i/>
          <w:spacing w:val="-2"/>
        </w:rPr>
        <w:t>Nowotoruńska</w:t>
      </w:r>
      <w:proofErr w:type="spellEnd"/>
      <w:r w:rsidRPr="00CA0F16">
        <w:rPr>
          <w:i/>
          <w:spacing w:val="-2"/>
        </w:rPr>
        <w:t xml:space="preserve"> w Bydgoszczy”. </w:t>
      </w:r>
      <w:r w:rsidRPr="00CA0F16">
        <w:rPr>
          <w:spacing w:val="-2"/>
        </w:rPr>
        <w:t>– styczeń 2022 r., Nr arch. 154_2020 (‘</w:t>
      </w:r>
      <w:r w:rsidRPr="00CA0F16">
        <w:rPr>
          <w:i/>
          <w:spacing w:val="-2"/>
        </w:rPr>
        <w:t>Wymagane przepisami dokumenty do wniosku o ZRID’</w:t>
      </w:r>
      <w:r w:rsidRPr="00CA0F16">
        <w:rPr>
          <w:spacing w:val="-2"/>
        </w:rPr>
        <w:t>, plik str. 17</w:t>
      </w:r>
      <w:r w:rsidRPr="00CA0F16">
        <w:rPr>
          <w:i/>
          <w:spacing w:val="-2"/>
        </w:rPr>
        <w:t>)</w:t>
      </w:r>
      <w:r w:rsidRPr="00CA0F16">
        <w:rPr>
          <w:spacing w:val="-2"/>
        </w:rPr>
        <w:t xml:space="preserve">  </w:t>
      </w:r>
    </w:p>
    <w:p w14:paraId="4AA327A1" w14:textId="77777777" w:rsidR="00CA0F16" w:rsidRPr="00CA0F16" w:rsidRDefault="00CA0F16" w:rsidP="0048789C">
      <w:pPr>
        <w:pStyle w:val="Akapitzlist"/>
        <w:numPr>
          <w:ilvl w:val="0"/>
          <w:numId w:val="43"/>
        </w:numPr>
        <w:spacing w:after="120"/>
        <w:ind w:left="426" w:hanging="142"/>
        <w:rPr>
          <w:spacing w:val="-2"/>
        </w:rPr>
      </w:pPr>
      <w:r w:rsidRPr="00CA0F16">
        <w:rPr>
          <w:i/>
          <w:spacing w:val="-2"/>
        </w:rPr>
        <w:t xml:space="preserve">„Opinia geotechniczna wraz z dokumentacją badań podłoża gruntowego sporządzona w celu przebudowy ulicy Hutniczej oraz ulicy </w:t>
      </w:r>
      <w:proofErr w:type="spellStart"/>
      <w:r w:rsidRPr="00CA0F16">
        <w:rPr>
          <w:i/>
          <w:spacing w:val="-2"/>
        </w:rPr>
        <w:t>Nowotoruńskiej</w:t>
      </w:r>
      <w:proofErr w:type="spellEnd"/>
      <w:r w:rsidRPr="00CA0F16">
        <w:rPr>
          <w:i/>
          <w:spacing w:val="-2"/>
        </w:rPr>
        <w:t xml:space="preserve"> w Bydgoszczy”. </w:t>
      </w:r>
      <w:r w:rsidRPr="00CA0F16">
        <w:rPr>
          <w:spacing w:val="-2"/>
        </w:rPr>
        <w:t>– luty 2022 r., Nr arch. 154_2020 (plik ‘</w:t>
      </w:r>
      <w:proofErr w:type="spellStart"/>
      <w:r w:rsidRPr="00CA0F16">
        <w:rPr>
          <w:i/>
          <w:spacing w:val="-2"/>
        </w:rPr>
        <w:t>Bydgoszcz_ul_Hutnicza_opis</w:t>
      </w:r>
      <w:proofErr w:type="spellEnd"/>
      <w:r w:rsidRPr="00CA0F16">
        <w:rPr>
          <w:i/>
          <w:spacing w:val="-2"/>
        </w:rPr>
        <w:t>’, wersja bez podpisów)</w:t>
      </w:r>
    </w:p>
    <w:p w14:paraId="703426D3" w14:textId="3C2D0525" w:rsidR="00CA0F16" w:rsidRPr="00CA0F16" w:rsidRDefault="0048789C" w:rsidP="0048789C">
      <w:pPr>
        <w:pStyle w:val="Akapitzlist"/>
        <w:spacing w:after="120"/>
        <w:ind w:left="426" w:hanging="142"/>
        <w:rPr>
          <w:spacing w:val="-2"/>
        </w:rPr>
      </w:pPr>
      <w:r>
        <w:rPr>
          <w:i/>
          <w:spacing w:val="-2"/>
        </w:rPr>
        <w:t xml:space="preserve">  </w:t>
      </w:r>
      <w:r w:rsidR="00CA0F16" w:rsidRPr="00CA0F16">
        <w:rPr>
          <w:i/>
          <w:spacing w:val="-2"/>
        </w:rPr>
        <w:t>Wykonawca wnosi o wskazanie, które opracowanie jest obowiązujące.</w:t>
      </w:r>
      <w:r w:rsidR="00CA0F16" w:rsidRPr="00CA0F16">
        <w:rPr>
          <w:spacing w:val="-2"/>
        </w:rPr>
        <w:t xml:space="preserve">  </w:t>
      </w:r>
    </w:p>
    <w:p w14:paraId="098125CB" w14:textId="262B35FC" w:rsidR="00CA0F16" w:rsidRPr="0048789C" w:rsidRDefault="00CA0F16" w:rsidP="00B7792C">
      <w:pPr>
        <w:pStyle w:val="Akapitzlist"/>
        <w:spacing w:after="120"/>
        <w:ind w:left="425"/>
        <w:jc w:val="both"/>
        <w:rPr>
          <w:color w:val="00B050"/>
          <w:spacing w:val="-2"/>
        </w:rPr>
      </w:pPr>
      <w:bookmarkStart w:id="3" w:name="_Hlk117545434"/>
      <w:r w:rsidRPr="00CA0F16">
        <w:rPr>
          <w:color w:val="00B050"/>
          <w:spacing w:val="-2"/>
        </w:rPr>
        <w:t>ODP. Wskazane dokumentacje geotechniczne należy traktować jako równoważne i rozpatrywać razem jako całość.</w:t>
      </w:r>
    </w:p>
    <w:p w14:paraId="62C2BA58" w14:textId="77777777" w:rsidR="0048789C" w:rsidRPr="00CA0F16" w:rsidRDefault="0048789C" w:rsidP="00CA0F16">
      <w:pPr>
        <w:pStyle w:val="Akapitzlist"/>
        <w:spacing w:after="120"/>
        <w:ind w:left="425"/>
        <w:rPr>
          <w:color w:val="00B050"/>
          <w:spacing w:val="-2"/>
        </w:rPr>
      </w:pPr>
    </w:p>
    <w:bookmarkEnd w:id="3"/>
    <w:p w14:paraId="3A939A0A" w14:textId="2659CF2A" w:rsidR="00CA0F16" w:rsidRPr="00C375C7" w:rsidRDefault="00CA0F16" w:rsidP="0048789C">
      <w:pPr>
        <w:pStyle w:val="Akapitzlist"/>
        <w:numPr>
          <w:ilvl w:val="0"/>
          <w:numId w:val="42"/>
        </w:numPr>
        <w:spacing w:after="120"/>
        <w:ind w:left="426" w:hanging="710"/>
        <w:jc w:val="both"/>
        <w:rPr>
          <w:spacing w:val="-2"/>
        </w:rPr>
      </w:pPr>
      <w:r w:rsidRPr="00C375C7">
        <w:rPr>
          <w:spacing w:val="-2"/>
        </w:rPr>
        <w:t xml:space="preserve">Dotyczy: Hierarchia dokumentów/Różne wersje tego samego dokumentu oraz status dokumentów dostarczanych w trakcie trwania budowy </w:t>
      </w:r>
    </w:p>
    <w:p w14:paraId="7D0BC68E" w14:textId="77777777" w:rsidR="00C375C7" w:rsidRDefault="00CA0F16" w:rsidP="00C375C7">
      <w:pPr>
        <w:pStyle w:val="Akapitzlist"/>
        <w:spacing w:after="120"/>
        <w:ind w:left="425"/>
        <w:jc w:val="both"/>
        <w:rPr>
          <w:spacing w:val="-2"/>
        </w:rPr>
      </w:pPr>
      <w:r w:rsidRPr="00CA0F16">
        <w:rPr>
          <w:spacing w:val="-2"/>
        </w:rPr>
        <w:t xml:space="preserve">Wykonawca wnosi o wskazanie sposobu postępowania w przypadku, gdy w dokumentacji wystąpią dwie lub więcej wersji tego samego dokumentu (np. sytuacja wskazana w </w:t>
      </w:r>
      <w:r w:rsidRPr="00CA0F16">
        <w:rPr>
          <w:spacing w:val="-2"/>
        </w:rPr>
        <w:lastRenderedPageBreak/>
        <w:t>poprzednim pytaniu dot. opinii geotechnicznych). Czy decyduje data wskazana na dokumencie, tj. ważniejszy jest dokument z późniejsza datą?</w:t>
      </w:r>
      <w:r w:rsidR="00C375C7">
        <w:rPr>
          <w:spacing w:val="-2"/>
        </w:rPr>
        <w:t xml:space="preserve"> </w:t>
      </w:r>
    </w:p>
    <w:p w14:paraId="4B893B70" w14:textId="32C2FA5E" w:rsidR="00CA0F16" w:rsidRPr="00CA0F16" w:rsidRDefault="00CA0F16" w:rsidP="00C375C7">
      <w:pPr>
        <w:pStyle w:val="Akapitzlist"/>
        <w:spacing w:after="120"/>
        <w:ind w:left="425"/>
        <w:jc w:val="both"/>
        <w:rPr>
          <w:spacing w:val="-2"/>
        </w:rPr>
      </w:pPr>
      <w:r w:rsidRPr="00CA0F16">
        <w:rPr>
          <w:spacing w:val="-2"/>
        </w:rPr>
        <w:t xml:space="preserve">Dodatkowo wykonawca wnosi o potwierdzenie, że jakiekolwiek dokumenty, których treść wpływa na zakres robót, dostarczane po wyborze oferty lub już w trakcie prowadzenia robót będą automatycznie otwierały możliwość otrzymania dodatkowych należności za roboty dodatkowe, uzupełniające i zamienne, jako zakres nieujęty ryczałtem. </w:t>
      </w:r>
    </w:p>
    <w:p w14:paraId="6ABA0E4D" w14:textId="77777777" w:rsidR="00CA0F16" w:rsidRPr="00CA0F16" w:rsidRDefault="00CA0F16" w:rsidP="00C375C7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 xml:space="preserve">ODP. Przekazaną dokumentację projektową oraz udzielone podczas postępowania przetargowego odpowiedzi i wyjaśnienia należy rozpatrywać jako całość, bez rozróżniania ważności poszczególnych jej elementów na podstawie dat. W przypadku jednak gdyby w dokumentacji wystąpiły elementy w sposób oczywisty wykluczające się bądź ze sobą kolidujące, należy dokonać kwalifikacji ważności dokumentów w porozumieniu z przedstawicielem Zamawiającego. </w:t>
      </w:r>
    </w:p>
    <w:p w14:paraId="7EC39F46" w14:textId="32BFEEC4" w:rsidR="00CA0F16" w:rsidRDefault="00CA0F16" w:rsidP="00C375C7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CA0F16">
        <w:rPr>
          <w:color w:val="00B050"/>
          <w:spacing w:val="-2"/>
        </w:rPr>
        <w:t>Nie przewiduje się dostarczania dodatkowych dokumentów po wyborze oferty.</w:t>
      </w:r>
    </w:p>
    <w:p w14:paraId="083796FE" w14:textId="77777777" w:rsidR="0048789C" w:rsidRPr="00CA0F16" w:rsidRDefault="0048789C" w:rsidP="00C375C7">
      <w:pPr>
        <w:pStyle w:val="Akapitzlist"/>
        <w:spacing w:after="120"/>
        <w:ind w:left="425"/>
        <w:jc w:val="both"/>
        <w:rPr>
          <w:color w:val="00B050"/>
          <w:spacing w:val="-2"/>
        </w:rPr>
      </w:pPr>
    </w:p>
    <w:p w14:paraId="31C23193" w14:textId="7A7182F6" w:rsidR="00CA0F16" w:rsidRPr="00C375C7" w:rsidRDefault="00C375C7" w:rsidP="00CA0F16">
      <w:pPr>
        <w:pStyle w:val="Akapitzlist"/>
        <w:numPr>
          <w:ilvl w:val="0"/>
          <w:numId w:val="42"/>
        </w:numPr>
        <w:spacing w:after="120"/>
        <w:jc w:val="both"/>
        <w:rPr>
          <w:spacing w:val="-2"/>
        </w:rPr>
      </w:pPr>
      <w:r>
        <w:rPr>
          <w:spacing w:val="-2"/>
        </w:rPr>
        <w:t xml:space="preserve"> </w:t>
      </w:r>
      <w:r w:rsidR="00CA0F16" w:rsidRPr="00C375C7">
        <w:rPr>
          <w:spacing w:val="-2"/>
        </w:rPr>
        <w:t>Dotyczy: Gaz / Schematy montażowe z przyłączeniami do istniejących sieci gazowych</w:t>
      </w:r>
    </w:p>
    <w:p w14:paraId="01F492AC" w14:textId="77777777" w:rsidR="00CA0F16" w:rsidRPr="00CA0F16" w:rsidRDefault="00CA0F16" w:rsidP="00CA0F16">
      <w:pPr>
        <w:pStyle w:val="Akapitzlist"/>
        <w:spacing w:after="120"/>
        <w:ind w:left="425"/>
        <w:jc w:val="both"/>
        <w:rPr>
          <w:spacing w:val="-2"/>
        </w:rPr>
      </w:pPr>
      <w:r w:rsidRPr="00CA0F16">
        <w:rPr>
          <w:spacing w:val="-2"/>
        </w:rPr>
        <w:t>Wykonawca wnosi o uzupełnienie części rysunkowej branży gazowej o schematy montażowe z przyłączeniami do istniejących sieci gazowych.</w:t>
      </w:r>
    </w:p>
    <w:p w14:paraId="1EAB81CA" w14:textId="3B0E7888" w:rsidR="00CA0F16" w:rsidRDefault="00CA0F16" w:rsidP="00CA0F16">
      <w:pPr>
        <w:pStyle w:val="Akapitzlist"/>
        <w:spacing w:after="120"/>
        <w:ind w:left="425"/>
        <w:rPr>
          <w:color w:val="00B050"/>
          <w:spacing w:val="-2"/>
        </w:rPr>
      </w:pPr>
      <w:r w:rsidRPr="00C375C7">
        <w:rPr>
          <w:color w:val="00B050"/>
          <w:spacing w:val="-2"/>
        </w:rPr>
        <w:t>ODP. Schematy montażowe dołącza się do niniejszego zestawu odpowiedzi. Rysunek 0346 – G – 003.</w:t>
      </w:r>
    </w:p>
    <w:p w14:paraId="3532D711" w14:textId="77777777" w:rsidR="00C375C7" w:rsidRPr="00C375C7" w:rsidRDefault="00C375C7" w:rsidP="00CA0F16">
      <w:pPr>
        <w:pStyle w:val="Akapitzlist"/>
        <w:spacing w:after="120"/>
        <w:ind w:left="425"/>
        <w:rPr>
          <w:color w:val="00B050"/>
          <w:spacing w:val="-2"/>
        </w:rPr>
      </w:pPr>
    </w:p>
    <w:p w14:paraId="349EE9CB" w14:textId="77777777" w:rsidR="00CA0F16" w:rsidRPr="00C375C7" w:rsidRDefault="00CA0F16" w:rsidP="00CA0F16">
      <w:pPr>
        <w:pStyle w:val="Akapitzlist"/>
        <w:numPr>
          <w:ilvl w:val="0"/>
          <w:numId w:val="42"/>
        </w:numPr>
        <w:spacing w:after="120"/>
        <w:jc w:val="both"/>
        <w:rPr>
          <w:spacing w:val="-2"/>
        </w:rPr>
      </w:pPr>
      <w:r w:rsidRPr="00C375C7">
        <w:rPr>
          <w:spacing w:val="-2"/>
        </w:rPr>
        <w:t xml:space="preserve">Dotyczy: Gaz / Porozumienie z gestorem sieci wg wymagań warunków technicznych  </w:t>
      </w:r>
    </w:p>
    <w:p w14:paraId="4F7BDF32" w14:textId="4E558E2C" w:rsidR="00CA0F16" w:rsidRPr="00CA0F16" w:rsidRDefault="00CA0F16" w:rsidP="00CA0F16">
      <w:pPr>
        <w:pStyle w:val="Akapitzlist"/>
        <w:spacing w:after="120"/>
        <w:ind w:left="425"/>
        <w:rPr>
          <w:spacing w:val="-2"/>
        </w:rPr>
      </w:pPr>
      <w:r w:rsidRPr="00CA0F16">
        <w:rPr>
          <w:spacing w:val="-2"/>
        </w:rPr>
        <w:t>Wykonawca wnosi o przedłożenie treści „</w:t>
      </w:r>
      <w:r w:rsidRPr="00CA0F16">
        <w:rPr>
          <w:i/>
          <w:spacing w:val="-2"/>
        </w:rPr>
        <w:t>porozumienia zawierającego szczegółowe informacje o celu i zasadach realizacji przebudowy sieci gazowej</w:t>
      </w:r>
      <w:r w:rsidRPr="00CA0F16">
        <w:rPr>
          <w:spacing w:val="-2"/>
        </w:rPr>
        <w:t xml:space="preserve">”, o którym mowa w warunkach technicznych nr PSG BY.ZMSM.763.013.O.22 z dn. 13.06.2022 r. </w:t>
      </w:r>
    </w:p>
    <w:p w14:paraId="346B9B44" w14:textId="39BFD4DB" w:rsidR="00CA0F16" w:rsidRDefault="00CA0F16" w:rsidP="00B7792C">
      <w:pPr>
        <w:pStyle w:val="Akapitzlist"/>
        <w:spacing w:after="120"/>
        <w:ind w:left="425"/>
        <w:jc w:val="both"/>
        <w:rPr>
          <w:color w:val="00B050"/>
          <w:spacing w:val="-2"/>
        </w:rPr>
      </w:pPr>
      <w:r w:rsidRPr="00346175">
        <w:rPr>
          <w:color w:val="00B050"/>
          <w:spacing w:val="-2"/>
        </w:rPr>
        <w:t>ODP. Zamawiający dołącza do dokumentacji przetargowej treść</w:t>
      </w:r>
      <w:r w:rsidR="00B7792C" w:rsidRPr="00346175">
        <w:rPr>
          <w:color w:val="00B050"/>
          <w:spacing w:val="-2"/>
        </w:rPr>
        <w:t xml:space="preserve"> wzoru</w:t>
      </w:r>
      <w:r w:rsidRPr="00346175">
        <w:rPr>
          <w:color w:val="00B050"/>
          <w:spacing w:val="-2"/>
        </w:rPr>
        <w:t xml:space="preserve"> porozumienia zawierającego szczegółowe informacje o celu i zasadach realizacji przebudowy sieci gazowej. Przebudowę sieci gazowej Wykonawca zrealizuje zgodnie z projektem branżowym, warunkami technicznymi oraz postanowieniami porozumienia.</w:t>
      </w:r>
      <w:r w:rsidR="00B7792C" w:rsidRPr="00346175">
        <w:rPr>
          <w:color w:val="00B050"/>
          <w:spacing w:val="-2"/>
        </w:rPr>
        <w:t xml:space="preserve"> Zamawiający jednocześnie wyjaśnia, że zawarcie porozumienia pomiędzy ZDMIKP i PSG jest procedowane. Po zawarciu porozumienia zostanie ono przekazane Wykonawcy. </w:t>
      </w:r>
      <w:r w:rsidR="00521B74" w:rsidRPr="00346175">
        <w:rPr>
          <w:color w:val="00B050"/>
          <w:spacing w:val="-2"/>
        </w:rPr>
        <w:t>Zamawiający jednocześnie dołącza skorygowany wzór umowy w tym zakresie</w:t>
      </w:r>
      <w:r w:rsidR="00E44B31" w:rsidRPr="00346175">
        <w:rPr>
          <w:color w:val="00B050"/>
          <w:spacing w:val="-2"/>
        </w:rPr>
        <w:t xml:space="preserve"> (§13 pkt. 7)</w:t>
      </w:r>
      <w:r w:rsidR="00521B74" w:rsidRPr="00346175">
        <w:rPr>
          <w:color w:val="00B050"/>
          <w:spacing w:val="-2"/>
        </w:rPr>
        <w:t>.</w:t>
      </w:r>
    </w:p>
    <w:p w14:paraId="70BFFE6D" w14:textId="77777777" w:rsidR="00C375C7" w:rsidRPr="00C375C7" w:rsidRDefault="00C375C7" w:rsidP="00CA0F16">
      <w:pPr>
        <w:pStyle w:val="Akapitzlist"/>
        <w:spacing w:after="120"/>
        <w:ind w:left="425"/>
        <w:rPr>
          <w:color w:val="00B050"/>
          <w:spacing w:val="-2"/>
        </w:rPr>
      </w:pPr>
    </w:p>
    <w:p w14:paraId="1F3061B6" w14:textId="77777777" w:rsidR="00CA0F16" w:rsidRPr="00C375C7" w:rsidRDefault="00CA0F16" w:rsidP="00CA0F16">
      <w:pPr>
        <w:pStyle w:val="Akapitzlist"/>
        <w:numPr>
          <w:ilvl w:val="0"/>
          <w:numId w:val="42"/>
        </w:numPr>
        <w:spacing w:after="120"/>
        <w:jc w:val="both"/>
        <w:rPr>
          <w:spacing w:val="-2"/>
        </w:rPr>
      </w:pPr>
      <w:r w:rsidRPr="00C375C7">
        <w:rPr>
          <w:spacing w:val="-2"/>
        </w:rPr>
        <w:t xml:space="preserve">Dotyczy: Gaz / Ochrona katodowa  </w:t>
      </w:r>
    </w:p>
    <w:p w14:paraId="1E214D13" w14:textId="1DF897C4" w:rsidR="00CA0F16" w:rsidRPr="00CA0F16" w:rsidRDefault="00CA0F16" w:rsidP="00CA0F16">
      <w:pPr>
        <w:pStyle w:val="Akapitzlist"/>
        <w:spacing w:after="120"/>
        <w:ind w:left="425"/>
        <w:rPr>
          <w:spacing w:val="-2"/>
        </w:rPr>
      </w:pPr>
      <w:r w:rsidRPr="00CA0F16">
        <w:rPr>
          <w:spacing w:val="-2"/>
        </w:rPr>
        <w:t>Wykonawca wnosi o potwierdzenie, że nie projektuje się ochrony katodowej sieci gazowej.</w:t>
      </w:r>
    </w:p>
    <w:p w14:paraId="7122B96A" w14:textId="014CD8DF" w:rsidR="00CA0F16" w:rsidRPr="00C375C7" w:rsidRDefault="00CA0F16" w:rsidP="00CA0F16">
      <w:pPr>
        <w:pStyle w:val="Akapitzlist"/>
        <w:spacing w:after="120"/>
        <w:ind w:left="425"/>
        <w:rPr>
          <w:color w:val="00B050"/>
          <w:spacing w:val="-2"/>
        </w:rPr>
      </w:pPr>
      <w:r w:rsidRPr="00C375C7">
        <w:rPr>
          <w:color w:val="00B050"/>
          <w:spacing w:val="-2"/>
        </w:rPr>
        <w:t xml:space="preserve">ODP. </w:t>
      </w:r>
      <w:r w:rsidR="000F459F">
        <w:rPr>
          <w:color w:val="00B050"/>
          <w:spacing w:val="-2"/>
        </w:rPr>
        <w:t>Zamawiający potwierdza, że</w:t>
      </w:r>
      <w:r w:rsidR="000F459F" w:rsidRPr="000F459F">
        <w:rPr>
          <w:spacing w:val="-2"/>
        </w:rPr>
        <w:t xml:space="preserve"> </w:t>
      </w:r>
      <w:r w:rsidR="000F459F" w:rsidRPr="000F459F">
        <w:rPr>
          <w:color w:val="00B050"/>
          <w:spacing w:val="-2"/>
        </w:rPr>
        <w:t>nie projektuje się ochrony katodowej sieci gazowej.</w:t>
      </w:r>
    </w:p>
    <w:p w14:paraId="5C300979" w14:textId="77777777" w:rsidR="00CA0F16" w:rsidRPr="00CA0F16" w:rsidRDefault="00CA0F16" w:rsidP="00CA0F16">
      <w:pPr>
        <w:pStyle w:val="Akapitzlist"/>
        <w:spacing w:after="120"/>
        <w:ind w:left="425"/>
        <w:rPr>
          <w:spacing w:val="-2"/>
        </w:rPr>
      </w:pPr>
    </w:p>
    <w:p w14:paraId="00772FCD" w14:textId="79CA746C" w:rsidR="00AA3EBA" w:rsidRPr="00AA3EBA" w:rsidRDefault="00C375C7" w:rsidP="00AA3EBA">
      <w:pPr>
        <w:pStyle w:val="Akapitzlist"/>
        <w:spacing w:after="120"/>
        <w:ind w:left="425"/>
        <w:jc w:val="both"/>
        <w:rPr>
          <w:spacing w:val="-2"/>
        </w:rPr>
      </w:pPr>
      <w:r>
        <w:rPr>
          <w:spacing w:val="-2"/>
        </w:rPr>
        <w:t>Pytania z 20.10.2022 r.</w:t>
      </w:r>
    </w:p>
    <w:p w14:paraId="45AC86C9" w14:textId="0009B49B" w:rsidR="00C375C7" w:rsidRPr="00C375C7" w:rsidRDefault="00C375C7" w:rsidP="00C375C7">
      <w:pPr>
        <w:pStyle w:val="Akapitzlist"/>
        <w:numPr>
          <w:ilvl w:val="0"/>
          <w:numId w:val="42"/>
        </w:numPr>
        <w:spacing w:after="160" w:line="259" w:lineRule="auto"/>
        <w:rPr>
          <w:color w:val="666666"/>
          <w:shd w:val="clear" w:color="auto" w:fill="FFFFFF"/>
        </w:rPr>
      </w:pPr>
      <w:r w:rsidRPr="00C375C7">
        <w:rPr>
          <w:color w:val="666666"/>
          <w:shd w:val="clear" w:color="auto" w:fill="FFFFFF"/>
        </w:rPr>
        <w:t xml:space="preserve">Prosimy o informację jaki jest okres gwarancji/pielęgnacji </w:t>
      </w:r>
      <w:proofErr w:type="spellStart"/>
      <w:r w:rsidRPr="00C375C7">
        <w:rPr>
          <w:color w:val="666666"/>
          <w:shd w:val="clear" w:color="auto" w:fill="FFFFFF"/>
        </w:rPr>
        <w:t>nasadzeń</w:t>
      </w:r>
      <w:proofErr w:type="spellEnd"/>
      <w:r w:rsidRPr="00C375C7">
        <w:rPr>
          <w:color w:val="666666"/>
          <w:shd w:val="clear" w:color="auto" w:fill="FFFFFF"/>
        </w:rPr>
        <w:t>.</w:t>
      </w:r>
    </w:p>
    <w:p w14:paraId="65B2B1F9" w14:textId="77777777" w:rsidR="00C375C7" w:rsidRPr="00C375C7" w:rsidRDefault="00C375C7" w:rsidP="00AE3C12">
      <w:pPr>
        <w:pStyle w:val="Akapitzlist"/>
        <w:ind w:left="426"/>
        <w:rPr>
          <w:color w:val="00B050"/>
        </w:rPr>
      </w:pPr>
      <w:r w:rsidRPr="00C375C7">
        <w:rPr>
          <w:color w:val="00B050"/>
        </w:rPr>
        <w:t xml:space="preserve">ODP. Zamawiający wyjaśnia, że w ramach Przedmiotu Zamówienia nie przewiduje się </w:t>
      </w:r>
      <w:proofErr w:type="spellStart"/>
      <w:r w:rsidRPr="00C375C7">
        <w:rPr>
          <w:color w:val="00B050"/>
        </w:rPr>
        <w:t>nasadzeń</w:t>
      </w:r>
      <w:proofErr w:type="spellEnd"/>
      <w:r w:rsidRPr="00C375C7">
        <w:rPr>
          <w:color w:val="00B050"/>
        </w:rPr>
        <w:t xml:space="preserve"> drzew i krzewów.</w:t>
      </w:r>
    </w:p>
    <w:p w14:paraId="2321A14E" w14:textId="77777777" w:rsidR="00AE3C12" w:rsidRDefault="00C375C7" w:rsidP="00AE3C12">
      <w:pPr>
        <w:pStyle w:val="Akapitzlist"/>
        <w:ind w:left="0" w:hanging="720"/>
        <w:rPr>
          <w:color w:val="666666"/>
          <w:shd w:val="clear" w:color="auto" w:fill="FFFFFF"/>
        </w:rPr>
      </w:pPr>
      <w:r w:rsidRPr="00C375C7">
        <w:rPr>
          <w:color w:val="666666"/>
        </w:rPr>
        <w:br/>
      </w:r>
      <w:r w:rsidR="00AE3C12">
        <w:rPr>
          <w:color w:val="666666"/>
          <w:shd w:val="clear" w:color="auto" w:fill="FFFFFF"/>
        </w:rPr>
        <w:t>43</w:t>
      </w:r>
      <w:r w:rsidRPr="00C375C7">
        <w:rPr>
          <w:color w:val="666666"/>
          <w:shd w:val="clear" w:color="auto" w:fill="FFFFFF"/>
        </w:rPr>
        <w:t xml:space="preserve">. Czy zamawiający potwierdza ilość i gatunki drzew do </w:t>
      </w:r>
      <w:proofErr w:type="spellStart"/>
      <w:r w:rsidRPr="00C375C7">
        <w:rPr>
          <w:color w:val="666666"/>
          <w:shd w:val="clear" w:color="auto" w:fill="FFFFFF"/>
        </w:rPr>
        <w:t>nasadzeń</w:t>
      </w:r>
      <w:proofErr w:type="spellEnd"/>
      <w:r w:rsidRPr="00C375C7">
        <w:rPr>
          <w:color w:val="666666"/>
          <w:shd w:val="clear" w:color="auto" w:fill="FFFFFF"/>
        </w:rPr>
        <w:t xml:space="preserve">: 10 szt. </w:t>
      </w:r>
      <w:proofErr w:type="spellStart"/>
      <w:r w:rsidRPr="00C375C7">
        <w:rPr>
          <w:color w:val="666666"/>
          <w:shd w:val="clear" w:color="auto" w:fill="FFFFFF"/>
        </w:rPr>
        <w:t>Tilia</w:t>
      </w:r>
      <w:proofErr w:type="spellEnd"/>
      <w:r w:rsidRPr="00C375C7">
        <w:rPr>
          <w:color w:val="666666"/>
          <w:shd w:val="clear" w:color="auto" w:fill="FFFFFF"/>
        </w:rPr>
        <w:t xml:space="preserve"> </w:t>
      </w:r>
      <w:proofErr w:type="spellStart"/>
      <w:r w:rsidRPr="00C375C7">
        <w:rPr>
          <w:color w:val="666666"/>
          <w:shd w:val="clear" w:color="auto" w:fill="FFFFFF"/>
        </w:rPr>
        <w:t>cordata</w:t>
      </w:r>
      <w:proofErr w:type="spellEnd"/>
      <w:r w:rsidRPr="00C375C7">
        <w:rPr>
          <w:color w:val="666666"/>
          <w:shd w:val="clear" w:color="auto" w:fill="FFFFFF"/>
        </w:rPr>
        <w:t xml:space="preserve"> – </w:t>
      </w:r>
    </w:p>
    <w:p w14:paraId="136299EA" w14:textId="28755A70" w:rsidR="00C375C7" w:rsidRPr="00C375C7" w:rsidRDefault="00AE3C12" w:rsidP="00AE3C12">
      <w:pPr>
        <w:pStyle w:val="Akapitzlist"/>
        <w:ind w:left="0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     </w:t>
      </w:r>
      <w:r w:rsidR="00C375C7" w:rsidRPr="00C375C7">
        <w:rPr>
          <w:color w:val="666666"/>
          <w:shd w:val="clear" w:color="auto" w:fill="FFFFFF"/>
        </w:rPr>
        <w:t xml:space="preserve">lipa drobnolistna, 13 szt. </w:t>
      </w:r>
      <w:proofErr w:type="spellStart"/>
      <w:r w:rsidR="00C375C7" w:rsidRPr="00C375C7">
        <w:rPr>
          <w:color w:val="666666"/>
          <w:shd w:val="clear" w:color="auto" w:fill="FFFFFF"/>
        </w:rPr>
        <w:t>Betula</w:t>
      </w:r>
      <w:proofErr w:type="spellEnd"/>
      <w:r w:rsidR="00C375C7" w:rsidRPr="00C375C7">
        <w:rPr>
          <w:color w:val="666666"/>
          <w:shd w:val="clear" w:color="auto" w:fill="FFFFFF"/>
        </w:rPr>
        <w:t xml:space="preserve"> </w:t>
      </w:r>
      <w:proofErr w:type="spellStart"/>
      <w:r w:rsidR="00C375C7" w:rsidRPr="00C375C7">
        <w:rPr>
          <w:color w:val="666666"/>
          <w:shd w:val="clear" w:color="auto" w:fill="FFFFFF"/>
        </w:rPr>
        <w:t>pendula</w:t>
      </w:r>
      <w:proofErr w:type="spellEnd"/>
      <w:r w:rsidR="00C375C7" w:rsidRPr="00C375C7">
        <w:rPr>
          <w:color w:val="666666"/>
          <w:shd w:val="clear" w:color="auto" w:fill="FFFFFF"/>
        </w:rPr>
        <w:t xml:space="preserve"> ‘</w:t>
      </w:r>
      <w:proofErr w:type="spellStart"/>
      <w:r w:rsidR="00C375C7" w:rsidRPr="00C375C7">
        <w:rPr>
          <w:color w:val="666666"/>
          <w:shd w:val="clear" w:color="auto" w:fill="FFFFFF"/>
        </w:rPr>
        <w:t>Doorenbos</w:t>
      </w:r>
      <w:proofErr w:type="spellEnd"/>
      <w:r w:rsidR="00C375C7" w:rsidRPr="00C375C7">
        <w:rPr>
          <w:color w:val="666666"/>
          <w:shd w:val="clear" w:color="auto" w:fill="FFFFFF"/>
        </w:rPr>
        <w:t xml:space="preserve">’, 9 szt. Robinia </w:t>
      </w:r>
      <w:proofErr w:type="spellStart"/>
      <w:r w:rsidR="00C375C7" w:rsidRPr="00C375C7">
        <w:rPr>
          <w:color w:val="666666"/>
          <w:shd w:val="clear" w:color="auto" w:fill="FFFFFF"/>
        </w:rPr>
        <w:t>pseudoacatia</w:t>
      </w:r>
      <w:proofErr w:type="spellEnd"/>
    </w:p>
    <w:p w14:paraId="40FE6D08" w14:textId="7C289A3B" w:rsidR="00C375C7" w:rsidRDefault="00C375C7" w:rsidP="00AE3C12">
      <w:pPr>
        <w:pStyle w:val="Akapitzlist"/>
        <w:ind w:left="426"/>
        <w:rPr>
          <w:color w:val="00B050"/>
        </w:rPr>
      </w:pPr>
      <w:r w:rsidRPr="00C375C7">
        <w:rPr>
          <w:color w:val="00B050"/>
        </w:rPr>
        <w:t xml:space="preserve">ODP. Zamawiający wyjaśnia, że w ramach Przedmiotu Zamówienia nie przewiduje się </w:t>
      </w:r>
      <w:proofErr w:type="spellStart"/>
      <w:r w:rsidRPr="00C375C7">
        <w:rPr>
          <w:color w:val="00B050"/>
        </w:rPr>
        <w:t>nasadzeń</w:t>
      </w:r>
      <w:proofErr w:type="spellEnd"/>
      <w:r w:rsidRPr="00C375C7">
        <w:rPr>
          <w:color w:val="00B050"/>
        </w:rPr>
        <w:t xml:space="preserve"> drzew i krzewów.</w:t>
      </w:r>
    </w:p>
    <w:p w14:paraId="3CB1C49E" w14:textId="77777777" w:rsidR="000F459F" w:rsidRPr="00C375C7" w:rsidRDefault="000F459F" w:rsidP="00AE3C12">
      <w:pPr>
        <w:pStyle w:val="Akapitzlist"/>
        <w:ind w:left="426"/>
        <w:rPr>
          <w:color w:val="00B050"/>
        </w:rPr>
      </w:pPr>
    </w:p>
    <w:p w14:paraId="7BA9ADC2" w14:textId="6DA5A1F6" w:rsidR="00C375C7" w:rsidRPr="00AE3C12" w:rsidRDefault="00AE3C12" w:rsidP="00AE3C12">
      <w:pPr>
        <w:ind w:left="426" w:hanging="426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44.</w:t>
      </w:r>
      <w:r w:rsidR="00C375C7" w:rsidRPr="00AE3C12">
        <w:rPr>
          <w:color w:val="666666"/>
          <w:shd w:val="clear" w:color="auto" w:fill="FFFFFF"/>
        </w:rPr>
        <w:t xml:space="preserve"> Czy drewno z wycinki jest własnością Zamawiającego i czy przy rozliczaniu usługi na podstawie szacunku brakarskiego, będzie wartość </w:t>
      </w:r>
      <w:proofErr w:type="spellStart"/>
      <w:r w:rsidR="00C375C7" w:rsidRPr="00AE3C12">
        <w:rPr>
          <w:color w:val="666666"/>
          <w:shd w:val="clear" w:color="auto" w:fill="FFFFFF"/>
        </w:rPr>
        <w:t>fv</w:t>
      </w:r>
      <w:proofErr w:type="spellEnd"/>
      <w:r w:rsidR="00C375C7" w:rsidRPr="00AE3C12">
        <w:rPr>
          <w:color w:val="666666"/>
          <w:shd w:val="clear" w:color="auto" w:fill="FFFFFF"/>
        </w:rPr>
        <w:t xml:space="preserve"> pomniejszana o wartość drewna?</w:t>
      </w:r>
    </w:p>
    <w:p w14:paraId="2954F537" w14:textId="77777777" w:rsidR="00C375C7" w:rsidRPr="00C375C7" w:rsidRDefault="00C375C7" w:rsidP="00AE3C12">
      <w:pPr>
        <w:pStyle w:val="Akapitzlist"/>
        <w:ind w:left="426"/>
        <w:jc w:val="both"/>
        <w:rPr>
          <w:color w:val="00B050"/>
        </w:rPr>
      </w:pPr>
      <w:r w:rsidRPr="00C375C7">
        <w:rPr>
          <w:color w:val="00B050"/>
        </w:rPr>
        <w:t>ODP. Zamawiający wyjaśnia, że w ramach Przedmiotu Zamówienia nie przewiduje się wycinek drzew. W zakresie Wykonawcy będzie usunięcie oraz zagospodarowanie karpin  i roboty ziemne z tym związane.</w:t>
      </w:r>
    </w:p>
    <w:p w14:paraId="77F4877D" w14:textId="77777777" w:rsidR="00AE3C12" w:rsidRDefault="00C375C7" w:rsidP="00AE3C12">
      <w:pPr>
        <w:pStyle w:val="Akapitzlist"/>
        <w:ind w:left="0" w:hanging="284"/>
        <w:rPr>
          <w:color w:val="666666"/>
          <w:shd w:val="clear" w:color="auto" w:fill="FFFFFF"/>
        </w:rPr>
      </w:pPr>
      <w:r w:rsidRPr="00C375C7">
        <w:rPr>
          <w:color w:val="666666"/>
        </w:rPr>
        <w:br/>
      </w:r>
      <w:r w:rsidRPr="00C375C7">
        <w:rPr>
          <w:color w:val="666666"/>
          <w:shd w:val="clear" w:color="auto" w:fill="FFFFFF"/>
        </w:rPr>
        <w:t>4</w:t>
      </w:r>
      <w:r w:rsidR="00AE3C12">
        <w:rPr>
          <w:color w:val="666666"/>
          <w:shd w:val="clear" w:color="auto" w:fill="FFFFFF"/>
        </w:rPr>
        <w:t>5</w:t>
      </w:r>
      <w:r w:rsidRPr="00C375C7">
        <w:rPr>
          <w:color w:val="666666"/>
          <w:shd w:val="clear" w:color="auto" w:fill="FFFFFF"/>
        </w:rPr>
        <w:t xml:space="preserve">. Prosimy o informację czy Zamawiający posiada aktualne uzgodnienia z gestorem sieci </w:t>
      </w:r>
      <w:r w:rsidR="00AE3C12">
        <w:rPr>
          <w:color w:val="666666"/>
          <w:shd w:val="clear" w:color="auto" w:fill="FFFFFF"/>
        </w:rPr>
        <w:t xml:space="preserve"> </w:t>
      </w:r>
    </w:p>
    <w:p w14:paraId="3B5015E6" w14:textId="47CF954E" w:rsidR="00C375C7" w:rsidRPr="00C375C7" w:rsidRDefault="00AE3C12" w:rsidP="00AE3C12">
      <w:pPr>
        <w:pStyle w:val="Akapitzlist"/>
        <w:ind w:left="0" w:hanging="284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         </w:t>
      </w:r>
      <w:r w:rsidR="00C375C7" w:rsidRPr="00C375C7">
        <w:rPr>
          <w:color w:val="666666"/>
          <w:shd w:val="clear" w:color="auto" w:fill="FFFFFF"/>
        </w:rPr>
        <w:t>gazowej.</w:t>
      </w:r>
    </w:p>
    <w:p w14:paraId="0A64E702" w14:textId="746687FD" w:rsidR="00C375C7" w:rsidRPr="00C375C7" w:rsidRDefault="00C375C7" w:rsidP="00BB1D42">
      <w:pPr>
        <w:ind w:left="284"/>
        <w:jc w:val="both"/>
        <w:rPr>
          <w:color w:val="00B050"/>
        </w:rPr>
      </w:pPr>
      <w:r w:rsidRPr="00346175">
        <w:rPr>
          <w:color w:val="00B050"/>
        </w:rPr>
        <w:lastRenderedPageBreak/>
        <w:t xml:space="preserve">ODP. Zamawiający </w:t>
      </w:r>
      <w:r w:rsidR="00E44B31" w:rsidRPr="00346175">
        <w:rPr>
          <w:color w:val="00B050"/>
        </w:rPr>
        <w:t xml:space="preserve">wyjaśnia, że dokumentacja projektowa jest wstępnie zaakceptowana przez gestora sieci gazowej. Ostateczne uzgodnienie projektu sieci gazowej Zamawiający przekaże </w:t>
      </w:r>
      <w:r w:rsidR="000550E5" w:rsidRPr="00346175">
        <w:rPr>
          <w:color w:val="00B050"/>
        </w:rPr>
        <w:t>przed przystąpieniem do robót budowlanych. Zamówienie należy wykonać zgodnie z dołączonym branżowym projektem technicznym przebudowy sieci gazowej.</w:t>
      </w:r>
    </w:p>
    <w:p w14:paraId="0FD799D1" w14:textId="77777777" w:rsidR="00AE3C12" w:rsidRDefault="00C375C7" w:rsidP="00C375C7">
      <w:pPr>
        <w:ind w:firstLine="708"/>
        <w:rPr>
          <w:color w:val="666666"/>
          <w:shd w:val="clear" w:color="auto" w:fill="FFFFFF"/>
        </w:rPr>
      </w:pPr>
      <w:r w:rsidRPr="00C375C7">
        <w:rPr>
          <w:color w:val="666666"/>
        </w:rPr>
        <w:br/>
      </w:r>
      <w:r w:rsidR="00AE3C12">
        <w:rPr>
          <w:color w:val="666666"/>
          <w:shd w:val="clear" w:color="auto" w:fill="FFFFFF"/>
        </w:rPr>
        <w:t>46</w:t>
      </w:r>
      <w:r w:rsidRPr="00C375C7">
        <w:rPr>
          <w:color w:val="666666"/>
          <w:shd w:val="clear" w:color="auto" w:fill="FFFFFF"/>
        </w:rPr>
        <w:t xml:space="preserve">. Prosimy o informację czy Zamawiający przy przebudowie sieci gazowej będzie wymagał </w:t>
      </w:r>
    </w:p>
    <w:p w14:paraId="5BFEF205" w14:textId="3E12E7B7" w:rsidR="00C375C7" w:rsidRPr="00C375C7" w:rsidRDefault="00AE3C12" w:rsidP="00AE3C12">
      <w:pPr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     </w:t>
      </w:r>
      <w:r w:rsidR="00C375C7" w:rsidRPr="00C375C7">
        <w:rPr>
          <w:color w:val="666666"/>
          <w:shd w:val="clear" w:color="auto" w:fill="FFFFFF"/>
        </w:rPr>
        <w:t>blokowania gazociągów oraz wykonania bypassów.</w:t>
      </w:r>
    </w:p>
    <w:p w14:paraId="5E978FCB" w14:textId="01ACBE9F" w:rsidR="00C375C7" w:rsidRDefault="00C375C7" w:rsidP="00AE3C12">
      <w:pPr>
        <w:ind w:left="284"/>
        <w:jc w:val="both"/>
        <w:rPr>
          <w:color w:val="00B050"/>
        </w:rPr>
      </w:pPr>
      <w:r w:rsidRPr="00C375C7">
        <w:rPr>
          <w:color w:val="00B050"/>
        </w:rPr>
        <w:t>ODP. Przebudowę należy wykonać zgodnie z załączonym schematem przełączeń dołączonym do projektu wykonawczego.</w:t>
      </w:r>
    </w:p>
    <w:p w14:paraId="5B198E49" w14:textId="77777777" w:rsidR="00AE3C12" w:rsidRPr="00C375C7" w:rsidRDefault="00AE3C12" w:rsidP="00AE3C12">
      <w:pPr>
        <w:ind w:left="284"/>
        <w:jc w:val="both"/>
        <w:rPr>
          <w:color w:val="00B050"/>
        </w:rPr>
      </w:pPr>
    </w:p>
    <w:p w14:paraId="777440C0" w14:textId="3C938045" w:rsidR="00C375C7" w:rsidRPr="00C375C7" w:rsidRDefault="00AE3C12" w:rsidP="00AE3C12">
      <w:pPr>
        <w:ind w:left="284" w:hanging="426"/>
        <w:rPr>
          <w:color w:val="00B050"/>
        </w:rPr>
      </w:pPr>
      <w:r>
        <w:rPr>
          <w:color w:val="666666"/>
          <w:shd w:val="clear" w:color="auto" w:fill="FFFFFF"/>
        </w:rPr>
        <w:t xml:space="preserve"> 47</w:t>
      </w:r>
      <w:r w:rsidR="00C375C7" w:rsidRPr="00C375C7">
        <w:rPr>
          <w:color w:val="666666"/>
          <w:shd w:val="clear" w:color="auto" w:fill="FFFFFF"/>
        </w:rPr>
        <w:t>. Prosimy o określenie jakie prace należy przewidzieć na odcinku gazociągu I-J. W udostępnionych uzgodnieniach ten odcinek przewidziano do zabezpieczenia, natomiast w projekcie wykonawczym do przebudowy.</w:t>
      </w:r>
    </w:p>
    <w:p w14:paraId="41E4F611" w14:textId="107941B1" w:rsidR="00C375C7" w:rsidRDefault="00C375C7" w:rsidP="00AE3C12">
      <w:pPr>
        <w:ind w:firstLine="284"/>
        <w:rPr>
          <w:color w:val="00B050"/>
        </w:rPr>
      </w:pPr>
      <w:r w:rsidRPr="00C375C7">
        <w:rPr>
          <w:color w:val="00B050"/>
        </w:rPr>
        <w:t>ODP. Zakres należy wykonać zgodnie z projektem wykonawczym.</w:t>
      </w:r>
    </w:p>
    <w:p w14:paraId="16D9D821" w14:textId="77777777" w:rsidR="00AE3C12" w:rsidRPr="00C375C7" w:rsidRDefault="00AE3C12" w:rsidP="00AE3C12">
      <w:pPr>
        <w:ind w:firstLine="284"/>
        <w:rPr>
          <w:color w:val="00B050"/>
        </w:rPr>
      </w:pPr>
    </w:p>
    <w:p w14:paraId="07C0CECF" w14:textId="5F4E0CAC" w:rsidR="00C375C7" w:rsidRPr="00C375C7" w:rsidRDefault="00AE3C12" w:rsidP="00AE3C12">
      <w:pPr>
        <w:ind w:left="284" w:hanging="426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48</w:t>
      </w:r>
      <w:r w:rsidR="00C375C7" w:rsidRPr="00C375C7">
        <w:rPr>
          <w:color w:val="666666"/>
          <w:shd w:val="clear" w:color="auto" w:fill="FFFFFF"/>
        </w:rPr>
        <w:t>. Dotyczy D.05.03.13 W SST w pkt. 1.2 podano do zaprojektowania mieszankę na warstwę ścieralną z SMA 8 przy użyciu asfaltu modyfikowanego PMB 45/80-80. Asfalt PMB 45/80-80 jest lepiszczem trudno dostępnym i produkowanym przez rafinerie na specjalne zamówienie. Prosimy o wyrażenie zgody na zmianę i możliwość zastosowania asfaltu modyfikowanego PMB 45/80-65 do projektowanej mieszanki SMA 8. Asfalt PMB 45/80-65 jest typowym lepiszczem stosowanym do mieszanek SMA zgodnie z dokumentem technicznym WT-2 2014 przywołanym w SST w pkt. 10.2</w:t>
      </w:r>
    </w:p>
    <w:p w14:paraId="0ACA8C81" w14:textId="68EBAD8F" w:rsidR="00C375C7" w:rsidRDefault="00C375C7" w:rsidP="00AE3C12">
      <w:pPr>
        <w:ind w:left="284"/>
        <w:jc w:val="both"/>
        <w:rPr>
          <w:color w:val="00B050"/>
        </w:rPr>
      </w:pPr>
      <w:r w:rsidRPr="00C375C7">
        <w:rPr>
          <w:color w:val="00B050"/>
        </w:rPr>
        <w:t>ODP. Należy wykonać mieszankę na warstwę ścieralną przy użyciu lepiszcza modyfikowanego PMB 45/80-80.</w:t>
      </w:r>
      <w:r w:rsidR="000550E5">
        <w:rPr>
          <w:color w:val="00B050"/>
        </w:rPr>
        <w:t xml:space="preserve"> </w:t>
      </w:r>
    </w:p>
    <w:p w14:paraId="5D183BB5" w14:textId="77777777" w:rsidR="00AE3C12" w:rsidRPr="00C375C7" w:rsidRDefault="00AE3C12" w:rsidP="00AE3C12">
      <w:pPr>
        <w:ind w:left="284"/>
        <w:jc w:val="both"/>
        <w:rPr>
          <w:color w:val="00B050"/>
        </w:rPr>
      </w:pPr>
    </w:p>
    <w:p w14:paraId="177CF846" w14:textId="2CCA7F74" w:rsidR="00C375C7" w:rsidRPr="00C375C7" w:rsidRDefault="00AE3C12" w:rsidP="00AE3C12">
      <w:pPr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49</w:t>
      </w:r>
      <w:r w:rsidR="00C375C7" w:rsidRPr="00C375C7">
        <w:rPr>
          <w:color w:val="666666"/>
          <w:shd w:val="clear" w:color="auto" w:fill="FFFFFF"/>
        </w:rPr>
        <w:t xml:space="preserve">. Czy Zamawiający posiada i udostępnił komplet uzgodnień i warunków od </w:t>
      </w:r>
      <w:proofErr w:type="spellStart"/>
      <w:r w:rsidR="00C375C7" w:rsidRPr="00C375C7">
        <w:rPr>
          <w:color w:val="666666"/>
          <w:shd w:val="clear" w:color="auto" w:fill="FFFFFF"/>
        </w:rPr>
        <w:t>MWiK</w:t>
      </w:r>
      <w:proofErr w:type="spellEnd"/>
      <w:r w:rsidR="00C375C7" w:rsidRPr="00C375C7">
        <w:rPr>
          <w:color w:val="666666"/>
          <w:shd w:val="clear" w:color="auto" w:fill="FFFFFF"/>
        </w:rPr>
        <w:t>?</w:t>
      </w:r>
    </w:p>
    <w:p w14:paraId="304D4CE1" w14:textId="16CAF97A" w:rsidR="00C375C7" w:rsidRDefault="00C375C7" w:rsidP="000550E5">
      <w:pPr>
        <w:ind w:left="284"/>
        <w:jc w:val="both"/>
        <w:rPr>
          <w:color w:val="00B050"/>
        </w:rPr>
      </w:pPr>
      <w:r w:rsidRPr="00C375C7">
        <w:rPr>
          <w:color w:val="00B050"/>
        </w:rPr>
        <w:t>ODP. Zamawiający udostępnił niezbędną dokumentacje projektową i uzgodnienia z MWIK.</w:t>
      </w:r>
    </w:p>
    <w:p w14:paraId="03D18E2C" w14:textId="77777777" w:rsidR="00AE3C12" w:rsidRPr="00C375C7" w:rsidRDefault="00AE3C12" w:rsidP="00AE3C12">
      <w:pPr>
        <w:ind w:left="284"/>
        <w:rPr>
          <w:color w:val="00B050"/>
        </w:rPr>
      </w:pPr>
    </w:p>
    <w:p w14:paraId="208B171A" w14:textId="6C65C1DC" w:rsidR="00C375C7" w:rsidRPr="00C375C7" w:rsidRDefault="00AE3C12" w:rsidP="00AE3C12">
      <w:pPr>
        <w:ind w:left="284" w:hanging="284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50</w:t>
      </w:r>
      <w:r w:rsidR="00C375C7" w:rsidRPr="00C375C7">
        <w:rPr>
          <w:color w:val="666666"/>
          <w:shd w:val="clear" w:color="auto" w:fill="FFFFFF"/>
        </w:rPr>
        <w:t>.W opisie projektu brakuje parametrów charakterystycznych dla ZB-1. Prosimy o informację czy wykonanie tego zbiornika wraz z kanałem doprowadzającym do niego wodę deszczową, znajduje się w zakresie tego zadania (na planie sytuacyjnym fragment kanału został „ucięty”)?</w:t>
      </w:r>
    </w:p>
    <w:p w14:paraId="1301FF3D" w14:textId="1C7BDF29" w:rsidR="00C375C7" w:rsidRDefault="00C375C7" w:rsidP="00AE3C12">
      <w:pPr>
        <w:ind w:left="284"/>
        <w:rPr>
          <w:color w:val="00B050"/>
        </w:rPr>
      </w:pPr>
      <w:r w:rsidRPr="00C375C7">
        <w:rPr>
          <w:color w:val="00B050"/>
        </w:rPr>
        <w:t>ODP. Zakres inwestycji opisano w SWZ oraz Opisie Przedmiotu Zamówienia. ZB-1 nie jest w zakresie tego zadania.</w:t>
      </w:r>
    </w:p>
    <w:p w14:paraId="7BF57CD5" w14:textId="77777777" w:rsidR="00AE3C12" w:rsidRPr="00C375C7" w:rsidRDefault="00AE3C12" w:rsidP="00AE3C12">
      <w:pPr>
        <w:ind w:left="284"/>
        <w:rPr>
          <w:color w:val="00B050"/>
        </w:rPr>
      </w:pPr>
    </w:p>
    <w:p w14:paraId="4EA982E1" w14:textId="45326858" w:rsidR="00C375C7" w:rsidRPr="00C375C7" w:rsidRDefault="00AE3C12" w:rsidP="00AE3C12">
      <w:pPr>
        <w:ind w:left="284" w:hanging="426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51</w:t>
      </w:r>
      <w:r w:rsidR="00C375C7" w:rsidRPr="00C375C7">
        <w:rPr>
          <w:color w:val="666666"/>
          <w:shd w:val="clear" w:color="auto" w:fill="FFFFFF"/>
        </w:rPr>
        <w:t>. Na przekazanych planach sytuacyjnych „ucięto” zbiornik nr 4 wraz z kanałem, prosimy o informację, czy on również jest do wykonania w ramach niniejszego zadania.</w:t>
      </w:r>
    </w:p>
    <w:p w14:paraId="580EC2A9" w14:textId="572CF140" w:rsidR="00C375C7" w:rsidRDefault="00C375C7" w:rsidP="00AE3C12">
      <w:pPr>
        <w:ind w:left="284"/>
        <w:rPr>
          <w:color w:val="00B050"/>
        </w:rPr>
      </w:pPr>
      <w:r w:rsidRPr="00C375C7">
        <w:rPr>
          <w:color w:val="00B050"/>
        </w:rPr>
        <w:t>ODP. Zakres inwestycji opisano w SWZ oraz Opisie Przedmiotu Zamówienia. ZB-4 nie jest w zakresie tego zadania.</w:t>
      </w:r>
    </w:p>
    <w:p w14:paraId="17DFC655" w14:textId="77777777" w:rsidR="00AE3C12" w:rsidRPr="00C375C7" w:rsidRDefault="00AE3C12" w:rsidP="00AE3C12">
      <w:pPr>
        <w:ind w:left="284"/>
        <w:rPr>
          <w:color w:val="00B050"/>
        </w:rPr>
      </w:pPr>
    </w:p>
    <w:p w14:paraId="494EADD4" w14:textId="228CCC1E" w:rsidR="00C375C7" w:rsidRPr="00C375C7" w:rsidRDefault="00AE3C12" w:rsidP="00AE3C12">
      <w:pPr>
        <w:ind w:left="284" w:hanging="426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52</w:t>
      </w:r>
      <w:r w:rsidR="00C375C7" w:rsidRPr="00C375C7">
        <w:rPr>
          <w:color w:val="666666"/>
          <w:shd w:val="clear" w:color="auto" w:fill="FFFFFF"/>
        </w:rPr>
        <w:t xml:space="preserve">. W nawiązaniu do wyżej wymienionych pytań, Wykonawca zwraca się z prośbą o szczegółowe określenie zakresu robót </w:t>
      </w:r>
      <w:proofErr w:type="spellStart"/>
      <w:r w:rsidR="00C375C7" w:rsidRPr="00C375C7">
        <w:rPr>
          <w:color w:val="666666"/>
          <w:shd w:val="clear" w:color="auto" w:fill="FFFFFF"/>
        </w:rPr>
        <w:t>wod-kan</w:t>
      </w:r>
      <w:proofErr w:type="spellEnd"/>
      <w:r w:rsidR="00C375C7" w:rsidRPr="00C375C7">
        <w:rPr>
          <w:color w:val="666666"/>
          <w:shd w:val="clear" w:color="auto" w:fill="FFFFFF"/>
        </w:rPr>
        <w:t xml:space="preserve"> do wykonania w ramach niniejszego zadania.</w:t>
      </w:r>
    </w:p>
    <w:p w14:paraId="571967EA" w14:textId="77777777" w:rsidR="00AE3C12" w:rsidRDefault="00C375C7" w:rsidP="00AE3C12">
      <w:pPr>
        <w:ind w:left="284"/>
        <w:rPr>
          <w:color w:val="00B050"/>
        </w:rPr>
      </w:pPr>
      <w:r w:rsidRPr="00C375C7">
        <w:rPr>
          <w:color w:val="00B050"/>
        </w:rPr>
        <w:t>ODP. Zakres robót opisano w pkt. 1 OPZ, w tym na rysunkach 1-8.</w:t>
      </w:r>
    </w:p>
    <w:p w14:paraId="7FBE9832" w14:textId="77777777" w:rsidR="00AE3C12" w:rsidRDefault="00C375C7" w:rsidP="00AE3C12">
      <w:pPr>
        <w:ind w:left="-142" w:firstLine="142"/>
        <w:rPr>
          <w:color w:val="666666"/>
          <w:shd w:val="clear" w:color="auto" w:fill="FFFFFF"/>
        </w:rPr>
      </w:pPr>
      <w:r w:rsidRPr="00C375C7">
        <w:rPr>
          <w:color w:val="666666"/>
        </w:rPr>
        <w:br/>
      </w:r>
      <w:r w:rsidR="00AE3C12">
        <w:rPr>
          <w:color w:val="666666"/>
          <w:shd w:val="clear" w:color="auto" w:fill="FFFFFF"/>
        </w:rPr>
        <w:t>53</w:t>
      </w:r>
      <w:r w:rsidRPr="00C375C7">
        <w:rPr>
          <w:color w:val="666666"/>
          <w:shd w:val="clear" w:color="auto" w:fill="FFFFFF"/>
        </w:rPr>
        <w:t xml:space="preserve">. Prosimy o przekazanie wytycznych dla studni S17 DN800 (kanalizacja sanitarna), </w:t>
      </w:r>
    </w:p>
    <w:p w14:paraId="50058D5C" w14:textId="7DF4717B" w:rsidR="00C375C7" w:rsidRPr="00C375C7" w:rsidRDefault="00AE3C12" w:rsidP="00AE3C12">
      <w:pPr>
        <w:ind w:left="-142" w:firstLine="142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   </w:t>
      </w:r>
      <w:r w:rsidR="00C375C7" w:rsidRPr="00C375C7">
        <w:rPr>
          <w:color w:val="666666"/>
          <w:shd w:val="clear" w:color="auto" w:fill="FFFFFF"/>
        </w:rPr>
        <w:t>ponieważ tego materiału nie uwzględniono w SST i projekcie.</w:t>
      </w:r>
    </w:p>
    <w:p w14:paraId="000CF19F" w14:textId="6913E114" w:rsidR="00C375C7" w:rsidRPr="00C375C7" w:rsidRDefault="00AE3C12" w:rsidP="00AE3C12">
      <w:pPr>
        <w:rPr>
          <w:color w:val="00B050"/>
        </w:rPr>
      </w:pPr>
      <w:r>
        <w:rPr>
          <w:color w:val="00B050"/>
        </w:rPr>
        <w:t xml:space="preserve">    </w:t>
      </w:r>
      <w:r w:rsidR="00C375C7" w:rsidRPr="00C375C7">
        <w:rPr>
          <w:color w:val="00B050"/>
        </w:rPr>
        <w:t>ODP. Studnie DN800 należy wykonać analogicznie jak DN1000 lub 1200.</w:t>
      </w:r>
    </w:p>
    <w:p w14:paraId="4F3EB0D4" w14:textId="77777777" w:rsidR="00AE3C12" w:rsidRDefault="00C375C7" w:rsidP="00C375C7">
      <w:pPr>
        <w:ind w:firstLine="708"/>
        <w:rPr>
          <w:color w:val="666666"/>
          <w:shd w:val="clear" w:color="auto" w:fill="FFFFFF"/>
        </w:rPr>
      </w:pPr>
      <w:r w:rsidRPr="00C375C7">
        <w:rPr>
          <w:color w:val="666666"/>
        </w:rPr>
        <w:br/>
      </w:r>
      <w:r w:rsidR="00AE3C12">
        <w:rPr>
          <w:color w:val="666666"/>
          <w:shd w:val="clear" w:color="auto" w:fill="FFFFFF"/>
        </w:rPr>
        <w:t>54</w:t>
      </w:r>
      <w:r w:rsidRPr="00C375C7">
        <w:rPr>
          <w:color w:val="666666"/>
          <w:shd w:val="clear" w:color="auto" w:fill="FFFFFF"/>
        </w:rPr>
        <w:t xml:space="preserve">. Prosimy o jednoznaczne określenie wytycznych dla włazów kanalizacji deszczowej i </w:t>
      </w:r>
    </w:p>
    <w:p w14:paraId="0B9E0328" w14:textId="4C778357" w:rsidR="00C375C7" w:rsidRPr="00C375C7" w:rsidRDefault="00AE3C12" w:rsidP="00AE3C12">
      <w:pPr>
        <w:ind w:firstLine="284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</w:t>
      </w:r>
      <w:r w:rsidR="00C375C7" w:rsidRPr="00C375C7">
        <w:rPr>
          <w:color w:val="666666"/>
          <w:shd w:val="clear" w:color="auto" w:fill="FFFFFF"/>
        </w:rPr>
        <w:t>sanitarnej, ponieważ informacje w przekazanych dokumentach nie są tożsame.</w:t>
      </w:r>
    </w:p>
    <w:p w14:paraId="47EBD752" w14:textId="62C51A19" w:rsidR="00C375C7" w:rsidRPr="00C375C7" w:rsidRDefault="00AE3C12" w:rsidP="00AE3C12">
      <w:pPr>
        <w:rPr>
          <w:color w:val="00B050"/>
        </w:rPr>
      </w:pPr>
      <w:r>
        <w:rPr>
          <w:color w:val="00B050"/>
        </w:rPr>
        <w:t xml:space="preserve">      </w:t>
      </w:r>
      <w:r w:rsidR="00C375C7" w:rsidRPr="00C375C7">
        <w:rPr>
          <w:color w:val="00B050"/>
        </w:rPr>
        <w:t>ODP. Wytyczne do włazów określono w opisie technicznym.</w:t>
      </w:r>
    </w:p>
    <w:p w14:paraId="26A90D58" w14:textId="77777777" w:rsidR="00A42016" w:rsidRDefault="00C375C7" w:rsidP="00C375C7">
      <w:pPr>
        <w:ind w:firstLine="708"/>
        <w:rPr>
          <w:color w:val="666666"/>
          <w:shd w:val="clear" w:color="auto" w:fill="FFFFFF"/>
        </w:rPr>
      </w:pPr>
      <w:r w:rsidRPr="00C375C7">
        <w:rPr>
          <w:color w:val="666666"/>
        </w:rPr>
        <w:br/>
      </w:r>
      <w:r w:rsidR="00A42016">
        <w:rPr>
          <w:color w:val="666666"/>
          <w:shd w:val="clear" w:color="auto" w:fill="FFFFFF"/>
        </w:rPr>
        <w:t>55</w:t>
      </w:r>
      <w:r w:rsidRPr="00C375C7">
        <w:rPr>
          <w:color w:val="666666"/>
          <w:shd w:val="clear" w:color="auto" w:fill="FFFFFF"/>
        </w:rPr>
        <w:t xml:space="preserve">. Prosimy o informację, czy w ramach niniejszego zadania należy wykonać komorę </w:t>
      </w:r>
    </w:p>
    <w:p w14:paraId="3DB0385A" w14:textId="442C9ABA" w:rsidR="00C375C7" w:rsidRPr="00C375C7" w:rsidRDefault="00A42016" w:rsidP="00A42016">
      <w:pPr>
        <w:ind w:left="284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</w:t>
      </w:r>
      <w:r w:rsidR="00C375C7" w:rsidRPr="00C375C7">
        <w:rPr>
          <w:color w:val="666666"/>
          <w:shd w:val="clear" w:color="auto" w:fill="FFFFFF"/>
        </w:rPr>
        <w:t>wodomierzową, o której mowa w SST? Jeżeli tak, to prosimy o przedstawienie lokalizacji.</w:t>
      </w:r>
    </w:p>
    <w:p w14:paraId="2C6EBAF9" w14:textId="360B652D" w:rsidR="00C375C7" w:rsidRPr="00C375C7" w:rsidRDefault="00A42016" w:rsidP="00A42016">
      <w:pPr>
        <w:rPr>
          <w:color w:val="00B050"/>
        </w:rPr>
      </w:pPr>
      <w:r>
        <w:rPr>
          <w:color w:val="00B050"/>
        </w:rPr>
        <w:lastRenderedPageBreak/>
        <w:t xml:space="preserve">      </w:t>
      </w:r>
      <w:r w:rsidR="00C375C7" w:rsidRPr="00C375C7">
        <w:rPr>
          <w:color w:val="00B050"/>
        </w:rPr>
        <w:t>ODP. Studnia wodomierzowa nie znajduje się w zakresie zadania.</w:t>
      </w:r>
    </w:p>
    <w:p w14:paraId="2F07B9FA" w14:textId="59C95BC9" w:rsidR="00C375C7" w:rsidRPr="00C375C7" w:rsidRDefault="00C375C7" w:rsidP="00C375C7">
      <w:pPr>
        <w:ind w:firstLine="708"/>
        <w:rPr>
          <w:color w:val="666666"/>
          <w:shd w:val="clear" w:color="auto" w:fill="FFFFFF"/>
        </w:rPr>
      </w:pPr>
      <w:r w:rsidRPr="00C375C7">
        <w:rPr>
          <w:color w:val="666666"/>
        </w:rPr>
        <w:br/>
      </w:r>
      <w:r w:rsidR="00A42016">
        <w:rPr>
          <w:color w:val="666666"/>
          <w:shd w:val="clear" w:color="auto" w:fill="FFFFFF"/>
        </w:rPr>
        <w:t>56</w:t>
      </w:r>
      <w:r w:rsidRPr="00C375C7">
        <w:rPr>
          <w:color w:val="666666"/>
          <w:shd w:val="clear" w:color="auto" w:fill="FFFFFF"/>
        </w:rPr>
        <w:t>. Czy w ramach niniejszej inwestycji należy uwzględnić koszt zajęcia działek miejskich?</w:t>
      </w:r>
    </w:p>
    <w:p w14:paraId="5676654A" w14:textId="04EA1640" w:rsidR="00C375C7" w:rsidRDefault="00C375C7" w:rsidP="00A42016">
      <w:pPr>
        <w:ind w:left="284"/>
        <w:rPr>
          <w:color w:val="00B050"/>
        </w:rPr>
      </w:pPr>
      <w:r w:rsidRPr="00C375C7">
        <w:rPr>
          <w:color w:val="00B050"/>
        </w:rPr>
        <w:t>ODP. Zamawiający wyjaśnia, że w ramach zadania Wykonawca nie będzie ponosił kosztów zajęcia pasa drogowego.</w:t>
      </w:r>
    </w:p>
    <w:p w14:paraId="23644069" w14:textId="77777777" w:rsidR="00A42016" w:rsidRPr="00C375C7" w:rsidRDefault="00A42016" w:rsidP="00A42016">
      <w:pPr>
        <w:ind w:left="284"/>
        <w:rPr>
          <w:color w:val="00B050"/>
        </w:rPr>
      </w:pPr>
    </w:p>
    <w:p w14:paraId="1718ADF0" w14:textId="7F878658" w:rsidR="00C375C7" w:rsidRPr="00C375C7" w:rsidRDefault="00A42016" w:rsidP="00A42016">
      <w:pPr>
        <w:ind w:left="284" w:hanging="284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57</w:t>
      </w:r>
      <w:r w:rsidR="00C375C7" w:rsidRPr="00C375C7">
        <w:rPr>
          <w:color w:val="666666"/>
          <w:shd w:val="clear" w:color="auto" w:fill="FFFFFF"/>
        </w:rPr>
        <w:t>. W projekcie przekazanym przez Zamawiającego (projekt techniczny) w punkcie 6.1 oraz na planie sytuacyjnym, Zamawiający określając wymiar pojedynczego modułu skrzynki, wyklucza znaczną część powszechnie stosowanych skrzynek rozsączających, oraz ogranicza konkurencję.</w:t>
      </w:r>
      <w:r w:rsidR="00C375C7" w:rsidRPr="00C375C7">
        <w:rPr>
          <w:color w:val="666666"/>
        </w:rPr>
        <w:br/>
      </w:r>
      <w:r w:rsidR="00C375C7" w:rsidRPr="00C375C7">
        <w:rPr>
          <w:color w:val="666666"/>
          <w:shd w:val="clear" w:color="auto" w:fill="FFFFFF"/>
        </w:rPr>
        <w:t>W zgodzie z dyrektywą Unii Europejskiej 89/106/EWG zastąpionej w 2011 roku przez Rozporządzenie Parlamentu Europejskiego i Rady UE nr 305/2012 zabronione jest wskazywanie konkretnych rodzajów rozwiązań technologicznych (w tym przypadku dostosowywanie projektu pod konkretny rodzaj materiału – skrzynek modułowych) lub ich wykluczanie. Wnosimy o dodanie zapisu umożliwiającego zastosowanie materiału równoważnego (o innych wymiarach), zapewniającego nie mniejszą objętość zbiornika niż podana w zestawieniu, dając możliwość na zastosowanie wszelkich materiałów zgodnych z powszechnie stosowanymi wymaganiami.</w:t>
      </w:r>
    </w:p>
    <w:p w14:paraId="28D592CD" w14:textId="31270F43" w:rsidR="00C375C7" w:rsidRPr="000F459F" w:rsidRDefault="00C375C7" w:rsidP="00A42016">
      <w:pPr>
        <w:ind w:firstLine="284"/>
        <w:jc w:val="both"/>
        <w:rPr>
          <w:color w:val="00B050"/>
        </w:rPr>
      </w:pPr>
      <w:r w:rsidRPr="000F459F">
        <w:rPr>
          <w:color w:val="00B050"/>
        </w:rPr>
        <w:t xml:space="preserve">ODP. Zamawiający </w:t>
      </w:r>
      <w:r w:rsidR="000550E5" w:rsidRPr="000F459F">
        <w:rPr>
          <w:color w:val="00B050"/>
        </w:rPr>
        <w:t>dołącza skorygowaną dokumentację projektową w tym zakresie.</w:t>
      </w:r>
    </w:p>
    <w:p w14:paraId="15EAF70C" w14:textId="77777777" w:rsidR="00A42016" w:rsidRPr="00C375C7" w:rsidRDefault="00A42016" w:rsidP="00A42016">
      <w:pPr>
        <w:ind w:firstLine="284"/>
        <w:jc w:val="both"/>
        <w:rPr>
          <w:color w:val="00B050"/>
        </w:rPr>
      </w:pPr>
    </w:p>
    <w:p w14:paraId="246D884F" w14:textId="39115678" w:rsidR="00C375C7" w:rsidRPr="00A42016" w:rsidRDefault="00A42016" w:rsidP="00A42016">
      <w:pPr>
        <w:ind w:left="284" w:hanging="426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58</w:t>
      </w:r>
      <w:r w:rsidR="00C375C7" w:rsidRPr="00A42016">
        <w:rPr>
          <w:color w:val="666666"/>
          <w:shd w:val="clear" w:color="auto" w:fill="FFFFFF"/>
        </w:rPr>
        <w:t>. Wykonawca wnosi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58B7AAAD" w14:textId="378E5294" w:rsidR="00A42016" w:rsidRDefault="00C375C7" w:rsidP="00A42016">
      <w:pPr>
        <w:tabs>
          <w:tab w:val="left" w:pos="284"/>
        </w:tabs>
        <w:ind w:left="284"/>
        <w:jc w:val="both"/>
        <w:rPr>
          <w:color w:val="00B050"/>
        </w:rPr>
      </w:pPr>
      <w:r w:rsidRPr="00A42016">
        <w:rPr>
          <w:color w:val="00B050"/>
        </w:rPr>
        <w:t>ODP. Zamawiający udostępnił dokumentacje projektową opracowaną dla przedmiotowego zadania</w:t>
      </w:r>
      <w:r w:rsidR="000550E5">
        <w:rPr>
          <w:color w:val="00B050"/>
        </w:rPr>
        <w:t>. W</w:t>
      </w:r>
      <w:r w:rsidRPr="00A42016">
        <w:rPr>
          <w:color w:val="00B050"/>
        </w:rPr>
        <w:t xml:space="preserve">raz z opisem przedmiotu zamówienia i innymi dokumentami przetargowymi stanowią one podstawę do realizacji robót. </w:t>
      </w:r>
      <w:bookmarkStart w:id="4" w:name="_Hlk118324304"/>
      <w:r w:rsidRPr="00A42016">
        <w:rPr>
          <w:color w:val="00B050"/>
        </w:rPr>
        <w:t>Dokumentacja został</w:t>
      </w:r>
      <w:r w:rsidR="00A42016">
        <w:rPr>
          <w:color w:val="00B050"/>
        </w:rPr>
        <w:t>a</w:t>
      </w:r>
      <w:r w:rsidRPr="00A42016">
        <w:rPr>
          <w:color w:val="00B050"/>
        </w:rPr>
        <w:t xml:space="preserve"> sporządzona przez uprawnione do tego osoby. Podczas sporządzania tej dokumentacji osoby te potwierdziły, że dokumentacja jest sporządzona zgodnie z obowiązującymi przepisami oraz że jest </w:t>
      </w:r>
      <w:r w:rsidRPr="00A42016">
        <w:rPr>
          <w:color w:val="00B050"/>
          <w:shd w:val="clear" w:color="auto" w:fill="FFFFFF"/>
        </w:rPr>
        <w:t>kompletna i odzwierciedla stan faktyczny w zakresie warunków realizacji zamówienia.</w:t>
      </w:r>
      <w:r w:rsidRPr="00A42016">
        <w:rPr>
          <w:color w:val="00B050"/>
        </w:rPr>
        <w:t xml:space="preserve"> Wykonawca powinien zapoznać się z udostępnioną dokumentacją i na tej podstawie odpowiednio wycenić roboty, uwzględniając rzeczywiste potrzeby, wymagania i przewidywane ryzyka. </w:t>
      </w:r>
      <w:bookmarkEnd w:id="4"/>
    </w:p>
    <w:p w14:paraId="5EFF290B" w14:textId="77777777" w:rsidR="00A42016" w:rsidRDefault="00A42016" w:rsidP="00A42016">
      <w:pPr>
        <w:tabs>
          <w:tab w:val="left" w:pos="284"/>
        </w:tabs>
        <w:ind w:left="284"/>
        <w:jc w:val="both"/>
        <w:rPr>
          <w:color w:val="00B050"/>
        </w:rPr>
      </w:pPr>
    </w:p>
    <w:p w14:paraId="088AE6E2" w14:textId="0D001F26" w:rsidR="00C375C7" w:rsidRPr="00A42016" w:rsidRDefault="00A42016" w:rsidP="00A42016">
      <w:pPr>
        <w:tabs>
          <w:tab w:val="left" w:pos="284"/>
        </w:tabs>
        <w:ind w:left="284" w:hanging="426"/>
        <w:jc w:val="both"/>
        <w:rPr>
          <w:color w:val="00B050"/>
        </w:rPr>
      </w:pPr>
      <w:r>
        <w:rPr>
          <w:color w:val="666666"/>
          <w:shd w:val="clear" w:color="auto" w:fill="FFFFFF"/>
        </w:rPr>
        <w:t>59</w:t>
      </w:r>
      <w:r w:rsidR="00C375C7" w:rsidRPr="00A42016">
        <w:rPr>
          <w:color w:val="666666"/>
          <w:shd w:val="clear" w:color="auto" w:fill="FFFFFF"/>
        </w:rPr>
        <w:t>. 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53C82306" w14:textId="5A023970" w:rsidR="00C375C7" w:rsidRDefault="00C375C7" w:rsidP="00A42016">
      <w:pPr>
        <w:ind w:left="284"/>
        <w:jc w:val="both"/>
        <w:rPr>
          <w:color w:val="00B050"/>
        </w:rPr>
      </w:pPr>
      <w:r w:rsidRPr="00A42016">
        <w:rPr>
          <w:color w:val="00B050"/>
        </w:rPr>
        <w:t xml:space="preserve">ODP. Zamawiający udostępnił dokumentacje projektową opracowaną dla przedmiotowego zadania wraz z opisem przedmiotu zamówienia i innymi dokumentami przetargowymi stanowią one podstawę do realizacji robót. Dokumentacja została sporządzona przez uprawnione do tego osoby. Podczas sporządzania tej dokumentacji osoby te potwierdziły, że dokumentacja jest sporządzona zgodnie z obowiązującymi przepisami oraz że jest </w:t>
      </w:r>
      <w:r w:rsidRPr="00A42016">
        <w:rPr>
          <w:color w:val="00B050"/>
          <w:shd w:val="clear" w:color="auto" w:fill="FFFFFF"/>
        </w:rPr>
        <w:t>kompletna i odzwierciedla stan faktyczny w zakresie warunków realizacji zamówienia.</w:t>
      </w:r>
      <w:r w:rsidRPr="00A42016">
        <w:rPr>
          <w:color w:val="00B050"/>
        </w:rPr>
        <w:t xml:space="preserve"> Wykonawca powinien zapoznać się z udostępnioną dokumentacją i na tej podstawie odpowiednio wycenić roboty, uwzględniając rzeczywiste potrzeby, wymagania i przewidywane ryzyka. W razie potrzeby uzyskanie dodatkowych pozwoleń, uzgodnień czy opinii będzie po stronie Wykonawcy. Wykonawca powinien zapoznać się z udostępnionymi dokumentami i na tej podstawie odpowiednio wycenić roboty, uwzględniając rzeczywiste potrzeby, wymagania i przewidywane ryzyka. </w:t>
      </w:r>
    </w:p>
    <w:p w14:paraId="226270EE" w14:textId="77777777" w:rsidR="006B1F07" w:rsidRPr="00A42016" w:rsidRDefault="006B1F07" w:rsidP="00A42016">
      <w:pPr>
        <w:ind w:left="284"/>
        <w:jc w:val="both"/>
        <w:rPr>
          <w:color w:val="00B050"/>
        </w:rPr>
      </w:pPr>
    </w:p>
    <w:p w14:paraId="3FF47C7D" w14:textId="00EE4894" w:rsidR="00C375C7" w:rsidRPr="00A42016" w:rsidRDefault="00A42016" w:rsidP="00A42016">
      <w:pPr>
        <w:ind w:left="284" w:hanging="426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60</w:t>
      </w:r>
      <w:r w:rsidR="00C375C7" w:rsidRPr="00A42016">
        <w:rPr>
          <w:color w:val="666666"/>
          <w:shd w:val="clear" w:color="auto" w:fill="FFFFFF"/>
        </w:rPr>
        <w:t xml:space="preserve">. Wykonawca wnosi o potwierdzenie, że Wykonawcy zostanie jednorazowo przekazany cały teren budowy, obejmujący wszystkie niezbędne działki, na których zgodnie z decyzją </w:t>
      </w:r>
      <w:r w:rsidR="00C375C7" w:rsidRPr="00A42016">
        <w:rPr>
          <w:color w:val="666666"/>
          <w:shd w:val="clear" w:color="auto" w:fill="FFFFFF"/>
        </w:rPr>
        <w:lastRenderedPageBreak/>
        <w:t>administracyjną przewidziano prowadzenie robót drogowych, a ewentualny koszt zajęcia pasa drogowego nie obciąży Wykonawcy</w:t>
      </w:r>
    </w:p>
    <w:p w14:paraId="2158A30D" w14:textId="35931BE0" w:rsidR="00C375C7" w:rsidRDefault="00C375C7" w:rsidP="000550E5">
      <w:pPr>
        <w:ind w:left="284"/>
        <w:jc w:val="both"/>
        <w:rPr>
          <w:color w:val="00B050"/>
        </w:rPr>
      </w:pPr>
      <w:r w:rsidRPr="00A42016">
        <w:rPr>
          <w:color w:val="00B050"/>
        </w:rPr>
        <w:t>ODP. Zamawiający wyjaśnia, że w ramach zadania Wykonawca nie będzie ponosił kosztów zajęcia pasa drogowego. Teren budowy przewiduje się przekazać Wykonawcy w całości.</w:t>
      </w:r>
    </w:p>
    <w:p w14:paraId="67A129CD" w14:textId="77777777" w:rsidR="006B1F07" w:rsidRPr="007D4D5A" w:rsidRDefault="006B1F07" w:rsidP="00A42016">
      <w:pPr>
        <w:ind w:left="284"/>
        <w:rPr>
          <w:color w:val="00B050"/>
          <w:sz w:val="18"/>
          <w:szCs w:val="18"/>
        </w:rPr>
      </w:pPr>
    </w:p>
    <w:p w14:paraId="6073E2D1" w14:textId="7978415D" w:rsidR="00C375C7" w:rsidRPr="00A42016" w:rsidRDefault="00A42016" w:rsidP="00A42016">
      <w:pPr>
        <w:ind w:left="426" w:hanging="426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61</w:t>
      </w:r>
      <w:r w:rsidR="00C375C7" w:rsidRPr="00A42016">
        <w:rPr>
          <w:color w:val="666666"/>
          <w:shd w:val="clear" w:color="auto" w:fill="FFFFFF"/>
        </w:rPr>
        <w:t xml:space="preserve">. Wykonawca wnosi o potwierdzenie, że Zarządca drogi nie planuje prowadzenia innych </w:t>
      </w:r>
      <w:r>
        <w:rPr>
          <w:color w:val="666666"/>
          <w:shd w:val="clear" w:color="auto" w:fill="FFFFFF"/>
        </w:rPr>
        <w:t xml:space="preserve">  </w:t>
      </w:r>
      <w:r w:rsidR="00C375C7" w:rsidRPr="00A42016">
        <w:rPr>
          <w:color w:val="666666"/>
          <w:shd w:val="clear" w:color="auto" w:fill="FFFFFF"/>
        </w:rPr>
        <w:t>robót w czasie przejęcia placu budowy przez Wykonawcę.</w:t>
      </w:r>
    </w:p>
    <w:p w14:paraId="7EB0B136" w14:textId="2CCD9DFA" w:rsidR="00A42016" w:rsidRDefault="00C375C7" w:rsidP="00A42016">
      <w:pPr>
        <w:ind w:left="426"/>
        <w:jc w:val="both"/>
        <w:rPr>
          <w:color w:val="00B050"/>
        </w:rPr>
      </w:pPr>
      <w:r w:rsidRPr="00A42016">
        <w:rPr>
          <w:color w:val="00B050"/>
        </w:rPr>
        <w:t xml:space="preserve">ODP. Zamawiający wyjaśnia, że Wykonawca zobowiązany będzie do koordynacji prac z Wykonawcami realizującymi pozostałą część inwestycji polegającej na rozbudowie układu drogowego przy zespole obiektów </w:t>
      </w:r>
      <w:proofErr w:type="spellStart"/>
      <w:r w:rsidRPr="00A42016">
        <w:rPr>
          <w:color w:val="00B050"/>
        </w:rPr>
        <w:t>Zalando</w:t>
      </w:r>
      <w:proofErr w:type="spellEnd"/>
      <w:r w:rsidRPr="00A42016">
        <w:rPr>
          <w:color w:val="00B050"/>
        </w:rPr>
        <w:t xml:space="preserve"> </w:t>
      </w:r>
      <w:proofErr w:type="spellStart"/>
      <w:r w:rsidRPr="00A42016">
        <w:rPr>
          <w:color w:val="00B050"/>
        </w:rPr>
        <w:t>Lounge</w:t>
      </w:r>
      <w:proofErr w:type="spellEnd"/>
      <w:r w:rsidRPr="00A42016">
        <w:rPr>
          <w:color w:val="00B050"/>
        </w:rPr>
        <w:t xml:space="preserve"> Sp. z o.o. z uwzględnieniem rozwiązań tymczasowej organizacji ruchu. Zamawiający ponadto informuje, że nie są mu znane informacje na temat planów inwestycyjnych gestorów sieci w tym obszarze. W przypadku konieczności realizacji prac na obszarze Przedmiotu Zamówienia przez gestorów sieci Wykonawca zobowiązany będzie udostępnić teren budowy gestorowi. Zmiany Umowy w tym zakresie reguluje §23 Wzoru Umowy.</w:t>
      </w:r>
    </w:p>
    <w:p w14:paraId="67324700" w14:textId="77777777" w:rsidR="006B1F07" w:rsidRPr="007D4D5A" w:rsidRDefault="006B1F07" w:rsidP="00A42016">
      <w:pPr>
        <w:ind w:left="426"/>
        <w:jc w:val="both"/>
        <w:rPr>
          <w:color w:val="00B050"/>
          <w:sz w:val="18"/>
          <w:szCs w:val="18"/>
        </w:rPr>
      </w:pPr>
    </w:p>
    <w:p w14:paraId="71C9E6B7" w14:textId="1A713DAF" w:rsidR="00C375C7" w:rsidRPr="00A42016" w:rsidRDefault="00A42016" w:rsidP="00A42016">
      <w:pPr>
        <w:ind w:left="426" w:hanging="426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62</w:t>
      </w:r>
      <w:r w:rsidR="00C375C7" w:rsidRPr="00A42016">
        <w:rPr>
          <w:color w:val="666666"/>
          <w:shd w:val="clear" w:color="auto" w:fill="FFFFFF"/>
        </w:rPr>
        <w:t>. 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</w:t>
      </w:r>
    </w:p>
    <w:p w14:paraId="69A4E4CD" w14:textId="60117FEC" w:rsidR="00C375C7" w:rsidRDefault="00C375C7" w:rsidP="005D1371">
      <w:pPr>
        <w:ind w:left="426"/>
        <w:jc w:val="both"/>
        <w:rPr>
          <w:color w:val="00B050"/>
        </w:rPr>
      </w:pPr>
      <w:r w:rsidRPr="00A42016">
        <w:rPr>
          <w:color w:val="00B050"/>
        </w:rPr>
        <w:t xml:space="preserve">ODP. Zmiany </w:t>
      </w:r>
      <w:r w:rsidRPr="00135E5B">
        <w:rPr>
          <w:color w:val="00B050"/>
        </w:rPr>
        <w:t>Umowy w tym zakresie reguluje §23 Wzoru Umowy.</w:t>
      </w:r>
      <w:r w:rsidR="000550E5" w:rsidRPr="00135E5B">
        <w:rPr>
          <w:color w:val="00B050"/>
        </w:rPr>
        <w:t xml:space="preserve"> Jednocześnie Zamawiający wyjaśnia, że dołączony przedmiar jest poglądowy i nie stanowi podstawy rozliczeń z Wykonawcą, a jedynie oszacowaniu wielkości robót. Wykonawca określając cenę ofertową dokona samodzielnej kalkulacji wielkości Przedmiotu Zamówienia i uwzględni w cenie wszystkie uwarunkowania </w:t>
      </w:r>
      <w:r w:rsidR="005D1371" w:rsidRPr="00135E5B">
        <w:rPr>
          <w:color w:val="00B050"/>
        </w:rPr>
        <w:t>związane z jego realizacją</w:t>
      </w:r>
      <w:r w:rsidR="000550E5" w:rsidRPr="00135E5B">
        <w:rPr>
          <w:color w:val="00B050"/>
        </w:rPr>
        <w:t>. Wzór Umowy zakłada wynagrodzenie ryczałtowe za wykonanie zamówienia.</w:t>
      </w:r>
    </w:p>
    <w:p w14:paraId="7828B8C9" w14:textId="77777777" w:rsidR="006B1F07" w:rsidRPr="007D4D5A" w:rsidRDefault="006B1F07" w:rsidP="00A42016">
      <w:pPr>
        <w:ind w:firstLine="426"/>
        <w:jc w:val="both"/>
        <w:rPr>
          <w:color w:val="00B050"/>
          <w:sz w:val="18"/>
          <w:szCs w:val="18"/>
        </w:rPr>
      </w:pPr>
    </w:p>
    <w:p w14:paraId="75EA8315" w14:textId="02BC89E8" w:rsidR="00C375C7" w:rsidRPr="00A42016" w:rsidRDefault="001E59E3" w:rsidP="001E59E3">
      <w:pPr>
        <w:ind w:left="426" w:hanging="426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63</w:t>
      </w:r>
      <w:r w:rsidR="00C375C7" w:rsidRPr="00A42016">
        <w:rPr>
          <w:color w:val="666666"/>
          <w:shd w:val="clear" w:color="auto" w:fill="FFFFFF"/>
        </w:rPr>
        <w:t>. 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wydłużeniu.</w:t>
      </w:r>
    </w:p>
    <w:p w14:paraId="40B3AB13" w14:textId="4D460169" w:rsidR="00C375C7" w:rsidRDefault="001E59E3" w:rsidP="001E59E3">
      <w:pPr>
        <w:jc w:val="both"/>
        <w:rPr>
          <w:color w:val="00B050"/>
        </w:rPr>
      </w:pPr>
      <w:r>
        <w:rPr>
          <w:color w:val="00B050"/>
        </w:rPr>
        <w:t xml:space="preserve">       </w:t>
      </w:r>
      <w:r w:rsidR="00C375C7" w:rsidRPr="00A42016">
        <w:rPr>
          <w:color w:val="00B050"/>
        </w:rPr>
        <w:t>ODP. Zmiany Umowy w tym zakresie regulują zapisy Wzoru Umowy.</w:t>
      </w:r>
    </w:p>
    <w:p w14:paraId="11B105DE" w14:textId="77777777" w:rsidR="006B1F07" w:rsidRPr="007D4D5A" w:rsidRDefault="006B1F07" w:rsidP="001E59E3">
      <w:pPr>
        <w:jc w:val="both"/>
        <w:rPr>
          <w:color w:val="00B050"/>
          <w:sz w:val="18"/>
          <w:szCs w:val="18"/>
        </w:rPr>
      </w:pPr>
    </w:p>
    <w:p w14:paraId="47B6C7DA" w14:textId="1061B4C9" w:rsidR="00C375C7" w:rsidRPr="00A42016" w:rsidRDefault="006B1F07" w:rsidP="006B1F07">
      <w:pPr>
        <w:ind w:left="426" w:hanging="426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64</w:t>
      </w:r>
      <w:r w:rsidR="00C375C7" w:rsidRPr="00A42016">
        <w:rPr>
          <w:color w:val="666666"/>
          <w:shd w:val="clear" w:color="auto" w:fill="FFFFFF"/>
        </w:rPr>
        <w:t>.Wykonawca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45EACA1D" w14:textId="77777777" w:rsidR="000C60A8" w:rsidRPr="000C60A8" w:rsidRDefault="00C375C7" w:rsidP="000C60A8">
      <w:pPr>
        <w:pStyle w:val="Akapitzlist"/>
        <w:spacing w:after="120"/>
        <w:ind w:left="426"/>
        <w:jc w:val="both"/>
        <w:rPr>
          <w:color w:val="00B050"/>
          <w:spacing w:val="-2"/>
        </w:rPr>
      </w:pPr>
      <w:r w:rsidRPr="000C60A8">
        <w:rPr>
          <w:color w:val="00B050"/>
        </w:rPr>
        <w:t xml:space="preserve">ODP. </w:t>
      </w:r>
      <w:r w:rsidR="000C60A8" w:rsidRPr="000C60A8">
        <w:rPr>
          <w:color w:val="00B050"/>
          <w:spacing w:val="-2"/>
        </w:rPr>
        <w:t>Zamawiający potwierdza, iż w Planie Zamówień publicznych w  pozycji 1.1.55 wskazana jest orientacyjna wartość zamówienia w wysokości 4.753 000,00 PLN.</w:t>
      </w:r>
    </w:p>
    <w:p w14:paraId="5B5891FA" w14:textId="77777777" w:rsidR="000C60A8" w:rsidRPr="000C60A8" w:rsidRDefault="000C60A8" w:rsidP="000C60A8">
      <w:pPr>
        <w:pStyle w:val="Akapitzlist"/>
        <w:spacing w:after="120"/>
        <w:ind w:left="426"/>
        <w:jc w:val="both"/>
        <w:rPr>
          <w:color w:val="00B050"/>
          <w:spacing w:val="-2"/>
        </w:rPr>
      </w:pPr>
      <w:r w:rsidRPr="000C60A8">
        <w:rPr>
          <w:color w:val="00B050"/>
          <w:spacing w:val="-2"/>
        </w:rPr>
        <w:t xml:space="preserve">Zgodnie z art. 222 ust 4 </w:t>
      </w:r>
      <w:proofErr w:type="spellStart"/>
      <w:r w:rsidRPr="000C60A8">
        <w:rPr>
          <w:color w:val="00B050"/>
          <w:spacing w:val="-2"/>
        </w:rPr>
        <w:t>uPzp</w:t>
      </w:r>
      <w:proofErr w:type="spellEnd"/>
      <w:r w:rsidRPr="000C60A8">
        <w:rPr>
          <w:color w:val="00B050"/>
          <w:spacing w:val="-2"/>
        </w:rPr>
        <w:t xml:space="preserve"> Zamawiający najpóźniej przed otwarciem ofert udostępni na stronie internetowej prowadzonego postępowania informację o kwocie, jaką zamierza przeznaczyć na sfinansowanie zamówienia.</w:t>
      </w:r>
    </w:p>
    <w:p w14:paraId="3CA1C323" w14:textId="77777777" w:rsidR="006B1F07" w:rsidRPr="007D4D5A" w:rsidRDefault="006B1F07" w:rsidP="006B1F07">
      <w:pPr>
        <w:ind w:firstLine="426"/>
        <w:jc w:val="both"/>
        <w:rPr>
          <w:color w:val="FF0000"/>
          <w:sz w:val="18"/>
          <w:szCs w:val="18"/>
        </w:rPr>
      </w:pPr>
    </w:p>
    <w:p w14:paraId="73ABE77C" w14:textId="692986BC" w:rsidR="00C375C7" w:rsidRPr="00A42016" w:rsidRDefault="006B1F07" w:rsidP="006B1F07">
      <w:pPr>
        <w:ind w:left="426" w:hanging="426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65</w:t>
      </w:r>
      <w:r w:rsidR="00C375C7" w:rsidRPr="00A42016">
        <w:rPr>
          <w:color w:val="666666"/>
          <w:shd w:val="clear" w:color="auto" w:fill="FFFFFF"/>
        </w:rPr>
        <w:t>. Wykonawca wnosi o podanie ilości środków budżetowych jakie Zamawiający zabezpieczył na prace będące przedmiotem postępowania przetargowego.</w:t>
      </w:r>
    </w:p>
    <w:p w14:paraId="787B463E" w14:textId="77777777" w:rsidR="000C60A8" w:rsidRPr="000C60A8" w:rsidRDefault="00C375C7" w:rsidP="000C60A8">
      <w:pPr>
        <w:pStyle w:val="Akapitzlist"/>
        <w:spacing w:after="120"/>
        <w:ind w:left="426"/>
        <w:jc w:val="both"/>
        <w:rPr>
          <w:color w:val="00B050"/>
          <w:spacing w:val="-2"/>
        </w:rPr>
      </w:pPr>
      <w:r w:rsidRPr="00346175">
        <w:rPr>
          <w:color w:val="00B050"/>
        </w:rPr>
        <w:t>ODP</w:t>
      </w:r>
      <w:r w:rsidRPr="000C60A8">
        <w:rPr>
          <w:color w:val="00B050"/>
        </w:rPr>
        <w:t xml:space="preserve">. </w:t>
      </w:r>
      <w:r w:rsidR="000C60A8" w:rsidRPr="000C60A8">
        <w:rPr>
          <w:color w:val="00B050"/>
          <w:spacing w:val="-2"/>
        </w:rPr>
        <w:t>Zamawiający potwierdza, iż w Planie Zamówień publicznych w  pozycji 1.1.55 wskazana jest orientacyjna wartość zamówienia w wysokości 4.753 000,00 PLN.</w:t>
      </w:r>
    </w:p>
    <w:p w14:paraId="2C42B4AE" w14:textId="77777777" w:rsidR="000C60A8" w:rsidRPr="000C60A8" w:rsidRDefault="000C60A8" w:rsidP="000C60A8">
      <w:pPr>
        <w:pStyle w:val="Akapitzlist"/>
        <w:spacing w:after="120"/>
        <w:ind w:left="426"/>
        <w:jc w:val="both"/>
        <w:rPr>
          <w:color w:val="00B050"/>
          <w:spacing w:val="-2"/>
        </w:rPr>
      </w:pPr>
      <w:r w:rsidRPr="000C60A8">
        <w:rPr>
          <w:color w:val="00B050"/>
          <w:spacing w:val="-2"/>
        </w:rPr>
        <w:t xml:space="preserve">Zgodnie z art. 222 ust 4 </w:t>
      </w:r>
      <w:proofErr w:type="spellStart"/>
      <w:r w:rsidRPr="000C60A8">
        <w:rPr>
          <w:color w:val="00B050"/>
          <w:spacing w:val="-2"/>
        </w:rPr>
        <w:t>uPzp</w:t>
      </w:r>
      <w:proofErr w:type="spellEnd"/>
      <w:r w:rsidRPr="000C60A8">
        <w:rPr>
          <w:color w:val="00B050"/>
          <w:spacing w:val="-2"/>
        </w:rPr>
        <w:t xml:space="preserve"> Zamawiający najpóźniej przed otwarciem ofert udostępni na stronie internetowej prowadzonego postępowania informację o kwocie, jaką zamierza przeznaczyć na sfinansowanie zamówienia.</w:t>
      </w:r>
    </w:p>
    <w:p w14:paraId="236C4136" w14:textId="77777777" w:rsidR="006B1F07" w:rsidRPr="007D4D5A" w:rsidRDefault="006B1F07" w:rsidP="006B1F07">
      <w:pPr>
        <w:ind w:firstLine="426"/>
        <w:jc w:val="both"/>
        <w:rPr>
          <w:color w:val="666666"/>
          <w:sz w:val="18"/>
          <w:szCs w:val="18"/>
        </w:rPr>
      </w:pPr>
    </w:p>
    <w:p w14:paraId="36C9F01C" w14:textId="0447B775" w:rsidR="00C375C7" w:rsidRPr="00A42016" w:rsidRDefault="006B1F07" w:rsidP="006B1F07">
      <w:pPr>
        <w:ind w:left="426" w:hanging="426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66</w:t>
      </w:r>
      <w:r w:rsidR="00C375C7" w:rsidRPr="00A42016">
        <w:rPr>
          <w:color w:val="666666"/>
          <w:shd w:val="clear" w:color="auto" w:fill="FFFFFF"/>
        </w:rPr>
        <w:t>. Wykonawca wnosi o potwierdzenie, że w ramach inwestycji Zamawiający będzie wymagał realizacji odcinków próbnych dla warstw konstrukcyjnych? W przypadku odpowiedzi twierdzącej wnosimy o określenie rodzaju, ilości oraz lokalizacji odcinków próbnych.</w:t>
      </w:r>
    </w:p>
    <w:p w14:paraId="7C0D2A40" w14:textId="77777777" w:rsidR="00C375C7" w:rsidRPr="00A42016" w:rsidRDefault="00C375C7" w:rsidP="006B1F07">
      <w:pPr>
        <w:ind w:left="426"/>
        <w:jc w:val="both"/>
        <w:rPr>
          <w:color w:val="666666"/>
        </w:rPr>
      </w:pPr>
      <w:r w:rsidRPr="00A42016">
        <w:rPr>
          <w:color w:val="00B050"/>
        </w:rPr>
        <w:t xml:space="preserve">ODP. Zamawiający przewiduje w ramach zadania możliwość wykonania odcinków próbnych dla warstw konstrukcyjnych nawierzchni drogowych, w ilości zgodnej z </w:t>
      </w:r>
      <w:r w:rsidRPr="00A42016">
        <w:rPr>
          <w:color w:val="00B050"/>
        </w:rPr>
        <w:lastRenderedPageBreak/>
        <w:t>dokumentacją projektową oraz w miejscach docelowych robót nawierzchniowych. W przypadku spełnienia przez warstwy wykonane w ramach odcinków próbnych wymaganych w dokumentacji projektowej parametrów technicznych warstwy te będą mogły zostać zakwalifikowane jako warstwy docelowe.</w:t>
      </w:r>
    </w:p>
    <w:p w14:paraId="25E56C73" w14:textId="55580CB8" w:rsidR="006B1F07" w:rsidRDefault="00C375C7" w:rsidP="006B1F07">
      <w:pPr>
        <w:tabs>
          <w:tab w:val="left" w:pos="0"/>
        </w:tabs>
        <w:ind w:left="142" w:hanging="426"/>
        <w:jc w:val="both"/>
        <w:rPr>
          <w:color w:val="666666"/>
          <w:shd w:val="clear" w:color="auto" w:fill="FFFFFF"/>
        </w:rPr>
      </w:pPr>
      <w:r w:rsidRPr="00A42016">
        <w:rPr>
          <w:color w:val="666666"/>
        </w:rPr>
        <w:br/>
      </w:r>
      <w:r w:rsidR="006B1F07">
        <w:rPr>
          <w:color w:val="666666"/>
          <w:shd w:val="clear" w:color="auto" w:fill="FFFFFF"/>
        </w:rPr>
        <w:t>67</w:t>
      </w:r>
      <w:r w:rsidRPr="00A42016">
        <w:rPr>
          <w:color w:val="666666"/>
          <w:shd w:val="clear" w:color="auto" w:fill="FFFFFF"/>
        </w:rPr>
        <w:t xml:space="preserve">.Wykonawca wnosi o wyjaśnienie czy odcinki próbne mogą być wykonane w ramach </w:t>
      </w:r>
      <w:r w:rsidR="006B1F07">
        <w:rPr>
          <w:color w:val="666666"/>
          <w:shd w:val="clear" w:color="auto" w:fill="FFFFFF"/>
        </w:rPr>
        <w:t xml:space="preserve">    </w:t>
      </w:r>
    </w:p>
    <w:p w14:paraId="201ACF6A" w14:textId="2CA87332" w:rsidR="00C375C7" w:rsidRPr="00A42016" w:rsidRDefault="006B1F07" w:rsidP="006B1F07">
      <w:pPr>
        <w:tabs>
          <w:tab w:val="left" w:pos="0"/>
        </w:tabs>
        <w:ind w:left="142" w:hanging="426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ab/>
      </w:r>
      <w:r>
        <w:rPr>
          <w:color w:val="666666"/>
          <w:shd w:val="clear" w:color="auto" w:fill="FFFFFF"/>
        </w:rPr>
        <w:tab/>
        <w:t xml:space="preserve">    </w:t>
      </w:r>
      <w:r w:rsidR="00C375C7" w:rsidRPr="00A42016">
        <w:rPr>
          <w:color w:val="666666"/>
          <w:shd w:val="clear" w:color="auto" w:fill="FFFFFF"/>
        </w:rPr>
        <w:t>planowanej inwestycji oraz pozostawione jako docelowe elementy konstrukcji?</w:t>
      </w:r>
    </w:p>
    <w:p w14:paraId="3F93DA38" w14:textId="07C948ED" w:rsidR="00C375C7" w:rsidRPr="00A42016" w:rsidRDefault="006B1F07" w:rsidP="006B1F07">
      <w:pPr>
        <w:ind w:left="426" w:hanging="142"/>
        <w:jc w:val="both"/>
        <w:rPr>
          <w:color w:val="666666"/>
        </w:rPr>
      </w:pPr>
      <w:r>
        <w:rPr>
          <w:color w:val="00B050"/>
        </w:rPr>
        <w:t xml:space="preserve">  </w:t>
      </w:r>
      <w:r w:rsidR="00C375C7" w:rsidRPr="00A42016">
        <w:rPr>
          <w:color w:val="00B050"/>
        </w:rPr>
        <w:t>ODP. Zamawiający przewiduje w ramach zadania możliwość wykonania odcinków próbnych dla warstw konstrukcyjnych nawierzchni drogowych, w ilości zgodnej z dokumentacją projektową oraz w miejscach docelowych robót nawierzchniowych. W przypadku spełnienia przez warstwy wykonane w ramach odcinków próbnych wymaganych w dokumentacji projektowej parametrów technicznych warstwy te będą mogły zostać zakwalifikowane jako warstwy docelowe.</w:t>
      </w:r>
    </w:p>
    <w:p w14:paraId="21C69E75" w14:textId="77777777" w:rsidR="006B1F07" w:rsidRDefault="00C375C7" w:rsidP="006B1F07">
      <w:pPr>
        <w:ind w:left="142" w:firstLine="424"/>
        <w:jc w:val="both"/>
        <w:rPr>
          <w:color w:val="666666"/>
          <w:shd w:val="clear" w:color="auto" w:fill="FFFFFF"/>
        </w:rPr>
      </w:pPr>
      <w:r w:rsidRPr="00A42016">
        <w:rPr>
          <w:color w:val="666666"/>
        </w:rPr>
        <w:br/>
      </w:r>
      <w:r w:rsidR="006B1F07">
        <w:rPr>
          <w:color w:val="666666"/>
          <w:shd w:val="clear" w:color="auto" w:fill="FFFFFF"/>
        </w:rPr>
        <w:t>68</w:t>
      </w:r>
      <w:r w:rsidRPr="00A42016">
        <w:rPr>
          <w:color w:val="666666"/>
          <w:shd w:val="clear" w:color="auto" w:fill="FFFFFF"/>
        </w:rPr>
        <w:t xml:space="preserve">. Wykonawca wnosi o wyjaśnienie, kto będzie właścicielem pozyskanego destruktu z </w:t>
      </w:r>
      <w:r w:rsidR="006B1F07">
        <w:rPr>
          <w:color w:val="666666"/>
          <w:shd w:val="clear" w:color="auto" w:fill="FFFFFF"/>
        </w:rPr>
        <w:t xml:space="preserve"> </w:t>
      </w:r>
    </w:p>
    <w:p w14:paraId="26275F7A" w14:textId="66A7AAB8" w:rsidR="00C375C7" w:rsidRPr="00A42016" w:rsidRDefault="00C375C7" w:rsidP="006B1F07">
      <w:pPr>
        <w:ind w:left="142" w:firstLine="424"/>
        <w:jc w:val="both"/>
        <w:rPr>
          <w:color w:val="666666"/>
          <w:shd w:val="clear" w:color="auto" w:fill="FFFFFF"/>
        </w:rPr>
      </w:pPr>
      <w:r w:rsidRPr="00A42016">
        <w:rPr>
          <w:color w:val="666666"/>
          <w:shd w:val="clear" w:color="auto" w:fill="FFFFFF"/>
        </w:rPr>
        <w:t>rozbiórki (kod odpadu: Mieszanki bitumiczne inne niż wymienione w 17 03 01)?</w:t>
      </w:r>
    </w:p>
    <w:p w14:paraId="4F868996" w14:textId="35D6D76D" w:rsidR="00C375C7" w:rsidRDefault="006B1F07" w:rsidP="006B1F07">
      <w:pPr>
        <w:ind w:firstLine="424"/>
        <w:jc w:val="both"/>
        <w:rPr>
          <w:color w:val="00B050"/>
        </w:rPr>
      </w:pPr>
      <w:r>
        <w:rPr>
          <w:color w:val="00B050"/>
        </w:rPr>
        <w:t xml:space="preserve">  </w:t>
      </w:r>
      <w:r w:rsidR="00C375C7" w:rsidRPr="00A42016">
        <w:rPr>
          <w:color w:val="00B050"/>
        </w:rPr>
        <w:t>ODP. Zmiany Umowy w tym zakresie regulują zapisy Wzoru Umowy §12.</w:t>
      </w:r>
    </w:p>
    <w:p w14:paraId="0E1351EF" w14:textId="77777777" w:rsidR="00422F3F" w:rsidRPr="007D4D5A" w:rsidRDefault="00422F3F" w:rsidP="006B1F07">
      <w:pPr>
        <w:ind w:firstLine="424"/>
        <w:jc w:val="both"/>
        <w:rPr>
          <w:color w:val="00B050"/>
          <w:sz w:val="16"/>
          <w:szCs w:val="16"/>
        </w:rPr>
      </w:pPr>
    </w:p>
    <w:p w14:paraId="77591728" w14:textId="57C07B48" w:rsidR="00C375C7" w:rsidRPr="00A42016" w:rsidRDefault="006B1F07" w:rsidP="00422F3F">
      <w:pPr>
        <w:tabs>
          <w:tab w:val="left" w:pos="1701"/>
        </w:tabs>
        <w:ind w:left="567" w:hanging="425"/>
        <w:jc w:val="both"/>
        <w:rPr>
          <w:color w:val="00B050"/>
          <w:shd w:val="clear" w:color="auto" w:fill="FFFFFF"/>
        </w:rPr>
      </w:pPr>
      <w:r>
        <w:rPr>
          <w:color w:val="666666"/>
          <w:shd w:val="clear" w:color="auto" w:fill="FFFFFF"/>
        </w:rPr>
        <w:t>69</w:t>
      </w:r>
      <w:r w:rsidR="00C375C7" w:rsidRPr="00A42016">
        <w:rPr>
          <w:color w:val="666666"/>
          <w:shd w:val="clear" w:color="auto" w:fill="FFFFFF"/>
        </w:rPr>
        <w:t xml:space="preserve">. </w:t>
      </w:r>
      <w:r w:rsidR="00422F3F">
        <w:rPr>
          <w:color w:val="666666"/>
          <w:shd w:val="clear" w:color="auto" w:fill="FFFFFF"/>
        </w:rPr>
        <w:t xml:space="preserve"> </w:t>
      </w:r>
      <w:r w:rsidR="00C375C7" w:rsidRPr="00A42016">
        <w:rPr>
          <w:color w:val="666666"/>
          <w:shd w:val="clear" w:color="auto" w:fill="FFFFFF"/>
        </w:rPr>
        <w:t>Wykonawca wnosi o wyjaśnienie, jeżeli Zamawiający będzie właścicielem pozyskanego destruktu, prosimy o wskazanie miejsca odwozu oraz informację czy Zamawiający posiada decyzję na zbieranie</w:t>
      </w:r>
      <w:r w:rsidR="00C375C7" w:rsidRPr="00A42016">
        <w:rPr>
          <w:shd w:val="clear" w:color="auto" w:fill="FFFFFF"/>
        </w:rPr>
        <w:t>/i lub przetwarzanie odpadów na wskazane miejsce obejmującą ww. kod odpadów?</w:t>
      </w:r>
    </w:p>
    <w:p w14:paraId="2FDA474D" w14:textId="163AEF6E" w:rsidR="00C375C7" w:rsidRDefault="00C375C7" w:rsidP="00422F3F">
      <w:pPr>
        <w:ind w:left="567"/>
        <w:jc w:val="both"/>
        <w:rPr>
          <w:color w:val="00B050"/>
        </w:rPr>
      </w:pPr>
      <w:r w:rsidRPr="00A42016">
        <w:rPr>
          <w:color w:val="00B050"/>
        </w:rPr>
        <w:t>ODP. Zamawiający wyjaśnia, że kwestię zagospodarowania materiałów z rozbiórek reguluje §12 Wzoru Umowy.</w:t>
      </w:r>
    </w:p>
    <w:p w14:paraId="6E000BE0" w14:textId="77777777" w:rsidR="00422F3F" w:rsidRPr="007D4D5A" w:rsidRDefault="00422F3F" w:rsidP="00422F3F">
      <w:pPr>
        <w:ind w:left="567"/>
        <w:jc w:val="both"/>
        <w:rPr>
          <w:color w:val="00B050"/>
          <w:sz w:val="18"/>
          <w:szCs w:val="18"/>
        </w:rPr>
      </w:pPr>
    </w:p>
    <w:p w14:paraId="63EE32DB" w14:textId="21A60D0B" w:rsidR="00C375C7" w:rsidRPr="00A42016" w:rsidRDefault="00422F3F" w:rsidP="00422F3F">
      <w:pPr>
        <w:ind w:firstLine="142"/>
        <w:jc w:val="both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>70.</w:t>
      </w:r>
      <w:r w:rsidR="00C375C7" w:rsidRPr="00A42016">
        <w:rPr>
          <w:color w:val="666666"/>
          <w:shd w:val="clear" w:color="auto" w:fill="FFFFFF"/>
        </w:rPr>
        <w:t xml:space="preserve"> Wykonawca wnosi o podanie okresu gwarancji na oznakowanie poziome.</w:t>
      </w:r>
    </w:p>
    <w:p w14:paraId="4421EC40" w14:textId="12D48411" w:rsidR="00C375C7" w:rsidRDefault="00422F3F" w:rsidP="00422F3F">
      <w:pPr>
        <w:ind w:firstLine="142"/>
        <w:jc w:val="both"/>
        <w:rPr>
          <w:color w:val="00B050"/>
        </w:rPr>
      </w:pPr>
      <w:r>
        <w:rPr>
          <w:color w:val="00B050"/>
        </w:rPr>
        <w:t xml:space="preserve">      </w:t>
      </w:r>
      <w:r w:rsidR="00C375C7" w:rsidRPr="00A42016">
        <w:rPr>
          <w:color w:val="00B050"/>
        </w:rPr>
        <w:t>ODP. Zamawiający wyjaśnia, że kwestię gwarancji reguluje §16 Wzoru Umowy.</w:t>
      </w:r>
    </w:p>
    <w:p w14:paraId="7DDB4508" w14:textId="77777777" w:rsidR="00422F3F" w:rsidRPr="007D4D5A" w:rsidRDefault="00422F3F" w:rsidP="00422F3F">
      <w:pPr>
        <w:ind w:firstLine="142"/>
        <w:jc w:val="both"/>
        <w:rPr>
          <w:color w:val="00B050"/>
          <w:sz w:val="16"/>
          <w:szCs w:val="16"/>
        </w:rPr>
      </w:pPr>
    </w:p>
    <w:p w14:paraId="64713448" w14:textId="3E269C84" w:rsidR="00C375C7" w:rsidRPr="00A42016" w:rsidRDefault="00422F3F" w:rsidP="00422F3F">
      <w:pPr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  71</w:t>
      </w:r>
      <w:r w:rsidR="00C375C7" w:rsidRPr="00A42016">
        <w:rPr>
          <w:shd w:val="clear" w:color="auto" w:fill="FFFFFF"/>
        </w:rPr>
        <w:t>.Wykonawca wnosi o wyjaśnienie czy w oferowanej cenie należy ująć pielęgnację zieleni.</w:t>
      </w:r>
    </w:p>
    <w:p w14:paraId="65EF909C" w14:textId="24E09C29" w:rsidR="00C375C7" w:rsidRPr="005D1371" w:rsidRDefault="00C375C7" w:rsidP="00422F3F">
      <w:pPr>
        <w:ind w:left="426"/>
        <w:jc w:val="both"/>
        <w:rPr>
          <w:color w:val="00B050"/>
        </w:rPr>
      </w:pPr>
      <w:r w:rsidRPr="005D1371">
        <w:rPr>
          <w:color w:val="00B050"/>
        </w:rPr>
        <w:t>ODP. Zamawiający wyjaśnia, że w ofercie należy ująć pielęgnację zieleni</w:t>
      </w:r>
      <w:r w:rsidR="000550E5" w:rsidRPr="005D1371">
        <w:rPr>
          <w:color w:val="00B050"/>
        </w:rPr>
        <w:t>, która jest</w:t>
      </w:r>
      <w:r w:rsidRPr="005D1371">
        <w:rPr>
          <w:color w:val="00B050"/>
        </w:rPr>
        <w:t xml:space="preserve"> do </w:t>
      </w:r>
      <w:r w:rsidR="000550E5" w:rsidRPr="005D1371">
        <w:rPr>
          <w:color w:val="00B050"/>
        </w:rPr>
        <w:t>w</w:t>
      </w:r>
      <w:r w:rsidRPr="005D1371">
        <w:rPr>
          <w:color w:val="00B050"/>
        </w:rPr>
        <w:t>ykonania</w:t>
      </w:r>
      <w:r w:rsidR="000550E5" w:rsidRPr="005D1371">
        <w:rPr>
          <w:color w:val="00B050"/>
        </w:rPr>
        <w:t xml:space="preserve"> przez Wykonawcę</w:t>
      </w:r>
      <w:r w:rsidRPr="005D1371">
        <w:rPr>
          <w:color w:val="00B050"/>
        </w:rPr>
        <w:t xml:space="preserve"> (trawniki).</w:t>
      </w:r>
    </w:p>
    <w:p w14:paraId="387B5CC8" w14:textId="77777777" w:rsidR="00422F3F" w:rsidRPr="007D4D5A" w:rsidRDefault="00422F3F" w:rsidP="00422F3F">
      <w:pPr>
        <w:ind w:left="426"/>
        <w:jc w:val="both"/>
        <w:rPr>
          <w:rFonts w:ascii="Helvetica" w:hAnsi="Helvetica" w:cs="Helvetica"/>
          <w:color w:val="00B050"/>
          <w:sz w:val="18"/>
          <w:szCs w:val="18"/>
        </w:rPr>
      </w:pPr>
    </w:p>
    <w:p w14:paraId="328BA470" w14:textId="3547A8C1" w:rsidR="00C375C7" w:rsidRPr="00FD47E9" w:rsidRDefault="00422F3F" w:rsidP="00422F3F">
      <w:pPr>
        <w:jc w:val="both"/>
        <w:rPr>
          <w:color w:val="666666"/>
          <w:shd w:val="clear" w:color="auto" w:fill="FFFFFF"/>
        </w:rPr>
      </w:pPr>
      <w:r w:rsidRPr="00FD47E9">
        <w:rPr>
          <w:color w:val="666666"/>
          <w:shd w:val="clear" w:color="auto" w:fill="FFFFFF"/>
        </w:rPr>
        <w:t xml:space="preserve">   72</w:t>
      </w:r>
      <w:r w:rsidR="00C375C7" w:rsidRPr="00FD47E9">
        <w:rPr>
          <w:color w:val="666666"/>
          <w:shd w:val="clear" w:color="auto" w:fill="FFFFFF"/>
        </w:rPr>
        <w:t>. Wykonawca wnosi o podanie hierarchii ważności dokumentów.</w:t>
      </w:r>
    </w:p>
    <w:p w14:paraId="32302884" w14:textId="6FA324A4" w:rsidR="00C375C7" w:rsidRPr="00FD47E9" w:rsidRDefault="00C375C7" w:rsidP="00422F3F">
      <w:pPr>
        <w:ind w:left="426"/>
        <w:jc w:val="both"/>
        <w:rPr>
          <w:color w:val="00B050"/>
        </w:rPr>
      </w:pPr>
      <w:r w:rsidRPr="00FD47E9">
        <w:rPr>
          <w:color w:val="00B050"/>
        </w:rPr>
        <w:t>ODP. Zamawiający nie wprowadza hierarchii dokumentów. Wszystkie dołączone do postępowania dokumenty są równoważne.</w:t>
      </w:r>
    </w:p>
    <w:p w14:paraId="60C1AC6D" w14:textId="77777777" w:rsidR="00422F3F" w:rsidRPr="007D4D5A" w:rsidRDefault="00422F3F" w:rsidP="00422F3F">
      <w:pPr>
        <w:ind w:left="426"/>
        <w:jc w:val="both"/>
        <w:rPr>
          <w:color w:val="00B050"/>
          <w:sz w:val="16"/>
          <w:szCs w:val="16"/>
        </w:rPr>
      </w:pPr>
    </w:p>
    <w:p w14:paraId="7C8F22E5" w14:textId="63989600" w:rsidR="00C375C7" w:rsidRPr="00FD47E9" w:rsidRDefault="00422F3F" w:rsidP="00422F3F">
      <w:pPr>
        <w:ind w:left="426" w:hanging="426"/>
        <w:jc w:val="both"/>
        <w:rPr>
          <w:color w:val="666666"/>
          <w:shd w:val="clear" w:color="auto" w:fill="FFFFFF"/>
        </w:rPr>
      </w:pPr>
      <w:r w:rsidRPr="00FD47E9">
        <w:rPr>
          <w:color w:val="666666"/>
          <w:shd w:val="clear" w:color="auto" w:fill="FFFFFF"/>
        </w:rPr>
        <w:t>73</w:t>
      </w:r>
      <w:r w:rsidR="00C375C7" w:rsidRPr="00FD47E9">
        <w:rPr>
          <w:color w:val="666666"/>
          <w:shd w:val="clear" w:color="auto" w:fill="FFFFFF"/>
        </w:rPr>
        <w:t>. Wykonawca wnosi o wyjaśnienie czy Zamawiający dopuści realizację prac przy całkowitym zamknięciu drogi.</w:t>
      </w:r>
    </w:p>
    <w:p w14:paraId="1A3AAE52" w14:textId="0100AD64" w:rsidR="00C375C7" w:rsidRPr="00FD47E9" w:rsidRDefault="00C375C7" w:rsidP="00422F3F">
      <w:pPr>
        <w:ind w:left="426"/>
        <w:jc w:val="both"/>
        <w:rPr>
          <w:color w:val="00B050"/>
        </w:rPr>
      </w:pPr>
      <w:r w:rsidRPr="00FD47E9">
        <w:rPr>
          <w:color w:val="00B050"/>
        </w:rPr>
        <w:t>ODP. Zamawiający informuje, że podczas realizacji Przedmiotu Zamówienia Wykonawca zobowiązany będzie do zachowania ciągłości komunikacji publicznej oraz zachowania przejezdności co najmniej 1 pasem przebudowywanych ulic pod warunkiem zastosowania ruchu wahadłowego. Ponadto na czas przebudowy pętli autobusowej Wykonawca wykona tymczasowe miejsce do zawracania autobusów wraz z tymczasowym przystankiem autobusowym (bez wiaty). W przypadku przebudowy innych przystanków Wykonawca dla każdego z nich wykona tymczasowy przystanek w okolicy (bez wiaty.</w:t>
      </w:r>
    </w:p>
    <w:p w14:paraId="12087600" w14:textId="77777777" w:rsidR="00422F3F" w:rsidRPr="007D4D5A" w:rsidRDefault="00422F3F" w:rsidP="00422F3F">
      <w:pPr>
        <w:ind w:left="426"/>
        <w:jc w:val="both"/>
        <w:rPr>
          <w:color w:val="00B050"/>
          <w:sz w:val="18"/>
          <w:szCs w:val="18"/>
        </w:rPr>
      </w:pPr>
    </w:p>
    <w:p w14:paraId="583E2E78" w14:textId="4B94504B" w:rsidR="00C375C7" w:rsidRPr="00FD47E9" w:rsidRDefault="00422F3F" w:rsidP="00422F3F">
      <w:pPr>
        <w:ind w:left="426" w:hanging="426"/>
        <w:jc w:val="both"/>
        <w:rPr>
          <w:color w:val="666666"/>
          <w:shd w:val="clear" w:color="auto" w:fill="FFFFFF"/>
        </w:rPr>
      </w:pPr>
      <w:r w:rsidRPr="00FD47E9">
        <w:rPr>
          <w:color w:val="666666"/>
          <w:shd w:val="clear" w:color="auto" w:fill="FFFFFF"/>
        </w:rPr>
        <w:t>74</w:t>
      </w:r>
      <w:r w:rsidR="00C375C7" w:rsidRPr="00FD47E9">
        <w:rPr>
          <w:color w:val="666666"/>
          <w:shd w:val="clear" w:color="auto" w:fill="FFFFFF"/>
        </w:rPr>
        <w:t xml:space="preserve">. </w:t>
      </w:r>
      <w:r w:rsidRPr="00FD47E9">
        <w:rPr>
          <w:color w:val="666666"/>
          <w:shd w:val="clear" w:color="auto" w:fill="FFFFFF"/>
        </w:rPr>
        <w:t xml:space="preserve"> </w:t>
      </w:r>
      <w:r w:rsidR="00C375C7" w:rsidRPr="00FD47E9">
        <w:rPr>
          <w:color w:val="666666"/>
          <w:shd w:val="clear" w:color="auto" w:fill="FFFFFF"/>
        </w:rPr>
        <w:t>Wykonawca wnosi o określenie do kogo będą należały materiały pochodzące z rozbiórki. Jeżeli do Zamawiającego, to prosimy o wskazanie miejsca wywozu.</w:t>
      </w:r>
    </w:p>
    <w:p w14:paraId="44304590" w14:textId="7DA6977F" w:rsidR="00422F3F" w:rsidRPr="00FD47E9" w:rsidRDefault="00C375C7" w:rsidP="00422F3F">
      <w:pPr>
        <w:ind w:left="426"/>
        <w:jc w:val="both"/>
        <w:rPr>
          <w:color w:val="00B050"/>
        </w:rPr>
      </w:pPr>
      <w:r w:rsidRPr="00FD47E9">
        <w:rPr>
          <w:color w:val="00B050"/>
        </w:rPr>
        <w:t>ODP. Zamawiający wyjaśnia, że kwestię zagospodarowania materiałów z rozbiórek reguluje §12 Wzoru Umowy.</w:t>
      </w:r>
    </w:p>
    <w:p w14:paraId="7B0ED660" w14:textId="77777777" w:rsidR="00FD47E9" w:rsidRPr="007D4D5A" w:rsidRDefault="00FD47E9" w:rsidP="00422F3F">
      <w:pPr>
        <w:ind w:left="426"/>
        <w:jc w:val="both"/>
        <w:rPr>
          <w:color w:val="00B050"/>
          <w:sz w:val="18"/>
          <w:szCs w:val="18"/>
        </w:rPr>
      </w:pPr>
    </w:p>
    <w:p w14:paraId="0CA58844" w14:textId="27B7C8CC" w:rsidR="00C375C7" w:rsidRPr="00FD47E9" w:rsidRDefault="00422F3F" w:rsidP="00422F3F">
      <w:pPr>
        <w:ind w:left="426" w:hanging="426"/>
        <w:jc w:val="both"/>
        <w:rPr>
          <w:color w:val="666666"/>
          <w:shd w:val="clear" w:color="auto" w:fill="FFFFFF"/>
        </w:rPr>
      </w:pPr>
      <w:r w:rsidRPr="00FD47E9">
        <w:rPr>
          <w:color w:val="666666"/>
          <w:shd w:val="clear" w:color="auto" w:fill="FFFFFF"/>
        </w:rPr>
        <w:t>75</w:t>
      </w:r>
      <w:r w:rsidR="00C375C7" w:rsidRPr="00FD47E9">
        <w:rPr>
          <w:color w:val="666666"/>
          <w:shd w:val="clear" w:color="auto" w:fill="FFFFFF"/>
        </w:rPr>
        <w:t xml:space="preserve">. Wykonawca wnosi o podanie czy Zamawiający będzie wymagał </w:t>
      </w:r>
      <w:proofErr w:type="spellStart"/>
      <w:r w:rsidR="00C375C7" w:rsidRPr="00FD47E9">
        <w:rPr>
          <w:color w:val="666666"/>
          <w:shd w:val="clear" w:color="auto" w:fill="FFFFFF"/>
        </w:rPr>
        <w:t>paletowania</w:t>
      </w:r>
      <w:proofErr w:type="spellEnd"/>
      <w:r w:rsidR="00C375C7" w:rsidRPr="00FD47E9">
        <w:rPr>
          <w:color w:val="666666"/>
          <w:shd w:val="clear" w:color="auto" w:fill="FFFFFF"/>
        </w:rPr>
        <w:t xml:space="preserve"> materiałów rozbiórkowych.</w:t>
      </w:r>
    </w:p>
    <w:p w14:paraId="45694EF4" w14:textId="42C8E8A9" w:rsidR="00C375C7" w:rsidRPr="00FD47E9" w:rsidRDefault="00C375C7" w:rsidP="00422F3F">
      <w:pPr>
        <w:ind w:left="426"/>
        <w:jc w:val="both"/>
        <w:rPr>
          <w:color w:val="00B050"/>
        </w:rPr>
      </w:pPr>
      <w:r w:rsidRPr="00FD47E9">
        <w:rPr>
          <w:color w:val="00B050"/>
        </w:rPr>
        <w:t xml:space="preserve">ODP. Zamawiający wyjaśnia, że kwestię zagospodarowania materiałów z rozbiórek reguluje </w:t>
      </w:r>
      <w:r w:rsidR="00422F3F" w:rsidRPr="00FD47E9">
        <w:rPr>
          <w:color w:val="00B050"/>
        </w:rPr>
        <w:t xml:space="preserve">  </w:t>
      </w:r>
      <w:r w:rsidRPr="00FD47E9">
        <w:rPr>
          <w:color w:val="00B050"/>
        </w:rPr>
        <w:t>§12 Wzoru Umowy.</w:t>
      </w:r>
    </w:p>
    <w:p w14:paraId="34AECC77" w14:textId="77777777" w:rsidR="00FD47E9" w:rsidRPr="00FD47E9" w:rsidRDefault="00FD47E9" w:rsidP="00FD47E9"/>
    <w:p w14:paraId="5D94085C" w14:textId="2370AD23" w:rsidR="00FD47E9" w:rsidRPr="00FD47E9" w:rsidRDefault="00FD47E9" w:rsidP="00FD47E9">
      <w:pPr>
        <w:rPr>
          <w:spacing w:val="-2"/>
        </w:rPr>
      </w:pPr>
      <w:r w:rsidRPr="00FD47E9">
        <w:t xml:space="preserve">Pytania z dnia 25.10.2022 </w:t>
      </w:r>
    </w:p>
    <w:p w14:paraId="4B61F232" w14:textId="136C783F" w:rsidR="00FD47E9" w:rsidRPr="00FD47E9" w:rsidRDefault="00FD47E9" w:rsidP="00FD47E9">
      <w:pPr>
        <w:pStyle w:val="Nagwek1"/>
        <w:numPr>
          <w:ilvl w:val="0"/>
          <w:numId w:val="46"/>
        </w:numPr>
        <w:spacing w:before="240" w:after="60" w:line="259" w:lineRule="auto"/>
        <w:ind w:left="284" w:hanging="426"/>
        <w:rPr>
          <w:rFonts w:ascii="Times New Roman" w:hAnsi="Times New Roman"/>
          <w:b w:val="0"/>
          <w:bCs/>
          <w:color w:val="auto"/>
          <w:szCs w:val="24"/>
        </w:rPr>
      </w:pPr>
      <w:r w:rsidRPr="00FD47E9">
        <w:rPr>
          <w:rFonts w:ascii="Times New Roman" w:hAnsi="Times New Roman"/>
          <w:b w:val="0"/>
          <w:bCs/>
          <w:color w:val="auto"/>
          <w:szCs w:val="24"/>
        </w:rPr>
        <w:lastRenderedPageBreak/>
        <w:t xml:space="preserve">Dotyczy: Wzór Umowy / Treść Umowy wskazuje na formułę zadania ‘zaprojektuj i wybuduj’ </w:t>
      </w:r>
    </w:p>
    <w:p w14:paraId="07954D05" w14:textId="35EC0019" w:rsidR="00FD47E9" w:rsidRPr="00624EB3" w:rsidRDefault="00624EB3" w:rsidP="00624EB3">
      <w:pPr>
        <w:jc w:val="both"/>
        <w:rPr>
          <w:bCs/>
        </w:rPr>
      </w:pPr>
      <w:r>
        <w:rPr>
          <w:bCs/>
        </w:rPr>
        <w:t xml:space="preserve">    </w:t>
      </w:r>
      <w:r w:rsidR="00FD47E9" w:rsidRPr="00624EB3">
        <w:rPr>
          <w:bCs/>
        </w:rPr>
        <w:t>Zgodnie z zapisami Wzoru Umowy:</w:t>
      </w:r>
    </w:p>
    <w:p w14:paraId="05B87F07" w14:textId="77777777" w:rsidR="00FD47E9" w:rsidRPr="00FD47E9" w:rsidRDefault="00FD47E9" w:rsidP="00FD47E9">
      <w:pPr>
        <w:pStyle w:val="Akapitzlist"/>
        <w:numPr>
          <w:ilvl w:val="0"/>
          <w:numId w:val="43"/>
        </w:numPr>
        <w:jc w:val="both"/>
        <w:rPr>
          <w:bCs/>
          <w:i/>
        </w:rPr>
      </w:pPr>
      <w:r w:rsidRPr="00FD47E9">
        <w:rPr>
          <w:bCs/>
          <w:i/>
        </w:rPr>
        <w:t xml:space="preserve">„Wykonawca zapewnia, że posiada wiedzę i doświadczenie oraz specjalizuje się </w:t>
      </w:r>
      <w:r w:rsidRPr="00FD47E9">
        <w:rPr>
          <w:bCs/>
          <w:i/>
          <w:u w:val="single"/>
        </w:rPr>
        <w:t>w opracowywaniu dokumentacji projektowej budowlanej</w:t>
      </w:r>
      <w:r w:rsidRPr="00FD47E9">
        <w:rPr>
          <w:bCs/>
          <w:i/>
        </w:rPr>
        <w:t xml:space="preserve"> w rozumieniu ustawy Prawo budowlane...” </w:t>
      </w:r>
      <w:r w:rsidRPr="00FD47E9">
        <w:rPr>
          <w:bCs/>
        </w:rPr>
        <w:t>/ §3, ust. 2, pkt 1</w:t>
      </w:r>
    </w:p>
    <w:p w14:paraId="11EDEA97" w14:textId="77777777" w:rsidR="00FD47E9" w:rsidRPr="00FD47E9" w:rsidRDefault="00FD47E9" w:rsidP="00FD47E9">
      <w:pPr>
        <w:pStyle w:val="Akapitzlist"/>
        <w:numPr>
          <w:ilvl w:val="0"/>
          <w:numId w:val="43"/>
        </w:numPr>
        <w:jc w:val="both"/>
        <w:rPr>
          <w:bCs/>
          <w:i/>
        </w:rPr>
      </w:pPr>
      <w:r w:rsidRPr="00FD47E9">
        <w:rPr>
          <w:bCs/>
          <w:i/>
        </w:rPr>
        <w:t xml:space="preserve">„Wykonawca zapewnia, że (…) zna uwarunkowania procesu budowlanego w Polsce i wymogi przepisów prawa, pozwalające na realizację przedmiotu Umowy, ponosi pełną odpowiedzialność za zgodność z prawem polskim </w:t>
      </w:r>
      <w:r w:rsidRPr="00FD47E9">
        <w:rPr>
          <w:bCs/>
          <w:i/>
          <w:u w:val="single"/>
        </w:rPr>
        <w:t>prac projektowych</w:t>
      </w:r>
      <w:r w:rsidRPr="00FD47E9">
        <w:rPr>
          <w:bCs/>
          <w:i/>
        </w:rPr>
        <w:t xml:space="preserve">…” </w:t>
      </w:r>
      <w:r w:rsidRPr="00FD47E9">
        <w:rPr>
          <w:bCs/>
        </w:rPr>
        <w:t>/ §3, ust. 2, pkt 3</w:t>
      </w:r>
    </w:p>
    <w:p w14:paraId="6F4D5B6C" w14:textId="77777777" w:rsidR="00FD47E9" w:rsidRPr="00FD47E9" w:rsidRDefault="00FD47E9" w:rsidP="00FD47E9">
      <w:pPr>
        <w:pStyle w:val="Akapitzlist"/>
        <w:numPr>
          <w:ilvl w:val="0"/>
          <w:numId w:val="43"/>
        </w:numPr>
        <w:jc w:val="both"/>
        <w:rPr>
          <w:bCs/>
          <w:i/>
        </w:rPr>
      </w:pPr>
      <w:r w:rsidRPr="00FD47E9">
        <w:rPr>
          <w:bCs/>
          <w:i/>
        </w:rPr>
        <w:t xml:space="preserve">„Wykonawca zapewnia, że (…) posiada uprawnienia budowlane </w:t>
      </w:r>
      <w:r w:rsidRPr="00FD47E9">
        <w:rPr>
          <w:bCs/>
          <w:i/>
          <w:u w:val="single"/>
        </w:rPr>
        <w:t>do projektowania</w:t>
      </w:r>
      <w:r w:rsidRPr="00FD47E9">
        <w:rPr>
          <w:bCs/>
          <w:i/>
        </w:rPr>
        <w:t xml:space="preserve"> (…) niezbędne do </w:t>
      </w:r>
      <w:r w:rsidRPr="00FD47E9">
        <w:rPr>
          <w:bCs/>
          <w:i/>
          <w:u w:val="single"/>
        </w:rPr>
        <w:t>opracowania i zatwierdzenia projektu budowlanego</w:t>
      </w:r>
      <w:r w:rsidRPr="00FD47E9">
        <w:rPr>
          <w:bCs/>
          <w:i/>
        </w:rPr>
        <w:t xml:space="preserve">…” </w:t>
      </w:r>
      <w:r w:rsidRPr="00FD47E9">
        <w:rPr>
          <w:bCs/>
        </w:rPr>
        <w:t>/ §3, ust. 2, pkt 4</w:t>
      </w:r>
    </w:p>
    <w:p w14:paraId="05B943C3" w14:textId="77777777" w:rsidR="00FD47E9" w:rsidRPr="00FD47E9" w:rsidRDefault="00FD47E9" w:rsidP="00FD47E9">
      <w:pPr>
        <w:numPr>
          <w:ilvl w:val="0"/>
          <w:numId w:val="43"/>
        </w:numPr>
        <w:spacing w:line="259" w:lineRule="auto"/>
        <w:rPr>
          <w:bCs/>
          <w:i/>
        </w:rPr>
      </w:pPr>
      <w:r w:rsidRPr="00FD47E9">
        <w:rPr>
          <w:bCs/>
          <w:i/>
        </w:rPr>
        <w:t xml:space="preserve">„Zamawiający wymaga zatrudnienia przez Wykonawcę, podwykonawcę lub dalszego podwykonawcę osób wykonujących wszelkie czynności wchodzące w tzw. koszty bezpośrednie na podstawie umowy o pracę.(…)Wymóg ten nie dotyczy, osób: </w:t>
      </w:r>
      <w:r w:rsidRPr="00FD47E9">
        <w:rPr>
          <w:bCs/>
          <w:i/>
          <w:u w:val="single"/>
        </w:rPr>
        <w:t>projektantów</w:t>
      </w:r>
      <w:r w:rsidRPr="00FD47E9">
        <w:rPr>
          <w:bCs/>
          <w:i/>
        </w:rPr>
        <w:t xml:space="preserve">…” </w:t>
      </w:r>
      <w:r w:rsidRPr="00FD47E9">
        <w:rPr>
          <w:bCs/>
        </w:rPr>
        <w:t>/ §8, ust. 2</w:t>
      </w:r>
    </w:p>
    <w:p w14:paraId="2F693754" w14:textId="77777777" w:rsidR="00FD47E9" w:rsidRPr="00FD47E9" w:rsidRDefault="00FD47E9" w:rsidP="00FD47E9">
      <w:pPr>
        <w:numPr>
          <w:ilvl w:val="0"/>
          <w:numId w:val="43"/>
        </w:numPr>
        <w:spacing w:line="259" w:lineRule="auto"/>
        <w:rPr>
          <w:bCs/>
          <w:i/>
        </w:rPr>
      </w:pPr>
      <w:r w:rsidRPr="00FD47E9">
        <w:rPr>
          <w:bCs/>
          <w:i/>
        </w:rPr>
        <w:t xml:space="preserve">„Materiały użyte do realizacji Umowy - powinny być nowe i odpowiadać, co do jakości wymogom wyrobów dopuszczonych do obrotu i stosowania w budownictwie (…) wymaganiami Zamawiającego określonymi w </w:t>
      </w:r>
      <w:r w:rsidRPr="00FD47E9">
        <w:rPr>
          <w:bCs/>
          <w:i/>
          <w:u w:val="single"/>
        </w:rPr>
        <w:t>Programie funkcjonalno-użytkowym”</w:t>
      </w:r>
      <w:r w:rsidRPr="00FD47E9">
        <w:rPr>
          <w:bCs/>
          <w:i/>
        </w:rPr>
        <w:t xml:space="preserve"> </w:t>
      </w:r>
      <w:r w:rsidRPr="00FD47E9">
        <w:rPr>
          <w:bCs/>
        </w:rPr>
        <w:t>/ §12, ust. 1</w:t>
      </w:r>
    </w:p>
    <w:p w14:paraId="727C60C9" w14:textId="77777777" w:rsidR="00FD47E9" w:rsidRPr="00FD47E9" w:rsidRDefault="00FD47E9" w:rsidP="00FD47E9">
      <w:pPr>
        <w:numPr>
          <w:ilvl w:val="0"/>
          <w:numId w:val="43"/>
        </w:numPr>
        <w:spacing w:line="259" w:lineRule="auto"/>
        <w:rPr>
          <w:bCs/>
          <w:i/>
        </w:rPr>
      </w:pPr>
      <w:r w:rsidRPr="00FD47E9">
        <w:rPr>
          <w:bCs/>
          <w:i/>
        </w:rPr>
        <w:t xml:space="preserve">„W razie wykrycia </w:t>
      </w:r>
      <w:r w:rsidRPr="00FD47E9">
        <w:rPr>
          <w:bCs/>
          <w:i/>
          <w:u w:val="single"/>
        </w:rPr>
        <w:t>wady dokumentacji</w:t>
      </w:r>
      <w:r w:rsidRPr="00FD47E9">
        <w:rPr>
          <w:bCs/>
          <w:i/>
        </w:rPr>
        <w:t xml:space="preserve">, Wykonawca jest zobowiązany do natychmiastowego usunięcia tej wady na własny koszt” </w:t>
      </w:r>
      <w:r w:rsidRPr="00FD47E9">
        <w:rPr>
          <w:bCs/>
        </w:rPr>
        <w:t>/ §20, ust. 2</w:t>
      </w:r>
    </w:p>
    <w:p w14:paraId="289A05F8" w14:textId="77777777" w:rsidR="00FD47E9" w:rsidRPr="00FD47E9" w:rsidRDefault="00FD47E9" w:rsidP="00FD47E9">
      <w:pPr>
        <w:numPr>
          <w:ilvl w:val="0"/>
          <w:numId w:val="43"/>
        </w:numPr>
        <w:spacing w:line="259" w:lineRule="auto"/>
        <w:rPr>
          <w:bCs/>
          <w:i/>
        </w:rPr>
      </w:pPr>
      <w:r w:rsidRPr="00FD47E9">
        <w:rPr>
          <w:bCs/>
          <w:i/>
        </w:rPr>
        <w:t xml:space="preserve">„Wykonawca zwolniony jest od odpowiedzialności z tytułu rękojmi za wady, jeżeli wykaże, że wady powstały na skutek wykonania </w:t>
      </w:r>
      <w:r w:rsidRPr="00FD47E9">
        <w:rPr>
          <w:bCs/>
          <w:i/>
          <w:u w:val="single"/>
        </w:rPr>
        <w:t>dokumentacji</w:t>
      </w:r>
      <w:r w:rsidRPr="00FD47E9">
        <w:rPr>
          <w:bCs/>
          <w:i/>
        </w:rPr>
        <w:t xml:space="preserve"> według wskazówek Zamawiającego, które to wskazówki Wykonawca zakwestionował i uprzedził na piśmie Zamawiającego o przewidywanych skutkach zastosowania się do tych wskazówek” </w:t>
      </w:r>
      <w:r w:rsidRPr="00FD47E9">
        <w:rPr>
          <w:bCs/>
        </w:rPr>
        <w:t>/ §16, ust. 2</w:t>
      </w:r>
    </w:p>
    <w:p w14:paraId="37E3B3D1" w14:textId="77777777" w:rsidR="00FD47E9" w:rsidRPr="00FD47E9" w:rsidRDefault="00FD47E9" w:rsidP="00FD47E9">
      <w:pPr>
        <w:numPr>
          <w:ilvl w:val="0"/>
          <w:numId w:val="43"/>
        </w:numPr>
        <w:spacing w:line="259" w:lineRule="auto"/>
        <w:rPr>
          <w:bCs/>
          <w:i/>
        </w:rPr>
      </w:pPr>
      <w:r w:rsidRPr="00FD47E9">
        <w:rPr>
          <w:bCs/>
          <w:i/>
        </w:rPr>
        <w:t xml:space="preserve">„W przypadku stwierdzenia wady projektu, Wykonawca będzie zobowiązany do ponownego opracowania </w:t>
      </w:r>
      <w:r w:rsidRPr="00FD47E9">
        <w:rPr>
          <w:bCs/>
          <w:i/>
          <w:u w:val="single"/>
        </w:rPr>
        <w:t>części dokumentacji</w:t>
      </w:r>
      <w:r w:rsidRPr="00FD47E9">
        <w:rPr>
          <w:bCs/>
          <w:i/>
        </w:rPr>
        <w:t xml:space="preserve">, którą wykonał wadliwie” </w:t>
      </w:r>
      <w:r w:rsidRPr="00FD47E9">
        <w:rPr>
          <w:bCs/>
        </w:rPr>
        <w:t>/ §20, ust. 4</w:t>
      </w:r>
    </w:p>
    <w:p w14:paraId="35761FA9" w14:textId="77777777" w:rsidR="00FD47E9" w:rsidRPr="00FD47E9" w:rsidRDefault="00FD47E9" w:rsidP="00FD47E9">
      <w:pPr>
        <w:numPr>
          <w:ilvl w:val="0"/>
          <w:numId w:val="43"/>
        </w:numPr>
        <w:spacing w:line="259" w:lineRule="auto"/>
        <w:rPr>
          <w:bCs/>
          <w:i/>
        </w:rPr>
      </w:pPr>
      <w:r w:rsidRPr="00FD47E9">
        <w:rPr>
          <w:bCs/>
          <w:i/>
        </w:rPr>
        <w:t xml:space="preserve">„W przypadku odstąpienia od Umowy, Wykonawcę oraz Zamawiającego obciążają następujące obowiązki (…) </w:t>
      </w:r>
      <w:r w:rsidRPr="00FD47E9">
        <w:rPr>
          <w:bCs/>
          <w:i/>
          <w:u w:val="single"/>
        </w:rPr>
        <w:t>wycena przerwanych prac projektowych</w:t>
      </w:r>
      <w:r w:rsidRPr="00FD47E9">
        <w:rPr>
          <w:bCs/>
          <w:i/>
        </w:rPr>
        <w:t xml:space="preserve"> (…) do dnia odstąpienia, ustalona będzie w drodze negocjacji, a w razie braku porozumienia, ich wysokość ustali Zamawiający” </w:t>
      </w:r>
      <w:r w:rsidRPr="00FD47E9">
        <w:rPr>
          <w:bCs/>
        </w:rPr>
        <w:t>/ §22, ust. 2, pkt 5</w:t>
      </w:r>
    </w:p>
    <w:p w14:paraId="0FA95BDB" w14:textId="77777777" w:rsidR="00FD47E9" w:rsidRPr="00FD47E9" w:rsidRDefault="00FD47E9" w:rsidP="00FD47E9">
      <w:pPr>
        <w:ind w:left="720"/>
        <w:rPr>
          <w:bCs/>
        </w:rPr>
      </w:pPr>
      <w:r w:rsidRPr="00FD47E9">
        <w:rPr>
          <w:bCs/>
        </w:rPr>
        <w:t>Wykonawca wskazuje, że ww. fragmenty Wzoru Umowy dotyczą zadania w formule ‘</w:t>
      </w:r>
      <w:r w:rsidRPr="00FD47E9">
        <w:rPr>
          <w:bCs/>
          <w:i/>
        </w:rPr>
        <w:t>zaprojektuj i wybuduj’.</w:t>
      </w:r>
      <w:r w:rsidRPr="00FD47E9">
        <w:rPr>
          <w:bCs/>
        </w:rPr>
        <w:t xml:space="preserve"> Z uwagi na zakres zadania, obejmujący wyłącznie roboty budowlane (bez zakresu związanego z projektowaniem) Wykonawca wnosi o skorygowanie treści Wzoru Umowy.</w:t>
      </w:r>
    </w:p>
    <w:p w14:paraId="77AD75B8" w14:textId="77777777" w:rsidR="00FD47E9" w:rsidRPr="00FD47E9" w:rsidRDefault="00FD47E9" w:rsidP="00FD47E9">
      <w:pPr>
        <w:ind w:left="720" w:hanging="11"/>
        <w:rPr>
          <w:bCs/>
          <w:color w:val="00B050"/>
        </w:rPr>
      </w:pPr>
      <w:r w:rsidRPr="00FD47E9">
        <w:rPr>
          <w:bCs/>
          <w:color w:val="00B050"/>
        </w:rPr>
        <w:t>ODP. Zamawiający dołącza skorygowany Wzór Umowy.</w:t>
      </w:r>
    </w:p>
    <w:p w14:paraId="548A15B2" w14:textId="399DF311" w:rsidR="00FD47E9" w:rsidRPr="00FD47E9" w:rsidRDefault="00FD47E9" w:rsidP="00FD47E9">
      <w:pPr>
        <w:pStyle w:val="Nagwek1"/>
        <w:numPr>
          <w:ilvl w:val="0"/>
          <w:numId w:val="46"/>
        </w:numPr>
        <w:spacing w:before="240" w:after="60" w:line="259" w:lineRule="auto"/>
        <w:ind w:left="567" w:hanging="425"/>
        <w:rPr>
          <w:rFonts w:ascii="Times New Roman" w:hAnsi="Times New Roman"/>
          <w:b w:val="0"/>
          <w:bCs/>
          <w:color w:val="auto"/>
          <w:szCs w:val="24"/>
        </w:rPr>
      </w:pPr>
      <w:r w:rsidRPr="00FD47E9">
        <w:rPr>
          <w:rFonts w:ascii="Times New Roman" w:hAnsi="Times New Roman"/>
          <w:b w:val="0"/>
          <w:bCs/>
          <w:color w:val="auto"/>
          <w:szCs w:val="24"/>
        </w:rPr>
        <w:t>Dotyczy: Wzór Umowy / Warunki, przeszkody, okoliczności mogące mieć wpływ na wykonanie przedmiotu umowy a nieopisane w dokumentach przetargowych</w:t>
      </w:r>
    </w:p>
    <w:p w14:paraId="506F1F43" w14:textId="77777777" w:rsidR="00FD47E9" w:rsidRPr="00FD47E9" w:rsidRDefault="00FD47E9" w:rsidP="00FD47E9">
      <w:pPr>
        <w:pStyle w:val="Akapitzlist"/>
        <w:jc w:val="both"/>
        <w:rPr>
          <w:bCs/>
        </w:rPr>
      </w:pPr>
      <w:r w:rsidRPr="00FD47E9">
        <w:rPr>
          <w:bCs/>
        </w:rPr>
        <w:t>Zgodnie ze Wzorem Umowy / §3, ust. 6: „</w:t>
      </w:r>
      <w:r w:rsidRPr="00FD47E9">
        <w:rPr>
          <w:bCs/>
          <w:i/>
        </w:rPr>
        <w:t>Zamawiający nie ponosi odpowiedzialności wobec Wykonawcy za jakiekolwiek warunki, przeszkody czy okoliczności, które mogą mieć wpływ na wykonanie przedmiotu umowy i uważa się, że Wykonawca upewnił się, że wynagrodzenie (…) jest prawidłowe i wystarczające na pokrycie wszystkich spraw oraz rzeczy koniecznych do wykonania przedmiotu Umowy i że Wykonawcy nie przysługuje żadna dodatkowa zapłata z tego tytułu</w:t>
      </w:r>
      <w:r w:rsidRPr="00FD47E9">
        <w:rPr>
          <w:bCs/>
        </w:rPr>
        <w:t xml:space="preserve">”.  </w:t>
      </w:r>
    </w:p>
    <w:p w14:paraId="520F1FC3" w14:textId="77777777" w:rsidR="00FD47E9" w:rsidRPr="00FD47E9" w:rsidRDefault="00FD47E9" w:rsidP="00FD47E9">
      <w:pPr>
        <w:pStyle w:val="Akapitzlist"/>
        <w:jc w:val="both"/>
        <w:rPr>
          <w:bCs/>
        </w:rPr>
      </w:pPr>
      <w:r w:rsidRPr="00FD47E9">
        <w:rPr>
          <w:bCs/>
        </w:rPr>
        <w:t>Wykonawca wnosi o przedłożenie pełnej listy „</w:t>
      </w:r>
      <w:r w:rsidRPr="00FD47E9">
        <w:rPr>
          <w:bCs/>
          <w:i/>
        </w:rPr>
        <w:t>warunków, przeszkód czy okoliczności, które mogą mieć wpływ na wykonanie przedmiotu umowy</w:t>
      </w:r>
      <w:r w:rsidRPr="00FD47E9">
        <w:rPr>
          <w:bCs/>
        </w:rPr>
        <w:t xml:space="preserve">”, a nie są wskazane w dokumentach przetargowych – według wiedzy Zamawiającego. </w:t>
      </w:r>
    </w:p>
    <w:p w14:paraId="6FBE52D0" w14:textId="77777777" w:rsidR="00FD47E9" w:rsidRPr="00FD47E9" w:rsidRDefault="00FD47E9" w:rsidP="00FD47E9">
      <w:pPr>
        <w:ind w:firstLine="709"/>
        <w:rPr>
          <w:bCs/>
          <w:color w:val="00B050"/>
        </w:rPr>
      </w:pPr>
      <w:r w:rsidRPr="00FD47E9">
        <w:rPr>
          <w:bCs/>
          <w:color w:val="00B050"/>
        </w:rPr>
        <w:lastRenderedPageBreak/>
        <w:t>ODP. Zamawiający dołącza skorygowany Wzór Umowy.</w:t>
      </w:r>
    </w:p>
    <w:p w14:paraId="740383CB" w14:textId="2E0CF0D4" w:rsidR="00FD47E9" w:rsidRPr="00FD47E9" w:rsidRDefault="00FD47E9" w:rsidP="00624EB3">
      <w:pPr>
        <w:pStyle w:val="Nagwek1"/>
        <w:numPr>
          <w:ilvl w:val="0"/>
          <w:numId w:val="46"/>
        </w:numPr>
        <w:spacing w:before="240" w:after="60" w:line="259" w:lineRule="auto"/>
        <w:ind w:left="709" w:hanging="567"/>
        <w:rPr>
          <w:rFonts w:ascii="Times New Roman" w:hAnsi="Times New Roman"/>
          <w:b w:val="0"/>
          <w:bCs/>
          <w:color w:val="auto"/>
          <w:szCs w:val="24"/>
        </w:rPr>
      </w:pPr>
      <w:r w:rsidRPr="00FD47E9">
        <w:rPr>
          <w:rFonts w:ascii="Times New Roman" w:hAnsi="Times New Roman"/>
          <w:b w:val="0"/>
          <w:bCs/>
          <w:color w:val="auto"/>
          <w:szCs w:val="24"/>
        </w:rPr>
        <w:t>Dotyczy: Wzór Umowy / Myjka do kół pojazdów budowy</w:t>
      </w:r>
    </w:p>
    <w:p w14:paraId="45E402CC" w14:textId="0B4E2991" w:rsidR="00FD47E9" w:rsidRPr="00FD47E9" w:rsidRDefault="00FD47E9" w:rsidP="00FD47E9">
      <w:pPr>
        <w:pStyle w:val="Akapitzlist"/>
        <w:jc w:val="both"/>
        <w:rPr>
          <w:bCs/>
        </w:rPr>
      </w:pPr>
      <w:r w:rsidRPr="00FD47E9">
        <w:rPr>
          <w:bCs/>
        </w:rPr>
        <w:t>Zgodnie ze Wzorem Umowy / §11, ust. 16: „</w:t>
      </w:r>
      <w:r w:rsidRPr="00FD47E9">
        <w:rPr>
          <w:bCs/>
          <w:i/>
        </w:rPr>
        <w:t>Wykonawca zobowiązany jest do oczyszczenia (z błota, ziemi ) kół pojazdom wyjeżdżających z terenu budowy na drogę publiczną oraz dodatkowo nawierzchni ulic sąsiednich i przyległych do terenu budowy, z wszelkich nieczystości związanych z prowadzoną budową, a w szczególności z ziemi i błota</w:t>
      </w:r>
      <w:r w:rsidRPr="00FD47E9">
        <w:rPr>
          <w:bCs/>
        </w:rPr>
        <w:t xml:space="preserve">”. </w:t>
      </w:r>
    </w:p>
    <w:p w14:paraId="574C3648" w14:textId="41D04B35" w:rsidR="00FD47E9" w:rsidRPr="00FD47E9" w:rsidRDefault="00FD47E9" w:rsidP="00FD47E9">
      <w:pPr>
        <w:pStyle w:val="Akapitzlist"/>
        <w:jc w:val="both"/>
        <w:rPr>
          <w:bCs/>
        </w:rPr>
      </w:pPr>
      <w:r w:rsidRPr="00FD47E9">
        <w:rPr>
          <w:bCs/>
        </w:rPr>
        <w:t>Wykonawca wnosi o potwierdzenie, że powyższy zapis zostanie spełniony, jeżeli wykonawca zapewni i będzie korzystał z myjki do kół pojazdów budowy.</w:t>
      </w:r>
    </w:p>
    <w:p w14:paraId="0FE5EBD6" w14:textId="77777777" w:rsidR="00FD47E9" w:rsidRPr="00FD47E9" w:rsidRDefault="00FD47E9" w:rsidP="00FD47E9">
      <w:pPr>
        <w:ind w:left="720"/>
        <w:jc w:val="both"/>
        <w:rPr>
          <w:bCs/>
          <w:color w:val="00B050"/>
        </w:rPr>
      </w:pPr>
      <w:r w:rsidRPr="00FD47E9">
        <w:rPr>
          <w:bCs/>
          <w:color w:val="00B050"/>
        </w:rPr>
        <w:t>ODP. Zamawiający uzna spełnienie wymogu dla oczyszczenia kół pojazdów w przypadku wykorzystania myjki ciśnieniowej do kół. W przypadku wystąpienia zanieczyszczeń związanych z realizacją przedmiotu zamówienia na nawierzchni ulic sąsiednich i przyległych do terenu budowy Wykonawca zobowiązany będzie do ich usunięcia np. myjką ciśnieniową, a jeśli okaże się to nieskuteczne to również innymi metodami.</w:t>
      </w:r>
    </w:p>
    <w:p w14:paraId="02951D8E" w14:textId="76883B03" w:rsidR="00FD47E9" w:rsidRPr="00FD47E9" w:rsidRDefault="00FD47E9" w:rsidP="00FD47E9">
      <w:pPr>
        <w:pStyle w:val="Nagwek1"/>
        <w:numPr>
          <w:ilvl w:val="0"/>
          <w:numId w:val="46"/>
        </w:numPr>
        <w:spacing w:before="240" w:after="60" w:line="259" w:lineRule="auto"/>
        <w:ind w:left="709" w:hanging="425"/>
        <w:rPr>
          <w:rFonts w:ascii="Times New Roman" w:hAnsi="Times New Roman"/>
          <w:b w:val="0"/>
          <w:bCs/>
          <w:color w:val="auto"/>
          <w:szCs w:val="24"/>
        </w:rPr>
      </w:pPr>
      <w:r w:rsidRPr="00FD47E9">
        <w:rPr>
          <w:rFonts w:ascii="Times New Roman" w:hAnsi="Times New Roman"/>
          <w:b w:val="0"/>
          <w:bCs/>
          <w:color w:val="auto"/>
          <w:szCs w:val="24"/>
        </w:rPr>
        <w:t>Dotyczy: Wzór Umowy / Materiał z wycinki drzew – zakres poza przedmiotem zamówienia</w:t>
      </w:r>
    </w:p>
    <w:p w14:paraId="2D9B7587" w14:textId="001EC852" w:rsidR="00FD47E9" w:rsidRPr="00FD47E9" w:rsidRDefault="00FD47E9" w:rsidP="00FD47E9">
      <w:pPr>
        <w:pStyle w:val="Akapitzlist"/>
        <w:jc w:val="both"/>
        <w:rPr>
          <w:bCs/>
        </w:rPr>
      </w:pPr>
      <w:r w:rsidRPr="00FD47E9">
        <w:rPr>
          <w:bCs/>
        </w:rPr>
        <w:t>Zgodnie ze Wzorem Umowy / §12, ust. 9: „</w:t>
      </w:r>
      <w:r w:rsidRPr="00FD47E9">
        <w:rPr>
          <w:bCs/>
          <w:i/>
        </w:rPr>
        <w:t>Materiał z wycinki drzew stanowi własność Wykonawcy. Wykonawca uwzględni wartość pozyskanego przez siebie materiału drzewnego w wycenie na wykonanie wycinki</w:t>
      </w:r>
      <w:r w:rsidRPr="00FD47E9">
        <w:rPr>
          <w:bCs/>
        </w:rPr>
        <w:t>”.</w:t>
      </w:r>
    </w:p>
    <w:p w14:paraId="3FF88494" w14:textId="2FAEF45B" w:rsidR="00FD47E9" w:rsidRPr="00FD47E9" w:rsidRDefault="00FD47E9" w:rsidP="00FD47E9">
      <w:pPr>
        <w:pStyle w:val="Akapitzlist"/>
        <w:jc w:val="both"/>
        <w:rPr>
          <w:bCs/>
        </w:rPr>
      </w:pPr>
      <w:r w:rsidRPr="00FD47E9">
        <w:rPr>
          <w:bCs/>
        </w:rPr>
        <w:t xml:space="preserve">Zgodnie z Opisem przedmiotu zamówienia wycinka drzew nie wchodzi w zakres zadania. Wykonawca wnosi o wykreślenie ww. ustępu ze Wzoru Umowy.  </w:t>
      </w:r>
    </w:p>
    <w:p w14:paraId="563100DF" w14:textId="77777777" w:rsidR="00FD47E9" w:rsidRPr="00FD47E9" w:rsidRDefault="00FD47E9" w:rsidP="00FD47E9">
      <w:pPr>
        <w:ind w:left="720"/>
        <w:jc w:val="both"/>
        <w:rPr>
          <w:bCs/>
          <w:color w:val="00B050"/>
        </w:rPr>
      </w:pPr>
      <w:r w:rsidRPr="00FD47E9">
        <w:rPr>
          <w:bCs/>
          <w:color w:val="00B050"/>
        </w:rPr>
        <w:t>ODP. Zamawiający wyjaśnia, że w ramach Przedmiotu Zamówienia nie przewiduje się wycinek drzew. W ramach obowiązków Wykonawcy będzie jednak usunięcie karpin oraz roboty ziemne po wycince przeprowadzonej przez inwestora zewnętrznego. Zamawiający pozostawia zapisy Umowy bez zmian. Materiał z usuwania karpin stanowić będzie własność Wykonawcy.</w:t>
      </w:r>
    </w:p>
    <w:p w14:paraId="30FB569C" w14:textId="0E6C46F8" w:rsidR="00FD47E9" w:rsidRPr="00FD47E9" w:rsidRDefault="00FD47E9" w:rsidP="00FD47E9">
      <w:pPr>
        <w:pStyle w:val="Nagwek1"/>
        <w:numPr>
          <w:ilvl w:val="0"/>
          <w:numId w:val="46"/>
        </w:numPr>
        <w:spacing w:before="240" w:after="60" w:line="259" w:lineRule="auto"/>
        <w:ind w:left="567"/>
        <w:rPr>
          <w:rFonts w:ascii="Times New Roman" w:hAnsi="Times New Roman"/>
          <w:b w:val="0"/>
          <w:bCs/>
          <w:color w:val="auto"/>
          <w:szCs w:val="24"/>
        </w:rPr>
      </w:pPr>
      <w:r>
        <w:rPr>
          <w:rFonts w:ascii="Times New Roman" w:hAnsi="Times New Roman"/>
          <w:b w:val="0"/>
          <w:bCs/>
          <w:color w:val="auto"/>
          <w:szCs w:val="24"/>
        </w:rPr>
        <w:t xml:space="preserve"> </w:t>
      </w:r>
      <w:r w:rsidRPr="00FD47E9">
        <w:rPr>
          <w:rFonts w:ascii="Times New Roman" w:hAnsi="Times New Roman"/>
          <w:b w:val="0"/>
          <w:bCs/>
          <w:color w:val="auto"/>
          <w:szCs w:val="24"/>
        </w:rPr>
        <w:t>Dotyczy: Wzór Umowy / Zakres kontroli stanu technicznego sąsiadującej zabudowy</w:t>
      </w:r>
    </w:p>
    <w:p w14:paraId="35367238" w14:textId="77777777" w:rsidR="00FD47E9" w:rsidRPr="00FD47E9" w:rsidRDefault="00FD47E9" w:rsidP="00FD47E9">
      <w:pPr>
        <w:pStyle w:val="Akapitzlist"/>
        <w:jc w:val="both"/>
        <w:rPr>
          <w:bCs/>
          <w:i/>
        </w:rPr>
      </w:pPr>
      <w:r w:rsidRPr="00FD47E9">
        <w:rPr>
          <w:bCs/>
        </w:rPr>
        <w:t>Zgodnie ze Wzorem Umowy / §6, ust. 7: „</w:t>
      </w:r>
      <w:r w:rsidRPr="00FD47E9">
        <w:rPr>
          <w:bCs/>
          <w:i/>
        </w:rPr>
        <w:t>Wykonawca przed przystąpieniem do prac realizacyjnych w terenie wykona dokumentację fotograficzną stanu technicznego sąsiadującej zabudowy, a w trakcie realizacji robót bezwzględnie prowadzić stały monitoring zabudowy pod względem ewentualnych uszkodzeń związanych z prowadzonymi pracami. Komplet dokumentów należy dostarczyć do Zamawiającego w wersji papierowej i elektronicznej”.</w:t>
      </w:r>
    </w:p>
    <w:p w14:paraId="04C89621" w14:textId="77777777" w:rsidR="00FD47E9" w:rsidRPr="00FD47E9" w:rsidRDefault="00FD47E9" w:rsidP="00FD47E9">
      <w:pPr>
        <w:pStyle w:val="Akapitzlist"/>
        <w:jc w:val="both"/>
        <w:rPr>
          <w:bCs/>
        </w:rPr>
      </w:pPr>
      <w:r w:rsidRPr="00FD47E9">
        <w:rPr>
          <w:bCs/>
        </w:rPr>
        <w:t xml:space="preserve">Wykonawca wnosi o wskazanie, czy powyższy zapis odnosi się także do wiaduktu na ul. </w:t>
      </w:r>
      <w:proofErr w:type="spellStart"/>
      <w:r w:rsidRPr="00FD47E9">
        <w:rPr>
          <w:bCs/>
        </w:rPr>
        <w:t>Nowotoruńskiej</w:t>
      </w:r>
      <w:proofErr w:type="spellEnd"/>
      <w:r w:rsidRPr="00FD47E9">
        <w:rPr>
          <w:bCs/>
        </w:rPr>
        <w:t xml:space="preserve">, nad ul. </w:t>
      </w:r>
      <w:proofErr w:type="spellStart"/>
      <w:r w:rsidRPr="00FD47E9">
        <w:rPr>
          <w:bCs/>
        </w:rPr>
        <w:t>Łęgnowską</w:t>
      </w:r>
      <w:proofErr w:type="spellEnd"/>
      <w:r w:rsidRPr="00FD47E9">
        <w:rPr>
          <w:bCs/>
        </w:rPr>
        <w:t>.</w:t>
      </w:r>
    </w:p>
    <w:p w14:paraId="1E3423EA" w14:textId="77777777" w:rsidR="00FD47E9" w:rsidRPr="00FD47E9" w:rsidRDefault="00FD47E9" w:rsidP="00FD47E9">
      <w:pPr>
        <w:pStyle w:val="Akapitzlist"/>
        <w:ind w:firstLine="720"/>
        <w:jc w:val="both"/>
        <w:rPr>
          <w:bCs/>
        </w:rPr>
      </w:pPr>
    </w:p>
    <w:p w14:paraId="51529D20" w14:textId="4FDB2E1B" w:rsidR="00FD47E9" w:rsidRDefault="00FD47E9" w:rsidP="00FD47E9">
      <w:pPr>
        <w:pStyle w:val="Akapitzlist"/>
        <w:jc w:val="both"/>
        <w:rPr>
          <w:noProof/>
        </w:rPr>
      </w:pPr>
      <w:r w:rsidRPr="000F0340">
        <w:rPr>
          <w:noProof/>
        </w:rPr>
        <w:drawing>
          <wp:inline distT="0" distB="0" distL="0" distR="0" wp14:anchorId="4A62CD11" wp14:editId="70A04746">
            <wp:extent cx="5220335" cy="1296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BBA6" w14:textId="77777777" w:rsidR="00FD47E9" w:rsidRDefault="00FD47E9" w:rsidP="00FD47E9">
      <w:pPr>
        <w:pStyle w:val="Akapitzlist"/>
        <w:jc w:val="both"/>
        <w:rPr>
          <w:noProof/>
        </w:rPr>
      </w:pPr>
    </w:p>
    <w:p w14:paraId="0BC5C625" w14:textId="77777777" w:rsidR="00FD47E9" w:rsidRPr="008E0E60" w:rsidRDefault="00FD47E9" w:rsidP="008E0E60">
      <w:pPr>
        <w:pStyle w:val="Akapitzlist"/>
        <w:jc w:val="both"/>
        <w:rPr>
          <w:color w:val="00B050"/>
        </w:rPr>
      </w:pPr>
      <w:r w:rsidRPr="008E0E60">
        <w:rPr>
          <w:color w:val="00B050"/>
        </w:rPr>
        <w:t xml:space="preserve">ODP. Zamawiający potwierdza, że obowiązek określony w §6, ust. 7 dotyczy również wiaduktu na ul. </w:t>
      </w:r>
      <w:proofErr w:type="spellStart"/>
      <w:r w:rsidRPr="008E0E60">
        <w:rPr>
          <w:color w:val="00B050"/>
        </w:rPr>
        <w:t>Nowotoruńskiej</w:t>
      </w:r>
      <w:proofErr w:type="spellEnd"/>
      <w:r w:rsidRPr="008E0E60">
        <w:rPr>
          <w:color w:val="00B050"/>
        </w:rPr>
        <w:t xml:space="preserve">, nad ul. </w:t>
      </w:r>
      <w:proofErr w:type="spellStart"/>
      <w:r w:rsidRPr="008E0E60">
        <w:rPr>
          <w:color w:val="00B050"/>
        </w:rPr>
        <w:t>Łęgnowską</w:t>
      </w:r>
      <w:proofErr w:type="spellEnd"/>
      <w:r w:rsidRPr="008E0E60">
        <w:rPr>
          <w:color w:val="00B050"/>
        </w:rPr>
        <w:t>.</w:t>
      </w:r>
    </w:p>
    <w:p w14:paraId="3D4F3011" w14:textId="2EA5CB87" w:rsidR="00FD47E9" w:rsidRPr="008E0E60" w:rsidRDefault="00FD47E9" w:rsidP="008E0E60">
      <w:pPr>
        <w:pStyle w:val="Nagwek1"/>
        <w:numPr>
          <w:ilvl w:val="0"/>
          <w:numId w:val="46"/>
        </w:numPr>
        <w:spacing w:before="240" w:after="60" w:line="259" w:lineRule="auto"/>
        <w:ind w:left="709" w:hanging="567"/>
        <w:rPr>
          <w:rFonts w:ascii="Times New Roman" w:hAnsi="Times New Roman"/>
          <w:b w:val="0"/>
          <w:bCs/>
          <w:color w:val="auto"/>
          <w:szCs w:val="24"/>
        </w:rPr>
      </w:pPr>
      <w:r w:rsidRPr="008E0E60">
        <w:rPr>
          <w:rFonts w:ascii="Times New Roman" w:hAnsi="Times New Roman"/>
          <w:b w:val="0"/>
          <w:bCs/>
          <w:color w:val="auto"/>
          <w:szCs w:val="24"/>
        </w:rPr>
        <w:lastRenderedPageBreak/>
        <w:t xml:space="preserve">Dotyczy: Wzór Umowy / Zakres zieleni i oznakowania poziomego do wykonania - wydzielonych z głównej gwarancji </w:t>
      </w:r>
    </w:p>
    <w:p w14:paraId="21F3BF9D" w14:textId="691CB294" w:rsidR="00FD47E9" w:rsidRPr="008E0E60" w:rsidRDefault="00FD47E9" w:rsidP="008E0E60">
      <w:pPr>
        <w:pStyle w:val="Akapitzlist"/>
        <w:jc w:val="both"/>
        <w:rPr>
          <w:i/>
        </w:rPr>
      </w:pPr>
      <w:r w:rsidRPr="008E0E60">
        <w:t>Zgodnie ze Wzorem Umowy / §16, ust. 3: „</w:t>
      </w:r>
      <w:r w:rsidRPr="008E0E60">
        <w:rPr>
          <w:i/>
        </w:rPr>
        <w:t>Wykonawca udziela gwarancji jakości na wykonane roboty budowlane, z wyłączeniem wykonania zieleni wraz z jej utrzymaniem (</w:t>
      </w:r>
      <w:r w:rsidRPr="008E0E60">
        <w:rPr>
          <w:i/>
          <w:u w:val="single"/>
        </w:rPr>
        <w:t>drzew,</w:t>
      </w:r>
      <w:r w:rsidRPr="008E0E60">
        <w:rPr>
          <w:i/>
        </w:rPr>
        <w:t xml:space="preserve"> trawników, </w:t>
      </w:r>
      <w:r w:rsidRPr="008E0E60">
        <w:rPr>
          <w:i/>
          <w:u w:val="single"/>
        </w:rPr>
        <w:t>krzewów</w:t>
      </w:r>
      <w:r w:rsidRPr="008E0E60">
        <w:rPr>
          <w:i/>
        </w:rPr>
        <w:t xml:space="preserve">) oraz oznakowania poziomego </w:t>
      </w:r>
      <w:r w:rsidRPr="008E0E60">
        <w:rPr>
          <w:i/>
          <w:u w:val="single"/>
        </w:rPr>
        <w:t>cienkowarstwowego</w:t>
      </w:r>
      <w:r w:rsidRPr="008E0E60">
        <w:rPr>
          <w:i/>
        </w:rPr>
        <w:t>, dla których Wykonawca udziela rocznej gwarancji jakości”.</w:t>
      </w:r>
    </w:p>
    <w:p w14:paraId="1F0AAFCC" w14:textId="77777777" w:rsidR="00FD47E9" w:rsidRPr="008E0E60" w:rsidRDefault="00FD47E9" w:rsidP="008E0E60">
      <w:pPr>
        <w:pStyle w:val="Akapitzlist"/>
        <w:jc w:val="both"/>
      </w:pPr>
      <w:r w:rsidRPr="008E0E60">
        <w:t xml:space="preserve">Wykonawca zauważa, że przedmiotem zamówienia w zakresie zieleni jest wyłącznie humusowanie i obsiew trawą (brak </w:t>
      </w:r>
      <w:proofErr w:type="spellStart"/>
      <w:r w:rsidRPr="008E0E60">
        <w:t>nasadzeń</w:t>
      </w:r>
      <w:proofErr w:type="spellEnd"/>
      <w:r w:rsidRPr="008E0E60">
        <w:t xml:space="preserve"> drzew i krzewów), a w zakresie oznakowania poziomego oprócz cienkowarstwowego projektowane jest także oznakowanie grubowarstwowe. Wykonawca wnosi o wprowadzenie korekty zapisów Wzoru Umowy we wskazanych fragmentach.</w:t>
      </w:r>
    </w:p>
    <w:p w14:paraId="3A4DDD0D" w14:textId="77777777" w:rsidR="00FD47E9" w:rsidRPr="008E0E60" w:rsidRDefault="00FD47E9" w:rsidP="008E0E60">
      <w:pPr>
        <w:ind w:firstLine="709"/>
        <w:jc w:val="both"/>
      </w:pPr>
      <w:r w:rsidRPr="008E0E60">
        <w:rPr>
          <w:color w:val="00B050"/>
        </w:rPr>
        <w:t>ODP. Zamawiający koryguje zapisy §15. Dołącza skorygowany Wzór Umowy.</w:t>
      </w:r>
    </w:p>
    <w:p w14:paraId="582618B5" w14:textId="2BEED3EF" w:rsidR="00FD47E9" w:rsidRPr="008E0E60" w:rsidRDefault="00FD47E9" w:rsidP="008E0E60">
      <w:pPr>
        <w:pStyle w:val="Nagwek1"/>
        <w:numPr>
          <w:ilvl w:val="0"/>
          <w:numId w:val="46"/>
        </w:numPr>
        <w:spacing w:before="240" w:after="60" w:line="259" w:lineRule="auto"/>
        <w:ind w:left="709" w:hanging="425"/>
        <w:rPr>
          <w:rFonts w:ascii="Times New Roman" w:hAnsi="Times New Roman"/>
          <w:b w:val="0"/>
          <w:bCs/>
          <w:color w:val="auto"/>
          <w:szCs w:val="24"/>
        </w:rPr>
      </w:pPr>
      <w:r w:rsidRPr="008E0E60">
        <w:rPr>
          <w:rFonts w:ascii="Times New Roman" w:hAnsi="Times New Roman"/>
          <w:b w:val="0"/>
          <w:bCs/>
          <w:color w:val="auto"/>
          <w:szCs w:val="24"/>
        </w:rPr>
        <w:t>z funkcjonowaniem komunikacji publicznej</w:t>
      </w:r>
    </w:p>
    <w:p w14:paraId="488EC18D" w14:textId="77777777" w:rsidR="00FD47E9" w:rsidRPr="008E0E60" w:rsidRDefault="00FD47E9" w:rsidP="008E0E60">
      <w:pPr>
        <w:pStyle w:val="Akapitzlist"/>
        <w:jc w:val="both"/>
        <w:rPr>
          <w:i/>
        </w:rPr>
      </w:pPr>
      <w:r w:rsidRPr="008E0E60">
        <w:t>Zgodnie ze Wzorem Umowy / §17, ust. 6: „</w:t>
      </w:r>
      <w:r w:rsidRPr="008E0E60">
        <w:rPr>
          <w:i/>
        </w:rPr>
        <w:t>Wykonawca do Rozliczenia Wykonawcy dołączy zestawienie robót budowlanych, które dotyczą wykonania elementów, obiektów związanych z funkcjonowaniem komunikacji publicznej. W zestawieniu Wykonawca określi zakres prac oraz ich wartość”.</w:t>
      </w:r>
    </w:p>
    <w:p w14:paraId="27A42A59" w14:textId="77777777" w:rsidR="00FD47E9" w:rsidRPr="008E0E60" w:rsidRDefault="00FD47E9" w:rsidP="008E0E60">
      <w:pPr>
        <w:pStyle w:val="Akapitzlist"/>
        <w:jc w:val="both"/>
      </w:pPr>
      <w:r w:rsidRPr="008E0E60">
        <w:t xml:space="preserve">Wykonawca wnosi o potwierdzenie, że ww. wymóg zostanie spełniony poprzez wyróżnienie w kosztorysie ofertowym (vide: §17, ust. 3) całości branży drogowej dotyczącej ETAPU II oraz w ETAPIE I zakresu związanego z budową zatoki autobusowej. </w:t>
      </w:r>
    </w:p>
    <w:p w14:paraId="5FF94FED" w14:textId="77777777" w:rsidR="00FD47E9" w:rsidRPr="008E0E60" w:rsidRDefault="00FD47E9" w:rsidP="008E0E60">
      <w:pPr>
        <w:ind w:left="720"/>
        <w:jc w:val="both"/>
      </w:pPr>
      <w:r w:rsidRPr="008E0E60">
        <w:rPr>
          <w:color w:val="00B050"/>
        </w:rPr>
        <w:t>ODP. Zamawiający uzna spełnienie wymogu poprzez wyróżnienie elementów związanych z funkcjonowaniem komunikacji publicznej – nie tylko elementów branży drogowej.</w:t>
      </w:r>
    </w:p>
    <w:p w14:paraId="091AA564" w14:textId="217B61FE" w:rsidR="00FD47E9" w:rsidRPr="008E0E60" w:rsidRDefault="00FD47E9" w:rsidP="008E0E60">
      <w:pPr>
        <w:pStyle w:val="Nagwek1"/>
        <w:numPr>
          <w:ilvl w:val="0"/>
          <w:numId w:val="46"/>
        </w:numPr>
        <w:spacing w:before="240" w:after="60" w:line="259" w:lineRule="auto"/>
        <w:ind w:left="851" w:hanging="425"/>
        <w:rPr>
          <w:rFonts w:ascii="Times New Roman" w:hAnsi="Times New Roman"/>
          <w:b w:val="0"/>
          <w:bCs/>
          <w:color w:val="auto"/>
          <w:szCs w:val="24"/>
        </w:rPr>
      </w:pPr>
      <w:r w:rsidRPr="008E0E60">
        <w:rPr>
          <w:rFonts w:ascii="Times New Roman" w:hAnsi="Times New Roman"/>
          <w:b w:val="0"/>
          <w:bCs/>
          <w:color w:val="auto"/>
          <w:szCs w:val="24"/>
        </w:rPr>
        <w:t>Dotyczy: Wzór Umowy / Zagrożenie niewybuchami i niewypałami</w:t>
      </w:r>
    </w:p>
    <w:p w14:paraId="5E47A9CB" w14:textId="77777777" w:rsidR="00FD47E9" w:rsidRPr="008E0E60" w:rsidRDefault="00FD47E9" w:rsidP="008E0E60">
      <w:pPr>
        <w:pStyle w:val="Akapitzlist"/>
        <w:jc w:val="both"/>
        <w:rPr>
          <w:bCs/>
        </w:rPr>
      </w:pPr>
      <w:r w:rsidRPr="008E0E60">
        <w:rPr>
          <w:bCs/>
        </w:rPr>
        <w:t>Zgodnie ze Wzorem Umowy / §17, ust. 6: „</w:t>
      </w:r>
      <w:r w:rsidRPr="008E0E60">
        <w:rPr>
          <w:bCs/>
          <w:i/>
        </w:rPr>
        <w:t xml:space="preserve">Zmiana terminu wykonania przedmiotu niniejszej umowy, o którym mowa w § 2 ust. 1 niniejszej umowy będzie możliwa w sytuacjach, gdy (…)w toku wykonywania robót ziemnych wystąpi konieczność </w:t>
      </w:r>
      <w:bookmarkStart w:id="5" w:name="_Hlk117760747"/>
      <w:r w:rsidRPr="008E0E60">
        <w:rPr>
          <w:bCs/>
          <w:i/>
        </w:rPr>
        <w:t>usunięcia niewybuchów i niewypałów</w:t>
      </w:r>
      <w:bookmarkEnd w:id="5"/>
      <w:r w:rsidRPr="008E0E60">
        <w:rPr>
          <w:bCs/>
          <w:i/>
        </w:rPr>
        <w:t>…”</w:t>
      </w:r>
    </w:p>
    <w:p w14:paraId="7E49C0FC" w14:textId="77777777" w:rsidR="00FD47E9" w:rsidRPr="008E0E60" w:rsidRDefault="00FD47E9" w:rsidP="008E0E60">
      <w:pPr>
        <w:pStyle w:val="Akapitzlist"/>
        <w:jc w:val="both"/>
        <w:rPr>
          <w:bCs/>
        </w:rPr>
      </w:pPr>
      <w:r w:rsidRPr="008E0E60">
        <w:rPr>
          <w:bCs/>
        </w:rPr>
        <w:t>Wykonawca wnosi o wskazanie, czy w ramach zadania należy zapewnić rozpoznanie saperskie terenu i nadzór saperski?</w:t>
      </w:r>
    </w:p>
    <w:p w14:paraId="60C3E807" w14:textId="77777777" w:rsidR="00FD47E9" w:rsidRPr="008E0E60" w:rsidRDefault="00FD47E9" w:rsidP="008E0E60">
      <w:pPr>
        <w:ind w:left="709"/>
        <w:jc w:val="both"/>
      </w:pPr>
      <w:r w:rsidRPr="008E0E60">
        <w:rPr>
          <w:color w:val="00B050"/>
        </w:rPr>
        <w:t>ODP. Zamawiający przewiduje obowiązek zapewnienia przez Wykonawcę nadzoru saperskiego. Wykonawca ponadto zobowiązany będzie do prowadzenia prac z należytą starannością i uwagą. W przypadku wystąpienia w toku robót budowlanych konieczności usunięcia niewybuchów i niewypałów Wykonawca niezwłocznie powiadomi o tym fakcie Zamawiającego. Zamawiający dołącza skorygowany Opis Przedmiotu Zamówienia z zapisem dot. nadzoru saperskiego.</w:t>
      </w:r>
    </w:p>
    <w:p w14:paraId="56A94D1A" w14:textId="77777777" w:rsidR="00FD47E9" w:rsidRPr="008E0E60" w:rsidRDefault="00FD47E9" w:rsidP="008E0E60">
      <w:pPr>
        <w:pStyle w:val="Nagwek1"/>
        <w:numPr>
          <w:ilvl w:val="0"/>
          <w:numId w:val="46"/>
        </w:numPr>
        <w:spacing w:before="240" w:after="60" w:line="259" w:lineRule="auto"/>
        <w:ind w:left="567" w:hanging="283"/>
        <w:rPr>
          <w:rFonts w:ascii="Times New Roman" w:hAnsi="Times New Roman"/>
          <w:b w:val="0"/>
          <w:bCs/>
          <w:color w:val="auto"/>
          <w:szCs w:val="24"/>
        </w:rPr>
      </w:pPr>
      <w:r w:rsidRPr="008E0E60">
        <w:rPr>
          <w:rFonts w:ascii="Times New Roman" w:hAnsi="Times New Roman"/>
          <w:b w:val="0"/>
          <w:bCs/>
          <w:color w:val="auto"/>
          <w:szCs w:val="24"/>
        </w:rPr>
        <w:t>Dotyczy: Wzór Umowy / Zwolnienie z opłat za zajęcie pasa drogowego</w:t>
      </w:r>
    </w:p>
    <w:p w14:paraId="37FFC240" w14:textId="77777777" w:rsidR="00FD47E9" w:rsidRPr="008E0E60" w:rsidRDefault="00FD47E9" w:rsidP="008E0E60">
      <w:pPr>
        <w:pStyle w:val="Akapitzlist"/>
        <w:jc w:val="both"/>
        <w:rPr>
          <w:i/>
        </w:rPr>
      </w:pPr>
      <w:r w:rsidRPr="008E0E60">
        <w:t xml:space="preserve">Zgodnie z zapisami Wzoru Umowy / §24, ust. 2: </w:t>
      </w:r>
      <w:r w:rsidRPr="008E0E60">
        <w:rPr>
          <w:i/>
        </w:rPr>
        <w:t>„W sprawach nieuregulowanych Umową zastosowanie znajdują powszechnie obowiązujące przepisy polskiego prawa z tym, że w zakresie objętym Umową, nie stosuje się przepisów ustawy z dnia 21 marca 1985 r. o drogach publicznych, dotyczących zajmowania pasa drogowego i związanych z tym opłat na rzecz Zarządcy drogi”.</w:t>
      </w:r>
    </w:p>
    <w:p w14:paraId="69CBE8FD" w14:textId="77777777" w:rsidR="00FD47E9" w:rsidRPr="008E0E60" w:rsidRDefault="00FD47E9" w:rsidP="008E0E60">
      <w:pPr>
        <w:pStyle w:val="Akapitzlist"/>
        <w:jc w:val="both"/>
      </w:pPr>
      <w:r w:rsidRPr="008E0E60">
        <w:t>Wykonawca wnosi o potwierdzenie, że zadanie jest zwolnione z opłat za zajęcie pasa drogowego.</w:t>
      </w:r>
    </w:p>
    <w:p w14:paraId="3CF587FF" w14:textId="77777777" w:rsidR="00FD47E9" w:rsidRPr="008E0E60" w:rsidRDefault="00FD47E9" w:rsidP="008E0E60">
      <w:pPr>
        <w:ind w:left="720"/>
        <w:jc w:val="both"/>
      </w:pPr>
      <w:r w:rsidRPr="008E0E60">
        <w:rPr>
          <w:color w:val="00B050"/>
        </w:rPr>
        <w:t>ODP. Zamawiający potwierdza, że zadanie jest zwolnione z opłat za zajęcie pasa drogowego.</w:t>
      </w:r>
    </w:p>
    <w:p w14:paraId="326F0560" w14:textId="77777777" w:rsidR="00FD47E9" w:rsidRPr="008E0E60" w:rsidRDefault="00FD47E9" w:rsidP="008E0E60">
      <w:pPr>
        <w:pStyle w:val="Nagwek1"/>
        <w:numPr>
          <w:ilvl w:val="0"/>
          <w:numId w:val="46"/>
        </w:numPr>
        <w:spacing w:before="240" w:after="60" w:line="259" w:lineRule="auto"/>
        <w:ind w:left="709" w:hanging="425"/>
        <w:rPr>
          <w:rFonts w:ascii="Times New Roman" w:hAnsi="Times New Roman"/>
          <w:b w:val="0"/>
          <w:bCs/>
          <w:color w:val="auto"/>
          <w:szCs w:val="24"/>
        </w:rPr>
      </w:pPr>
      <w:r w:rsidRPr="008E0E60">
        <w:rPr>
          <w:rFonts w:ascii="Times New Roman" w:hAnsi="Times New Roman"/>
          <w:b w:val="0"/>
          <w:bCs/>
          <w:color w:val="auto"/>
          <w:szCs w:val="24"/>
        </w:rPr>
        <w:lastRenderedPageBreak/>
        <w:t>Dotyczy: Archeologia / Koszt badań ratowniczych w ramach ryczałtu</w:t>
      </w:r>
    </w:p>
    <w:p w14:paraId="682DEF24" w14:textId="615523C9" w:rsidR="00FD47E9" w:rsidRPr="008E0E60" w:rsidRDefault="008E0E60" w:rsidP="008E0E60">
      <w:pPr>
        <w:pStyle w:val="Akapitzlist"/>
        <w:ind w:hanging="644"/>
        <w:jc w:val="both"/>
      </w:pPr>
      <w:r>
        <w:rPr>
          <w:bCs/>
        </w:rPr>
        <w:t xml:space="preserve">           </w:t>
      </w:r>
      <w:r w:rsidR="00FD47E9" w:rsidRPr="008E0E60">
        <w:rPr>
          <w:bCs/>
        </w:rPr>
        <w:t xml:space="preserve">Zgodnie z zapisami Opisu przedmiotu zamówienia: </w:t>
      </w:r>
      <w:r w:rsidR="00FD47E9" w:rsidRPr="008E0E60">
        <w:rPr>
          <w:bCs/>
          <w:i/>
        </w:rPr>
        <w:t>„Wykonawca za</w:t>
      </w:r>
      <w:r w:rsidR="00FD47E9" w:rsidRPr="008E0E60">
        <w:rPr>
          <w:i/>
        </w:rPr>
        <w:t xml:space="preserve"> wynagrodzeniem ryczałtowym uwzględnionym w ofercie zapewni w szczególności (…) nadzór archeologiczny i </w:t>
      </w:r>
      <w:r w:rsidR="00FD47E9" w:rsidRPr="008E0E60">
        <w:rPr>
          <w:i/>
          <w:u w:val="single"/>
        </w:rPr>
        <w:t>badania ratownicze</w:t>
      </w:r>
      <w:r w:rsidR="00FD47E9" w:rsidRPr="008E0E60">
        <w:rPr>
          <w:i/>
        </w:rPr>
        <w:t>”.</w:t>
      </w:r>
      <w:r w:rsidR="00FD47E9" w:rsidRPr="008E0E60">
        <w:t xml:space="preserve"> </w:t>
      </w:r>
    </w:p>
    <w:p w14:paraId="453C2BEB" w14:textId="77777777" w:rsidR="00FD47E9" w:rsidRPr="008E0E60" w:rsidRDefault="00FD47E9" w:rsidP="008E0E60">
      <w:pPr>
        <w:pStyle w:val="Akapitzlist"/>
        <w:jc w:val="both"/>
      </w:pPr>
      <w:r w:rsidRPr="008E0E60">
        <w:t>Wykonawca wnosi o wykreślenie z powyższego zapisu archeologicznych „</w:t>
      </w:r>
      <w:r w:rsidRPr="008E0E60">
        <w:rPr>
          <w:i/>
        </w:rPr>
        <w:t>badań ratowniczych</w:t>
      </w:r>
      <w:r w:rsidRPr="008E0E60">
        <w:t>”. W przypadku pozostawienia zapisu bez zmian Wykonawca wnosi o:</w:t>
      </w:r>
    </w:p>
    <w:p w14:paraId="306DA92B" w14:textId="77777777" w:rsidR="00FD47E9" w:rsidRPr="008E0E60" w:rsidRDefault="00FD47E9" w:rsidP="00FD47E9">
      <w:pPr>
        <w:pStyle w:val="Akapitzlist"/>
        <w:numPr>
          <w:ilvl w:val="0"/>
          <w:numId w:val="43"/>
        </w:numPr>
        <w:jc w:val="both"/>
      </w:pPr>
      <w:r w:rsidRPr="008E0E60">
        <w:t>wskazanie, jaki obszar inwestycji może być lokalizacją potencjalnych stanowisk archeologicznych</w:t>
      </w:r>
    </w:p>
    <w:p w14:paraId="79FFA571" w14:textId="77777777" w:rsidR="00FD47E9" w:rsidRPr="008E0E60" w:rsidRDefault="00FD47E9" w:rsidP="00FD47E9">
      <w:pPr>
        <w:pStyle w:val="Akapitzlist"/>
        <w:numPr>
          <w:ilvl w:val="0"/>
          <w:numId w:val="43"/>
        </w:numPr>
        <w:jc w:val="both"/>
      </w:pPr>
      <w:r w:rsidRPr="008E0E60">
        <w:t>jednoznaczne określenie, jaki zakres robót Wykonawca ma ująć w swojej kalkulacji.</w:t>
      </w:r>
    </w:p>
    <w:p w14:paraId="087869AC" w14:textId="77777777" w:rsidR="00FD47E9" w:rsidRPr="000F0340" w:rsidRDefault="00FD47E9" w:rsidP="00FD47E9">
      <w:pPr>
        <w:ind w:left="1134"/>
        <w:jc w:val="both"/>
        <w:rPr>
          <w:rFonts w:ascii="Arial Narrow" w:hAnsi="Arial Narrow" w:cs="Calibri"/>
          <w:sz w:val="18"/>
          <w:szCs w:val="18"/>
        </w:rPr>
      </w:pPr>
      <w:r w:rsidRPr="008E0E60">
        <w:rPr>
          <w:color w:val="00B050"/>
        </w:rPr>
        <w:t>ODP. Zamawiający przekazuje skorygowany Opis Przedmiotu Zamówienia ze skorygowanym zapisem dotyczącym nadzoru archeologicznego</w:t>
      </w:r>
      <w:r w:rsidRPr="00AF3058">
        <w:rPr>
          <w:rFonts w:ascii="Arial Narrow" w:hAnsi="Arial Narrow" w:cs="Calibri"/>
          <w:color w:val="00B050"/>
          <w:sz w:val="18"/>
          <w:szCs w:val="18"/>
        </w:rPr>
        <w:t xml:space="preserve">. </w:t>
      </w:r>
    </w:p>
    <w:p w14:paraId="0E7AAFF9" w14:textId="77777777" w:rsidR="00FD47E9" w:rsidRPr="001365CF" w:rsidRDefault="00FD47E9" w:rsidP="00FD47E9">
      <w:pPr>
        <w:pStyle w:val="Akapitzlist"/>
        <w:jc w:val="both"/>
        <w:rPr>
          <w:rFonts w:ascii="Arial Narrow" w:hAnsi="Arial Narrow" w:cs="Calibri"/>
          <w:sz w:val="18"/>
          <w:szCs w:val="18"/>
        </w:rPr>
      </w:pPr>
    </w:p>
    <w:p w14:paraId="23F6276F" w14:textId="21256E58" w:rsidR="00346175" w:rsidRPr="00C828BB" w:rsidRDefault="00C828BB" w:rsidP="00C828BB">
      <w:pPr>
        <w:autoSpaceDE w:val="0"/>
        <w:autoSpaceDN w:val="0"/>
        <w:adjustRightInd w:val="0"/>
        <w:jc w:val="both"/>
        <w:rPr>
          <w:spacing w:val="-2"/>
        </w:rPr>
      </w:pPr>
      <w:r w:rsidRPr="00C828BB">
        <w:t>Wyjaśnienia i ZMIANA Nr 7 treści SWZ stają się obowiązujące dla wszystkich Wykonawców</w:t>
      </w:r>
      <w:r>
        <w:t xml:space="preserve"> </w:t>
      </w:r>
      <w:r w:rsidRPr="00C828BB">
        <w:t>ubiegających się o udzielenie przedmiotowego zamówienia z dniem ich udostępnienia na stronie</w:t>
      </w:r>
      <w:r>
        <w:t xml:space="preserve"> </w:t>
      </w:r>
      <w:r w:rsidRPr="00C828BB">
        <w:t xml:space="preserve">internetowej prowadzonego postępowania </w:t>
      </w:r>
    </w:p>
    <w:p w14:paraId="06A292A6" w14:textId="77777777" w:rsidR="00C828BB" w:rsidRDefault="00C828BB" w:rsidP="00A01F23">
      <w:pPr>
        <w:jc w:val="both"/>
        <w:rPr>
          <w:b/>
          <w:bCs/>
        </w:rPr>
      </w:pPr>
    </w:p>
    <w:p w14:paraId="2264E6F7" w14:textId="3406DEEA" w:rsidR="00A01F23" w:rsidRPr="00047311" w:rsidRDefault="00A01F23" w:rsidP="00A01F23">
      <w:pPr>
        <w:jc w:val="both"/>
        <w:rPr>
          <w:rFonts w:ascii="Tempus Sans ITC" w:hAnsi="Tempus Sans ITC"/>
          <w:b/>
          <w:bCs/>
          <w:sz w:val="20"/>
          <w:szCs w:val="20"/>
        </w:rPr>
      </w:pPr>
      <w:r>
        <w:rPr>
          <w:b/>
          <w:bCs/>
        </w:rPr>
        <w:t xml:space="preserve">Udzielone wyjaśnienia i zmiany </w:t>
      </w:r>
      <w:r w:rsidR="00BB1D42">
        <w:rPr>
          <w:b/>
          <w:bCs/>
        </w:rPr>
        <w:t xml:space="preserve"> </w:t>
      </w:r>
      <w:r>
        <w:rPr>
          <w:b/>
          <w:bCs/>
        </w:rPr>
        <w:t>skutkują zmianą terminu składania i otwarcia ofert.</w:t>
      </w:r>
      <w:r w:rsidRPr="00047311">
        <w:rPr>
          <w:b/>
          <w:bCs/>
        </w:rPr>
        <w:tab/>
      </w:r>
      <w:r w:rsidRPr="00047311">
        <w:rPr>
          <w:b/>
          <w:bCs/>
        </w:rPr>
        <w:tab/>
      </w:r>
      <w:r w:rsidRPr="00047311">
        <w:rPr>
          <w:b/>
          <w:bCs/>
        </w:rPr>
        <w:tab/>
      </w:r>
      <w:r w:rsidRPr="00047311">
        <w:rPr>
          <w:b/>
          <w:bCs/>
        </w:rPr>
        <w:tab/>
      </w:r>
      <w:r w:rsidRPr="00047311">
        <w:rPr>
          <w:b/>
          <w:bCs/>
        </w:rPr>
        <w:tab/>
      </w:r>
      <w:r w:rsidRPr="00047311">
        <w:rPr>
          <w:b/>
          <w:bCs/>
        </w:rPr>
        <w:tab/>
      </w:r>
      <w:r>
        <w:rPr>
          <w:rFonts w:ascii="Tempus Sans ITC" w:hAnsi="Tempus Sans ITC"/>
          <w:b/>
          <w:bCs/>
          <w:sz w:val="20"/>
          <w:szCs w:val="20"/>
        </w:rPr>
        <w:t xml:space="preserve"> </w:t>
      </w:r>
    </w:p>
    <w:p w14:paraId="13FD4A87" w14:textId="77777777" w:rsidR="00A01F23" w:rsidRPr="00E7596C" w:rsidRDefault="00A01F23" w:rsidP="00A01F23">
      <w:pPr>
        <w:pStyle w:val="Tekstpodstawowy"/>
        <w:spacing w:after="0"/>
        <w:rPr>
          <w:rFonts w:ascii="Times New Roman" w:hAnsi="Times New Roman"/>
          <w:szCs w:val="24"/>
        </w:rPr>
      </w:pPr>
      <w:r w:rsidRPr="00E7596C">
        <w:rPr>
          <w:rFonts w:ascii="Times New Roman" w:hAnsi="Times New Roman"/>
          <w:szCs w:val="24"/>
        </w:rPr>
        <w:t>Na podstawie art. 286 ust. 3 UPZP Zamawiający zmienia treść SWZ w pkt:</w:t>
      </w:r>
    </w:p>
    <w:p w14:paraId="7720EABE" w14:textId="77777777" w:rsidR="00A01F23" w:rsidRDefault="00A01F23" w:rsidP="00A01F23">
      <w:pPr>
        <w:pStyle w:val="Tekstpodstawowy"/>
        <w:spacing w:after="0"/>
        <w:ind w:left="-284"/>
        <w:rPr>
          <w:rFonts w:ascii="Times New Roman" w:hAnsi="Times New Roman"/>
          <w:szCs w:val="24"/>
        </w:rPr>
      </w:pPr>
    </w:p>
    <w:p w14:paraId="44DA62B9" w14:textId="77777777" w:rsidR="00A01F23" w:rsidRDefault="00A01F23" w:rsidP="00A01F23">
      <w:pPr>
        <w:pStyle w:val="Tekstpodstawowy"/>
        <w:spacing w:after="0"/>
        <w:ind w:left="142" w:firstLine="568"/>
        <w:rPr>
          <w:rFonts w:ascii="Times New Roman" w:hAnsi="Times New Roman"/>
          <w:szCs w:val="24"/>
        </w:rPr>
      </w:pPr>
      <w:r w:rsidRPr="00E7596C">
        <w:rPr>
          <w:rFonts w:ascii="Times New Roman" w:hAnsi="Times New Roman"/>
          <w:szCs w:val="24"/>
        </w:rPr>
        <w:t>XII</w:t>
      </w:r>
      <w:r>
        <w:rPr>
          <w:rFonts w:ascii="Times New Roman" w:hAnsi="Times New Roman"/>
          <w:szCs w:val="24"/>
        </w:rPr>
        <w:t>I</w:t>
      </w:r>
      <w:r w:rsidRPr="00E7596C">
        <w:rPr>
          <w:rFonts w:ascii="Times New Roman" w:hAnsi="Times New Roman"/>
          <w:szCs w:val="24"/>
        </w:rPr>
        <w:t xml:space="preserve"> pkt 3 – który otrzymuje brzmienie: </w:t>
      </w:r>
    </w:p>
    <w:p w14:paraId="090A3C09" w14:textId="74EF7285" w:rsidR="00A01F23" w:rsidRPr="00E7596C" w:rsidRDefault="00A01F23" w:rsidP="00A01F23">
      <w:pPr>
        <w:pStyle w:val="Tekstpodstawowy"/>
        <w:spacing w:after="0"/>
        <w:ind w:left="142" w:firstLine="568"/>
        <w:rPr>
          <w:rFonts w:ascii="Times New Roman" w:hAnsi="Times New Roman"/>
          <w:b/>
          <w:bCs/>
          <w:szCs w:val="24"/>
        </w:rPr>
      </w:pPr>
      <w:r w:rsidRPr="00E7596C">
        <w:rPr>
          <w:rFonts w:ascii="Times New Roman" w:hAnsi="Times New Roman"/>
          <w:szCs w:val="24"/>
        </w:rPr>
        <w:t xml:space="preserve">Oferty należy składać w terminie do dnia </w:t>
      </w:r>
      <w:r w:rsidR="00C828BB">
        <w:rPr>
          <w:rFonts w:ascii="Times New Roman" w:hAnsi="Times New Roman"/>
          <w:b/>
          <w:bCs/>
          <w:szCs w:val="24"/>
          <w:highlight w:val="green"/>
        </w:rPr>
        <w:t>29.12</w:t>
      </w:r>
      <w:r>
        <w:rPr>
          <w:rFonts w:ascii="Times New Roman" w:hAnsi="Times New Roman"/>
          <w:b/>
          <w:bCs/>
          <w:szCs w:val="24"/>
          <w:highlight w:val="green"/>
        </w:rPr>
        <w:t>.</w:t>
      </w:r>
      <w:r w:rsidR="00C828BB">
        <w:rPr>
          <w:rFonts w:ascii="Times New Roman" w:hAnsi="Times New Roman"/>
          <w:b/>
          <w:bCs/>
          <w:szCs w:val="24"/>
          <w:highlight w:val="green"/>
        </w:rPr>
        <w:t>2022</w:t>
      </w:r>
      <w:r w:rsidRPr="00E7596C">
        <w:rPr>
          <w:rFonts w:ascii="Times New Roman" w:hAnsi="Times New Roman"/>
          <w:b/>
          <w:bCs/>
          <w:szCs w:val="24"/>
          <w:highlight w:val="green"/>
        </w:rPr>
        <w:t xml:space="preserve"> r. do godz. 10:30.</w:t>
      </w:r>
    </w:p>
    <w:p w14:paraId="68ADDD2A" w14:textId="6E289013" w:rsidR="00A01F23" w:rsidRPr="00E7596C" w:rsidRDefault="00A01F23" w:rsidP="00A01F23">
      <w:pPr>
        <w:spacing w:after="11" w:line="268" w:lineRule="auto"/>
        <w:ind w:left="709" w:right="13"/>
        <w:jc w:val="both"/>
        <w:rPr>
          <w:b/>
          <w:bCs/>
        </w:rPr>
      </w:pPr>
      <w:r w:rsidRPr="00E7596C">
        <w:t>XI</w:t>
      </w:r>
      <w:r>
        <w:t>V</w:t>
      </w:r>
      <w:r w:rsidRPr="00E7596C">
        <w:t xml:space="preserve"> pkt. 1 – który otrzymuje brzmienie: Otwarcie ofert nastąpi w dniu </w:t>
      </w:r>
      <w:r w:rsidR="00C828BB">
        <w:rPr>
          <w:b/>
          <w:bCs/>
          <w:highlight w:val="green"/>
        </w:rPr>
        <w:t>29.12.2022</w:t>
      </w:r>
      <w:r w:rsidRPr="00E7596C">
        <w:rPr>
          <w:b/>
          <w:bCs/>
          <w:highlight w:val="green"/>
        </w:rPr>
        <w:t xml:space="preserve"> r. o godzinie 11:00.</w:t>
      </w:r>
    </w:p>
    <w:p w14:paraId="710A816D" w14:textId="6BAF8A80" w:rsidR="00A01F23" w:rsidRPr="00E7596C" w:rsidRDefault="00A01F23" w:rsidP="00A01F23">
      <w:pPr>
        <w:spacing w:after="11" w:line="268" w:lineRule="auto"/>
        <w:ind w:left="709" w:right="13"/>
        <w:jc w:val="both"/>
        <w:rPr>
          <w:b/>
          <w:bCs/>
        </w:rPr>
      </w:pPr>
      <w:r w:rsidRPr="00E7596C">
        <w:t xml:space="preserve">XV pkt 1 – który otrzymuje brzmienie: Termin związania ofertą wynosi </w:t>
      </w:r>
      <w:r w:rsidRPr="00E7596C">
        <w:rPr>
          <w:b/>
          <w:bCs/>
        </w:rPr>
        <w:t>30 dni</w:t>
      </w:r>
      <w:r w:rsidRPr="00E7596C">
        <w:t xml:space="preserve"> od dnia upływu terminu składania ofert, tj. do dnia </w:t>
      </w:r>
      <w:r w:rsidR="00C828BB">
        <w:rPr>
          <w:b/>
          <w:bCs/>
          <w:highlight w:val="green"/>
        </w:rPr>
        <w:t>27.01</w:t>
      </w:r>
      <w:r>
        <w:rPr>
          <w:b/>
          <w:bCs/>
          <w:highlight w:val="green"/>
        </w:rPr>
        <w:t>.</w:t>
      </w:r>
      <w:r w:rsidRPr="00E7596C">
        <w:rPr>
          <w:b/>
          <w:bCs/>
          <w:highlight w:val="green"/>
        </w:rPr>
        <w:t>202</w:t>
      </w:r>
      <w:r>
        <w:rPr>
          <w:b/>
          <w:bCs/>
          <w:highlight w:val="green"/>
        </w:rPr>
        <w:t>3</w:t>
      </w:r>
      <w:r w:rsidRPr="00E7596C">
        <w:rPr>
          <w:b/>
          <w:bCs/>
          <w:highlight w:val="green"/>
        </w:rPr>
        <w:t>r.</w:t>
      </w:r>
    </w:p>
    <w:p w14:paraId="3B142563" w14:textId="77777777" w:rsidR="00A01F23" w:rsidRPr="00E7596C" w:rsidRDefault="00A01F23" w:rsidP="00A01F23">
      <w:pPr>
        <w:ind w:left="-284" w:right="-142"/>
        <w:jc w:val="both"/>
      </w:pPr>
    </w:p>
    <w:p w14:paraId="64E1EC32" w14:textId="061AA95C" w:rsidR="00346175" w:rsidRDefault="00346175" w:rsidP="005F2331">
      <w:pPr>
        <w:ind w:left="6372"/>
        <w:rPr>
          <w:spacing w:val="-2"/>
        </w:rPr>
      </w:pPr>
    </w:p>
    <w:p w14:paraId="248A84F9" w14:textId="77777777" w:rsidR="00E65084" w:rsidRDefault="00E65084" w:rsidP="00E65084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711BFBFA" w14:textId="3C490994" w:rsidR="00E65084" w:rsidRDefault="00E65084" w:rsidP="00E65084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</w:t>
      </w:r>
      <w:r>
        <w:rPr>
          <w:rFonts w:ascii="Bradley Hand ITC" w:hAnsi="Bradley Hand ITC"/>
        </w:rPr>
        <w:t>15</w:t>
      </w:r>
      <w:r>
        <w:rPr>
          <w:rFonts w:ascii="Bradley Hand ITC" w:hAnsi="Bradley Hand ITC"/>
        </w:rPr>
        <w:t>.1</w:t>
      </w:r>
      <w:r>
        <w:rPr>
          <w:rFonts w:ascii="Bradley Hand ITC" w:hAnsi="Bradley Hand ITC"/>
        </w:rPr>
        <w:t>2</w:t>
      </w:r>
      <w:r>
        <w:rPr>
          <w:rFonts w:ascii="Bradley Hand ITC" w:hAnsi="Bradley Hand ITC"/>
        </w:rPr>
        <w:t>.2022 r. Wojciech Nalazek</w:t>
      </w:r>
    </w:p>
    <w:p w14:paraId="599E9683" w14:textId="77777777" w:rsidR="00E65084" w:rsidRPr="000A58EF" w:rsidRDefault="00E65084" w:rsidP="00E65084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66E54C4B" w14:textId="77777777" w:rsidR="005F2331" w:rsidRPr="004F3C99" w:rsidRDefault="005F2331" w:rsidP="005F2331">
      <w:pPr>
        <w:ind w:left="4536" w:right="-1"/>
        <w:jc w:val="center"/>
      </w:pPr>
      <w:r w:rsidRPr="004F3C99">
        <w:t xml:space="preserve">                       .................................................</w:t>
      </w:r>
    </w:p>
    <w:sectPr w:rsidR="005F2331" w:rsidRPr="004F3C99" w:rsidSect="007D4D5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9C7C" w14:textId="77777777" w:rsidR="0038202E" w:rsidRDefault="0038202E">
      <w:r>
        <w:separator/>
      </w:r>
    </w:p>
  </w:endnote>
  <w:endnote w:type="continuationSeparator" w:id="0">
    <w:p w14:paraId="651A28FC" w14:textId="77777777" w:rsidR="0038202E" w:rsidRDefault="0038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020D081F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4C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8A08" w14:textId="77777777" w:rsidR="0038202E" w:rsidRDefault="0038202E">
      <w:r>
        <w:separator/>
      </w:r>
    </w:p>
  </w:footnote>
  <w:footnote w:type="continuationSeparator" w:id="0">
    <w:p w14:paraId="5AEF7C02" w14:textId="77777777" w:rsidR="0038202E" w:rsidRDefault="0038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7" name="Obraz 7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7" name="Obraz 7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2712B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6909B6"/>
    <w:multiLevelType w:val="hybridMultilevel"/>
    <w:tmpl w:val="D586179E"/>
    <w:lvl w:ilvl="0" w:tplc="0415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3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7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8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45A3D"/>
    <w:multiLevelType w:val="hybridMultilevel"/>
    <w:tmpl w:val="4A423A4A"/>
    <w:lvl w:ilvl="0" w:tplc="44F86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F365D"/>
    <w:multiLevelType w:val="hybridMultilevel"/>
    <w:tmpl w:val="9B0C84DA"/>
    <w:lvl w:ilvl="0" w:tplc="3D36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D6A07"/>
    <w:multiLevelType w:val="hybridMultilevel"/>
    <w:tmpl w:val="647C5828"/>
    <w:lvl w:ilvl="0" w:tplc="05E4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47FEC"/>
    <w:multiLevelType w:val="hybridMultilevel"/>
    <w:tmpl w:val="6CF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7081A7E"/>
    <w:multiLevelType w:val="hybridMultilevel"/>
    <w:tmpl w:val="D5E658BC"/>
    <w:lvl w:ilvl="0" w:tplc="0415000F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F14E3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8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42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57ACD"/>
    <w:multiLevelType w:val="hybridMultilevel"/>
    <w:tmpl w:val="FFFFFFFF"/>
    <w:lvl w:ilvl="0" w:tplc="47C0D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9641894">
    <w:abstractNumId w:val="1"/>
  </w:num>
  <w:num w:numId="2" w16cid:durableId="1374379417">
    <w:abstractNumId w:val="4"/>
  </w:num>
  <w:num w:numId="3" w16cid:durableId="1007560303">
    <w:abstractNumId w:val="41"/>
  </w:num>
  <w:num w:numId="4" w16cid:durableId="728184891">
    <w:abstractNumId w:val="34"/>
  </w:num>
  <w:num w:numId="5" w16cid:durableId="601767298">
    <w:abstractNumId w:val="16"/>
  </w:num>
  <w:num w:numId="6" w16cid:durableId="1921871255">
    <w:abstractNumId w:val="6"/>
  </w:num>
  <w:num w:numId="7" w16cid:durableId="88286279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72332">
    <w:abstractNumId w:val="12"/>
  </w:num>
  <w:num w:numId="9" w16cid:durableId="1459252349">
    <w:abstractNumId w:val="17"/>
  </w:num>
  <w:num w:numId="10" w16cid:durableId="2002467302">
    <w:abstractNumId w:val="29"/>
  </w:num>
  <w:num w:numId="11" w16cid:durableId="770735172">
    <w:abstractNumId w:val="36"/>
  </w:num>
  <w:num w:numId="12" w16cid:durableId="1462728308">
    <w:abstractNumId w:val="9"/>
  </w:num>
  <w:num w:numId="13" w16cid:durableId="1661928431">
    <w:abstractNumId w:val="5"/>
  </w:num>
  <w:num w:numId="14" w16cid:durableId="1680622838">
    <w:abstractNumId w:val="13"/>
  </w:num>
  <w:num w:numId="15" w16cid:durableId="672226157">
    <w:abstractNumId w:val="40"/>
  </w:num>
  <w:num w:numId="16" w16cid:durableId="1997294965">
    <w:abstractNumId w:val="20"/>
  </w:num>
  <w:num w:numId="17" w16cid:durableId="1514346044">
    <w:abstractNumId w:val="18"/>
  </w:num>
  <w:num w:numId="18" w16cid:durableId="809975589">
    <w:abstractNumId w:val="8"/>
  </w:num>
  <w:num w:numId="19" w16cid:durableId="820583231">
    <w:abstractNumId w:val="39"/>
  </w:num>
  <w:num w:numId="20" w16cid:durableId="146940439">
    <w:abstractNumId w:val="11"/>
  </w:num>
  <w:num w:numId="21" w16cid:durableId="375662590">
    <w:abstractNumId w:val="25"/>
  </w:num>
  <w:num w:numId="22" w16cid:durableId="493036466">
    <w:abstractNumId w:val="0"/>
  </w:num>
  <w:num w:numId="23" w16cid:durableId="1501003309">
    <w:abstractNumId w:val="38"/>
  </w:num>
  <w:num w:numId="24" w16cid:durableId="1013846246">
    <w:abstractNumId w:val="42"/>
  </w:num>
  <w:num w:numId="25" w16cid:durableId="7932137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2869223">
    <w:abstractNumId w:val="27"/>
  </w:num>
  <w:num w:numId="27" w16cid:durableId="1158569456">
    <w:abstractNumId w:val="31"/>
  </w:num>
  <w:num w:numId="28" w16cid:durableId="8299048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6674466">
    <w:abstractNumId w:val="14"/>
  </w:num>
  <w:num w:numId="30" w16cid:durableId="1381974495">
    <w:abstractNumId w:val="26"/>
  </w:num>
  <w:num w:numId="31" w16cid:durableId="236131551">
    <w:abstractNumId w:val="7"/>
  </w:num>
  <w:num w:numId="32" w16cid:durableId="1457019869">
    <w:abstractNumId w:val="37"/>
  </w:num>
  <w:num w:numId="33" w16cid:durableId="134614820">
    <w:abstractNumId w:val="22"/>
  </w:num>
  <w:num w:numId="34" w16cid:durableId="91245125">
    <w:abstractNumId w:val="35"/>
  </w:num>
  <w:num w:numId="35" w16cid:durableId="1659264583">
    <w:abstractNumId w:val="33"/>
  </w:num>
  <w:num w:numId="36" w16cid:durableId="1377461484">
    <w:abstractNumId w:val="10"/>
  </w:num>
  <w:num w:numId="37" w16cid:durableId="1788429158">
    <w:abstractNumId w:val="15"/>
  </w:num>
  <w:num w:numId="38" w16cid:durableId="355472712">
    <w:abstractNumId w:val="23"/>
  </w:num>
  <w:num w:numId="39" w16cid:durableId="1120995339">
    <w:abstractNumId w:val="24"/>
  </w:num>
  <w:num w:numId="40" w16cid:durableId="1276450224">
    <w:abstractNumId w:val="19"/>
  </w:num>
  <w:num w:numId="41" w16cid:durableId="1265723079">
    <w:abstractNumId w:val="43"/>
  </w:num>
  <w:num w:numId="42" w16cid:durableId="800997506">
    <w:abstractNumId w:val="3"/>
  </w:num>
  <w:num w:numId="43" w16cid:durableId="473916055">
    <w:abstractNumId w:val="32"/>
  </w:num>
  <w:num w:numId="44" w16cid:durableId="2005472692">
    <w:abstractNumId w:val="2"/>
  </w:num>
  <w:num w:numId="45" w16cid:durableId="521557608">
    <w:abstractNumId w:val="28"/>
  </w:num>
  <w:num w:numId="46" w16cid:durableId="7481611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0E5"/>
    <w:rsid w:val="0006131C"/>
    <w:rsid w:val="00067641"/>
    <w:rsid w:val="000705C0"/>
    <w:rsid w:val="00072CBD"/>
    <w:rsid w:val="00080ADF"/>
    <w:rsid w:val="00085AD6"/>
    <w:rsid w:val="000863FB"/>
    <w:rsid w:val="00095A9F"/>
    <w:rsid w:val="000A0616"/>
    <w:rsid w:val="000A1290"/>
    <w:rsid w:val="000A3D84"/>
    <w:rsid w:val="000A431F"/>
    <w:rsid w:val="000A58E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C60A8"/>
    <w:rsid w:val="000D16C1"/>
    <w:rsid w:val="000D3015"/>
    <w:rsid w:val="000D34E2"/>
    <w:rsid w:val="000D5EEE"/>
    <w:rsid w:val="000E24BB"/>
    <w:rsid w:val="000E286F"/>
    <w:rsid w:val="000F459F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5E5B"/>
    <w:rsid w:val="00136B45"/>
    <w:rsid w:val="00140259"/>
    <w:rsid w:val="001409FE"/>
    <w:rsid w:val="001422EA"/>
    <w:rsid w:val="00144967"/>
    <w:rsid w:val="001455F9"/>
    <w:rsid w:val="0015211F"/>
    <w:rsid w:val="00152334"/>
    <w:rsid w:val="00154E78"/>
    <w:rsid w:val="00156E28"/>
    <w:rsid w:val="0016038F"/>
    <w:rsid w:val="00160E73"/>
    <w:rsid w:val="001625E8"/>
    <w:rsid w:val="001637AD"/>
    <w:rsid w:val="00165B4D"/>
    <w:rsid w:val="00165E56"/>
    <w:rsid w:val="00166891"/>
    <w:rsid w:val="001670BE"/>
    <w:rsid w:val="00175637"/>
    <w:rsid w:val="00175723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59E3"/>
    <w:rsid w:val="001E6A9A"/>
    <w:rsid w:val="001E701E"/>
    <w:rsid w:val="001E7BBF"/>
    <w:rsid w:val="001F34B2"/>
    <w:rsid w:val="001F4994"/>
    <w:rsid w:val="00204C4F"/>
    <w:rsid w:val="002064D9"/>
    <w:rsid w:val="00210432"/>
    <w:rsid w:val="00211A8F"/>
    <w:rsid w:val="0021261F"/>
    <w:rsid w:val="00215EEF"/>
    <w:rsid w:val="00217E15"/>
    <w:rsid w:val="00222853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A46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583"/>
    <w:rsid w:val="002E3789"/>
    <w:rsid w:val="002E6A5B"/>
    <w:rsid w:val="002E78FD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46175"/>
    <w:rsid w:val="0035017B"/>
    <w:rsid w:val="00353CE3"/>
    <w:rsid w:val="00356DDF"/>
    <w:rsid w:val="00357263"/>
    <w:rsid w:val="00361015"/>
    <w:rsid w:val="0036191E"/>
    <w:rsid w:val="0037776A"/>
    <w:rsid w:val="0038202E"/>
    <w:rsid w:val="00383B99"/>
    <w:rsid w:val="003853D2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2F3F"/>
    <w:rsid w:val="0042405D"/>
    <w:rsid w:val="0042561D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8789C"/>
    <w:rsid w:val="00492A4F"/>
    <w:rsid w:val="0049522F"/>
    <w:rsid w:val="00496175"/>
    <w:rsid w:val="0049700A"/>
    <w:rsid w:val="004A2324"/>
    <w:rsid w:val="004A5A12"/>
    <w:rsid w:val="004B029F"/>
    <w:rsid w:val="004B15C0"/>
    <w:rsid w:val="004B3738"/>
    <w:rsid w:val="004B7038"/>
    <w:rsid w:val="004C29EA"/>
    <w:rsid w:val="004C6129"/>
    <w:rsid w:val="004D2C00"/>
    <w:rsid w:val="004F0155"/>
    <w:rsid w:val="004F3C99"/>
    <w:rsid w:val="00501158"/>
    <w:rsid w:val="00505B9E"/>
    <w:rsid w:val="005134C0"/>
    <w:rsid w:val="00517167"/>
    <w:rsid w:val="005172DE"/>
    <w:rsid w:val="00520486"/>
    <w:rsid w:val="00521B74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679A0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371"/>
    <w:rsid w:val="005D1BD8"/>
    <w:rsid w:val="005D4110"/>
    <w:rsid w:val="005D440C"/>
    <w:rsid w:val="005E0BC3"/>
    <w:rsid w:val="005E389D"/>
    <w:rsid w:val="005E3F4B"/>
    <w:rsid w:val="005F2331"/>
    <w:rsid w:val="005F7E55"/>
    <w:rsid w:val="00605D90"/>
    <w:rsid w:val="00623496"/>
    <w:rsid w:val="00624EB3"/>
    <w:rsid w:val="00625BD7"/>
    <w:rsid w:val="006301F6"/>
    <w:rsid w:val="00631F19"/>
    <w:rsid w:val="00634959"/>
    <w:rsid w:val="006361DE"/>
    <w:rsid w:val="0064397B"/>
    <w:rsid w:val="006462E7"/>
    <w:rsid w:val="006566EE"/>
    <w:rsid w:val="0066286E"/>
    <w:rsid w:val="0066344E"/>
    <w:rsid w:val="00665255"/>
    <w:rsid w:val="00680377"/>
    <w:rsid w:val="00681D4F"/>
    <w:rsid w:val="00682992"/>
    <w:rsid w:val="00685605"/>
    <w:rsid w:val="00692BB3"/>
    <w:rsid w:val="0069671C"/>
    <w:rsid w:val="00696F6A"/>
    <w:rsid w:val="006A5ACD"/>
    <w:rsid w:val="006A7336"/>
    <w:rsid w:val="006B1F07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0EB5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26CF"/>
    <w:rsid w:val="00733627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EB4"/>
    <w:rsid w:val="007A60D0"/>
    <w:rsid w:val="007A620A"/>
    <w:rsid w:val="007B0A59"/>
    <w:rsid w:val="007B0EAE"/>
    <w:rsid w:val="007B24AD"/>
    <w:rsid w:val="007B287D"/>
    <w:rsid w:val="007B39EC"/>
    <w:rsid w:val="007B56C4"/>
    <w:rsid w:val="007C24C7"/>
    <w:rsid w:val="007C2E12"/>
    <w:rsid w:val="007D4465"/>
    <w:rsid w:val="007D4D5A"/>
    <w:rsid w:val="007D60B1"/>
    <w:rsid w:val="007D7981"/>
    <w:rsid w:val="007E07F7"/>
    <w:rsid w:val="007F4ECA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73CD"/>
    <w:rsid w:val="008525A5"/>
    <w:rsid w:val="00852DA1"/>
    <w:rsid w:val="0085528C"/>
    <w:rsid w:val="0086257D"/>
    <w:rsid w:val="00865B18"/>
    <w:rsid w:val="00872265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0FB3"/>
    <w:rsid w:val="008D108E"/>
    <w:rsid w:val="008E0E60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879DF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1916"/>
    <w:rsid w:val="009D243D"/>
    <w:rsid w:val="009D263C"/>
    <w:rsid w:val="009D28C8"/>
    <w:rsid w:val="009D7E28"/>
    <w:rsid w:val="009E2F8C"/>
    <w:rsid w:val="009E35B9"/>
    <w:rsid w:val="009E6C11"/>
    <w:rsid w:val="00A01267"/>
    <w:rsid w:val="00A01F23"/>
    <w:rsid w:val="00A06618"/>
    <w:rsid w:val="00A07ACB"/>
    <w:rsid w:val="00A13572"/>
    <w:rsid w:val="00A16140"/>
    <w:rsid w:val="00A1664C"/>
    <w:rsid w:val="00A16B47"/>
    <w:rsid w:val="00A245EB"/>
    <w:rsid w:val="00A34326"/>
    <w:rsid w:val="00A345A9"/>
    <w:rsid w:val="00A3704B"/>
    <w:rsid w:val="00A42016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25B4"/>
    <w:rsid w:val="00A7339A"/>
    <w:rsid w:val="00A81A3C"/>
    <w:rsid w:val="00A81CC7"/>
    <w:rsid w:val="00A844EC"/>
    <w:rsid w:val="00A862A3"/>
    <w:rsid w:val="00A90B64"/>
    <w:rsid w:val="00A91806"/>
    <w:rsid w:val="00A91D93"/>
    <w:rsid w:val="00AA09F1"/>
    <w:rsid w:val="00AA1D40"/>
    <w:rsid w:val="00AA2C5B"/>
    <w:rsid w:val="00AA3EBA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3C12"/>
    <w:rsid w:val="00AE4D99"/>
    <w:rsid w:val="00AE774B"/>
    <w:rsid w:val="00AE7A78"/>
    <w:rsid w:val="00B01A65"/>
    <w:rsid w:val="00B02D5B"/>
    <w:rsid w:val="00B02D6F"/>
    <w:rsid w:val="00B06596"/>
    <w:rsid w:val="00B11371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7792C"/>
    <w:rsid w:val="00B80A91"/>
    <w:rsid w:val="00B8514A"/>
    <w:rsid w:val="00B864EB"/>
    <w:rsid w:val="00B91DFE"/>
    <w:rsid w:val="00B92D49"/>
    <w:rsid w:val="00BA09C1"/>
    <w:rsid w:val="00BA66D1"/>
    <w:rsid w:val="00BB1D42"/>
    <w:rsid w:val="00BB2124"/>
    <w:rsid w:val="00BB3042"/>
    <w:rsid w:val="00BB3139"/>
    <w:rsid w:val="00BC3A4A"/>
    <w:rsid w:val="00BC4FCF"/>
    <w:rsid w:val="00BC769C"/>
    <w:rsid w:val="00BD361E"/>
    <w:rsid w:val="00BD6005"/>
    <w:rsid w:val="00BD6A42"/>
    <w:rsid w:val="00BE0204"/>
    <w:rsid w:val="00BE4342"/>
    <w:rsid w:val="00BE53B6"/>
    <w:rsid w:val="00BE71D5"/>
    <w:rsid w:val="00BF3422"/>
    <w:rsid w:val="00BF677F"/>
    <w:rsid w:val="00BF7770"/>
    <w:rsid w:val="00C031EC"/>
    <w:rsid w:val="00C040A1"/>
    <w:rsid w:val="00C052ED"/>
    <w:rsid w:val="00C05461"/>
    <w:rsid w:val="00C13DD5"/>
    <w:rsid w:val="00C166BD"/>
    <w:rsid w:val="00C20247"/>
    <w:rsid w:val="00C27AC6"/>
    <w:rsid w:val="00C342A4"/>
    <w:rsid w:val="00C375C7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28BB"/>
    <w:rsid w:val="00C87CFF"/>
    <w:rsid w:val="00C91697"/>
    <w:rsid w:val="00C91841"/>
    <w:rsid w:val="00C92383"/>
    <w:rsid w:val="00C94A07"/>
    <w:rsid w:val="00C97E71"/>
    <w:rsid w:val="00CA0DB2"/>
    <w:rsid w:val="00CA0F16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0B11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DF3772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44B31"/>
    <w:rsid w:val="00E46346"/>
    <w:rsid w:val="00E579B0"/>
    <w:rsid w:val="00E613BE"/>
    <w:rsid w:val="00E65084"/>
    <w:rsid w:val="00E67461"/>
    <w:rsid w:val="00E71192"/>
    <w:rsid w:val="00E73A98"/>
    <w:rsid w:val="00E81EDD"/>
    <w:rsid w:val="00E820AB"/>
    <w:rsid w:val="00E86775"/>
    <w:rsid w:val="00E91373"/>
    <w:rsid w:val="00E93205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EF3688"/>
    <w:rsid w:val="00F07701"/>
    <w:rsid w:val="00F1072D"/>
    <w:rsid w:val="00F12526"/>
    <w:rsid w:val="00F14FE9"/>
    <w:rsid w:val="00F153EC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4C7C"/>
    <w:rsid w:val="00FA7C5E"/>
    <w:rsid w:val="00FB3EC4"/>
    <w:rsid w:val="00FB6320"/>
    <w:rsid w:val="00FC0766"/>
    <w:rsid w:val="00FC30C2"/>
    <w:rsid w:val="00FC32E8"/>
    <w:rsid w:val="00FC3748"/>
    <w:rsid w:val="00FD47E9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0A5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9332</Words>
  <Characters>55992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65194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27</cp:revision>
  <cp:lastPrinted>2022-12-15T09:32:00Z</cp:lastPrinted>
  <dcterms:created xsi:type="dcterms:W3CDTF">2022-11-30T10:25:00Z</dcterms:created>
  <dcterms:modified xsi:type="dcterms:W3CDTF">2022-12-15T12:37:00Z</dcterms:modified>
</cp:coreProperties>
</file>