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44E5F468" w14:textId="249B8FDF" w:rsidR="00640FAA" w:rsidRPr="008374CA" w:rsidRDefault="00034D3B" w:rsidP="00640FAA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8374CA" w:rsidRPr="008374CA">
        <w:rPr>
          <w:rFonts w:eastAsia="Batang"/>
          <w:b/>
          <w:bCs/>
        </w:rPr>
        <w:t>Budowa zespołu budynków użyteczności publicznej wraz z zagospodarowaniem terenu i infrastrukturą towarzyszącą</w:t>
      </w:r>
      <w:r w:rsidR="001950EE">
        <w:rPr>
          <w:rFonts w:eastAsia="Batang"/>
          <w:b/>
          <w:bCs/>
        </w:rPr>
        <w:t>,</w:t>
      </w:r>
      <w:r w:rsidR="008374CA" w:rsidRPr="008374CA">
        <w:rPr>
          <w:rFonts w:eastAsia="Batang"/>
          <w:b/>
          <w:bCs/>
        </w:rPr>
        <w:t xml:space="preserve">  Etap</w:t>
      </w:r>
      <w:r w:rsidR="001950EE">
        <w:rPr>
          <w:rFonts w:eastAsia="Batang"/>
          <w:b/>
          <w:bCs/>
        </w:rPr>
        <w:t xml:space="preserve"> I</w:t>
      </w:r>
      <w:r w:rsidR="008374CA" w:rsidRPr="008374CA">
        <w:rPr>
          <w:rFonts w:eastAsia="Batang"/>
          <w:b/>
          <w:bCs/>
        </w:rPr>
        <w:t xml:space="preserve"> </w:t>
      </w:r>
      <w:r w:rsidR="001950EE">
        <w:rPr>
          <w:rFonts w:eastAsia="Batang"/>
          <w:b/>
          <w:bCs/>
        </w:rPr>
        <w:t>– 2 edycja</w:t>
      </w: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104025B8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1950EE">
        <w:rPr>
          <w:b/>
          <w:i/>
        </w:rPr>
        <w:t>23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7C0E50F0" w:rsidR="0044497A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524C8D" w:rsidRPr="00524C8D">
        <w:t xml:space="preserve"> </w:t>
      </w:r>
      <w:r w:rsidR="00524C8D" w:rsidRPr="00524C8D">
        <w:rPr>
          <w:b/>
          <w:bCs/>
        </w:rPr>
        <w:t>Budowa zespołu budynków użyteczności publicznej wraz z zagospodarowaniem terenu i infrastrukturą towarzyszącą</w:t>
      </w:r>
      <w:r w:rsidR="001950EE">
        <w:rPr>
          <w:b/>
          <w:bCs/>
        </w:rPr>
        <w:t>,</w:t>
      </w:r>
      <w:r w:rsidR="00524C8D" w:rsidRPr="00524C8D">
        <w:rPr>
          <w:b/>
          <w:bCs/>
        </w:rPr>
        <w:t xml:space="preserve"> Etap I </w:t>
      </w:r>
      <w:r w:rsidR="001950EE">
        <w:rPr>
          <w:b/>
          <w:bCs/>
        </w:rPr>
        <w:t>– 2 edycja</w:t>
      </w:r>
      <w:r w:rsidR="00611C67">
        <w:t xml:space="preserve"> na następujących warunkach: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6804"/>
      </w:tblGrid>
      <w:tr w:rsidR="00524C8D" w:rsidRPr="00524C8D" w14:paraId="2EBE8BC2" w14:textId="77777777" w:rsidTr="008F1ACD">
        <w:trPr>
          <w:trHeight w:val="2034"/>
        </w:trPr>
        <w:tc>
          <w:tcPr>
            <w:tcW w:w="709" w:type="dxa"/>
            <w:vAlign w:val="center"/>
          </w:tcPr>
          <w:p w14:paraId="7FACF72E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2993ADB4" w14:textId="3149FAEA" w:rsidR="00524C8D" w:rsidRPr="00524C8D" w:rsidRDefault="00524C8D" w:rsidP="00524C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Łącz</w:t>
            </w:r>
            <w:r w:rsidR="00C578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a CENA obejmująca </w:t>
            </w:r>
            <w:r w:rsidR="00BC384D">
              <w:rPr>
                <w:rFonts w:ascii="Arial" w:hAnsi="Arial" w:cs="Arial"/>
                <w:b/>
                <w:sz w:val="18"/>
                <w:szCs w:val="18"/>
              </w:rPr>
              <w:t xml:space="preserve">cały </w:t>
            </w:r>
            <w:r w:rsidRPr="00524C8D">
              <w:rPr>
                <w:rFonts w:ascii="Arial" w:hAnsi="Arial" w:cs="Arial"/>
                <w:b/>
                <w:sz w:val="18"/>
                <w:szCs w:val="18"/>
              </w:rPr>
              <w:t>przedmiot zamówienia:</w:t>
            </w:r>
          </w:p>
          <w:p w14:paraId="1C01D95B" w14:textId="4C038129" w:rsidR="00524C8D" w:rsidRPr="00524C8D" w:rsidRDefault="001D0D59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1D0D59">
              <w:rPr>
                <w:rFonts w:ascii="Arial" w:hAnsi="Arial" w:cs="Arial"/>
                <w:sz w:val="18"/>
                <w:szCs w:val="18"/>
              </w:rPr>
              <w:t>Waga 60%</w:t>
            </w:r>
          </w:p>
          <w:p w14:paraId="0DFC3A60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0581ED6" w14:textId="4A20B779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brutto: …………………………  (słownie: …………………………………………………  ……………………………………………………………………………………… ) zł </w:t>
            </w:r>
          </w:p>
          <w:p w14:paraId="6FA3C6CA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netto ……………………… (słownie: …………………………………………………) zł </w:t>
            </w:r>
          </w:p>
          <w:p w14:paraId="790E256C" w14:textId="77777777" w:rsidR="00524C8D" w:rsidRPr="00524C8D" w:rsidRDefault="00524C8D" w:rsidP="00524C8D">
            <w:pPr>
              <w:numPr>
                <w:ilvl w:val="0"/>
                <w:numId w:val="39"/>
              </w:numPr>
              <w:spacing w:after="160" w:line="276" w:lineRule="auto"/>
              <w:ind w:left="175" w:right="1" w:hanging="142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podatek VAT ………………………… (słownie: …………………………………) zł</w:t>
            </w:r>
          </w:p>
        </w:tc>
      </w:tr>
      <w:tr w:rsidR="00524C8D" w:rsidRPr="00524C8D" w14:paraId="472135D0" w14:textId="77777777" w:rsidTr="008F1ACD">
        <w:trPr>
          <w:trHeight w:val="2348"/>
        </w:trPr>
        <w:tc>
          <w:tcPr>
            <w:tcW w:w="709" w:type="dxa"/>
            <w:vAlign w:val="center"/>
          </w:tcPr>
          <w:p w14:paraId="5F491AF5" w14:textId="3112B591" w:rsidR="00524C8D" w:rsidRPr="00524C8D" w:rsidRDefault="00BC384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967E220" w14:textId="6C4CD490" w:rsid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Pr="00524C8D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  <w:p w14:paraId="09A6C1CB" w14:textId="1D92F258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Waga 40%</w:t>
            </w:r>
          </w:p>
        </w:tc>
        <w:tc>
          <w:tcPr>
            <w:tcW w:w="6804" w:type="dxa"/>
            <w:vAlign w:val="center"/>
          </w:tcPr>
          <w:p w14:paraId="1C87E50E" w14:textId="77777777" w:rsid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1B8E6" w14:textId="4A4A3960" w:rsidR="00524C8D" w:rsidRPr="00524C8D" w:rsidRDefault="00524C8D" w:rsidP="00524C8D">
            <w:pPr>
              <w:spacing w:before="120" w:after="12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Udzielam gwarancji na  …………………miesięcy*</w:t>
            </w:r>
          </w:p>
          <w:p w14:paraId="356F0355" w14:textId="77777777" w:rsidR="00524C8D" w:rsidRPr="00524C8D" w:rsidRDefault="00524C8D" w:rsidP="00524C8D">
            <w:pPr>
              <w:spacing w:before="120" w:after="120"/>
              <w:ind w:left="175" w:right="1"/>
              <w:rPr>
                <w:rFonts w:ascii="Arial" w:hAnsi="Arial" w:cs="Arial"/>
                <w:sz w:val="18"/>
                <w:szCs w:val="18"/>
              </w:rPr>
            </w:pPr>
          </w:p>
          <w:p w14:paraId="7EDF9B0F" w14:textId="77777777" w:rsidR="00524C8D" w:rsidRPr="00524C8D" w:rsidRDefault="00524C8D" w:rsidP="00524C8D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4C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Punkty w powyższym kryterium zostaną przyznane w następujący sposób: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001"/>
              <w:gridCol w:w="2693"/>
            </w:tblGrid>
            <w:tr w:rsidR="00524C8D" w:rsidRPr="00524C8D" w14:paraId="02AB18EE" w14:textId="77777777" w:rsidTr="00611C67">
              <w:trPr>
                <w:jc w:val="center"/>
              </w:trPr>
              <w:tc>
                <w:tcPr>
                  <w:tcW w:w="522" w:type="dxa"/>
                  <w:shd w:val="clear" w:color="auto" w:fill="F2F2F2" w:themeFill="background1" w:themeFillShade="F2"/>
                </w:tcPr>
                <w:p w14:paraId="634C7DB7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3001" w:type="dxa"/>
                  <w:shd w:val="clear" w:color="auto" w:fill="F2F2F2" w:themeFill="background1" w:themeFillShade="F2"/>
                </w:tcPr>
                <w:p w14:paraId="087FCB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Oferowany okres gwarancji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29B43D94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Liczba przyznanych punktów</w:t>
                  </w:r>
                </w:p>
              </w:tc>
            </w:tr>
            <w:tr w:rsidR="00524C8D" w:rsidRPr="00524C8D" w14:paraId="6C6DFA02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78E824D8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7CDA701F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36 do 41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0C5D8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24C8D" w:rsidRPr="00524C8D" w14:paraId="5ABE5D38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21D0E5E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3FBD1EDD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Od 42 do 47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555E1A5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524C8D" w:rsidRPr="00524C8D" w14:paraId="5180613B" w14:textId="77777777" w:rsidTr="006123EF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14:paraId="540B04DC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45C64BC1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48 miesięcy i więcej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355112A" w14:textId="77777777" w:rsidR="00524C8D" w:rsidRPr="00524C8D" w:rsidRDefault="00524C8D" w:rsidP="00524C8D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4C8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</w:tr>
          </w:tbl>
          <w:p w14:paraId="451F00A1" w14:textId="77777777" w:rsidR="00524C8D" w:rsidRPr="00524C8D" w:rsidRDefault="00524C8D" w:rsidP="00524C8D">
            <w:pPr>
              <w:pStyle w:val="Zwykytekst"/>
              <w:spacing w:line="276" w:lineRule="auto"/>
              <w:ind w:left="426" w:hang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8056A" w14:textId="77777777" w:rsidR="00524C8D" w:rsidRPr="00524C8D" w:rsidRDefault="00524C8D" w:rsidP="00524C8D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 xml:space="preserve">Brak zaznaczenia okresu na jaki udzielona zostanie gwarancja skutkował będzie uznaniem przez Zamawiającego, że gwarancja zostanie udzielona na okres minimalny tj. 36 miesięcy. </w:t>
            </w:r>
          </w:p>
          <w:p w14:paraId="6347735A" w14:textId="77777777" w:rsidR="00524C8D" w:rsidRPr="00524C8D" w:rsidRDefault="00524C8D" w:rsidP="00524C8D">
            <w:pPr>
              <w:spacing w:line="276" w:lineRule="auto"/>
              <w:ind w:left="317" w:right="1" w:hanging="317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4C8D" w:rsidRPr="00524C8D" w14:paraId="507E6CAB" w14:textId="77777777" w:rsidTr="008F1ACD">
        <w:trPr>
          <w:trHeight w:val="966"/>
        </w:trPr>
        <w:tc>
          <w:tcPr>
            <w:tcW w:w="709" w:type="dxa"/>
            <w:vMerge w:val="restart"/>
            <w:vAlign w:val="center"/>
          </w:tcPr>
          <w:p w14:paraId="601A388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  <w:r w:rsidRPr="00524C8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F7E703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559" w:type="dxa"/>
            <w:vAlign w:val="center"/>
          </w:tcPr>
          <w:p w14:paraId="096658FA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Części zamówienia, których wykonanie Wykonawca zamierza powierzyć podwykonawcom </w:t>
            </w:r>
          </w:p>
        </w:tc>
        <w:tc>
          <w:tcPr>
            <w:tcW w:w="6804" w:type="dxa"/>
            <w:vAlign w:val="center"/>
          </w:tcPr>
          <w:p w14:paraId="36701E1A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063F9687" w14:textId="77777777" w:rsidR="00524C8D" w:rsidRPr="00524C8D" w:rsidRDefault="00524C8D" w:rsidP="00524C8D">
            <w:pPr>
              <w:spacing w:line="276" w:lineRule="auto"/>
              <w:ind w:left="175" w:right="1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 xml:space="preserve">* - jeżeli dotyczy </w:t>
            </w:r>
          </w:p>
        </w:tc>
      </w:tr>
      <w:tr w:rsidR="00524C8D" w:rsidRPr="00524C8D" w14:paraId="3F1407AA" w14:textId="77777777" w:rsidTr="008F1ACD">
        <w:trPr>
          <w:trHeight w:val="1215"/>
        </w:trPr>
        <w:tc>
          <w:tcPr>
            <w:tcW w:w="709" w:type="dxa"/>
            <w:vMerge/>
            <w:vAlign w:val="center"/>
          </w:tcPr>
          <w:p w14:paraId="1D1BBBBB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FDC615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559" w:type="dxa"/>
            <w:vAlign w:val="center"/>
          </w:tcPr>
          <w:p w14:paraId="61A4E29A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61905" w14:textId="77777777" w:rsidR="00524C8D" w:rsidRPr="00524C8D" w:rsidRDefault="00524C8D" w:rsidP="00524C8D">
            <w:pPr>
              <w:tabs>
                <w:tab w:val="left" w:pos="-567"/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 xml:space="preserve">Firmy ww. podwykonawców: </w:t>
            </w:r>
          </w:p>
          <w:p w14:paraId="524A9DF2" w14:textId="77777777" w:rsidR="00524C8D" w:rsidRPr="00524C8D" w:rsidRDefault="00524C8D" w:rsidP="00524C8D">
            <w:pPr>
              <w:spacing w:line="276" w:lineRule="auto"/>
              <w:ind w:righ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39A318C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4C8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1D6B792A" w14:textId="77777777" w:rsidR="00524C8D" w:rsidRPr="00524C8D" w:rsidRDefault="00524C8D" w:rsidP="00524C8D">
            <w:pPr>
              <w:tabs>
                <w:tab w:val="left" w:pos="-567"/>
              </w:tabs>
              <w:spacing w:line="276" w:lineRule="auto"/>
              <w:ind w:left="1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4C8D">
              <w:rPr>
                <w:rFonts w:ascii="Arial" w:hAnsi="Arial" w:cs="Arial"/>
                <w:i/>
                <w:sz w:val="18"/>
                <w:szCs w:val="18"/>
              </w:rPr>
              <w:t>* - jeżeli dotyczy</w:t>
            </w:r>
          </w:p>
        </w:tc>
      </w:tr>
    </w:tbl>
    <w:p w14:paraId="15C63E75" w14:textId="77777777" w:rsidR="00524C8D" w:rsidRDefault="00524C8D" w:rsidP="00EB4E4B">
      <w:pPr>
        <w:tabs>
          <w:tab w:val="center" w:pos="4536"/>
          <w:tab w:val="left" w:pos="6945"/>
        </w:tabs>
        <w:spacing w:before="40" w:line="360" w:lineRule="auto"/>
        <w:jc w:val="both"/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p w14:paraId="4FE05F52" w14:textId="77777777" w:rsidR="00860C07" w:rsidRDefault="00860C07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6078"/>
        <w:gridCol w:w="2693"/>
      </w:tblGrid>
      <w:tr w:rsidR="00BC384D" w:rsidRPr="00BC384D" w14:paraId="64FA7B20" w14:textId="77777777" w:rsidTr="007A14BA">
        <w:trPr>
          <w:trHeight w:val="300"/>
        </w:trPr>
        <w:tc>
          <w:tcPr>
            <w:tcW w:w="9634" w:type="dxa"/>
            <w:gridSpan w:val="3"/>
            <w:shd w:val="clear" w:color="auto" w:fill="auto"/>
          </w:tcPr>
          <w:p w14:paraId="64567CB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lastRenderedPageBreak/>
              <w:t>ZESTAWIENIE CENOWE OFERTY</w:t>
            </w:r>
          </w:p>
        </w:tc>
      </w:tr>
      <w:tr w:rsidR="00BC384D" w:rsidRPr="00BC384D" w14:paraId="0A28C347" w14:textId="77777777" w:rsidTr="007A14BA">
        <w:trPr>
          <w:trHeight w:val="300"/>
        </w:trPr>
        <w:tc>
          <w:tcPr>
            <w:tcW w:w="9634" w:type="dxa"/>
            <w:gridSpan w:val="3"/>
            <w:shd w:val="clear" w:color="auto" w:fill="auto"/>
          </w:tcPr>
          <w:p w14:paraId="785258E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„Zespół budynków użyteczności publicznej wraz z zagospodarowaniem terenu i infrastrukturą towarzyszącą – Etap I” </w:t>
            </w:r>
          </w:p>
        </w:tc>
      </w:tr>
      <w:tr w:rsidR="00BC384D" w:rsidRPr="00BC384D" w14:paraId="0A5B46EF" w14:textId="77777777" w:rsidTr="007A14BA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58D820E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078" w:type="dxa"/>
            <w:shd w:val="clear" w:color="auto" w:fill="auto"/>
            <w:hideMark/>
          </w:tcPr>
          <w:p w14:paraId="767435C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93" w:type="dxa"/>
            <w:shd w:val="clear" w:color="auto" w:fill="auto"/>
            <w:hideMark/>
          </w:tcPr>
          <w:p w14:paraId="633F318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BC384D" w:rsidRPr="00BC384D" w14:paraId="6E8B5B6D" w14:textId="77777777" w:rsidTr="007A14BA">
        <w:trPr>
          <w:trHeight w:val="300"/>
        </w:trPr>
        <w:tc>
          <w:tcPr>
            <w:tcW w:w="9634" w:type="dxa"/>
            <w:gridSpan w:val="3"/>
            <w:shd w:val="clear" w:color="auto" w:fill="BDD6EE" w:themeFill="accent5" w:themeFillTint="66"/>
          </w:tcPr>
          <w:p w14:paraId="6ABCF838" w14:textId="77777777" w:rsidR="00BC384D" w:rsidRPr="00BC384D" w:rsidRDefault="00BC384D" w:rsidP="00BC384D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ab/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ZAKRES PODSTAWOWY</w:t>
            </w:r>
          </w:p>
        </w:tc>
      </w:tr>
      <w:tr w:rsidR="00BC384D" w:rsidRPr="00BC384D" w14:paraId="44D3F802" w14:textId="77777777" w:rsidTr="007A14BA">
        <w:trPr>
          <w:trHeight w:val="54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733F51B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78" w:type="dxa"/>
            <w:shd w:val="clear" w:color="auto" w:fill="D9D9D9" w:themeFill="background1" w:themeFillShade="D9"/>
          </w:tcPr>
          <w:p w14:paraId="5F2DDF1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BUDYNEK TOALET </w:t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D590C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052057C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2.7</w:t>
            </w:r>
          </w:p>
        </w:tc>
      </w:tr>
      <w:tr w:rsidR="00BC384D" w:rsidRPr="00BC384D" w14:paraId="0808A9C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2DE3D9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078" w:type="dxa"/>
            <w:shd w:val="clear" w:color="auto" w:fill="auto"/>
          </w:tcPr>
          <w:p w14:paraId="72EDB407" w14:textId="77777777" w:rsidR="00BC384D" w:rsidRPr="00BC384D" w:rsidRDefault="00BC384D" w:rsidP="00BC384D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Architektura i konstrukcja budynku</w:t>
            </w:r>
          </w:p>
        </w:tc>
        <w:tc>
          <w:tcPr>
            <w:tcW w:w="2693" w:type="dxa"/>
            <w:shd w:val="clear" w:color="auto" w:fill="auto"/>
          </w:tcPr>
          <w:p w14:paraId="24205925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D2E464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F66CA4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078" w:type="dxa"/>
            <w:shd w:val="clear" w:color="auto" w:fill="auto"/>
          </w:tcPr>
          <w:p w14:paraId="356AF77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wodociągowe</w:t>
            </w:r>
          </w:p>
        </w:tc>
        <w:tc>
          <w:tcPr>
            <w:tcW w:w="2693" w:type="dxa"/>
            <w:shd w:val="clear" w:color="auto" w:fill="auto"/>
          </w:tcPr>
          <w:p w14:paraId="63A43265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3E7302E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4BCA3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078" w:type="dxa"/>
            <w:shd w:val="clear" w:color="auto" w:fill="auto"/>
          </w:tcPr>
          <w:p w14:paraId="6D9A974B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93" w:type="dxa"/>
            <w:shd w:val="clear" w:color="auto" w:fill="auto"/>
          </w:tcPr>
          <w:p w14:paraId="5EAB123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FB85A3B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730513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078" w:type="dxa"/>
            <w:shd w:val="clear" w:color="auto" w:fill="auto"/>
          </w:tcPr>
          <w:p w14:paraId="53A98D04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ogrzewania</w:t>
            </w:r>
          </w:p>
        </w:tc>
        <w:tc>
          <w:tcPr>
            <w:tcW w:w="2693" w:type="dxa"/>
            <w:shd w:val="clear" w:color="auto" w:fill="auto"/>
          </w:tcPr>
          <w:p w14:paraId="2A93B5F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38A81527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E6A8EA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6078" w:type="dxa"/>
            <w:shd w:val="clear" w:color="auto" w:fill="auto"/>
          </w:tcPr>
          <w:p w14:paraId="38EF9B5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wentylacji mechanicznej</w:t>
            </w:r>
          </w:p>
        </w:tc>
        <w:tc>
          <w:tcPr>
            <w:tcW w:w="2693" w:type="dxa"/>
            <w:shd w:val="clear" w:color="auto" w:fill="auto"/>
          </w:tcPr>
          <w:p w14:paraId="5B286B45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0EA8716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403FE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6078" w:type="dxa"/>
            <w:shd w:val="clear" w:color="auto" w:fill="auto"/>
          </w:tcPr>
          <w:p w14:paraId="72E04660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Instalacje elektryczne</w:t>
            </w:r>
          </w:p>
        </w:tc>
        <w:tc>
          <w:tcPr>
            <w:tcW w:w="2693" w:type="dxa"/>
            <w:shd w:val="clear" w:color="auto" w:fill="auto"/>
          </w:tcPr>
          <w:p w14:paraId="20F8B954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3530D621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04D19F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78" w:type="dxa"/>
            <w:shd w:val="clear" w:color="auto" w:fill="auto"/>
          </w:tcPr>
          <w:p w14:paraId="68EA747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2693" w:type="dxa"/>
            <w:shd w:val="clear" w:color="auto" w:fill="auto"/>
          </w:tcPr>
          <w:p w14:paraId="058407E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4D9041AD" w14:textId="77777777" w:rsidTr="007A14BA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D93915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78" w:type="dxa"/>
            <w:shd w:val="clear" w:color="auto" w:fill="D9D9D9" w:themeFill="background1" w:themeFillShade="D9"/>
          </w:tcPr>
          <w:p w14:paraId="113ACEC2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ZAGOSPODAROWANIE TERENU – </w:t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1AA565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5147E104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poz.4.1 do poz. 4.36</w:t>
            </w:r>
          </w:p>
        </w:tc>
      </w:tr>
      <w:tr w:rsidR="00BC384D" w:rsidRPr="00BC384D" w14:paraId="2F1D1689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23460E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6078" w:type="dxa"/>
            <w:shd w:val="clear" w:color="auto" w:fill="auto"/>
          </w:tcPr>
          <w:p w14:paraId="1E76CD6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Tymczasowe wygrodzenie terenu na czas budowy</w:t>
            </w:r>
          </w:p>
        </w:tc>
        <w:tc>
          <w:tcPr>
            <w:tcW w:w="2693" w:type="dxa"/>
            <w:shd w:val="clear" w:color="auto" w:fill="auto"/>
          </w:tcPr>
          <w:p w14:paraId="4EB2741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1BBACB0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9F660B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078" w:type="dxa"/>
            <w:shd w:val="clear" w:color="auto" w:fill="auto"/>
          </w:tcPr>
          <w:p w14:paraId="4BE9D36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parterowego budynku świetlicy</w:t>
            </w:r>
          </w:p>
        </w:tc>
        <w:tc>
          <w:tcPr>
            <w:tcW w:w="2693" w:type="dxa"/>
            <w:shd w:val="clear" w:color="auto" w:fill="auto"/>
          </w:tcPr>
          <w:p w14:paraId="645FFEB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2924B0C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DCBF9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078" w:type="dxa"/>
            <w:shd w:val="clear" w:color="auto" w:fill="auto"/>
          </w:tcPr>
          <w:p w14:paraId="5AAEF40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parterowych budynków gospodarczych nr 2/3/4/5/6/7</w:t>
            </w:r>
          </w:p>
        </w:tc>
        <w:tc>
          <w:tcPr>
            <w:tcW w:w="2693" w:type="dxa"/>
            <w:shd w:val="clear" w:color="auto" w:fill="auto"/>
          </w:tcPr>
          <w:p w14:paraId="04D460C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6A8FCA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155FC8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078" w:type="dxa"/>
            <w:shd w:val="clear" w:color="auto" w:fill="auto"/>
          </w:tcPr>
          <w:p w14:paraId="7AC49EF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Przeniesienie parterowych obiektów kontenerowych - obiekt nr 8</w:t>
            </w:r>
          </w:p>
        </w:tc>
        <w:tc>
          <w:tcPr>
            <w:tcW w:w="2693" w:type="dxa"/>
            <w:shd w:val="clear" w:color="auto" w:fill="auto"/>
          </w:tcPr>
          <w:p w14:paraId="6413CCE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C44AAA0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BF1961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6078" w:type="dxa"/>
            <w:shd w:val="clear" w:color="auto" w:fill="auto"/>
          </w:tcPr>
          <w:p w14:paraId="7E17E11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Częściowa rozbiórka ulicy Nadmorskiej</w:t>
            </w:r>
          </w:p>
        </w:tc>
        <w:tc>
          <w:tcPr>
            <w:tcW w:w="2693" w:type="dxa"/>
            <w:shd w:val="clear" w:color="auto" w:fill="auto"/>
          </w:tcPr>
          <w:p w14:paraId="75244A5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58980DF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152667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6078" w:type="dxa"/>
            <w:shd w:val="clear" w:color="auto" w:fill="auto"/>
          </w:tcPr>
          <w:p w14:paraId="1131886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parkingu powierzchniowego w północnej części terenu</w:t>
            </w:r>
          </w:p>
        </w:tc>
        <w:tc>
          <w:tcPr>
            <w:tcW w:w="2693" w:type="dxa"/>
            <w:shd w:val="clear" w:color="auto" w:fill="auto"/>
          </w:tcPr>
          <w:p w14:paraId="344A682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7AB726B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21BE6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6078" w:type="dxa"/>
            <w:shd w:val="clear" w:color="auto" w:fill="auto"/>
          </w:tcPr>
          <w:p w14:paraId="54927BF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istniejącego ogrodzenia terenu</w:t>
            </w:r>
          </w:p>
        </w:tc>
        <w:tc>
          <w:tcPr>
            <w:tcW w:w="2693" w:type="dxa"/>
            <w:shd w:val="clear" w:color="auto" w:fill="auto"/>
          </w:tcPr>
          <w:p w14:paraId="12AB7B7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B3081E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75160F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6078" w:type="dxa"/>
            <w:shd w:val="clear" w:color="auto" w:fill="auto"/>
          </w:tcPr>
          <w:p w14:paraId="3800D0D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Rozbiórka rowów melioracyjnych</w:t>
            </w:r>
          </w:p>
        </w:tc>
        <w:tc>
          <w:tcPr>
            <w:tcW w:w="2693" w:type="dxa"/>
            <w:shd w:val="clear" w:color="auto" w:fill="auto"/>
          </w:tcPr>
          <w:p w14:paraId="1259D44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5D003A7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F44EE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6078" w:type="dxa"/>
            <w:shd w:val="clear" w:color="auto" w:fill="auto"/>
          </w:tcPr>
          <w:p w14:paraId="6D84323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Rozbiórka przyłączy </w:t>
            </w:r>
            <w:proofErr w:type="spellStart"/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wod-kan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3880FB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34FD26B0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28D02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6078" w:type="dxa"/>
            <w:shd w:val="clear" w:color="auto" w:fill="auto"/>
          </w:tcPr>
          <w:p w14:paraId="00C6EBC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Kolizje energetyczne</w:t>
            </w:r>
          </w:p>
        </w:tc>
        <w:tc>
          <w:tcPr>
            <w:tcW w:w="2693" w:type="dxa"/>
            <w:shd w:val="clear" w:color="auto" w:fill="auto"/>
          </w:tcPr>
          <w:p w14:paraId="6A50B35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629A735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EC20C9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6078" w:type="dxa"/>
            <w:shd w:val="clear" w:color="auto" w:fill="auto"/>
          </w:tcPr>
          <w:p w14:paraId="256926B1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terenu placu łodziowego i parkingu oraz linie kablowe</w:t>
            </w:r>
          </w:p>
        </w:tc>
        <w:tc>
          <w:tcPr>
            <w:tcW w:w="2693" w:type="dxa"/>
            <w:shd w:val="clear" w:color="auto" w:fill="auto"/>
          </w:tcPr>
          <w:p w14:paraId="4DFE0C4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778FA9F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00649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6078" w:type="dxa"/>
            <w:shd w:val="clear" w:color="auto" w:fill="auto"/>
          </w:tcPr>
          <w:p w14:paraId="551EA6A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Kanalizacja teletechniczna</w:t>
            </w:r>
          </w:p>
        </w:tc>
        <w:tc>
          <w:tcPr>
            <w:tcW w:w="2693" w:type="dxa"/>
            <w:shd w:val="clear" w:color="auto" w:fill="auto"/>
          </w:tcPr>
          <w:p w14:paraId="13EC334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9173571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3383F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6078" w:type="dxa"/>
            <w:shd w:val="clear" w:color="auto" w:fill="auto"/>
          </w:tcPr>
          <w:p w14:paraId="7E59C11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 ulicy Nadmorskiej</w:t>
            </w:r>
          </w:p>
        </w:tc>
        <w:tc>
          <w:tcPr>
            <w:tcW w:w="2693" w:type="dxa"/>
            <w:shd w:val="clear" w:color="auto" w:fill="auto"/>
          </w:tcPr>
          <w:p w14:paraId="54526C7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14503BA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A6A1CB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6078" w:type="dxa"/>
            <w:shd w:val="clear" w:color="auto" w:fill="auto"/>
          </w:tcPr>
          <w:p w14:paraId="23DBC131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Przyłącza wodociągowe</w:t>
            </w:r>
          </w:p>
        </w:tc>
        <w:tc>
          <w:tcPr>
            <w:tcW w:w="2693" w:type="dxa"/>
            <w:shd w:val="clear" w:color="auto" w:fill="auto"/>
          </w:tcPr>
          <w:p w14:paraId="408F373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238651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FACE7D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6078" w:type="dxa"/>
            <w:shd w:val="clear" w:color="auto" w:fill="auto"/>
          </w:tcPr>
          <w:p w14:paraId="0747D55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deszczowej</w:t>
            </w:r>
          </w:p>
        </w:tc>
        <w:tc>
          <w:tcPr>
            <w:tcW w:w="2693" w:type="dxa"/>
            <w:shd w:val="clear" w:color="auto" w:fill="auto"/>
          </w:tcPr>
          <w:p w14:paraId="69D02C1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31AF9D2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88C05E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6078" w:type="dxa"/>
            <w:shd w:val="clear" w:color="auto" w:fill="auto"/>
          </w:tcPr>
          <w:p w14:paraId="2ECBCFE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kanalizacji sanitarnej</w:t>
            </w:r>
          </w:p>
        </w:tc>
        <w:tc>
          <w:tcPr>
            <w:tcW w:w="2693" w:type="dxa"/>
            <w:shd w:val="clear" w:color="auto" w:fill="auto"/>
          </w:tcPr>
          <w:p w14:paraId="5BF4A2E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C351CB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EECF1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6078" w:type="dxa"/>
            <w:shd w:val="clear" w:color="auto" w:fill="auto"/>
          </w:tcPr>
          <w:p w14:paraId="008AC0F5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Sieci i przyłącza gazu</w:t>
            </w:r>
          </w:p>
        </w:tc>
        <w:tc>
          <w:tcPr>
            <w:tcW w:w="2693" w:type="dxa"/>
            <w:shd w:val="clear" w:color="auto" w:fill="auto"/>
          </w:tcPr>
          <w:p w14:paraId="66191B3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C200EC5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C9C603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6078" w:type="dxa"/>
            <w:shd w:val="clear" w:color="auto" w:fill="auto"/>
          </w:tcPr>
          <w:p w14:paraId="26240B01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Mury oporowe</w:t>
            </w:r>
          </w:p>
        </w:tc>
        <w:tc>
          <w:tcPr>
            <w:tcW w:w="2693" w:type="dxa"/>
            <w:shd w:val="clear" w:color="auto" w:fill="auto"/>
          </w:tcPr>
          <w:p w14:paraId="4FC6E3D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4B8B0372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4E3569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6078" w:type="dxa"/>
            <w:shd w:val="clear" w:color="auto" w:fill="auto"/>
          </w:tcPr>
          <w:p w14:paraId="707E7D9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Plac zabaw</w:t>
            </w:r>
          </w:p>
        </w:tc>
        <w:tc>
          <w:tcPr>
            <w:tcW w:w="2693" w:type="dxa"/>
            <w:shd w:val="clear" w:color="auto" w:fill="auto"/>
          </w:tcPr>
          <w:p w14:paraId="3FA5827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8EAF64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F0FFBB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6078" w:type="dxa"/>
            <w:shd w:val="clear" w:color="auto" w:fill="auto"/>
          </w:tcPr>
          <w:p w14:paraId="13376F8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Siłownia terenowa</w:t>
            </w:r>
          </w:p>
        </w:tc>
        <w:tc>
          <w:tcPr>
            <w:tcW w:w="2693" w:type="dxa"/>
            <w:shd w:val="clear" w:color="auto" w:fill="auto"/>
          </w:tcPr>
          <w:p w14:paraId="50BE205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A0C8194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8F6F1B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6078" w:type="dxa"/>
            <w:shd w:val="clear" w:color="auto" w:fill="auto"/>
          </w:tcPr>
          <w:p w14:paraId="14A4A160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Punkt gromadzenia odpadów</w:t>
            </w:r>
          </w:p>
        </w:tc>
        <w:tc>
          <w:tcPr>
            <w:tcW w:w="2693" w:type="dxa"/>
            <w:shd w:val="clear" w:color="auto" w:fill="auto"/>
          </w:tcPr>
          <w:p w14:paraId="0ACF9ED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6077403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CD3F9D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6078" w:type="dxa"/>
            <w:shd w:val="clear" w:color="auto" w:fill="auto"/>
          </w:tcPr>
          <w:p w14:paraId="5B235B61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Przebudowa rowów melioracyjnych</w:t>
            </w:r>
          </w:p>
        </w:tc>
        <w:tc>
          <w:tcPr>
            <w:tcW w:w="2693" w:type="dxa"/>
            <w:shd w:val="clear" w:color="auto" w:fill="auto"/>
          </w:tcPr>
          <w:p w14:paraId="767588A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8FE3C91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6FA63B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2.23</w:t>
            </w:r>
          </w:p>
        </w:tc>
        <w:tc>
          <w:tcPr>
            <w:tcW w:w="6078" w:type="dxa"/>
            <w:shd w:val="clear" w:color="auto" w:fill="auto"/>
          </w:tcPr>
          <w:p w14:paraId="3ED142E5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Schody </w:t>
            </w:r>
            <w:proofErr w:type="spellStart"/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zewnetrzne</w:t>
            </w:r>
            <w:proofErr w:type="spellEnd"/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 terenowe</w:t>
            </w:r>
          </w:p>
        </w:tc>
        <w:tc>
          <w:tcPr>
            <w:tcW w:w="2693" w:type="dxa"/>
            <w:shd w:val="clear" w:color="auto" w:fill="auto"/>
          </w:tcPr>
          <w:p w14:paraId="7D0020F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F8E0077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C66321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6078" w:type="dxa"/>
            <w:shd w:val="clear" w:color="auto" w:fill="auto"/>
          </w:tcPr>
          <w:p w14:paraId="179B49C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Odwodnienie liniowe</w:t>
            </w:r>
          </w:p>
        </w:tc>
        <w:tc>
          <w:tcPr>
            <w:tcW w:w="2693" w:type="dxa"/>
            <w:shd w:val="clear" w:color="auto" w:fill="auto"/>
          </w:tcPr>
          <w:p w14:paraId="3B6B544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622807E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5B49DB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6078" w:type="dxa"/>
            <w:shd w:val="clear" w:color="auto" w:fill="auto"/>
          </w:tcPr>
          <w:p w14:paraId="1D123538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Szlabany przejazdowe</w:t>
            </w:r>
          </w:p>
        </w:tc>
        <w:tc>
          <w:tcPr>
            <w:tcW w:w="2693" w:type="dxa"/>
            <w:shd w:val="clear" w:color="auto" w:fill="auto"/>
          </w:tcPr>
          <w:p w14:paraId="5E90555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189461BA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4C44CC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6078" w:type="dxa"/>
            <w:shd w:val="clear" w:color="auto" w:fill="auto"/>
          </w:tcPr>
          <w:p w14:paraId="69C29E5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Mała architektura</w:t>
            </w:r>
          </w:p>
        </w:tc>
        <w:tc>
          <w:tcPr>
            <w:tcW w:w="2693" w:type="dxa"/>
            <w:shd w:val="clear" w:color="auto" w:fill="auto"/>
          </w:tcPr>
          <w:p w14:paraId="6A429D2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4E5DA55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F75CDA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6078" w:type="dxa"/>
            <w:shd w:val="clear" w:color="auto" w:fill="auto"/>
          </w:tcPr>
          <w:p w14:paraId="355F322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Ogrody deszczowe </w:t>
            </w:r>
          </w:p>
        </w:tc>
        <w:tc>
          <w:tcPr>
            <w:tcW w:w="2693" w:type="dxa"/>
            <w:shd w:val="clear" w:color="auto" w:fill="auto"/>
          </w:tcPr>
          <w:p w14:paraId="201485C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9DE1499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99D10A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6078" w:type="dxa"/>
            <w:shd w:val="clear" w:color="auto" w:fill="auto"/>
          </w:tcPr>
          <w:p w14:paraId="1996031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Zieleń</w:t>
            </w:r>
          </w:p>
        </w:tc>
        <w:tc>
          <w:tcPr>
            <w:tcW w:w="2693" w:type="dxa"/>
            <w:shd w:val="clear" w:color="auto" w:fill="auto"/>
          </w:tcPr>
          <w:p w14:paraId="2B0214A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026464C0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C8D63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6078" w:type="dxa"/>
            <w:shd w:val="clear" w:color="auto" w:fill="auto"/>
          </w:tcPr>
          <w:p w14:paraId="5ECF1BB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jezdni, dróg manewrowych, zjazdów i stanowisk postojowych dla niepełnosprawnych</w:t>
            </w:r>
          </w:p>
        </w:tc>
        <w:tc>
          <w:tcPr>
            <w:tcW w:w="2693" w:type="dxa"/>
            <w:shd w:val="clear" w:color="auto" w:fill="auto"/>
          </w:tcPr>
          <w:p w14:paraId="4A67924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FED522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079C5E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6078" w:type="dxa"/>
            <w:shd w:val="clear" w:color="auto" w:fill="auto"/>
          </w:tcPr>
          <w:p w14:paraId="3AA9486B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remontowanej jezdni</w:t>
            </w:r>
          </w:p>
        </w:tc>
        <w:tc>
          <w:tcPr>
            <w:tcW w:w="2693" w:type="dxa"/>
            <w:shd w:val="clear" w:color="auto" w:fill="auto"/>
          </w:tcPr>
          <w:p w14:paraId="0B4C0F2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7E4F2FA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E75BB5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6078" w:type="dxa"/>
            <w:shd w:val="clear" w:color="auto" w:fill="auto"/>
          </w:tcPr>
          <w:p w14:paraId="15A01D1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stanowisk postojowych ogólnodostępnych, dróg manewrowych parkingu</w:t>
            </w:r>
          </w:p>
        </w:tc>
        <w:tc>
          <w:tcPr>
            <w:tcW w:w="2693" w:type="dxa"/>
            <w:shd w:val="clear" w:color="auto" w:fill="auto"/>
          </w:tcPr>
          <w:p w14:paraId="3A89EA0E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095BF9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54A3D2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6078" w:type="dxa"/>
            <w:shd w:val="clear" w:color="auto" w:fill="auto"/>
          </w:tcPr>
          <w:p w14:paraId="0C1812C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chodników i dojść</w:t>
            </w:r>
          </w:p>
        </w:tc>
        <w:tc>
          <w:tcPr>
            <w:tcW w:w="2693" w:type="dxa"/>
            <w:shd w:val="clear" w:color="auto" w:fill="auto"/>
          </w:tcPr>
          <w:p w14:paraId="129606F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43A66EBB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BE3F4D9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>2.33</w:t>
            </w:r>
          </w:p>
        </w:tc>
        <w:tc>
          <w:tcPr>
            <w:tcW w:w="6078" w:type="dxa"/>
            <w:shd w:val="clear" w:color="auto" w:fill="auto"/>
          </w:tcPr>
          <w:p w14:paraId="6334FF5F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ścieżki rowerowej</w:t>
            </w:r>
          </w:p>
        </w:tc>
        <w:tc>
          <w:tcPr>
            <w:tcW w:w="2693" w:type="dxa"/>
            <w:shd w:val="clear" w:color="auto" w:fill="auto"/>
          </w:tcPr>
          <w:p w14:paraId="0335D7D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786800A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2F2E00A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2.34</w:t>
            </w:r>
          </w:p>
        </w:tc>
        <w:tc>
          <w:tcPr>
            <w:tcW w:w="6078" w:type="dxa"/>
            <w:shd w:val="clear" w:color="auto" w:fill="auto"/>
          </w:tcPr>
          <w:p w14:paraId="1A89C3E4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placu łodziowego i stanowiska serwisowego dla kamperów</w:t>
            </w:r>
          </w:p>
        </w:tc>
        <w:tc>
          <w:tcPr>
            <w:tcW w:w="2693" w:type="dxa"/>
            <w:shd w:val="clear" w:color="auto" w:fill="auto"/>
          </w:tcPr>
          <w:p w14:paraId="322CB6A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3460346C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EEEF2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2.35</w:t>
            </w:r>
          </w:p>
        </w:tc>
        <w:tc>
          <w:tcPr>
            <w:tcW w:w="6078" w:type="dxa"/>
            <w:shd w:val="clear" w:color="auto" w:fill="auto"/>
          </w:tcPr>
          <w:p w14:paraId="115959D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Nawierzchnia wzmocnionego chodnika i wzmocnionej ścieżki rowerowej</w:t>
            </w:r>
          </w:p>
        </w:tc>
        <w:tc>
          <w:tcPr>
            <w:tcW w:w="2693" w:type="dxa"/>
            <w:shd w:val="clear" w:color="auto" w:fill="auto"/>
          </w:tcPr>
          <w:p w14:paraId="2BD8B9E4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5CFC4C79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9C7EFD8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2.36</w:t>
            </w:r>
          </w:p>
        </w:tc>
        <w:tc>
          <w:tcPr>
            <w:tcW w:w="6078" w:type="dxa"/>
            <w:shd w:val="clear" w:color="auto" w:fill="auto"/>
          </w:tcPr>
          <w:p w14:paraId="36491EC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2693" w:type="dxa"/>
            <w:shd w:val="clear" w:color="auto" w:fill="auto"/>
          </w:tcPr>
          <w:p w14:paraId="2E2F05B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BC384D" w:rsidRPr="00BC384D" w14:paraId="27437B1F" w14:textId="77777777" w:rsidTr="007A14BA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60EA0D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78" w:type="dxa"/>
            <w:shd w:val="clear" w:color="auto" w:fill="D9D9D9" w:themeFill="background1" w:themeFillShade="D9"/>
          </w:tcPr>
          <w:p w14:paraId="0A3E0F23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ROBOTY i USŁUGI WG OPZ – </w:t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9D764D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poz.5.1 do poz. 5.4</w:t>
            </w:r>
          </w:p>
        </w:tc>
      </w:tr>
      <w:tr w:rsidR="00BC384D" w:rsidRPr="00BC384D" w14:paraId="766350FC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2D71BE4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078" w:type="dxa"/>
            <w:shd w:val="clear" w:color="auto" w:fill="auto"/>
          </w:tcPr>
          <w:p w14:paraId="7155EC8A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Spełnienie wymagań Decyzji o środowiskowych uwarunkowaniach – ust.1. pkt 1 ust. 17) OPZ </w:t>
            </w:r>
          </w:p>
        </w:tc>
        <w:tc>
          <w:tcPr>
            <w:tcW w:w="2693" w:type="dxa"/>
            <w:shd w:val="clear" w:color="auto" w:fill="auto"/>
          </w:tcPr>
          <w:p w14:paraId="08606DDC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3DBE59E5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B26B900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078" w:type="dxa"/>
            <w:shd w:val="clear" w:color="auto" w:fill="auto"/>
          </w:tcPr>
          <w:p w14:paraId="77940CB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Budowa WLZ od złączy kablowo-pomiarowych do obiektów, w tym Projekt Wykonawczy –  ust.1. pkt 1 ust. 25) OPZ</w:t>
            </w:r>
          </w:p>
        </w:tc>
        <w:tc>
          <w:tcPr>
            <w:tcW w:w="2693" w:type="dxa"/>
            <w:shd w:val="clear" w:color="auto" w:fill="auto"/>
          </w:tcPr>
          <w:p w14:paraId="05B9A367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4606D5A8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A8B77DD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078" w:type="dxa"/>
            <w:shd w:val="clear" w:color="auto" w:fill="auto"/>
          </w:tcPr>
          <w:p w14:paraId="638232A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Tablice informacyjno-edukacyjne i promocyjne – pkt 4 OPZ</w:t>
            </w:r>
          </w:p>
        </w:tc>
        <w:tc>
          <w:tcPr>
            <w:tcW w:w="2693" w:type="dxa"/>
            <w:shd w:val="clear" w:color="auto" w:fill="auto"/>
          </w:tcPr>
          <w:p w14:paraId="14DEE51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5A378571" w14:textId="77777777" w:rsidTr="007A14BA">
        <w:trPr>
          <w:trHeight w:val="1625"/>
        </w:trPr>
        <w:tc>
          <w:tcPr>
            <w:tcW w:w="863" w:type="dxa"/>
            <w:shd w:val="clear" w:color="auto" w:fill="auto"/>
            <w:noWrap/>
          </w:tcPr>
          <w:p w14:paraId="0F3F5A0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6078" w:type="dxa"/>
            <w:shd w:val="clear" w:color="auto" w:fill="auto"/>
          </w:tcPr>
          <w:p w14:paraId="0C6CDF9D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Lokalizacja w Budynku Warsztatowym Bazy Rybackiej : GPD z systemami sterowania oświetleniem terenu zewnętrznego, rejestratora telewizji dozorowej CCTV oraz systemu parkingowego wraz wykonaniem kanalizacji kablowej i niezbędnej instalacji oraz zaprojektowaniem zmian w trasach przyłączy (Budynek Warsztatowy zamiast projektowanego Wielofunkcyjnego) –   ust.1.  pkt 27) OPZ</w:t>
            </w:r>
          </w:p>
        </w:tc>
        <w:tc>
          <w:tcPr>
            <w:tcW w:w="2693" w:type="dxa"/>
            <w:shd w:val="clear" w:color="auto" w:fill="auto"/>
          </w:tcPr>
          <w:p w14:paraId="47CB383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135D8CEE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F07317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6078" w:type="dxa"/>
            <w:shd w:val="clear" w:color="auto" w:fill="auto"/>
          </w:tcPr>
          <w:p w14:paraId="720288C2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Organizacja i zabezpieczenie terenu budowy w tym dojścia i dojazdy tymczasowe</w:t>
            </w:r>
          </w:p>
        </w:tc>
        <w:tc>
          <w:tcPr>
            <w:tcW w:w="2693" w:type="dxa"/>
            <w:shd w:val="clear" w:color="auto" w:fill="auto"/>
          </w:tcPr>
          <w:p w14:paraId="6645807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68CC6FE2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6F42F13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6078" w:type="dxa"/>
            <w:shd w:val="clear" w:color="auto" w:fill="auto"/>
          </w:tcPr>
          <w:p w14:paraId="60BEB09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Obudowa złącz EOP ze świecącymi napisami „PARKING” i „Gmina Kosakowo” z logo –   ust.1.  pkt 28) OPZ</w:t>
            </w:r>
          </w:p>
        </w:tc>
        <w:tc>
          <w:tcPr>
            <w:tcW w:w="2693" w:type="dxa"/>
            <w:shd w:val="clear" w:color="auto" w:fill="auto"/>
          </w:tcPr>
          <w:p w14:paraId="0E8A402B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zakresu wg wymagań OPZ</w:t>
            </w:r>
          </w:p>
        </w:tc>
      </w:tr>
      <w:tr w:rsidR="00BC384D" w:rsidRPr="00BC384D" w14:paraId="6BAEDA49" w14:textId="77777777" w:rsidTr="007A14BA">
        <w:trPr>
          <w:trHeight w:val="300"/>
        </w:trPr>
        <w:tc>
          <w:tcPr>
            <w:tcW w:w="6941" w:type="dxa"/>
            <w:gridSpan w:val="2"/>
            <w:shd w:val="clear" w:color="auto" w:fill="BDD6EE" w:themeFill="accent5" w:themeFillTint="66"/>
            <w:noWrap/>
          </w:tcPr>
          <w:p w14:paraId="05ED2F23" w14:textId="77777777" w:rsidR="00BC384D" w:rsidRPr="00BC384D" w:rsidRDefault="00BC384D" w:rsidP="00BC384D">
            <w:pPr>
              <w:spacing w:line="259" w:lineRule="auto"/>
              <w:jc w:val="right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ZAKRES OGÓŁEM NETTO: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7735F2C1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SUMA POZYCJI 1÷3</w:t>
            </w:r>
          </w:p>
        </w:tc>
      </w:tr>
      <w:tr w:rsidR="00BC384D" w:rsidRPr="00BC384D" w14:paraId="46578BC0" w14:textId="77777777" w:rsidTr="007A14BA">
        <w:trPr>
          <w:trHeight w:val="315"/>
        </w:trPr>
        <w:tc>
          <w:tcPr>
            <w:tcW w:w="9634" w:type="dxa"/>
            <w:gridSpan w:val="3"/>
            <w:shd w:val="clear" w:color="auto" w:fill="auto"/>
            <w:noWrap/>
            <w:vAlign w:val="bottom"/>
          </w:tcPr>
          <w:p w14:paraId="2DF90C3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BC384D" w:rsidRPr="00BC384D" w14:paraId="3022043D" w14:textId="77777777" w:rsidTr="007A14BA">
        <w:trPr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bottom"/>
          </w:tcPr>
          <w:p w14:paraId="27992DCD" w14:textId="3D8CFCB9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</w:t>
            </w:r>
            <w:r w:rsidR="003226E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</w:t>
            </w: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7EDE46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034D38CF" w14:textId="77777777" w:rsidTr="007A14BA">
        <w:trPr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bottom"/>
          </w:tcPr>
          <w:p w14:paraId="240965B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8FD0E2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444FB95A" w14:textId="77777777" w:rsidTr="007A14BA">
        <w:trPr>
          <w:trHeight w:val="300"/>
        </w:trPr>
        <w:tc>
          <w:tcPr>
            <w:tcW w:w="6941" w:type="dxa"/>
            <w:gridSpan w:val="2"/>
            <w:shd w:val="clear" w:color="auto" w:fill="auto"/>
            <w:noWrap/>
            <w:vAlign w:val="bottom"/>
          </w:tcPr>
          <w:p w14:paraId="44891459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DE682F" w14:textId="77777777" w:rsidR="00BC384D" w:rsidRPr="00BC384D" w:rsidRDefault="00BC384D" w:rsidP="00BC384D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614ABC73" w14:textId="77777777" w:rsidTr="007A14BA">
        <w:trPr>
          <w:trHeight w:val="300"/>
        </w:trPr>
        <w:tc>
          <w:tcPr>
            <w:tcW w:w="9634" w:type="dxa"/>
            <w:gridSpan w:val="3"/>
            <w:shd w:val="clear" w:color="auto" w:fill="auto"/>
            <w:noWrap/>
            <w:vAlign w:val="bottom"/>
            <w:hideMark/>
          </w:tcPr>
          <w:p w14:paraId="41868936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BC384D" w:rsidRPr="00BC384D" w14:paraId="311FA4BD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B2C6DD5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14:paraId="427E46F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zł/ r-g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76441C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7DE78A02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5FFB3D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14:paraId="5DA3018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 od RS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7E8600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84D" w:rsidRPr="00BC384D" w14:paraId="4EE085D1" w14:textId="77777777" w:rsidTr="007A14BA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6A6710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14:paraId="2A4AEE97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BC38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 od RMS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AFD08E" w14:textId="77777777" w:rsidR="00BC384D" w:rsidRPr="00BC384D" w:rsidRDefault="00BC384D" w:rsidP="00BC384D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8F4AF7A" w14:textId="77777777" w:rsid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9476714" w14:textId="77777777" w:rsidR="00152356" w:rsidRPr="002427EF" w:rsidRDefault="00152356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7D2A96EA" w14:textId="77777777" w:rsidR="007F56A0" w:rsidRPr="009668B6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196E2C7E" w:rsidR="00370AA7" w:rsidRPr="00370AA7" w:rsidRDefault="00370AA7" w:rsidP="0048084B">
      <w:pPr>
        <w:numPr>
          <w:ilvl w:val="0"/>
          <w:numId w:val="3"/>
        </w:numPr>
        <w:tabs>
          <w:tab w:val="clear" w:pos="720"/>
        </w:tabs>
        <w:ind w:left="426"/>
        <w:jc w:val="both"/>
      </w:pPr>
      <w:r w:rsidRPr="00370AA7">
        <w:t xml:space="preserve">Wadium w wysokości </w:t>
      </w:r>
      <w:r w:rsidR="000A0F93">
        <w:t>10</w:t>
      </w:r>
      <w:r>
        <w:t>0</w:t>
      </w:r>
      <w:r w:rsidR="0021586F">
        <w:t> </w:t>
      </w:r>
      <w:r w:rsidRPr="00370AA7">
        <w:t>000</w:t>
      </w:r>
      <w:r w:rsidR="0021586F">
        <w:t>,00</w:t>
      </w:r>
      <w:r w:rsidRPr="00370AA7">
        <w:t xml:space="preserve"> zł </w:t>
      </w:r>
      <w:r w:rsidR="00495088">
        <w:t>(</w:t>
      </w:r>
      <w:r w:rsidR="00495088" w:rsidRPr="00495088">
        <w:t xml:space="preserve">słownie </w:t>
      </w:r>
      <w:r w:rsidR="000A0F93">
        <w:t>s</w:t>
      </w:r>
      <w:r w:rsidR="00495088" w:rsidRPr="00495088">
        <w:t>t</w:t>
      </w:r>
      <w:r w:rsidR="000A0F93">
        <w:t>o</w:t>
      </w:r>
      <w:r w:rsidR="00495088" w:rsidRPr="00495088">
        <w:t xml:space="preserve"> tysięcy złotych 00/100</w:t>
      </w:r>
      <w:r w:rsidR="00495088">
        <w:t xml:space="preserve">) </w:t>
      </w:r>
      <w:r w:rsidRPr="00370AA7">
        <w:t>zostało wniesione w formie: .............................. (dowód załączony do Oferty).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480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geotechniczną).</w:t>
      </w:r>
    </w:p>
    <w:p w14:paraId="027B7F86" w14:textId="77777777" w:rsidR="00CB4B7C" w:rsidRPr="00CB4B7C" w:rsidRDefault="00AB6597" w:rsidP="004808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4808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4808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t xml:space="preserve">Firmy ww. podwykonawców: </w:t>
      </w:r>
    </w:p>
    <w:p w14:paraId="3CEDBCE2" w14:textId="77777777" w:rsidR="00405231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48084B">
      <w:pPr>
        <w:tabs>
          <w:tab w:val="left" w:pos="-567"/>
        </w:tabs>
        <w:spacing w:line="276" w:lineRule="auto"/>
        <w:ind w:left="426"/>
        <w:jc w:val="both"/>
      </w:pPr>
      <w:r w:rsidRPr="009668B6">
        <w:lastRenderedPageBreak/>
        <w:t>*- niepotrzebne skreślić</w:t>
      </w:r>
    </w:p>
    <w:p w14:paraId="0A4C14C4" w14:textId="77777777" w:rsidR="00870716" w:rsidRPr="009668B6" w:rsidRDefault="00870716" w:rsidP="004808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3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2"/>
  </w:num>
  <w:num w:numId="2" w16cid:durableId="768811364">
    <w:abstractNumId w:val="35"/>
  </w:num>
  <w:num w:numId="3" w16cid:durableId="705907167">
    <w:abstractNumId w:val="14"/>
  </w:num>
  <w:num w:numId="4" w16cid:durableId="1014918111">
    <w:abstractNumId w:val="24"/>
  </w:num>
  <w:num w:numId="5" w16cid:durableId="700787869">
    <w:abstractNumId w:val="37"/>
  </w:num>
  <w:num w:numId="6" w16cid:durableId="876085347">
    <w:abstractNumId w:val="13"/>
  </w:num>
  <w:num w:numId="7" w16cid:durableId="2020887670">
    <w:abstractNumId w:val="11"/>
  </w:num>
  <w:num w:numId="8" w16cid:durableId="177736311">
    <w:abstractNumId w:val="8"/>
  </w:num>
  <w:num w:numId="9" w16cid:durableId="7661995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20"/>
  </w:num>
  <w:num w:numId="11" w16cid:durableId="380637274">
    <w:abstractNumId w:val="31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8"/>
  </w:num>
  <w:num w:numId="15" w16cid:durableId="675304006">
    <w:abstractNumId w:val="25"/>
  </w:num>
  <w:num w:numId="16" w16cid:durableId="422797753">
    <w:abstractNumId w:val="10"/>
  </w:num>
  <w:num w:numId="17" w16cid:durableId="951714330">
    <w:abstractNumId w:val="4"/>
  </w:num>
  <w:num w:numId="18" w16cid:durableId="1315991089">
    <w:abstractNumId w:val="36"/>
  </w:num>
  <w:num w:numId="19" w16cid:durableId="446197285">
    <w:abstractNumId w:val="9"/>
  </w:num>
  <w:num w:numId="20" w16cid:durableId="1282375246">
    <w:abstractNumId w:val="15"/>
  </w:num>
  <w:num w:numId="21" w16cid:durableId="1537743036">
    <w:abstractNumId w:val="39"/>
  </w:num>
  <w:num w:numId="22" w16cid:durableId="591204572">
    <w:abstractNumId w:val="19"/>
  </w:num>
  <w:num w:numId="23" w16cid:durableId="217010402">
    <w:abstractNumId w:val="32"/>
  </w:num>
  <w:num w:numId="24" w16cid:durableId="1080756623">
    <w:abstractNumId w:val="34"/>
  </w:num>
  <w:num w:numId="25" w16cid:durableId="1413354604">
    <w:abstractNumId w:val="7"/>
  </w:num>
  <w:num w:numId="26" w16cid:durableId="831412529">
    <w:abstractNumId w:val="16"/>
  </w:num>
  <w:num w:numId="27" w16cid:durableId="1756630082">
    <w:abstractNumId w:val="0"/>
  </w:num>
  <w:num w:numId="28" w16cid:durableId="1987855984">
    <w:abstractNumId w:val="22"/>
  </w:num>
  <w:num w:numId="29" w16cid:durableId="1810200467">
    <w:abstractNumId w:val="30"/>
  </w:num>
  <w:num w:numId="30" w16cid:durableId="452403227">
    <w:abstractNumId w:val="1"/>
  </w:num>
  <w:num w:numId="31" w16cid:durableId="1623489416">
    <w:abstractNumId w:val="27"/>
  </w:num>
  <w:num w:numId="32" w16cid:durableId="560751620">
    <w:abstractNumId w:val="5"/>
  </w:num>
  <w:num w:numId="33" w16cid:durableId="799344118">
    <w:abstractNumId w:val="38"/>
  </w:num>
  <w:num w:numId="34" w16cid:durableId="1580169938">
    <w:abstractNumId w:val="29"/>
  </w:num>
  <w:num w:numId="35" w16cid:durableId="595788468">
    <w:abstractNumId w:val="33"/>
  </w:num>
  <w:num w:numId="36" w16cid:durableId="1472987609">
    <w:abstractNumId w:val="33"/>
  </w:num>
  <w:num w:numId="37" w16cid:durableId="3554685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3"/>
  </w:num>
  <w:num w:numId="39" w16cid:durableId="2088578277">
    <w:abstractNumId w:val="26"/>
  </w:num>
  <w:num w:numId="40" w16cid:durableId="766198716">
    <w:abstractNumId w:val="17"/>
  </w:num>
  <w:num w:numId="41" w16cid:durableId="1784882691">
    <w:abstractNumId w:val="6"/>
  </w:num>
  <w:num w:numId="42" w16cid:durableId="1292402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54658"/>
    <w:rsid w:val="00061C36"/>
    <w:rsid w:val="000705EA"/>
    <w:rsid w:val="00082255"/>
    <w:rsid w:val="00097D40"/>
    <w:rsid w:val="000A0EE4"/>
    <w:rsid w:val="000A0F93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2356"/>
    <w:rsid w:val="0015635F"/>
    <w:rsid w:val="001762A8"/>
    <w:rsid w:val="00192C37"/>
    <w:rsid w:val="001950EE"/>
    <w:rsid w:val="001960DB"/>
    <w:rsid w:val="001A10FB"/>
    <w:rsid w:val="001A27E6"/>
    <w:rsid w:val="001A4DE2"/>
    <w:rsid w:val="001A5944"/>
    <w:rsid w:val="001B0DDF"/>
    <w:rsid w:val="001B4036"/>
    <w:rsid w:val="001D0D59"/>
    <w:rsid w:val="001E1B8C"/>
    <w:rsid w:val="001F224F"/>
    <w:rsid w:val="001F675A"/>
    <w:rsid w:val="0021586F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D1C84"/>
    <w:rsid w:val="002D445A"/>
    <w:rsid w:val="002D6C44"/>
    <w:rsid w:val="002D7B16"/>
    <w:rsid w:val="002F1032"/>
    <w:rsid w:val="00307234"/>
    <w:rsid w:val="003171F3"/>
    <w:rsid w:val="00320134"/>
    <w:rsid w:val="003226E9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084B"/>
    <w:rsid w:val="004866A4"/>
    <w:rsid w:val="00495088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23E5A"/>
    <w:rsid w:val="00524C8D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11C67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07EF2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374CA"/>
    <w:rsid w:val="00840C57"/>
    <w:rsid w:val="00860C07"/>
    <w:rsid w:val="0086216C"/>
    <w:rsid w:val="008663E1"/>
    <w:rsid w:val="00870716"/>
    <w:rsid w:val="00880393"/>
    <w:rsid w:val="00894FAC"/>
    <w:rsid w:val="008A7960"/>
    <w:rsid w:val="008D26F6"/>
    <w:rsid w:val="008D3461"/>
    <w:rsid w:val="008F178A"/>
    <w:rsid w:val="008F1ACD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C384D"/>
    <w:rsid w:val="00BD4FDF"/>
    <w:rsid w:val="00BE2CE4"/>
    <w:rsid w:val="00BF6A22"/>
    <w:rsid w:val="00BF7E05"/>
    <w:rsid w:val="00C15376"/>
    <w:rsid w:val="00C321E5"/>
    <w:rsid w:val="00C46EC1"/>
    <w:rsid w:val="00C47E7C"/>
    <w:rsid w:val="00C56BB3"/>
    <w:rsid w:val="00C57857"/>
    <w:rsid w:val="00C61A15"/>
    <w:rsid w:val="00C631DE"/>
    <w:rsid w:val="00C66202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2DDF"/>
    <w:rsid w:val="00CC4BD7"/>
    <w:rsid w:val="00CE1F97"/>
    <w:rsid w:val="00CF6965"/>
    <w:rsid w:val="00CF7008"/>
    <w:rsid w:val="00D01F3C"/>
    <w:rsid w:val="00D03434"/>
    <w:rsid w:val="00D1313E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375A"/>
    <w:rsid w:val="00E64B98"/>
    <w:rsid w:val="00E665EE"/>
    <w:rsid w:val="00E87669"/>
    <w:rsid w:val="00E90741"/>
    <w:rsid w:val="00E924E2"/>
    <w:rsid w:val="00E94167"/>
    <w:rsid w:val="00EB1CCA"/>
    <w:rsid w:val="00EB2086"/>
    <w:rsid w:val="00EB4E4B"/>
    <w:rsid w:val="00EB7323"/>
    <w:rsid w:val="00EC14E4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5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24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Aleksandra Nikielska</cp:lastModifiedBy>
  <cp:revision>2</cp:revision>
  <cp:lastPrinted>2024-02-02T13:11:00Z</cp:lastPrinted>
  <dcterms:created xsi:type="dcterms:W3CDTF">2024-04-19T07:39:00Z</dcterms:created>
  <dcterms:modified xsi:type="dcterms:W3CDTF">2024-04-19T07:39:00Z</dcterms:modified>
</cp:coreProperties>
</file>