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152088" w:rsidRDefault="00A04B44" w:rsidP="0047639A">
            <w:pPr>
              <w:spacing w:after="0" w:line="240" w:lineRule="auto"/>
              <w:jc w:val="center"/>
              <w:rPr>
                <w:rFonts w:eastAsia="Times New Roman"/>
                <w:lang w:eastAsia="pl-PL"/>
              </w:rPr>
            </w:pPr>
            <w:r w:rsidRPr="00152088">
              <w:rPr>
                <w:rFonts w:eastAsia="Times New Roman"/>
                <w:i/>
                <w:lang w:eastAsia="pl-PL"/>
              </w:rPr>
              <w:t xml:space="preserve">Sygnatura sprawy: </w:t>
            </w:r>
            <w:r w:rsidR="0047639A">
              <w:rPr>
                <w:rFonts w:eastAsia="Times New Roman"/>
                <w:b/>
                <w:lang w:eastAsia="pl-PL"/>
              </w:rPr>
              <w:t>11</w:t>
            </w:r>
            <w:r w:rsidRPr="00152088">
              <w:rPr>
                <w:rFonts w:eastAsia="Times New Roman"/>
                <w:b/>
                <w:lang w:eastAsia="pl-PL"/>
              </w:rPr>
              <w:t>/ZP/2</w:t>
            </w:r>
            <w:r w:rsidR="00A330EE">
              <w:rPr>
                <w:rFonts w:eastAsia="Times New Roman"/>
                <w:b/>
                <w:lang w:eastAsia="pl-PL"/>
              </w:rPr>
              <w:t>2</w:t>
            </w:r>
          </w:p>
        </w:tc>
      </w:tr>
    </w:tbl>
    <w:p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152088" w:rsidRDefault="00A0334E">
            <w:pPr>
              <w:spacing w:before="120" w:after="0" w:line="240" w:lineRule="auto"/>
              <w:jc w:val="center"/>
              <w:outlineLvl w:val="0"/>
            </w:pPr>
            <w:r>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088">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rsidR="00550AAF" w:rsidRPr="00152088" w:rsidRDefault="00550AAF">
            <w:pPr>
              <w:spacing w:after="0" w:line="240" w:lineRule="auto"/>
              <w:jc w:val="center"/>
              <w:rPr>
                <w:bCs/>
                <w:kern w:val="2"/>
                <w:lang w:eastAsia="pl-PL"/>
              </w:rPr>
            </w:pPr>
          </w:p>
          <w:p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rsidR="00550AAF" w:rsidRPr="00152088" w:rsidRDefault="00A04B44">
            <w:pPr>
              <w:spacing w:after="0" w:line="240" w:lineRule="auto"/>
              <w:jc w:val="center"/>
              <w:rPr>
                <w:b/>
                <w:bCs/>
                <w:i/>
                <w:iCs/>
                <w:lang w:eastAsia="pl-PL"/>
              </w:rPr>
            </w:pPr>
            <w:r w:rsidRPr="00152088">
              <w:rPr>
                <w:b/>
              </w:rPr>
              <w:t>im. Bohaterów Westerplatte</w:t>
            </w:r>
          </w:p>
          <w:p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rsidTr="00356BD9">
        <w:trPr>
          <w:trHeight w:val="70"/>
        </w:trPr>
        <w:tc>
          <w:tcPr>
            <w:tcW w:w="9296" w:type="dxa"/>
            <w:gridSpan w:val="4"/>
            <w:tcBorders>
              <w:top w:val="single" w:sz="4" w:space="0" w:color="000000"/>
              <w:bottom w:val="single" w:sz="4" w:space="0" w:color="000000"/>
            </w:tcBorders>
            <w:vAlign w:val="center"/>
          </w:tcPr>
          <w:p w:rsidR="00550AAF" w:rsidRPr="00616BC4" w:rsidRDefault="00550AAF">
            <w:pPr>
              <w:snapToGrid w:val="0"/>
              <w:spacing w:after="0" w:line="240" w:lineRule="auto"/>
              <w:jc w:val="center"/>
              <w:rPr>
                <w:rFonts w:eastAsia="Times New Roman"/>
                <w:lang w:eastAsia="pl-PL"/>
              </w:rPr>
            </w:pPr>
          </w:p>
        </w:tc>
      </w:tr>
      <w:tr w:rsidR="00550AAF" w:rsidRPr="00152088"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616BC4" w:rsidRDefault="00550AAF">
            <w:pPr>
              <w:autoSpaceDE w:val="0"/>
              <w:snapToGrid w:val="0"/>
              <w:spacing w:after="0" w:line="240" w:lineRule="auto"/>
              <w:jc w:val="center"/>
              <w:rPr>
                <w:rFonts w:eastAsia="Times New Roman"/>
                <w:lang w:eastAsia="pl-PL"/>
              </w:rPr>
            </w:pPr>
          </w:p>
          <w:p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rsidR="00550AAF" w:rsidRPr="00152088" w:rsidRDefault="00550AAF">
            <w:pPr>
              <w:autoSpaceDE w:val="0"/>
              <w:spacing w:after="0" w:line="240" w:lineRule="auto"/>
              <w:jc w:val="center"/>
              <w:rPr>
                <w:rFonts w:eastAsia="Times New Roman"/>
                <w:b/>
                <w:lang w:eastAsia="pl-PL"/>
              </w:rPr>
            </w:pPr>
          </w:p>
          <w:p w:rsidR="002F4FB1" w:rsidRPr="00327DBC" w:rsidRDefault="0047639A" w:rsidP="00327DBC">
            <w:pPr>
              <w:jc w:val="center"/>
              <w:rPr>
                <w:rFonts w:eastAsia="Songti SC"/>
                <w:b/>
                <w:color w:val="000000"/>
                <w:sz w:val="24"/>
                <w:szCs w:val="24"/>
              </w:rPr>
            </w:pPr>
            <w:r>
              <w:rPr>
                <w:rFonts w:eastAsia="Songti SC"/>
                <w:b/>
                <w:color w:val="000000"/>
                <w:sz w:val="24"/>
                <w:szCs w:val="24"/>
              </w:rPr>
              <w:t>Z</w:t>
            </w:r>
            <w:r w:rsidRPr="0047639A">
              <w:rPr>
                <w:rFonts w:eastAsia="Songti SC"/>
                <w:b/>
                <w:color w:val="000000"/>
                <w:sz w:val="24"/>
                <w:szCs w:val="24"/>
              </w:rPr>
              <w:t xml:space="preserve">akup i wdrożenie Systemu Informacji Naukowej w pełnej funkcjonalności </w:t>
            </w:r>
          </w:p>
          <w:p w:rsidR="002F4FB1" w:rsidRDefault="002F4FB1">
            <w:pPr>
              <w:spacing w:after="106" w:line="247" w:lineRule="auto"/>
              <w:ind w:left="7" w:right="33" w:hanging="10"/>
              <w:jc w:val="center"/>
              <w:rPr>
                <w:rFonts w:eastAsia="Trebuchet MS"/>
                <w:color w:val="000000"/>
                <w:u w:val="single" w:color="1D174F"/>
                <w:lang w:eastAsia="pl-PL"/>
              </w:rPr>
            </w:pPr>
          </w:p>
          <w:p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rsidR="00550AAF" w:rsidRPr="00152088" w:rsidRDefault="00550AAF">
            <w:pPr>
              <w:spacing w:after="0" w:line="240" w:lineRule="auto"/>
              <w:jc w:val="center"/>
              <w:rPr>
                <w:rFonts w:eastAsia="Times New Roman"/>
                <w:color w:val="000000"/>
                <w:lang w:eastAsia="pl-PL"/>
              </w:rPr>
            </w:pPr>
          </w:p>
          <w:p w:rsidR="00550AAF" w:rsidRPr="00152088" w:rsidRDefault="00550AAF">
            <w:pPr>
              <w:spacing w:after="0" w:line="240" w:lineRule="auto"/>
              <w:jc w:val="center"/>
              <w:rPr>
                <w:rFonts w:eastAsia="Times New Roman"/>
                <w:color w:val="000000"/>
                <w:lang w:eastAsia="pl-PL"/>
              </w:rPr>
            </w:pPr>
          </w:p>
          <w:p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zm.)</w:t>
            </w:r>
          </w:p>
        </w:tc>
      </w:tr>
      <w:tr w:rsidR="00550AAF" w:rsidRPr="00152088" w:rsidTr="00356BD9">
        <w:trPr>
          <w:trHeight w:val="255"/>
        </w:trPr>
        <w:tc>
          <w:tcPr>
            <w:tcW w:w="9296" w:type="dxa"/>
            <w:gridSpan w:val="4"/>
            <w:tcBorders>
              <w:top w:val="single" w:sz="4" w:space="0" w:color="000000"/>
              <w:bottom w:val="single" w:sz="4" w:space="0" w:color="000000"/>
            </w:tcBorders>
            <w:vAlign w:val="center"/>
          </w:tcPr>
          <w:p w:rsidR="00550AAF" w:rsidRPr="00152088" w:rsidRDefault="00550AAF">
            <w:pPr>
              <w:snapToGrid w:val="0"/>
              <w:spacing w:after="0" w:line="240" w:lineRule="auto"/>
              <w:jc w:val="center"/>
              <w:rPr>
                <w:rFonts w:eastAsia="Times New Roman"/>
                <w:lang w:eastAsia="pl-PL"/>
              </w:rPr>
            </w:pPr>
          </w:p>
          <w:p w:rsidR="00550AAF" w:rsidRPr="00152088" w:rsidRDefault="00550AAF">
            <w:pPr>
              <w:spacing w:after="0" w:line="240" w:lineRule="auto"/>
              <w:jc w:val="center"/>
              <w:rPr>
                <w:rFonts w:eastAsia="Times New Roman"/>
                <w:lang w:eastAsia="pl-PL"/>
              </w:rPr>
            </w:pPr>
          </w:p>
        </w:tc>
      </w:tr>
      <w:tr w:rsidR="00550AAF" w:rsidRPr="00152088"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rsidR="00550AAF" w:rsidRPr="00152088" w:rsidRDefault="00550AAF">
            <w:pPr>
              <w:spacing w:after="0" w:line="240" w:lineRule="auto"/>
              <w:ind w:left="4248"/>
              <w:jc w:val="center"/>
              <w:rPr>
                <w:rFonts w:eastAsia="Times New Roman"/>
                <w:b/>
                <w:color w:val="000000"/>
                <w:lang w:eastAsia="pl-PL"/>
              </w:rPr>
            </w:pPr>
          </w:p>
          <w:p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rsidR="005E7870" w:rsidRPr="00067DF9" w:rsidRDefault="00B007D6" w:rsidP="005E7870">
            <w:pPr>
              <w:suppressAutoHyphens w:val="0"/>
              <w:spacing w:after="0" w:line="240" w:lineRule="auto"/>
              <w:rPr>
                <w:rFonts w:eastAsia="Times New Roman"/>
                <w:b/>
                <w:lang w:eastAsia="pl-PL"/>
              </w:rPr>
            </w:pPr>
            <w:r>
              <w:rPr>
                <w:rFonts w:eastAsia="Times New Roman"/>
                <w:b/>
                <w:color w:val="000000"/>
                <w:lang w:eastAsia="pl-PL"/>
              </w:rPr>
              <w:t xml:space="preserve">                                                                              </w:t>
            </w:r>
            <w:r w:rsidR="0047639A" w:rsidRPr="00067DF9">
              <w:rPr>
                <w:rFonts w:eastAsia="Times New Roman"/>
                <w:b/>
                <w:lang w:eastAsia="pl-PL"/>
              </w:rPr>
              <w:t>kontradmirał prof. dr hab. Tomasz SZUBRYCHT</w:t>
            </w:r>
            <w:r w:rsidR="005E7870" w:rsidRPr="00067DF9">
              <w:rPr>
                <w:rFonts w:eastAsia="Times New Roman"/>
                <w:b/>
                <w:lang w:eastAsia="pl-PL"/>
              </w:rPr>
              <w:t xml:space="preserve">                             </w:t>
            </w:r>
          </w:p>
          <w:p w:rsidR="005E7870" w:rsidRDefault="005E7870" w:rsidP="005E7870">
            <w:pPr>
              <w:suppressAutoHyphens w:val="0"/>
              <w:spacing w:after="0" w:line="240" w:lineRule="auto"/>
              <w:rPr>
                <w:rFonts w:eastAsia="Times New Roman"/>
                <w:b/>
                <w:color w:val="000000"/>
                <w:lang w:eastAsia="pl-PL"/>
              </w:rPr>
            </w:pPr>
          </w:p>
          <w:p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rsidR="001E2317" w:rsidRPr="00916BEE" w:rsidRDefault="001E2317" w:rsidP="005E7870">
            <w:pPr>
              <w:suppressAutoHyphens w:val="0"/>
              <w:spacing w:after="0" w:line="240" w:lineRule="auto"/>
              <w:rPr>
                <w:rFonts w:eastAsia="Times New Roman"/>
                <w:lang w:eastAsia="pl-PL"/>
              </w:rPr>
            </w:pPr>
          </w:p>
          <w:p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w:t>
            </w:r>
            <w:r w:rsidR="00A330EE">
              <w:rPr>
                <w:rFonts w:eastAsia="Times New Roman"/>
                <w:lang w:eastAsia="pl-PL"/>
              </w:rPr>
              <w:t>2</w:t>
            </w:r>
            <w:r w:rsidRPr="00916BEE">
              <w:rPr>
                <w:rFonts w:eastAsia="Times New Roman"/>
                <w:lang w:eastAsia="pl-PL"/>
              </w:rPr>
              <w:t xml:space="preserve"> r</w:t>
            </w:r>
            <w:r w:rsidRPr="00916BEE">
              <w:rPr>
                <w:rFonts w:eastAsia="Times New Roman"/>
                <w:b/>
                <w:lang w:eastAsia="pl-PL"/>
              </w:rPr>
              <w:t>.</w:t>
            </w:r>
          </w:p>
          <w:p w:rsidR="00550AAF" w:rsidRPr="00152088" w:rsidRDefault="00550AAF">
            <w:pPr>
              <w:spacing w:after="0" w:line="240" w:lineRule="auto"/>
              <w:rPr>
                <w:rFonts w:eastAsia="Times New Roman"/>
                <w:b/>
                <w:color w:val="000000"/>
                <w:lang w:eastAsia="pl-PL"/>
              </w:rPr>
            </w:pPr>
          </w:p>
          <w:p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rsidR="009428E1" w:rsidRDefault="009428E1">
            <w:pPr>
              <w:spacing w:after="0" w:line="240" w:lineRule="auto"/>
              <w:rPr>
                <w:rFonts w:eastAsia="Times New Roman"/>
                <w:lang w:eastAsia="pl-PL"/>
              </w:rPr>
            </w:pPr>
          </w:p>
          <w:p w:rsidR="009428E1" w:rsidRPr="00152088" w:rsidRDefault="009428E1">
            <w:pPr>
              <w:spacing w:after="0" w:line="240" w:lineRule="auto"/>
              <w:rPr>
                <w:rFonts w:eastAsia="Times New Roman"/>
                <w:lang w:eastAsia="pl-PL"/>
              </w:rPr>
            </w:pPr>
          </w:p>
          <w:p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rsidR="00550AAF" w:rsidRPr="00152088" w:rsidRDefault="00550AAF">
            <w:pPr>
              <w:spacing w:after="0" w:line="240" w:lineRule="auto"/>
              <w:rPr>
                <w:rFonts w:eastAsia="Times New Roman"/>
                <w:lang w:eastAsia="pl-PL"/>
              </w:rPr>
            </w:pPr>
          </w:p>
        </w:tc>
      </w:tr>
      <w:tr w:rsidR="00550AAF" w:rsidRPr="00152088"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550AAF" w:rsidRPr="00152088" w:rsidRDefault="00550AAF">
            <w:pPr>
              <w:snapToGrid w:val="0"/>
              <w:rPr>
                <w:rFonts w:eastAsia="Times New Roman"/>
                <w:b/>
                <w:lang w:eastAsia="pl-PL"/>
              </w:rPr>
            </w:pPr>
          </w:p>
        </w:tc>
      </w:tr>
      <w:tr w:rsidR="00550AAF" w:rsidRPr="00152088" w:rsidTr="00356BD9">
        <w:trPr>
          <w:gridAfter w:val="1"/>
          <w:wAfter w:w="80" w:type="dxa"/>
        </w:trPr>
        <w:tc>
          <w:tcPr>
            <w:tcW w:w="3095" w:type="dxa"/>
            <w:gridSpan w:val="2"/>
          </w:tcPr>
          <w:p w:rsidR="00550AAF" w:rsidRPr="00152088" w:rsidRDefault="00550AAF">
            <w:pPr>
              <w:snapToGrid w:val="0"/>
              <w:spacing w:after="0" w:line="240" w:lineRule="auto"/>
              <w:rPr>
                <w:bCs/>
                <w:lang w:eastAsia="pl-PL"/>
              </w:rPr>
            </w:pPr>
          </w:p>
          <w:p w:rsidR="00550AAF" w:rsidRPr="00152088" w:rsidRDefault="00A04B44">
            <w:pPr>
              <w:spacing w:after="0" w:line="240" w:lineRule="auto"/>
              <w:rPr>
                <w:bCs/>
                <w:lang w:eastAsia="pl-PL"/>
              </w:rPr>
            </w:pPr>
            <w:r w:rsidRPr="00152088">
              <w:rPr>
                <w:bCs/>
                <w:lang w:eastAsia="pl-PL"/>
              </w:rPr>
              <w:t>Nazwa:</w:t>
            </w:r>
          </w:p>
        </w:tc>
        <w:tc>
          <w:tcPr>
            <w:tcW w:w="6116" w:type="dxa"/>
          </w:tcPr>
          <w:p w:rsidR="00550AAF" w:rsidRPr="00152088" w:rsidRDefault="00550AAF">
            <w:pPr>
              <w:snapToGrid w:val="0"/>
              <w:spacing w:after="0" w:line="240" w:lineRule="auto"/>
              <w:rPr>
                <w:b/>
                <w:bCs/>
                <w:lang w:eastAsia="pl-PL"/>
              </w:rPr>
            </w:pPr>
          </w:p>
          <w:p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rsidR="00550AAF" w:rsidRPr="00152088" w:rsidRDefault="00550AAF">
            <w:pPr>
              <w:spacing w:after="0" w:line="240" w:lineRule="auto"/>
              <w:rPr>
                <w:b/>
                <w:bCs/>
                <w:i/>
                <w:iCs/>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Adres:</w:t>
            </w:r>
          </w:p>
        </w:tc>
        <w:tc>
          <w:tcPr>
            <w:tcW w:w="6116" w:type="dxa"/>
          </w:tcPr>
          <w:p w:rsidR="00550AAF" w:rsidRPr="00152088" w:rsidRDefault="00A04B44">
            <w:pPr>
              <w:spacing w:after="0" w:line="240" w:lineRule="auto"/>
              <w:rPr>
                <w:b/>
                <w:bCs/>
                <w:lang w:eastAsia="pl-PL"/>
              </w:rPr>
            </w:pPr>
            <w:r w:rsidRPr="00152088">
              <w:rPr>
                <w:b/>
                <w:bCs/>
                <w:lang w:eastAsia="pl-PL"/>
              </w:rPr>
              <w:t>ul. inż. Śmidowicza 69</w:t>
            </w:r>
          </w:p>
        </w:tc>
      </w:tr>
      <w:tr w:rsidR="00550AAF" w:rsidRPr="00152088" w:rsidTr="00356BD9">
        <w:trPr>
          <w:gridAfter w:val="1"/>
          <w:wAfter w:w="80" w:type="dxa"/>
        </w:trPr>
        <w:tc>
          <w:tcPr>
            <w:tcW w:w="3095" w:type="dxa"/>
            <w:gridSpan w:val="2"/>
          </w:tcPr>
          <w:p w:rsidR="00550AAF" w:rsidRPr="00152088" w:rsidRDefault="00550AAF">
            <w:pPr>
              <w:snapToGrid w:val="0"/>
              <w:spacing w:after="0" w:line="240" w:lineRule="auto"/>
              <w:rPr>
                <w:b/>
                <w:bCs/>
                <w:lang w:eastAsia="pl-PL"/>
              </w:rPr>
            </w:pPr>
          </w:p>
        </w:tc>
        <w:tc>
          <w:tcPr>
            <w:tcW w:w="6116" w:type="dxa"/>
          </w:tcPr>
          <w:p w:rsidR="00550AAF" w:rsidRPr="00152088" w:rsidRDefault="00A04B44">
            <w:pPr>
              <w:spacing w:after="0" w:line="240" w:lineRule="auto"/>
              <w:rPr>
                <w:b/>
                <w:bCs/>
                <w:lang w:eastAsia="pl-PL"/>
              </w:rPr>
            </w:pPr>
            <w:r w:rsidRPr="00152088">
              <w:rPr>
                <w:b/>
                <w:bCs/>
                <w:lang w:eastAsia="pl-PL"/>
              </w:rPr>
              <w:t>81 – 127 GDYNIA</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lang w:eastAsia="pl-PL"/>
              </w:rPr>
            </w:pPr>
            <w:r w:rsidRPr="00152088">
              <w:rPr>
                <w:lang w:eastAsia="pl-PL"/>
              </w:rPr>
              <w:t>Numer telefonu:</w:t>
            </w:r>
          </w:p>
        </w:tc>
        <w:tc>
          <w:tcPr>
            <w:tcW w:w="6116" w:type="dxa"/>
          </w:tcPr>
          <w:p w:rsidR="00550AAF" w:rsidRPr="00152088" w:rsidRDefault="00A04B44" w:rsidP="00056BEE">
            <w:pPr>
              <w:spacing w:after="0" w:line="240" w:lineRule="auto"/>
              <w:rPr>
                <w:b/>
                <w:bCs/>
                <w:lang w:eastAsia="pl-PL"/>
              </w:rPr>
            </w:pPr>
            <w:r w:rsidRPr="00152088">
              <w:rPr>
                <w:b/>
                <w:bCs/>
                <w:lang w:eastAsia="pl-PL"/>
              </w:rPr>
              <w:t>261</w:t>
            </w:r>
            <w:r w:rsidR="00056BEE">
              <w:rPr>
                <w:b/>
                <w:bCs/>
                <w:lang w:eastAsia="pl-PL"/>
              </w:rPr>
              <w:t> </w:t>
            </w:r>
            <w:r w:rsidRPr="00152088">
              <w:rPr>
                <w:b/>
                <w:bCs/>
                <w:lang w:eastAsia="pl-PL"/>
              </w:rPr>
              <w:t>26</w:t>
            </w:r>
            <w:r w:rsidR="00056BEE">
              <w:rPr>
                <w:b/>
                <w:bCs/>
                <w:lang w:eastAsia="pl-PL"/>
              </w:rPr>
              <w:t xml:space="preserve"> </w:t>
            </w:r>
            <w:r w:rsidRPr="00152088">
              <w:rPr>
                <w:b/>
                <w:bCs/>
                <w:lang w:eastAsia="pl-PL"/>
              </w:rPr>
              <w:t>25</w:t>
            </w:r>
            <w:r w:rsidR="00056BEE">
              <w:rPr>
                <w:b/>
                <w:bCs/>
                <w:lang w:eastAsia="pl-PL"/>
              </w:rPr>
              <w:t xml:space="preserve"> </w:t>
            </w:r>
            <w:r w:rsidRPr="00152088">
              <w:rPr>
                <w:b/>
                <w:bCs/>
                <w:lang w:eastAsia="pl-PL"/>
              </w:rPr>
              <w:t>37</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Godziny urzędowania:</w:t>
            </w:r>
          </w:p>
        </w:tc>
        <w:tc>
          <w:tcPr>
            <w:tcW w:w="6116" w:type="dxa"/>
          </w:tcPr>
          <w:p w:rsidR="00550AAF" w:rsidRPr="00152088" w:rsidRDefault="00A04B44">
            <w:pPr>
              <w:spacing w:after="0" w:line="240" w:lineRule="auto"/>
              <w:rPr>
                <w:b/>
              </w:rPr>
            </w:pPr>
            <w:r w:rsidRPr="00152088">
              <w:rPr>
                <w:b/>
                <w:bCs/>
                <w:lang w:eastAsia="pl-PL"/>
              </w:rPr>
              <w:t>od godz. 7.30 do godz. 15.30</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NIP:</w:t>
            </w:r>
          </w:p>
        </w:tc>
        <w:tc>
          <w:tcPr>
            <w:tcW w:w="6116" w:type="dxa"/>
          </w:tcPr>
          <w:p w:rsidR="00550AAF" w:rsidRPr="00152088" w:rsidRDefault="00A04B44">
            <w:pPr>
              <w:spacing w:after="0" w:line="240" w:lineRule="auto"/>
              <w:rPr>
                <w:b/>
              </w:rPr>
            </w:pPr>
            <w:r w:rsidRPr="00152088">
              <w:rPr>
                <w:b/>
                <w:bCs/>
                <w:lang w:eastAsia="pl-PL"/>
              </w:rPr>
              <w:t>586-010-46-93</w:t>
            </w: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REGON:</w:t>
            </w:r>
          </w:p>
        </w:tc>
        <w:tc>
          <w:tcPr>
            <w:tcW w:w="6116" w:type="dxa"/>
          </w:tcPr>
          <w:p w:rsidR="00550AAF" w:rsidRPr="00152088" w:rsidRDefault="00A04B44">
            <w:pPr>
              <w:spacing w:after="0" w:line="240" w:lineRule="auto"/>
              <w:rPr>
                <w:b/>
                <w:bCs/>
                <w:lang w:eastAsia="pl-PL"/>
              </w:rPr>
            </w:pPr>
            <w:r w:rsidRPr="00152088">
              <w:rPr>
                <w:b/>
                <w:bCs/>
                <w:lang w:eastAsia="pl-PL"/>
              </w:rPr>
              <w:t>190064136</w:t>
            </w:r>
          </w:p>
          <w:p w:rsidR="00550AAF" w:rsidRPr="00152088" w:rsidRDefault="00550AAF">
            <w:pPr>
              <w:spacing w:after="0" w:line="240" w:lineRule="auto"/>
              <w:rPr>
                <w:b/>
                <w:bCs/>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lang w:eastAsia="pl-PL"/>
              </w:rPr>
            </w:pPr>
            <w:r w:rsidRPr="00152088">
              <w:rPr>
                <w:lang w:eastAsia="pl-PL"/>
              </w:rPr>
              <w:t>Adres poczty elektronicznej:</w:t>
            </w:r>
          </w:p>
        </w:tc>
        <w:tc>
          <w:tcPr>
            <w:tcW w:w="6116" w:type="dxa"/>
          </w:tcPr>
          <w:p w:rsidR="00056BEE" w:rsidRPr="00056BEE" w:rsidRDefault="0054147F">
            <w:pPr>
              <w:spacing w:after="0" w:line="240" w:lineRule="auto"/>
              <w:rPr>
                <w:rStyle w:val="czeinternetowe"/>
                <w:bCs/>
                <w:color w:val="3366FF"/>
                <w:lang w:eastAsia="pl-PL"/>
              </w:rPr>
            </w:pPr>
            <w:hyperlink r:id="rId10">
              <w:r w:rsidR="00A04B44" w:rsidRPr="00056BEE">
                <w:rPr>
                  <w:rStyle w:val="czeinternetowe"/>
                  <w:bCs/>
                  <w:color w:val="3366FF"/>
                  <w:lang w:eastAsia="pl-PL"/>
                </w:rPr>
                <w:t>przetargi@amw.gdynia.pl</w:t>
              </w:r>
            </w:hyperlink>
          </w:p>
          <w:p w:rsidR="00550AAF" w:rsidRPr="00152088" w:rsidRDefault="00550AAF">
            <w:pPr>
              <w:spacing w:after="0" w:line="240" w:lineRule="auto"/>
              <w:rPr>
                <w:b/>
                <w:bCs/>
                <w:lang w:eastAsia="pl-PL"/>
              </w:rPr>
            </w:pPr>
          </w:p>
        </w:tc>
      </w:tr>
      <w:tr w:rsidR="00550AAF" w:rsidRPr="00152088" w:rsidTr="00356BD9">
        <w:trPr>
          <w:gridAfter w:val="1"/>
          <w:wAfter w:w="80" w:type="dxa"/>
        </w:trPr>
        <w:tc>
          <w:tcPr>
            <w:tcW w:w="3095" w:type="dxa"/>
            <w:gridSpan w:val="2"/>
          </w:tcPr>
          <w:p w:rsidR="00550AAF" w:rsidRPr="00152088" w:rsidRDefault="00A04B44">
            <w:pPr>
              <w:spacing w:after="0" w:line="240" w:lineRule="auto"/>
              <w:rPr>
                <w:bCs/>
                <w:lang w:eastAsia="pl-PL"/>
              </w:rPr>
            </w:pPr>
            <w:r w:rsidRPr="00152088">
              <w:rPr>
                <w:bCs/>
                <w:lang w:eastAsia="pl-PL"/>
              </w:rPr>
              <w:t>Adres strony internetowej:</w:t>
            </w:r>
          </w:p>
          <w:p w:rsidR="00550AAF" w:rsidRPr="00152088" w:rsidRDefault="00550AAF">
            <w:pPr>
              <w:spacing w:after="0" w:line="240" w:lineRule="auto"/>
              <w:rPr>
                <w:bCs/>
                <w:lang w:eastAsia="pl-PL"/>
              </w:rPr>
            </w:pPr>
          </w:p>
          <w:p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rsidR="00550AAF" w:rsidRPr="00056BEE" w:rsidRDefault="0054147F">
            <w:pPr>
              <w:spacing w:after="0" w:line="240" w:lineRule="auto"/>
              <w:rPr>
                <w:color w:val="3366FF"/>
              </w:rPr>
            </w:pPr>
            <w:hyperlink r:id="rId11">
              <w:r w:rsidR="00A04B44" w:rsidRPr="00056BEE">
                <w:rPr>
                  <w:rStyle w:val="czeinternetowe"/>
                  <w:color w:val="3366FF"/>
                </w:rPr>
                <w:t>www.amw.gdynia.pl</w:t>
              </w:r>
            </w:hyperlink>
          </w:p>
          <w:p w:rsidR="00550AAF" w:rsidRPr="00152088" w:rsidRDefault="00550AAF">
            <w:pPr>
              <w:spacing w:after="0" w:line="240" w:lineRule="auto"/>
              <w:rPr>
                <w:b/>
                <w:bCs/>
                <w:lang w:eastAsia="pl-PL"/>
              </w:rPr>
            </w:pPr>
          </w:p>
          <w:p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rsidR="00550AAF" w:rsidRPr="00056BEE" w:rsidRDefault="0054147F">
            <w:pPr>
              <w:spacing w:after="0" w:line="240" w:lineRule="auto"/>
              <w:rPr>
                <w:color w:val="3366FF"/>
              </w:rPr>
            </w:pPr>
            <w:hyperlink r:id="rId12" w:history="1">
              <w:r w:rsidR="00056BEE" w:rsidRPr="00056BEE">
                <w:rPr>
                  <w:rStyle w:val="Hipercze"/>
                  <w:color w:val="3366FF"/>
                </w:rPr>
                <w:t>https://platformazakupowa.pl/</w:t>
              </w:r>
            </w:hyperlink>
          </w:p>
          <w:p w:rsidR="00550AAF" w:rsidRPr="00A0334E" w:rsidRDefault="00550AAF">
            <w:pPr>
              <w:spacing w:after="0" w:line="240" w:lineRule="auto"/>
              <w:rPr>
                <w:b/>
                <w:bCs/>
                <w:sz w:val="12"/>
                <w:szCs w:val="12"/>
                <w:lang w:eastAsia="pl-PL"/>
              </w:rPr>
            </w:pPr>
          </w:p>
        </w:tc>
      </w:tr>
      <w:tr w:rsidR="00550AAF" w:rsidRPr="00152088" w:rsidTr="00356BD9">
        <w:trPr>
          <w:gridAfter w:val="1"/>
          <w:wAfter w:w="80" w:type="dxa"/>
        </w:trPr>
        <w:tc>
          <w:tcPr>
            <w:tcW w:w="9211" w:type="dxa"/>
            <w:gridSpan w:val="3"/>
          </w:tcPr>
          <w:p w:rsidR="00550AAF" w:rsidRPr="00152088" w:rsidRDefault="00A04B44">
            <w:pPr>
              <w:spacing w:after="0" w:line="240" w:lineRule="auto"/>
              <w:jc w:val="both"/>
            </w:pPr>
            <w:r w:rsidRPr="00056BEE">
              <w:rPr>
                <w:b/>
                <w:i/>
                <w:lang w:eastAsia="pl-PL"/>
              </w:rPr>
              <w:t>Wykonawca zamierzający wziąć udział w postępowaniu o udzielenie zamówienia publicznego, zobowiązany jest  posiadać konto na platformie zakupowej</w:t>
            </w:r>
            <w:r w:rsidRPr="00152088">
              <w:rPr>
                <w:i/>
                <w:lang w:eastAsia="pl-PL"/>
              </w:rPr>
              <w:t>.</w:t>
            </w:r>
          </w:p>
          <w:p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rsidR="00550AAF" w:rsidRDefault="0054147F">
            <w:pPr>
              <w:spacing w:after="0" w:line="240" w:lineRule="auto"/>
              <w:jc w:val="both"/>
            </w:pPr>
            <w:hyperlink r:id="rId13" w:history="1">
              <w:r w:rsidR="00840098" w:rsidRPr="007028B5">
                <w:rPr>
                  <w:rStyle w:val="Hipercze"/>
                </w:rPr>
                <w:t>https://platformazakupowa.pl/</w:t>
              </w:r>
            </w:hyperlink>
          </w:p>
          <w:p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tc>
                <w:tcPr>
                  <w:tcW w:w="1555" w:type="dxa"/>
                  <w:tcBorders>
                    <w:top w:val="single" w:sz="4" w:space="0" w:color="000000"/>
                    <w:left w:val="single" w:sz="4" w:space="0" w:color="000000"/>
                    <w:bottom w:val="single" w:sz="4" w:space="0" w:color="000000"/>
                  </w:tcBorders>
                  <w:shd w:val="clear" w:color="auto" w:fill="D9D9D9"/>
                </w:tcPr>
                <w:p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152088" w:rsidRDefault="00A04B44">
                  <w:pPr>
                    <w:spacing w:after="0" w:line="240" w:lineRule="auto"/>
                    <w:jc w:val="both"/>
                    <w:rPr>
                      <w:b/>
                    </w:rPr>
                  </w:pPr>
                  <w:r w:rsidRPr="00152088">
                    <w:rPr>
                      <w:b/>
                    </w:rPr>
                    <w:t>Tryb udzielenia zamówienia</w:t>
                  </w:r>
                </w:p>
              </w:tc>
            </w:tr>
          </w:tbl>
          <w:p w:rsidR="00550AAF" w:rsidRPr="00152088" w:rsidRDefault="00550AAF">
            <w:pPr>
              <w:spacing w:after="0" w:line="240" w:lineRule="auto"/>
              <w:jc w:val="both"/>
              <w:rPr>
                <w:b/>
              </w:rPr>
            </w:pPr>
          </w:p>
        </w:tc>
      </w:tr>
    </w:tbl>
    <w:p w:rsidR="00550AAF" w:rsidRDefault="00A04B44" w:rsidP="0083106B">
      <w:pPr>
        <w:autoSpaceDE w:val="0"/>
        <w:spacing w:after="0" w:line="240" w:lineRule="auto"/>
        <w:jc w:val="both"/>
        <w:rPr>
          <w:lang w:eastAsia="pl-PL"/>
        </w:rPr>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rsidR="00A0334E" w:rsidRPr="00152088" w:rsidRDefault="00A0334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152088">
        <w:tc>
          <w:tcPr>
            <w:tcW w:w="1560" w:type="dxa"/>
            <w:tcBorders>
              <w:top w:val="single" w:sz="4" w:space="0" w:color="000000"/>
              <w:left w:val="single" w:sz="4" w:space="0" w:color="000000"/>
              <w:bottom w:val="single" w:sz="4" w:space="0" w:color="000000"/>
            </w:tcBorders>
            <w:shd w:val="clear" w:color="auto" w:fill="D9D9D9"/>
          </w:tcPr>
          <w:p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tc>
          <w:tcPr>
            <w:tcW w:w="1560" w:type="dxa"/>
            <w:tcBorders>
              <w:top w:val="single" w:sz="4" w:space="0" w:color="000000"/>
              <w:left w:val="single" w:sz="4" w:space="0" w:color="000000"/>
              <w:bottom w:val="single" w:sz="4" w:space="0" w:color="000000"/>
            </w:tcBorders>
            <w:shd w:val="clear" w:color="auto" w:fill="D9D9D9"/>
          </w:tcPr>
          <w:p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rsidR="00550AAF" w:rsidRPr="006A7C6E" w:rsidRDefault="00A04B44" w:rsidP="001F4691">
      <w:pPr>
        <w:pStyle w:val="Akapitzlist"/>
        <w:numPr>
          <w:ilvl w:val="0"/>
          <w:numId w:val="29"/>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rsidR="00DF53A6" w:rsidRPr="00DF53A6" w:rsidRDefault="00DF53A6" w:rsidP="00715BE0">
      <w:pPr>
        <w:spacing w:after="0" w:line="240" w:lineRule="auto"/>
        <w:ind w:left="284"/>
        <w:rPr>
          <w:rFonts w:eastAsia="Times New Roman"/>
          <w:b/>
          <w:sz w:val="8"/>
          <w:szCs w:val="8"/>
          <w:lang w:eastAsia="pl-PL"/>
        </w:rPr>
      </w:pPr>
    </w:p>
    <w:p w:rsidR="0083106B" w:rsidRDefault="001E2317" w:rsidP="00715BE0">
      <w:pPr>
        <w:spacing w:after="0" w:line="240" w:lineRule="auto"/>
        <w:ind w:left="284"/>
        <w:rPr>
          <w:rFonts w:eastAsia="Times New Roman"/>
          <w:b/>
          <w:lang w:eastAsia="en-US" w:bidi="en-US"/>
        </w:rPr>
      </w:pPr>
      <w:r w:rsidRPr="00327DBC">
        <w:rPr>
          <w:rFonts w:eastAsia="Times New Roman"/>
          <w:b/>
          <w:lang w:eastAsia="pl-PL"/>
        </w:rPr>
        <w:t xml:space="preserve">CPV – </w:t>
      </w:r>
      <w:r w:rsidR="00DF53A6" w:rsidRPr="00191DE5">
        <w:rPr>
          <w:b/>
        </w:rPr>
        <w:t>48610000-7: Systemy baz danych</w:t>
      </w:r>
    </w:p>
    <w:p w:rsidR="00191DE5" w:rsidRPr="00DF53A6" w:rsidRDefault="00191DE5" w:rsidP="00715BE0">
      <w:pPr>
        <w:spacing w:after="0" w:line="240" w:lineRule="auto"/>
        <w:ind w:left="284"/>
        <w:rPr>
          <w:rFonts w:eastAsia="Times New Roman"/>
          <w:b/>
          <w:color w:val="FF0000"/>
          <w:sz w:val="12"/>
          <w:szCs w:val="12"/>
          <w:lang w:eastAsia="pl-PL"/>
        </w:rPr>
      </w:pPr>
      <w:r>
        <w:t xml:space="preserve">            </w:t>
      </w:r>
    </w:p>
    <w:p w:rsidR="00FC0C49" w:rsidRPr="00FC0C49" w:rsidRDefault="00FC0C49" w:rsidP="001F4691">
      <w:pPr>
        <w:pStyle w:val="Akapitzlist"/>
        <w:numPr>
          <w:ilvl w:val="0"/>
          <w:numId w:val="29"/>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w:t>
      </w:r>
      <w:r w:rsidR="004536CF">
        <w:rPr>
          <w:rFonts w:ascii="Times New Roman" w:eastAsia="Times New Roman" w:hAnsi="Times New Roman" w:cs="Times New Roman"/>
          <w:lang w:eastAsia="pl-PL"/>
        </w:rPr>
        <w:t>jest usługa pt.</w:t>
      </w:r>
      <w:r w:rsidRPr="00FC0C49">
        <w:rPr>
          <w:rFonts w:ascii="Times New Roman" w:eastAsia="Times New Roman" w:hAnsi="Times New Roman" w:cs="Times New Roman"/>
          <w:lang w:eastAsia="pl-PL"/>
        </w:rPr>
        <w:t xml:space="preserve">: </w:t>
      </w:r>
    </w:p>
    <w:p w:rsidR="00DF53A6" w:rsidRPr="00F91B3A" w:rsidRDefault="00DF53A6" w:rsidP="00733CE4">
      <w:pPr>
        <w:spacing w:after="0" w:line="240" w:lineRule="auto"/>
        <w:ind w:left="284"/>
        <w:jc w:val="center"/>
        <w:rPr>
          <w:b/>
          <w:sz w:val="8"/>
          <w:szCs w:val="8"/>
          <w:lang w:eastAsia="en-US"/>
        </w:rPr>
      </w:pPr>
    </w:p>
    <w:p w:rsidR="00F94330" w:rsidRPr="00F91B3A" w:rsidRDefault="00DF53A6" w:rsidP="00733CE4">
      <w:pPr>
        <w:spacing w:after="0" w:line="240" w:lineRule="auto"/>
        <w:ind w:left="284"/>
        <w:jc w:val="center"/>
        <w:rPr>
          <w:b/>
          <w:lang w:eastAsia="en-US"/>
        </w:rPr>
      </w:pPr>
      <w:r w:rsidRPr="00F91B3A">
        <w:rPr>
          <w:b/>
          <w:lang w:eastAsia="en-US"/>
        </w:rPr>
        <w:t>Zakup i wdrożenie Systemu Informacji Na</w:t>
      </w:r>
      <w:r w:rsidR="00F91B3A" w:rsidRPr="00F91B3A">
        <w:rPr>
          <w:b/>
          <w:lang w:eastAsia="en-US"/>
        </w:rPr>
        <w:t>ukowej w pełnej funkcjonalności</w:t>
      </w:r>
    </w:p>
    <w:p w:rsidR="00733CE4" w:rsidRPr="00733CE4" w:rsidRDefault="00733CE4" w:rsidP="00733CE4">
      <w:pPr>
        <w:spacing w:after="0" w:line="240" w:lineRule="auto"/>
        <w:ind w:left="284"/>
        <w:jc w:val="center"/>
        <w:rPr>
          <w:i/>
          <w:sz w:val="8"/>
          <w:szCs w:val="8"/>
          <w:lang w:eastAsia="en-US"/>
        </w:rPr>
      </w:pPr>
    </w:p>
    <w:p w:rsidR="00B479C6" w:rsidRPr="004536CF" w:rsidRDefault="00990378" w:rsidP="003840D9">
      <w:pPr>
        <w:suppressAutoHyphens w:val="0"/>
        <w:spacing w:after="0" w:line="259" w:lineRule="auto"/>
        <w:ind w:left="141"/>
        <w:jc w:val="both"/>
        <w:rPr>
          <w:sz w:val="24"/>
          <w:szCs w:val="24"/>
        </w:rPr>
      </w:pPr>
      <w:r w:rsidRPr="004536CF">
        <w:rPr>
          <w:rFonts w:eastAsia="Times New Roman"/>
          <w:lang w:eastAsia="pl-PL"/>
        </w:rPr>
        <w:t xml:space="preserve"> </w:t>
      </w:r>
      <w:r w:rsidR="004536CF" w:rsidRPr="004536CF">
        <w:rPr>
          <w:rFonts w:eastAsia="Times New Roman"/>
          <w:lang w:eastAsia="pl-PL"/>
        </w:rPr>
        <w:t xml:space="preserve">Szczegółowy opis przedmiotu zamówienia zawiera </w:t>
      </w:r>
      <w:r w:rsidR="00765FF9" w:rsidRPr="004536CF">
        <w:rPr>
          <w:rFonts w:eastAsia="Times New Roman"/>
          <w:lang w:eastAsia="pl-PL"/>
        </w:rPr>
        <w:t>Z</w:t>
      </w:r>
      <w:r w:rsidR="004536CF">
        <w:rPr>
          <w:rFonts w:eastAsia="Times New Roman"/>
          <w:lang w:eastAsia="pl-PL"/>
        </w:rPr>
        <w:t>ałącznik nr 2 do SWZ</w:t>
      </w:r>
      <w:r w:rsidRPr="004536CF">
        <w:rPr>
          <w:rFonts w:eastAsia="Times New Roman"/>
          <w:lang w:eastAsia="pl-PL"/>
        </w:rPr>
        <w:t>.</w:t>
      </w:r>
    </w:p>
    <w:p w:rsidR="00B479C6" w:rsidRPr="00B479C6" w:rsidRDefault="00B479C6" w:rsidP="00E96B19">
      <w:pPr>
        <w:spacing w:after="0" w:line="240" w:lineRule="auto"/>
        <w:ind w:left="284"/>
        <w:jc w:val="both"/>
        <w:rPr>
          <w:sz w:val="8"/>
          <w:szCs w:val="8"/>
        </w:rPr>
      </w:pPr>
    </w:p>
    <w:p w:rsidR="00733CE4" w:rsidRPr="00733CE4" w:rsidRDefault="00733CE4" w:rsidP="00E96B19">
      <w:pPr>
        <w:spacing w:after="0" w:line="240" w:lineRule="auto"/>
        <w:ind w:left="284"/>
        <w:jc w:val="both"/>
        <w:rPr>
          <w:sz w:val="6"/>
          <w:szCs w:val="6"/>
        </w:rPr>
      </w:pPr>
    </w:p>
    <w:p w:rsidR="00550AAF" w:rsidRPr="00152088" w:rsidRDefault="00A04B44" w:rsidP="00E96B19">
      <w:pPr>
        <w:pStyle w:val="Akapitzlist"/>
        <w:numPr>
          <w:ilvl w:val="0"/>
          <w:numId w:val="31"/>
        </w:numPr>
        <w:tabs>
          <w:tab w:val="clear" w:pos="720"/>
          <w:tab w:val="left" w:pos="-567"/>
          <w:tab w:val="num" w:pos="284"/>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w:t>
      </w:r>
      <w:r w:rsidR="00990378">
        <w:rPr>
          <w:rFonts w:ascii="Times New Roman" w:hAnsi="Times New Roman" w:cs="Times New Roman"/>
          <w:i/>
        </w:rPr>
        <w:t xml:space="preserve"> </w:t>
      </w:r>
      <w:r w:rsidRPr="00152088">
        <w:rPr>
          <w:rFonts w:ascii="Times New Roman" w:hAnsi="Times New Roman" w:cs="Times New Roman"/>
          <w:i/>
        </w:rPr>
        <w:t>r. w sprawie organizowania współpracy międzynarodowej w resorcie obrony narodowej (Dz. Urz. MON poz. 18).</w:t>
      </w:r>
      <w:r w:rsidRPr="00152088">
        <w:rPr>
          <w:rFonts w:ascii="Times New Roman" w:hAnsi="Times New Roman" w:cs="Times New Roman"/>
          <w:b/>
        </w:rPr>
        <w:t xml:space="preserve"> </w:t>
      </w:r>
    </w:p>
    <w:p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rsidR="00550AAF" w:rsidRDefault="00A04B44" w:rsidP="00D56F39">
      <w:pPr>
        <w:autoSpaceDE w:val="0"/>
        <w:spacing w:after="0" w:line="240" w:lineRule="auto"/>
        <w:jc w:val="both"/>
        <w:rPr>
          <w:b/>
        </w:rPr>
      </w:pPr>
      <w:r w:rsidRPr="00152088">
        <w:rPr>
          <w:b/>
        </w:rPr>
        <w:t xml:space="preserve"> Wykonawca przed przystąpieniem do realizacji Umowy zapozna się z procedurami wstępu na teren Akademii </w:t>
      </w:r>
      <w:r w:rsidR="008A0B09">
        <w:rPr>
          <w:b/>
        </w:rPr>
        <w:t xml:space="preserve">Marynarki Wojennej </w:t>
      </w:r>
      <w:r w:rsidR="00D56F39">
        <w:rPr>
          <w:b/>
        </w:rPr>
        <w:t>obowiązujących u Zamawiającego.</w:t>
      </w:r>
    </w:p>
    <w:p w:rsidR="00D56F39" w:rsidRPr="00A0334E" w:rsidRDefault="00D56F39" w:rsidP="00D56F39">
      <w:pPr>
        <w:autoSpaceDE w:val="0"/>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rsidR="00B904AC" w:rsidRPr="00B904AC" w:rsidRDefault="00B904AC" w:rsidP="00EA1DEF">
      <w:pPr>
        <w:spacing w:after="0" w:line="240" w:lineRule="auto"/>
        <w:rPr>
          <w:sz w:val="12"/>
          <w:szCs w:val="12"/>
        </w:rPr>
      </w:pPr>
    </w:p>
    <w:p w:rsidR="00B904AC" w:rsidRPr="00EF7A2D" w:rsidRDefault="00A04B44" w:rsidP="00EF7A2D">
      <w:pPr>
        <w:spacing w:after="0" w:line="240" w:lineRule="auto"/>
        <w:jc w:val="both"/>
      </w:pPr>
      <w:r w:rsidRPr="00152088">
        <w:t>Termin</w:t>
      </w:r>
      <w:r w:rsidR="00A61D91">
        <w:t>y</w:t>
      </w:r>
      <w:r w:rsidRPr="00152088">
        <w:t xml:space="preserve"> realizacji zamówienia: </w:t>
      </w:r>
      <w:r w:rsidR="004E183A" w:rsidRPr="00067DF9">
        <w:rPr>
          <w:b/>
          <w:highlight w:val="yellow"/>
        </w:rPr>
        <w:t>5</w:t>
      </w:r>
      <w:r w:rsidR="00EF7A2D" w:rsidRPr="00067DF9">
        <w:rPr>
          <w:b/>
          <w:highlight w:val="yellow"/>
        </w:rPr>
        <w:t xml:space="preserve"> (</w:t>
      </w:r>
      <w:r w:rsidR="004E183A" w:rsidRPr="00067DF9">
        <w:rPr>
          <w:b/>
          <w:highlight w:val="yellow"/>
        </w:rPr>
        <w:t>pięć</w:t>
      </w:r>
      <w:r w:rsidR="00A871B8" w:rsidRPr="00067DF9">
        <w:rPr>
          <w:b/>
          <w:highlight w:val="yellow"/>
        </w:rPr>
        <w:t>) miesi</w:t>
      </w:r>
      <w:r w:rsidR="00461ABC" w:rsidRPr="00067DF9">
        <w:rPr>
          <w:b/>
          <w:highlight w:val="yellow"/>
        </w:rPr>
        <w:t>ę</w:t>
      </w:r>
      <w:r w:rsidR="00A871B8" w:rsidRPr="00067DF9">
        <w:rPr>
          <w:b/>
          <w:highlight w:val="yellow"/>
        </w:rPr>
        <w:t>cy</w:t>
      </w:r>
      <w:r w:rsidR="00EF7A2D" w:rsidRPr="00067DF9">
        <w:rPr>
          <w:b/>
          <w:highlight w:val="yellow"/>
        </w:rPr>
        <w:t xml:space="preserve"> od dnia podpisania umowy</w:t>
      </w:r>
      <w:r w:rsidR="00EF7A2D" w:rsidRPr="00067DF9">
        <w:rPr>
          <w:highlight w:val="yellow"/>
        </w:rPr>
        <w:t>.</w:t>
      </w:r>
    </w:p>
    <w:p w:rsidR="00514C74" w:rsidRPr="004536CF" w:rsidRDefault="00514C74" w:rsidP="004536CF">
      <w:pPr>
        <w:spacing w:after="0" w:line="240" w:lineRule="auto"/>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rsidR="00A17BD9" w:rsidRPr="00A17BD9" w:rsidRDefault="00A17BD9" w:rsidP="00F61F2F">
      <w:pPr>
        <w:numPr>
          <w:ilvl w:val="0"/>
          <w:numId w:val="121"/>
        </w:numPr>
        <w:spacing w:after="0" w:line="240" w:lineRule="auto"/>
        <w:ind w:left="426" w:hanging="426"/>
        <w:jc w:val="both"/>
        <w:rPr>
          <w:lang w:eastAsia="pl-PL"/>
        </w:rPr>
      </w:pPr>
      <w:r w:rsidRPr="00A17BD9">
        <w:rPr>
          <w:lang w:eastAsia="pl-PL"/>
        </w:rPr>
        <w:t xml:space="preserve">Zamawiający wymaga, aby wybrany Wykonawca zawarł z nim umowę na warunkach określonych w projekcie umowy stanowiącym </w:t>
      </w:r>
      <w:r w:rsidRPr="00A17BD9">
        <w:rPr>
          <w:b/>
          <w:lang w:eastAsia="pl-PL"/>
        </w:rPr>
        <w:t>załącznik nr 3</w:t>
      </w:r>
      <w:r w:rsidRPr="00A17BD9">
        <w:rPr>
          <w:lang w:eastAsia="pl-PL"/>
        </w:rPr>
        <w:t xml:space="preserve"> do SWZ.</w:t>
      </w:r>
    </w:p>
    <w:p w:rsidR="00A17BD9" w:rsidRPr="004536CF" w:rsidRDefault="00A17BD9" w:rsidP="00F61F2F">
      <w:pPr>
        <w:numPr>
          <w:ilvl w:val="0"/>
          <w:numId w:val="121"/>
        </w:numPr>
        <w:spacing w:after="0" w:line="240" w:lineRule="auto"/>
        <w:ind w:left="426" w:hanging="426"/>
        <w:jc w:val="both"/>
        <w:rPr>
          <w:rFonts w:eastAsia="Times New Roman"/>
          <w:sz w:val="12"/>
          <w:szCs w:val="12"/>
          <w:lang w:eastAsia="pl-PL"/>
        </w:rPr>
      </w:pPr>
      <w:r w:rsidRPr="00A17BD9">
        <w:rPr>
          <w:lang w:eastAsia="pl-PL"/>
        </w:rPr>
        <w:t xml:space="preserve">Zamawiający zastrzega sobie, iż ostateczna treść umowy w stosunku do projektu umowy może ulec zmianie, jednakże wyłącznie w przypadku, gdy zmiana ta nie jest istotna w rozumieniu </w:t>
      </w:r>
      <w:r w:rsidRPr="00A17BD9">
        <w:rPr>
          <w:lang w:eastAsia="pl-PL"/>
        </w:rPr>
        <w:br/>
        <w:t>art. 454 ustawy Prawo Zamówień Publicznych i w zakresie przewidzianym w treści projektu umowy, zgodnie z art. 455 ust. 1 ustawy Prawo Zamówień Publicznych.</w:t>
      </w:r>
    </w:p>
    <w:p w:rsidR="004536CF" w:rsidRPr="004536CF" w:rsidRDefault="004536CF" w:rsidP="004536CF">
      <w:pPr>
        <w:numPr>
          <w:ilvl w:val="0"/>
          <w:numId w:val="121"/>
        </w:numPr>
        <w:spacing w:after="0" w:line="240" w:lineRule="auto"/>
        <w:ind w:left="426" w:hanging="426"/>
        <w:jc w:val="both"/>
        <w:rPr>
          <w:rFonts w:eastAsia="Times New Roman"/>
          <w:sz w:val="12"/>
          <w:szCs w:val="12"/>
          <w:lang w:eastAsia="pl-PL"/>
        </w:rPr>
      </w:pPr>
      <w:r>
        <w:rPr>
          <w:lang w:eastAsia="pl-PL"/>
        </w:rPr>
        <w:t xml:space="preserve">Zamawiający, zgodnie z art. 455 ust. 1 ustawy Prawo Zamówień Publicznych, przewiduje możliwość dokonania zmian postanowień zawartej umowy w sprawie zamówienia publicznego, </w:t>
      </w:r>
    </w:p>
    <w:p w:rsidR="004536CF" w:rsidRDefault="004536CF" w:rsidP="004536CF">
      <w:pPr>
        <w:spacing w:after="0" w:line="240" w:lineRule="auto"/>
        <w:ind w:left="426"/>
        <w:jc w:val="both"/>
        <w:rPr>
          <w:lang w:eastAsia="pl-PL"/>
        </w:rPr>
      </w:pPr>
      <w:r>
        <w:rPr>
          <w:lang w:eastAsia="pl-PL"/>
        </w:rPr>
        <w:t>w sposób i na warunkach określonych w projekcie umowy.</w:t>
      </w:r>
    </w:p>
    <w:p w:rsidR="00A0334E" w:rsidRPr="00A0334E" w:rsidRDefault="00A0334E" w:rsidP="00A0334E">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550AAF" w:rsidRPr="00152088" w:rsidRDefault="00A04B44" w:rsidP="001F4691">
      <w:pPr>
        <w:numPr>
          <w:ilvl w:val="0"/>
          <w:numId w:val="27"/>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rsidR="00550AAF" w:rsidRPr="003D6FC7" w:rsidRDefault="00550AAF">
      <w:pPr>
        <w:spacing w:after="0" w:line="240" w:lineRule="auto"/>
        <w:ind w:left="426" w:hanging="426"/>
        <w:jc w:val="both"/>
        <w:rPr>
          <w:sz w:val="12"/>
          <w:szCs w:val="12"/>
        </w:rPr>
      </w:pPr>
    </w:p>
    <w:p w:rsidR="00550AAF" w:rsidRDefault="0054147F">
      <w:pPr>
        <w:spacing w:after="0" w:line="240" w:lineRule="auto"/>
        <w:ind w:left="426" w:hanging="426"/>
        <w:jc w:val="center"/>
      </w:pPr>
      <w:hyperlink r:id="rId14" w:history="1">
        <w:r w:rsidR="007B5C8B" w:rsidRPr="00D72AC1">
          <w:rPr>
            <w:rStyle w:val="Hipercze"/>
          </w:rPr>
          <w:t>https://platformazakupowa.pl/</w:t>
        </w:r>
      </w:hyperlink>
    </w:p>
    <w:p w:rsidR="00550AAF" w:rsidRPr="003D6FC7" w:rsidRDefault="00550AAF">
      <w:pPr>
        <w:spacing w:after="0" w:line="240" w:lineRule="auto"/>
        <w:ind w:left="426" w:hanging="426"/>
        <w:jc w:val="both"/>
        <w:rPr>
          <w:sz w:val="12"/>
          <w:szCs w:val="12"/>
        </w:rPr>
      </w:pPr>
    </w:p>
    <w:p w:rsidR="00550AAF" w:rsidRPr="00152088" w:rsidRDefault="00A04B44" w:rsidP="001F4691">
      <w:pPr>
        <w:numPr>
          <w:ilvl w:val="0"/>
          <w:numId w:val="20"/>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rsidR="00550AAF" w:rsidRPr="00152088" w:rsidRDefault="00A04B44" w:rsidP="001F4691">
      <w:pPr>
        <w:numPr>
          <w:ilvl w:val="0"/>
          <w:numId w:val="20"/>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platformazakupowa.pl</w:t>
        </w:r>
      </w:hyperlink>
      <w:r w:rsidRPr="00152088">
        <w:t xml:space="preserve"> do konkretnego Wykonawcy.</w:t>
      </w:r>
    </w:p>
    <w:p w:rsidR="00550AAF" w:rsidRPr="00152088" w:rsidRDefault="00A04B44" w:rsidP="001F4691">
      <w:pPr>
        <w:numPr>
          <w:ilvl w:val="0"/>
          <w:numId w:val="20"/>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rsidR="00550AAF" w:rsidRPr="00152088" w:rsidRDefault="00A04B44" w:rsidP="001F4691">
      <w:pPr>
        <w:numPr>
          <w:ilvl w:val="0"/>
          <w:numId w:val="20"/>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8"/>
    </w:p>
    <w:p w:rsidR="00550AAF" w:rsidRPr="00152088" w:rsidRDefault="00A04B44" w:rsidP="00A0334E">
      <w:pPr>
        <w:numPr>
          <w:ilvl w:val="1"/>
          <w:numId w:val="20"/>
        </w:numPr>
        <w:tabs>
          <w:tab w:val="clear" w:pos="0"/>
        </w:tabs>
        <w:spacing w:after="0" w:line="240" w:lineRule="auto"/>
        <w:ind w:left="709" w:hanging="283"/>
        <w:jc w:val="both"/>
      </w:pPr>
      <w:r w:rsidRPr="00152088">
        <w:t>stały dostęp do sieci Internet o gwarantowanej przepustowości nie mniejszej niż 512 kb/s,</w:t>
      </w:r>
    </w:p>
    <w:p w:rsidR="00550AAF" w:rsidRPr="00152088" w:rsidRDefault="00A04B44" w:rsidP="00A0334E">
      <w:pPr>
        <w:numPr>
          <w:ilvl w:val="1"/>
          <w:numId w:val="20"/>
        </w:numPr>
        <w:tabs>
          <w:tab w:val="clear" w:pos="0"/>
        </w:tabs>
        <w:spacing w:after="0" w:line="240" w:lineRule="auto"/>
        <w:ind w:left="709" w:hanging="283"/>
        <w:jc w:val="both"/>
      </w:pPr>
      <w:r w:rsidRPr="00152088">
        <w:t>komputer klasy PC lub MAC o następującej konfiguracji: pamięć RAM min. 2 GB, procesor Intel Pentium IV 2 GHZ lub nowszy, jeden z systemów operacyjnych - MS Windows wersja 7, Mac Os x 10.4, Linux, lub ich nowsze wersje,</w:t>
      </w:r>
    </w:p>
    <w:p w:rsidR="00550AAF" w:rsidRPr="00152088" w:rsidRDefault="00A04B44" w:rsidP="00A0334E">
      <w:pPr>
        <w:numPr>
          <w:ilvl w:val="1"/>
          <w:numId w:val="20"/>
        </w:numPr>
        <w:tabs>
          <w:tab w:val="clear" w:pos="0"/>
        </w:tabs>
        <w:spacing w:after="0" w:line="240" w:lineRule="auto"/>
        <w:ind w:left="709" w:hanging="283"/>
        <w:jc w:val="both"/>
      </w:pPr>
      <w:r w:rsidRPr="00152088">
        <w:t xml:space="preserve">zainstalowana dowolna przeglądarka internetowa, w przypadku Internet Explorer minimalnie wersja 10.0, </w:t>
      </w:r>
    </w:p>
    <w:p w:rsidR="00550AAF" w:rsidRPr="00152088" w:rsidRDefault="00A04B44" w:rsidP="00A0334E">
      <w:pPr>
        <w:numPr>
          <w:ilvl w:val="1"/>
          <w:numId w:val="20"/>
        </w:numPr>
        <w:tabs>
          <w:tab w:val="clear" w:pos="0"/>
        </w:tabs>
        <w:spacing w:after="0" w:line="240" w:lineRule="auto"/>
        <w:ind w:left="709" w:hanging="283"/>
        <w:jc w:val="both"/>
      </w:pPr>
      <w:r w:rsidRPr="00152088">
        <w:t>włączona obsługa JavaScript,</w:t>
      </w:r>
    </w:p>
    <w:p w:rsidR="00550AAF" w:rsidRPr="00152088" w:rsidRDefault="00A04B44" w:rsidP="00A0334E">
      <w:pPr>
        <w:numPr>
          <w:ilvl w:val="1"/>
          <w:numId w:val="20"/>
        </w:numPr>
        <w:tabs>
          <w:tab w:val="clear" w:pos="0"/>
        </w:tabs>
        <w:spacing w:after="0" w:line="240" w:lineRule="auto"/>
        <w:ind w:left="709" w:hanging="283"/>
        <w:jc w:val="both"/>
      </w:pPr>
      <w:r w:rsidRPr="00152088">
        <w:t>zainstalowany program Adobe Acrobat Reader lub inny obsługujący format plików .pdf,</w:t>
      </w:r>
    </w:p>
    <w:p w:rsidR="00550AAF" w:rsidRPr="00152088" w:rsidRDefault="00A04B44" w:rsidP="00A0334E">
      <w:pPr>
        <w:numPr>
          <w:ilvl w:val="1"/>
          <w:numId w:val="20"/>
        </w:numPr>
        <w:tabs>
          <w:tab w:val="clear" w:pos="0"/>
        </w:tabs>
        <w:spacing w:after="0" w:line="240" w:lineRule="auto"/>
        <w:ind w:left="709" w:hanging="283"/>
        <w:jc w:val="both"/>
      </w:pPr>
      <w:r w:rsidRPr="00152088">
        <w:t>Platformazakupowa.pl działa według standardu przyjętego w komunikacji sieciowej - kodowanie UTF8,</w:t>
      </w:r>
    </w:p>
    <w:p w:rsidR="00550AAF" w:rsidRPr="00152088" w:rsidRDefault="00A04B44" w:rsidP="00A0334E">
      <w:pPr>
        <w:numPr>
          <w:ilvl w:val="1"/>
          <w:numId w:val="20"/>
        </w:numPr>
        <w:tabs>
          <w:tab w:val="clear" w:pos="0"/>
        </w:tabs>
        <w:spacing w:after="0" w:line="240" w:lineRule="auto"/>
        <w:ind w:left="709" w:hanging="283"/>
        <w:jc w:val="both"/>
      </w:pPr>
      <w:r w:rsidRPr="00152088">
        <w:t>Oznaczenie czasu odbioru danych przez platformę zakupową stanowi datę oraz dokładny czas (hh:mm:ss) generowany wg. czasu lokalnego serwera synchronizowanego z zegarem Głównego Urzędu Miar.</w:t>
      </w:r>
    </w:p>
    <w:p w:rsidR="00550AAF" w:rsidRPr="00152088" w:rsidRDefault="00A04B44" w:rsidP="001F4691">
      <w:pPr>
        <w:numPr>
          <w:ilvl w:val="0"/>
          <w:numId w:val="20"/>
        </w:numPr>
        <w:spacing w:after="0" w:line="240" w:lineRule="auto"/>
        <w:ind w:left="426" w:hanging="426"/>
        <w:jc w:val="both"/>
      </w:pPr>
      <w:r w:rsidRPr="00152088">
        <w:t>Wykonawca, przystępując do niniejszego postępowania o udzielenie zamówienia publicznego:</w:t>
      </w:r>
    </w:p>
    <w:p w:rsidR="00550AAF" w:rsidRPr="00152088" w:rsidRDefault="00A04B44" w:rsidP="001F4691">
      <w:pPr>
        <w:numPr>
          <w:ilvl w:val="1"/>
          <w:numId w:val="20"/>
        </w:numPr>
        <w:tabs>
          <w:tab w:val="clear" w:pos="0"/>
        </w:tabs>
        <w:spacing w:after="0" w:line="240" w:lineRule="auto"/>
        <w:ind w:left="709" w:hanging="284"/>
        <w:jc w:val="both"/>
      </w:pPr>
      <w:r w:rsidRPr="00152088">
        <w:t xml:space="preserve">akceptuje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pod linkiem</w:t>
        </w:r>
      </w:hyperlink>
      <w:r w:rsidRPr="00152088">
        <w:t xml:space="preserve">  w zakładce „Regulamin" oraz uznaje go za wiążący,</w:t>
      </w:r>
    </w:p>
    <w:p w:rsidR="00550AAF" w:rsidRPr="00152088" w:rsidRDefault="00A04B44" w:rsidP="001F4691">
      <w:pPr>
        <w:numPr>
          <w:ilvl w:val="1"/>
          <w:numId w:val="20"/>
        </w:numPr>
        <w:tabs>
          <w:tab w:val="clear" w:pos="0"/>
        </w:tabs>
        <w:spacing w:after="0" w:line="240" w:lineRule="auto"/>
        <w:ind w:left="709" w:hanging="284"/>
        <w:jc w:val="both"/>
      </w:pPr>
      <w:r w:rsidRPr="00152088">
        <w:t xml:space="preserve">zapoznał i stosuje się do Instrukcji składania ofert/wniosków dostępnej </w:t>
      </w:r>
      <w:hyperlink r:id="rId21">
        <w:r w:rsidRPr="00152088">
          <w:rPr>
            <w:rStyle w:val="czeinternetowe"/>
            <w:color w:val="1155CC"/>
          </w:rPr>
          <w:t>pod linkiem</w:t>
        </w:r>
      </w:hyperlink>
      <w:r w:rsidRPr="00152088">
        <w:t xml:space="preserve">. </w:t>
      </w:r>
    </w:p>
    <w:p w:rsidR="00840098" w:rsidRDefault="00A04B44" w:rsidP="001F4691">
      <w:pPr>
        <w:numPr>
          <w:ilvl w:val="0"/>
          <w:numId w:val="20"/>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22">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rsidR="00550AAF" w:rsidRPr="00152088" w:rsidRDefault="00A04B44" w:rsidP="001F4691">
      <w:pPr>
        <w:numPr>
          <w:ilvl w:val="0"/>
          <w:numId w:val="20"/>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B904AC">
        <w:t xml:space="preserve">ce </w:t>
      </w:r>
      <w:r w:rsidR="00B904AC">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rsidR="00550AAF" w:rsidRPr="00152088" w:rsidRDefault="00A04B44" w:rsidP="001F4691">
      <w:pPr>
        <w:numPr>
          <w:ilvl w:val="0"/>
          <w:numId w:val="20"/>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rsidR="00A0334E" w:rsidRPr="00152088"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rsidR="00550AAF" w:rsidRPr="00152088" w:rsidRDefault="00550AAF">
            <w:pPr>
              <w:snapToGrid w:val="0"/>
              <w:rPr>
                <w:rFonts w:eastAsia="Times New Roman"/>
                <w:b/>
                <w:lang w:eastAsia="pl-PL"/>
              </w:rPr>
            </w:pPr>
          </w:p>
        </w:tc>
      </w:tr>
      <w:tr w:rsidR="00550AAF" w:rsidRPr="00152088" w:rsidTr="00B904AC">
        <w:tc>
          <w:tcPr>
            <w:tcW w:w="9332" w:type="dxa"/>
            <w:gridSpan w:val="3"/>
          </w:tcPr>
          <w:p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rsidTr="00B904AC">
        <w:tc>
          <w:tcPr>
            <w:tcW w:w="9332" w:type="dxa"/>
            <w:gridSpan w:val="3"/>
          </w:tcPr>
          <w:p w:rsidR="00550AAF" w:rsidRPr="00152088" w:rsidRDefault="00A04B44">
            <w:pPr>
              <w:spacing w:after="0" w:line="240" w:lineRule="auto"/>
              <w:rPr>
                <w:bCs/>
                <w:lang w:eastAsia="pl-PL"/>
              </w:rPr>
            </w:pPr>
            <w:r w:rsidRPr="00152088">
              <w:rPr>
                <w:bCs/>
                <w:lang w:eastAsia="pl-PL"/>
              </w:rPr>
              <w:t>Sekcja Zamówień Publicznych</w:t>
            </w:r>
          </w:p>
          <w:p w:rsidR="00550AAF" w:rsidRDefault="00A04B44" w:rsidP="00FC111B">
            <w:pPr>
              <w:spacing w:after="0" w:line="240" w:lineRule="auto"/>
              <w:rPr>
                <w:bCs/>
                <w:iCs/>
                <w:lang w:eastAsia="pl-PL"/>
              </w:rPr>
            </w:pPr>
            <w:r w:rsidRPr="00152088">
              <w:rPr>
                <w:bCs/>
                <w:iCs/>
                <w:lang w:eastAsia="pl-PL"/>
              </w:rPr>
              <w:t>Anna PARASIŃSKA, Beata ŁASZCZEWSKA-ADAMCZAK, Rafał FUDALA</w:t>
            </w:r>
            <w:r w:rsidR="00FC111B">
              <w:rPr>
                <w:bCs/>
                <w:iCs/>
                <w:lang w:eastAsia="pl-PL"/>
              </w:rPr>
              <w:t>.</w:t>
            </w:r>
          </w:p>
          <w:p w:rsidR="00957803" w:rsidRPr="00152088" w:rsidRDefault="00957803" w:rsidP="00FC111B">
            <w:pPr>
              <w:spacing w:after="0" w:line="240" w:lineRule="auto"/>
              <w:rPr>
                <w:bCs/>
                <w:lang w:eastAsia="pl-PL"/>
              </w:rPr>
            </w:pPr>
          </w:p>
        </w:tc>
      </w:tr>
      <w:tr w:rsidR="00550AAF" w:rsidRPr="00152088"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rsidR="00550AAF" w:rsidRPr="00152088" w:rsidRDefault="00A04B44" w:rsidP="001F4691">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450F0D" w:rsidRPr="00067DF9">
        <w:rPr>
          <w:rFonts w:ascii="Times New Roman" w:hAnsi="Times New Roman" w:cs="Times New Roman"/>
          <w:b/>
          <w:shd w:val="clear" w:color="auto" w:fill="F7CAAC"/>
        </w:rPr>
        <w:t>08</w:t>
      </w:r>
      <w:r w:rsidR="00AB47BD" w:rsidRPr="00067DF9">
        <w:rPr>
          <w:rFonts w:ascii="Times New Roman" w:hAnsi="Times New Roman" w:cs="Times New Roman"/>
          <w:b/>
          <w:shd w:val="clear" w:color="auto" w:fill="F7CAAC"/>
        </w:rPr>
        <w:t>.</w:t>
      </w:r>
      <w:r w:rsidR="00A873F9" w:rsidRPr="00067DF9">
        <w:rPr>
          <w:rFonts w:ascii="Times New Roman" w:hAnsi="Times New Roman" w:cs="Times New Roman"/>
          <w:b/>
          <w:shd w:val="clear" w:color="auto" w:fill="F7CAAC"/>
        </w:rPr>
        <w:t>0</w:t>
      </w:r>
      <w:r w:rsidR="00E12E27" w:rsidRPr="00067DF9">
        <w:rPr>
          <w:rFonts w:ascii="Times New Roman" w:hAnsi="Times New Roman" w:cs="Times New Roman"/>
          <w:b/>
          <w:shd w:val="clear" w:color="auto" w:fill="F7CAAC"/>
        </w:rPr>
        <w:t>5</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2D7846">
        <w:rPr>
          <w:rFonts w:ascii="Times New Roman" w:hAnsi="Times New Roman" w:cs="Times New Roman"/>
          <w:b/>
          <w:shd w:val="clear" w:color="auto" w:fill="F7CAAC"/>
        </w:rPr>
        <w:t>2</w:t>
      </w:r>
      <w:r w:rsidR="00B37103">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rsidR="00550AAF" w:rsidRPr="00152088" w:rsidRDefault="00A04B44" w:rsidP="001F4691">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Default="00A04B44" w:rsidP="00A0334E">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rsidR="00A0334E" w:rsidRPr="00A0334E"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rsidR="00550AAF" w:rsidRPr="00152088" w:rsidRDefault="00A04B44" w:rsidP="001F4691">
      <w:pPr>
        <w:numPr>
          <w:ilvl w:val="0"/>
          <w:numId w:val="9"/>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 xml:space="preserve">w przypadku zamówień </w:t>
      </w:r>
      <w:r w:rsidR="0097630B">
        <w:br/>
      </w:r>
      <w:r w:rsidRPr="00152088">
        <w:t>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t>
      </w:r>
      <w:r w:rsidR="0097630B">
        <w:br/>
      </w:r>
      <w:r w:rsidRPr="00152088">
        <w:t xml:space="preserve">w przycisk </w:t>
      </w:r>
      <w:r w:rsidRPr="00152088">
        <w:rPr>
          <w:b/>
        </w:rPr>
        <w:t>Przejdź do podsumowania</w:t>
      </w:r>
      <w:r w:rsidRPr="00152088">
        <w:t>).</w:t>
      </w:r>
    </w:p>
    <w:p w:rsidR="00550AAF" w:rsidRPr="00152088" w:rsidRDefault="00A04B44" w:rsidP="001F4691">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152088" w:rsidRDefault="00A04B44" w:rsidP="001F4691">
      <w:pPr>
        <w:numPr>
          <w:ilvl w:val="0"/>
          <w:numId w:val="9"/>
        </w:numPr>
        <w:spacing w:after="0" w:line="240" w:lineRule="auto"/>
        <w:ind w:left="426" w:hanging="426"/>
        <w:jc w:val="both"/>
      </w:pPr>
      <w:r w:rsidRPr="00152088">
        <w:t>Oferta musi być:</w:t>
      </w:r>
    </w:p>
    <w:p w:rsidR="00550AAF" w:rsidRPr="00152088" w:rsidRDefault="00A04B44" w:rsidP="0097630B">
      <w:pPr>
        <w:numPr>
          <w:ilvl w:val="1"/>
          <w:numId w:val="9"/>
        </w:numPr>
        <w:tabs>
          <w:tab w:val="clear" w:pos="0"/>
        </w:tabs>
        <w:spacing w:after="0" w:line="240" w:lineRule="auto"/>
        <w:ind w:left="709" w:hanging="283"/>
        <w:jc w:val="both"/>
      </w:pPr>
      <w:r w:rsidRPr="00152088">
        <w:t>sporządzona na podstawie załączników niniejszej SWZ w języku polskim,</w:t>
      </w:r>
    </w:p>
    <w:p w:rsidR="00550AAF" w:rsidRPr="00152088" w:rsidRDefault="00A04B44" w:rsidP="0097630B">
      <w:pPr>
        <w:numPr>
          <w:ilvl w:val="1"/>
          <w:numId w:val="9"/>
        </w:numPr>
        <w:tabs>
          <w:tab w:val="clear" w:pos="0"/>
        </w:tabs>
        <w:spacing w:after="0" w:line="240" w:lineRule="auto"/>
        <w:ind w:left="709" w:hanging="283"/>
        <w:jc w:val="both"/>
      </w:pPr>
      <w:r w:rsidRPr="00152088">
        <w:t xml:space="preserve">złożona przy użyciu środków komunikacji elektronicznej tzn. za pośrednictwem </w:t>
      </w:r>
      <w:hyperlink r:id="rId27">
        <w:r w:rsidRPr="00152088">
          <w:rPr>
            <w:rStyle w:val="czeinternetowe"/>
            <w:color w:val="1155CC"/>
          </w:rPr>
          <w:t>platformazakupowa.pl</w:t>
        </w:r>
      </w:hyperlink>
      <w:r w:rsidRPr="00152088">
        <w:t>,</w:t>
      </w:r>
    </w:p>
    <w:p w:rsidR="00550AAF" w:rsidRPr="00152088" w:rsidRDefault="00A04B44" w:rsidP="0097630B">
      <w:pPr>
        <w:numPr>
          <w:ilvl w:val="1"/>
          <w:numId w:val="9"/>
        </w:numPr>
        <w:tabs>
          <w:tab w:val="clear" w:pos="0"/>
        </w:tabs>
        <w:spacing w:after="0" w:line="240" w:lineRule="auto"/>
        <w:ind w:left="709" w:hanging="283"/>
        <w:jc w:val="both"/>
      </w:pPr>
      <w:r w:rsidRPr="00152088">
        <w:t>podpisana kwalifikowanym podpisem elektronicznym lub podpisem zaufanym lub podpisem osobistym przez osobę upoważnioną.</w:t>
      </w:r>
    </w:p>
    <w:p w:rsidR="00550AAF" w:rsidRPr="00152088" w:rsidRDefault="00A04B44" w:rsidP="001F4691">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550AAF" w:rsidRPr="00152088" w:rsidRDefault="00A04B44" w:rsidP="001F4691">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rsidR="00550AAF" w:rsidRPr="00152088" w:rsidRDefault="00A04B44" w:rsidP="001F4691">
      <w:pPr>
        <w:numPr>
          <w:ilvl w:val="0"/>
          <w:numId w:val="9"/>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152088" w:rsidRDefault="00A04B44" w:rsidP="001F4691">
      <w:pPr>
        <w:numPr>
          <w:ilvl w:val="0"/>
          <w:numId w:val="9"/>
        </w:numPr>
        <w:spacing w:after="0" w:line="240" w:lineRule="auto"/>
        <w:ind w:left="426" w:hanging="426"/>
        <w:jc w:val="both"/>
      </w:pPr>
      <w:r w:rsidRPr="00152088">
        <w:t xml:space="preserve">Wykonawca, za pośrednictwem </w:t>
      </w:r>
      <w:hyperlink r:id="rId28">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rsidR="00550AAF" w:rsidRPr="00152088" w:rsidRDefault="0054147F">
      <w:pPr>
        <w:spacing w:after="0" w:line="240" w:lineRule="auto"/>
        <w:ind w:left="852" w:hanging="426"/>
        <w:jc w:val="both"/>
      </w:pPr>
      <w:hyperlink r:id="rId29">
        <w:r w:rsidR="00A04B44" w:rsidRPr="00152088">
          <w:rPr>
            <w:rStyle w:val="czeinternetowe"/>
            <w:color w:val="1155CC"/>
          </w:rPr>
          <w:t>https://platformazakupowa.pl/strona/45-instrukcje</w:t>
        </w:r>
      </w:hyperlink>
    </w:p>
    <w:p w:rsidR="00550AAF" w:rsidRPr="00152088" w:rsidRDefault="00A04B44" w:rsidP="001F4691">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rsidR="00550AAF" w:rsidRPr="00152088" w:rsidRDefault="00A04B44" w:rsidP="001F4691">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rsidR="00550AAF" w:rsidRPr="00152088" w:rsidRDefault="00A04B44" w:rsidP="001F4691">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152088" w:rsidRDefault="00A04B44" w:rsidP="001F4691">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rsidR="00550AAF" w:rsidRPr="00152088" w:rsidRDefault="00A04B44" w:rsidP="001F4691">
      <w:pPr>
        <w:numPr>
          <w:ilvl w:val="0"/>
          <w:numId w:val="9"/>
        </w:numPr>
        <w:spacing w:after="0" w:line="240" w:lineRule="auto"/>
        <w:ind w:left="426" w:hanging="426"/>
        <w:jc w:val="both"/>
      </w:pPr>
      <w:r w:rsidRPr="00152088">
        <w:t>Formaty plików wykorzystywanych przez wykonawców powinny być zgodne</w:t>
      </w:r>
      <w:r w:rsidR="003B4AF3">
        <w:t xml:space="preserve"> </w:t>
      </w:r>
      <w:r w:rsidR="003B4AF3">
        <w:br/>
        <w:t>z „</w:t>
      </w:r>
      <w:r w:rsidRPr="00152088">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50AAF" w:rsidRPr="00152088" w:rsidRDefault="00A04B44" w:rsidP="001F4691">
      <w:pPr>
        <w:numPr>
          <w:ilvl w:val="0"/>
          <w:numId w:val="9"/>
        </w:numPr>
        <w:spacing w:after="0" w:line="240" w:lineRule="auto"/>
        <w:ind w:left="426" w:hanging="426"/>
        <w:jc w:val="both"/>
      </w:pPr>
      <w:r w:rsidRPr="00152088">
        <w:t>Zalecenia:</w:t>
      </w:r>
    </w:p>
    <w:p w:rsidR="00550AAF" w:rsidRPr="00152088" w:rsidRDefault="00A04B44" w:rsidP="001F4691">
      <w:pPr>
        <w:numPr>
          <w:ilvl w:val="0"/>
          <w:numId w:val="22"/>
        </w:numPr>
        <w:spacing w:after="0" w:line="240" w:lineRule="auto"/>
        <w:jc w:val="both"/>
      </w:pPr>
      <w:r w:rsidRPr="00152088">
        <w:rPr>
          <w:i/>
          <w:lang w:eastAsia="pl-PL"/>
        </w:rPr>
        <w:t>Zamawiający rekomenduje wykorzystanie formatów: .pdf .doc .xls .jpg (.jpeg) ze szczególnym wskazaniem na .pdf</w:t>
      </w:r>
    </w:p>
    <w:p w:rsidR="00550AAF" w:rsidRPr="00152088" w:rsidRDefault="00A04B44" w:rsidP="001F4691">
      <w:pPr>
        <w:numPr>
          <w:ilvl w:val="0"/>
          <w:numId w:val="22"/>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rsidR="00550AAF" w:rsidRPr="00152088" w:rsidRDefault="00A04B44" w:rsidP="001F4691">
      <w:pPr>
        <w:numPr>
          <w:ilvl w:val="1"/>
          <w:numId w:val="19"/>
        </w:numPr>
        <w:spacing w:after="0" w:line="240" w:lineRule="auto"/>
        <w:jc w:val="both"/>
        <w:rPr>
          <w:i/>
          <w:lang w:eastAsia="pl-PL"/>
        </w:rPr>
      </w:pPr>
      <w:r w:rsidRPr="00152088">
        <w:rPr>
          <w:i/>
          <w:lang w:eastAsia="pl-PL"/>
        </w:rPr>
        <w:t xml:space="preserve">.zip </w:t>
      </w:r>
    </w:p>
    <w:p w:rsidR="00550AAF" w:rsidRPr="00152088" w:rsidRDefault="00A04B44" w:rsidP="001F4691">
      <w:pPr>
        <w:numPr>
          <w:ilvl w:val="1"/>
          <w:numId w:val="19"/>
        </w:numPr>
        <w:spacing w:after="0" w:line="240" w:lineRule="auto"/>
        <w:jc w:val="both"/>
        <w:rPr>
          <w:i/>
          <w:lang w:eastAsia="pl-PL"/>
        </w:rPr>
      </w:pPr>
      <w:r w:rsidRPr="00152088">
        <w:rPr>
          <w:i/>
          <w:lang w:eastAsia="pl-PL"/>
        </w:rPr>
        <w:t>.7Z</w:t>
      </w:r>
    </w:p>
    <w:p w:rsidR="00550AAF" w:rsidRPr="00152088" w:rsidRDefault="00A04B44" w:rsidP="001F4691">
      <w:pPr>
        <w:numPr>
          <w:ilvl w:val="0"/>
          <w:numId w:val="22"/>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rsidR="00550AAF" w:rsidRPr="00152088" w:rsidRDefault="00A04B44" w:rsidP="001F4691">
      <w:pPr>
        <w:numPr>
          <w:ilvl w:val="0"/>
          <w:numId w:val="22"/>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t>
      </w:r>
      <w:r w:rsidR="003B4AF3">
        <w:rPr>
          <w:i/>
          <w:lang w:eastAsia="pl-PL"/>
        </w:rPr>
        <w:br/>
      </w:r>
      <w:r w:rsidRPr="00152088">
        <w:rPr>
          <w:i/>
          <w:lang w:eastAsia="pl-PL"/>
        </w:rPr>
        <w:t>w aplikacji eDoApp służącej do składania podpisu osobistego, który wynosi max 5MB.</w:t>
      </w:r>
    </w:p>
    <w:p w:rsidR="00550AAF" w:rsidRPr="00152088" w:rsidRDefault="00A04B44" w:rsidP="001F4691">
      <w:pPr>
        <w:numPr>
          <w:ilvl w:val="0"/>
          <w:numId w:val="22"/>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50AAF" w:rsidRPr="00152088" w:rsidRDefault="00A04B44" w:rsidP="001F4691">
      <w:pPr>
        <w:numPr>
          <w:ilvl w:val="0"/>
          <w:numId w:val="22"/>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rsidR="00550AAF" w:rsidRPr="00152088" w:rsidRDefault="00A04B44" w:rsidP="001F4691">
      <w:pPr>
        <w:numPr>
          <w:ilvl w:val="0"/>
          <w:numId w:val="22"/>
        </w:numPr>
        <w:spacing w:after="0" w:line="240" w:lineRule="auto"/>
        <w:jc w:val="both"/>
      </w:pPr>
      <w:r w:rsidRPr="00152088">
        <w:rPr>
          <w:i/>
          <w:lang w:eastAsia="pl-PL"/>
        </w:rPr>
        <w:t>Zamawiający zaleca aby w przypadku podpisywania pliku przez kilka osób, stosować podpisy tego samego rodzaju. Podpisywanie różnymi rodzajami podpisów np. osobistym</w:t>
      </w:r>
      <w:r w:rsidR="003B4AF3">
        <w:rPr>
          <w:i/>
          <w:lang w:eastAsia="pl-PL"/>
        </w:rPr>
        <w:t xml:space="preserve"> </w:t>
      </w:r>
      <w:r w:rsidR="003B4AF3">
        <w:rPr>
          <w:i/>
          <w:lang w:eastAsia="pl-PL"/>
        </w:rPr>
        <w:br/>
      </w:r>
      <w:r w:rsidRPr="00152088">
        <w:rPr>
          <w:i/>
          <w:lang w:eastAsia="pl-PL"/>
        </w:rPr>
        <w:t xml:space="preserve">i kwalifikowanym może doprowadzić do problemów w weryfikacji plików. </w:t>
      </w:r>
    </w:p>
    <w:p w:rsidR="00550AAF" w:rsidRPr="00152088" w:rsidRDefault="00A04B44" w:rsidP="001F4691">
      <w:pPr>
        <w:numPr>
          <w:ilvl w:val="0"/>
          <w:numId w:val="22"/>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rsidR="00550AAF" w:rsidRPr="00152088" w:rsidRDefault="00A04B44" w:rsidP="001F4691">
      <w:pPr>
        <w:numPr>
          <w:ilvl w:val="0"/>
          <w:numId w:val="22"/>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rsidR="00550AAF" w:rsidRPr="00152088" w:rsidRDefault="00A04B44" w:rsidP="001F4691">
      <w:pPr>
        <w:numPr>
          <w:ilvl w:val="0"/>
          <w:numId w:val="22"/>
        </w:numPr>
        <w:spacing w:after="0" w:line="240" w:lineRule="auto"/>
        <w:jc w:val="both"/>
        <w:rPr>
          <w:i/>
          <w:lang w:eastAsia="pl-PL"/>
        </w:rPr>
      </w:pPr>
      <w:r w:rsidRPr="00152088">
        <w:rPr>
          <w:i/>
          <w:lang w:eastAsia="pl-PL"/>
        </w:rPr>
        <w:t>Osobą składającą ofertę powinna być osoba kontaktowa podawana w dokumentacji.</w:t>
      </w:r>
    </w:p>
    <w:p w:rsidR="00550AAF" w:rsidRPr="00152088" w:rsidRDefault="00A04B44" w:rsidP="001F4691">
      <w:pPr>
        <w:numPr>
          <w:ilvl w:val="0"/>
          <w:numId w:val="22"/>
        </w:numPr>
        <w:spacing w:after="0" w:line="240" w:lineRule="auto"/>
        <w:jc w:val="both"/>
      </w:pPr>
      <w:r w:rsidRPr="00152088">
        <w:rPr>
          <w:i/>
          <w:lang w:eastAsia="pl-PL"/>
        </w:rPr>
        <w:t xml:space="preserve">Ofertę należy przygotować z należytą starannością dla podmiotu ubiegającego się </w:t>
      </w:r>
      <w:r w:rsidR="0097630B">
        <w:rPr>
          <w:i/>
          <w:lang w:eastAsia="pl-PL"/>
        </w:rPr>
        <w:br/>
      </w:r>
      <w:r w:rsidRPr="00152088">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152088" w:rsidRDefault="00A04B44" w:rsidP="001F4691">
      <w:pPr>
        <w:numPr>
          <w:ilvl w:val="0"/>
          <w:numId w:val="22"/>
        </w:numPr>
        <w:spacing w:after="0" w:line="240" w:lineRule="auto"/>
        <w:jc w:val="both"/>
      </w:pPr>
      <w:r w:rsidRPr="00152088">
        <w:rPr>
          <w:i/>
          <w:lang w:eastAsia="pl-PL"/>
        </w:rPr>
        <w:t xml:space="preserve">Podczas podpisywania plików zaleca się stosowanie algorytmu skrótu SHA2 zamiast SHA1.  </w:t>
      </w:r>
    </w:p>
    <w:p w:rsidR="00550AAF" w:rsidRPr="00152088" w:rsidRDefault="00A04B44" w:rsidP="001F4691">
      <w:pPr>
        <w:numPr>
          <w:ilvl w:val="0"/>
          <w:numId w:val="22"/>
        </w:numPr>
        <w:spacing w:after="0" w:line="240" w:lineRule="auto"/>
        <w:jc w:val="both"/>
      </w:pPr>
      <w:r w:rsidRPr="00152088">
        <w:rPr>
          <w:i/>
          <w:lang w:eastAsia="pl-PL"/>
        </w:rPr>
        <w:t xml:space="preserve">Jeśli Wykonawca pakuje dokumenty np. w plik ZIP zalecamy wcześniejsze podpisanie każdego ze skompresowanych plików. </w:t>
      </w:r>
    </w:p>
    <w:p w:rsidR="00550AAF" w:rsidRPr="00152088" w:rsidRDefault="00A04B44" w:rsidP="001F4691">
      <w:pPr>
        <w:numPr>
          <w:ilvl w:val="0"/>
          <w:numId w:val="22"/>
        </w:numPr>
        <w:spacing w:after="0" w:line="240" w:lineRule="auto"/>
        <w:jc w:val="both"/>
      </w:pPr>
      <w:r w:rsidRPr="00152088">
        <w:rPr>
          <w:i/>
          <w:lang w:eastAsia="pl-PL"/>
        </w:rPr>
        <w:t>Zamawiający rekomenduje wykorzystanie podpisu z kwalifikowanym znacznikiem czasu.</w:t>
      </w:r>
    </w:p>
    <w:p w:rsidR="00550AAF" w:rsidRPr="00152088" w:rsidRDefault="00A04B44" w:rsidP="001F4691">
      <w:pPr>
        <w:numPr>
          <w:ilvl w:val="0"/>
          <w:numId w:val="22"/>
        </w:numPr>
        <w:spacing w:after="0" w:line="240" w:lineRule="auto"/>
        <w:jc w:val="both"/>
        <w:rPr>
          <w:i/>
          <w:lang w:eastAsia="pl-PL"/>
        </w:rPr>
      </w:pPr>
      <w:r w:rsidRPr="00152088">
        <w:rPr>
          <w:i/>
          <w:lang w:eastAsia="pl-PL"/>
        </w:rPr>
        <w:t xml:space="preserve">Zamawiający </w:t>
      </w:r>
      <w:r w:rsidR="00E46430" w:rsidRPr="00152088">
        <w:rPr>
          <w:i/>
          <w:lang w:eastAsia="pl-PL"/>
        </w:rPr>
        <w:t>zaleca, aby</w:t>
      </w:r>
      <w:r w:rsidRPr="00152088">
        <w:rPr>
          <w:i/>
          <w:lang w:eastAsia="pl-PL"/>
        </w:rPr>
        <w:t xml:space="preserve"> nie wprowadzać jakichkolwiek zmian w plikach po podpisaniu ich podpisem kwalifikowanym. Może to skutkować naruszeniem integralności </w:t>
      </w:r>
      <w:r w:rsidR="00E46430" w:rsidRPr="00152088">
        <w:rPr>
          <w:i/>
          <w:lang w:eastAsia="pl-PL"/>
        </w:rPr>
        <w:t>plików, co</w:t>
      </w:r>
      <w:r w:rsidRPr="00152088">
        <w:rPr>
          <w:i/>
          <w:lang w:eastAsia="pl-PL"/>
        </w:rPr>
        <w:t xml:space="preserve"> równoważne będzie z koniecznością odrzucenia oferty w postępowaniu.</w:t>
      </w:r>
    </w:p>
    <w:p w:rsidR="00DA790A" w:rsidRPr="00150A7D" w:rsidRDefault="00DA790A" w:rsidP="00DA790A">
      <w:pPr>
        <w:pStyle w:val="Bezodstpw"/>
        <w:ind w:left="426"/>
        <w:jc w:val="both"/>
        <w:rPr>
          <w:rFonts w:ascii="Times New Roman" w:hAnsi="Times New Roman" w:cs="Times New Roman"/>
          <w:sz w:val="8"/>
          <w:szCs w:val="8"/>
        </w:rPr>
      </w:pPr>
    </w:p>
    <w:p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rsidR="00DA790A" w:rsidRPr="009A5603" w:rsidRDefault="00DA790A" w:rsidP="00DA790A">
      <w:pPr>
        <w:pStyle w:val="Bezodstpw"/>
        <w:ind w:left="426"/>
        <w:jc w:val="both"/>
        <w:rPr>
          <w:rFonts w:ascii="Times New Roman" w:hAnsi="Times New Roman" w:cs="Times New Roman"/>
          <w:sz w:val="8"/>
          <w:szCs w:val="8"/>
        </w:rPr>
      </w:pPr>
    </w:p>
    <w:p w:rsidR="00550AAF" w:rsidRPr="00A158EA"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Formularz ofertowy</w:t>
      </w:r>
      <w:r w:rsidR="007E7607" w:rsidRPr="00A158EA">
        <w:rPr>
          <w:rFonts w:ascii="Times New Roman" w:hAnsi="Times New Roman" w:cs="Times New Roman"/>
          <w:highlight w:val="lightGray"/>
        </w:rPr>
        <w:t>-</w:t>
      </w:r>
      <w:r w:rsidR="006733BD" w:rsidRPr="00A158EA">
        <w:rPr>
          <w:rFonts w:ascii="Times New Roman" w:hAnsi="Times New Roman" w:cs="Times New Roman"/>
          <w:highlight w:val="lightGray"/>
        </w:rPr>
        <w:t xml:space="preserve"> </w:t>
      </w:r>
      <w:bookmarkStart w:id="4" w:name="_Hlk63698791"/>
      <w:r w:rsidR="007E7607" w:rsidRPr="00A158EA">
        <w:rPr>
          <w:rFonts w:ascii="Times New Roman" w:hAnsi="Times New Roman" w:cs="Times New Roman"/>
          <w:highlight w:val="lightGray"/>
        </w:rPr>
        <w:t>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1</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bookmarkEnd w:id="4"/>
    <w:p w:rsidR="00550AAF" w:rsidRDefault="00A04B44"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 Wykonawcy o niepodleganiu wykluczeniu z postępowania</w:t>
      </w:r>
      <w:r w:rsidRPr="00A158EA">
        <w:rPr>
          <w:rFonts w:ascii="Times New Roman" w:hAnsi="Times New Roman" w:cs="Times New Roman"/>
          <w:highlight w:val="lightGray"/>
        </w:rPr>
        <w:t xml:space="preserve"> – w przypadku wspólnego ubiegania się o zamówienie przez Wykonawców, oświadczenie o niepo</w:t>
      </w:r>
      <w:r w:rsidR="00FB3B2F" w:rsidRPr="00A158EA">
        <w:rPr>
          <w:rFonts w:ascii="Times New Roman" w:hAnsi="Times New Roman" w:cs="Times New Roman"/>
          <w:highlight w:val="lightGray"/>
        </w:rPr>
        <w:t>d</w:t>
      </w:r>
      <w:r w:rsidRPr="00A158EA">
        <w:rPr>
          <w:rFonts w:ascii="Times New Roman" w:hAnsi="Times New Roman" w:cs="Times New Roman"/>
          <w:highlight w:val="lightGray"/>
        </w:rPr>
        <w:t>leganiu wykluczeniu składa każdy z Wykonawców</w:t>
      </w:r>
      <w:r w:rsidR="005F5991" w:rsidRPr="00A158EA">
        <w:rPr>
          <w:rFonts w:ascii="Times New Roman" w:hAnsi="Times New Roman" w:cs="Times New Roman"/>
          <w:highlight w:val="lightGray"/>
        </w:rPr>
        <w:t xml:space="preserve"> </w:t>
      </w:r>
      <w:r w:rsidR="006733BD" w:rsidRPr="00A158EA">
        <w:rPr>
          <w:rFonts w:ascii="Times New Roman" w:hAnsi="Times New Roman" w:cs="Times New Roman"/>
          <w:highlight w:val="lightGray"/>
        </w:rPr>
        <w:t>- sporządzony według wzoru</w:t>
      </w:r>
      <w:r w:rsidR="006733BD" w:rsidRPr="00A158EA">
        <w:rPr>
          <w:rFonts w:ascii="Times New Roman" w:hAnsi="Times New Roman" w:cs="Times New Roman"/>
          <w:b/>
          <w:highlight w:val="lightGray"/>
        </w:rPr>
        <w:t xml:space="preserve"> </w:t>
      </w:r>
      <w:r w:rsidR="005F5991" w:rsidRPr="00A158EA">
        <w:rPr>
          <w:rFonts w:ascii="Times New Roman" w:hAnsi="Times New Roman" w:cs="Times New Roman"/>
          <w:b/>
          <w:highlight w:val="lightGray"/>
        </w:rPr>
        <w:t>(</w:t>
      </w:r>
      <w:r w:rsidR="006733BD" w:rsidRPr="00A158EA">
        <w:rPr>
          <w:rFonts w:ascii="Times New Roman" w:hAnsi="Times New Roman" w:cs="Times New Roman"/>
          <w:b/>
          <w:highlight w:val="lightGray"/>
        </w:rPr>
        <w:t>załącznik nr 5</w:t>
      </w:r>
      <w:r w:rsidR="005F5991" w:rsidRPr="00A158EA">
        <w:rPr>
          <w:rFonts w:ascii="Times New Roman" w:hAnsi="Times New Roman" w:cs="Times New Roman"/>
          <w:b/>
          <w:highlight w:val="lightGray"/>
        </w:rPr>
        <w:t>)</w:t>
      </w:r>
      <w:r w:rsidR="002D6B1B" w:rsidRPr="00A158EA">
        <w:rPr>
          <w:rFonts w:ascii="Times New Roman" w:hAnsi="Times New Roman" w:cs="Times New Roman"/>
          <w:b/>
          <w:highlight w:val="lightGray"/>
        </w:rPr>
        <w:t>.</w:t>
      </w:r>
    </w:p>
    <w:p w:rsidR="00C5106E" w:rsidRPr="000A78B4" w:rsidRDefault="00C5106E" w:rsidP="001F4691">
      <w:pPr>
        <w:pStyle w:val="Bezodstpw"/>
        <w:numPr>
          <w:ilvl w:val="0"/>
          <w:numId w:val="30"/>
        </w:numPr>
        <w:jc w:val="both"/>
        <w:rPr>
          <w:rFonts w:ascii="Times New Roman" w:hAnsi="Times New Roman" w:cs="Times New Roman"/>
          <w:b/>
          <w:highlight w:val="lightGray"/>
        </w:rPr>
      </w:pPr>
      <w:r w:rsidRPr="000A78B4">
        <w:rPr>
          <w:rFonts w:ascii="Times New Roman" w:hAnsi="Times New Roman" w:cs="Times New Roman"/>
          <w:b/>
          <w:highlight w:val="lightGray"/>
        </w:rPr>
        <w:t>Oświadczenie Wykonawcy o spełnianiu warunk</w:t>
      </w:r>
      <w:r w:rsidR="000A78B4" w:rsidRPr="000A78B4">
        <w:rPr>
          <w:rFonts w:ascii="Times New Roman" w:hAnsi="Times New Roman" w:cs="Times New Roman"/>
          <w:b/>
          <w:highlight w:val="lightGray"/>
        </w:rPr>
        <w:t xml:space="preserve">ów udziału w postępowaniu </w:t>
      </w:r>
      <w:r w:rsidR="000A78B4" w:rsidRPr="000A78B4">
        <w:rPr>
          <w:rFonts w:ascii="Times New Roman" w:hAnsi="Times New Roman" w:cs="Times New Roman"/>
          <w:b/>
          <w:highlight w:val="lightGray"/>
        </w:rPr>
        <w:br/>
      </w:r>
      <w:r w:rsidRPr="000A78B4">
        <w:rPr>
          <w:rFonts w:ascii="Times New Roman" w:hAnsi="Times New Roman" w:cs="Times New Roman"/>
          <w:highlight w:val="lightGray"/>
        </w:rPr>
        <w:t>– w przypadku wspólnego ubiegania się o zamówienia przez Wykonawców, oświadczenie</w:t>
      </w:r>
      <w:r w:rsidR="00812074">
        <w:rPr>
          <w:rFonts w:ascii="Times New Roman" w:hAnsi="Times New Roman" w:cs="Times New Roman"/>
          <w:highlight w:val="lightGray"/>
        </w:rPr>
        <w:br/>
      </w:r>
      <w:r w:rsidRPr="000A78B4">
        <w:rPr>
          <w:rFonts w:ascii="Times New Roman" w:hAnsi="Times New Roman" w:cs="Times New Roman"/>
          <w:highlight w:val="lightGray"/>
        </w:rPr>
        <w:t>o spełnianiu warunków udziału w postępowaniu składa ich pełnomocnik - sporządzone według wzoru</w:t>
      </w:r>
      <w:r w:rsidRPr="000A78B4">
        <w:rPr>
          <w:rFonts w:ascii="Times New Roman" w:hAnsi="Times New Roman" w:cs="Times New Roman"/>
          <w:b/>
          <w:highlight w:val="lightGray"/>
        </w:rPr>
        <w:t xml:space="preserve"> (załącznik nr 10).</w:t>
      </w:r>
    </w:p>
    <w:p w:rsidR="00C5106E" w:rsidRPr="000A78B4" w:rsidRDefault="00C5106E" w:rsidP="001F4691">
      <w:pPr>
        <w:pStyle w:val="Bezodstpw"/>
        <w:numPr>
          <w:ilvl w:val="0"/>
          <w:numId w:val="30"/>
        </w:numPr>
        <w:jc w:val="both"/>
        <w:rPr>
          <w:rFonts w:ascii="Times New Roman" w:hAnsi="Times New Roman" w:cs="Times New Roman"/>
          <w:b/>
          <w:highlight w:val="lightGray"/>
        </w:rPr>
      </w:pPr>
      <w:r w:rsidRPr="000A78B4">
        <w:rPr>
          <w:rFonts w:ascii="Times New Roman" w:hAnsi="Times New Roman" w:cs="Times New Roman"/>
          <w:b/>
          <w:highlight w:val="lightGray"/>
        </w:rPr>
        <w:t>Oświadczenie</w:t>
      </w:r>
      <w:r w:rsidRPr="000A78B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0A78B4">
        <w:rPr>
          <w:rFonts w:ascii="Times New Roman" w:hAnsi="Times New Roman" w:cs="Times New Roman"/>
          <w:highlight w:val="lightGray"/>
        </w:rPr>
        <w:br/>
        <w:t xml:space="preserve">w jakim wykonawca powołuje się na jego zasoby- sporządzony według wzoru </w:t>
      </w:r>
      <w:r w:rsidRPr="000A78B4">
        <w:rPr>
          <w:rFonts w:ascii="Times New Roman" w:hAnsi="Times New Roman" w:cs="Times New Roman"/>
          <w:b/>
          <w:highlight w:val="lightGray"/>
        </w:rPr>
        <w:t>(załącznik nr 11 - jeżeli dotyczy)</w:t>
      </w:r>
      <w:r w:rsidRPr="000A78B4">
        <w:rPr>
          <w:rFonts w:ascii="Times New Roman" w:hAnsi="Times New Roman" w:cs="Times New Roman"/>
          <w:highlight w:val="lightGray"/>
        </w:rPr>
        <w:t>.</w:t>
      </w:r>
    </w:p>
    <w:p w:rsidR="00550AAF"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w:t>
      </w:r>
      <w:r w:rsidRPr="00A158EA">
        <w:rPr>
          <w:rFonts w:ascii="Times New Roman" w:hAnsi="Times New Roman" w:cs="Times New Roman"/>
          <w:highlight w:val="lightGray"/>
        </w:rPr>
        <w:t xml:space="preserve"> upoważniające do złożenia oferty, o ile ofertę składa pełnomocnik;</w:t>
      </w:r>
    </w:p>
    <w:p w:rsidR="00C72849" w:rsidRPr="00A158EA" w:rsidRDefault="00A04B44" w:rsidP="001F4691">
      <w:pPr>
        <w:pStyle w:val="Bezodstpw"/>
        <w:numPr>
          <w:ilvl w:val="0"/>
          <w:numId w:val="30"/>
        </w:numPr>
        <w:jc w:val="both"/>
        <w:rPr>
          <w:rFonts w:ascii="Times New Roman" w:hAnsi="Times New Roman" w:cs="Times New Roman"/>
          <w:highlight w:val="lightGray"/>
        </w:rPr>
      </w:pPr>
      <w:r w:rsidRPr="00A158EA">
        <w:rPr>
          <w:rFonts w:ascii="Times New Roman" w:hAnsi="Times New Roman" w:cs="Times New Roman"/>
          <w:b/>
          <w:highlight w:val="lightGray"/>
        </w:rPr>
        <w:t>Pełnomocnictwo dla pełnomocnika</w:t>
      </w:r>
      <w:r w:rsidRPr="00A158EA">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A158EA">
        <w:rPr>
          <w:rFonts w:ascii="Times New Roman" w:hAnsi="Times New Roman" w:cs="Times New Roman"/>
          <w:highlight w:val="lightGray"/>
        </w:rPr>
        <w:t xml:space="preserve"> </w:t>
      </w:r>
      <w:r w:rsidR="00FE5AF8" w:rsidRPr="00A158EA">
        <w:rPr>
          <w:rFonts w:ascii="Times New Roman" w:hAnsi="Times New Roman" w:cs="Times New Roman"/>
          <w:highlight w:val="lightGray"/>
        </w:rPr>
        <w:t>(</w:t>
      </w:r>
      <w:r w:rsidR="00FE5AF8" w:rsidRPr="00A158EA">
        <w:rPr>
          <w:rFonts w:ascii="Times New Roman" w:hAnsi="Times New Roman" w:cs="Times New Roman"/>
          <w:b/>
          <w:highlight w:val="lightGray"/>
        </w:rPr>
        <w:t>jeżeli dotyczy</w:t>
      </w:r>
      <w:r w:rsidR="00FE5AF8" w:rsidRPr="00A158EA">
        <w:rPr>
          <w:rFonts w:ascii="Times New Roman" w:hAnsi="Times New Roman" w:cs="Times New Roman"/>
          <w:highlight w:val="lightGray"/>
        </w:rPr>
        <w:t>)</w:t>
      </w:r>
      <w:r w:rsidRPr="00A158EA">
        <w:rPr>
          <w:rFonts w:ascii="Times New Roman" w:hAnsi="Times New Roman" w:cs="Times New Roman"/>
          <w:highlight w:val="lightGray"/>
        </w:rPr>
        <w:t>;</w:t>
      </w:r>
    </w:p>
    <w:p w:rsidR="00F3396F" w:rsidRPr="00A158EA" w:rsidRDefault="008E4137" w:rsidP="001F4691">
      <w:pPr>
        <w:pStyle w:val="Bezodstpw"/>
        <w:numPr>
          <w:ilvl w:val="0"/>
          <w:numId w:val="30"/>
        </w:numPr>
        <w:jc w:val="both"/>
        <w:rPr>
          <w:rFonts w:ascii="Times New Roman" w:hAnsi="Times New Roman" w:cs="Times New Roman"/>
          <w:highlight w:val="lightGray"/>
        </w:rPr>
      </w:pPr>
      <w:bookmarkStart w:id="5" w:name="_GoBack"/>
      <w:bookmarkEnd w:id="5"/>
      <w:r w:rsidRPr="00A158EA">
        <w:rPr>
          <w:rFonts w:ascii="Times New Roman" w:hAnsi="Times New Roman" w:cs="Times New Roman"/>
          <w:b/>
          <w:highlight w:val="lightGray"/>
        </w:rPr>
        <w:t>Oświadczenie, o którym</w:t>
      </w:r>
      <w:r w:rsidR="00F3396F" w:rsidRPr="00A158EA">
        <w:rPr>
          <w:rFonts w:ascii="Times New Roman" w:hAnsi="Times New Roman" w:cs="Times New Roman"/>
          <w:b/>
          <w:highlight w:val="lightGray"/>
        </w:rPr>
        <w:t xml:space="preserve"> mowa w art. 117 ust 4</w:t>
      </w:r>
      <w:r w:rsidR="00D56F39" w:rsidRPr="00A158EA">
        <w:rPr>
          <w:rFonts w:ascii="Times New Roman" w:hAnsi="Times New Roman" w:cs="Times New Roman"/>
          <w:b/>
          <w:highlight w:val="lightGray"/>
        </w:rPr>
        <w:t xml:space="preserve"> </w:t>
      </w:r>
      <w:r w:rsidR="00F3396F" w:rsidRPr="00A158EA">
        <w:rPr>
          <w:rFonts w:ascii="Times New Roman" w:hAnsi="Times New Roman" w:cs="Times New Roman"/>
          <w:b/>
          <w:highlight w:val="lightGray"/>
        </w:rPr>
        <w:t xml:space="preserve">(załącznik nr </w:t>
      </w:r>
      <w:r w:rsidR="00C42183">
        <w:rPr>
          <w:rFonts w:ascii="Times New Roman" w:hAnsi="Times New Roman" w:cs="Times New Roman"/>
          <w:b/>
          <w:highlight w:val="lightGray"/>
        </w:rPr>
        <w:t>6</w:t>
      </w:r>
      <w:r w:rsidR="00C558C3" w:rsidRPr="00A158EA">
        <w:rPr>
          <w:rFonts w:ascii="Times New Roman" w:hAnsi="Times New Roman" w:cs="Times New Roman"/>
          <w:b/>
          <w:highlight w:val="lightGray"/>
        </w:rPr>
        <w:t xml:space="preserve"> </w:t>
      </w:r>
      <w:r w:rsidR="00FE5AF8" w:rsidRPr="00A158EA">
        <w:rPr>
          <w:rFonts w:ascii="Times New Roman" w:hAnsi="Times New Roman" w:cs="Times New Roman"/>
          <w:b/>
          <w:highlight w:val="lightGray"/>
        </w:rPr>
        <w:t>- jeżeli dotyczy</w:t>
      </w:r>
      <w:r w:rsidR="00F3396F"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rsidR="00915A67" w:rsidRPr="00A158EA" w:rsidRDefault="00DA790A" w:rsidP="001F4691">
      <w:pPr>
        <w:pStyle w:val="Bezodstpw"/>
        <w:numPr>
          <w:ilvl w:val="0"/>
          <w:numId w:val="30"/>
        </w:numPr>
        <w:jc w:val="both"/>
        <w:rPr>
          <w:rFonts w:ascii="Times New Roman" w:hAnsi="Times New Roman" w:cs="Times New Roman"/>
          <w:b/>
          <w:highlight w:val="lightGray"/>
        </w:rPr>
      </w:pPr>
      <w:r w:rsidRPr="00A158EA">
        <w:rPr>
          <w:rFonts w:ascii="Times New Roman" w:hAnsi="Times New Roman" w:cs="Times New Roman"/>
          <w:b/>
          <w:highlight w:val="lightGray"/>
        </w:rPr>
        <w:t>Oświadczenie</w:t>
      </w:r>
      <w:r w:rsidR="006733BD" w:rsidRPr="00A158EA">
        <w:rPr>
          <w:rFonts w:ascii="Times New Roman" w:hAnsi="Times New Roman" w:cs="Times New Roman"/>
          <w:b/>
          <w:highlight w:val="lightGray"/>
        </w:rPr>
        <w:t xml:space="preserve"> RODO</w:t>
      </w:r>
      <w:r w:rsidRPr="00A158EA">
        <w:rPr>
          <w:rFonts w:ascii="Times New Roman" w:hAnsi="Times New Roman" w:cs="Times New Roman"/>
          <w:b/>
          <w:highlight w:val="lightGray"/>
        </w:rPr>
        <w:t xml:space="preserve"> </w:t>
      </w:r>
      <w:r w:rsidR="005F5991" w:rsidRPr="00A158EA">
        <w:rPr>
          <w:rFonts w:ascii="Times New Roman" w:hAnsi="Times New Roman" w:cs="Times New Roman"/>
          <w:highlight w:val="lightGray"/>
        </w:rPr>
        <w:t xml:space="preserve">- </w:t>
      </w:r>
      <w:r w:rsidRPr="00A158EA">
        <w:rPr>
          <w:rFonts w:ascii="Times New Roman" w:hAnsi="Times New Roman" w:cs="Times New Roman"/>
          <w:highlight w:val="lightGray"/>
        </w:rPr>
        <w:t>sporządzone</w:t>
      </w:r>
      <w:r w:rsidR="005F5991" w:rsidRPr="00A158EA">
        <w:rPr>
          <w:rFonts w:ascii="Times New Roman" w:hAnsi="Times New Roman" w:cs="Times New Roman"/>
          <w:highlight w:val="lightGray"/>
        </w:rPr>
        <w:t xml:space="preserve"> według wzoru </w:t>
      </w:r>
      <w:r w:rsidR="005F5991" w:rsidRPr="00A158EA">
        <w:rPr>
          <w:rFonts w:ascii="Times New Roman" w:hAnsi="Times New Roman" w:cs="Times New Roman"/>
          <w:b/>
          <w:highlight w:val="lightGray"/>
        </w:rPr>
        <w:t xml:space="preserve">(załącznik nr </w:t>
      </w:r>
      <w:r w:rsidR="00C42183">
        <w:rPr>
          <w:rFonts w:ascii="Times New Roman" w:hAnsi="Times New Roman" w:cs="Times New Roman"/>
          <w:b/>
          <w:highlight w:val="lightGray"/>
        </w:rPr>
        <w:t>7</w:t>
      </w:r>
      <w:r w:rsidR="005F5991" w:rsidRPr="00A158EA">
        <w:rPr>
          <w:rFonts w:ascii="Times New Roman" w:hAnsi="Times New Roman" w:cs="Times New Roman"/>
          <w:b/>
          <w:highlight w:val="lightGray"/>
        </w:rPr>
        <w:t>)</w:t>
      </w:r>
      <w:r w:rsidR="00F92CB6" w:rsidRPr="00A158EA">
        <w:rPr>
          <w:rFonts w:ascii="Times New Roman" w:hAnsi="Times New Roman" w:cs="Times New Roman"/>
          <w:highlight w:val="lightGray"/>
        </w:rPr>
        <w:t>;</w:t>
      </w:r>
    </w:p>
    <w:p w:rsidR="00736A46" w:rsidRPr="00150A7D" w:rsidRDefault="00736A46" w:rsidP="00736A46">
      <w:pPr>
        <w:pStyle w:val="Bezodstpw"/>
        <w:ind w:left="720" w:right="-144"/>
        <w:jc w:val="both"/>
        <w:rPr>
          <w:rFonts w:ascii="Times New Roman" w:hAnsi="Times New Roman" w:cs="Times New Roman"/>
          <w:sz w:val="8"/>
          <w:szCs w:val="8"/>
          <w:highlight w:val="lightGray"/>
        </w:rPr>
      </w:pPr>
    </w:p>
    <w:p w:rsidR="00DA790A" w:rsidRPr="00C72984" w:rsidRDefault="00DA790A" w:rsidP="001F4691">
      <w:pPr>
        <w:pStyle w:val="Akapitzlist"/>
        <w:widowControl w:val="0"/>
        <w:numPr>
          <w:ilvl w:val="0"/>
          <w:numId w:val="35"/>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rsidR="00DA790A" w:rsidRPr="00150A7D" w:rsidRDefault="00DA790A" w:rsidP="00DA790A">
      <w:pPr>
        <w:widowControl w:val="0"/>
        <w:suppressAutoHyphens w:val="0"/>
        <w:spacing w:after="0" w:line="240" w:lineRule="auto"/>
        <w:jc w:val="both"/>
        <w:rPr>
          <w:sz w:val="8"/>
          <w:szCs w:val="8"/>
          <w:lang w:eastAsia="en-US"/>
        </w:rPr>
      </w:pPr>
    </w:p>
    <w:p w:rsidR="00A2034D" w:rsidRPr="00B904AC" w:rsidRDefault="00FC111B" w:rsidP="00C5106E">
      <w:pPr>
        <w:pStyle w:val="Akapitzlist"/>
        <w:widowControl w:val="0"/>
        <w:numPr>
          <w:ilvl w:val="0"/>
          <w:numId w:val="36"/>
        </w:numPr>
        <w:suppressAutoHyphens w:val="0"/>
        <w:spacing w:after="0" w:line="240" w:lineRule="auto"/>
        <w:ind w:left="567" w:right="-286" w:hanging="283"/>
        <w:jc w:val="both"/>
        <w:rPr>
          <w:rFonts w:ascii="Times New Roman" w:hAnsi="Times New Roman" w:cs="Times New Roman"/>
          <w:b/>
          <w:highlight w:val="lightGray"/>
          <w:lang w:eastAsia="en-US"/>
        </w:rPr>
      </w:pPr>
      <w:r w:rsidRPr="00B904AC">
        <w:rPr>
          <w:rFonts w:ascii="Times New Roman" w:hAnsi="Times New Roman" w:cs="Times New Roman"/>
          <w:b/>
          <w:highlight w:val="lightGray"/>
        </w:rPr>
        <w:t>Oświadczenie</w:t>
      </w:r>
      <w:r w:rsidRPr="00B904AC">
        <w:rPr>
          <w:rFonts w:ascii="Times New Roman" w:hAnsi="Times New Roman" w:cs="Times New Roman"/>
          <w:highlight w:val="lightGray"/>
        </w:rPr>
        <w:t xml:space="preserve"> o przynależności bądź braku przynależności do grupy kapitałowej </w:t>
      </w:r>
      <w:r w:rsidRPr="00B904AC">
        <w:rPr>
          <w:rFonts w:ascii="Times New Roman" w:hAnsi="Times New Roman" w:cs="Times New Roman"/>
          <w:b/>
          <w:highlight w:val="lightGray"/>
        </w:rPr>
        <w:t>(załącznik nr 4)</w:t>
      </w:r>
      <w:r w:rsidR="001355BA" w:rsidRPr="00B904AC">
        <w:rPr>
          <w:rFonts w:ascii="Times New Roman" w:hAnsi="Times New Roman" w:cs="Times New Roman"/>
          <w:b/>
          <w:bCs/>
          <w:color w:val="000000"/>
          <w:highlight w:val="lightGray"/>
        </w:rPr>
        <w:t xml:space="preserve"> </w:t>
      </w:r>
    </w:p>
    <w:p w:rsidR="00450F0D" w:rsidRPr="00067DF9" w:rsidRDefault="00DB15AD" w:rsidP="00067DF9">
      <w:pPr>
        <w:pStyle w:val="Akapitzlist"/>
        <w:numPr>
          <w:ilvl w:val="0"/>
          <w:numId w:val="36"/>
        </w:numPr>
        <w:spacing w:after="0" w:line="240" w:lineRule="auto"/>
        <w:ind w:left="567" w:right="-144" w:hanging="283"/>
        <w:rPr>
          <w:rFonts w:ascii="Times New Roman" w:hAnsi="Times New Roman" w:cs="Times New Roman"/>
          <w:b/>
          <w:highlight w:val="lightGray"/>
          <w:lang w:eastAsia="en-US"/>
        </w:rPr>
      </w:pPr>
      <w:r w:rsidRPr="00B904AC">
        <w:rPr>
          <w:rFonts w:ascii="Times New Roman" w:hAnsi="Times New Roman" w:cs="Times New Roman"/>
          <w:b/>
          <w:highlight w:val="lightGray"/>
          <w:lang w:eastAsia="en-US"/>
        </w:rPr>
        <w:t>Oświadczenie</w:t>
      </w:r>
      <w:r w:rsidRPr="00B904AC">
        <w:rPr>
          <w:rFonts w:ascii="Times New Roman" w:hAnsi="Times New Roman" w:cs="Times New Roman"/>
          <w:highlight w:val="lightGray"/>
          <w:lang w:eastAsia="en-US"/>
        </w:rPr>
        <w:t xml:space="preserve"> o aktualności informacji </w:t>
      </w:r>
      <w:r w:rsidRPr="00B904AC">
        <w:rPr>
          <w:rFonts w:ascii="Times New Roman" w:hAnsi="Times New Roman" w:cs="Times New Roman"/>
          <w:b/>
          <w:highlight w:val="lightGray"/>
          <w:lang w:eastAsia="en-US"/>
        </w:rPr>
        <w:t xml:space="preserve">(załącznik nr </w:t>
      </w:r>
      <w:r w:rsidR="00306F6E">
        <w:rPr>
          <w:rFonts w:ascii="Times New Roman" w:hAnsi="Times New Roman" w:cs="Times New Roman"/>
          <w:b/>
          <w:highlight w:val="lightGray"/>
          <w:lang w:eastAsia="en-US"/>
        </w:rPr>
        <w:t>8</w:t>
      </w:r>
      <w:r w:rsidRPr="00B904AC">
        <w:rPr>
          <w:rFonts w:ascii="Times New Roman" w:hAnsi="Times New Roman" w:cs="Times New Roman"/>
          <w:b/>
          <w:highlight w:val="lightGray"/>
          <w:lang w:eastAsia="en-US"/>
        </w:rPr>
        <w:t>)</w:t>
      </w:r>
    </w:p>
    <w:p w:rsidR="00DB15AD" w:rsidRPr="00067DF9" w:rsidRDefault="00C5106E" w:rsidP="001F4691">
      <w:pPr>
        <w:pStyle w:val="Akapitzlist"/>
        <w:numPr>
          <w:ilvl w:val="0"/>
          <w:numId w:val="36"/>
        </w:numPr>
        <w:spacing w:after="0" w:line="240" w:lineRule="auto"/>
        <w:ind w:left="567" w:right="-144" w:hanging="283"/>
        <w:rPr>
          <w:rFonts w:ascii="Times New Roman" w:hAnsi="Times New Roman" w:cs="Times New Roman"/>
          <w:b/>
          <w:highlight w:val="lightGray"/>
          <w:lang w:eastAsia="en-US"/>
        </w:rPr>
      </w:pPr>
      <w:r w:rsidRPr="00B904AC">
        <w:rPr>
          <w:rFonts w:ascii="Times New Roman" w:hAnsi="Times New Roman" w:cs="Times New Roman"/>
          <w:b/>
          <w:highlight w:val="lightGray"/>
          <w:lang w:eastAsia="en-US"/>
        </w:rPr>
        <w:t xml:space="preserve">Wykaz usług </w:t>
      </w:r>
      <w:r w:rsidRPr="00B904AC">
        <w:rPr>
          <w:rFonts w:ascii="Times New Roman" w:hAnsi="Times New Roman" w:cs="Times New Roman"/>
          <w:highlight w:val="lightGray"/>
          <w:lang w:eastAsia="en-US"/>
        </w:rPr>
        <w:t>wraz z referencjami</w:t>
      </w:r>
      <w:r>
        <w:rPr>
          <w:rFonts w:ascii="Times New Roman" w:hAnsi="Times New Roman" w:cs="Times New Roman"/>
          <w:b/>
          <w:highlight w:val="lightGray"/>
          <w:lang w:eastAsia="en-US"/>
        </w:rPr>
        <w:t xml:space="preserve"> </w:t>
      </w:r>
      <w:r w:rsidR="00450F0D" w:rsidRPr="00067DF9">
        <w:rPr>
          <w:rFonts w:ascii="Times New Roman" w:hAnsi="Times New Roman" w:cs="Times New Roman"/>
          <w:b/>
          <w:highlight w:val="lightGray"/>
        </w:rPr>
        <w:t>(załącznik nr 9)</w:t>
      </w:r>
    </w:p>
    <w:p w:rsidR="00550AAF" w:rsidRPr="00152088" w:rsidRDefault="00A04B44" w:rsidP="00307306">
      <w:pPr>
        <w:pStyle w:val="Bezodstpw"/>
        <w:numPr>
          <w:ilvl w:val="0"/>
          <w:numId w:val="26"/>
        </w:numPr>
        <w:ind w:left="425" w:hanging="425"/>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rsidR="00550AAF" w:rsidRPr="00152088" w:rsidRDefault="00A04B44" w:rsidP="00307306">
      <w:pPr>
        <w:pStyle w:val="Bezodstpw"/>
        <w:numPr>
          <w:ilvl w:val="0"/>
          <w:numId w:val="26"/>
        </w:numPr>
        <w:ind w:left="425" w:hanging="425"/>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152088" w:rsidRDefault="00A04B44" w:rsidP="001F4691">
      <w:pPr>
        <w:pStyle w:val="Bezodstpw"/>
        <w:numPr>
          <w:ilvl w:val="0"/>
          <w:numId w:val="26"/>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152088" w:rsidRDefault="00A04B44" w:rsidP="001F4691">
      <w:pPr>
        <w:pStyle w:val="Bezodstpw"/>
        <w:numPr>
          <w:ilvl w:val="0"/>
          <w:numId w:val="10"/>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152088" w:rsidRDefault="00A04B44" w:rsidP="001F4691">
      <w:pPr>
        <w:pStyle w:val="Bezodstpw"/>
        <w:numPr>
          <w:ilvl w:val="0"/>
          <w:numId w:val="26"/>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rsidR="00550AAF" w:rsidRPr="00152088" w:rsidRDefault="00A04B44" w:rsidP="001F4691">
      <w:pPr>
        <w:pStyle w:val="Bezodstpw"/>
        <w:numPr>
          <w:ilvl w:val="0"/>
          <w:numId w:val="15"/>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rsidR="00851F01" w:rsidRPr="00736A46"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rsidR="00550AAF" w:rsidRPr="00067DF9" w:rsidRDefault="00A04B44" w:rsidP="001F4691">
      <w:pPr>
        <w:numPr>
          <w:ilvl w:val="0"/>
          <w:numId w:val="24"/>
        </w:numPr>
        <w:spacing w:after="0" w:line="240" w:lineRule="auto"/>
        <w:ind w:left="426" w:hanging="426"/>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444B8A">
        <w:br/>
      </w:r>
      <w:r w:rsidR="000474B5" w:rsidRPr="00067DF9">
        <w:rPr>
          <w:rFonts w:eastAsia="Times New Roman"/>
          <w:b/>
          <w:u w:val="single"/>
          <w:shd w:val="clear" w:color="auto" w:fill="F7CAAC"/>
          <w:lang w:eastAsia="pl-PL"/>
        </w:rPr>
        <w:t>08</w:t>
      </w:r>
      <w:r w:rsidR="004A268D" w:rsidRPr="00067DF9">
        <w:rPr>
          <w:rFonts w:eastAsia="Times New Roman"/>
          <w:b/>
          <w:u w:val="single"/>
          <w:shd w:val="clear" w:color="auto" w:fill="F7CAAC"/>
          <w:lang w:eastAsia="pl-PL"/>
        </w:rPr>
        <w:t>.</w:t>
      </w:r>
      <w:r w:rsidR="00C64B45" w:rsidRPr="00067DF9">
        <w:rPr>
          <w:rFonts w:eastAsia="Times New Roman"/>
          <w:b/>
          <w:u w:val="single"/>
          <w:shd w:val="clear" w:color="auto" w:fill="F7CAAC"/>
          <w:lang w:eastAsia="pl-PL"/>
        </w:rPr>
        <w:t>0</w:t>
      </w:r>
      <w:r w:rsidR="00E12E27" w:rsidRPr="00067DF9">
        <w:rPr>
          <w:rFonts w:eastAsia="Times New Roman"/>
          <w:b/>
          <w:u w:val="single"/>
          <w:shd w:val="clear" w:color="auto" w:fill="F7CAAC"/>
          <w:lang w:eastAsia="pl-PL"/>
        </w:rPr>
        <w:t>4</w:t>
      </w:r>
      <w:r w:rsidR="00C72849" w:rsidRPr="00067DF9">
        <w:rPr>
          <w:rFonts w:eastAsia="Times New Roman"/>
          <w:b/>
          <w:u w:val="single"/>
          <w:shd w:val="clear" w:color="auto" w:fill="F7CAAC"/>
          <w:lang w:eastAsia="pl-PL"/>
        </w:rPr>
        <w:t>.</w:t>
      </w:r>
      <w:r w:rsidRPr="00067DF9">
        <w:rPr>
          <w:rFonts w:eastAsia="Times New Roman"/>
          <w:b/>
          <w:u w:val="single"/>
          <w:shd w:val="clear" w:color="auto" w:fill="F7CAAC"/>
          <w:lang w:eastAsia="pl-PL"/>
        </w:rPr>
        <w:t>202</w:t>
      </w:r>
      <w:r w:rsidR="00C64B45" w:rsidRPr="00067DF9">
        <w:rPr>
          <w:rFonts w:eastAsia="Times New Roman"/>
          <w:b/>
          <w:u w:val="single"/>
          <w:shd w:val="clear" w:color="auto" w:fill="F7CAAC"/>
          <w:lang w:eastAsia="pl-PL"/>
        </w:rPr>
        <w:t>2</w:t>
      </w:r>
      <w:r w:rsidR="000C2663" w:rsidRPr="00067DF9">
        <w:rPr>
          <w:rFonts w:eastAsia="Times New Roman"/>
          <w:b/>
          <w:u w:val="single"/>
          <w:shd w:val="clear" w:color="auto" w:fill="F7CAAC"/>
          <w:lang w:eastAsia="pl-PL"/>
        </w:rPr>
        <w:t xml:space="preserve"> </w:t>
      </w:r>
      <w:r w:rsidRPr="00067DF9">
        <w:rPr>
          <w:rFonts w:eastAsia="Times New Roman"/>
          <w:b/>
          <w:u w:val="single"/>
          <w:shd w:val="clear" w:color="auto" w:fill="F7CAAC"/>
          <w:lang w:eastAsia="pl-PL"/>
        </w:rPr>
        <w:t>r. o godz. 09:00</w:t>
      </w:r>
    </w:p>
    <w:p w:rsidR="00550AAF" w:rsidRPr="00152088" w:rsidRDefault="00A04B44" w:rsidP="001F4691">
      <w:pPr>
        <w:numPr>
          <w:ilvl w:val="0"/>
          <w:numId w:val="24"/>
        </w:numPr>
        <w:spacing w:after="0" w:line="240" w:lineRule="auto"/>
        <w:ind w:left="426" w:hanging="426"/>
        <w:jc w:val="both"/>
      </w:pPr>
      <w:r w:rsidRPr="00152088">
        <w:t>Do oferty należy dołączyć wszystkie wymagane w SWZ dokumenty.</w:t>
      </w:r>
    </w:p>
    <w:p w:rsidR="00550AAF" w:rsidRPr="00152088" w:rsidRDefault="00A04B44" w:rsidP="001F4691">
      <w:pPr>
        <w:numPr>
          <w:ilvl w:val="0"/>
          <w:numId w:val="24"/>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rsidR="00550AAF" w:rsidRPr="00152088" w:rsidRDefault="00A04B44" w:rsidP="001F4691">
      <w:pPr>
        <w:numPr>
          <w:ilvl w:val="0"/>
          <w:numId w:val="24"/>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platformazakupowa.pl</w:t>
        </w:r>
      </w:hyperlink>
      <w:r w:rsidRPr="00152088">
        <w:t xml:space="preserve">, Wykonawca powinien złożyć podpis bezpośrednio na dokumentach przesłanych za pośrednictwem </w:t>
      </w:r>
      <w:hyperlink r:id="rId32">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152088" w:rsidRDefault="00A04B44" w:rsidP="001F4691">
      <w:pPr>
        <w:numPr>
          <w:ilvl w:val="0"/>
          <w:numId w:val="24"/>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152088" w:rsidRDefault="00A04B44" w:rsidP="001F4691">
      <w:pPr>
        <w:numPr>
          <w:ilvl w:val="0"/>
          <w:numId w:val="24"/>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3">
        <w:r w:rsidRPr="00152088">
          <w:rPr>
            <w:rStyle w:val="czeinternetowe"/>
            <w:color w:val="1155CC"/>
          </w:rPr>
          <w:t>https://platformazakupowa.pl/strona/45-instrukcje</w:t>
        </w:r>
      </w:hyperlink>
    </w:p>
    <w:p w:rsidR="00550AAF" w:rsidRDefault="00A04B44" w:rsidP="001F4691">
      <w:pPr>
        <w:numPr>
          <w:ilvl w:val="0"/>
          <w:numId w:val="24"/>
        </w:numPr>
        <w:spacing w:after="0" w:line="240" w:lineRule="auto"/>
        <w:ind w:left="426" w:hanging="426"/>
        <w:jc w:val="both"/>
      </w:pPr>
      <w:r w:rsidRPr="00152088">
        <w:t>Wykonawca po upływie terminu do składania ofert nie może wycofać złożonej oferty.</w:t>
      </w:r>
    </w:p>
    <w:p w:rsidR="0099230A" w:rsidRPr="00152088"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rsidR="00550AAF" w:rsidRPr="00E12E27" w:rsidRDefault="00A04B44" w:rsidP="001F4691">
      <w:pPr>
        <w:numPr>
          <w:ilvl w:val="2"/>
          <w:numId w:val="28"/>
        </w:numPr>
        <w:autoSpaceDE w:val="0"/>
        <w:spacing w:after="0" w:line="240" w:lineRule="auto"/>
        <w:jc w:val="both"/>
      </w:pPr>
      <w:r w:rsidRPr="00152088">
        <w:rPr>
          <w:rFonts w:eastAsia="Times New Roman"/>
          <w:lang w:eastAsia="pl-PL"/>
        </w:rPr>
        <w:t>Otwarcie ofert nastąpi niezwłocznie po upływie terminu składania ofert, tj.</w:t>
      </w:r>
      <w:r w:rsidRPr="006F690B">
        <w:rPr>
          <w:rFonts w:eastAsia="Times New Roman"/>
          <w:lang w:eastAsia="pl-PL"/>
        </w:rPr>
        <w:t xml:space="preserve"> </w:t>
      </w:r>
      <w:r w:rsidR="00E12E27" w:rsidRPr="00067DF9">
        <w:rPr>
          <w:rFonts w:eastAsia="Times New Roman"/>
          <w:b/>
          <w:u w:val="single"/>
          <w:shd w:val="clear" w:color="auto" w:fill="F7CAAC"/>
          <w:lang w:eastAsia="pl-PL"/>
        </w:rPr>
        <w:t>0</w:t>
      </w:r>
      <w:r w:rsidR="000474B5" w:rsidRPr="00067DF9">
        <w:rPr>
          <w:rFonts w:eastAsia="Times New Roman"/>
          <w:b/>
          <w:u w:val="single"/>
          <w:shd w:val="clear" w:color="auto" w:fill="F7CAAC"/>
          <w:lang w:eastAsia="pl-PL"/>
        </w:rPr>
        <w:t>8</w:t>
      </w:r>
      <w:r w:rsidR="00C72849" w:rsidRPr="00067DF9">
        <w:rPr>
          <w:rFonts w:eastAsia="Times New Roman"/>
          <w:b/>
          <w:u w:val="single"/>
          <w:shd w:val="clear" w:color="auto" w:fill="F7CAAC"/>
          <w:lang w:eastAsia="pl-PL"/>
        </w:rPr>
        <w:t>.</w:t>
      </w:r>
      <w:r w:rsidR="00C64B45" w:rsidRPr="00067DF9">
        <w:rPr>
          <w:rFonts w:eastAsia="Times New Roman"/>
          <w:b/>
          <w:u w:val="single"/>
          <w:shd w:val="clear" w:color="auto" w:fill="F7CAAC"/>
          <w:lang w:eastAsia="pl-PL"/>
        </w:rPr>
        <w:t>0</w:t>
      </w:r>
      <w:r w:rsidR="00E12E27" w:rsidRPr="00067DF9">
        <w:rPr>
          <w:rFonts w:eastAsia="Times New Roman"/>
          <w:b/>
          <w:u w:val="single"/>
          <w:shd w:val="clear" w:color="auto" w:fill="F7CAAC"/>
          <w:lang w:eastAsia="pl-PL"/>
        </w:rPr>
        <w:t>4</w:t>
      </w:r>
      <w:r w:rsidR="00C72849" w:rsidRPr="00067DF9">
        <w:rPr>
          <w:rFonts w:eastAsia="Times New Roman"/>
          <w:b/>
          <w:u w:val="single"/>
          <w:shd w:val="clear" w:color="auto" w:fill="F7CAAC"/>
          <w:lang w:eastAsia="pl-PL"/>
        </w:rPr>
        <w:t>.</w:t>
      </w:r>
      <w:r w:rsidRPr="00067DF9">
        <w:rPr>
          <w:rFonts w:eastAsia="Times New Roman"/>
          <w:b/>
          <w:u w:val="single"/>
          <w:shd w:val="clear" w:color="auto" w:fill="F7CAAC"/>
          <w:lang w:eastAsia="pl-PL"/>
        </w:rPr>
        <w:t>202</w:t>
      </w:r>
      <w:r w:rsidR="00C64B45" w:rsidRPr="00067DF9">
        <w:rPr>
          <w:rFonts w:eastAsia="Times New Roman"/>
          <w:b/>
          <w:u w:val="single"/>
          <w:shd w:val="clear" w:color="auto" w:fill="F7CAAC"/>
          <w:lang w:eastAsia="pl-PL"/>
        </w:rPr>
        <w:t>2</w:t>
      </w:r>
      <w:r w:rsidR="000C2663" w:rsidRPr="00067DF9">
        <w:rPr>
          <w:rFonts w:eastAsia="Times New Roman"/>
          <w:b/>
          <w:u w:val="single"/>
          <w:shd w:val="clear" w:color="auto" w:fill="F7CAAC"/>
          <w:lang w:eastAsia="pl-PL"/>
        </w:rPr>
        <w:t xml:space="preserve"> </w:t>
      </w:r>
      <w:r w:rsidRPr="00067DF9">
        <w:rPr>
          <w:rFonts w:eastAsia="Times New Roman"/>
          <w:b/>
          <w:u w:val="single"/>
          <w:shd w:val="clear" w:color="auto" w:fill="F7CAAC"/>
          <w:lang w:eastAsia="pl-PL"/>
        </w:rPr>
        <w:t xml:space="preserve">r. </w:t>
      </w:r>
      <w:r w:rsidRPr="00E12E27">
        <w:rPr>
          <w:rFonts w:eastAsia="Times New Roman"/>
          <w:b/>
          <w:u w:val="single"/>
          <w:shd w:val="clear" w:color="auto" w:fill="F7CAAC"/>
          <w:lang w:eastAsia="pl-PL"/>
        </w:rPr>
        <w:t>o godz. 09:</w:t>
      </w:r>
      <w:r w:rsidR="00573419" w:rsidRPr="00E12E27">
        <w:rPr>
          <w:rFonts w:eastAsia="Times New Roman"/>
          <w:b/>
          <w:u w:val="single"/>
          <w:shd w:val="clear" w:color="auto" w:fill="F7CAAC"/>
          <w:lang w:eastAsia="pl-PL"/>
        </w:rPr>
        <w:t>15</w:t>
      </w:r>
      <w:r w:rsidRPr="00E12E27">
        <w:rPr>
          <w:rFonts w:eastAsia="Times New Roman"/>
          <w:lang w:eastAsia="pl-PL"/>
        </w:rPr>
        <w:t xml:space="preserve"> </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rsidR="00550AAF" w:rsidRPr="00152088" w:rsidRDefault="00A04B44" w:rsidP="001F4691">
      <w:pPr>
        <w:numPr>
          <w:ilvl w:val="2"/>
          <w:numId w:val="28"/>
        </w:numPr>
        <w:autoSpaceDE w:val="0"/>
        <w:spacing w:after="0" w:line="240" w:lineRule="auto"/>
        <w:jc w:val="both"/>
        <w:rPr>
          <w:b/>
          <w:lang w:eastAsia="pl-PL"/>
        </w:rPr>
      </w:pPr>
      <w:r w:rsidRPr="00152088">
        <w:rPr>
          <w:b/>
          <w:lang w:eastAsia="pl-PL"/>
        </w:rPr>
        <w:t>Otwarcie ofert jest niejawne.</w:t>
      </w:r>
    </w:p>
    <w:p w:rsidR="00550AAF" w:rsidRPr="00152088" w:rsidRDefault="00A04B44" w:rsidP="001F4691">
      <w:pPr>
        <w:numPr>
          <w:ilvl w:val="2"/>
          <w:numId w:val="28"/>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rsidR="00550AAF" w:rsidRPr="00152088" w:rsidRDefault="00A04B44" w:rsidP="001F4691">
      <w:pPr>
        <w:numPr>
          <w:ilvl w:val="0"/>
          <w:numId w:val="21"/>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rsidR="00550AAF" w:rsidRPr="00152088" w:rsidRDefault="00A04B44" w:rsidP="001F4691">
      <w:pPr>
        <w:numPr>
          <w:ilvl w:val="0"/>
          <w:numId w:val="21"/>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rsidR="00550AAF" w:rsidRDefault="00A04B44" w:rsidP="001F4691">
      <w:pPr>
        <w:numPr>
          <w:ilvl w:val="0"/>
          <w:numId w:val="21"/>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152088"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rsidP="00C268AF">
            <w:pPr>
              <w:spacing w:after="0" w:line="240" w:lineRule="auto"/>
              <w:rPr>
                <w:rFonts w:eastAsia="Times New Roman"/>
                <w:b/>
                <w:lang w:eastAsia="pl-PL"/>
              </w:rPr>
            </w:pPr>
            <w:r w:rsidRPr="00152088">
              <w:rPr>
                <w:rFonts w:eastAsia="Times New Roman"/>
                <w:b/>
                <w:lang w:eastAsia="pl-PL"/>
              </w:rPr>
              <w:t>Podstawy wykluczenia</w:t>
            </w:r>
          </w:p>
        </w:tc>
      </w:tr>
    </w:tbl>
    <w:p w:rsidR="00C268AF" w:rsidRPr="00EC659C" w:rsidRDefault="00C268AF" w:rsidP="00A0334E">
      <w:pPr>
        <w:pStyle w:val="Bezodstpw"/>
        <w:numPr>
          <w:ilvl w:val="0"/>
          <w:numId w:val="118"/>
        </w:numPr>
        <w:ind w:left="284"/>
        <w:jc w:val="both"/>
        <w:rPr>
          <w:rFonts w:ascii="Times New Roman" w:hAnsi="Times New Roman" w:cs="Times New Roman"/>
          <w:color w:val="000000"/>
          <w:lang w:eastAsia="pl-PL"/>
        </w:rPr>
      </w:pPr>
      <w:r w:rsidRPr="00C268AF">
        <w:rPr>
          <w:rFonts w:ascii="Times New Roman" w:hAnsi="Times New Roman" w:cs="Times New Roman"/>
          <w:color w:val="000000"/>
          <w:lang w:eastAsia="pl-PL"/>
        </w:rPr>
        <w:t>Z postępowania o udzielenie zamówienia wyklucza się Wykonawców, w stosunku do których</w:t>
      </w:r>
      <w:r w:rsidR="00EC659C">
        <w:rPr>
          <w:rFonts w:ascii="Times New Roman" w:hAnsi="Times New Roman" w:cs="Times New Roman"/>
          <w:color w:val="000000"/>
          <w:lang w:eastAsia="pl-PL"/>
        </w:rPr>
        <w:t xml:space="preserve"> </w:t>
      </w:r>
      <w:r w:rsidRPr="00EC659C">
        <w:rPr>
          <w:rFonts w:ascii="Times New Roman" w:hAnsi="Times New Roman" w:cs="Times New Roman"/>
          <w:color w:val="000000"/>
          <w:lang w:eastAsia="pl-PL"/>
        </w:rPr>
        <w:t>zachodzi którakolwiek z okoliczności wskazanych:</w:t>
      </w:r>
    </w:p>
    <w:p w:rsidR="00C268AF" w:rsidRPr="00C268AF" w:rsidRDefault="00C268AF" w:rsidP="00627C65">
      <w:pPr>
        <w:pStyle w:val="Bezodstpw"/>
        <w:numPr>
          <w:ilvl w:val="0"/>
          <w:numId w:val="119"/>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108 ust. 1 pkt 1 - 6 ustawy;</w:t>
      </w:r>
    </w:p>
    <w:p w:rsidR="00C268AF" w:rsidRPr="00C268AF" w:rsidRDefault="00C268AF" w:rsidP="00627C65">
      <w:pPr>
        <w:pStyle w:val="Bezodstpw"/>
        <w:numPr>
          <w:ilvl w:val="0"/>
          <w:numId w:val="119"/>
        </w:numPr>
        <w:jc w:val="both"/>
        <w:rPr>
          <w:rFonts w:ascii="Times New Roman" w:hAnsi="Times New Roman" w:cs="Times New Roman"/>
          <w:color w:val="000000"/>
          <w:lang w:eastAsia="pl-PL"/>
        </w:rPr>
      </w:pPr>
      <w:r w:rsidRPr="00C268AF">
        <w:rPr>
          <w:rFonts w:ascii="Times New Roman" w:hAnsi="Times New Roman" w:cs="Times New Roman"/>
          <w:color w:val="000000"/>
          <w:lang w:eastAsia="pl-PL"/>
        </w:rPr>
        <w:t>w art. 109 ust. 1 pkt</w:t>
      </w:r>
      <w:r w:rsidR="007B3545">
        <w:rPr>
          <w:rFonts w:ascii="Times New Roman" w:hAnsi="Times New Roman" w:cs="Times New Roman"/>
          <w:color w:val="000000"/>
          <w:lang w:eastAsia="pl-PL"/>
        </w:rPr>
        <w:t xml:space="preserve"> 1 i od 3 do10</w:t>
      </w:r>
      <w:r w:rsidRPr="00C268AF">
        <w:rPr>
          <w:rFonts w:ascii="Times New Roman" w:hAnsi="Times New Roman" w:cs="Times New Roman"/>
          <w:color w:val="000000"/>
          <w:lang w:eastAsia="pl-PL"/>
        </w:rPr>
        <w:t xml:space="preserve"> ustawy, tj.:</w:t>
      </w:r>
    </w:p>
    <w:p w:rsidR="00912623" w:rsidRPr="00912623" w:rsidRDefault="00A0334E" w:rsidP="00912623">
      <w:pPr>
        <w:suppressAutoHyphens w:val="0"/>
        <w:autoSpaceDE w:val="0"/>
        <w:autoSpaceDN w:val="0"/>
        <w:adjustRightInd w:val="0"/>
        <w:spacing w:after="0" w:line="240" w:lineRule="auto"/>
        <w:jc w:val="both"/>
        <w:rPr>
          <w:rFonts w:eastAsia="Songti SC"/>
          <w:color w:val="000000"/>
        </w:rPr>
      </w:pPr>
      <w:r>
        <w:rPr>
          <w:rFonts w:eastAsia="Songti SC"/>
          <w:color w:val="000000"/>
        </w:rPr>
        <w:t xml:space="preserve">    </w:t>
      </w:r>
      <w:r w:rsidR="00912623" w:rsidRPr="00912623">
        <w:rPr>
          <w:rFonts w:eastAsia="Songti SC"/>
          <w:color w:val="000000"/>
        </w:rPr>
        <w:t xml:space="preserve">Z postępowania o udzielenie zamówienia zamawiający może wykluczyć wykonawcę: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strike/>
          <w:color w:val="000000"/>
        </w:rPr>
      </w:pPr>
      <w:r w:rsidRPr="00912623">
        <w:rPr>
          <w:rFonts w:eastAsia="Songti SC"/>
          <w:strike/>
          <w:color w:val="000000"/>
        </w:rPr>
        <w:t xml:space="preserve">który naruszył obowiązki w dziedzinie ochrony środowiska, prawa socjalnego lub prawa pracy: </w:t>
      </w:r>
    </w:p>
    <w:p w:rsidR="00912623" w:rsidRPr="00912623" w:rsidRDefault="00912623" w:rsidP="00627C65">
      <w:pPr>
        <w:numPr>
          <w:ilvl w:val="0"/>
          <w:numId w:val="58"/>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skazanego prawomocnie za przestępstwo przeciwko środowisku, </w:t>
      </w:r>
      <w:r w:rsidRPr="00912623">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912623" w:rsidRDefault="00912623" w:rsidP="00627C65">
      <w:pPr>
        <w:numPr>
          <w:ilvl w:val="0"/>
          <w:numId w:val="58"/>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będącego osobą fizyczną prawomocnie skazanego </w:t>
      </w:r>
      <w:r w:rsidRPr="00912623">
        <w:rPr>
          <w:rFonts w:eastAsia="Songti SC"/>
          <w:b/>
          <w:bCs/>
          <w:strike/>
          <w:color w:val="000000"/>
        </w:rPr>
        <w:t xml:space="preserve">ukaranego </w:t>
      </w:r>
      <w:r w:rsidRPr="00912623">
        <w:rPr>
          <w:rFonts w:eastAsia="Songti SC"/>
          <w:strike/>
          <w:color w:val="000000"/>
        </w:rPr>
        <w:t xml:space="preserve">za wykroczenie przeciwko </w:t>
      </w:r>
      <w:r w:rsidRPr="00912623">
        <w:rPr>
          <w:rFonts w:eastAsia="Songti SC"/>
          <w:strike/>
          <w:color w:val="000000"/>
        </w:rPr>
        <w:br/>
        <w:t xml:space="preserve">prawom pracownika lub wykroczenie przeciwko środowisku, jeżeli za jego popełnienie wymierzono karę aresztu, ograniczenia wolności lub karę grzywny, </w:t>
      </w:r>
    </w:p>
    <w:p w:rsidR="00912623" w:rsidRPr="00912623" w:rsidRDefault="00912623" w:rsidP="00627C65">
      <w:pPr>
        <w:numPr>
          <w:ilvl w:val="0"/>
          <w:numId w:val="58"/>
        </w:numPr>
        <w:suppressAutoHyphens w:val="0"/>
        <w:autoSpaceDE w:val="0"/>
        <w:autoSpaceDN w:val="0"/>
        <w:adjustRightInd w:val="0"/>
        <w:spacing w:after="0" w:line="240" w:lineRule="auto"/>
        <w:ind w:left="709"/>
        <w:contextualSpacing/>
        <w:jc w:val="both"/>
        <w:rPr>
          <w:rFonts w:eastAsia="Songti SC"/>
          <w:strike/>
          <w:color w:val="000000"/>
        </w:rPr>
      </w:pPr>
      <w:r w:rsidRPr="00912623">
        <w:rPr>
          <w:rFonts w:eastAsia="Songti SC"/>
          <w:strike/>
          <w:color w:val="000000"/>
        </w:rPr>
        <w:t xml:space="preserve">wobec którego wydano ostateczną decyzję administracyjną o naruszeniu obowiązków </w:t>
      </w:r>
      <w:r w:rsidRPr="00912623">
        <w:rPr>
          <w:rFonts w:eastAsia="Songti SC"/>
          <w:strike/>
          <w:color w:val="000000"/>
        </w:rPr>
        <w:br/>
        <w:t xml:space="preserve">wynikających z prawa ochrony środowiska, prawa pracy lub przepisów o zabezpieczeniu społecznym, jeżeli wymierzono tą decyzją karę pieniężną;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urzędującego członka jego organu zarządzającego lub nadzorczego, wspólnika spółki </w:t>
      </w:r>
      <w:r w:rsidRPr="00912623">
        <w:rPr>
          <w:rFonts w:eastAsia="Songti SC"/>
          <w:color w:val="000000"/>
        </w:rPr>
        <w:br/>
        <w:t xml:space="preserve">w spółce jawnej lub partnerskiej albo komplementariusza w spółce komandytowej lub komandytowo-akcyjnej lub prokurenta prawomocnie skazano za przestępstwo lub </w:t>
      </w:r>
      <w:r w:rsidRPr="00912623">
        <w:rPr>
          <w:rFonts w:eastAsia="Songti SC"/>
          <w:b/>
          <w:bCs/>
          <w:color w:val="000000"/>
        </w:rPr>
        <w:t xml:space="preserve">ukarano za </w:t>
      </w:r>
      <w:r w:rsidRPr="00912623">
        <w:rPr>
          <w:rFonts w:eastAsia="Songti SC"/>
          <w:color w:val="000000"/>
        </w:rPr>
        <w:t xml:space="preserve">wykroczenie, o którym mowa w pkt 2 lit. a lub b; </w:t>
      </w:r>
    </w:p>
    <w:p w:rsidR="00912623" w:rsidRPr="00912623" w:rsidRDefault="00912623" w:rsidP="00627C65">
      <w:pPr>
        <w:numPr>
          <w:ilvl w:val="0"/>
          <w:numId w:val="57"/>
        </w:numPr>
        <w:spacing w:after="0" w:line="240" w:lineRule="auto"/>
        <w:ind w:left="567"/>
        <w:jc w:val="both"/>
        <w:rPr>
          <w:rFonts w:eastAsia="Songti SC"/>
          <w:color w:val="000000"/>
        </w:rPr>
      </w:pPr>
      <w:r w:rsidRPr="00912623">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jeżeli występuje konflikt interesów w rozumieniu art. 56 ust. 2, którego nie można skutecznie wy-eliminować w inny sposób niż przez wykluczenie wykonawcy;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zamierzonego działania lub rażącego niedbalstwa wprowadził zamawiającego </w:t>
      </w:r>
      <w:r w:rsidRPr="00912623">
        <w:rPr>
          <w:rFonts w:eastAsia="Songti SC"/>
          <w:color w:val="000000"/>
        </w:rPr>
        <w:br/>
        <w:t xml:space="preserve">w błąd przy przedstawianiu informacji, że nie podlega wykluczeniu, spełnia warunki udziału </w:t>
      </w:r>
      <w:r w:rsidRPr="00912623">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912623" w:rsidRDefault="00912623" w:rsidP="00627C65">
      <w:pPr>
        <w:numPr>
          <w:ilvl w:val="0"/>
          <w:numId w:val="57"/>
        </w:numPr>
        <w:suppressAutoHyphens w:val="0"/>
        <w:autoSpaceDE w:val="0"/>
        <w:autoSpaceDN w:val="0"/>
        <w:adjustRightInd w:val="0"/>
        <w:spacing w:after="0" w:line="240" w:lineRule="auto"/>
        <w:ind w:left="567"/>
        <w:contextualSpacing/>
        <w:jc w:val="both"/>
        <w:rPr>
          <w:rFonts w:eastAsia="Songti SC"/>
          <w:color w:val="000000"/>
        </w:rPr>
      </w:pPr>
      <w:r w:rsidRPr="00912623">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912623">
        <w:rPr>
          <w:rFonts w:eastAsia="Songti SC"/>
          <w:color w:val="000000"/>
        </w:rPr>
        <w:br/>
        <w:t xml:space="preserve">o udzielenie zamówienia. </w:t>
      </w:r>
    </w:p>
    <w:p w:rsidR="00912623" w:rsidRDefault="00912623" w:rsidP="00627C65">
      <w:pPr>
        <w:numPr>
          <w:ilvl w:val="0"/>
          <w:numId w:val="59"/>
        </w:numPr>
        <w:suppressAutoHyphens w:val="0"/>
        <w:autoSpaceDE w:val="0"/>
        <w:autoSpaceDN w:val="0"/>
        <w:adjustRightInd w:val="0"/>
        <w:spacing w:after="0" w:line="240" w:lineRule="auto"/>
        <w:ind w:left="426"/>
        <w:contextualSpacing/>
        <w:jc w:val="both"/>
        <w:rPr>
          <w:rFonts w:eastAsia="Songti SC"/>
          <w:color w:val="000000"/>
        </w:rPr>
      </w:pPr>
      <w:r w:rsidRPr="00912623">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Pr>
          <w:rFonts w:eastAsia="Songti SC"/>
          <w:color w:val="000000"/>
        </w:rPr>
        <w:t>zająca do wykonania zamówienia.</w:t>
      </w:r>
    </w:p>
    <w:p w:rsidR="00C268AF" w:rsidRPr="00D160FB" w:rsidRDefault="00C268AF" w:rsidP="00D160FB">
      <w:pPr>
        <w:numPr>
          <w:ilvl w:val="0"/>
          <w:numId w:val="59"/>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Wykluczenie Wykonawcy następuje zgodnie z art. 111 ustawy.</w:t>
      </w:r>
    </w:p>
    <w:p w:rsidR="00C268AF" w:rsidRPr="00D160FB" w:rsidRDefault="00C268AF" w:rsidP="00D160FB">
      <w:pPr>
        <w:numPr>
          <w:ilvl w:val="0"/>
          <w:numId w:val="59"/>
        </w:numPr>
        <w:suppressAutoHyphens w:val="0"/>
        <w:autoSpaceDE w:val="0"/>
        <w:autoSpaceDN w:val="0"/>
        <w:adjustRightInd w:val="0"/>
        <w:spacing w:after="0" w:line="240" w:lineRule="auto"/>
        <w:ind w:left="426"/>
        <w:contextualSpacing/>
        <w:jc w:val="both"/>
        <w:rPr>
          <w:rFonts w:eastAsia="Songti SC"/>
          <w:color w:val="000000"/>
        </w:rPr>
      </w:pPr>
      <w:r w:rsidRPr="00D160FB">
        <w:rPr>
          <w:color w:val="000000"/>
          <w:lang w:eastAsia="pl-PL"/>
        </w:rPr>
        <w:t>Wykonawca może zostać wykluczony przez Zamawiającego na każdym etapie postępowania</w:t>
      </w:r>
    </w:p>
    <w:p w:rsidR="00D86C05" w:rsidRDefault="00C268AF" w:rsidP="001B350A">
      <w:pPr>
        <w:pStyle w:val="Bezodstpw"/>
        <w:ind w:firstLine="426"/>
        <w:jc w:val="both"/>
        <w:rPr>
          <w:rFonts w:ascii="Times New Roman" w:hAnsi="Times New Roman" w:cs="Times New Roman"/>
          <w:color w:val="000000"/>
          <w:lang w:eastAsia="pl-PL"/>
        </w:rPr>
      </w:pPr>
      <w:r w:rsidRPr="00C268AF">
        <w:rPr>
          <w:rFonts w:ascii="Times New Roman" w:hAnsi="Times New Roman" w:cs="Times New Roman"/>
          <w:color w:val="000000"/>
          <w:lang w:eastAsia="pl-PL"/>
        </w:rPr>
        <w:t>o udzielenie zamówienia.</w:t>
      </w:r>
    </w:p>
    <w:p w:rsidR="00EC659C" w:rsidRPr="00152088"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w:t>
      </w:r>
      <w:r w:rsidR="00882992">
        <w:t xml:space="preserve"> </w:t>
      </w:r>
      <w:r w:rsidRPr="00152088">
        <w:t>zakres przedmiotu zamówienia (w tym podatki i narzuty). Cena oferty uwzględnia wszystkie zobowiązania, musi być podana w PLN cyfrowo i słownie, z wyodrębnieniem należnego podatku VAT - jeżeli występuje.</w:t>
      </w:r>
    </w:p>
    <w:p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rsidR="00EC659C" w:rsidRPr="00152088" w:rsidRDefault="00EC659C"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rsidR="00D95E05" w:rsidRPr="0025134A" w:rsidRDefault="00A04B44" w:rsidP="0070187C">
      <w:pPr>
        <w:numPr>
          <w:ilvl w:val="6"/>
          <w:numId w:val="6"/>
        </w:numPr>
        <w:tabs>
          <w:tab w:val="clear" w:pos="0"/>
        </w:tabs>
        <w:autoSpaceDE w:val="0"/>
        <w:spacing w:after="0" w:line="240" w:lineRule="auto"/>
        <w:ind w:left="284" w:hanging="284"/>
        <w:jc w:val="both"/>
      </w:pPr>
      <w:r w:rsidRPr="00152088">
        <w:rPr>
          <w:color w:val="000000"/>
          <w:lang w:eastAsia="pl-PL"/>
        </w:rPr>
        <w:t xml:space="preserve">Przy </w:t>
      </w:r>
      <w:r w:rsidRPr="0025134A">
        <w:rPr>
          <w:lang w:eastAsia="pl-PL"/>
        </w:rPr>
        <w:t xml:space="preserve">wyborze oferty Zamawiający będzie się kierował </w:t>
      </w:r>
      <w:r w:rsidR="00D95E05" w:rsidRPr="0025134A">
        <w:rPr>
          <w:b/>
          <w:lang w:eastAsia="pl-PL"/>
        </w:rPr>
        <w:t>następującymi kryteriami:</w:t>
      </w:r>
    </w:p>
    <w:p w:rsidR="00F67C74" w:rsidRPr="0025134A" w:rsidRDefault="00F67C74" w:rsidP="00F67C74">
      <w:pPr>
        <w:autoSpaceDE w:val="0"/>
        <w:spacing w:after="0" w:line="240" w:lineRule="auto"/>
        <w:ind w:left="426"/>
        <w:jc w:val="both"/>
        <w:rPr>
          <w:sz w:val="12"/>
          <w:szCs w:val="12"/>
        </w:rPr>
      </w:pPr>
    </w:p>
    <w:tbl>
      <w:tblPr>
        <w:tblStyle w:val="Tabela-Siatka"/>
        <w:tblW w:w="0" w:type="auto"/>
        <w:jc w:val="center"/>
        <w:tblLook w:val="04A0" w:firstRow="1" w:lastRow="0" w:firstColumn="1" w:lastColumn="0" w:noHBand="0" w:noVBand="1"/>
      </w:tblPr>
      <w:tblGrid>
        <w:gridCol w:w="684"/>
        <w:gridCol w:w="3774"/>
        <w:gridCol w:w="2323"/>
      </w:tblGrid>
      <w:tr w:rsidR="00306F6E" w:rsidRPr="0025134A" w:rsidTr="00A0334E">
        <w:trPr>
          <w:trHeight w:val="431"/>
          <w:jc w:val="center"/>
        </w:trPr>
        <w:tc>
          <w:tcPr>
            <w:tcW w:w="684" w:type="dxa"/>
            <w:vAlign w:val="center"/>
          </w:tcPr>
          <w:p w:rsidR="00BE1435" w:rsidRPr="0025134A" w:rsidRDefault="0083362B" w:rsidP="00A0334E">
            <w:pPr>
              <w:pStyle w:val="Nagwek3"/>
              <w:spacing w:before="120" w:after="120" w:line="240" w:lineRule="auto"/>
              <w:textAlignment w:val="baseline"/>
              <w:outlineLvl w:val="2"/>
              <w:rPr>
                <w:rFonts w:ascii="Times New Roman" w:hAnsi="Times New Roman" w:cs="Times New Roman"/>
                <w:b/>
                <w:color w:val="auto"/>
              </w:rPr>
            </w:pPr>
            <w:r w:rsidRPr="0025134A">
              <w:rPr>
                <w:rFonts w:ascii="Times New Roman" w:hAnsi="Times New Roman" w:cs="Times New Roman"/>
                <w:b/>
                <w:color w:val="auto"/>
              </w:rPr>
              <w:t>L</w:t>
            </w:r>
            <w:r w:rsidR="00BE1435" w:rsidRPr="0025134A">
              <w:rPr>
                <w:rFonts w:ascii="Times New Roman" w:hAnsi="Times New Roman" w:cs="Times New Roman"/>
                <w:b/>
                <w:color w:val="auto"/>
              </w:rPr>
              <w:t>.p.</w:t>
            </w:r>
          </w:p>
        </w:tc>
        <w:tc>
          <w:tcPr>
            <w:tcW w:w="3774" w:type="dxa"/>
            <w:vAlign w:val="center"/>
          </w:tcPr>
          <w:p w:rsidR="00BE1435" w:rsidRPr="0025134A" w:rsidRDefault="00BE1435" w:rsidP="00A0334E">
            <w:pPr>
              <w:pStyle w:val="Nagwek3"/>
              <w:spacing w:before="120" w:after="120" w:line="240" w:lineRule="auto"/>
              <w:jc w:val="center"/>
              <w:textAlignment w:val="baseline"/>
              <w:outlineLvl w:val="2"/>
              <w:rPr>
                <w:rFonts w:ascii="Times New Roman" w:hAnsi="Times New Roman" w:cs="Times New Roman"/>
                <w:b/>
                <w:color w:val="auto"/>
              </w:rPr>
            </w:pPr>
            <w:r w:rsidRPr="0025134A">
              <w:rPr>
                <w:rFonts w:ascii="Times New Roman" w:hAnsi="Times New Roman" w:cs="Times New Roman"/>
                <w:b/>
                <w:color w:val="auto"/>
              </w:rPr>
              <w:t>Nazwa kryterium</w:t>
            </w:r>
          </w:p>
        </w:tc>
        <w:tc>
          <w:tcPr>
            <w:tcW w:w="2136" w:type="dxa"/>
            <w:vAlign w:val="center"/>
          </w:tcPr>
          <w:p w:rsidR="00BE1435" w:rsidRPr="0025134A" w:rsidRDefault="00BE1435" w:rsidP="00E42E35">
            <w:pPr>
              <w:pStyle w:val="Nagwek3"/>
              <w:spacing w:before="120" w:after="120" w:line="240" w:lineRule="auto"/>
              <w:jc w:val="center"/>
              <w:textAlignment w:val="baseline"/>
              <w:outlineLvl w:val="2"/>
              <w:rPr>
                <w:rFonts w:ascii="Times New Roman" w:hAnsi="Times New Roman" w:cs="Times New Roman"/>
                <w:b/>
                <w:color w:val="auto"/>
              </w:rPr>
            </w:pPr>
            <w:r w:rsidRPr="0025134A">
              <w:rPr>
                <w:rFonts w:ascii="Times New Roman" w:hAnsi="Times New Roman" w:cs="Times New Roman"/>
                <w:b/>
                <w:color w:val="auto"/>
              </w:rPr>
              <w:t>Waga/znaczenie</w:t>
            </w:r>
          </w:p>
        </w:tc>
      </w:tr>
      <w:tr w:rsidR="00306F6E" w:rsidRPr="0025134A" w:rsidTr="00A0334E">
        <w:trPr>
          <w:trHeight w:val="431"/>
          <w:jc w:val="center"/>
        </w:trPr>
        <w:tc>
          <w:tcPr>
            <w:tcW w:w="684" w:type="dxa"/>
            <w:vAlign w:val="center"/>
          </w:tcPr>
          <w:p w:rsidR="00BE1435" w:rsidRPr="0025134A" w:rsidRDefault="00BE1435" w:rsidP="00A0334E">
            <w:pPr>
              <w:pStyle w:val="Nagwek3"/>
              <w:spacing w:before="120" w:after="120"/>
              <w:jc w:val="center"/>
              <w:textAlignment w:val="baseline"/>
              <w:outlineLvl w:val="2"/>
              <w:rPr>
                <w:rFonts w:ascii="Times New Roman" w:hAnsi="Times New Roman" w:cs="Times New Roman"/>
                <w:color w:val="auto"/>
              </w:rPr>
            </w:pPr>
            <w:r w:rsidRPr="0025134A">
              <w:rPr>
                <w:rFonts w:ascii="Times New Roman" w:hAnsi="Times New Roman" w:cs="Times New Roman"/>
                <w:color w:val="auto"/>
              </w:rPr>
              <w:t>1.</w:t>
            </w:r>
          </w:p>
        </w:tc>
        <w:tc>
          <w:tcPr>
            <w:tcW w:w="3774" w:type="dxa"/>
            <w:vAlign w:val="center"/>
          </w:tcPr>
          <w:p w:rsidR="00BE1435" w:rsidRPr="0025134A" w:rsidRDefault="00BE1435" w:rsidP="00A0334E">
            <w:pPr>
              <w:pStyle w:val="Nagwek3"/>
              <w:spacing w:before="120" w:after="120"/>
              <w:textAlignment w:val="baseline"/>
              <w:outlineLvl w:val="2"/>
              <w:rPr>
                <w:rFonts w:ascii="Times New Roman" w:hAnsi="Times New Roman" w:cs="Times New Roman"/>
                <w:color w:val="auto"/>
              </w:rPr>
            </w:pPr>
            <w:r w:rsidRPr="0025134A">
              <w:rPr>
                <w:rFonts w:ascii="Times New Roman" w:hAnsi="Times New Roman" w:cs="Times New Roman"/>
                <w:color w:val="auto"/>
              </w:rPr>
              <w:t>Cena (</w:t>
            </w:r>
            <w:r w:rsidRPr="0025134A">
              <w:rPr>
                <w:rFonts w:ascii="Times New Roman" w:hAnsi="Times New Roman" w:cs="Times New Roman"/>
                <w:b/>
                <w:color w:val="auto"/>
              </w:rPr>
              <w:t>C</w:t>
            </w:r>
            <w:r w:rsidRPr="0025134A">
              <w:rPr>
                <w:rFonts w:ascii="Times New Roman" w:hAnsi="Times New Roman" w:cs="Times New Roman"/>
                <w:color w:val="auto"/>
              </w:rPr>
              <w:t>)</w:t>
            </w:r>
          </w:p>
        </w:tc>
        <w:tc>
          <w:tcPr>
            <w:tcW w:w="2136" w:type="dxa"/>
            <w:vAlign w:val="center"/>
          </w:tcPr>
          <w:p w:rsidR="00BE1435" w:rsidRPr="0025134A" w:rsidRDefault="0099230A" w:rsidP="001A62A6">
            <w:pPr>
              <w:pStyle w:val="Nagwek3"/>
              <w:numPr>
                <w:ilvl w:val="0"/>
                <w:numId w:val="140"/>
              </w:numPr>
              <w:spacing w:before="120" w:after="120"/>
              <w:textAlignment w:val="baseline"/>
              <w:outlineLvl w:val="2"/>
              <w:rPr>
                <w:rFonts w:ascii="Times New Roman" w:hAnsi="Times New Roman" w:cs="Times New Roman"/>
                <w:color w:val="auto"/>
              </w:rPr>
            </w:pPr>
            <w:r w:rsidRPr="0025134A">
              <w:rPr>
                <w:rFonts w:ascii="Times New Roman" w:hAnsi="Times New Roman" w:cs="Times New Roman"/>
                <w:color w:val="auto"/>
              </w:rPr>
              <w:t>p</w:t>
            </w:r>
            <w:r w:rsidR="00BE1435" w:rsidRPr="0025134A">
              <w:rPr>
                <w:rFonts w:ascii="Times New Roman" w:hAnsi="Times New Roman" w:cs="Times New Roman"/>
                <w:color w:val="auto"/>
              </w:rPr>
              <w:t>kt</w:t>
            </w:r>
          </w:p>
        </w:tc>
      </w:tr>
      <w:tr w:rsidR="0025134A" w:rsidRPr="0025134A" w:rsidTr="00210D8C">
        <w:trPr>
          <w:trHeight w:val="529"/>
          <w:jc w:val="center"/>
        </w:trPr>
        <w:tc>
          <w:tcPr>
            <w:tcW w:w="684" w:type="dxa"/>
            <w:vAlign w:val="center"/>
          </w:tcPr>
          <w:p w:rsidR="00BE1435" w:rsidRPr="0025134A" w:rsidRDefault="00BE1435" w:rsidP="00F67C74">
            <w:pPr>
              <w:pStyle w:val="Nagwek3"/>
              <w:spacing w:before="80" w:after="80" w:line="240" w:lineRule="auto"/>
              <w:jc w:val="center"/>
              <w:textAlignment w:val="baseline"/>
              <w:outlineLvl w:val="2"/>
              <w:rPr>
                <w:rFonts w:ascii="Times New Roman" w:hAnsi="Times New Roman" w:cs="Times New Roman"/>
                <w:color w:val="auto"/>
              </w:rPr>
            </w:pPr>
            <w:r w:rsidRPr="0025134A">
              <w:rPr>
                <w:rFonts w:ascii="Times New Roman" w:hAnsi="Times New Roman" w:cs="Times New Roman"/>
                <w:color w:val="auto"/>
              </w:rPr>
              <w:t>2.</w:t>
            </w:r>
          </w:p>
        </w:tc>
        <w:tc>
          <w:tcPr>
            <w:tcW w:w="3774" w:type="dxa"/>
            <w:vAlign w:val="center"/>
          </w:tcPr>
          <w:p w:rsidR="00BE1435" w:rsidRPr="0025134A" w:rsidRDefault="0025134A" w:rsidP="0025134A">
            <w:pPr>
              <w:pStyle w:val="Nagwek3"/>
              <w:spacing w:before="60" w:after="60" w:line="240" w:lineRule="auto"/>
              <w:textAlignment w:val="baseline"/>
              <w:outlineLvl w:val="2"/>
              <w:rPr>
                <w:rFonts w:ascii="Times New Roman" w:hAnsi="Times New Roman" w:cs="Times New Roman"/>
                <w:color w:val="auto"/>
              </w:rPr>
            </w:pPr>
            <w:r w:rsidRPr="0025134A">
              <w:rPr>
                <w:rFonts w:ascii="Times New Roman" w:eastAsia="MS Mincho" w:hAnsi="Times New Roman" w:cs="Times New Roman"/>
                <w:color w:val="auto"/>
                <w:sz w:val="22"/>
                <w:szCs w:val="22"/>
              </w:rPr>
              <w:t>Termin realizacji</w:t>
            </w:r>
            <w:r w:rsidR="00E42E35" w:rsidRPr="0025134A">
              <w:rPr>
                <w:rFonts w:ascii="Times New Roman" w:hAnsi="Times New Roman" w:cs="Times New Roman"/>
                <w:color w:val="auto"/>
              </w:rPr>
              <w:t xml:space="preserve"> </w:t>
            </w:r>
            <w:r w:rsidR="006E4725" w:rsidRPr="0025134A">
              <w:rPr>
                <w:rFonts w:ascii="Times New Roman" w:hAnsi="Times New Roman" w:cs="Times New Roman"/>
                <w:color w:val="auto"/>
              </w:rPr>
              <w:t>(</w:t>
            </w:r>
            <w:r w:rsidRPr="0025134A">
              <w:rPr>
                <w:rFonts w:ascii="Times New Roman" w:hAnsi="Times New Roman" w:cs="Times New Roman"/>
                <w:b/>
                <w:color w:val="auto"/>
              </w:rPr>
              <w:t>T</w:t>
            </w:r>
            <w:r w:rsidR="006E4725" w:rsidRPr="0025134A">
              <w:rPr>
                <w:rFonts w:ascii="Times New Roman" w:hAnsi="Times New Roman" w:cs="Times New Roman"/>
                <w:color w:val="auto"/>
              </w:rPr>
              <w:t>)</w:t>
            </w:r>
          </w:p>
        </w:tc>
        <w:tc>
          <w:tcPr>
            <w:tcW w:w="2136" w:type="dxa"/>
            <w:vAlign w:val="center"/>
          </w:tcPr>
          <w:p w:rsidR="00BE1435" w:rsidRPr="0025134A" w:rsidRDefault="00621EF7" w:rsidP="0025134A">
            <w:pPr>
              <w:pStyle w:val="Nagwek3"/>
              <w:spacing w:before="80" w:after="80"/>
              <w:jc w:val="center"/>
              <w:textAlignment w:val="baseline"/>
              <w:outlineLvl w:val="2"/>
              <w:rPr>
                <w:rFonts w:ascii="Times New Roman" w:hAnsi="Times New Roman" w:cs="Times New Roman"/>
                <w:color w:val="auto"/>
              </w:rPr>
            </w:pPr>
            <w:r w:rsidRPr="0025134A">
              <w:rPr>
                <w:rFonts w:ascii="Times New Roman" w:hAnsi="Times New Roman" w:cs="Times New Roman"/>
                <w:color w:val="auto"/>
              </w:rPr>
              <w:t xml:space="preserve">  </w:t>
            </w:r>
            <w:r w:rsidR="0025134A">
              <w:rPr>
                <w:rFonts w:ascii="Times New Roman" w:hAnsi="Times New Roman" w:cs="Times New Roman"/>
                <w:color w:val="auto"/>
              </w:rPr>
              <w:t>5</w:t>
            </w:r>
            <w:r w:rsidR="00BE1435" w:rsidRPr="0025134A">
              <w:rPr>
                <w:rFonts w:ascii="Times New Roman" w:hAnsi="Times New Roman" w:cs="Times New Roman"/>
                <w:color w:val="auto"/>
              </w:rPr>
              <w:t xml:space="preserve"> pkt</w:t>
            </w:r>
          </w:p>
        </w:tc>
      </w:tr>
    </w:tbl>
    <w:p w:rsidR="000976C5" w:rsidRPr="00306F6E" w:rsidRDefault="000976C5" w:rsidP="000976C5">
      <w:pPr>
        <w:suppressAutoHyphens w:val="0"/>
        <w:spacing w:after="0" w:line="240" w:lineRule="auto"/>
        <w:ind w:left="567"/>
        <w:rPr>
          <w:rFonts w:eastAsia="Times New Roman"/>
          <w:b/>
          <w:color w:val="FF0000"/>
          <w:sz w:val="12"/>
          <w:szCs w:val="12"/>
          <w:lang w:eastAsia="x-none"/>
        </w:rPr>
      </w:pPr>
    </w:p>
    <w:p w:rsidR="00BE1435" w:rsidRPr="0025134A" w:rsidRDefault="00BE1435" w:rsidP="001A62A6">
      <w:pPr>
        <w:pStyle w:val="Akapitzlist"/>
        <w:numPr>
          <w:ilvl w:val="0"/>
          <w:numId w:val="122"/>
        </w:numPr>
        <w:shd w:val="clear" w:color="auto" w:fill="FFFFFF"/>
        <w:suppressAutoHyphens w:val="0"/>
        <w:spacing w:after="0" w:line="240" w:lineRule="auto"/>
        <w:ind w:left="709"/>
        <w:jc w:val="both"/>
        <w:textAlignment w:val="baseline"/>
        <w:rPr>
          <w:rFonts w:ascii="Times New Roman" w:hAnsi="Times New Roman" w:cs="Times New Roman"/>
          <w:lang w:eastAsia="en-US"/>
        </w:rPr>
      </w:pPr>
      <w:r w:rsidRPr="0025134A">
        <w:rPr>
          <w:rFonts w:ascii="Times New Roman" w:hAnsi="Times New Roman" w:cs="Times New Roman"/>
          <w:b/>
          <w:u w:val="single"/>
          <w:lang w:eastAsia="en-US"/>
        </w:rPr>
        <w:t xml:space="preserve">Ocena w zakresie kryterium </w:t>
      </w:r>
      <w:r w:rsidRPr="0025134A">
        <w:rPr>
          <w:rFonts w:ascii="Times New Roman" w:hAnsi="Times New Roman" w:cs="Times New Roman"/>
          <w:b/>
          <w:i/>
          <w:u w:val="single"/>
          <w:lang w:eastAsia="en-US"/>
        </w:rPr>
        <w:t>„Cena</w:t>
      </w:r>
      <w:r w:rsidRPr="00F75CD1">
        <w:rPr>
          <w:rFonts w:ascii="Times New Roman" w:hAnsi="Times New Roman" w:cs="Times New Roman"/>
          <w:b/>
          <w:i/>
          <w:u w:val="single"/>
          <w:lang w:eastAsia="en-US"/>
        </w:rPr>
        <w:t>”</w:t>
      </w:r>
      <w:r w:rsidR="00F75CD1" w:rsidRPr="00F75CD1">
        <w:rPr>
          <w:rFonts w:ascii="Times New Roman" w:hAnsi="Times New Roman" w:cs="Times New Roman"/>
          <w:b/>
          <w:u w:val="single"/>
          <w:lang w:eastAsia="en-US"/>
        </w:rPr>
        <w:t xml:space="preserve"> </w:t>
      </w:r>
      <w:r w:rsidR="00F75CD1" w:rsidRPr="00F75CD1">
        <w:rPr>
          <w:rFonts w:ascii="Times New Roman" w:hAnsi="Times New Roman" w:cs="Times New Roman"/>
          <w:i/>
          <w:u w:val="single"/>
          <w:lang w:eastAsia="en-US"/>
        </w:rPr>
        <w:t>”</w:t>
      </w:r>
      <w:r w:rsidR="00F75CD1">
        <w:rPr>
          <w:rFonts w:ascii="Times New Roman" w:hAnsi="Times New Roman" w:cs="Times New Roman"/>
          <w:i/>
          <w:u w:val="single"/>
          <w:lang w:eastAsia="en-US"/>
        </w:rPr>
        <w:t>C</w:t>
      </w:r>
      <w:r w:rsidR="00F75CD1" w:rsidRPr="00F75CD1">
        <w:rPr>
          <w:rFonts w:ascii="Times New Roman" w:hAnsi="Times New Roman" w:cs="Times New Roman"/>
          <w:i/>
          <w:u w:val="single"/>
          <w:lang w:eastAsia="en-US"/>
        </w:rPr>
        <w:t>”</w:t>
      </w:r>
      <w:r w:rsidRPr="0025134A">
        <w:rPr>
          <w:rFonts w:ascii="Times New Roman" w:hAnsi="Times New Roman" w:cs="Times New Roman"/>
          <w:lang w:eastAsia="en-US"/>
        </w:rPr>
        <w:t xml:space="preserve"> będzie dokonywana na podstawie ilości punktów otrzymanych przy zastosowaniu następującego wzoru (liczba punktów możliwych do uzyskania – 60). </w:t>
      </w:r>
    </w:p>
    <w:p w:rsidR="00BE1435" w:rsidRPr="0025134A" w:rsidRDefault="0025134A" w:rsidP="00F67C74">
      <w:pPr>
        <w:shd w:val="clear" w:color="auto" w:fill="FFFFFF"/>
        <w:suppressAutoHyphens w:val="0"/>
        <w:spacing w:after="0" w:line="240" w:lineRule="auto"/>
        <w:ind w:left="708"/>
        <w:jc w:val="center"/>
        <w:textAlignment w:val="baseline"/>
        <w:rPr>
          <w:b/>
          <w:lang w:eastAsia="en-US"/>
        </w:rPr>
      </w:pPr>
      <w:r>
        <w:rPr>
          <w:b/>
          <w:lang w:eastAsia="en-US"/>
        </w:rPr>
        <w:t xml:space="preserve">C = (Cn/Cb)× </w:t>
      </w:r>
      <w:r w:rsidR="00F75CD1">
        <w:rPr>
          <w:b/>
          <w:lang w:eastAsia="en-US"/>
        </w:rPr>
        <w:t>95</w:t>
      </w:r>
      <w:r>
        <w:rPr>
          <w:b/>
          <w:lang w:eastAsia="en-US"/>
        </w:rPr>
        <w:t xml:space="preserve"> pkt</w:t>
      </w:r>
    </w:p>
    <w:p w:rsidR="00F67C74" w:rsidRPr="0025134A" w:rsidRDefault="00BE1435" w:rsidP="00BE1435">
      <w:pPr>
        <w:shd w:val="clear" w:color="auto" w:fill="FFFFFF"/>
        <w:suppressAutoHyphens w:val="0"/>
        <w:spacing w:after="0" w:line="240" w:lineRule="auto"/>
        <w:ind w:left="708"/>
        <w:jc w:val="both"/>
        <w:textAlignment w:val="baseline"/>
        <w:rPr>
          <w:lang w:eastAsia="en-US"/>
        </w:rPr>
      </w:pPr>
      <w:r w:rsidRPr="0025134A">
        <w:rPr>
          <w:lang w:eastAsia="en-US"/>
        </w:rPr>
        <w:t xml:space="preserve">gdzie: </w:t>
      </w:r>
    </w:p>
    <w:p w:rsidR="00BE1435" w:rsidRPr="0025134A" w:rsidRDefault="00BE1435" w:rsidP="00BE1435">
      <w:pPr>
        <w:shd w:val="clear" w:color="auto" w:fill="FFFFFF"/>
        <w:suppressAutoHyphens w:val="0"/>
        <w:spacing w:after="0" w:line="240" w:lineRule="auto"/>
        <w:ind w:left="708"/>
        <w:jc w:val="both"/>
        <w:textAlignment w:val="baseline"/>
        <w:rPr>
          <w:lang w:eastAsia="en-US"/>
        </w:rPr>
      </w:pPr>
      <w:r w:rsidRPr="0025134A">
        <w:rPr>
          <w:lang w:eastAsia="en-US"/>
        </w:rPr>
        <w:t>C</w:t>
      </w:r>
      <w:r w:rsidR="00F67C74" w:rsidRPr="0025134A">
        <w:rPr>
          <w:lang w:eastAsia="en-US"/>
        </w:rPr>
        <w:t xml:space="preserve">   </w:t>
      </w:r>
      <w:r w:rsidRPr="0025134A">
        <w:rPr>
          <w:lang w:eastAsia="en-US"/>
        </w:rPr>
        <w:t>–</w:t>
      </w:r>
      <w:r w:rsidR="00F67C74" w:rsidRPr="0025134A">
        <w:rPr>
          <w:lang w:eastAsia="en-US"/>
        </w:rPr>
        <w:t xml:space="preserve"> </w:t>
      </w:r>
      <w:r w:rsidRPr="0025134A">
        <w:rPr>
          <w:lang w:eastAsia="en-US"/>
        </w:rPr>
        <w:t>ilość punktów za kryterium „Cena”</w:t>
      </w:r>
    </w:p>
    <w:p w:rsidR="00BE1435" w:rsidRPr="0025134A" w:rsidRDefault="00BE1435" w:rsidP="00BE1435">
      <w:pPr>
        <w:shd w:val="clear" w:color="auto" w:fill="FFFFFF"/>
        <w:suppressAutoHyphens w:val="0"/>
        <w:spacing w:after="0" w:line="240" w:lineRule="auto"/>
        <w:ind w:left="708"/>
        <w:jc w:val="both"/>
        <w:textAlignment w:val="baseline"/>
        <w:rPr>
          <w:lang w:eastAsia="en-US"/>
        </w:rPr>
      </w:pPr>
      <w:r w:rsidRPr="0025134A">
        <w:rPr>
          <w:lang w:eastAsia="en-US"/>
        </w:rPr>
        <w:t>Cn –</w:t>
      </w:r>
      <w:r w:rsidR="00F67C74" w:rsidRPr="0025134A">
        <w:rPr>
          <w:lang w:eastAsia="en-US"/>
        </w:rPr>
        <w:t xml:space="preserve"> </w:t>
      </w:r>
      <w:r w:rsidRPr="0025134A">
        <w:rPr>
          <w:lang w:eastAsia="en-US"/>
        </w:rPr>
        <w:t>najniższa cena ofertowa spośród ofert nieodrzuconych</w:t>
      </w:r>
    </w:p>
    <w:p w:rsidR="00BE1435" w:rsidRPr="00E808E5" w:rsidRDefault="00BE1435" w:rsidP="00BE1435">
      <w:pPr>
        <w:shd w:val="clear" w:color="auto" w:fill="FFFFFF"/>
        <w:suppressAutoHyphens w:val="0"/>
        <w:spacing w:after="0" w:line="240" w:lineRule="auto"/>
        <w:ind w:left="708"/>
        <w:jc w:val="both"/>
        <w:textAlignment w:val="baseline"/>
        <w:rPr>
          <w:lang w:eastAsia="en-US"/>
        </w:rPr>
      </w:pPr>
      <w:r w:rsidRPr="00E808E5">
        <w:rPr>
          <w:lang w:eastAsia="en-US"/>
        </w:rPr>
        <w:t>Cb –</w:t>
      </w:r>
      <w:r w:rsidR="00F67C74" w:rsidRPr="00E808E5">
        <w:rPr>
          <w:lang w:eastAsia="en-US"/>
        </w:rPr>
        <w:t xml:space="preserve"> </w:t>
      </w:r>
      <w:r w:rsidRPr="00E808E5">
        <w:rPr>
          <w:lang w:eastAsia="en-US"/>
        </w:rPr>
        <w:t>cena badanej oferty</w:t>
      </w:r>
    </w:p>
    <w:p w:rsidR="00A0334E" w:rsidRPr="00E808E5" w:rsidRDefault="00A0334E" w:rsidP="00BE1435">
      <w:pPr>
        <w:shd w:val="clear" w:color="auto" w:fill="FFFFFF"/>
        <w:suppressAutoHyphens w:val="0"/>
        <w:spacing w:after="0" w:line="240" w:lineRule="auto"/>
        <w:ind w:left="708"/>
        <w:jc w:val="both"/>
        <w:textAlignment w:val="baseline"/>
        <w:rPr>
          <w:color w:val="FF0000"/>
          <w:lang w:eastAsia="en-US"/>
        </w:rPr>
      </w:pPr>
    </w:p>
    <w:p w:rsidR="0025134A" w:rsidRPr="00C5106E" w:rsidRDefault="0025134A" w:rsidP="001A62A6">
      <w:pPr>
        <w:pStyle w:val="Akapitzlist"/>
        <w:numPr>
          <w:ilvl w:val="0"/>
          <w:numId w:val="122"/>
        </w:numPr>
        <w:suppressAutoHyphens w:val="0"/>
        <w:spacing w:after="0" w:line="240" w:lineRule="auto"/>
        <w:ind w:left="709"/>
        <w:jc w:val="both"/>
        <w:rPr>
          <w:rFonts w:ascii="Times New Roman" w:eastAsia="MS Mincho" w:hAnsi="Times New Roman" w:cs="Times New Roman"/>
          <w:b/>
          <w:iCs/>
          <w:color w:val="000000"/>
          <w:u w:val="single"/>
          <w:lang w:eastAsia="en-US"/>
        </w:rPr>
      </w:pPr>
      <w:r w:rsidRPr="00C5106E">
        <w:rPr>
          <w:rFonts w:ascii="Times New Roman" w:eastAsia="MS Mincho" w:hAnsi="Times New Roman" w:cs="Times New Roman"/>
          <w:b/>
          <w:iCs/>
          <w:color w:val="000000"/>
          <w:u w:val="single"/>
          <w:lang w:eastAsia="en-US"/>
        </w:rPr>
        <w:t xml:space="preserve">Termin realizacji </w:t>
      </w:r>
      <w:r w:rsidR="00F75CD1" w:rsidRPr="00C5106E">
        <w:rPr>
          <w:rFonts w:ascii="Times New Roman" w:eastAsia="MS Mincho" w:hAnsi="Times New Roman" w:cs="Times New Roman"/>
          <w:b/>
          <w:i/>
          <w:iCs/>
          <w:color w:val="000000"/>
          <w:u w:val="single"/>
          <w:lang w:eastAsia="en-US"/>
        </w:rPr>
        <w:t>“Termin”</w:t>
      </w:r>
      <w:r w:rsidR="00F75CD1" w:rsidRPr="00C5106E">
        <w:rPr>
          <w:rFonts w:ascii="Times New Roman" w:eastAsia="MS Mincho" w:hAnsi="Times New Roman" w:cs="Times New Roman"/>
          <w:b/>
          <w:i/>
          <w:iCs/>
          <w:color w:val="000000"/>
          <w:lang w:eastAsia="en-US"/>
        </w:rPr>
        <w:t xml:space="preserve"> </w:t>
      </w:r>
      <w:r w:rsidR="00F75CD1" w:rsidRPr="00C5106E">
        <w:rPr>
          <w:rFonts w:ascii="Times New Roman" w:eastAsia="MS Mincho" w:hAnsi="Times New Roman" w:cs="Times New Roman"/>
          <w:b/>
          <w:i/>
          <w:iCs/>
          <w:color w:val="000000"/>
          <w:u w:val="single"/>
          <w:lang w:eastAsia="en-US"/>
        </w:rPr>
        <w:t>“T”</w:t>
      </w:r>
      <w:r w:rsidRPr="00C5106E">
        <w:rPr>
          <w:rFonts w:ascii="Times New Roman" w:eastAsia="MS Mincho" w:hAnsi="Times New Roman" w:cs="Times New Roman"/>
          <w:b/>
          <w:i/>
          <w:iCs/>
          <w:color w:val="000000"/>
          <w:u w:val="single"/>
          <w:lang w:eastAsia="en-US"/>
        </w:rPr>
        <w:t>–</w:t>
      </w:r>
      <w:r w:rsidRPr="00C5106E">
        <w:rPr>
          <w:rFonts w:ascii="Times New Roman" w:eastAsia="MS Mincho" w:hAnsi="Times New Roman" w:cs="Times New Roman"/>
          <w:b/>
          <w:iCs/>
          <w:color w:val="000000"/>
          <w:u w:val="single"/>
          <w:lang w:eastAsia="en-US"/>
        </w:rPr>
        <w:t xml:space="preserve"> </w:t>
      </w:r>
      <w:r w:rsidR="00F75CD1" w:rsidRPr="00C5106E">
        <w:rPr>
          <w:rFonts w:ascii="Times New Roman" w:eastAsia="MS Mincho" w:hAnsi="Times New Roman" w:cs="Times New Roman"/>
          <w:b/>
          <w:iCs/>
          <w:color w:val="000000"/>
          <w:u w:val="single"/>
          <w:lang w:eastAsia="en-US"/>
        </w:rPr>
        <w:t>5</w:t>
      </w:r>
      <w:r w:rsidRPr="00C5106E">
        <w:rPr>
          <w:rFonts w:eastAsia="MS Mincho"/>
          <w:spacing w:val="-1"/>
          <w:lang w:eastAsia="en-US"/>
        </w:rPr>
        <w:t xml:space="preserve">                  </w:t>
      </w:r>
    </w:p>
    <w:p w:rsidR="0025134A" w:rsidRPr="00C5106E" w:rsidRDefault="0025134A" w:rsidP="0025134A">
      <w:pPr>
        <w:suppressAutoHyphens w:val="0"/>
        <w:spacing w:after="0" w:line="240" w:lineRule="auto"/>
        <w:ind w:left="567"/>
        <w:jc w:val="both"/>
        <w:rPr>
          <w:rFonts w:eastAsia="MS Mincho"/>
          <w:lang w:eastAsia="x-none"/>
        </w:rPr>
      </w:pPr>
      <w:r w:rsidRPr="00C5106E">
        <w:rPr>
          <w:rFonts w:eastAsia="MS Mincho"/>
          <w:spacing w:val="-1"/>
          <w:lang w:eastAsia="x-none"/>
        </w:rPr>
        <w:t>sposób</w:t>
      </w:r>
      <w:r w:rsidRPr="00C5106E">
        <w:rPr>
          <w:rFonts w:eastAsia="MS Mincho"/>
          <w:spacing w:val="8"/>
          <w:lang w:eastAsia="x-none"/>
        </w:rPr>
        <w:t xml:space="preserve"> </w:t>
      </w:r>
      <w:r w:rsidRPr="00C5106E">
        <w:rPr>
          <w:rFonts w:eastAsia="MS Mincho"/>
          <w:spacing w:val="-1"/>
          <w:lang w:eastAsia="x-none"/>
        </w:rPr>
        <w:t>przyznania</w:t>
      </w:r>
      <w:r w:rsidRPr="00C5106E">
        <w:rPr>
          <w:rFonts w:eastAsia="MS Mincho"/>
          <w:spacing w:val="7"/>
          <w:lang w:eastAsia="x-none"/>
        </w:rPr>
        <w:t xml:space="preserve"> </w:t>
      </w:r>
      <w:r w:rsidRPr="00C5106E">
        <w:rPr>
          <w:rFonts w:eastAsia="MS Mincho"/>
          <w:lang w:eastAsia="x-none"/>
        </w:rPr>
        <w:t>punktów:</w:t>
      </w:r>
    </w:p>
    <w:p w:rsidR="0025134A" w:rsidRPr="00E808E5" w:rsidRDefault="0025134A" w:rsidP="00F75CD1">
      <w:pPr>
        <w:suppressAutoHyphens w:val="0"/>
        <w:spacing w:after="0" w:line="240" w:lineRule="auto"/>
        <w:ind w:left="1701"/>
        <w:jc w:val="center"/>
        <w:rPr>
          <w:rFonts w:eastAsia="MS Mincho"/>
          <w:b/>
          <w:bCs/>
          <w:lang w:eastAsia="x-none"/>
        </w:rPr>
      </w:pPr>
      <w:r w:rsidRPr="00E808E5">
        <w:rPr>
          <w:rFonts w:eastAsia="MS Mincho"/>
          <w:b/>
          <w:bCs/>
          <w:color w:val="000000"/>
          <w:lang w:eastAsia="en-US"/>
        </w:rPr>
        <w:t xml:space="preserve">Tn/Tb x 100 x </w:t>
      </w:r>
      <w:r w:rsidR="00F75CD1" w:rsidRPr="00E808E5">
        <w:rPr>
          <w:rFonts w:eastAsia="MS Mincho"/>
          <w:b/>
          <w:bCs/>
          <w:color w:val="000000"/>
          <w:lang w:eastAsia="en-US"/>
        </w:rPr>
        <w:t>5</w:t>
      </w:r>
      <w:r w:rsidRPr="00E808E5">
        <w:rPr>
          <w:rFonts w:eastAsia="MS Mincho"/>
          <w:b/>
          <w:bCs/>
          <w:color w:val="000000"/>
          <w:lang w:eastAsia="en-US"/>
        </w:rPr>
        <w:t xml:space="preserve"> = ilość punktów</w:t>
      </w:r>
    </w:p>
    <w:p w:rsidR="0025134A" w:rsidRPr="00E808E5" w:rsidRDefault="0025134A" w:rsidP="00C5106E">
      <w:pPr>
        <w:suppressAutoHyphens w:val="0"/>
        <w:autoSpaceDE w:val="0"/>
        <w:spacing w:after="0" w:line="240" w:lineRule="auto"/>
        <w:ind w:left="851"/>
        <w:jc w:val="both"/>
        <w:rPr>
          <w:rFonts w:eastAsia="MS Mincho"/>
          <w:lang w:eastAsia="pl-PL"/>
        </w:rPr>
      </w:pPr>
      <w:r w:rsidRPr="00E808E5">
        <w:rPr>
          <w:rFonts w:eastAsia="MS Mincho"/>
          <w:lang w:eastAsia="pl-PL"/>
        </w:rPr>
        <w:t xml:space="preserve">gdzie: </w:t>
      </w:r>
    </w:p>
    <w:p w:rsidR="0025134A" w:rsidRPr="00E808E5" w:rsidRDefault="0025134A" w:rsidP="00C5106E">
      <w:pPr>
        <w:suppressAutoHyphens w:val="0"/>
        <w:autoSpaceDE w:val="0"/>
        <w:spacing w:after="0" w:line="240" w:lineRule="auto"/>
        <w:ind w:left="851"/>
        <w:jc w:val="both"/>
        <w:rPr>
          <w:rFonts w:eastAsia="MS Mincho"/>
          <w:lang w:eastAsia="pl-PL"/>
        </w:rPr>
      </w:pPr>
      <w:r w:rsidRPr="00E808E5">
        <w:rPr>
          <w:rFonts w:eastAsia="MS Mincho"/>
          <w:lang w:eastAsia="pl-PL"/>
        </w:rPr>
        <w:t xml:space="preserve">Tn – najkrótszy oferowany termin w jednej z ofert nie odrzuconych (wyrażony </w:t>
      </w:r>
    </w:p>
    <w:p w:rsidR="0025134A" w:rsidRPr="00E808E5" w:rsidRDefault="0025134A" w:rsidP="00C5106E">
      <w:pPr>
        <w:suppressAutoHyphens w:val="0"/>
        <w:autoSpaceDE w:val="0"/>
        <w:spacing w:after="0" w:line="240" w:lineRule="auto"/>
        <w:ind w:left="851"/>
        <w:jc w:val="both"/>
        <w:rPr>
          <w:rFonts w:eastAsia="MS Mincho"/>
          <w:lang w:eastAsia="pl-PL"/>
        </w:rPr>
      </w:pPr>
      <w:r w:rsidRPr="00E808E5">
        <w:rPr>
          <w:rFonts w:eastAsia="MS Mincho"/>
          <w:lang w:eastAsia="pl-PL"/>
        </w:rPr>
        <w:t>   </w:t>
      </w:r>
      <w:r w:rsidR="00F75CD1" w:rsidRPr="00E808E5">
        <w:rPr>
          <w:rFonts w:eastAsia="MS Mincho"/>
          <w:lang w:eastAsia="pl-PL"/>
        </w:rPr>
        <w:t xml:space="preserve">      </w:t>
      </w:r>
      <w:r w:rsidRPr="00E808E5">
        <w:rPr>
          <w:rFonts w:eastAsia="MS Mincho"/>
          <w:lang w:eastAsia="pl-PL"/>
        </w:rPr>
        <w:t xml:space="preserve">w ilości dni  liczonych od daty podpisania umowy) </w:t>
      </w:r>
    </w:p>
    <w:p w:rsidR="0025134A" w:rsidRPr="00E808E5" w:rsidRDefault="0025134A" w:rsidP="00C5106E">
      <w:pPr>
        <w:suppressAutoHyphens w:val="0"/>
        <w:autoSpaceDE w:val="0"/>
        <w:spacing w:after="0" w:line="240" w:lineRule="auto"/>
        <w:ind w:left="851"/>
        <w:jc w:val="both"/>
        <w:rPr>
          <w:rFonts w:eastAsia="MS Mincho"/>
          <w:lang w:eastAsia="pl-PL"/>
        </w:rPr>
      </w:pPr>
      <w:r w:rsidRPr="00E808E5">
        <w:rPr>
          <w:rFonts w:eastAsia="MS Mincho"/>
          <w:lang w:eastAsia="pl-PL"/>
        </w:rPr>
        <w:t xml:space="preserve">Tb –  termin oferty badanej (rozpatrywanej) - wyrażony w ilości dni  liczonych </w:t>
      </w:r>
    </w:p>
    <w:p w:rsidR="0025134A" w:rsidRPr="00E808E5" w:rsidRDefault="0025134A" w:rsidP="00C5106E">
      <w:pPr>
        <w:suppressAutoHyphens w:val="0"/>
        <w:autoSpaceDE w:val="0"/>
        <w:spacing w:after="0" w:line="240" w:lineRule="auto"/>
        <w:ind w:left="851" w:hanging="284"/>
        <w:jc w:val="both"/>
        <w:rPr>
          <w:rFonts w:eastAsia="MS Mincho"/>
          <w:lang w:eastAsia="pl-PL"/>
        </w:rPr>
      </w:pPr>
      <w:r w:rsidRPr="00E808E5">
        <w:rPr>
          <w:rFonts w:eastAsia="MS Mincho"/>
          <w:lang w:eastAsia="pl-PL"/>
        </w:rPr>
        <w:t> </w:t>
      </w:r>
      <w:r w:rsidR="00F75CD1" w:rsidRPr="00E808E5">
        <w:rPr>
          <w:rFonts w:eastAsia="MS Mincho"/>
          <w:lang w:eastAsia="pl-PL"/>
        </w:rPr>
        <w:t xml:space="preserve">         </w:t>
      </w:r>
      <w:r w:rsidRPr="00E808E5">
        <w:rPr>
          <w:rFonts w:eastAsia="MS Mincho"/>
          <w:lang w:eastAsia="pl-PL"/>
        </w:rPr>
        <w:t>od daty podpisania umowy)</w:t>
      </w:r>
    </w:p>
    <w:p w:rsidR="0025134A" w:rsidRDefault="0025134A" w:rsidP="00C5106E">
      <w:pPr>
        <w:suppressAutoHyphens w:val="0"/>
        <w:spacing w:after="0" w:line="240" w:lineRule="auto"/>
        <w:ind w:left="851"/>
        <w:rPr>
          <w:rFonts w:eastAsia="MS Mincho"/>
          <w:lang w:eastAsia="pl-PL"/>
        </w:rPr>
      </w:pPr>
      <w:r w:rsidRPr="00E808E5">
        <w:rPr>
          <w:rFonts w:eastAsia="MS Mincho"/>
          <w:lang w:eastAsia="pl-PL"/>
        </w:rPr>
        <w:t xml:space="preserve">40   - znaczenie kryterium „Termin </w:t>
      </w:r>
      <w:r w:rsidR="00F75CD1" w:rsidRPr="00E808E5">
        <w:rPr>
          <w:rFonts w:eastAsia="MS Mincho"/>
          <w:lang w:eastAsia="pl-PL"/>
        </w:rPr>
        <w:t>realizacji</w:t>
      </w:r>
      <w:r w:rsidRPr="00E808E5">
        <w:rPr>
          <w:rFonts w:eastAsia="MS Mincho"/>
          <w:lang w:eastAsia="pl-PL"/>
        </w:rPr>
        <w:t>”</w:t>
      </w:r>
    </w:p>
    <w:p w:rsidR="00C5106E" w:rsidRPr="00C5106E" w:rsidRDefault="00C5106E" w:rsidP="00C5106E">
      <w:pPr>
        <w:suppressAutoHyphens w:val="0"/>
        <w:spacing w:after="0" w:line="240" w:lineRule="auto"/>
        <w:ind w:left="851"/>
        <w:rPr>
          <w:rFonts w:eastAsia="MS Mincho"/>
          <w:sz w:val="8"/>
          <w:szCs w:val="8"/>
          <w:lang w:eastAsia="pl-PL"/>
        </w:rPr>
      </w:pPr>
    </w:p>
    <w:p w:rsidR="00617E02" w:rsidRPr="00E808E5" w:rsidRDefault="0025134A" w:rsidP="00C5106E">
      <w:pPr>
        <w:suppressAutoHyphens w:val="0"/>
        <w:spacing w:after="0" w:line="240" w:lineRule="auto"/>
        <w:ind w:left="851"/>
        <w:jc w:val="both"/>
        <w:rPr>
          <w:rFonts w:eastAsia="MS Mincho"/>
          <w:color w:val="000000"/>
        </w:rPr>
      </w:pPr>
      <w:r w:rsidRPr="00E808E5">
        <w:rPr>
          <w:rFonts w:eastAsia="MS Mincho"/>
          <w:color w:val="000000"/>
        </w:rPr>
        <w:t xml:space="preserve">Kryterium </w:t>
      </w:r>
      <w:r w:rsidRPr="00E808E5">
        <w:rPr>
          <w:rFonts w:eastAsia="MS Mincho"/>
          <w:b/>
          <w:bCs/>
          <w:color w:val="000000"/>
        </w:rPr>
        <w:t>„termin”</w:t>
      </w:r>
      <w:r w:rsidRPr="00E808E5">
        <w:rPr>
          <w:rFonts w:eastAsia="MS Mincho"/>
          <w:color w:val="000000"/>
        </w:rPr>
        <w:t xml:space="preserve"> rozpatrywane będzie na podstawie zaproponowanej </w:t>
      </w:r>
      <w:r w:rsidRPr="00E808E5">
        <w:rPr>
          <w:rFonts w:eastAsia="MS Mincho"/>
          <w:b/>
          <w:bCs/>
          <w:color w:val="000000"/>
        </w:rPr>
        <w:t xml:space="preserve">ilości dni </w:t>
      </w:r>
      <w:r w:rsidRPr="00E808E5">
        <w:rPr>
          <w:rFonts w:eastAsia="MS Mincho"/>
          <w:b/>
          <w:bCs/>
          <w:color w:val="000000"/>
        </w:rPr>
        <w:br/>
      </w:r>
      <w:r w:rsidRPr="00E808E5">
        <w:rPr>
          <w:rFonts w:eastAsia="MS Mincho"/>
          <w:color w:val="000000"/>
        </w:rPr>
        <w:t xml:space="preserve">na realizację zamówienia, </w:t>
      </w:r>
      <w:r w:rsidRPr="00E808E5">
        <w:rPr>
          <w:rFonts w:eastAsia="MS Mincho"/>
          <w:b/>
          <w:bCs/>
          <w:color w:val="000000"/>
          <w:u w:val="single"/>
        </w:rPr>
        <w:t>jednak nie większej niż do terminu wyznaczonego</w:t>
      </w:r>
      <w:r w:rsidR="00F75CD1" w:rsidRPr="00E808E5">
        <w:rPr>
          <w:rFonts w:eastAsia="MS Mincho"/>
          <w:b/>
          <w:bCs/>
          <w:color w:val="000000"/>
          <w:u w:val="single"/>
        </w:rPr>
        <w:t xml:space="preserve"> </w:t>
      </w:r>
      <w:r w:rsidRPr="00E808E5">
        <w:rPr>
          <w:rFonts w:eastAsia="MS Mincho"/>
          <w:b/>
          <w:bCs/>
          <w:color w:val="000000"/>
          <w:u w:val="single"/>
        </w:rPr>
        <w:t>w rozdziale 6 SWZ</w:t>
      </w:r>
      <w:r w:rsidRPr="00E808E5">
        <w:rPr>
          <w:rFonts w:eastAsia="MS Mincho"/>
          <w:color w:val="000000"/>
        </w:rPr>
        <w:t xml:space="preserve">, podanego przez Wykonawcę na Formularzu Ofertowym Wykonawcy </w:t>
      </w:r>
    </w:p>
    <w:p w:rsidR="00617E02" w:rsidRPr="00067DF9" w:rsidRDefault="00617E02" w:rsidP="00F75CD1">
      <w:pPr>
        <w:suppressAutoHyphens w:val="0"/>
        <w:spacing w:after="0" w:line="240" w:lineRule="auto"/>
        <w:ind w:left="426"/>
        <w:jc w:val="both"/>
        <w:rPr>
          <w:rFonts w:eastAsia="MS Mincho"/>
          <w:color w:val="000000"/>
          <w:sz w:val="8"/>
          <w:szCs w:val="8"/>
        </w:rPr>
      </w:pPr>
    </w:p>
    <w:p w:rsidR="00EC681D" w:rsidRPr="00067DF9" w:rsidRDefault="00EC681D" w:rsidP="00C5106E">
      <w:pPr>
        <w:pStyle w:val="Akapitzlist"/>
        <w:numPr>
          <w:ilvl w:val="0"/>
          <w:numId w:val="122"/>
        </w:numPr>
        <w:spacing w:after="0" w:line="240" w:lineRule="auto"/>
        <w:ind w:left="709" w:hanging="357"/>
        <w:jc w:val="both"/>
      </w:pPr>
      <w:r w:rsidRPr="00067DF9">
        <w:rPr>
          <w:rFonts w:ascii="Times New Roman" w:hAnsi="Times New Roman" w:cs="Times New Roman"/>
        </w:rPr>
        <w:t xml:space="preserve">Komisja przetargowa oceni oferty sumując punkty uzyskane z poszczególnych kryteriów </w:t>
      </w:r>
      <w:r w:rsidRPr="00067DF9">
        <w:rPr>
          <w:rFonts w:ascii="Times New Roman" w:hAnsi="Times New Roman" w:cs="Times New Roman"/>
        </w:rPr>
        <w:br/>
        <w:t>Łączna suma punktów zostanie określona wg wzoru C+T</w:t>
      </w:r>
    </w:p>
    <w:p w:rsidR="00F67C74" w:rsidRPr="00067DF9" w:rsidRDefault="00F67C74" w:rsidP="00F67C74">
      <w:pPr>
        <w:spacing w:after="0" w:line="240" w:lineRule="auto"/>
        <w:jc w:val="both"/>
        <w:rPr>
          <w:b/>
          <w:sz w:val="8"/>
          <w:szCs w:val="8"/>
        </w:rPr>
      </w:pPr>
    </w:p>
    <w:p w:rsidR="00EF672A" w:rsidRPr="00EF672A" w:rsidRDefault="00F62816" w:rsidP="00F75CD1">
      <w:pPr>
        <w:pStyle w:val="Akapitzlist"/>
        <w:numPr>
          <w:ilvl w:val="6"/>
          <w:numId w:val="89"/>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Ocenie będą podlegać wyłącznie oferty nie podlegające odrzuceniu.</w:t>
      </w:r>
    </w:p>
    <w:p w:rsidR="00F62816" w:rsidRPr="00EF672A" w:rsidRDefault="00F62816" w:rsidP="00F75CD1">
      <w:pPr>
        <w:pStyle w:val="Akapitzlist"/>
        <w:numPr>
          <w:ilvl w:val="6"/>
          <w:numId w:val="89"/>
        </w:numPr>
        <w:tabs>
          <w:tab w:val="clear" w:pos="0"/>
        </w:tabs>
        <w:autoSpaceDE w:val="0"/>
        <w:spacing w:after="0" w:line="240" w:lineRule="auto"/>
        <w:ind w:left="426" w:hanging="426"/>
        <w:jc w:val="both"/>
        <w:rPr>
          <w:rFonts w:ascii="Times New Roman" w:hAnsi="Times New Roman" w:cs="Times New Roman"/>
          <w:color w:val="000000"/>
          <w:lang w:eastAsia="pl-PL"/>
        </w:rPr>
      </w:pPr>
      <w:r w:rsidRPr="00EF672A">
        <w:rPr>
          <w:rFonts w:ascii="Times New Roman" w:hAnsi="Times New Roman" w:cs="Times New Roman"/>
          <w:color w:val="000000"/>
          <w:lang w:eastAsia="pl-PL"/>
        </w:rPr>
        <w:t>Za najkorzystniejszą zostanie uznana oferta z najwyższą liczbą punktów.</w:t>
      </w:r>
    </w:p>
    <w:p w:rsidR="00F62816" w:rsidRPr="00EF672A" w:rsidRDefault="00F62816" w:rsidP="00F75CD1">
      <w:pPr>
        <w:numPr>
          <w:ilvl w:val="6"/>
          <w:numId w:val="89"/>
        </w:numPr>
        <w:tabs>
          <w:tab w:val="clear" w:pos="0"/>
        </w:tabs>
        <w:autoSpaceDE w:val="0"/>
        <w:spacing w:after="0" w:line="240" w:lineRule="auto"/>
        <w:ind w:left="426" w:hanging="426"/>
        <w:jc w:val="both"/>
      </w:pPr>
      <w:r w:rsidRPr="00EF672A">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EF672A" w:rsidRDefault="00F62816" w:rsidP="00F75CD1">
      <w:pPr>
        <w:numPr>
          <w:ilvl w:val="6"/>
          <w:numId w:val="89"/>
        </w:numPr>
        <w:tabs>
          <w:tab w:val="clear" w:pos="0"/>
        </w:tabs>
        <w:autoSpaceDE w:val="0"/>
        <w:spacing w:after="0" w:line="240" w:lineRule="auto"/>
        <w:ind w:left="426" w:hanging="426"/>
        <w:jc w:val="both"/>
      </w:pPr>
      <w:r w:rsidRPr="00EF672A">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EF672A" w:rsidRDefault="00F62816" w:rsidP="00F75CD1">
      <w:pPr>
        <w:numPr>
          <w:ilvl w:val="6"/>
          <w:numId w:val="89"/>
        </w:numPr>
        <w:tabs>
          <w:tab w:val="clear" w:pos="0"/>
        </w:tabs>
        <w:autoSpaceDE w:val="0"/>
        <w:spacing w:after="0" w:line="240" w:lineRule="auto"/>
        <w:ind w:left="426" w:hanging="426"/>
        <w:jc w:val="both"/>
      </w:pPr>
      <w:r w:rsidRPr="00EF672A">
        <w:rPr>
          <w:color w:val="000000"/>
          <w:lang w:eastAsia="pl-PL"/>
        </w:rPr>
        <w:t>Zamawiający wybiera najkorzystniejsza</w:t>
      </w:r>
      <w:r w:rsidRPr="00EF672A">
        <w:rPr>
          <w:rFonts w:eastAsia="ArialMT;MS Gothic"/>
          <w:color w:val="000000"/>
          <w:lang w:eastAsia="pl-PL"/>
        </w:rPr>
        <w:t xml:space="preserve">̨ </w:t>
      </w:r>
      <w:r w:rsidRPr="00EF672A">
        <w:rPr>
          <w:color w:val="000000"/>
          <w:lang w:eastAsia="pl-PL"/>
        </w:rPr>
        <w:t xml:space="preserve">ofertę </w:t>
      </w:r>
      <w:r w:rsidRPr="00EF672A">
        <w:rPr>
          <w:rFonts w:eastAsia="ArialMT;MS Gothic"/>
          <w:color w:val="000000"/>
          <w:lang w:eastAsia="pl-PL"/>
        </w:rPr>
        <w:t xml:space="preserve">w </w:t>
      </w:r>
      <w:r w:rsidRPr="00EF672A">
        <w:rPr>
          <w:color w:val="000000"/>
          <w:lang w:eastAsia="pl-PL"/>
        </w:rPr>
        <w:t xml:space="preserve"> terminie związania z oferta</w:t>
      </w:r>
      <w:r w:rsidRPr="00EF672A">
        <w:rPr>
          <w:rFonts w:eastAsia="ArialMT;MS Gothic"/>
          <w:color w:val="000000"/>
          <w:lang w:eastAsia="pl-PL"/>
        </w:rPr>
        <w:t xml:space="preserve">̨ </w:t>
      </w:r>
      <w:r w:rsidRPr="00EF672A">
        <w:rPr>
          <w:color w:val="000000"/>
          <w:lang w:eastAsia="pl-PL"/>
        </w:rPr>
        <w:t>okreś</w:t>
      </w:r>
      <w:r w:rsidRPr="00EF672A">
        <w:rPr>
          <w:rFonts w:eastAsia="ArialMT;MS Gothic"/>
          <w:color w:val="000000"/>
          <w:lang w:eastAsia="pl-PL"/>
        </w:rPr>
        <w:t>l</w:t>
      </w:r>
      <w:r w:rsidR="00EC659C">
        <w:rPr>
          <w:color w:val="000000"/>
          <w:lang w:eastAsia="pl-PL"/>
        </w:rPr>
        <w:t xml:space="preserve">onym  </w:t>
      </w:r>
      <w:r w:rsidRPr="00EF672A">
        <w:rPr>
          <w:color w:val="000000"/>
          <w:lang w:eastAsia="pl-PL"/>
        </w:rPr>
        <w:t>w SWZ.</w:t>
      </w:r>
    </w:p>
    <w:p w:rsidR="005A0CC9" w:rsidRPr="00EF672A" w:rsidRDefault="00F62816" w:rsidP="00F75CD1">
      <w:pPr>
        <w:numPr>
          <w:ilvl w:val="0"/>
          <w:numId w:val="23"/>
        </w:numPr>
        <w:tabs>
          <w:tab w:val="clear" w:pos="0"/>
        </w:tabs>
        <w:suppressAutoHyphens w:val="0"/>
        <w:autoSpaceDE w:val="0"/>
        <w:spacing w:after="0" w:line="240" w:lineRule="auto"/>
        <w:ind w:left="426" w:hanging="426"/>
        <w:jc w:val="both"/>
      </w:pPr>
      <w:r w:rsidRPr="00EF672A">
        <w:rPr>
          <w:color w:val="000000"/>
          <w:lang w:eastAsia="pl-PL"/>
        </w:rPr>
        <w:t>Jeż</w:t>
      </w:r>
      <w:r w:rsidRPr="00EF672A">
        <w:rPr>
          <w:rFonts w:eastAsia="ArialMT;MS Gothic"/>
          <w:color w:val="000000"/>
          <w:lang w:eastAsia="pl-PL"/>
        </w:rPr>
        <w:t>e</w:t>
      </w:r>
      <w:r w:rsidRPr="00EF672A">
        <w:rPr>
          <w:color w:val="000000"/>
          <w:lang w:eastAsia="pl-PL"/>
        </w:rPr>
        <w:t>li termin zwią</w:t>
      </w:r>
      <w:r w:rsidRPr="00EF672A">
        <w:rPr>
          <w:rFonts w:eastAsia="ArialMT;MS Gothic"/>
          <w:color w:val="000000"/>
          <w:lang w:eastAsia="pl-PL"/>
        </w:rPr>
        <w:t>z</w:t>
      </w:r>
      <w:r w:rsidRPr="00EF672A">
        <w:rPr>
          <w:color w:val="000000"/>
          <w:lang w:eastAsia="pl-PL"/>
        </w:rPr>
        <w:t>ania oferta</w:t>
      </w:r>
      <w:r w:rsidRPr="00EF672A">
        <w:rPr>
          <w:rFonts w:eastAsia="ArialMT;MS Gothic"/>
          <w:color w:val="000000"/>
          <w:lang w:eastAsia="pl-PL"/>
        </w:rPr>
        <w:t xml:space="preserve">̨ </w:t>
      </w:r>
      <w:r w:rsidRPr="00EF672A">
        <w:rPr>
          <w:color w:val="000000"/>
          <w:lang w:eastAsia="pl-PL"/>
        </w:rPr>
        <w:t>upłynie przed wyborem najkorzystniejszej oferty, Zamawiający wezwie Wykonawcę</w:t>
      </w:r>
      <w:r w:rsidRPr="00EF672A">
        <w:rPr>
          <w:rFonts w:eastAsia="ArialMT;MS Gothic"/>
          <w:color w:val="000000"/>
          <w:lang w:eastAsia="pl-PL"/>
        </w:rPr>
        <w:t>̨</w:t>
      </w:r>
      <w:r w:rsidRPr="00EF672A">
        <w:rPr>
          <w:color w:val="000000"/>
          <w:lang w:eastAsia="pl-PL"/>
        </w:rPr>
        <w:t>, któ</w:t>
      </w:r>
      <w:r w:rsidRPr="00EF672A">
        <w:rPr>
          <w:rFonts w:eastAsia="ArialMT;MS Gothic"/>
          <w:color w:val="000000"/>
          <w:lang w:eastAsia="pl-PL"/>
        </w:rPr>
        <w:t>r</w:t>
      </w:r>
      <w:r w:rsidRPr="00EF672A">
        <w:rPr>
          <w:color w:val="000000"/>
          <w:lang w:eastAsia="pl-PL"/>
        </w:rPr>
        <w:t>ego oferta otrzymała najwyż</w:t>
      </w:r>
      <w:r w:rsidRPr="00EF672A">
        <w:rPr>
          <w:rFonts w:eastAsia="ArialMT;MS Gothic"/>
          <w:color w:val="000000"/>
          <w:lang w:eastAsia="pl-PL"/>
        </w:rPr>
        <w:t>s</w:t>
      </w:r>
      <w:r w:rsidRPr="00EF672A">
        <w:rPr>
          <w:color w:val="000000"/>
          <w:lang w:eastAsia="pl-PL"/>
        </w:rPr>
        <w:t>za</w:t>
      </w:r>
      <w:r w:rsidRPr="00EF672A">
        <w:rPr>
          <w:rFonts w:eastAsia="ArialMT;MS Gothic"/>
          <w:color w:val="000000"/>
          <w:lang w:eastAsia="pl-PL"/>
        </w:rPr>
        <w:t xml:space="preserve">̨ </w:t>
      </w:r>
      <w:r w:rsidRPr="00EF672A">
        <w:rPr>
          <w:color w:val="000000"/>
          <w:lang w:eastAsia="pl-PL"/>
        </w:rPr>
        <w:t>ocenę</w:t>
      </w:r>
      <w:r w:rsidRPr="00EF672A">
        <w:rPr>
          <w:rFonts w:eastAsia="ArialMT;MS Gothic"/>
          <w:color w:val="000000"/>
          <w:lang w:eastAsia="pl-PL"/>
        </w:rPr>
        <w:t>̨</w:t>
      </w:r>
      <w:r w:rsidRPr="00EF672A">
        <w:rPr>
          <w:color w:val="000000"/>
          <w:lang w:eastAsia="pl-PL"/>
        </w:rPr>
        <w:t>, do wyraż</w:t>
      </w:r>
      <w:r w:rsidRPr="00EF672A">
        <w:rPr>
          <w:rFonts w:eastAsia="ArialMT;MS Gothic"/>
          <w:color w:val="000000"/>
          <w:lang w:eastAsia="pl-PL"/>
        </w:rPr>
        <w:t>e</w:t>
      </w:r>
      <w:r w:rsidRPr="00EF672A">
        <w:rPr>
          <w:color w:val="000000"/>
          <w:lang w:eastAsia="pl-PL"/>
        </w:rPr>
        <w:t>nia, w wyznaczonym przez Zamawiają</w:t>
      </w:r>
      <w:r w:rsidRPr="00EF672A">
        <w:rPr>
          <w:rFonts w:eastAsia="ArialMT;MS Gothic"/>
          <w:color w:val="000000"/>
          <w:lang w:eastAsia="pl-PL"/>
        </w:rPr>
        <w:t>c</w:t>
      </w:r>
      <w:r w:rsidRPr="00EF672A">
        <w:rPr>
          <w:color w:val="000000"/>
          <w:lang w:eastAsia="pl-PL"/>
        </w:rPr>
        <w:t>ego terminie, pisemnej zgody na wybó</w:t>
      </w:r>
      <w:r w:rsidRPr="00EF672A">
        <w:rPr>
          <w:rFonts w:eastAsia="ArialMT;MS Gothic"/>
          <w:color w:val="000000"/>
          <w:lang w:eastAsia="pl-PL"/>
        </w:rPr>
        <w:t>r</w:t>
      </w:r>
      <w:r w:rsidRPr="00EF672A">
        <w:rPr>
          <w:color w:val="000000"/>
          <w:lang w:eastAsia="pl-PL"/>
        </w:rPr>
        <w:t xml:space="preserve"> jego oferty.</w:t>
      </w:r>
    </w:p>
    <w:p w:rsidR="005A0CC9" w:rsidRPr="00EF672A" w:rsidRDefault="00F62816" w:rsidP="00F75CD1">
      <w:pPr>
        <w:numPr>
          <w:ilvl w:val="0"/>
          <w:numId w:val="23"/>
        </w:numPr>
        <w:tabs>
          <w:tab w:val="clear" w:pos="0"/>
        </w:tabs>
        <w:suppressAutoHyphens w:val="0"/>
        <w:autoSpaceDE w:val="0"/>
        <w:spacing w:after="0" w:line="240" w:lineRule="auto"/>
        <w:ind w:left="426" w:hanging="426"/>
        <w:jc w:val="both"/>
      </w:pPr>
      <w:r w:rsidRPr="00EF672A">
        <w:rPr>
          <w:color w:val="000000"/>
          <w:lang w:eastAsia="pl-PL"/>
        </w:rPr>
        <w:t>W przypadku braku zgody, o któ</w:t>
      </w:r>
      <w:r w:rsidRPr="00EF672A">
        <w:rPr>
          <w:rFonts w:eastAsia="ArialMT;MS Gothic"/>
          <w:color w:val="000000"/>
          <w:lang w:eastAsia="pl-PL"/>
        </w:rPr>
        <w:t>r</w:t>
      </w:r>
      <w:r w:rsidRPr="00EF672A">
        <w:rPr>
          <w:color w:val="000000"/>
          <w:lang w:eastAsia="pl-PL"/>
        </w:rPr>
        <w:t xml:space="preserve">ej mowa w ust. </w:t>
      </w:r>
      <w:r w:rsidR="00EF672A">
        <w:rPr>
          <w:color w:val="000000"/>
          <w:lang w:eastAsia="pl-PL"/>
        </w:rPr>
        <w:t>11</w:t>
      </w:r>
      <w:r w:rsidRPr="00EF672A">
        <w:rPr>
          <w:color w:val="000000"/>
          <w:lang w:eastAsia="pl-PL"/>
        </w:rPr>
        <w:t>, oferta podlega odrzuceniu, a Zamawiający zwraca się</w:t>
      </w:r>
      <w:r w:rsidRPr="00EF672A">
        <w:rPr>
          <w:rFonts w:eastAsia="ArialMT;MS Gothic"/>
          <w:color w:val="000000"/>
          <w:lang w:eastAsia="pl-PL"/>
        </w:rPr>
        <w:t xml:space="preserve"> </w:t>
      </w:r>
      <w:r w:rsidRPr="00EF672A">
        <w:rPr>
          <w:color w:val="000000"/>
          <w:lang w:eastAsia="pl-PL"/>
        </w:rPr>
        <w:t>o wyraż</w:t>
      </w:r>
      <w:r w:rsidRPr="00EF672A">
        <w:rPr>
          <w:rFonts w:eastAsia="ArialMT;MS Gothic"/>
          <w:color w:val="000000"/>
          <w:lang w:eastAsia="pl-PL"/>
        </w:rPr>
        <w:t>e</w:t>
      </w:r>
      <w:r w:rsidRPr="00EF672A">
        <w:rPr>
          <w:color w:val="000000"/>
          <w:lang w:eastAsia="pl-PL"/>
        </w:rPr>
        <w:t>nie takiej zgody do kolejnego Wykonawcy, któ</w:t>
      </w:r>
      <w:r w:rsidRPr="00EF672A">
        <w:rPr>
          <w:rFonts w:eastAsia="ArialMT;MS Gothic"/>
          <w:color w:val="000000"/>
          <w:lang w:eastAsia="pl-PL"/>
        </w:rPr>
        <w:t>r</w:t>
      </w:r>
      <w:r w:rsidRPr="00EF672A">
        <w:rPr>
          <w:color w:val="000000"/>
          <w:lang w:eastAsia="pl-PL"/>
        </w:rPr>
        <w:t>ego oferta została najwyż</w:t>
      </w:r>
      <w:r w:rsidRPr="00EF672A">
        <w:rPr>
          <w:rFonts w:eastAsia="ArialMT;MS Gothic"/>
          <w:color w:val="000000"/>
          <w:lang w:eastAsia="pl-PL"/>
        </w:rPr>
        <w:t>e</w:t>
      </w:r>
      <w:r w:rsidRPr="00EF672A">
        <w:rPr>
          <w:color w:val="000000"/>
          <w:lang w:eastAsia="pl-PL"/>
        </w:rPr>
        <w:t>j oceniona, chyba ż</w:t>
      </w:r>
      <w:r w:rsidRPr="00EF672A">
        <w:rPr>
          <w:rFonts w:eastAsia="ArialMT;MS Gothic"/>
          <w:color w:val="000000"/>
          <w:lang w:eastAsia="pl-PL"/>
        </w:rPr>
        <w:t>e</w:t>
      </w:r>
      <w:r w:rsidRPr="00EF672A">
        <w:rPr>
          <w:color w:val="000000"/>
          <w:lang w:eastAsia="pl-PL"/>
        </w:rPr>
        <w:t xml:space="preserve"> zachodzą</w:t>
      </w:r>
      <w:r w:rsidRPr="00EF672A">
        <w:rPr>
          <w:rFonts w:eastAsia="ArialMT;MS Gothic"/>
          <w:color w:val="000000"/>
          <w:lang w:eastAsia="pl-PL"/>
        </w:rPr>
        <w:t xml:space="preserve">̨ </w:t>
      </w:r>
      <w:r w:rsidRPr="00EF672A">
        <w:rPr>
          <w:color w:val="000000"/>
          <w:lang w:eastAsia="pl-PL"/>
        </w:rPr>
        <w:t>przesłanki do unieważ</w:t>
      </w:r>
      <w:r w:rsidRPr="00EF672A">
        <w:rPr>
          <w:rFonts w:eastAsia="ArialMT;MS Gothic"/>
          <w:color w:val="000000"/>
          <w:lang w:eastAsia="pl-PL"/>
        </w:rPr>
        <w:t>n</w:t>
      </w:r>
      <w:r w:rsidRPr="00EF672A">
        <w:rPr>
          <w:color w:val="000000"/>
          <w:lang w:eastAsia="pl-PL"/>
        </w:rPr>
        <w:t>ienia postę</w:t>
      </w:r>
      <w:r w:rsidRPr="00EF672A">
        <w:rPr>
          <w:rFonts w:eastAsia="ArialMT;MS Gothic"/>
          <w:color w:val="000000"/>
          <w:lang w:eastAsia="pl-PL"/>
        </w:rPr>
        <w:t>p</w:t>
      </w:r>
      <w:r w:rsidRPr="00EF672A">
        <w:rPr>
          <w:color w:val="000000"/>
          <w:lang w:eastAsia="pl-PL"/>
        </w:rPr>
        <w:t>owania.</w:t>
      </w:r>
    </w:p>
    <w:p w:rsidR="005A0CC9" w:rsidRPr="00EF672A" w:rsidRDefault="005A0CC9" w:rsidP="00F75CD1">
      <w:pPr>
        <w:numPr>
          <w:ilvl w:val="0"/>
          <w:numId w:val="23"/>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Default="005A0CC9" w:rsidP="00F75CD1">
      <w:pPr>
        <w:numPr>
          <w:ilvl w:val="0"/>
          <w:numId w:val="23"/>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67C74" w:rsidRDefault="005A0CC9" w:rsidP="00F75CD1">
      <w:pPr>
        <w:numPr>
          <w:ilvl w:val="0"/>
          <w:numId w:val="23"/>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rsidR="00550AAF" w:rsidRPr="00152088"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50AAF" w:rsidRPr="00152088" w:rsidRDefault="00A04B44" w:rsidP="001F4691">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rsidR="00550AAF" w:rsidRPr="00152088" w:rsidRDefault="00A04B44" w:rsidP="001F4691">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rsidR="00550AAF" w:rsidRPr="00152088" w:rsidRDefault="00A04B44" w:rsidP="001F4691">
      <w:pPr>
        <w:numPr>
          <w:ilvl w:val="0"/>
          <w:numId w:val="25"/>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rsidR="00550AAF" w:rsidRDefault="00A04B44" w:rsidP="007014C7">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rsidR="00F75CD1" w:rsidRPr="007014C7"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rsidR="00550AAF" w:rsidRPr="00152088" w:rsidRDefault="00A04B44" w:rsidP="001F4691">
      <w:pPr>
        <w:keepNext/>
        <w:numPr>
          <w:ilvl w:val="0"/>
          <w:numId w:val="18"/>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w:t>
      </w:r>
      <w:r w:rsidR="00834F71">
        <w:rPr>
          <w:rFonts w:eastAsia="Times New Roman"/>
          <w:b/>
          <w:lang w:eastAsia="pl-PL"/>
        </w:rPr>
        <w:br/>
      </w:r>
      <w:r w:rsidRPr="00152088">
        <w:rPr>
          <w:rFonts w:eastAsia="Times New Roman"/>
          <w:b/>
          <w:lang w:eastAsia="pl-PL"/>
        </w:rPr>
        <w:t>w postępowaniu</w:t>
      </w:r>
      <w:r w:rsidRPr="00152088">
        <w:rPr>
          <w:rFonts w:eastAsia="Times New Roman"/>
          <w:lang w:eastAsia="pl-PL"/>
        </w:rPr>
        <w:t xml:space="preserve"> dotyczące:</w:t>
      </w:r>
    </w:p>
    <w:p w:rsidR="00550AAF" w:rsidRPr="00B01BEC" w:rsidRDefault="00834F71" w:rsidP="001F4691">
      <w:pPr>
        <w:pStyle w:val="Akapitzlist"/>
        <w:numPr>
          <w:ilvl w:val="0"/>
          <w:numId w:val="33"/>
        </w:numPr>
        <w:spacing w:before="60"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z</w:t>
      </w:r>
      <w:r w:rsidRPr="00B01BEC">
        <w:rPr>
          <w:rFonts w:ascii="Times New Roman" w:eastAsia="Times New Roman" w:hAnsi="Times New Roman" w:cs="Times New Roman"/>
          <w:b/>
          <w:color w:val="000000" w:themeColor="text1"/>
          <w:lang w:eastAsia="pl-PL"/>
        </w:rPr>
        <w:t>dolności</w:t>
      </w:r>
      <w:r w:rsidR="00A04B44" w:rsidRPr="00B01BEC">
        <w:rPr>
          <w:rFonts w:ascii="Times New Roman" w:eastAsia="Times New Roman" w:hAnsi="Times New Roman" w:cs="Times New Roman"/>
          <w:b/>
          <w:color w:val="000000" w:themeColor="text1"/>
          <w:lang w:eastAsia="pl-PL"/>
        </w:rPr>
        <w:t xml:space="preserve"> do wyst</w:t>
      </w:r>
      <w:r w:rsidR="005D5431" w:rsidRPr="00B01BEC">
        <w:rPr>
          <w:rFonts w:ascii="Times New Roman" w:eastAsia="Times New Roman" w:hAnsi="Times New Roman" w:cs="Times New Roman"/>
          <w:b/>
          <w:color w:val="000000" w:themeColor="text1"/>
          <w:lang w:eastAsia="pl-PL"/>
        </w:rPr>
        <w:t>ępowania w obrocie gospodarczym</w:t>
      </w:r>
    </w:p>
    <w:p w:rsidR="00550AAF" w:rsidRPr="00B01BEC" w:rsidRDefault="00A04B44" w:rsidP="001932AE">
      <w:pPr>
        <w:spacing w:after="0" w:line="240" w:lineRule="auto"/>
        <w:ind w:left="720" w:hanging="11"/>
        <w:jc w:val="both"/>
        <w:rPr>
          <w:rFonts w:eastAsia="Times New Roman"/>
          <w:color w:val="000000" w:themeColor="text1"/>
          <w:u w:val="single"/>
          <w:lang w:eastAsia="pl-PL"/>
        </w:rPr>
      </w:pPr>
      <w:r w:rsidRPr="00B01BEC">
        <w:rPr>
          <w:rFonts w:eastAsia="Times New Roman"/>
          <w:color w:val="000000" w:themeColor="text1"/>
          <w:u w:val="single"/>
          <w:lang w:eastAsia="pl-PL"/>
        </w:rPr>
        <w:t>Opis spełnienia warunku:</w:t>
      </w:r>
    </w:p>
    <w:p w:rsidR="00AF5B56" w:rsidRPr="00B01BEC" w:rsidRDefault="00306F6E" w:rsidP="00B01BEC">
      <w:pPr>
        <w:spacing w:before="60" w:after="0" w:line="240" w:lineRule="auto"/>
        <w:ind w:left="720" w:hanging="11"/>
        <w:jc w:val="both"/>
        <w:rPr>
          <w:rFonts w:eastAsia="Times New Roman"/>
          <w:color w:val="000000" w:themeColor="text1"/>
          <w:lang w:eastAsia="pl-PL"/>
        </w:rPr>
      </w:pPr>
      <w:r w:rsidRPr="00FB2DC8">
        <w:rPr>
          <w:rFonts w:eastAsia="Times New Roman"/>
          <w:lang w:eastAsia="pl-PL"/>
        </w:rPr>
        <w:t>Zamawiający odstępuje od opisu sposobu dokonywania oceny spełnienia warunków w tym zakresie. Zamawiający nie dokona oceny spełnienia warunków udziału w postępowaniu.</w:t>
      </w:r>
    </w:p>
    <w:p w:rsidR="00550AAF" w:rsidRPr="00FB2DC8" w:rsidRDefault="00A04B44" w:rsidP="001F4691">
      <w:pPr>
        <w:pStyle w:val="Akapitzlist"/>
        <w:numPr>
          <w:ilvl w:val="0"/>
          <w:numId w:val="33"/>
        </w:numPr>
        <w:spacing w:before="60" w:after="0" w:line="240" w:lineRule="auto"/>
        <w:jc w:val="both"/>
        <w:rPr>
          <w:rFonts w:ascii="Times New Roman" w:eastAsia="Times New Roman" w:hAnsi="Times New Roman" w:cs="Times New Roman"/>
          <w:lang w:eastAsia="pl-PL"/>
        </w:rPr>
      </w:pPr>
      <w:r w:rsidRPr="00FB2DC8">
        <w:rPr>
          <w:rFonts w:ascii="Times New Roman" w:eastAsia="Times New Roman" w:hAnsi="Times New Roman" w:cs="Times New Roman"/>
          <w:b/>
          <w:lang w:eastAsia="pl-PL"/>
        </w:rPr>
        <w:t>uprawnień do prowadzenia określonej działalności gospodarczej lub zawodowej,</w:t>
      </w:r>
      <w:r w:rsidR="00834F71">
        <w:rPr>
          <w:rFonts w:ascii="Times New Roman" w:eastAsia="Times New Roman" w:hAnsi="Times New Roman" w:cs="Times New Roman"/>
          <w:b/>
          <w:lang w:eastAsia="pl-PL"/>
        </w:rPr>
        <w:t xml:space="preserve"> </w:t>
      </w:r>
      <w:r w:rsidR="00834F71">
        <w:rPr>
          <w:rFonts w:ascii="Times New Roman" w:eastAsia="Times New Roman" w:hAnsi="Times New Roman" w:cs="Times New Roman"/>
          <w:b/>
          <w:lang w:eastAsia="pl-PL"/>
        </w:rPr>
        <w:br/>
      </w:r>
      <w:r w:rsidRPr="00FB2DC8">
        <w:rPr>
          <w:rFonts w:ascii="Times New Roman" w:eastAsia="Times New Roman" w:hAnsi="Times New Roman" w:cs="Times New Roman"/>
          <w:b/>
          <w:lang w:eastAsia="pl-PL"/>
        </w:rPr>
        <w:t xml:space="preserve">o ile </w:t>
      </w:r>
      <w:r w:rsidR="00561BE7" w:rsidRPr="00FB2DC8">
        <w:rPr>
          <w:rFonts w:ascii="Times New Roman" w:eastAsia="Times New Roman" w:hAnsi="Times New Roman" w:cs="Times New Roman"/>
          <w:b/>
          <w:lang w:eastAsia="pl-PL"/>
        </w:rPr>
        <w:t>wynika to z odrębnych przepisów</w:t>
      </w:r>
    </w:p>
    <w:p w:rsidR="00550AAF" w:rsidRPr="00FB2DC8" w:rsidRDefault="00A04B44" w:rsidP="001932AE">
      <w:pPr>
        <w:tabs>
          <w:tab w:val="left" w:pos="-993"/>
        </w:tabs>
        <w:spacing w:after="0" w:line="240" w:lineRule="auto"/>
        <w:ind w:left="720" w:hanging="11"/>
        <w:jc w:val="both"/>
        <w:rPr>
          <w:rFonts w:eastAsia="Times New Roman"/>
          <w:u w:val="single"/>
          <w:lang w:eastAsia="pl-PL"/>
        </w:rPr>
      </w:pPr>
      <w:r w:rsidRPr="00FB2DC8">
        <w:rPr>
          <w:rFonts w:eastAsia="Times New Roman"/>
          <w:u w:val="single"/>
          <w:lang w:eastAsia="pl-PL"/>
        </w:rPr>
        <w:t>Opis spełnienia warunku:</w:t>
      </w:r>
    </w:p>
    <w:p w:rsidR="006E4725" w:rsidRDefault="006E4725" w:rsidP="006E4725">
      <w:pPr>
        <w:pStyle w:val="Akapitzlist"/>
        <w:spacing w:before="60" w:after="0" w:line="240" w:lineRule="auto"/>
        <w:jc w:val="both"/>
        <w:rPr>
          <w:rFonts w:ascii="Times New Roman" w:eastAsia="Times New Roman" w:hAnsi="Times New Roman" w:cs="Times New Roman"/>
          <w:lang w:eastAsia="pl-PL"/>
        </w:rPr>
      </w:pPr>
      <w:r w:rsidRPr="00FB2DC8">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306F6E"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2DC8" w:rsidRDefault="0006434E" w:rsidP="001F4691">
      <w:pPr>
        <w:pStyle w:val="Akapitzlist"/>
        <w:keepNext/>
        <w:keepLines/>
        <w:numPr>
          <w:ilvl w:val="0"/>
          <w:numId w:val="33"/>
        </w:numPr>
        <w:spacing w:before="60" w:after="0" w:line="240" w:lineRule="auto"/>
        <w:jc w:val="both"/>
        <w:rPr>
          <w:rFonts w:ascii="Times New Roman" w:eastAsia="Times New Roman" w:hAnsi="Times New Roman" w:cs="Times New Roman"/>
          <w:b/>
          <w:lang w:eastAsia="pl-PL"/>
        </w:rPr>
      </w:pPr>
      <w:r w:rsidRPr="00FB2DC8">
        <w:rPr>
          <w:rFonts w:ascii="Times New Roman" w:eastAsia="Times New Roman" w:hAnsi="Times New Roman" w:cs="Times New Roman"/>
          <w:b/>
          <w:lang w:eastAsia="pl-PL"/>
        </w:rPr>
        <w:t>sytuacji ekonomicznej lub finansowej</w:t>
      </w:r>
    </w:p>
    <w:p w:rsidR="0006434E" w:rsidRPr="00FB2DC8" w:rsidRDefault="0006434E" w:rsidP="0006434E">
      <w:pPr>
        <w:tabs>
          <w:tab w:val="left" w:pos="-993"/>
          <w:tab w:val="right" w:pos="-426"/>
        </w:tabs>
        <w:spacing w:after="0" w:line="240" w:lineRule="auto"/>
        <w:ind w:left="709"/>
        <w:jc w:val="both"/>
        <w:rPr>
          <w:rFonts w:eastAsia="Times New Roman"/>
          <w:u w:val="single"/>
          <w:lang w:eastAsia="pl-PL"/>
        </w:rPr>
      </w:pPr>
      <w:r w:rsidRPr="00FB2DC8">
        <w:rPr>
          <w:rFonts w:eastAsia="Times New Roman"/>
          <w:u w:val="single"/>
          <w:lang w:eastAsia="pl-PL"/>
        </w:rPr>
        <w:t>Opis spełnienia warunku:</w:t>
      </w:r>
    </w:p>
    <w:p w:rsidR="0006434E" w:rsidRDefault="004A5C94" w:rsidP="001932AE">
      <w:pPr>
        <w:tabs>
          <w:tab w:val="left" w:pos="-993"/>
        </w:tabs>
        <w:spacing w:after="0" w:line="240" w:lineRule="auto"/>
        <w:ind w:left="720" w:hanging="11"/>
        <w:jc w:val="both"/>
        <w:rPr>
          <w:iCs/>
          <w:kern w:val="2"/>
          <w:lang w:eastAsia="ar-SA"/>
        </w:rPr>
      </w:pPr>
      <w:r w:rsidRPr="00FB2DC8">
        <w:rPr>
          <w:iCs/>
          <w:kern w:val="2"/>
          <w:lang w:eastAsia="ar-SA"/>
        </w:rPr>
        <w:t>Zamawiający odstępuje od opisu sposobu dokonywania oceny spełnienia warunków w tym zakresie. Zamawiający nie dokona oceny spełnienia warunków udziału w postępowaniu</w:t>
      </w:r>
      <w:r w:rsidR="00975A4B" w:rsidRPr="00FB2DC8">
        <w:rPr>
          <w:iCs/>
          <w:kern w:val="2"/>
          <w:lang w:eastAsia="ar-SA"/>
        </w:rPr>
        <w:t>.</w:t>
      </w:r>
    </w:p>
    <w:p w:rsidR="00306F6E" w:rsidRPr="00306F6E" w:rsidRDefault="00306F6E" w:rsidP="001932AE">
      <w:pPr>
        <w:tabs>
          <w:tab w:val="left" w:pos="-993"/>
        </w:tabs>
        <w:spacing w:after="0" w:line="240" w:lineRule="auto"/>
        <w:ind w:left="720" w:hanging="11"/>
        <w:jc w:val="both"/>
        <w:rPr>
          <w:iCs/>
          <w:kern w:val="2"/>
          <w:sz w:val="8"/>
          <w:szCs w:val="8"/>
          <w:lang w:eastAsia="ar-SA"/>
        </w:rPr>
      </w:pPr>
    </w:p>
    <w:p w:rsidR="00550AAF" w:rsidRPr="00306F6E" w:rsidRDefault="00A04B44" w:rsidP="000A78B4">
      <w:pPr>
        <w:pStyle w:val="Akapitzlist"/>
        <w:numPr>
          <w:ilvl w:val="0"/>
          <w:numId w:val="33"/>
        </w:numPr>
        <w:tabs>
          <w:tab w:val="left" w:pos="-993"/>
        </w:tabs>
        <w:spacing w:after="0" w:line="240" w:lineRule="auto"/>
        <w:jc w:val="both"/>
        <w:rPr>
          <w:rFonts w:ascii="Times New Roman" w:eastAsia="Times New Roman" w:hAnsi="Times New Roman" w:cs="Times New Roman"/>
          <w:lang w:eastAsia="pl-PL"/>
        </w:rPr>
      </w:pPr>
      <w:r w:rsidRPr="00306F6E">
        <w:rPr>
          <w:rFonts w:ascii="Times New Roman" w:eastAsia="Times New Roman" w:hAnsi="Times New Roman" w:cs="Times New Roman"/>
          <w:b/>
          <w:lang w:eastAsia="pl-PL"/>
        </w:rPr>
        <w:t>zdolności technicznej lub zawodowej</w:t>
      </w:r>
    </w:p>
    <w:p w:rsidR="00550AAF" w:rsidRPr="00306F6E" w:rsidRDefault="005D5431">
      <w:pPr>
        <w:tabs>
          <w:tab w:val="left" w:pos="-993"/>
          <w:tab w:val="right" w:pos="-426"/>
        </w:tabs>
        <w:spacing w:after="0" w:line="240" w:lineRule="auto"/>
        <w:ind w:left="426"/>
        <w:jc w:val="both"/>
        <w:rPr>
          <w:rFonts w:eastAsia="Times New Roman"/>
          <w:u w:val="single"/>
          <w:lang w:eastAsia="pl-PL"/>
        </w:rPr>
      </w:pPr>
      <w:r w:rsidRPr="00306F6E">
        <w:rPr>
          <w:rFonts w:eastAsia="Times New Roman"/>
          <w:lang w:eastAsia="pl-PL"/>
        </w:rPr>
        <w:tab/>
      </w:r>
      <w:r w:rsidR="00A04B44" w:rsidRPr="00306F6E">
        <w:rPr>
          <w:rFonts w:eastAsia="Times New Roman"/>
          <w:u w:val="single"/>
          <w:lang w:eastAsia="pl-PL"/>
        </w:rPr>
        <w:t>Opis spełnienia warunku:</w:t>
      </w:r>
    </w:p>
    <w:p w:rsidR="00450F0D" w:rsidRPr="00C5106E" w:rsidRDefault="00450F0D" w:rsidP="00450F0D">
      <w:pPr>
        <w:pStyle w:val="Akapitzlist"/>
        <w:numPr>
          <w:ilvl w:val="0"/>
          <w:numId w:val="196"/>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C5106E">
        <w:rPr>
          <w:rFonts w:ascii="Times New Roman" w:eastAsia="Times New Roman" w:hAnsi="Times New Roman" w:cs="Times New Roman"/>
          <w:b/>
          <w:color w:val="000000" w:themeColor="text1"/>
          <w:highlight w:val="lightGray"/>
          <w:lang w:eastAsia="pl-PL"/>
        </w:rPr>
        <w:t>Wykonawca musi wykazać się doświadczeniem (</w:t>
      </w:r>
      <w:r w:rsidR="0054147F" w:rsidRPr="00C5106E">
        <w:rPr>
          <w:rFonts w:ascii="Times New Roman" w:eastAsia="Times New Roman" w:hAnsi="Times New Roman" w:cs="Times New Roman"/>
          <w:b/>
          <w:color w:val="000000" w:themeColor="text1"/>
          <w:highlight w:val="lightGray"/>
          <w:lang w:eastAsia="pl-PL"/>
        </w:rPr>
        <w:t>załącznik, 12) że</w:t>
      </w:r>
      <w:r w:rsidRPr="00C5106E">
        <w:rPr>
          <w:rFonts w:ascii="Times New Roman" w:eastAsia="Times New Roman" w:hAnsi="Times New Roman" w:cs="Times New Roman"/>
          <w:color w:val="000000" w:themeColor="text1"/>
          <w:highlight w:val="lightGray"/>
          <w:lang w:eastAsia="pl-PL"/>
        </w:rPr>
        <w:t xml:space="preserve"> </w:t>
      </w:r>
      <w:r w:rsidRPr="00C5106E">
        <w:rPr>
          <w:rFonts w:ascii="Times New Roman" w:eastAsia="Times New Roman" w:hAnsi="Times New Roman" w:cs="Times New Roman"/>
          <w:b/>
          <w:color w:val="000000" w:themeColor="text1"/>
          <w:highlight w:val="lightGray"/>
          <w:lang w:eastAsia="pl-PL"/>
        </w:rPr>
        <w:t>w okresie ostatnich 3 lat</w:t>
      </w:r>
      <w:r w:rsidRPr="00C5106E">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C5106E">
        <w:rPr>
          <w:rFonts w:ascii="Times New Roman" w:eastAsia="Times New Roman" w:hAnsi="Times New Roman" w:cs="Times New Roman"/>
          <w:color w:val="000000" w:themeColor="text1"/>
          <w:highlight w:val="lightGray"/>
          <w:lang w:eastAsia="pl-PL"/>
        </w:rPr>
        <w:t>rzecz, których</w:t>
      </w:r>
      <w:r w:rsidRPr="00C5106E">
        <w:rPr>
          <w:rFonts w:ascii="Times New Roman" w:eastAsia="Times New Roman" w:hAnsi="Times New Roman" w:cs="Times New Roman"/>
          <w:color w:val="000000" w:themeColor="text1"/>
          <w:highlight w:val="lightGray"/>
          <w:lang w:eastAsia="pl-PL"/>
        </w:rPr>
        <w:t xml:space="preserve"> usługi zostały wykonane lub są wykonywane, oraz załączeniem dowodów określających, czy te usługi zostały wykonane lub są wykonywane należycie, przy czym dowodami, o których mowa, są referencje bądź inne dokumenty sporządzone przez podmiot, na </w:t>
      </w:r>
      <w:r w:rsidR="0054147F" w:rsidRPr="00C5106E">
        <w:rPr>
          <w:rFonts w:ascii="Times New Roman" w:eastAsia="Times New Roman" w:hAnsi="Times New Roman" w:cs="Times New Roman"/>
          <w:color w:val="000000" w:themeColor="text1"/>
          <w:highlight w:val="lightGray"/>
          <w:lang w:eastAsia="pl-PL"/>
        </w:rPr>
        <w:t>rzecz, którego</w:t>
      </w:r>
      <w:r w:rsidRPr="00C5106E">
        <w:rPr>
          <w:rFonts w:ascii="Times New Roman" w:eastAsia="Times New Roman" w:hAnsi="Times New Roman" w:cs="Times New Roman"/>
          <w:color w:val="000000" w:themeColor="text1"/>
          <w:highlight w:val="lightGray"/>
          <w:lang w:eastAsia="pl-PL"/>
        </w:rPr>
        <w:t xml:space="preserve"> usługi zostały wykonane, a w przypadku świadczeń powtarzających się lub ciągłych są wykonywane, </w:t>
      </w:r>
      <w:r w:rsidRPr="00C5106E">
        <w:rPr>
          <w:rFonts w:ascii="Times New Roman" w:eastAsia="Times New Roman" w:hAnsi="Times New Roman" w:cs="Times New Roman"/>
          <w:color w:val="000000" w:themeColor="text1"/>
          <w:highlight w:val="lightGray"/>
          <w:lang w:eastAsia="pl-PL"/>
        </w:rPr>
        <w:b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237950" w:rsidRPr="00444B8A" w:rsidRDefault="00450F0D" w:rsidP="00450F0D">
      <w:pPr>
        <w:suppressAutoHyphens w:val="0"/>
        <w:spacing w:after="0" w:line="240" w:lineRule="auto"/>
        <w:ind w:left="709"/>
        <w:jc w:val="both"/>
        <w:rPr>
          <w:bCs/>
          <w:color w:val="000000" w:themeColor="text1"/>
        </w:rPr>
      </w:pPr>
      <w:r w:rsidRPr="00444B8A">
        <w:rPr>
          <w:b/>
          <w:color w:val="000000" w:themeColor="text1"/>
        </w:rPr>
        <w:t xml:space="preserve">         </w:t>
      </w:r>
      <w:r w:rsidRPr="00444B8A">
        <w:rPr>
          <w:b/>
          <w:color w:val="000000" w:themeColor="text1"/>
          <w:highlight w:val="lightGray"/>
        </w:rPr>
        <w:t>Za spełnienie</w:t>
      </w:r>
      <w:r w:rsidRPr="00444B8A">
        <w:rPr>
          <w:color w:val="000000" w:themeColor="text1"/>
          <w:highlight w:val="lightGray"/>
        </w:rPr>
        <w:t xml:space="preserve"> tego warunku zamawiający uzna przeprowadzenie </w:t>
      </w:r>
      <w:r w:rsidRPr="00444B8A">
        <w:rPr>
          <w:b/>
          <w:color w:val="000000" w:themeColor="text1"/>
          <w:highlight w:val="lightGray"/>
        </w:rPr>
        <w:t xml:space="preserve">minimum </w:t>
      </w:r>
      <w:r w:rsidRPr="00444B8A">
        <w:rPr>
          <w:rFonts w:eastAsia="MS Mincho"/>
          <w:b/>
          <w:spacing w:val="-1"/>
          <w:highlight w:val="lightGray"/>
          <w:lang w:eastAsia="en-US"/>
        </w:rPr>
        <w:t>2</w:t>
      </w:r>
      <w:r w:rsidRPr="00444B8A">
        <w:rPr>
          <w:rFonts w:eastAsia="MS Mincho"/>
          <w:spacing w:val="-1"/>
          <w:highlight w:val="lightGray"/>
          <w:lang w:eastAsia="en-US"/>
        </w:rPr>
        <w:t xml:space="preserve"> wdrożenia oprogramowania typu CRIS o wartości nie mniejszej niż </w:t>
      </w:r>
      <w:r w:rsidRPr="00444B8A">
        <w:rPr>
          <w:rFonts w:eastAsia="MS Mincho"/>
          <w:b/>
          <w:spacing w:val="-1"/>
          <w:highlight w:val="lightGray"/>
          <w:lang w:eastAsia="en-US"/>
        </w:rPr>
        <w:t>100 000,00 zł</w:t>
      </w:r>
      <w:r w:rsidRPr="00444B8A">
        <w:rPr>
          <w:highlight w:val="lightGray"/>
        </w:rPr>
        <w:t xml:space="preserve"> </w:t>
      </w:r>
      <w:r w:rsidRPr="00444B8A">
        <w:rPr>
          <w:rFonts w:eastAsia="Times New Roman"/>
          <w:iCs/>
          <w:color w:val="000000" w:themeColor="text1"/>
          <w:highlight w:val="lightGray"/>
          <w:lang w:eastAsia="pl-PL"/>
        </w:rPr>
        <w:t>z podaniem ich nazwy, miejsca i daty realizacji</w:t>
      </w:r>
      <w:r w:rsidRPr="00444B8A">
        <w:rPr>
          <w:bCs/>
          <w:color w:val="000000" w:themeColor="text1"/>
          <w:highlight w:val="lightGray"/>
        </w:rPr>
        <w:t>.</w:t>
      </w:r>
    </w:p>
    <w:p w:rsidR="000A78B4" w:rsidRPr="000A78B4" w:rsidRDefault="000A78B4" w:rsidP="00450F0D">
      <w:pPr>
        <w:suppressAutoHyphens w:val="0"/>
        <w:spacing w:after="0" w:line="240" w:lineRule="auto"/>
        <w:ind w:left="709"/>
        <w:jc w:val="both"/>
        <w:rPr>
          <w:rFonts w:eastAsia="Times New Roman"/>
          <w:sz w:val="8"/>
          <w:szCs w:val="8"/>
          <w:lang w:eastAsia="pl-PL"/>
        </w:rPr>
      </w:pPr>
    </w:p>
    <w:p w:rsidR="000A78B4" w:rsidRDefault="000A78B4" w:rsidP="000A78B4">
      <w:pPr>
        <w:suppressAutoHyphens w:val="0"/>
        <w:spacing w:after="0" w:line="240" w:lineRule="auto"/>
        <w:ind w:left="284"/>
        <w:jc w:val="both"/>
        <w:rPr>
          <w:b/>
        </w:rPr>
      </w:pPr>
      <w:r w:rsidRPr="00540C3F">
        <w:rPr>
          <w:b/>
        </w:rPr>
        <w:t xml:space="preserve">Ocena spełnienia warunków będzie dokonywana metodą 0-1, tj. spełnia/nie spełnia w oparciu </w:t>
      </w:r>
      <w:r>
        <w:rPr>
          <w:b/>
        </w:rPr>
        <w:br/>
      </w:r>
      <w:r w:rsidRPr="00540C3F">
        <w:rPr>
          <w:b/>
        </w:rPr>
        <w:t>o oświadczenia i dokumenty dołączone do oferty bądź po ich uzupełnieniu na wezwanie Zamawiającego.</w:t>
      </w:r>
    </w:p>
    <w:p w:rsidR="000A78B4" w:rsidRPr="000A78B4" w:rsidRDefault="000A78B4" w:rsidP="000A78B4">
      <w:pPr>
        <w:suppressAutoHyphens w:val="0"/>
        <w:spacing w:after="0" w:line="240" w:lineRule="auto"/>
        <w:jc w:val="both"/>
        <w:rPr>
          <w:b/>
          <w:sz w:val="8"/>
          <w:szCs w:val="8"/>
        </w:rPr>
      </w:pPr>
    </w:p>
    <w:p w:rsidR="000A78B4" w:rsidRPr="00152088" w:rsidRDefault="000A78B4" w:rsidP="000A78B4">
      <w:pPr>
        <w:numPr>
          <w:ilvl w:val="0"/>
          <w:numId w:val="80"/>
        </w:numPr>
        <w:tabs>
          <w:tab w:val="clear" w:pos="0"/>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152088" w:rsidRDefault="000A78B4" w:rsidP="000A78B4">
      <w:pPr>
        <w:numPr>
          <w:ilvl w:val="0"/>
          <w:numId w:val="80"/>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A78B4" w:rsidRPr="00152088" w:rsidRDefault="000A78B4" w:rsidP="000A78B4">
      <w:pPr>
        <w:numPr>
          <w:ilvl w:val="0"/>
          <w:numId w:val="80"/>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152088" w:rsidRDefault="000A78B4" w:rsidP="000A78B4">
      <w:pPr>
        <w:numPr>
          <w:ilvl w:val="0"/>
          <w:numId w:val="80"/>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152088" w:rsidRDefault="000A78B4" w:rsidP="000A78B4">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rsidR="000A78B4" w:rsidRPr="00152088" w:rsidRDefault="000A78B4" w:rsidP="000A78B4">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rsidR="000A78B4" w:rsidRPr="00152088" w:rsidRDefault="000A78B4" w:rsidP="000A78B4">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A78B4" w:rsidRPr="00152088" w:rsidRDefault="000A78B4" w:rsidP="000A78B4">
      <w:pPr>
        <w:numPr>
          <w:ilvl w:val="0"/>
          <w:numId w:val="13"/>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br/>
      </w:r>
      <w:r w:rsidRPr="00152088">
        <w:t>w art. 112 ust. 2 pkt 3 i 4 ustawy Prawo zamówień publicznych, oraz, jeżeli to dotyczy, kryteriów selekcji, a także bada, czy nie zachodzą wobec tego podmiotu podstawy wykluczenia, które zostały przewidziane względem Wykonawcy.</w:t>
      </w:r>
    </w:p>
    <w:p w:rsidR="000A78B4" w:rsidRPr="00152088"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152088"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A78B4" w:rsidRPr="004D1411" w:rsidRDefault="000A78B4" w:rsidP="000A78B4">
      <w:pPr>
        <w:suppressAutoHyphens w:val="0"/>
        <w:spacing w:after="0" w:line="240" w:lineRule="auto"/>
        <w:jc w:val="both"/>
        <w:rPr>
          <w:b/>
          <w:bCs/>
          <w:color w:val="FF0000"/>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67C7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rsidR="00A762F0" w:rsidRDefault="00A04B44" w:rsidP="001F4691">
      <w:pPr>
        <w:pStyle w:val="Akapitzlist"/>
        <w:numPr>
          <w:ilvl w:val="0"/>
          <w:numId w:val="34"/>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rsidR="002A308F" w:rsidRPr="000A78B4" w:rsidRDefault="002A308F" w:rsidP="002A308F">
      <w:pPr>
        <w:pStyle w:val="Akapitzlist"/>
        <w:numPr>
          <w:ilvl w:val="0"/>
          <w:numId w:val="34"/>
        </w:numPr>
        <w:spacing w:after="0" w:line="240" w:lineRule="auto"/>
        <w:ind w:left="426"/>
        <w:jc w:val="both"/>
        <w:rPr>
          <w:rFonts w:ascii="Times New Roman" w:hAnsi="Times New Roman" w:cs="Times New Roman"/>
          <w:lang w:eastAsia="pl-PL"/>
        </w:rPr>
      </w:pPr>
      <w:r w:rsidRPr="000A78B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rsidR="009407EF" w:rsidRPr="006E470C" w:rsidRDefault="00A04B44">
      <w:pPr>
        <w:tabs>
          <w:tab w:val="left" w:pos="-993"/>
          <w:tab w:val="left" w:pos="-426"/>
        </w:tabs>
        <w:autoSpaceDE w:val="0"/>
        <w:spacing w:after="60" w:line="240" w:lineRule="auto"/>
        <w:jc w:val="both"/>
        <w:rPr>
          <w:lang w:eastAsia="pl-PL"/>
        </w:rPr>
      </w:pPr>
      <w:r w:rsidRPr="006E470C">
        <w:rPr>
          <w:lang w:eastAsia="pl-PL"/>
        </w:rPr>
        <w:t xml:space="preserve">Zamawiający </w:t>
      </w:r>
      <w:r w:rsidR="008A516F" w:rsidRPr="006E470C">
        <w:rPr>
          <w:b/>
          <w:u w:val="single"/>
          <w:lang w:eastAsia="pl-PL"/>
        </w:rPr>
        <w:t xml:space="preserve">nie </w:t>
      </w:r>
      <w:r w:rsidRPr="006E470C">
        <w:rPr>
          <w:b/>
          <w:u w:val="single"/>
          <w:lang w:eastAsia="pl-PL"/>
        </w:rPr>
        <w:t>dopuszcza</w:t>
      </w:r>
      <w:r w:rsidRPr="006E470C">
        <w:rPr>
          <w:lang w:eastAsia="pl-PL"/>
        </w:rPr>
        <w:t xml:space="preserve"> możliwoś</w:t>
      </w:r>
      <w:r w:rsidR="006E4725" w:rsidRPr="006E470C">
        <w:rPr>
          <w:lang w:eastAsia="pl-PL"/>
        </w:rPr>
        <w:t>ci</w:t>
      </w:r>
      <w:r w:rsidRPr="006E470C">
        <w:rPr>
          <w:lang w:eastAsia="pl-PL"/>
        </w:rPr>
        <w:t xml:space="preserve"> składania ofert częściowych.</w:t>
      </w:r>
    </w:p>
    <w:p w:rsidR="002A308F" w:rsidRDefault="00F75CD1" w:rsidP="002A308F">
      <w:pPr>
        <w:tabs>
          <w:tab w:val="left" w:pos="-993"/>
          <w:tab w:val="left" w:pos="-426"/>
        </w:tabs>
        <w:autoSpaceDE w:val="0"/>
        <w:spacing w:after="0" w:line="240" w:lineRule="auto"/>
        <w:jc w:val="both"/>
        <w:rPr>
          <w:rFonts w:eastAsia="Times New Roman"/>
          <w:lang w:eastAsia="pl-PL"/>
        </w:rPr>
      </w:pPr>
      <w:r w:rsidRPr="00E808E5">
        <w:rPr>
          <w:rFonts w:eastAsia="Times New Roman"/>
          <w:lang w:eastAsia="pl-PL"/>
        </w:rPr>
        <w:t xml:space="preserve">Przedmiotem zamówienia jest zakup i wdrożenie Systemu Informacji Naukowej. Zakup systemu </w:t>
      </w:r>
    </w:p>
    <w:p w:rsidR="002A308F" w:rsidRDefault="00F75CD1" w:rsidP="002A308F">
      <w:pPr>
        <w:tabs>
          <w:tab w:val="left" w:pos="-993"/>
          <w:tab w:val="left" w:pos="-426"/>
        </w:tabs>
        <w:autoSpaceDE w:val="0"/>
        <w:spacing w:after="0" w:line="240" w:lineRule="auto"/>
        <w:jc w:val="both"/>
        <w:rPr>
          <w:rFonts w:eastAsia="Times New Roman"/>
          <w:lang w:eastAsia="pl-PL"/>
        </w:rPr>
      </w:pPr>
      <w:r w:rsidRPr="00E808E5">
        <w:rPr>
          <w:rFonts w:eastAsia="Times New Roman"/>
          <w:lang w:eastAsia="pl-PL"/>
        </w:rPr>
        <w:t xml:space="preserve">i jego wdrożenie jest nierozłączne, z tego powodu Nieuzasadnionym byłoby dzielenie postępowania </w:t>
      </w:r>
    </w:p>
    <w:p w:rsidR="006E470C" w:rsidRPr="00E808E5" w:rsidRDefault="00F75CD1" w:rsidP="002A308F">
      <w:pPr>
        <w:tabs>
          <w:tab w:val="left" w:pos="-993"/>
          <w:tab w:val="left" w:pos="-426"/>
        </w:tabs>
        <w:autoSpaceDE w:val="0"/>
        <w:spacing w:after="0" w:line="240" w:lineRule="auto"/>
        <w:jc w:val="both"/>
        <w:rPr>
          <w:lang w:eastAsia="pl-PL"/>
        </w:rPr>
      </w:pPr>
      <w:r w:rsidRPr="00E808E5">
        <w:rPr>
          <w:rFonts w:eastAsia="Times New Roman"/>
          <w:lang w:eastAsia="pl-PL"/>
        </w:rPr>
        <w:t>w jakikolwiek sposób.</w:t>
      </w:r>
    </w:p>
    <w:p w:rsidR="0088607B" w:rsidRPr="00F67C74" w:rsidRDefault="0088607B" w:rsidP="00F67C74">
      <w:pPr>
        <w:pStyle w:val="Bezodstpw"/>
        <w:ind w:left="851" w:hanging="851"/>
        <w:jc w:val="both"/>
        <w:rPr>
          <w:rFonts w:ascii="Times New Roman" w:hAnsi="Times New Roman" w:cs="Times New Roman"/>
          <w:sz w:val="20"/>
          <w:szCs w:val="2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Default="007014C7" w:rsidP="00F67C74">
      <w:pPr>
        <w:pStyle w:val="Bezodstpw"/>
        <w:jc w:val="both"/>
        <w:rPr>
          <w:rFonts w:ascii="Times New Roman" w:hAnsi="Times New Roman" w:cs="Times New Roman"/>
        </w:rPr>
      </w:pPr>
      <w:r>
        <w:rPr>
          <w:rFonts w:ascii="Times New Roman" w:hAnsi="Times New Roman" w:cs="Times New Roman"/>
        </w:rPr>
        <w:t>Nie dotyczy</w:t>
      </w:r>
    </w:p>
    <w:p w:rsidR="007014C7"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152088" w:rsidRDefault="00A04B44" w:rsidP="00163B4B">
      <w:pPr>
        <w:pStyle w:val="Bezodstpw"/>
        <w:spacing w:before="2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rsidR="00550AAF" w:rsidRDefault="008F5370" w:rsidP="00163B4B">
      <w:pPr>
        <w:pStyle w:val="Bezodstpw"/>
        <w:spacing w:before="2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rsidR="009428E1" w:rsidRPr="00F67C7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rsidR="00550AAF"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Nie dotyczy.</w:t>
      </w:r>
    </w:p>
    <w:p w:rsidR="00AB0831" w:rsidRPr="00F67C7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152088" w:rsidTr="001A62A6">
        <w:trPr>
          <w:trHeight w:val="432"/>
        </w:trPr>
        <w:tc>
          <w:tcPr>
            <w:tcW w:w="1809" w:type="dxa"/>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7</w:t>
            </w:r>
          </w:p>
        </w:tc>
        <w:tc>
          <w:tcPr>
            <w:tcW w:w="7412" w:type="dxa"/>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152088" w:rsidRDefault="00A04B44" w:rsidP="00163B4B">
      <w:pPr>
        <w:pStyle w:val="Bezodstpw"/>
        <w:spacing w:before="2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rsidR="00550AAF" w:rsidRPr="00F67C7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2</w:t>
            </w:r>
            <w:r w:rsidR="00092AEC">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rsidR="00F67C74" w:rsidRDefault="002B1083" w:rsidP="00163B4B">
      <w:pPr>
        <w:pStyle w:val="Bezodstpw"/>
        <w:spacing w:before="20"/>
        <w:jc w:val="both"/>
        <w:rPr>
          <w:rFonts w:ascii="Times New Roman" w:eastAsia="Times New Roman" w:hAnsi="Times New Roman" w:cs="Times New Roman"/>
          <w:lang w:eastAsia="pl-PL"/>
        </w:rPr>
      </w:pPr>
      <w:r w:rsidRPr="002B1083">
        <w:rPr>
          <w:rFonts w:ascii="Times New Roman" w:eastAsia="Times New Roman" w:hAnsi="Times New Roman" w:cs="Times New Roman"/>
          <w:lang w:eastAsia="pl-PL"/>
        </w:rPr>
        <w:t xml:space="preserve">Zamawiający </w:t>
      </w:r>
      <w:r w:rsidR="00FF714E">
        <w:rPr>
          <w:rFonts w:ascii="Times New Roman" w:eastAsia="Times New Roman" w:hAnsi="Times New Roman" w:cs="Times New Roman"/>
          <w:lang w:eastAsia="pl-PL"/>
        </w:rPr>
        <w:t xml:space="preserve">nie </w:t>
      </w:r>
      <w:r w:rsidRPr="002B1083">
        <w:rPr>
          <w:rFonts w:ascii="Times New Roman" w:eastAsia="Times New Roman" w:hAnsi="Times New Roman" w:cs="Times New Roman"/>
          <w:lang w:eastAsia="pl-PL"/>
        </w:rPr>
        <w:t>przewiduje koniecznoś</w:t>
      </w:r>
      <w:r w:rsidR="00FF714E">
        <w:rPr>
          <w:rFonts w:ascii="Times New Roman" w:eastAsia="Times New Roman" w:hAnsi="Times New Roman" w:cs="Times New Roman"/>
          <w:lang w:eastAsia="pl-PL"/>
        </w:rPr>
        <w:t xml:space="preserve">ci </w:t>
      </w:r>
      <w:r w:rsidRPr="002B1083">
        <w:rPr>
          <w:rFonts w:ascii="Times New Roman" w:eastAsia="Times New Roman" w:hAnsi="Times New Roman" w:cs="Times New Roman"/>
          <w:lang w:eastAsia="pl-PL"/>
        </w:rPr>
        <w:t>złożenia wadium</w:t>
      </w:r>
      <w:r w:rsidR="00F67C74">
        <w:rPr>
          <w:rFonts w:ascii="Times New Roman" w:eastAsia="Times New Roman" w:hAnsi="Times New Roman" w:cs="Times New Roman"/>
          <w:lang w:eastAsia="pl-PL"/>
        </w:rPr>
        <w:t>.</w:t>
      </w:r>
    </w:p>
    <w:p w:rsidR="00F67C74" w:rsidRPr="00F67C7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 xml:space="preserve">ROZDZIAŁ </w:t>
            </w:r>
            <w:r w:rsidR="00092AEC">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rsidR="00550AAF" w:rsidRPr="00152088" w:rsidRDefault="00A04B44" w:rsidP="00163B4B">
      <w:pPr>
        <w:spacing w:before="2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rsidR="00163B4B" w:rsidRPr="00F67C7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152088" w:rsidRDefault="00A04B44" w:rsidP="00163B4B">
      <w:pPr>
        <w:pStyle w:val="Bezodstpw"/>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rsidR="00550AAF" w:rsidRPr="00163B4B"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rsidR="00550AAF" w:rsidRPr="00152088" w:rsidRDefault="00A04B44" w:rsidP="001F4691">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rsidR="00550AAF" w:rsidRPr="00152088"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092AEC">
            <w:pPr>
              <w:spacing w:after="0" w:line="240" w:lineRule="auto"/>
              <w:rPr>
                <w:rFonts w:eastAsia="Times New Roman"/>
                <w:b/>
              </w:rPr>
            </w:pPr>
            <w:r w:rsidRPr="00152088">
              <w:rPr>
                <w:rFonts w:eastAsia="Times New Roman"/>
                <w:b/>
              </w:rPr>
              <w:t>ROZDZIAŁ 3</w:t>
            </w:r>
            <w:r w:rsidR="00092AEC">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B52A45">
            <w:pPr>
              <w:spacing w:after="0" w:line="240" w:lineRule="auto"/>
              <w:rPr>
                <w:rFonts w:eastAsia="Times New Roman"/>
                <w:b/>
              </w:rPr>
            </w:pPr>
            <w:r w:rsidRPr="00152088">
              <w:rPr>
                <w:rFonts w:eastAsia="Times New Roman"/>
                <w:b/>
              </w:rPr>
              <w:t>ROZDZIAŁ 3</w:t>
            </w:r>
            <w:r w:rsidR="00B52A45">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rsidR="00550AAF" w:rsidRPr="00152088" w:rsidRDefault="00A04B44" w:rsidP="001F4691">
      <w:pPr>
        <w:numPr>
          <w:ilvl w:val="0"/>
          <w:numId w:val="17"/>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163B4B">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306F6E">
        <w:rPr>
          <w:b/>
          <w:bCs/>
          <w:i/>
        </w:rPr>
        <w:t>11</w:t>
      </w:r>
      <w:r w:rsidR="00625D0F">
        <w:rPr>
          <w:b/>
          <w:bCs/>
          <w:i/>
        </w:rPr>
        <w:t>/</w:t>
      </w:r>
      <w:r w:rsidRPr="00152088">
        <w:rPr>
          <w:b/>
          <w:i/>
        </w:rPr>
        <w:t>ZP/2</w:t>
      </w:r>
      <w:r w:rsidR="00672352">
        <w:rPr>
          <w:b/>
          <w:i/>
        </w:rPr>
        <w:t>2</w:t>
      </w:r>
      <w:r w:rsidRPr="00152088">
        <w:rPr>
          <w:b/>
          <w:i/>
        </w:rPr>
        <w:t xml:space="preserve"> </w:t>
      </w:r>
      <w:r w:rsidRPr="00152088">
        <w:t xml:space="preserve">prowadzonym </w:t>
      </w:r>
      <w:r w:rsidR="00163B4B">
        <w:br/>
      </w:r>
      <w:r w:rsidRPr="00152088">
        <w:t xml:space="preserve">w trybie </w:t>
      </w:r>
      <w:r w:rsidRPr="00152088">
        <w:rPr>
          <w:b/>
        </w:rPr>
        <w:t>podstawowym (z art. 275 ust. 1 Pzp)</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sidR="002F1189">
        <w:rPr>
          <w:rFonts w:eastAsia="Times New Roman"/>
          <w:lang w:eastAsia="pl-PL"/>
        </w:rPr>
        <w:t>18 ust. 6</w:t>
      </w:r>
      <w:r w:rsidRPr="00152088">
        <w:rPr>
          <w:rFonts w:eastAsia="Times New Roman"/>
          <w:lang w:eastAsia="pl-PL"/>
        </w:rPr>
        <w:t xml:space="preserve"> oraz art. </w:t>
      </w:r>
      <w:r w:rsidR="002F1189">
        <w:rPr>
          <w:rFonts w:eastAsia="Times New Roman"/>
          <w:lang w:eastAsia="pl-PL"/>
        </w:rPr>
        <w:t>19</w:t>
      </w:r>
      <w:r w:rsidR="00913A4C">
        <w:rPr>
          <w:rFonts w:eastAsia="Times New Roman"/>
          <w:lang w:eastAsia="pl-PL"/>
        </w:rPr>
        <w:t xml:space="preserve">, art. 74 ust. 3 i 4, </w:t>
      </w:r>
      <w:r w:rsidR="00AA1596">
        <w:rPr>
          <w:rFonts w:eastAsia="Times New Roman"/>
          <w:lang w:eastAsia="pl-PL"/>
        </w:rPr>
        <w:t xml:space="preserve"> art. 75 i 76</w:t>
      </w:r>
      <w:r w:rsidRPr="00152088">
        <w:rPr>
          <w:rFonts w:eastAsia="Times New Roman"/>
          <w:lang w:eastAsia="pl-PL"/>
        </w:rPr>
        <w:t xml:space="preserve"> ustawy z dnia </w:t>
      </w:r>
      <w:r w:rsidR="00631397">
        <w:rPr>
          <w:rFonts w:eastAsia="Times New Roman"/>
          <w:lang w:eastAsia="pl-PL"/>
        </w:rPr>
        <w:t>11</w:t>
      </w:r>
      <w:r w:rsidRPr="00152088">
        <w:rPr>
          <w:rFonts w:eastAsia="Times New Roman"/>
          <w:lang w:eastAsia="pl-PL"/>
        </w:rPr>
        <w:t xml:space="preserve"> </w:t>
      </w:r>
      <w:r w:rsidR="00631397">
        <w:rPr>
          <w:rFonts w:eastAsia="Times New Roman"/>
          <w:lang w:eastAsia="pl-PL"/>
        </w:rPr>
        <w:t>września 2019</w:t>
      </w:r>
      <w:r w:rsidRPr="00152088">
        <w:rPr>
          <w:rFonts w:eastAsia="Times New Roman"/>
          <w:lang w:eastAsia="pl-PL"/>
        </w:rPr>
        <w:t xml:space="preserve"> r. – Prawo zamówień publicznych (Dz. U. z 20</w:t>
      </w:r>
      <w:r w:rsidR="00631397">
        <w:rPr>
          <w:rFonts w:eastAsia="Times New Roman"/>
          <w:lang w:eastAsia="pl-PL"/>
        </w:rPr>
        <w:t>21</w:t>
      </w:r>
      <w:r w:rsidRPr="00152088">
        <w:rPr>
          <w:rFonts w:eastAsia="Times New Roman"/>
          <w:lang w:eastAsia="pl-PL"/>
        </w:rPr>
        <w:t xml:space="preserve"> r. poz. </w:t>
      </w:r>
      <w:r w:rsidR="00631397">
        <w:rPr>
          <w:rFonts w:eastAsia="Times New Roman"/>
          <w:lang w:eastAsia="pl-PL"/>
        </w:rPr>
        <w:t>1129</w:t>
      </w:r>
      <w:r w:rsidRPr="00152088">
        <w:rPr>
          <w:rFonts w:eastAsia="Times New Roman"/>
          <w:lang w:eastAsia="pl-PL"/>
        </w:rPr>
        <w:t xml:space="preserve">), dalej „ustawa Pzp”;  </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650AAF">
        <w:rPr>
          <w:rFonts w:eastAsia="Times New Roman"/>
          <w:lang w:eastAsia="pl-PL"/>
        </w:rPr>
        <w:t>78</w:t>
      </w:r>
      <w:r w:rsidRPr="00152088">
        <w:rPr>
          <w:rFonts w:eastAsia="Times New Roman"/>
          <w:lang w:eastAsia="pl-PL"/>
        </w:rPr>
        <w:t xml:space="preserve"> ust. </w:t>
      </w:r>
      <w:r w:rsidR="00637C6C">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152088" w:rsidRDefault="00A04B44" w:rsidP="001F4691">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rsidR="00550AAF" w:rsidRPr="00152088" w:rsidRDefault="00A04B44" w:rsidP="001F4691">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rsidR="00550AAF" w:rsidRPr="00152088"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rsidR="00550AAF" w:rsidRPr="0056627E" w:rsidRDefault="00A04B44" w:rsidP="001F4691">
      <w:pPr>
        <w:numPr>
          <w:ilvl w:val="0"/>
          <w:numId w:val="7"/>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rsidR="00550AAF" w:rsidRPr="0056627E" w:rsidRDefault="00A04B44" w:rsidP="001F4691">
      <w:pPr>
        <w:numPr>
          <w:ilvl w:val="0"/>
          <w:numId w:val="7"/>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56627E" w:rsidRDefault="00A04B44" w:rsidP="001F4691">
      <w:pPr>
        <w:numPr>
          <w:ilvl w:val="0"/>
          <w:numId w:val="7"/>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rsidR="00550AAF" w:rsidRPr="0056627E" w:rsidRDefault="00A04B44" w:rsidP="001F4691">
      <w:pPr>
        <w:numPr>
          <w:ilvl w:val="0"/>
          <w:numId w:val="8"/>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rsidR="00550AAF" w:rsidRPr="0056627E" w:rsidRDefault="00A04B44" w:rsidP="001F4691">
      <w:pPr>
        <w:numPr>
          <w:ilvl w:val="0"/>
          <w:numId w:val="14"/>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rsidR="00550AAF" w:rsidRPr="0056627E" w:rsidRDefault="00A04B44" w:rsidP="001F4691">
      <w:pPr>
        <w:numPr>
          <w:ilvl w:val="0"/>
          <w:numId w:val="14"/>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rsidR="00550AAF" w:rsidRPr="00152088" w:rsidRDefault="00A04B44" w:rsidP="001F4691">
      <w:pPr>
        <w:numPr>
          <w:ilvl w:val="0"/>
          <w:numId w:val="14"/>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rsidR="00550AAF" w:rsidRPr="00932004" w:rsidRDefault="00A04B44" w:rsidP="00163B4B">
      <w:pPr>
        <w:spacing w:after="0" w:line="240" w:lineRule="auto"/>
        <w:ind w:left="142" w:hanging="142"/>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152088" w:rsidRDefault="00A04B44" w:rsidP="00A26996">
            <w:pPr>
              <w:spacing w:after="0" w:line="240" w:lineRule="auto"/>
              <w:rPr>
                <w:rFonts w:eastAsia="Times New Roman"/>
                <w:b/>
              </w:rPr>
            </w:pPr>
            <w:r w:rsidRPr="00152088">
              <w:rPr>
                <w:rFonts w:eastAsia="Times New Roman"/>
                <w:b/>
              </w:rPr>
              <w:t xml:space="preserve">ROZDZIAŁ </w:t>
            </w:r>
            <w:r w:rsidR="00A26996" w:rsidRPr="00A2699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rsidR="00701B91" w:rsidRPr="00AF1411" w:rsidRDefault="00701B91" w:rsidP="00701B91">
      <w:pPr>
        <w:spacing w:after="0" w:line="240" w:lineRule="auto"/>
        <w:jc w:val="both"/>
        <w:rPr>
          <w:rFonts w:eastAsia="Times New Roman"/>
          <w:b/>
          <w:sz w:val="10"/>
          <w:szCs w:val="10"/>
          <w:lang w:eastAsia="pl-PL"/>
        </w:rPr>
      </w:pPr>
    </w:p>
    <w:p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w:t>
      </w:r>
      <w:r w:rsidR="00FF714E">
        <w:rPr>
          <w:rFonts w:ascii="Times New Roman" w:eastAsia="Times New Roman" w:hAnsi="Times New Roman" w:cs="Times New Roman"/>
          <w:lang w:eastAsia="pl-PL"/>
        </w:rPr>
        <w:t>owy</w:t>
      </w:r>
    </w:p>
    <w:p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rsidR="001108D2" w:rsidRDefault="001108D2" w:rsidP="00C66737">
      <w:pPr>
        <w:pStyle w:val="Akapitzlist"/>
        <w:spacing w:after="0" w:line="240" w:lineRule="auto"/>
        <w:ind w:left="2127" w:hanging="2127"/>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rsidR="007F5594" w:rsidRPr="001108D2" w:rsidRDefault="007F5594" w:rsidP="00C66737">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6             </w:t>
      </w:r>
      <w:r w:rsidR="004031DA" w:rsidRPr="00435112">
        <w:rPr>
          <w:rFonts w:ascii="Times New Roman" w:hAnsi="Times New Roman" w:cs="Times New Roman"/>
        </w:rPr>
        <w:t>O</w:t>
      </w:r>
      <w:r w:rsidR="004031DA">
        <w:rPr>
          <w:rFonts w:ascii="Times New Roman" w:hAnsi="Times New Roman" w:cs="Times New Roman"/>
        </w:rPr>
        <w:t>świadczenie z art. 117 ust 4</w:t>
      </w:r>
    </w:p>
    <w:p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7F5594">
        <w:rPr>
          <w:rFonts w:ascii="Times New Roman" w:hAnsi="Times New Roman" w:cs="Times New Roman"/>
          <w:b/>
        </w:rPr>
        <w:t>7</w:t>
      </w:r>
      <w:r w:rsidR="00AB5F36">
        <w:rPr>
          <w:rFonts w:ascii="Times New Roman" w:hAnsi="Times New Roman" w:cs="Times New Roman"/>
          <w:b/>
        </w:rPr>
        <w:t xml:space="preserve">        </w:t>
      </w:r>
      <w:r w:rsidR="009937D5">
        <w:rPr>
          <w:rFonts w:ascii="Times New Roman" w:hAnsi="Times New Roman" w:cs="Times New Roman"/>
          <w:b/>
        </w:rPr>
        <w:t xml:space="preserve">     </w:t>
      </w:r>
      <w:r w:rsidR="004031DA" w:rsidRPr="001108D2">
        <w:rPr>
          <w:rFonts w:ascii="Times New Roman" w:eastAsia="Times New Roman" w:hAnsi="Times New Roman" w:cs="Times New Roman"/>
          <w:lang w:eastAsia="pl-PL"/>
        </w:rPr>
        <w:t>Oświadczenie RODO</w:t>
      </w:r>
    </w:p>
    <w:p w:rsidR="00A320D0" w:rsidRPr="00E12E27" w:rsidRDefault="00FF714E" w:rsidP="00E12E27">
      <w:pPr>
        <w:pStyle w:val="Akapitzlist"/>
        <w:spacing w:after="0" w:line="240" w:lineRule="auto"/>
        <w:ind w:left="0"/>
        <w:rPr>
          <w:rFonts w:ascii="Times New Roman" w:hAnsi="Times New Roman" w:cs="Times New Roman"/>
        </w:rPr>
      </w:pPr>
      <w:r>
        <w:rPr>
          <w:rFonts w:ascii="Times New Roman" w:hAnsi="Times New Roman" w:cs="Times New Roman"/>
          <w:b/>
        </w:rPr>
        <w:t>Załą</w:t>
      </w:r>
      <w:r w:rsidRPr="00A26996">
        <w:rPr>
          <w:rFonts w:ascii="Times New Roman" w:hAnsi="Times New Roman" w:cs="Times New Roman"/>
          <w:b/>
        </w:rPr>
        <w:t>cznik nr</w:t>
      </w:r>
      <w:r>
        <w:rPr>
          <w:rFonts w:ascii="Times New Roman" w:hAnsi="Times New Roman" w:cs="Times New Roman"/>
          <w:b/>
        </w:rPr>
        <w:t xml:space="preserve"> </w:t>
      </w:r>
      <w:r w:rsidR="00306F6E">
        <w:rPr>
          <w:rFonts w:ascii="Times New Roman" w:hAnsi="Times New Roman" w:cs="Times New Roman"/>
          <w:b/>
        </w:rPr>
        <w:t>8</w:t>
      </w:r>
      <w:r>
        <w:rPr>
          <w:rFonts w:ascii="Times New Roman" w:hAnsi="Times New Roman" w:cs="Times New Roman"/>
          <w:b/>
        </w:rPr>
        <w:t xml:space="preserve">            </w:t>
      </w:r>
      <w:r w:rsidR="00D914ED">
        <w:rPr>
          <w:rFonts w:ascii="Times New Roman" w:hAnsi="Times New Roman" w:cs="Times New Roman"/>
          <w:b/>
        </w:rPr>
        <w:t xml:space="preserve"> </w:t>
      </w:r>
      <w:r w:rsidR="004031DA">
        <w:rPr>
          <w:rFonts w:ascii="Times New Roman" w:hAnsi="Times New Roman" w:cs="Times New Roman"/>
        </w:rPr>
        <w:t>Oświadczenie o aktualności informacji</w:t>
      </w:r>
    </w:p>
    <w:p w:rsidR="00450F0D" w:rsidRPr="00BB06E3" w:rsidRDefault="00450F0D" w:rsidP="00450F0D">
      <w:pPr>
        <w:pStyle w:val="Akapitzlist"/>
        <w:spacing w:after="0" w:line="240" w:lineRule="auto"/>
        <w:ind w:left="0"/>
        <w:rPr>
          <w:rFonts w:ascii="Times New Roman" w:hAnsi="Times New Roman" w:cs="Times New Roman"/>
        </w:rPr>
      </w:pPr>
      <w:r w:rsidRPr="00BB06E3">
        <w:rPr>
          <w:rFonts w:ascii="Times New Roman" w:hAnsi="Times New Roman" w:cs="Times New Roman"/>
          <w:b/>
        </w:rPr>
        <w:t xml:space="preserve">Załącznik nr </w:t>
      </w:r>
      <w:r>
        <w:rPr>
          <w:rFonts w:ascii="Times New Roman" w:hAnsi="Times New Roman" w:cs="Times New Roman"/>
          <w:b/>
        </w:rPr>
        <w:t xml:space="preserve">9             </w:t>
      </w:r>
      <w:r w:rsidRPr="00BB06E3">
        <w:rPr>
          <w:rFonts w:ascii="Times New Roman" w:hAnsi="Times New Roman" w:cs="Times New Roman"/>
        </w:rPr>
        <w:t>Wykaz usług</w:t>
      </w:r>
    </w:p>
    <w:p w:rsidR="00617E02" w:rsidRDefault="00617E02" w:rsidP="00183550">
      <w:pPr>
        <w:spacing w:after="0" w:line="240" w:lineRule="auto"/>
        <w:jc w:val="both"/>
        <w:rPr>
          <w:u w:val="single"/>
        </w:rPr>
      </w:pPr>
    </w:p>
    <w:p w:rsidR="00617E02" w:rsidRDefault="00617E02" w:rsidP="00183550">
      <w:pPr>
        <w:spacing w:after="0" w:line="240" w:lineRule="auto"/>
        <w:jc w:val="both"/>
        <w:rPr>
          <w:u w:val="single"/>
        </w:rPr>
      </w:pPr>
    </w:p>
    <w:p w:rsidR="00617E02" w:rsidRDefault="00617E02" w:rsidP="00183550">
      <w:pPr>
        <w:spacing w:after="0" w:line="240" w:lineRule="auto"/>
        <w:jc w:val="both"/>
        <w:rPr>
          <w:u w:val="single"/>
        </w:rPr>
      </w:pPr>
    </w:p>
    <w:p w:rsidR="00EF7A2D" w:rsidRDefault="00EF7A2D" w:rsidP="00183550">
      <w:pPr>
        <w:spacing w:after="0" w:line="240" w:lineRule="auto"/>
        <w:jc w:val="both"/>
        <w:rPr>
          <w:u w:val="single"/>
        </w:rPr>
      </w:pPr>
    </w:p>
    <w:p w:rsidR="00E12E27" w:rsidRDefault="00E12E27" w:rsidP="00183550">
      <w:pPr>
        <w:spacing w:after="0" w:line="240" w:lineRule="auto"/>
        <w:jc w:val="both"/>
        <w:rPr>
          <w:u w:val="single"/>
        </w:rPr>
      </w:pPr>
    </w:p>
    <w:p w:rsidR="00E12E27" w:rsidRDefault="00E12E27" w:rsidP="00183550">
      <w:pPr>
        <w:spacing w:after="0" w:line="240" w:lineRule="auto"/>
        <w:jc w:val="both"/>
        <w:rPr>
          <w:u w:val="single"/>
        </w:rPr>
      </w:pPr>
    </w:p>
    <w:p w:rsidR="00E12E27" w:rsidRDefault="00E12E27" w:rsidP="00183550">
      <w:pPr>
        <w:spacing w:after="0" w:line="240" w:lineRule="auto"/>
        <w:jc w:val="both"/>
        <w:rPr>
          <w:u w:val="single"/>
        </w:rPr>
      </w:pPr>
    </w:p>
    <w:p w:rsidR="00183550" w:rsidRPr="00552B59" w:rsidRDefault="00183550" w:rsidP="00183550">
      <w:pPr>
        <w:spacing w:after="0" w:line="240" w:lineRule="auto"/>
        <w:jc w:val="both"/>
      </w:pPr>
      <w:r w:rsidRPr="00552B59">
        <w:rPr>
          <w:u w:val="single"/>
        </w:rPr>
        <w:t>Gdynia, …...</w:t>
      </w:r>
      <w:r w:rsidR="00A60AB1">
        <w:rPr>
          <w:u w:val="single"/>
        </w:rPr>
        <w:t>0</w:t>
      </w:r>
      <w:r w:rsidR="004F4763">
        <w:rPr>
          <w:u w:val="single"/>
        </w:rPr>
        <w:t>3</w:t>
      </w:r>
      <w:r w:rsidRPr="00552B59">
        <w:rPr>
          <w:u w:val="single"/>
        </w:rPr>
        <w:t>.202</w:t>
      </w:r>
      <w:r w:rsidR="00A60AB1">
        <w:rPr>
          <w:u w:val="single"/>
        </w:rPr>
        <w:t>2</w:t>
      </w:r>
      <w:r w:rsidRPr="00552B59">
        <w:rPr>
          <w:u w:val="single"/>
        </w:rPr>
        <w:t xml:space="preserve"> r.</w:t>
      </w:r>
      <w:r w:rsidRPr="00552B59">
        <w:t xml:space="preserve"> </w:t>
      </w:r>
      <w:r w:rsidRPr="00552B59">
        <w:cr/>
        <w:t>Podpisy osób uprawnionych</w:t>
      </w:r>
    </w:p>
    <w:p w:rsidR="00183550" w:rsidRPr="00552B59" w:rsidRDefault="00183550" w:rsidP="00183550">
      <w:pPr>
        <w:spacing w:after="0" w:line="240" w:lineRule="auto"/>
        <w:jc w:val="both"/>
      </w:pPr>
    </w:p>
    <w:p w:rsidR="00617E02" w:rsidRDefault="00617E02" w:rsidP="00183550">
      <w:pPr>
        <w:spacing w:after="0" w:line="240" w:lineRule="auto"/>
        <w:jc w:val="both"/>
        <w:rPr>
          <w:b/>
        </w:rPr>
      </w:pPr>
    </w:p>
    <w:p w:rsidR="00183550" w:rsidRPr="00552B59" w:rsidRDefault="00183550" w:rsidP="00183550">
      <w:pPr>
        <w:spacing w:after="0" w:line="240" w:lineRule="auto"/>
        <w:jc w:val="both"/>
        <w:rPr>
          <w:b/>
        </w:rPr>
      </w:pPr>
      <w:r w:rsidRPr="00552B59">
        <w:rPr>
          <w:b/>
        </w:rPr>
        <w:t>WNIOSKUJĄCY</w:t>
      </w:r>
    </w:p>
    <w:p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rsidR="00183550" w:rsidRPr="00552B59" w:rsidRDefault="00183550" w:rsidP="00183550">
      <w:pPr>
        <w:spacing w:after="0" w:line="240" w:lineRule="auto"/>
        <w:jc w:val="both"/>
      </w:pPr>
    </w:p>
    <w:p w:rsidR="009428E1" w:rsidRDefault="009428E1" w:rsidP="00183550">
      <w:pPr>
        <w:spacing w:after="0" w:line="240" w:lineRule="auto"/>
        <w:ind w:right="-1805"/>
        <w:jc w:val="both"/>
      </w:pPr>
    </w:p>
    <w:p w:rsidR="009428E1" w:rsidRDefault="009428E1" w:rsidP="00183550">
      <w:pPr>
        <w:spacing w:after="0" w:line="240" w:lineRule="auto"/>
        <w:ind w:right="-1805"/>
        <w:jc w:val="both"/>
      </w:pPr>
    </w:p>
    <w:p w:rsidR="00183550" w:rsidRPr="00E808E5" w:rsidRDefault="00183550" w:rsidP="00183550">
      <w:pPr>
        <w:spacing w:after="0" w:line="240" w:lineRule="auto"/>
        <w:ind w:right="-1805"/>
        <w:jc w:val="both"/>
        <w:rPr>
          <w:b/>
          <w:bCs/>
          <w:color w:val="C00000"/>
          <w:lang w:val="de-DE"/>
        </w:rPr>
      </w:pPr>
      <w:r w:rsidRPr="00552B59">
        <w:t>___________</w:t>
      </w:r>
      <w:r w:rsidR="00E12E27">
        <w:t>___________</w:t>
      </w:r>
      <w:r w:rsidRPr="00552B59">
        <w:cr/>
      </w:r>
      <w:r w:rsidR="00E12E27" w:rsidRPr="00E12E27">
        <w:t xml:space="preserve">Tomasz </w:t>
      </w:r>
      <w:r w:rsidR="00E12E27" w:rsidRPr="00E12E27">
        <w:rPr>
          <w:b/>
        </w:rPr>
        <w:t>KNIAZIEWICZ</w:t>
      </w:r>
    </w:p>
    <w:p w:rsidR="00183550" w:rsidRPr="00552B59" w:rsidRDefault="00183550" w:rsidP="00183550">
      <w:pPr>
        <w:spacing w:after="0" w:line="240" w:lineRule="auto"/>
        <w:jc w:val="both"/>
        <w:rPr>
          <w:b/>
        </w:rPr>
      </w:pPr>
    </w:p>
    <w:p w:rsidR="00183550" w:rsidRDefault="00183550" w:rsidP="00183550">
      <w:pPr>
        <w:spacing w:after="0" w:line="240" w:lineRule="auto"/>
        <w:jc w:val="both"/>
        <w:rPr>
          <w:b/>
        </w:rPr>
      </w:pPr>
    </w:p>
    <w:p w:rsidR="00C66737" w:rsidRDefault="00C66737" w:rsidP="00183550">
      <w:pPr>
        <w:spacing w:after="0" w:line="240" w:lineRule="auto"/>
        <w:jc w:val="both"/>
        <w:rPr>
          <w:b/>
        </w:rPr>
      </w:pPr>
    </w:p>
    <w:p w:rsidR="00B9554A" w:rsidRDefault="00B9554A" w:rsidP="00183550">
      <w:pPr>
        <w:spacing w:after="0" w:line="240" w:lineRule="auto"/>
        <w:jc w:val="both"/>
        <w:rPr>
          <w:b/>
        </w:rPr>
      </w:pPr>
    </w:p>
    <w:p w:rsidR="00B9554A" w:rsidRDefault="00B9554A" w:rsidP="00183550">
      <w:pPr>
        <w:spacing w:after="0" w:line="240" w:lineRule="auto"/>
        <w:jc w:val="both"/>
        <w:rPr>
          <w:b/>
        </w:rPr>
      </w:pPr>
    </w:p>
    <w:p w:rsidR="009428E1" w:rsidRDefault="009428E1" w:rsidP="00183550">
      <w:pPr>
        <w:spacing w:after="0" w:line="240" w:lineRule="auto"/>
        <w:jc w:val="both"/>
        <w:rPr>
          <w:b/>
        </w:rPr>
      </w:pPr>
    </w:p>
    <w:p w:rsidR="00183550" w:rsidRPr="00552B59" w:rsidRDefault="00183550" w:rsidP="00183550">
      <w:pPr>
        <w:spacing w:after="0" w:line="240" w:lineRule="auto"/>
        <w:jc w:val="both"/>
        <w:rPr>
          <w:b/>
        </w:rPr>
      </w:pPr>
      <w:r w:rsidRPr="00552B59">
        <w:rPr>
          <w:b/>
        </w:rPr>
        <w:t>UZGODNIONO Z:</w:t>
      </w:r>
    </w:p>
    <w:p w:rsidR="00183550" w:rsidRPr="00552B59" w:rsidRDefault="00183550" w:rsidP="00183550">
      <w:pPr>
        <w:spacing w:after="0" w:line="240" w:lineRule="auto"/>
        <w:jc w:val="both"/>
      </w:pPr>
      <w:r w:rsidRPr="00552B59">
        <w:t>(Sekcją Zamówień Publicznych w zakresie procedur Prawa zamówień publicznych)</w:t>
      </w:r>
    </w:p>
    <w:p w:rsidR="00183550" w:rsidRDefault="00183550" w:rsidP="00183550">
      <w:pPr>
        <w:spacing w:after="0" w:line="240" w:lineRule="auto"/>
        <w:jc w:val="both"/>
      </w:pPr>
    </w:p>
    <w:p w:rsidR="009428E1" w:rsidRDefault="009428E1" w:rsidP="00183550">
      <w:pPr>
        <w:spacing w:after="0" w:line="240" w:lineRule="auto"/>
        <w:jc w:val="both"/>
      </w:pPr>
    </w:p>
    <w:p w:rsidR="009428E1" w:rsidRPr="00552B59" w:rsidRDefault="009428E1" w:rsidP="00183550">
      <w:pPr>
        <w:spacing w:after="0" w:line="240" w:lineRule="auto"/>
        <w:jc w:val="both"/>
      </w:pPr>
    </w:p>
    <w:p w:rsidR="00183550" w:rsidRPr="00552B59" w:rsidRDefault="009620C5" w:rsidP="00183550">
      <w:pPr>
        <w:spacing w:after="0" w:line="240" w:lineRule="auto"/>
        <w:jc w:val="both"/>
      </w:pPr>
      <w:r>
        <w:rPr>
          <w:u w:val="single"/>
        </w:rPr>
        <w:t>__________________</w:t>
      </w:r>
    </w:p>
    <w:p w:rsidR="00183550" w:rsidRPr="00552B59" w:rsidRDefault="006D0B84" w:rsidP="00183550">
      <w:pPr>
        <w:spacing w:after="0" w:line="240" w:lineRule="auto"/>
        <w:jc w:val="both"/>
      </w:pPr>
      <w:r>
        <w:t xml:space="preserve">Anna </w:t>
      </w:r>
      <w:r w:rsidRPr="006D0B84">
        <w:rPr>
          <w:b/>
        </w:rPr>
        <w:t>PARASIŃSKA</w:t>
      </w:r>
    </w:p>
    <w:p w:rsidR="00183550" w:rsidRDefault="00183550" w:rsidP="00183550">
      <w:pPr>
        <w:spacing w:after="0" w:line="240" w:lineRule="auto"/>
        <w:jc w:val="both"/>
      </w:pPr>
    </w:p>
    <w:p w:rsidR="00B9554A" w:rsidRDefault="00B9554A" w:rsidP="00183550">
      <w:pPr>
        <w:spacing w:after="0" w:line="240" w:lineRule="auto"/>
        <w:jc w:val="both"/>
      </w:pPr>
    </w:p>
    <w:p w:rsidR="00C66737" w:rsidRDefault="00C66737" w:rsidP="00183550">
      <w:pPr>
        <w:spacing w:after="0" w:line="240" w:lineRule="auto"/>
        <w:jc w:val="both"/>
      </w:pPr>
    </w:p>
    <w:p w:rsidR="009620C5" w:rsidRDefault="009620C5" w:rsidP="00183550">
      <w:pPr>
        <w:spacing w:after="0" w:line="240" w:lineRule="auto"/>
        <w:jc w:val="both"/>
      </w:pPr>
    </w:p>
    <w:p w:rsidR="00C66737" w:rsidRDefault="00C66737" w:rsidP="00183550">
      <w:pPr>
        <w:spacing w:after="0" w:line="240" w:lineRule="auto"/>
        <w:jc w:val="both"/>
      </w:pPr>
    </w:p>
    <w:p w:rsidR="009428E1" w:rsidRPr="00552B59" w:rsidRDefault="009428E1" w:rsidP="00183550">
      <w:pPr>
        <w:spacing w:after="0" w:line="240" w:lineRule="auto"/>
        <w:jc w:val="both"/>
      </w:pPr>
    </w:p>
    <w:p w:rsidR="00183550" w:rsidRPr="00552B59" w:rsidRDefault="00183550" w:rsidP="00183550">
      <w:pPr>
        <w:spacing w:after="0" w:line="240" w:lineRule="auto"/>
        <w:jc w:val="both"/>
        <w:rPr>
          <w:b/>
        </w:rPr>
      </w:pPr>
      <w:r w:rsidRPr="00552B59">
        <w:rPr>
          <w:b/>
        </w:rPr>
        <w:t xml:space="preserve">UZGODNIONO Z: </w:t>
      </w:r>
    </w:p>
    <w:p w:rsidR="00183550" w:rsidRPr="00552B59" w:rsidRDefault="00183550" w:rsidP="00183550">
      <w:pPr>
        <w:spacing w:after="0" w:line="240" w:lineRule="auto"/>
        <w:jc w:val="both"/>
      </w:pPr>
      <w:r w:rsidRPr="00552B59">
        <w:t>(Kanclerz AMW)</w:t>
      </w:r>
    </w:p>
    <w:p w:rsidR="00183550" w:rsidRPr="00552B59" w:rsidRDefault="00183550" w:rsidP="00183550">
      <w:pPr>
        <w:spacing w:after="0" w:line="240" w:lineRule="auto"/>
        <w:jc w:val="both"/>
      </w:pPr>
    </w:p>
    <w:p w:rsidR="00183550" w:rsidRDefault="00183550" w:rsidP="00183550">
      <w:pPr>
        <w:spacing w:after="0" w:line="240" w:lineRule="auto"/>
        <w:jc w:val="both"/>
      </w:pPr>
    </w:p>
    <w:p w:rsidR="00C66737" w:rsidRPr="00552B59" w:rsidRDefault="00C66737" w:rsidP="00183550">
      <w:pPr>
        <w:spacing w:after="0" w:line="240" w:lineRule="auto"/>
        <w:jc w:val="both"/>
      </w:pPr>
    </w:p>
    <w:p w:rsidR="00183550" w:rsidRPr="00552B59" w:rsidRDefault="009428E1" w:rsidP="00183550">
      <w:pPr>
        <w:spacing w:after="0" w:line="240" w:lineRule="auto"/>
        <w:jc w:val="both"/>
      </w:pPr>
      <w:r>
        <w:rPr>
          <w:u w:val="single"/>
        </w:rPr>
        <w:t>_______________</w:t>
      </w:r>
    </w:p>
    <w:p w:rsidR="00114B4E" w:rsidRPr="00AF1411" w:rsidRDefault="00183550" w:rsidP="00932004">
      <w:pPr>
        <w:spacing w:after="0" w:line="240" w:lineRule="auto"/>
        <w:jc w:val="both"/>
        <w:rPr>
          <w:b/>
          <w:bCs/>
        </w:rPr>
      </w:pPr>
      <w:r>
        <w:rPr>
          <w:bCs/>
        </w:rPr>
        <w:t xml:space="preserve">Marek </w:t>
      </w:r>
      <w:r>
        <w:rPr>
          <w:b/>
          <w:bCs/>
        </w:rPr>
        <w:t>DRYGAS</w:t>
      </w:r>
    </w:p>
    <w:p w:rsidR="00701B91" w:rsidRPr="00932004" w:rsidRDefault="00701B91" w:rsidP="00701B91">
      <w:pPr>
        <w:framePr w:hSpace="141" w:wrap="around" w:vAnchor="text" w:hAnchor="text" w:y="1"/>
        <w:spacing w:after="0" w:line="240" w:lineRule="auto"/>
        <w:ind w:right="-709"/>
        <w:suppressOverlap/>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B62968" w:rsidRDefault="00B62968"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0A78B4" w:rsidRDefault="000A78B4" w:rsidP="00AB5F36">
      <w:pPr>
        <w:spacing w:after="0" w:line="240" w:lineRule="auto"/>
        <w:ind w:left="6373"/>
        <w:jc w:val="right"/>
        <w:rPr>
          <w:b/>
          <w:i/>
          <w:u w:val="single"/>
        </w:rPr>
      </w:pPr>
    </w:p>
    <w:p w:rsidR="007014C7" w:rsidRDefault="007014C7" w:rsidP="00C71CE9">
      <w:pPr>
        <w:spacing w:after="0" w:line="240" w:lineRule="auto"/>
        <w:rPr>
          <w:b/>
          <w:i/>
          <w:u w:val="single"/>
        </w:rPr>
      </w:pPr>
    </w:p>
    <w:p w:rsidR="00AB5F36" w:rsidRPr="00BB06E3" w:rsidRDefault="00AB5F36" w:rsidP="00AB5F36">
      <w:pPr>
        <w:spacing w:after="0" w:line="240" w:lineRule="auto"/>
        <w:ind w:left="6373"/>
        <w:jc w:val="right"/>
        <w:rPr>
          <w:b/>
          <w:i/>
          <w:u w:val="single"/>
        </w:rPr>
      </w:pPr>
      <w:r w:rsidRPr="00BB06E3">
        <w:rPr>
          <w:b/>
          <w:i/>
          <w:u w:val="single"/>
        </w:rPr>
        <w:t>ZAŁĄCZNIK NR 1</w:t>
      </w:r>
    </w:p>
    <w:p w:rsidR="00AB5F36" w:rsidRPr="00932004" w:rsidRDefault="00AB5F36" w:rsidP="00AB5F36">
      <w:pPr>
        <w:spacing w:after="0" w:line="240" w:lineRule="auto"/>
        <w:jc w:val="right"/>
        <w:rPr>
          <w:i/>
          <w:color w:val="000000"/>
        </w:rPr>
      </w:pPr>
      <w:r w:rsidRPr="00932004">
        <w:t xml:space="preserve">                              </w:t>
      </w:r>
    </w:p>
    <w:p w:rsidR="00AB5F36" w:rsidRPr="00932004" w:rsidRDefault="00AB5F36" w:rsidP="00AB5F36">
      <w:pPr>
        <w:spacing w:after="0" w:line="240" w:lineRule="auto"/>
        <w:jc w:val="center"/>
        <w:rPr>
          <w:b/>
        </w:rPr>
      </w:pPr>
    </w:p>
    <w:p w:rsidR="00AB5F36" w:rsidRPr="00932004" w:rsidRDefault="00AB5F36" w:rsidP="00AB5F36">
      <w:pPr>
        <w:spacing w:after="0" w:line="240" w:lineRule="auto"/>
        <w:jc w:val="center"/>
        <w:rPr>
          <w:b/>
        </w:rPr>
      </w:pPr>
      <w:r w:rsidRPr="00932004">
        <w:rPr>
          <w:b/>
        </w:rPr>
        <w:t>FORMULARZ OFERTOWY WYKONAWCY</w:t>
      </w:r>
    </w:p>
    <w:p w:rsidR="00AB5F36" w:rsidRPr="00932004" w:rsidRDefault="00AB5F36" w:rsidP="00AB5F36">
      <w:pPr>
        <w:spacing w:after="0" w:line="240" w:lineRule="auto"/>
        <w:jc w:val="both"/>
        <w:rPr>
          <w:i/>
          <w:u w:val="single"/>
        </w:rPr>
      </w:pPr>
    </w:p>
    <w:p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rsidR="00AB5F36" w:rsidRPr="00932004" w:rsidRDefault="00AB5F36" w:rsidP="00AB5F36">
      <w:pPr>
        <w:spacing w:after="0" w:line="240" w:lineRule="auto"/>
      </w:pPr>
    </w:p>
    <w:p w:rsidR="00AB5F36" w:rsidRPr="00932004" w:rsidRDefault="00AB5F36" w:rsidP="00AB5F36">
      <w:pPr>
        <w:spacing w:after="0" w:line="240" w:lineRule="auto"/>
      </w:pPr>
      <w:r w:rsidRPr="00932004">
        <w:t>................................................................................................................................................</w:t>
      </w:r>
    </w:p>
    <w:p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rsidR="00AB5F36" w:rsidRPr="00932004" w:rsidRDefault="00AB5F36" w:rsidP="00AB5F36">
      <w:pPr>
        <w:spacing w:after="0" w:line="240" w:lineRule="auto"/>
      </w:pPr>
    </w:p>
    <w:p w:rsidR="00AB5F36" w:rsidRPr="00B11FA1" w:rsidRDefault="00AB5F36" w:rsidP="00AB5F36">
      <w:pPr>
        <w:spacing w:after="0" w:line="240" w:lineRule="auto"/>
        <w:rPr>
          <w:sz w:val="12"/>
          <w:szCs w:val="12"/>
        </w:rPr>
      </w:pPr>
      <w:r w:rsidRPr="00932004">
        <w:t>……………………................................................................................................................</w:t>
      </w:r>
      <w:r w:rsidRPr="00932004">
        <w:cr/>
      </w:r>
    </w:p>
    <w:p w:rsidR="00AB5F36" w:rsidRPr="00932004" w:rsidRDefault="00AB5F36" w:rsidP="00AB5F36">
      <w:pPr>
        <w:spacing w:after="0" w:line="240" w:lineRule="auto"/>
      </w:pPr>
      <w:r w:rsidRPr="00932004">
        <w:t>Adres do korespondencji</w:t>
      </w:r>
    </w:p>
    <w:p w:rsidR="00AB5F36" w:rsidRPr="00932004" w:rsidRDefault="00AB5F36" w:rsidP="00AB5F36">
      <w:pPr>
        <w:spacing w:after="0" w:line="240" w:lineRule="auto"/>
      </w:pPr>
    </w:p>
    <w:p w:rsidR="00AB5F36" w:rsidRPr="00932004" w:rsidRDefault="00AB5F36" w:rsidP="00AB5F36">
      <w:pPr>
        <w:spacing w:after="0" w:line="240" w:lineRule="auto"/>
        <w:rPr>
          <w:lang w:val="nl-NL"/>
        </w:rPr>
      </w:pPr>
      <w:r w:rsidRPr="00932004">
        <w:rPr>
          <w:lang w:val="nl-NL"/>
        </w:rPr>
        <w:t>………………………………………………………………………………………………</w:t>
      </w:r>
    </w:p>
    <w:p w:rsidR="00AB5F36" w:rsidRPr="00932004" w:rsidRDefault="00AB5F36" w:rsidP="00AB5F36">
      <w:pPr>
        <w:spacing w:after="0" w:line="240" w:lineRule="auto"/>
        <w:rPr>
          <w:lang w:val="nl-NL"/>
        </w:rPr>
      </w:pPr>
    </w:p>
    <w:p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rsidR="00345FCD" w:rsidRPr="00345FCD" w:rsidRDefault="00345FCD" w:rsidP="001F4691">
      <w:pPr>
        <w:widowControl w:val="0"/>
        <w:numPr>
          <w:ilvl w:val="0"/>
          <w:numId w:val="37"/>
        </w:numPr>
        <w:suppressAutoHyphens w:val="0"/>
        <w:spacing w:after="0" w:line="240" w:lineRule="auto"/>
        <w:contextualSpacing/>
        <w:jc w:val="both"/>
        <w:rPr>
          <w:rFonts w:eastAsia="Times New Roman"/>
          <w:lang w:eastAsia="pl-PL"/>
        </w:rPr>
      </w:pPr>
      <w:r>
        <w:rPr>
          <w:rFonts w:eastAsia="Times New Roman"/>
          <w:lang w:eastAsia="pl-PL"/>
        </w:rPr>
        <w:t>inny rodzaj.</w:t>
      </w:r>
    </w:p>
    <w:p w:rsidR="002354DC" w:rsidRPr="00C66737" w:rsidRDefault="002354DC" w:rsidP="00AB5F36">
      <w:pPr>
        <w:spacing w:after="0" w:line="240" w:lineRule="auto"/>
        <w:contextualSpacing/>
        <w:rPr>
          <w:sz w:val="10"/>
          <w:szCs w:val="10"/>
        </w:rPr>
      </w:pPr>
    </w:p>
    <w:p w:rsidR="0034117B" w:rsidRDefault="0034117B" w:rsidP="00B71021">
      <w:pPr>
        <w:spacing w:after="0" w:line="240" w:lineRule="auto"/>
        <w:contextualSpacing/>
        <w:jc w:val="both"/>
      </w:pPr>
      <w:r w:rsidRPr="00C66737">
        <w:rPr>
          <w:u w:val="single"/>
        </w:rPr>
        <w:t xml:space="preserve">Nawiązując do zamówienia ogłoszonego w trybie </w:t>
      </w:r>
      <w:r w:rsidRPr="00C66737">
        <w:t>podstawowym bez negocjacji na:</w:t>
      </w:r>
    </w:p>
    <w:p w:rsidR="000F65F3" w:rsidRPr="000F65F3" w:rsidRDefault="000F65F3" w:rsidP="0034117B">
      <w:pPr>
        <w:spacing w:after="0" w:line="240" w:lineRule="auto"/>
        <w:contextualSpacing/>
        <w:jc w:val="center"/>
        <w:rPr>
          <w:rFonts w:eastAsia="Songti SC"/>
          <w:b/>
          <w:color w:val="000000"/>
          <w:sz w:val="8"/>
          <w:szCs w:val="8"/>
        </w:rPr>
      </w:pPr>
    </w:p>
    <w:p w:rsidR="006D0B84" w:rsidRPr="00E808E5" w:rsidRDefault="009230F0" w:rsidP="0034117B">
      <w:pPr>
        <w:spacing w:after="0" w:line="240" w:lineRule="auto"/>
        <w:contextualSpacing/>
        <w:jc w:val="center"/>
      </w:pPr>
      <w:r w:rsidRPr="00E808E5">
        <w:rPr>
          <w:rFonts w:eastAsia="Songti SC"/>
          <w:b/>
          <w:color w:val="000000"/>
        </w:rPr>
        <w:t>Zakup i wdrożenie Systemu Informacji Naukowej w pełnej funkcjonalności</w:t>
      </w:r>
      <w:r w:rsidR="00C71CE9" w:rsidRPr="00E808E5">
        <w:rPr>
          <w:lang w:eastAsia="en-US"/>
        </w:rPr>
        <w:t xml:space="preserve"> </w:t>
      </w:r>
      <w:r w:rsidR="003F78C1" w:rsidRPr="00E808E5">
        <w:t>(</w:t>
      </w:r>
      <w:r w:rsidRPr="00E808E5">
        <w:t>11</w:t>
      </w:r>
      <w:r w:rsidR="00B71021" w:rsidRPr="00E808E5">
        <w:t>/ZP/22)</w:t>
      </w:r>
    </w:p>
    <w:p w:rsidR="0034117B" w:rsidRPr="0034117B" w:rsidRDefault="0034117B" w:rsidP="00B71021">
      <w:pPr>
        <w:spacing w:after="0" w:line="240" w:lineRule="auto"/>
        <w:contextualSpacing/>
        <w:jc w:val="both"/>
        <w:rPr>
          <w:sz w:val="8"/>
          <w:szCs w:val="8"/>
        </w:rPr>
      </w:pPr>
    </w:p>
    <w:p w:rsidR="0034117B" w:rsidRPr="00B04D3F" w:rsidRDefault="0034117B" w:rsidP="00B71021">
      <w:pPr>
        <w:spacing w:after="0" w:line="240" w:lineRule="auto"/>
        <w:contextualSpacing/>
        <w:jc w:val="both"/>
      </w:pPr>
      <w:r w:rsidRPr="00C66737">
        <w:rPr>
          <w:bCs/>
          <w:iCs/>
          <w:u w:val="single"/>
        </w:rPr>
        <w:t>z</w:t>
      </w:r>
      <w:r w:rsidRPr="00C66737">
        <w:rPr>
          <w:u w:val="single"/>
        </w:rPr>
        <w:t>obowiązuję się wykonać przedmiot zamówienia za cenę:</w:t>
      </w:r>
    </w:p>
    <w:p w:rsidR="006D0B84" w:rsidRPr="00A320D0" w:rsidRDefault="006D0B84" w:rsidP="006D0B84">
      <w:pPr>
        <w:spacing w:after="0" w:line="240" w:lineRule="auto"/>
        <w:rPr>
          <w:bCs/>
          <w:iCs/>
          <w:sz w:val="12"/>
          <w:szCs w:val="12"/>
          <w:u w:val="single"/>
        </w:rPr>
      </w:pPr>
    </w:p>
    <w:p w:rsidR="0034117B" w:rsidRDefault="0034117B" w:rsidP="0034117B">
      <w:pPr>
        <w:spacing w:after="0" w:line="240" w:lineRule="auto"/>
      </w:pPr>
    </w:p>
    <w:p w:rsidR="0034117B" w:rsidRPr="00C66737" w:rsidRDefault="0034117B" w:rsidP="0034117B">
      <w:pPr>
        <w:spacing w:after="0" w:line="240" w:lineRule="auto"/>
      </w:pPr>
      <w:r>
        <w:t>cena netto........</w:t>
      </w:r>
      <w:r w:rsidRPr="00C66737">
        <w:t>..</w:t>
      </w:r>
      <w:r>
        <w:t>........................</w:t>
      </w:r>
      <w:r w:rsidRPr="00C66737">
        <w:t xml:space="preserve">...............PLN </w:t>
      </w:r>
      <w:r w:rsidRPr="00C66737">
        <w:cr/>
      </w:r>
    </w:p>
    <w:p w:rsidR="0034117B" w:rsidRPr="00C66737" w:rsidRDefault="0034117B" w:rsidP="0034117B">
      <w:pPr>
        <w:spacing w:after="0" w:line="240" w:lineRule="auto"/>
      </w:pPr>
      <w:r w:rsidRPr="00C66737">
        <w:t>(słownie: ...........................................</w:t>
      </w:r>
      <w:r>
        <w:t>..</w:t>
      </w:r>
      <w:r w:rsidRPr="00C66737">
        <w:t>.....................................</w:t>
      </w:r>
      <w:r>
        <w:t>.....</w:t>
      </w:r>
      <w:r w:rsidRPr="00C66737">
        <w:t>.....................................................)</w:t>
      </w:r>
    </w:p>
    <w:p w:rsidR="0034117B" w:rsidRPr="001D2BA5" w:rsidRDefault="0034117B" w:rsidP="0034117B">
      <w:pPr>
        <w:spacing w:after="0" w:line="240" w:lineRule="auto"/>
        <w:rPr>
          <w:sz w:val="12"/>
          <w:szCs w:val="12"/>
        </w:rPr>
      </w:pPr>
    </w:p>
    <w:p w:rsidR="0034117B" w:rsidRDefault="0034117B" w:rsidP="0034117B">
      <w:pPr>
        <w:spacing w:after="0" w:line="240" w:lineRule="auto"/>
      </w:pPr>
    </w:p>
    <w:p w:rsidR="0034117B" w:rsidRPr="00C66737" w:rsidRDefault="0034117B" w:rsidP="0034117B">
      <w:pPr>
        <w:spacing w:after="0" w:line="240" w:lineRule="auto"/>
      </w:pPr>
      <w:r w:rsidRPr="00C66737">
        <w:t>podatek VAT...........................................PLN</w:t>
      </w:r>
      <w:r w:rsidRPr="00C66737">
        <w:cr/>
      </w:r>
    </w:p>
    <w:p w:rsidR="0034117B" w:rsidRDefault="0034117B" w:rsidP="0034117B">
      <w:pPr>
        <w:spacing w:after="0" w:line="240" w:lineRule="auto"/>
        <w:rPr>
          <w:b/>
        </w:rPr>
      </w:pPr>
    </w:p>
    <w:p w:rsidR="0034117B" w:rsidRDefault="0034117B" w:rsidP="0034117B">
      <w:pPr>
        <w:spacing w:after="0" w:line="240" w:lineRule="auto"/>
      </w:pPr>
      <w:r w:rsidRPr="00932004">
        <w:rPr>
          <w:b/>
        </w:rPr>
        <w:t>cena brutto</w:t>
      </w:r>
      <w:r w:rsidRPr="00932004">
        <w:t>.............................</w:t>
      </w:r>
      <w:r>
        <w:t>........</w:t>
      </w:r>
      <w:r w:rsidRPr="00932004">
        <w:t>.</w:t>
      </w:r>
      <w:r>
        <w:t>.......PLN</w:t>
      </w:r>
    </w:p>
    <w:p w:rsidR="0034117B" w:rsidRDefault="0034117B" w:rsidP="0034117B">
      <w:pPr>
        <w:spacing w:after="0" w:line="240" w:lineRule="auto"/>
        <w:jc w:val="both"/>
      </w:pPr>
    </w:p>
    <w:p w:rsidR="00B71021" w:rsidRPr="002B0114" w:rsidRDefault="0034117B" w:rsidP="0034117B">
      <w:pPr>
        <w:spacing w:after="0" w:line="240" w:lineRule="auto"/>
        <w:rPr>
          <w:b/>
        </w:rPr>
      </w:pPr>
      <w:r w:rsidRPr="00932004">
        <w:t>(słownie: ......................................................................</w:t>
      </w:r>
      <w:r>
        <w:t>.........</w:t>
      </w:r>
      <w:r w:rsidRPr="00932004">
        <w:t>...............................................................)</w:t>
      </w:r>
    </w:p>
    <w:p w:rsidR="00B71021" w:rsidRPr="002B0114" w:rsidRDefault="00B71021" w:rsidP="00B71021">
      <w:pPr>
        <w:spacing w:after="0" w:line="240" w:lineRule="auto"/>
        <w:rPr>
          <w:b/>
          <w:u w:val="single"/>
        </w:rPr>
      </w:pPr>
    </w:p>
    <w:p w:rsidR="00C4304C" w:rsidRDefault="00C4304C" w:rsidP="00C4304C">
      <w:pPr>
        <w:suppressAutoHyphens w:val="0"/>
        <w:spacing w:before="120" w:after="0" w:line="240" w:lineRule="auto"/>
        <w:jc w:val="both"/>
        <w:rPr>
          <w:b/>
          <w:bCs/>
        </w:rPr>
      </w:pPr>
      <w:r>
        <w:rPr>
          <w:b/>
          <w:bCs/>
        </w:rPr>
        <w:t>Wdrożę</w:t>
      </w:r>
      <w:r w:rsidRPr="00C558C3">
        <w:rPr>
          <w:b/>
          <w:bCs/>
        </w:rPr>
        <w:t xml:space="preserve"> przedmiot zamówienia w terminie ……….dni</w:t>
      </w:r>
    </w:p>
    <w:p w:rsidR="00925CB9" w:rsidRDefault="00925CB9" w:rsidP="00C4304C">
      <w:pPr>
        <w:suppressAutoHyphens w:val="0"/>
        <w:spacing w:before="120" w:after="0" w:line="240" w:lineRule="auto"/>
        <w:jc w:val="both"/>
        <w:rPr>
          <w:b/>
          <w:bCs/>
        </w:rPr>
      </w:pPr>
    </w:p>
    <w:tbl>
      <w:tblPr>
        <w:tblStyle w:val="Tabela-Siatka"/>
        <w:tblW w:w="0" w:type="auto"/>
        <w:jc w:val="center"/>
        <w:tblLook w:val="04A0" w:firstRow="1" w:lastRow="0" w:firstColumn="1" w:lastColumn="0" w:noHBand="0" w:noVBand="1"/>
      </w:tblPr>
      <w:tblGrid>
        <w:gridCol w:w="817"/>
        <w:gridCol w:w="6450"/>
      </w:tblGrid>
      <w:tr w:rsidR="00942317" w:rsidTr="00942317">
        <w:trPr>
          <w:trHeight w:val="355"/>
          <w:jc w:val="center"/>
        </w:trPr>
        <w:tc>
          <w:tcPr>
            <w:tcW w:w="817" w:type="dxa"/>
            <w:vAlign w:val="center"/>
          </w:tcPr>
          <w:p w:rsidR="00942317" w:rsidRDefault="00942317" w:rsidP="00925CB9">
            <w:pPr>
              <w:spacing w:after="0" w:line="240" w:lineRule="auto"/>
              <w:jc w:val="center"/>
              <w:rPr>
                <w:b/>
              </w:rPr>
            </w:pPr>
            <w:r>
              <w:rPr>
                <w:b/>
              </w:rPr>
              <w:t>L.P.</w:t>
            </w:r>
          </w:p>
        </w:tc>
        <w:tc>
          <w:tcPr>
            <w:tcW w:w="6450" w:type="dxa"/>
          </w:tcPr>
          <w:p w:rsidR="00942317" w:rsidRDefault="00942317" w:rsidP="00925CB9">
            <w:pPr>
              <w:spacing w:after="0" w:line="240" w:lineRule="auto"/>
              <w:jc w:val="center"/>
              <w:rPr>
                <w:b/>
              </w:rPr>
            </w:pPr>
            <w:r>
              <w:rPr>
                <w:b/>
              </w:rPr>
              <w:t>Producent i nazwa oferowanego systemu</w:t>
            </w:r>
          </w:p>
        </w:tc>
      </w:tr>
      <w:tr w:rsidR="00942317" w:rsidTr="00942317">
        <w:trPr>
          <w:trHeight w:val="701"/>
          <w:jc w:val="center"/>
        </w:trPr>
        <w:tc>
          <w:tcPr>
            <w:tcW w:w="817" w:type="dxa"/>
            <w:vAlign w:val="center"/>
          </w:tcPr>
          <w:p w:rsidR="00942317" w:rsidRPr="00222789" w:rsidRDefault="00942317" w:rsidP="00925CB9">
            <w:pPr>
              <w:spacing w:before="120" w:after="0" w:line="240" w:lineRule="auto"/>
              <w:jc w:val="center"/>
            </w:pPr>
            <w:r w:rsidRPr="00222789">
              <w:t>1.</w:t>
            </w:r>
          </w:p>
        </w:tc>
        <w:tc>
          <w:tcPr>
            <w:tcW w:w="6450" w:type="dxa"/>
          </w:tcPr>
          <w:p w:rsidR="00942317" w:rsidRPr="00222789" w:rsidRDefault="00942317" w:rsidP="00222789">
            <w:pPr>
              <w:spacing w:before="120" w:after="0" w:line="240" w:lineRule="auto"/>
              <w:jc w:val="center"/>
            </w:pPr>
            <w:r w:rsidRPr="00222789">
              <w:t>………………………………</w:t>
            </w:r>
          </w:p>
        </w:tc>
      </w:tr>
    </w:tbl>
    <w:p w:rsidR="00925CB9" w:rsidRPr="00C558C3" w:rsidRDefault="00925CB9" w:rsidP="00C4304C">
      <w:pPr>
        <w:suppressAutoHyphens w:val="0"/>
        <w:spacing w:before="120" w:after="0" w:line="240" w:lineRule="auto"/>
        <w:jc w:val="both"/>
        <w:rPr>
          <w:b/>
          <w:lang w:eastAsia="en-US"/>
        </w:rPr>
      </w:pPr>
    </w:p>
    <w:p w:rsidR="0034117B" w:rsidRPr="00345FCD" w:rsidRDefault="0034117B" w:rsidP="001A62A6">
      <w:pPr>
        <w:pStyle w:val="Akapitzlist"/>
        <w:widowControl w:val="0"/>
        <w:numPr>
          <w:ilvl w:val="0"/>
          <w:numId w:val="126"/>
        </w:numPr>
        <w:suppressAutoHyphens w:val="0"/>
        <w:spacing w:after="0" w:line="240" w:lineRule="auto"/>
        <w:ind w:left="426"/>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rsidR="0034117B" w:rsidRPr="00345FCD" w:rsidRDefault="0034117B" w:rsidP="001A62A6">
      <w:pPr>
        <w:widowControl w:val="0"/>
        <w:numPr>
          <w:ilvl w:val="0"/>
          <w:numId w:val="125"/>
        </w:numPr>
        <w:suppressAutoHyphens w:val="0"/>
        <w:spacing w:after="0" w:line="240" w:lineRule="auto"/>
        <w:ind w:left="709"/>
        <w:jc w:val="both"/>
        <w:rPr>
          <w:rFonts w:eastAsia="Times New Roman"/>
          <w:lang w:eastAsia="pl-PL"/>
        </w:rPr>
      </w:pPr>
      <w:r w:rsidRPr="00345FCD">
        <w:rPr>
          <w:rFonts w:eastAsia="Times New Roman"/>
          <w:lang w:eastAsia="pl-PL"/>
        </w:rPr>
        <w:t xml:space="preserve">nie będzie prowadził do powstania u Zamawiającego obowiązku podatkowego zgodnie </w:t>
      </w:r>
      <w:r>
        <w:rPr>
          <w:rFonts w:eastAsia="Times New Roman"/>
          <w:lang w:eastAsia="pl-PL"/>
        </w:rPr>
        <w:br/>
      </w:r>
      <w:r w:rsidRPr="00345FCD">
        <w:rPr>
          <w:rFonts w:eastAsia="Times New Roman"/>
          <w:lang w:eastAsia="pl-PL"/>
        </w:rPr>
        <w:t>z przepisami o podatku od towarów i usług.</w:t>
      </w:r>
    </w:p>
    <w:p w:rsidR="0034117B" w:rsidRPr="00345FCD" w:rsidRDefault="0034117B" w:rsidP="001A62A6">
      <w:pPr>
        <w:widowControl w:val="0"/>
        <w:numPr>
          <w:ilvl w:val="0"/>
          <w:numId w:val="125"/>
        </w:numPr>
        <w:suppressAutoHyphens w:val="0"/>
        <w:spacing w:after="0" w:line="240" w:lineRule="auto"/>
        <w:ind w:left="709"/>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rsidR="0034117B" w:rsidRPr="00345FCD" w:rsidRDefault="0034117B" w:rsidP="001A62A6">
      <w:pPr>
        <w:widowControl w:val="0"/>
        <w:numPr>
          <w:ilvl w:val="0"/>
          <w:numId w:val="126"/>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34117B" w:rsidRDefault="0034117B" w:rsidP="001A62A6">
      <w:pPr>
        <w:numPr>
          <w:ilvl w:val="0"/>
          <w:numId w:val="126"/>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rsidR="0034117B" w:rsidRDefault="0034117B" w:rsidP="0034117B">
      <w:pPr>
        <w:suppressAutoHyphens w:val="0"/>
        <w:spacing w:after="0"/>
        <w:ind w:left="720"/>
        <w:contextualSpacing/>
        <w:jc w:val="both"/>
      </w:pPr>
    </w:p>
    <w:p w:rsidR="0034117B" w:rsidRPr="00345FCD" w:rsidRDefault="0034117B" w:rsidP="0034117B">
      <w:pPr>
        <w:jc w:val="both"/>
        <w:rPr>
          <w:b/>
          <w:i/>
        </w:rPr>
      </w:pPr>
      <w:r w:rsidRPr="00345FCD">
        <w:rPr>
          <w:b/>
          <w:bCs/>
          <w:i/>
          <w:iCs/>
          <w:sz w:val="20"/>
          <w:szCs w:val="20"/>
        </w:rPr>
        <w:t xml:space="preserve">Uwaga! Wykonawca zobowiązany jest do wypełnienia miejsc wykropkowanych. </w:t>
      </w:r>
    </w:p>
    <w:p w:rsidR="00B71021" w:rsidRPr="002B0114" w:rsidRDefault="00B71021" w:rsidP="00B71021"/>
    <w:p w:rsidR="00B71021" w:rsidRDefault="00B71021" w:rsidP="00B71021"/>
    <w:p w:rsidR="00B71021" w:rsidRDefault="00B71021" w:rsidP="00B71021"/>
    <w:p w:rsidR="00E43792" w:rsidRDefault="00E43792" w:rsidP="00AF6E6F">
      <w:pPr>
        <w:ind w:left="6372"/>
        <w:jc w:val="right"/>
        <w:rPr>
          <w:b/>
          <w:i/>
          <w:u w:val="single"/>
        </w:rPr>
      </w:pPr>
    </w:p>
    <w:p w:rsidR="00CB29ED" w:rsidRDefault="00CB29ED" w:rsidP="00AF6E6F">
      <w:pPr>
        <w:ind w:left="6372"/>
        <w:jc w:val="right"/>
        <w:rPr>
          <w:b/>
          <w:i/>
          <w:u w:val="single"/>
        </w:rPr>
      </w:pPr>
    </w:p>
    <w:p w:rsidR="00CB29ED" w:rsidRDefault="00CB29ED" w:rsidP="00AF6E6F">
      <w:pPr>
        <w:ind w:left="6372"/>
        <w:jc w:val="right"/>
        <w:rPr>
          <w:b/>
          <w:i/>
          <w:u w:val="single"/>
        </w:rPr>
      </w:pPr>
    </w:p>
    <w:p w:rsidR="00CB29ED" w:rsidRDefault="00CB29ED" w:rsidP="00AF6E6F">
      <w:pPr>
        <w:ind w:left="6372"/>
        <w:jc w:val="right"/>
        <w:rPr>
          <w:b/>
          <w:i/>
          <w:u w:val="single"/>
        </w:rPr>
      </w:pPr>
    </w:p>
    <w:p w:rsidR="00E337B5" w:rsidRDefault="00E337B5" w:rsidP="00773696">
      <w:pPr>
        <w:rPr>
          <w:b/>
          <w:i/>
          <w:u w:val="single"/>
        </w:rPr>
      </w:pPr>
    </w:p>
    <w:p w:rsidR="00ED62CB" w:rsidRDefault="00ED62CB"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C4304C" w:rsidRDefault="00C4304C" w:rsidP="00773696">
      <w:pPr>
        <w:rPr>
          <w:b/>
          <w:i/>
          <w:u w:val="single"/>
        </w:rPr>
      </w:pPr>
    </w:p>
    <w:p w:rsidR="00E808E5" w:rsidRDefault="00E808E5" w:rsidP="00773696">
      <w:pPr>
        <w:rPr>
          <w:b/>
          <w:i/>
          <w:u w:val="single"/>
        </w:rPr>
      </w:pPr>
    </w:p>
    <w:p w:rsidR="00E808E5" w:rsidRDefault="00E808E5" w:rsidP="00773696">
      <w:pPr>
        <w:rPr>
          <w:b/>
          <w:i/>
          <w:u w:val="single"/>
        </w:rPr>
      </w:pPr>
    </w:p>
    <w:p w:rsidR="00C4304C" w:rsidRDefault="00C4304C" w:rsidP="00773696">
      <w:pPr>
        <w:rPr>
          <w:b/>
          <w:i/>
          <w:u w:val="single"/>
        </w:rPr>
      </w:pPr>
    </w:p>
    <w:p w:rsidR="00AF6E6F" w:rsidRPr="00410BDC" w:rsidRDefault="00AF6E6F" w:rsidP="00AF6E6F">
      <w:pPr>
        <w:ind w:left="6372"/>
        <w:jc w:val="right"/>
        <w:rPr>
          <w:b/>
          <w:i/>
          <w:u w:val="single"/>
        </w:rPr>
      </w:pPr>
      <w:r w:rsidRPr="00410BDC">
        <w:rPr>
          <w:b/>
          <w:i/>
          <w:u w:val="single"/>
        </w:rPr>
        <w:t>ZAŁĄCZNIK NR 2</w:t>
      </w:r>
    </w:p>
    <w:p w:rsidR="00C678DD" w:rsidRPr="001D7C45" w:rsidRDefault="00C678DD" w:rsidP="001A62A6">
      <w:pPr>
        <w:numPr>
          <w:ilvl w:val="0"/>
          <w:numId w:val="123"/>
        </w:numPr>
        <w:suppressAutoHyphens w:val="0"/>
        <w:spacing w:after="0" w:line="240" w:lineRule="auto"/>
        <w:ind w:left="284"/>
        <w:contextualSpacing/>
        <w:jc w:val="both"/>
        <w:rPr>
          <w:rFonts w:eastAsia="Times New Roman"/>
          <w:b/>
          <w:lang w:eastAsia="pl-PL"/>
        </w:rPr>
      </w:pPr>
      <w:r w:rsidRPr="001D7C45">
        <w:rPr>
          <w:rFonts w:eastAsia="Times New Roman"/>
          <w:b/>
          <w:lang w:eastAsia="pl-PL"/>
        </w:rPr>
        <w:t>Opis przedmiotu zamówienia:</w:t>
      </w:r>
    </w:p>
    <w:p w:rsidR="000F65F3" w:rsidRPr="001D7C45" w:rsidRDefault="000F65F3" w:rsidP="000F65F3">
      <w:pPr>
        <w:spacing w:after="0" w:line="240" w:lineRule="auto"/>
        <w:jc w:val="both"/>
        <w:rPr>
          <w:lang w:eastAsia="en-US"/>
        </w:rPr>
      </w:pPr>
      <w:r w:rsidRPr="001D7C45">
        <w:rPr>
          <w:lang w:eastAsia="en-US"/>
        </w:rPr>
        <w:t xml:space="preserve">System Informacji Naukowej </w:t>
      </w:r>
    </w:p>
    <w:p w:rsidR="000F65F3" w:rsidRPr="001D7C45" w:rsidRDefault="000F65F3" w:rsidP="000F65F3">
      <w:pPr>
        <w:spacing w:after="0" w:line="240" w:lineRule="auto"/>
        <w:jc w:val="both"/>
        <w:rPr>
          <w:i/>
          <w:u w:val="single"/>
          <w:lang w:eastAsia="en-US"/>
        </w:rPr>
      </w:pPr>
      <w:r w:rsidRPr="001D7C45">
        <w:rPr>
          <w:i/>
          <w:u w:val="single"/>
          <w:lang w:eastAsia="en-US"/>
        </w:rPr>
        <w:t>Opis funkcjonalności</w:t>
      </w:r>
    </w:p>
    <w:p w:rsidR="000F65F3" w:rsidRPr="001D7C45" w:rsidRDefault="000F65F3" w:rsidP="000F65F3">
      <w:pPr>
        <w:spacing w:after="0" w:line="240" w:lineRule="auto"/>
        <w:ind w:left="426" w:hanging="426"/>
        <w:jc w:val="both"/>
        <w:rPr>
          <w:lang w:eastAsia="en-US"/>
        </w:rPr>
      </w:pPr>
      <w:r w:rsidRPr="001D7C45">
        <w:rPr>
          <w:lang w:eastAsia="en-US"/>
        </w:rPr>
        <w:t>1). System umożliwia deponowanie (archiwizację), ewidencję, wyszukiwanie   i udostępnianie informacji o dorobku poszczególnych pracowników oraz jednostek wchodzących w skład instytucji, w tym:</w:t>
      </w:r>
    </w:p>
    <w:p w:rsidR="000F65F3" w:rsidRPr="001D7C45" w:rsidRDefault="000F65F3" w:rsidP="001A62A6">
      <w:pPr>
        <w:pStyle w:val="Akapitzlist"/>
        <w:numPr>
          <w:ilvl w:val="0"/>
          <w:numId w:val="1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publikacje (z rozróżnieniem typów np. monografie, rozdziały z książek, artykuły z czasopism, materiały konferencyjne),</w:t>
      </w:r>
    </w:p>
    <w:p w:rsidR="000F65F3" w:rsidRPr="001D7C45" w:rsidRDefault="000F65F3" w:rsidP="001A62A6">
      <w:pPr>
        <w:pStyle w:val="Akapitzlist"/>
        <w:numPr>
          <w:ilvl w:val="0"/>
          <w:numId w:val="1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materiały niepublikowane (np. postery, raporty z badań, bazy danych, oprogramowanie)</w:t>
      </w:r>
    </w:p>
    <w:p w:rsidR="000F65F3" w:rsidRPr="001D7C45" w:rsidRDefault="000F65F3" w:rsidP="001A62A6">
      <w:pPr>
        <w:pStyle w:val="Akapitzlist"/>
        <w:numPr>
          <w:ilvl w:val="0"/>
          <w:numId w:val="1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patenty, produkty, wdrożenia</w:t>
      </w:r>
    </w:p>
    <w:p w:rsidR="000F65F3" w:rsidRPr="001D7C45" w:rsidRDefault="000F65F3" w:rsidP="001A62A6">
      <w:pPr>
        <w:pStyle w:val="Akapitzlist"/>
        <w:numPr>
          <w:ilvl w:val="0"/>
          <w:numId w:val="127"/>
        </w:numPr>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dane badawcze.</w:t>
      </w:r>
    </w:p>
    <w:p w:rsidR="000F65F3" w:rsidRPr="001D7C45" w:rsidRDefault="000F65F3" w:rsidP="000F65F3">
      <w:pPr>
        <w:pStyle w:val="Akapitzlist"/>
        <w:spacing w:after="0" w:line="240" w:lineRule="auto"/>
        <w:ind w:left="426" w:hanging="426"/>
        <w:jc w:val="both"/>
        <w:rPr>
          <w:rFonts w:ascii="Times New Roman" w:hAnsi="Times New Roman" w:cs="Times New Roman"/>
          <w:lang w:eastAsia="en-US"/>
        </w:rPr>
      </w:pPr>
      <w:r w:rsidRPr="001D7C45">
        <w:rPr>
          <w:rFonts w:ascii="Times New Roman" w:hAnsi="Times New Roman" w:cs="Times New Roman"/>
          <w:lang w:eastAsia="en-US"/>
        </w:rPr>
        <w:t>2). System umożliwia ewidencję i wyszukiwanie informacji o posiadanych laboratoriach i ich wyposażeniu.</w:t>
      </w:r>
    </w:p>
    <w:p w:rsidR="000F65F3" w:rsidRPr="001D7C45" w:rsidRDefault="000F65F3" w:rsidP="000F65F3">
      <w:pPr>
        <w:pStyle w:val="Akapitzlist"/>
        <w:spacing w:after="0" w:line="240" w:lineRule="auto"/>
        <w:ind w:left="426" w:hanging="426"/>
        <w:jc w:val="both"/>
        <w:rPr>
          <w:rFonts w:ascii="Times New Roman" w:hAnsi="Times New Roman" w:cs="Times New Roman"/>
          <w:lang w:eastAsia="en-US"/>
        </w:rPr>
      </w:pPr>
      <w:r w:rsidRPr="001D7C45">
        <w:rPr>
          <w:rFonts w:ascii="Times New Roman" w:hAnsi="Times New Roman" w:cs="Times New Roman"/>
          <w:lang w:eastAsia="en-US"/>
        </w:rPr>
        <w:t>3). System umożliwia gromadzenie danych formalnych dotyczących, pracownika naukowego wymaganych w procesie wewnętrznej oceny, raportowania oraz parametryzacji. Gromadzone są m.in następujące dane:</w:t>
      </w:r>
    </w:p>
    <w:p w:rsidR="000F65F3" w:rsidRPr="001D7C45" w:rsidRDefault="000F65F3" w:rsidP="001A62A6">
      <w:pPr>
        <w:pStyle w:val="Akapitzlist"/>
        <w:numPr>
          <w:ilvl w:val="0"/>
          <w:numId w:val="1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dyscyplina(y) wskazana na potrzeby parametryzacji (zgodnie z Ustawą 2.0)</w:t>
      </w:r>
    </w:p>
    <w:p w:rsidR="000F65F3" w:rsidRPr="001D7C45" w:rsidRDefault="000F65F3" w:rsidP="001A62A6">
      <w:pPr>
        <w:pStyle w:val="Akapitzlist"/>
        <w:numPr>
          <w:ilvl w:val="0"/>
          <w:numId w:val="1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zaliczany do liczby N</w:t>
      </w:r>
    </w:p>
    <w:p w:rsidR="000F65F3" w:rsidRPr="001D7C45" w:rsidRDefault="000F65F3" w:rsidP="001A62A6">
      <w:pPr>
        <w:pStyle w:val="Akapitzlist"/>
        <w:numPr>
          <w:ilvl w:val="0"/>
          <w:numId w:val="1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daty awansów zawodowych</w:t>
      </w:r>
    </w:p>
    <w:p w:rsidR="000F65F3" w:rsidRPr="001D7C45" w:rsidRDefault="000F65F3" w:rsidP="001A62A6">
      <w:pPr>
        <w:pStyle w:val="Akapitzlist"/>
        <w:numPr>
          <w:ilvl w:val="0"/>
          <w:numId w:val="1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stopień / tytuł naukowy</w:t>
      </w:r>
    </w:p>
    <w:p w:rsidR="000F65F3" w:rsidRPr="001D7C45" w:rsidRDefault="000F65F3" w:rsidP="001A62A6">
      <w:pPr>
        <w:pStyle w:val="Akapitzlist"/>
        <w:numPr>
          <w:ilvl w:val="0"/>
          <w:numId w:val="128"/>
        </w:numPr>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ID ORCiD i ID Scopus, ID lokalnych systemów na potrzeby integracji</w:t>
      </w:r>
    </w:p>
    <w:p w:rsidR="000F65F3" w:rsidRPr="001D7C45" w:rsidRDefault="000F65F3" w:rsidP="000F65F3">
      <w:pPr>
        <w:spacing w:after="0" w:line="240" w:lineRule="auto"/>
        <w:ind w:left="284" w:hanging="284"/>
        <w:jc w:val="both"/>
        <w:rPr>
          <w:lang w:eastAsia="en-US"/>
        </w:rPr>
      </w:pPr>
      <w:r w:rsidRPr="001D7C45">
        <w:rPr>
          <w:lang w:eastAsia="en-US"/>
        </w:rPr>
        <w:t>4). System umożliwia gromadzenie i wyszukiwanie informacji dot. całokształtu dorobku pracowników instytucji, w tym dane o ich:</w:t>
      </w:r>
    </w:p>
    <w:p w:rsidR="000F65F3" w:rsidRPr="001D7C45" w:rsidRDefault="000F65F3" w:rsidP="001A62A6">
      <w:pPr>
        <w:pStyle w:val="Akapitzlist"/>
        <w:numPr>
          <w:ilvl w:val="0"/>
          <w:numId w:val="129"/>
        </w:numPr>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osiągnięciach (np. awansie, nagrodach),</w:t>
      </w:r>
    </w:p>
    <w:p w:rsidR="000F65F3" w:rsidRPr="001D7C45" w:rsidRDefault="000F65F3" w:rsidP="001A62A6">
      <w:pPr>
        <w:pStyle w:val="Akapitzlist"/>
        <w:numPr>
          <w:ilvl w:val="0"/>
          <w:numId w:val="129"/>
        </w:numPr>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aktywności zawodowej (członkostwo w organizacjach zawodowych i pełnienie tam funkcji, udział w zespołach redakcyjnych czasopism, itp.),</w:t>
      </w:r>
    </w:p>
    <w:p w:rsidR="000F65F3" w:rsidRPr="001D7C45" w:rsidRDefault="000F65F3" w:rsidP="001A62A6">
      <w:pPr>
        <w:pStyle w:val="Akapitzlist"/>
        <w:numPr>
          <w:ilvl w:val="0"/>
          <w:numId w:val="129"/>
        </w:numPr>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organizowanych przez jednostkę konferencjach</w:t>
      </w:r>
    </w:p>
    <w:p w:rsidR="000F65F3" w:rsidRPr="001D7C45" w:rsidRDefault="000F65F3" w:rsidP="001A62A6">
      <w:pPr>
        <w:pStyle w:val="Akapitzlist"/>
        <w:numPr>
          <w:ilvl w:val="0"/>
          <w:numId w:val="129"/>
        </w:numPr>
        <w:spacing w:after="0" w:line="240" w:lineRule="auto"/>
        <w:ind w:left="851"/>
        <w:jc w:val="both"/>
        <w:rPr>
          <w:rFonts w:ascii="Times New Roman" w:hAnsi="Times New Roman" w:cs="Times New Roman"/>
          <w:lang w:eastAsia="en-US"/>
        </w:rPr>
      </w:pPr>
      <w:r w:rsidRPr="001D7C45">
        <w:rPr>
          <w:rFonts w:ascii="Times New Roman" w:hAnsi="Times New Roman" w:cs="Times New Roman"/>
          <w:lang w:eastAsia="en-US"/>
        </w:rPr>
        <w:t>informacjach prasowych i bieżących wydarzeniach</w:t>
      </w:r>
    </w:p>
    <w:p w:rsidR="000F65F3" w:rsidRPr="001D7C45" w:rsidRDefault="00347386" w:rsidP="001D7C45">
      <w:pPr>
        <w:spacing w:after="0" w:line="240" w:lineRule="auto"/>
        <w:ind w:left="426" w:hanging="426"/>
        <w:jc w:val="both"/>
        <w:rPr>
          <w:lang w:eastAsia="en-US"/>
        </w:rPr>
      </w:pPr>
      <w:r w:rsidRPr="001D7C45">
        <w:rPr>
          <w:lang w:eastAsia="en-US"/>
        </w:rPr>
        <w:t xml:space="preserve">5). </w:t>
      </w:r>
      <w:r w:rsidR="000F65F3" w:rsidRPr="001D7C45">
        <w:rPr>
          <w:lang w:eastAsia="en-US"/>
        </w:rPr>
        <w:t>System umożliwia wyszukiwanie i prezentację publikacji, w których dana osoba jest: pierwszym autorem, ostatnim autorem, autorem korespondencyjnym lub członkiem Zespołu badawczego.</w:t>
      </w:r>
    </w:p>
    <w:p w:rsidR="000F65F3" w:rsidRPr="001D7C45" w:rsidRDefault="00347386" w:rsidP="001D7C45">
      <w:pPr>
        <w:spacing w:after="0" w:line="240" w:lineRule="auto"/>
        <w:ind w:left="426" w:hanging="426"/>
        <w:jc w:val="both"/>
        <w:rPr>
          <w:lang w:eastAsia="en-US"/>
        </w:rPr>
      </w:pPr>
      <w:r w:rsidRPr="001D7C45">
        <w:rPr>
          <w:lang w:eastAsia="en-US"/>
        </w:rPr>
        <w:t xml:space="preserve">6). </w:t>
      </w:r>
      <w:r w:rsidR="000F65F3" w:rsidRPr="001D7C45">
        <w:rPr>
          <w:lang w:eastAsia="en-US"/>
        </w:rPr>
        <w:t>System może odzwierciedlać pełną strukturę organizacyjną jednostki (w układzie hierarchicznym) i/lub prezentować tylko te jednostki, w których pracownicy wykazują dorobek naukowy, osiągnięcia lub aktywności zawodowe. Umożliwia rejestrację publikacji jednostek, które nie są aktywne (jednostki historyczne)</w:t>
      </w:r>
      <w:r w:rsidRPr="001D7C45">
        <w:rPr>
          <w:lang w:eastAsia="en-US"/>
        </w:rPr>
        <w:t>.</w:t>
      </w:r>
    </w:p>
    <w:p w:rsidR="00347386" w:rsidRPr="001D7C45" w:rsidRDefault="00347386" w:rsidP="001D7C45">
      <w:pPr>
        <w:spacing w:after="0" w:line="240" w:lineRule="auto"/>
        <w:ind w:left="426" w:hanging="426"/>
        <w:jc w:val="both"/>
        <w:rPr>
          <w:lang w:eastAsia="en-US"/>
        </w:rPr>
      </w:pPr>
      <w:r w:rsidRPr="001D7C45">
        <w:rPr>
          <w:lang w:eastAsia="en-US"/>
        </w:rPr>
        <w:t xml:space="preserve">7). </w:t>
      </w:r>
      <w:r w:rsidR="000F65F3" w:rsidRPr="001D7C45">
        <w:rPr>
          <w:lang w:eastAsia="en-US"/>
        </w:rPr>
        <w:t>Model danych bibliograficznych jest zgodny z wymaganiami standardów międzynarodowych (AACR). Komunikacja z innymi repozytoriami międzynarodowymi za pomocą protokołu OAI-PMH. Zachowuje dane historyczne, (np poprzednie nazwisko, gwarantując wyszukiwanie według obu wersji, wyświetlanie zgodnie z chronologią zmiany), dyscyplinę ważną w momencie zgłaszania publikacji, itp.). Dla innych rodzajów danych model jest spójny  z formatem CERIF.</w:t>
      </w:r>
    </w:p>
    <w:p w:rsidR="000F65F3" w:rsidRPr="001D7C45" w:rsidRDefault="00347386" w:rsidP="001D7C45">
      <w:pPr>
        <w:spacing w:after="0" w:line="240" w:lineRule="auto"/>
        <w:ind w:left="426" w:hanging="426"/>
        <w:jc w:val="both"/>
        <w:rPr>
          <w:lang w:eastAsia="en-US"/>
        </w:rPr>
      </w:pPr>
      <w:r w:rsidRPr="001D7C45">
        <w:rPr>
          <w:lang w:eastAsia="en-US"/>
        </w:rPr>
        <w:t xml:space="preserve">8).   </w:t>
      </w:r>
      <w:r w:rsidR="000F65F3" w:rsidRPr="001D7C45">
        <w:rPr>
          <w:lang w:eastAsia="en-US"/>
        </w:rPr>
        <w:t>System pozwala rejestrować i wyszukiwać, wnioski i wystąpienia o projekty oraz same projekty prowadzone przez instytucję wraz z powiązaniem ich efektami projektu, publikacjami, wystąpieniami konferencyjnymi, patentami, produktami, danymi badawczymi, itp) oraz udziałem w nich osób i instytucji (wewnętrznych i zewnętrznych), co pozwala generować rozmaite statystyki i zestawienia np. ocenę efektywności pozyskiwania środków na granty (success rate), koszty publikacji w różnych projektach, zestawienia zdobytych środków na projekty przez różne zespoły, wykazy instytucji współpracujących, itp.</w:t>
      </w:r>
    </w:p>
    <w:p w:rsidR="000F65F3" w:rsidRPr="001D7C45" w:rsidRDefault="00347386" w:rsidP="001D7C45">
      <w:pPr>
        <w:spacing w:after="0" w:line="240" w:lineRule="auto"/>
        <w:ind w:left="426" w:hanging="426"/>
        <w:jc w:val="both"/>
        <w:rPr>
          <w:lang w:eastAsia="en-US"/>
        </w:rPr>
      </w:pPr>
      <w:r w:rsidRPr="001D7C45">
        <w:rPr>
          <w:lang w:eastAsia="en-US"/>
        </w:rPr>
        <w:t xml:space="preserve">9). </w:t>
      </w:r>
      <w:r w:rsidR="000F65F3" w:rsidRPr="001D7C45">
        <w:rPr>
          <w:lang w:eastAsia="en-US"/>
        </w:rPr>
        <w:t xml:space="preserve">System umożliwia kontrolę dostępności archiwizowanych dokumentów (tekstów publikacji) </w:t>
      </w:r>
      <w:r w:rsidR="001D7C45" w:rsidRPr="001D7C45">
        <w:rPr>
          <w:lang w:eastAsia="en-US"/>
        </w:rPr>
        <w:br/>
      </w:r>
      <w:r w:rsidR="000F65F3" w:rsidRPr="001D7C45">
        <w:rPr>
          <w:lang w:eastAsia="en-US"/>
        </w:rPr>
        <w:t>i danych, w tym automatyczne kontrolowanie upływu okresu embarga dla dokumentów i danych objętych okresem karencji, a po jego upłynięciu uwidocznienie odpowiedniej jego wersji.</w:t>
      </w:r>
    </w:p>
    <w:p w:rsidR="000F65F3" w:rsidRPr="001D7C45" w:rsidRDefault="00347386" w:rsidP="001D7C45">
      <w:pPr>
        <w:spacing w:after="0" w:line="240" w:lineRule="auto"/>
        <w:ind w:left="426" w:hanging="426"/>
        <w:jc w:val="both"/>
        <w:rPr>
          <w:lang w:eastAsia="en-US"/>
        </w:rPr>
      </w:pPr>
      <w:r w:rsidRPr="001D7C45">
        <w:rPr>
          <w:lang w:eastAsia="en-US"/>
        </w:rPr>
        <w:t xml:space="preserve">10). </w:t>
      </w:r>
      <w:r w:rsidR="000F65F3" w:rsidRPr="001D7C45">
        <w:rPr>
          <w:lang w:eastAsia="en-US"/>
        </w:rPr>
        <w:t>System zapewnia warunki do określania przez autora czasu, wersji i licencji na której udostępniane są archiwizowane dane i teksty publikacji, w tym przechowuje zgodę autora na sposób udostępnienia (rodzaj licencji) pełnych tekstów oraz przypisania konkretnej publikacji do wskazanej dyscypliny.</w:t>
      </w:r>
    </w:p>
    <w:p w:rsidR="000F65F3" w:rsidRPr="001D7C45" w:rsidRDefault="00347386" w:rsidP="001D7C45">
      <w:pPr>
        <w:spacing w:after="0" w:line="240" w:lineRule="auto"/>
        <w:ind w:left="426" w:hanging="426"/>
        <w:jc w:val="both"/>
        <w:rPr>
          <w:lang w:eastAsia="en-US"/>
        </w:rPr>
      </w:pPr>
      <w:r w:rsidRPr="001D7C45">
        <w:rPr>
          <w:lang w:eastAsia="en-US"/>
        </w:rPr>
        <w:t xml:space="preserve">11). </w:t>
      </w:r>
      <w:r w:rsidR="000F65F3" w:rsidRPr="001D7C45">
        <w:rPr>
          <w:lang w:eastAsia="en-US"/>
        </w:rPr>
        <w:t>System zapewnia rejestrację historii aktualizacji rekordu (wersjonowanie zapisów umożliwiającą identyfikację osób oraz wprowadzanych przez nie zmian).</w:t>
      </w:r>
    </w:p>
    <w:p w:rsidR="000F65F3" w:rsidRPr="001D7C45" w:rsidRDefault="00347386" w:rsidP="001D7C45">
      <w:pPr>
        <w:spacing w:after="0" w:line="240" w:lineRule="auto"/>
        <w:ind w:left="426" w:hanging="426"/>
        <w:jc w:val="both"/>
        <w:rPr>
          <w:lang w:eastAsia="en-US"/>
        </w:rPr>
      </w:pPr>
      <w:r w:rsidRPr="001D7C45">
        <w:rPr>
          <w:lang w:eastAsia="en-US"/>
        </w:rPr>
        <w:t xml:space="preserve">12). </w:t>
      </w:r>
      <w:r w:rsidR="000F65F3" w:rsidRPr="001D7C45">
        <w:rPr>
          <w:lang w:eastAsia="en-US"/>
        </w:rPr>
        <w:t xml:space="preserve">System umożliwia import danych z różnych źródeł, w tym poprzez adres DOI, poprzez BibTech, </w:t>
      </w:r>
      <w:r w:rsidR="001D7C45" w:rsidRPr="001D7C45">
        <w:rPr>
          <w:lang w:eastAsia="en-US"/>
        </w:rPr>
        <w:br/>
      </w:r>
      <w:r w:rsidR="000F65F3" w:rsidRPr="001D7C45">
        <w:rPr>
          <w:lang w:eastAsia="en-US"/>
        </w:rPr>
        <w:t>z serwisów typu EndNote, Mendeley, RefWorks, w szczególności prowadzony bezpośrednio przez autora publikacji.</w:t>
      </w:r>
    </w:p>
    <w:p w:rsidR="000F65F3" w:rsidRPr="001D7C45" w:rsidRDefault="00347386" w:rsidP="001D7C45">
      <w:pPr>
        <w:spacing w:after="0" w:line="240" w:lineRule="auto"/>
        <w:ind w:left="426" w:hanging="426"/>
        <w:jc w:val="both"/>
        <w:rPr>
          <w:lang w:eastAsia="en-US"/>
        </w:rPr>
      </w:pPr>
      <w:r w:rsidRPr="001D7C45">
        <w:rPr>
          <w:lang w:eastAsia="en-US"/>
        </w:rPr>
        <w:t xml:space="preserve">13). </w:t>
      </w:r>
      <w:r w:rsidR="000F65F3" w:rsidRPr="001D7C45">
        <w:rPr>
          <w:lang w:eastAsia="en-US"/>
        </w:rPr>
        <w:t>System umożliwia samodzielne wprowadzanie publikacji (i plików) przez autorów (zalogowanych do systemu). Proces podlega weryfikacji przez osobę o wyższych uprawnieniach w systemie.</w:t>
      </w:r>
    </w:p>
    <w:p w:rsidR="000F65F3" w:rsidRPr="001D7C45" w:rsidRDefault="00347386" w:rsidP="001D7C45">
      <w:pPr>
        <w:spacing w:after="0" w:line="240" w:lineRule="auto"/>
        <w:ind w:left="426" w:hanging="426"/>
        <w:jc w:val="both"/>
        <w:rPr>
          <w:lang w:eastAsia="en-US"/>
        </w:rPr>
      </w:pPr>
      <w:r w:rsidRPr="001D7C45">
        <w:rPr>
          <w:lang w:eastAsia="en-US"/>
        </w:rPr>
        <w:t xml:space="preserve">14).  </w:t>
      </w:r>
      <w:r w:rsidR="000F65F3" w:rsidRPr="001D7C45">
        <w:rPr>
          <w:lang w:eastAsia="en-US"/>
        </w:rPr>
        <w:t>System umożliwia import danych z lokalnych baz (system akceptuje większość formatów importu danych uznawanych w świecie nauki, (zalecany import z wykorzystaniem API).</w:t>
      </w:r>
    </w:p>
    <w:p w:rsidR="000F65F3" w:rsidRPr="001D7C45" w:rsidRDefault="00347386" w:rsidP="001D7C45">
      <w:pPr>
        <w:spacing w:after="0" w:line="240" w:lineRule="auto"/>
        <w:ind w:left="426" w:hanging="426"/>
        <w:jc w:val="both"/>
        <w:rPr>
          <w:lang w:eastAsia="en-US"/>
        </w:rPr>
      </w:pPr>
      <w:r w:rsidRPr="001D7C45">
        <w:rPr>
          <w:lang w:eastAsia="en-US"/>
        </w:rPr>
        <w:t xml:space="preserve">15). </w:t>
      </w:r>
      <w:r w:rsidR="000F65F3" w:rsidRPr="001D7C45">
        <w:rPr>
          <w:lang w:eastAsia="en-US"/>
        </w:rPr>
        <w:t>System umożliwia automatyczną aktualizację danych o publikacjach pracownika naukowego na podstawie ID Scopus pracownika naukowego z bazy Scopus (o ile zamawiający ma licencję na taką usługę). System umożliwia import ze Scopus publikacji pracowników instytucji, pod warunkiem oznaczenia ID Scopus dla nazwiska pracowników (i posiadania odpowiedniej licencji)</w:t>
      </w:r>
    </w:p>
    <w:p w:rsidR="000F65F3" w:rsidRPr="001D7C45" w:rsidRDefault="00347386" w:rsidP="001D7C45">
      <w:pPr>
        <w:spacing w:after="0" w:line="240" w:lineRule="auto"/>
        <w:ind w:left="426" w:hanging="426"/>
        <w:jc w:val="both"/>
        <w:rPr>
          <w:lang w:eastAsia="en-US"/>
        </w:rPr>
      </w:pPr>
      <w:r w:rsidRPr="001D7C45">
        <w:rPr>
          <w:lang w:eastAsia="en-US"/>
        </w:rPr>
        <w:t xml:space="preserve">16). </w:t>
      </w:r>
      <w:r w:rsidR="000F65F3" w:rsidRPr="001D7C45">
        <w:rPr>
          <w:lang w:eastAsia="en-US"/>
        </w:rPr>
        <w:t>System umożliwia automatyczne eksportowanie danych o publikacjach pracownika naukowego do ORCID tak, aby stanowiły integralną część profilu pracownika w ORCID oraz importowanie danych z ORCID, o ile Zamawiający ma opłaconą licencję na takie użytkowanie Orcid.</w:t>
      </w:r>
    </w:p>
    <w:p w:rsidR="000F65F3" w:rsidRPr="001D7C45" w:rsidRDefault="00347386" w:rsidP="001D7C45">
      <w:pPr>
        <w:spacing w:after="0" w:line="240" w:lineRule="auto"/>
        <w:ind w:left="426" w:hanging="426"/>
        <w:jc w:val="both"/>
        <w:rPr>
          <w:lang w:eastAsia="en-US"/>
        </w:rPr>
      </w:pPr>
      <w:r w:rsidRPr="001D7C45">
        <w:rPr>
          <w:lang w:eastAsia="en-US"/>
        </w:rPr>
        <w:t xml:space="preserve">17). </w:t>
      </w:r>
      <w:r w:rsidR="000F65F3" w:rsidRPr="001D7C45">
        <w:rPr>
          <w:lang w:eastAsia="en-US"/>
        </w:rPr>
        <w:t xml:space="preserve">System umożliwia automatyczne sprawdzanie w serwisie SHERPA/RoMEO polityki wydawców wobec archiwizacji prac w czasopismach i prezentowanie na podstawie tego źródła informacji </w:t>
      </w:r>
      <w:r w:rsidR="001D7C45" w:rsidRPr="001D7C45">
        <w:rPr>
          <w:lang w:eastAsia="en-US"/>
        </w:rPr>
        <w:br/>
      </w:r>
      <w:r w:rsidR="000F65F3" w:rsidRPr="001D7C45">
        <w:rPr>
          <w:lang w:eastAsia="en-US"/>
        </w:rPr>
        <w:t>o rodzaju licencji Creative Commons, na jakiej możliwe jest udostępnienie publikacji oraz jej pobranie.</w:t>
      </w:r>
    </w:p>
    <w:p w:rsidR="000F65F3" w:rsidRPr="001D7C45" w:rsidRDefault="00347386" w:rsidP="001D7C45">
      <w:pPr>
        <w:spacing w:after="0" w:line="240" w:lineRule="auto"/>
        <w:ind w:left="426" w:hanging="426"/>
        <w:jc w:val="both"/>
        <w:rPr>
          <w:lang w:eastAsia="en-US"/>
        </w:rPr>
      </w:pPr>
      <w:r w:rsidRPr="001D7C45">
        <w:rPr>
          <w:lang w:eastAsia="en-US"/>
        </w:rPr>
        <w:t xml:space="preserve">18). </w:t>
      </w:r>
      <w:r w:rsidR="000F65F3" w:rsidRPr="001D7C45">
        <w:rPr>
          <w:lang w:eastAsia="en-US"/>
        </w:rPr>
        <w:t>System zapewnia dostęp do bazy czasopism i konferencji, utworzonej na potrzeby systemu (ponad 42 tys rekordów czasopism ze statystykami punktacji MNiSW, JCR i Scopus - dostęp dla instytucji, które mają odpowiednie licencje).</w:t>
      </w:r>
    </w:p>
    <w:p w:rsidR="000F65F3" w:rsidRPr="001D7C45" w:rsidRDefault="00347386" w:rsidP="001D7C45">
      <w:pPr>
        <w:spacing w:after="0" w:line="240" w:lineRule="auto"/>
        <w:ind w:left="426" w:hanging="426"/>
        <w:jc w:val="both"/>
        <w:rPr>
          <w:lang w:eastAsia="en-US"/>
        </w:rPr>
      </w:pPr>
      <w:r w:rsidRPr="001D7C45">
        <w:rPr>
          <w:lang w:eastAsia="en-US"/>
        </w:rPr>
        <w:t xml:space="preserve">19). </w:t>
      </w:r>
      <w:r w:rsidR="000F65F3" w:rsidRPr="001D7C45">
        <w:rPr>
          <w:lang w:eastAsia="en-US"/>
        </w:rPr>
        <w:t xml:space="preserve">System generuje statystyki czasopism wg liczby </w:t>
      </w:r>
      <w:r w:rsidRPr="001D7C45">
        <w:rPr>
          <w:lang w:eastAsia="en-US"/>
        </w:rPr>
        <w:t>publikowanych w nich artykułów.</w:t>
      </w:r>
    </w:p>
    <w:p w:rsidR="000F65F3" w:rsidRPr="001D7C45" w:rsidRDefault="00347386" w:rsidP="001D7C45">
      <w:pPr>
        <w:spacing w:after="0" w:line="240" w:lineRule="auto"/>
        <w:ind w:left="426" w:hanging="426"/>
        <w:jc w:val="both"/>
        <w:rPr>
          <w:lang w:eastAsia="en-US"/>
        </w:rPr>
      </w:pPr>
      <w:r w:rsidRPr="001D7C45">
        <w:rPr>
          <w:lang w:eastAsia="en-US"/>
        </w:rPr>
        <w:t xml:space="preserve">20). </w:t>
      </w:r>
      <w:r w:rsidR="000F65F3" w:rsidRPr="001D7C45">
        <w:rPr>
          <w:lang w:eastAsia="en-US"/>
        </w:rPr>
        <w:t>System utrzymuje bazę wydawców na podstawie listy opublikowanej przez MNiSW oraz ich odpowiedników w opisie metadanych.</w:t>
      </w:r>
    </w:p>
    <w:p w:rsidR="000F65F3" w:rsidRPr="001D7C45" w:rsidRDefault="00347386" w:rsidP="001D7C45">
      <w:pPr>
        <w:spacing w:after="0" w:line="240" w:lineRule="auto"/>
        <w:ind w:left="426" w:hanging="426"/>
        <w:jc w:val="both"/>
        <w:rPr>
          <w:lang w:eastAsia="en-US"/>
        </w:rPr>
      </w:pPr>
      <w:r w:rsidRPr="001D7C45">
        <w:rPr>
          <w:lang w:eastAsia="en-US"/>
        </w:rPr>
        <w:t xml:space="preserve">21). </w:t>
      </w:r>
      <w:r w:rsidR="000F65F3" w:rsidRPr="001D7C45">
        <w:rPr>
          <w:lang w:eastAsia="en-US"/>
        </w:rPr>
        <w:t>System zapewnia elastyczną strukturę danych umożliwiającą jego roz</w:t>
      </w:r>
      <w:r w:rsidRPr="001D7C45">
        <w:rPr>
          <w:lang w:eastAsia="en-US"/>
        </w:rPr>
        <w:t>szerzanie o nowe typy obiektów.</w:t>
      </w:r>
    </w:p>
    <w:p w:rsidR="000F65F3" w:rsidRPr="001D7C45" w:rsidRDefault="00347386" w:rsidP="001D7C45">
      <w:pPr>
        <w:spacing w:after="0" w:line="240" w:lineRule="auto"/>
        <w:ind w:left="426" w:hanging="426"/>
        <w:jc w:val="both"/>
        <w:rPr>
          <w:lang w:eastAsia="en-US"/>
        </w:rPr>
      </w:pPr>
      <w:r w:rsidRPr="001D7C45">
        <w:rPr>
          <w:lang w:eastAsia="en-US"/>
        </w:rPr>
        <w:t xml:space="preserve">22). </w:t>
      </w:r>
      <w:r w:rsidR="000F65F3" w:rsidRPr="001D7C45">
        <w:rPr>
          <w:lang w:eastAsia="en-US"/>
        </w:rPr>
        <w:t>System dąży do zachowania ergonomiczności wprowadzania danych, zapewniając przyjazne, intuicyjne formularze, dostosowane do wykonywanych zadań.</w:t>
      </w:r>
    </w:p>
    <w:p w:rsidR="000F65F3" w:rsidRPr="001D7C45" w:rsidRDefault="00347386" w:rsidP="001D7C45">
      <w:pPr>
        <w:spacing w:after="0" w:line="240" w:lineRule="auto"/>
        <w:ind w:left="426" w:hanging="426"/>
        <w:jc w:val="both"/>
        <w:rPr>
          <w:lang w:eastAsia="en-US"/>
        </w:rPr>
      </w:pPr>
      <w:r w:rsidRPr="001D7C45">
        <w:rPr>
          <w:lang w:eastAsia="en-US"/>
        </w:rPr>
        <w:t xml:space="preserve">23). </w:t>
      </w:r>
      <w:r w:rsidR="000F65F3" w:rsidRPr="001D7C45">
        <w:rPr>
          <w:lang w:eastAsia="en-US"/>
        </w:rPr>
        <w:t xml:space="preserve">System wspiera proces wprowadzania danych przez „podpowiadanie” właściwych danych (np. nazwisk pracowników z danej jednostki) i kontrolując go na poszczególnych etapach (automatyczna kontrola poprawności danych przed ich zapisaniem). W procesie podpowiadania pomaga rozwikłać niejednoznaczności (np rozróżnia 2ch autorów z tym samym imieniem </w:t>
      </w:r>
      <w:r w:rsidR="001D7C45" w:rsidRPr="001D7C45">
        <w:rPr>
          <w:lang w:eastAsia="en-US"/>
        </w:rPr>
        <w:br/>
      </w:r>
      <w:r w:rsidR="000F65F3" w:rsidRPr="001D7C45">
        <w:rPr>
          <w:lang w:eastAsia="en-US"/>
        </w:rPr>
        <w:t>i nazwiskiem).</w:t>
      </w:r>
    </w:p>
    <w:p w:rsidR="000F65F3" w:rsidRPr="001D7C45" w:rsidRDefault="00347386" w:rsidP="001D7C45">
      <w:pPr>
        <w:spacing w:after="0" w:line="240" w:lineRule="auto"/>
        <w:ind w:left="426" w:hanging="426"/>
        <w:jc w:val="both"/>
        <w:rPr>
          <w:lang w:eastAsia="en-US"/>
        </w:rPr>
      </w:pPr>
      <w:r w:rsidRPr="001D7C45">
        <w:rPr>
          <w:lang w:eastAsia="en-US"/>
        </w:rPr>
        <w:t xml:space="preserve">24). </w:t>
      </w:r>
      <w:r w:rsidR="000F65F3" w:rsidRPr="001D7C45">
        <w:rPr>
          <w:lang w:eastAsia="en-US"/>
        </w:rPr>
        <w:t>System umożliwia użytkownikom wewnętrznym (autorom), po autoryzacji z systemie CAS, samodzielne wprowadzanie danych (w statusie Niekompletny) i tworzenie automatycznego powiadomienia dla redaktora nowych rekordach wymagających walidacji (do statusu Rekord Kompletny).</w:t>
      </w:r>
    </w:p>
    <w:p w:rsidR="000F65F3" w:rsidRPr="001D7C45" w:rsidRDefault="00347386" w:rsidP="001D7C45">
      <w:pPr>
        <w:spacing w:after="0" w:line="240" w:lineRule="auto"/>
        <w:ind w:left="426" w:hanging="426"/>
        <w:jc w:val="both"/>
        <w:rPr>
          <w:lang w:eastAsia="en-US"/>
        </w:rPr>
      </w:pPr>
      <w:r w:rsidRPr="001D7C45">
        <w:rPr>
          <w:lang w:eastAsia="en-US"/>
        </w:rPr>
        <w:t xml:space="preserve">25). </w:t>
      </w:r>
      <w:r w:rsidR="000F65F3" w:rsidRPr="001D7C45">
        <w:rPr>
          <w:lang w:eastAsia="en-US"/>
        </w:rPr>
        <w:t>System umożliwia definiowanie kilku typów ról w systemie (autor, kierownik, redaktor, admin, admin IT), określając hierarchię ich uprawnień.</w:t>
      </w:r>
    </w:p>
    <w:p w:rsidR="000F65F3" w:rsidRPr="001D7C45" w:rsidRDefault="00347386" w:rsidP="001D7C45">
      <w:pPr>
        <w:spacing w:after="0" w:line="240" w:lineRule="auto"/>
        <w:ind w:left="426" w:hanging="426"/>
        <w:jc w:val="both"/>
        <w:rPr>
          <w:lang w:eastAsia="en-US"/>
        </w:rPr>
      </w:pPr>
      <w:r w:rsidRPr="001D7C45">
        <w:rPr>
          <w:lang w:eastAsia="en-US"/>
        </w:rPr>
        <w:t xml:space="preserve">26). </w:t>
      </w:r>
      <w:r w:rsidR="000F65F3" w:rsidRPr="001D7C45">
        <w:rPr>
          <w:lang w:eastAsia="en-US"/>
        </w:rPr>
        <w:t xml:space="preserve">System umożliwia automatyczne aktualizowanie cytowań z bazy Scopus i/lub WoS </w:t>
      </w:r>
      <w:r w:rsidR="001D7C45" w:rsidRPr="001D7C45">
        <w:rPr>
          <w:lang w:eastAsia="en-US"/>
        </w:rPr>
        <w:br/>
      </w:r>
      <w:r w:rsidR="000F65F3" w:rsidRPr="001D7C45">
        <w:rPr>
          <w:lang w:eastAsia="en-US"/>
        </w:rPr>
        <w:t xml:space="preserve">z częstotliwością ustaloną przez Zamawiającego (o ile Zamawiający ma licencję na korzystanie </w:t>
      </w:r>
      <w:r w:rsidR="001D7C45" w:rsidRPr="001D7C45">
        <w:rPr>
          <w:lang w:eastAsia="en-US"/>
        </w:rPr>
        <w:br/>
      </w:r>
      <w:r w:rsidR="000F65F3" w:rsidRPr="001D7C45">
        <w:rPr>
          <w:lang w:eastAsia="en-US"/>
        </w:rPr>
        <w:t>z takich usług).</w:t>
      </w:r>
    </w:p>
    <w:p w:rsidR="000F65F3" w:rsidRPr="001D7C45" w:rsidRDefault="00347386" w:rsidP="001D7C45">
      <w:pPr>
        <w:spacing w:after="0" w:line="240" w:lineRule="auto"/>
        <w:ind w:left="426" w:hanging="426"/>
        <w:jc w:val="both"/>
        <w:rPr>
          <w:lang w:eastAsia="en-US"/>
        </w:rPr>
      </w:pPr>
      <w:r w:rsidRPr="001D7C45">
        <w:rPr>
          <w:lang w:eastAsia="en-US"/>
        </w:rPr>
        <w:t xml:space="preserve">27). </w:t>
      </w:r>
      <w:r w:rsidR="000F65F3" w:rsidRPr="001D7C45">
        <w:rPr>
          <w:lang w:eastAsia="en-US"/>
        </w:rPr>
        <w:t>System umożliwia implementację wartości punktowych na podstawie wykazów czasopism naukowych MNiSW (pobieranie tych wartości za pomocą API będzie możliwe o ile MNiSW zapewni taką możliwość), w tym</w:t>
      </w:r>
    </w:p>
    <w:p w:rsidR="000F65F3" w:rsidRPr="001D7C45" w:rsidRDefault="000F65F3" w:rsidP="001A62A6">
      <w:pPr>
        <w:pStyle w:val="Akapitzlist"/>
        <w:numPr>
          <w:ilvl w:val="0"/>
          <w:numId w:val="130"/>
        </w:numPr>
        <w:spacing w:after="0" w:line="240" w:lineRule="auto"/>
        <w:jc w:val="both"/>
        <w:rPr>
          <w:rFonts w:ascii="Times New Roman" w:hAnsi="Times New Roman" w:cs="Times New Roman"/>
          <w:lang w:eastAsia="en-US"/>
        </w:rPr>
      </w:pPr>
      <w:r w:rsidRPr="001D7C45">
        <w:rPr>
          <w:rFonts w:ascii="Times New Roman" w:hAnsi="Times New Roman" w:cs="Times New Roman"/>
          <w:lang w:eastAsia="en-US"/>
        </w:rPr>
        <w:t>prezentację łącznej punktacji właściciela profilu</w:t>
      </w:r>
    </w:p>
    <w:p w:rsidR="000F65F3" w:rsidRPr="001D7C45" w:rsidRDefault="000F65F3" w:rsidP="001A62A6">
      <w:pPr>
        <w:pStyle w:val="Akapitzlist"/>
        <w:numPr>
          <w:ilvl w:val="0"/>
          <w:numId w:val="130"/>
        </w:numPr>
        <w:spacing w:after="0" w:line="240" w:lineRule="auto"/>
        <w:jc w:val="both"/>
        <w:rPr>
          <w:rFonts w:ascii="Times New Roman" w:hAnsi="Times New Roman" w:cs="Times New Roman"/>
          <w:lang w:eastAsia="en-US"/>
        </w:rPr>
      </w:pPr>
      <w:r w:rsidRPr="001D7C45">
        <w:rPr>
          <w:rFonts w:ascii="Times New Roman" w:hAnsi="Times New Roman" w:cs="Times New Roman"/>
          <w:lang w:eastAsia="en-US"/>
        </w:rPr>
        <w:t>prezentacji punktacji z uwzględnieniem algorytmów MNiSW, zgodnie z zasadami dotyczącymi parametryzacji właściwymi dla danego okresu.</w:t>
      </w:r>
    </w:p>
    <w:p w:rsidR="000F65F3" w:rsidRPr="001D7C45" w:rsidRDefault="00347386" w:rsidP="001D7C45">
      <w:pPr>
        <w:spacing w:after="0" w:line="240" w:lineRule="auto"/>
        <w:ind w:left="426" w:hanging="426"/>
        <w:jc w:val="both"/>
        <w:rPr>
          <w:lang w:eastAsia="en-US"/>
        </w:rPr>
      </w:pPr>
      <w:r w:rsidRPr="001D7C45">
        <w:rPr>
          <w:lang w:eastAsia="en-US"/>
        </w:rPr>
        <w:t xml:space="preserve">28). </w:t>
      </w:r>
      <w:r w:rsidR="000F65F3" w:rsidRPr="001D7C45">
        <w:rPr>
          <w:lang w:eastAsia="en-US"/>
        </w:rPr>
        <w:t>System przechowuje dane historyczne dotyczące punktacji stosowanej przez MNiSW (dotyczy okresu od 2013 roku, wcześniejsze dane mogą być niekompletne, ale ich dopisanie jest możliwe).</w:t>
      </w:r>
    </w:p>
    <w:p w:rsidR="000F65F3" w:rsidRPr="001D7C45" w:rsidRDefault="00347386" w:rsidP="001D7C45">
      <w:pPr>
        <w:spacing w:after="0" w:line="240" w:lineRule="auto"/>
        <w:ind w:left="426" w:hanging="426"/>
        <w:jc w:val="both"/>
        <w:rPr>
          <w:lang w:eastAsia="en-US"/>
        </w:rPr>
      </w:pPr>
      <w:r w:rsidRPr="001D7C45">
        <w:rPr>
          <w:lang w:eastAsia="en-US"/>
        </w:rPr>
        <w:t xml:space="preserve">29). </w:t>
      </w:r>
      <w:r w:rsidR="000F65F3" w:rsidRPr="001D7C45">
        <w:rPr>
          <w:lang w:eastAsia="en-US"/>
        </w:rPr>
        <w:t xml:space="preserve">System zapewnia możliwość tworzenia alertów (dla użytkowników lokalnych - zalogowanych), </w:t>
      </w:r>
      <w:r w:rsidR="001D7C45" w:rsidRPr="001D7C45">
        <w:rPr>
          <w:lang w:eastAsia="en-US"/>
        </w:rPr>
        <w:br/>
      </w:r>
      <w:r w:rsidR="000F65F3" w:rsidRPr="001D7C45">
        <w:rPr>
          <w:lang w:eastAsia="en-US"/>
        </w:rPr>
        <w:t>w tym informujących o nowościach w bazie (w ramach określonego profilu wyszukiwania, przydatnych dla wyszukujących bieżących informacji, jak i dla administratorów bazy, w celu weryfikacji kompletności i poprawności nowych rekordów).</w:t>
      </w:r>
    </w:p>
    <w:p w:rsidR="000F65F3" w:rsidRPr="001D7C45" w:rsidRDefault="00347386" w:rsidP="001D7C45">
      <w:pPr>
        <w:spacing w:after="0" w:line="240" w:lineRule="auto"/>
        <w:ind w:left="426" w:hanging="426"/>
        <w:jc w:val="both"/>
        <w:rPr>
          <w:lang w:eastAsia="en-US"/>
        </w:rPr>
      </w:pPr>
      <w:r w:rsidRPr="001D7C45">
        <w:rPr>
          <w:lang w:eastAsia="en-US"/>
        </w:rPr>
        <w:t xml:space="preserve">30). </w:t>
      </w:r>
      <w:r w:rsidR="000F65F3" w:rsidRPr="001D7C45">
        <w:rPr>
          <w:lang w:eastAsia="en-US"/>
        </w:rPr>
        <w:t>System stosuje złożone ontologie umożliwiające profilowanie specjalizacji pracowników instytucji na podstawie metadanych oraz pełnych tekstów publikacji archiwizowanych w bazie i wizualizuje dziedziny aktywności pracownika naukowego, jednostek, dyscyplin za pomocą chmury tagów.</w:t>
      </w:r>
    </w:p>
    <w:p w:rsidR="000F65F3" w:rsidRPr="001D7C45" w:rsidRDefault="00347386" w:rsidP="001D7C45">
      <w:pPr>
        <w:spacing w:after="0" w:line="240" w:lineRule="auto"/>
        <w:ind w:left="426" w:hanging="426"/>
        <w:jc w:val="both"/>
        <w:rPr>
          <w:lang w:eastAsia="en-US"/>
        </w:rPr>
      </w:pPr>
      <w:r w:rsidRPr="001D7C45">
        <w:rPr>
          <w:lang w:eastAsia="en-US"/>
        </w:rPr>
        <w:t xml:space="preserve">31). </w:t>
      </w:r>
      <w:r w:rsidR="000F65F3" w:rsidRPr="001D7C45">
        <w:rPr>
          <w:lang w:eastAsia="en-US"/>
        </w:rPr>
        <w:t>System wyszukiwania obejmuje metadane oraz pełne teksty zdeponowane w bazie, co pozwala na pełniejsze określenie profilu specjalizacji pracownika i jednostki zatrudniającej.</w:t>
      </w:r>
    </w:p>
    <w:p w:rsidR="000F65F3" w:rsidRPr="001D7C45" w:rsidRDefault="00347386" w:rsidP="001D7C45">
      <w:pPr>
        <w:spacing w:after="0" w:line="240" w:lineRule="auto"/>
        <w:ind w:left="426" w:hanging="426"/>
        <w:jc w:val="both"/>
        <w:rPr>
          <w:lang w:eastAsia="en-US"/>
        </w:rPr>
      </w:pPr>
      <w:r w:rsidRPr="001D7C45">
        <w:rPr>
          <w:lang w:eastAsia="en-US"/>
        </w:rPr>
        <w:t xml:space="preserve">32). </w:t>
      </w:r>
      <w:r w:rsidR="000F65F3" w:rsidRPr="001D7C45">
        <w:rPr>
          <w:lang w:eastAsia="en-US"/>
        </w:rPr>
        <w:t>System pozwala na wyszukiwanie kontekstowe, w tym na podstawie informacji  o profilu badawczym pracownika naukowego, algorytmów analizujących metadane i pełne teksty umieszczone w repozytorium, klasyfikację i poziom określane dla czasopism przez IF (Thomson Reuters) oraz odpowiednie wskaźniki oceny czasopism określane przez Scopus.</w:t>
      </w:r>
    </w:p>
    <w:p w:rsidR="000F65F3" w:rsidRPr="001D7C45" w:rsidRDefault="00347386" w:rsidP="001D7C45">
      <w:pPr>
        <w:spacing w:after="0" w:line="240" w:lineRule="auto"/>
        <w:ind w:left="426" w:hanging="426"/>
        <w:jc w:val="both"/>
        <w:rPr>
          <w:lang w:eastAsia="en-US"/>
        </w:rPr>
      </w:pPr>
      <w:r w:rsidRPr="001D7C45">
        <w:rPr>
          <w:lang w:eastAsia="en-US"/>
        </w:rPr>
        <w:t xml:space="preserve">33). </w:t>
      </w:r>
      <w:r w:rsidR="000F65F3" w:rsidRPr="001D7C45">
        <w:rPr>
          <w:lang w:eastAsia="en-US"/>
        </w:rPr>
        <w:t>System zapewnia sortowanie wyników wyszukiwania na szereg rozmaitych sposobów, np. zgodnie z kryterium relewantności (trafności w stosunku do zapytania), chronologicznie, wg jednostek, nazwiska pierwszego autora, itp.</w:t>
      </w:r>
    </w:p>
    <w:p w:rsidR="000F65F3" w:rsidRPr="001D7C45" w:rsidRDefault="00347386" w:rsidP="001D7C45">
      <w:pPr>
        <w:spacing w:after="0" w:line="240" w:lineRule="auto"/>
        <w:ind w:left="426" w:hanging="426"/>
        <w:jc w:val="both"/>
        <w:rPr>
          <w:lang w:eastAsia="en-US"/>
        </w:rPr>
      </w:pPr>
      <w:r w:rsidRPr="001D7C45">
        <w:rPr>
          <w:lang w:eastAsia="en-US"/>
        </w:rPr>
        <w:t xml:space="preserve">34). </w:t>
      </w:r>
      <w:r w:rsidR="000F65F3" w:rsidRPr="001D7C45">
        <w:rPr>
          <w:lang w:eastAsia="en-US"/>
        </w:rPr>
        <w:t xml:space="preserve">System umożliwia pobieranie przez użytkownika zewnętrznego danych do cytowania </w:t>
      </w:r>
      <w:r w:rsidR="001D7C45" w:rsidRPr="001D7C45">
        <w:rPr>
          <w:lang w:eastAsia="en-US"/>
        </w:rPr>
        <w:br/>
      </w:r>
      <w:r w:rsidR="000F65F3" w:rsidRPr="001D7C45">
        <w:rPr>
          <w:lang w:eastAsia="en-US"/>
        </w:rPr>
        <w:t>o publikacjach z bazy w standardach stosowanych w najważniejszych wydawnictwach naukowych (APA, MLA, IEEE, ISO 690, ACM itd).</w:t>
      </w:r>
    </w:p>
    <w:p w:rsidR="000F65F3" w:rsidRPr="001D7C45" w:rsidRDefault="00347386" w:rsidP="001D7C45">
      <w:pPr>
        <w:spacing w:after="0" w:line="240" w:lineRule="auto"/>
        <w:ind w:left="426" w:hanging="426"/>
        <w:jc w:val="both"/>
        <w:rPr>
          <w:lang w:eastAsia="en-US"/>
        </w:rPr>
      </w:pPr>
      <w:r w:rsidRPr="001D7C45">
        <w:rPr>
          <w:lang w:eastAsia="en-US"/>
        </w:rPr>
        <w:t xml:space="preserve">35). </w:t>
      </w:r>
      <w:r w:rsidR="000F65F3" w:rsidRPr="001D7C45">
        <w:rPr>
          <w:lang w:eastAsia="en-US"/>
        </w:rPr>
        <w:t xml:space="preserve">System wykorzystuje silnik raportów umożliwiający tworzenie standardowych raportów, tym statystyki publikacji np. wg typów, lat wydania, dla poszczególnych autorów, jednostek - </w:t>
      </w:r>
      <w:r w:rsidR="001D7C45" w:rsidRPr="001D7C45">
        <w:rPr>
          <w:lang w:eastAsia="en-US"/>
        </w:rPr>
        <w:br/>
      </w:r>
      <w:r w:rsidR="000F65F3" w:rsidRPr="001D7C45">
        <w:rPr>
          <w:lang w:eastAsia="en-US"/>
        </w:rPr>
        <w:t>z uwzględnieniem kryteriów oceny stosowanej przy parametryzacji (punktacji czasopism, slotów dla autora itd), prezentowanych w formie:</w:t>
      </w:r>
    </w:p>
    <w:p w:rsidR="000F65F3" w:rsidRPr="001D7C45" w:rsidRDefault="000F65F3" w:rsidP="001A62A6">
      <w:pPr>
        <w:pStyle w:val="Akapitzlist"/>
        <w:numPr>
          <w:ilvl w:val="0"/>
          <w:numId w:val="131"/>
        </w:numPr>
        <w:spacing w:after="0" w:line="240" w:lineRule="auto"/>
        <w:jc w:val="both"/>
        <w:rPr>
          <w:rFonts w:ascii="Times New Roman" w:hAnsi="Times New Roman" w:cs="Times New Roman"/>
          <w:lang w:eastAsia="en-US"/>
        </w:rPr>
      </w:pPr>
      <w:r w:rsidRPr="001D7C45">
        <w:rPr>
          <w:rFonts w:ascii="Times New Roman" w:hAnsi="Times New Roman" w:cs="Times New Roman"/>
          <w:lang w:eastAsia="en-US"/>
        </w:rPr>
        <w:t>wykazów,</w:t>
      </w:r>
    </w:p>
    <w:p w:rsidR="000F65F3" w:rsidRPr="001D7C45" w:rsidRDefault="000F65F3" w:rsidP="001A62A6">
      <w:pPr>
        <w:pStyle w:val="Akapitzlist"/>
        <w:numPr>
          <w:ilvl w:val="0"/>
          <w:numId w:val="131"/>
        </w:numPr>
        <w:spacing w:after="0" w:line="240" w:lineRule="auto"/>
        <w:jc w:val="both"/>
        <w:rPr>
          <w:rFonts w:ascii="Times New Roman" w:hAnsi="Times New Roman" w:cs="Times New Roman"/>
          <w:lang w:eastAsia="en-US"/>
        </w:rPr>
      </w:pPr>
      <w:r w:rsidRPr="001D7C45">
        <w:rPr>
          <w:rFonts w:ascii="Times New Roman" w:hAnsi="Times New Roman" w:cs="Times New Roman"/>
          <w:lang w:eastAsia="en-US"/>
        </w:rPr>
        <w:t>wykresów,</w:t>
      </w:r>
    </w:p>
    <w:p w:rsidR="000F65F3" w:rsidRPr="001D7C45" w:rsidRDefault="000F65F3" w:rsidP="001A62A6">
      <w:pPr>
        <w:pStyle w:val="Akapitzlist"/>
        <w:numPr>
          <w:ilvl w:val="0"/>
          <w:numId w:val="131"/>
        </w:numPr>
        <w:spacing w:after="0" w:line="240" w:lineRule="auto"/>
        <w:rPr>
          <w:rFonts w:ascii="Times New Roman" w:hAnsi="Times New Roman" w:cs="Times New Roman"/>
          <w:lang w:eastAsia="en-US"/>
        </w:rPr>
      </w:pPr>
      <w:r w:rsidRPr="001D7C45">
        <w:rPr>
          <w:rFonts w:ascii="Times New Roman" w:hAnsi="Times New Roman" w:cs="Times New Roman"/>
          <w:lang w:eastAsia="en-US"/>
        </w:rPr>
        <w:t>tabel.</w:t>
      </w:r>
    </w:p>
    <w:p w:rsidR="000F65F3" w:rsidRPr="001D7C45" w:rsidRDefault="00347386" w:rsidP="001D7C45">
      <w:pPr>
        <w:spacing w:after="0" w:line="240" w:lineRule="auto"/>
        <w:ind w:left="426" w:hanging="426"/>
        <w:jc w:val="both"/>
        <w:rPr>
          <w:lang w:eastAsia="en-US"/>
        </w:rPr>
      </w:pPr>
      <w:r w:rsidRPr="001D7C45">
        <w:rPr>
          <w:lang w:eastAsia="en-US"/>
        </w:rPr>
        <w:t xml:space="preserve">36). </w:t>
      </w:r>
      <w:r w:rsidR="000F65F3" w:rsidRPr="001D7C45">
        <w:rPr>
          <w:lang w:eastAsia="en-US"/>
        </w:rPr>
        <w:t>System umożliwia prowadzenie symulacji dla oczekiwanych efektów parametryzacji czy oceny efektywności realizowanych projektów.</w:t>
      </w:r>
    </w:p>
    <w:p w:rsidR="000F65F3" w:rsidRPr="001D7C45" w:rsidRDefault="00347386" w:rsidP="001D7C45">
      <w:pPr>
        <w:spacing w:after="0" w:line="240" w:lineRule="auto"/>
        <w:ind w:left="426" w:hanging="426"/>
        <w:jc w:val="both"/>
        <w:rPr>
          <w:lang w:eastAsia="en-US"/>
        </w:rPr>
      </w:pPr>
      <w:r w:rsidRPr="001D7C45">
        <w:rPr>
          <w:lang w:eastAsia="en-US"/>
        </w:rPr>
        <w:t xml:space="preserve">37). </w:t>
      </w:r>
      <w:r w:rsidR="000F65F3" w:rsidRPr="001D7C45">
        <w:rPr>
          <w:lang w:eastAsia="en-US"/>
        </w:rPr>
        <w:t>System umożliwia użytkownikom wewnętrznym indywidualne tworzenie, zapisywanie i ponowne wykorzystywanie raportów tworzonych na żądanie (z wykorzystaniem tabel przestawnych).</w:t>
      </w:r>
    </w:p>
    <w:p w:rsidR="001D7C45" w:rsidRPr="001D7C45" w:rsidRDefault="00347386" w:rsidP="001D7C45">
      <w:pPr>
        <w:spacing w:after="0" w:line="240" w:lineRule="auto"/>
        <w:ind w:left="426" w:hanging="426"/>
        <w:jc w:val="both"/>
        <w:rPr>
          <w:lang w:eastAsia="en-US"/>
        </w:rPr>
      </w:pPr>
      <w:r w:rsidRPr="001D7C45">
        <w:rPr>
          <w:lang w:eastAsia="en-US"/>
        </w:rPr>
        <w:t xml:space="preserve">38). </w:t>
      </w:r>
      <w:r w:rsidR="000F65F3" w:rsidRPr="001D7C45">
        <w:rPr>
          <w:lang w:eastAsia="en-US"/>
        </w:rPr>
        <w:t xml:space="preserve">Dzięki posiadanym serwisom API system integruje się z lokalnie stosowanymi systemami </w:t>
      </w:r>
    </w:p>
    <w:p w:rsidR="000F65F3" w:rsidRPr="001D7C45" w:rsidRDefault="000F65F3" w:rsidP="001D7C45">
      <w:pPr>
        <w:spacing w:after="0" w:line="240" w:lineRule="auto"/>
        <w:ind w:left="426" w:hanging="426"/>
        <w:jc w:val="both"/>
        <w:rPr>
          <w:lang w:eastAsia="en-US"/>
        </w:rPr>
      </w:pPr>
      <w:r w:rsidRPr="001D7C45">
        <w:rPr>
          <w:lang w:eastAsia="en-US"/>
        </w:rPr>
        <w:t>w jednostce (typu USOS, SAP) np. w celu pozyskiwania aktualizacji danych o pracownikach instytucji (funkcja ta wymaga indywidualnego dostosowania w ramach wdrożenia).</w:t>
      </w:r>
    </w:p>
    <w:p w:rsidR="000F65F3" w:rsidRPr="001D7C45" w:rsidRDefault="00347386" w:rsidP="001D7C45">
      <w:pPr>
        <w:spacing w:after="0" w:line="240" w:lineRule="auto"/>
        <w:ind w:left="426" w:hanging="426"/>
        <w:jc w:val="both"/>
        <w:rPr>
          <w:lang w:eastAsia="en-US"/>
        </w:rPr>
      </w:pPr>
      <w:r w:rsidRPr="001D7C45">
        <w:rPr>
          <w:lang w:eastAsia="en-US"/>
        </w:rPr>
        <w:t xml:space="preserve">39). </w:t>
      </w:r>
      <w:r w:rsidR="000F65F3" w:rsidRPr="001D7C45">
        <w:rPr>
          <w:lang w:eastAsia="en-US"/>
        </w:rPr>
        <w:t>System pozwala wyszukiwać ekspertów dziedzinowych oraz zespoły badawcze. System dokonuje rankingu dorobku wyszukanych ekspertów w oparciu o zebrany w bazie dorobek (publikacje, projekty) i obiektywne metryki; ponadto pokazuje współpracę pomiędzy ekspertami.</w:t>
      </w:r>
    </w:p>
    <w:p w:rsidR="000F65F3" w:rsidRPr="001D7C45" w:rsidRDefault="00347386" w:rsidP="001D7C45">
      <w:pPr>
        <w:spacing w:after="0" w:line="240" w:lineRule="auto"/>
        <w:ind w:left="567" w:hanging="567"/>
        <w:jc w:val="both"/>
        <w:rPr>
          <w:lang w:eastAsia="en-US"/>
        </w:rPr>
      </w:pPr>
      <w:r w:rsidRPr="001D7C45">
        <w:rPr>
          <w:lang w:eastAsia="en-US"/>
        </w:rPr>
        <w:t xml:space="preserve">40). </w:t>
      </w:r>
      <w:r w:rsidR="000F65F3" w:rsidRPr="001D7C45">
        <w:rPr>
          <w:lang w:eastAsia="en-US"/>
        </w:rPr>
        <w:t>System pozwala realizować procedury oceny pracowników i jednostek zarówno wg. zasad MNiSW, jak i dowolnie przyjętych reguł. Elastyczny mechanizm definiowania reguł pozwala samodzielnie zmieniać algorytmy oceny dorobku bez konieczności modyfikowania oprogramowania (funkcja przydatna dla wdrożenia własnego systemu oceny pracowników w jednostce).</w:t>
      </w:r>
    </w:p>
    <w:p w:rsidR="000F65F3" w:rsidRPr="001D7C45" w:rsidRDefault="00347386" w:rsidP="001D7C45">
      <w:pPr>
        <w:spacing w:after="0" w:line="240" w:lineRule="auto"/>
        <w:ind w:left="567" w:hanging="567"/>
        <w:jc w:val="both"/>
        <w:rPr>
          <w:lang w:eastAsia="en-US"/>
        </w:rPr>
      </w:pPr>
      <w:r w:rsidRPr="001D7C45">
        <w:rPr>
          <w:lang w:eastAsia="en-US"/>
        </w:rPr>
        <w:t xml:space="preserve">41). </w:t>
      </w:r>
      <w:r w:rsidR="000F65F3" w:rsidRPr="001D7C45">
        <w:rPr>
          <w:lang w:eastAsia="en-US"/>
        </w:rPr>
        <w:t>System automatycznie analizuje i prezentuje w postaci Map lub Grafów lokalne i zewnętrzne sieci współpracy pomiędzy instytucjami, organizacjami i osobami w odniesieniu do instytucji Zamawiającej i jej pracowników naukowych. Warunkiem wykorzystania map (geolokalizacja) jest posiadanie przez Zamawiającego odpowiedniej licencji.</w:t>
      </w:r>
    </w:p>
    <w:p w:rsidR="000F65F3" w:rsidRPr="001D7C45" w:rsidRDefault="001D7C45" w:rsidP="001D7C45">
      <w:pPr>
        <w:spacing w:after="0" w:line="240" w:lineRule="auto"/>
        <w:ind w:left="567" w:hanging="567"/>
        <w:jc w:val="both"/>
        <w:rPr>
          <w:lang w:eastAsia="en-US"/>
        </w:rPr>
      </w:pPr>
      <w:r w:rsidRPr="001D7C45">
        <w:rPr>
          <w:lang w:eastAsia="en-US"/>
        </w:rPr>
        <w:t xml:space="preserve">42). </w:t>
      </w:r>
      <w:r w:rsidR="000F65F3" w:rsidRPr="001D7C45">
        <w:rPr>
          <w:lang w:eastAsia="en-US"/>
        </w:rPr>
        <w:t>Repozytorium posiada wtyczki do mediów społecznościowych (ResearchGate, Linkedin, CiteULike, Facebook ułatwiające udostępnianie danych, metadanych i pełnych tekstów.</w:t>
      </w:r>
    </w:p>
    <w:p w:rsidR="000F65F3" w:rsidRPr="001D7C45" w:rsidRDefault="001D7C45" w:rsidP="001D7C45">
      <w:pPr>
        <w:spacing w:after="0" w:line="240" w:lineRule="auto"/>
        <w:ind w:left="567" w:hanging="567"/>
        <w:jc w:val="both"/>
        <w:rPr>
          <w:lang w:eastAsia="en-US"/>
        </w:rPr>
      </w:pPr>
      <w:r w:rsidRPr="001D7C45">
        <w:rPr>
          <w:lang w:eastAsia="en-US"/>
        </w:rPr>
        <w:t xml:space="preserve">43). </w:t>
      </w:r>
      <w:r w:rsidR="000F65F3" w:rsidRPr="001D7C45">
        <w:rPr>
          <w:lang w:eastAsia="en-US"/>
        </w:rPr>
        <w:t>System automatycznie analizuje, prezentuje i umożliwia przeszukiwanie dorobku pracowników naukowych według dyscyplin naukowych, określonych w Rozporządzeniu MNiSW określającym podział dziedzin i dyscyplin, w odniesieniu do dorobku osób i instytucji Zamawiającej.</w:t>
      </w:r>
    </w:p>
    <w:p w:rsidR="000F65F3" w:rsidRPr="001D7C45" w:rsidRDefault="001D7C45" w:rsidP="001D7C45">
      <w:pPr>
        <w:spacing w:after="0" w:line="240" w:lineRule="auto"/>
        <w:ind w:left="567" w:hanging="567"/>
        <w:jc w:val="both"/>
        <w:rPr>
          <w:lang w:eastAsia="en-US"/>
        </w:rPr>
      </w:pPr>
      <w:r w:rsidRPr="001D7C45">
        <w:rPr>
          <w:lang w:eastAsia="en-US"/>
        </w:rPr>
        <w:t xml:space="preserve">44). </w:t>
      </w:r>
      <w:r w:rsidR="000F65F3" w:rsidRPr="001D7C45">
        <w:rPr>
          <w:lang w:eastAsia="en-US"/>
        </w:rPr>
        <w:t>System umożliwia pracownikom naukowym tworzenie własnego CV na podstawie profilu osobistego, oraz eksport CV do różnych formatów (PDF, Word).</w:t>
      </w:r>
    </w:p>
    <w:p w:rsidR="000F65F3" w:rsidRPr="001D7C45" w:rsidRDefault="001D7C45" w:rsidP="001D7C45">
      <w:pPr>
        <w:spacing w:after="0" w:line="240" w:lineRule="auto"/>
        <w:ind w:left="567" w:hanging="567"/>
        <w:jc w:val="both"/>
        <w:rPr>
          <w:lang w:eastAsia="en-US"/>
        </w:rPr>
      </w:pPr>
      <w:r w:rsidRPr="001D7C45">
        <w:rPr>
          <w:lang w:eastAsia="en-US"/>
        </w:rPr>
        <w:t xml:space="preserve">45). </w:t>
      </w:r>
      <w:r w:rsidR="000F65F3" w:rsidRPr="001D7C45">
        <w:rPr>
          <w:lang w:eastAsia="en-US"/>
        </w:rPr>
        <w:t>System umożliwia tworzenie raportów na potrzeby przekazywania danych do Zintegrowanego Systemu Informacji o Nauce i Szkolnictwie Wyższym POL-on (na poziomie i w zakresie określonym przez MNiSW)</w:t>
      </w:r>
      <w:r w:rsidRPr="001D7C45">
        <w:rPr>
          <w:lang w:eastAsia="en-US"/>
        </w:rPr>
        <w:t>.</w:t>
      </w:r>
    </w:p>
    <w:p w:rsidR="000F65F3" w:rsidRPr="001D7C45" w:rsidRDefault="001D7C45" w:rsidP="001D7C45">
      <w:pPr>
        <w:spacing w:after="0" w:line="240" w:lineRule="auto"/>
        <w:ind w:left="567" w:hanging="567"/>
        <w:jc w:val="both"/>
        <w:rPr>
          <w:lang w:eastAsia="en-US"/>
        </w:rPr>
      </w:pPr>
      <w:r w:rsidRPr="001D7C45">
        <w:rPr>
          <w:lang w:eastAsia="en-US"/>
        </w:rPr>
        <w:t xml:space="preserve">46).  </w:t>
      </w:r>
      <w:r w:rsidR="000F65F3" w:rsidRPr="001D7C45">
        <w:rPr>
          <w:lang w:eastAsia="en-US"/>
        </w:rPr>
        <w:t xml:space="preserve">System udostępnia statystyki pobrań i cytowań oferowane przez Altmetrics oraz PlumX </w:t>
      </w:r>
    </w:p>
    <w:p w:rsidR="000F65F3" w:rsidRDefault="001D7C45" w:rsidP="001D7C45">
      <w:pPr>
        <w:spacing w:after="0" w:line="240" w:lineRule="auto"/>
        <w:ind w:left="567" w:hanging="567"/>
        <w:jc w:val="both"/>
        <w:rPr>
          <w:lang w:eastAsia="en-US"/>
        </w:rPr>
      </w:pPr>
      <w:r w:rsidRPr="001D7C45">
        <w:rPr>
          <w:lang w:eastAsia="en-US"/>
        </w:rPr>
        <w:t xml:space="preserve">47). </w:t>
      </w:r>
      <w:r w:rsidR="000F65F3" w:rsidRPr="001D7C45">
        <w:rPr>
          <w:lang w:eastAsia="en-US"/>
        </w:rPr>
        <w:t xml:space="preserve">System jest wyposażony w rozbudowaną funkcję helpów, </w:t>
      </w:r>
      <w:r>
        <w:rPr>
          <w:lang w:eastAsia="en-US"/>
        </w:rPr>
        <w:t>wspierających pracę użytkownika</w:t>
      </w:r>
    </w:p>
    <w:p w:rsidR="000F65F3" w:rsidRDefault="001D7C45" w:rsidP="001D7C45">
      <w:pPr>
        <w:spacing w:after="0" w:line="240" w:lineRule="auto"/>
        <w:ind w:left="567" w:hanging="567"/>
        <w:jc w:val="both"/>
        <w:rPr>
          <w:lang w:eastAsia="en-US"/>
        </w:rPr>
      </w:pPr>
      <w:r>
        <w:rPr>
          <w:lang w:eastAsia="en-US"/>
        </w:rPr>
        <w:t xml:space="preserve">48). </w:t>
      </w:r>
      <w:r w:rsidR="000F65F3" w:rsidRPr="001D7C45">
        <w:rPr>
          <w:lang w:eastAsia="en-US"/>
        </w:rPr>
        <w:t>System umożliwia uzyskanie statystyk o wyświetlanych i pobieranych dokumentach według: wskazanych ram czasowych, kraju, kolekcji, dyscypliny oraz posiadać opcje zawężania raportów użytkowania według ram czasowych, w oparciu o dostępne informacje o zakresie IP.</w:t>
      </w:r>
    </w:p>
    <w:p w:rsidR="000F65F3" w:rsidRDefault="001D7C45" w:rsidP="001D7C45">
      <w:pPr>
        <w:spacing w:after="0" w:line="240" w:lineRule="auto"/>
        <w:ind w:left="567" w:hanging="567"/>
        <w:jc w:val="both"/>
        <w:rPr>
          <w:lang w:eastAsia="en-US"/>
        </w:rPr>
      </w:pPr>
      <w:r>
        <w:rPr>
          <w:lang w:eastAsia="en-US"/>
        </w:rPr>
        <w:t xml:space="preserve">49).  </w:t>
      </w:r>
      <w:r w:rsidR="000F65F3">
        <w:rPr>
          <w:lang w:eastAsia="en-US"/>
        </w:rPr>
        <w:t>System umożliwia integrację z lokalnym wcześniej tworzonym repozytorium DSpace (na poziomie eksportu danych).</w:t>
      </w:r>
    </w:p>
    <w:p w:rsidR="000F65F3" w:rsidRDefault="001D7C45" w:rsidP="001D7C45">
      <w:pPr>
        <w:spacing w:after="0" w:line="240" w:lineRule="auto"/>
        <w:ind w:left="567" w:hanging="567"/>
        <w:jc w:val="both"/>
        <w:rPr>
          <w:lang w:eastAsia="en-US"/>
        </w:rPr>
      </w:pPr>
      <w:r>
        <w:rPr>
          <w:lang w:eastAsia="en-US"/>
        </w:rPr>
        <w:t xml:space="preserve">50).  </w:t>
      </w:r>
      <w:r w:rsidR="000F65F3">
        <w:rPr>
          <w:lang w:eastAsia="en-US"/>
        </w:rPr>
        <w:t>System pozwala włączać i wyłączać poszczególne grupy funkcjonalności systemu z poziomu panelu administratora systemu</w:t>
      </w:r>
      <w:r>
        <w:rPr>
          <w:lang w:eastAsia="en-US"/>
        </w:rPr>
        <w:t>.</w:t>
      </w:r>
    </w:p>
    <w:p w:rsidR="000F65F3" w:rsidRDefault="001D7C45" w:rsidP="001D7C45">
      <w:pPr>
        <w:spacing w:after="0" w:line="240" w:lineRule="auto"/>
        <w:ind w:left="567" w:hanging="567"/>
        <w:jc w:val="both"/>
        <w:rPr>
          <w:lang w:eastAsia="en-US"/>
        </w:rPr>
      </w:pPr>
      <w:r>
        <w:rPr>
          <w:lang w:eastAsia="en-US"/>
        </w:rPr>
        <w:t xml:space="preserve">51).  </w:t>
      </w:r>
      <w:r w:rsidR="000F65F3">
        <w:rPr>
          <w:lang w:eastAsia="en-US"/>
        </w:rPr>
        <w:t xml:space="preserve">System pozwala redaktorom komentować rekordy (funkcja widoczna dla uprawniony, przeznaczona do poprawy komunikacji pomiędzy osobami pełniącymi funkcje redaktorów </w:t>
      </w:r>
      <w:r>
        <w:rPr>
          <w:lang w:eastAsia="en-US"/>
        </w:rPr>
        <w:br/>
      </w:r>
      <w:r w:rsidR="000F65F3">
        <w:rPr>
          <w:lang w:eastAsia="en-US"/>
        </w:rPr>
        <w:t>i administratorów bazy).</w:t>
      </w:r>
    </w:p>
    <w:p w:rsidR="000F65F3" w:rsidRDefault="001D7C45" w:rsidP="001D7C45">
      <w:pPr>
        <w:spacing w:after="0" w:line="240" w:lineRule="auto"/>
        <w:ind w:left="567" w:hanging="567"/>
        <w:jc w:val="both"/>
        <w:rPr>
          <w:lang w:eastAsia="en-US"/>
        </w:rPr>
      </w:pPr>
      <w:r>
        <w:rPr>
          <w:lang w:eastAsia="en-US"/>
        </w:rPr>
        <w:t>52).  S</w:t>
      </w:r>
      <w:r w:rsidR="000F65F3">
        <w:rPr>
          <w:lang w:eastAsia="en-US"/>
        </w:rPr>
        <w:t>ystem oferuje strukturę strony domowej, z możliwością jej modyfikacji i dostosowania do przyjętego przez Zamawiającego modelu graficznego.</w:t>
      </w:r>
    </w:p>
    <w:p w:rsidR="000F65F3" w:rsidRDefault="001D7C45" w:rsidP="001D7C45">
      <w:pPr>
        <w:spacing w:after="0" w:line="240" w:lineRule="auto"/>
        <w:ind w:left="567" w:hanging="567"/>
        <w:jc w:val="both"/>
        <w:rPr>
          <w:lang w:eastAsia="en-US"/>
        </w:rPr>
      </w:pPr>
      <w:r>
        <w:rPr>
          <w:lang w:eastAsia="en-US"/>
        </w:rPr>
        <w:t xml:space="preserve">53).  </w:t>
      </w:r>
      <w:r w:rsidR="000F65F3">
        <w:rPr>
          <w:lang w:eastAsia="en-US"/>
        </w:rPr>
        <w:t>System jest w pełni dwujęzyczny (język polski i angielski) z możliwością poszerzania listy języków.</w:t>
      </w:r>
    </w:p>
    <w:p w:rsidR="001D7C45" w:rsidRDefault="001D7C45" w:rsidP="001D7C45">
      <w:pPr>
        <w:spacing w:after="0" w:line="240" w:lineRule="auto"/>
        <w:ind w:left="567" w:hanging="567"/>
        <w:jc w:val="both"/>
        <w:rPr>
          <w:lang w:eastAsia="en-US"/>
        </w:rPr>
      </w:pPr>
    </w:p>
    <w:p w:rsidR="000F65F3" w:rsidRPr="001D7C45" w:rsidRDefault="000F65F3" w:rsidP="001D7C45">
      <w:pPr>
        <w:spacing w:after="0" w:line="240" w:lineRule="auto"/>
        <w:jc w:val="both"/>
        <w:rPr>
          <w:b/>
          <w:i/>
          <w:u w:val="single"/>
          <w:lang w:eastAsia="en-US"/>
        </w:rPr>
      </w:pPr>
      <w:r w:rsidRPr="001D7C45">
        <w:rPr>
          <w:b/>
          <w:i/>
          <w:u w:val="single"/>
          <w:lang w:eastAsia="en-US"/>
        </w:rPr>
        <w:t>Wymagania wobec wdrożenia Systemu Informacji Naukowej w Federacji Akademii Wojskowych</w:t>
      </w:r>
    </w:p>
    <w:p w:rsidR="000F65F3" w:rsidRPr="001D7C45" w:rsidRDefault="000F65F3" w:rsidP="001D7C45">
      <w:pPr>
        <w:spacing w:after="0" w:line="240" w:lineRule="auto"/>
        <w:jc w:val="both"/>
        <w:rPr>
          <w:sz w:val="8"/>
          <w:szCs w:val="8"/>
          <w:lang w:eastAsia="en-US"/>
        </w:rPr>
      </w:pPr>
    </w:p>
    <w:p w:rsidR="000F65F3" w:rsidRPr="001D7C45" w:rsidRDefault="000F65F3" w:rsidP="001D7C45">
      <w:pPr>
        <w:spacing w:after="0" w:line="240" w:lineRule="auto"/>
        <w:jc w:val="both"/>
        <w:rPr>
          <w:i/>
          <w:lang w:eastAsia="en-US"/>
        </w:rPr>
      </w:pPr>
      <w:r w:rsidRPr="001D7C45">
        <w:rPr>
          <w:i/>
          <w:lang w:eastAsia="en-US"/>
        </w:rPr>
        <w:t>Wymagania ogólne:</w:t>
      </w:r>
    </w:p>
    <w:p w:rsidR="000F65F3" w:rsidRPr="001D7C45"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1D7C45">
        <w:rPr>
          <w:rFonts w:ascii="Times New Roman" w:hAnsi="Times New Roman" w:cs="Times New Roman"/>
          <w:lang w:eastAsia="en-US"/>
        </w:rPr>
        <w:t xml:space="preserve">Wszystkie funkcjonalności oprogramowania muszą tworzyć zintegrowany system, tzn. zapewnić jednokrotne wprowadzenie danych, dostęp do niezbędnych dla danej funkcjonalności danych bez konieczności ich replikowania, kopiowania czy też ponownego wprowadzania, a także natychmiastową widoczność wprowadzonych zmian w danych we wszystkich miejscach, </w:t>
      </w:r>
      <w:r w:rsidR="001D7C45">
        <w:rPr>
          <w:rFonts w:ascii="Times New Roman" w:hAnsi="Times New Roman" w:cs="Times New Roman"/>
          <w:lang w:eastAsia="en-US"/>
        </w:rPr>
        <w:br/>
      </w:r>
      <w:r w:rsidRPr="001D7C45">
        <w:rPr>
          <w:rFonts w:ascii="Times New Roman" w:hAnsi="Times New Roman" w:cs="Times New Roman"/>
          <w:lang w:eastAsia="en-US"/>
        </w:rPr>
        <w:t>w których dane są wykorzystywane.</w:t>
      </w:r>
    </w:p>
    <w:p w:rsidR="000F65F3"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1D7C45">
        <w:rPr>
          <w:rFonts w:ascii="Times New Roman" w:hAnsi="Times New Roman" w:cs="Times New Roman"/>
          <w:lang w:eastAsia="en-US"/>
        </w:rPr>
        <w:t xml:space="preserve">System musi umożliwiać zabezpieczenie pól przed wprowadzeniem błędnych danych </w:t>
      </w:r>
      <w:r w:rsidR="001D7C45">
        <w:rPr>
          <w:rFonts w:ascii="Times New Roman" w:hAnsi="Times New Roman" w:cs="Times New Roman"/>
          <w:lang w:eastAsia="en-US"/>
        </w:rPr>
        <w:br/>
      </w:r>
      <w:r w:rsidRPr="001D7C45">
        <w:rPr>
          <w:rFonts w:ascii="Times New Roman" w:hAnsi="Times New Roman" w:cs="Times New Roman"/>
          <w:lang w:eastAsia="en-US"/>
        </w:rPr>
        <w:t>i komunikować użytkownikowi o takim błędzie.</w:t>
      </w:r>
    </w:p>
    <w:p w:rsidR="000F65F3"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 xml:space="preserve">System musi umożliwiać stosowanie list słownikowych do pól wprowadzanych danych w tym </w:t>
      </w:r>
      <w:r w:rsidR="001D7C45" w:rsidRPr="00DC7DA1">
        <w:rPr>
          <w:rFonts w:ascii="Times New Roman" w:hAnsi="Times New Roman" w:cs="Times New Roman"/>
          <w:lang w:eastAsia="en-US"/>
        </w:rPr>
        <w:br/>
      </w:r>
      <w:r w:rsidRPr="00DC7DA1">
        <w:rPr>
          <w:rFonts w:ascii="Times New Roman" w:hAnsi="Times New Roman" w:cs="Times New Roman"/>
          <w:lang w:eastAsia="en-US"/>
        </w:rPr>
        <w:t xml:space="preserve">z list słownikowych oraz automatycznie podpowiadać wszystkie możliwe propozycje w oparciu </w:t>
      </w:r>
      <w:r w:rsidR="001D7C45" w:rsidRPr="00DC7DA1">
        <w:rPr>
          <w:rFonts w:ascii="Times New Roman" w:hAnsi="Times New Roman" w:cs="Times New Roman"/>
          <w:lang w:eastAsia="en-US"/>
        </w:rPr>
        <w:br/>
      </w:r>
      <w:r w:rsidRPr="00DC7DA1">
        <w:rPr>
          <w:rFonts w:ascii="Times New Roman" w:hAnsi="Times New Roman" w:cs="Times New Roman"/>
          <w:lang w:eastAsia="en-US"/>
        </w:rPr>
        <w:t>o już zgromadzone dane.</w:t>
      </w:r>
    </w:p>
    <w:p w:rsidR="000F65F3"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Wykonawca zapewni w systemie API, wraz ze specyfikacją i dokumentacją techniczną.</w:t>
      </w:r>
    </w:p>
    <w:p w:rsidR="000F65F3"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Interfejs WWW co najmniej w języku polskim i angielskim, z możliwością przełączania wersji językowej bez utraty kontekstu.</w:t>
      </w:r>
    </w:p>
    <w:p w:rsidR="000F65F3"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System musi spełniać standardy WCAG 2.0.</w:t>
      </w:r>
    </w:p>
    <w:p w:rsidR="000F65F3" w:rsidRPr="00DC7DA1" w:rsidRDefault="000F65F3" w:rsidP="001A62A6">
      <w:pPr>
        <w:pStyle w:val="Akapitzlist"/>
        <w:numPr>
          <w:ilvl w:val="0"/>
          <w:numId w:val="132"/>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System musi umożliwiać gromadzenie danych w zakresie:</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Dorobku publikacyjnego</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Doktoratów</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 xml:space="preserve">Prac licencjackich i </w:t>
      </w:r>
      <w:r w:rsidR="00DC7DA1" w:rsidRPr="00DC7DA1">
        <w:rPr>
          <w:rFonts w:ascii="Times New Roman" w:hAnsi="Times New Roman" w:cs="Times New Roman"/>
          <w:lang w:eastAsia="en-US"/>
        </w:rPr>
        <w:t>magisterskich</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Danych badawczych</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Patentów</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Projektów</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Organizowanych Konferencji</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Wydarzeń naukowych (np. seminaria)</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Aktywności i osiągnięć naukowców</w:t>
      </w:r>
    </w:p>
    <w:p w:rsidR="000F65F3" w:rsidRPr="00DC7DA1" w:rsidRDefault="000F65F3" w:rsidP="001A62A6">
      <w:pPr>
        <w:pStyle w:val="Akapitzlist"/>
        <w:numPr>
          <w:ilvl w:val="0"/>
          <w:numId w:val="133"/>
        </w:numPr>
        <w:spacing w:after="0" w:line="240" w:lineRule="auto"/>
        <w:ind w:left="851"/>
        <w:jc w:val="both"/>
        <w:rPr>
          <w:rFonts w:ascii="Times New Roman" w:hAnsi="Times New Roman" w:cs="Times New Roman"/>
          <w:lang w:eastAsia="en-US"/>
        </w:rPr>
      </w:pPr>
      <w:r w:rsidRPr="00DC7DA1">
        <w:rPr>
          <w:rFonts w:ascii="Times New Roman" w:hAnsi="Times New Roman" w:cs="Times New Roman"/>
          <w:lang w:eastAsia="en-US"/>
        </w:rPr>
        <w:t>Laboratoriów oraz aparatury naukowej</w:t>
      </w:r>
    </w:p>
    <w:p w:rsidR="00DC7DA1" w:rsidRDefault="00DC7DA1" w:rsidP="00DC7DA1">
      <w:pPr>
        <w:spacing w:after="0" w:line="240" w:lineRule="auto"/>
        <w:jc w:val="both"/>
        <w:rPr>
          <w:lang w:eastAsia="en-US"/>
        </w:rPr>
      </w:pPr>
    </w:p>
    <w:p w:rsidR="000F65F3" w:rsidRPr="00DC7DA1" w:rsidRDefault="000F65F3" w:rsidP="00DC7DA1">
      <w:pPr>
        <w:spacing w:after="0" w:line="240" w:lineRule="auto"/>
        <w:jc w:val="both"/>
        <w:rPr>
          <w:i/>
          <w:lang w:eastAsia="en-US"/>
        </w:rPr>
      </w:pPr>
      <w:r w:rsidRPr="00DC7DA1">
        <w:rPr>
          <w:i/>
          <w:lang w:eastAsia="en-US"/>
        </w:rPr>
        <w:t>Wymagania szczegółowe:</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Gromadzenie i weryfikacja danych o pracownikach uczelni – dorobek naukowy, pełnione funkcje, współpraca, osiągnięcia, wpływ itp.</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Zautomatyzowanie procesów raportowania dla:</w:t>
      </w:r>
    </w:p>
    <w:p w:rsidR="000F65F3" w:rsidRPr="00DC7DA1" w:rsidRDefault="000F65F3" w:rsidP="001A62A6">
      <w:pPr>
        <w:pStyle w:val="Akapitzlist"/>
        <w:numPr>
          <w:ilvl w:val="0"/>
          <w:numId w:val="135"/>
        </w:numPr>
        <w:spacing w:after="0" w:line="240" w:lineRule="auto"/>
        <w:jc w:val="both"/>
        <w:rPr>
          <w:rFonts w:ascii="Times New Roman" w:hAnsi="Times New Roman" w:cs="Times New Roman"/>
          <w:lang w:eastAsia="en-US"/>
        </w:rPr>
      </w:pPr>
      <w:r w:rsidRPr="00DC7DA1">
        <w:rPr>
          <w:rFonts w:ascii="Times New Roman" w:hAnsi="Times New Roman" w:cs="Times New Roman"/>
          <w:lang w:eastAsia="en-US"/>
        </w:rPr>
        <w:t>oceny pracowniczej,</w:t>
      </w:r>
    </w:p>
    <w:p w:rsidR="000F65F3" w:rsidRPr="00DC7DA1" w:rsidRDefault="000F65F3" w:rsidP="001A62A6">
      <w:pPr>
        <w:pStyle w:val="Akapitzlist"/>
        <w:numPr>
          <w:ilvl w:val="0"/>
          <w:numId w:val="135"/>
        </w:numPr>
        <w:spacing w:after="0" w:line="240" w:lineRule="auto"/>
        <w:jc w:val="both"/>
        <w:rPr>
          <w:rFonts w:ascii="Times New Roman" w:hAnsi="Times New Roman" w:cs="Times New Roman"/>
          <w:lang w:eastAsia="en-US"/>
        </w:rPr>
      </w:pPr>
      <w:r w:rsidRPr="00DC7DA1">
        <w:rPr>
          <w:rFonts w:ascii="Times New Roman" w:hAnsi="Times New Roman" w:cs="Times New Roman"/>
          <w:lang w:eastAsia="en-US"/>
        </w:rPr>
        <w:t>parametryzacji naukowej,</w:t>
      </w:r>
    </w:p>
    <w:p w:rsidR="000F65F3" w:rsidRPr="00DC7DA1" w:rsidRDefault="000F65F3" w:rsidP="001A62A6">
      <w:pPr>
        <w:pStyle w:val="Akapitzlist"/>
        <w:numPr>
          <w:ilvl w:val="0"/>
          <w:numId w:val="135"/>
        </w:numPr>
        <w:spacing w:after="0" w:line="240" w:lineRule="auto"/>
        <w:jc w:val="both"/>
        <w:rPr>
          <w:rFonts w:ascii="Times New Roman" w:hAnsi="Times New Roman" w:cs="Times New Roman"/>
          <w:lang w:eastAsia="en-US"/>
        </w:rPr>
      </w:pPr>
      <w:r w:rsidRPr="00DC7DA1">
        <w:rPr>
          <w:rFonts w:ascii="Times New Roman" w:hAnsi="Times New Roman" w:cs="Times New Roman"/>
          <w:lang w:eastAsia="en-US"/>
        </w:rPr>
        <w:t>akredytacji krajowych i międzynarodowych.</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Możliwość zasilania systemu danymi z systemów i baz funkcjonujących na uczelni oraz w polskim systemie zarządzania nauką / szkolnictwem wyższym.</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Możliwość wprowadzania danych przez pracowników na różnych poziomach uprawnień (np. wprowadzanie indywidualne przez pracownika + akceptacja przez właściwą jednostkę administracyjną; wprowadzanie przez jednostkę administracyjną do indywidualnych profili pracowniczych) z możliwością weryfikacji.</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Możliwość wyszukiwania treści dzięki szeregowi kryteriów oraz prostego wyszukiwania typu wyszukiwarka Google.</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Możliwość eksportu zawartości bazy w formacie umożliwiającym obróbkę w oprogramowaniu bazodanowym lub MS Excel.</w:t>
      </w:r>
    </w:p>
    <w:p w:rsidR="000F65F3" w:rsidRPr="00DC7DA1"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DC7DA1">
        <w:rPr>
          <w:rFonts w:ascii="Times New Roman" w:hAnsi="Times New Roman" w:cs="Times New Roman"/>
          <w:lang w:eastAsia="en-US"/>
        </w:rPr>
        <w:t>Możliwość generowania raportów wg wybranych kryteriów, w tym:</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przygotowywanie szablonów raportów do późniejszego wykorzystania,</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przypisanie szablonów raportów do poszczególnych grup użytkowników posiadających konto w systemie,</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automatyczne generowanie raportu w zadanym okresie na podstawie przygotowanego wcześniej szablonu,</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eksportowanie raportów do otwartych formatów oraz formatów takich jak: pdf, doc, xls,</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prezentowanie danych w postaci graficznej, np. za pomocą wykresów liniowych, kołowych, słupkowych itp.</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Możliwość wyświetlania wybranych danych w postaci internetowej wizytówki pracownika.</w:t>
      </w:r>
    </w:p>
    <w:p w:rsidR="000F65F3" w:rsidRPr="00AD7B74" w:rsidRDefault="000F65F3" w:rsidP="001A62A6">
      <w:pPr>
        <w:pStyle w:val="Akapitzlist"/>
        <w:numPr>
          <w:ilvl w:val="0"/>
          <w:numId w:val="136"/>
        </w:numPr>
        <w:spacing w:after="0" w:line="240" w:lineRule="auto"/>
        <w:ind w:left="851"/>
        <w:jc w:val="both"/>
        <w:rPr>
          <w:rFonts w:ascii="Times New Roman" w:hAnsi="Times New Roman" w:cs="Times New Roman"/>
          <w:lang w:eastAsia="en-US"/>
        </w:rPr>
      </w:pPr>
      <w:r w:rsidRPr="00AD7B74">
        <w:rPr>
          <w:rFonts w:ascii="Times New Roman" w:hAnsi="Times New Roman" w:cs="Times New Roman"/>
          <w:lang w:eastAsia="en-US"/>
        </w:rPr>
        <w:t>Możliwość automatycznego importowania danych za pomocą gotowych interfejsów programistycznych aplikacji z zewnętrznych źródeł internetowych, co najmniej z: Scopus, WoS, CrossRef.</w:t>
      </w:r>
    </w:p>
    <w:p w:rsidR="000F65F3" w:rsidRPr="00AD7B74"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Możliwość eksportowania danych do managerów bibliografii, co najmniej: EndNote, Mendeley, BibTex, RefWorks oraz do ORCID.</w:t>
      </w:r>
    </w:p>
    <w:p w:rsidR="000F65F3" w:rsidRPr="00AD7B74"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Możliwość pozyskiwania treści przez Google Analytics lub usługę równoważną w celu śledzenia ruchu w witrynie.</w:t>
      </w:r>
    </w:p>
    <w:p w:rsidR="000F65F3" w:rsidRPr="00AD7B74"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 xml:space="preserve">Wykorzystanie danych do logowania </w:t>
      </w:r>
      <w:r w:rsidRPr="008F0438">
        <w:rPr>
          <w:rFonts w:ascii="Times New Roman" w:hAnsi="Times New Roman" w:cs="Times New Roman"/>
          <w:lang w:eastAsia="en-US"/>
        </w:rPr>
        <w:t xml:space="preserve">w </w:t>
      </w:r>
      <w:r w:rsidR="008F0438" w:rsidRPr="008F0438">
        <w:rPr>
          <w:rFonts w:ascii="Times New Roman" w:hAnsi="Times New Roman" w:cs="Times New Roman"/>
        </w:rPr>
        <w:t>domenie amw.gdynia.p</w:t>
      </w:r>
      <w:r w:rsidRPr="00AD7B74">
        <w:rPr>
          <w:rFonts w:ascii="Times New Roman" w:hAnsi="Times New Roman" w:cs="Times New Roman"/>
          <w:lang w:eastAsia="en-US"/>
        </w:rPr>
        <w:t xml:space="preserve"> do uwierzytelniania użytkownika bazy.</w:t>
      </w:r>
    </w:p>
    <w:p w:rsidR="000F65F3" w:rsidRPr="00AD7B74"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Bieżąca i długoterminowa archiwizacja zgromadzonych danych.</w:t>
      </w:r>
    </w:p>
    <w:p w:rsidR="000F65F3" w:rsidRPr="00AD7B74" w:rsidRDefault="000F65F3" w:rsidP="001A62A6">
      <w:pPr>
        <w:pStyle w:val="Akapitzlist"/>
        <w:numPr>
          <w:ilvl w:val="0"/>
          <w:numId w:val="1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Możliwości definiowania słowników</w:t>
      </w:r>
    </w:p>
    <w:p w:rsidR="000F65F3" w:rsidRPr="00AD7B74" w:rsidRDefault="000F65F3" w:rsidP="000F65F3">
      <w:pPr>
        <w:spacing w:after="0" w:line="240" w:lineRule="auto"/>
        <w:ind w:firstLine="709"/>
        <w:jc w:val="both"/>
        <w:rPr>
          <w:sz w:val="8"/>
          <w:szCs w:val="8"/>
          <w:lang w:eastAsia="en-US"/>
        </w:rPr>
      </w:pPr>
    </w:p>
    <w:p w:rsidR="000F65F3" w:rsidRPr="00AD7B74" w:rsidRDefault="000F65F3" w:rsidP="00AD7B74">
      <w:pPr>
        <w:spacing w:after="0" w:line="240" w:lineRule="auto"/>
        <w:jc w:val="both"/>
        <w:rPr>
          <w:i/>
          <w:lang w:eastAsia="en-US"/>
        </w:rPr>
      </w:pPr>
      <w:r w:rsidRPr="00AD7B74">
        <w:rPr>
          <w:i/>
          <w:lang w:eastAsia="en-US"/>
        </w:rPr>
        <w:t>System musi umożliwiać wprowadzanie co najmniej następujących danych odnoszących się do konferencji i wydarzeń:</w:t>
      </w:r>
    </w:p>
    <w:p w:rsidR="000F65F3" w:rsidRPr="00AD7B74" w:rsidRDefault="000F65F3" w:rsidP="00AD7B74">
      <w:pPr>
        <w:pStyle w:val="Akapitzlist"/>
        <w:numPr>
          <w:ilvl w:val="2"/>
          <w:numId w:val="35"/>
        </w:numPr>
        <w:tabs>
          <w:tab w:val="clear" w:pos="1080"/>
        </w:tabs>
        <w:spacing w:after="0" w:line="240" w:lineRule="auto"/>
        <w:ind w:left="567" w:hanging="371"/>
        <w:jc w:val="both"/>
        <w:rPr>
          <w:rFonts w:ascii="Times New Roman" w:hAnsi="Times New Roman" w:cs="Times New Roman"/>
          <w:lang w:eastAsia="en-US"/>
        </w:rPr>
      </w:pPr>
      <w:r w:rsidRPr="00AD7B74">
        <w:rPr>
          <w:rFonts w:ascii="Times New Roman" w:hAnsi="Times New Roman" w:cs="Times New Roman"/>
          <w:lang w:eastAsia="en-US"/>
        </w:rPr>
        <w:t>nazwa i temat,</w:t>
      </w:r>
    </w:p>
    <w:p w:rsidR="000F65F3" w:rsidRPr="00AD7B74" w:rsidRDefault="000F65F3" w:rsidP="00AD7B74">
      <w:pPr>
        <w:pStyle w:val="Akapitzlist"/>
        <w:numPr>
          <w:ilvl w:val="2"/>
          <w:numId w:val="35"/>
        </w:numPr>
        <w:tabs>
          <w:tab w:val="clear" w:pos="1080"/>
        </w:tabs>
        <w:spacing w:after="0" w:line="240" w:lineRule="auto"/>
        <w:ind w:left="567" w:hanging="371"/>
        <w:jc w:val="both"/>
        <w:rPr>
          <w:rFonts w:ascii="Times New Roman" w:hAnsi="Times New Roman" w:cs="Times New Roman"/>
          <w:lang w:eastAsia="en-US"/>
        </w:rPr>
      </w:pPr>
      <w:r w:rsidRPr="00AD7B74">
        <w:rPr>
          <w:rFonts w:ascii="Times New Roman" w:hAnsi="Times New Roman" w:cs="Times New Roman"/>
          <w:lang w:eastAsia="en-US"/>
        </w:rPr>
        <w:t>rok, data rozpoczęcia i data zakończenia konferencji,</w:t>
      </w:r>
    </w:p>
    <w:p w:rsidR="000F65F3" w:rsidRPr="00AD7B74" w:rsidRDefault="000F65F3" w:rsidP="00AD7B74">
      <w:pPr>
        <w:pStyle w:val="Akapitzlist"/>
        <w:numPr>
          <w:ilvl w:val="2"/>
          <w:numId w:val="35"/>
        </w:numPr>
        <w:tabs>
          <w:tab w:val="clear" w:pos="1080"/>
        </w:tabs>
        <w:spacing w:after="0" w:line="240" w:lineRule="auto"/>
        <w:ind w:left="567" w:hanging="371"/>
        <w:jc w:val="both"/>
        <w:rPr>
          <w:rFonts w:ascii="Times New Roman" w:hAnsi="Times New Roman" w:cs="Times New Roman"/>
          <w:lang w:eastAsia="en-US"/>
        </w:rPr>
      </w:pPr>
      <w:r w:rsidRPr="00AD7B74">
        <w:rPr>
          <w:rFonts w:ascii="Times New Roman" w:hAnsi="Times New Roman" w:cs="Times New Roman"/>
          <w:lang w:eastAsia="en-US"/>
        </w:rPr>
        <w:t>miejsce,</w:t>
      </w:r>
    </w:p>
    <w:p w:rsidR="000F65F3" w:rsidRPr="00AD7B74" w:rsidRDefault="000F65F3" w:rsidP="00AD7B74">
      <w:pPr>
        <w:pStyle w:val="Akapitzlist"/>
        <w:numPr>
          <w:ilvl w:val="2"/>
          <w:numId w:val="35"/>
        </w:numPr>
        <w:tabs>
          <w:tab w:val="clear" w:pos="1080"/>
        </w:tabs>
        <w:spacing w:after="0" w:line="240" w:lineRule="auto"/>
        <w:ind w:left="567" w:hanging="371"/>
        <w:jc w:val="both"/>
        <w:rPr>
          <w:rFonts w:ascii="Times New Roman" w:hAnsi="Times New Roman" w:cs="Times New Roman"/>
          <w:lang w:eastAsia="en-US"/>
        </w:rPr>
      </w:pPr>
      <w:r w:rsidRPr="00AD7B74">
        <w:rPr>
          <w:rFonts w:ascii="Times New Roman" w:hAnsi="Times New Roman" w:cs="Times New Roman"/>
          <w:lang w:eastAsia="en-US"/>
        </w:rPr>
        <w:t>rodzaj (krajowa, międzynarodowa),</w:t>
      </w:r>
    </w:p>
    <w:p w:rsidR="000F65F3" w:rsidRPr="00AD7B74" w:rsidRDefault="000F65F3" w:rsidP="00AD7B74">
      <w:pPr>
        <w:pStyle w:val="Akapitzlist"/>
        <w:numPr>
          <w:ilvl w:val="2"/>
          <w:numId w:val="35"/>
        </w:numPr>
        <w:tabs>
          <w:tab w:val="clear" w:pos="1080"/>
        </w:tabs>
        <w:spacing w:after="0" w:line="240" w:lineRule="auto"/>
        <w:ind w:left="567" w:hanging="371"/>
        <w:jc w:val="both"/>
        <w:rPr>
          <w:rFonts w:ascii="Times New Roman" w:hAnsi="Times New Roman" w:cs="Times New Roman"/>
          <w:lang w:eastAsia="en-US"/>
        </w:rPr>
      </w:pPr>
      <w:r w:rsidRPr="00AD7B74">
        <w:rPr>
          <w:rFonts w:ascii="Times New Roman" w:hAnsi="Times New Roman" w:cs="Times New Roman"/>
          <w:lang w:eastAsia="en-US"/>
        </w:rPr>
        <w:t>liczba uczestników.</w:t>
      </w:r>
    </w:p>
    <w:p w:rsidR="00AD7B74" w:rsidRPr="00AD7B74" w:rsidRDefault="00AD7B74" w:rsidP="00AD7B74">
      <w:pPr>
        <w:spacing w:after="0" w:line="240" w:lineRule="auto"/>
        <w:jc w:val="both"/>
        <w:rPr>
          <w:i/>
          <w:sz w:val="8"/>
          <w:szCs w:val="8"/>
          <w:lang w:eastAsia="en-US"/>
        </w:rPr>
      </w:pPr>
    </w:p>
    <w:p w:rsidR="000F65F3" w:rsidRPr="00AD7B74" w:rsidRDefault="000F65F3" w:rsidP="00AD7B74">
      <w:pPr>
        <w:spacing w:after="0" w:line="240" w:lineRule="auto"/>
        <w:jc w:val="both"/>
        <w:rPr>
          <w:i/>
          <w:lang w:eastAsia="en-US"/>
        </w:rPr>
      </w:pPr>
      <w:r w:rsidRPr="00AD7B74">
        <w:rPr>
          <w:i/>
          <w:lang w:eastAsia="en-US"/>
        </w:rPr>
        <w:t>System musi umożliwiać wprowadzanie co najmniej następujących informacji o uzyskanych nagrodach i wyróżnieniach:</w:t>
      </w:r>
    </w:p>
    <w:p w:rsidR="000F65F3" w:rsidRPr="00AD7B74" w:rsidRDefault="000F65F3" w:rsidP="00AD7B74">
      <w:pPr>
        <w:pStyle w:val="Akapitzlist"/>
        <w:numPr>
          <w:ilvl w:val="2"/>
          <w:numId w:val="31"/>
        </w:numPr>
        <w:tabs>
          <w:tab w:val="clear" w:pos="1080"/>
        </w:tabs>
        <w:spacing w:after="0" w:line="240" w:lineRule="auto"/>
        <w:ind w:left="567" w:hanging="349"/>
        <w:jc w:val="both"/>
        <w:rPr>
          <w:rFonts w:ascii="Times New Roman" w:hAnsi="Times New Roman" w:cs="Times New Roman"/>
          <w:lang w:eastAsia="en-US"/>
        </w:rPr>
      </w:pPr>
      <w:r w:rsidRPr="00AD7B74">
        <w:rPr>
          <w:rFonts w:ascii="Times New Roman" w:hAnsi="Times New Roman" w:cs="Times New Roman"/>
          <w:lang w:eastAsia="en-US"/>
        </w:rPr>
        <w:t>nazwa nagrody/wyróżnienia,</w:t>
      </w:r>
    </w:p>
    <w:p w:rsidR="000F65F3" w:rsidRPr="00AD7B74" w:rsidRDefault="000F65F3" w:rsidP="00AD7B74">
      <w:pPr>
        <w:pStyle w:val="Akapitzlist"/>
        <w:numPr>
          <w:ilvl w:val="2"/>
          <w:numId w:val="31"/>
        </w:numPr>
        <w:tabs>
          <w:tab w:val="clear" w:pos="1080"/>
        </w:tabs>
        <w:spacing w:after="0" w:line="240" w:lineRule="auto"/>
        <w:ind w:left="567" w:hanging="349"/>
        <w:jc w:val="both"/>
        <w:rPr>
          <w:rFonts w:ascii="Times New Roman" w:hAnsi="Times New Roman" w:cs="Times New Roman"/>
          <w:lang w:eastAsia="en-US"/>
        </w:rPr>
      </w:pPr>
      <w:r w:rsidRPr="00AD7B74">
        <w:rPr>
          <w:rFonts w:ascii="Times New Roman" w:hAnsi="Times New Roman" w:cs="Times New Roman"/>
          <w:lang w:eastAsia="en-US"/>
        </w:rPr>
        <w:t>nazwa laureata,</w:t>
      </w:r>
    </w:p>
    <w:p w:rsidR="000F65F3" w:rsidRPr="00AD7B74" w:rsidRDefault="000F65F3" w:rsidP="00AD7B74">
      <w:pPr>
        <w:pStyle w:val="Akapitzlist"/>
        <w:numPr>
          <w:ilvl w:val="2"/>
          <w:numId w:val="31"/>
        </w:numPr>
        <w:tabs>
          <w:tab w:val="clear" w:pos="1080"/>
        </w:tabs>
        <w:spacing w:after="0" w:line="240" w:lineRule="auto"/>
        <w:ind w:left="567" w:hanging="349"/>
        <w:jc w:val="both"/>
        <w:rPr>
          <w:rFonts w:ascii="Times New Roman" w:hAnsi="Times New Roman" w:cs="Times New Roman"/>
          <w:lang w:eastAsia="en-US"/>
        </w:rPr>
      </w:pPr>
      <w:r w:rsidRPr="00AD7B74">
        <w:rPr>
          <w:rFonts w:ascii="Times New Roman" w:hAnsi="Times New Roman" w:cs="Times New Roman"/>
          <w:lang w:eastAsia="en-US"/>
        </w:rPr>
        <w:t>rodzaj uhonorowanej działalności,</w:t>
      </w:r>
    </w:p>
    <w:p w:rsidR="000F65F3" w:rsidRPr="00AD7B74" w:rsidRDefault="000F65F3" w:rsidP="00AD7B74">
      <w:pPr>
        <w:pStyle w:val="Akapitzlist"/>
        <w:numPr>
          <w:ilvl w:val="2"/>
          <w:numId w:val="31"/>
        </w:numPr>
        <w:tabs>
          <w:tab w:val="clear" w:pos="1080"/>
        </w:tabs>
        <w:spacing w:after="0" w:line="240" w:lineRule="auto"/>
        <w:ind w:left="567" w:hanging="349"/>
        <w:jc w:val="both"/>
        <w:rPr>
          <w:rFonts w:ascii="Times New Roman" w:hAnsi="Times New Roman" w:cs="Times New Roman"/>
          <w:lang w:eastAsia="en-US"/>
        </w:rPr>
      </w:pPr>
      <w:r w:rsidRPr="00AD7B74">
        <w:rPr>
          <w:rFonts w:ascii="Times New Roman" w:hAnsi="Times New Roman" w:cs="Times New Roman"/>
          <w:lang w:eastAsia="en-US"/>
        </w:rPr>
        <w:t>organ lub instytucja przyznająca,</w:t>
      </w:r>
    </w:p>
    <w:p w:rsidR="000F65F3" w:rsidRPr="00AD7B74" w:rsidRDefault="000F65F3" w:rsidP="00AD7B74">
      <w:pPr>
        <w:pStyle w:val="Akapitzlist"/>
        <w:numPr>
          <w:ilvl w:val="2"/>
          <w:numId w:val="31"/>
        </w:numPr>
        <w:tabs>
          <w:tab w:val="clear" w:pos="1080"/>
        </w:tabs>
        <w:spacing w:after="0" w:line="240" w:lineRule="auto"/>
        <w:ind w:left="567" w:hanging="349"/>
        <w:jc w:val="both"/>
        <w:rPr>
          <w:rFonts w:ascii="Times New Roman" w:hAnsi="Times New Roman" w:cs="Times New Roman"/>
          <w:lang w:eastAsia="en-US"/>
        </w:rPr>
      </w:pPr>
      <w:r w:rsidRPr="00AD7B74">
        <w:rPr>
          <w:rFonts w:ascii="Times New Roman" w:hAnsi="Times New Roman" w:cs="Times New Roman"/>
          <w:lang w:eastAsia="en-US"/>
        </w:rPr>
        <w:t>rok przyznania</w:t>
      </w:r>
    </w:p>
    <w:p w:rsidR="00AD7B74" w:rsidRPr="00AD7B74" w:rsidRDefault="00AD7B74" w:rsidP="00AD7B74">
      <w:pPr>
        <w:spacing w:after="0" w:line="240" w:lineRule="auto"/>
        <w:jc w:val="both"/>
        <w:rPr>
          <w:i/>
          <w:sz w:val="8"/>
          <w:szCs w:val="8"/>
          <w:lang w:eastAsia="en-US"/>
        </w:rPr>
      </w:pPr>
    </w:p>
    <w:p w:rsidR="000F65F3" w:rsidRPr="00AD7B74" w:rsidRDefault="000F65F3" w:rsidP="00AD7B74">
      <w:pPr>
        <w:spacing w:after="0" w:line="240" w:lineRule="auto"/>
        <w:jc w:val="both"/>
        <w:rPr>
          <w:i/>
          <w:lang w:eastAsia="en-US"/>
        </w:rPr>
      </w:pPr>
      <w:r w:rsidRPr="00AD7B74">
        <w:rPr>
          <w:i/>
          <w:lang w:eastAsia="en-US"/>
        </w:rPr>
        <w:t>System powinien:</w:t>
      </w:r>
    </w:p>
    <w:p w:rsidR="000F65F3" w:rsidRPr="00AD7B74" w:rsidRDefault="000F65F3" w:rsidP="001A62A6">
      <w:pPr>
        <w:pStyle w:val="Akapitzlist"/>
        <w:numPr>
          <w:ilvl w:val="0"/>
          <w:numId w:val="137"/>
        </w:numPr>
        <w:spacing w:after="0" w:line="240" w:lineRule="auto"/>
        <w:jc w:val="both"/>
        <w:rPr>
          <w:rFonts w:ascii="Times New Roman" w:hAnsi="Times New Roman" w:cs="Times New Roman"/>
          <w:lang w:eastAsia="en-US"/>
        </w:rPr>
      </w:pPr>
      <w:r w:rsidRPr="00AD7B74">
        <w:rPr>
          <w:rFonts w:ascii="Times New Roman" w:hAnsi="Times New Roman" w:cs="Times New Roman"/>
          <w:lang w:eastAsia="en-US"/>
        </w:rPr>
        <w:t>zapewniać automatyczną punktację przypisywaną do gromadzonych danych,</w:t>
      </w:r>
    </w:p>
    <w:p w:rsidR="000F65F3" w:rsidRPr="00AD7B74" w:rsidRDefault="000F65F3" w:rsidP="001A62A6">
      <w:pPr>
        <w:pStyle w:val="Akapitzlist"/>
        <w:numPr>
          <w:ilvl w:val="0"/>
          <w:numId w:val="137"/>
        </w:numPr>
        <w:spacing w:after="0" w:line="240" w:lineRule="auto"/>
        <w:jc w:val="both"/>
        <w:rPr>
          <w:rFonts w:ascii="Times New Roman" w:hAnsi="Times New Roman" w:cs="Times New Roman"/>
          <w:lang w:eastAsia="en-US"/>
        </w:rPr>
      </w:pPr>
      <w:r w:rsidRPr="00AD7B74">
        <w:rPr>
          <w:rFonts w:ascii="Times New Roman" w:hAnsi="Times New Roman" w:cs="Times New Roman"/>
          <w:lang w:eastAsia="en-US"/>
        </w:rPr>
        <w:t>pokazywać cytowalność prac, co najmniej wg. baz Scopus i WoS, a także miary bibliometryczne stosowane w tych bazach</w:t>
      </w:r>
    </w:p>
    <w:p w:rsidR="000F65F3" w:rsidRPr="00AD7B74" w:rsidRDefault="000F65F3" w:rsidP="000F65F3">
      <w:pPr>
        <w:spacing w:after="0" w:line="240" w:lineRule="auto"/>
        <w:ind w:firstLine="709"/>
        <w:jc w:val="both"/>
        <w:rPr>
          <w:sz w:val="8"/>
          <w:szCs w:val="8"/>
          <w:lang w:eastAsia="en-US"/>
        </w:rPr>
      </w:pPr>
      <w:r>
        <w:rPr>
          <w:lang w:eastAsia="en-US"/>
        </w:rPr>
        <w:t xml:space="preserve"> </w:t>
      </w:r>
    </w:p>
    <w:p w:rsidR="000F65F3" w:rsidRDefault="000F65F3" w:rsidP="00AD7B74">
      <w:pPr>
        <w:spacing w:after="0" w:line="240" w:lineRule="auto"/>
        <w:ind w:left="851" w:hanging="851"/>
        <w:jc w:val="both"/>
        <w:rPr>
          <w:lang w:eastAsia="en-US"/>
        </w:rPr>
      </w:pPr>
      <w:r w:rsidRPr="00AD7B74">
        <w:rPr>
          <w:b/>
          <w:lang w:eastAsia="en-US"/>
        </w:rPr>
        <w:t>Etap I:</w:t>
      </w:r>
      <w:r>
        <w:rPr>
          <w:lang w:eastAsia="en-US"/>
        </w:rPr>
        <w:t xml:space="preserve"> Analiza przedwdrożeniowa (uszczegółowienie koncepcji, przygotowanie szczegółowego harmonogramu wdrożenia; ustalenie składu zespołu wdrożeniowego Zamawiającego i Wykonawcy; określenie zasad komunikacji oraz dokumentacji): do 2 tygodni od dnia zawarcia umowy, zakończony protokołem odbioru częściowego.</w:t>
      </w:r>
    </w:p>
    <w:p w:rsidR="000F65F3" w:rsidRDefault="000F65F3" w:rsidP="00AD7B74">
      <w:pPr>
        <w:spacing w:after="0" w:line="240" w:lineRule="auto"/>
        <w:ind w:left="851" w:hanging="851"/>
        <w:jc w:val="both"/>
        <w:rPr>
          <w:lang w:eastAsia="en-US"/>
        </w:rPr>
      </w:pPr>
      <w:r w:rsidRPr="00AD7B74">
        <w:rPr>
          <w:b/>
          <w:lang w:eastAsia="en-US"/>
        </w:rPr>
        <w:t>Etap II:</w:t>
      </w:r>
      <w:r>
        <w:rPr>
          <w:lang w:eastAsia="en-US"/>
        </w:rPr>
        <w:t xml:space="preserve"> Wdrożenie podstawowe (ze szkoleniem i testami użytkownika): do 20 tygodni, zakończony protokołem odbioru częściowego</w:t>
      </w:r>
    </w:p>
    <w:p w:rsidR="00AD7B74" w:rsidRPr="00AD7B74" w:rsidRDefault="00AD7B74" w:rsidP="00AD7B74">
      <w:pPr>
        <w:spacing w:after="0" w:line="240" w:lineRule="auto"/>
        <w:jc w:val="both"/>
        <w:rPr>
          <w:sz w:val="8"/>
          <w:szCs w:val="8"/>
          <w:lang w:eastAsia="en-US"/>
        </w:rPr>
      </w:pPr>
    </w:p>
    <w:p w:rsidR="000F65F3" w:rsidRPr="00AD7B74" w:rsidRDefault="000F65F3" w:rsidP="00AD7B74">
      <w:pPr>
        <w:spacing w:after="0" w:line="240" w:lineRule="auto"/>
        <w:jc w:val="both"/>
        <w:rPr>
          <w:lang w:eastAsia="en-US"/>
        </w:rPr>
      </w:pPr>
      <w:r w:rsidRPr="00AD7B74">
        <w:rPr>
          <w:lang w:eastAsia="en-US"/>
        </w:rPr>
        <w:t>Po zakończeniu drugiego Etapu Zamawiający powinien uzyskać sprawnie działający system i jego podstawowe funkcjonalności w zakresie bazy dorobku naukowego.</w:t>
      </w:r>
    </w:p>
    <w:p w:rsidR="000F65F3" w:rsidRPr="00AD7B74" w:rsidRDefault="000F65F3" w:rsidP="001A62A6">
      <w:pPr>
        <w:pStyle w:val="Akapitzlist"/>
        <w:numPr>
          <w:ilvl w:val="0"/>
          <w:numId w:val="138"/>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Instalacja - serwer testowy</w:t>
      </w:r>
    </w:p>
    <w:p w:rsidR="000F65F3" w:rsidRPr="00AD7B74" w:rsidRDefault="000F65F3" w:rsidP="00AD7B74">
      <w:pPr>
        <w:spacing w:after="0" w:line="240" w:lineRule="auto"/>
        <w:ind w:firstLine="426"/>
        <w:jc w:val="both"/>
        <w:rPr>
          <w:lang w:eastAsia="en-US"/>
        </w:rPr>
      </w:pPr>
      <w:r w:rsidRPr="00AD7B74">
        <w:rPr>
          <w:lang w:eastAsia="en-US"/>
        </w:rPr>
        <w:t>- konfiguracja środowiska, odblokowanie portów</w:t>
      </w:r>
    </w:p>
    <w:p w:rsidR="000F65F3" w:rsidRPr="00AD7B74" w:rsidRDefault="000F65F3" w:rsidP="00AD7B74">
      <w:pPr>
        <w:spacing w:after="0" w:line="240" w:lineRule="auto"/>
        <w:ind w:firstLine="426"/>
        <w:jc w:val="both"/>
        <w:rPr>
          <w:lang w:eastAsia="en-US"/>
        </w:rPr>
      </w:pPr>
      <w:r w:rsidRPr="00AD7B74">
        <w:rPr>
          <w:lang w:eastAsia="en-US"/>
        </w:rPr>
        <w:t>- CAS - uprawnienia dostępowe</w:t>
      </w:r>
    </w:p>
    <w:p w:rsidR="000F65F3" w:rsidRPr="00AD7B74" w:rsidRDefault="000F65F3" w:rsidP="001A62A6">
      <w:pPr>
        <w:pStyle w:val="Akapitzlist"/>
        <w:numPr>
          <w:ilvl w:val="0"/>
          <w:numId w:val="139"/>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Konfiguracja uruchomieniowa</w:t>
      </w:r>
    </w:p>
    <w:p w:rsidR="000F65F3" w:rsidRPr="00AD7B74" w:rsidRDefault="000F65F3" w:rsidP="00AD7B74">
      <w:pPr>
        <w:spacing w:after="0" w:line="240" w:lineRule="auto"/>
        <w:ind w:left="709" w:hanging="284"/>
        <w:jc w:val="both"/>
        <w:rPr>
          <w:lang w:eastAsia="en-US"/>
        </w:rPr>
      </w:pPr>
      <w:r w:rsidRPr="00AD7B74">
        <w:rPr>
          <w:lang w:eastAsia="en-US"/>
        </w:rPr>
        <w:t>- integracja z serwisami zewnętrznymi (Scopus, WoS, Sherp</w:t>
      </w:r>
      <w:r w:rsidR="00AD7B74" w:rsidRPr="00AD7B74">
        <w:rPr>
          <w:lang w:eastAsia="en-US"/>
        </w:rPr>
        <w:t>aRoMEO, CrossRef, ORCID, Google m</w:t>
      </w:r>
      <w:r w:rsidRPr="00AD7B74">
        <w:rPr>
          <w:lang w:eastAsia="en-US"/>
        </w:rPr>
        <w:t>Analytics)</w:t>
      </w:r>
    </w:p>
    <w:p w:rsidR="000F65F3" w:rsidRPr="00AD7B74" w:rsidRDefault="000F65F3" w:rsidP="00AD7B74">
      <w:pPr>
        <w:spacing w:after="0" w:line="240" w:lineRule="auto"/>
        <w:ind w:left="709" w:hanging="284"/>
        <w:jc w:val="both"/>
        <w:rPr>
          <w:lang w:eastAsia="en-US"/>
        </w:rPr>
      </w:pPr>
      <w:r w:rsidRPr="00AD7B74">
        <w:rPr>
          <w:lang w:eastAsia="en-US"/>
        </w:rPr>
        <w:t>- migracja struktury</w:t>
      </w:r>
    </w:p>
    <w:p w:rsidR="000F65F3" w:rsidRPr="00AD7B74" w:rsidRDefault="000F65F3" w:rsidP="00AD7B74">
      <w:pPr>
        <w:spacing w:after="0" w:line="240" w:lineRule="auto"/>
        <w:ind w:left="709" w:hanging="284"/>
        <w:jc w:val="both"/>
        <w:rPr>
          <w:lang w:eastAsia="en-US"/>
        </w:rPr>
      </w:pPr>
      <w:r w:rsidRPr="00AD7B74">
        <w:rPr>
          <w:lang w:eastAsia="en-US"/>
        </w:rPr>
        <w:t>- migracja kadr</w:t>
      </w:r>
    </w:p>
    <w:p w:rsidR="000F65F3" w:rsidRPr="00AD7B74" w:rsidRDefault="000F65F3" w:rsidP="00AD7B74">
      <w:pPr>
        <w:spacing w:after="0" w:line="240" w:lineRule="auto"/>
        <w:ind w:left="709" w:hanging="284"/>
        <w:jc w:val="both"/>
        <w:rPr>
          <w:lang w:eastAsia="en-US"/>
        </w:rPr>
      </w:pPr>
      <w:r w:rsidRPr="00AD7B74">
        <w:rPr>
          <w:lang w:eastAsia="en-US"/>
        </w:rPr>
        <w:t>- załadowanie słowników (w tym bazy czasopism)</w:t>
      </w:r>
    </w:p>
    <w:p w:rsidR="000F65F3" w:rsidRPr="00AD7B74" w:rsidRDefault="000F65F3" w:rsidP="00AD7B74">
      <w:pPr>
        <w:spacing w:after="0" w:line="240" w:lineRule="auto"/>
        <w:ind w:left="709" w:hanging="284"/>
        <w:jc w:val="both"/>
        <w:rPr>
          <w:lang w:eastAsia="en-US"/>
        </w:rPr>
      </w:pPr>
      <w:r w:rsidRPr="00AD7B74">
        <w:rPr>
          <w:lang w:eastAsia="en-US"/>
        </w:rPr>
        <w:t>- określenie ról i uprawnień dla różnych kategorii użytkowników</w:t>
      </w:r>
    </w:p>
    <w:p w:rsidR="000F65F3" w:rsidRPr="00AD7B74" w:rsidRDefault="000F65F3" w:rsidP="00AD7B74">
      <w:pPr>
        <w:spacing w:after="0" w:line="240" w:lineRule="auto"/>
        <w:ind w:left="709" w:hanging="284"/>
        <w:jc w:val="both"/>
        <w:rPr>
          <w:lang w:eastAsia="en-US"/>
        </w:rPr>
      </w:pPr>
      <w:r w:rsidRPr="00AD7B74">
        <w:rPr>
          <w:lang w:eastAsia="en-US"/>
        </w:rPr>
        <w:t>- wdrożenie procedur aktualizacji i weryfikacji rekordów (potwierdzanie autorstwa, licencje, dyscypliny, alerty)</w:t>
      </w:r>
    </w:p>
    <w:p w:rsidR="000F65F3" w:rsidRPr="00AD7B74" w:rsidRDefault="000F65F3" w:rsidP="00AD7B74">
      <w:pPr>
        <w:pStyle w:val="Akapitzlist"/>
        <w:numPr>
          <w:ilvl w:val="0"/>
          <w:numId w:val="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Migracja danych bibliograficznych</w:t>
      </w:r>
    </w:p>
    <w:p w:rsidR="000F65F3" w:rsidRPr="00AD7B74" w:rsidRDefault="000F65F3" w:rsidP="000F65F3">
      <w:pPr>
        <w:spacing w:after="0" w:line="240" w:lineRule="auto"/>
        <w:ind w:firstLine="709"/>
        <w:jc w:val="both"/>
        <w:rPr>
          <w:lang w:eastAsia="en-US"/>
        </w:rPr>
      </w:pPr>
      <w:r w:rsidRPr="00AD7B74">
        <w:rPr>
          <w:lang w:eastAsia="en-US"/>
        </w:rPr>
        <w:t>- migracja z jednego źródła za bieżący okres ewaluacyjny</w:t>
      </w:r>
    </w:p>
    <w:p w:rsidR="000F65F3" w:rsidRPr="00AD7B74" w:rsidRDefault="000F65F3" w:rsidP="00AD7B74">
      <w:pPr>
        <w:pStyle w:val="Akapitzlist"/>
        <w:numPr>
          <w:ilvl w:val="0"/>
          <w:numId w:val="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Uruchomienie - serwera produkcyjnego</w:t>
      </w:r>
    </w:p>
    <w:p w:rsidR="000F65F3" w:rsidRPr="00AD7B74" w:rsidRDefault="000F65F3" w:rsidP="000F65F3">
      <w:pPr>
        <w:spacing w:after="0" w:line="240" w:lineRule="auto"/>
        <w:ind w:firstLine="709"/>
        <w:jc w:val="both"/>
        <w:rPr>
          <w:lang w:eastAsia="en-US"/>
        </w:rPr>
      </w:pPr>
      <w:r w:rsidRPr="00AD7B74">
        <w:rPr>
          <w:lang w:eastAsia="en-US"/>
        </w:rPr>
        <w:t>- instalacja systemu i konfiguracja systemu</w:t>
      </w:r>
    </w:p>
    <w:p w:rsidR="000F65F3" w:rsidRPr="00AD7B74" w:rsidRDefault="000F65F3" w:rsidP="000F65F3">
      <w:pPr>
        <w:spacing w:after="0" w:line="240" w:lineRule="auto"/>
        <w:ind w:firstLine="709"/>
        <w:jc w:val="both"/>
        <w:rPr>
          <w:lang w:eastAsia="en-US"/>
        </w:rPr>
      </w:pPr>
      <w:r w:rsidRPr="00AD7B74">
        <w:rPr>
          <w:lang w:eastAsia="en-US"/>
        </w:rPr>
        <w:t>- migracja danych</w:t>
      </w:r>
    </w:p>
    <w:p w:rsidR="000F65F3" w:rsidRPr="00AD7B74" w:rsidRDefault="000F65F3" w:rsidP="00AD7B74">
      <w:pPr>
        <w:pStyle w:val="Akapitzlist"/>
        <w:numPr>
          <w:ilvl w:val="0"/>
          <w:numId w:val="34"/>
        </w:numPr>
        <w:spacing w:after="0" w:line="240" w:lineRule="auto"/>
        <w:ind w:left="426"/>
        <w:jc w:val="both"/>
        <w:rPr>
          <w:rFonts w:ascii="Times New Roman" w:hAnsi="Times New Roman" w:cs="Times New Roman"/>
          <w:lang w:eastAsia="en-US"/>
        </w:rPr>
      </w:pPr>
      <w:r w:rsidRPr="00AD7B74">
        <w:rPr>
          <w:rFonts w:ascii="Times New Roman" w:hAnsi="Times New Roman" w:cs="Times New Roman"/>
          <w:lang w:eastAsia="en-US"/>
        </w:rPr>
        <w:t>Elementy strony domowej / modyfikowanie szaty graficznej (dostosowanie do strony domowej - integracja z układem strony domowej Zamawiającego, korekty schematu kolorystyki)</w:t>
      </w:r>
    </w:p>
    <w:p w:rsidR="000F65F3" w:rsidRPr="00AD7B74" w:rsidRDefault="0090536B" w:rsidP="0090536B">
      <w:pPr>
        <w:spacing w:after="0" w:line="240" w:lineRule="auto"/>
        <w:ind w:left="284" w:hanging="284"/>
        <w:jc w:val="both"/>
        <w:rPr>
          <w:lang w:eastAsia="en-US"/>
        </w:rPr>
      </w:pPr>
      <w:r>
        <w:rPr>
          <w:lang w:eastAsia="en-US"/>
        </w:rPr>
        <w:t xml:space="preserve"> </w:t>
      </w:r>
      <w:r w:rsidR="000F65F3" w:rsidRPr="00AD7B74">
        <w:rPr>
          <w:lang w:eastAsia="en-US"/>
        </w:rPr>
        <w:t xml:space="preserve">6. </w:t>
      </w:r>
      <w:r w:rsidR="00AD7B74" w:rsidRPr="00AD7B74">
        <w:rPr>
          <w:lang w:eastAsia="en-US"/>
        </w:rPr>
        <w:t xml:space="preserve">   </w:t>
      </w:r>
      <w:r w:rsidR="000F65F3" w:rsidRPr="00AD7B74">
        <w:rPr>
          <w:lang w:eastAsia="en-US"/>
        </w:rPr>
        <w:t>Rejestracja Bazy wiedzy w serwisie DRIS</w:t>
      </w:r>
    </w:p>
    <w:p w:rsidR="000F65F3" w:rsidRPr="00AD7B74" w:rsidRDefault="0090536B" w:rsidP="00AD7B74">
      <w:pPr>
        <w:spacing w:after="0" w:line="240" w:lineRule="auto"/>
        <w:jc w:val="both"/>
        <w:rPr>
          <w:lang w:eastAsia="en-US"/>
        </w:rPr>
      </w:pPr>
      <w:r>
        <w:rPr>
          <w:lang w:eastAsia="en-US"/>
        </w:rPr>
        <w:t xml:space="preserve"> </w:t>
      </w:r>
      <w:r w:rsidR="000F65F3" w:rsidRPr="00AD7B74">
        <w:rPr>
          <w:lang w:eastAsia="en-US"/>
        </w:rPr>
        <w:t xml:space="preserve">7. </w:t>
      </w:r>
      <w:r w:rsidR="00AD7B74" w:rsidRPr="00AD7B74">
        <w:rPr>
          <w:lang w:eastAsia="en-US"/>
        </w:rPr>
        <w:t xml:space="preserve">   </w:t>
      </w:r>
      <w:r w:rsidR="000F65F3" w:rsidRPr="00AD7B74">
        <w:rPr>
          <w:lang w:eastAsia="en-US"/>
        </w:rPr>
        <w:t>Szkolenia (zdalne):</w:t>
      </w:r>
    </w:p>
    <w:p w:rsidR="000F65F3" w:rsidRPr="00AD7B74" w:rsidRDefault="000F65F3" w:rsidP="00AD7B74">
      <w:pPr>
        <w:spacing w:after="0" w:line="240" w:lineRule="auto"/>
        <w:ind w:left="709" w:hanging="284"/>
        <w:jc w:val="both"/>
        <w:rPr>
          <w:lang w:eastAsia="en-US"/>
        </w:rPr>
      </w:pPr>
      <w:r w:rsidRPr="00AD7B74">
        <w:rPr>
          <w:lang w:eastAsia="en-US"/>
        </w:rPr>
        <w:t>a) Szkolenie Administratorów</w:t>
      </w:r>
    </w:p>
    <w:p w:rsidR="000F65F3" w:rsidRPr="00AD7B74" w:rsidRDefault="000F65F3" w:rsidP="00AD7B74">
      <w:pPr>
        <w:spacing w:after="0" w:line="240" w:lineRule="auto"/>
        <w:ind w:left="709" w:hanging="284"/>
        <w:jc w:val="both"/>
        <w:rPr>
          <w:lang w:eastAsia="en-US"/>
        </w:rPr>
      </w:pPr>
      <w:r w:rsidRPr="00AD7B74">
        <w:rPr>
          <w:lang w:eastAsia="en-US"/>
        </w:rPr>
        <w:t>b) Szkolenie Redaktorów</w:t>
      </w:r>
    </w:p>
    <w:p w:rsidR="0090536B" w:rsidRPr="0090536B" w:rsidRDefault="0090536B" w:rsidP="0090536B">
      <w:pPr>
        <w:spacing w:after="0" w:line="240" w:lineRule="auto"/>
        <w:jc w:val="both"/>
        <w:rPr>
          <w:sz w:val="8"/>
          <w:szCs w:val="8"/>
          <w:lang w:eastAsia="en-US"/>
        </w:rPr>
      </w:pPr>
    </w:p>
    <w:p w:rsidR="000F65F3" w:rsidRDefault="000F65F3" w:rsidP="0090536B">
      <w:pPr>
        <w:spacing w:after="0" w:line="240" w:lineRule="auto"/>
        <w:jc w:val="both"/>
        <w:rPr>
          <w:lang w:eastAsia="en-US"/>
        </w:rPr>
      </w:pPr>
      <w:r>
        <w:rPr>
          <w:lang w:eastAsia="en-US"/>
        </w:rPr>
        <w:t>Zamawiający testuje funkcjonalności Systemu i zgłasza Wykonawcy uwagi na bieżąco</w:t>
      </w:r>
    </w:p>
    <w:p w:rsidR="000F65F3" w:rsidRPr="0090536B" w:rsidRDefault="000F65F3" w:rsidP="000F65F3">
      <w:pPr>
        <w:spacing w:after="0" w:line="240" w:lineRule="auto"/>
        <w:ind w:firstLine="709"/>
        <w:jc w:val="both"/>
        <w:rPr>
          <w:sz w:val="8"/>
          <w:szCs w:val="8"/>
          <w:lang w:eastAsia="en-US"/>
        </w:rPr>
      </w:pPr>
    </w:p>
    <w:p w:rsidR="000F65F3" w:rsidRPr="0090536B" w:rsidRDefault="000F65F3" w:rsidP="0090536B">
      <w:pPr>
        <w:spacing w:after="0" w:line="240" w:lineRule="auto"/>
        <w:jc w:val="both"/>
        <w:rPr>
          <w:i/>
          <w:lang w:eastAsia="en-US"/>
        </w:rPr>
      </w:pPr>
      <w:r w:rsidRPr="0090536B">
        <w:rPr>
          <w:i/>
          <w:lang w:eastAsia="en-US"/>
        </w:rPr>
        <w:t>Wsparcie techniczne powdrożeniowe:</w:t>
      </w:r>
    </w:p>
    <w:p w:rsidR="000F65F3" w:rsidRDefault="0090536B" w:rsidP="0090536B">
      <w:pPr>
        <w:spacing w:after="0" w:line="240" w:lineRule="auto"/>
        <w:jc w:val="both"/>
        <w:rPr>
          <w:lang w:eastAsia="en-US"/>
        </w:rPr>
      </w:pPr>
      <w:r>
        <w:rPr>
          <w:lang w:eastAsia="en-US"/>
        </w:rPr>
        <w:t xml:space="preserve">  </w:t>
      </w:r>
      <w:r w:rsidR="000F65F3">
        <w:rPr>
          <w:lang w:eastAsia="en-US"/>
        </w:rPr>
        <w:t>Wsparcie w wymiarze 50 roboczogodz</w:t>
      </w:r>
      <w:r>
        <w:rPr>
          <w:lang w:eastAsia="en-US"/>
        </w:rPr>
        <w:t>in</w:t>
      </w:r>
      <w:r w:rsidR="000F65F3">
        <w:rPr>
          <w:lang w:eastAsia="en-US"/>
        </w:rPr>
        <w:t xml:space="preserve"> do wykorzystania w okresie 12 miesięcy od daty podpisania bezusterkowego końcowego protokołu zdawczo-odbiorczego, które mogą być przeznaczone m.in na:</w:t>
      </w:r>
    </w:p>
    <w:p w:rsidR="000F65F3" w:rsidRPr="0090536B" w:rsidRDefault="000F65F3" w:rsidP="0090536B">
      <w:pPr>
        <w:pStyle w:val="Akapitzlist"/>
        <w:numPr>
          <w:ilvl w:val="7"/>
          <w:numId w:val="89"/>
        </w:numPr>
        <w:tabs>
          <w:tab w:val="clear" w:pos="0"/>
        </w:tabs>
        <w:spacing w:after="0" w:line="240" w:lineRule="auto"/>
        <w:ind w:left="567"/>
        <w:jc w:val="both"/>
        <w:rPr>
          <w:rFonts w:ascii="Times New Roman" w:hAnsi="Times New Roman" w:cs="Times New Roman"/>
          <w:lang w:eastAsia="en-US"/>
        </w:rPr>
      </w:pPr>
      <w:r w:rsidRPr="0090536B">
        <w:rPr>
          <w:rFonts w:ascii="Times New Roman" w:hAnsi="Times New Roman" w:cs="Times New Roman"/>
          <w:lang w:eastAsia="en-US"/>
        </w:rPr>
        <w:t>tworzenie raportów,</w:t>
      </w:r>
    </w:p>
    <w:p w:rsidR="000F65F3" w:rsidRPr="0090536B" w:rsidRDefault="000F65F3" w:rsidP="0090536B">
      <w:pPr>
        <w:pStyle w:val="Akapitzlist"/>
        <w:numPr>
          <w:ilvl w:val="4"/>
          <w:numId w:val="89"/>
        </w:numPr>
        <w:tabs>
          <w:tab w:val="clear" w:pos="0"/>
        </w:tabs>
        <w:spacing w:after="0" w:line="240" w:lineRule="auto"/>
        <w:ind w:left="567"/>
        <w:jc w:val="both"/>
        <w:rPr>
          <w:rFonts w:ascii="Times New Roman" w:hAnsi="Times New Roman" w:cs="Times New Roman"/>
          <w:lang w:eastAsia="en-US"/>
        </w:rPr>
      </w:pPr>
      <w:r w:rsidRPr="0090536B">
        <w:rPr>
          <w:rFonts w:ascii="Times New Roman" w:hAnsi="Times New Roman" w:cs="Times New Roman"/>
          <w:lang w:eastAsia="en-US"/>
        </w:rPr>
        <w:t>usługi serwisowe takie jak ładowanie danych, konieczne modyfikacje konfiguracji powstałe na skutek zmian u Zamawiającego,</w:t>
      </w:r>
    </w:p>
    <w:p w:rsidR="000F65F3" w:rsidRPr="0090536B" w:rsidRDefault="000F65F3" w:rsidP="0090536B">
      <w:pPr>
        <w:pStyle w:val="Akapitzlist"/>
        <w:numPr>
          <w:ilvl w:val="4"/>
          <w:numId w:val="89"/>
        </w:numPr>
        <w:tabs>
          <w:tab w:val="clear" w:pos="0"/>
        </w:tabs>
        <w:spacing w:after="0" w:line="240" w:lineRule="auto"/>
        <w:ind w:left="567"/>
        <w:jc w:val="both"/>
        <w:rPr>
          <w:rFonts w:ascii="Times New Roman" w:hAnsi="Times New Roman" w:cs="Times New Roman"/>
          <w:lang w:eastAsia="en-US"/>
        </w:rPr>
      </w:pPr>
      <w:r w:rsidRPr="0090536B">
        <w:rPr>
          <w:rFonts w:ascii="Times New Roman" w:hAnsi="Times New Roman" w:cs="Times New Roman"/>
          <w:lang w:eastAsia="en-US"/>
        </w:rPr>
        <w:t>migracje lub integracje z systemami Zamawiającego.</w:t>
      </w:r>
    </w:p>
    <w:p w:rsidR="0090536B" w:rsidRPr="0090536B" w:rsidRDefault="0090536B" w:rsidP="0090536B">
      <w:pPr>
        <w:spacing w:after="0" w:line="240" w:lineRule="auto"/>
        <w:ind w:left="567" w:hanging="360"/>
        <w:jc w:val="both"/>
        <w:rPr>
          <w:sz w:val="8"/>
          <w:szCs w:val="8"/>
          <w:lang w:eastAsia="en-US"/>
        </w:rPr>
      </w:pPr>
    </w:p>
    <w:p w:rsidR="000F65F3" w:rsidRPr="0090536B" w:rsidRDefault="000F65F3" w:rsidP="0090536B">
      <w:pPr>
        <w:spacing w:after="0" w:line="240" w:lineRule="auto"/>
        <w:ind w:left="567" w:hanging="360"/>
        <w:jc w:val="both"/>
        <w:rPr>
          <w:i/>
          <w:lang w:eastAsia="en-US"/>
        </w:rPr>
      </w:pPr>
      <w:r w:rsidRPr="0090536B">
        <w:rPr>
          <w:i/>
          <w:lang w:eastAsia="en-US"/>
        </w:rPr>
        <w:t>Szczegółowe warunki gwarancji:</w:t>
      </w:r>
    </w:p>
    <w:p w:rsidR="000F65F3" w:rsidRPr="0090536B" w:rsidRDefault="000F65F3" w:rsidP="000F65F3">
      <w:pPr>
        <w:spacing w:after="0" w:line="240" w:lineRule="auto"/>
        <w:ind w:firstLine="709"/>
        <w:jc w:val="both"/>
        <w:rPr>
          <w:sz w:val="8"/>
          <w:szCs w:val="8"/>
          <w:lang w:eastAsia="en-US"/>
        </w:rPr>
      </w:pPr>
    </w:p>
    <w:p w:rsidR="000F65F3" w:rsidRDefault="000F65F3" w:rsidP="0090536B">
      <w:pPr>
        <w:spacing w:after="0" w:line="240" w:lineRule="auto"/>
        <w:ind w:left="284" w:firstLine="425"/>
        <w:jc w:val="both"/>
        <w:rPr>
          <w:lang w:eastAsia="en-US"/>
        </w:rPr>
      </w:pPr>
      <w:r>
        <w:rPr>
          <w:lang w:eastAsia="en-US"/>
        </w:rPr>
        <w:t>Wdrożenie oprogramowania jest objęte 12 miesięczną gwarancją Wykonawcy i obejmuje usterki wynikające z procesu wdrażania.</w:t>
      </w:r>
    </w:p>
    <w:p w:rsidR="000F65F3" w:rsidRPr="0090536B" w:rsidRDefault="000F65F3" w:rsidP="000F65F3">
      <w:pPr>
        <w:spacing w:after="0" w:line="240" w:lineRule="auto"/>
        <w:ind w:firstLine="709"/>
        <w:jc w:val="both"/>
        <w:rPr>
          <w:sz w:val="8"/>
          <w:szCs w:val="8"/>
          <w:lang w:eastAsia="en-US"/>
        </w:rPr>
      </w:pPr>
    </w:p>
    <w:tbl>
      <w:tblPr>
        <w:tblStyle w:val="TableNormal1"/>
        <w:tblW w:w="9010" w:type="dxa"/>
        <w:tblInd w:w="12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1E0" w:firstRow="1" w:lastRow="1" w:firstColumn="1" w:lastColumn="1" w:noHBand="0" w:noVBand="0"/>
      </w:tblPr>
      <w:tblGrid>
        <w:gridCol w:w="384"/>
        <w:gridCol w:w="4306"/>
        <w:gridCol w:w="4320"/>
      </w:tblGrid>
      <w:tr w:rsidR="0090536B" w:rsidRPr="00E808E5" w:rsidTr="0090536B">
        <w:trPr>
          <w:trHeight w:val="575"/>
        </w:trPr>
        <w:tc>
          <w:tcPr>
            <w:tcW w:w="9010" w:type="dxa"/>
            <w:gridSpan w:val="3"/>
          </w:tcPr>
          <w:p w:rsidR="0090536B" w:rsidRPr="00E808E5" w:rsidRDefault="0090536B" w:rsidP="0090536B">
            <w:pPr>
              <w:spacing w:before="100" w:after="0" w:line="240" w:lineRule="auto"/>
              <w:ind w:left="100" w:right="848"/>
              <w:jc w:val="center"/>
              <w:rPr>
                <w:rFonts w:eastAsia="Arial"/>
                <w:lang w:val="pl-PL" w:eastAsia="pl-PL" w:bidi="pl-PL"/>
              </w:rPr>
            </w:pPr>
            <w:r w:rsidRPr="00E808E5">
              <w:rPr>
                <w:rFonts w:eastAsia="Arial"/>
                <w:lang w:val="pl-PL" w:eastAsia="pl-PL" w:bidi="pl-PL"/>
              </w:rPr>
              <w:t>Dostawca zobowiązuje się, w ramach rzeczonej gwarancji, do dokonania likwidacji zgłoszonej usterki w terminach:</w:t>
            </w:r>
          </w:p>
        </w:tc>
      </w:tr>
      <w:tr w:rsidR="0090536B" w:rsidRPr="00E808E5" w:rsidTr="001E75D8">
        <w:trPr>
          <w:trHeight w:val="471"/>
        </w:trPr>
        <w:tc>
          <w:tcPr>
            <w:tcW w:w="384" w:type="dxa"/>
            <w:vAlign w:val="center"/>
          </w:tcPr>
          <w:p w:rsidR="0090536B" w:rsidRPr="00E808E5" w:rsidRDefault="0090536B" w:rsidP="001E75D8">
            <w:pPr>
              <w:spacing w:after="0" w:line="240" w:lineRule="auto"/>
              <w:ind w:left="80" w:right="60"/>
              <w:jc w:val="center"/>
              <w:rPr>
                <w:rFonts w:eastAsia="Arial"/>
                <w:lang w:val="pl-PL" w:eastAsia="pl-PL" w:bidi="pl-PL"/>
              </w:rPr>
            </w:pPr>
            <w:r w:rsidRPr="00E808E5">
              <w:rPr>
                <w:rFonts w:eastAsia="Arial"/>
                <w:lang w:val="pl-PL" w:eastAsia="pl-PL" w:bidi="pl-PL"/>
              </w:rPr>
              <w:t>1.</w:t>
            </w:r>
          </w:p>
        </w:tc>
        <w:tc>
          <w:tcPr>
            <w:tcW w:w="4306" w:type="dxa"/>
            <w:vAlign w:val="center"/>
          </w:tcPr>
          <w:p w:rsidR="0090536B" w:rsidRPr="00E808E5" w:rsidRDefault="0090536B" w:rsidP="001E75D8">
            <w:pPr>
              <w:spacing w:after="0" w:line="240" w:lineRule="auto"/>
              <w:ind w:left="100"/>
              <w:rPr>
                <w:rFonts w:eastAsia="Arial"/>
                <w:lang w:val="pl-PL" w:eastAsia="pl-PL" w:bidi="pl-PL"/>
              </w:rPr>
            </w:pPr>
            <w:r w:rsidRPr="00E808E5">
              <w:rPr>
                <w:rFonts w:eastAsia="Arial"/>
                <w:lang w:val="pl-PL" w:eastAsia="pl-PL" w:bidi="pl-PL"/>
              </w:rPr>
              <w:t>Metoda zgłaszania usterek</w:t>
            </w:r>
          </w:p>
        </w:tc>
        <w:tc>
          <w:tcPr>
            <w:tcW w:w="4320" w:type="dxa"/>
            <w:vAlign w:val="center"/>
          </w:tcPr>
          <w:p w:rsidR="001E75D8" w:rsidRPr="00E808E5" w:rsidRDefault="0090536B" w:rsidP="001E75D8">
            <w:pPr>
              <w:spacing w:after="0" w:line="240" w:lineRule="auto"/>
              <w:ind w:left="163"/>
              <w:rPr>
                <w:rFonts w:eastAsia="Arial"/>
                <w:b/>
                <w:lang w:val="pl-PL" w:eastAsia="pl-PL" w:bidi="pl-PL"/>
              </w:rPr>
            </w:pPr>
            <w:r w:rsidRPr="00E808E5">
              <w:rPr>
                <w:rFonts w:eastAsia="Arial"/>
                <w:b/>
                <w:lang w:val="pl-PL" w:eastAsia="pl-PL" w:bidi="pl-PL"/>
              </w:rPr>
              <w:t>adres mailowy</w:t>
            </w:r>
          </w:p>
        </w:tc>
      </w:tr>
      <w:tr w:rsidR="0090536B" w:rsidRPr="00E808E5" w:rsidTr="0090536B">
        <w:trPr>
          <w:trHeight w:val="263"/>
        </w:trPr>
        <w:tc>
          <w:tcPr>
            <w:tcW w:w="384" w:type="dxa"/>
            <w:vAlign w:val="center"/>
          </w:tcPr>
          <w:p w:rsidR="0090536B" w:rsidRPr="00E808E5" w:rsidRDefault="0090536B" w:rsidP="001E75D8">
            <w:pPr>
              <w:spacing w:after="0" w:line="240" w:lineRule="auto"/>
              <w:ind w:left="80" w:right="60"/>
              <w:jc w:val="center"/>
              <w:rPr>
                <w:rFonts w:eastAsia="Arial"/>
                <w:lang w:val="pl-PL" w:eastAsia="pl-PL" w:bidi="pl-PL"/>
              </w:rPr>
            </w:pPr>
            <w:r w:rsidRPr="00E808E5">
              <w:rPr>
                <w:rFonts w:eastAsia="Arial"/>
                <w:lang w:val="pl-PL" w:eastAsia="pl-PL" w:bidi="pl-PL"/>
              </w:rPr>
              <w:t>2.</w:t>
            </w:r>
          </w:p>
        </w:tc>
        <w:tc>
          <w:tcPr>
            <w:tcW w:w="4306" w:type="dxa"/>
            <w:vAlign w:val="center"/>
          </w:tcPr>
          <w:p w:rsidR="0090536B" w:rsidRPr="00E808E5" w:rsidRDefault="0090536B" w:rsidP="001E75D8">
            <w:pPr>
              <w:spacing w:after="0" w:line="240" w:lineRule="auto"/>
              <w:ind w:left="100"/>
              <w:rPr>
                <w:rFonts w:eastAsia="Arial"/>
                <w:lang w:val="pl-PL" w:eastAsia="pl-PL" w:bidi="pl-PL"/>
              </w:rPr>
            </w:pPr>
            <w:r w:rsidRPr="00E808E5">
              <w:rPr>
                <w:rFonts w:eastAsia="Arial"/>
                <w:lang w:val="pl-PL" w:eastAsia="pl-PL" w:bidi="pl-PL"/>
              </w:rPr>
              <w:t>Czas reakcji przy zgłoszeniu usterki (potwierdzenie przyjęcia zgłoszenia)</w:t>
            </w:r>
          </w:p>
        </w:tc>
        <w:tc>
          <w:tcPr>
            <w:tcW w:w="4320" w:type="dxa"/>
            <w:vAlign w:val="center"/>
          </w:tcPr>
          <w:p w:rsidR="0090536B" w:rsidRPr="00E808E5" w:rsidRDefault="0090536B" w:rsidP="001E75D8">
            <w:pPr>
              <w:tabs>
                <w:tab w:val="left" w:pos="1480"/>
                <w:tab w:val="left" w:pos="1967"/>
                <w:tab w:val="left" w:pos="3101"/>
                <w:tab w:val="left" w:pos="3451"/>
              </w:tabs>
              <w:spacing w:after="0" w:line="240" w:lineRule="auto"/>
              <w:ind w:left="101" w:right="74"/>
              <w:rPr>
                <w:rFonts w:eastAsia="Arial"/>
                <w:b/>
                <w:lang w:val="pl-PL" w:eastAsia="pl-PL" w:bidi="pl-PL"/>
              </w:rPr>
            </w:pPr>
            <w:r w:rsidRPr="00E808E5">
              <w:rPr>
                <w:rFonts w:eastAsia="Arial"/>
                <w:b/>
                <w:lang w:val="pl-PL" w:eastAsia="pl-PL" w:bidi="pl-PL"/>
              </w:rPr>
              <w:t>Maksimum</w:t>
            </w:r>
            <w:r w:rsidRPr="00E808E5">
              <w:rPr>
                <w:rFonts w:eastAsia="Arial"/>
                <w:b/>
                <w:lang w:val="pl-PL" w:eastAsia="pl-PL" w:bidi="pl-PL"/>
              </w:rPr>
              <w:tab/>
              <w:t>24</w:t>
            </w:r>
            <w:r w:rsidRPr="00E808E5">
              <w:rPr>
                <w:rFonts w:eastAsia="Arial"/>
                <w:b/>
                <w:lang w:val="pl-PL" w:eastAsia="pl-PL" w:bidi="pl-PL"/>
              </w:rPr>
              <w:tab/>
              <w:t xml:space="preserve">godziny z </w:t>
            </w:r>
            <w:r w:rsidRPr="00E808E5">
              <w:rPr>
                <w:rFonts w:eastAsia="Arial"/>
                <w:b/>
                <w:spacing w:val="-3"/>
                <w:lang w:val="pl-PL" w:eastAsia="pl-PL" w:bidi="pl-PL"/>
              </w:rPr>
              <w:t xml:space="preserve">okienkiem </w:t>
            </w:r>
            <w:r w:rsidRPr="00E808E5">
              <w:rPr>
                <w:rFonts w:eastAsia="Arial"/>
                <w:b/>
                <w:lang w:val="pl-PL" w:eastAsia="pl-PL" w:bidi="pl-PL"/>
              </w:rPr>
              <w:t>czasowym na zgłoszenie</w:t>
            </w:r>
            <w:r w:rsidRPr="00E808E5">
              <w:rPr>
                <w:rFonts w:eastAsia="Arial"/>
                <w:b/>
                <w:spacing w:val="-5"/>
                <w:lang w:val="pl-PL" w:eastAsia="pl-PL" w:bidi="pl-PL"/>
              </w:rPr>
              <w:t xml:space="preserve"> </w:t>
            </w:r>
            <w:r w:rsidRPr="00E808E5">
              <w:rPr>
                <w:rFonts w:eastAsia="Arial"/>
                <w:b/>
                <w:lang w:val="pl-PL" w:eastAsia="pl-PL" w:bidi="pl-PL"/>
              </w:rPr>
              <w:t>usterki:</w:t>
            </w:r>
          </w:p>
          <w:p w:rsidR="0090536B" w:rsidRPr="00E808E5" w:rsidRDefault="0090536B" w:rsidP="001E75D8">
            <w:pPr>
              <w:spacing w:after="0" w:line="240" w:lineRule="auto"/>
              <w:ind w:left="163"/>
              <w:rPr>
                <w:rFonts w:eastAsia="Arial"/>
                <w:b/>
                <w:lang w:val="pl-PL" w:eastAsia="pl-PL" w:bidi="pl-PL"/>
              </w:rPr>
            </w:pPr>
            <w:r w:rsidRPr="00E808E5">
              <w:rPr>
                <w:rFonts w:eastAsia="Arial"/>
                <w:b/>
                <w:lang w:val="pl-PL" w:eastAsia="pl-PL" w:bidi="pl-PL"/>
              </w:rPr>
              <w:t>Poniedziałek - Piątek godz. 8:00 – 15.00</w:t>
            </w:r>
          </w:p>
        </w:tc>
      </w:tr>
      <w:tr w:rsidR="0090536B" w:rsidRPr="00E808E5" w:rsidTr="0090536B">
        <w:trPr>
          <w:trHeight w:val="972"/>
        </w:trPr>
        <w:tc>
          <w:tcPr>
            <w:tcW w:w="384" w:type="dxa"/>
            <w:vAlign w:val="center"/>
          </w:tcPr>
          <w:p w:rsidR="0090536B" w:rsidRPr="00E808E5" w:rsidRDefault="0090536B" w:rsidP="001E75D8">
            <w:pPr>
              <w:spacing w:after="0" w:line="240" w:lineRule="auto"/>
              <w:ind w:left="80" w:right="60"/>
              <w:jc w:val="center"/>
              <w:rPr>
                <w:rFonts w:eastAsia="Arial"/>
                <w:lang w:val="pl-PL" w:eastAsia="pl-PL" w:bidi="pl-PL"/>
              </w:rPr>
            </w:pPr>
            <w:r w:rsidRPr="00E808E5">
              <w:rPr>
                <w:rFonts w:eastAsia="Arial"/>
                <w:lang w:val="pl-PL" w:eastAsia="pl-PL" w:bidi="pl-PL"/>
              </w:rPr>
              <w:t>3.</w:t>
            </w:r>
          </w:p>
        </w:tc>
        <w:tc>
          <w:tcPr>
            <w:tcW w:w="4306" w:type="dxa"/>
            <w:vAlign w:val="center"/>
          </w:tcPr>
          <w:p w:rsidR="0090536B" w:rsidRPr="00E808E5" w:rsidRDefault="0090536B" w:rsidP="001E75D8">
            <w:pPr>
              <w:spacing w:after="0" w:line="240" w:lineRule="auto"/>
              <w:ind w:left="100" w:right="73"/>
              <w:rPr>
                <w:rFonts w:eastAsia="Arial"/>
                <w:lang w:val="pl-PL" w:eastAsia="pl-PL" w:bidi="pl-PL"/>
              </w:rPr>
            </w:pPr>
            <w:r w:rsidRPr="00E808E5">
              <w:rPr>
                <w:rFonts w:eastAsia="Arial"/>
                <w:lang w:val="pl-PL" w:eastAsia="pl-PL" w:bidi="pl-PL"/>
              </w:rPr>
              <w:t>Czas naprawy przy usuwaniu usterki uniemożliwiającej Zamawiającemu korzystanie z niezbędnych elementów oprogramowania</w:t>
            </w:r>
          </w:p>
        </w:tc>
        <w:tc>
          <w:tcPr>
            <w:tcW w:w="4320" w:type="dxa"/>
            <w:vAlign w:val="center"/>
          </w:tcPr>
          <w:p w:rsidR="0090536B" w:rsidRPr="00E808E5" w:rsidRDefault="0090536B" w:rsidP="001E75D8">
            <w:pPr>
              <w:spacing w:after="0" w:line="240" w:lineRule="auto"/>
              <w:ind w:left="101"/>
              <w:rPr>
                <w:rFonts w:eastAsia="Arial"/>
                <w:b/>
                <w:lang w:val="pl-PL" w:eastAsia="pl-PL" w:bidi="pl-PL"/>
              </w:rPr>
            </w:pPr>
            <w:r w:rsidRPr="00E808E5">
              <w:rPr>
                <w:rFonts w:eastAsia="Arial"/>
                <w:b/>
                <w:lang w:val="pl-PL" w:eastAsia="pl-PL" w:bidi="pl-PL"/>
              </w:rPr>
              <w:t>Maksimum 7 dni roboczych</w:t>
            </w:r>
          </w:p>
        </w:tc>
      </w:tr>
      <w:tr w:rsidR="0090536B" w:rsidRPr="00E808E5" w:rsidTr="0090536B">
        <w:trPr>
          <w:trHeight w:val="308"/>
        </w:trPr>
        <w:tc>
          <w:tcPr>
            <w:tcW w:w="384" w:type="dxa"/>
            <w:vAlign w:val="center"/>
          </w:tcPr>
          <w:p w:rsidR="0090536B" w:rsidRPr="00E808E5" w:rsidRDefault="0090536B" w:rsidP="001E75D8">
            <w:pPr>
              <w:spacing w:after="0" w:line="240" w:lineRule="auto"/>
              <w:ind w:left="80" w:right="60"/>
              <w:jc w:val="center"/>
              <w:rPr>
                <w:rFonts w:eastAsia="Arial"/>
                <w:lang w:val="pl-PL" w:eastAsia="pl-PL" w:bidi="pl-PL"/>
              </w:rPr>
            </w:pPr>
            <w:r w:rsidRPr="00E808E5">
              <w:rPr>
                <w:rFonts w:eastAsia="Arial"/>
                <w:lang w:val="pl-PL" w:eastAsia="pl-PL" w:bidi="pl-PL"/>
              </w:rPr>
              <w:t>4.</w:t>
            </w:r>
          </w:p>
        </w:tc>
        <w:tc>
          <w:tcPr>
            <w:tcW w:w="4306" w:type="dxa"/>
            <w:vAlign w:val="center"/>
          </w:tcPr>
          <w:p w:rsidR="0090536B" w:rsidRPr="00E808E5" w:rsidRDefault="0090536B" w:rsidP="001E75D8">
            <w:pPr>
              <w:spacing w:after="0" w:line="240" w:lineRule="auto"/>
              <w:ind w:left="100" w:right="75"/>
              <w:rPr>
                <w:rFonts w:eastAsia="Arial"/>
                <w:lang w:val="pl-PL" w:eastAsia="pl-PL" w:bidi="pl-PL"/>
              </w:rPr>
            </w:pPr>
            <w:r w:rsidRPr="00E808E5">
              <w:rPr>
                <w:rFonts w:eastAsia="Arial"/>
                <w:lang w:val="pl-PL" w:eastAsia="pl-PL" w:bidi="pl-PL"/>
              </w:rPr>
              <w:t>Czas</w:t>
            </w:r>
            <w:r w:rsidRPr="00E808E5">
              <w:rPr>
                <w:rFonts w:eastAsia="Arial"/>
                <w:lang w:val="pl-PL" w:eastAsia="pl-PL" w:bidi="pl-PL"/>
              </w:rPr>
              <w:tab/>
              <w:t>naprawy</w:t>
            </w:r>
            <w:r w:rsidRPr="00E808E5">
              <w:rPr>
                <w:rFonts w:eastAsia="Arial"/>
                <w:lang w:val="pl-PL" w:eastAsia="pl-PL" w:bidi="pl-PL"/>
              </w:rPr>
              <w:tab/>
              <w:t>przy</w:t>
            </w:r>
            <w:r w:rsidRPr="00E808E5">
              <w:rPr>
                <w:rFonts w:eastAsia="Arial"/>
                <w:lang w:val="pl-PL" w:eastAsia="pl-PL" w:bidi="pl-PL"/>
              </w:rPr>
              <w:tab/>
            </w:r>
            <w:r w:rsidRPr="00E808E5">
              <w:rPr>
                <w:rFonts w:eastAsia="Arial"/>
                <w:spacing w:val="-3"/>
                <w:lang w:val="pl-PL" w:eastAsia="pl-PL" w:bidi="pl-PL"/>
              </w:rPr>
              <w:t xml:space="preserve">usuwaniu </w:t>
            </w:r>
            <w:r w:rsidRPr="00E808E5">
              <w:rPr>
                <w:rFonts w:eastAsia="Arial"/>
                <w:lang w:val="pl-PL" w:eastAsia="pl-PL" w:bidi="pl-PL"/>
              </w:rPr>
              <w:t>pozostałych</w:t>
            </w:r>
            <w:r w:rsidRPr="00E808E5">
              <w:rPr>
                <w:rFonts w:eastAsia="Arial"/>
                <w:spacing w:val="-1"/>
                <w:lang w:val="pl-PL" w:eastAsia="pl-PL" w:bidi="pl-PL"/>
              </w:rPr>
              <w:t xml:space="preserve"> </w:t>
            </w:r>
            <w:r w:rsidRPr="00E808E5">
              <w:rPr>
                <w:rFonts w:eastAsia="Arial"/>
                <w:lang w:val="pl-PL" w:eastAsia="pl-PL" w:bidi="pl-PL"/>
              </w:rPr>
              <w:t>usterek</w:t>
            </w:r>
          </w:p>
        </w:tc>
        <w:tc>
          <w:tcPr>
            <w:tcW w:w="4320" w:type="dxa"/>
            <w:vAlign w:val="center"/>
          </w:tcPr>
          <w:p w:rsidR="0090536B" w:rsidRPr="00E808E5" w:rsidRDefault="0090536B" w:rsidP="001E75D8">
            <w:pPr>
              <w:spacing w:after="0" w:line="240" w:lineRule="auto"/>
              <w:ind w:left="101"/>
              <w:rPr>
                <w:rFonts w:eastAsia="Arial"/>
                <w:b/>
                <w:lang w:val="pl-PL" w:eastAsia="pl-PL" w:bidi="pl-PL"/>
              </w:rPr>
            </w:pPr>
            <w:r w:rsidRPr="00E808E5">
              <w:rPr>
                <w:rFonts w:eastAsia="Arial"/>
                <w:b/>
                <w:lang w:val="pl-PL" w:eastAsia="pl-PL" w:bidi="pl-PL"/>
              </w:rPr>
              <w:t>Maksimum 14 dni roboczych</w:t>
            </w:r>
          </w:p>
        </w:tc>
      </w:tr>
      <w:tr w:rsidR="0090536B" w:rsidRPr="00E808E5" w:rsidTr="0090536B">
        <w:trPr>
          <w:trHeight w:val="487"/>
        </w:trPr>
        <w:tc>
          <w:tcPr>
            <w:tcW w:w="384" w:type="dxa"/>
            <w:vAlign w:val="center"/>
          </w:tcPr>
          <w:p w:rsidR="0090536B" w:rsidRPr="00E808E5" w:rsidRDefault="0090536B" w:rsidP="001E75D8">
            <w:pPr>
              <w:spacing w:after="0" w:line="240" w:lineRule="auto"/>
              <w:ind w:left="80" w:right="60"/>
              <w:jc w:val="center"/>
              <w:rPr>
                <w:rFonts w:eastAsia="Arial"/>
                <w:lang w:val="pl-PL" w:eastAsia="pl-PL" w:bidi="pl-PL"/>
              </w:rPr>
            </w:pPr>
            <w:r w:rsidRPr="00E808E5">
              <w:rPr>
                <w:rFonts w:eastAsia="Arial"/>
                <w:lang w:val="pl-PL" w:eastAsia="pl-PL" w:bidi="pl-PL"/>
              </w:rPr>
              <w:t>5.</w:t>
            </w:r>
          </w:p>
        </w:tc>
        <w:tc>
          <w:tcPr>
            <w:tcW w:w="4306" w:type="dxa"/>
            <w:vAlign w:val="center"/>
          </w:tcPr>
          <w:p w:rsidR="0090536B" w:rsidRPr="00E808E5" w:rsidRDefault="0090536B" w:rsidP="001E75D8">
            <w:pPr>
              <w:tabs>
                <w:tab w:val="left" w:pos="1127"/>
                <w:tab w:val="left" w:pos="3032"/>
              </w:tabs>
              <w:spacing w:after="0" w:line="240" w:lineRule="auto"/>
              <w:ind w:left="100" w:right="77"/>
              <w:rPr>
                <w:rFonts w:eastAsia="Arial"/>
                <w:lang w:val="pl-PL" w:eastAsia="pl-PL" w:bidi="pl-PL"/>
              </w:rPr>
            </w:pPr>
            <w:r w:rsidRPr="00E808E5">
              <w:rPr>
                <w:rFonts w:eastAsia="Arial"/>
                <w:lang w:val="pl-PL" w:eastAsia="pl-PL" w:bidi="pl-PL"/>
              </w:rPr>
              <w:t>Liczba</w:t>
            </w:r>
            <w:r w:rsidRPr="00E808E5">
              <w:rPr>
                <w:rFonts w:eastAsia="Arial"/>
                <w:lang w:val="pl-PL" w:eastAsia="pl-PL" w:bidi="pl-PL"/>
              </w:rPr>
              <w:tab/>
              <w:t>przyjmowanych</w:t>
            </w:r>
            <w:r w:rsidRPr="00E808E5">
              <w:rPr>
                <w:rFonts w:eastAsia="Arial"/>
                <w:lang w:val="pl-PL" w:eastAsia="pl-PL" w:bidi="pl-PL"/>
              </w:rPr>
              <w:tab/>
            </w:r>
            <w:r w:rsidRPr="00E808E5">
              <w:rPr>
                <w:rFonts w:eastAsia="Arial"/>
                <w:spacing w:val="-3"/>
                <w:lang w:val="pl-PL" w:eastAsia="pl-PL" w:bidi="pl-PL"/>
              </w:rPr>
              <w:t xml:space="preserve">zgłoszeń </w:t>
            </w:r>
            <w:r w:rsidRPr="00E808E5">
              <w:rPr>
                <w:rFonts w:eastAsia="Arial"/>
                <w:lang w:val="pl-PL" w:eastAsia="pl-PL" w:bidi="pl-PL"/>
              </w:rPr>
              <w:t>miesięcznie</w:t>
            </w:r>
          </w:p>
        </w:tc>
        <w:tc>
          <w:tcPr>
            <w:tcW w:w="4320" w:type="dxa"/>
            <w:vAlign w:val="center"/>
          </w:tcPr>
          <w:p w:rsidR="0090536B" w:rsidRPr="00E808E5" w:rsidRDefault="0090536B" w:rsidP="001E75D8">
            <w:pPr>
              <w:spacing w:after="0" w:line="240" w:lineRule="auto"/>
              <w:ind w:left="101"/>
              <w:rPr>
                <w:rFonts w:eastAsia="Arial"/>
                <w:b/>
                <w:lang w:val="pl-PL" w:eastAsia="pl-PL" w:bidi="pl-PL"/>
              </w:rPr>
            </w:pPr>
            <w:r w:rsidRPr="00E808E5">
              <w:rPr>
                <w:rFonts w:eastAsia="Arial"/>
                <w:b/>
                <w:lang w:val="pl-PL" w:eastAsia="pl-PL" w:bidi="pl-PL"/>
              </w:rPr>
              <w:t>Bez limitu</w:t>
            </w:r>
          </w:p>
        </w:tc>
      </w:tr>
    </w:tbl>
    <w:p w:rsidR="0090536B" w:rsidRDefault="0090536B" w:rsidP="0090536B">
      <w:pPr>
        <w:spacing w:after="0" w:line="240" w:lineRule="auto"/>
        <w:jc w:val="both"/>
        <w:rPr>
          <w:lang w:eastAsia="en-US"/>
        </w:rPr>
      </w:pPr>
    </w:p>
    <w:p w:rsidR="000F65F3" w:rsidRDefault="000F65F3" w:rsidP="0090536B">
      <w:pPr>
        <w:spacing w:after="0" w:line="240" w:lineRule="auto"/>
        <w:jc w:val="both"/>
        <w:rPr>
          <w:i/>
          <w:lang w:eastAsia="en-US"/>
        </w:rPr>
      </w:pPr>
      <w:r w:rsidRPr="0090536B">
        <w:rPr>
          <w:i/>
          <w:lang w:eastAsia="en-US"/>
        </w:rPr>
        <w:t>Szkolenia w wymiarze:</w:t>
      </w:r>
    </w:p>
    <w:p w:rsidR="0090536B" w:rsidRDefault="0090536B" w:rsidP="0090536B">
      <w:pPr>
        <w:spacing w:after="0" w:line="240" w:lineRule="auto"/>
        <w:jc w:val="both"/>
        <w:rPr>
          <w:lang w:eastAsia="en-US"/>
        </w:rPr>
      </w:pPr>
      <w:r>
        <w:rPr>
          <w:i/>
          <w:lang w:eastAsia="en-US"/>
        </w:rPr>
        <w:t xml:space="preserve">  </w:t>
      </w:r>
      <w:r w:rsidR="000F65F3">
        <w:rPr>
          <w:lang w:eastAsia="en-US"/>
        </w:rPr>
        <w:t xml:space="preserve">Szkolenie Administratorów (warstwa merytoryczna) – min. 5 osób – min. 5 godz. </w:t>
      </w:r>
    </w:p>
    <w:p w:rsidR="000F65F3" w:rsidRDefault="0090536B" w:rsidP="0090536B">
      <w:pPr>
        <w:spacing w:after="0" w:line="240" w:lineRule="auto"/>
        <w:jc w:val="both"/>
        <w:rPr>
          <w:lang w:eastAsia="en-US"/>
        </w:rPr>
      </w:pPr>
      <w:r>
        <w:rPr>
          <w:lang w:eastAsia="en-US"/>
        </w:rPr>
        <w:t xml:space="preserve">  </w:t>
      </w:r>
      <w:r w:rsidR="000F65F3">
        <w:rPr>
          <w:lang w:eastAsia="en-US"/>
        </w:rPr>
        <w:t>Szkolenie Redaktorów – min. 10 osób – min. 10 godz.</w:t>
      </w:r>
    </w:p>
    <w:p w:rsidR="00FD2E52" w:rsidRDefault="0090536B" w:rsidP="0090536B">
      <w:pPr>
        <w:spacing w:after="0" w:line="240" w:lineRule="auto"/>
        <w:jc w:val="both"/>
        <w:rPr>
          <w:b/>
          <w:i/>
          <w:u w:val="single"/>
        </w:rPr>
      </w:pPr>
      <w:r>
        <w:rPr>
          <w:lang w:eastAsia="en-US"/>
        </w:rPr>
        <w:t xml:space="preserve">  </w:t>
      </w:r>
      <w:r w:rsidR="000F65F3">
        <w:rPr>
          <w:lang w:eastAsia="en-US"/>
        </w:rPr>
        <w:t>Szkolenia mogą być prowadzone w trybie zdalnym.</w:t>
      </w:r>
    </w:p>
    <w:p w:rsidR="00FD2E52" w:rsidRDefault="00FD2E52" w:rsidP="000F65F3">
      <w:pPr>
        <w:spacing w:after="0" w:line="240" w:lineRule="auto"/>
        <w:ind w:firstLine="709"/>
        <w:jc w:val="both"/>
        <w:rPr>
          <w:b/>
          <w:i/>
          <w:u w:val="single"/>
        </w:rPr>
      </w:pPr>
    </w:p>
    <w:p w:rsidR="00FD2E52" w:rsidRDefault="00FD2E52" w:rsidP="000F65F3">
      <w:pPr>
        <w:spacing w:after="0" w:line="240" w:lineRule="auto"/>
        <w:ind w:firstLine="709"/>
        <w:jc w:val="both"/>
        <w:rPr>
          <w:b/>
          <w:i/>
          <w:u w:val="single"/>
        </w:rPr>
      </w:pPr>
    </w:p>
    <w:p w:rsidR="00FD2E52" w:rsidRDefault="00FD2E52" w:rsidP="000F65F3">
      <w:pPr>
        <w:spacing w:after="0" w:line="240" w:lineRule="auto"/>
        <w:jc w:val="both"/>
        <w:rPr>
          <w:b/>
          <w:i/>
          <w:u w:val="single"/>
        </w:rPr>
      </w:pPr>
    </w:p>
    <w:p w:rsidR="00E808E5" w:rsidRDefault="00E808E5" w:rsidP="000F65F3">
      <w:pPr>
        <w:spacing w:after="0" w:line="240" w:lineRule="auto"/>
        <w:jc w:val="both"/>
        <w:rPr>
          <w:b/>
          <w:i/>
          <w:u w:val="single"/>
        </w:rPr>
      </w:pPr>
    </w:p>
    <w:p w:rsidR="00AF6E6F" w:rsidRDefault="00AF6E6F" w:rsidP="0008207D">
      <w:pPr>
        <w:spacing w:after="0" w:line="240" w:lineRule="auto"/>
        <w:ind w:left="6379" w:firstLine="709"/>
        <w:jc w:val="both"/>
        <w:rPr>
          <w:b/>
          <w:i/>
          <w:u w:val="single"/>
        </w:rPr>
      </w:pPr>
      <w:r w:rsidRPr="0008207D">
        <w:rPr>
          <w:b/>
          <w:i/>
          <w:u w:val="single"/>
        </w:rPr>
        <w:t>ZAŁĄCZNIK NR 3</w:t>
      </w:r>
    </w:p>
    <w:p w:rsidR="002D75AF" w:rsidRPr="002D75AF" w:rsidRDefault="002D75AF" w:rsidP="0008207D">
      <w:pPr>
        <w:spacing w:after="0" w:line="240" w:lineRule="auto"/>
        <w:ind w:left="6379" w:firstLine="709"/>
        <w:jc w:val="both"/>
      </w:pPr>
      <w:r>
        <w:t xml:space="preserve">    </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425"/>
        <w:jc w:val="center"/>
        <w:rPr>
          <w:rFonts w:eastAsia="Times New Roman"/>
          <w:b/>
          <w:bCs/>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Umowa nr </w:t>
      </w:r>
      <w:r w:rsidRPr="00E808E5">
        <w:rPr>
          <w:rFonts w:eastAsia="Arial Unicode MS"/>
          <w:b/>
          <w:bCs/>
          <w:color w:val="000000"/>
          <w:u w:color="000000"/>
          <w:bdr w:val="nil"/>
          <w:lang w:eastAsia="pl-PL"/>
          <w14:textOutline w14:w="12700" w14:cap="flat" w14:cmpd="sng" w14:algn="ctr">
            <w14:noFill/>
            <w14:prstDash w14:val="solid"/>
            <w14:miter w14:lim="400000"/>
          </w14:textOutline>
        </w:rPr>
        <w:t>………..</w:t>
      </w:r>
    </w:p>
    <w:p w:rsidR="00FD2E52" w:rsidRPr="00E808E5" w:rsidRDefault="00C4304C" w:rsidP="006E6325">
      <w:pPr>
        <w:spacing w:after="0" w:line="240" w:lineRule="auto"/>
        <w:jc w:val="center"/>
        <w:rPr>
          <w:b/>
          <w:bCs/>
          <w:iCs/>
          <w:color w:val="000000"/>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dotycząca dostarczenia i wdrożenia narzędzia informatycznego do gromadzenia i zarządzania informacją o dorobku naukowym</w:t>
      </w:r>
      <w:r w:rsidRPr="00E808E5">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br/>
      </w: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z wykorzystaniem oprogramowania ...............</w:t>
      </w:r>
    </w:p>
    <w:p w:rsidR="001A59B5" w:rsidRPr="00E808E5" w:rsidRDefault="001A59B5" w:rsidP="006E6325">
      <w:pPr>
        <w:spacing w:after="0" w:line="240" w:lineRule="auto"/>
        <w:jc w:val="center"/>
        <w:rPr>
          <w:bCs/>
          <w:iCs/>
          <w:color w:val="000000"/>
        </w:rPr>
      </w:pPr>
      <w:r w:rsidRPr="00E808E5">
        <w:rPr>
          <w:bCs/>
          <w:iCs/>
          <w:color w:val="000000"/>
        </w:rPr>
        <w:t>/PROJEKT/</w:t>
      </w:r>
    </w:p>
    <w:p w:rsidR="00FD2E52" w:rsidRPr="00E808E5" w:rsidRDefault="00FD2E52" w:rsidP="006E6325">
      <w:pPr>
        <w:spacing w:after="0" w:line="240" w:lineRule="auto"/>
        <w:jc w:val="center"/>
        <w:rPr>
          <w:iCs/>
          <w:color w:val="000000"/>
        </w:rPr>
      </w:pPr>
    </w:p>
    <w:p w:rsidR="00FD2E52" w:rsidRPr="00E808E5" w:rsidRDefault="00FD2E52" w:rsidP="006E6325">
      <w:pPr>
        <w:spacing w:after="0" w:line="240" w:lineRule="auto"/>
        <w:jc w:val="both"/>
        <w:rPr>
          <w:i/>
          <w:iCs/>
          <w:color w:val="000000"/>
        </w:rPr>
      </w:pPr>
    </w:p>
    <w:p w:rsidR="00FD2E52" w:rsidRPr="00E808E5" w:rsidRDefault="00FD2E52" w:rsidP="006E6325">
      <w:pPr>
        <w:tabs>
          <w:tab w:val="left" w:pos="9072"/>
        </w:tabs>
        <w:spacing w:after="0" w:line="240" w:lineRule="auto"/>
        <w:jc w:val="both"/>
        <w:rPr>
          <w:color w:val="000000"/>
        </w:rPr>
      </w:pPr>
      <w:r w:rsidRPr="00E808E5">
        <w:rPr>
          <w:color w:val="000000"/>
        </w:rPr>
        <w:t>zawarta w dniu</w:t>
      </w:r>
      <w:r w:rsidRPr="00E808E5">
        <w:rPr>
          <w:rStyle w:val="TeksttreciPogrubienie"/>
          <w:rFonts w:eastAsia="Calibri"/>
          <w:color w:val="000000"/>
        </w:rPr>
        <w:t xml:space="preserve"> …………2022 r. </w:t>
      </w:r>
      <w:r w:rsidRPr="00E808E5">
        <w:rPr>
          <w:color w:val="000000"/>
        </w:rPr>
        <w:t xml:space="preserve">w Gdyni, pomiędzy: </w:t>
      </w:r>
    </w:p>
    <w:p w:rsidR="00FD2E52" w:rsidRPr="00E808E5" w:rsidRDefault="00FD2E52" w:rsidP="006E6325">
      <w:pPr>
        <w:tabs>
          <w:tab w:val="left" w:pos="9072"/>
        </w:tabs>
        <w:spacing w:after="0" w:line="240" w:lineRule="auto"/>
        <w:jc w:val="both"/>
        <w:rPr>
          <w:b/>
          <w:color w:val="000000"/>
        </w:rPr>
      </w:pPr>
    </w:p>
    <w:p w:rsidR="00FD2E52" w:rsidRPr="00E808E5" w:rsidRDefault="00FD2E52" w:rsidP="006E6325">
      <w:pPr>
        <w:tabs>
          <w:tab w:val="left" w:pos="9072"/>
        </w:tabs>
        <w:spacing w:after="0" w:line="240" w:lineRule="auto"/>
        <w:jc w:val="both"/>
        <w:rPr>
          <w:color w:val="000000"/>
        </w:rPr>
      </w:pPr>
      <w:r w:rsidRPr="00E808E5">
        <w:rPr>
          <w:b/>
          <w:color w:val="000000"/>
        </w:rPr>
        <w:t>Akademią Marynarki Wojennej im. Bohaterów Westerplatte</w:t>
      </w:r>
      <w:r w:rsidRPr="00E808E5">
        <w:rPr>
          <w:color w:val="000000"/>
        </w:rPr>
        <w:t xml:space="preserve">, 81-127 Gdynia, </w:t>
      </w:r>
      <w:r w:rsidRPr="00E808E5">
        <w:rPr>
          <w:color w:val="000000"/>
        </w:rPr>
        <w:br/>
        <w:t xml:space="preserve">ul. Śmidowicza 69, NIP 586-010-46-93, reprezentowaną przez: </w:t>
      </w:r>
    </w:p>
    <w:p w:rsidR="00C4304C" w:rsidRPr="00E808E5" w:rsidRDefault="00FD2E52" w:rsidP="006E6325">
      <w:pPr>
        <w:spacing w:after="0" w:line="240" w:lineRule="auto"/>
        <w:jc w:val="both"/>
        <w:rPr>
          <w:rStyle w:val="TeksttreciPogrubienie"/>
          <w:rFonts w:eastAsia="Calibri"/>
          <w:color w:val="000000"/>
        </w:rPr>
      </w:pPr>
      <w:bookmarkStart w:id="6" w:name="_Hlk83642593"/>
      <w:r w:rsidRPr="00E808E5">
        <w:rPr>
          <w:b/>
          <w:color w:val="000000"/>
        </w:rPr>
        <w:t xml:space="preserve">KANCELRZA – MARKA DRYGASA </w:t>
      </w:r>
      <w:r w:rsidRPr="00E808E5">
        <w:rPr>
          <w:color w:val="000000"/>
        </w:rPr>
        <w:t>działającego na podstawie pełnomocnictwa</w:t>
      </w:r>
      <w:r w:rsidRPr="00E808E5">
        <w:rPr>
          <w:rStyle w:val="TeksttreciPogrubienie"/>
          <w:rFonts w:eastAsia="Calibri"/>
          <w:color w:val="000000"/>
        </w:rPr>
        <w:t xml:space="preserve"> Rektora Komendanta kontradmirała prof. dr. hab. Tomasza SZUBRYCHTA z dnia 09.08.2021</w:t>
      </w:r>
      <w:r w:rsidR="001A59B5" w:rsidRPr="00E808E5">
        <w:rPr>
          <w:rStyle w:val="TeksttreciPogrubienie"/>
          <w:rFonts w:eastAsia="Calibri"/>
          <w:color w:val="000000"/>
        </w:rPr>
        <w:t xml:space="preserve"> </w:t>
      </w:r>
      <w:r w:rsidRPr="00E808E5">
        <w:rPr>
          <w:rStyle w:val="TeksttreciPogrubienie"/>
          <w:rFonts w:eastAsia="Calibri"/>
          <w:color w:val="000000"/>
        </w:rPr>
        <w:t xml:space="preserve">r. </w:t>
      </w:r>
      <w:bookmarkEnd w:id="6"/>
    </w:p>
    <w:p w:rsidR="00C4304C" w:rsidRPr="00E808E5" w:rsidRDefault="00C4304C" w:rsidP="006E6325">
      <w:p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zwaną w dalszej części Umowy „Odbiorcą’’ lub „Zamawiającym”,</w:t>
      </w:r>
    </w:p>
    <w:p w:rsidR="00C4304C" w:rsidRPr="00E808E5" w:rsidRDefault="00C4304C" w:rsidP="006E6325">
      <w:p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widowControl w:val="0"/>
        <w:pBdr>
          <w:top w:val="nil"/>
          <w:left w:val="nil"/>
          <w:bottom w:val="nil"/>
          <w:right w:val="nil"/>
          <w:between w:val="nil"/>
          <w:bar w:val="nil"/>
        </w:pBdr>
        <w:suppressAutoHyphens w:val="0"/>
        <w:spacing w:after="0" w:line="240" w:lineRule="auto"/>
        <w:ind w:right="18"/>
        <w:jc w:val="both"/>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bookmarkStart w:id="7" w:name="_Hlk65003144"/>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w:t>
      </w:r>
    </w:p>
    <w:p w:rsidR="00C4304C" w:rsidRPr="00E808E5" w:rsidRDefault="00C4304C" w:rsidP="006E6325">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REGON: ……………………….., NIP: …………………….., </w:t>
      </w:r>
    </w:p>
    <w:p w:rsidR="00C4304C" w:rsidRPr="00E808E5" w:rsidRDefault="00C4304C" w:rsidP="006E6325">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zwaną dalej „Dostawcą” lub „Wykonawcą”,</w:t>
      </w:r>
    </w:p>
    <w:p w:rsidR="00C4304C" w:rsidRPr="00E808E5" w:rsidRDefault="00C4304C" w:rsidP="006E6325">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reprezentowaną przez: …………………………….  </w:t>
      </w:r>
      <w:bookmarkEnd w:id="7"/>
    </w:p>
    <w:p w:rsidR="00C4304C" w:rsidRPr="00E808E5" w:rsidRDefault="00C4304C" w:rsidP="006E6325">
      <w:p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wspólnie zwani w treści niniejszej umowy „Stronami”,</w:t>
      </w:r>
    </w:p>
    <w:p w:rsidR="00C4304C" w:rsidRPr="00E808E5" w:rsidRDefault="00C4304C" w:rsidP="006E6325">
      <w:pPr>
        <w:pBdr>
          <w:top w:val="nil"/>
          <w:left w:val="nil"/>
          <w:bottom w:val="nil"/>
          <w:right w:val="nil"/>
          <w:between w:val="nil"/>
          <w:bar w:val="nil"/>
        </w:pBdr>
        <w:shd w:val="clear" w:color="auto" w:fill="FFFFFF"/>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753991">
      <w:pPr>
        <w:pBdr>
          <w:top w:val="nil"/>
          <w:left w:val="nil"/>
          <w:bottom w:val="nil"/>
          <w:right w:val="nil"/>
          <w:between w:val="nil"/>
          <w:bar w:val="nil"/>
        </w:pBdr>
        <w:shd w:val="clear" w:color="auto" w:fill="FFFFFF"/>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 następującej treści:</w:t>
      </w:r>
    </w:p>
    <w:p w:rsidR="00C4304C" w:rsidRPr="00E808E5" w:rsidRDefault="00C4304C" w:rsidP="006E6325">
      <w:pPr>
        <w:pBdr>
          <w:top w:val="nil"/>
          <w:left w:val="nil"/>
          <w:bottom w:val="nil"/>
          <w:right w:val="nil"/>
          <w:between w:val="nil"/>
          <w:bar w:val="nil"/>
        </w:pBdr>
        <w:suppressAutoHyphens w:val="0"/>
        <w:spacing w:after="0" w:line="240" w:lineRule="auto"/>
        <w:ind w:left="567" w:right="17" w:hanging="425"/>
        <w:jc w:val="center"/>
        <w:rPr>
          <w:rFonts w:eastAsia="Times New Roman"/>
          <w:b/>
          <w:bCs/>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lang w:eastAsia="pl-PL"/>
          <w14:textOutline w14:w="12700" w14:cap="flat" w14:cmpd="sng" w14:algn="ctr">
            <w14:noFill/>
            <w14:prstDash w14:val="solid"/>
            <w14:miter w14:lim="400000"/>
          </w14:textOutline>
        </w:rPr>
        <w:t>§ 1</w:t>
      </w:r>
    </w:p>
    <w:p w:rsidR="00C4304C" w:rsidRPr="00E808E5" w:rsidRDefault="00C4304C" w:rsidP="006E6325">
      <w:pPr>
        <w:numPr>
          <w:ilvl w:val="0"/>
          <w:numId w:val="142"/>
        </w:numPr>
        <w:pBdr>
          <w:top w:val="nil"/>
          <w:left w:val="nil"/>
          <w:bottom w:val="nil"/>
          <w:right w:val="nil"/>
          <w:between w:val="nil"/>
          <w:bar w:val="nil"/>
        </w:pBdr>
        <w:suppressAutoHyphens w:val="0"/>
        <w:spacing w:after="0" w:line="240" w:lineRule="auto"/>
        <w:ind w:right="17"/>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1. W wyniku wyboru oferty Wykonawcy w postępowaniu o udzielenie zamówienia publicznego </w:t>
      </w:r>
      <w:r w:rsidR="006E6325"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w trybie przetargu nieograniczonego </w:t>
      </w:r>
      <w:r w:rsidR="000A78B4">
        <w:rPr>
          <w:rFonts w:eastAsia="Arial Unicode MS"/>
          <w:color w:val="000000"/>
          <w:u w:color="000000"/>
          <w:bdr w:val="nil"/>
          <w:lang w:eastAsia="pl-PL"/>
          <w14:textOutline w14:w="12700" w14:cap="flat" w14:cmpd="sng" w14:algn="ctr">
            <w14:noFill/>
            <w14:prstDash w14:val="solid"/>
            <w14:miter w14:lim="400000"/>
          </w14:textOutline>
        </w:rPr>
        <w:t>11</w:t>
      </w:r>
      <w:r w:rsidRPr="00E808E5">
        <w:rPr>
          <w:rFonts w:eastAsia="Arial Unicode MS"/>
          <w:color w:val="000000"/>
          <w:u w:color="000000"/>
          <w:bdr w:val="nil"/>
          <w:lang w:eastAsia="pl-PL"/>
          <w14:textOutline w14:w="12700" w14:cap="flat" w14:cmpd="sng" w14:algn="ctr">
            <w14:noFill/>
            <w14:prstDash w14:val="solid"/>
            <w14:miter w14:lim="400000"/>
          </w14:textOutline>
        </w:rPr>
        <w:t>/ZP/22 w dniu …………...2022</w:t>
      </w:r>
      <w:r w:rsidR="000A78B4">
        <w:rPr>
          <w:rFonts w:eastAsia="Arial Unicode MS"/>
          <w:color w:val="000000"/>
          <w:u w:color="000000"/>
          <w:bdr w:val="nil"/>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r. Dostawca zobowiązuje się do udzielenia Zamawiającemu licencji na oprogramowanie …………….. opisane </w:t>
      </w:r>
      <w:r w:rsidR="006E6325"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w § 4 oraz do świadczenia na rzecz Zamawiającego usług związanych z wdrożeniem tego oprogramowania na zasadach określonych w niniejszej umowie, zgodnie z załącznikiem - formularz</w:t>
      </w:r>
      <w:r w:rsidR="006E6325" w:rsidRPr="00E808E5">
        <w:rPr>
          <w:rFonts w:eastAsia="Arial Unicode MS"/>
          <w:color w:val="000000"/>
          <w:u w:color="000000"/>
          <w:bdr w:val="nil"/>
          <w:lang w:eastAsia="pl-PL"/>
          <w14:textOutline w14:w="12700" w14:cap="flat" w14:cmpd="sng" w14:algn="ctr">
            <w14:noFill/>
            <w14:prstDash w14:val="solid"/>
            <w14:miter w14:lim="400000"/>
          </w14:textOutline>
        </w:rPr>
        <w:t xml:space="preserve">em  ofertowym </w:t>
      </w:r>
      <w:r w:rsidRPr="00E808E5">
        <w:rPr>
          <w:rFonts w:eastAsia="Arial Unicode MS"/>
          <w:color w:val="000000"/>
          <w:u w:color="000000"/>
          <w:bdr w:val="nil"/>
          <w:lang w:eastAsia="pl-PL"/>
          <w14:textOutline w14:w="12700" w14:cap="flat" w14:cmpd="sng" w14:algn="ctr">
            <w14:noFill/>
            <w14:prstDash w14:val="solid"/>
            <w14:miter w14:lim="400000"/>
          </w14:textOutline>
        </w:rPr>
        <w:t>z dnia …………….2022</w:t>
      </w:r>
      <w:r w:rsidR="000A78B4">
        <w:rPr>
          <w:rFonts w:eastAsia="Arial Unicode MS"/>
          <w:color w:val="000000"/>
          <w:u w:color="000000"/>
          <w:bdr w:val="nil"/>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lang w:eastAsia="pl-PL"/>
          <w14:textOutline w14:w="12700" w14:cap="flat" w14:cmpd="sng" w14:algn="ctr">
            <w14:noFill/>
            <w14:prstDash w14:val="solid"/>
            <w14:miter w14:lim="400000"/>
          </w14:textOutline>
        </w:rPr>
        <w:t>r., który stanowi integralną część Umowy.</w:t>
      </w:r>
    </w:p>
    <w:p w:rsidR="00C4304C" w:rsidRPr="00E808E5" w:rsidRDefault="00C4304C" w:rsidP="006E6325">
      <w:pPr>
        <w:numPr>
          <w:ilvl w:val="0"/>
          <w:numId w:val="142"/>
        </w:numPr>
        <w:pBdr>
          <w:top w:val="nil"/>
          <w:left w:val="nil"/>
          <w:bottom w:val="nil"/>
          <w:right w:val="nil"/>
          <w:between w:val="nil"/>
          <w:bar w:val="nil"/>
        </w:pBdr>
        <w:suppressAutoHyphens w:val="0"/>
        <w:spacing w:after="0" w:line="240" w:lineRule="auto"/>
        <w:ind w:right="17"/>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Udzielana na mocy niniejszej Umowy licencja ma charakter niewyłączny i nie zawiera prawa do udzielania dalszych licencji.</w:t>
      </w:r>
    </w:p>
    <w:p w:rsidR="00C4304C" w:rsidRPr="00E808E5" w:rsidRDefault="00C4304C" w:rsidP="006E6325">
      <w:pPr>
        <w:numPr>
          <w:ilvl w:val="0"/>
          <w:numId w:val="142"/>
        </w:numPr>
        <w:pBdr>
          <w:top w:val="nil"/>
          <w:left w:val="nil"/>
          <w:bottom w:val="nil"/>
          <w:right w:val="nil"/>
          <w:between w:val="nil"/>
          <w:bar w:val="nil"/>
        </w:pBdr>
        <w:suppressAutoHyphens w:val="0"/>
        <w:spacing w:after="0" w:line="240" w:lineRule="auto"/>
        <w:ind w:right="17"/>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Umowa zawierana jest na czas 2 miesięcy licząc od dnia jej podpisania.</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425"/>
        <w:jc w:val="both"/>
        <w:rPr>
          <w:rFonts w:eastAsia="Times New Roman"/>
          <w:color w:val="000000"/>
          <w:u w:color="000000"/>
          <w:bdr w:val="nil"/>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425"/>
        <w:jc w:val="center"/>
        <w:rPr>
          <w:rFonts w:eastAsia="Times New Roman"/>
          <w:b/>
          <w:bCs/>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lang w:eastAsia="pl-PL"/>
          <w14:textOutline w14:w="12700" w14:cap="flat" w14:cmpd="sng" w14:algn="ctr">
            <w14:noFill/>
            <w14:prstDash w14:val="solid"/>
            <w14:miter w14:lim="400000"/>
          </w14:textOutline>
        </w:rPr>
        <w:t>§ 2</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425"/>
        <w:jc w:val="center"/>
        <w:rPr>
          <w:rFonts w:eastAsia="Times New Roman"/>
          <w:b/>
          <w:bCs/>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lang w:eastAsia="pl-PL"/>
          <w14:textOutline w14:w="12700" w14:cap="flat" w14:cmpd="sng" w14:algn="ctr">
            <w14:noFill/>
            <w14:prstDash w14:val="solid"/>
            <w14:miter w14:lim="400000"/>
          </w14:textOutline>
        </w:rPr>
        <w:t>OŚWIADCZENIA I ZOBOWIĄZANIA</w:t>
      </w:r>
    </w:p>
    <w:p w:rsidR="00C4304C" w:rsidRPr="00E808E5" w:rsidRDefault="00C4304C" w:rsidP="006E6325">
      <w:pPr>
        <w:pBdr>
          <w:top w:val="nil"/>
          <w:left w:val="nil"/>
          <w:bottom w:val="nil"/>
          <w:right w:val="nil"/>
          <w:between w:val="nil"/>
          <w:bar w:val="nil"/>
        </w:pBdr>
        <w:suppressAutoHyphens w:val="0"/>
        <w:spacing w:after="0" w:line="240" w:lineRule="auto"/>
        <w:ind w:right="18" w:firstLine="1"/>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Dostawca oświadcza, że:</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1. Korzystanie z Przedmiotu Umowy nie narusza majątkowych i osobistych praw autorskich oraz dóbr osobistych osób trzecich.</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2. W ramach procedury odbioru związanej z wykonaniem Umowy o udzielenie zamówienia publicznego, Odbiorca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3. Numer rachunku rozliczeniowego wymieniony w § 7 ust. 2 jest rachunkiem bankowym dla którego zgodnie z Rozdziałem 3a ustawy z dnia 29 sierpnia 1997 r. - Prawo Bankowe (t.j. Dz. U. z 2021 r. poz. 2439 z poźn. zm.) prowadzony jest rachunek VAT (zgodnie z oświadczeniem Wykonawcy złożonym w ofercie).</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4. Wymieniony w § 4 ust. 4 numer rachunku bankowego:</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a. jest zawarty w wykazie, o którym mowa w art. 96 b ust. 3 pkt 13) Ustawy o podatku od towarów i usług (t.j. Dz. U. z 2021 poz. 685 z późn. zm.),</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b. jest aktualny, a w przypadku zmiany numeru rachunku bankowego, na który ma być dokonana płatność Dostawca niezwłocznie (jednak nie później niż  w terminie 1 dnia od dnia zaistnienia takiej zmiany) poinformuje Odbiorcę o tym fakcie w formie pisemnej pod rygorem nieważności.</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5. Zmiana numeru rachunku bankowego nie wymaga aneksu do Umowy, a jedynie pisemnego (pod rygorem nieważności) powiadomienia Odbiorcy przez Dostawcę o takiej zmianie, podpisanego zgodnie z zasadami reprezentacji.</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6. W przypadku, gdy rachunek bankowy Dostawcy, na który ma być dokonana płatność nie występuje w wykazie, o którym mowa w art. 96 b ust. 3 pkt 13) Ustawy o podatku od towarów i usług, Odbiorca ma prawo do wstrzymania płatności do dnia, w którym wskazany do płatności rachunek bankowy Wykonawcy pojawi się w tym wykazie, zaś okres wstrzymania się z płatnością nie będzie uznawany za opóźnienie w zapłacie.</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7. Jeśli dla numeru rachunku rozliczeniowego wskazanego przez Dostawcę w § 7 ust. 2, prowadzony jest rachunek VAT to:</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a. Odbiorca oświadcza, że będzie realizować płatności za faktury z zastosowaniem mechanizmu podzielonej płatności tzw. split payment. Zapłatę w tym systemie uznaje się za dokonanie płatności w terminie ustalonym w § 4 ust. 4 Umowy.</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b. Dostawca wyraża zgodę na dokonywanie przez Odbiorcę płatności  w mechanizmie podzielonej płatności tzw. split payment.</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c. Mechanizm podzielonej płatności nie będzie wykorzystywany do zapłaty za świadczenia zwolnione lub opodatkowane 0% stawką VAT.</w:t>
      </w:r>
    </w:p>
    <w:p w:rsidR="00C4304C" w:rsidRPr="00E808E5" w:rsidRDefault="00C4304C" w:rsidP="006E6325">
      <w:pPr>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d. Dostawca zobowiązuje się do umieszczania na wystawianych fakturach adnotacji „mechanizm podzielonej płatności” zgodnie z art. 106e pkt 18a Ustawy o podatku od towarów i usług </w:t>
      </w:r>
      <w:r w:rsidR="00962BB7"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w przypadku gdy wartość faktury przekracza kwotę określoną w art. 19 pkt 2 ustawy z dnia 6 marca 2018 r. - Prawo przedsiębiorców (t.j. Dz. U. z 2021 r. poz. 162 z późn. zm.).</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8. Dostawca zobowiązuje się, że zrekompensuje Odbiorcy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29 sierpnia 1997 r.- Ordynacja podatkowa (t.j. Dz.U. z 2021 r. poz. 1540 z późn. zm.) oraz z tytułu braku możliwości zaliczenia wydatku do kosztów podatkowych lub konieczności zmniejszenia kosztów uzyskania przychodów lub zwiększenia przychodów na zasadach określonych w art. 15d ustawy z dnia 15 lutego 1992r. </w:t>
      </w:r>
      <w:r w:rsidR="00962BB7"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o podatku dochodowym od osób prawnych (t.j. Dz.U. z 2021 r. poz. 1800 z późn. zm.).</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753991">
        <w:rPr>
          <w:rFonts w:eastAsia="Arial Unicode MS"/>
          <w:bCs/>
          <w:color w:val="000000"/>
          <w:u w:color="000000"/>
          <w:bdr w:val="nil"/>
          <w:shd w:val="clear" w:color="auto" w:fill="FFFFFF"/>
          <w:lang w:eastAsia="pl-PL"/>
          <w14:textOutline w14:w="12700" w14:cap="flat" w14:cmpd="sng" w14:algn="ctr">
            <w14:noFill/>
            <w14:prstDash w14:val="solid"/>
            <w14:miter w14:lim="400000"/>
          </w14:textOutline>
        </w:rPr>
        <w:t>9</w:t>
      </w: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Dostawca oświadcza, że jest uprawniony do prowadzenia działalności gospodarczej</w:t>
      </w:r>
      <w:r w:rsidR="00962BB7"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zakresie objętym przedmiotem niniejszej Umowy.</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10.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Dostawca oświadcza, że posiada odpowiednie możliwości osobowe i techniczne, konieczne dla realizacji zamówienia będącego przedmiotem niniejszej Umowy.</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11.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Odbiorca oświadcza, iż zapoznał się z możliwościami darmowego oprogramowania OMEGA-PSIR  i zweryfikował jego przydatność do swoich potrzeb.</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12.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Dostawca oświadcza, że część prac objętych niniejszą umową może być powierzone podwykonawcom, w szczególności producentowi oprogramowania .............. tj...............</w:t>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 Dostawca odpowiada wobec Odbiorcy za wszelkie działania lub zaniechania podwykonawców, jak za własne działania lub zaniechania.</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13. Dostawca oświadcza, że zna i akceptuje wymagania, jak i oczekiwania Odbiorcy odnośnie do przedmiotu niniejszej umowy. Dostawca oświadcza, że złożona przez Niego oferta w ślad za ogłoszonym zapytaniem ofertowym zgodna jest z jego wymaganiami i w pełni je realizuje. </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14. Dostawca zobowiązuje się do wykonania obowiązków wynikających z niniejszej Umowy, w tym wynikających z udzielonej gwarancji, w sposób zapobiegający utracie jakichkolwiek danych znajdujących się w sieci informatycznej Odbiorcy. W przypadku, gdy wykonywana usługa wiąże się z ryzykiem utraty danych, Dostawca jest zobowiązany uprzedzić Odbiorcę o takim ryzyku.</w:t>
      </w:r>
    </w:p>
    <w:p w:rsidR="00C4304C" w:rsidRPr="00E808E5" w:rsidRDefault="00C4304C" w:rsidP="006E6325">
      <w:pPr>
        <w:pBdr>
          <w:top w:val="nil"/>
          <w:left w:val="nil"/>
          <w:bottom w:val="nil"/>
          <w:right w:val="nil"/>
          <w:between w:val="nil"/>
          <w:bar w:val="nil"/>
        </w:pBdr>
        <w:tabs>
          <w:tab w:val="left" w:pos="705"/>
        </w:tabs>
        <w:suppressAutoHyphens w:val="0"/>
        <w:spacing w:after="0" w:line="240" w:lineRule="auto"/>
        <w:ind w:left="708" w:right="18" w:hanging="425"/>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3 </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PRZEDMIOT UMOWY</w:t>
      </w:r>
    </w:p>
    <w:p w:rsidR="00C4304C" w:rsidRPr="00E808E5" w:rsidRDefault="00C4304C" w:rsidP="006E6325">
      <w:pPr>
        <w:numPr>
          <w:ilvl w:val="0"/>
          <w:numId w:val="144"/>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Przedmiotem umowy jest usługa polegająca na udzieleniu licencji i wdrożeniu przez Dostawcę </w:t>
      </w:r>
      <w:r w:rsidR="00962BB7"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br/>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u Odbiorcy oprogramowania .............. . </w:t>
      </w:r>
    </w:p>
    <w:p w:rsidR="00C4304C" w:rsidRPr="00E808E5" w:rsidRDefault="00C4304C" w:rsidP="006E6325">
      <w:pPr>
        <w:numPr>
          <w:ilvl w:val="0"/>
          <w:numId w:val="144"/>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Przez wdrożenie oprogramowania objętego przedmiotem niniejszej umowy należy rozumieć zadania określone w Załączniku nr 2 – Zakres i harmonogram wdrożenia systemu .................. </w:t>
      </w:r>
      <w:r w:rsidR="00962BB7"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br/>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 zgodnie ze złożoną ofertą Dostawcy z dnia …………………….. r. –Załącznik nr 1 do niniejszej umowy.</w:t>
      </w:r>
    </w:p>
    <w:p w:rsidR="00C4304C" w:rsidRPr="00E808E5" w:rsidRDefault="00C4304C" w:rsidP="006E6325">
      <w:pPr>
        <w:numPr>
          <w:ilvl w:val="0"/>
          <w:numId w:val="144"/>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Dostawca dokona wdrożenia, o którym mowa w ust. 1 i 2 powyżej w terminie </w:t>
      </w:r>
      <w:r w:rsidR="004E183A">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5</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miesięcy licząc od dnia podpisania umowy.</w:t>
      </w:r>
    </w:p>
    <w:p w:rsidR="00C4304C" w:rsidRPr="00E808E5" w:rsidRDefault="00C4304C" w:rsidP="006E6325">
      <w:pPr>
        <w:numPr>
          <w:ilvl w:val="0"/>
          <w:numId w:val="145"/>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Zasady licencjonowania oprogramowania ..................... i zasady subskrypcji jego aktualizacji ustalone są mocą odrębnych umów.</w:t>
      </w:r>
    </w:p>
    <w:p w:rsidR="00C4304C" w:rsidRPr="00E808E5" w:rsidRDefault="00C4304C" w:rsidP="006E6325">
      <w:pPr>
        <w:numPr>
          <w:ilvl w:val="0"/>
          <w:numId w:val="145"/>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Odbiorca oświadcza, że w momencie podpisywania Umowy posiada, i w całym okresie obowiązywania Umowy zobowiązuje się do posiadania, ważnej Umowy Licencji .................. oraz Umowy Subskrypcji Aktualizacji .................... </w:t>
      </w:r>
    </w:p>
    <w:p w:rsidR="00C4304C" w:rsidRPr="00E808E5" w:rsidRDefault="00C4304C" w:rsidP="006E6325">
      <w:pPr>
        <w:numPr>
          <w:ilvl w:val="0"/>
          <w:numId w:val="145"/>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Odbiorca stworzy niezbędne warunki organizacyjne umożliwiające pracownikom Dostawcy współpracę z personelem Odbiorcy oraz dostęp do instancji serwera Odbiorcy niezbędnych do wykonania niniejszej umowy.</w:t>
      </w:r>
    </w:p>
    <w:p w:rsidR="00C4304C" w:rsidRPr="00E808E5" w:rsidRDefault="00C4304C" w:rsidP="006E6325">
      <w:pPr>
        <w:numPr>
          <w:ilvl w:val="0"/>
          <w:numId w:val="145"/>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Strony zobowiązują się do przestrzegania ustalonego w Umow</w:t>
      </w:r>
      <w:r w:rsidR="00962BB7" w:rsidRPr="00E808E5">
        <w:rPr>
          <w:rFonts w:eastAsia="Arial Unicode MS"/>
          <w:color w:val="000000"/>
          <w:u w:color="000000"/>
          <w:bdr w:val="nil"/>
          <w:lang w:eastAsia="pl-PL"/>
          <w14:textOutline w14:w="12700" w14:cap="flat" w14:cmpd="sng" w14:algn="ctr">
            <w14:noFill/>
            <w14:prstDash w14:val="solid"/>
            <w14:miter w14:lim="400000"/>
          </w14:textOutline>
        </w:rPr>
        <w:t xml:space="preserve">ie harmonogramu. </w:t>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W przypadku braku podejmowania działań przez jedną ze stron, które mogą spowodować opóźnienie z realizacji harmonogramu, winę za to ponosi strona powodująca opóźnienie. </w:t>
      </w:r>
    </w:p>
    <w:p w:rsidR="00C4304C" w:rsidRPr="00E808E5" w:rsidRDefault="00C4304C" w:rsidP="006E6325">
      <w:pPr>
        <w:numPr>
          <w:ilvl w:val="0"/>
          <w:numId w:val="145"/>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Wszystkie wymagane przez strony Umowy działania będą rejestrowane w Portalu Zgłoszeń lub przesyłane przez Odbiorcę i</w:t>
      </w:r>
      <w:r w:rsidRPr="00E808E5">
        <w:rPr>
          <w:rFonts w:eastAsia="Arial Unicode MS"/>
          <w:color w:val="202124"/>
          <w:u w:color="202124"/>
          <w:bdr w:val="nil"/>
          <w:lang w:eastAsia="pl-PL"/>
          <w14:textOutline w14:w="12700" w14:cap="flat" w14:cmpd="sng" w14:algn="ctr">
            <w14:noFill/>
            <w14:prstDash w14:val="solid"/>
            <w14:miter w14:lim="400000"/>
          </w14:textOutline>
        </w:rPr>
        <w:t xml:space="preserve"> Dostawcę na adresy zgłoszone w </w:t>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 8 ust. </w:t>
      </w:r>
      <w:r w:rsidRPr="00E808E5">
        <w:rPr>
          <w:rFonts w:eastAsia="Arial Unicode MS"/>
          <w:color w:val="202124"/>
          <w:u w:color="202124"/>
          <w:bdr w:val="nil"/>
          <w:lang w:eastAsia="pl-PL"/>
          <w14:textOutline w14:w="12700" w14:cap="flat" w14:cmpd="sng" w14:algn="ctr">
            <w14:noFill/>
            <w14:prstDash w14:val="solid"/>
            <w14:miter w14:lim="400000"/>
          </w14:textOutline>
        </w:rPr>
        <w:t xml:space="preserve">2-3.  </w:t>
      </w:r>
    </w:p>
    <w:p w:rsidR="00C4304C" w:rsidRPr="00E808E5" w:rsidRDefault="00C4304C" w:rsidP="006E6325">
      <w:pPr>
        <w:numPr>
          <w:ilvl w:val="0"/>
          <w:numId w:val="145"/>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Wykonawca zrealizuje przedmiot umowy, z należytą starannością, zgodnie z:</w:t>
      </w:r>
    </w:p>
    <w:p w:rsidR="00C4304C" w:rsidRPr="00E808E5" w:rsidRDefault="00C4304C" w:rsidP="006E6325">
      <w:pPr>
        <w:numPr>
          <w:ilvl w:val="0"/>
          <w:numId w:val="147"/>
        </w:numPr>
        <w:pBdr>
          <w:top w:val="nil"/>
          <w:left w:val="nil"/>
          <w:bottom w:val="nil"/>
          <w:right w:val="nil"/>
          <w:between w:val="nil"/>
          <w:bar w:val="nil"/>
        </w:pBdr>
        <w:suppressAutoHyphens w:val="0"/>
        <w:spacing w:after="0" w:line="240" w:lineRule="auto"/>
        <w:ind w:left="709"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warunkami określonymi w niniejszej umowie;</w:t>
      </w:r>
    </w:p>
    <w:p w:rsidR="00C4304C" w:rsidRPr="00E808E5" w:rsidRDefault="00C4304C" w:rsidP="006E6325">
      <w:pPr>
        <w:numPr>
          <w:ilvl w:val="0"/>
          <w:numId w:val="147"/>
        </w:numPr>
        <w:pBdr>
          <w:top w:val="nil"/>
          <w:left w:val="nil"/>
          <w:bottom w:val="nil"/>
          <w:right w:val="nil"/>
          <w:between w:val="nil"/>
          <w:bar w:val="nil"/>
        </w:pBdr>
        <w:suppressAutoHyphens w:val="0"/>
        <w:spacing w:after="0" w:line="240" w:lineRule="auto"/>
        <w:ind w:left="709"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warunkami wynikającymi z przepisów prawa właściwych ze względu na przedmiot umowy.</w:t>
      </w:r>
    </w:p>
    <w:p w:rsidR="00C4304C" w:rsidRPr="00E808E5" w:rsidRDefault="00C4304C" w:rsidP="006E6325">
      <w:pPr>
        <w:pBdr>
          <w:top w:val="nil"/>
          <w:left w:val="nil"/>
          <w:bottom w:val="nil"/>
          <w:right w:val="nil"/>
          <w:between w:val="nil"/>
          <w:bar w:val="nil"/>
        </w:pBdr>
        <w:suppressAutoHyphens w:val="0"/>
        <w:spacing w:after="0" w:line="240" w:lineRule="auto"/>
        <w:ind w:left="360" w:right="18"/>
        <w:jc w:val="both"/>
        <w:rPr>
          <w:rFonts w:eastAsia="Times New Roman"/>
          <w:color w:val="000000"/>
          <w:u w:color="000000"/>
          <w:bdr w:val="nil"/>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lang w:eastAsia="pl-PL"/>
          <w14:textOutline w14:w="12700" w14:cap="flat" w14:cmpd="sng" w14:algn="ctr">
            <w14:noFill/>
            <w14:prstDash w14:val="solid"/>
            <w14:miter w14:lim="400000"/>
          </w14:textOutline>
        </w:rPr>
        <w:t xml:space="preserve">§ 4 </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lang w:eastAsia="pl-PL"/>
          <w14:textOutline w14:w="12700" w14:cap="flat" w14:cmpd="sng" w14:algn="ctr">
            <w14:noFill/>
            <w14:prstDash w14:val="solid"/>
            <w14:miter w14:lim="400000"/>
          </w14:textOutline>
        </w:rPr>
        <w:t>WARUNKI UMOWY</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Dostawca zobowiązuje się do instalacji, konfiguracji i uruchomienia prawidłowo działającego systemu ....................... na platformie sprzętowej dostarczonej przez Odbiorcę. Wymagania sprzętowe / środowisko uruchomienia Oprogramowania ........................ zostały określone </w:t>
      </w:r>
      <w:r w:rsidR="00962BB7"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w Załączniku 5 niniejszej umowy. </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 celu zagwarantowania użytkownikom Odbiorcy możliwości logowania się do systemu ......................... Dostawca zainstaluje system CAS na wskazanym przez Odbiorcę serwerze lub połączy system ...................... z istniejącym systemem CAS.</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Odbiorca zapewnia Dostawcy zdalny dostęp do zainstalowanego u Odbiorcy środowiska systemu ...................... na okres wdrożenia.</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Dostawca określi wykaz zmian i ustawień, jakie Odbiorca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musi wprowadzić w konfiguracji środowiska systemu ......................., w tym w szczególności wykaz protokołów i portów niezbędnych do prawidłowego działania systemu oraz wymiany informacji z innymi systemami, jakie są niezbędne dla prawidłowego działania systemu ......................... w środowisku sieciowym Odbiorcy. </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Odbiorca zapewni obsługę konfiguracji i administrowanie serwerem w sieci jednostki, w tym między innymi przydzielenie nazw domenowych, DNS, ochronę dostępu, bezpieczeństwo systemu i serwera, dostęp aplikacji do serwera pocztowego, itp. zgodny z wykazem, o którym mowa </w:t>
      </w:r>
      <w:r w:rsidR="00962BB7"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br/>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punkcie powyżej.</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Warunki dostępu do kodu źródłowego systemu .................. określa odrębna umowa licencyjna, ale jeśli w ramach wdrożenia nastąpi modyfikacja kodu źródłowego, wówczas Dostawca zobowiązuje się do dostarczenia Odbiorcy niezwłocznie po każdym etapie wdrożenia, aktualnego kodu źródłowego oprogramowania zgodnego ze stanem systemu .................. po każdym z tych etapów. Kod źródłowy systemu ..................... będzie dostarczony Odbiorcy na licencji zgodnej </w:t>
      </w:r>
      <w:r w:rsidR="00962BB7"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z umową licencyjną wraz                               z niezbędnymi informacjami pozwalającymi na zbudowanie oprogramowania wynikowego.</w:t>
      </w:r>
    </w:p>
    <w:p w:rsidR="00C4304C" w:rsidRPr="00E808E5" w:rsidRDefault="00C4304C" w:rsidP="006E6325">
      <w:pPr>
        <w:numPr>
          <w:ilvl w:val="1"/>
          <w:numId w:val="149"/>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Moduły dodatkowe, wytworzone przez Dostawcę niebędące integralną częścią produktu ................. mogą być dostarczone Odbiorcy na odmiennej licencji. Licencja musi zapewniać Odbiorcy dostęp do kodu źródłowego, wraz z niezbędnymi informacjami pozwalającymi na zbudowanie oprogramowania wynikowego.</w:t>
      </w:r>
    </w:p>
    <w:p w:rsidR="00C4304C" w:rsidRPr="00E808E5" w:rsidRDefault="00C4304C" w:rsidP="006E6325">
      <w:pPr>
        <w:pBdr>
          <w:top w:val="nil"/>
          <w:left w:val="nil"/>
          <w:bottom w:val="nil"/>
          <w:right w:val="nil"/>
          <w:between w:val="nil"/>
          <w:bar w:val="nil"/>
        </w:pBdr>
        <w:suppressAutoHyphens w:val="0"/>
        <w:spacing w:after="0" w:line="240" w:lineRule="auto"/>
        <w:ind w:left="1"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bookmarkStart w:id="8" w:name="_Hlk65014100"/>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w:t>
      </w:r>
      <w:bookmarkEnd w:id="8"/>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5 </w:t>
      </w:r>
    </w:p>
    <w:p w:rsidR="00C4304C" w:rsidRPr="00E808E5" w:rsidRDefault="00C4304C" w:rsidP="006E6325">
      <w:pPr>
        <w:pBdr>
          <w:top w:val="nil"/>
          <w:left w:val="nil"/>
          <w:bottom w:val="nil"/>
          <w:right w:val="nil"/>
          <w:between w:val="nil"/>
          <w:bar w:val="nil"/>
        </w:pBdr>
        <w:suppressAutoHyphens w:val="0"/>
        <w:spacing w:after="0" w:line="240" w:lineRule="auto"/>
        <w:ind w:left="1" w:right="18"/>
        <w:jc w:val="center"/>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smallCaps/>
          <w:color w:val="000000"/>
          <w:u w:color="000000"/>
          <w:bdr w:val="nil"/>
          <w:shd w:val="clear" w:color="auto" w:fill="FFFFFF"/>
          <w:lang w:eastAsia="pl-PL"/>
          <w14:textOutline w14:w="12700" w14:cap="flat" w14:cmpd="sng" w14:algn="ctr">
            <w14:noFill/>
            <w14:prstDash w14:val="solid"/>
            <w14:miter w14:lim="400000"/>
          </w14:textOutline>
        </w:rPr>
        <w:t xml:space="preserve">WARUNKI WDROŻENIA OPROGRAMOWANIA </w:t>
      </w:r>
    </w:p>
    <w:p w:rsidR="00C4304C" w:rsidRPr="00E808E5" w:rsidRDefault="00C4304C" w:rsidP="006E6325">
      <w:pPr>
        <w:numPr>
          <w:ilvl w:val="0"/>
          <w:numId w:val="151"/>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Odbiorca, w ciągu 14 dni roboczych od daty podpisania umowy zobowiązuje się do udzielenia zdalnego dostępu do serwera i zapewnienia warunków umożliwiających wdrożenie oprogramowania</w:t>
      </w:r>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Wdrożenie będzie wykonywane przez Dostawcę przy ścisłej i intensywnej współpracy ze strony pracowników Odbiorcy. Zasadnicze prace wdrożeniowe będą wykonywane przez Dostawcę zdalnie. Pracownicy Dostawcy oddelegowani do wykonania umowy u Odbiorcy zobowiązani są do ścisłej i intensywnej współpracy z pracownikami Dostawcy.</w:t>
      </w:r>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Niespełnienie przez Odbiorcę warunków określonych w § 3 ust. 3-5 oraz w § 4 ust.1-2 może wpłynąć na przesunięcie terminu realizacji przedmiotu umowy.</w:t>
      </w:r>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Potwierdzenie przekazania Odbiorcy przedmiotu umowy właściwego dla danego etapu nastąpi na podstawie protokołu zdawczo-odbiorczego, którego wzór stanowi Załącznik nr 4 do niniejszej Umowy. </w:t>
      </w:r>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przypadku stwierdzenia wad lub usterek, w protokole zdawczo-odbiorczym zostanie  uzgodniony przez obie strony termin ich usunięcia. Usterki te zostaną usunięte w ramach wynagrodzenia wskazanego w</w:t>
      </w: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5 umowy. W przypadku braku usunięcia usterek w uzgodnionym terminie, Dostawca zobowiązany będzie do zapłaty na rzecz Odbiorcy kary umownej w wysokości 0,2% kwoty wynagrodzenia Dostawcy brutto, za każdy dzień zwłoki, nie więcej jednak niż 15% całkowitego wynagrodzenia brutto Dostawcy. Dostawca może dochodzić odszkodowania zakresie przewyższającym nałożoną karę umowną na zasadach ogólnych. </w:t>
      </w:r>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Times New Roman"/>
          <w:color w:val="000000"/>
          <w:u w:color="000000"/>
          <w:bdr w:val="nil"/>
          <w:lang w:eastAsia="pl-PL"/>
          <w14:textOutline w14:w="12700" w14:cap="flat" w14:cmpd="sng" w14:algn="ctr">
            <w14:noFill/>
            <w14:prstDash w14:val="solid"/>
            <w14:miter w14:lim="400000"/>
          </w14:textOutline>
        </w:rPr>
      </w:pPr>
      <w:bookmarkStart w:id="9" w:name="_Hlk66224273"/>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Osoby upoważnione ze strony Odbiorcy do bieżącego kontaktu z Dostawcą w sprawach dotyczących przedmiotu umowy:</w:t>
      </w:r>
    </w:p>
    <w:p w:rsidR="00C4304C" w:rsidRPr="00E808E5" w:rsidRDefault="00C4304C" w:rsidP="006E6325">
      <w:pPr>
        <w:widowControl w:val="0"/>
        <w:pBdr>
          <w:top w:val="nil"/>
          <w:left w:val="nil"/>
          <w:bottom w:val="nil"/>
          <w:right w:val="nil"/>
          <w:between w:val="nil"/>
          <w:bar w:val="nil"/>
        </w:pBdr>
        <w:shd w:val="clear" w:color="auto" w:fill="FFFFFF"/>
        <w:tabs>
          <w:tab w:val="left" w:pos="384"/>
        </w:tabs>
        <w:suppressAutoHyphens w:val="0"/>
        <w:spacing w:after="0" w:line="240" w:lineRule="auto"/>
        <w:ind w:left="357"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t>
      </w:r>
      <w:bookmarkEnd w:id="9"/>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Osoby upoważnione ze Strony Dostawcy do kontaktu z Odbiorcą w sprawach dotyczących przedmiotu umowy:</w:t>
      </w:r>
    </w:p>
    <w:p w:rsidR="00C4304C" w:rsidRPr="00E808E5" w:rsidRDefault="00C4304C" w:rsidP="006E6325">
      <w:pPr>
        <w:widowControl w:val="0"/>
        <w:pBdr>
          <w:top w:val="nil"/>
          <w:left w:val="nil"/>
          <w:bottom w:val="nil"/>
          <w:right w:val="nil"/>
          <w:between w:val="nil"/>
          <w:bar w:val="nil"/>
        </w:pBdr>
        <w:shd w:val="clear" w:color="auto" w:fill="FFFFFF"/>
        <w:tabs>
          <w:tab w:val="left" w:pos="384"/>
        </w:tabs>
        <w:suppressAutoHyphens w:val="0"/>
        <w:spacing w:after="0" w:line="240" w:lineRule="auto"/>
        <w:ind w:left="357"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t>
      </w:r>
    </w:p>
    <w:p w:rsidR="00C4304C" w:rsidRPr="00E808E5" w:rsidRDefault="00C4304C" w:rsidP="006E6325">
      <w:pPr>
        <w:widowControl w:val="0"/>
        <w:numPr>
          <w:ilvl w:val="0"/>
          <w:numId w:val="153"/>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przypadku nieprzystąpienia przez Odbiorcę bez uzasadnionej przyczyny do odbioru w terminie 14 dni roboczych od daty zgłoszenia przez Dostawcę gotowości do odbioru, Dostawca sporządza jednostronny protokół, który stanowić będzie podstawę do wystawienia faktury.</w:t>
      </w:r>
    </w:p>
    <w:p w:rsidR="00C4304C" w:rsidRPr="00E808E5" w:rsidRDefault="00C4304C" w:rsidP="006E6325">
      <w:pPr>
        <w:widowControl w:val="0"/>
        <w:numPr>
          <w:ilvl w:val="0"/>
          <w:numId w:val="152"/>
        </w:numPr>
        <w:pBdr>
          <w:top w:val="nil"/>
          <w:left w:val="nil"/>
          <w:bottom w:val="nil"/>
          <w:right w:val="nil"/>
          <w:between w:val="nil"/>
          <w:bar w:val="nil"/>
        </w:pBdr>
        <w:shd w:val="clear" w:color="auto" w:fill="FFFFFF"/>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Końcowy protokół zdawczo-odbiorczy, o którym jest mowa ust. 5, jeżeli nie będzie zawierać jakichkolwiek zastrzeżeń stanowi podstawę do wystawienia przez Dostawcę faktury VAT, </w:t>
      </w:r>
      <w:r w:rsidR="006E6325"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br/>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z zastrzeżeniem ust. 5 powyżej.</w:t>
      </w:r>
    </w:p>
    <w:p w:rsidR="00C4304C" w:rsidRPr="00E808E5" w:rsidRDefault="00C4304C" w:rsidP="006E6325">
      <w:pPr>
        <w:numPr>
          <w:ilvl w:val="0"/>
          <w:numId w:val="154"/>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Fakturę należy wystawić na adres: </w:t>
      </w:r>
    </w:p>
    <w:p w:rsidR="00C4304C" w:rsidRPr="00E808E5" w:rsidRDefault="00C4304C" w:rsidP="006E6325">
      <w:pPr>
        <w:pBdr>
          <w:top w:val="nil"/>
          <w:left w:val="nil"/>
          <w:bottom w:val="nil"/>
          <w:right w:val="nil"/>
          <w:between w:val="nil"/>
          <w:bar w:val="nil"/>
        </w:pBdr>
        <w:suppressAutoHyphens w:val="0"/>
        <w:spacing w:after="0" w:line="240" w:lineRule="auto"/>
        <w:ind w:left="357"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t>
      </w:r>
    </w:p>
    <w:p w:rsidR="00C4304C" w:rsidRPr="00E808E5" w:rsidRDefault="00C4304C" w:rsidP="006E6325">
      <w:pPr>
        <w:numPr>
          <w:ilvl w:val="0"/>
          <w:numId w:val="154"/>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Odbiorca upoważnia Dostawcę do wystawienia faktury w formie elektronicznej i przesłanie jej na adres elektroniczny: ………………………………………………….</w:t>
      </w:r>
    </w:p>
    <w:p w:rsidR="00C4304C" w:rsidRPr="00E808E5" w:rsidRDefault="00C4304C" w:rsidP="006E6325">
      <w:pPr>
        <w:pBdr>
          <w:top w:val="nil"/>
          <w:left w:val="nil"/>
          <w:bottom w:val="nil"/>
          <w:right w:val="nil"/>
          <w:between w:val="nil"/>
          <w:bar w:val="nil"/>
        </w:pBdr>
        <w:suppressAutoHyphens w:val="0"/>
        <w:spacing w:after="0" w:line="240" w:lineRule="auto"/>
        <w:ind w:left="720"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6 </w:t>
      </w:r>
    </w:p>
    <w:p w:rsidR="00C4304C" w:rsidRPr="00E808E5" w:rsidRDefault="00C4304C" w:rsidP="006E6325">
      <w:pPr>
        <w:numPr>
          <w:ilvl w:val="0"/>
          <w:numId w:val="156"/>
        </w:num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WYNAGRODZENIE DOSTAWCY I WARUNKI PŁATNOŚCI</w:t>
      </w:r>
    </w:p>
    <w:p w:rsidR="00C4304C" w:rsidRPr="00E808E5" w:rsidRDefault="00C4304C" w:rsidP="006E6325">
      <w:p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eastAsia="pl-PL"/>
          <w14:textOutline w14:w="12700" w14:cap="flat" w14:cmpd="sng" w14:algn="ctr">
            <w14:noFill/>
            <w14:prstDash w14:val="solid"/>
            <w14:miter w14:lim="400000"/>
          </w14:textOutline>
        </w:rPr>
      </w:pPr>
    </w:p>
    <w:p w:rsidR="00C4304C" w:rsidRPr="00E808E5" w:rsidRDefault="00C4304C" w:rsidP="006E6325">
      <w:pPr>
        <w:numPr>
          <w:ilvl w:val="0"/>
          <w:numId w:val="15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Wynagrodzenie Wykonawcy za zrealizowanie przedmiotu umowy wynosi:</w:t>
      </w:r>
    </w:p>
    <w:p w:rsidR="00C4304C" w:rsidRPr="00E808E5" w:rsidRDefault="00C4304C" w:rsidP="006E6325">
      <w:pPr>
        <w:pBdr>
          <w:top w:val="nil"/>
          <w:left w:val="nil"/>
          <w:bottom w:val="nil"/>
          <w:right w:val="nil"/>
          <w:between w:val="nil"/>
          <w:bar w:val="nil"/>
        </w:pBdr>
        <w:tabs>
          <w:tab w:val="left" w:pos="6735"/>
          <w:tab w:val="left" w:pos="6942"/>
          <w:tab w:val="left" w:pos="8301"/>
        </w:tabs>
        <w:spacing w:after="0" w:line="240" w:lineRule="auto"/>
        <w:ind w:left="567" w:hanging="113"/>
        <w:jc w:val="both"/>
        <w:rPr>
          <w:rFonts w:eastAsia="Times New Roman"/>
          <w:color w:val="000000"/>
          <w:u w:color="000000"/>
          <w:bdr w:val="nil"/>
          <w:lang w:eastAsia="pl-PL"/>
        </w:rPr>
      </w:pPr>
      <w:r w:rsidRPr="00E808E5">
        <w:rPr>
          <w:rFonts w:eastAsia="Arial Unicode MS"/>
          <w:b/>
          <w:bCs/>
          <w:color w:val="000000"/>
          <w:u w:color="000000"/>
          <w:bdr w:val="nil"/>
          <w:lang w:eastAsia="pl-PL"/>
        </w:rPr>
        <w:t>Cena netto</w:t>
      </w:r>
      <w:r w:rsidRPr="00E808E5">
        <w:rPr>
          <w:rFonts w:eastAsia="Arial Unicode MS"/>
          <w:color w:val="000000"/>
          <w:u w:color="000000"/>
          <w:bdr w:val="nil"/>
          <w:lang w:eastAsia="pl-PL"/>
        </w:rPr>
        <w:t xml:space="preserve"> w wysokości: ................................................................................................ zł</w:t>
      </w:r>
    </w:p>
    <w:p w:rsidR="00C4304C" w:rsidRPr="00E808E5" w:rsidRDefault="00C4304C" w:rsidP="006E6325">
      <w:pPr>
        <w:pBdr>
          <w:top w:val="nil"/>
          <w:left w:val="nil"/>
          <w:bottom w:val="nil"/>
          <w:right w:val="nil"/>
          <w:between w:val="nil"/>
          <w:bar w:val="nil"/>
        </w:pBdr>
        <w:tabs>
          <w:tab w:val="left" w:pos="6582"/>
          <w:tab w:val="left" w:pos="8301"/>
        </w:tabs>
        <w:spacing w:after="0" w:line="240" w:lineRule="auto"/>
        <w:ind w:left="567" w:hanging="113"/>
        <w:jc w:val="both"/>
        <w:rPr>
          <w:rFonts w:eastAsia="Times New Roman"/>
          <w:color w:val="000000"/>
          <w:u w:color="000000"/>
          <w:bdr w:val="nil"/>
          <w:lang w:eastAsia="pl-PL"/>
        </w:rPr>
      </w:pPr>
      <w:r w:rsidRPr="00E808E5">
        <w:rPr>
          <w:rFonts w:eastAsia="Arial Unicode MS"/>
          <w:color w:val="000000"/>
          <w:u w:color="000000"/>
          <w:bdr w:val="nil"/>
          <w:lang w:eastAsia="pl-PL"/>
        </w:rPr>
        <w:t>słownie:.............................................................................................................</w:t>
      </w:r>
    </w:p>
    <w:p w:rsidR="00C4304C" w:rsidRPr="00E808E5" w:rsidRDefault="00C4304C" w:rsidP="006E6325">
      <w:pPr>
        <w:pBdr>
          <w:top w:val="nil"/>
          <w:left w:val="nil"/>
          <w:bottom w:val="nil"/>
          <w:right w:val="nil"/>
          <w:between w:val="nil"/>
          <w:bar w:val="nil"/>
        </w:pBdr>
        <w:tabs>
          <w:tab w:val="left" w:pos="6582"/>
          <w:tab w:val="left" w:pos="8301"/>
          <w:tab w:val="right" w:pos="8781"/>
        </w:tabs>
        <w:spacing w:after="0" w:line="240" w:lineRule="auto"/>
        <w:ind w:left="567" w:hanging="113"/>
        <w:jc w:val="both"/>
        <w:rPr>
          <w:rFonts w:eastAsia="Times New Roman"/>
          <w:color w:val="000000"/>
          <w:u w:color="000000"/>
          <w:bdr w:val="nil"/>
          <w:lang w:eastAsia="pl-PL"/>
        </w:rPr>
      </w:pPr>
      <w:r w:rsidRPr="00E808E5">
        <w:rPr>
          <w:rFonts w:eastAsia="Arial Unicode MS"/>
          <w:b/>
          <w:bCs/>
          <w:color w:val="000000"/>
          <w:u w:color="000000"/>
          <w:bdr w:val="nil"/>
          <w:lang w:eastAsia="pl-PL"/>
        </w:rPr>
        <w:t>podatek VAT 23%</w:t>
      </w:r>
      <w:r w:rsidRPr="00E808E5">
        <w:rPr>
          <w:rFonts w:eastAsia="Arial Unicode MS"/>
          <w:color w:val="000000"/>
          <w:u w:color="000000"/>
          <w:bdr w:val="nil"/>
          <w:lang w:eastAsia="pl-PL"/>
        </w:rPr>
        <w:t xml:space="preserve"> w wysokości:......................................................................zł</w:t>
      </w:r>
    </w:p>
    <w:p w:rsidR="00C4304C" w:rsidRPr="00E808E5" w:rsidRDefault="00C4304C" w:rsidP="006E6325">
      <w:pPr>
        <w:pBdr>
          <w:top w:val="nil"/>
          <w:left w:val="nil"/>
          <w:bottom w:val="nil"/>
          <w:right w:val="nil"/>
          <w:between w:val="nil"/>
          <w:bar w:val="nil"/>
        </w:pBdr>
        <w:tabs>
          <w:tab w:val="left" w:pos="6582"/>
          <w:tab w:val="left" w:pos="8301"/>
        </w:tabs>
        <w:spacing w:after="0" w:line="240" w:lineRule="auto"/>
        <w:ind w:left="567" w:hanging="113"/>
        <w:jc w:val="both"/>
        <w:rPr>
          <w:rFonts w:eastAsia="Times New Roman"/>
          <w:color w:val="000000"/>
          <w:u w:color="000000"/>
          <w:bdr w:val="nil"/>
          <w:lang w:eastAsia="pl-PL"/>
        </w:rPr>
      </w:pPr>
      <w:r w:rsidRPr="00E808E5">
        <w:rPr>
          <w:rFonts w:eastAsia="Arial Unicode MS"/>
          <w:color w:val="000000"/>
          <w:u w:color="000000"/>
          <w:bdr w:val="nil"/>
          <w:lang w:eastAsia="pl-PL"/>
        </w:rPr>
        <w:t>słownie: ...........................................................................................................</w:t>
      </w:r>
    </w:p>
    <w:p w:rsidR="00C4304C" w:rsidRPr="00E808E5" w:rsidRDefault="00C4304C" w:rsidP="006E6325">
      <w:pPr>
        <w:pBdr>
          <w:top w:val="nil"/>
          <w:left w:val="nil"/>
          <w:bottom w:val="nil"/>
          <w:right w:val="nil"/>
          <w:between w:val="nil"/>
          <w:bar w:val="nil"/>
        </w:pBdr>
        <w:tabs>
          <w:tab w:val="left" w:pos="6582"/>
          <w:tab w:val="left" w:pos="8301"/>
          <w:tab w:val="right" w:pos="8781"/>
        </w:tabs>
        <w:spacing w:after="0" w:line="240" w:lineRule="auto"/>
        <w:ind w:left="567" w:hanging="113"/>
        <w:jc w:val="both"/>
        <w:rPr>
          <w:rFonts w:eastAsia="Times New Roman"/>
          <w:color w:val="000000"/>
          <w:u w:color="000000"/>
          <w:bdr w:val="nil"/>
          <w:lang w:eastAsia="pl-PL"/>
        </w:rPr>
      </w:pPr>
      <w:r w:rsidRPr="00E808E5">
        <w:rPr>
          <w:rFonts w:eastAsia="Arial Unicode MS"/>
          <w:b/>
          <w:bCs/>
          <w:color w:val="000000"/>
          <w:u w:color="000000"/>
          <w:bdr w:val="nil"/>
          <w:lang w:eastAsia="pl-PL"/>
        </w:rPr>
        <w:t>cena brutto</w:t>
      </w:r>
      <w:r w:rsidRPr="00E808E5">
        <w:rPr>
          <w:rFonts w:eastAsia="Arial Unicode MS"/>
          <w:color w:val="000000"/>
          <w:u w:color="000000"/>
          <w:bdr w:val="nil"/>
          <w:lang w:eastAsia="pl-PL"/>
        </w:rPr>
        <w:t xml:space="preserve"> (wraz z podatkiem VAT) w wysokości: .............................................zł</w:t>
      </w:r>
    </w:p>
    <w:p w:rsidR="00C4304C" w:rsidRPr="00E808E5" w:rsidRDefault="00C4304C" w:rsidP="006E6325">
      <w:pPr>
        <w:numPr>
          <w:ilvl w:val="0"/>
          <w:numId w:val="15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słownie: ............................................................................................................</w:t>
      </w:r>
    </w:p>
    <w:p w:rsidR="00C4304C" w:rsidRPr="00E808E5" w:rsidRDefault="00C4304C" w:rsidP="006E6325">
      <w:pPr>
        <w:numPr>
          <w:ilvl w:val="0"/>
          <w:numId w:val="15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Podstawą  do  zapłacenia  należności   za  wykonaną  usługę  będzie  prawidłowa faktura  wystawiona  przez  WYKONAWCĘ  wraz z protokołem przekazania.</w:t>
      </w:r>
    </w:p>
    <w:p w:rsidR="00C4304C" w:rsidRPr="00E808E5" w:rsidRDefault="00C4304C" w:rsidP="006E6325">
      <w:pPr>
        <w:numPr>
          <w:ilvl w:val="0"/>
          <w:numId w:val="15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 xml:space="preserve">Faktura będzie płatna w terminie 30 dni od otrzymania jej przez ZAMAWIAJĄCEGO. </w:t>
      </w:r>
    </w:p>
    <w:p w:rsidR="00C4304C" w:rsidRPr="00E808E5" w:rsidRDefault="00C4304C" w:rsidP="006E6325">
      <w:pPr>
        <w:numPr>
          <w:ilvl w:val="0"/>
          <w:numId w:val="15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Za nieterminową płatność faktury WYKONAWCA może naliczyć odsetki w wysokości ustawowej.</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7</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WARUNKI GWARANCJI</w:t>
      </w:r>
    </w:p>
    <w:p w:rsidR="00C4304C" w:rsidRPr="00E808E5" w:rsidRDefault="00C4304C" w:rsidP="006E6325">
      <w:pPr>
        <w:numPr>
          <w:ilvl w:val="0"/>
          <w:numId w:val="16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Dostawca udziela 12 miesięcznej gwarancji na wykonany przedmiot umowy – wdrożenie przez Dostawcę u Odbiorcy oprogramowania ............. oraz zapewnia ciągłą aktualizację oprogramowania w tym okresie. </w:t>
      </w:r>
    </w:p>
    <w:p w:rsidR="00C4304C" w:rsidRPr="00E808E5" w:rsidRDefault="00C4304C" w:rsidP="006E6325">
      <w:pPr>
        <w:numPr>
          <w:ilvl w:val="0"/>
          <w:numId w:val="16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Gwarancja obejmuje usterki wynikające z procesu wdrażania oraz niemożność dokonania przez Zamawiającego w ramach oprogramowania czynności takich jak </w:t>
      </w:r>
      <w:r w:rsidRPr="00E808E5">
        <w:rPr>
          <w:rFonts w:eastAsia="Arial Unicode MS"/>
          <w:color w:val="000000"/>
          <w:u w:color="000000"/>
          <w:bdr w:val="nil"/>
          <w:lang w:eastAsia="pl-PL"/>
          <w14:textOutline w14:w="12700" w14:cap="flat" w14:cmpd="sng" w14:algn="ctr">
            <w14:noFill/>
            <w14:prstDash w14:val="solid"/>
            <w14:miter w14:lim="400000"/>
          </w14:textOutline>
        </w:rPr>
        <w:t>tworzenie raportów, ładowanie danych, migracje lub integracje z systemami Zamawiającego np. Dspace, USOS, Aleph itp.</w:t>
      </w:r>
    </w:p>
    <w:p w:rsidR="00C4304C" w:rsidRPr="00E808E5" w:rsidRDefault="00C4304C" w:rsidP="006E6325">
      <w:pPr>
        <w:numPr>
          <w:ilvl w:val="0"/>
          <w:numId w:val="16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Gwarancja nie obejmuje usterek oprogramowania ......................, które jest oprogramowaniem darmowym. Usterki mogą być  usuwane przez Producenta oprogramowania w ramach umowy subskrypcji, bądź możliwe jest podpisanie odrębnej umowy wsparcia.</w:t>
      </w:r>
    </w:p>
    <w:p w:rsidR="00C4304C" w:rsidRPr="00E808E5" w:rsidRDefault="00C4304C" w:rsidP="006E6325">
      <w:pPr>
        <w:widowControl w:val="0"/>
        <w:numPr>
          <w:ilvl w:val="0"/>
          <w:numId w:val="161"/>
        </w:numPr>
        <w:pBdr>
          <w:top w:val="nil"/>
          <w:left w:val="nil"/>
          <w:bottom w:val="nil"/>
          <w:right w:val="nil"/>
          <w:between w:val="nil"/>
          <w:bar w:val="nil"/>
        </w:pBdr>
        <w:suppressAutoHyphens w:val="0"/>
        <w:spacing w:after="0" w:line="240" w:lineRule="auto"/>
        <w:ind w:right="106"/>
        <w:jc w:val="both"/>
        <w:rPr>
          <w:rFonts w:eastAsia="Arial Unicode MS"/>
          <w:color w:val="000000"/>
          <w:u w:color="000000"/>
          <w:bdr w:val="nil"/>
          <w:lang w:eastAsia="pl-PL"/>
        </w:rPr>
      </w:pPr>
      <w:r w:rsidRPr="00E808E5">
        <w:rPr>
          <w:rFonts w:eastAsia="Arial Unicode MS"/>
          <w:color w:val="000000"/>
          <w:u w:color="000000"/>
          <w:bdr w:val="nil"/>
          <w:lang w:eastAsia="pl-PL"/>
        </w:rPr>
        <w:t xml:space="preserve">Bieg terminu gwarancji rozpoczyna się od dnia następującego po dniu podpisania protokołu odbioru </w:t>
      </w:r>
      <w:r w:rsidRPr="00E808E5">
        <w:rPr>
          <w:rFonts w:eastAsia="Arial Unicode MS"/>
          <w:color w:val="000000"/>
          <w:u w:color="000000"/>
          <w:bdr w:val="nil"/>
          <w:shd w:val="clear" w:color="auto" w:fill="FFFFFF"/>
          <w:lang w:eastAsia="pl-PL"/>
        </w:rPr>
        <w:t>zdawczo-odbiorczego</w:t>
      </w:r>
      <w:r w:rsidRPr="00E808E5">
        <w:rPr>
          <w:rFonts w:eastAsia="Arial Unicode MS"/>
          <w:color w:val="000000"/>
          <w:u w:color="000000"/>
          <w:bdr w:val="nil"/>
          <w:lang w:eastAsia="pl-PL"/>
        </w:rPr>
        <w:t xml:space="preserve"> bez zastrzeżeń i biegnie na nowo od dnia realizacji przez Dostawcę obowiązków wynikających z gwarancji i naprawy usterki stwierdzonej w czasie trwania gwarancji.</w:t>
      </w:r>
    </w:p>
    <w:p w:rsidR="00C4304C" w:rsidRPr="00E808E5" w:rsidRDefault="00C4304C" w:rsidP="006E6325">
      <w:pPr>
        <w:numPr>
          <w:ilvl w:val="0"/>
          <w:numId w:val="16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Dostawca jest zobowiązany do dokonania likwidacji zgłoszonej usterki w terminie  przewidzianym w załączniku nr 6 liczonym od daty zgłoszenia wysłanego na adres e-mail wskazany przez Dostawcę do kontaktu z Odbiorcą.</w:t>
      </w:r>
    </w:p>
    <w:p w:rsidR="00C4304C" w:rsidRPr="00E808E5" w:rsidRDefault="00C4304C" w:rsidP="006E6325">
      <w:pPr>
        <w:numPr>
          <w:ilvl w:val="0"/>
          <w:numId w:val="16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przypadku przeprowadzenia zmian w oprogramowaniu lub środowisku uruchomieniowym ................. przez Odbiorcę bez porozumienia z Dostawcą gwarancja na instalację oprogramowania może być utracona.</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8</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POUFNOŚĆ I OCHRONA DANYCH OSOBOWYCH</w:t>
      </w:r>
    </w:p>
    <w:p w:rsidR="00C4304C" w:rsidRPr="00E808E5" w:rsidRDefault="00C4304C" w:rsidP="006E6325">
      <w:pPr>
        <w:numPr>
          <w:ilvl w:val="0"/>
          <w:numId w:val="163"/>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w:t>
      </w:r>
      <w:r w:rsidR="00962BB7"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inansowych, handlowych prawnych</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i organizacyjnych dotyczących drugiej Strony, niezależnie od formy przekazania tych informacji i ich źródła, o ile bezwzględnie obowiązujące przepisy nie stanowią inaczej. Informacje te stanowią informacje poufne.</w:t>
      </w:r>
    </w:p>
    <w:p w:rsidR="00C4304C" w:rsidRPr="00E808E5" w:rsidRDefault="00C4304C" w:rsidP="006E6325">
      <w:pPr>
        <w:numPr>
          <w:ilvl w:val="0"/>
          <w:numId w:val="163"/>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Klauzulą poufności nie są objęte informacje uzyskane w trakcie toczącego się postępowania </w:t>
      </w:r>
      <w:r w:rsidR="006E6325"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br/>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 udzielenie zamówienia publicznego oraz informacje mogące stanowić podstawę do wystawienia referencji dla Dostawcy.</w:t>
      </w:r>
    </w:p>
    <w:p w:rsidR="00C4304C" w:rsidRPr="00E808E5" w:rsidRDefault="00C4304C" w:rsidP="006E6325">
      <w:pPr>
        <w:numPr>
          <w:ilvl w:val="0"/>
          <w:numId w:val="163"/>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Informacje poufne mogą być ujawnione na żądanie sądu, prokuratury, policji, organów administracji państwowej w związku z ich uprawnieniami ustawowymi. </w:t>
      </w:r>
    </w:p>
    <w:p w:rsidR="00C4304C" w:rsidRPr="00E808E5" w:rsidRDefault="00C4304C" w:rsidP="006E6325">
      <w:pPr>
        <w:numPr>
          <w:ilvl w:val="0"/>
          <w:numId w:val="163"/>
        </w:numPr>
        <w:pBdr>
          <w:top w:val="nil"/>
          <w:left w:val="nil"/>
          <w:bottom w:val="nil"/>
          <w:right w:val="nil"/>
          <w:between w:val="nil"/>
          <w:bar w:val="nil"/>
        </w:pBdr>
        <w:suppressAutoHyphens w:val="0"/>
        <w:spacing w:after="0" w:line="240" w:lineRule="auto"/>
        <w:ind w:right="18"/>
        <w:jc w:val="both"/>
        <w:rPr>
          <w:rFonts w:eastAsia="Arial Unicode MS"/>
          <w:color w:val="7030A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rozumieniu powszechnie obowiązujących przepisów prawa, Odbiorca oświadcza, że jest administratorem danych osobowych, a Dostawca jest podmiotem przetwarzającym. W zakresie powierzenia przetwarzania danych zastosowanie mają postanowienia Załącznika nr 7  do Umowy.</w:t>
      </w:r>
    </w:p>
    <w:p w:rsidR="00E12E27" w:rsidRDefault="00E12E27" w:rsidP="006E6325">
      <w:pPr>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9</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ZAWIADOMIENIA</w:t>
      </w:r>
    </w:p>
    <w:p w:rsidR="00C4304C" w:rsidRPr="00E808E5" w:rsidRDefault="00C4304C" w:rsidP="006E6325">
      <w:pPr>
        <w:numPr>
          <w:ilvl w:val="0"/>
          <w:numId w:val="165"/>
        </w:numPr>
        <w:pBdr>
          <w:top w:val="nil"/>
          <w:left w:val="nil"/>
          <w:bottom w:val="nil"/>
          <w:right w:val="nil"/>
          <w:between w:val="nil"/>
          <w:bar w:val="nil"/>
        </w:pBdr>
        <w:suppressAutoHyphens w:val="0"/>
        <w:spacing w:after="0" w:line="240" w:lineRule="auto"/>
        <w:ind w:left="284" w:right="18" w:hanging="283"/>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Strony wskazują następujące adresy do doręczeń:</w:t>
      </w:r>
    </w:p>
    <w:p w:rsidR="00C4304C" w:rsidRPr="00E808E5" w:rsidRDefault="00C4304C" w:rsidP="006E6325">
      <w:pPr>
        <w:numPr>
          <w:ilvl w:val="0"/>
          <w:numId w:val="167"/>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Akademia marynarki Wojennej, ul. Śmidowicza 69, 81-127 Gdynia,</w:t>
      </w:r>
    </w:p>
    <w:p w:rsidR="00C4304C" w:rsidRPr="00E808E5" w:rsidRDefault="00C4304C" w:rsidP="006E6325">
      <w:pPr>
        <w:numPr>
          <w:ilvl w:val="0"/>
          <w:numId w:val="167"/>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t>
      </w:r>
    </w:p>
    <w:p w:rsidR="00C4304C" w:rsidRPr="00E808E5" w:rsidRDefault="00C4304C" w:rsidP="006E6325">
      <w:p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numPr>
          <w:ilvl w:val="0"/>
          <w:numId w:val="168"/>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rPr>
      </w:pPr>
      <w:r w:rsidRPr="00E808E5">
        <w:rPr>
          <w:rFonts w:eastAsia="Arial Unicode MS"/>
          <w:color w:val="000000"/>
          <w:u w:color="000000"/>
          <w:bdr w:val="nil"/>
          <w:shd w:val="clear" w:color="auto" w:fill="FFFFFF"/>
          <w:lang w:eastAsia="pl-PL"/>
        </w:rPr>
        <w:t>Komunikacja pomiędzy Stronami w okresie trwania umowy będzie się odbywała za pośrednictwem Portalu Zgłoszeń w okresie wdrożenia :</w:t>
      </w:r>
    </w:p>
    <w:p w:rsidR="00C4304C" w:rsidRPr="00E808E5" w:rsidRDefault="00C4304C" w:rsidP="006E6325">
      <w:pPr>
        <w:pBdr>
          <w:top w:val="nil"/>
          <w:left w:val="nil"/>
          <w:bottom w:val="nil"/>
          <w:right w:val="nil"/>
          <w:between w:val="nil"/>
          <w:bar w:val="nil"/>
        </w:pBdr>
        <w:suppressAutoHyphens w:val="0"/>
        <w:spacing w:after="0" w:line="240" w:lineRule="auto"/>
        <w:ind w:left="360" w:right="18"/>
        <w:jc w:val="both"/>
        <w:rPr>
          <w:rFonts w:eastAsia="Times New Roman"/>
          <w:color w:val="000000"/>
          <w:u w:color="000000"/>
          <w:bdr w:val="nil"/>
          <w:shd w:val="clear" w:color="auto" w:fill="FFFFFF"/>
          <w:lang w:eastAsia="pl-PL"/>
        </w:rPr>
      </w:pPr>
      <w:r w:rsidRPr="00E808E5">
        <w:rPr>
          <w:rFonts w:eastAsia="Arial Unicode MS"/>
          <w:color w:val="000000"/>
          <w:u w:color="000000"/>
          <w:bdr w:val="nil"/>
          <w:shd w:val="clear" w:color="auto" w:fill="FFFFFF"/>
          <w:lang w:eastAsia="pl-PL"/>
        </w:rPr>
        <w:t>................................................................................................</w:t>
      </w:r>
    </w:p>
    <w:p w:rsidR="00C4304C" w:rsidRPr="00E808E5" w:rsidRDefault="00C4304C" w:rsidP="006E6325">
      <w:pPr>
        <w:pBdr>
          <w:top w:val="nil"/>
          <w:left w:val="nil"/>
          <w:bottom w:val="nil"/>
          <w:right w:val="nil"/>
          <w:between w:val="nil"/>
          <w:bar w:val="nil"/>
        </w:pBdr>
        <w:suppressAutoHyphens w:val="0"/>
        <w:spacing w:after="0" w:line="240" w:lineRule="auto"/>
        <w:ind w:left="284" w:right="18" w:hanging="283"/>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3. Dodatkowo strony ustalają, że istotne dla realizacji Umowy dokumenty i powiadomienia mogą być przekazywane przez wskazany adres e-mail</w:t>
      </w:r>
    </w:p>
    <w:p w:rsidR="00C4304C" w:rsidRPr="00E808E5" w:rsidRDefault="00C4304C" w:rsidP="006E6325">
      <w:pPr>
        <w:numPr>
          <w:ilvl w:val="0"/>
          <w:numId w:val="17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Dostawca: </w:t>
      </w:r>
      <w:r w:rsidRPr="00E808E5">
        <w:rPr>
          <w:rFonts w:eastAsia="Arial Unicode MS"/>
          <w:color w:val="000000"/>
          <w:u w:color="000000"/>
          <w:bdr w:val="nil"/>
          <w:lang w:eastAsia="pl-PL"/>
          <w14:textOutline w14:w="12700" w14:cap="flat" w14:cmpd="sng" w14:algn="ctr">
            <w14:noFill/>
            <w14:prstDash w14:val="solid"/>
            <w14:miter w14:lim="400000"/>
          </w14:textOutline>
        </w:rPr>
        <w:t>...................................................</w:t>
      </w:r>
    </w:p>
    <w:p w:rsidR="00C4304C" w:rsidRPr="00E808E5" w:rsidRDefault="00C4304C" w:rsidP="006E6325">
      <w:pPr>
        <w:numPr>
          <w:ilvl w:val="0"/>
          <w:numId w:val="170"/>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Odbiorca</w:t>
      </w: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t>
      </w:r>
    </w:p>
    <w:p w:rsidR="00C4304C" w:rsidRPr="00E808E5" w:rsidRDefault="00C4304C" w:rsidP="006E6325">
      <w:pPr>
        <w:pBdr>
          <w:top w:val="nil"/>
          <w:left w:val="nil"/>
          <w:bottom w:val="nil"/>
          <w:right w:val="nil"/>
          <w:between w:val="nil"/>
          <w:bar w:val="nil"/>
        </w:pBdr>
        <w:suppressAutoHyphens w:val="0"/>
        <w:spacing w:after="0" w:line="240" w:lineRule="auto"/>
        <w:ind w:left="709" w:right="18" w:hanging="425"/>
        <w:jc w:val="both"/>
        <w:rPr>
          <w:rFonts w:eastAsia="Times New Roman"/>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2. O każdej zmianie adresu każda ze Stron jest zobowiązana niezwłocznie powiadomić drugą Stronę w formie pisemnej – pod rygorem uznania za skutecznie doręczoną korespondencję kierowaną listem poleconym na adres wymieniony w ust. 1.</w:t>
      </w:r>
    </w:p>
    <w:p w:rsidR="00E12E27" w:rsidRDefault="00E12E27" w:rsidP="006E6325">
      <w:pPr>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xml:space="preserve">§ 10 </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ODPOWIEDZIALNOŚĆ</w:t>
      </w:r>
    </w:p>
    <w:p w:rsidR="00C4304C" w:rsidRPr="00E808E5" w:rsidRDefault="00C4304C" w:rsidP="006E6325">
      <w:pPr>
        <w:numPr>
          <w:ilvl w:val="0"/>
          <w:numId w:val="171"/>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Dostawca ponosi wobec Odbiorcy pełną odpowiedzialność z tytułu niewykonania lub nienależytego wykonania przedmiotu umowy.</w:t>
      </w:r>
    </w:p>
    <w:p w:rsidR="00C4304C" w:rsidRPr="00E808E5" w:rsidRDefault="00C4304C" w:rsidP="006E6325">
      <w:pPr>
        <w:numPr>
          <w:ilvl w:val="0"/>
          <w:numId w:val="172"/>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Dostawca zapłaci Odbiorcy kary umowne, które będą naliczane w następujących okolicznościach </w:t>
      </w:r>
      <w:r w:rsidR="00962BB7" w:rsidRPr="00E808E5">
        <w:rPr>
          <w:rFonts w:eastAsia="Arial Unicode MS"/>
          <w:color w:val="000000"/>
          <w:u w:color="000000"/>
          <w:bdr w:val="nil"/>
          <w:lang w:eastAsia="pl-PL"/>
          <w14:textOutline w14:w="12700" w14:cap="flat" w14:cmpd="sng" w14:algn="ctr">
            <w14:noFill/>
            <w14:prstDash w14:val="solid"/>
            <w14:miter w14:lim="400000"/>
          </w14:textOutline>
        </w:rPr>
        <w:br/>
      </w:r>
      <w:r w:rsidRPr="00E808E5">
        <w:rPr>
          <w:rFonts w:eastAsia="Arial Unicode MS"/>
          <w:color w:val="000000"/>
          <w:u w:color="000000"/>
          <w:bdr w:val="nil"/>
          <w:lang w:eastAsia="pl-PL"/>
          <w14:textOutline w14:w="12700" w14:cap="flat" w14:cmpd="sng" w14:algn="ctr">
            <w14:noFill/>
            <w14:prstDash w14:val="solid"/>
            <w14:miter w14:lim="400000"/>
          </w14:textOutline>
        </w:rPr>
        <w:t>i wysokościach:</w:t>
      </w:r>
    </w:p>
    <w:p w:rsidR="00C4304C" w:rsidRPr="00E808E5" w:rsidRDefault="00C4304C" w:rsidP="006E6325">
      <w:pPr>
        <w:numPr>
          <w:ilvl w:val="1"/>
          <w:numId w:val="172"/>
        </w:numPr>
        <w:pBdr>
          <w:top w:val="nil"/>
          <w:left w:val="nil"/>
          <w:bottom w:val="nil"/>
          <w:right w:val="nil"/>
          <w:between w:val="nil"/>
          <w:bar w:val="nil"/>
        </w:pBdr>
        <w:suppressAutoHyphens w:val="0"/>
        <w:spacing w:after="0" w:line="240" w:lineRule="auto"/>
        <w:ind w:left="709"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 przypadku odstąpienia przez Dostawcę od Umowy albo w przypadku odstąpienia Odbiorcy od Umowy z przyczyn leżących po stronie Dostawcy – 15% całkowitego wynagrodzenia brutto wskazanego w Załączniku nr 3 do niniejszej umowy,</w:t>
      </w:r>
    </w:p>
    <w:p w:rsidR="00C4304C" w:rsidRPr="00E808E5" w:rsidRDefault="00C4304C" w:rsidP="006E6325">
      <w:pPr>
        <w:numPr>
          <w:ilvl w:val="1"/>
          <w:numId w:val="172"/>
        </w:numPr>
        <w:pBdr>
          <w:top w:val="nil"/>
          <w:left w:val="nil"/>
          <w:bottom w:val="nil"/>
          <w:right w:val="nil"/>
          <w:between w:val="nil"/>
          <w:bar w:val="nil"/>
        </w:pBdr>
        <w:suppressAutoHyphens w:val="0"/>
        <w:spacing w:after="0" w:line="240" w:lineRule="auto"/>
        <w:ind w:left="709"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 przypadku zwłoki Dostawcy w terminowym wykonaniu prac objętych poszczególnymi etapami, które określone zostały w Załączniku nr 1 do Umowy w wysokości w wysokości 0,2% kwoty wynagrodzenia Dostawcy brutto, za każdy dzień zwłoki,</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nie więcej jednak niż 15% </w:t>
      </w:r>
      <w:r w:rsidRPr="00E808E5">
        <w:rPr>
          <w:rFonts w:eastAsia="Arial Unicode MS"/>
          <w:color w:val="000000"/>
          <w:u w:color="000000"/>
          <w:bdr w:val="nil"/>
          <w:lang w:eastAsia="pl-PL"/>
          <w14:textOutline w14:w="12700" w14:cap="flat" w14:cmpd="sng" w14:algn="ctr">
            <w14:noFill/>
            <w14:prstDash w14:val="solid"/>
            <w14:miter w14:lim="400000"/>
          </w14:textOutline>
        </w:rPr>
        <w:t>całkowitego wynagrodzenia brutto wskazanego w Załączniku nr 3 do niniejszej umowy</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t>
      </w:r>
    </w:p>
    <w:p w:rsidR="00C4304C" w:rsidRPr="00753991" w:rsidRDefault="00C4304C" w:rsidP="00A871B8">
      <w:pPr>
        <w:numPr>
          <w:ilvl w:val="1"/>
          <w:numId w:val="172"/>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753991">
        <w:rPr>
          <w:rFonts w:eastAsia="Arial Unicode MS"/>
          <w:color w:val="000000"/>
          <w:u w:color="000000"/>
          <w:bdr w:val="nil"/>
          <w:lang w:eastAsia="pl-PL"/>
          <w14:textOutline w14:w="12700" w14:cap="flat" w14:cmpd="sng" w14:algn="ctr">
            <w14:noFill/>
            <w14:prstDash w14:val="solid"/>
            <w14:miter w14:lim="400000"/>
          </w14:textOutline>
        </w:rPr>
        <w:t>W przypadku, gdy dostarczone oprogramowanie będzie posiadało wady istotne Odbiorca uprawniony będzie do odstąpienia od Umowy z winy Do</w:t>
      </w:r>
      <w:r w:rsidR="00962BB7" w:rsidRPr="00753991">
        <w:rPr>
          <w:rFonts w:eastAsia="Arial Unicode MS"/>
          <w:color w:val="000000"/>
          <w:u w:color="000000"/>
          <w:bdr w:val="nil"/>
          <w:lang w:eastAsia="pl-PL"/>
          <w14:textOutline w14:w="12700" w14:cap="flat" w14:cmpd="sng" w14:algn="ctr">
            <w14:noFill/>
            <w14:prstDash w14:val="solid"/>
            <w14:miter w14:lim="400000"/>
          </w14:textOutline>
        </w:rPr>
        <w:t>stawcy,</w:t>
      </w:r>
      <w:r w:rsidRPr="00753991">
        <w:rPr>
          <w:rFonts w:eastAsia="Arial Unicode MS"/>
          <w:color w:val="000000"/>
          <w:u w:color="000000"/>
          <w:bdr w:val="nil"/>
          <w:lang w:eastAsia="pl-PL"/>
          <w14:textOutline w14:w="12700" w14:cap="flat" w14:cmpd="sng" w14:algn="ctr">
            <w14:noFill/>
            <w14:prstDash w14:val="solid"/>
            <w14:miter w14:lim="400000"/>
          </w14:textOutline>
        </w:rPr>
        <w:t xml:space="preserve"> z jednoczesnym obowiązkiem zapłaty przez Dostawcę kary umownej</w:t>
      </w:r>
      <w:r w:rsidR="00962BB7" w:rsidRPr="00753991">
        <w:rPr>
          <w:rFonts w:eastAsia="Arial Unicode MS"/>
          <w:color w:val="000000"/>
          <w:u w:color="000000"/>
          <w:bdr w:val="nil"/>
          <w:lang w:eastAsia="pl-PL"/>
          <w14:textOutline w14:w="12700" w14:cap="flat" w14:cmpd="sng" w14:algn="ctr">
            <w14:noFill/>
            <w14:prstDash w14:val="solid"/>
            <w14:miter w14:lim="400000"/>
          </w14:textOutline>
        </w:rPr>
        <w:t xml:space="preserve"> –</w:t>
      </w:r>
      <w:r w:rsidRPr="00753991">
        <w:rPr>
          <w:rFonts w:eastAsia="Arial Unicode MS"/>
          <w:color w:val="000000"/>
          <w:u w:color="000000"/>
          <w:bdr w:val="nil"/>
          <w:lang w:eastAsia="pl-PL"/>
          <w14:textOutline w14:w="12700" w14:cap="flat" w14:cmpd="sng" w14:algn="ctr">
            <w14:noFill/>
            <w14:prstDash w14:val="solid"/>
            <w14:miter w14:lim="400000"/>
          </w14:textOutline>
        </w:rPr>
        <w:t xml:space="preserve"> w wysokości 10% całościowego wynagrodzenia brutto Dostawcy.</w:t>
      </w:r>
    </w:p>
    <w:p w:rsidR="00C4304C" w:rsidRPr="00E808E5" w:rsidRDefault="00C4304C" w:rsidP="006E6325">
      <w:pPr>
        <w:numPr>
          <w:ilvl w:val="0"/>
          <w:numId w:val="172"/>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Kary umowne, o których mowa powyżej będą podlegać stosownemu łączeniu.</w:t>
      </w:r>
    </w:p>
    <w:p w:rsidR="00C4304C" w:rsidRPr="00E808E5" w:rsidRDefault="00C4304C" w:rsidP="006E6325">
      <w:pPr>
        <w:numPr>
          <w:ilvl w:val="0"/>
          <w:numId w:val="172"/>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 przypadku, gdy szkoda przewyższy wartość kar umownych, każda ze Stron może żądać odszkodowania przenoszącego wartość kar umownych na zasadach ogólnych.</w:t>
      </w:r>
    </w:p>
    <w:p w:rsidR="00C4304C" w:rsidRPr="00E808E5" w:rsidRDefault="00C4304C" w:rsidP="006E6325">
      <w:pPr>
        <w:numPr>
          <w:ilvl w:val="0"/>
          <w:numId w:val="172"/>
        </w:numPr>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Łączna wysokość kar umownych, których może dochodzić każda ze Stron wynosi 15% całkowitego wynagrodzenia brutto wskazanego w Załączniku nr 3 do niniejszej umowy</w:t>
      </w:r>
    </w:p>
    <w:p w:rsidR="00C4304C" w:rsidRPr="00E808E5" w:rsidRDefault="00C4304C" w:rsidP="006E6325">
      <w:pPr>
        <w:numPr>
          <w:ilvl w:val="0"/>
          <w:numId w:val="173"/>
        </w:numPr>
        <w:pBdr>
          <w:top w:val="nil"/>
          <w:left w:val="nil"/>
          <w:bottom w:val="nil"/>
          <w:right w:val="nil"/>
          <w:between w:val="nil"/>
          <w:bar w:val="nil"/>
        </w:pBdr>
        <w:suppressAutoHyphens w:val="0"/>
        <w:spacing w:after="0" w:line="240" w:lineRule="auto"/>
        <w:ind w:left="426"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Strony mogą dochodzić odszkodowania z tytułu niewykonania lub nienależytego wykonania niniejszej umowy na zasadach ogólnych.</w:t>
      </w:r>
    </w:p>
    <w:p w:rsidR="00C4304C" w:rsidRPr="00E808E5" w:rsidRDefault="00C4304C" w:rsidP="006E6325">
      <w:pPr>
        <w:numPr>
          <w:ilvl w:val="0"/>
          <w:numId w:val="173"/>
        </w:numPr>
        <w:pBdr>
          <w:top w:val="nil"/>
          <w:left w:val="nil"/>
          <w:bottom w:val="nil"/>
          <w:right w:val="nil"/>
          <w:between w:val="nil"/>
          <w:bar w:val="nil"/>
        </w:pBdr>
        <w:suppressAutoHyphens w:val="0"/>
        <w:spacing w:after="0" w:line="240" w:lineRule="auto"/>
        <w:ind w:left="426" w:right="18"/>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Żadna ze Stron nie będzie odpowiadała za niewykonanie swoich zobowiązań wynikających z niniejszej Umowy, jeżeli spowodowane zostały „Siłą wyższą”. </w:t>
      </w:r>
      <w:r w:rsidRPr="00E808E5">
        <w:rPr>
          <w:rFonts w:eastAsia="Arial Unicode MS"/>
          <w:color w:val="000000"/>
          <w:u w:color="000000"/>
          <w:bdr w:val="nil"/>
          <w:shd w:val="clear" w:color="auto" w:fill="FFFFFF"/>
          <w:rtl/>
          <w:lang w:eastAsia="pl-PL"/>
          <w14:textOutline w14:w="12700" w14:cap="flat" w14:cmpd="sng" w14:algn="ctr">
            <w14:noFill/>
            <w14:prstDash w14:val="solid"/>
            <w14:miter w14:lim="400000"/>
          </w14:textOutline>
        </w:rPr>
        <w:t>“</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Siła wyższa“ oznacza wydarzenie nieprzewidywalne i poza kontrolą Strony, występujące po podpisaniu Umowy, a uniemożliwiające wypełnienie obowiązków Strony. Wydarzenia takie mogą obejmować w szczególności: wojny, pożary, powodzie, embarga przewozowe, strajki oraz oficjalne decyzje organów władzy państwowej. W sytuacji „Siły wyższej” strony poinformują się nat</w:t>
      </w:r>
      <w:r w:rsidR="00962BB7"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ychmiast o jej zaistnieniu</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i w dobrej wierze rozpatrzą możliwości realizacji bądź rozwiązania Umowy.</w:t>
      </w:r>
    </w:p>
    <w:p w:rsidR="00E12E27" w:rsidRDefault="00E12E27" w:rsidP="006E6325">
      <w:pPr>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 11</w:t>
      </w: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ZMIANY UMOWY</w:t>
      </w:r>
    </w:p>
    <w:p w:rsidR="00C4304C" w:rsidRPr="00E808E5" w:rsidRDefault="00C4304C" w:rsidP="006E6325">
      <w:pPr>
        <w:numPr>
          <w:ilvl w:val="0"/>
          <w:numId w:val="174"/>
        </w:numPr>
        <w:pBdr>
          <w:top w:val="nil"/>
          <w:left w:val="nil"/>
          <w:bottom w:val="nil"/>
          <w:right w:val="nil"/>
          <w:between w:val="nil"/>
          <w:bar w:val="nil"/>
        </w:pBdr>
        <w:suppressAutoHyphens w:val="0"/>
        <w:spacing w:after="0" w:line="240" w:lineRule="auto"/>
        <w:ind w:left="567"/>
        <w:jc w:val="both"/>
        <w:rPr>
          <w:rFonts w:eastAsia="Arial Unicode MS"/>
          <w:color w:val="000000"/>
          <w:u w:color="000000"/>
          <w:bdr w:val="nil"/>
          <w:lang w:eastAsia="pl-PL"/>
        </w:rPr>
      </w:pPr>
      <w:r w:rsidRPr="00E808E5">
        <w:rPr>
          <w:rFonts w:eastAsia="Arial Unicode MS"/>
          <w:color w:val="000000"/>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C4304C" w:rsidRPr="00E808E5" w:rsidRDefault="00C4304C" w:rsidP="006E6325">
      <w:pPr>
        <w:numPr>
          <w:ilvl w:val="0"/>
          <w:numId w:val="17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Z zastosowaniem przepisów odrębnych umowa jest nieważna w przypadku naruszenia postanowień art. 457 ustawy Prawo zamówień publicznych.</w:t>
      </w:r>
    </w:p>
    <w:p w:rsidR="00C4304C" w:rsidRPr="00E808E5" w:rsidRDefault="00C4304C" w:rsidP="006E6325">
      <w:pPr>
        <w:numPr>
          <w:ilvl w:val="0"/>
          <w:numId w:val="17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 xml:space="preserve">Zmiany treści Umowy mogą być dokonywane w formie pisemnej pod rygorem nieważności, wyłącznie na warunkach określonych w art. 455 ustawy Prawo Zamówień Publicznych </w:t>
      </w:r>
      <w:r w:rsidR="00962BB7" w:rsidRPr="00E808E5">
        <w:rPr>
          <w:rFonts w:eastAsia="Arial Unicode MS"/>
          <w:color w:val="000000"/>
          <w:u w:color="000000"/>
          <w:bdr w:val="nil"/>
          <w:lang w:eastAsia="pl-PL"/>
        </w:rPr>
        <w:br/>
      </w:r>
      <w:r w:rsidRPr="00E808E5">
        <w:rPr>
          <w:rFonts w:eastAsia="Arial Unicode MS"/>
          <w:color w:val="000000"/>
          <w:u w:color="000000"/>
          <w:bdr w:val="nil"/>
          <w:lang w:eastAsia="pl-PL"/>
        </w:rPr>
        <w:t xml:space="preserve">w następujących przypadkach: </w:t>
      </w:r>
    </w:p>
    <w:p w:rsidR="00C4304C" w:rsidRPr="00E808E5" w:rsidRDefault="00C4304C" w:rsidP="006E6325">
      <w:pPr>
        <w:numPr>
          <w:ilvl w:val="0"/>
          <w:numId w:val="17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 xml:space="preserve">zmiany przepisów mających wpływ na treść zawartej umowy, jeżeli zgodnie z nimi konieczne będzie dostosowanie treści Umowy do aktualnego stanu prawnego; </w:t>
      </w:r>
    </w:p>
    <w:p w:rsidR="00C4304C" w:rsidRPr="00E808E5" w:rsidRDefault="00C4304C" w:rsidP="006E6325">
      <w:pPr>
        <w:numPr>
          <w:ilvl w:val="0"/>
          <w:numId w:val="177"/>
        </w:numPr>
        <w:pBdr>
          <w:top w:val="nil"/>
          <w:left w:val="nil"/>
          <w:bottom w:val="nil"/>
          <w:right w:val="nil"/>
          <w:between w:val="nil"/>
          <w:bar w:val="nil"/>
        </w:pBdr>
        <w:tabs>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kern w:val="2"/>
          <w:u w:color="000000"/>
          <w:bdr w:val="nil"/>
          <w:lang w:eastAsia="pl-PL"/>
        </w:rPr>
        <w:t>wystąpienia siły wyższej, rozumianej jako wydarzenie zewnętrzne, nieprzewidywalne, nieoczekiwane i poza kontrolą stron niniejszej umowy,</w:t>
      </w:r>
      <w:r w:rsidRPr="00E808E5">
        <w:rPr>
          <w:rFonts w:eastAsia="Arial Unicode MS"/>
          <w:color w:val="000000"/>
          <w:u w:color="000000"/>
          <w:bdr w:val="nil"/>
          <w:lang w:eastAsia="pl-PL"/>
        </w:rPr>
        <w:t xml:space="preserve"> </w:t>
      </w:r>
      <w:r w:rsidRPr="00E808E5">
        <w:rPr>
          <w:rFonts w:eastAsia="Arial Unicode MS"/>
          <w:color w:val="000000"/>
          <w:kern w:val="2"/>
          <w:u w:color="000000"/>
          <w:bdr w:val="nil"/>
          <w:lang w:eastAsia="pl-PL"/>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rsidR="00C4304C" w:rsidRPr="00E808E5" w:rsidRDefault="00C4304C" w:rsidP="006E6325">
      <w:pPr>
        <w:numPr>
          <w:ilvl w:val="0"/>
          <w:numId w:val="177"/>
        </w:numPr>
        <w:pBdr>
          <w:top w:val="nil"/>
          <w:left w:val="nil"/>
          <w:bottom w:val="nil"/>
          <w:right w:val="nil"/>
          <w:between w:val="nil"/>
          <w:bar w:val="nil"/>
        </w:pBdr>
        <w:tabs>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kern w:val="2"/>
          <w:u w:color="000000"/>
          <w:bdr w:val="nil"/>
          <w:lang w:eastAsia="pl-PL"/>
        </w:rPr>
        <w:t xml:space="preserve">inne zmiany: </w:t>
      </w:r>
    </w:p>
    <w:p w:rsidR="00C4304C" w:rsidRPr="00E808E5" w:rsidRDefault="00C4304C" w:rsidP="006E6325">
      <w:pPr>
        <w:numPr>
          <w:ilvl w:val="0"/>
          <w:numId w:val="180"/>
        </w:numPr>
        <w:pBdr>
          <w:top w:val="nil"/>
          <w:left w:val="nil"/>
          <w:bottom w:val="nil"/>
          <w:right w:val="nil"/>
          <w:between w:val="nil"/>
          <w:bar w:val="nil"/>
        </w:pBdr>
        <w:tabs>
          <w:tab w:val="clear" w:pos="720"/>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ind w:left="709"/>
        <w:jc w:val="both"/>
        <w:rPr>
          <w:rFonts w:eastAsia="Arial Unicode MS"/>
          <w:color w:val="000000"/>
          <w:u w:color="000000"/>
          <w:bdr w:val="nil"/>
          <w:lang w:eastAsia="pl-PL"/>
        </w:rPr>
      </w:pPr>
      <w:r w:rsidRPr="00E808E5">
        <w:rPr>
          <w:rFonts w:eastAsia="Arial Unicode MS"/>
          <w:color w:val="000000"/>
          <w:kern w:val="2"/>
          <w:u w:color="000000"/>
          <w:bdr w:val="nil"/>
          <w:lang w:eastAsia="pl-PL"/>
        </w:rPr>
        <w:t>zmiany prowadzące do likwidacji o</w:t>
      </w:r>
      <w:r w:rsidR="00962BB7" w:rsidRPr="00E808E5">
        <w:rPr>
          <w:rFonts w:eastAsia="Arial Unicode MS"/>
          <w:color w:val="000000"/>
          <w:kern w:val="2"/>
          <w:u w:color="000000"/>
          <w:bdr w:val="nil"/>
          <w:lang w:eastAsia="pl-PL"/>
        </w:rPr>
        <w:t xml:space="preserve">czywistych omyłek pisarskich </w:t>
      </w:r>
      <w:r w:rsidRPr="00E808E5">
        <w:rPr>
          <w:rFonts w:eastAsia="Arial Unicode MS"/>
          <w:color w:val="000000"/>
          <w:kern w:val="2"/>
          <w:u w:color="000000"/>
          <w:bdr w:val="nil"/>
          <w:lang w:eastAsia="pl-PL"/>
        </w:rPr>
        <w:t>i rachunkowych w treści umowy,</w:t>
      </w:r>
    </w:p>
    <w:p w:rsidR="00C4304C" w:rsidRPr="00E808E5" w:rsidRDefault="00C4304C" w:rsidP="006E6325">
      <w:pPr>
        <w:numPr>
          <w:ilvl w:val="0"/>
          <w:numId w:val="180"/>
        </w:numPr>
        <w:pBdr>
          <w:top w:val="nil"/>
          <w:left w:val="nil"/>
          <w:bottom w:val="nil"/>
          <w:right w:val="nil"/>
          <w:between w:val="nil"/>
          <w:bar w:val="nil"/>
        </w:pBdr>
        <w:tabs>
          <w:tab w:val="clear" w:pos="720"/>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ind w:left="709"/>
        <w:jc w:val="both"/>
        <w:rPr>
          <w:rFonts w:eastAsia="Arial Unicode MS"/>
          <w:color w:val="000000"/>
          <w:u w:color="000000"/>
          <w:bdr w:val="nil"/>
          <w:lang w:eastAsia="pl-PL"/>
        </w:rPr>
      </w:pPr>
      <w:r w:rsidRPr="00E808E5">
        <w:rPr>
          <w:rFonts w:eastAsia="Arial Unicode MS"/>
          <w:color w:val="000000"/>
          <w:kern w:val="2"/>
          <w:u w:color="000000"/>
          <w:bdr w:val="nil"/>
          <w:lang w:eastAsia="pl-PL"/>
        </w:rPr>
        <w:t xml:space="preserve">zmiany dotyczące nazwy, siedziby Wykonawcy lub jego formy organizacyjno-prawnej </w:t>
      </w:r>
      <w:r w:rsidR="00962BB7" w:rsidRPr="00E808E5">
        <w:rPr>
          <w:rFonts w:eastAsia="Arial Unicode MS"/>
          <w:color w:val="000000"/>
          <w:kern w:val="2"/>
          <w:u w:color="000000"/>
          <w:bdr w:val="nil"/>
          <w:lang w:eastAsia="pl-PL"/>
        </w:rPr>
        <w:br/>
      </w:r>
      <w:r w:rsidRPr="00E808E5">
        <w:rPr>
          <w:rFonts w:eastAsia="Arial Unicode MS"/>
          <w:color w:val="000000"/>
          <w:kern w:val="2"/>
          <w:u w:color="000000"/>
          <w:bdr w:val="nil"/>
          <w:lang w:eastAsia="pl-PL"/>
        </w:rPr>
        <w:t xml:space="preserve">w trakcie trwania Umowy, numerów kont bankowych oraz innych danych identyfikacyjnych, </w:t>
      </w:r>
      <w:r w:rsidR="006E6325" w:rsidRPr="00E808E5">
        <w:rPr>
          <w:rFonts w:eastAsia="Arial Unicode MS"/>
          <w:color w:val="000000"/>
          <w:kern w:val="2"/>
          <w:u w:color="000000"/>
          <w:bdr w:val="nil"/>
          <w:lang w:eastAsia="pl-PL"/>
        </w:rPr>
        <w:br/>
      </w:r>
      <w:r w:rsidRPr="00E808E5">
        <w:rPr>
          <w:rFonts w:eastAsia="Arial Unicode MS"/>
          <w:color w:val="000000"/>
          <w:kern w:val="2"/>
          <w:u w:color="000000"/>
          <w:bdr w:val="nil"/>
          <w:lang w:eastAsia="pl-PL"/>
        </w:rPr>
        <w:t>w innych przypadkach wskazanych w art. 455 ustawy Pzp.</w:t>
      </w:r>
    </w:p>
    <w:p w:rsidR="00C4304C" w:rsidRPr="00E808E5" w:rsidRDefault="00C4304C" w:rsidP="006E6325">
      <w:pPr>
        <w:numPr>
          <w:ilvl w:val="0"/>
          <w:numId w:val="18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kern w:val="2"/>
          <w:u w:color="000000"/>
          <w:bdr w:val="nil"/>
          <w:lang w:eastAsia="pl-PL"/>
        </w:rPr>
        <w:t xml:space="preserve">W przypadku wystąpienia okoliczności skutkujących koniecznością zmiany Umowy z przyczyn, </w:t>
      </w:r>
      <w:r w:rsidR="00962BB7" w:rsidRPr="00E808E5">
        <w:rPr>
          <w:rFonts w:eastAsia="Arial Unicode MS"/>
          <w:color w:val="000000"/>
          <w:kern w:val="2"/>
          <w:u w:color="000000"/>
          <w:bdr w:val="nil"/>
          <w:lang w:eastAsia="pl-PL"/>
        </w:rPr>
        <w:br/>
      </w:r>
      <w:r w:rsidRPr="00E808E5">
        <w:rPr>
          <w:rFonts w:eastAsia="Arial Unicode MS"/>
          <w:color w:val="000000"/>
          <w:kern w:val="2"/>
          <w:u w:color="000000"/>
          <w:bdr w:val="nil"/>
          <w:lang w:eastAsia="pl-PL"/>
        </w:rPr>
        <w:t xml:space="preserve">o których mowa w ust. 3 Wykonawca zobowiązany jest do niezwłocznego poinformowania o tym fakcie Zamawiającego i wystąpienia z wnioskiem o dokonanie wskazanej zmiany. </w:t>
      </w:r>
    </w:p>
    <w:p w:rsidR="00C4304C" w:rsidRPr="00E808E5" w:rsidRDefault="00C4304C" w:rsidP="006E6325">
      <w:pPr>
        <w:numPr>
          <w:ilvl w:val="0"/>
          <w:numId w:val="18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kern w:val="2"/>
          <w:u w:color="000000"/>
          <w:bdr w:val="nil"/>
          <w:lang w:eastAsia="pl-PL"/>
        </w:rPr>
        <w:t>Jeżeli Zamawiający uzna, że zaistniałe okoliczności nie stanowią podstawy do zmian Umowy, Wykonawca zobowiązany jest do realizacji zadania zgodnie z warunkami zawartymi w Umowie.</w:t>
      </w:r>
    </w:p>
    <w:p w:rsidR="00C4304C" w:rsidRPr="00E808E5" w:rsidRDefault="00C4304C" w:rsidP="006E6325">
      <w:pPr>
        <w:numPr>
          <w:ilvl w:val="0"/>
          <w:numId w:val="18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Każda zmiana umowy wymaga zgody drugiej strony, z zastrzeżeniem odmiennych postanowień umowy, w szczególności w zakresie prawa Zamawiającego do złożenia oświadczenia o obniżeniu wynagrodzenia w przypadkach przewidzianych umową.</w:t>
      </w:r>
    </w:p>
    <w:p w:rsidR="00C4304C" w:rsidRPr="00E808E5" w:rsidRDefault="00C4304C" w:rsidP="006E6325">
      <w:pPr>
        <w:numPr>
          <w:ilvl w:val="0"/>
          <w:numId w:val="18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Wszelkie  zmiany  niniejszej  Umowy  wymagają  formy  pisemnego aneksu  pod  rygorem  nieważności oraz zgody obu Stron.</w:t>
      </w:r>
    </w:p>
    <w:p w:rsidR="00C4304C" w:rsidRPr="00E808E5" w:rsidRDefault="00C4304C" w:rsidP="006E6325">
      <w:pPr>
        <w:pBdr>
          <w:top w:val="nil"/>
          <w:left w:val="nil"/>
          <w:bottom w:val="nil"/>
          <w:right w:val="nil"/>
          <w:between w:val="nil"/>
          <w:bar w:val="nil"/>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spacing w:after="0" w:line="240" w:lineRule="auto"/>
        <w:jc w:val="center"/>
        <w:rPr>
          <w:rFonts w:eastAsia="Times New Roman"/>
          <w:b/>
          <w:bCs/>
          <w:color w:val="000000"/>
          <w:u w:color="000000"/>
          <w:bdr w:val="nil"/>
          <w:lang w:eastAsia="pl-PL"/>
        </w:rPr>
      </w:pPr>
      <w:r w:rsidRPr="00E808E5">
        <w:rPr>
          <w:rFonts w:eastAsia="Arial Unicode MS"/>
          <w:b/>
          <w:bCs/>
          <w:color w:val="000000"/>
          <w:u w:color="000000"/>
          <w:bdr w:val="nil"/>
          <w:lang w:eastAsia="pl-PL"/>
        </w:rPr>
        <w:t>§ 12</w:t>
      </w:r>
    </w:p>
    <w:p w:rsidR="00C4304C" w:rsidRPr="00E808E5" w:rsidRDefault="00C4304C" w:rsidP="006E6325">
      <w:pPr>
        <w:pBdr>
          <w:top w:val="nil"/>
          <w:left w:val="nil"/>
          <w:bottom w:val="nil"/>
          <w:right w:val="nil"/>
          <w:between w:val="nil"/>
          <w:bar w:val="nil"/>
        </w:pBdr>
        <w:spacing w:after="0" w:line="240" w:lineRule="auto"/>
        <w:jc w:val="center"/>
        <w:rPr>
          <w:rFonts w:eastAsia="Times New Roman"/>
          <w:b/>
          <w:bCs/>
          <w:color w:val="000000"/>
          <w:u w:color="000000"/>
          <w:bdr w:val="nil"/>
          <w:lang w:eastAsia="pl-PL"/>
        </w:rPr>
      </w:pPr>
      <w:r w:rsidRPr="00E808E5">
        <w:rPr>
          <w:rFonts w:eastAsia="Arial Unicode MS"/>
          <w:b/>
          <w:bCs/>
          <w:color w:val="000000"/>
          <w:u w:color="000000"/>
          <w:bdr w:val="nil"/>
          <w:lang w:eastAsia="pl-PL"/>
        </w:rPr>
        <w:t>ROZWIĄZANIE I ODSTĄPIENIE OD UMOWY</w:t>
      </w:r>
    </w:p>
    <w:p w:rsidR="00C4304C" w:rsidRPr="00E808E5" w:rsidRDefault="00C4304C" w:rsidP="006E6325">
      <w:pPr>
        <w:numPr>
          <w:ilvl w:val="2"/>
          <w:numId w:val="180"/>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Strony mają prawo rozwiązania niniejszej Umowy w każdym czasie mocą porozumienia Stron.</w:t>
      </w:r>
    </w:p>
    <w:p w:rsidR="00C4304C" w:rsidRPr="00E808E5" w:rsidRDefault="00C4304C" w:rsidP="006E6325">
      <w:pPr>
        <w:numPr>
          <w:ilvl w:val="2"/>
          <w:numId w:val="180"/>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w przypadku:</w:t>
      </w:r>
    </w:p>
    <w:p w:rsidR="00C4304C" w:rsidRPr="00E808E5" w:rsidRDefault="00C4304C" w:rsidP="006E6325">
      <w:pPr>
        <w:numPr>
          <w:ilvl w:val="0"/>
          <w:numId w:val="183"/>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nieprzystąpienia przez WYKONAWCĘ do czynności wdrożeniowych we wskazanym w Umowie terminie lub opóźnienie w ich wykonaniu przekraczające 3 dni, </w:t>
      </w:r>
    </w:p>
    <w:p w:rsidR="00C4304C" w:rsidRPr="00E808E5" w:rsidRDefault="00C4304C" w:rsidP="006E6325">
      <w:pPr>
        <w:numPr>
          <w:ilvl w:val="0"/>
          <w:numId w:val="183"/>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innego rażącego lub powtarzającego się naruszenia obowiązków przez WYKONAWCĘ.</w:t>
      </w:r>
    </w:p>
    <w:p w:rsidR="00C4304C" w:rsidRPr="00E808E5" w:rsidRDefault="00C4304C" w:rsidP="006E6325">
      <w:pPr>
        <w:numPr>
          <w:ilvl w:val="2"/>
          <w:numId w:val="184"/>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Uprawnienie do odstąpienia od Umowy na podstawie ust. 2 powyżej Zamawiający może realizować w terminie wynoszącym 2/3 terminu, o którym mowa w § 1 ust. 3. Oświadczenie o odstąpieniu od Umowy powinno nastąpić w formie pisemnej pod rygorem nieważności, powinno zawierać podanie przyczyny oraz uzasadnienie. Należy je złożyć drugiej Stronie w terminie 14 dni od powzięcia przez Stronę uprawnioną informacji o zaistnieniu okoliczności określonej w ust. 1 niniejszego paragrafu.</w:t>
      </w:r>
    </w:p>
    <w:p w:rsidR="00C4304C" w:rsidRPr="00E808E5" w:rsidRDefault="00C4304C" w:rsidP="006E6325">
      <w:pPr>
        <w:numPr>
          <w:ilvl w:val="2"/>
          <w:numId w:val="180"/>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Zamawiający może odstąpić od umowy w następujących przypadkach:</w:t>
      </w:r>
    </w:p>
    <w:p w:rsidR="00C4304C" w:rsidRPr="00E808E5" w:rsidRDefault="00C4304C" w:rsidP="006E6325">
      <w:pPr>
        <w:numPr>
          <w:ilvl w:val="0"/>
          <w:numId w:val="186"/>
        </w:numPr>
        <w:pBdr>
          <w:top w:val="nil"/>
          <w:left w:val="nil"/>
          <w:bottom w:val="nil"/>
          <w:right w:val="nil"/>
          <w:between w:val="nil"/>
          <w:bar w:val="nil"/>
        </w:pBdr>
        <w:tabs>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C4304C" w:rsidRPr="00E808E5" w:rsidRDefault="00C4304C" w:rsidP="006E6325">
      <w:pPr>
        <w:numPr>
          <w:ilvl w:val="0"/>
          <w:numId w:val="186"/>
        </w:numPr>
        <w:pBdr>
          <w:top w:val="nil"/>
          <w:left w:val="nil"/>
          <w:bottom w:val="nil"/>
          <w:right w:val="nil"/>
          <w:between w:val="nil"/>
          <w:bar w:val="nil"/>
        </w:pBdr>
        <w:tabs>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jeżeli zachodzi co najmniej jedna z następujących okoliczności:</w:t>
      </w:r>
    </w:p>
    <w:p w:rsidR="00C4304C" w:rsidRPr="00E808E5" w:rsidRDefault="00C4304C" w:rsidP="006E6325">
      <w:pPr>
        <w:numPr>
          <w:ilvl w:val="0"/>
          <w:numId w:val="188"/>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dokonano zmiany umowy z naruszeniem art. 454 i art. 455 ustawy Prawo Zamówień Publicznych,</w:t>
      </w:r>
    </w:p>
    <w:p w:rsidR="00C4304C" w:rsidRPr="00E808E5" w:rsidRDefault="00C4304C" w:rsidP="006E6325">
      <w:pPr>
        <w:numPr>
          <w:ilvl w:val="0"/>
          <w:numId w:val="188"/>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wykonawca w chwili zawarcia umowy podlegał wykluczeniu na podstawie art. 108,</w:t>
      </w:r>
    </w:p>
    <w:p w:rsidR="00C4304C" w:rsidRPr="00E808E5" w:rsidRDefault="00C4304C" w:rsidP="006E6325">
      <w:pPr>
        <w:numPr>
          <w:ilvl w:val="0"/>
          <w:numId w:val="188"/>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4" w:history="1">
        <w:r w:rsidRPr="00E808E5">
          <w:rPr>
            <w:rFonts w:eastAsia="Arial Unicode MS"/>
            <w:color w:val="000000"/>
            <w:u w:color="000000"/>
            <w:bdr w:val="nil"/>
            <w:lang w:eastAsia="pl-PL"/>
          </w:rPr>
          <w:t>dyrektywy</w:t>
        </w:r>
      </w:hyperlink>
      <w:r w:rsidRPr="00E808E5">
        <w:rPr>
          <w:rFonts w:eastAsia="Arial Unicode MS"/>
          <w:color w:val="000000"/>
          <w:u w:color="000000"/>
          <w:bdr w:val="nil"/>
          <w:lang w:eastAsia="pl-PL"/>
        </w:rPr>
        <w:t xml:space="preserve"> 2009/81/WE, z uwagi na to, że zamawiający udzielił zamówienia z naruszeniem prawa Unii Europejskiej. </w:t>
      </w:r>
    </w:p>
    <w:p w:rsidR="00C4304C" w:rsidRPr="00E808E5" w:rsidRDefault="00C4304C" w:rsidP="006E6325">
      <w:pPr>
        <w:numPr>
          <w:ilvl w:val="0"/>
          <w:numId w:val="191"/>
        </w:numPr>
        <w:pBdr>
          <w:top w:val="nil"/>
          <w:left w:val="nil"/>
          <w:bottom w:val="nil"/>
          <w:right w:val="nil"/>
          <w:between w:val="nil"/>
          <w:bar w:val="nil"/>
        </w:pBdr>
        <w:tabs>
          <w:tab w:val="clear" w:pos="426"/>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W przypadku, o którym mowa w ust. 4 niniejszego paragrafu, Zamawiający odstępuje od umowy w części, której zmiana dotyczy.</w:t>
      </w:r>
    </w:p>
    <w:p w:rsidR="00C4304C" w:rsidRPr="00E808E5" w:rsidRDefault="00C4304C" w:rsidP="006E6325">
      <w:pPr>
        <w:numPr>
          <w:ilvl w:val="0"/>
          <w:numId w:val="190"/>
        </w:numPr>
        <w:pBdr>
          <w:top w:val="nil"/>
          <w:left w:val="nil"/>
          <w:bottom w:val="nil"/>
          <w:right w:val="nil"/>
          <w:between w:val="nil"/>
          <w:bar w:val="nil"/>
        </w:pBdr>
        <w:tabs>
          <w:tab w:val="clear" w:pos="426"/>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rPr>
      </w:pPr>
      <w:r w:rsidRPr="00E808E5">
        <w:rPr>
          <w:rFonts w:eastAsia="Arial Unicode MS"/>
          <w:color w:val="000000"/>
          <w:u w:color="000000"/>
          <w:bdr w:val="nil"/>
          <w:lang w:eastAsia="pl-PL"/>
        </w:rPr>
        <w:t>W przypadkach, o których mowa w ust. 2 i 4 niniejszego paragrafu, wykonawca może żądać wyłącznie wynagrodzenia należnego z tytułu wykonania części umowy.</w:t>
      </w:r>
    </w:p>
    <w:p w:rsidR="00C4304C" w:rsidRPr="00E808E5" w:rsidRDefault="00C4304C" w:rsidP="006E6325">
      <w:pPr>
        <w:pBdr>
          <w:top w:val="nil"/>
          <w:left w:val="nil"/>
          <w:bottom w:val="nil"/>
          <w:right w:val="nil"/>
          <w:between w:val="nil"/>
          <w:bar w:val="nil"/>
        </w:pBdr>
        <w:spacing w:after="0" w:line="240" w:lineRule="auto"/>
        <w:jc w:val="both"/>
        <w:rPr>
          <w:rFonts w:eastAsia="Times New Roman"/>
          <w:color w:val="000000"/>
          <w:u w:color="000000"/>
          <w:bdr w:val="nil"/>
          <w:shd w:val="clear" w:color="auto" w:fill="FFFFFF"/>
          <w:lang w:eastAsia="pl-PL"/>
        </w:rPr>
      </w:pPr>
    </w:p>
    <w:p w:rsidR="00C4304C" w:rsidRPr="00E808E5" w:rsidRDefault="00C4304C" w:rsidP="006E6325">
      <w:pPr>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shd w:val="clear" w:color="auto" w:fill="FFFFFF"/>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w:t>
      </w: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 xml:space="preserve"> </w:t>
      </w: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13</w:t>
      </w:r>
    </w:p>
    <w:p w:rsidR="00C4304C" w:rsidRPr="00E808E5" w:rsidRDefault="00C4304C" w:rsidP="006E6325">
      <w:pPr>
        <w:pBdr>
          <w:top w:val="nil"/>
          <w:left w:val="nil"/>
          <w:bottom w:val="nil"/>
          <w:right w:val="nil"/>
          <w:between w:val="nil"/>
          <w:bar w:val="nil"/>
        </w:pBdr>
        <w:suppressAutoHyphens w:val="0"/>
        <w:spacing w:after="0" w:line="240" w:lineRule="auto"/>
        <w:jc w:val="center"/>
        <w:rPr>
          <w:rFonts w:eastAsia="Times New Roman"/>
          <w:color w:val="000000"/>
          <w:u w:color="000000"/>
          <w:bdr w:val="nil"/>
          <w:lang w:eastAsia="pl-PL"/>
          <w14:textOutline w14:w="12700" w14:cap="flat" w14:cmpd="sng" w14:algn="ctr">
            <w14:noFill/>
            <w14:prstDash w14:val="solid"/>
            <w14:miter w14:lim="400000"/>
          </w14:textOutline>
        </w:rPr>
      </w:pPr>
      <w:r w:rsidRPr="00E808E5">
        <w:rPr>
          <w:rFonts w:eastAsia="Arial Unicode MS"/>
          <w:b/>
          <w:bCs/>
          <w:color w:val="000000"/>
          <w:u w:color="000000"/>
          <w:bdr w:val="nil"/>
          <w:shd w:val="clear" w:color="auto" w:fill="FFFFFF"/>
          <w:lang w:eastAsia="pl-PL"/>
          <w14:textOutline w14:w="12700" w14:cap="flat" w14:cmpd="sng" w14:algn="ctr">
            <w14:noFill/>
            <w14:prstDash w14:val="solid"/>
            <w14:miter w14:lim="400000"/>
          </w14:textOutline>
        </w:rPr>
        <w:t>POSTANOWIENIA KOŃCOWE</w:t>
      </w:r>
    </w:p>
    <w:p w:rsidR="00C4304C" w:rsidRPr="00E808E5" w:rsidRDefault="00C4304C" w:rsidP="006E6325">
      <w:pPr>
        <w:numPr>
          <w:ilvl w:val="0"/>
          <w:numId w:val="192"/>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W sprawach nieuregulowanych umową mają zastosowanie odpowiednie przepisy Kodeksu cywilnego.</w:t>
      </w:r>
    </w:p>
    <w:p w:rsidR="00C4304C" w:rsidRPr="00E808E5" w:rsidRDefault="00C4304C" w:rsidP="006E6325">
      <w:pPr>
        <w:numPr>
          <w:ilvl w:val="0"/>
          <w:numId w:val="193"/>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W przypadku rozbieżności pomiędzy postanowieniami Umowy, a treścią załączników do niej, pierwszeństwo zachowują postanowienia Umowy.</w:t>
      </w:r>
    </w:p>
    <w:p w:rsidR="00C4304C" w:rsidRPr="00E808E5" w:rsidRDefault="00C4304C" w:rsidP="006E6325">
      <w:pPr>
        <w:numPr>
          <w:ilvl w:val="0"/>
          <w:numId w:val="193"/>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lang w:eastAsia="pl-PL"/>
          <w14:textOutline w14:w="12700" w14:cap="flat" w14:cmpd="sng" w14:algn="ctr">
            <w14:noFill/>
            <w14:prstDash w14:val="solid"/>
            <w14:miter w14:lim="400000"/>
          </w14:textOutline>
        </w:rPr>
        <w:t xml:space="preserve">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 </w:t>
      </w:r>
    </w:p>
    <w:p w:rsidR="00C4304C" w:rsidRPr="00E808E5" w:rsidRDefault="00C4304C" w:rsidP="006E6325">
      <w:pPr>
        <w:numPr>
          <w:ilvl w:val="0"/>
          <w:numId w:val="193"/>
        </w:numPr>
        <w:pBdr>
          <w:top w:val="nil"/>
          <w:left w:val="nil"/>
          <w:bottom w:val="nil"/>
          <w:right w:val="nil"/>
          <w:between w:val="nil"/>
          <w:bar w:val="nil"/>
        </w:pBd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E808E5">
        <w:rPr>
          <w:rFonts w:eastAsia="Arial Unicode MS"/>
          <w:color w:val="000000"/>
          <w:u w:color="000000"/>
          <w:bdr w:val="nil"/>
          <w:shd w:val="clear" w:color="auto" w:fill="FFFFFF"/>
          <w:lang w:eastAsia="pl-PL"/>
          <w14:textOutline w14:w="12700" w14:cap="flat" w14:cmpd="sng" w14:algn="ctr">
            <w14:noFill/>
            <w14:prstDash w14:val="solid"/>
            <w14:miter w14:lim="400000"/>
          </w14:textOutline>
        </w:rPr>
        <w:t>Umowę sporządzono w dwóch jednobrzmiących egzemplarzach, po jednym dla każdej ze stron.</w:t>
      </w:r>
    </w:p>
    <w:p w:rsidR="00C4304C" w:rsidRPr="00C4304C" w:rsidRDefault="00C4304C" w:rsidP="00E12E27">
      <w:pPr>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shd w:val="clear" w:color="auto" w:fill="FFFFFF"/>
          <w:lang w:val="it-IT" w:eastAsia="pl-PL"/>
          <w14:textOutline w14:w="12700" w14:cap="flat" w14:cmpd="sng" w14:algn="ctr">
            <w14:noFill/>
            <w14:prstDash w14:val="solid"/>
            <w14:miter w14:lim="400000"/>
          </w14:textOutline>
        </w:rPr>
      </w:pPr>
    </w:p>
    <w:tbl>
      <w:tblPr>
        <w:tblStyle w:val="TableNormal2"/>
        <w:tblW w:w="99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2"/>
        <w:gridCol w:w="2268"/>
        <w:gridCol w:w="4253"/>
      </w:tblGrid>
      <w:tr w:rsidR="00C4304C" w:rsidRPr="00C4304C" w:rsidTr="00C4304C">
        <w:trPr>
          <w:trHeight w:val="755"/>
          <w:jc w:val="center"/>
        </w:trPr>
        <w:tc>
          <w:tcPr>
            <w:tcW w:w="3472" w:type="dxa"/>
            <w:tcBorders>
              <w:top w:val="nil"/>
              <w:left w:val="nil"/>
              <w:bottom w:val="nil"/>
              <w:right w:val="nil"/>
            </w:tcBorders>
            <w:shd w:val="clear" w:color="auto" w:fill="auto"/>
            <w:tcMar>
              <w:top w:w="80" w:type="dxa"/>
              <w:left w:w="80" w:type="dxa"/>
              <w:bottom w:w="80" w:type="dxa"/>
              <w:right w:w="98" w:type="dxa"/>
            </w:tcMar>
          </w:tcPr>
          <w:p w:rsidR="00F04484" w:rsidRDefault="00F04484" w:rsidP="00F04484">
            <w:pPr>
              <w:spacing w:after="0" w:line="240" w:lineRule="auto"/>
              <w:ind w:right="18"/>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pPr>
            <w:r>
              <w:rPr>
                <w:rFonts w:eastAsia="Arial Unicode MS"/>
                <w:b/>
                <w:bCs/>
                <w:color w:val="000000"/>
                <w:u w:color="000000"/>
                <w:shd w:val="clear" w:color="auto" w:fill="FFFFFF"/>
                <w:lang w:val="it-IT"/>
                <w14:textOutline w14:w="12700" w14:cap="flat" w14:cmpd="sng" w14:algn="ctr">
                  <w14:noFill/>
                  <w14:prstDash w14:val="solid"/>
                  <w14:miter w14:lim="400000"/>
                </w14:textOutline>
              </w:rPr>
              <w:t xml:space="preserve">              </w:t>
            </w:r>
            <w:r w:rsidR="00C4304C" w:rsidRPr="00C4304C">
              <w:rPr>
                <w:rFonts w:eastAsia="Arial Unicode MS"/>
                <w:b/>
                <w:bCs/>
                <w:color w:val="000000"/>
                <w:u w:color="000000"/>
                <w:shd w:val="clear" w:color="auto" w:fill="FFFFFF"/>
                <w:lang w:val="it-IT"/>
                <w14:textOutline w14:w="12700" w14:cap="flat" w14:cmpd="sng" w14:algn="ctr">
                  <w14:noFill/>
                  <w14:prstDash w14:val="solid"/>
                  <w14:miter w14:lim="400000"/>
                </w14:textOutline>
              </w:rPr>
              <w:t>......................................</w:t>
            </w:r>
            <w:r w:rsidR="006E6325" w:rsidRPr="006E6325">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t xml:space="preserve"> </w:t>
            </w:r>
          </w:p>
          <w:p w:rsidR="00C4304C" w:rsidRPr="00F04484" w:rsidRDefault="006E6325" w:rsidP="00F04484">
            <w:pPr>
              <w:spacing w:after="0" w:line="240" w:lineRule="auto"/>
              <w:ind w:right="18"/>
              <w:jc w:val="center"/>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pPr>
            <w:r w:rsidRPr="006E6325">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t>(pieczęć i podpisy os</w:t>
            </w:r>
            <w:r w:rsidRPr="006E6325">
              <w:rPr>
                <w:rFonts w:eastAsia="Arial Unicode MS"/>
                <w:color w:val="000000"/>
                <w:sz w:val="18"/>
                <w:szCs w:val="18"/>
                <w:u w:color="000000"/>
                <w:shd w:val="clear" w:color="auto" w:fill="FFFFFF"/>
                <w:lang w:val="es-ES_tradnl"/>
                <w14:textOutline w14:w="12700" w14:cap="flat" w14:cmpd="sng" w14:algn="ctr">
                  <w14:noFill/>
                  <w14:prstDash w14:val="solid"/>
                  <w14:miter w14:lim="400000"/>
                </w14:textOutline>
              </w:rPr>
              <w:t>ó</w:t>
            </w:r>
            <w:r w:rsidRPr="006E6325">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t>b reprezentujących Dostawcę)</w:t>
            </w:r>
          </w:p>
        </w:tc>
        <w:tc>
          <w:tcPr>
            <w:tcW w:w="2268" w:type="dxa"/>
            <w:tcBorders>
              <w:top w:val="nil"/>
              <w:left w:val="nil"/>
              <w:bottom w:val="nil"/>
              <w:right w:val="nil"/>
            </w:tcBorders>
            <w:shd w:val="clear" w:color="auto" w:fill="auto"/>
            <w:tcMar>
              <w:top w:w="80" w:type="dxa"/>
              <w:left w:w="80" w:type="dxa"/>
              <w:bottom w:w="80" w:type="dxa"/>
              <w:right w:w="80" w:type="dxa"/>
            </w:tcMar>
          </w:tcPr>
          <w:p w:rsidR="00C4304C" w:rsidRPr="00C4304C" w:rsidRDefault="00C4304C" w:rsidP="006E6325">
            <w:pPr>
              <w:spacing w:after="0" w:line="240" w:lineRule="auto"/>
              <w:rPr>
                <w:rFonts w:eastAsia="Arial Unicode MS"/>
                <w:color w:val="000000"/>
                <w:u w:color="000000"/>
                <w:lang w:val="it-IT"/>
                <w14:textOutline w14:w="12700" w14:cap="flat" w14:cmpd="sng" w14:algn="ctr">
                  <w14:noFill/>
                  <w14:prstDash w14:val="solid"/>
                  <w14:miter w14:lim="400000"/>
                </w14:textOutline>
              </w:rPr>
            </w:pPr>
          </w:p>
        </w:tc>
        <w:tc>
          <w:tcPr>
            <w:tcW w:w="4253" w:type="dxa"/>
            <w:tcBorders>
              <w:top w:val="nil"/>
              <w:left w:val="nil"/>
              <w:bottom w:val="nil"/>
              <w:right w:val="nil"/>
            </w:tcBorders>
            <w:shd w:val="clear" w:color="auto" w:fill="auto"/>
            <w:tcMar>
              <w:top w:w="80" w:type="dxa"/>
              <w:left w:w="789" w:type="dxa"/>
              <w:bottom w:w="80" w:type="dxa"/>
              <w:right w:w="98" w:type="dxa"/>
            </w:tcMar>
          </w:tcPr>
          <w:p w:rsidR="00F04484" w:rsidRDefault="00C4304C" w:rsidP="006E6325">
            <w:pPr>
              <w:spacing w:after="0" w:line="240" w:lineRule="auto"/>
              <w:ind w:left="709" w:right="18" w:hanging="425"/>
              <w:jc w:val="center"/>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pPr>
            <w:r w:rsidRPr="00C4304C">
              <w:rPr>
                <w:rFonts w:eastAsia="Arial Unicode MS"/>
                <w:b/>
                <w:bCs/>
                <w:color w:val="000000"/>
                <w:u w:color="000000"/>
                <w:shd w:val="clear" w:color="auto" w:fill="FFFFFF"/>
                <w:lang w:val="it-IT"/>
                <w14:textOutline w14:w="12700" w14:cap="flat" w14:cmpd="sng" w14:algn="ctr">
                  <w14:noFill/>
                  <w14:prstDash w14:val="solid"/>
                  <w14:miter w14:lim="400000"/>
                </w14:textOutline>
              </w:rPr>
              <w:t>...................................................</w:t>
            </w:r>
          </w:p>
          <w:p w:rsidR="00C4304C" w:rsidRPr="00C4304C" w:rsidRDefault="006E6325" w:rsidP="006E6325">
            <w:pPr>
              <w:spacing w:after="0" w:line="240" w:lineRule="auto"/>
              <w:ind w:left="709" w:right="18" w:hanging="425"/>
              <w:jc w:val="center"/>
              <w:rPr>
                <w:rFonts w:eastAsia="Arial Unicode MS"/>
                <w:color w:val="000000"/>
                <w:u w:color="000000"/>
                <w:lang w:val="it-IT"/>
                <w14:textOutline w14:w="12700" w14:cap="flat" w14:cmpd="sng" w14:algn="ctr">
                  <w14:noFill/>
                  <w14:prstDash w14:val="solid"/>
                  <w14:miter w14:lim="400000"/>
                </w14:textOutline>
              </w:rPr>
            </w:pPr>
            <w:r w:rsidRPr="006E6325">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t>(pieczęć i podpisy os</w:t>
            </w:r>
            <w:r w:rsidRPr="006E6325">
              <w:rPr>
                <w:rFonts w:eastAsia="Arial Unicode MS"/>
                <w:color w:val="000000"/>
                <w:sz w:val="18"/>
                <w:szCs w:val="18"/>
                <w:u w:color="000000"/>
                <w:shd w:val="clear" w:color="auto" w:fill="FFFFFF"/>
                <w:lang w:val="es-ES_tradnl"/>
                <w14:textOutline w14:w="12700" w14:cap="flat" w14:cmpd="sng" w14:algn="ctr">
                  <w14:noFill/>
                  <w14:prstDash w14:val="solid"/>
                  <w14:miter w14:lim="400000"/>
                </w14:textOutline>
              </w:rPr>
              <w:t>ó</w:t>
            </w:r>
            <w:r w:rsidRPr="006E6325">
              <w:rPr>
                <w:rFonts w:eastAsia="Arial Unicode MS"/>
                <w:color w:val="000000"/>
                <w:sz w:val="18"/>
                <w:szCs w:val="18"/>
                <w:u w:color="000000"/>
                <w:shd w:val="clear" w:color="auto" w:fill="FFFFFF"/>
                <w:lang w:val="it-IT"/>
                <w14:textOutline w14:w="12700" w14:cap="flat" w14:cmpd="sng" w14:algn="ctr">
                  <w14:noFill/>
                  <w14:prstDash w14:val="solid"/>
                  <w14:miter w14:lim="400000"/>
                </w14:textOutline>
              </w:rPr>
              <w:t>b reprezentujących Odbiorcę</w:t>
            </w:r>
            <w:r w:rsidRPr="00C4304C">
              <w:rPr>
                <w:rFonts w:eastAsia="Arial Unicode MS"/>
                <w:color w:val="000000"/>
                <w:u w:color="000000"/>
                <w:shd w:val="clear" w:color="auto" w:fill="FFFFFF"/>
                <w:lang w:val="it-IT"/>
                <w14:textOutline w14:w="12700" w14:cap="flat" w14:cmpd="sng" w14:algn="ctr">
                  <w14:noFill/>
                  <w14:prstDash w14:val="solid"/>
                  <w14:miter w14:lim="400000"/>
                </w14:textOutline>
              </w:rPr>
              <w:t>)</w:t>
            </w:r>
          </w:p>
        </w:tc>
      </w:tr>
    </w:tbl>
    <w:p w:rsidR="00C4304C" w:rsidRPr="00C4304C" w:rsidRDefault="00C4304C" w:rsidP="00F04484">
      <w:pPr>
        <w:pBdr>
          <w:top w:val="nil"/>
          <w:left w:val="nil"/>
          <w:bottom w:val="nil"/>
          <w:right w:val="nil"/>
          <w:between w:val="nil"/>
          <w:bar w:val="nil"/>
        </w:pBdr>
        <w:suppressAutoHyphens w:val="0"/>
        <w:spacing w:after="0" w:line="288" w:lineRule="auto"/>
        <w:ind w:left="426" w:right="18" w:hanging="425"/>
        <w:jc w:val="both"/>
        <w:rPr>
          <w:rFonts w:eastAsia="Times New Roman"/>
          <w:b/>
          <w:bCs/>
          <w:color w:val="000000"/>
          <w:u w:color="000000"/>
          <w:bdr w:val="nil"/>
          <w:shd w:val="clear" w:color="auto" w:fill="FFFFFF"/>
          <w:lang w:val="it-IT" w:eastAsia="pl-PL"/>
          <w14:textOutline w14:w="12700" w14:cap="flat" w14:cmpd="sng" w14:algn="ctr">
            <w14:noFill/>
            <w14:prstDash w14:val="solid"/>
            <w14:miter w14:lim="400000"/>
          </w14:textOutline>
        </w:rPr>
      </w:pPr>
      <w:r w:rsidRPr="00C4304C">
        <w:rPr>
          <w:rFonts w:eastAsia="Arial Unicode MS"/>
          <w:b/>
          <w:bCs/>
          <w:color w:val="000000"/>
          <w:u w:color="000000"/>
          <w:bdr w:val="nil"/>
          <w:shd w:val="clear" w:color="auto" w:fill="FFFFFF"/>
          <w:lang w:val="it-IT" w:eastAsia="pl-PL"/>
          <w14:textOutline w14:w="12700" w14:cap="flat" w14:cmpd="sng" w14:algn="ctr">
            <w14:noFill/>
            <w14:prstDash w14:val="solid"/>
            <w14:miter w14:lim="400000"/>
          </w14:textOutline>
        </w:rPr>
        <w:t>Załączniki</w:t>
      </w:r>
    </w:p>
    <w:p w:rsidR="00C4304C" w:rsidRPr="00C4304C" w:rsidRDefault="00C4304C" w:rsidP="00C4304C">
      <w:pPr>
        <w:numPr>
          <w:ilvl w:val="0"/>
          <w:numId w:val="194"/>
        </w:numPr>
        <w:pBdr>
          <w:top w:val="nil"/>
          <w:left w:val="nil"/>
          <w:bottom w:val="nil"/>
          <w:right w:val="nil"/>
          <w:between w:val="nil"/>
          <w:bar w:val="nil"/>
        </w:pBdr>
        <w:suppressAutoHyphens w:val="0"/>
        <w:spacing w:after="0" w:line="288" w:lineRule="auto"/>
        <w:ind w:right="18"/>
        <w:jc w:val="both"/>
        <w:rPr>
          <w:rFonts w:eastAsia="Arial Unicode MS"/>
          <w:color w:val="000000"/>
          <w:u w:color="000000"/>
          <w:bdr w:val="nil"/>
          <w:lang w:val="it-IT" w:eastAsia="pl-PL"/>
          <w14:textOutline w14:w="12700" w14:cap="flat" w14:cmpd="sng" w14:algn="ctr">
            <w14:noFill/>
            <w14:prstDash w14:val="solid"/>
            <w14:miter w14:lim="400000"/>
          </w14:textOutline>
        </w:rPr>
      </w:pPr>
      <w:r w:rsidRPr="00C4304C">
        <w:rPr>
          <w:rFonts w:eastAsia="Arial Unicode MS"/>
          <w:color w:val="000000"/>
          <w:u w:color="000000"/>
          <w:bdr w:val="nil"/>
          <w:shd w:val="clear" w:color="auto" w:fill="FFFFFF"/>
          <w:lang w:val="it-IT" w:eastAsia="pl-PL"/>
          <w14:textOutline w14:w="12700" w14:cap="flat" w14:cmpd="sng" w14:algn="ctr">
            <w14:noFill/>
            <w14:prstDash w14:val="solid"/>
            <w14:miter w14:lim="400000"/>
          </w14:textOutline>
        </w:rPr>
        <w:t>Oferta Dostawcy</w:t>
      </w:r>
    </w:p>
    <w:p w:rsidR="00C4304C" w:rsidRPr="00C4304C" w:rsidRDefault="00C4304C" w:rsidP="00C4304C">
      <w:pPr>
        <w:numPr>
          <w:ilvl w:val="0"/>
          <w:numId w:val="194"/>
        </w:numPr>
        <w:pBdr>
          <w:top w:val="nil"/>
          <w:left w:val="nil"/>
          <w:bottom w:val="nil"/>
          <w:right w:val="nil"/>
          <w:between w:val="nil"/>
          <w:bar w:val="nil"/>
        </w:pBdr>
        <w:suppressAutoHyphens w:val="0"/>
        <w:spacing w:after="0" w:line="288" w:lineRule="auto"/>
        <w:ind w:right="18"/>
        <w:jc w:val="both"/>
        <w:rPr>
          <w:rFonts w:eastAsia="Arial Unicode MS"/>
          <w:color w:val="000000"/>
          <w:u w:color="000000"/>
          <w:bdr w:val="nil"/>
          <w:lang w:val="it-IT" w:eastAsia="pl-PL"/>
          <w14:textOutline w14:w="12700" w14:cap="flat" w14:cmpd="sng" w14:algn="ctr">
            <w14:noFill/>
            <w14:prstDash w14:val="solid"/>
            <w14:miter w14:lim="400000"/>
          </w14:textOutline>
        </w:rPr>
      </w:pPr>
      <w:r w:rsidRPr="00C4304C">
        <w:rPr>
          <w:rFonts w:eastAsia="Arial Unicode MS"/>
          <w:color w:val="000000"/>
          <w:u w:color="000000"/>
          <w:bdr w:val="nil"/>
          <w:shd w:val="clear" w:color="auto" w:fill="FFFFFF"/>
          <w:lang w:val="it-IT" w:eastAsia="pl-PL"/>
          <w14:textOutline w14:w="12700" w14:cap="flat" w14:cmpd="sng" w14:algn="ctr">
            <w14:noFill/>
            <w14:prstDash w14:val="solid"/>
            <w14:miter w14:lim="400000"/>
          </w14:textOutline>
        </w:rPr>
        <w:t>Zakres i harmonogram wdrożenia systemu ...........</w:t>
      </w:r>
    </w:p>
    <w:p w:rsidR="00C4304C" w:rsidRPr="00C4304C" w:rsidRDefault="00C4304C" w:rsidP="00C4304C">
      <w:pPr>
        <w:numPr>
          <w:ilvl w:val="0"/>
          <w:numId w:val="194"/>
        </w:numPr>
        <w:pBdr>
          <w:top w:val="nil"/>
          <w:left w:val="nil"/>
          <w:bottom w:val="nil"/>
          <w:right w:val="nil"/>
          <w:between w:val="nil"/>
          <w:bar w:val="nil"/>
        </w:pBdr>
        <w:suppressAutoHyphens w:val="0"/>
        <w:spacing w:after="0" w:line="288" w:lineRule="auto"/>
        <w:ind w:right="18"/>
        <w:jc w:val="both"/>
        <w:rPr>
          <w:rFonts w:eastAsia="Arial Unicode MS"/>
          <w:color w:val="000000"/>
          <w:u w:color="000000"/>
          <w:bdr w:val="nil"/>
          <w:lang w:val="de-DE" w:eastAsia="pl-PL"/>
          <w14:textOutline w14:w="12700" w14:cap="flat" w14:cmpd="sng" w14:algn="ctr">
            <w14:noFill/>
            <w14:prstDash w14:val="solid"/>
            <w14:miter w14:lim="400000"/>
          </w14:textOutline>
        </w:rPr>
      </w:pPr>
      <w:r w:rsidRPr="00C4304C">
        <w:rPr>
          <w:rFonts w:eastAsia="Arial Unicode MS"/>
          <w:color w:val="000000"/>
          <w:u w:color="000000"/>
          <w:bdr w:val="nil"/>
          <w:shd w:val="clear" w:color="auto" w:fill="FFFFFF"/>
          <w:lang w:val="de-DE" w:eastAsia="pl-PL"/>
          <w14:textOutline w14:w="12700" w14:cap="flat" w14:cmpd="sng" w14:algn="ctr">
            <w14:noFill/>
            <w14:prstDash w14:val="solid"/>
            <w14:miter w14:lim="400000"/>
          </w14:textOutline>
        </w:rPr>
        <w:t>Wz</w:t>
      </w:r>
      <w:r w:rsidRPr="00C4304C">
        <w:rPr>
          <w:rFonts w:eastAsia="Arial Unicode MS"/>
          <w:color w:val="000000"/>
          <w:u w:color="000000"/>
          <w:bdr w:val="nil"/>
          <w:shd w:val="clear" w:color="auto" w:fill="FFFFFF"/>
          <w:lang w:val="es-ES_tradnl" w:eastAsia="pl-PL"/>
          <w14:textOutline w14:w="12700" w14:cap="flat" w14:cmpd="sng" w14:algn="ctr">
            <w14:noFill/>
            <w14:prstDash w14:val="solid"/>
            <w14:miter w14:lim="400000"/>
          </w14:textOutline>
        </w:rPr>
        <w:t>ó</w:t>
      </w:r>
      <w:r w:rsidRPr="00C4304C">
        <w:rPr>
          <w:rFonts w:eastAsia="Arial Unicode MS"/>
          <w:color w:val="000000"/>
          <w:u w:color="000000"/>
          <w:bdr w:val="nil"/>
          <w:shd w:val="clear" w:color="auto" w:fill="FFFFFF"/>
          <w:lang w:val="it-IT" w:eastAsia="pl-PL"/>
          <w14:textOutline w14:w="12700" w14:cap="flat" w14:cmpd="sng" w14:algn="ctr">
            <w14:noFill/>
            <w14:prstDash w14:val="solid"/>
            <w14:miter w14:lim="400000"/>
          </w14:textOutline>
        </w:rPr>
        <w:t>r protokołu odbioru</w:t>
      </w:r>
    </w:p>
    <w:p w:rsidR="00C4304C" w:rsidRPr="00C4304C" w:rsidRDefault="00C4304C" w:rsidP="00C4304C">
      <w:pPr>
        <w:numPr>
          <w:ilvl w:val="0"/>
          <w:numId w:val="194"/>
        </w:numPr>
        <w:pBdr>
          <w:top w:val="nil"/>
          <w:left w:val="nil"/>
          <w:bottom w:val="nil"/>
          <w:right w:val="nil"/>
          <w:between w:val="nil"/>
          <w:bar w:val="nil"/>
        </w:pBdr>
        <w:suppressAutoHyphens w:val="0"/>
        <w:spacing w:after="0" w:line="288" w:lineRule="auto"/>
        <w:ind w:right="18"/>
        <w:jc w:val="both"/>
        <w:rPr>
          <w:rFonts w:eastAsia="Arial Unicode MS"/>
          <w:color w:val="000000"/>
          <w:u w:color="000000"/>
          <w:bdr w:val="nil"/>
          <w:lang w:val="it-IT" w:eastAsia="pl-PL"/>
          <w14:textOutline w14:w="12700" w14:cap="flat" w14:cmpd="sng" w14:algn="ctr">
            <w14:noFill/>
            <w14:prstDash w14:val="solid"/>
            <w14:miter w14:lim="400000"/>
          </w14:textOutline>
        </w:rPr>
      </w:pPr>
      <w:r w:rsidRPr="00C4304C">
        <w:rPr>
          <w:rFonts w:eastAsia="Arial Unicode MS"/>
          <w:color w:val="000000"/>
          <w:u w:color="000000"/>
          <w:bdr w:val="nil"/>
          <w:shd w:val="clear" w:color="auto" w:fill="FFFFFF"/>
          <w:lang w:val="it-IT" w:eastAsia="pl-PL"/>
          <w14:textOutline w14:w="12700" w14:cap="flat" w14:cmpd="sng" w14:algn="ctr">
            <w14:noFill/>
            <w14:prstDash w14:val="solid"/>
            <w14:miter w14:lim="400000"/>
          </w14:textOutline>
        </w:rPr>
        <w:t>Wymagania sprzętowe / środowisko uruchomienia Oprogramowania ..........</w:t>
      </w:r>
    </w:p>
    <w:p w:rsidR="00C4304C" w:rsidRPr="00C4304C" w:rsidRDefault="00C4304C" w:rsidP="00C4304C">
      <w:pPr>
        <w:numPr>
          <w:ilvl w:val="0"/>
          <w:numId w:val="194"/>
        </w:numPr>
        <w:pBdr>
          <w:top w:val="nil"/>
          <w:left w:val="nil"/>
          <w:bottom w:val="nil"/>
          <w:right w:val="nil"/>
          <w:between w:val="nil"/>
          <w:bar w:val="nil"/>
        </w:pBdr>
        <w:suppressAutoHyphens w:val="0"/>
        <w:spacing w:after="0" w:line="288" w:lineRule="auto"/>
        <w:ind w:right="18"/>
        <w:jc w:val="both"/>
        <w:rPr>
          <w:rFonts w:eastAsia="Arial Unicode MS"/>
          <w:color w:val="000000"/>
          <w:u w:color="000000"/>
          <w:bdr w:val="nil"/>
          <w:lang w:val="it-IT" w:eastAsia="pl-PL"/>
          <w14:textOutline w14:w="12700" w14:cap="flat" w14:cmpd="sng" w14:algn="ctr">
            <w14:noFill/>
            <w14:prstDash w14:val="solid"/>
            <w14:miter w14:lim="400000"/>
          </w14:textOutline>
        </w:rPr>
      </w:pPr>
      <w:r w:rsidRPr="00C4304C">
        <w:rPr>
          <w:rFonts w:eastAsia="Arial Unicode MS"/>
          <w:color w:val="000000"/>
          <w:u w:color="000000"/>
          <w:bdr w:val="nil"/>
          <w:shd w:val="clear" w:color="auto" w:fill="FFFFFF"/>
          <w:lang w:val="it-IT" w:eastAsia="pl-PL"/>
          <w14:textOutline w14:w="12700" w14:cap="flat" w14:cmpd="sng" w14:algn="ctr">
            <w14:noFill/>
            <w14:prstDash w14:val="solid"/>
            <w14:miter w14:lim="400000"/>
          </w14:textOutline>
        </w:rPr>
        <w:t>Szczegółowe warunki gwarancji</w:t>
      </w:r>
    </w:p>
    <w:p w:rsidR="00C4304C" w:rsidRPr="00C4304C" w:rsidRDefault="00C4304C" w:rsidP="00C4304C">
      <w:pPr>
        <w:numPr>
          <w:ilvl w:val="0"/>
          <w:numId w:val="195"/>
        </w:numPr>
        <w:pBdr>
          <w:top w:val="nil"/>
          <w:left w:val="nil"/>
          <w:bottom w:val="nil"/>
          <w:right w:val="nil"/>
          <w:between w:val="nil"/>
          <w:bar w:val="nil"/>
        </w:pBdr>
        <w:suppressAutoHyphens w:val="0"/>
        <w:spacing w:after="0" w:line="288" w:lineRule="auto"/>
        <w:ind w:right="18"/>
        <w:jc w:val="both"/>
        <w:rPr>
          <w:rFonts w:eastAsia="Arial Unicode MS" w:cs="Arial Unicode MS"/>
          <w:color w:val="000000"/>
          <w:sz w:val="24"/>
          <w:szCs w:val="24"/>
          <w:u w:color="000000"/>
          <w:bdr w:val="nil"/>
          <w:lang w:val="it-IT" w:eastAsia="pl-PL"/>
          <w14:textOutline w14:w="12700" w14:cap="flat" w14:cmpd="sng" w14:algn="ctr">
            <w14:noFill/>
            <w14:prstDash w14:val="solid"/>
            <w14:miter w14:lim="400000"/>
          </w14:textOutline>
        </w:rPr>
      </w:pPr>
      <w:r w:rsidRPr="00C4304C">
        <w:rPr>
          <w:rFonts w:eastAsia="Arial Unicode MS"/>
          <w:color w:val="000000"/>
          <w:u w:color="000000"/>
          <w:bdr w:val="nil"/>
          <w:shd w:val="clear" w:color="auto" w:fill="FFFFFF"/>
          <w:lang w:val="it-IT" w:eastAsia="pl-PL"/>
          <w14:textOutline w14:w="12700" w14:cap="flat" w14:cmpd="sng" w14:algn="ctr">
            <w14:noFill/>
            <w14:prstDash w14:val="solid"/>
            <w14:miter w14:lim="400000"/>
          </w14:textOutline>
        </w:rPr>
        <w:t>Umowa Powierzenia Przetwarzania Danych Osobowych</w:t>
      </w:r>
    </w:p>
    <w:p w:rsidR="00C4304C" w:rsidRPr="00C4304C" w:rsidRDefault="00C4304C" w:rsidP="00C4304C">
      <w:pPr>
        <w:pBdr>
          <w:top w:val="nil"/>
          <w:left w:val="nil"/>
          <w:bottom w:val="nil"/>
          <w:right w:val="nil"/>
          <w:between w:val="nil"/>
          <w:bar w:val="nil"/>
        </w:pBdr>
        <w:suppressAutoHyphens w:val="0"/>
        <w:spacing w:after="0" w:line="288" w:lineRule="auto"/>
        <w:ind w:left="1080" w:right="18"/>
        <w:jc w:val="both"/>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right"/>
        <w:rPr>
          <w:rFonts w:eastAsia="Times New Roman"/>
          <w:color w:val="000000"/>
          <w:u w:color="000000"/>
          <w:bdr w:val="nil"/>
          <w:shd w:val="clear" w:color="auto" w:fill="FFFFFF"/>
          <w:lang w:val="it-IT" w:eastAsia="pl-PL"/>
          <w14:textOutline w14:w="12700" w14:cap="flat" w14:cmpd="sng" w14:algn="ctr">
            <w14:noFill/>
            <w14:prstDash w14:val="solid"/>
            <w14:miter w14:lim="400000"/>
          </w14:textOutline>
        </w:rPr>
      </w:pPr>
    </w:p>
    <w:p w:rsidR="00B5759B" w:rsidRDefault="00B5759B" w:rsidP="00C4304C">
      <w:pPr>
        <w:pBdr>
          <w:top w:val="nil"/>
          <w:left w:val="nil"/>
          <w:bottom w:val="nil"/>
          <w:right w:val="nil"/>
          <w:between w:val="nil"/>
          <w:bar w:val="nil"/>
        </w:pBdr>
        <w:suppressAutoHyphens w:val="0"/>
        <w:spacing w:after="0" w:line="288" w:lineRule="auto"/>
        <w:ind w:right="18"/>
        <w:jc w:val="right"/>
        <w:rPr>
          <w:rFonts w:eastAsia="Arial Unicode MS" w:cs="Arial Unicode MS"/>
          <w:i/>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B5759B" w:rsidRDefault="00B5759B" w:rsidP="00C4304C">
      <w:pPr>
        <w:pBdr>
          <w:top w:val="nil"/>
          <w:left w:val="nil"/>
          <w:bottom w:val="nil"/>
          <w:right w:val="nil"/>
          <w:between w:val="nil"/>
          <w:bar w:val="nil"/>
        </w:pBdr>
        <w:suppressAutoHyphens w:val="0"/>
        <w:spacing w:after="0" w:line="288" w:lineRule="auto"/>
        <w:ind w:right="18"/>
        <w:jc w:val="right"/>
        <w:rPr>
          <w:rFonts w:eastAsia="Arial Unicode MS" w:cs="Arial Unicode MS"/>
          <w:i/>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7C3E06" w:rsidRDefault="007C3E06" w:rsidP="00C4304C">
      <w:pPr>
        <w:pBdr>
          <w:top w:val="nil"/>
          <w:left w:val="nil"/>
          <w:bottom w:val="nil"/>
          <w:right w:val="nil"/>
          <w:between w:val="nil"/>
          <w:bar w:val="nil"/>
        </w:pBdr>
        <w:suppressAutoHyphens w:val="0"/>
        <w:spacing w:after="0" w:line="288" w:lineRule="auto"/>
        <w:ind w:right="18"/>
        <w:jc w:val="right"/>
        <w:rPr>
          <w:rFonts w:eastAsia="Arial Unicode MS" w:cs="Arial Unicode MS"/>
          <w:i/>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jc w:val="right"/>
        <w:rPr>
          <w:rFonts w:eastAsia="Times New Roman"/>
          <w:i/>
          <w:color w:val="000000"/>
          <w:u w:color="000000"/>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cs="Arial Unicode MS"/>
          <w:i/>
          <w:color w:val="000000"/>
          <w:u w:color="000000"/>
          <w:bdr w:val="nil"/>
          <w:shd w:val="clear" w:color="auto" w:fill="FFFFFF"/>
          <w:lang w:val="it-IT" w:eastAsia="pl-PL"/>
          <w14:textOutline w14:w="12700" w14:cap="flat" w14:cmpd="sng" w14:algn="ctr">
            <w14:noFill/>
            <w14:prstDash w14:val="solid"/>
            <w14:miter w14:lim="400000"/>
          </w14:textOutline>
        </w:rPr>
        <w:t>Załącznik nr 2</w:t>
      </w:r>
      <w:r w:rsidR="00B5759B" w:rsidRPr="00E12E27">
        <w:rPr>
          <w:rFonts w:eastAsia="Arial Unicode MS" w:cs="Arial Unicode MS"/>
          <w:i/>
          <w:color w:val="000000"/>
          <w:u w:color="000000"/>
          <w:bdr w:val="nil"/>
          <w:shd w:val="clear" w:color="auto" w:fill="FFFFFF"/>
          <w:lang w:val="it-IT" w:eastAsia="pl-PL"/>
          <w14:textOutline w14:w="12700" w14:cap="flat" w14:cmpd="sng" w14:algn="ctr">
            <w14:noFill/>
            <w14:prstDash w14:val="solid"/>
            <w14:miter w14:lim="400000"/>
          </w14:textOutline>
        </w:rPr>
        <w:t xml:space="preserve"> do umowy</w:t>
      </w:r>
    </w:p>
    <w:p w:rsidR="00B5759B" w:rsidRPr="00E12E27" w:rsidRDefault="00B5759B" w:rsidP="00C4304C">
      <w:pPr>
        <w:pBdr>
          <w:top w:val="nil"/>
          <w:left w:val="nil"/>
          <w:bottom w:val="nil"/>
          <w:right w:val="nil"/>
          <w:between w:val="nil"/>
          <w:bar w:val="nil"/>
        </w:pBdr>
        <w:suppressAutoHyphens w:val="0"/>
        <w:spacing w:after="0" w:line="288" w:lineRule="auto"/>
        <w:ind w:right="18"/>
        <w:jc w:val="both"/>
        <w:rPr>
          <w:rFonts w:eastAsia="Times New Roman"/>
          <w:color w:val="000000"/>
          <w:u w:color="000000"/>
          <w:bdr w:val="nil"/>
          <w:shd w:val="clear" w:color="auto" w:fill="FFFFFF"/>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u w:color="000000"/>
          <w:bdr w:val="nil"/>
          <w:lang w:val="it-IT" w:eastAsia="pl-PL"/>
          <w14:textOutline w14:w="12700" w14:cap="flat" w14:cmpd="sng" w14:algn="ctr">
            <w14:noFill/>
            <w14:prstDash w14:val="solid"/>
            <w14:miter w14:lim="400000"/>
          </w14:textOutline>
        </w:rPr>
      </w:pPr>
      <w:r w:rsidRPr="00E12E27">
        <w:rPr>
          <w:rFonts w:eastAsia="Arial Unicode MS" w:cs="Arial Unicode MS"/>
          <w:color w:val="000000"/>
          <w:u w:color="000000"/>
          <w:bdr w:val="nil"/>
          <w:shd w:val="clear" w:color="auto" w:fill="FFFFFF"/>
          <w:lang w:val="it-IT" w:eastAsia="pl-PL"/>
          <w14:textOutline w14:w="12700" w14:cap="flat" w14:cmpd="sng" w14:algn="ctr">
            <w14:noFill/>
            <w14:prstDash w14:val="solid"/>
            <w14:miter w14:lim="400000"/>
          </w14:textOutline>
        </w:rPr>
        <w:t>Zakres i harmonogram wdrożenia systemu ................</w:t>
      </w:r>
    </w:p>
    <w:p w:rsidR="00C4304C" w:rsidRPr="00C4304C" w:rsidRDefault="00C4304C" w:rsidP="00C4304C">
      <w:pPr>
        <w:pBdr>
          <w:top w:val="nil"/>
          <w:left w:val="nil"/>
          <w:bottom w:val="nil"/>
          <w:right w:val="nil"/>
          <w:between w:val="nil"/>
          <w:bar w:val="nil"/>
        </w:pBdr>
        <w:suppressAutoHyphens w:val="0"/>
        <w:spacing w:after="0" w:line="288" w:lineRule="auto"/>
        <w:ind w:right="18"/>
        <w:rPr>
          <w:rFonts w:eastAsia="Times New Roman"/>
          <w:color w:val="000000"/>
          <w:sz w:val="24"/>
          <w:szCs w:val="24"/>
          <w:u w:color="000000"/>
          <w:bdr w:val="nil"/>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rPr>
          <w:rFonts w:eastAsia="Times New Roman"/>
          <w:color w:val="000000"/>
          <w:sz w:val="24"/>
          <w:szCs w:val="24"/>
          <w:u w:color="000000"/>
          <w:bdr w:val="nil"/>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both"/>
        <w:rPr>
          <w:rFonts w:ascii="Calibri" w:eastAsia="Arial Unicode MS" w:hAnsi="Calibri" w:cs="Arial Unicode MS"/>
          <w:color w:val="000000"/>
          <w:u w:color="000000"/>
          <w:bdr w:val="nil"/>
          <w:lang w:val="it-IT" w:eastAsia="pl-PL"/>
          <w14:textOutline w14:w="12700" w14:cap="flat" w14:cmpd="sng" w14:algn="ctr">
            <w14:noFill/>
            <w14:prstDash w14:val="solid"/>
            <w14:miter w14:lim="400000"/>
          </w14:textOutline>
        </w:rPr>
      </w:pPr>
      <w:r w:rsidRPr="00C4304C">
        <w:rPr>
          <w:rFonts w:ascii="Arial Unicode MS" w:eastAsia="Arial Unicode MS" w:hAnsi="Arial Unicode MS" w:cs="Arial Unicode MS"/>
          <w:color w:val="000000"/>
          <w:sz w:val="24"/>
          <w:szCs w:val="24"/>
          <w:u w:color="000000"/>
          <w:bdr w:val="nil"/>
          <w:lang w:val="it-IT" w:eastAsia="pl-PL"/>
          <w14:textOutline w14:w="12700" w14:cap="flat" w14:cmpd="sng" w14:algn="ctr">
            <w14:noFill/>
            <w14:prstDash w14:val="solid"/>
            <w14:miter w14:lim="400000"/>
          </w14:textOutline>
        </w:rPr>
        <w:br w:type="page"/>
      </w:r>
    </w:p>
    <w:p w:rsidR="00C4304C" w:rsidRPr="00E12E27" w:rsidRDefault="00C4304C" w:rsidP="00C4304C">
      <w:pPr>
        <w:pBdr>
          <w:top w:val="nil"/>
          <w:left w:val="nil"/>
          <w:bottom w:val="nil"/>
          <w:right w:val="nil"/>
          <w:between w:val="nil"/>
          <w:bar w:val="nil"/>
        </w:pBdr>
        <w:suppressAutoHyphens w:val="0"/>
        <w:spacing w:after="0" w:line="288" w:lineRule="auto"/>
        <w:ind w:right="18"/>
        <w:jc w:val="right"/>
        <w:rPr>
          <w:rFonts w:eastAsia="Times New Roman"/>
          <w:i/>
          <w:color w:val="000000"/>
          <w:u w:color="000000"/>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cs="Arial Unicode MS"/>
          <w:i/>
          <w:color w:val="000000"/>
          <w:u w:color="000000"/>
          <w:bdr w:val="nil"/>
          <w:shd w:val="clear" w:color="auto" w:fill="FFFFFF"/>
          <w:lang w:val="it-IT" w:eastAsia="pl-PL"/>
          <w14:textOutline w14:w="12700" w14:cap="flat" w14:cmpd="sng" w14:algn="ctr">
            <w14:noFill/>
            <w14:prstDash w14:val="solid"/>
            <w14:miter w14:lim="400000"/>
          </w14:textOutline>
        </w:rPr>
        <w:t>Załącznik nr 3</w:t>
      </w:r>
      <w:r w:rsidR="00B5759B" w:rsidRPr="00E12E27">
        <w:rPr>
          <w:rFonts w:eastAsia="Arial Unicode MS" w:cs="Arial Unicode MS"/>
          <w:i/>
          <w:color w:val="000000"/>
          <w:u w:color="000000"/>
          <w:bdr w:val="nil"/>
          <w:shd w:val="clear" w:color="auto" w:fill="FFFFFF"/>
          <w:lang w:val="it-IT" w:eastAsia="pl-PL"/>
          <w14:textOutline w14:w="12700" w14:cap="flat" w14:cmpd="sng" w14:algn="ctr">
            <w14:noFill/>
            <w14:prstDash w14:val="solid"/>
            <w14:miter w14:lim="400000"/>
          </w14:textOutline>
        </w:rPr>
        <w:t xml:space="preserve"> do umowy</w:t>
      </w:r>
    </w:p>
    <w:p w:rsidR="00C4304C" w:rsidRPr="00E12E27" w:rsidRDefault="00C4304C" w:rsidP="00C4304C">
      <w:pPr>
        <w:pBdr>
          <w:top w:val="nil"/>
          <w:left w:val="nil"/>
          <w:bottom w:val="nil"/>
          <w:right w:val="nil"/>
          <w:between w:val="nil"/>
          <w:bar w:val="nil"/>
        </w:pBdr>
        <w:suppressAutoHyphens w:val="0"/>
        <w:spacing w:after="0" w:line="288" w:lineRule="auto"/>
        <w:ind w:right="18"/>
        <w:jc w:val="both"/>
        <w:rPr>
          <w:rFonts w:eastAsia="Times New Roman"/>
          <w:color w:val="000000"/>
          <w:u w:color="000000"/>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cs="Arial Unicode MS"/>
          <w:color w:val="000000"/>
          <w:u w:color="000000"/>
          <w:bdr w:val="nil"/>
          <w:shd w:val="clear" w:color="auto" w:fill="FFFFFF"/>
          <w:lang w:val="de-DE" w:eastAsia="pl-PL"/>
          <w14:textOutline w14:w="12700" w14:cap="flat" w14:cmpd="sng" w14:algn="ctr">
            <w14:noFill/>
            <w14:prstDash w14:val="solid"/>
            <w14:miter w14:lim="400000"/>
          </w14:textOutline>
        </w:rPr>
        <w:t>Wz</w:t>
      </w:r>
      <w:r w:rsidRPr="00E12E27">
        <w:rPr>
          <w:rFonts w:eastAsia="Arial Unicode MS" w:cs="Arial Unicode MS"/>
          <w:color w:val="000000"/>
          <w:u w:color="000000"/>
          <w:bdr w:val="nil"/>
          <w:shd w:val="clear" w:color="auto" w:fill="FFFFFF"/>
          <w:lang w:val="es-ES_tradnl" w:eastAsia="pl-PL"/>
          <w14:textOutline w14:w="12700" w14:cap="flat" w14:cmpd="sng" w14:algn="ctr">
            <w14:noFill/>
            <w14:prstDash w14:val="solid"/>
            <w14:miter w14:lim="400000"/>
          </w14:textOutline>
        </w:rPr>
        <w:t>ó</w:t>
      </w:r>
      <w:r w:rsidRPr="00E12E27">
        <w:rPr>
          <w:rFonts w:eastAsia="Arial Unicode MS" w:cs="Arial Unicode MS"/>
          <w:color w:val="000000"/>
          <w:u w:color="000000"/>
          <w:bdr w:val="nil"/>
          <w:shd w:val="clear" w:color="auto" w:fill="FFFFFF"/>
          <w:lang w:val="it-IT" w:eastAsia="pl-PL"/>
          <w14:textOutline w14:w="12700" w14:cap="flat" w14:cmpd="sng" w14:algn="ctr">
            <w14:noFill/>
            <w14:prstDash w14:val="solid"/>
            <w14:miter w14:lim="400000"/>
          </w14:textOutline>
        </w:rPr>
        <w:t>r protokołu odbioru</w:t>
      </w:r>
    </w:p>
    <w:p w:rsidR="00C4304C" w:rsidRPr="00C4304C" w:rsidRDefault="00C4304C" w:rsidP="00C4304C">
      <w:pPr>
        <w:pBdr>
          <w:top w:val="nil"/>
          <w:left w:val="nil"/>
          <w:bottom w:val="nil"/>
          <w:right w:val="nil"/>
          <w:between w:val="nil"/>
          <w:bar w:val="nil"/>
        </w:pBdr>
        <w:suppressAutoHyphens w:val="0"/>
        <w:spacing w:after="0" w:line="288" w:lineRule="auto"/>
        <w:ind w:right="18"/>
        <w:jc w:val="both"/>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r w:rsidRPr="00C4304C">
        <w:rPr>
          <w:rFonts w:eastAsia="Arial Unicode MS" w:cs="Arial Unicode MS"/>
          <w:color w:val="000000"/>
          <w:sz w:val="24"/>
          <w:szCs w:val="24"/>
          <w:u w:color="000000"/>
          <w:bdr w:val="nil"/>
          <w:shd w:val="clear" w:color="auto" w:fill="FFFFFF"/>
          <w:lang w:val="it-IT" w:eastAsia="pl-PL"/>
          <w14:textOutline w14:w="12700" w14:cap="flat" w14:cmpd="sng" w14:algn="ctr">
            <w14:noFill/>
            <w14:prstDash w14:val="solid"/>
            <w14:miter w14:lim="400000"/>
          </w14:textOutline>
        </w:rPr>
        <w:t>…….. dnia ……. / ……… / ……………</w:t>
      </w:r>
    </w:p>
    <w:p w:rsidR="00E12E27" w:rsidRDefault="00E12E27" w:rsidP="00C4304C">
      <w:pPr>
        <w:pBdr>
          <w:top w:val="nil"/>
          <w:left w:val="nil"/>
          <w:bottom w:val="nil"/>
          <w:right w:val="nil"/>
          <w:between w:val="nil"/>
          <w:bar w:val="nil"/>
        </w:pBdr>
        <w:suppressAutoHyphens w:val="0"/>
        <w:spacing w:after="0" w:line="288" w:lineRule="auto"/>
        <w:ind w:right="18"/>
        <w:jc w:val="center"/>
        <w:rPr>
          <w:rFonts w:eastAsia="Arial Unicode MS" w:cs="Arial Unicode MS"/>
          <w:b/>
          <w:bCs/>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r w:rsidRPr="00C4304C">
        <w:rPr>
          <w:rFonts w:eastAsia="Arial Unicode MS" w:cs="Arial Unicode MS"/>
          <w:b/>
          <w:bCs/>
          <w:color w:val="000000"/>
          <w:sz w:val="24"/>
          <w:szCs w:val="24"/>
          <w:u w:color="000000"/>
          <w:bdr w:val="nil"/>
          <w:shd w:val="clear" w:color="auto" w:fill="FFFFFF"/>
          <w:lang w:val="it-IT" w:eastAsia="pl-PL"/>
          <w14:textOutline w14:w="12700" w14:cap="flat" w14:cmpd="sng" w14:algn="ctr">
            <w14:noFill/>
            <w14:prstDash w14:val="solid"/>
            <w14:miter w14:lim="400000"/>
          </w14:textOutline>
        </w:rPr>
        <w:t>Protokół odbioru</w:t>
      </w:r>
    </w:p>
    <w:tbl>
      <w:tblPr>
        <w:tblStyle w:val="TableNormal2"/>
        <w:tblW w:w="87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11"/>
        <w:gridCol w:w="492"/>
        <w:gridCol w:w="1092"/>
        <w:gridCol w:w="3160"/>
      </w:tblGrid>
      <w:tr w:rsidR="00C4304C" w:rsidRPr="00C4304C" w:rsidTr="00740566">
        <w:trPr>
          <w:trHeight w:val="952"/>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E12E27" w:rsidRDefault="00C4304C" w:rsidP="00740566">
            <w:pPr>
              <w:spacing w:after="0" w:line="360" w:lineRule="auto"/>
              <w:ind w:right="17"/>
              <w:jc w:val="both"/>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Dostawca:</w:t>
            </w:r>
          </w:p>
          <w:p w:rsidR="00740566" w:rsidRPr="00740566" w:rsidRDefault="00740566" w:rsidP="00740566">
            <w:pPr>
              <w:spacing w:after="0" w:line="360" w:lineRule="auto"/>
              <w:ind w:right="17"/>
              <w:jc w:val="both"/>
              <w:rPr>
                <w:rFonts w:eastAsia="Arial Unicode MS" w:cs="Arial Unicode MS"/>
                <w:color w:val="000000"/>
                <w:sz w:val="10"/>
                <w:szCs w:val="10"/>
                <w:u w:color="000000"/>
                <w:shd w:val="clear" w:color="auto" w:fill="FFFFFF"/>
                <w:lang w:val="it-IT"/>
                <w14:textOutline w14:w="12700" w14:cap="flat" w14:cmpd="sng" w14:algn="ctr">
                  <w14:noFill/>
                  <w14:prstDash w14:val="solid"/>
                  <w14:miter w14:lim="400000"/>
                </w14:textOutline>
              </w:rPr>
            </w:pPr>
          </w:p>
          <w:p w:rsidR="00C4304C" w:rsidRPr="00C4304C" w:rsidRDefault="00C4304C" w:rsidP="00740566">
            <w:pPr>
              <w:spacing w:after="0" w:line="360" w:lineRule="auto"/>
              <w:ind w:right="17"/>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C4304C">
              <w:rPr>
                <w:rFonts w:eastAsia="Arial Unicode MS" w:cs="Arial Unicode MS"/>
                <w:color w:val="000000"/>
                <w:sz w:val="24"/>
                <w:szCs w:val="24"/>
                <w:u w:color="000000"/>
                <w:shd w:val="clear" w:color="auto" w:fill="FFFFFF"/>
                <w:lang w:val="pt-PT"/>
                <w14:textOutline w14:w="12700" w14:cap="flat" w14:cmpd="sng" w14:algn="ctr">
                  <w14:noFill/>
                  <w14:prstDash w14:val="solid"/>
                  <w14:miter w14:lim="400000"/>
                </w14:textOutline>
              </w:rPr>
              <w:t xml:space="preserve">..........................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E12E27" w:rsidRDefault="00C4304C" w:rsidP="00C4304C">
            <w:pPr>
              <w:spacing w:after="0" w:line="360" w:lineRule="auto"/>
              <w:ind w:right="18"/>
              <w:jc w:val="both"/>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Odbiorca:</w:t>
            </w:r>
          </w:p>
          <w:p w:rsidR="00740566" w:rsidRPr="00740566" w:rsidRDefault="00740566" w:rsidP="00C4304C">
            <w:pPr>
              <w:spacing w:after="0" w:line="360" w:lineRule="auto"/>
              <w:ind w:right="18"/>
              <w:jc w:val="both"/>
              <w:rPr>
                <w:rFonts w:eastAsia="Arial Unicode MS" w:cs="Arial Unicode MS"/>
                <w:color w:val="000000"/>
                <w:sz w:val="10"/>
                <w:szCs w:val="10"/>
                <w:u w:color="000000"/>
                <w:shd w:val="clear" w:color="auto" w:fill="FFFFFF"/>
                <w:lang w:val="it-IT"/>
                <w14:textOutline w14:w="12700" w14:cap="flat" w14:cmpd="sng" w14:algn="ctr">
                  <w14:noFill/>
                  <w14:prstDash w14:val="solid"/>
                  <w14:miter w14:lim="400000"/>
                </w14:textOutline>
              </w:rPr>
            </w:pPr>
          </w:p>
          <w:p w:rsidR="00C4304C" w:rsidRPr="00C4304C"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C4304C">
              <w:rPr>
                <w:rFonts w:eastAsia="Arial Unicode MS" w:cs="Arial Unicode MS"/>
                <w:color w:val="000000"/>
                <w:sz w:val="24"/>
                <w:szCs w:val="24"/>
                <w:u w:color="000000"/>
                <w:shd w:val="clear" w:color="auto" w:fill="FFFFFF"/>
                <w:lang w:val="it-IT"/>
                <w14:textOutline w14:w="12700" w14:cap="flat" w14:cmpd="sng" w14:algn="ctr">
                  <w14:noFill/>
                  <w14:prstDash w14:val="solid"/>
                  <w14:miter w14:lim="400000"/>
                </w14:textOutline>
              </w:rPr>
              <w:t>………………………………….</w:t>
            </w:r>
          </w:p>
        </w:tc>
      </w:tr>
      <w:tr w:rsidR="00C4304C" w:rsidRPr="00C4304C" w:rsidTr="00740566">
        <w:trPr>
          <w:trHeight w:val="1053"/>
          <w:jc w:val="center"/>
        </w:trPr>
        <w:tc>
          <w:tcPr>
            <w:tcW w:w="87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Default="00C4304C" w:rsidP="00C4304C">
            <w:pPr>
              <w:spacing w:after="0" w:line="360" w:lineRule="auto"/>
              <w:ind w:right="18"/>
              <w:jc w:val="both"/>
              <w:rPr>
                <w:rFonts w:eastAsia="Arial Unicode MS" w:cs="Arial Unicode MS"/>
                <w:i/>
                <w:iCs/>
                <w:color w:val="000000"/>
                <w:sz w:val="18"/>
                <w:szCs w:val="18"/>
                <w:u w:color="000000"/>
                <w:shd w:val="clear" w:color="auto" w:fill="FFFFFF"/>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Protokół odbioru</w:t>
            </w:r>
            <w:r w:rsidRPr="00C4304C">
              <w:rPr>
                <w:rFonts w:eastAsia="Arial Unicode MS" w:cs="Arial Unicode MS"/>
                <w:color w:val="000000"/>
                <w:sz w:val="24"/>
                <w:szCs w:val="24"/>
                <w:u w:color="000000"/>
                <w:shd w:val="clear" w:color="auto" w:fill="FFFFFF"/>
                <w:lang w:val="it-IT"/>
                <w14:textOutline w14:w="12700" w14:cap="flat" w14:cmpd="sng" w14:algn="ctr">
                  <w14:noFill/>
                  <w14:prstDash w14:val="solid"/>
                  <w14:miter w14:lim="400000"/>
                </w14:textOutline>
              </w:rPr>
              <w:t xml:space="preserve">  </w:t>
            </w:r>
            <w:r w:rsidRPr="00F04484">
              <w:rPr>
                <w:rFonts w:eastAsia="Arial Unicode MS" w:cs="Arial Unicode MS"/>
                <w:i/>
                <w:iCs/>
                <w:color w:val="000000"/>
                <w:sz w:val="18"/>
                <w:szCs w:val="18"/>
                <w:u w:color="000000"/>
                <w:shd w:val="clear" w:color="auto" w:fill="FFFFFF"/>
                <w:lang w:val="it-IT"/>
                <w14:textOutline w14:w="12700" w14:cap="flat" w14:cmpd="sng" w14:algn="ctr">
                  <w14:noFill/>
                  <w14:prstDash w14:val="solid"/>
                  <w14:miter w14:lim="400000"/>
                </w14:textOutline>
              </w:rPr>
              <w:t>(nazwa protokołu, wariantowo nazwa Części lub Etapu)</w:t>
            </w:r>
          </w:p>
          <w:p w:rsidR="00740566" w:rsidRPr="00740566" w:rsidRDefault="00740566" w:rsidP="00C4304C">
            <w:pPr>
              <w:spacing w:after="0" w:line="360" w:lineRule="auto"/>
              <w:ind w:right="18"/>
              <w:jc w:val="both"/>
              <w:rPr>
                <w:rFonts w:eastAsia="Times New Roman"/>
                <w:color w:val="000000"/>
                <w:sz w:val="10"/>
                <w:szCs w:val="10"/>
                <w:u w:color="000000"/>
                <w:shd w:val="clear" w:color="auto" w:fill="FFFFFF"/>
                <w:lang w:val="it-IT"/>
                <w14:textOutline w14:w="12700" w14:cap="flat" w14:cmpd="sng" w14:algn="ctr">
                  <w14:noFill/>
                  <w14:prstDash w14:val="solid"/>
                  <w14:miter w14:lim="400000"/>
                </w14:textOutline>
              </w:rPr>
            </w:pPr>
          </w:p>
          <w:p w:rsidR="00C4304C" w:rsidRPr="00740566"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740566">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t>
            </w:r>
            <w:r w:rsidR="00740566">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t>
            </w:r>
          </w:p>
        </w:tc>
      </w:tr>
      <w:tr w:rsidR="00C4304C" w:rsidRPr="00C4304C" w:rsidTr="00C4304C">
        <w:trPr>
          <w:trHeight w:val="785"/>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C4304C"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Rzeczywisty czas trwania etapu</w:t>
            </w:r>
            <w:r w:rsidRPr="00C4304C">
              <w:rPr>
                <w:rFonts w:eastAsia="Arial Unicode MS" w:cs="Arial Unicode MS"/>
                <w:color w:val="000000"/>
                <w:sz w:val="24"/>
                <w:szCs w:val="24"/>
                <w:u w:color="000000"/>
                <w:shd w:val="clear" w:color="auto" w:fill="FFFFFF"/>
                <w:lang w:val="it-IT"/>
                <w14:textOutline w14:w="12700" w14:cap="flat" w14:cmpd="sng" w14:algn="ctr">
                  <w14:noFill/>
                  <w14:prstDash w14:val="solid"/>
                  <w14:miter w14:lim="400000"/>
                </w14:textOutline>
              </w:rPr>
              <w:t xml:space="preserve"> </w:t>
            </w:r>
            <w:r w:rsidRPr="00F04484">
              <w:rPr>
                <w:rFonts w:eastAsia="Arial Unicode MS" w:cs="Arial Unicode MS"/>
                <w:i/>
                <w:iCs/>
                <w:color w:val="000000"/>
                <w:sz w:val="18"/>
                <w:szCs w:val="18"/>
                <w:u w:color="000000"/>
                <w:shd w:val="clear" w:color="auto" w:fill="FFFFFF"/>
                <w:lang w:val="it-IT"/>
                <w14:textOutline w14:w="12700" w14:cap="flat" w14:cmpd="sng" w14:algn="ctr">
                  <w14:noFill/>
                  <w14:prstDash w14:val="solid"/>
                  <w14:miter w14:lim="400000"/>
                </w14:textOutline>
              </w:rPr>
              <w:t>(daty od – do)</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304C" w:rsidRPr="00C4304C" w:rsidRDefault="00C4304C" w:rsidP="00C4304C">
            <w:pPr>
              <w:rPr>
                <w:rFonts w:ascii="Calibri" w:eastAsia="Arial Unicode MS" w:hAnsi="Calibri" w:cs="Arial Unicode MS"/>
                <w:color w:val="000000"/>
                <w:u w:color="000000"/>
                <w:lang w:val="it-IT"/>
                <w14:textOutline w14:w="12700" w14:cap="flat" w14:cmpd="sng" w14:algn="ctr">
                  <w14:noFill/>
                  <w14:prstDash w14:val="solid"/>
                  <w14:miter w14:lim="400000"/>
                </w14:textOutline>
              </w:rPr>
            </w:pPr>
          </w:p>
        </w:tc>
      </w:tr>
      <w:tr w:rsidR="00C4304C" w:rsidRPr="00C4304C" w:rsidTr="00C4304C">
        <w:trPr>
          <w:trHeight w:val="340"/>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E12E27"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Przyczyna ewentualnego wydłużenia:</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304C" w:rsidRPr="00C4304C" w:rsidRDefault="00C4304C" w:rsidP="00C4304C">
            <w:pPr>
              <w:rPr>
                <w:rFonts w:ascii="Calibri" w:eastAsia="Arial Unicode MS" w:hAnsi="Calibri" w:cs="Arial Unicode MS"/>
                <w:color w:val="000000"/>
                <w:u w:color="000000"/>
                <w:lang w:val="it-IT"/>
                <w14:textOutline w14:w="12700" w14:cap="flat" w14:cmpd="sng" w14:algn="ctr">
                  <w14:noFill/>
                  <w14:prstDash w14:val="solid"/>
                  <w14:miter w14:lim="400000"/>
                </w14:textOutline>
              </w:rPr>
            </w:pPr>
          </w:p>
        </w:tc>
      </w:tr>
      <w:tr w:rsidR="00C4304C" w:rsidRPr="00C4304C" w:rsidTr="00C4304C">
        <w:trPr>
          <w:trHeight w:val="785"/>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E12E27"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Produkty odebrane:</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304C" w:rsidRPr="00C4304C" w:rsidRDefault="00C4304C" w:rsidP="00C4304C">
            <w:pPr>
              <w:rPr>
                <w:rFonts w:ascii="Calibri" w:eastAsia="Arial Unicode MS" w:hAnsi="Calibri" w:cs="Arial Unicode MS"/>
                <w:color w:val="000000"/>
                <w:u w:color="000000"/>
                <w:lang w:val="it-IT"/>
                <w14:textOutline w14:w="12700" w14:cap="flat" w14:cmpd="sng" w14:algn="ctr">
                  <w14:noFill/>
                  <w14:prstDash w14:val="solid"/>
                  <w14:miter w14:lim="400000"/>
                </w14:textOutline>
              </w:rPr>
            </w:pPr>
          </w:p>
        </w:tc>
      </w:tr>
      <w:tr w:rsidR="00C4304C" w:rsidRPr="00C4304C" w:rsidTr="00C4304C">
        <w:trPr>
          <w:trHeight w:val="785"/>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E12E27"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Załączniki:</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304C" w:rsidRPr="00C4304C" w:rsidRDefault="00C4304C" w:rsidP="00C4304C">
            <w:pPr>
              <w:rPr>
                <w:rFonts w:ascii="Calibri" w:eastAsia="Arial Unicode MS" w:hAnsi="Calibri" w:cs="Arial Unicode MS"/>
                <w:color w:val="000000"/>
                <w:u w:color="000000"/>
                <w:lang w:val="it-IT"/>
                <w14:textOutline w14:w="12700" w14:cap="flat" w14:cmpd="sng" w14:algn="ctr">
                  <w14:noFill/>
                  <w14:prstDash w14:val="solid"/>
                  <w14:miter w14:lim="400000"/>
                </w14:textOutline>
              </w:rPr>
            </w:pPr>
          </w:p>
        </w:tc>
      </w:tr>
      <w:tr w:rsidR="00C4304C" w:rsidRPr="00C4304C" w:rsidTr="00C4304C">
        <w:trPr>
          <w:trHeight w:val="1230"/>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rsidR="00C4304C" w:rsidRPr="00E12E27"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Wnioski i zalecenia odbiorcze:</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4304C" w:rsidRPr="00C4304C" w:rsidRDefault="00C4304C" w:rsidP="00C4304C">
            <w:pPr>
              <w:rPr>
                <w:rFonts w:ascii="Calibri" w:eastAsia="Arial Unicode MS" w:hAnsi="Calibri" w:cs="Arial Unicode MS"/>
                <w:color w:val="000000"/>
                <w:u w:color="000000"/>
                <w:lang w:val="it-IT"/>
                <w14:textOutline w14:w="12700" w14:cap="flat" w14:cmpd="sng" w14:algn="ctr">
                  <w14:noFill/>
                  <w14:prstDash w14:val="solid"/>
                  <w14:miter w14:lim="400000"/>
                </w14:textOutline>
              </w:rPr>
            </w:pPr>
          </w:p>
        </w:tc>
      </w:tr>
      <w:tr w:rsidR="00C4304C" w:rsidRPr="00C4304C" w:rsidTr="00740566">
        <w:trPr>
          <w:trHeight w:val="1188"/>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rsidR="00C4304C" w:rsidRDefault="00C4304C" w:rsidP="00C4304C">
            <w:pPr>
              <w:spacing w:after="0" w:line="360" w:lineRule="auto"/>
              <w:ind w:right="18"/>
              <w:jc w:val="both"/>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pPr>
            <w:r w:rsidRPr="00740566">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Przedstawciel Odbiorcy</w:t>
            </w:r>
          </w:p>
          <w:p w:rsidR="00740566" w:rsidRPr="00740566" w:rsidRDefault="00740566" w:rsidP="00C4304C">
            <w:pPr>
              <w:spacing w:after="0" w:line="360" w:lineRule="auto"/>
              <w:ind w:right="18"/>
              <w:jc w:val="both"/>
              <w:rPr>
                <w:rFonts w:eastAsia="Times New Roman"/>
                <w:color w:val="000000"/>
                <w:u w:color="000000"/>
                <w:shd w:val="clear" w:color="auto" w:fill="FFFFFF"/>
                <w:lang w:val="it-IT"/>
                <w14:textOutline w14:w="12700" w14:cap="flat" w14:cmpd="sng" w14:algn="ctr">
                  <w14:noFill/>
                  <w14:prstDash w14:val="solid"/>
                  <w14:miter w14:lim="400000"/>
                </w14:textOutline>
              </w:rPr>
            </w:pPr>
          </w:p>
          <w:p w:rsidR="00C4304C" w:rsidRPr="00740566"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740566">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rsidR="00C4304C" w:rsidRPr="00740566" w:rsidRDefault="00C4304C" w:rsidP="00C4304C">
            <w:pPr>
              <w:spacing w:after="0" w:line="360" w:lineRule="auto"/>
              <w:ind w:right="18"/>
              <w:rPr>
                <w:rFonts w:ascii="Calibri" w:eastAsia="Arial Unicode MS" w:hAnsi="Calibri" w:cs="Arial Unicode MS"/>
                <w:color w:val="000000"/>
                <w:sz w:val="18"/>
                <w:szCs w:val="18"/>
                <w:u w:color="000000"/>
                <w:lang w:val="it-IT"/>
                <w14:textOutline w14:w="12700" w14:cap="flat" w14:cmpd="sng" w14:algn="ctr">
                  <w14:noFill/>
                  <w14:prstDash w14:val="solid"/>
                  <w14:miter w14:lim="400000"/>
                </w14:textOutline>
              </w:rPr>
            </w:pPr>
            <w:r w:rsidRPr="00740566">
              <w:rPr>
                <w:rFonts w:eastAsia="Arial Unicode MS" w:cs="Arial Unicode MS"/>
                <w:color w:val="000000"/>
                <w:sz w:val="18"/>
                <w:szCs w:val="18"/>
                <w:u w:color="000000"/>
                <w:shd w:val="clear" w:color="auto" w:fill="FFFFFF"/>
                <w:lang w:val="it-IT"/>
                <w14:textOutline w14:w="12700" w14:cap="flat" w14:cmpd="sng" w14:algn="ctr">
                  <w14:noFill/>
                  <w14:prstDash w14:val="solid"/>
                  <w14:miter w14:lim="400000"/>
                </w14:textOutline>
              </w:rPr>
              <w:t>Podpis i pieczątka</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rsidR="00C4304C" w:rsidRDefault="00C4304C" w:rsidP="00C4304C">
            <w:pPr>
              <w:spacing w:after="0" w:line="360" w:lineRule="auto"/>
              <w:ind w:right="18"/>
              <w:jc w:val="both"/>
              <w:rPr>
                <w:rFonts w:eastAsia="Arial Unicode MS" w:cs="Arial Unicode MS"/>
                <w:color w:val="000000"/>
                <w:sz w:val="24"/>
                <w:szCs w:val="24"/>
                <w:u w:color="000000"/>
                <w:shd w:val="clear" w:color="auto" w:fill="FFFFFF"/>
                <w:lang w:val="nl-NL"/>
                <w14:textOutline w14:w="12700" w14:cap="flat" w14:cmpd="sng" w14:algn="ctr">
                  <w14:noFill/>
                  <w14:prstDash w14:val="solid"/>
                  <w14:miter w14:lim="400000"/>
                </w14:textOutline>
              </w:rPr>
            </w:pPr>
            <w:r w:rsidRPr="00C4304C">
              <w:rPr>
                <w:rFonts w:eastAsia="Arial Unicode MS" w:cs="Arial Unicode MS"/>
                <w:color w:val="000000"/>
                <w:sz w:val="24"/>
                <w:szCs w:val="24"/>
                <w:u w:color="000000"/>
                <w:shd w:val="clear" w:color="auto" w:fill="FFFFFF"/>
                <w:lang w:val="nl-NL"/>
                <w14:textOutline w14:w="12700" w14:cap="flat" w14:cmpd="sng" w14:algn="ctr">
                  <w14:noFill/>
                  <w14:prstDash w14:val="solid"/>
                  <w14:miter w14:lim="400000"/>
                </w14:textOutline>
              </w:rPr>
              <w:t>Data</w:t>
            </w:r>
          </w:p>
          <w:p w:rsidR="00740566" w:rsidRPr="00C4304C" w:rsidRDefault="00740566" w:rsidP="00C4304C">
            <w:pPr>
              <w:spacing w:after="0" w:line="360" w:lineRule="auto"/>
              <w:ind w:right="18"/>
              <w:jc w:val="both"/>
              <w:rPr>
                <w:rFonts w:eastAsia="Times New Roman"/>
                <w:color w:val="000000"/>
                <w:sz w:val="24"/>
                <w:szCs w:val="24"/>
                <w:u w:color="000000"/>
                <w:shd w:val="clear" w:color="auto" w:fill="FFFFFF"/>
                <w:lang w:val="it-IT"/>
                <w14:textOutline w14:w="12700" w14:cap="flat" w14:cmpd="sng" w14:algn="ctr">
                  <w14:noFill/>
                  <w14:prstDash w14:val="solid"/>
                  <w14:miter w14:lim="400000"/>
                </w14:textOutline>
              </w:rPr>
            </w:pPr>
          </w:p>
          <w:p w:rsidR="00C4304C" w:rsidRPr="00C4304C" w:rsidRDefault="00740566"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Pr>
                <w:rFonts w:eastAsia="Arial Unicode MS" w:cs="Arial Unicode MS"/>
                <w:color w:val="000000"/>
                <w:sz w:val="24"/>
                <w:szCs w:val="24"/>
                <w:u w:color="000000"/>
                <w:shd w:val="clear" w:color="auto" w:fill="FFFFFF"/>
                <w:lang w:val="it-IT"/>
                <w14:textOutline w14:w="12700" w14:cap="flat" w14:cmpd="sng" w14:algn="ctr">
                  <w14:noFill/>
                  <w14:prstDash w14:val="solid"/>
                  <w14:miter w14:lim="400000"/>
                </w14:textOutline>
              </w:rPr>
              <w:t>………………………………</w:t>
            </w:r>
          </w:p>
        </w:tc>
      </w:tr>
      <w:tr w:rsidR="00C4304C" w:rsidRPr="00C4304C" w:rsidTr="00C4304C">
        <w:trPr>
          <w:trHeight w:val="1230"/>
          <w:jc w:val="center"/>
        </w:trPr>
        <w:tc>
          <w:tcPr>
            <w:tcW w:w="4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rsidR="00C4304C" w:rsidRDefault="00C4304C" w:rsidP="00C4304C">
            <w:pPr>
              <w:spacing w:after="0" w:line="360" w:lineRule="auto"/>
              <w:ind w:right="18"/>
              <w:jc w:val="both"/>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pPr>
            <w:r w:rsidRPr="00740566">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Przedstawciel Dostawcy</w:t>
            </w:r>
          </w:p>
          <w:p w:rsidR="00740566" w:rsidRPr="00740566" w:rsidRDefault="00740566" w:rsidP="00C4304C">
            <w:pPr>
              <w:spacing w:after="0" w:line="360" w:lineRule="auto"/>
              <w:ind w:right="18"/>
              <w:jc w:val="both"/>
              <w:rPr>
                <w:rFonts w:eastAsia="Times New Roman"/>
                <w:color w:val="000000"/>
                <w:u w:color="000000"/>
                <w:shd w:val="clear" w:color="auto" w:fill="FFFFFF"/>
                <w:lang w:val="it-IT"/>
                <w14:textOutline w14:w="12700" w14:cap="flat" w14:cmpd="sng" w14:algn="ctr">
                  <w14:noFill/>
                  <w14:prstDash w14:val="solid"/>
                  <w14:miter w14:lim="400000"/>
                </w14:textOutline>
              </w:rPr>
            </w:pPr>
          </w:p>
          <w:p w:rsidR="00C4304C" w:rsidRPr="00740566" w:rsidRDefault="00C4304C"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740566">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rsidR="00C4304C" w:rsidRPr="00740566" w:rsidRDefault="00C4304C" w:rsidP="00C4304C">
            <w:pPr>
              <w:spacing w:after="0" w:line="360" w:lineRule="auto"/>
              <w:ind w:right="18"/>
              <w:rPr>
                <w:rFonts w:ascii="Calibri" w:eastAsia="Arial Unicode MS" w:hAnsi="Calibri" w:cs="Arial Unicode MS"/>
                <w:color w:val="000000"/>
                <w:sz w:val="18"/>
                <w:szCs w:val="18"/>
                <w:u w:color="000000"/>
                <w:lang w:val="it-IT"/>
                <w14:textOutline w14:w="12700" w14:cap="flat" w14:cmpd="sng" w14:algn="ctr">
                  <w14:noFill/>
                  <w14:prstDash w14:val="solid"/>
                  <w14:miter w14:lim="400000"/>
                </w14:textOutline>
              </w:rPr>
            </w:pPr>
            <w:r w:rsidRPr="00740566">
              <w:rPr>
                <w:rFonts w:eastAsia="Arial Unicode MS" w:cs="Arial Unicode MS"/>
                <w:color w:val="000000"/>
                <w:sz w:val="18"/>
                <w:szCs w:val="18"/>
                <w:u w:color="000000"/>
                <w:shd w:val="clear" w:color="auto" w:fill="FFFFFF"/>
                <w:lang w:val="it-IT"/>
                <w14:textOutline w14:w="12700" w14:cap="flat" w14:cmpd="sng" w14:algn="ctr">
                  <w14:noFill/>
                  <w14:prstDash w14:val="solid"/>
                  <w14:miter w14:lim="400000"/>
                </w14:textOutline>
              </w:rPr>
              <w:t>Podpis i pieczątka</w:t>
            </w:r>
          </w:p>
        </w:tc>
        <w:tc>
          <w:tcPr>
            <w:tcW w:w="3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tcPr>
          <w:p w:rsidR="00C4304C" w:rsidRDefault="00C4304C" w:rsidP="00C4304C">
            <w:pPr>
              <w:spacing w:after="0" w:line="360" w:lineRule="auto"/>
              <w:ind w:right="18"/>
              <w:jc w:val="both"/>
              <w:rPr>
                <w:rFonts w:eastAsia="Arial Unicode MS" w:cs="Arial Unicode MS"/>
                <w:color w:val="000000"/>
                <w:u w:color="000000"/>
                <w:shd w:val="clear" w:color="auto" w:fill="FFFFFF"/>
                <w:lang w:val="nl-NL"/>
                <w14:textOutline w14:w="12700" w14:cap="flat" w14:cmpd="sng" w14:algn="ctr">
                  <w14:noFill/>
                  <w14:prstDash w14:val="solid"/>
                  <w14:miter w14:lim="400000"/>
                </w14:textOutline>
              </w:rPr>
            </w:pPr>
            <w:r w:rsidRPr="00740566">
              <w:rPr>
                <w:rFonts w:eastAsia="Arial Unicode MS" w:cs="Arial Unicode MS"/>
                <w:color w:val="000000"/>
                <w:u w:color="000000"/>
                <w:shd w:val="clear" w:color="auto" w:fill="FFFFFF"/>
                <w:lang w:val="nl-NL"/>
                <w14:textOutline w14:w="12700" w14:cap="flat" w14:cmpd="sng" w14:algn="ctr">
                  <w14:noFill/>
                  <w14:prstDash w14:val="solid"/>
                  <w14:miter w14:lim="400000"/>
                </w14:textOutline>
              </w:rPr>
              <w:t>Data</w:t>
            </w:r>
          </w:p>
          <w:p w:rsidR="00740566" w:rsidRPr="00740566" w:rsidRDefault="00740566" w:rsidP="00C4304C">
            <w:pPr>
              <w:spacing w:after="0" w:line="360" w:lineRule="auto"/>
              <w:ind w:right="18"/>
              <w:jc w:val="both"/>
              <w:rPr>
                <w:rFonts w:eastAsia="Times New Roman"/>
                <w:color w:val="000000"/>
                <w:u w:color="000000"/>
                <w:shd w:val="clear" w:color="auto" w:fill="FFFFFF"/>
                <w:lang w:val="it-IT"/>
                <w14:textOutline w14:w="12700" w14:cap="flat" w14:cmpd="sng" w14:algn="ctr">
                  <w14:noFill/>
                  <w14:prstDash w14:val="solid"/>
                  <w14:miter w14:lim="400000"/>
                </w14:textOutline>
              </w:rPr>
            </w:pPr>
          </w:p>
          <w:p w:rsidR="00C4304C" w:rsidRPr="00C4304C" w:rsidRDefault="00740566" w:rsidP="00C4304C">
            <w:pPr>
              <w:spacing w:after="0" w:line="360" w:lineRule="auto"/>
              <w:ind w:right="18"/>
              <w:jc w:val="both"/>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t>
            </w:r>
          </w:p>
        </w:tc>
      </w:tr>
    </w:tbl>
    <w:p w:rsidR="00C4304C" w:rsidRPr="00C4304C" w:rsidRDefault="00C4304C" w:rsidP="00740566">
      <w:pPr>
        <w:widowControl w:val="0"/>
        <w:pBdr>
          <w:top w:val="nil"/>
          <w:left w:val="nil"/>
          <w:bottom w:val="nil"/>
          <w:right w:val="nil"/>
          <w:between w:val="nil"/>
          <w:bar w:val="nil"/>
        </w:pBdr>
        <w:suppressAutoHyphens w:val="0"/>
        <w:spacing w:after="0" w:line="240" w:lineRule="auto"/>
        <w:ind w:left="216" w:hanging="216"/>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740566">
      <w:pPr>
        <w:widowControl w:val="0"/>
        <w:pBdr>
          <w:top w:val="nil"/>
          <w:left w:val="nil"/>
          <w:bottom w:val="nil"/>
          <w:right w:val="nil"/>
          <w:between w:val="nil"/>
          <w:bar w:val="nil"/>
        </w:pBdr>
        <w:suppressAutoHyphens w:val="0"/>
        <w:spacing w:after="0" w:line="240" w:lineRule="auto"/>
        <w:ind w:left="108" w:hanging="10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740566">
      <w:pPr>
        <w:widowControl w:val="0"/>
        <w:pBdr>
          <w:top w:val="nil"/>
          <w:left w:val="nil"/>
          <w:bottom w:val="nil"/>
          <w:right w:val="nil"/>
          <w:between w:val="nil"/>
          <w:bar w:val="nil"/>
        </w:pBdr>
        <w:suppressAutoHyphens w:val="0"/>
        <w:spacing w:after="0" w:line="240" w:lineRule="auto"/>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740566">
      <w:pPr>
        <w:widowControl w:val="0"/>
        <w:pBdr>
          <w:top w:val="nil"/>
          <w:left w:val="nil"/>
          <w:bottom w:val="nil"/>
          <w:right w:val="nil"/>
          <w:between w:val="nil"/>
          <w:bar w:val="nil"/>
        </w:pBdr>
        <w:suppressAutoHyphens w:val="0"/>
        <w:spacing w:after="0" w:line="240" w:lineRule="auto"/>
        <w:ind w:left="108" w:hanging="10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740566">
      <w:pPr>
        <w:widowControl w:val="0"/>
        <w:pBdr>
          <w:top w:val="nil"/>
          <w:left w:val="nil"/>
          <w:bottom w:val="nil"/>
          <w:right w:val="nil"/>
          <w:between w:val="nil"/>
          <w:bar w:val="nil"/>
        </w:pBdr>
        <w:suppressAutoHyphens w:val="0"/>
        <w:spacing w:after="0" w:line="288" w:lineRule="auto"/>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both"/>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both"/>
        <w:rPr>
          <w:rFonts w:ascii="Calibri" w:eastAsia="Arial Unicode MS" w:hAnsi="Calibri" w:cs="Arial Unicode MS"/>
          <w:color w:val="000000"/>
          <w:u w:color="000000"/>
          <w:bdr w:val="nil"/>
          <w:lang w:val="it-IT" w:eastAsia="pl-PL"/>
          <w14:textOutline w14:w="12700" w14:cap="flat" w14:cmpd="sng" w14:algn="ctr">
            <w14:noFill/>
            <w14:prstDash w14:val="solid"/>
            <w14:miter w14:lim="400000"/>
          </w14:textOutline>
        </w:rPr>
      </w:pPr>
      <w:r w:rsidRPr="00C4304C">
        <w:rPr>
          <w:rFonts w:ascii="Arial Unicode MS" w:eastAsia="Arial Unicode MS" w:hAnsi="Arial Unicode MS" w:cs="Arial Unicode MS"/>
          <w:color w:val="000000"/>
          <w:sz w:val="24"/>
          <w:szCs w:val="24"/>
          <w:u w:color="000000"/>
          <w:bdr w:val="nil"/>
          <w:lang w:val="it-IT" w:eastAsia="pl-PL"/>
          <w14:textOutline w14:w="12700" w14:cap="flat" w14:cmpd="sng" w14:algn="ctr">
            <w14:noFill/>
            <w14:prstDash w14:val="solid"/>
            <w14:miter w14:lim="400000"/>
          </w14:textOutline>
        </w:rPr>
        <w:br w:type="page"/>
      </w:r>
    </w:p>
    <w:p w:rsidR="00C4304C" w:rsidRPr="00E12E27" w:rsidRDefault="00C4304C" w:rsidP="00C4304C">
      <w:pPr>
        <w:pBdr>
          <w:top w:val="nil"/>
          <w:left w:val="nil"/>
          <w:bottom w:val="nil"/>
          <w:right w:val="nil"/>
          <w:between w:val="nil"/>
          <w:bar w:val="nil"/>
        </w:pBdr>
        <w:shd w:val="clear" w:color="auto" w:fill="FFFFFF"/>
        <w:suppressAutoHyphens w:val="0"/>
        <w:spacing w:after="0" w:line="288" w:lineRule="auto"/>
        <w:ind w:left="140" w:right="18"/>
        <w:jc w:val="right"/>
        <w:rPr>
          <w:rFonts w:eastAsia="Times New Roman"/>
          <w:i/>
          <w:u w:color="434343"/>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i/>
          <w:u w:color="434343"/>
          <w:bdr w:val="nil"/>
          <w:shd w:val="clear" w:color="auto" w:fill="FFFFFF"/>
          <w:lang w:val="it-IT" w:eastAsia="pl-PL"/>
          <w14:textOutline w14:w="12700" w14:cap="flat" w14:cmpd="sng" w14:algn="ctr">
            <w14:noFill/>
            <w14:prstDash w14:val="solid"/>
            <w14:miter w14:lim="400000"/>
          </w14:textOutline>
        </w:rPr>
        <w:t>Załącznik nr 4</w:t>
      </w:r>
      <w:r w:rsidR="00B5759B" w:rsidRPr="00E12E27">
        <w:rPr>
          <w:rFonts w:eastAsia="Arial Unicode MS"/>
          <w:i/>
          <w:u w:color="434343"/>
          <w:bdr w:val="nil"/>
          <w:shd w:val="clear" w:color="auto" w:fill="FFFFFF"/>
          <w:lang w:val="it-IT" w:eastAsia="pl-PL"/>
          <w14:textOutline w14:w="12700" w14:cap="flat" w14:cmpd="sng" w14:algn="ctr">
            <w14:noFill/>
            <w14:prstDash w14:val="solid"/>
            <w14:miter w14:lim="400000"/>
          </w14:textOutline>
        </w:rPr>
        <w:t xml:space="preserve"> do umowy</w:t>
      </w:r>
    </w:p>
    <w:p w:rsidR="00E256D0" w:rsidRPr="00E12E27" w:rsidRDefault="00E256D0" w:rsidP="00C4304C">
      <w:pPr>
        <w:pBdr>
          <w:top w:val="nil"/>
          <w:left w:val="nil"/>
          <w:bottom w:val="nil"/>
          <w:right w:val="nil"/>
          <w:between w:val="nil"/>
          <w:bar w:val="nil"/>
        </w:pBdr>
        <w:shd w:val="clear" w:color="auto" w:fill="FFFFFF"/>
        <w:suppressAutoHyphens w:val="0"/>
        <w:spacing w:after="0" w:line="288" w:lineRule="auto"/>
        <w:ind w:left="140" w:right="18"/>
        <w:jc w:val="center"/>
        <w:rPr>
          <w:rFonts w:eastAsia="Arial Unicode MS"/>
          <w:u w:color="434343"/>
          <w:bdr w:val="nil"/>
          <w:shd w:val="clear" w:color="auto" w:fill="FFFFFF"/>
          <w:lang w:val="it-IT" w:eastAsia="pl-PL"/>
          <w14:textOutline w14:w="12700" w14:cap="flat" w14:cmpd="sng" w14:algn="ctr">
            <w14:noFill/>
            <w14:prstDash w14:val="solid"/>
            <w14:miter w14:lim="400000"/>
          </w14:textOutline>
        </w:rPr>
      </w:pPr>
    </w:p>
    <w:p w:rsidR="00E256D0" w:rsidRPr="00E12E27" w:rsidRDefault="00E256D0" w:rsidP="00C4304C">
      <w:pPr>
        <w:pBdr>
          <w:top w:val="nil"/>
          <w:left w:val="nil"/>
          <w:bottom w:val="nil"/>
          <w:right w:val="nil"/>
          <w:between w:val="nil"/>
          <w:bar w:val="nil"/>
        </w:pBdr>
        <w:shd w:val="clear" w:color="auto" w:fill="FFFFFF"/>
        <w:suppressAutoHyphens w:val="0"/>
        <w:spacing w:after="0" w:line="288" w:lineRule="auto"/>
        <w:ind w:left="140" w:right="18"/>
        <w:jc w:val="center"/>
        <w:rPr>
          <w:rFonts w:eastAsia="Arial Unicode MS"/>
          <w:u w:color="434343"/>
          <w:bdr w:val="nil"/>
          <w:shd w:val="clear" w:color="auto" w:fill="FFFFFF"/>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hd w:val="clear" w:color="auto" w:fill="FFFFFF"/>
        <w:suppressAutoHyphens w:val="0"/>
        <w:spacing w:after="0" w:line="288" w:lineRule="auto"/>
        <w:ind w:left="140" w:right="18"/>
        <w:jc w:val="center"/>
        <w:rPr>
          <w:rFonts w:eastAsia="Times New Roman"/>
          <w:u w:color="434343"/>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u w:color="434343"/>
          <w:bdr w:val="nil"/>
          <w:shd w:val="clear" w:color="auto" w:fill="FFFFFF"/>
          <w:lang w:val="it-IT" w:eastAsia="pl-PL"/>
          <w14:textOutline w14:w="12700" w14:cap="flat" w14:cmpd="sng" w14:algn="ctr">
            <w14:noFill/>
            <w14:prstDash w14:val="solid"/>
            <w14:miter w14:lim="400000"/>
          </w14:textOutline>
        </w:rPr>
        <w:t>Wymagania sprzętowe / środowisko uruchomienia Oprogramowania ................</w:t>
      </w:r>
    </w:p>
    <w:p w:rsidR="00C4304C" w:rsidRPr="00E12E27" w:rsidRDefault="00C4304C" w:rsidP="00C4304C">
      <w:pPr>
        <w:pBdr>
          <w:top w:val="nil"/>
          <w:left w:val="nil"/>
          <w:bottom w:val="nil"/>
          <w:right w:val="nil"/>
          <w:between w:val="nil"/>
          <w:bar w:val="nil"/>
        </w:pBdr>
        <w:suppressAutoHyphens w:val="0"/>
        <w:spacing w:after="0" w:line="288" w:lineRule="auto"/>
        <w:ind w:left="720" w:right="18"/>
        <w:jc w:val="center"/>
        <w:rPr>
          <w:rFonts w:eastAsia="Times New Roman"/>
          <w:u w:color="666666"/>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u w:color="666666"/>
          <w:bdr w:val="nil"/>
          <w:shd w:val="clear" w:color="auto" w:fill="FFFFFF"/>
          <w:lang w:val="it-IT" w:eastAsia="pl-PL"/>
          <w14:textOutline w14:w="12700" w14:cap="flat" w14:cmpd="sng" w14:algn="ctr">
            <w14:noFill/>
            <w14:prstDash w14:val="solid"/>
            <w14:miter w14:lim="400000"/>
          </w14:textOutline>
        </w:rPr>
        <w:t>Wymagania dla serwera bazy testowej Zamawiającego</w:t>
      </w:r>
    </w:p>
    <w:p w:rsidR="00B5759B" w:rsidRPr="00E12E27" w:rsidRDefault="00B5759B" w:rsidP="00C4304C">
      <w:pPr>
        <w:pBdr>
          <w:top w:val="nil"/>
          <w:left w:val="nil"/>
          <w:bottom w:val="nil"/>
          <w:right w:val="nil"/>
          <w:between w:val="nil"/>
          <w:bar w:val="nil"/>
        </w:pBdr>
        <w:suppressAutoHyphens w:val="0"/>
        <w:spacing w:after="0" w:line="288" w:lineRule="auto"/>
        <w:ind w:right="18"/>
        <w:jc w:val="center"/>
        <w:rPr>
          <w:rFonts w:eastAsia="Arial Unicode MS"/>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Arial Unicode MS"/>
          <w:i/>
          <w:iCs/>
          <w:color w:val="5C5EFF"/>
          <w:u w:color="5C5EFF"/>
          <w:bdr w:val="nil"/>
          <w:lang w:val="it-IT" w:eastAsia="pl-PL"/>
          <w14:textOutline w14:w="12700" w14:cap="flat" w14:cmpd="sng" w14:algn="ctr">
            <w14:noFill/>
            <w14:prstDash w14:val="solid"/>
            <w14:miter w14:lim="400000"/>
          </w14:textOutline>
        </w:rPr>
      </w:pPr>
      <w:r w:rsidRPr="00E12E27">
        <w:rPr>
          <w:rFonts w:eastAsia="Arial Unicode MS"/>
          <w:i/>
          <w:iCs/>
          <w:color w:val="5C5EFF"/>
          <w:u w:color="5C5EFF"/>
          <w:bdr w:val="nil"/>
          <w:lang w:val="it-IT" w:eastAsia="pl-PL"/>
          <w14:textOutline w14:w="12700" w14:cap="flat" w14:cmpd="sng" w14:algn="ctr">
            <w14:noFill/>
            <w14:prstDash w14:val="solid"/>
            <w14:miter w14:lim="400000"/>
          </w14:textOutline>
        </w:rPr>
        <w:t>UWAGA: Dane do przygotowania przez Zamawiającego</w:t>
      </w:r>
    </w:p>
    <w:p w:rsidR="00B5759B" w:rsidRPr="00E12E27" w:rsidRDefault="00B5759B" w:rsidP="00C4304C">
      <w:pPr>
        <w:pBdr>
          <w:top w:val="nil"/>
          <w:left w:val="nil"/>
          <w:bottom w:val="nil"/>
          <w:right w:val="nil"/>
          <w:between w:val="nil"/>
          <w:bar w:val="nil"/>
        </w:pBdr>
        <w:suppressAutoHyphens w:val="0"/>
        <w:spacing w:after="0" w:line="288" w:lineRule="auto"/>
        <w:ind w:right="18"/>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tbl>
      <w:tblPr>
        <w:tblStyle w:val="TableNormal2"/>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4994"/>
        <w:gridCol w:w="2068"/>
      </w:tblGrid>
      <w:tr w:rsidR="00C4304C" w:rsidRPr="00E12E27" w:rsidTr="00B5759B">
        <w:trPr>
          <w:trHeight w:val="1355"/>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fr-FR"/>
                <w14:textOutline w14:w="12700" w14:cap="flat" w14:cmpd="sng" w14:algn="ctr">
                  <w14:noFill/>
                  <w14:prstDash w14:val="solid"/>
                  <w14:miter w14:lim="400000"/>
                </w14:textOutline>
              </w:rPr>
              <w:t>Element</w:t>
            </w:r>
          </w:p>
        </w:tc>
        <w:tc>
          <w:tcPr>
            <w:tcW w:w="4994"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it-IT"/>
                <w14:textOutline w14:w="12700" w14:cap="flat" w14:cmpd="sng" w14:algn="ctr">
                  <w14:noFill/>
                  <w14:prstDash w14:val="solid"/>
                  <w14:miter w14:lim="400000"/>
                </w14:textOutline>
              </w:rPr>
              <w:t>Rekomendacja Wykonawcy</w:t>
            </w:r>
          </w:p>
        </w:tc>
        <w:tc>
          <w:tcPr>
            <w:tcW w:w="2068"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it-IT"/>
                <w14:textOutline w14:w="12700" w14:cap="flat" w14:cmpd="sng" w14:algn="ctr">
                  <w14:noFill/>
                  <w14:prstDash w14:val="solid"/>
                  <w14:miter w14:lim="400000"/>
                </w14:textOutline>
              </w:rPr>
              <w:t xml:space="preserve">Stan aktualny </w:t>
            </w:r>
            <w:r w:rsidR="00B5759B" w:rsidRPr="00E12E27">
              <w:rPr>
                <w:rFonts w:eastAsia="Arial Unicode MS"/>
                <w:b/>
                <w:bCs/>
                <w:color w:val="000000"/>
                <w:u w:color="000000"/>
                <w:lang w:val="it-IT"/>
                <w14:textOutline w14:w="12700" w14:cap="flat" w14:cmpd="sng" w14:algn="ctr">
                  <w14:noFill/>
                  <w14:prstDash w14:val="solid"/>
                  <w14:miter w14:lim="400000"/>
                </w14:textOutline>
              </w:rPr>
              <w:br/>
            </w:r>
            <w:r w:rsidRPr="00E12E27">
              <w:rPr>
                <w:rFonts w:eastAsia="Arial Unicode MS"/>
                <w:b/>
                <w:bCs/>
                <w:color w:val="000000"/>
                <w:u w:color="000000"/>
                <w:lang w:val="it-IT"/>
                <w14:textOutline w14:w="12700" w14:cap="flat" w14:cmpd="sng" w14:algn="ctr">
                  <w14:noFill/>
                  <w14:prstDash w14:val="solid"/>
                  <w14:miter w14:lim="400000"/>
                </w14:textOutline>
              </w:rPr>
              <w:t>u Zamawiającego</w:t>
            </w:r>
          </w:p>
        </w:tc>
      </w:tr>
      <w:tr w:rsidR="00C4304C" w:rsidRPr="00E12E27" w:rsidTr="00B5759B">
        <w:trPr>
          <w:trHeight w:val="1735"/>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Przestrzeń dyskowa</w:t>
            </w:r>
          </w:p>
        </w:tc>
        <w:tc>
          <w:tcPr>
            <w:tcW w:w="4994"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Times New Roman"/>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250 GB, jeśli &lt; 10 tys. publikacji</w:t>
            </w:r>
          </w:p>
          <w:p w:rsidR="00C4304C" w:rsidRPr="00E12E27" w:rsidRDefault="00C4304C" w:rsidP="00C4304C">
            <w:pPr>
              <w:spacing w:before="240" w:after="240" w:line="240" w:lineRule="auto"/>
              <w:ind w:right="18"/>
              <w:jc w:val="center"/>
              <w:rPr>
                <w:rFonts w:eastAsia="Times New Roman"/>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500 GB, jeśli &lt; 50 tys. publikacji</w:t>
            </w:r>
          </w:p>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Co najmniej 1 TB jeśli więcej niż 50 tys. Publikacji</w:t>
            </w:r>
          </w:p>
        </w:tc>
        <w:tc>
          <w:tcPr>
            <w:tcW w:w="2068"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B5759B">
        <w:trPr>
          <w:trHeight w:val="1196"/>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da-DK"/>
                <w14:textOutline w14:w="12700" w14:cap="flat" w14:cmpd="sng" w14:algn="ctr">
                  <w14:noFill/>
                  <w14:prstDash w14:val="solid"/>
                  <w14:miter w14:lim="400000"/>
                </w14:textOutline>
              </w:rPr>
              <w:t>Dysk</w:t>
            </w:r>
          </w:p>
        </w:tc>
        <w:tc>
          <w:tcPr>
            <w:tcW w:w="4994"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Klasy SSD bądź r</w:t>
            </w:r>
            <w:r w:rsidRPr="00E12E27">
              <w:rPr>
                <w:rFonts w:eastAsia="Arial Unicode MS"/>
                <w:color w:val="000000"/>
                <w:u w:color="000000"/>
                <w:lang w:val="es-ES_tradnl"/>
                <w14:textOutline w14:w="12700" w14:cap="flat" w14:cmpd="sng" w14:algn="ctr">
                  <w14:noFill/>
                  <w14:prstDash w14:val="solid"/>
                  <w14:miter w14:lim="400000"/>
                </w14:textOutline>
              </w:rPr>
              <w:t>ó</w:t>
            </w:r>
            <w:r w:rsidRPr="00E12E27">
              <w:rPr>
                <w:rFonts w:eastAsia="Arial Unicode MS"/>
                <w:color w:val="000000"/>
                <w:u w:color="000000"/>
                <w:lang w:val="it-IT"/>
                <w14:textOutline w14:w="12700" w14:cap="flat" w14:cmpd="sng" w14:algn="ctr">
                  <w14:noFill/>
                  <w14:prstDash w14:val="solid"/>
                  <w14:miter w14:lim="400000"/>
                </w14:textOutline>
              </w:rPr>
              <w:t>wnoważny zestaw HDD umożliwiający osiągnięcie min. poziomu prędkości odczytu 15MiB/s (przy dostępie swobodnym do danych)</w:t>
            </w:r>
          </w:p>
        </w:tc>
        <w:tc>
          <w:tcPr>
            <w:tcW w:w="2068"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B5759B">
        <w:trPr>
          <w:trHeight w:val="724"/>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 xml:space="preserve">Pamięć </w:t>
            </w:r>
            <w:r w:rsidRPr="00E12E27">
              <w:rPr>
                <w:rFonts w:eastAsia="Arial Unicode MS"/>
                <w:color w:val="000000"/>
                <w:u w:color="000000"/>
                <w:lang w:val="de-DE"/>
                <w14:textOutline w14:w="12700" w14:cap="flat" w14:cmpd="sng" w14:algn="ctr">
                  <w14:noFill/>
                  <w14:prstDash w14:val="solid"/>
                  <w14:miter w14:lim="400000"/>
                </w14:textOutline>
              </w:rPr>
              <w:t>RAM</w:t>
            </w:r>
          </w:p>
        </w:tc>
        <w:tc>
          <w:tcPr>
            <w:tcW w:w="4994"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32 GB lub więcej</w:t>
            </w:r>
          </w:p>
        </w:tc>
        <w:tc>
          <w:tcPr>
            <w:tcW w:w="2068"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B5759B">
        <w:trPr>
          <w:trHeight w:val="515"/>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es-ES_tradnl"/>
                <w14:textOutline w14:w="12700" w14:cap="flat" w14:cmpd="sng" w14:algn="ctr">
                  <w14:noFill/>
                  <w14:prstDash w14:val="solid"/>
                  <w14:miter w14:lim="400000"/>
                </w14:textOutline>
              </w:rPr>
              <w:t>Procesor</w:t>
            </w:r>
          </w:p>
        </w:tc>
        <w:tc>
          <w:tcPr>
            <w:tcW w:w="4994"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8 wątk</w:t>
            </w:r>
            <w:r w:rsidRPr="00E12E27">
              <w:rPr>
                <w:rFonts w:eastAsia="Arial Unicode MS"/>
                <w:color w:val="000000"/>
                <w:u w:color="000000"/>
                <w:lang w:val="es-ES_tradnl"/>
                <w14:textOutline w14:w="12700" w14:cap="flat" w14:cmpd="sng" w14:algn="ctr">
                  <w14:noFill/>
                  <w14:prstDash w14:val="solid"/>
                  <w14:miter w14:lim="400000"/>
                </w14:textOutline>
              </w:rPr>
              <w:t>ó</w:t>
            </w:r>
            <w:r w:rsidRPr="00E12E27">
              <w:rPr>
                <w:rFonts w:eastAsia="Arial Unicode MS"/>
                <w:color w:val="000000"/>
                <w:u w:color="000000"/>
                <w:lang w:val="it-IT"/>
                <w14:textOutline w14:w="12700" w14:cap="flat" w14:cmpd="sng" w14:algn="ctr">
                  <w14:noFill/>
                  <w14:prstDash w14:val="solid"/>
                  <w14:miter w14:lim="400000"/>
                </w14:textOutline>
              </w:rPr>
              <w:t>w</w:t>
            </w:r>
          </w:p>
        </w:tc>
        <w:tc>
          <w:tcPr>
            <w:tcW w:w="2068"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B5759B">
        <w:trPr>
          <w:trHeight w:val="1335"/>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System operacyjny</w:t>
            </w:r>
          </w:p>
        </w:tc>
        <w:tc>
          <w:tcPr>
            <w:tcW w:w="4994"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Ubuntu 20.04 lub Debian 10 w wersji Server (</w:t>
            </w:r>
            <w:hyperlink r:id="rId35" w:history="1">
              <w:r w:rsidRPr="00E12E27">
                <w:rPr>
                  <w:rFonts w:eastAsia="Arial Unicode MS"/>
                  <w:color w:val="1155CC"/>
                  <w:u w:val="single" w:color="1155CC"/>
                  <w14:textOutline w14:w="12700" w14:cap="flat" w14:cmpd="sng" w14:algn="ctr">
                    <w14:noFill/>
                    <w14:prstDash w14:val="solid"/>
                    <w14:miter w14:lim="400000"/>
                  </w14:textOutline>
                </w:rPr>
                <w:t>https://ubuntu.com/download/server</w:t>
              </w:r>
            </w:hyperlink>
            <w:r w:rsidRPr="00E12E27">
              <w:rPr>
                <w:rFonts w:eastAsia="Arial Unicode MS"/>
                <w:color w:val="000000"/>
                <w:u w:color="000000"/>
                <w:lang w:val="it-IT"/>
                <w14:textOutline w14:w="12700" w14:cap="flat" w14:cmpd="sng" w14:algn="ctr">
                  <w14:noFill/>
                  <w14:prstDash w14:val="solid"/>
                  <w14:miter w14:lim="400000"/>
                </w14:textOutline>
              </w:rPr>
              <w:t>)</w:t>
            </w:r>
          </w:p>
        </w:tc>
        <w:tc>
          <w:tcPr>
            <w:tcW w:w="2068"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bl>
    <w:p w:rsidR="00C4304C" w:rsidRPr="00E12E27" w:rsidRDefault="00C4304C" w:rsidP="00C4304C">
      <w:pPr>
        <w:widowControl w:val="0"/>
        <w:pBdr>
          <w:top w:val="nil"/>
          <w:left w:val="nil"/>
          <w:bottom w:val="nil"/>
          <w:right w:val="nil"/>
          <w:between w:val="nil"/>
          <w:bar w:val="nil"/>
        </w:pBdr>
        <w:suppressAutoHyphens w:val="0"/>
        <w:spacing w:after="0" w:line="240" w:lineRule="auto"/>
        <w:ind w:left="216" w:hanging="216"/>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B5759B">
      <w:pPr>
        <w:widowControl w:val="0"/>
        <w:pBdr>
          <w:top w:val="nil"/>
          <w:left w:val="nil"/>
          <w:bottom w:val="nil"/>
          <w:right w:val="nil"/>
          <w:between w:val="nil"/>
          <w:bar w:val="nil"/>
        </w:pBdr>
        <w:suppressAutoHyphens w:val="0"/>
        <w:spacing w:after="0" w:line="288" w:lineRule="auto"/>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rPr>
          <w:rFonts w:eastAsia="Times New Roman"/>
          <w:color w:val="000000"/>
          <w:u w:color="000000"/>
          <w:bdr w:val="nil"/>
          <w:lang w:val="it-IT" w:eastAsia="pl-PL"/>
          <w14:textOutline w14:w="12700" w14:cap="flat" w14:cmpd="sng" w14:algn="ctr">
            <w14:noFill/>
            <w14:prstDash w14:val="solid"/>
            <w14:miter w14:lim="400000"/>
          </w14:textOutline>
        </w:rPr>
      </w:pPr>
      <w:r w:rsidRPr="00E12E27">
        <w:rPr>
          <w:rFonts w:eastAsia="Arial Unicode MS"/>
          <w:color w:val="000000"/>
          <w:u w:color="000000"/>
          <w:bdr w:val="nil"/>
          <w:lang w:val="it-IT" w:eastAsia="pl-PL"/>
          <w14:textOutline w14:w="12700" w14:cap="flat" w14:cmpd="sng" w14:algn="ctr">
            <w14:noFill/>
            <w14:prstDash w14:val="solid"/>
            <w14:miter w14:lim="400000"/>
          </w14:textOutline>
        </w:rPr>
        <w:t>Przygotowane maszyny powinny mieć otwarty ciągły dostęp SSH dla IP: 51.77.53.87 na potrzeby komunikacji  SAIM.</w:t>
      </w: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lang w:val="it-IT" w:eastAsia="pl-PL"/>
          <w14:textOutline w14:w="12700" w14:cap="flat" w14:cmpd="sng" w14:algn="ctr">
            <w14:noFill/>
            <w14:prstDash w14:val="solid"/>
            <w14:miter w14:lim="400000"/>
          </w14:textOutline>
        </w:rPr>
      </w:pPr>
    </w:p>
    <w:p w:rsid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B5759B" w:rsidRDefault="00B5759B" w:rsidP="00C4304C">
      <w:pPr>
        <w:pBdr>
          <w:top w:val="nil"/>
          <w:left w:val="nil"/>
          <w:bottom w:val="nil"/>
          <w:right w:val="nil"/>
          <w:between w:val="nil"/>
          <w:bar w:val="nil"/>
        </w:pBdr>
        <w:suppressAutoHyphens w:val="0"/>
        <w:spacing w:after="0" w:line="288" w:lineRule="auto"/>
        <w:ind w:right="18"/>
        <w:jc w:val="center"/>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B5759B" w:rsidRDefault="00B5759B" w:rsidP="00C4304C">
      <w:pPr>
        <w:pBdr>
          <w:top w:val="nil"/>
          <w:left w:val="nil"/>
          <w:bottom w:val="nil"/>
          <w:right w:val="nil"/>
          <w:between w:val="nil"/>
          <w:bar w:val="nil"/>
        </w:pBdr>
        <w:suppressAutoHyphens w:val="0"/>
        <w:spacing w:after="0" w:line="288" w:lineRule="auto"/>
        <w:ind w:right="18"/>
        <w:jc w:val="center"/>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B5759B" w:rsidRDefault="00B5759B" w:rsidP="00C4304C">
      <w:pPr>
        <w:pBdr>
          <w:top w:val="nil"/>
          <w:left w:val="nil"/>
          <w:bottom w:val="nil"/>
          <w:right w:val="nil"/>
          <w:between w:val="nil"/>
          <w:bar w:val="nil"/>
        </w:pBdr>
        <w:suppressAutoHyphens w:val="0"/>
        <w:spacing w:after="0" w:line="288" w:lineRule="auto"/>
        <w:ind w:right="18"/>
        <w:jc w:val="center"/>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B5759B" w:rsidRPr="00C4304C" w:rsidRDefault="00B5759B" w:rsidP="00C4304C">
      <w:pPr>
        <w:pBdr>
          <w:top w:val="nil"/>
          <w:left w:val="nil"/>
          <w:bottom w:val="nil"/>
          <w:right w:val="nil"/>
          <w:between w:val="nil"/>
          <w:bar w:val="nil"/>
        </w:pBdr>
        <w:suppressAutoHyphens w:val="0"/>
        <w:spacing w:after="0" w:line="288" w:lineRule="auto"/>
        <w:ind w:right="18"/>
        <w:jc w:val="center"/>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666666"/>
          <w:u w:color="666666"/>
          <w:bdr w:val="nil"/>
          <w:lang w:val="it-IT" w:eastAsia="pl-PL"/>
          <w14:textOutline w14:w="12700" w14:cap="flat" w14:cmpd="sng" w14:algn="ctr">
            <w14:noFill/>
            <w14:prstDash w14:val="solid"/>
            <w14:miter w14:lim="400000"/>
          </w14:textOutline>
        </w:rPr>
      </w:pPr>
      <w:r w:rsidRPr="00E12E27">
        <w:rPr>
          <w:rFonts w:eastAsia="Arial Unicode MS"/>
          <w:color w:val="666666"/>
          <w:u w:color="666666"/>
          <w:bdr w:val="nil"/>
          <w:lang w:val="it-IT" w:eastAsia="pl-PL"/>
          <w14:textOutline w14:w="12700" w14:cap="flat" w14:cmpd="sng" w14:algn="ctr">
            <w14:noFill/>
            <w14:prstDash w14:val="solid"/>
            <w14:miter w14:lim="400000"/>
          </w14:textOutline>
        </w:rPr>
        <w:t>Wymagania dla serwera bazy produkcyjnej Zamawiającego</w:t>
      </w: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Arial Unicode MS"/>
          <w:i/>
          <w:iCs/>
          <w:color w:val="5C5EFF"/>
          <w:u w:color="5C5EFF"/>
          <w:bdr w:val="nil"/>
          <w:lang w:val="it-IT" w:eastAsia="pl-PL"/>
          <w14:textOutline w14:w="12700" w14:cap="flat" w14:cmpd="sng" w14:algn="ctr">
            <w14:noFill/>
            <w14:prstDash w14:val="solid"/>
            <w14:miter w14:lim="400000"/>
          </w14:textOutline>
        </w:rPr>
      </w:pPr>
      <w:r w:rsidRPr="00E12E27">
        <w:rPr>
          <w:rFonts w:eastAsia="Arial Unicode MS"/>
          <w:i/>
          <w:iCs/>
          <w:color w:val="5C5EFF"/>
          <w:u w:color="5C5EFF"/>
          <w:bdr w:val="nil"/>
          <w:lang w:val="it-IT" w:eastAsia="pl-PL"/>
          <w14:textOutline w14:w="12700" w14:cap="flat" w14:cmpd="sng" w14:algn="ctr">
            <w14:noFill/>
            <w14:prstDash w14:val="solid"/>
            <w14:miter w14:lim="400000"/>
          </w14:textOutline>
        </w:rPr>
        <w:t>UWAGA: Dane do przygotowania przez Zamawiającego</w:t>
      </w:r>
    </w:p>
    <w:p w:rsidR="00E256D0" w:rsidRPr="00E12E27" w:rsidRDefault="00E256D0" w:rsidP="00C4304C">
      <w:pPr>
        <w:pBdr>
          <w:top w:val="nil"/>
          <w:left w:val="nil"/>
          <w:bottom w:val="nil"/>
          <w:right w:val="nil"/>
          <w:between w:val="nil"/>
          <w:bar w:val="nil"/>
        </w:pBdr>
        <w:suppressAutoHyphens w:val="0"/>
        <w:spacing w:after="0" w:line="288" w:lineRule="auto"/>
        <w:ind w:right="18"/>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tbl>
      <w:tblPr>
        <w:tblStyle w:val="TableNormal2"/>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5278"/>
        <w:gridCol w:w="2087"/>
      </w:tblGrid>
      <w:tr w:rsidR="00C4304C" w:rsidRPr="00E12E27" w:rsidTr="00E256D0">
        <w:trPr>
          <w:trHeight w:val="1043"/>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fr-FR"/>
                <w14:textOutline w14:w="12700" w14:cap="flat" w14:cmpd="sng" w14:algn="ctr">
                  <w14:noFill/>
                  <w14:prstDash w14:val="solid"/>
                  <w14:miter w14:lim="400000"/>
                </w14:textOutline>
              </w:rPr>
              <w:t>Element</w:t>
            </w:r>
          </w:p>
        </w:tc>
        <w:tc>
          <w:tcPr>
            <w:tcW w:w="5278"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it-IT"/>
                <w14:textOutline w14:w="12700" w14:cap="flat" w14:cmpd="sng" w14:algn="ctr">
                  <w14:noFill/>
                  <w14:prstDash w14:val="solid"/>
                  <w14:miter w14:lim="400000"/>
                </w14:textOutline>
              </w:rPr>
              <w:t>Rekomendacja wykonawcy</w:t>
            </w:r>
          </w:p>
        </w:tc>
        <w:tc>
          <w:tcPr>
            <w:tcW w:w="2087"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it-IT"/>
                <w14:textOutline w14:w="12700" w14:cap="flat" w14:cmpd="sng" w14:algn="ctr">
                  <w14:noFill/>
                  <w14:prstDash w14:val="solid"/>
                  <w14:miter w14:lim="400000"/>
                </w14:textOutline>
              </w:rPr>
              <w:t xml:space="preserve">Stan aktualny </w:t>
            </w:r>
            <w:r w:rsidR="00E256D0" w:rsidRPr="00E12E27">
              <w:rPr>
                <w:rFonts w:eastAsia="Arial Unicode MS"/>
                <w:b/>
                <w:bCs/>
                <w:color w:val="000000"/>
                <w:u w:color="000000"/>
                <w:lang w:val="it-IT"/>
                <w14:textOutline w14:w="12700" w14:cap="flat" w14:cmpd="sng" w14:algn="ctr">
                  <w14:noFill/>
                  <w14:prstDash w14:val="solid"/>
                  <w14:miter w14:lim="400000"/>
                </w14:textOutline>
              </w:rPr>
              <w:br/>
            </w:r>
            <w:r w:rsidRPr="00E12E27">
              <w:rPr>
                <w:rFonts w:eastAsia="Arial Unicode MS"/>
                <w:b/>
                <w:bCs/>
                <w:color w:val="000000"/>
                <w:u w:color="000000"/>
                <w:lang w:val="it-IT"/>
                <w14:textOutline w14:w="12700" w14:cap="flat" w14:cmpd="sng" w14:algn="ctr">
                  <w14:noFill/>
                  <w14:prstDash w14:val="solid"/>
                  <w14:miter w14:lim="400000"/>
                </w14:textOutline>
              </w:rPr>
              <w:t>u Zamawiającego</w:t>
            </w:r>
          </w:p>
        </w:tc>
      </w:tr>
      <w:tr w:rsidR="00C4304C" w:rsidRPr="00E12E27" w:rsidTr="00E256D0">
        <w:trPr>
          <w:trHeight w:val="1952"/>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Przestrzeń dyskowa</w:t>
            </w:r>
          </w:p>
        </w:tc>
        <w:tc>
          <w:tcPr>
            <w:tcW w:w="5278"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Times New Roman"/>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250 GB, jeśli &lt; 10 tys. publikacji</w:t>
            </w:r>
          </w:p>
          <w:p w:rsidR="00C4304C" w:rsidRPr="00E12E27" w:rsidRDefault="00C4304C" w:rsidP="00C4304C">
            <w:pPr>
              <w:spacing w:before="240" w:after="240" w:line="240" w:lineRule="auto"/>
              <w:ind w:right="18"/>
              <w:jc w:val="center"/>
              <w:rPr>
                <w:rFonts w:eastAsia="Times New Roman"/>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500 GB, jeśli &lt; 50 tys. publikacji</w:t>
            </w:r>
          </w:p>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Co najmniej 1 TB jeśli więcej niż 50 tys. Publikacji</w:t>
            </w:r>
          </w:p>
        </w:tc>
        <w:tc>
          <w:tcPr>
            <w:tcW w:w="2087"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1543"/>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da-DK"/>
                <w14:textOutline w14:w="12700" w14:cap="flat" w14:cmpd="sng" w14:algn="ctr">
                  <w14:noFill/>
                  <w14:prstDash w14:val="solid"/>
                  <w14:miter w14:lim="400000"/>
                </w14:textOutline>
              </w:rPr>
              <w:t>Dysk</w:t>
            </w:r>
          </w:p>
        </w:tc>
        <w:tc>
          <w:tcPr>
            <w:tcW w:w="5278"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Klasy SSD bądź r</w:t>
            </w:r>
            <w:r w:rsidRPr="00E12E27">
              <w:rPr>
                <w:rFonts w:eastAsia="Arial Unicode MS"/>
                <w:color w:val="000000"/>
                <w:u w:color="000000"/>
                <w:lang w:val="es-ES_tradnl"/>
                <w14:textOutline w14:w="12700" w14:cap="flat" w14:cmpd="sng" w14:algn="ctr">
                  <w14:noFill/>
                  <w14:prstDash w14:val="solid"/>
                  <w14:miter w14:lim="400000"/>
                </w14:textOutline>
              </w:rPr>
              <w:t>ó</w:t>
            </w:r>
            <w:r w:rsidRPr="00E12E27">
              <w:rPr>
                <w:rFonts w:eastAsia="Arial Unicode MS"/>
                <w:color w:val="000000"/>
                <w:u w:color="000000"/>
                <w:lang w:val="it-IT"/>
                <w14:textOutline w14:w="12700" w14:cap="flat" w14:cmpd="sng" w14:algn="ctr">
                  <w14:noFill/>
                  <w14:prstDash w14:val="solid"/>
                  <w14:miter w14:lim="400000"/>
                </w14:textOutline>
              </w:rPr>
              <w:t>wnoważny zestaw HDD umożliwiający osiągnięcie min. poziomu prędkości odczytu 30MiB/s (przy dostępie swobodnym do danych):</w:t>
            </w:r>
          </w:p>
        </w:tc>
        <w:tc>
          <w:tcPr>
            <w:tcW w:w="2087"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916"/>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 xml:space="preserve">Pamięć </w:t>
            </w:r>
            <w:r w:rsidRPr="00E12E27">
              <w:rPr>
                <w:rFonts w:eastAsia="Arial Unicode MS"/>
                <w:color w:val="000000"/>
                <w:u w:color="000000"/>
                <w:lang w:val="de-DE"/>
                <w14:textOutline w14:w="12700" w14:cap="flat" w14:cmpd="sng" w14:algn="ctr">
                  <w14:noFill/>
                  <w14:prstDash w14:val="solid"/>
                  <w14:miter w14:lim="400000"/>
                </w14:textOutline>
              </w:rPr>
              <w:t>RAM</w:t>
            </w:r>
          </w:p>
        </w:tc>
        <w:tc>
          <w:tcPr>
            <w:tcW w:w="5278"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Pojemność rekomendowana: 48 - 64 GB</w:t>
            </w:r>
          </w:p>
        </w:tc>
        <w:tc>
          <w:tcPr>
            <w:tcW w:w="2087"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706"/>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es-ES_tradnl"/>
                <w14:textOutline w14:w="12700" w14:cap="flat" w14:cmpd="sng" w14:algn="ctr">
                  <w14:noFill/>
                  <w14:prstDash w14:val="solid"/>
                  <w14:miter w14:lim="400000"/>
                </w14:textOutline>
              </w:rPr>
              <w:t>Procesor</w:t>
            </w:r>
          </w:p>
        </w:tc>
        <w:tc>
          <w:tcPr>
            <w:tcW w:w="5278"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en-US"/>
                <w14:textOutline w14:w="12700" w14:cap="flat" w14:cmpd="sng" w14:algn="ctr">
                  <w14:noFill/>
                  <w14:prstDash w14:val="solid"/>
                  <w14:miter w14:lim="400000"/>
                </w14:textOutline>
              </w:rPr>
              <w:t>16 - 32 w</w:t>
            </w:r>
            <w:r w:rsidRPr="00E12E27">
              <w:rPr>
                <w:rFonts w:eastAsia="Arial Unicode MS"/>
                <w:color w:val="000000"/>
                <w:u w:color="000000"/>
                <w:lang w:val="it-IT"/>
                <w14:textOutline w14:w="12700" w14:cap="flat" w14:cmpd="sng" w14:algn="ctr">
                  <w14:noFill/>
                  <w14:prstDash w14:val="solid"/>
                  <w14:miter w14:lim="400000"/>
                </w14:textOutline>
              </w:rPr>
              <w:t>ątki (klasy serwerowej)</w:t>
            </w:r>
          </w:p>
        </w:tc>
        <w:tc>
          <w:tcPr>
            <w:tcW w:w="2087"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1202"/>
          <w:jc w:val="center"/>
        </w:trPr>
        <w:tc>
          <w:tcPr>
            <w:tcW w:w="138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System operacyjny</w:t>
            </w:r>
          </w:p>
        </w:tc>
        <w:tc>
          <w:tcPr>
            <w:tcW w:w="5278" w:type="dxa"/>
            <w:shd w:val="clear" w:color="auto" w:fill="auto"/>
            <w:tcMar>
              <w:top w:w="80" w:type="dxa"/>
              <w:left w:w="80" w:type="dxa"/>
              <w:bottom w:w="80" w:type="dxa"/>
              <w:right w:w="98" w:type="dxa"/>
            </w:tcMa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Ubuntu 20.04 lub CentOS 8 w wersji Server (</w:t>
            </w:r>
            <w:hyperlink r:id="rId36" w:history="1">
              <w:r w:rsidRPr="00E12E27">
                <w:rPr>
                  <w:rFonts w:eastAsia="Arial Unicode MS"/>
                  <w:color w:val="1155CC"/>
                  <w:u w:val="single" w:color="1155CC"/>
                  <w14:textOutline w14:w="12700" w14:cap="flat" w14:cmpd="sng" w14:algn="ctr">
                    <w14:noFill/>
                    <w14:prstDash w14:val="solid"/>
                    <w14:miter w14:lim="400000"/>
                  </w14:textOutline>
                </w:rPr>
                <w:t>https://ubuntu.com/download/server</w:t>
              </w:r>
            </w:hyperlink>
            <w:r w:rsidRPr="00E12E27">
              <w:rPr>
                <w:rFonts w:eastAsia="Arial Unicode MS"/>
                <w:color w:val="000000"/>
                <w:u w:color="000000"/>
                <w:lang w:val="it-IT"/>
                <w14:textOutline w14:w="12700" w14:cap="flat" w14:cmpd="sng" w14:algn="ctr">
                  <w14:noFill/>
                  <w14:prstDash w14:val="solid"/>
                  <w14:miter w14:lim="400000"/>
                </w14:textOutline>
              </w:rPr>
              <w:t>)</w:t>
            </w:r>
          </w:p>
        </w:tc>
        <w:tc>
          <w:tcPr>
            <w:tcW w:w="2087" w:type="dxa"/>
            <w:shd w:val="clear" w:color="auto" w:fill="auto"/>
            <w:tcMar>
              <w:top w:w="80" w:type="dxa"/>
              <w:left w:w="80" w:type="dxa"/>
              <w:bottom w:w="80" w:type="dxa"/>
              <w:right w:w="80" w:type="dxa"/>
            </w:tcMa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bl>
    <w:p w:rsidR="00C4304C" w:rsidRPr="00E12E27" w:rsidRDefault="00C4304C" w:rsidP="00C4304C">
      <w:pPr>
        <w:widowControl w:val="0"/>
        <w:pBdr>
          <w:top w:val="nil"/>
          <w:left w:val="nil"/>
          <w:bottom w:val="nil"/>
          <w:right w:val="nil"/>
          <w:between w:val="nil"/>
          <w:bar w:val="nil"/>
        </w:pBdr>
        <w:suppressAutoHyphens w:val="0"/>
        <w:spacing w:after="0" w:line="240" w:lineRule="auto"/>
        <w:ind w:left="216" w:hanging="216"/>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widowControl w:val="0"/>
        <w:pBdr>
          <w:top w:val="nil"/>
          <w:left w:val="nil"/>
          <w:bottom w:val="nil"/>
          <w:right w:val="nil"/>
          <w:between w:val="nil"/>
          <w:bar w:val="nil"/>
        </w:pBdr>
        <w:suppressAutoHyphens w:val="0"/>
        <w:spacing w:after="0" w:line="240" w:lineRule="auto"/>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widowControl w:val="0"/>
        <w:pBdr>
          <w:top w:val="nil"/>
          <w:left w:val="nil"/>
          <w:bottom w:val="nil"/>
          <w:right w:val="nil"/>
          <w:between w:val="nil"/>
          <w:bar w:val="nil"/>
        </w:pBdr>
        <w:suppressAutoHyphens w:val="0"/>
        <w:spacing w:after="0" w:line="288" w:lineRule="auto"/>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rPr>
          <w:rFonts w:eastAsia="Times New Roman"/>
          <w:color w:val="000000"/>
          <w:u w:color="000000"/>
          <w:bdr w:val="nil"/>
          <w:lang w:val="it-IT" w:eastAsia="pl-PL"/>
          <w14:textOutline w14:w="12700" w14:cap="flat" w14:cmpd="sng" w14:algn="ctr">
            <w14:noFill/>
            <w14:prstDash w14:val="solid"/>
            <w14:miter w14:lim="400000"/>
          </w14:textOutline>
        </w:rPr>
      </w:pPr>
      <w:r w:rsidRPr="00E12E27">
        <w:rPr>
          <w:rFonts w:eastAsia="Arial Unicode MS"/>
          <w:color w:val="000000"/>
          <w:u w:color="000000"/>
          <w:bdr w:val="nil"/>
          <w:lang w:val="it-IT" w:eastAsia="pl-PL"/>
          <w14:textOutline w14:w="12700" w14:cap="flat" w14:cmpd="sng" w14:algn="ctr">
            <w14:noFill/>
            <w14:prstDash w14:val="solid"/>
            <w14:miter w14:lim="400000"/>
          </w14:textOutline>
        </w:rPr>
        <w:t>Przygotowane maszyny powinny mieć otwarty ciągły dostęp SSH dla IP: 51.77.53.87 na potrzeby komunikacji  SAIM.</w:t>
      </w:r>
    </w:p>
    <w:p w:rsidR="00C4304C" w:rsidRPr="00C4304C" w:rsidRDefault="00C4304C"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C4304C" w:rsidRDefault="00C4304C"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E256D0" w:rsidRDefault="00E256D0"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E256D0" w:rsidRDefault="00E256D0"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E256D0" w:rsidRDefault="00E256D0"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E256D0" w:rsidRPr="00C4304C" w:rsidRDefault="00E256D0"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sz w:val="24"/>
          <w:szCs w:val="24"/>
          <w:u w:color="666666"/>
          <w:bdr w:val="nil"/>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tabs>
          <w:tab w:val="left" w:pos="408"/>
        </w:tabs>
        <w:suppressAutoHyphens w:val="0"/>
        <w:spacing w:after="0" w:line="288" w:lineRule="auto"/>
        <w:ind w:right="18"/>
        <w:rPr>
          <w:rFonts w:eastAsia="Times New Roman"/>
          <w:color w:val="666666"/>
          <w:u w:color="666666"/>
          <w:bdr w:val="nil"/>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666666"/>
          <w:u w:color="666666"/>
          <w:bdr w:val="nil"/>
          <w:lang w:val="it-IT" w:eastAsia="pl-PL"/>
          <w14:textOutline w14:w="12700" w14:cap="flat" w14:cmpd="sng" w14:algn="ctr">
            <w14:noFill/>
            <w14:prstDash w14:val="solid"/>
            <w14:miter w14:lim="400000"/>
          </w14:textOutline>
        </w:rPr>
      </w:pPr>
      <w:r w:rsidRPr="00E12E27">
        <w:rPr>
          <w:rFonts w:eastAsia="Arial Unicode MS"/>
          <w:color w:val="666666"/>
          <w:u w:color="666666"/>
          <w:bdr w:val="nil"/>
          <w:lang w:val="it-IT" w:eastAsia="pl-PL"/>
          <w14:textOutline w14:w="12700" w14:cap="flat" w14:cmpd="sng" w14:algn="ctr">
            <w14:noFill/>
            <w14:prstDash w14:val="solid"/>
            <w14:miter w14:lim="400000"/>
          </w14:textOutline>
        </w:rPr>
        <w:t>Wymagania dla serwera systemu CAS</w:t>
      </w: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Arial Unicode MS"/>
          <w:i/>
          <w:iCs/>
          <w:color w:val="5C5EFF"/>
          <w:u w:color="5C5EFF"/>
          <w:bdr w:val="nil"/>
          <w:lang w:val="it-IT" w:eastAsia="pl-PL"/>
          <w14:textOutline w14:w="12700" w14:cap="flat" w14:cmpd="sng" w14:algn="ctr">
            <w14:noFill/>
            <w14:prstDash w14:val="solid"/>
            <w14:miter w14:lim="400000"/>
          </w14:textOutline>
        </w:rPr>
      </w:pPr>
      <w:r w:rsidRPr="00E12E27">
        <w:rPr>
          <w:rFonts w:eastAsia="Arial Unicode MS"/>
          <w:i/>
          <w:iCs/>
          <w:color w:val="5C5EFF"/>
          <w:u w:color="5C5EFF"/>
          <w:bdr w:val="nil"/>
          <w:lang w:val="it-IT" w:eastAsia="pl-PL"/>
          <w14:textOutline w14:w="12700" w14:cap="flat" w14:cmpd="sng" w14:algn="ctr">
            <w14:noFill/>
            <w14:prstDash w14:val="solid"/>
            <w14:miter w14:lim="400000"/>
          </w14:textOutline>
        </w:rPr>
        <w:t>UWAGA: Dane do przygotowania przez Zamawiającego</w:t>
      </w:r>
    </w:p>
    <w:p w:rsidR="00E256D0" w:rsidRPr="00E12E27" w:rsidRDefault="00E256D0" w:rsidP="00C4304C">
      <w:pPr>
        <w:pBdr>
          <w:top w:val="nil"/>
          <w:left w:val="nil"/>
          <w:bottom w:val="nil"/>
          <w:right w:val="nil"/>
          <w:between w:val="nil"/>
          <w:bar w:val="nil"/>
        </w:pBdr>
        <w:suppressAutoHyphens w:val="0"/>
        <w:spacing w:after="0" w:line="288" w:lineRule="auto"/>
        <w:ind w:right="18"/>
        <w:jc w:val="center"/>
        <w:rPr>
          <w:rFonts w:eastAsia="Times New Roman"/>
          <w:i/>
          <w:iCs/>
          <w:color w:val="5C5EFF"/>
          <w:u w:color="5C5EFF"/>
          <w:bdr w:val="nil"/>
          <w:lang w:val="it-IT" w:eastAsia="pl-PL"/>
          <w14:textOutline w14:w="12700" w14:cap="flat" w14:cmpd="sng" w14:algn="ctr">
            <w14:noFill/>
            <w14:prstDash w14:val="solid"/>
            <w14:miter w14:lim="400000"/>
          </w14:textOutline>
        </w:rPr>
      </w:pPr>
    </w:p>
    <w:tbl>
      <w:tblPr>
        <w:tblStyle w:val="TableNormal2"/>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950"/>
        <w:gridCol w:w="2355"/>
      </w:tblGrid>
      <w:tr w:rsidR="00C4304C" w:rsidRPr="00E12E27" w:rsidTr="00E256D0">
        <w:trPr>
          <w:trHeight w:val="990"/>
          <w:jc w:val="center"/>
        </w:trPr>
        <w:tc>
          <w:tcPr>
            <w:tcW w:w="1440" w:type="dxa"/>
            <w:shd w:val="clear" w:color="auto" w:fill="auto"/>
            <w:tcMar>
              <w:top w:w="80" w:type="dxa"/>
              <w:left w:w="80" w:type="dxa"/>
              <w:bottom w:w="80" w:type="dxa"/>
              <w:right w:w="98" w:type="dxa"/>
            </w:tcMar>
            <w:vAlign w:val="center"/>
          </w:tcPr>
          <w:p w:rsidR="00C4304C" w:rsidRPr="00E12E27" w:rsidRDefault="00C4304C" w:rsidP="00C4304C">
            <w:pPr>
              <w:spacing w:before="240" w:after="240"/>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fr-FR"/>
                <w14:textOutline w14:w="12700" w14:cap="flat" w14:cmpd="sng" w14:algn="ctr">
                  <w14:noFill/>
                  <w14:prstDash w14:val="solid"/>
                  <w14:miter w14:lim="400000"/>
                </w14:textOutline>
              </w:rPr>
              <w:t>Element</w:t>
            </w:r>
          </w:p>
        </w:tc>
        <w:tc>
          <w:tcPr>
            <w:tcW w:w="495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it-IT"/>
                <w14:textOutline w14:w="12700" w14:cap="flat" w14:cmpd="sng" w14:algn="ctr">
                  <w14:noFill/>
                  <w14:prstDash w14:val="solid"/>
                  <w14:miter w14:lim="400000"/>
                </w14:textOutline>
              </w:rPr>
              <w:t>Rekomendacja wykonawcy</w:t>
            </w:r>
          </w:p>
        </w:tc>
        <w:tc>
          <w:tcPr>
            <w:tcW w:w="2355"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b/>
                <w:bCs/>
                <w:color w:val="000000"/>
                <w:u w:color="000000"/>
                <w:lang w:val="it-IT"/>
                <w14:textOutline w14:w="12700" w14:cap="flat" w14:cmpd="sng" w14:algn="ctr">
                  <w14:noFill/>
                  <w14:prstDash w14:val="solid"/>
                  <w14:miter w14:lim="400000"/>
                </w14:textOutline>
              </w:rPr>
              <w:t xml:space="preserve">Stan aktualny </w:t>
            </w:r>
            <w:r w:rsidR="00E256D0" w:rsidRPr="00E12E27">
              <w:rPr>
                <w:rFonts w:eastAsia="Arial Unicode MS"/>
                <w:b/>
                <w:bCs/>
                <w:color w:val="000000"/>
                <w:u w:color="000000"/>
                <w:lang w:val="it-IT"/>
                <w14:textOutline w14:w="12700" w14:cap="flat" w14:cmpd="sng" w14:algn="ctr">
                  <w14:noFill/>
                  <w14:prstDash w14:val="solid"/>
                  <w14:miter w14:lim="400000"/>
                </w14:textOutline>
              </w:rPr>
              <w:br/>
            </w:r>
            <w:r w:rsidRPr="00E12E27">
              <w:rPr>
                <w:rFonts w:eastAsia="Arial Unicode MS"/>
                <w:b/>
                <w:bCs/>
                <w:color w:val="000000"/>
                <w:u w:color="000000"/>
                <w:lang w:val="it-IT"/>
                <w14:textOutline w14:w="12700" w14:cap="flat" w14:cmpd="sng" w14:algn="ctr">
                  <w14:noFill/>
                  <w14:prstDash w14:val="solid"/>
                  <w14:miter w14:lim="400000"/>
                </w14:textOutline>
              </w:rPr>
              <w:t>u Zamawiającego</w:t>
            </w:r>
          </w:p>
        </w:tc>
      </w:tr>
      <w:tr w:rsidR="00C4304C" w:rsidRPr="00E12E27" w:rsidTr="00E256D0">
        <w:trPr>
          <w:trHeight w:val="922"/>
          <w:jc w:val="center"/>
        </w:trPr>
        <w:tc>
          <w:tcPr>
            <w:tcW w:w="144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Przestrzeń dyskowa</w:t>
            </w:r>
          </w:p>
        </w:tc>
        <w:tc>
          <w:tcPr>
            <w:tcW w:w="495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200GB</w:t>
            </w:r>
          </w:p>
        </w:tc>
        <w:tc>
          <w:tcPr>
            <w:tcW w:w="2355" w:type="dxa"/>
            <w:shd w:val="clear" w:color="auto" w:fill="auto"/>
            <w:tcMar>
              <w:top w:w="80" w:type="dxa"/>
              <w:left w:w="80" w:type="dxa"/>
              <w:bottom w:w="80" w:type="dxa"/>
              <w:right w:w="80" w:type="dxa"/>
            </w:tcMar>
            <w:vAlign w:val="cente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1152"/>
          <w:jc w:val="center"/>
        </w:trPr>
        <w:tc>
          <w:tcPr>
            <w:tcW w:w="144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 xml:space="preserve">Pamięć </w:t>
            </w:r>
            <w:r w:rsidRPr="00E12E27">
              <w:rPr>
                <w:rFonts w:eastAsia="Arial Unicode MS"/>
                <w:color w:val="000000"/>
                <w:u w:color="000000"/>
                <w:lang w:val="de-DE"/>
                <w14:textOutline w14:w="12700" w14:cap="flat" w14:cmpd="sng" w14:algn="ctr">
                  <w14:noFill/>
                  <w14:prstDash w14:val="solid"/>
                  <w14:miter w14:lim="400000"/>
                </w14:textOutline>
              </w:rPr>
              <w:t>RAM</w:t>
            </w:r>
          </w:p>
        </w:tc>
        <w:tc>
          <w:tcPr>
            <w:tcW w:w="495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Pojemność rekomendowana: 4 - 8GB</w:t>
            </w:r>
          </w:p>
        </w:tc>
        <w:tc>
          <w:tcPr>
            <w:tcW w:w="2355" w:type="dxa"/>
            <w:shd w:val="clear" w:color="auto" w:fill="auto"/>
            <w:tcMar>
              <w:top w:w="80" w:type="dxa"/>
              <w:left w:w="80" w:type="dxa"/>
              <w:bottom w:w="80" w:type="dxa"/>
              <w:right w:w="80" w:type="dxa"/>
            </w:tcMar>
            <w:vAlign w:val="cente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816"/>
          <w:jc w:val="center"/>
        </w:trPr>
        <w:tc>
          <w:tcPr>
            <w:tcW w:w="144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es-ES_tradnl"/>
                <w14:textOutline w14:w="12700" w14:cap="flat" w14:cmpd="sng" w14:algn="ctr">
                  <w14:noFill/>
                  <w14:prstDash w14:val="solid"/>
                  <w14:miter w14:lim="400000"/>
                </w14:textOutline>
              </w:rPr>
              <w:t>Procesor</w:t>
            </w:r>
          </w:p>
        </w:tc>
        <w:tc>
          <w:tcPr>
            <w:tcW w:w="495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4 wątki (klasy serwerowej)</w:t>
            </w:r>
          </w:p>
        </w:tc>
        <w:tc>
          <w:tcPr>
            <w:tcW w:w="2355" w:type="dxa"/>
            <w:shd w:val="clear" w:color="auto" w:fill="auto"/>
            <w:tcMar>
              <w:top w:w="80" w:type="dxa"/>
              <w:left w:w="80" w:type="dxa"/>
              <w:bottom w:w="80" w:type="dxa"/>
              <w:right w:w="80" w:type="dxa"/>
            </w:tcMar>
            <w:vAlign w:val="cente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r w:rsidR="00C4304C" w:rsidRPr="00E12E27" w:rsidTr="00E256D0">
        <w:trPr>
          <w:trHeight w:val="1100"/>
          <w:jc w:val="center"/>
        </w:trPr>
        <w:tc>
          <w:tcPr>
            <w:tcW w:w="144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System operacyjny</w:t>
            </w:r>
          </w:p>
        </w:tc>
        <w:tc>
          <w:tcPr>
            <w:tcW w:w="4950" w:type="dxa"/>
            <w:shd w:val="clear" w:color="auto" w:fill="auto"/>
            <w:tcMar>
              <w:top w:w="80" w:type="dxa"/>
              <w:left w:w="80" w:type="dxa"/>
              <w:bottom w:w="80" w:type="dxa"/>
              <w:right w:w="98" w:type="dxa"/>
            </w:tcMar>
            <w:vAlign w:val="center"/>
          </w:tcPr>
          <w:p w:rsidR="00C4304C" w:rsidRPr="00E12E27" w:rsidRDefault="00C4304C" w:rsidP="00C4304C">
            <w:pPr>
              <w:spacing w:before="240" w:after="240" w:line="240" w:lineRule="auto"/>
              <w:ind w:right="18"/>
              <w:jc w:val="center"/>
              <w:rPr>
                <w:rFonts w:eastAsia="Arial Unicode MS"/>
                <w:color w:val="000000"/>
                <w:u w:color="000000"/>
                <w:lang w:val="it-IT"/>
                <w14:textOutline w14:w="12700" w14:cap="flat" w14:cmpd="sng" w14:algn="ctr">
                  <w14:noFill/>
                  <w14:prstDash w14:val="solid"/>
                  <w14:miter w14:lim="400000"/>
                </w14:textOutline>
              </w:rPr>
            </w:pPr>
            <w:r w:rsidRPr="00E12E27">
              <w:rPr>
                <w:rFonts w:eastAsia="Arial Unicode MS"/>
                <w:color w:val="000000"/>
                <w:u w:color="000000"/>
                <w:lang w:val="it-IT"/>
                <w14:textOutline w14:w="12700" w14:cap="flat" w14:cmpd="sng" w14:algn="ctr">
                  <w14:noFill/>
                  <w14:prstDash w14:val="solid"/>
                  <w14:miter w14:lim="400000"/>
                </w14:textOutline>
              </w:rPr>
              <w:t>Ubuntu 20.04 w wersji Server (</w:t>
            </w:r>
            <w:hyperlink r:id="rId37" w:history="1">
              <w:r w:rsidRPr="00E12E27">
                <w:rPr>
                  <w:rFonts w:eastAsia="Arial Unicode MS"/>
                  <w:color w:val="1155CC"/>
                  <w:u w:val="single" w:color="1155CC"/>
                  <w14:textOutline w14:w="12700" w14:cap="flat" w14:cmpd="sng" w14:algn="ctr">
                    <w14:noFill/>
                    <w14:prstDash w14:val="solid"/>
                    <w14:miter w14:lim="400000"/>
                  </w14:textOutline>
                </w:rPr>
                <w:t>https://ubuntu.com/download/server</w:t>
              </w:r>
            </w:hyperlink>
            <w:r w:rsidRPr="00E12E27">
              <w:rPr>
                <w:rFonts w:eastAsia="Arial Unicode MS"/>
                <w:color w:val="000000"/>
                <w:u w:color="000000"/>
                <w:lang w:val="it-IT"/>
                <w14:textOutline w14:w="12700" w14:cap="flat" w14:cmpd="sng" w14:algn="ctr">
                  <w14:noFill/>
                  <w14:prstDash w14:val="solid"/>
                  <w14:miter w14:lim="400000"/>
                </w14:textOutline>
              </w:rPr>
              <w:t>)</w:t>
            </w:r>
            <w:r w:rsidRPr="00E12E27">
              <w:rPr>
                <w:rFonts w:eastAsia="Times New Roman"/>
                <w:color w:val="000000"/>
                <w:u w:color="000000"/>
                <w:lang w:val="it-IT"/>
                <w14:textOutline w14:w="12700" w14:cap="flat" w14:cmpd="sng" w14:algn="ctr">
                  <w14:noFill/>
                  <w14:prstDash w14:val="solid"/>
                  <w14:miter w14:lim="400000"/>
                </w14:textOutline>
              </w:rPr>
              <w:br/>
              <w:t xml:space="preserve"> </w:t>
            </w:r>
            <w:r w:rsidRPr="00E12E27">
              <w:rPr>
                <w:rFonts w:eastAsia="Arial Unicode MS"/>
                <w:color w:val="000000"/>
                <w:u w:color="000000"/>
                <w:lang w:val="it-IT"/>
                <w14:textOutline w14:w="12700" w14:cap="flat" w14:cmpd="sng" w14:algn="ctr">
                  <w14:noFill/>
                  <w14:prstDash w14:val="solid"/>
                  <w14:miter w14:lim="400000"/>
                </w14:textOutline>
              </w:rPr>
              <w:t>lub Debian 10 w wersji Server</w:t>
            </w:r>
          </w:p>
        </w:tc>
        <w:tc>
          <w:tcPr>
            <w:tcW w:w="2355" w:type="dxa"/>
            <w:shd w:val="clear" w:color="auto" w:fill="auto"/>
            <w:tcMar>
              <w:top w:w="80" w:type="dxa"/>
              <w:left w:w="80" w:type="dxa"/>
              <w:bottom w:w="80" w:type="dxa"/>
              <w:right w:w="80" w:type="dxa"/>
            </w:tcMar>
            <w:vAlign w:val="center"/>
          </w:tcPr>
          <w:p w:rsidR="00C4304C" w:rsidRPr="00E12E27" w:rsidRDefault="00C4304C" w:rsidP="00C4304C">
            <w:pPr>
              <w:rPr>
                <w:rFonts w:eastAsia="Arial Unicode MS"/>
                <w:color w:val="000000"/>
                <w:u w:color="000000"/>
                <w:lang w:val="it-IT"/>
                <w14:textOutline w14:w="12700" w14:cap="flat" w14:cmpd="sng" w14:algn="ctr">
                  <w14:noFill/>
                  <w14:prstDash w14:val="solid"/>
                  <w14:miter w14:lim="400000"/>
                </w14:textOutline>
              </w:rPr>
            </w:pPr>
          </w:p>
        </w:tc>
      </w:tr>
    </w:tbl>
    <w:p w:rsidR="00C4304C" w:rsidRPr="00C4304C" w:rsidRDefault="00C4304C" w:rsidP="00C4304C">
      <w:pPr>
        <w:widowControl w:val="0"/>
        <w:pBdr>
          <w:top w:val="nil"/>
          <w:left w:val="nil"/>
          <w:bottom w:val="nil"/>
          <w:right w:val="nil"/>
          <w:between w:val="nil"/>
          <w:bar w:val="nil"/>
        </w:pBdr>
        <w:suppressAutoHyphens w:val="0"/>
        <w:spacing w:after="0" w:line="240" w:lineRule="auto"/>
        <w:ind w:left="216" w:hanging="216"/>
        <w:jc w:val="center"/>
        <w:rPr>
          <w:rFonts w:eastAsia="Times New Roman"/>
          <w:i/>
          <w:iCs/>
          <w:color w:val="5C5EFF"/>
          <w:sz w:val="24"/>
          <w:szCs w:val="24"/>
          <w:u w:color="5C5EFF"/>
          <w:bdr w:val="nil"/>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i/>
          <w:iCs/>
          <w:color w:val="5C5EFF"/>
          <w:sz w:val="24"/>
          <w:szCs w:val="24"/>
          <w:u w:color="5C5EFF"/>
          <w:bdr w:val="nil"/>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40" w:lineRule="auto"/>
        <w:jc w:val="center"/>
        <w:rPr>
          <w:rFonts w:eastAsia="Times New Roman"/>
          <w:i/>
          <w:iCs/>
          <w:color w:val="5C5EFF"/>
          <w:sz w:val="24"/>
          <w:szCs w:val="24"/>
          <w:u w:color="5C5EFF"/>
          <w:bdr w:val="nil"/>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i/>
          <w:iCs/>
          <w:color w:val="5C5EFF"/>
          <w:sz w:val="24"/>
          <w:szCs w:val="24"/>
          <w:u w:color="5C5EFF"/>
          <w:bdr w:val="nil"/>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88" w:lineRule="auto"/>
        <w:jc w:val="center"/>
        <w:rPr>
          <w:rFonts w:eastAsia="Times New Roman"/>
          <w:i/>
          <w:iCs/>
          <w:color w:val="5C5EFF"/>
          <w:sz w:val="24"/>
          <w:szCs w:val="24"/>
          <w:u w:color="5C5EFF"/>
          <w:bdr w:val="nil"/>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ascii="Calibri" w:eastAsia="Arial Unicode MS" w:hAnsi="Calibri" w:cs="Arial Unicode MS"/>
          <w:color w:val="000000"/>
          <w:u w:color="000000"/>
          <w:bdr w:val="nil"/>
          <w:lang w:val="it-IT" w:eastAsia="pl-PL"/>
          <w14:textOutline w14:w="12700" w14:cap="flat" w14:cmpd="sng" w14:algn="ctr">
            <w14:noFill/>
            <w14:prstDash w14:val="solid"/>
            <w14:miter w14:lim="400000"/>
          </w14:textOutline>
        </w:rPr>
      </w:pPr>
      <w:r w:rsidRPr="00C4304C">
        <w:rPr>
          <w:rFonts w:ascii="Arial Unicode MS" w:eastAsia="Arial Unicode MS" w:hAnsi="Arial Unicode MS" w:cs="Arial Unicode MS"/>
          <w:color w:val="000000"/>
          <w:sz w:val="24"/>
          <w:szCs w:val="24"/>
          <w:u w:color="000000"/>
          <w:bdr w:val="nil"/>
          <w:lang w:val="it-IT" w:eastAsia="pl-PL"/>
          <w14:textOutline w14:w="12700" w14:cap="flat" w14:cmpd="sng" w14:algn="ctr">
            <w14:noFill/>
            <w14:prstDash w14:val="solid"/>
            <w14:miter w14:lim="400000"/>
          </w14:textOutline>
        </w:rPr>
        <w:br w:type="page"/>
      </w:r>
    </w:p>
    <w:p w:rsidR="00C4304C" w:rsidRPr="00E12E27" w:rsidRDefault="00C4304C" w:rsidP="00C4304C">
      <w:pPr>
        <w:pBdr>
          <w:top w:val="nil"/>
          <w:left w:val="nil"/>
          <w:bottom w:val="nil"/>
          <w:right w:val="nil"/>
          <w:between w:val="nil"/>
          <w:bar w:val="nil"/>
        </w:pBdr>
        <w:suppressAutoHyphens w:val="0"/>
        <w:spacing w:after="0" w:line="288" w:lineRule="auto"/>
        <w:ind w:right="18"/>
        <w:jc w:val="right"/>
        <w:rPr>
          <w:rFonts w:eastAsia="Times New Roman"/>
          <w:i/>
          <w:color w:val="000000"/>
          <w:u w:color="000000"/>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cs="Arial Unicode MS"/>
          <w:bCs/>
          <w:i/>
          <w:color w:val="000000"/>
          <w:u w:color="000000"/>
          <w:bdr w:val="nil"/>
          <w:shd w:val="clear" w:color="auto" w:fill="FFFFFF"/>
          <w:lang w:val="it-IT" w:eastAsia="pl-PL"/>
          <w14:textOutline w14:w="12700" w14:cap="flat" w14:cmpd="sng" w14:algn="ctr">
            <w14:noFill/>
            <w14:prstDash w14:val="solid"/>
            <w14:miter w14:lim="400000"/>
          </w14:textOutline>
        </w:rPr>
        <w:t>Załącznik nr 5</w:t>
      </w:r>
      <w:r w:rsidR="00E256D0" w:rsidRPr="00E12E27">
        <w:rPr>
          <w:rFonts w:eastAsia="Arial Unicode MS" w:cs="Arial Unicode MS"/>
          <w:bCs/>
          <w:i/>
          <w:color w:val="000000"/>
          <w:u w:color="000000"/>
          <w:bdr w:val="nil"/>
          <w:shd w:val="clear" w:color="auto" w:fill="FFFFFF"/>
          <w:lang w:val="it-IT" w:eastAsia="pl-PL"/>
          <w14:textOutline w14:w="12700" w14:cap="flat" w14:cmpd="sng" w14:algn="ctr">
            <w14:noFill/>
            <w14:prstDash w14:val="solid"/>
            <w14:miter w14:lim="400000"/>
          </w14:textOutline>
        </w:rPr>
        <w:t xml:space="preserve"> do umowy</w:t>
      </w:r>
    </w:p>
    <w:p w:rsidR="00E256D0" w:rsidRPr="00E12E27" w:rsidRDefault="00E256D0" w:rsidP="00C4304C">
      <w:pPr>
        <w:pBdr>
          <w:top w:val="nil"/>
          <w:left w:val="nil"/>
          <w:bottom w:val="nil"/>
          <w:right w:val="nil"/>
          <w:between w:val="nil"/>
          <w:bar w:val="nil"/>
        </w:pBdr>
        <w:suppressAutoHyphens w:val="0"/>
        <w:spacing w:after="0" w:line="288" w:lineRule="auto"/>
        <w:ind w:right="18"/>
        <w:jc w:val="center"/>
        <w:rPr>
          <w:rFonts w:eastAsia="Arial Unicode MS" w:cs="Arial Unicode MS"/>
          <w:b/>
          <w:bCs/>
          <w:color w:val="000000"/>
          <w:u w:color="000000"/>
          <w:bdr w:val="nil"/>
          <w:shd w:val="clear" w:color="auto" w:fill="FFFFFF"/>
          <w:lang w:val="it-IT" w:eastAsia="pl-PL"/>
          <w14:textOutline w14:w="12700" w14:cap="flat" w14:cmpd="sng" w14:algn="ctr">
            <w14:noFill/>
            <w14:prstDash w14:val="solid"/>
            <w14:miter w14:lim="400000"/>
          </w14:textOutline>
        </w:rPr>
      </w:pPr>
    </w:p>
    <w:p w:rsidR="00C4304C" w:rsidRPr="00E12E27" w:rsidRDefault="00C4304C" w:rsidP="00C4304C">
      <w:pPr>
        <w:pBdr>
          <w:top w:val="nil"/>
          <w:left w:val="nil"/>
          <w:bottom w:val="nil"/>
          <w:right w:val="nil"/>
          <w:between w:val="nil"/>
          <w:bar w:val="nil"/>
        </w:pBdr>
        <w:suppressAutoHyphens w:val="0"/>
        <w:spacing w:after="0" w:line="288" w:lineRule="auto"/>
        <w:ind w:right="18"/>
        <w:jc w:val="center"/>
        <w:rPr>
          <w:rFonts w:eastAsia="Arial Unicode MS" w:cs="Arial Unicode MS"/>
          <w:b/>
          <w:bCs/>
          <w:color w:val="000000"/>
          <w:u w:color="000000"/>
          <w:bdr w:val="nil"/>
          <w:shd w:val="clear" w:color="auto" w:fill="FFFFFF"/>
          <w:lang w:val="it-IT" w:eastAsia="pl-PL"/>
          <w14:textOutline w14:w="12700" w14:cap="flat" w14:cmpd="sng" w14:algn="ctr">
            <w14:noFill/>
            <w14:prstDash w14:val="solid"/>
            <w14:miter w14:lim="400000"/>
          </w14:textOutline>
        </w:rPr>
      </w:pPr>
      <w:r w:rsidRPr="00E12E27">
        <w:rPr>
          <w:rFonts w:eastAsia="Arial Unicode MS" w:cs="Arial Unicode MS"/>
          <w:b/>
          <w:bCs/>
          <w:color w:val="000000"/>
          <w:u w:color="000000"/>
          <w:bdr w:val="nil"/>
          <w:shd w:val="clear" w:color="auto" w:fill="FFFFFF"/>
          <w:lang w:val="it-IT" w:eastAsia="pl-PL"/>
          <w14:textOutline w14:w="12700" w14:cap="flat" w14:cmpd="sng" w14:algn="ctr">
            <w14:noFill/>
            <w14:prstDash w14:val="solid"/>
            <w14:miter w14:lim="400000"/>
          </w14:textOutline>
        </w:rPr>
        <w:t>Szczegółowe warunki gwarancji</w:t>
      </w:r>
    </w:p>
    <w:p w:rsidR="00E256D0" w:rsidRPr="00E12E27" w:rsidRDefault="00E256D0" w:rsidP="00C4304C">
      <w:pPr>
        <w:pBdr>
          <w:top w:val="nil"/>
          <w:left w:val="nil"/>
          <w:bottom w:val="nil"/>
          <w:right w:val="nil"/>
          <w:between w:val="nil"/>
          <w:bar w:val="nil"/>
        </w:pBdr>
        <w:suppressAutoHyphens w:val="0"/>
        <w:spacing w:after="0" w:line="288" w:lineRule="auto"/>
        <w:ind w:right="18"/>
        <w:jc w:val="center"/>
        <w:rPr>
          <w:rFonts w:eastAsia="Times New Roman"/>
          <w:color w:val="000000"/>
          <w:u w:color="000000"/>
          <w:bdr w:val="nil"/>
          <w:shd w:val="clear" w:color="auto" w:fill="FFFFFF"/>
          <w:lang w:val="it-IT" w:eastAsia="pl-PL"/>
          <w14:textOutline w14:w="12700" w14:cap="flat" w14:cmpd="sng" w14:algn="ctr">
            <w14:noFill/>
            <w14:prstDash w14:val="solid"/>
            <w14:miter w14:lim="400000"/>
          </w14:textOutline>
        </w:rPr>
      </w:pPr>
    </w:p>
    <w:tbl>
      <w:tblPr>
        <w:tblStyle w:val="TableNormal2"/>
        <w:tblW w:w="87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7"/>
        <w:gridCol w:w="4993"/>
        <w:gridCol w:w="3237"/>
      </w:tblGrid>
      <w:tr w:rsidR="00C4304C" w:rsidRPr="00E12E27" w:rsidTr="00E256D0">
        <w:trPr>
          <w:trHeight w:val="772"/>
          <w:jc w:val="center"/>
        </w:trPr>
        <w:tc>
          <w:tcPr>
            <w:tcW w:w="8787" w:type="dxa"/>
            <w:gridSpan w:val="3"/>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Usuwanie usterek</w:t>
            </w:r>
          </w:p>
        </w:tc>
      </w:tr>
      <w:tr w:rsidR="00C4304C" w:rsidRPr="00E12E27" w:rsidTr="00E256D0">
        <w:trPr>
          <w:trHeight w:val="715"/>
          <w:jc w:val="center"/>
        </w:trPr>
        <w:tc>
          <w:tcPr>
            <w:tcW w:w="55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1.</w:t>
            </w:r>
          </w:p>
        </w:tc>
        <w:tc>
          <w:tcPr>
            <w:tcW w:w="4993"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Metoda zgłaszania usterek</w:t>
            </w:r>
          </w:p>
        </w:tc>
        <w:tc>
          <w:tcPr>
            <w:tcW w:w="323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 xml:space="preserve"> adres mailowy</w:t>
            </w:r>
          </w:p>
        </w:tc>
      </w:tr>
      <w:tr w:rsidR="00C4304C" w:rsidRPr="00E12E27" w:rsidTr="00E256D0">
        <w:trPr>
          <w:trHeight w:val="2035"/>
          <w:jc w:val="center"/>
        </w:trPr>
        <w:tc>
          <w:tcPr>
            <w:tcW w:w="55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2.</w:t>
            </w:r>
          </w:p>
        </w:tc>
        <w:tc>
          <w:tcPr>
            <w:tcW w:w="4993"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E256D0">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Czas reakcji przy zgłoszeniu usterki</w:t>
            </w:r>
            <w:r w:rsidR="00E256D0"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br/>
            </w: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(potwierdzenie przyjęcia zgłoszenia)</w:t>
            </w:r>
          </w:p>
        </w:tc>
        <w:tc>
          <w:tcPr>
            <w:tcW w:w="323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eastAsia="Times New Roman"/>
                <w:color w:val="000000"/>
                <w:u w:color="000000"/>
                <w:shd w:val="clear" w:color="auto" w:fill="FFFFFF"/>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 xml:space="preserve">Maksimum 24 godziny  </w:t>
            </w:r>
            <w:r w:rsidR="00E256D0"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br/>
            </w: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z okienkiem czasowym na zgłoszenie usterki</w:t>
            </w:r>
          </w:p>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 Pon.-Piątek g. 8-17</w:t>
            </w:r>
          </w:p>
        </w:tc>
      </w:tr>
      <w:tr w:rsidR="00C4304C" w:rsidRPr="00E12E27" w:rsidTr="00E256D0">
        <w:trPr>
          <w:trHeight w:val="1435"/>
          <w:jc w:val="center"/>
        </w:trPr>
        <w:tc>
          <w:tcPr>
            <w:tcW w:w="55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3.</w:t>
            </w:r>
          </w:p>
        </w:tc>
        <w:tc>
          <w:tcPr>
            <w:tcW w:w="4993"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 xml:space="preserve">Czas naprawy przy usuwaniu usterki uniemożliwiającej Odbiorcy korzystanie </w:t>
            </w:r>
            <w:r w:rsidR="00E256D0"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br/>
            </w: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z niezbędnych element</w:t>
            </w:r>
            <w:r w:rsidRPr="00E12E27">
              <w:rPr>
                <w:rFonts w:eastAsia="Arial Unicode MS" w:cs="Arial Unicode MS"/>
                <w:color w:val="000000"/>
                <w:u w:color="000000"/>
                <w:shd w:val="clear" w:color="auto" w:fill="FFFFFF"/>
                <w:lang w:val="es-ES_tradnl"/>
                <w14:textOutline w14:w="12700" w14:cap="flat" w14:cmpd="sng" w14:algn="ctr">
                  <w14:noFill/>
                  <w14:prstDash w14:val="solid"/>
                  <w14:miter w14:lim="400000"/>
                </w14:textOutline>
              </w:rPr>
              <w:t>ó</w:t>
            </w: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w oprogramowania</w:t>
            </w:r>
          </w:p>
        </w:tc>
        <w:tc>
          <w:tcPr>
            <w:tcW w:w="323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Maksimum 7 dni roboczych</w:t>
            </w:r>
          </w:p>
        </w:tc>
      </w:tr>
      <w:tr w:rsidR="00C4304C" w:rsidRPr="00E12E27" w:rsidTr="00E256D0">
        <w:trPr>
          <w:trHeight w:val="1075"/>
          <w:jc w:val="center"/>
        </w:trPr>
        <w:tc>
          <w:tcPr>
            <w:tcW w:w="55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4.</w:t>
            </w:r>
          </w:p>
        </w:tc>
        <w:tc>
          <w:tcPr>
            <w:tcW w:w="4993"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Czas naprawy przy usuwaniu pozostałych usterek</w:t>
            </w:r>
          </w:p>
        </w:tc>
        <w:tc>
          <w:tcPr>
            <w:tcW w:w="323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Maksimum 14 dni roboczych</w:t>
            </w:r>
          </w:p>
        </w:tc>
      </w:tr>
      <w:tr w:rsidR="00C4304C" w:rsidRPr="00E12E27" w:rsidTr="00E256D0">
        <w:trPr>
          <w:trHeight w:val="715"/>
          <w:jc w:val="center"/>
        </w:trPr>
        <w:tc>
          <w:tcPr>
            <w:tcW w:w="55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5.</w:t>
            </w:r>
          </w:p>
        </w:tc>
        <w:tc>
          <w:tcPr>
            <w:tcW w:w="4993"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color w:val="000000"/>
                <w:u w:color="000000"/>
                <w:shd w:val="clear" w:color="auto" w:fill="FFFFFF"/>
                <w:lang w:val="it-IT"/>
                <w14:textOutline w14:w="12700" w14:cap="flat" w14:cmpd="sng" w14:algn="ctr">
                  <w14:noFill/>
                  <w14:prstDash w14:val="solid"/>
                  <w14:miter w14:lim="400000"/>
                </w14:textOutline>
              </w:rPr>
              <w:t>Liczba przyjmowanych zgłoszeń miesięcznie</w:t>
            </w:r>
          </w:p>
        </w:tc>
        <w:tc>
          <w:tcPr>
            <w:tcW w:w="3237" w:type="dxa"/>
            <w:tcBorders>
              <w:top w:val="single" w:sz="8" w:space="0" w:color="999999"/>
              <w:left w:val="single" w:sz="8" w:space="0" w:color="999999"/>
              <w:bottom w:val="single" w:sz="8" w:space="0" w:color="999999"/>
              <w:right w:val="single" w:sz="8" w:space="0" w:color="999999"/>
            </w:tcBorders>
            <w:shd w:val="clear" w:color="auto" w:fill="auto"/>
            <w:tcMar>
              <w:top w:w="80" w:type="dxa"/>
              <w:left w:w="80" w:type="dxa"/>
              <w:bottom w:w="80" w:type="dxa"/>
              <w:right w:w="98" w:type="dxa"/>
            </w:tcMar>
            <w:vAlign w:val="center"/>
          </w:tcPr>
          <w:p w:rsidR="00C4304C" w:rsidRPr="00E12E27" w:rsidRDefault="00C4304C" w:rsidP="00C4304C">
            <w:pPr>
              <w:spacing w:line="360" w:lineRule="auto"/>
              <w:ind w:right="18"/>
              <w:jc w:val="center"/>
              <w:rPr>
                <w:rFonts w:ascii="Calibri" w:eastAsia="Arial Unicode MS" w:hAnsi="Calibri" w:cs="Arial Unicode MS"/>
                <w:color w:val="000000"/>
                <w:u w:color="000000"/>
                <w:lang w:val="it-IT"/>
                <w14:textOutline w14:w="12700" w14:cap="flat" w14:cmpd="sng" w14:algn="ctr">
                  <w14:noFill/>
                  <w14:prstDash w14:val="solid"/>
                  <w14:miter w14:lim="400000"/>
                </w14:textOutline>
              </w:rPr>
            </w:pPr>
            <w:r w:rsidRPr="00E12E27">
              <w:rPr>
                <w:rFonts w:eastAsia="Arial Unicode MS" w:cs="Arial Unicode MS"/>
                <w:b/>
                <w:bCs/>
                <w:color w:val="000000"/>
                <w:u w:color="000000"/>
                <w:shd w:val="clear" w:color="auto" w:fill="FFFFFF"/>
                <w:lang w:val="it-IT"/>
                <w14:textOutline w14:w="12700" w14:cap="flat" w14:cmpd="sng" w14:algn="ctr">
                  <w14:noFill/>
                  <w14:prstDash w14:val="solid"/>
                  <w14:miter w14:lim="400000"/>
                </w14:textOutline>
              </w:rPr>
              <w:t>Bez limitu</w:t>
            </w:r>
          </w:p>
        </w:tc>
      </w:tr>
    </w:tbl>
    <w:p w:rsidR="00C4304C" w:rsidRPr="00C4304C" w:rsidRDefault="00C4304C" w:rsidP="00C4304C">
      <w:pPr>
        <w:widowControl w:val="0"/>
        <w:pBdr>
          <w:top w:val="nil"/>
          <w:left w:val="nil"/>
          <w:bottom w:val="nil"/>
          <w:right w:val="nil"/>
          <w:between w:val="nil"/>
          <w:bar w:val="nil"/>
        </w:pBdr>
        <w:suppressAutoHyphens w:val="0"/>
        <w:spacing w:after="0" w:line="240" w:lineRule="auto"/>
        <w:ind w:left="216" w:hanging="216"/>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40" w:lineRule="auto"/>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40" w:lineRule="auto"/>
        <w:ind w:left="108" w:hanging="10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widowControl w:val="0"/>
        <w:pBdr>
          <w:top w:val="nil"/>
          <w:left w:val="nil"/>
          <w:bottom w:val="nil"/>
          <w:right w:val="nil"/>
          <w:between w:val="nil"/>
          <w:bar w:val="nil"/>
        </w:pBdr>
        <w:suppressAutoHyphens w:val="0"/>
        <w:spacing w:after="0" w:line="288" w:lineRule="auto"/>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C4304C" w:rsidRDefault="00C4304C" w:rsidP="00C4304C">
      <w:pPr>
        <w:pBdr>
          <w:top w:val="nil"/>
          <w:left w:val="nil"/>
          <w:bottom w:val="nil"/>
          <w:right w:val="nil"/>
          <w:between w:val="nil"/>
          <w:bar w:val="nil"/>
        </w:pBdr>
        <w:suppressAutoHyphens w:val="0"/>
        <w:spacing w:after="0" w:line="288" w:lineRule="auto"/>
        <w:ind w:right="18"/>
        <w:jc w:val="center"/>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Default="00C4304C" w:rsidP="00E256D0">
      <w:pPr>
        <w:pBdr>
          <w:top w:val="nil"/>
          <w:left w:val="nil"/>
          <w:bottom w:val="nil"/>
          <w:right w:val="nil"/>
          <w:between w:val="nil"/>
          <w:bar w:val="nil"/>
        </w:pBdr>
        <w:suppressAutoHyphens w:val="0"/>
        <w:spacing w:after="0" w:line="288" w:lineRule="auto"/>
        <w:ind w:right="18"/>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745FD6" w:rsidRPr="00C4304C" w:rsidRDefault="00745FD6" w:rsidP="00E256D0">
      <w:pPr>
        <w:pBdr>
          <w:top w:val="nil"/>
          <w:left w:val="nil"/>
          <w:bottom w:val="nil"/>
          <w:right w:val="nil"/>
          <w:between w:val="nil"/>
          <w:bar w:val="nil"/>
        </w:pBdr>
        <w:suppressAutoHyphens w:val="0"/>
        <w:spacing w:after="0" w:line="288" w:lineRule="auto"/>
        <w:ind w:right="18"/>
        <w:rPr>
          <w:rFonts w:eastAsia="Times New Roman"/>
          <w:color w:val="000000"/>
          <w:sz w:val="24"/>
          <w:szCs w:val="24"/>
          <w:u w:color="000000"/>
          <w:bdr w:val="nil"/>
          <w:shd w:val="clear" w:color="auto" w:fill="FFFFFF"/>
          <w:lang w:val="it-IT" w:eastAsia="pl-PL"/>
          <w14:textOutline w14:w="12700" w14:cap="flat" w14:cmpd="sng" w14:algn="ctr">
            <w14:noFill/>
            <w14:prstDash w14:val="solid"/>
            <w14:miter w14:lim="400000"/>
          </w14:textOutline>
        </w:rPr>
      </w:pPr>
    </w:p>
    <w:p w:rsidR="00C4304C" w:rsidRPr="00E256D0" w:rsidRDefault="00C4304C" w:rsidP="00E256D0">
      <w:pPr>
        <w:pBdr>
          <w:top w:val="nil"/>
          <w:left w:val="nil"/>
          <w:bottom w:val="nil"/>
          <w:right w:val="nil"/>
          <w:between w:val="nil"/>
          <w:bar w:val="nil"/>
        </w:pBdr>
        <w:suppressAutoHyphens w:val="0"/>
        <w:spacing w:after="0" w:line="240" w:lineRule="auto"/>
        <w:ind w:left="1080" w:right="18"/>
        <w:jc w:val="right"/>
        <w:rPr>
          <w:rFonts w:eastAsia="Times New Roman"/>
          <w:i/>
          <w:color w:val="000000"/>
          <w:u w:color="000000"/>
          <w:bdr w:val="nil"/>
          <w:shd w:val="clear" w:color="auto" w:fill="FFFFFF"/>
          <w:lang w:val="it-IT" w:eastAsia="pl-PL"/>
          <w14:textOutline w14:w="12700" w14:cap="flat" w14:cmpd="sng" w14:algn="ctr">
            <w14:noFill/>
            <w14:prstDash w14:val="solid"/>
            <w14:miter w14:lim="400000"/>
          </w14:textOutline>
        </w:rPr>
      </w:pPr>
      <w:r w:rsidRPr="00E256D0">
        <w:rPr>
          <w:rFonts w:eastAsia="Arial Unicode MS"/>
          <w:i/>
          <w:color w:val="000000"/>
          <w:u w:color="000000"/>
          <w:bdr w:val="nil"/>
          <w:shd w:val="clear" w:color="auto" w:fill="FFFFFF"/>
          <w:lang w:val="it-IT" w:eastAsia="pl-PL"/>
          <w14:textOutline w14:w="12700" w14:cap="flat" w14:cmpd="sng" w14:algn="ctr">
            <w14:noFill/>
            <w14:prstDash w14:val="solid"/>
            <w14:miter w14:lim="400000"/>
          </w14:textOutline>
        </w:rPr>
        <w:t>Załącznik nr 6</w:t>
      </w:r>
      <w:r w:rsidR="00E256D0" w:rsidRPr="00E256D0">
        <w:rPr>
          <w:rFonts w:eastAsia="Arial Unicode MS"/>
          <w:i/>
          <w:color w:val="000000"/>
          <w:u w:color="000000"/>
          <w:bdr w:val="nil"/>
          <w:shd w:val="clear" w:color="auto" w:fill="FFFFFF"/>
          <w:lang w:val="it-IT" w:eastAsia="pl-PL"/>
          <w14:textOutline w14:w="12700" w14:cap="flat" w14:cmpd="sng" w14:algn="ctr">
            <w14:noFill/>
            <w14:prstDash w14:val="solid"/>
            <w14:miter w14:lim="400000"/>
          </w14:textOutline>
        </w:rPr>
        <w:t xml:space="preserve"> do umowy</w:t>
      </w:r>
    </w:p>
    <w:p w:rsidR="00E256D0" w:rsidRPr="00E256D0" w:rsidRDefault="00E256D0" w:rsidP="00E256D0">
      <w:pPr>
        <w:keepLines/>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Umowa powierzenia przetwarzania danych osobowych</w:t>
      </w:r>
    </w:p>
    <w:p w:rsidR="00E256D0" w:rsidRPr="00E256D0" w:rsidRDefault="00E256D0" w:rsidP="00E256D0">
      <w:pPr>
        <w:keepLines/>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wana dalej „Umową Powierzenia")</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zawarta dnia ....... ... r. pomiędzy:</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zwaną w dalszej części umowy „Administratorem" lub „Zleceniodawcą, reprezentowaną przez ……………………………..</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jc w:val="both"/>
        <w:rPr>
          <w:rFonts w:eastAsia="Times New Roman"/>
          <w:i/>
          <w:iCs/>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ora</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jc w:val="both"/>
        <w:rPr>
          <w:rFonts w:eastAsia="Times New Roman"/>
          <w:i/>
          <w:iCs/>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z siedzibą ul. ………………….. zarejestrowaną w Krajowym Rejestrze Sądowym pod numerem ………………</w:t>
      </w:r>
      <w:r w:rsidRPr="00E256D0">
        <w:rPr>
          <w:rFonts w:eastAsia="Arial Unicode MS"/>
          <w:color w:val="000000"/>
          <w:u w:color="000000"/>
          <w:bdr w:val="nil"/>
          <w:lang w:val="de-DE" w:eastAsia="pl-PL"/>
          <w14:textOutline w14:w="12700" w14:cap="flat" w14:cmpd="sng" w14:algn="ctr">
            <w14:noFill/>
            <w14:prstDash w14:val="solid"/>
            <w14:miter w14:lim="400000"/>
          </w14:textOutline>
        </w:rPr>
        <w:t xml:space="preserve">, REGON: </w:t>
      </w:r>
      <w:r w:rsidRPr="00E256D0">
        <w:rPr>
          <w:rFonts w:eastAsia="Arial Unicode MS"/>
          <w:color w:val="000000"/>
          <w:u w:color="000000"/>
          <w:bdr w:val="nil"/>
          <w:lang w:val="it-IT" w:eastAsia="pl-PL"/>
          <w14:textOutline w14:w="12700" w14:cap="flat" w14:cmpd="sng" w14:algn="ctr">
            <w14:noFill/>
            <w14:prstDash w14:val="solid"/>
            <w14:miter w14:lim="400000"/>
          </w14:textOutline>
        </w:rPr>
        <w:t>…………….., NIP: ……………….</w:t>
      </w:r>
      <w:r w:rsidRPr="00E256D0">
        <w:rPr>
          <w:rFonts w:eastAsia="Arial Unicode MS"/>
          <w:i/>
          <w:iCs/>
          <w:color w:val="000000"/>
          <w:u w:color="000000"/>
          <w:bdr w:val="nil"/>
          <w:lang w:val="de-DE" w:eastAsia="pl-PL"/>
          <w14:textOutline w14:w="12700" w14:cap="flat" w14:cmpd="sng" w14:algn="ctr">
            <w14:noFill/>
            <w14:prstDash w14:val="solid"/>
            <w14:miter w14:lim="400000"/>
          </w14:textOutline>
        </w:rPr>
        <w:t xml:space="preserve"> z</w:t>
      </w:r>
      <w:r w:rsidRPr="00E256D0">
        <w:rPr>
          <w:rFonts w:eastAsia="Arial Unicode MS"/>
          <w:color w:val="000000"/>
          <w:u w:color="000000"/>
          <w:bdr w:val="nil"/>
          <w:lang w:val="it-IT" w:eastAsia="pl-PL"/>
          <w14:textOutline w14:w="12700" w14:cap="flat" w14:cmpd="sng" w14:algn="ctr">
            <w14:noFill/>
            <w14:prstDash w14:val="solid"/>
            <w14:miter w14:lim="400000"/>
          </w14:textOutline>
        </w:rPr>
        <w:t>waną dalej „Przetwarzającym" lub „Zleceniobiorcą", reprezentowaną prze</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w:t>
      </w:r>
    </w:p>
    <w:p w:rsidR="00C4304C" w:rsidRPr="00E256D0" w:rsidRDefault="00C4304C" w:rsidP="00E256D0">
      <w:pPr>
        <w:keepLines/>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Administrator i Przetwarzający wsp</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lnie zwani r</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wnież "Stronami", a ka</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ż</w:t>
      </w:r>
      <w:r w:rsidRPr="00E256D0">
        <w:rPr>
          <w:rFonts w:eastAsia="Arial Unicode MS"/>
          <w:color w:val="000000"/>
          <w:u w:color="000000"/>
          <w:bdr w:val="nil"/>
          <w:lang w:val="it-IT" w:eastAsia="pl-PL"/>
          <w14:textOutline w14:w="12700" w14:cap="flat" w14:cmpd="sng" w14:algn="ctr">
            <w14:noFill/>
            <w14:prstDash w14:val="solid"/>
            <w14:miter w14:lim="400000"/>
          </w14:textOutline>
        </w:rPr>
        <w:t>dy z osobna ,,Stroną</w:t>
      </w:r>
      <w:r w:rsidRPr="00A871B8">
        <w:rPr>
          <w:rFonts w:eastAsia="Arial Unicode MS"/>
          <w:color w:val="000000"/>
          <w:u w:color="000000"/>
          <w:bdr w:val="nil"/>
          <w:lang w:eastAsia="pl-PL"/>
          <w14:textOutline w14:w="12700" w14:cap="flat" w14:cmpd="sng" w14:algn="ctr">
            <w14:noFill/>
            <w14:prstDash w14:val="solid"/>
            <w14:miter w14:lim="400000"/>
          </w14:textOutline>
        </w:rPr>
        <w:t xml:space="preserve">".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Biorąc pod uwagę fakt, że od dnia 25.05.2018 r. obowiązuje Rozporządzenie Parlamentu Europejskiego i Rady (UE) 2016</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w:t>
      </w:r>
      <w:r w:rsidRPr="00E256D0">
        <w:rPr>
          <w:rFonts w:eastAsia="Arial Unicode MS"/>
          <w:color w:val="000000"/>
          <w:u w:color="000000"/>
          <w:bdr w:val="nil"/>
          <w:lang w:val="it-IT" w:eastAsia="pl-PL"/>
          <w14:textOutline w14:w="12700" w14:cap="flat" w14:cmpd="sng" w14:algn="ctr">
            <w14:noFill/>
            <w14:prstDash w14:val="solid"/>
            <w14:miter w14:lim="400000"/>
          </w14:textOutline>
        </w:rPr>
        <w:t>679 z dnia 27 kwietnia 2016 r. w sprawie ochrony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fizycznych w związku z przetwarzaniem danych osobowych i w sprawie swobodnego przepływu takich danych ora</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uchylenia dyrektywy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95/46/W</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w:t>
      </w:r>
      <w:r w:rsidRPr="00E256D0">
        <w:rPr>
          <w:rFonts w:eastAsia="Arial Unicode MS"/>
          <w:color w:val="000000"/>
          <w:u w:color="000000"/>
          <w:bdr w:val="nil"/>
          <w:lang w:val="it-IT" w:eastAsia="pl-PL"/>
          <w14:textOutline w14:w="12700" w14:cap="flat" w14:cmpd="sng" w14:algn="ctr">
            <w14:noFill/>
            <w14:prstDash w14:val="solid"/>
            <w14:miter w14:lim="400000"/>
          </w14:textOutline>
        </w:rPr>
        <w:t>og</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lne rozporządzenie o ochronie danych), dalej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wane ,, Rozporządzeniem", ustanawiające przepisy o ochronie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fizycznych w związku z przetwarzaniem danych osobow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y</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ch oraz przepisy o swobodnym przepływie danych osobowych.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1 Definicje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1. Administrator - administrator w rozumieniu art. 4 pkt 7 RODO.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2. Dane osobowe - dane osobowe w rozumieniu art. 4 pkt 1 RODO.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3. Dane osobowe Klienta - Dane osobowe określone w $4 ust. 1 Umowy powierzenia.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4. Naruszenie ochrony danych osobowych - naruszenie ochrony danych osobow</w:t>
      </w:r>
      <w:r w:rsidRPr="00E256D0">
        <w:rPr>
          <w:rFonts w:eastAsia="Arial Unicode MS"/>
          <w:iCs/>
          <w:color w:val="000000"/>
          <w:u w:color="000000"/>
          <w:bdr w:val="nil"/>
          <w:lang w:val="it-IT" w:eastAsia="pl-PL"/>
          <w14:textOutline w14:w="12700" w14:cap="flat" w14:cmpd="sng" w14:algn="ctr">
            <w14:noFill/>
            <w14:prstDash w14:val="solid"/>
            <w14:miter w14:lim="400000"/>
          </w14:textOutline>
        </w:rPr>
        <w:t>ych</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rozumieniu art. 4 pkt 12 RODO.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5. Podmiot przetwarzający-podmiot przetwarzający w rozumieniu art. 4 pkt 8 RODO.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6. Przetwarzanie - przetwarzanie danych osobowych w rozumieniu art. 4 pkt 2 RODO.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7. RODO - Rozporządzenie Parlamentu Europejskiego i Rady(UE) 2016</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/6</w:t>
      </w:r>
      <w:r w:rsidRPr="00E256D0">
        <w:rPr>
          <w:rFonts w:eastAsia="Arial Unicode MS"/>
          <w:color w:val="000000"/>
          <w:u w:color="000000"/>
          <w:bdr w:val="nil"/>
          <w:lang w:val="it-IT" w:eastAsia="pl-PL"/>
          <w14:textOutline w14:w="12700" w14:cap="flat" w14:cmpd="sng" w14:algn="ctr">
            <w14:noFill/>
            <w14:prstDash w14:val="solid"/>
            <w14:miter w14:lim="400000"/>
          </w14:textOutline>
        </w:rPr>
        <w:t>79 z dnia 27 kwietnia 2016r. w sprawie ochrony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fi</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yc</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n</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y</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ch w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wiązku z przetwarzaniem danych osobowych i w  sprawie swobodnego przepływu takich danych oraz uchylenia dyrektywy 9</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5/4</w:t>
      </w:r>
      <w:r w:rsidRPr="00E256D0">
        <w:rPr>
          <w:rFonts w:eastAsia="Arial Unicode MS"/>
          <w:color w:val="000000"/>
          <w:u w:color="000000"/>
          <w:bdr w:val="nil"/>
          <w:lang w:val="it-IT" w:eastAsia="pl-PL"/>
          <w14:textOutline w14:w="12700" w14:cap="flat" w14:cmpd="sng" w14:algn="ctr">
            <w14:noFill/>
            <w14:prstDash w14:val="solid"/>
            <w14:miter w14:lim="400000"/>
          </w14:textOutline>
        </w:rPr>
        <w:t>6</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/W</w:t>
      </w:r>
      <w:r w:rsidRPr="00E256D0">
        <w:rPr>
          <w:rFonts w:eastAsia="Arial Unicode MS"/>
          <w:color w:val="000000"/>
          <w:u w:color="000000"/>
          <w:bdr w:val="nil"/>
          <w:lang w:val="it-IT" w:eastAsia="pl-PL"/>
          <w14:textOutline w14:w="12700" w14:cap="flat" w14:cmpd="sng" w14:algn="ctr">
            <w14:noFill/>
            <w14:prstDash w14:val="solid"/>
            <w14:miter w14:lim="400000"/>
          </w14:textOutline>
        </w:rPr>
        <w:t>E (og</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lne rozporząd</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enie </w:t>
      </w:r>
      <w:r w:rsidR="00E256D0">
        <w:rPr>
          <w:rFonts w:eastAsia="Arial Unicode MS"/>
          <w:color w:val="000000"/>
          <w:u w:color="000000"/>
          <w:bdr w:val="nil"/>
          <w:lang w:val="it-IT" w:eastAsia="pl-PL"/>
          <w14:textOutline w14:w="12700" w14:cap="flat" w14:cmpd="sng" w14:algn="ctr">
            <w14:noFill/>
            <w14:prstDash w14:val="solid"/>
            <w14:miter w14:lim="400000"/>
          </w14:textOutline>
        </w:rPr>
        <w:br/>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o ochronie danych).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8. Umowa powierzenia - niniejsza umowa powierzenia przetwarzania danych osobowych. </w:t>
      </w:r>
    </w:p>
    <w:p w:rsidR="00E256D0" w:rsidRDefault="00E256D0"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2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1. Zleceniodawca oświadcza, że jest Administratorem danych,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re powierza Przetwarzającemu do przetwarzania.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2. Administrator powierza Przetwarzającemu dane osobowe do przetwarzania, w celu określonym </w:t>
      </w:r>
      <w:r w:rsidR="00E256D0">
        <w:rPr>
          <w:rFonts w:eastAsia="Arial Unicode MS"/>
          <w:color w:val="000000"/>
          <w:u w:color="000000"/>
          <w:bdr w:val="nil"/>
          <w:lang w:val="it-IT" w:eastAsia="pl-PL"/>
          <w14:textOutline w14:w="12700" w14:cap="flat" w14:cmpd="sng" w14:algn="ctr">
            <w14:noFill/>
            <w14:prstDash w14:val="solid"/>
            <w14:miter w14:lim="400000"/>
          </w14:textOutline>
        </w:rPr>
        <w:br/>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Umowie Nr………………………. z dnia ………………….oraz niniejszej Umowie powierzenia. </w:t>
      </w:r>
    </w:p>
    <w:p w:rsidR="00E256D0" w:rsidRDefault="00E256D0"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§3 Oświadczenia i zobowiązania Przetwarzającego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1. Przetwarzający zobowiązuje się przetwarzać powierzone mu dane osobowe zgodnie z niniejszą Umową Powierzenia, Rozporządzeniem ora</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z </w:t>
      </w:r>
      <w:r w:rsidRPr="00E256D0">
        <w:rPr>
          <w:rFonts w:eastAsia="Arial Unicode MS"/>
          <w:color w:val="000000"/>
          <w:u w:color="000000"/>
          <w:bdr w:val="nil"/>
          <w:lang w:val="it-IT" w:eastAsia="pl-PL"/>
          <w14:textOutline w14:w="12700" w14:cap="flat" w14:cmpd="sng" w14:algn="ctr">
            <w14:noFill/>
            <w14:prstDash w14:val="solid"/>
            <w14:miter w14:lim="400000"/>
          </w14:textOutline>
        </w:rPr>
        <w:t>innymi przepisami prawa powszechnie obowiązującego,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fr-FR" w:eastAsia="pl-PL"/>
          <w14:textOutline w14:w="12700" w14:cap="flat" w14:cmpd="sng" w14:algn="ctr">
            <w14:noFill/>
            <w14:prstDash w14:val="solid"/>
            <w14:miter w14:lim="400000"/>
          </w14:textOutline>
        </w:rPr>
        <w:t>re chroni</w:t>
      </w:r>
      <w:r w:rsidRPr="00E256D0">
        <w:rPr>
          <w:rFonts w:eastAsia="Arial Unicode MS"/>
          <w:color w:val="000000"/>
          <w:u w:color="000000"/>
          <w:bdr w:val="nil"/>
          <w:lang w:val="it-IT" w:eastAsia="pl-PL"/>
          <w14:textOutline w14:w="12700" w14:cap="flat" w14:cmpd="sng" w14:algn="ctr">
            <w14:noFill/>
            <w14:prstDash w14:val="solid"/>
            <w14:miter w14:lim="400000"/>
          </w14:textOutline>
        </w:rPr>
        <w:t>ą prawa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rych dane dotyczą.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2. Przetwarzający jest zobowiązany zorganizować i utrzymywać środki bezpieczeństwa i sposoby postępowania, jakie w praktyce będą możliwe dla zapewnienia bezpiecznego przechowywania danych otrzymanych od Administratora, a także dołoży wszelkich starań by zapobiec jakiemukolwiek nieautor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yz</w:t>
      </w:r>
      <w:r w:rsidRPr="00E256D0">
        <w:rPr>
          <w:rFonts w:eastAsia="Arial Unicode MS"/>
          <w:color w:val="000000"/>
          <w:u w:color="000000"/>
          <w:bdr w:val="nil"/>
          <w:lang w:val="it-IT" w:eastAsia="pl-PL"/>
          <w14:textOutline w14:w="12700" w14:cap="flat" w14:cmpd="sng" w14:algn="ctr">
            <w14:noFill/>
            <w14:prstDash w14:val="solid"/>
            <w14:miter w14:lim="400000"/>
          </w14:textOutline>
        </w:rPr>
        <w:t>owanemu wykor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ystaniu, ujawnieniu,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czy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dostępowi do tych danych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 strony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b nie posiadających w tym zakresie stosownego upoważnienia lub uprawnienia do </w:t>
      </w:r>
      <w:r w:rsidRPr="00745FD6">
        <w:rPr>
          <w:rFonts w:eastAsia="Arial Unicode MS"/>
          <w:color w:val="000000"/>
          <w:u w:color="000000"/>
          <w:bdr w:val="nil"/>
          <w:lang w:eastAsia="pl-PL"/>
          <w14:textOutline w14:w="12700" w14:cap="flat" w14:cmpd="sng" w14:algn="ctr">
            <w14:noFill/>
            <w14:prstDash w14:val="solid"/>
            <w14:miter w14:lim="400000"/>
          </w14:textOutline>
        </w:rPr>
        <w:t>przetwarzania</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 danych osobowych.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3. Przetwarzający oświadcza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ż</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a.</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posiada wied</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ę fachową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zakresu ochrony danych osobowych;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b. posiada zasoby umożliwiające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wd</w:t>
      </w:r>
      <w:r w:rsidRPr="00E256D0">
        <w:rPr>
          <w:rFonts w:eastAsia="Arial Unicode MS"/>
          <w:color w:val="000000"/>
          <w:u w:color="000000"/>
          <w:bdr w:val="nil"/>
          <w:lang w:val="it-IT" w:eastAsia="pl-PL"/>
          <w14:textOutline w14:w="12700" w14:cap="flat" w14:cmpd="sng" w14:algn="ctr">
            <w14:noFill/>
            <w14:prstDash w14:val="solid"/>
            <w14:miter w14:lim="400000"/>
          </w14:textOutline>
        </w:rPr>
        <w:t>rożenie środk</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bezpieczeństwa danych osobowych zgodnie z przepisami Rozporządzenia;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c. są mu znane przepisy Rozporządzenia oraz inne przepisy prawa powszechnie obowiązującego,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fr-FR" w:eastAsia="pl-PL"/>
          <w14:textOutline w14:w="12700" w14:cap="flat" w14:cmpd="sng" w14:algn="ctr">
            <w14:noFill/>
            <w14:prstDash w14:val="solid"/>
            <w14:miter w14:lim="400000"/>
          </w14:textOutline>
        </w:rPr>
        <w:t>re chroni</w:t>
      </w:r>
      <w:r w:rsidRPr="00E256D0">
        <w:rPr>
          <w:rFonts w:eastAsia="Arial Unicode MS"/>
          <w:color w:val="000000"/>
          <w:u w:color="000000"/>
          <w:bdr w:val="nil"/>
          <w:lang w:val="it-IT" w:eastAsia="pl-PL"/>
          <w14:textOutline w14:w="12700" w14:cap="flat" w14:cmpd="sng" w14:algn="ctr">
            <w14:noFill/>
            <w14:prstDash w14:val="solid"/>
            <w14:miter w14:lim="400000"/>
          </w14:textOutline>
        </w:rPr>
        <w:t>ą prawa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rych dane dotyczą i będzie się do nich stosował podczas przetwarzania danych osobowych powier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onych mu przez Administratora. </w:t>
      </w:r>
    </w:p>
    <w:p w:rsidR="00C4304C"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Arial Unicode MS"/>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4. Strony ustalają, że podczas realizacji Umowy Powierzenia będą ze sobą ściśle współpracować, informując się wzajemnie o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s</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zystkich okolicznościach mających lub mogących mieć wpływ </w:t>
      </w:r>
      <w:r w:rsidR="00E256D0">
        <w:rPr>
          <w:rFonts w:eastAsia="Arial Unicode MS"/>
          <w:color w:val="000000"/>
          <w:u w:color="000000"/>
          <w:bdr w:val="nil"/>
          <w:lang w:val="it-IT" w:eastAsia="pl-PL"/>
          <w14:textOutline w14:w="12700" w14:cap="flat" w14:cmpd="sng" w14:algn="ctr">
            <w14:noFill/>
            <w14:prstDash w14:val="solid"/>
            <w14:miter w14:lim="400000"/>
          </w14:textOutline>
        </w:rPr>
        <w:t>na wykonanie Umowy Powierzenia.</w:t>
      </w:r>
    </w:p>
    <w:p w:rsidR="00E256D0" w:rsidRPr="00E256D0" w:rsidRDefault="00E256D0"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4 Zakres i cel przetwarzania danych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1. Przetwarzający będzie przetwarzał, powierzone na podstawie niniejszej Umowy Powierzenia następujące kategorie danych osobowych;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a)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imię, nazwisko,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b)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nr albumu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c)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rok, kierunek studi</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d)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adres e-mail</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ID kadrowe </w:t>
      </w:r>
    </w:p>
    <w:p w:rsidR="00C4304C" w:rsidRPr="00444B8A"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nl-NL" w:eastAsia="pl-PL"/>
          <w14:textOutline w14:w="12700" w14:cap="flat" w14:cmpd="sng" w14:algn="ctr">
            <w14:noFill/>
            <w14:prstDash w14:val="solid"/>
            <w14:miter w14:lim="400000"/>
          </w14:textOutline>
        </w:rPr>
      </w:pPr>
      <w:r w:rsidRPr="00444B8A">
        <w:rPr>
          <w:rFonts w:eastAsia="Arial Unicode MS"/>
          <w:color w:val="000000"/>
          <w:u w:color="000000"/>
          <w:bdr w:val="nil"/>
          <w:lang w:val="nl-NL" w:eastAsia="pl-PL"/>
          <w14:textOutline w14:w="12700" w14:cap="flat" w14:cmpd="sng" w14:algn="ctr">
            <w14:noFill/>
            <w14:prstDash w14:val="solid"/>
            <w14:miter w14:lim="400000"/>
          </w14:textOutline>
        </w:rPr>
        <w:t xml:space="preserve">f) </w:t>
      </w:r>
      <w:r w:rsidR="00E256D0" w:rsidRPr="00444B8A">
        <w:rPr>
          <w:rFonts w:eastAsia="Arial Unicode MS"/>
          <w:color w:val="000000"/>
          <w:u w:color="000000"/>
          <w:bdr w:val="nil"/>
          <w:lang w:val="nl-NL" w:eastAsia="pl-PL"/>
          <w14:textOutline w14:w="12700" w14:cap="flat" w14:cmpd="sng" w14:algn="ctr">
            <w14:noFill/>
            <w14:prstDash w14:val="solid"/>
            <w14:miter w14:lim="400000"/>
          </w14:textOutline>
        </w:rPr>
        <w:t xml:space="preserve">   </w:t>
      </w:r>
      <w:r w:rsidRPr="00444B8A">
        <w:rPr>
          <w:rFonts w:eastAsia="Arial Unicode MS"/>
          <w:color w:val="000000"/>
          <w:u w:color="000000"/>
          <w:bdr w:val="nil"/>
          <w:lang w:val="nl-NL" w:eastAsia="pl-PL"/>
          <w14:textOutline w14:w="12700" w14:cap="flat" w14:cmpd="sng" w14:algn="ctr">
            <w14:noFill/>
            <w14:prstDash w14:val="solid"/>
            <w14:miter w14:lim="400000"/>
          </w14:textOutline>
        </w:rPr>
        <w:t xml:space="preserve">ID PBN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en-US" w:eastAsia="pl-PL"/>
          <w14:textOutline w14:w="12700" w14:cap="flat" w14:cmpd="sng" w14:algn="ctr">
            <w14:noFill/>
            <w14:prstDash w14:val="solid"/>
            <w14:miter w14:lim="400000"/>
          </w14:textOutline>
        </w:rPr>
      </w:pPr>
      <w:r w:rsidRPr="00E256D0">
        <w:rPr>
          <w:rFonts w:eastAsia="Arial Unicode MS"/>
          <w:color w:val="000000"/>
          <w:u w:color="000000"/>
          <w:bdr w:val="nil"/>
          <w:lang w:val="en-US" w:eastAsia="pl-PL"/>
          <w14:textOutline w14:w="12700" w14:cap="flat" w14:cmpd="sng" w14:algn="ctr">
            <w14:noFill/>
            <w14:prstDash w14:val="solid"/>
            <w14:miter w14:lim="400000"/>
          </w14:textOutline>
        </w:rPr>
        <w:t xml:space="preserve">g) </w:t>
      </w:r>
      <w:r w:rsidR="00E256D0">
        <w:rPr>
          <w:rFonts w:eastAsia="Arial Unicode MS"/>
          <w:color w:val="000000"/>
          <w:u w:color="000000"/>
          <w:bdr w:val="nil"/>
          <w:lang w:val="en-US"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en-US" w:eastAsia="pl-PL"/>
          <w14:textOutline w14:w="12700" w14:cap="flat" w14:cmpd="sng" w14:algn="ctr">
            <w14:noFill/>
            <w14:prstDash w14:val="solid"/>
            <w14:miter w14:lim="400000"/>
          </w14:textOutline>
        </w:rPr>
        <w:t xml:space="preserve">PESEL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en-US" w:eastAsia="pl-PL"/>
          <w14:textOutline w14:w="12700" w14:cap="flat" w14:cmpd="sng" w14:algn="ctr">
            <w14:noFill/>
            <w14:prstDash w14:val="solid"/>
            <w14:miter w14:lim="400000"/>
          </w14:textOutline>
        </w:rPr>
      </w:pPr>
      <w:r w:rsidRPr="00E256D0">
        <w:rPr>
          <w:rFonts w:eastAsia="Arial Unicode MS"/>
          <w:color w:val="000000"/>
          <w:u w:color="000000"/>
          <w:bdr w:val="nil"/>
          <w:lang w:val="en-US" w:eastAsia="pl-PL"/>
          <w14:textOutline w14:w="12700" w14:cap="flat" w14:cmpd="sng" w14:algn="ctr">
            <w14:noFill/>
            <w14:prstDash w14:val="solid"/>
            <w14:miter w14:lim="400000"/>
          </w14:textOutline>
        </w:rPr>
        <w:t xml:space="preserve">h) </w:t>
      </w:r>
      <w:r w:rsidR="00E256D0">
        <w:rPr>
          <w:rFonts w:eastAsia="Arial Unicode MS"/>
          <w:color w:val="000000"/>
          <w:u w:color="000000"/>
          <w:bdr w:val="nil"/>
          <w:lang w:val="en-US"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en-US" w:eastAsia="pl-PL"/>
          <w14:textOutline w14:w="12700" w14:cap="flat" w14:cmpd="sng" w14:algn="ctr">
            <w14:noFill/>
            <w14:prstDash w14:val="solid"/>
            <w14:miter w14:lim="400000"/>
          </w14:textOutline>
        </w:rPr>
        <w:t xml:space="preserve">ID afiliacji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i)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ID ORCID</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j)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dyscyplina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k)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stanowisko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l)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stopień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m) zgoda na przetwarzanie danych o dorobku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567" w:right="18" w:hanging="283"/>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l) </w:t>
      </w:r>
      <w:r w:rsid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inne (do uzupełnienia)</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2. Dane osobowe będą przetwarzane przez Przetwarzającego wyłącznie w celu wykonywania przez niego czynności określonych w Umowie Nr ………... z dnia ………………....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3. Przetwarzający nie jest uprawniony do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etwarzania danych osobowych w innych celach niż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wykonywanie czynności określonych w Umowie Nr …….. z dnia ………………...r.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4. Przetwarzający nie decyduje o celach i sposobach przetwarzania danych osobowych.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5. Jeżeli powierzone dane osobowe są przetwarzane w formie elektronicznej na serwerach i nośnikach danych Przetwarzającego, serwery i nośniki te nie mogą znajdować się poza obszarem Europejskiego Obszaru Gospodarczego.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6.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etwarzanie danych osobowych przez Przetwarzającego będzie odbywało się na terytorium państwa należącego do Europejskiego Obszaru Gospodarczego. 7. Przetwarzający przetwarza dane osobowe wyłącznie na udokumentowane polecenie Zleceniodaw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cy, </w:t>
      </w:r>
      <w:r w:rsidRPr="00E256D0">
        <w:rPr>
          <w:rFonts w:eastAsia="Arial Unicode MS"/>
          <w:color w:val="000000"/>
          <w:u w:color="000000"/>
          <w:bdr w:val="nil"/>
          <w:lang w:val="it-IT" w:eastAsia="pl-PL"/>
          <w14:textOutline w14:w="12700" w14:cap="flat" w14:cmpd="sng" w14:algn="ctr">
            <w14:noFill/>
            <w14:prstDash w14:val="solid"/>
            <w14:miter w14:lim="400000"/>
          </w14:textOutline>
        </w:rPr>
        <w:t>chyba że wymaga tego prawo Unii Europejskiej lub prawo Polskie. Za udokumentowane polecenie uznaje się Umowę, oraz każde polecenie zlecone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ez Zleceniodawcę do wykonywania prze</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Przetwarzającego na podstawie umowy lub Umowy Powierzenia w formie pisemnej lub elektronicznej instrukcji bądź innym dokumencie dostarczonym Zleceniobiorcy przez Zleceniodawcę. </w:t>
      </w:r>
    </w:p>
    <w:p w:rsidR="00E256D0" w:rsidRDefault="00E256D0"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w:t>
      </w:r>
      <w:r w:rsidRPr="00E808E5">
        <w:rPr>
          <w:rFonts w:eastAsia="Arial Unicode MS"/>
          <w:b/>
          <w:bCs/>
          <w:color w:val="000000"/>
          <w:u w:color="000000"/>
          <w:bdr w:val="nil"/>
          <w:lang w:eastAsia="pl-PL"/>
          <w14:textOutline w14:w="12700" w14:cap="flat" w14:cmpd="sng" w14:algn="ctr">
            <w14:noFill/>
            <w14:prstDash w14:val="solid"/>
            <w14:miter w14:lim="400000"/>
          </w14:textOutline>
        </w:rPr>
        <w:t>5 Spos</w:t>
      </w:r>
      <w:r w:rsidRPr="00E256D0">
        <w:rPr>
          <w:rFonts w:eastAsia="Arial Unicode MS"/>
          <w:b/>
          <w:bC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b wykonania Umowy w zakresie przetwarzania danych osobowych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1. Uwzględniając stan wiedzy technicznej, koszt wdrażania oraz charakter, zakres, kontekst i cele przetwarzania oraz ryzyko naruszenia praw lub wolności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fizycznych o różnym prawdopodobieństwie wystąpienia i wadze zagrożenia, Przetwarzający wdrożył i stosuje odpowiednie środki techniczne i organizacyjne, 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rych mowa w art. 32 Rozporządzenia.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2. Przetwarzający może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y</w:t>
      </w:r>
      <w:r w:rsidRPr="00E256D0">
        <w:rPr>
          <w:rFonts w:eastAsia="Arial Unicode MS"/>
          <w:color w:val="000000"/>
          <w:u w:color="000000"/>
          <w:bdr w:val="nil"/>
          <w:lang w:val="it-IT" w:eastAsia="pl-PL"/>
          <w14:textOutline w14:w="12700" w14:cap="flat" w14:cmpd="sng" w14:algn="ctr">
            <w14:noFill/>
            <w14:prstDash w14:val="solid"/>
            <w14:miter w14:lim="400000"/>
          </w14:textOutline>
        </w:rPr>
        <w:t>kazać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y</w:t>
      </w:r>
      <w:r w:rsidRPr="00E256D0">
        <w:rPr>
          <w:rFonts w:eastAsia="Arial Unicode MS"/>
          <w:color w:val="000000"/>
          <w:u w:color="000000"/>
          <w:bdr w:val="nil"/>
          <w:lang w:val="it-IT" w:eastAsia="pl-PL"/>
          <w14:textOutline w14:w="12700" w14:cap="flat" w14:cmpd="sng" w14:algn="ctr">
            <w14:noFill/>
            <w14:prstDash w14:val="solid"/>
            <w14:miter w14:lim="400000"/>
          </w14:textOutline>
        </w:rPr>
        <w:t>wiązanie się z obowiązk</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określonych powyżej, w s</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czeg</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lności popr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ez stosowanie zatwierdzonego kodeksu postępowania, 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rym mowa w art. 40 Rozporządzenia lub zatwierdzonego mechanizmu certyfikacji, 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rym mowa w art. 42 Rozporządzenia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3. Przetwarzający do przetwarzania danych osobowych ma prawo dopuścić wyłącznie osoby przeszkolone z zakresu przepis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dotyczących ochrony danych osobowych i odpowiedzialności za ich nieprzestrzeganie oraz posiadające upoważnienie, 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rym mowa w art. 29 Rozporządzenia, poprzedzone złożeniem oświadczenia o zachowaniu w tajemnicy wszelkich informacji uzyskanych w związku z przetwarzaniem danych osobowych, w tym sposob</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zabezpieczenia powierzonych do przetwarzania danych osobowych.</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4.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etwarzający w ciągu 48 godzin zgłasza Administratorowi każde naruszenie ochrony danych osobowych, mogące skutkować ryzykiem naruszenia praw lub wolności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fizy</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c</w:t>
      </w:r>
      <w:r w:rsidRPr="00E256D0">
        <w:rPr>
          <w:rFonts w:eastAsia="Arial Unicode MS"/>
          <w:color w:val="000000"/>
          <w:u w:color="000000"/>
          <w:bdr w:val="nil"/>
          <w:lang w:val="it-IT" w:eastAsia="pl-PL"/>
          <w14:textOutline w14:w="12700" w14:cap="flat" w14:cmpd="sng" w14:algn="ctr">
            <w14:noFill/>
            <w14:prstDash w14:val="solid"/>
            <w14:miter w14:lim="400000"/>
          </w14:textOutline>
        </w:rPr>
        <w:t>znych, powier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onych Przetwarzającemu przez Administratora.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5. Niezależnie od powy</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ższ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ego, Przetwarzający zobowiązuje się informować Administratora o każdym prawnie umocowanym żądaniu udostępnienia danych osobowych właściwemu organowi państwa, chyba,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ż</w:t>
      </w:r>
      <w:r w:rsidRPr="00E256D0">
        <w:rPr>
          <w:rFonts w:eastAsia="Arial Unicode MS"/>
          <w:color w:val="000000"/>
          <w:u w:color="000000"/>
          <w:bdr w:val="nil"/>
          <w:lang w:val="it-IT" w:eastAsia="pl-PL"/>
          <w14:textOutline w14:w="12700" w14:cap="flat" w14:cmpd="sng" w14:algn="ctr">
            <w14:noFill/>
            <w14:prstDash w14:val="solid"/>
            <w14:miter w14:lim="400000"/>
          </w14:textOutline>
        </w:rPr>
        <w:t>e zakaz zawiadomienia wynika z przepis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prawa, aw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sz</w:t>
      </w:r>
      <w:r w:rsidRPr="00E256D0">
        <w:rPr>
          <w:rFonts w:eastAsia="Arial Unicode MS"/>
          <w:color w:val="000000"/>
          <w:u w:color="000000"/>
          <w:bdr w:val="nil"/>
          <w:lang w:val="it-IT" w:eastAsia="pl-PL"/>
          <w14:textOutline w14:w="12700" w14:cap="flat" w14:cmpd="sng" w14:algn="ctr">
            <w14:noFill/>
            <w14:prstDash w14:val="solid"/>
            <w14:miter w14:lim="400000"/>
          </w14:textOutline>
        </w:rPr>
        <w:t>czeg</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lności przepis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postępowania karnego, gdy zakaz ma na celu zapewnienia poufności wszczętego dochodzenia.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6. Przetwarzający współpracuje i wspiera Administratora, poprze</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 z</w:t>
      </w:r>
      <w:r w:rsidRPr="00E256D0">
        <w:rPr>
          <w:rFonts w:eastAsia="Arial Unicode MS"/>
          <w:color w:val="000000"/>
          <w:u w:color="000000"/>
          <w:bdr w:val="nil"/>
          <w:lang w:val="it-IT" w:eastAsia="pl-PL"/>
          <w14:textOutline w14:w="12700" w14:cap="flat" w14:cmpd="sng" w14:algn="ctr">
            <w14:noFill/>
            <w14:prstDash w14:val="solid"/>
            <w14:miter w14:lim="400000"/>
          </w14:textOutline>
        </w:rPr>
        <w:t>astosowanie odpowiednich środk</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technicznych i organizacyjnych, w wywi</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ązy</w:t>
      </w:r>
      <w:r w:rsidRPr="00E256D0">
        <w:rPr>
          <w:rFonts w:eastAsia="Arial Unicode MS"/>
          <w:color w:val="000000"/>
          <w:u w:color="000000"/>
          <w:bdr w:val="nil"/>
          <w:lang w:val="it-IT" w:eastAsia="pl-PL"/>
          <w14:textOutline w14:w="12700" w14:cap="flat" w14:cmpd="sng" w14:algn="ctr">
            <w14:noFill/>
            <w14:prstDash w14:val="solid"/>
            <w14:miter w14:lim="400000"/>
          </w14:textOutline>
        </w:rPr>
        <w:t>waniu się z obowiązku odpowiadania na żądania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rych dane dotyczą, w zakresie wykonywania ich praw określonych w art. 15-22 Rozporządzenia.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W </w:t>
      </w:r>
      <w:r w:rsidRPr="00E256D0">
        <w:rPr>
          <w:rFonts w:eastAsia="Arial Unicode MS"/>
          <w:color w:val="000000"/>
          <w:u w:color="000000"/>
          <w:bdr w:val="nil"/>
          <w:lang w:val="it-IT" w:eastAsia="pl-PL"/>
          <w14:textOutline w14:w="12700" w14:cap="flat" w14:cmpd="sng" w14:algn="ctr">
            <w14:noFill/>
            <w14:prstDash w14:val="solid"/>
            <w14:miter w14:lim="400000"/>
          </w14:textOutline>
        </w:rPr>
        <w:t>przypadku, w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rym podmiot danych osobowych zwr</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ci się bezpośrednio do Przetwarzającego, Przetwarzający przekaże niezwłocznie taki wniosek Administratorowi. Strony przyjmują, że informacji, o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re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wracają się podmioty danych osobowych, nie przekazuje tym podmiotom Przetwarzający.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6 Dalsze powierzenie przetwarzania danych osobowych przez Przetwarzającego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1. Powierzenie przetwarzania danych przez Przetwarzającego innemu podmiotowi przetwarzającemu wymaga wyrażenia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ez Administratora zgody szc</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egółowej lub og</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lnej w formie pisemnej pod rygorem nieważności. Przetwarzający może powierzyć dane osobowe objęte niniejszą Umową Powier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enia do dalszego przetwarzania podwykonawcom jedynie w celu wykonania Umowy Powierzenia.</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 2. Powierzenie przetwarzania danych przez Przetwarzającego innemu podmiotowi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etwarzającemu wymaga formy pisemnej pod rygorem nieważności. Musi nakł</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ada</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ć na inny podmiot przetwarzający te same obowiązki ochrony danych jak w Umowie Powierzenia. </w:t>
      </w:r>
    </w:p>
    <w:p w:rsidR="00E256D0" w:rsidRDefault="00E256D0"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7. Zasady zachowania poufności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1. Przetwarzający zobowiązuje się do zachowania w tajemnicy wszelkich informacji, danych, materiałów, dokument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i danych osobowych otrzymanych od Administratora i od współpracujących z nim 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oraz danych uzyskanych w jakikolwiek inny spos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zamierzony czy</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przypadkowy w formie ustnej, pisemnej lub elektronicznej.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2.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etwarzający oświadcza, że w związku ze zobowiązaniem do zachowania w tajemnicy danych poufnych, nie będą one wykorzystywane, ujawniane ani udostępniane bez pisemnej zgody Administratora, chyba że konieczność ujawnienia posiadanych informacji wynika z obowiązujących przepis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prawa lub Umowy.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3. Obowiązek zachowania w tajemnicy powierzonych do przetwarzania danych osobowych nie dotycz</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y </w:t>
      </w:r>
      <w:r w:rsidRPr="00E256D0">
        <w:rPr>
          <w:rFonts w:eastAsia="Arial Unicode MS"/>
          <w:color w:val="000000"/>
          <w:u w:color="000000"/>
          <w:bdr w:val="nil"/>
          <w:lang w:val="it-IT" w:eastAsia="pl-PL"/>
          <w14:textOutline w14:w="12700" w14:cap="flat" w14:cmpd="sng" w14:algn="ctr">
            <w14:noFill/>
            <w14:prstDash w14:val="solid"/>
            <w14:miter w14:lim="400000"/>
          </w14:textOutline>
        </w:rPr>
        <w:t>obowiązku ujawniania, wynikającego z bezwzględnie obowiązujących przepis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prawa, jak r</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wnież przypadku, gdy jest to potrzebne w celu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sz</w:t>
      </w:r>
      <w:r w:rsidRPr="00E256D0">
        <w:rPr>
          <w:rFonts w:eastAsia="Arial Unicode MS"/>
          <w:color w:val="000000"/>
          <w:u w:color="000000"/>
          <w:bdr w:val="nil"/>
          <w:lang w:val="it-IT" w:eastAsia="pl-PL"/>
          <w14:textOutline w14:w="12700" w14:cap="flat" w14:cmpd="sng" w14:algn="ctr">
            <w14:noFill/>
            <w14:prstDash w14:val="solid"/>
            <w14:miter w14:lim="400000"/>
          </w14:textOutline>
        </w:rPr>
        <w:t>częcia lub prowad</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enia postępowania karnego, cywilnego lub administracyjnego.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both"/>
        <w:rPr>
          <w:rFonts w:eastAsia="Times New Roman"/>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8 Prawo kontroli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pt-PT" w:eastAsia="pl-PL"/>
          <w14:textOutline w14:w="12700" w14:cap="flat" w14:cmpd="sng" w14:algn="ctr">
            <w14:noFill/>
            <w14:prstDash w14:val="solid"/>
            <w14:miter w14:lim="400000"/>
          </w14:textOutline>
        </w:rPr>
        <w:t xml:space="preserve">1. Administrator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godnie z art. 28 ust. 3 pkt h) Rozporządzenia ma prawo kontroli, c</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y środki zastosowane przez Przetwarzającego przy przetwarzaniu i zabezpieczeniu powierzonych danych osobowych spełniają postanowienia Umowy Powierzenia oraz Rozporządzenia.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2. Przetwarzający umożliwi przedstawicielom Administratora dokonanie kontroli w miejscach, </w:t>
      </w:r>
      <w:r w:rsidR="00BC79C1">
        <w:rPr>
          <w:rFonts w:eastAsia="Arial Unicode MS"/>
          <w:color w:val="000000"/>
          <w:u w:color="000000"/>
          <w:bdr w:val="nil"/>
          <w:lang w:val="it-IT" w:eastAsia="pl-PL"/>
          <w14:textOutline w14:w="12700" w14:cap="flat" w14:cmpd="sng" w14:algn="ctr">
            <w14:noFill/>
            <w14:prstDash w14:val="solid"/>
            <w14:miter w14:lim="400000"/>
          </w14:textOutline>
        </w:rPr>
        <w:br/>
      </w:r>
      <w:r w:rsidRPr="00E256D0">
        <w:rPr>
          <w:rFonts w:eastAsia="Arial Unicode MS"/>
          <w:color w:val="000000"/>
          <w:u w:color="000000"/>
          <w:bdr w:val="nil"/>
          <w:lang w:val="it-IT" w:eastAsia="pl-PL"/>
          <w14:textOutline w14:w="12700" w14:cap="flat" w14:cmpd="sng" w14:algn="ctr">
            <w14:noFill/>
            <w14:prstDash w14:val="solid"/>
            <w14:miter w14:lim="400000"/>
          </w14:textOutline>
        </w:rPr>
        <w:t>w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rych są przetwarzane powierzone dane osobowe, w terminie wsp</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lnie ustalonym przez Strony, nie późniejs</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ym jednak niż 7 dni roboczych od dnia powiadomienia o zamiarze przeprowadzenia kontroli w celu sprawdzenia prawidłowości przetwarzania oraz zabezpieczenia danych osobowych.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3. Przetwarzający udostępnia Administratorowi wszelkie informacje niezbędne do wykazania spełnienia obowiązk</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 określonych w art. 28 Rozporządzenia.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4. Administrator wskaże osoby upoważnione przez Administratora do przeprowadzenia kontroli.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5. Osoby wyznaczone prze</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r w:rsidRPr="00E256D0">
        <w:rPr>
          <w:rFonts w:eastAsia="Arial Unicode MS"/>
          <w:color w:val="000000"/>
          <w:u w:color="000000"/>
          <w:bdr w:val="nil"/>
          <w:lang w:val="pt-PT" w:eastAsia="pl-PL"/>
          <w14:textOutline w14:w="12700" w14:cap="flat" w14:cmpd="sng" w14:algn="ctr">
            <w14:noFill/>
            <w14:prstDash w14:val="solid"/>
            <w14:miter w14:lim="400000"/>
          </w14:textOutline>
        </w:rPr>
        <w:t>Administratora s</w:t>
      </w:r>
      <w:r w:rsidRPr="00E256D0">
        <w:rPr>
          <w:rFonts w:eastAsia="Arial Unicode MS"/>
          <w:color w:val="000000"/>
          <w:u w:color="000000"/>
          <w:bdr w:val="nil"/>
          <w:lang w:val="it-IT" w:eastAsia="pl-PL"/>
          <w14:textOutline w14:w="12700" w14:cap="flat" w14:cmpd="sng" w14:algn="ctr">
            <w14:noFill/>
            <w14:prstDash w14:val="solid"/>
            <w14:miter w14:lim="400000"/>
          </w14:textOutline>
        </w:rPr>
        <w:t>ą uprawnione do wstępu do pomieszczeń, w kt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rych przetwarzane są wyłącznie dane osobowe Administratora, sprzęt</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i środk</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w służących do przetwarzania tych danych oraz do wglądu do danych powierzonych do przetwarzania prze</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r w:rsidRPr="00E256D0">
        <w:rPr>
          <w:rFonts w:eastAsia="Arial Unicode MS"/>
          <w:color w:val="000000"/>
          <w:u w:color="000000"/>
          <w:bdr w:val="nil"/>
          <w:lang w:val="it-IT" w:eastAsia="pl-PL"/>
          <w14:textOutline w14:w="12700" w14:cap="flat" w14:cmpd="sng" w14:algn="ctr">
            <w14:noFill/>
            <w14:prstDash w14:val="solid"/>
            <w14:miter w14:lim="400000"/>
          </w14:textOutline>
        </w:rPr>
        <w:t>Administratora, jak r</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wnież </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 xml:space="preserve">do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żądania od Przetwarzającego udzielania informacji dotyczących przebiegu przetwarzania danych osobowych.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6. Przetwarzający jest zobowiązany współpracowa</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ć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z właściwym organem nadzorczym w ramach wykonywania przez niego swoich zadań. </w:t>
      </w:r>
    </w:p>
    <w:p w:rsidR="00BC79C1" w:rsidRDefault="00BC79C1"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9 Odpowiedzialnoś</w:t>
      </w:r>
      <w:r w:rsidRPr="00E256D0">
        <w:rPr>
          <w:rFonts w:eastAsia="Arial Unicode MS"/>
          <w:b/>
          <w:bCs/>
          <w:i/>
          <w:iCs/>
          <w:color w:val="000000"/>
          <w:u w:color="000000"/>
          <w:bdr w:val="nil"/>
          <w:lang w:val="it-IT" w:eastAsia="pl-PL"/>
          <w14:textOutline w14:w="12700" w14:cap="flat" w14:cmpd="sng" w14:algn="ctr">
            <w14:noFill/>
            <w14:prstDash w14:val="solid"/>
            <w14:miter w14:lim="400000"/>
          </w14:textOutline>
        </w:rPr>
        <w:t xml:space="preserve">ć </w:t>
      </w: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Przetwarzającego </w:t>
      </w:r>
    </w:p>
    <w:p w:rsidR="00BC79C1" w:rsidRPr="00BC79C1" w:rsidRDefault="00C4304C" w:rsidP="00BC79C1">
      <w:pPr>
        <w:pStyle w:val="Akapitzlist"/>
        <w:widowControl w:val="0"/>
        <w:numPr>
          <w:ilvl w:val="3"/>
          <w:numId w:val="180"/>
        </w:numPr>
        <w:pBdr>
          <w:top w:val="nil"/>
          <w:left w:val="nil"/>
          <w:bottom w:val="nil"/>
          <w:right w:val="nil"/>
          <w:between w:val="nil"/>
          <w:bar w:val="nil"/>
        </w:pBdr>
        <w:tabs>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ind w:left="284" w:right="18" w:hanging="284"/>
        <w:jc w:val="both"/>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pP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Przetwarzający odpowiada za działania i zaniechania os</w:t>
      </w:r>
      <w:r w:rsidRPr="00BC79C1">
        <w:rPr>
          <w:rFonts w:ascii="Times New Roman" w:eastAsia="Arial Unicode MS" w:hAnsi="Times New Roman" w:cs="Times New Roman"/>
          <w:color w:val="000000"/>
          <w:u w:color="000000"/>
          <w:bdr w:val="nil"/>
          <w:lang w:val="es-ES_tradnl" w:eastAsia="pl-PL"/>
          <w14:textOutline w14:w="12700" w14:cap="flat" w14:cmpd="sng" w14:algn="ctr">
            <w14:noFill/>
            <w14:prstDash w14:val="solid"/>
            <w14:miter w14:lim="400000"/>
          </w14:textOutline>
        </w:rPr>
        <w:t>ó</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b, przy pomocy kt</w:t>
      </w:r>
      <w:r w:rsidRPr="00BC79C1">
        <w:rPr>
          <w:rFonts w:ascii="Times New Roman" w:eastAsia="Arial Unicode MS" w:hAnsi="Times New Roman" w:cs="Times New Roman"/>
          <w:color w:val="000000"/>
          <w:u w:color="000000"/>
          <w:bdr w:val="nil"/>
          <w:lang w:val="es-ES_tradnl" w:eastAsia="pl-PL"/>
          <w14:textOutline w14:w="12700" w14:cap="flat" w14:cmpd="sng" w14:algn="ctr">
            <w14:noFill/>
            <w14:prstDash w14:val="solid"/>
            <w14:miter w14:lim="400000"/>
          </w14:textOutline>
        </w:rPr>
        <w:t>ó</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rych będzie przetwarzał dane osobowe, także za inne podmioty przetwarzające, kt</w:t>
      </w:r>
      <w:r w:rsidRPr="00BC79C1">
        <w:rPr>
          <w:rFonts w:ascii="Times New Roman" w:eastAsia="Arial Unicode MS" w:hAnsi="Times New Roman" w:cs="Times New Roman"/>
          <w:color w:val="000000"/>
          <w:u w:color="000000"/>
          <w:bdr w:val="nil"/>
          <w:lang w:val="es-ES_tradnl" w:eastAsia="pl-PL"/>
          <w14:textOutline w14:w="12700" w14:cap="flat" w14:cmpd="sng" w14:algn="ctr">
            <w14:noFill/>
            <w14:prstDash w14:val="solid"/>
            <w14:miter w14:lim="400000"/>
          </w14:textOutline>
        </w:rPr>
        <w:t>ó</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rym powier</w:t>
      </w:r>
      <w:r w:rsidRPr="00BC79C1">
        <w:rPr>
          <w:rFonts w:ascii="Times New Roman" w:eastAsia="Arial Unicode MS" w:hAnsi="Times New Roman" w:cs="Times New Roman"/>
          <w:i/>
          <w:iCs/>
          <w:color w:val="000000"/>
          <w:u w:color="000000"/>
          <w:bdr w:val="nil"/>
          <w:lang w:val="it-IT" w:eastAsia="pl-PL"/>
          <w14:textOutline w14:w="12700" w14:cap="flat" w14:cmpd="sng" w14:algn="ctr">
            <w14:noFill/>
            <w14:prstDash w14:val="solid"/>
            <w14:miter w14:lim="400000"/>
          </w14:textOutline>
        </w:rPr>
        <w:t>z</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ył dane, jak za działania lub zaniechania własne.</w:t>
      </w:r>
    </w:p>
    <w:p w:rsidR="00C4304C" w:rsidRPr="00BC79C1" w:rsidRDefault="00C4304C" w:rsidP="00BC79C1">
      <w:pPr>
        <w:pStyle w:val="Akapitzlist"/>
        <w:widowControl w:val="0"/>
        <w:numPr>
          <w:ilvl w:val="3"/>
          <w:numId w:val="180"/>
        </w:numPr>
        <w:pBdr>
          <w:top w:val="nil"/>
          <w:left w:val="nil"/>
          <w:bottom w:val="nil"/>
          <w:right w:val="nil"/>
          <w:between w:val="nil"/>
          <w:bar w:val="nil"/>
        </w:pBdr>
        <w:tabs>
          <w:tab w:val="clear" w:pos="2832"/>
          <w:tab w:val="clear" w:pos="3540"/>
          <w:tab w:val="clear" w:pos="4248"/>
          <w:tab w:val="clear" w:pos="4956"/>
          <w:tab w:val="clear" w:pos="5664"/>
          <w:tab w:val="clear" w:pos="6372"/>
          <w:tab w:val="clear" w:pos="7080"/>
          <w:tab w:val="clear" w:pos="7788"/>
          <w:tab w:val="clear" w:pos="8301"/>
        </w:tabs>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 xml:space="preserve"> </w:t>
      </w:r>
      <w:r w:rsidRPr="00BC79C1">
        <w:rPr>
          <w:rFonts w:ascii="Times New Roman" w:eastAsia="Arial Unicode MS" w:hAnsi="Times New Roman" w:cs="Times New Roman"/>
          <w:i/>
          <w:iCs/>
          <w:color w:val="000000"/>
          <w:u w:color="000000"/>
          <w:bdr w:val="nil"/>
          <w:lang w:val="it-IT" w:eastAsia="pl-PL"/>
          <w14:textOutline w14:w="12700" w14:cap="flat" w14:cmpd="sng" w14:algn="ctr">
            <w14:noFill/>
            <w14:prstDash w14:val="solid"/>
            <w14:miter w14:lim="400000"/>
          </w14:textOutline>
        </w:rPr>
        <w:t xml:space="preserve">W </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pr</w:t>
      </w:r>
      <w:r w:rsidRPr="00BC79C1">
        <w:rPr>
          <w:rFonts w:ascii="Times New Roman" w:eastAsia="Arial Unicode MS" w:hAnsi="Times New Roman" w:cs="Times New Roman"/>
          <w:i/>
          <w:iCs/>
          <w:color w:val="000000"/>
          <w:u w:color="000000"/>
          <w:bdr w:val="nil"/>
          <w:lang w:val="it-IT" w:eastAsia="pl-PL"/>
          <w14:textOutline w14:w="12700" w14:cap="flat" w14:cmpd="sng" w14:algn="ctr">
            <w14:noFill/>
            <w14:prstDash w14:val="solid"/>
            <w14:miter w14:lim="400000"/>
          </w14:textOutline>
        </w:rPr>
        <w:t>z</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 xml:space="preserve">ypadku, gdy Administrator poniesie jakiekolwiek szkody w </w:t>
      </w:r>
      <w:r w:rsidRPr="00BC79C1">
        <w:rPr>
          <w:rFonts w:ascii="Times New Roman" w:eastAsia="Arial Unicode MS" w:hAnsi="Times New Roman" w:cs="Times New Roman"/>
          <w:i/>
          <w:iCs/>
          <w:color w:val="000000"/>
          <w:u w:color="000000"/>
          <w:bdr w:val="nil"/>
          <w:lang w:val="it-IT" w:eastAsia="pl-PL"/>
          <w14:textOutline w14:w="12700" w14:cap="flat" w14:cmpd="sng" w14:algn="ctr">
            <w14:noFill/>
            <w14:prstDash w14:val="solid"/>
            <w14:miter w14:lim="400000"/>
          </w14:textOutline>
        </w:rPr>
        <w:t>z</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 xml:space="preserve">wiązku z niezgodnym </w:t>
      </w:r>
      <w:r w:rsid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br/>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z przepisami o ochronie danych osobow</w:t>
      </w:r>
      <w:r w:rsidRPr="00BC79C1">
        <w:rPr>
          <w:rFonts w:ascii="Times New Roman" w:eastAsia="Arial Unicode MS" w:hAnsi="Times New Roman" w:cs="Times New Roman"/>
          <w:i/>
          <w:iCs/>
          <w:color w:val="000000"/>
          <w:u w:color="000000"/>
          <w:bdr w:val="nil"/>
          <w:lang w:val="it-IT" w:eastAsia="pl-PL"/>
          <w14:textOutline w14:w="12700" w14:cap="flat" w14:cmpd="sng" w14:algn="ctr">
            <w14:noFill/>
            <w14:prstDash w14:val="solid"/>
            <w14:miter w14:lim="400000"/>
          </w14:textOutline>
        </w:rPr>
        <w:t>y</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ch przetwarzaniem danych osobowych prze</w:t>
      </w:r>
      <w:r w:rsidRPr="00BC79C1">
        <w:rPr>
          <w:rFonts w:ascii="Times New Roman" w:eastAsia="Arial Unicode MS" w:hAnsi="Times New Roman" w:cs="Times New Roman"/>
          <w:i/>
          <w:iCs/>
          <w:color w:val="000000"/>
          <w:u w:color="000000"/>
          <w:bdr w:val="nil"/>
          <w:lang w:val="it-IT" w:eastAsia="pl-PL"/>
          <w14:textOutline w14:w="12700" w14:cap="flat" w14:cmpd="sng" w14:algn="ctr">
            <w14:noFill/>
            <w14:prstDash w14:val="solid"/>
            <w14:miter w14:lim="400000"/>
          </w14:textOutline>
        </w:rPr>
        <w:t xml:space="preserve">z </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Przetwarzającego, Przetwarzający zobowiązany będzie do ich pokrycia, chyba że w żaden spos</w:t>
      </w:r>
      <w:r w:rsidRPr="00BC79C1">
        <w:rPr>
          <w:rFonts w:ascii="Times New Roman" w:eastAsia="Arial Unicode MS" w:hAnsi="Times New Roman" w:cs="Times New Roman"/>
          <w:color w:val="000000"/>
          <w:u w:color="000000"/>
          <w:bdr w:val="nil"/>
          <w:lang w:val="es-ES_tradnl" w:eastAsia="pl-PL"/>
          <w14:textOutline w14:w="12700" w14:cap="flat" w14:cmpd="sng" w14:algn="ctr">
            <w14:noFill/>
            <w14:prstDash w14:val="solid"/>
            <w14:miter w14:lim="400000"/>
          </w14:textOutline>
        </w:rPr>
        <w:t>ó</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b nie ponosi winy za zdarzenie, kt</w:t>
      </w:r>
      <w:r w:rsidRPr="00BC79C1">
        <w:rPr>
          <w:rFonts w:ascii="Times New Roman" w:eastAsia="Arial Unicode MS" w:hAnsi="Times New Roman" w:cs="Times New Roman"/>
          <w:color w:val="000000"/>
          <w:u w:color="000000"/>
          <w:bdr w:val="nil"/>
          <w:lang w:val="es-ES_tradnl" w:eastAsia="pl-PL"/>
          <w14:textOutline w14:w="12700" w14:cap="flat" w14:cmpd="sng" w14:algn="ctr">
            <w14:noFill/>
            <w14:prstDash w14:val="solid"/>
            <w14:miter w14:lim="400000"/>
          </w14:textOutline>
        </w:rPr>
        <w:t>ó</w:t>
      </w:r>
      <w:r w:rsidRPr="00BC79C1">
        <w:rPr>
          <w:rFonts w:ascii="Times New Roman" w:eastAsia="Arial Unicode MS" w:hAnsi="Times New Roman" w:cs="Times New Roman"/>
          <w:color w:val="000000"/>
          <w:u w:color="000000"/>
          <w:bdr w:val="nil"/>
          <w:lang w:val="it-IT" w:eastAsia="pl-PL"/>
          <w14:textOutline w14:w="12700" w14:cap="flat" w14:cmpd="sng" w14:algn="ctr">
            <w14:noFill/>
            <w14:prstDash w14:val="solid"/>
            <w14:miter w14:lim="400000"/>
          </w14:textOutline>
        </w:rPr>
        <w:t xml:space="preserve">re doprowadziło do powstania szkody. </w:t>
      </w:r>
    </w:p>
    <w:p w:rsidR="00BC79C1" w:rsidRDefault="00BC79C1"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§10 Czas trwania przetwarzania danych osobowych przez Przetwarzającego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426" w:right="18" w:hanging="426"/>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1. Przetwarzający ma prawo przetwarzać dane osobowe przez okres obowiązywania Umowy ………………..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 xml:space="preserve">z </w:t>
      </w:r>
      <w:r w:rsidRPr="00E256D0">
        <w:rPr>
          <w:rFonts w:eastAsia="Arial Unicode MS"/>
          <w:color w:val="000000"/>
          <w:u w:color="000000"/>
          <w:bdr w:val="nil"/>
          <w:lang w:val="it-IT" w:eastAsia="pl-PL"/>
          <w14:textOutline w14:w="12700" w14:cap="flat" w14:cmpd="sng" w14:algn="ctr">
            <w14:noFill/>
            <w14:prstDash w14:val="solid"/>
            <w14:miter w14:lim="400000"/>
          </w14:textOutline>
        </w:rPr>
        <w:t>dnia …………….., chyba że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cz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eśniej utraci prawo przetwarzania danych.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426" w:right="18" w:hanging="426"/>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2. Od dnia rozwiązania albo wygaśnięcia Umowy albo utraty prawa do przetwarzania danych osobowych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ed rozwiązaniem albo wygaśnięciem Umowy, pr</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etwarzający nie ma prawa przetwarzać danych osobowych i zależnie od decyzji Administratora trwale, zupełnie </w:t>
      </w:r>
      <w:r w:rsidR="00BC79C1">
        <w:rPr>
          <w:rFonts w:eastAsia="Arial Unicode MS"/>
          <w:color w:val="000000"/>
          <w:u w:color="000000"/>
          <w:bdr w:val="nil"/>
          <w:lang w:val="it-IT" w:eastAsia="pl-PL"/>
          <w14:textOutline w14:w="12700" w14:cap="flat" w14:cmpd="sng" w14:algn="ctr">
            <w14:noFill/>
            <w14:prstDash w14:val="solid"/>
            <w14:miter w14:lim="400000"/>
          </w14:textOutline>
        </w:rPr>
        <w:br/>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i nieodwracalnie usuwa lub zwraca mu wszelkie dane osobowe oraz usuwa wszelkie istniejące kopie, chyba że prawo Unii Europejskiej lub prawo polskie nakazują przechowywanie danych osobowych. </w:t>
      </w:r>
    </w:p>
    <w:p w:rsidR="00BC79C1" w:rsidRDefault="00BC79C1" w:rsidP="00E256D0">
      <w:pPr>
        <w:widowControl w:val="0"/>
        <w:pBdr>
          <w:top w:val="nil"/>
          <w:left w:val="nil"/>
          <w:bottom w:val="nil"/>
          <w:right w:val="nil"/>
          <w:between w:val="nil"/>
          <w:bar w:val="nil"/>
        </w:pBdr>
        <w:suppressAutoHyphens w:val="0"/>
        <w:spacing w:after="0" w:line="240" w:lineRule="auto"/>
        <w:ind w:right="18"/>
        <w:jc w:val="center"/>
        <w:rPr>
          <w:rFonts w:eastAsia="Arial Unicode MS"/>
          <w:b/>
          <w:b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11 Okres obowiązywania Umowy Powierzenia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1) Umowa Powierzenia zostaje zawarta na czas obowią</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yw</w:t>
      </w:r>
      <w:r w:rsidR="00BC79C1">
        <w:rPr>
          <w:rFonts w:eastAsia="Arial Unicode MS"/>
          <w:color w:val="000000"/>
          <w:u w:color="000000"/>
          <w:bdr w:val="nil"/>
          <w:lang w:val="it-IT" w:eastAsia="pl-PL"/>
          <w14:textOutline w14:w="12700" w14:cap="flat" w14:cmpd="sng" w14:algn="ctr">
            <w14:noFill/>
            <w14:prstDash w14:val="solid"/>
            <w14:miter w14:lim="400000"/>
          </w14:textOutline>
        </w:rPr>
        <w:t>ania Umowy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 z dnia …………………….... Każda ze stron może wypowiedzieć niniejsza umowę za dwumiesięcznym terminem wypowiedzenia. </w:t>
      </w:r>
    </w:p>
    <w:p w:rsidR="00C4304C" w:rsidRPr="00E256D0" w:rsidRDefault="00BC79C1"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Pr>
          <w:rFonts w:eastAsia="Arial Unicode MS"/>
          <w:color w:val="000000"/>
          <w:u w:color="000000"/>
          <w:bdr w:val="nil"/>
          <w:lang w:val="es-ES_tradnl" w:eastAsia="pl-PL"/>
          <w14:textOutline w14:w="12700" w14:cap="flat" w14:cmpd="sng" w14:algn="ctr">
            <w14:noFill/>
            <w14:prstDash w14:val="solid"/>
            <w14:miter w14:lim="400000"/>
          </w14:textOutline>
        </w:rPr>
        <w:t>2</w:t>
      </w:r>
      <w:r w:rsidR="00C4304C" w:rsidRPr="00E256D0">
        <w:rPr>
          <w:rFonts w:eastAsia="Arial Unicode MS"/>
          <w:color w:val="000000"/>
          <w:u w:color="000000"/>
          <w:bdr w:val="nil"/>
          <w:lang w:val="es-ES_tradnl" w:eastAsia="pl-PL"/>
          <w14:textOutline w14:w="12700" w14:cap="flat" w14:cmpd="sng" w14:algn="ctr">
            <w14:noFill/>
            <w14:prstDash w14:val="solid"/>
            <w14:miter w14:lim="400000"/>
          </w14:textOutline>
        </w:rPr>
        <w:t>) Administrator mo</w:t>
      </w:r>
      <w:r w:rsidR="00C4304C"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że rozwiązać Umowę Powierzenia i Umowę </w:t>
      </w:r>
      <w:r w:rsidR="00C4304C"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00C4304C"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e skutkiem natychmiastowym, gdy Przetwarzający: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567"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a). przetwarza dane osobowe w spos</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b niezgodny z Umową Powierzenia, pomimo uprzedniego wezwania do przetwarzania zgodnie z Umową Powierzenia z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yz</w:t>
      </w:r>
      <w:r w:rsidRPr="00E256D0">
        <w:rPr>
          <w:rFonts w:eastAsia="Arial Unicode MS"/>
          <w:color w:val="000000"/>
          <w:u w:color="000000"/>
          <w:bdr w:val="nil"/>
          <w:lang w:val="it-IT" w:eastAsia="pl-PL"/>
          <w14:textOutline w14:w="12700" w14:cap="flat" w14:cmpd="sng" w14:algn="ctr">
            <w14:noFill/>
            <w14:prstDash w14:val="solid"/>
            <w14:miter w14:lim="400000"/>
          </w14:textOutline>
        </w:rPr>
        <w:t>nac</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eniem dodatkowego terminu nie kr</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tszego niż 14 dni roboczych;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567"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b) zawiadomi Administratora o swojej niezdolności do dalszego wykonywania niniejszej Umowy Powierzenia.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center"/>
        <w:rPr>
          <w:rFonts w:eastAsia="Times New Roman"/>
          <w:b/>
          <w:bC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 12 Postanowienia końcowe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1. Umowa Powierzenia stanowi całość uzgodnień między Stronami w zakresie ochrony i przetwarzania danych osobowych.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2. Zmiany i uzupełnienia Umowy Powierzenia mogą być dokonane wyłącznie w formie pisemnej pod rygorem nieważności.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3. Do w</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s</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zystkich kwestii nieuregulowanych wprost w niniejszej Umowie Powierzenia będą miały zastosowanie odpowiednie przepisy prawa, aw </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szcz</w:t>
      </w:r>
      <w:r w:rsidRPr="00E256D0">
        <w:rPr>
          <w:rFonts w:eastAsia="Arial Unicode MS"/>
          <w:color w:val="000000"/>
          <w:u w:color="000000"/>
          <w:bdr w:val="nil"/>
          <w:lang w:val="it-IT" w:eastAsia="pl-PL"/>
          <w14:textOutline w14:w="12700" w14:cap="flat" w14:cmpd="sng" w14:algn="ctr">
            <w14:noFill/>
            <w14:prstDash w14:val="solid"/>
            <w14:miter w14:lim="400000"/>
          </w14:textOutline>
        </w:rPr>
        <w:t>eg</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lności Rozporządzenia i inne przepisy dotyc</w:t>
      </w:r>
      <w:r w:rsidRPr="00E256D0">
        <w:rPr>
          <w:rFonts w:eastAsia="Arial Unicode MS"/>
          <w:i/>
          <w:iCs/>
          <w:color w:val="000000"/>
          <w:u w:color="000000"/>
          <w:bdr w:val="nil"/>
          <w:lang w:val="it-IT" w:eastAsia="pl-PL"/>
          <w14:textOutline w14:w="12700" w14:cap="flat" w14:cmpd="sng" w14:algn="ctr">
            <w14:noFill/>
            <w14:prstDash w14:val="solid"/>
            <w14:miter w14:lim="400000"/>
          </w14:textOutline>
        </w:rPr>
        <w:t>z</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ące ochrony danych osobowych.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4. Spory wynikłe na tle realizacji niniejszej Umowy Powierzenia będzie rozstrzygał sąd właściwy dla Przetwarzającego. </w:t>
      </w:r>
    </w:p>
    <w:p w:rsidR="00C4304C" w:rsidRPr="00E256D0" w:rsidRDefault="00C4304C" w:rsidP="00BC79C1">
      <w:pPr>
        <w:widowControl w:val="0"/>
        <w:pBdr>
          <w:top w:val="nil"/>
          <w:left w:val="nil"/>
          <w:bottom w:val="nil"/>
          <w:right w:val="nil"/>
          <w:between w:val="nil"/>
          <w:bar w:val="nil"/>
        </w:pBdr>
        <w:suppressAutoHyphens w:val="0"/>
        <w:spacing w:after="0" w:line="240" w:lineRule="auto"/>
        <w:ind w:left="284" w:right="18" w:hanging="284"/>
        <w:jc w:val="both"/>
        <w:rPr>
          <w:rFonts w:eastAsia="Times New Roman"/>
          <w:color w:val="000000"/>
          <w:u w:color="000000"/>
          <w:bdr w:val="nil"/>
          <w:lang w:val="it-IT" w:eastAsia="pl-PL"/>
          <w14:textOutline w14:w="12700" w14:cap="flat" w14:cmpd="sng" w14:algn="ctr">
            <w14:noFill/>
            <w14:prstDash w14:val="solid"/>
            <w14:miter w14:lim="400000"/>
          </w14:textOutline>
        </w:rPr>
      </w:pPr>
      <w:r w:rsidRPr="00E256D0">
        <w:rPr>
          <w:rFonts w:eastAsia="Arial Unicode MS"/>
          <w:color w:val="000000"/>
          <w:u w:color="000000"/>
          <w:bdr w:val="nil"/>
          <w:lang w:val="it-IT" w:eastAsia="pl-PL"/>
          <w14:textOutline w14:w="12700" w14:cap="flat" w14:cmpd="sng" w14:algn="ctr">
            <w14:noFill/>
            <w14:prstDash w14:val="solid"/>
            <w14:miter w14:lim="400000"/>
          </w14:textOutline>
        </w:rPr>
        <w:t>5. Umowę powierzenia sporządzono w dw</w:t>
      </w:r>
      <w:r w:rsidRPr="00E256D0">
        <w:rPr>
          <w:rFonts w:eastAsia="Arial Unicode MS"/>
          <w:color w:val="000000"/>
          <w:u w:color="000000"/>
          <w:bdr w:val="nil"/>
          <w:lang w:val="es-ES_tradnl" w:eastAsia="pl-PL"/>
          <w14:textOutline w14:w="12700" w14:cap="flat" w14:cmpd="sng" w14:algn="ctr">
            <w14:noFill/>
            <w14:prstDash w14:val="solid"/>
            <w14:miter w14:lim="400000"/>
          </w14:textOutline>
        </w:rPr>
        <w:t>ó</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ch jednobrzmiących egzemplarzach, po jednym egzemplarzu dla każdej ze Stron. </w:t>
      </w: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both"/>
        <w:rPr>
          <w:rFonts w:eastAsia="Times New Roman"/>
          <w:i/>
          <w:iCs/>
          <w:color w:val="000000"/>
          <w:u w:color="000000"/>
          <w:bdr w:val="nil"/>
          <w:lang w:val="it-IT" w:eastAsia="pl-PL"/>
          <w14:textOutline w14:w="12700" w14:cap="flat" w14:cmpd="sng" w14:algn="ctr">
            <w14:noFill/>
            <w14:prstDash w14:val="solid"/>
            <w14:miter w14:lim="400000"/>
          </w14:textOutline>
        </w:rPr>
      </w:pPr>
    </w:p>
    <w:p w:rsidR="00C4304C" w:rsidRPr="00E256D0" w:rsidRDefault="00C4304C" w:rsidP="00E256D0">
      <w:pPr>
        <w:widowControl w:val="0"/>
        <w:pBdr>
          <w:top w:val="nil"/>
          <w:left w:val="nil"/>
          <w:bottom w:val="nil"/>
          <w:right w:val="nil"/>
          <w:between w:val="nil"/>
          <w:bar w:val="nil"/>
        </w:pBdr>
        <w:suppressAutoHyphens w:val="0"/>
        <w:spacing w:after="0" w:line="240" w:lineRule="auto"/>
        <w:ind w:right="18"/>
        <w:jc w:val="both"/>
        <w:rPr>
          <w:rFonts w:eastAsia="Arial Unicode MS"/>
          <w:color w:val="000000"/>
          <w:u w:color="000000"/>
          <w:bdr w:val="nil"/>
          <w:lang w:val="it-IT" w:eastAsia="pl-PL"/>
          <w14:textOutline w14:w="12700" w14:cap="flat" w14:cmpd="sng" w14:algn="ctr">
            <w14:noFill/>
            <w14:prstDash w14:val="solid"/>
            <w14:miter w14:lim="400000"/>
          </w14:textOutline>
        </w:rPr>
      </w:pP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Administrator         </w:t>
      </w:r>
      <w:r w:rsidRPr="00E256D0">
        <w:rPr>
          <w:rFonts w:eastAsia="Arial Unicode MS"/>
          <w:color w:val="000000"/>
          <w:u w:color="000000"/>
          <w:bdr w:val="nil"/>
          <w:lang w:val="it-IT" w:eastAsia="pl-PL"/>
          <w14:textOutline w14:w="12700" w14:cap="flat" w14:cmpd="sng" w14:algn="ctr">
            <w14:noFill/>
            <w14:prstDash w14:val="solid"/>
            <w14:miter w14:lim="400000"/>
          </w14:textOutline>
        </w:rPr>
        <w:t xml:space="preserve">                                                                                               </w:t>
      </w:r>
      <w:r w:rsidRPr="00E256D0">
        <w:rPr>
          <w:rFonts w:eastAsia="Arial Unicode MS"/>
          <w:b/>
          <w:bCs/>
          <w:color w:val="000000"/>
          <w:u w:color="000000"/>
          <w:bdr w:val="nil"/>
          <w:lang w:val="it-IT" w:eastAsia="pl-PL"/>
          <w14:textOutline w14:w="12700" w14:cap="flat" w14:cmpd="sng" w14:algn="ctr">
            <w14:noFill/>
            <w14:prstDash w14:val="solid"/>
            <w14:miter w14:lim="400000"/>
          </w14:textOutline>
        </w:rPr>
        <w:t xml:space="preserve">Przetwarzający </w:t>
      </w:r>
    </w:p>
    <w:p w:rsidR="00BC79C1" w:rsidRDefault="00BC79C1" w:rsidP="00887E6D">
      <w:pPr>
        <w:ind w:left="6807" w:firstLine="283"/>
        <w:jc w:val="right"/>
        <w:rPr>
          <w:b/>
          <w:i/>
          <w:u w:val="single"/>
        </w:rPr>
      </w:pPr>
    </w:p>
    <w:p w:rsidR="00BC79C1" w:rsidRDefault="00BC79C1" w:rsidP="00887E6D">
      <w:pPr>
        <w:ind w:left="6807" w:firstLine="283"/>
        <w:jc w:val="right"/>
        <w:rPr>
          <w:b/>
          <w:i/>
          <w:u w:val="single"/>
        </w:rPr>
      </w:pPr>
    </w:p>
    <w:p w:rsidR="00BC79C1" w:rsidRDefault="00BC79C1" w:rsidP="00887E6D">
      <w:pPr>
        <w:ind w:left="6807" w:firstLine="283"/>
        <w:jc w:val="right"/>
        <w:rPr>
          <w:b/>
          <w:i/>
          <w:u w:val="single"/>
        </w:rPr>
      </w:pPr>
    </w:p>
    <w:p w:rsidR="00BC79C1" w:rsidRDefault="00BC79C1" w:rsidP="00887E6D">
      <w:pPr>
        <w:ind w:left="6807" w:firstLine="283"/>
        <w:jc w:val="right"/>
        <w:rPr>
          <w:b/>
          <w:i/>
          <w:u w:val="single"/>
        </w:rPr>
      </w:pPr>
    </w:p>
    <w:p w:rsidR="00BC79C1" w:rsidRDefault="00BC79C1" w:rsidP="00887E6D">
      <w:pPr>
        <w:ind w:left="6807" w:firstLine="283"/>
        <w:jc w:val="right"/>
        <w:rPr>
          <w:b/>
          <w:i/>
          <w:u w:val="single"/>
        </w:rPr>
      </w:pPr>
    </w:p>
    <w:p w:rsidR="00BC79C1" w:rsidRDefault="00BC79C1" w:rsidP="00745FD6">
      <w:pPr>
        <w:rPr>
          <w:b/>
          <w:i/>
          <w:u w:val="single"/>
        </w:rPr>
      </w:pPr>
    </w:p>
    <w:p w:rsidR="00F2449B" w:rsidRPr="004F1428" w:rsidRDefault="00F2449B" w:rsidP="00887E6D">
      <w:pPr>
        <w:ind w:left="6807" w:firstLine="283"/>
        <w:jc w:val="right"/>
        <w:rPr>
          <w:b/>
          <w:i/>
          <w:u w:val="single"/>
        </w:rPr>
      </w:pPr>
      <w:r w:rsidRPr="004F1428">
        <w:rPr>
          <w:b/>
          <w:i/>
          <w:u w:val="single"/>
        </w:rPr>
        <w:t>ZAŁĄCZNIK NR 4</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rsidR="00C4549E"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rsidR="00F2449B"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w:t>
      </w:r>
      <w:r w:rsidR="00E13500">
        <w:rPr>
          <w:rFonts w:eastAsiaTheme="minorHAnsi"/>
          <w:b/>
          <w:lang w:eastAsia="en-US"/>
        </w:rPr>
        <w:t>W</w:t>
      </w:r>
      <w:r w:rsidRPr="004F1428">
        <w:rPr>
          <w:rFonts w:eastAsiaTheme="minorHAnsi"/>
          <w:b/>
          <w:lang w:eastAsia="en-US"/>
        </w:rPr>
        <w:t>EJ</w:t>
      </w:r>
      <w:r w:rsidR="002958A7">
        <w:rPr>
          <w:rFonts w:eastAsiaTheme="minorHAnsi"/>
          <w:b/>
          <w:lang w:eastAsia="en-US"/>
        </w:rPr>
        <w:t>*</w:t>
      </w:r>
      <w:r w:rsidRPr="004F1428">
        <w:rPr>
          <w:rFonts w:eastAsiaTheme="minorHAnsi"/>
          <w:b/>
          <w:lang w:eastAsia="en-US"/>
        </w:rPr>
        <w:t xml:space="preserve"> </w:t>
      </w:r>
    </w:p>
    <w:p w:rsidR="00C4549E" w:rsidRPr="004F1428"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Default="00F2449B" w:rsidP="00B10E23">
      <w:pPr>
        <w:rPr>
          <w:rFonts w:eastAsiaTheme="minorHAnsi"/>
          <w:lang w:eastAsia="en-US"/>
        </w:rPr>
      </w:pPr>
      <w:r w:rsidRPr="004F1428">
        <w:rPr>
          <w:rFonts w:eastAsiaTheme="minorHAnsi"/>
          <w:lang w:eastAsia="en-US"/>
        </w:rPr>
        <w:t xml:space="preserve">Na potrzeby postępowania o udzielenie zamówienia </w:t>
      </w:r>
      <w:r w:rsidRPr="00410BDC">
        <w:rPr>
          <w:rFonts w:eastAsiaTheme="minorHAnsi"/>
          <w:lang w:eastAsia="en-US"/>
        </w:rPr>
        <w:t>pub</w:t>
      </w:r>
      <w:r w:rsidR="009D4532" w:rsidRPr="00410BDC">
        <w:rPr>
          <w:rFonts w:eastAsiaTheme="minorHAnsi"/>
          <w:lang w:eastAsia="en-US"/>
        </w:rPr>
        <w:t xml:space="preserve">licznego </w:t>
      </w:r>
      <w:bookmarkStart w:id="10" w:name="_Hlk93046296"/>
      <w:r w:rsidR="00BC79C1">
        <w:rPr>
          <w:rFonts w:eastAsiaTheme="minorHAnsi"/>
          <w:lang w:eastAsia="en-US"/>
        </w:rPr>
        <w:t xml:space="preserve">pt.: </w:t>
      </w:r>
      <w:r w:rsidR="00BC79C1" w:rsidRPr="00BC79C1">
        <w:rPr>
          <w:rFonts w:eastAsiaTheme="minorHAnsi"/>
          <w:b/>
          <w:lang w:eastAsia="en-US"/>
        </w:rPr>
        <w:t>Z</w:t>
      </w:r>
      <w:r w:rsidR="00BC79C1" w:rsidRPr="00BC79C1">
        <w:rPr>
          <w:rFonts w:eastAsia="Times New Roman"/>
          <w:b/>
          <w:lang w:eastAsia="pl-PL"/>
        </w:rPr>
        <w:t>akup i wdrożenie Systemu Informacji Naukowej w pełnej funkcjonalności</w:t>
      </w:r>
      <w:r w:rsidR="00C70ECE" w:rsidRPr="00C70ECE">
        <w:rPr>
          <w:rFonts w:eastAsia="Times New Roman"/>
          <w:b/>
          <w:lang w:eastAsia="pl-PL"/>
        </w:rPr>
        <w:t xml:space="preserve"> </w:t>
      </w:r>
      <w:r w:rsidR="00861FD8" w:rsidRPr="00410BDC">
        <w:rPr>
          <w:rFonts w:eastAsia="Times New Roman"/>
          <w:b/>
          <w:lang w:eastAsia="pl-PL"/>
        </w:rPr>
        <w:t>(</w:t>
      </w:r>
      <w:r w:rsidR="00BC79C1">
        <w:rPr>
          <w:rFonts w:eastAsiaTheme="minorHAnsi"/>
          <w:b/>
          <w:i/>
          <w:lang w:eastAsia="en-US"/>
        </w:rPr>
        <w:t>11</w:t>
      </w:r>
      <w:r w:rsidRPr="00410BDC">
        <w:rPr>
          <w:rFonts w:eastAsiaTheme="minorHAnsi"/>
          <w:b/>
          <w:i/>
          <w:lang w:eastAsia="en-US"/>
        </w:rPr>
        <w:t>/ZP/2</w:t>
      </w:r>
      <w:r w:rsidR="003C39C9" w:rsidRPr="00410BDC">
        <w:rPr>
          <w:rFonts w:eastAsiaTheme="minorHAnsi"/>
          <w:b/>
          <w:i/>
          <w:lang w:eastAsia="en-US"/>
        </w:rPr>
        <w:t>2</w:t>
      </w:r>
      <w:bookmarkEnd w:id="10"/>
      <w:r w:rsidR="00861FD8" w:rsidRPr="00410BDC">
        <w:rPr>
          <w:rFonts w:eastAsiaTheme="minorHAnsi"/>
          <w:b/>
          <w:i/>
          <w:lang w:eastAsia="en-US"/>
        </w:rPr>
        <w:t>)</w:t>
      </w:r>
      <w:r w:rsidRPr="00410BDC">
        <w:rPr>
          <w:rFonts w:eastAsiaTheme="minorHAnsi"/>
          <w:lang w:eastAsia="en-US"/>
        </w:rPr>
        <w:t xml:space="preserve">, prowadzonego </w:t>
      </w:r>
      <w:r w:rsidRPr="004F1428">
        <w:rPr>
          <w:rFonts w:eastAsiaTheme="minorHAnsi"/>
          <w:lang w:eastAsia="en-US"/>
        </w:rPr>
        <w:t xml:space="preserve">w trybie przetargu podstawowego z art. 275 ust.1, na podstawie ustawy z dnia 11 września 2019 r. Prawo zamówień </w:t>
      </w:r>
      <w:r w:rsidR="00892928">
        <w:rPr>
          <w:rFonts w:eastAsiaTheme="minorHAnsi"/>
          <w:lang w:eastAsia="en-US"/>
        </w:rPr>
        <w:t xml:space="preserve">publicznych (t. j. Dz. U. </w:t>
      </w:r>
      <w:r w:rsidR="00410BDC">
        <w:rPr>
          <w:rFonts w:eastAsiaTheme="minorHAnsi"/>
          <w:lang w:eastAsia="en-US"/>
        </w:rPr>
        <w:br/>
      </w:r>
      <w:r w:rsidR="00892928">
        <w:rPr>
          <w:rFonts w:eastAsiaTheme="minorHAnsi"/>
          <w:lang w:eastAsia="en-US"/>
        </w:rPr>
        <w:t>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rsidR="00EF2FB0" w:rsidRPr="004F1428" w:rsidRDefault="00EF2FB0" w:rsidP="00EF2FB0">
      <w:pPr>
        <w:spacing w:after="0" w:line="240" w:lineRule="auto"/>
        <w:ind w:left="708"/>
        <w:rPr>
          <w:rFonts w:eastAsiaTheme="minorHAnsi"/>
          <w:lang w:eastAsia="en-US"/>
        </w:rPr>
      </w:pPr>
    </w:p>
    <w:p w:rsidR="00F2449B" w:rsidRPr="004F1428" w:rsidRDefault="00F2449B" w:rsidP="00EF2FB0">
      <w:pPr>
        <w:suppressAutoHyphens w:val="0"/>
        <w:spacing w:after="0" w:line="360" w:lineRule="auto"/>
        <w:ind w:firstLine="709"/>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t>
      </w:r>
      <w:r w:rsidR="00BC79C1">
        <w:rPr>
          <w:rFonts w:eastAsiaTheme="minorHAnsi"/>
          <w:lang w:eastAsia="en-US"/>
        </w:rPr>
        <w:br/>
      </w:r>
      <w:r w:rsidRPr="004F1428">
        <w:rPr>
          <w:rFonts w:eastAsiaTheme="minorHAnsi"/>
          <w:lang w:eastAsia="en-US"/>
        </w:rPr>
        <w:t>Wykonawca, który złożył odrębną ofertę, w postępowaniu:</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rsidR="00F2449B" w:rsidRPr="004F1428" w:rsidRDefault="00F2449B" w:rsidP="00F2449B">
      <w:pPr>
        <w:suppressAutoHyphens w:val="0"/>
        <w:spacing w:after="0" w:line="240" w:lineRule="auto"/>
        <w:jc w:val="both"/>
        <w:rPr>
          <w:rFonts w:eastAsiaTheme="minorHAnsi"/>
          <w:i/>
          <w:lang w:eastAsia="en-US"/>
        </w:rPr>
      </w:pPr>
    </w:p>
    <w:p w:rsidR="00F2449B" w:rsidRPr="004F1428" w:rsidRDefault="00F2449B" w:rsidP="00F2449B">
      <w:pPr>
        <w:suppressAutoHyphens w:val="0"/>
        <w:spacing w:after="0" w:line="240" w:lineRule="auto"/>
        <w:jc w:val="both"/>
        <w:rPr>
          <w:rFonts w:eastAsiaTheme="minorHAnsi"/>
          <w:i/>
          <w:lang w:eastAsia="en-US"/>
        </w:rPr>
      </w:pPr>
    </w:p>
    <w:p w:rsidR="002D6B1B" w:rsidRDefault="002D6B1B" w:rsidP="00F2449B">
      <w:pPr>
        <w:ind w:left="6807" w:firstLine="283"/>
        <w:jc w:val="both"/>
        <w:rPr>
          <w:b/>
          <w:i/>
          <w:u w:val="single"/>
        </w:rPr>
      </w:pPr>
    </w:p>
    <w:p w:rsidR="009C16F7" w:rsidRDefault="009C16F7" w:rsidP="00F2449B">
      <w:pPr>
        <w:ind w:left="6807" w:firstLine="283"/>
        <w:jc w:val="both"/>
        <w:rPr>
          <w:b/>
          <w:i/>
          <w:u w:val="single"/>
        </w:rPr>
      </w:pPr>
    </w:p>
    <w:p w:rsidR="00255988" w:rsidRDefault="00255988" w:rsidP="00F2449B">
      <w:pPr>
        <w:ind w:left="6807" w:firstLine="283"/>
        <w:jc w:val="both"/>
        <w:rPr>
          <w:b/>
          <w:i/>
          <w:u w:val="single"/>
        </w:rPr>
      </w:pPr>
    </w:p>
    <w:p w:rsidR="00255988" w:rsidRDefault="00255988" w:rsidP="00F2449B">
      <w:pPr>
        <w:ind w:left="6807" w:firstLine="283"/>
        <w:jc w:val="both"/>
        <w:rPr>
          <w:b/>
          <w:i/>
          <w:u w:val="single"/>
        </w:rPr>
      </w:pPr>
    </w:p>
    <w:p w:rsidR="00791D28" w:rsidRDefault="00791D28" w:rsidP="00F2449B">
      <w:pPr>
        <w:ind w:left="6807" w:firstLine="283"/>
        <w:jc w:val="both"/>
        <w:rPr>
          <w:b/>
          <w:i/>
          <w:u w:val="single"/>
        </w:rPr>
      </w:pPr>
    </w:p>
    <w:p w:rsidR="00745FD6" w:rsidRDefault="00745FD6" w:rsidP="00F2449B">
      <w:pPr>
        <w:ind w:left="6807" w:firstLine="283"/>
        <w:jc w:val="both"/>
        <w:rPr>
          <w:b/>
          <w:i/>
          <w:u w:val="single"/>
        </w:rPr>
      </w:pPr>
    </w:p>
    <w:p w:rsidR="00F2449B" w:rsidRPr="004F1428" w:rsidRDefault="00F2449B" w:rsidP="00F2449B">
      <w:pPr>
        <w:ind w:left="6807" w:firstLine="283"/>
        <w:jc w:val="both"/>
        <w:rPr>
          <w:b/>
          <w:i/>
          <w:u w:val="single"/>
        </w:rPr>
      </w:pPr>
      <w:r w:rsidRPr="004F1428">
        <w:rPr>
          <w:b/>
          <w:i/>
          <w:u w:val="single"/>
        </w:rPr>
        <w:t>ZAŁĄCZNIK NR 5</w:t>
      </w:r>
    </w:p>
    <w:p w:rsidR="004F649B" w:rsidRDefault="004F649B" w:rsidP="00F2449B">
      <w:pPr>
        <w:suppressAutoHyphens w:val="0"/>
        <w:spacing w:after="0" w:line="240" w:lineRule="auto"/>
        <w:ind w:left="540"/>
        <w:jc w:val="center"/>
        <w:outlineLvl w:val="0"/>
        <w:rPr>
          <w:rFonts w:eastAsia="Times New Roman"/>
          <w:b/>
          <w:bCs/>
          <w:lang w:eastAsia="pl-PL"/>
        </w:rPr>
      </w:pPr>
    </w:p>
    <w:p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rsidR="00F2449B" w:rsidRPr="004F1428" w:rsidRDefault="00F2449B" w:rsidP="00F2449B">
      <w:pPr>
        <w:suppressAutoHyphens w:val="0"/>
        <w:spacing w:after="0" w:line="240" w:lineRule="auto"/>
        <w:ind w:left="540"/>
        <w:jc w:val="center"/>
        <w:outlineLvl w:val="0"/>
        <w:rPr>
          <w:rFonts w:eastAsia="Times New Roman"/>
          <w:b/>
          <w:bCs/>
          <w:lang w:eastAsia="pl-PL"/>
        </w:rPr>
      </w:pPr>
    </w:p>
    <w:p w:rsidR="004F649B" w:rsidRDefault="004F649B" w:rsidP="00F2449B">
      <w:pPr>
        <w:tabs>
          <w:tab w:val="center" w:pos="4536"/>
          <w:tab w:val="right" w:pos="9072"/>
        </w:tabs>
        <w:suppressAutoHyphens w:val="0"/>
        <w:spacing w:after="0" w:line="240" w:lineRule="auto"/>
        <w:jc w:val="both"/>
        <w:rPr>
          <w:rFonts w:eastAsia="Times New Roman"/>
          <w:lang w:eastAsia="pl-PL"/>
        </w:rPr>
      </w:pPr>
    </w:p>
    <w:p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BC79C1">
        <w:rPr>
          <w:rFonts w:eastAsia="Times New Roman"/>
          <w:lang w:eastAsia="pl-PL"/>
        </w:rPr>
        <w:t>11</w:t>
      </w:r>
      <w:r w:rsidR="004F1428" w:rsidRPr="004F1428">
        <w:rPr>
          <w:rFonts w:eastAsia="Times New Roman"/>
          <w:lang w:eastAsia="pl-PL"/>
        </w:rPr>
        <w:t>/ZP/2</w:t>
      </w:r>
      <w:r w:rsidR="003C39C9">
        <w:rPr>
          <w:rFonts w:eastAsia="Times New Roman"/>
          <w:lang w:eastAsia="pl-PL"/>
        </w:rPr>
        <w:t>2</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rsidR="00BC6638" w:rsidRPr="00BC79C1" w:rsidRDefault="00BC79C1" w:rsidP="00BC6638">
      <w:pPr>
        <w:jc w:val="center"/>
        <w:rPr>
          <w:rFonts w:eastAsia="Times New Roman"/>
          <w:b/>
          <w:bCs/>
          <w:lang w:eastAsia="pl-PL"/>
        </w:rPr>
      </w:pPr>
      <w:r w:rsidRPr="00BC79C1">
        <w:rPr>
          <w:rFonts w:eastAsia="Times New Roman"/>
          <w:b/>
          <w:bCs/>
          <w:lang w:eastAsia="pl-PL"/>
        </w:rPr>
        <w:t>Zakup i wdrożenie Systemu Informacji Naukowej w pełnej funkcjonalności</w:t>
      </w:r>
    </w:p>
    <w:p w:rsidR="00C4549E" w:rsidRDefault="00C4549E" w:rsidP="0094331D">
      <w:pPr>
        <w:widowControl w:val="0"/>
        <w:spacing w:after="0" w:line="360" w:lineRule="auto"/>
        <w:jc w:val="center"/>
        <w:rPr>
          <w:rFonts w:eastAsia="Times New Roman"/>
          <w:b/>
          <w:lang w:eastAsia="pl-PL"/>
        </w:rPr>
      </w:pPr>
    </w:p>
    <w:p w:rsidR="00F2449B" w:rsidRDefault="00F2449B" w:rsidP="0094331D">
      <w:pPr>
        <w:widowControl w:val="0"/>
        <w:spacing w:after="0" w:line="360" w:lineRule="auto"/>
        <w:jc w:val="center"/>
        <w:rPr>
          <w:rFonts w:eastAsia="Times New Roman"/>
          <w:b/>
          <w:lang w:eastAsia="pl-PL"/>
        </w:rPr>
      </w:pPr>
      <w:r w:rsidRPr="008A3FD3">
        <w:rPr>
          <w:rFonts w:eastAsia="Times New Roman"/>
          <w:b/>
          <w:lang w:eastAsia="pl-PL"/>
        </w:rPr>
        <w:t>OŚWIADCZENIA DOTYCZĄCE</w:t>
      </w:r>
      <w:r w:rsidRPr="004F1428">
        <w:rPr>
          <w:rFonts w:eastAsia="Times New Roman"/>
          <w:b/>
          <w:lang w:eastAsia="pl-PL"/>
        </w:rPr>
        <w:t xml:space="preserve"> WYKONAWCY</w:t>
      </w:r>
    </w:p>
    <w:p w:rsidR="00C4549E" w:rsidRPr="004F1428" w:rsidRDefault="00C4549E" w:rsidP="0094331D">
      <w:pPr>
        <w:widowControl w:val="0"/>
        <w:spacing w:after="0" w:line="360" w:lineRule="auto"/>
        <w:jc w:val="center"/>
        <w:rPr>
          <w:rFonts w:eastAsia="Times New Roman"/>
          <w:b/>
          <w:lang w:eastAsia="pl-PL"/>
        </w:rPr>
      </w:pPr>
    </w:p>
    <w:p w:rsidR="00F2449B" w:rsidRPr="004F1428" w:rsidRDefault="00F2449B" w:rsidP="001F4691">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rsidR="00F2449B" w:rsidRPr="004F1428" w:rsidRDefault="00F2449B" w:rsidP="001F4691">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w:t>
      </w:r>
      <w:r w:rsidR="0029232E">
        <w:rPr>
          <w:lang w:eastAsia="en-US"/>
        </w:rPr>
        <w:t>i od</w:t>
      </w:r>
      <w:r w:rsidRPr="004F1428">
        <w:rPr>
          <w:lang w:eastAsia="en-US"/>
        </w:rPr>
        <w:t xml:space="preserve"> </w:t>
      </w:r>
      <w:r w:rsidR="007C3392">
        <w:rPr>
          <w:lang w:eastAsia="en-US"/>
        </w:rPr>
        <w:t>3</w:t>
      </w:r>
      <w:r w:rsidR="0029232E">
        <w:rPr>
          <w:lang w:eastAsia="en-US"/>
        </w:rPr>
        <w:t xml:space="preserve"> do</w:t>
      </w:r>
      <w:r w:rsidRPr="004F1428">
        <w:rPr>
          <w:lang w:eastAsia="en-US"/>
        </w:rPr>
        <w:t xml:space="preserve"> 10 ustawy PZP.</w:t>
      </w:r>
    </w:p>
    <w:p w:rsidR="00F2449B" w:rsidRPr="004F1428" w:rsidRDefault="00F2449B" w:rsidP="00F2449B">
      <w:pPr>
        <w:widowControl w:val="0"/>
        <w:spacing w:after="0"/>
        <w:jc w:val="both"/>
        <w:rPr>
          <w:rFonts w:eastAsia="Times New Roman"/>
          <w:lang w:eastAsia="pl-PL"/>
        </w:rPr>
      </w:pPr>
    </w:p>
    <w:p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C4549E">
        <w:rPr>
          <w:rFonts w:eastAsia="Times New Roman"/>
          <w:i/>
          <w:sz w:val="20"/>
          <w:szCs w:val="20"/>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podjąłem następujące środki naprawcze:</w:t>
      </w:r>
    </w:p>
    <w:p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rsidR="00F2449B" w:rsidRDefault="00F2449B" w:rsidP="00F2449B">
      <w:pPr>
        <w:suppressAutoHyphens w:val="0"/>
        <w:spacing w:after="0" w:line="240" w:lineRule="auto"/>
        <w:jc w:val="both"/>
        <w:rPr>
          <w:rFonts w:eastAsia="Times New Roman"/>
          <w:i/>
          <w:highlight w:val="yellow"/>
          <w:lang w:eastAsia="pl-PL"/>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F2449B" w:rsidRPr="004F1428" w:rsidRDefault="00F2449B" w:rsidP="00F2449B">
      <w:pPr>
        <w:suppressAutoHyphens w:val="0"/>
        <w:snapToGrid w:val="0"/>
        <w:spacing w:after="160"/>
        <w:jc w:val="both"/>
        <w:rPr>
          <w:rFonts w:eastAsiaTheme="minorHAnsi"/>
          <w:lang w:eastAsia="en-US"/>
        </w:rPr>
      </w:pPr>
    </w:p>
    <w:p w:rsidR="00915A67" w:rsidRDefault="00915A67" w:rsidP="00F2449B">
      <w:pPr>
        <w:suppressAutoHyphens w:val="0"/>
        <w:snapToGrid w:val="0"/>
        <w:spacing w:after="160"/>
        <w:jc w:val="both"/>
        <w:rPr>
          <w:rFonts w:eastAsiaTheme="minorHAnsi"/>
          <w:lang w:eastAsia="en-US"/>
        </w:rPr>
      </w:pPr>
    </w:p>
    <w:p w:rsidR="00861FD8" w:rsidRDefault="00861FD8" w:rsidP="00F2449B">
      <w:pPr>
        <w:suppressAutoHyphens w:val="0"/>
        <w:snapToGrid w:val="0"/>
        <w:spacing w:after="160"/>
        <w:jc w:val="both"/>
        <w:rPr>
          <w:rFonts w:eastAsiaTheme="minorHAnsi"/>
          <w:lang w:eastAsia="en-US"/>
        </w:rPr>
      </w:pPr>
    </w:p>
    <w:p w:rsidR="002A62E0" w:rsidRPr="004F1428" w:rsidRDefault="002A62E0" w:rsidP="00F2449B">
      <w:pPr>
        <w:suppressAutoHyphens w:val="0"/>
        <w:snapToGrid w:val="0"/>
        <w:spacing w:after="160"/>
        <w:jc w:val="both"/>
        <w:rPr>
          <w:rFonts w:eastAsiaTheme="minorHAnsi"/>
          <w:lang w:eastAsia="en-US"/>
        </w:rPr>
      </w:pPr>
    </w:p>
    <w:p w:rsidR="00192B07" w:rsidRDefault="00192B07" w:rsidP="00F2449B">
      <w:pPr>
        <w:suppressAutoHyphens w:val="0"/>
        <w:snapToGrid w:val="0"/>
        <w:spacing w:after="160"/>
        <w:jc w:val="both"/>
        <w:rPr>
          <w:rFonts w:eastAsiaTheme="minorHAnsi"/>
          <w:lang w:eastAsia="en-US"/>
        </w:rPr>
      </w:pPr>
    </w:p>
    <w:p w:rsidR="0028195A" w:rsidRPr="004F1428" w:rsidRDefault="0028195A" w:rsidP="0028195A">
      <w:pPr>
        <w:ind w:left="6372"/>
        <w:jc w:val="right"/>
        <w:rPr>
          <w:b/>
          <w:i/>
          <w:u w:val="single"/>
        </w:rPr>
      </w:pPr>
      <w:r w:rsidRPr="004F1428">
        <w:rPr>
          <w:b/>
          <w:i/>
          <w:u w:val="single"/>
        </w:rPr>
        <w:t xml:space="preserve">ZAŁĄCZNIK NR </w:t>
      </w:r>
      <w:r w:rsidR="00D51285">
        <w:rPr>
          <w:b/>
          <w:i/>
          <w:u w:val="single"/>
        </w:rPr>
        <w:t>6</w:t>
      </w:r>
    </w:p>
    <w:p w:rsidR="00A32F1B" w:rsidRDefault="00A32F1B" w:rsidP="0028195A">
      <w:pPr>
        <w:ind w:left="6372"/>
        <w:jc w:val="right"/>
        <w:rPr>
          <w:b/>
          <w:i/>
          <w:u w:val="single"/>
        </w:rPr>
      </w:pPr>
    </w:p>
    <w:p w:rsidR="008A3FD3" w:rsidRDefault="008A3FD3" w:rsidP="0028195A">
      <w:pPr>
        <w:ind w:left="6372"/>
        <w:jc w:val="right"/>
        <w:rPr>
          <w:b/>
          <w:i/>
          <w:u w:val="single"/>
        </w:rPr>
      </w:pPr>
    </w:p>
    <w:p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rsidR="00A50587" w:rsidRPr="00A50587" w:rsidRDefault="00A50587" w:rsidP="00A50587">
      <w:pPr>
        <w:spacing w:before="120" w:after="0"/>
        <w:jc w:val="both"/>
        <w:rPr>
          <w:rFonts w:eastAsia="Times New Roman"/>
          <w:lang w:eastAsia="pl-PL"/>
        </w:rPr>
      </w:pPr>
    </w:p>
    <w:p w:rsidR="008F7D68" w:rsidRPr="001F2832" w:rsidRDefault="008F7D68" w:rsidP="008F7D68">
      <w:pPr>
        <w:rPr>
          <w:b/>
        </w:rPr>
      </w:pPr>
      <w:r w:rsidRPr="001F2832">
        <w:rPr>
          <w:b/>
        </w:rPr>
        <w:t xml:space="preserve">Oświadczenia wykonawców wspólnie ubiegających się o udzielenie zamówienia </w:t>
      </w:r>
    </w:p>
    <w:p w:rsidR="00425757" w:rsidRDefault="008F7D68" w:rsidP="008F7D68">
      <w:r w:rsidRPr="001F2832">
        <w:t>PODMIOTY W IMIENIU KTÓRYCH</w:t>
      </w:r>
      <w:r w:rsidR="00425757">
        <w:t xml:space="preserve"> SKŁADANE JEST </w:t>
      </w:r>
      <w:r w:rsidRPr="001F2832">
        <w:t>OŚWIADCZENIE</w:t>
      </w:r>
      <w:r w:rsidR="00425757">
        <w:t>: ………</w:t>
      </w:r>
      <w:r w:rsidRPr="001F2832">
        <w:t>..…..…………</w:t>
      </w:r>
    </w:p>
    <w:p w:rsidR="008F7D68" w:rsidRDefault="00425757" w:rsidP="008F7D68">
      <w:r>
        <w:t>……………………………………………………………………………………………………………</w:t>
      </w:r>
      <w:r w:rsidR="008F7D68" w:rsidRPr="001F2832">
        <w:t xml:space="preserve"> </w:t>
      </w:r>
    </w:p>
    <w:p w:rsidR="00425757" w:rsidRDefault="008F7D68" w:rsidP="008F7D68">
      <w:r w:rsidRPr="00425757">
        <w:rPr>
          <w:sz w:val="18"/>
          <w:szCs w:val="18"/>
        </w:rPr>
        <w:t>(pełna nazwa/firma, adres, w zależności od podmiotu: NIP/PESEL, KRS/CEIDG)</w:t>
      </w:r>
      <w:r w:rsidRPr="001F2832">
        <w:t xml:space="preserve"> ……………………</w:t>
      </w:r>
      <w:r w:rsidR="00425757">
        <w:t>………………</w:t>
      </w:r>
    </w:p>
    <w:p w:rsidR="008F7D68" w:rsidRDefault="00425757" w:rsidP="008F7D68">
      <w:r>
        <w:t>……………………………………………………………………………………………………………</w:t>
      </w:r>
      <w:r w:rsidR="008F7D68" w:rsidRPr="001F2832">
        <w:t xml:space="preserve"> </w:t>
      </w:r>
    </w:p>
    <w:p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rsidR="00425757" w:rsidRDefault="00425757" w:rsidP="00A82592">
      <w:pPr>
        <w:spacing w:after="0" w:line="240" w:lineRule="auto"/>
      </w:pPr>
      <w:r>
        <w:t>…………………………………………………………………………………………………………..</w:t>
      </w:r>
    </w:p>
    <w:p w:rsidR="003F24E1" w:rsidRPr="00A82592" w:rsidRDefault="008F7D68" w:rsidP="00A82592">
      <w:pPr>
        <w:jc w:val="center"/>
        <w:rPr>
          <w:sz w:val="18"/>
          <w:szCs w:val="18"/>
        </w:rPr>
      </w:pPr>
      <w:r w:rsidRPr="00A82592">
        <w:rPr>
          <w:sz w:val="18"/>
          <w:szCs w:val="18"/>
        </w:rPr>
        <w:t>(imię, nazwisko, stanowisko/podstawa do reprezentacji)</w:t>
      </w:r>
    </w:p>
    <w:p w:rsidR="00791D28" w:rsidRDefault="008F7D68" w:rsidP="00791D28">
      <w:pPr>
        <w:widowControl w:val="0"/>
        <w:spacing w:after="0" w:line="360" w:lineRule="auto"/>
        <w:jc w:val="center"/>
      </w:pPr>
      <w:r w:rsidRPr="001F2832">
        <w:t>Oświadczenie składane na podstawie art. 117 ust. 4 ustawy z dnia 11 września 2019 r. Prawo zamówień publicz</w:t>
      </w:r>
      <w:r w:rsidR="00892928">
        <w:t>nych (tekst jedn.: Dz. U. z 2021 r., poz. 1129</w:t>
      </w:r>
      <w:r w:rsidRPr="001F2832">
        <w:t xml:space="preserve"> z późn. zm.) - dalej: ustawa Pzp Na potrzeby postępowania o udzielenie zamówienia publicznego którego przedmiotem jest</w:t>
      </w:r>
      <w:r w:rsidR="00AD37A4">
        <w:t>:</w:t>
      </w:r>
      <w:r w:rsidRPr="001F2832">
        <w:t xml:space="preserve"> </w:t>
      </w:r>
    </w:p>
    <w:p w:rsidR="00F455F0" w:rsidRPr="00BC79C1" w:rsidRDefault="00BC79C1" w:rsidP="00F455F0">
      <w:pPr>
        <w:jc w:val="center"/>
        <w:rPr>
          <w:rFonts w:eastAsia="Times New Roman"/>
          <w:b/>
          <w:bCs/>
          <w:lang w:eastAsia="pl-PL"/>
        </w:rPr>
      </w:pPr>
      <w:r w:rsidRPr="00BC79C1">
        <w:rPr>
          <w:rFonts w:eastAsia="Times New Roman"/>
          <w:b/>
          <w:bCs/>
          <w:lang w:eastAsia="pl-PL"/>
        </w:rPr>
        <w:t>Zakup i wdrożenie Systemu Informacji Naukowej w pełnej funkcjonalności</w:t>
      </w:r>
    </w:p>
    <w:p w:rsidR="00791D28" w:rsidRPr="00BC79C1" w:rsidRDefault="00EF2FB0" w:rsidP="00EF2FB0">
      <w:pPr>
        <w:widowControl w:val="0"/>
        <w:spacing w:after="0" w:line="360" w:lineRule="auto"/>
        <w:jc w:val="center"/>
      </w:pPr>
      <w:r w:rsidRPr="00BC79C1">
        <w:rPr>
          <w:rFonts w:eastAsia="Times New Roman"/>
          <w:b/>
          <w:bCs/>
          <w:lang w:eastAsia="pl-PL"/>
        </w:rPr>
        <w:t xml:space="preserve"> </w:t>
      </w:r>
      <w:r w:rsidR="00BC79C1" w:rsidRPr="00BC79C1">
        <w:rPr>
          <w:rFonts w:eastAsiaTheme="minorHAnsi"/>
          <w:b/>
          <w:lang w:eastAsia="en-US"/>
        </w:rPr>
        <w:t>11</w:t>
      </w:r>
      <w:r w:rsidR="00F55399" w:rsidRPr="00BC79C1">
        <w:rPr>
          <w:rFonts w:eastAsiaTheme="minorHAnsi"/>
          <w:b/>
          <w:lang w:eastAsia="en-US"/>
        </w:rPr>
        <w:t>/ZP/22</w:t>
      </w:r>
      <w:r w:rsidR="008F7D68" w:rsidRPr="00BC79C1">
        <w:t xml:space="preserve">, </w:t>
      </w:r>
    </w:p>
    <w:p w:rsidR="00425757" w:rsidRDefault="008F7D68" w:rsidP="00791D28">
      <w:pPr>
        <w:widowControl w:val="0"/>
        <w:spacing w:after="0" w:line="360" w:lineRule="auto"/>
        <w:jc w:val="center"/>
      </w:pPr>
      <w:r w:rsidRPr="001F2832">
        <w:t xml:space="preserve">prowadzonego w trybie </w:t>
      </w:r>
      <w:r w:rsidR="008A3FD3">
        <w:t>podstawowym</w:t>
      </w:r>
      <w:r w:rsidRPr="001F2832">
        <w:t xml:space="preserve"> działając jako pełnomocnik podmiotów, w imieniu których składane jest oświadczenie oświadczam, że:</w:t>
      </w:r>
    </w:p>
    <w:p w:rsidR="008F7D68" w:rsidRDefault="008F7D68" w:rsidP="00425757">
      <w:pPr>
        <w:jc w:val="both"/>
      </w:pPr>
      <w:r w:rsidRPr="001F2832">
        <w:t>Wykonawca: ………………………………………………</w:t>
      </w:r>
      <w:r w:rsidR="00A82592">
        <w:t>…………………………..</w:t>
      </w:r>
      <w:r w:rsidRPr="001F2832">
        <w:t xml:space="preserve">…..…..………… </w:t>
      </w:r>
    </w:p>
    <w:p w:rsidR="008F7D68" w:rsidRDefault="008F7D68" w:rsidP="008F7D68">
      <w:r w:rsidRPr="001F2832">
        <w:t xml:space="preserve">Wykona następujący zakres świadczenia wynikającego </w:t>
      </w:r>
      <w:r w:rsidR="00A82592">
        <w:t>z umowy o zamówienie publiczne:</w:t>
      </w:r>
    </w:p>
    <w:p w:rsidR="00A82592" w:rsidRDefault="00A82592" w:rsidP="008F7D68">
      <w:r>
        <w:t>……………………………………………………………………………………………………………</w:t>
      </w:r>
    </w:p>
    <w:p w:rsidR="008F7D68" w:rsidRDefault="008F7D68" w:rsidP="008F7D68">
      <w:r w:rsidRPr="001F2832">
        <w:t xml:space="preserve">Wykonawca: …………………………………………………..…..………… </w:t>
      </w:r>
    </w:p>
    <w:p w:rsidR="008F7D68" w:rsidRDefault="008F7D68" w:rsidP="008F7D68">
      <w:r w:rsidRPr="001F2832">
        <w:t xml:space="preserve">Wykona następujący zakres świadczenia wynikającego </w:t>
      </w:r>
      <w:r w:rsidR="00A82592">
        <w:t>z umowy o zamówienie publiczne:</w:t>
      </w:r>
    </w:p>
    <w:p w:rsidR="00A82592" w:rsidRDefault="00A82592" w:rsidP="008F7D68">
      <w:r>
        <w:t>…………………………………………………………………………………………………………………………………………………………………………………………………………………………</w:t>
      </w:r>
    </w:p>
    <w:p w:rsidR="00D914ED" w:rsidRDefault="008F7D68" w:rsidP="008F7D68">
      <w:r w:rsidRPr="001F2832">
        <w:t xml:space="preserve">Oświadczam, że wszystkie informacje podane w powyższych oświadczeniach są aktualne i zgodne </w:t>
      </w:r>
      <w:r w:rsidR="00A82592">
        <w:br/>
      </w:r>
      <w:r w:rsidRPr="001F2832">
        <w:t xml:space="preserve">z prawdą. </w:t>
      </w:r>
    </w:p>
    <w:p w:rsidR="008754F6" w:rsidRDefault="008754F6" w:rsidP="008F7D68"/>
    <w:p w:rsidR="008754F6" w:rsidRDefault="008754F6" w:rsidP="008F7D68"/>
    <w:p w:rsidR="00684E7F" w:rsidRDefault="00684E7F" w:rsidP="00684E7F">
      <w:pPr>
        <w:tabs>
          <w:tab w:val="left" w:pos="1701"/>
        </w:tabs>
        <w:jc w:val="right"/>
        <w:rPr>
          <w:b/>
          <w:i/>
          <w:u w:val="single"/>
        </w:rPr>
      </w:pPr>
      <w:r w:rsidRPr="00CF7419">
        <w:rPr>
          <w:b/>
          <w:i/>
          <w:u w:val="single"/>
        </w:rPr>
        <w:t xml:space="preserve">ZAŁĄCZNIK NR </w:t>
      </w:r>
      <w:r w:rsidR="00F455F0">
        <w:rPr>
          <w:b/>
          <w:i/>
          <w:u w:val="single"/>
        </w:rPr>
        <w:t>7</w:t>
      </w:r>
    </w:p>
    <w:p w:rsidR="00BC79C1" w:rsidRDefault="00BC79C1" w:rsidP="008513C3">
      <w:pPr>
        <w:spacing w:before="120" w:after="120"/>
        <w:jc w:val="center"/>
        <w:rPr>
          <w:b/>
        </w:rPr>
      </w:pPr>
    </w:p>
    <w:p w:rsidR="008513C3" w:rsidRDefault="008513C3" w:rsidP="008513C3">
      <w:pPr>
        <w:spacing w:before="120" w:after="120"/>
        <w:jc w:val="center"/>
        <w:rPr>
          <w:b/>
        </w:rPr>
      </w:pPr>
      <w:r w:rsidRPr="001B0367">
        <w:rPr>
          <w:b/>
        </w:rPr>
        <w:t>Oświadczenie wymagane od wykonawcy w zakresie wypełnienia obowiązków informacyjnych wynikających z RODO</w:t>
      </w:r>
    </w:p>
    <w:p w:rsidR="00BC79C1" w:rsidRPr="001B0367" w:rsidRDefault="00BC79C1" w:rsidP="008513C3">
      <w:pPr>
        <w:spacing w:before="120" w:after="120"/>
        <w:jc w:val="center"/>
        <w:rPr>
          <w:i/>
          <w:u w:val="single"/>
        </w:rPr>
      </w:pPr>
    </w:p>
    <w:p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rsidR="008513C3" w:rsidRDefault="008513C3" w:rsidP="008513C3">
      <w:r w:rsidRPr="001B0367">
        <w:t>Oświadczenie wykonawca składa razem z ofertą.</w:t>
      </w:r>
    </w:p>
    <w:p w:rsidR="00192B07" w:rsidRDefault="00192B07" w:rsidP="008513C3">
      <w:pPr>
        <w:rPr>
          <w:i/>
          <w:u w:val="single"/>
        </w:rPr>
      </w:pPr>
    </w:p>
    <w:p w:rsidR="00BB026B" w:rsidRPr="001B0367" w:rsidRDefault="00BB026B" w:rsidP="008513C3">
      <w:pPr>
        <w:rPr>
          <w:i/>
          <w:u w:val="single"/>
        </w:rPr>
      </w:pPr>
    </w:p>
    <w:p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rsidR="00192B07" w:rsidRPr="00192B07" w:rsidRDefault="00192B07" w:rsidP="008513C3">
      <w:pPr>
        <w:jc w:val="center"/>
        <w:rPr>
          <w:i/>
          <w:sz w:val="8"/>
          <w:szCs w:val="8"/>
          <w:u w:val="single"/>
        </w:rPr>
      </w:pPr>
    </w:p>
    <w:p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rsidR="00192B07" w:rsidRDefault="008513C3" w:rsidP="0073074F">
      <w:pPr>
        <w:spacing w:line="360" w:lineRule="auto"/>
        <w:jc w:val="both"/>
        <w:rPr>
          <w:color w:val="000000"/>
        </w:rPr>
      </w:pPr>
      <w:r w:rsidRPr="001B0367">
        <w:rPr>
          <w:color w:val="000000"/>
        </w:rPr>
        <w:t xml:space="preserve"> </w:t>
      </w:r>
    </w:p>
    <w:p w:rsidR="00C4092F" w:rsidRPr="00192B07" w:rsidRDefault="00C4092F" w:rsidP="0073074F">
      <w:pPr>
        <w:spacing w:line="360" w:lineRule="auto"/>
        <w:jc w:val="both"/>
        <w:rPr>
          <w:rFonts w:eastAsia="Times New Roman"/>
          <w:sz w:val="12"/>
          <w:szCs w:val="12"/>
          <w:lang w:eastAsia="pl-PL"/>
        </w:rPr>
      </w:pPr>
    </w:p>
    <w:p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33AFA" w:rsidRDefault="00733AFA" w:rsidP="00733AFA">
      <w:pPr>
        <w:tabs>
          <w:tab w:val="left" w:pos="1701"/>
        </w:tabs>
        <w:jc w:val="right"/>
        <w:rPr>
          <w:b/>
          <w:i/>
          <w:u w:val="single"/>
        </w:rPr>
      </w:pPr>
      <w:r w:rsidRPr="00CF7419">
        <w:rPr>
          <w:b/>
          <w:i/>
          <w:u w:val="single"/>
        </w:rPr>
        <w:t xml:space="preserve">ZAŁĄCZNIK NR </w:t>
      </w:r>
      <w:r w:rsidR="009230F0">
        <w:rPr>
          <w:b/>
          <w:i/>
          <w:u w:val="single"/>
        </w:rPr>
        <w:t>8</w:t>
      </w:r>
    </w:p>
    <w:p w:rsidR="00733AFA" w:rsidRDefault="00733AFA" w:rsidP="00733AFA">
      <w:pPr>
        <w:tabs>
          <w:tab w:val="left" w:pos="1701"/>
        </w:tabs>
        <w:jc w:val="right"/>
        <w:rPr>
          <w:b/>
          <w:i/>
          <w:u w:val="single"/>
        </w:rPr>
      </w:pPr>
    </w:p>
    <w:p w:rsidR="00733AFA" w:rsidRDefault="00733AFA" w:rsidP="00733AFA">
      <w:pPr>
        <w:tabs>
          <w:tab w:val="left" w:pos="1701"/>
        </w:tabs>
        <w:rPr>
          <w:b/>
          <w:i/>
          <w:u w:val="single"/>
        </w:rPr>
      </w:pPr>
    </w:p>
    <w:p w:rsidR="00733AFA" w:rsidRPr="00767BB4" w:rsidRDefault="00733AFA" w:rsidP="00733AFA">
      <w:pPr>
        <w:spacing w:line="240" w:lineRule="auto"/>
      </w:pPr>
      <w:r w:rsidRPr="00767BB4">
        <w:t xml:space="preserve">Wykonawca: ………………………………………………………………………...............……… </w:t>
      </w:r>
    </w:p>
    <w:p w:rsidR="00733AFA" w:rsidRDefault="00733AFA" w:rsidP="00733AFA">
      <w:pPr>
        <w:spacing w:line="240" w:lineRule="auto"/>
      </w:pPr>
      <w:r w:rsidRPr="00C01F4B">
        <w:rPr>
          <w:sz w:val="18"/>
          <w:szCs w:val="18"/>
        </w:rPr>
        <w:t>(pełna nazwa/firma, adres, w zależności od podmiotu: NIP/PESEL, KRS/CEiDG)</w:t>
      </w:r>
      <w:r w:rsidRPr="00767BB4">
        <w:t xml:space="preserve"> repre</w:t>
      </w:r>
      <w:r>
        <w:t>zentowany przez:</w:t>
      </w:r>
    </w:p>
    <w:p w:rsidR="00733AFA" w:rsidRDefault="00733AFA" w:rsidP="00733AFA">
      <w:pPr>
        <w:spacing w:line="240" w:lineRule="auto"/>
        <w:jc w:val="center"/>
      </w:pPr>
      <w:r>
        <w:t>……………………………………………………………………………………………………………</w:t>
      </w:r>
      <w:r w:rsidRPr="00767BB4">
        <w:t xml:space="preserve"> </w:t>
      </w:r>
      <w:r w:rsidRPr="00C01F4B">
        <w:rPr>
          <w:sz w:val="18"/>
          <w:szCs w:val="18"/>
        </w:rPr>
        <w:t>(imię, nazwisko, stanowisko/podstawa do reprezentacji)</w:t>
      </w:r>
    </w:p>
    <w:p w:rsidR="00733AFA" w:rsidRDefault="00733AFA" w:rsidP="00733AFA">
      <w:pPr>
        <w:spacing w:line="240" w:lineRule="auto"/>
        <w:jc w:val="center"/>
        <w:rPr>
          <w:b/>
        </w:rPr>
      </w:pPr>
    </w:p>
    <w:p w:rsidR="00733AFA" w:rsidRDefault="00733AFA" w:rsidP="00733AFA">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rsidR="00733AFA" w:rsidRDefault="00733AFA" w:rsidP="00733AFA">
      <w:pPr>
        <w:spacing w:line="240" w:lineRule="auto"/>
        <w:jc w:val="center"/>
      </w:pPr>
    </w:p>
    <w:p w:rsidR="00733AFA" w:rsidRDefault="00733AFA" w:rsidP="00733AFA">
      <w:pPr>
        <w:spacing w:after="0" w:line="240" w:lineRule="auto"/>
      </w:pPr>
      <w:r>
        <w:t xml:space="preserve">            </w:t>
      </w:r>
      <w:r w:rsidRPr="00767BB4">
        <w:t xml:space="preserve">Składając ofertę w postępowaniu o udzielenie zamówienia publicznego w trybie </w:t>
      </w:r>
      <w:r>
        <w:t>podstawowym</w:t>
      </w:r>
      <w:r w:rsidRPr="00767BB4">
        <w:t xml:space="preserve"> znak: </w:t>
      </w:r>
      <w:r w:rsidR="00BC79C1">
        <w:rPr>
          <w:b/>
        </w:rPr>
        <w:t>11</w:t>
      </w:r>
      <w:r w:rsidRPr="00C4092F">
        <w:rPr>
          <w:b/>
        </w:rPr>
        <w:t>/ZP/22</w:t>
      </w:r>
      <w:r w:rsidRPr="00767BB4">
        <w:t>:</w:t>
      </w:r>
    </w:p>
    <w:p w:rsidR="00733AFA" w:rsidRDefault="00733AFA" w:rsidP="00733AFA">
      <w:pPr>
        <w:spacing w:after="0" w:line="240" w:lineRule="auto"/>
      </w:pPr>
      <w:r w:rsidRPr="00767BB4">
        <w:t xml:space="preserve"> </w:t>
      </w:r>
    </w:p>
    <w:p w:rsidR="00C4092F" w:rsidRPr="00C4549E" w:rsidRDefault="00BC79C1" w:rsidP="00C4092F">
      <w:pPr>
        <w:jc w:val="center"/>
        <w:rPr>
          <w:rFonts w:eastAsia="Times New Roman"/>
          <w:b/>
          <w:bCs/>
          <w:sz w:val="20"/>
          <w:szCs w:val="20"/>
          <w:lang w:eastAsia="pl-PL"/>
        </w:rPr>
      </w:pPr>
      <w:r>
        <w:rPr>
          <w:rFonts w:eastAsia="Times New Roman"/>
          <w:b/>
          <w:bCs/>
          <w:lang w:eastAsia="pl-PL"/>
        </w:rPr>
        <w:t>Z</w:t>
      </w:r>
      <w:r w:rsidRPr="00BC79C1">
        <w:rPr>
          <w:rFonts w:eastAsia="Times New Roman"/>
          <w:b/>
          <w:bCs/>
          <w:lang w:eastAsia="pl-PL"/>
        </w:rPr>
        <w:t>akup i wdrożenie Systemu Informacji Naukowej w pełnej funkcjonalności</w:t>
      </w:r>
    </w:p>
    <w:p w:rsidR="00733AFA" w:rsidRDefault="00733AFA" w:rsidP="001A5DDF">
      <w:r w:rsidRPr="00767BB4">
        <w:t xml:space="preserve">w zakresie art. 108 ust. 1 ustawy Pzp, dodatkowo art. 109 ust. 1 pkt </w:t>
      </w:r>
      <w:r>
        <w:t>1</w:t>
      </w:r>
      <w:r w:rsidRPr="00767BB4">
        <w:t xml:space="preserve"> i </w:t>
      </w:r>
      <w:r>
        <w:t>3-10</w:t>
      </w:r>
      <w:r w:rsidRPr="00767BB4">
        <w:t xml:space="preserve"> oświadczamy, że: wszystkie informacje zawarte w oświadczeniu, o którym mowa w art. 125 ust. 1 ustawy, w zakresie podstaw wykluczenia z postępowania są/nie są* aktualne na dzień złożenia oświadczenia </w:t>
      </w:r>
    </w:p>
    <w:p w:rsidR="00733AFA" w:rsidRDefault="00733AFA" w:rsidP="00733AFA">
      <w:pPr>
        <w:spacing w:line="240" w:lineRule="auto"/>
      </w:pPr>
    </w:p>
    <w:p w:rsidR="00753991" w:rsidRPr="00E12E27" w:rsidRDefault="00733AFA" w:rsidP="00E12E27">
      <w:pPr>
        <w:spacing w:line="240" w:lineRule="auto"/>
        <w:rPr>
          <w:sz w:val="16"/>
          <w:szCs w:val="16"/>
        </w:rPr>
      </w:pPr>
      <w:r w:rsidRPr="00767BB4">
        <w:t>* niepotrzebne skreślić</w:t>
      </w:r>
    </w:p>
    <w:p w:rsidR="000C2663" w:rsidRDefault="000C2663"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450F0D" w:rsidRDefault="00450F0D" w:rsidP="009230F0">
      <w:pPr>
        <w:spacing w:line="360" w:lineRule="auto"/>
        <w:jc w:val="both"/>
      </w:pPr>
    </w:p>
    <w:p w:rsidR="00745FD6" w:rsidRDefault="00745FD6" w:rsidP="009230F0">
      <w:pPr>
        <w:spacing w:line="360" w:lineRule="auto"/>
        <w:jc w:val="both"/>
      </w:pPr>
    </w:p>
    <w:p w:rsidR="00450F0D" w:rsidRPr="009C16F7" w:rsidRDefault="00450F0D" w:rsidP="00450F0D">
      <w:pPr>
        <w:spacing w:line="360" w:lineRule="auto"/>
        <w:ind w:left="7090"/>
        <w:jc w:val="both"/>
        <w:rPr>
          <w:b/>
          <w:i/>
          <w:u w:val="single"/>
        </w:rPr>
      </w:pPr>
      <w:r w:rsidRPr="009C16F7">
        <w:rPr>
          <w:b/>
          <w:i/>
          <w:u w:val="single"/>
        </w:rPr>
        <w:t xml:space="preserve">ZAŁĄCZNIK NR </w:t>
      </w:r>
      <w:r>
        <w:rPr>
          <w:b/>
          <w:i/>
          <w:u w:val="single"/>
        </w:rPr>
        <w:t>9</w:t>
      </w:r>
    </w:p>
    <w:p w:rsidR="00450F0D" w:rsidRDefault="00450F0D" w:rsidP="00450F0D">
      <w:pPr>
        <w:tabs>
          <w:tab w:val="left" w:pos="540"/>
          <w:tab w:val="left" w:pos="3260"/>
          <w:tab w:val="center" w:pos="4819"/>
          <w:tab w:val="left" w:pos="6083"/>
        </w:tabs>
        <w:spacing w:before="120" w:line="360" w:lineRule="auto"/>
        <w:jc w:val="center"/>
        <w:rPr>
          <w:b/>
          <w:sz w:val="24"/>
        </w:rPr>
      </w:pPr>
    </w:p>
    <w:p w:rsidR="00450F0D" w:rsidRPr="00B9189D"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B9189D">
        <w:rPr>
          <w:b/>
          <w:sz w:val="24"/>
        </w:rPr>
        <w:t>WYKAZ USŁUG</w:t>
      </w:r>
    </w:p>
    <w:p w:rsidR="00450F0D" w:rsidRPr="00621EF7" w:rsidRDefault="00450F0D" w:rsidP="00450F0D">
      <w:pPr>
        <w:tabs>
          <w:tab w:val="num" w:pos="2937"/>
        </w:tabs>
        <w:suppressAutoHyphens w:val="0"/>
        <w:spacing w:after="0" w:line="240" w:lineRule="auto"/>
        <w:jc w:val="both"/>
        <w:rPr>
          <w:rFonts w:eastAsia="Times New Roman"/>
          <w:lang w:eastAsia="pl-PL"/>
        </w:rPr>
      </w:pPr>
      <w:r w:rsidRPr="00621EF7">
        <w:rPr>
          <w:rFonts w:eastAsia="Times New Roman"/>
          <w:lang w:eastAsia="pl-PL"/>
        </w:rPr>
        <w:t xml:space="preserve">Składając ofertę w postępowaniu </w:t>
      </w:r>
      <w:r w:rsidR="00B007D6">
        <w:rPr>
          <w:rFonts w:eastAsia="Times New Roman"/>
          <w:b/>
          <w:bCs/>
          <w:lang w:eastAsia="pl-PL"/>
        </w:rPr>
        <w:t>Z</w:t>
      </w:r>
      <w:r w:rsidR="00B007D6" w:rsidRPr="00BC79C1">
        <w:rPr>
          <w:rFonts w:eastAsia="Times New Roman"/>
          <w:b/>
          <w:bCs/>
          <w:lang w:eastAsia="pl-PL"/>
        </w:rPr>
        <w:t>akup i wdrożenie Systemu Informacji Naukowej w pełnej funkcjonalności</w:t>
      </w:r>
      <w:r w:rsidRPr="00C4549E">
        <w:rPr>
          <w:rFonts w:eastAsia="Times New Roman"/>
          <w:b/>
          <w:bCs/>
          <w:color w:val="FF0000"/>
          <w:lang w:eastAsia="pl-PL"/>
        </w:rPr>
        <w:t xml:space="preserve"> </w:t>
      </w:r>
      <w:r w:rsidRPr="00C4549E">
        <w:rPr>
          <w:rFonts w:eastAsia="Times New Roman"/>
          <w:b/>
          <w:bCs/>
          <w:lang w:eastAsia="pl-PL"/>
        </w:rPr>
        <w:t>(</w:t>
      </w:r>
      <w:r w:rsidR="00B007D6">
        <w:rPr>
          <w:rFonts w:eastAsia="Times New Roman"/>
          <w:b/>
          <w:bCs/>
          <w:lang w:eastAsia="pl-PL"/>
        </w:rPr>
        <w:t>11</w:t>
      </w:r>
      <w:r w:rsidRPr="00C4092F">
        <w:rPr>
          <w:rFonts w:eastAsia="Times New Roman"/>
          <w:b/>
          <w:bCs/>
          <w:lang w:eastAsia="pl-PL"/>
        </w:rPr>
        <w:t>/ZP/22)</w:t>
      </w:r>
      <w:r w:rsidRPr="00621EF7">
        <w:rPr>
          <w:rFonts w:eastAsia="Times New Roman"/>
          <w:lang w:eastAsia="pl-PL"/>
        </w:rPr>
        <w:t xml:space="preserve"> oświadczam, że spełniam warunki udziału w postępowaniu określone przez Zamawiającego w SWZ i </w:t>
      </w:r>
      <w:r w:rsidRPr="00621EF7">
        <w:t>posiadam doświadczenie w obszarze tematyki niniejszego zamówienia</w:t>
      </w:r>
      <w:r w:rsidRPr="00621EF7">
        <w:rPr>
          <w:rFonts w:eastAsia="Times New Roman"/>
          <w:lang w:eastAsia="pl-PL"/>
        </w:rPr>
        <w:t>:</w:t>
      </w:r>
    </w:p>
    <w:p w:rsidR="00450F0D" w:rsidRPr="00B9189D" w:rsidRDefault="00450F0D" w:rsidP="00450F0D">
      <w:pPr>
        <w:jc w:val="both"/>
      </w:pPr>
    </w:p>
    <w:p w:rsidR="00450F0D" w:rsidRPr="00B9189D" w:rsidRDefault="00450F0D" w:rsidP="00450F0D">
      <w:pPr>
        <w:suppressAutoHyphens w:val="0"/>
        <w:spacing w:before="120" w:after="120" w:line="240" w:lineRule="auto"/>
        <w:jc w:val="center"/>
        <w:rPr>
          <w:rFonts w:eastAsia="Times New Roman"/>
          <w:b/>
          <w:sz w:val="24"/>
          <w:szCs w:val="24"/>
          <w:lang w:eastAsia="pl-PL"/>
        </w:rPr>
      </w:pPr>
      <w:r w:rsidRPr="00B9189D">
        <w:rPr>
          <w:rFonts w:eastAsia="Times New Roman"/>
          <w:b/>
          <w:sz w:val="24"/>
          <w:szCs w:val="24"/>
          <w:lang w:eastAsia="pl-PL"/>
        </w:rPr>
        <w:t>WYKAZ NABYTEGO DOŚWIADCZENIA</w:t>
      </w:r>
    </w:p>
    <w:p w:rsidR="00450F0D" w:rsidRPr="00B9189D" w:rsidRDefault="00450F0D" w:rsidP="00450F0D">
      <w:pPr>
        <w:suppressAutoHyphens w:val="0"/>
        <w:spacing w:before="120" w:after="120" w:line="240" w:lineRule="auto"/>
        <w:jc w:val="center"/>
        <w:rPr>
          <w:rFonts w:eastAsia="Times New Roman"/>
          <w:sz w:val="24"/>
          <w:szCs w:val="24"/>
          <w:lang w:eastAsia="pl-PL"/>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gridCol w:w="2552"/>
      </w:tblGrid>
      <w:tr w:rsidR="00450F0D" w:rsidRPr="00B9189D" w:rsidTr="00C5106E">
        <w:trPr>
          <w:trHeight w:val="1102"/>
          <w:jc w:val="center"/>
        </w:trPr>
        <w:tc>
          <w:tcPr>
            <w:tcW w:w="704" w:type="dxa"/>
            <w:shd w:val="clear" w:color="auto" w:fill="D9D9D9"/>
            <w:vAlign w:val="center"/>
          </w:tcPr>
          <w:p w:rsidR="00450F0D" w:rsidRPr="00B9189D" w:rsidRDefault="00450F0D" w:rsidP="00C5106E">
            <w:pPr>
              <w:widowControl w:val="0"/>
              <w:spacing w:after="0"/>
              <w:ind w:left="786"/>
              <w:jc w:val="both"/>
              <w:rPr>
                <w:rFonts w:eastAsia="Times New Roman"/>
                <w:b/>
                <w:sz w:val="20"/>
                <w:szCs w:val="20"/>
                <w:lang w:eastAsia="pl-PL"/>
              </w:rPr>
            </w:pPr>
          </w:p>
          <w:p w:rsidR="00450F0D" w:rsidRPr="00B9189D" w:rsidRDefault="00450F0D" w:rsidP="00C5106E">
            <w:pPr>
              <w:widowControl w:val="0"/>
              <w:spacing w:after="240"/>
              <w:jc w:val="center"/>
              <w:rPr>
                <w:rFonts w:eastAsia="Times New Roman"/>
                <w:b/>
                <w:sz w:val="20"/>
                <w:szCs w:val="20"/>
                <w:lang w:eastAsia="pl-PL"/>
              </w:rPr>
            </w:pPr>
            <w:r w:rsidRPr="00B9189D">
              <w:rPr>
                <w:rFonts w:eastAsia="Times New Roman"/>
                <w:b/>
                <w:sz w:val="20"/>
                <w:szCs w:val="20"/>
                <w:lang w:eastAsia="pl-PL"/>
              </w:rPr>
              <w:t>L. p.</w:t>
            </w:r>
          </w:p>
        </w:tc>
        <w:tc>
          <w:tcPr>
            <w:tcW w:w="1985" w:type="dxa"/>
            <w:shd w:val="clear" w:color="auto" w:fill="D9D9D9"/>
            <w:vAlign w:val="center"/>
          </w:tcPr>
          <w:p w:rsidR="00450F0D" w:rsidRPr="00B9189D" w:rsidRDefault="00450F0D" w:rsidP="00C5106E">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Data/okres nabytego doświadczenie </w:t>
            </w:r>
          </w:p>
        </w:tc>
        <w:tc>
          <w:tcPr>
            <w:tcW w:w="1985" w:type="dxa"/>
            <w:shd w:val="clear" w:color="auto" w:fill="D9D9D9"/>
            <w:vAlign w:val="center"/>
          </w:tcPr>
          <w:p w:rsidR="00450F0D" w:rsidRPr="00B9189D" w:rsidRDefault="00450F0D" w:rsidP="00C5106E">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Miejsce, w którym nabyto doświadczenie </w:t>
            </w:r>
          </w:p>
        </w:tc>
        <w:tc>
          <w:tcPr>
            <w:tcW w:w="2552" w:type="dxa"/>
            <w:shd w:val="clear" w:color="auto" w:fill="D9D9D9"/>
            <w:vAlign w:val="center"/>
          </w:tcPr>
          <w:p w:rsidR="00450F0D" w:rsidRPr="00B9189D" w:rsidRDefault="00450F0D" w:rsidP="00C5106E">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Nazwa instytucji w której nabyto doświadczenie </w:t>
            </w:r>
          </w:p>
        </w:tc>
        <w:tc>
          <w:tcPr>
            <w:tcW w:w="2552" w:type="dxa"/>
            <w:shd w:val="clear" w:color="auto" w:fill="D9D9D9"/>
            <w:vAlign w:val="center"/>
          </w:tcPr>
          <w:p w:rsidR="00450F0D" w:rsidRPr="00B9189D" w:rsidRDefault="00450F0D" w:rsidP="00C5106E">
            <w:pPr>
              <w:widowControl w:val="0"/>
              <w:spacing w:after="0"/>
              <w:jc w:val="center"/>
              <w:rPr>
                <w:rFonts w:eastAsia="Times New Roman"/>
                <w:b/>
                <w:sz w:val="20"/>
                <w:szCs w:val="20"/>
                <w:lang w:eastAsia="pl-PL"/>
              </w:rPr>
            </w:pPr>
            <w:r w:rsidRPr="00B9189D">
              <w:rPr>
                <w:rFonts w:eastAsia="Times New Roman"/>
                <w:b/>
                <w:sz w:val="20"/>
                <w:szCs w:val="20"/>
                <w:lang w:eastAsia="pl-PL"/>
              </w:rPr>
              <w:t xml:space="preserve">Zakres nabytego doświadczenia </w:t>
            </w:r>
          </w:p>
        </w:tc>
      </w:tr>
      <w:tr w:rsidR="00450F0D" w:rsidRPr="00B9189D" w:rsidTr="00C5106E">
        <w:trPr>
          <w:trHeight w:val="436"/>
          <w:jc w:val="center"/>
        </w:trPr>
        <w:tc>
          <w:tcPr>
            <w:tcW w:w="704" w:type="dxa"/>
          </w:tcPr>
          <w:p w:rsidR="00450F0D" w:rsidRPr="00B9189D" w:rsidRDefault="00450F0D" w:rsidP="00C5106E">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1.</w:t>
            </w:r>
          </w:p>
        </w:tc>
        <w:tc>
          <w:tcPr>
            <w:tcW w:w="1985" w:type="dxa"/>
          </w:tcPr>
          <w:p w:rsidR="00450F0D" w:rsidRPr="00B9189D" w:rsidRDefault="00450F0D"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450F0D" w:rsidRPr="00B9189D" w:rsidRDefault="00450F0D" w:rsidP="00C5106E">
            <w:pPr>
              <w:suppressAutoHyphens w:val="0"/>
              <w:spacing w:before="120" w:after="120" w:line="240" w:lineRule="auto"/>
              <w:jc w:val="center"/>
              <w:rPr>
                <w:rFonts w:eastAsia="Times New Roman"/>
                <w:sz w:val="24"/>
                <w:szCs w:val="24"/>
                <w:lang w:eastAsia="pl-PL"/>
              </w:rPr>
            </w:pPr>
          </w:p>
        </w:tc>
        <w:tc>
          <w:tcPr>
            <w:tcW w:w="2552"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2552"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r>
      <w:tr w:rsidR="00450F0D" w:rsidRPr="00B9189D" w:rsidTr="00C5106E">
        <w:trPr>
          <w:trHeight w:val="488"/>
          <w:jc w:val="center"/>
        </w:trPr>
        <w:tc>
          <w:tcPr>
            <w:tcW w:w="704" w:type="dxa"/>
          </w:tcPr>
          <w:p w:rsidR="00450F0D" w:rsidRPr="00B9189D" w:rsidRDefault="00450F0D" w:rsidP="00C5106E">
            <w:pPr>
              <w:suppressAutoHyphens w:val="0"/>
              <w:spacing w:before="120" w:after="120" w:line="240" w:lineRule="auto"/>
              <w:jc w:val="center"/>
              <w:rPr>
                <w:rFonts w:eastAsia="Times New Roman"/>
                <w:sz w:val="24"/>
                <w:szCs w:val="24"/>
                <w:lang w:eastAsia="pl-PL"/>
              </w:rPr>
            </w:pPr>
            <w:r w:rsidRPr="00B9189D">
              <w:rPr>
                <w:rFonts w:eastAsia="Times New Roman"/>
                <w:sz w:val="24"/>
                <w:szCs w:val="24"/>
                <w:lang w:eastAsia="pl-PL"/>
              </w:rPr>
              <w:t>2.</w:t>
            </w:r>
          </w:p>
        </w:tc>
        <w:tc>
          <w:tcPr>
            <w:tcW w:w="1985"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2552"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2552"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r>
      <w:tr w:rsidR="00450F0D" w:rsidRPr="00B9189D" w:rsidTr="00C5106E">
        <w:trPr>
          <w:trHeight w:val="488"/>
          <w:jc w:val="center"/>
        </w:trPr>
        <w:tc>
          <w:tcPr>
            <w:tcW w:w="704" w:type="dxa"/>
          </w:tcPr>
          <w:p w:rsidR="00450F0D" w:rsidRPr="00B9189D" w:rsidRDefault="00450F0D"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2552"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c>
          <w:tcPr>
            <w:tcW w:w="2552" w:type="dxa"/>
          </w:tcPr>
          <w:p w:rsidR="00450F0D" w:rsidRPr="00B9189D" w:rsidRDefault="00450F0D" w:rsidP="00C5106E">
            <w:pPr>
              <w:suppressAutoHyphens w:val="0"/>
              <w:spacing w:before="120" w:after="120" w:line="240" w:lineRule="auto"/>
              <w:jc w:val="both"/>
              <w:rPr>
                <w:rFonts w:eastAsia="Times New Roman"/>
                <w:sz w:val="24"/>
                <w:szCs w:val="24"/>
                <w:lang w:eastAsia="pl-PL"/>
              </w:rPr>
            </w:pPr>
          </w:p>
        </w:tc>
      </w:tr>
    </w:tbl>
    <w:p w:rsidR="00450F0D" w:rsidRPr="00B9189D" w:rsidRDefault="00450F0D" w:rsidP="00450F0D">
      <w:pPr>
        <w:jc w:val="both"/>
        <w:rPr>
          <w:b/>
        </w:rPr>
      </w:pPr>
    </w:p>
    <w:p w:rsidR="00450F0D" w:rsidRPr="00B9189D" w:rsidRDefault="00450F0D" w:rsidP="00450F0D">
      <w:pPr>
        <w:widowControl w:val="0"/>
        <w:autoSpaceDE w:val="0"/>
        <w:autoSpaceDN w:val="0"/>
        <w:adjustRightInd w:val="0"/>
        <w:jc w:val="both"/>
        <w:rPr>
          <w:b/>
        </w:rPr>
      </w:pPr>
      <w:r w:rsidRPr="00B9189D">
        <w:rPr>
          <w:b/>
        </w:rPr>
        <w:t>UWAGA!!!</w:t>
      </w:r>
    </w:p>
    <w:p w:rsidR="00450F0D" w:rsidRPr="00B9189D" w:rsidRDefault="00450F0D" w:rsidP="00450F0D">
      <w:pPr>
        <w:jc w:val="both"/>
        <w:rPr>
          <w:b/>
        </w:rPr>
      </w:pPr>
      <w:r w:rsidRPr="00B9189D">
        <w:rPr>
          <w:bCs/>
        </w:rPr>
        <w:t>W załączeniu dokumenty potwierdzające nabyte doświadczenie wyszczególnione w powyższym wykazie</w:t>
      </w:r>
      <w:r>
        <w:rPr>
          <w:bCs/>
        </w:rPr>
        <w:t>.</w:t>
      </w:r>
    </w:p>
    <w:p w:rsidR="00450F0D" w:rsidRDefault="00450F0D"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Default="00F90A25" w:rsidP="009230F0">
      <w:pPr>
        <w:spacing w:line="360" w:lineRule="auto"/>
        <w:jc w:val="both"/>
      </w:pPr>
    </w:p>
    <w:p w:rsidR="00F90A25" w:rsidRPr="007C3E06" w:rsidRDefault="007C3E06" w:rsidP="00F90A25">
      <w:pPr>
        <w:spacing w:line="360" w:lineRule="auto"/>
        <w:ind w:left="7090"/>
        <w:jc w:val="both"/>
        <w:rPr>
          <w:b/>
          <w:i/>
          <w:u w:val="single"/>
        </w:rPr>
      </w:pPr>
      <w:r w:rsidRPr="007C3E06">
        <w:rPr>
          <w:b/>
          <w:i/>
          <w:u w:val="single"/>
        </w:rPr>
        <w:t>ZAŁĄCZNIK NR 10</w:t>
      </w:r>
    </w:p>
    <w:p w:rsidR="00F90A25" w:rsidRPr="007C3E06"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7C3E06" w:rsidRDefault="00F90A25" w:rsidP="00F90A25">
      <w:pPr>
        <w:suppressAutoHyphens w:val="0"/>
        <w:spacing w:after="0" w:line="240" w:lineRule="auto"/>
        <w:ind w:left="540"/>
        <w:jc w:val="center"/>
        <w:outlineLvl w:val="0"/>
        <w:rPr>
          <w:rFonts w:eastAsia="Times New Roman"/>
          <w:b/>
          <w:bCs/>
          <w:sz w:val="24"/>
          <w:szCs w:val="24"/>
          <w:lang w:eastAsia="pl-PL"/>
        </w:rPr>
      </w:pPr>
      <w:r w:rsidRPr="007C3E06">
        <w:rPr>
          <w:rFonts w:eastAsia="Times New Roman"/>
          <w:b/>
          <w:bCs/>
          <w:sz w:val="24"/>
          <w:szCs w:val="24"/>
          <w:lang w:eastAsia="pl-PL"/>
        </w:rPr>
        <w:t>OŚWIADCZENIE</w:t>
      </w:r>
    </w:p>
    <w:p w:rsidR="00F90A25" w:rsidRPr="007C3E06" w:rsidRDefault="00F90A25" w:rsidP="00F90A25">
      <w:pPr>
        <w:suppressAutoHyphens w:val="0"/>
        <w:spacing w:after="0" w:line="240" w:lineRule="auto"/>
        <w:jc w:val="center"/>
        <w:outlineLvl w:val="0"/>
        <w:rPr>
          <w:rFonts w:eastAsia="Times New Roman"/>
          <w:b/>
          <w:sz w:val="24"/>
          <w:szCs w:val="24"/>
          <w:lang w:eastAsia="pl-PL"/>
        </w:rPr>
      </w:pPr>
      <w:r w:rsidRPr="007C3E06">
        <w:rPr>
          <w:rFonts w:eastAsia="Times New Roman"/>
          <w:b/>
          <w:sz w:val="24"/>
          <w:szCs w:val="24"/>
          <w:lang w:eastAsia="pl-PL"/>
        </w:rPr>
        <w:t xml:space="preserve">O SPEŁNIANIU WARUNKÓW UDZIAŁU W POSTĘPOWANIU </w:t>
      </w:r>
    </w:p>
    <w:p w:rsidR="00F90A25" w:rsidRPr="007C3E06" w:rsidRDefault="00F90A25" w:rsidP="00F90A25">
      <w:pPr>
        <w:suppressAutoHyphens w:val="0"/>
        <w:spacing w:after="0" w:line="240" w:lineRule="auto"/>
        <w:ind w:left="540"/>
        <w:jc w:val="center"/>
        <w:outlineLvl w:val="0"/>
        <w:rPr>
          <w:rFonts w:eastAsia="Times New Roman"/>
          <w:b/>
          <w:bCs/>
          <w:sz w:val="24"/>
          <w:szCs w:val="24"/>
          <w:lang w:eastAsia="pl-PL"/>
        </w:rPr>
      </w:pPr>
    </w:p>
    <w:p w:rsidR="00F90A25" w:rsidRPr="007C3E06" w:rsidRDefault="00F90A25" w:rsidP="00F90A25">
      <w:pPr>
        <w:tabs>
          <w:tab w:val="center" w:pos="4536"/>
          <w:tab w:val="right" w:pos="9072"/>
        </w:tabs>
        <w:suppressAutoHyphens w:val="0"/>
        <w:spacing w:after="0" w:line="240" w:lineRule="auto"/>
        <w:jc w:val="both"/>
        <w:rPr>
          <w:rFonts w:eastAsia="Times New Roman"/>
          <w:sz w:val="24"/>
          <w:szCs w:val="24"/>
          <w:lang w:eastAsia="pl-PL"/>
        </w:rPr>
      </w:pPr>
    </w:p>
    <w:p w:rsidR="00F90A25" w:rsidRPr="007C3E06" w:rsidRDefault="00F90A25" w:rsidP="00F90A25">
      <w:pPr>
        <w:jc w:val="center"/>
        <w:rPr>
          <w:rFonts w:eastAsia="Times New Roman"/>
          <w:sz w:val="24"/>
          <w:szCs w:val="24"/>
          <w:lang w:eastAsia="pl-PL"/>
        </w:rPr>
      </w:pPr>
      <w:r w:rsidRPr="007C3E06">
        <w:rPr>
          <w:rFonts w:eastAsia="Times New Roman"/>
          <w:sz w:val="24"/>
          <w:szCs w:val="24"/>
          <w:lang w:eastAsia="pl-PL"/>
        </w:rPr>
        <w:t>Składając ofertę w postępowaniu na:</w:t>
      </w:r>
      <w:r w:rsidRPr="007C3E06">
        <w:rPr>
          <w:rFonts w:eastAsia="Times New Roman"/>
          <w:sz w:val="24"/>
          <w:szCs w:val="24"/>
          <w:lang w:eastAsia="pl-PL"/>
        </w:rPr>
        <w:br/>
      </w:r>
      <w:r w:rsidRPr="007C3E06">
        <w:rPr>
          <w:rFonts w:eastAsia="Times New Roman"/>
          <w:lang w:eastAsia="pl-PL"/>
        </w:rPr>
        <w:t xml:space="preserve"> </w:t>
      </w:r>
      <w:r w:rsidR="007C3E06" w:rsidRPr="007C3E06">
        <w:rPr>
          <w:rFonts w:eastAsia="Times New Roman"/>
          <w:b/>
          <w:bCs/>
          <w:lang w:eastAsia="pl-PL"/>
        </w:rPr>
        <w:t>Zakup i wdrożenie Systemu Informacji Naukowej w pełnej funkcjonalności</w:t>
      </w:r>
      <w:r w:rsidRPr="007C3E06">
        <w:rPr>
          <w:rFonts w:eastAsia="Times New Roman"/>
          <w:b/>
          <w:bCs/>
          <w:lang w:eastAsia="pl-PL"/>
        </w:rPr>
        <w:t xml:space="preserve">  </w:t>
      </w:r>
      <w:r w:rsidR="007C3E06" w:rsidRPr="007C3E06">
        <w:rPr>
          <w:rFonts w:eastAsiaTheme="minorHAnsi"/>
          <w:b/>
          <w:lang w:eastAsia="en-US"/>
        </w:rPr>
        <w:t>10</w:t>
      </w:r>
      <w:r w:rsidRPr="007C3E06">
        <w:rPr>
          <w:rFonts w:eastAsiaTheme="minorHAnsi"/>
          <w:b/>
          <w:lang w:eastAsia="en-US"/>
        </w:rPr>
        <w:t>/ZP/22</w:t>
      </w:r>
      <w:r w:rsidRPr="007C3E06">
        <w:rPr>
          <w:rFonts w:eastAsia="Times New Roman"/>
          <w:lang w:eastAsia="pl-PL"/>
        </w:rPr>
        <w:t>,</w:t>
      </w:r>
      <w:r w:rsidRPr="007C3E06">
        <w:rPr>
          <w:rFonts w:eastAsia="Times New Roman"/>
          <w:sz w:val="24"/>
          <w:szCs w:val="24"/>
          <w:lang w:eastAsia="pl-PL"/>
        </w:rPr>
        <w:t xml:space="preserve"> </w:t>
      </w:r>
    </w:p>
    <w:p w:rsidR="00F90A25" w:rsidRPr="007C3E06" w:rsidRDefault="00F90A25" w:rsidP="00F90A25">
      <w:pPr>
        <w:jc w:val="center"/>
        <w:rPr>
          <w:rFonts w:eastAsia="Times New Roman"/>
          <w:sz w:val="24"/>
          <w:szCs w:val="24"/>
          <w:lang w:eastAsia="pl-PL"/>
        </w:rPr>
      </w:pPr>
      <w:r w:rsidRPr="007C3E06">
        <w:rPr>
          <w:rFonts w:eastAsia="Times New Roman"/>
          <w:sz w:val="24"/>
          <w:szCs w:val="24"/>
          <w:lang w:eastAsia="pl-PL"/>
        </w:rPr>
        <w:t xml:space="preserve">oświadczamy, że spełniamy warunki udziału </w:t>
      </w:r>
      <w:r w:rsidRPr="007C3E06">
        <w:rPr>
          <w:rFonts w:eastAsia="Times New Roman"/>
          <w:sz w:val="24"/>
          <w:szCs w:val="24"/>
          <w:lang w:eastAsia="pl-PL"/>
        </w:rPr>
        <w:br/>
        <w:t>w postępowaniu określone przez Zamawiającego w SWZ:</w:t>
      </w:r>
    </w:p>
    <w:p w:rsidR="00F90A25" w:rsidRPr="007C3E06" w:rsidRDefault="00F90A25" w:rsidP="00F90A25">
      <w:pPr>
        <w:tabs>
          <w:tab w:val="num" w:pos="2937"/>
        </w:tabs>
        <w:suppressAutoHyphens w:val="0"/>
        <w:spacing w:after="0" w:line="240" w:lineRule="auto"/>
        <w:jc w:val="both"/>
        <w:rPr>
          <w:rFonts w:eastAsia="Times New Roman"/>
          <w:sz w:val="24"/>
          <w:szCs w:val="24"/>
          <w:lang w:eastAsia="pl-PL"/>
        </w:rPr>
      </w:pP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oświadczam, że spełniam warunki udziału w postępowaniu określone przez zamawiającego w Rozdziale 20 SWZ</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1. posiadam doświadczenie opisane przez Zamawiającego w Rozdziale 20 SWZ, w tym:</w:t>
      </w:r>
    </w:p>
    <w:p w:rsidR="00F90A25" w:rsidRPr="007C3E06" w:rsidRDefault="00F90A25" w:rsidP="00F90A25">
      <w:pPr>
        <w:suppressAutoHyphens w:val="0"/>
        <w:snapToGrid w:val="0"/>
        <w:spacing w:after="160"/>
        <w:ind w:left="426" w:hanging="426"/>
        <w:jc w:val="both"/>
        <w:rPr>
          <w:rFonts w:eastAsiaTheme="minorHAnsi"/>
          <w:lang w:eastAsia="en-US"/>
        </w:rPr>
      </w:pPr>
      <w:r w:rsidRPr="007C3E06">
        <w:rPr>
          <w:rFonts w:eastAsiaTheme="minorHAnsi"/>
          <w:lang w:eastAsia="en-US"/>
        </w:rPr>
        <w:t>1) warunek ten spełniam samodzielnie – Tak w pełnym zakresie*/Tak, częściowo w zakresie ……………………………………./ Nie*,</w:t>
      </w:r>
    </w:p>
    <w:p w:rsidR="00F90A25" w:rsidRPr="007C3E06" w:rsidRDefault="00F90A25" w:rsidP="00F90A25">
      <w:pPr>
        <w:suppressAutoHyphens w:val="0"/>
        <w:snapToGrid w:val="0"/>
        <w:spacing w:after="160"/>
        <w:ind w:left="426" w:hanging="426"/>
        <w:jc w:val="both"/>
        <w:rPr>
          <w:rFonts w:eastAsiaTheme="minorHAnsi"/>
          <w:lang w:eastAsia="en-US"/>
        </w:rPr>
      </w:pPr>
      <w:r w:rsidRPr="007C3E06">
        <w:rPr>
          <w:rFonts w:eastAsiaTheme="minorHAnsi"/>
          <w:lang w:eastAsia="en-US"/>
        </w:rPr>
        <w:t>2)   w celu spełnienia tego warunku polegam na zasadach określonych w art. 118 ustawy PZP, na następującym podmiocie*:</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w:t>
      </w:r>
    </w:p>
    <w:p w:rsidR="00F90A25" w:rsidRPr="007C3E06" w:rsidRDefault="00F90A25" w:rsidP="00F90A25">
      <w:pPr>
        <w:suppressAutoHyphens w:val="0"/>
        <w:snapToGrid w:val="0"/>
        <w:spacing w:after="160"/>
        <w:jc w:val="both"/>
        <w:rPr>
          <w:rFonts w:eastAsiaTheme="minorHAnsi"/>
          <w:sz w:val="20"/>
          <w:szCs w:val="20"/>
          <w:lang w:eastAsia="en-US"/>
        </w:rPr>
      </w:pPr>
      <w:r w:rsidRPr="007C3E06">
        <w:rPr>
          <w:rFonts w:eastAsiaTheme="minorHAnsi"/>
          <w:sz w:val="20"/>
          <w:szCs w:val="20"/>
          <w:lang w:eastAsia="en-US"/>
        </w:rPr>
        <w:t>(należy podać pełną nazwę/firmę, adres, a także w zależności od podmiotu: NIP/PESEL, KRS/CEiDG)</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w następującym zakresie:</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w:t>
      </w: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 niepotrzebne skreślić</w:t>
      </w:r>
    </w:p>
    <w:p w:rsidR="00F90A25" w:rsidRPr="007C3E06" w:rsidRDefault="00F90A25" w:rsidP="00F90A25">
      <w:pPr>
        <w:suppressAutoHyphens w:val="0"/>
        <w:snapToGrid w:val="0"/>
        <w:spacing w:after="160"/>
        <w:jc w:val="both"/>
        <w:rPr>
          <w:rFonts w:eastAsiaTheme="minorHAnsi"/>
          <w:lang w:eastAsia="en-US"/>
        </w:rPr>
      </w:pPr>
    </w:p>
    <w:p w:rsidR="00F90A25" w:rsidRPr="007C3E06" w:rsidRDefault="00F90A25" w:rsidP="00F90A25">
      <w:pPr>
        <w:suppressAutoHyphens w:val="0"/>
        <w:snapToGrid w:val="0"/>
        <w:spacing w:after="160"/>
        <w:jc w:val="both"/>
        <w:rPr>
          <w:rFonts w:eastAsiaTheme="minorHAnsi"/>
          <w:lang w:eastAsia="en-US"/>
        </w:rPr>
      </w:pPr>
      <w:r w:rsidRPr="007C3E06">
        <w:rPr>
          <w:rFonts w:eastAsiaTheme="minorHAnsi"/>
          <w:lang w:eastAsia="en-US"/>
        </w:rPr>
        <w:t xml:space="preserve">Oświadczam, że wszystkie informacje podane w powyższych oświadczeniach są aktualne i zgodne </w:t>
      </w:r>
      <w:r w:rsidRPr="007C3E06">
        <w:rPr>
          <w:rFonts w:eastAsiaTheme="minorHAnsi"/>
          <w:lang w:eastAsia="en-US"/>
        </w:rPr>
        <w:br/>
        <w:t>z prawdą oraz zostały przedstawione z pełną świadomością konsekwencji wprowadzenia Zamawiającego w błąd przy przedstawianiu informacji</w:t>
      </w:r>
    </w:p>
    <w:p w:rsidR="00F90A25" w:rsidRPr="007C3E06" w:rsidRDefault="00F90A25" w:rsidP="00F90A25">
      <w:pPr>
        <w:spacing w:line="360" w:lineRule="auto"/>
        <w:ind w:left="7090"/>
        <w:jc w:val="both"/>
        <w:rPr>
          <w:b/>
          <w:i/>
          <w:u w:val="single"/>
        </w:rPr>
      </w:pPr>
    </w:p>
    <w:p w:rsidR="00F90A25" w:rsidRPr="007C3E06" w:rsidRDefault="00F90A25" w:rsidP="00F90A25">
      <w:pPr>
        <w:spacing w:line="360" w:lineRule="auto"/>
        <w:ind w:left="7090"/>
        <w:jc w:val="both"/>
      </w:pPr>
    </w:p>
    <w:p w:rsidR="00F90A25" w:rsidRPr="007C3E06" w:rsidRDefault="00F90A25" w:rsidP="00F90A25">
      <w:pPr>
        <w:spacing w:line="360" w:lineRule="auto"/>
        <w:ind w:left="7090"/>
        <w:jc w:val="both"/>
      </w:pPr>
    </w:p>
    <w:p w:rsidR="00F90A25" w:rsidRPr="007C3E06" w:rsidRDefault="00F90A25" w:rsidP="00F90A25">
      <w:pPr>
        <w:spacing w:line="360" w:lineRule="auto"/>
        <w:ind w:left="7090"/>
        <w:jc w:val="both"/>
      </w:pPr>
    </w:p>
    <w:p w:rsidR="00F90A25" w:rsidRPr="007C3E06" w:rsidRDefault="00F90A25" w:rsidP="00F90A25">
      <w:pPr>
        <w:spacing w:line="360" w:lineRule="auto"/>
        <w:ind w:left="7090"/>
        <w:jc w:val="both"/>
      </w:pPr>
    </w:p>
    <w:p w:rsidR="00F90A25" w:rsidRPr="007C3E06" w:rsidRDefault="00F90A25" w:rsidP="00F90A25">
      <w:pPr>
        <w:spacing w:line="360" w:lineRule="auto"/>
        <w:jc w:val="both"/>
      </w:pPr>
    </w:p>
    <w:p w:rsidR="00F90A25" w:rsidRPr="007C3E06" w:rsidRDefault="00F90A25" w:rsidP="00F90A25">
      <w:pPr>
        <w:spacing w:line="360" w:lineRule="auto"/>
        <w:jc w:val="both"/>
      </w:pPr>
    </w:p>
    <w:p w:rsidR="00F90A25" w:rsidRPr="007C3E06" w:rsidRDefault="00F90A25" w:rsidP="00F90A25">
      <w:pPr>
        <w:spacing w:line="360" w:lineRule="auto"/>
        <w:ind w:left="7090"/>
        <w:jc w:val="both"/>
        <w:rPr>
          <w:b/>
          <w:i/>
          <w:u w:val="single"/>
        </w:rPr>
      </w:pPr>
      <w:r w:rsidRPr="007C3E06">
        <w:rPr>
          <w:b/>
          <w:i/>
          <w:u w:val="single"/>
        </w:rPr>
        <w:t>ZAŁĄCZNIK NR 1</w:t>
      </w:r>
      <w:r w:rsidR="007C3E06" w:rsidRPr="007C3E06">
        <w:rPr>
          <w:b/>
          <w:i/>
          <w:u w:val="single"/>
        </w:rPr>
        <w:t>1</w:t>
      </w:r>
    </w:p>
    <w:p w:rsidR="00F90A25" w:rsidRPr="007C3E06" w:rsidRDefault="00F90A25" w:rsidP="00F90A25">
      <w:pPr>
        <w:spacing w:line="360" w:lineRule="auto"/>
        <w:ind w:left="7090"/>
        <w:jc w:val="both"/>
        <w:rPr>
          <w:b/>
          <w:i/>
          <w:u w:val="single"/>
        </w:rPr>
      </w:pPr>
    </w:p>
    <w:p w:rsidR="00F90A25" w:rsidRPr="007C3E06" w:rsidRDefault="00F90A25" w:rsidP="00F90A25">
      <w:pPr>
        <w:suppressAutoHyphens w:val="0"/>
        <w:spacing w:after="0" w:line="240" w:lineRule="auto"/>
        <w:ind w:left="540"/>
        <w:jc w:val="center"/>
        <w:rPr>
          <w:rFonts w:eastAsia="Times New Roman"/>
          <w:b/>
          <w:iCs/>
          <w:lang w:eastAsia="pl-PL"/>
        </w:rPr>
      </w:pPr>
      <w:r w:rsidRPr="007C3E06">
        <w:rPr>
          <w:rFonts w:eastAsia="Times New Roman"/>
          <w:b/>
          <w:iCs/>
          <w:lang w:eastAsia="pl-PL"/>
        </w:rPr>
        <w:t>OŚWIADCZENIE</w:t>
      </w:r>
    </w:p>
    <w:p w:rsidR="00F90A25" w:rsidRPr="007C3E06" w:rsidRDefault="00F90A25" w:rsidP="00F90A25">
      <w:pPr>
        <w:suppressAutoHyphens w:val="0"/>
        <w:spacing w:after="0" w:line="240" w:lineRule="auto"/>
        <w:ind w:left="540"/>
        <w:jc w:val="center"/>
        <w:rPr>
          <w:rFonts w:eastAsia="Times New Roman"/>
          <w:b/>
          <w:iCs/>
          <w:lang w:eastAsia="pl-PL"/>
        </w:rPr>
      </w:pPr>
    </w:p>
    <w:p w:rsidR="00F90A25" w:rsidRPr="007C3E06" w:rsidRDefault="00F90A25" w:rsidP="00F90A25">
      <w:pPr>
        <w:suppressAutoHyphens w:val="0"/>
        <w:spacing w:after="0" w:line="240" w:lineRule="auto"/>
        <w:ind w:left="540"/>
        <w:jc w:val="center"/>
        <w:rPr>
          <w:rFonts w:eastAsia="Times New Roman"/>
          <w:b/>
          <w:iCs/>
          <w:lang w:eastAsia="pl-PL"/>
        </w:rPr>
      </w:pPr>
      <w:r w:rsidRPr="007C3E06">
        <w:rPr>
          <w:rFonts w:eastAsia="Times New Roman"/>
          <w:b/>
          <w:iCs/>
          <w:lang w:eastAsia="pl-PL"/>
        </w:rPr>
        <w:t xml:space="preserve">(dotyczy, gdy </w:t>
      </w:r>
      <w:r w:rsidRPr="007C3E06">
        <w:rPr>
          <w:rFonts w:eastAsia="Times New Roman"/>
          <w:b/>
          <w:lang w:eastAsia="pl-PL"/>
        </w:rPr>
        <w:t xml:space="preserve">Wykonawca w celu potwierdzenia spełnienia warunków udziału </w:t>
      </w:r>
      <w:r w:rsidRPr="007C3E06">
        <w:rPr>
          <w:rFonts w:eastAsia="Times New Roman"/>
          <w:b/>
          <w:lang w:eastAsia="pl-PL"/>
        </w:rPr>
        <w:br/>
        <w:t>w postępowaniu polega na zdolnościach innych podmiotów</w:t>
      </w:r>
      <w:r w:rsidRPr="007C3E06">
        <w:rPr>
          <w:rFonts w:eastAsia="Times New Roman"/>
          <w:b/>
          <w:iCs/>
          <w:lang w:eastAsia="pl-PL"/>
        </w:rPr>
        <w:t>)</w:t>
      </w:r>
    </w:p>
    <w:p w:rsidR="00F90A25" w:rsidRPr="007C3E06" w:rsidRDefault="00F90A25" w:rsidP="00F90A25">
      <w:pPr>
        <w:suppressAutoHyphens w:val="0"/>
        <w:spacing w:after="0" w:line="240" w:lineRule="auto"/>
        <w:ind w:left="540"/>
        <w:jc w:val="both"/>
        <w:rPr>
          <w:rFonts w:eastAsia="Times New Roman"/>
          <w:lang w:eastAsia="pl-PL"/>
        </w:rPr>
      </w:pPr>
    </w:p>
    <w:p w:rsidR="00F90A25" w:rsidRPr="007C3E06" w:rsidRDefault="00F90A25" w:rsidP="00F90A25">
      <w:pPr>
        <w:suppressAutoHyphens w:val="0"/>
        <w:spacing w:after="0" w:line="240" w:lineRule="auto"/>
        <w:ind w:left="540"/>
        <w:jc w:val="both"/>
        <w:rPr>
          <w:rFonts w:eastAsia="Times New Roman"/>
          <w:lang w:eastAsia="pl-PL"/>
        </w:rPr>
      </w:pPr>
    </w:p>
    <w:p w:rsidR="00F90A25" w:rsidRPr="007C3E06" w:rsidRDefault="00F90A25" w:rsidP="00F90A25">
      <w:pPr>
        <w:suppressAutoHyphens w:val="0"/>
        <w:spacing w:after="0" w:line="240" w:lineRule="auto"/>
        <w:jc w:val="both"/>
        <w:rPr>
          <w:rFonts w:eastAsia="Times New Roman"/>
          <w:lang w:eastAsia="pl-PL"/>
        </w:rPr>
      </w:pPr>
      <w:r w:rsidRPr="007C3E06">
        <w:rPr>
          <w:rFonts w:eastAsia="Times New Roman"/>
          <w:lang w:eastAsia="pl-PL"/>
        </w:rPr>
        <w:t>Oświadczam, iż podmiotem, na którego zasoby powołujemy się na zasadach określonych w art. 118 ustawy PZP, w celu wykazania spełnienia warunków udziału w postępowaniu, jest*:</w:t>
      </w:r>
    </w:p>
    <w:p w:rsidR="00F90A25" w:rsidRPr="007C3E06" w:rsidRDefault="00F90A25" w:rsidP="00F90A25">
      <w:pPr>
        <w:suppressAutoHyphens w:val="0"/>
        <w:spacing w:after="0" w:line="360" w:lineRule="auto"/>
        <w:ind w:left="540"/>
        <w:rPr>
          <w:rFonts w:eastAsia="Times New Roman"/>
          <w:lang w:eastAsia="pl-PL"/>
        </w:rPr>
      </w:pPr>
    </w:p>
    <w:p w:rsidR="00F90A25" w:rsidRPr="007C3E06" w:rsidRDefault="00F90A25" w:rsidP="00F90A25">
      <w:pPr>
        <w:suppressAutoHyphens w:val="0"/>
        <w:spacing w:after="0" w:line="240" w:lineRule="auto"/>
        <w:jc w:val="both"/>
        <w:rPr>
          <w:rFonts w:eastAsia="Times New Roman"/>
          <w:lang w:eastAsia="pl-PL"/>
        </w:rPr>
      </w:pPr>
      <w:r w:rsidRPr="007C3E06">
        <w:rPr>
          <w:rFonts w:eastAsia="Times New Roman"/>
          <w:lang w:eastAsia="pl-PL"/>
        </w:rPr>
        <w:t>……………………………………………………………………..………………………</w:t>
      </w:r>
    </w:p>
    <w:p w:rsidR="00F90A25" w:rsidRPr="007C3E06" w:rsidRDefault="00F90A25" w:rsidP="00F90A25">
      <w:pPr>
        <w:suppressAutoHyphens w:val="0"/>
        <w:spacing w:after="0" w:line="240" w:lineRule="auto"/>
        <w:jc w:val="both"/>
        <w:rPr>
          <w:rFonts w:eastAsia="Times New Roman"/>
          <w:sz w:val="20"/>
          <w:szCs w:val="20"/>
          <w:lang w:eastAsia="pl-PL"/>
        </w:rPr>
      </w:pPr>
      <w:r w:rsidRPr="007C3E06">
        <w:rPr>
          <w:rFonts w:eastAsia="Times New Roman"/>
          <w:i/>
          <w:sz w:val="20"/>
          <w:szCs w:val="20"/>
          <w:lang w:eastAsia="pl-PL"/>
        </w:rPr>
        <w:t>(należy podać pełną nazwę/firmę, adres, a także w zależności od podmiotu: NIP/PESEL, KRS/CEiDG)</w:t>
      </w:r>
    </w:p>
    <w:p w:rsidR="00F90A25" w:rsidRPr="007C3E06" w:rsidRDefault="00F90A25" w:rsidP="00F90A25">
      <w:pPr>
        <w:suppressAutoHyphens w:val="0"/>
        <w:spacing w:after="0" w:line="240" w:lineRule="auto"/>
        <w:jc w:val="both"/>
        <w:rPr>
          <w:rFonts w:eastAsia="Times New Roman"/>
          <w:sz w:val="20"/>
          <w:szCs w:val="20"/>
          <w:lang w:eastAsia="pl-PL"/>
        </w:rPr>
      </w:pPr>
    </w:p>
    <w:p w:rsidR="00F90A25" w:rsidRPr="007C3E06" w:rsidRDefault="00F90A25" w:rsidP="00F90A25">
      <w:pPr>
        <w:suppressAutoHyphens w:val="0"/>
        <w:spacing w:after="0" w:line="240" w:lineRule="auto"/>
        <w:ind w:left="540"/>
        <w:jc w:val="both"/>
        <w:rPr>
          <w:rFonts w:eastAsia="Times New Roman"/>
          <w:sz w:val="20"/>
          <w:szCs w:val="20"/>
          <w:lang w:eastAsia="pl-PL"/>
        </w:rPr>
      </w:pPr>
    </w:p>
    <w:p w:rsidR="00F90A25" w:rsidRPr="007C3E06" w:rsidRDefault="00F90A25" w:rsidP="00F90A25">
      <w:pPr>
        <w:suppressAutoHyphens w:val="0"/>
        <w:spacing w:after="0" w:line="240" w:lineRule="auto"/>
        <w:ind w:left="539"/>
        <w:jc w:val="both"/>
        <w:rPr>
          <w:rFonts w:eastAsia="Times New Roman"/>
          <w:i/>
          <w:sz w:val="20"/>
          <w:szCs w:val="20"/>
          <w:lang w:eastAsia="pl-PL"/>
        </w:rPr>
      </w:pPr>
      <w:r w:rsidRPr="007C3E06">
        <w:rPr>
          <w:rFonts w:eastAsia="Times New Roman"/>
          <w:i/>
          <w:sz w:val="20"/>
          <w:szCs w:val="20"/>
          <w:lang w:eastAsia="pl-PL"/>
        </w:rPr>
        <w:t>* niepotrzebne skreślić</w:t>
      </w:r>
    </w:p>
    <w:p w:rsidR="00F90A25" w:rsidRPr="007C3E06" w:rsidRDefault="00F90A25" w:rsidP="00F90A25">
      <w:pPr>
        <w:suppressAutoHyphens w:val="0"/>
        <w:spacing w:after="0" w:line="240" w:lineRule="auto"/>
        <w:ind w:left="539"/>
        <w:jc w:val="both"/>
        <w:rPr>
          <w:rFonts w:eastAsia="Times New Roman"/>
          <w:i/>
          <w:sz w:val="20"/>
          <w:szCs w:val="20"/>
          <w:lang w:eastAsia="pl-PL"/>
        </w:rPr>
      </w:pPr>
    </w:p>
    <w:p w:rsidR="00F90A25" w:rsidRPr="007C3E06" w:rsidRDefault="00F90A25" w:rsidP="00F90A25">
      <w:pPr>
        <w:suppressAutoHyphens w:val="0"/>
        <w:spacing w:after="0" w:line="240" w:lineRule="auto"/>
        <w:ind w:left="539"/>
        <w:jc w:val="both"/>
        <w:rPr>
          <w:rFonts w:eastAsia="Times New Roman"/>
          <w:i/>
          <w:sz w:val="20"/>
          <w:szCs w:val="20"/>
          <w:lang w:eastAsia="pl-PL"/>
        </w:rPr>
      </w:pPr>
    </w:p>
    <w:p w:rsidR="00F90A25" w:rsidRPr="007C3E06" w:rsidRDefault="00F90A25" w:rsidP="00F90A25">
      <w:pPr>
        <w:suppressAutoHyphens w:val="0"/>
        <w:spacing w:after="0" w:line="240" w:lineRule="auto"/>
        <w:jc w:val="both"/>
        <w:rPr>
          <w:rFonts w:eastAsia="Times New Roman"/>
          <w:b/>
          <w:bCs/>
          <w:i/>
          <w:iCs/>
          <w:lang w:eastAsia="pl-PL"/>
        </w:rPr>
      </w:pPr>
      <w:r w:rsidRPr="007C3E06">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7C3E06" w:rsidTr="0097630B">
        <w:trPr>
          <w:trHeight w:val="426"/>
        </w:trPr>
        <w:tc>
          <w:tcPr>
            <w:tcW w:w="1276" w:type="dxa"/>
            <w:vAlign w:val="bottom"/>
          </w:tcPr>
          <w:p w:rsidR="00F90A25" w:rsidRPr="007C3E06"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Nazwa </w:t>
            </w:r>
          </w:p>
        </w:tc>
        <w:tc>
          <w:tcPr>
            <w:tcW w:w="7011" w:type="dxa"/>
            <w:vAlign w:val="bottom"/>
          </w:tcPr>
          <w:p w:rsidR="00F90A25" w:rsidRPr="007C3E06"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7C3E06">
              <w:rPr>
                <w:rFonts w:eastAsia="Times New Roman"/>
                <w:spacing w:val="40"/>
                <w:lang w:eastAsia="pl-PL"/>
              </w:rPr>
              <w:t>......................................................................</w:t>
            </w:r>
          </w:p>
        </w:tc>
      </w:tr>
      <w:tr w:rsidR="00F90A25" w:rsidRPr="007C3E06" w:rsidTr="0097630B">
        <w:trPr>
          <w:trHeight w:val="427"/>
        </w:trPr>
        <w:tc>
          <w:tcPr>
            <w:tcW w:w="1276" w:type="dxa"/>
            <w:vAlign w:val="bottom"/>
          </w:tcPr>
          <w:p w:rsidR="00F90A25" w:rsidRPr="007C3E06"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7C3E06">
              <w:rPr>
                <w:rFonts w:eastAsia="Times New Roman"/>
                <w:lang w:eastAsia="pl-PL"/>
              </w:rPr>
              <w:t xml:space="preserve">Adres </w:t>
            </w:r>
          </w:p>
        </w:tc>
        <w:tc>
          <w:tcPr>
            <w:tcW w:w="7011" w:type="dxa"/>
            <w:vAlign w:val="bottom"/>
          </w:tcPr>
          <w:p w:rsidR="00F90A25" w:rsidRPr="007C3E06" w:rsidRDefault="00F90A25" w:rsidP="0097630B">
            <w:pPr>
              <w:widowControl w:val="0"/>
              <w:autoSpaceDE w:val="0"/>
              <w:autoSpaceDN w:val="0"/>
              <w:adjustRightInd w:val="0"/>
              <w:spacing w:before="60" w:after="0" w:line="240" w:lineRule="auto"/>
              <w:jc w:val="center"/>
              <w:rPr>
                <w:rFonts w:eastAsia="Times New Roman"/>
                <w:lang w:eastAsia="pl-PL"/>
              </w:rPr>
            </w:pPr>
            <w:r w:rsidRPr="007C3E06">
              <w:rPr>
                <w:rFonts w:eastAsia="Times New Roman"/>
                <w:spacing w:val="40"/>
                <w:lang w:eastAsia="pl-PL"/>
              </w:rPr>
              <w:t>......................................................................</w:t>
            </w:r>
          </w:p>
        </w:tc>
      </w:tr>
    </w:tbl>
    <w:p w:rsidR="00F90A25" w:rsidRPr="007C3E06" w:rsidRDefault="00F90A25" w:rsidP="00F90A25">
      <w:pPr>
        <w:suppressAutoHyphens w:val="0"/>
        <w:spacing w:before="60" w:after="0" w:line="360" w:lineRule="auto"/>
        <w:ind w:left="284"/>
        <w:jc w:val="both"/>
        <w:rPr>
          <w:rFonts w:eastAsia="Times New Roman"/>
          <w:lang w:eastAsia="pl-PL"/>
        </w:rPr>
      </w:pPr>
    </w:p>
    <w:p w:rsidR="00F90A25" w:rsidRPr="007C3E06" w:rsidRDefault="00F90A25" w:rsidP="00F90A25">
      <w:pPr>
        <w:widowControl w:val="0"/>
        <w:autoSpaceDE w:val="0"/>
        <w:autoSpaceDN w:val="0"/>
        <w:adjustRightInd w:val="0"/>
        <w:spacing w:after="0" w:line="240" w:lineRule="auto"/>
        <w:rPr>
          <w:rFonts w:eastAsia="Times New Roman"/>
          <w:lang w:eastAsia="pl-PL"/>
        </w:rPr>
      </w:pPr>
      <w:r w:rsidRPr="007C3E06">
        <w:rPr>
          <w:rFonts w:eastAsia="Times New Roman"/>
          <w:lang w:eastAsia="pl-PL"/>
        </w:rPr>
        <w:t>Ja (My) niżej podpisany (ni)</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autoSpaceDE w:val="0"/>
        <w:autoSpaceDN w:val="0"/>
        <w:adjustRightInd w:val="0"/>
        <w:spacing w:after="0" w:line="240" w:lineRule="auto"/>
        <w:rPr>
          <w:rFonts w:eastAsia="Times New Roman"/>
          <w:lang w:eastAsia="pl-PL"/>
        </w:rPr>
      </w:pPr>
      <w:r w:rsidRPr="007C3E06">
        <w:rPr>
          <w:rFonts w:eastAsia="Times New Roman"/>
          <w:lang w:eastAsia="pl-PL"/>
        </w:rPr>
        <w:t>działając w imieniu i na rzecz : ……………………………………………………………………………………………………………………………………………………………………………………………………</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autoSpaceDE w:val="0"/>
        <w:autoSpaceDN w:val="0"/>
        <w:adjustRightInd w:val="0"/>
        <w:spacing w:after="0" w:line="240" w:lineRule="auto"/>
        <w:rPr>
          <w:rFonts w:eastAsia="Times New Roman"/>
          <w:lang w:eastAsia="pl-PL"/>
        </w:rPr>
      </w:pPr>
      <w:r w:rsidRPr="007C3E06">
        <w:rPr>
          <w:rFonts w:eastAsia="Times New Roman"/>
          <w:lang w:eastAsia="pl-PL"/>
        </w:rPr>
        <w:t xml:space="preserve">oświadczam(y), że w postępowaniu </w:t>
      </w:r>
      <w:r w:rsidR="007C3E06" w:rsidRPr="007C3E06">
        <w:rPr>
          <w:rFonts w:eastAsia="Times New Roman"/>
          <w:lang w:eastAsia="pl-PL"/>
        </w:rPr>
        <w:t>11</w:t>
      </w:r>
      <w:r w:rsidRPr="007C3E06">
        <w:rPr>
          <w:rFonts w:eastAsia="Times New Roman"/>
          <w:lang w:eastAsia="pl-PL"/>
        </w:rPr>
        <w:t>/ZP/22 na:</w:t>
      </w:r>
    </w:p>
    <w:p w:rsidR="00F90A25" w:rsidRPr="007C3E06" w:rsidRDefault="00F90A25" w:rsidP="00F90A25">
      <w:pPr>
        <w:rPr>
          <w:rFonts w:eastAsia="Times New Roman"/>
          <w:b/>
          <w:bCs/>
          <w:i/>
          <w:lang w:eastAsia="pl-PL"/>
        </w:rPr>
      </w:pPr>
    </w:p>
    <w:p w:rsidR="00F90A25" w:rsidRPr="007C3E06" w:rsidRDefault="007C3E06" w:rsidP="00F90A25">
      <w:pPr>
        <w:jc w:val="center"/>
        <w:rPr>
          <w:rFonts w:eastAsia="Times New Roman"/>
          <w:b/>
          <w:bCs/>
          <w:i/>
          <w:lang w:eastAsia="pl-PL"/>
        </w:rPr>
      </w:pPr>
      <w:r w:rsidRPr="007C3E06">
        <w:rPr>
          <w:rFonts w:eastAsia="Times New Roman"/>
          <w:b/>
          <w:bCs/>
          <w:lang w:eastAsia="pl-PL"/>
        </w:rPr>
        <w:t>Zakup i wdrożenie Systemu Informacji Naukowej w pełnej funkcjonalności</w:t>
      </w:r>
    </w:p>
    <w:p w:rsidR="00F90A25" w:rsidRPr="007C3E06" w:rsidRDefault="00F90A25" w:rsidP="00F90A25">
      <w:pPr>
        <w:tabs>
          <w:tab w:val="center" w:pos="4536"/>
          <w:tab w:val="right" w:pos="9072"/>
        </w:tabs>
        <w:suppressAutoHyphens w:val="0"/>
        <w:spacing w:after="0" w:line="240" w:lineRule="auto"/>
        <w:jc w:val="both"/>
        <w:rPr>
          <w:rFonts w:eastAsia="Times New Roman"/>
          <w:lang w:eastAsia="pl-PL"/>
        </w:rPr>
      </w:pPr>
      <w:r w:rsidRPr="007C3E06">
        <w:rPr>
          <w:rFonts w:eastAsia="Times New Roman"/>
          <w:b/>
          <w:iCs/>
          <w:lang w:eastAsia="pl-PL"/>
        </w:rPr>
        <w:tab/>
      </w:r>
      <w:r w:rsidRPr="007C3E06">
        <w:rPr>
          <w:rFonts w:eastAsia="Times New Roman"/>
          <w:lang w:eastAsia="pl-PL"/>
        </w:rPr>
        <w:tab/>
        <w:t xml:space="preserve">                             </w:t>
      </w:r>
    </w:p>
    <w:p w:rsidR="00F90A25" w:rsidRPr="007C3E06" w:rsidRDefault="00F90A25" w:rsidP="00F90A25">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zobowiązuję (zobowiązujemy) się udostępnić swoje zasoby Wykonawcy:</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7C3E06">
        <w:rPr>
          <w:rFonts w:eastAsia="Times New Roman"/>
          <w:i/>
          <w:sz w:val="20"/>
          <w:szCs w:val="20"/>
          <w:lang w:eastAsia="pl-PL"/>
        </w:rPr>
        <w:t>(pełna nazwa Wykonawcy i adres/siedziba Wykonawcy)</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autoSpaceDE w:val="0"/>
        <w:autoSpaceDN w:val="0"/>
        <w:adjustRightInd w:val="0"/>
        <w:spacing w:after="0" w:line="240" w:lineRule="auto"/>
        <w:jc w:val="both"/>
        <w:rPr>
          <w:rFonts w:eastAsia="Times New Roman"/>
          <w:lang w:eastAsia="pl-PL"/>
        </w:rPr>
      </w:pPr>
      <w:r w:rsidRPr="007C3E06">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numPr>
          <w:ilvl w:val="0"/>
          <w:numId w:val="124"/>
        </w:numPr>
        <w:tabs>
          <w:tab w:val="clear" w:pos="1260"/>
        </w:tabs>
        <w:suppressAutoHyphens w:val="0"/>
        <w:autoSpaceDE w:val="0"/>
        <w:autoSpaceDN w:val="0"/>
        <w:adjustRightInd w:val="0"/>
        <w:spacing w:after="0" w:line="240" w:lineRule="auto"/>
        <w:ind w:left="0" w:firstLine="0"/>
        <w:rPr>
          <w:rFonts w:eastAsia="Times New Roman"/>
          <w:lang w:eastAsia="pl-PL"/>
        </w:rPr>
      </w:pPr>
      <w:r w:rsidRPr="007C3E06">
        <w:rPr>
          <w:rFonts w:eastAsia="Times New Roman"/>
          <w:lang w:eastAsia="pl-PL"/>
        </w:rPr>
        <w:t>zakres moich zasobów dostępnych Wykonawcy:</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7C3E06" w:rsidRDefault="00F90A25" w:rsidP="00F90A25">
      <w:pPr>
        <w:widowControl w:val="0"/>
        <w:numPr>
          <w:ilvl w:val="0"/>
          <w:numId w:val="12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sposób wykorzystania moich zasobów przez Wykonawcę przy wykonywaniu zamówienia:</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7C3E06" w:rsidRDefault="00F90A25" w:rsidP="00F90A25">
      <w:pPr>
        <w:widowControl w:val="0"/>
        <w:numPr>
          <w:ilvl w:val="0"/>
          <w:numId w:val="12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charakteru stosunku, jaki będzie mnie łączył z Wykonawcą:</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7C3E06" w:rsidRDefault="00F90A25" w:rsidP="00F90A25">
      <w:pPr>
        <w:widowControl w:val="0"/>
        <w:autoSpaceDE w:val="0"/>
        <w:autoSpaceDN w:val="0"/>
        <w:adjustRightInd w:val="0"/>
        <w:spacing w:after="0" w:line="240" w:lineRule="auto"/>
        <w:jc w:val="center"/>
        <w:rPr>
          <w:rFonts w:eastAsia="Times New Roman"/>
          <w:lang w:eastAsia="pl-PL"/>
        </w:rPr>
      </w:pPr>
    </w:p>
    <w:p w:rsidR="00F90A25" w:rsidRPr="007C3E06" w:rsidRDefault="00F90A25" w:rsidP="00F90A25">
      <w:pPr>
        <w:widowControl w:val="0"/>
        <w:numPr>
          <w:ilvl w:val="0"/>
          <w:numId w:val="124"/>
        </w:numPr>
        <w:tabs>
          <w:tab w:val="num" w:pos="540"/>
        </w:tabs>
        <w:suppressAutoHyphens w:val="0"/>
        <w:autoSpaceDE w:val="0"/>
        <w:autoSpaceDN w:val="0"/>
        <w:adjustRightInd w:val="0"/>
        <w:spacing w:after="0" w:line="240" w:lineRule="auto"/>
        <w:ind w:hanging="1260"/>
        <w:rPr>
          <w:rFonts w:eastAsia="Times New Roman"/>
          <w:lang w:eastAsia="pl-PL"/>
        </w:rPr>
      </w:pPr>
      <w:r w:rsidRPr="007C3E06">
        <w:rPr>
          <w:rFonts w:eastAsia="Times New Roman"/>
          <w:lang w:eastAsia="pl-PL"/>
        </w:rPr>
        <w:t>zakres i okres mojego udziału przy wykonywaniu zamówienia:</w:t>
      </w:r>
    </w:p>
    <w:p w:rsidR="00F90A25" w:rsidRPr="007C3E06" w:rsidRDefault="00F90A25" w:rsidP="00F90A25">
      <w:pPr>
        <w:widowControl w:val="0"/>
        <w:autoSpaceDE w:val="0"/>
        <w:autoSpaceDN w:val="0"/>
        <w:adjustRightInd w:val="0"/>
        <w:spacing w:after="0" w:line="240" w:lineRule="auto"/>
        <w:ind w:left="567"/>
        <w:jc w:val="center"/>
        <w:rPr>
          <w:rFonts w:eastAsia="Times New Roman"/>
          <w:lang w:eastAsia="pl-PL"/>
        </w:rPr>
      </w:pPr>
      <w:r w:rsidRPr="007C3E06">
        <w:rPr>
          <w:rFonts w:eastAsia="Times New Roman"/>
          <w:lang w:eastAsia="pl-PL"/>
        </w:rPr>
        <w:t>……………………………………………………………………………………………</w:t>
      </w:r>
    </w:p>
    <w:p w:rsidR="00F90A25" w:rsidRPr="00F90A25" w:rsidRDefault="00F90A25" w:rsidP="009230F0">
      <w:pPr>
        <w:spacing w:line="360" w:lineRule="auto"/>
        <w:jc w:val="both"/>
        <w:rPr>
          <w:color w:val="FF0000"/>
        </w:rPr>
      </w:pPr>
    </w:p>
    <w:sectPr w:rsidR="00F90A25" w:rsidRPr="00F90A25" w:rsidSect="001E2317">
      <w:headerReference w:type="default" r:id="rId38"/>
      <w:footerReference w:type="default" r:id="rId39"/>
      <w:footerReference w:type="first" r:id="rId40"/>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7F" w:rsidRDefault="0054147F">
      <w:pPr>
        <w:spacing w:after="0" w:line="240" w:lineRule="auto"/>
      </w:pPr>
      <w:r>
        <w:separator/>
      </w:r>
    </w:p>
  </w:endnote>
  <w:endnote w:type="continuationSeparator" w:id="0">
    <w:p w:rsidR="0054147F" w:rsidRDefault="0054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7F" w:rsidRDefault="0054147F">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8E4137">
      <w:rPr>
        <w:rStyle w:val="Numerstron"/>
        <w:noProof/>
        <w:sz w:val="18"/>
        <w:szCs w:val="18"/>
      </w:rPr>
      <w:t>7</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8E4137">
      <w:rPr>
        <w:rStyle w:val="Numerstron"/>
        <w:noProof/>
        <w:sz w:val="18"/>
        <w:szCs w:val="18"/>
      </w:rPr>
      <w:t>51</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7F" w:rsidRDefault="0054147F"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7F" w:rsidRDefault="0054147F">
      <w:pPr>
        <w:rPr>
          <w:sz w:val="12"/>
        </w:rPr>
      </w:pPr>
      <w:r>
        <w:separator/>
      </w:r>
    </w:p>
  </w:footnote>
  <w:footnote w:type="continuationSeparator" w:id="0">
    <w:p w:rsidR="0054147F" w:rsidRDefault="0054147F">
      <w:pPr>
        <w:rPr>
          <w:sz w:val="12"/>
        </w:rPr>
      </w:pPr>
      <w:r>
        <w:continuationSeparator/>
      </w:r>
    </w:p>
  </w:footnote>
  <w:footnote w:id="1">
    <w:p w:rsidR="0054147F" w:rsidRPr="00E84272" w:rsidRDefault="0054147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54147F" w:rsidRDefault="0054147F"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54147F" w:rsidRPr="00393791" w:rsidRDefault="0054147F"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54147F" w:rsidRPr="008D3D8E" w:rsidRDefault="0054147F"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7F" w:rsidRDefault="0054147F" w:rsidP="001E2317">
    <w:pPr>
      <w:pStyle w:val="Nagwek"/>
      <w:pBdr>
        <w:bottom w:val="single" w:sz="4" w:space="18" w:color="000000"/>
      </w:pBdr>
      <w:jc w:val="center"/>
      <w:rPr>
        <w:sz w:val="18"/>
        <w:szCs w:val="18"/>
      </w:rPr>
    </w:pPr>
  </w:p>
  <w:p w:rsidR="0054147F" w:rsidRDefault="0054147F" w:rsidP="001E2317">
    <w:pPr>
      <w:pStyle w:val="Nagwek"/>
      <w:pBdr>
        <w:bottom w:val="single" w:sz="4" w:space="18" w:color="000000"/>
      </w:pBdr>
      <w:jc w:val="center"/>
      <w:rPr>
        <w:sz w:val="18"/>
        <w:szCs w:val="18"/>
      </w:rPr>
    </w:pPr>
  </w:p>
  <w:p w:rsidR="0054147F" w:rsidRDefault="0054147F" w:rsidP="001E2317">
    <w:pPr>
      <w:pStyle w:val="Nagwek"/>
      <w:pBdr>
        <w:bottom w:val="single" w:sz="4" w:space="18" w:color="000000"/>
      </w:pBdr>
      <w:jc w:val="center"/>
      <w:rPr>
        <w:sz w:val="18"/>
        <w:szCs w:val="18"/>
      </w:rPr>
    </w:pPr>
    <w:r>
      <w:rPr>
        <w:sz w:val="18"/>
        <w:szCs w:val="18"/>
      </w:rPr>
      <w:t>Specyfikacja Warunków Zamówienia nr sprawy 11/ZP/22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F1B8A"/>
    <w:multiLevelType w:val="hybridMultilevel"/>
    <w:tmpl w:val="7CE85CCA"/>
    <w:lvl w:ilvl="0" w:tplc="2ACE6422">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03DB299E"/>
    <w:multiLevelType w:val="hybridMultilevel"/>
    <w:tmpl w:val="67EC31A8"/>
    <w:numStyleLink w:val="Zaimportowanystyl45"/>
  </w:abstractNum>
  <w:abstractNum w:abstractNumId="38"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4"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494DCCC">
      <w:start w:val="1"/>
      <w:numFmt w:val="decimal"/>
      <w:lvlText w:val="%2)"/>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AD08572">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0FF21EF2">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8F8F6A4">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9889F34">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BF620C2">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27E8A5C">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1D012D6">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8E2FE0">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806764">
      <w:start w:val="1"/>
      <w:numFmt w:val="lowerRoman"/>
      <w:lvlText w:val="%3."/>
      <w:lvlJc w:val="left"/>
      <w:pPr>
        <w:ind w:left="215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130F806">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4E94CC">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5C3D08">
      <w:start w:val="1"/>
      <w:numFmt w:val="lowerRoman"/>
      <w:lvlText w:val="%6."/>
      <w:lvlJc w:val="left"/>
      <w:pPr>
        <w:ind w:left="431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1022B8">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AC5A24">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F21EE6">
      <w:start w:val="1"/>
      <w:numFmt w:val="lowerRoman"/>
      <w:lvlText w:val="%9."/>
      <w:lvlJc w:val="left"/>
      <w:pPr>
        <w:ind w:left="647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FA00C3"/>
    <w:multiLevelType w:val="hybridMultilevel"/>
    <w:tmpl w:val="8C540112"/>
    <w:lvl w:ilvl="0" w:tplc="67E07066">
      <w:start w:val="9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5D712F8"/>
    <w:multiLevelType w:val="hybridMultilevel"/>
    <w:tmpl w:val="34063200"/>
    <w:numStyleLink w:val="Zaimportowanystyl36"/>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97D000A"/>
    <w:multiLevelType w:val="hybridMultilevel"/>
    <w:tmpl w:val="B14A02A8"/>
    <w:numStyleLink w:val="Zaimportowanystyl141"/>
  </w:abstractNum>
  <w:abstractNum w:abstractNumId="6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C035713"/>
    <w:multiLevelType w:val="hybridMultilevel"/>
    <w:tmpl w:val="5456BF2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4634B5E6">
      <w:start w:val="1"/>
      <w:numFmt w:val="lowerLetter"/>
      <w:lvlText w:val="%2."/>
      <w:lvlJc w:val="left"/>
      <w:pPr>
        <w:ind w:left="178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04693E8">
      <w:start w:val="1"/>
      <w:numFmt w:val="lowerRoman"/>
      <w:lvlText w:val="%3."/>
      <w:lvlJc w:val="left"/>
      <w:pPr>
        <w:ind w:left="250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A446F44">
      <w:start w:val="1"/>
      <w:numFmt w:val="decimal"/>
      <w:lvlText w:val="%4."/>
      <w:lvlJc w:val="left"/>
      <w:pPr>
        <w:ind w:left="322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7347986">
      <w:start w:val="1"/>
      <w:numFmt w:val="lowerLetter"/>
      <w:lvlText w:val="%5."/>
      <w:lvlJc w:val="left"/>
      <w:pPr>
        <w:ind w:left="394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D0E8968">
      <w:start w:val="1"/>
      <w:numFmt w:val="lowerRoman"/>
      <w:lvlText w:val="%6."/>
      <w:lvlJc w:val="left"/>
      <w:pPr>
        <w:ind w:left="466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E86291C">
      <w:start w:val="1"/>
      <w:numFmt w:val="decimal"/>
      <w:lvlText w:val="%7."/>
      <w:lvlJc w:val="left"/>
      <w:pPr>
        <w:ind w:left="538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8C04DB18">
      <w:start w:val="1"/>
      <w:numFmt w:val="lowerLetter"/>
      <w:lvlText w:val="%8."/>
      <w:lvlJc w:val="left"/>
      <w:pPr>
        <w:ind w:left="610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04A72C6">
      <w:start w:val="1"/>
      <w:numFmt w:val="lowerRoman"/>
      <w:lvlText w:val="%9."/>
      <w:lvlJc w:val="left"/>
      <w:pPr>
        <w:ind w:left="682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082544F"/>
    <w:multiLevelType w:val="hybridMultilevel"/>
    <w:tmpl w:val="0846D8AA"/>
    <w:numStyleLink w:val="Numery0"/>
  </w:abstractNum>
  <w:abstractNum w:abstractNumId="75"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25D08AD"/>
    <w:multiLevelType w:val="hybridMultilevel"/>
    <w:tmpl w:val="AA26DE66"/>
    <w:numStyleLink w:val="Zaimportowanystyl76"/>
  </w:abstractNum>
  <w:abstractNum w:abstractNumId="82"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23B639ED"/>
    <w:multiLevelType w:val="hybridMultilevel"/>
    <w:tmpl w:val="7826D558"/>
    <w:numStyleLink w:val="Zaimportowanystyl66"/>
  </w:abstractNum>
  <w:abstractNum w:abstractNumId="8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8F62DFC"/>
    <w:multiLevelType w:val="hybridMultilevel"/>
    <w:tmpl w:val="D5420496"/>
    <w:numStyleLink w:val="Zaimportowanystyl28"/>
  </w:abstractNum>
  <w:abstractNum w:abstractNumId="94"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C916614"/>
    <w:multiLevelType w:val="hybridMultilevel"/>
    <w:tmpl w:val="9162D560"/>
    <w:numStyleLink w:val="Numery6"/>
  </w:abstractNum>
  <w:abstractNum w:abstractNumId="98"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2CAD35A1"/>
    <w:multiLevelType w:val="hybridMultilevel"/>
    <w:tmpl w:val="5B72B0E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42E77E4"/>
    <w:multiLevelType w:val="hybridMultilevel"/>
    <w:tmpl w:val="364C6698"/>
    <w:numStyleLink w:val="Zaimportowanystyl211"/>
  </w:abstractNum>
  <w:abstractNum w:abstractNumId="110"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5" w15:restartNumberingAfterBreak="0">
    <w:nsid w:val="3762608B"/>
    <w:multiLevelType w:val="hybridMultilevel"/>
    <w:tmpl w:val="70DC31FC"/>
    <w:numStyleLink w:val="Zaimportowanystyl133"/>
  </w:abstractNum>
  <w:abstractNum w:abstractNumId="116"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AFA5B2E"/>
    <w:multiLevelType w:val="multilevel"/>
    <w:tmpl w:val="18E0BF7A"/>
    <w:numStyleLink w:val="Zaimportowanystyl123"/>
  </w:abstractNum>
  <w:abstractNum w:abstractNumId="121"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F6442E6">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28AEC4">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4A34FF7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EE832CC">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7766772">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0DA85086">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F1411B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A02E9A0">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8"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31671F9"/>
    <w:multiLevelType w:val="hybridMultilevel"/>
    <w:tmpl w:val="BA167F9C"/>
    <w:numStyleLink w:val="Zaimportowanystyl85"/>
  </w:abstractNum>
  <w:abstractNum w:abstractNumId="13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CB8C63F2">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7F49A56">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816C748A">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74CE6CB0">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53082E4">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E5A23E8E">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F205210">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B9E4852">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081346C"/>
    <w:multiLevelType w:val="hybridMultilevel"/>
    <w:tmpl w:val="C2BEA746"/>
    <w:lvl w:ilvl="0" w:tplc="A9F479F8">
      <w:start w:val="1"/>
      <w:numFmt w:val="decimal"/>
      <w:lvlText w:val="%1)"/>
      <w:lvlJc w:val="left"/>
      <w:pPr>
        <w:ind w:left="1429" w:hanging="360"/>
      </w:pPr>
      <w:rPr>
        <w:rFonts w:hint="default"/>
        <w:b w:val="0"/>
        <w:i w:val="0"/>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4" w15:restartNumberingAfterBreak="0">
    <w:nsid w:val="5082605E"/>
    <w:multiLevelType w:val="hybridMultilevel"/>
    <w:tmpl w:val="B53EB26E"/>
    <w:lvl w:ilvl="0" w:tplc="97FACA8E">
      <w:start w:val="1"/>
      <w:numFmt w:val="decimal"/>
      <w:lvlText w:val="%1."/>
      <w:lvlJc w:val="left"/>
      <w:pPr>
        <w:ind w:left="1778"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15:restartNumberingAfterBreak="0">
    <w:nsid w:val="51AC6DD7"/>
    <w:multiLevelType w:val="hybridMultilevel"/>
    <w:tmpl w:val="096CD898"/>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6" w15:restartNumberingAfterBreak="0">
    <w:nsid w:val="52664B48"/>
    <w:multiLevelType w:val="hybridMultilevel"/>
    <w:tmpl w:val="CB5C4622"/>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4120275"/>
    <w:multiLevelType w:val="hybridMultilevel"/>
    <w:tmpl w:val="CC08E400"/>
    <w:lvl w:ilvl="0" w:tplc="D944B23E">
      <w:start w:val="1"/>
      <w:numFmt w:val="bullet"/>
      <w:lvlText w:val="−"/>
      <w:lvlJc w:val="left"/>
      <w:pPr>
        <w:ind w:left="1110" w:hanging="360"/>
      </w:pPr>
      <w:rPr>
        <w:rFonts w:ascii="Times New Roman" w:hAnsi="Times New Roman" w:cs="Times New Roman" w:hint="default"/>
        <w:color w:val="auto"/>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50" w15:restartNumberingAfterBreak="0">
    <w:nsid w:val="54F864CB"/>
    <w:multiLevelType w:val="hybridMultilevel"/>
    <w:tmpl w:val="D7E02A62"/>
    <w:numStyleLink w:val="Zaimportowanystyl151"/>
  </w:abstractNum>
  <w:abstractNum w:abstractNumId="15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5D50408"/>
    <w:multiLevelType w:val="hybridMultilevel"/>
    <w:tmpl w:val="A8A2F534"/>
    <w:lvl w:ilvl="0" w:tplc="CE60D2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9991124"/>
    <w:multiLevelType w:val="hybridMultilevel"/>
    <w:tmpl w:val="A208A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BA6DCE"/>
    <w:multiLevelType w:val="multilevel"/>
    <w:tmpl w:val="1FBE265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0"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DDE6E2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030C397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E525AE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468F98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6700E8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D4E8C1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BC2D2D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498B0E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A0EED6">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24FEBC">
      <w:start w:val="1"/>
      <w:numFmt w:val="lowerRoman"/>
      <w:lvlText w:val="%3."/>
      <w:lvlJc w:val="left"/>
      <w:pPr>
        <w:ind w:left="186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858F704">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E6E80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FDD2">
      <w:start w:val="1"/>
      <w:numFmt w:val="lowerRoman"/>
      <w:lvlText w:val="%6."/>
      <w:lvlJc w:val="left"/>
      <w:pPr>
        <w:ind w:left="402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90EE86">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C8EE58">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2014FC">
      <w:start w:val="1"/>
      <w:numFmt w:val="lowerRoman"/>
      <w:lvlText w:val="%9."/>
      <w:lvlJc w:val="left"/>
      <w:pPr>
        <w:ind w:left="618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CDA6F88"/>
    <w:multiLevelType w:val="hybridMultilevel"/>
    <w:tmpl w:val="51BAD3C8"/>
    <w:numStyleLink w:val="Zaimportowanystyl120"/>
  </w:abstractNum>
  <w:abstractNum w:abstractNumId="165" w15:restartNumberingAfterBreak="0">
    <w:nsid w:val="5CEB71AD"/>
    <w:multiLevelType w:val="hybridMultilevel"/>
    <w:tmpl w:val="96B2A428"/>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6"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5EE41F73"/>
    <w:multiLevelType w:val="hybridMultilevel"/>
    <w:tmpl w:val="ABBE24E8"/>
    <w:numStyleLink w:val="Zaimportowanystyl104"/>
  </w:abstractNum>
  <w:abstractNum w:abstractNumId="168"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2" w15:restartNumberingAfterBreak="0">
    <w:nsid w:val="62825079"/>
    <w:multiLevelType w:val="multilevel"/>
    <w:tmpl w:val="B0205332"/>
    <w:numStyleLink w:val="Zaimportowanystyl201"/>
  </w:abstractNum>
  <w:abstractNum w:abstractNumId="173"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BC0AE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2E3E4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46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0C311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4614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C474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D480D2">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47B6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638C2EFA"/>
    <w:multiLevelType w:val="hybridMultilevel"/>
    <w:tmpl w:val="AC3CEE8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91A4826">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CAE16D0">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AF89FD0">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7EC597E">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1C2F5C2">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C43481C8">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EA25BF8">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00AC68E">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86"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1"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2"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outline w:val="0"/>
        <w:emboss w:val="0"/>
        <w:imprint w:val="0"/>
        <w:spacing w:val="0"/>
        <w:w w:val="100"/>
        <w:kern w:val="0"/>
        <w:position w:val="0"/>
        <w:highlight w:val="none"/>
        <w:vertAlign w:val="base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6F927448"/>
    <w:multiLevelType w:val="hybridMultilevel"/>
    <w:tmpl w:val="957069C2"/>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0AF3BC9"/>
    <w:multiLevelType w:val="hybridMultilevel"/>
    <w:tmpl w:val="431030AA"/>
    <w:numStyleLink w:val="Zaimportowanystyl114"/>
  </w:abstractNum>
  <w:abstractNum w:abstractNumId="19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6E5710B"/>
    <w:multiLevelType w:val="hybridMultilevel"/>
    <w:tmpl w:val="A7504696"/>
    <w:numStyleLink w:val="Zaimportowanystyl56"/>
  </w:abstractNum>
  <w:abstractNum w:abstractNumId="19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3" w15:restartNumberingAfterBreak="0">
    <w:nsid w:val="7BFA0BB9"/>
    <w:multiLevelType w:val="hybridMultilevel"/>
    <w:tmpl w:val="B3F08CFC"/>
    <w:numStyleLink w:val="Zaimportowanystyl96"/>
  </w:abstractNum>
  <w:abstractNum w:abstractNumId="204" w15:restartNumberingAfterBreak="0">
    <w:nsid w:val="7CA1757E"/>
    <w:multiLevelType w:val="multilevel"/>
    <w:tmpl w:val="09EA8F82"/>
    <w:lvl w:ilvl="0">
      <w:start w:val="7"/>
      <w:numFmt w:val="decimal"/>
      <w:lvlText w:val="%1."/>
      <w:lvlJc w:val="left"/>
      <w:pPr>
        <w:tabs>
          <w:tab w:val="num" w:pos="0"/>
        </w:tabs>
        <w:ind w:left="720" w:hanging="360"/>
      </w:pPr>
      <w:rPr>
        <w:rFonts w:hint="default"/>
        <w:b w:val="0"/>
        <w:color w:val="000000"/>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5"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6"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7FB16DF8"/>
    <w:multiLevelType w:val="hybridMultilevel"/>
    <w:tmpl w:val="605C1D3E"/>
    <w:lvl w:ilvl="0" w:tplc="3C2CAC52">
      <w:start w:val="1"/>
      <w:numFmt w:val="decimal"/>
      <w:lvlText w:val="%1)"/>
      <w:lvlJc w:val="left"/>
      <w:pPr>
        <w:ind w:left="1428" w:hanging="360"/>
      </w:pPr>
      <w:rPr>
        <w:rFonts w:ascii="Times New Roman" w:hAnsi="Times New Roman" w:cs="Times New Roman"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9"/>
  </w:num>
  <w:num w:numId="2">
    <w:abstractNumId w:val="65"/>
  </w:num>
  <w:num w:numId="3">
    <w:abstractNumId w:val="139"/>
  </w:num>
  <w:num w:numId="4">
    <w:abstractNumId w:val="111"/>
  </w:num>
  <w:num w:numId="5">
    <w:abstractNumId w:val="127"/>
  </w:num>
  <w:num w:numId="6">
    <w:abstractNumId w:val="49"/>
  </w:num>
  <w:num w:numId="7">
    <w:abstractNumId w:val="163"/>
  </w:num>
  <w:num w:numId="8">
    <w:abstractNumId w:val="103"/>
  </w:num>
  <w:num w:numId="9">
    <w:abstractNumId w:val="30"/>
  </w:num>
  <w:num w:numId="10">
    <w:abstractNumId w:val="102"/>
  </w:num>
  <w:num w:numId="11">
    <w:abstractNumId w:val="42"/>
  </w:num>
  <w:num w:numId="12">
    <w:abstractNumId w:val="148"/>
  </w:num>
  <w:num w:numId="13">
    <w:abstractNumId w:val="130"/>
  </w:num>
  <w:num w:numId="14">
    <w:abstractNumId w:val="32"/>
  </w:num>
  <w:num w:numId="15">
    <w:abstractNumId w:val="61"/>
  </w:num>
  <w:num w:numId="16">
    <w:abstractNumId w:val="183"/>
  </w:num>
  <w:num w:numId="17">
    <w:abstractNumId w:val="134"/>
  </w:num>
  <w:num w:numId="18">
    <w:abstractNumId w:val="44"/>
  </w:num>
  <w:num w:numId="19">
    <w:abstractNumId w:val="191"/>
  </w:num>
  <w:num w:numId="20">
    <w:abstractNumId w:val="43"/>
  </w:num>
  <w:num w:numId="21">
    <w:abstractNumId w:val="75"/>
  </w:num>
  <w:num w:numId="22">
    <w:abstractNumId w:val="113"/>
  </w:num>
  <w:num w:numId="23">
    <w:abstractNumId w:val="204"/>
  </w:num>
  <w:num w:numId="24">
    <w:abstractNumId w:val="114"/>
  </w:num>
  <w:num w:numId="25">
    <w:abstractNumId w:val="141"/>
  </w:num>
  <w:num w:numId="26">
    <w:abstractNumId w:val="123"/>
  </w:num>
  <w:num w:numId="27">
    <w:abstractNumId w:val="199"/>
  </w:num>
  <w:num w:numId="28">
    <w:abstractNumId w:val="181"/>
  </w:num>
  <w:num w:numId="29">
    <w:abstractNumId w:val="169"/>
  </w:num>
  <w:num w:numId="30">
    <w:abstractNumId w:val="40"/>
  </w:num>
  <w:num w:numId="31">
    <w:abstractNumId w:val="147"/>
  </w:num>
  <w:num w:numId="32">
    <w:abstractNumId w:val="38"/>
  </w:num>
  <w:num w:numId="33">
    <w:abstractNumId w:val="182"/>
  </w:num>
  <w:num w:numId="34">
    <w:abstractNumId w:val="190"/>
  </w:num>
  <w:num w:numId="35">
    <w:abstractNumId w:val="35"/>
  </w:num>
  <w:num w:numId="36">
    <w:abstractNumId w:val="95"/>
  </w:num>
  <w:num w:numId="37">
    <w:abstractNumId w:val="91"/>
  </w:num>
  <w:num w:numId="38">
    <w:abstractNumId w:val="90"/>
  </w:num>
  <w:num w:numId="39">
    <w:abstractNumId w:val="88"/>
  </w:num>
  <w:num w:numId="40">
    <w:abstractNumId w:val="101"/>
  </w:num>
  <w:num w:numId="41">
    <w:abstractNumId w:val="105"/>
  </w:num>
  <w:num w:numId="42">
    <w:abstractNumId w:val="202"/>
  </w:num>
  <w:num w:numId="43">
    <w:abstractNumId w:val="41"/>
  </w:num>
  <w:num w:numId="44">
    <w:abstractNumId w:val="60"/>
  </w:num>
  <w:num w:numId="45">
    <w:abstractNumId w:val="154"/>
  </w:num>
  <w:num w:numId="46">
    <w:abstractNumId w:val="133"/>
  </w:num>
  <w:num w:numId="47">
    <w:abstractNumId w:val="121"/>
  </w:num>
  <w:num w:numId="48">
    <w:abstractNumId w:val="33"/>
  </w:num>
  <w:num w:numId="49">
    <w:abstractNumId w:val="166"/>
  </w:num>
  <w:num w:numId="50">
    <w:abstractNumId w:val="59"/>
  </w:num>
  <w:num w:numId="51">
    <w:abstractNumId w:val="45"/>
  </w:num>
  <w:num w:numId="52">
    <w:abstractNumId w:val="180"/>
  </w:num>
  <w:num w:numId="53">
    <w:abstractNumId w:val="56"/>
  </w:num>
  <w:num w:numId="54">
    <w:abstractNumId w:val="87"/>
  </w:num>
  <w:num w:numId="55">
    <w:abstractNumId w:val="125"/>
  </w:num>
  <w:num w:numId="56">
    <w:abstractNumId w:val="137"/>
  </w:num>
  <w:num w:numId="57">
    <w:abstractNumId w:val="51"/>
  </w:num>
  <w:num w:numId="58">
    <w:abstractNumId w:val="117"/>
  </w:num>
  <w:num w:numId="59">
    <w:abstractNumId w:val="89"/>
  </w:num>
  <w:num w:numId="60">
    <w:abstractNumId w:val="68"/>
  </w:num>
  <w:num w:numId="61">
    <w:abstractNumId w:val="184"/>
  </w:num>
  <w:num w:numId="62">
    <w:abstractNumId w:val="79"/>
  </w:num>
  <w:num w:numId="63">
    <w:abstractNumId w:val="82"/>
  </w:num>
  <w:num w:numId="64">
    <w:abstractNumId w:val="179"/>
  </w:num>
  <w:num w:numId="65">
    <w:abstractNumId w:val="156"/>
  </w:num>
  <w:num w:numId="66">
    <w:abstractNumId w:val="70"/>
  </w:num>
  <w:num w:numId="67">
    <w:abstractNumId w:val="200"/>
  </w:num>
  <w:num w:numId="68">
    <w:abstractNumId w:val="126"/>
  </w:num>
  <w:num w:numId="69">
    <w:abstractNumId w:val="106"/>
  </w:num>
  <w:num w:numId="70">
    <w:abstractNumId w:val="86"/>
  </w:num>
  <w:num w:numId="71">
    <w:abstractNumId w:val="196"/>
  </w:num>
  <w:num w:numId="72">
    <w:abstractNumId w:val="110"/>
  </w:num>
  <w:num w:numId="73">
    <w:abstractNumId w:val="157"/>
  </w:num>
  <w:num w:numId="74">
    <w:abstractNumId w:val="66"/>
  </w:num>
  <w:num w:numId="75">
    <w:abstractNumId w:val="189"/>
  </w:num>
  <w:num w:numId="76">
    <w:abstractNumId w:val="53"/>
  </w:num>
  <w:num w:numId="77">
    <w:abstractNumId w:val="107"/>
  </w:num>
  <w:num w:numId="78">
    <w:abstractNumId w:val="131"/>
  </w:num>
  <w:num w:numId="79">
    <w:abstractNumId w:val="152"/>
  </w:num>
  <w:num w:numId="80">
    <w:abstractNumId w:val="171"/>
  </w:num>
  <w:num w:numId="81">
    <w:abstractNumId w:val="0"/>
  </w:num>
  <w:num w:numId="82">
    <w:abstractNumId w:val="186"/>
  </w:num>
  <w:num w:numId="83">
    <w:abstractNumId w:val="177"/>
  </w:num>
  <w:num w:numId="84">
    <w:abstractNumId w:val="57"/>
  </w:num>
  <w:num w:numId="85">
    <w:abstractNumId w:val="194"/>
  </w:num>
  <w:num w:numId="86">
    <w:abstractNumId w:val="50"/>
  </w:num>
  <w:num w:numId="87">
    <w:abstractNumId w:val="31"/>
  </w:num>
  <w:num w:numId="88">
    <w:abstractNumId w:val="135"/>
  </w:num>
  <w:num w:numId="89">
    <w:abstractNumId w:val="159"/>
  </w:num>
  <w:num w:numId="90">
    <w:abstractNumId w:val="151"/>
  </w:num>
  <w:num w:numId="91">
    <w:abstractNumId w:val="96"/>
  </w:num>
  <w:num w:numId="92">
    <w:abstractNumId w:val="176"/>
  </w:num>
  <w:num w:numId="93">
    <w:abstractNumId w:val="63"/>
  </w:num>
  <w:num w:numId="94">
    <w:abstractNumId w:val="54"/>
  </w:num>
  <w:num w:numId="95">
    <w:abstractNumId w:val="83"/>
  </w:num>
  <w:num w:numId="96">
    <w:abstractNumId w:val="187"/>
  </w:num>
  <w:num w:numId="97">
    <w:abstractNumId w:val="48"/>
  </w:num>
  <w:num w:numId="98">
    <w:abstractNumId w:val="84"/>
  </w:num>
  <w:num w:numId="99">
    <w:abstractNumId w:val="140"/>
  </w:num>
  <w:num w:numId="100">
    <w:abstractNumId w:val="98"/>
  </w:num>
  <w:num w:numId="101">
    <w:abstractNumId w:val="173"/>
  </w:num>
  <w:num w:numId="102">
    <w:abstractNumId w:val="73"/>
  </w:num>
  <w:num w:numId="103">
    <w:abstractNumId w:val="80"/>
  </w:num>
  <w:num w:numId="104">
    <w:abstractNumId w:val="104"/>
  </w:num>
  <w:num w:numId="105">
    <w:abstractNumId w:val="108"/>
  </w:num>
  <w:num w:numId="106">
    <w:abstractNumId w:val="52"/>
  </w:num>
  <w:num w:numId="107">
    <w:abstractNumId w:val="76"/>
  </w:num>
  <w:num w:numId="108">
    <w:abstractNumId w:val="188"/>
  </w:num>
  <w:num w:numId="109">
    <w:abstractNumId w:val="136"/>
  </w:num>
  <w:num w:numId="110">
    <w:abstractNumId w:val="78"/>
  </w:num>
  <w:num w:numId="111">
    <w:abstractNumId w:val="197"/>
  </w:num>
  <w:num w:numId="112">
    <w:abstractNumId w:val="99"/>
  </w:num>
  <w:num w:numId="113">
    <w:abstractNumId w:val="168"/>
  </w:num>
  <w:num w:numId="114">
    <w:abstractNumId w:val="201"/>
  </w:num>
  <w:num w:numId="115">
    <w:abstractNumId w:val="94"/>
  </w:num>
  <w:num w:numId="116">
    <w:abstractNumId w:val="119"/>
  </w:num>
  <w:num w:numId="117">
    <w:abstractNumId w:val="155"/>
  </w:num>
  <w:num w:numId="118">
    <w:abstractNumId w:val="92"/>
  </w:num>
  <w:num w:numId="119">
    <w:abstractNumId w:val="112"/>
  </w:num>
  <w:num w:numId="120">
    <w:abstractNumId w:val="205"/>
  </w:num>
  <w:num w:numId="121">
    <w:abstractNumId w:val="142"/>
  </w:num>
  <w:num w:numId="122">
    <w:abstractNumId w:val="207"/>
  </w:num>
  <w:num w:numId="123">
    <w:abstractNumId w:val="132"/>
  </w:num>
  <w:num w:numId="124">
    <w:abstractNumId w:val="170"/>
  </w:num>
  <w:num w:numId="125">
    <w:abstractNumId w:val="185"/>
  </w:num>
  <w:num w:numId="126">
    <w:abstractNumId w:val="71"/>
  </w:num>
  <w:num w:numId="127">
    <w:abstractNumId w:val="193"/>
  </w:num>
  <w:num w:numId="128">
    <w:abstractNumId w:val="165"/>
  </w:num>
  <w:num w:numId="129">
    <w:abstractNumId w:val="67"/>
  </w:num>
  <w:num w:numId="130">
    <w:abstractNumId w:val="175"/>
  </w:num>
  <w:num w:numId="131">
    <w:abstractNumId w:val="145"/>
  </w:num>
  <w:num w:numId="132">
    <w:abstractNumId w:val="143"/>
  </w:num>
  <w:num w:numId="133">
    <w:abstractNumId w:val="149"/>
  </w:num>
  <w:num w:numId="134">
    <w:abstractNumId w:val="158"/>
  </w:num>
  <w:num w:numId="135">
    <w:abstractNumId w:val="100"/>
  </w:num>
  <w:num w:numId="136">
    <w:abstractNumId w:val="146"/>
  </w:num>
  <w:num w:numId="137">
    <w:abstractNumId w:val="153"/>
  </w:num>
  <w:num w:numId="138">
    <w:abstractNumId w:val="144"/>
  </w:num>
  <w:num w:numId="139">
    <w:abstractNumId w:val="34"/>
  </w:num>
  <w:num w:numId="140">
    <w:abstractNumId w:val="58"/>
  </w:num>
  <w:num w:numId="141">
    <w:abstractNumId w:val="160"/>
  </w:num>
  <w:num w:numId="142">
    <w:abstractNumId w:val="97"/>
  </w:num>
  <w:num w:numId="143">
    <w:abstractNumId w:val="124"/>
  </w:num>
  <w:num w:numId="144">
    <w:abstractNumId w:val="93"/>
  </w:num>
  <w:num w:numId="145">
    <w:abstractNumId w:val="93"/>
    <w:lvlOverride w:ilvl="0">
      <w:lvl w:ilvl="0" w:tplc="34340C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80F258">
        <w:start w:val="1"/>
        <w:numFmt w:val="lowerLetter"/>
        <w:lvlText w:val="%2."/>
        <w:lvlJc w:val="left"/>
        <w:pPr>
          <w:ind w:left="12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289464">
        <w:start w:val="1"/>
        <w:numFmt w:val="lowerRoman"/>
        <w:lvlText w:val="%3."/>
        <w:lvlJc w:val="left"/>
        <w:pPr>
          <w:ind w:left="194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885C8E">
        <w:start w:val="1"/>
        <w:numFmt w:val="decimal"/>
        <w:lvlText w:val="%4."/>
        <w:lvlJc w:val="left"/>
        <w:pPr>
          <w:ind w:left="26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38C32E">
        <w:start w:val="1"/>
        <w:numFmt w:val="lowerLetter"/>
        <w:lvlText w:val="%5."/>
        <w:lvlJc w:val="left"/>
        <w:pPr>
          <w:ind w:left="33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CC7A18">
        <w:start w:val="1"/>
        <w:numFmt w:val="lowerRoman"/>
        <w:lvlText w:val="%6."/>
        <w:lvlJc w:val="left"/>
        <w:pPr>
          <w:ind w:left="410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0077DC">
        <w:start w:val="1"/>
        <w:numFmt w:val="decimal"/>
        <w:lvlText w:val="%7."/>
        <w:lvlJc w:val="left"/>
        <w:pPr>
          <w:ind w:left="48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4049900">
        <w:start w:val="1"/>
        <w:numFmt w:val="lowerLetter"/>
        <w:lvlText w:val="%8."/>
        <w:lvlJc w:val="left"/>
        <w:pPr>
          <w:ind w:left="55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9EB358">
        <w:start w:val="1"/>
        <w:numFmt w:val="lowerRoman"/>
        <w:lvlText w:val="%9."/>
        <w:lvlJc w:val="left"/>
        <w:pPr>
          <w:ind w:left="6261"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6">
    <w:abstractNumId w:val="46"/>
  </w:num>
  <w:num w:numId="147">
    <w:abstractNumId w:val="62"/>
  </w:num>
  <w:num w:numId="148">
    <w:abstractNumId w:val="36"/>
  </w:num>
  <w:num w:numId="149">
    <w:abstractNumId w:val="37"/>
  </w:num>
  <w:num w:numId="150">
    <w:abstractNumId w:val="161"/>
  </w:num>
  <w:num w:numId="151">
    <w:abstractNumId w:val="198"/>
  </w:num>
  <w:num w:numId="152">
    <w:abstractNumId w:val="198"/>
    <w:lvlOverride w:ilvl="0">
      <w:lvl w:ilvl="0" w:tplc="634E47E0">
        <w:start w:val="1"/>
        <w:numFmt w:val="decimal"/>
        <w:lvlText w:val="%1."/>
        <w:lvlJc w:val="left"/>
        <w:pPr>
          <w:tabs>
            <w:tab w:val="left" w:pos="38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F6DD9E">
        <w:start w:val="1"/>
        <w:numFmt w:val="lowerLetter"/>
        <w:lvlText w:val="%2."/>
        <w:lvlJc w:val="left"/>
        <w:pPr>
          <w:tabs>
            <w:tab w:val="left" w:pos="384"/>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C83F56">
        <w:start w:val="1"/>
        <w:numFmt w:val="lowerRoman"/>
        <w:lvlText w:val="%3."/>
        <w:lvlJc w:val="left"/>
        <w:pPr>
          <w:tabs>
            <w:tab w:val="left" w:pos="384"/>
          </w:tabs>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60F4AC">
        <w:start w:val="1"/>
        <w:numFmt w:val="decimal"/>
        <w:lvlText w:val="%4."/>
        <w:lvlJc w:val="left"/>
        <w:pPr>
          <w:tabs>
            <w:tab w:val="left" w:pos="384"/>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FAD55E">
        <w:start w:val="1"/>
        <w:numFmt w:val="lowerLetter"/>
        <w:lvlText w:val="%5."/>
        <w:lvlJc w:val="left"/>
        <w:pPr>
          <w:tabs>
            <w:tab w:val="left" w:pos="384"/>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1E0902">
        <w:start w:val="1"/>
        <w:numFmt w:val="lowerRoman"/>
        <w:lvlText w:val="%6."/>
        <w:lvlJc w:val="left"/>
        <w:pPr>
          <w:tabs>
            <w:tab w:val="left" w:pos="384"/>
          </w:tabs>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F867AC">
        <w:start w:val="1"/>
        <w:numFmt w:val="decimal"/>
        <w:lvlText w:val="%7."/>
        <w:lvlJc w:val="left"/>
        <w:pPr>
          <w:tabs>
            <w:tab w:val="left" w:pos="384"/>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408A92">
        <w:start w:val="1"/>
        <w:numFmt w:val="lowerLetter"/>
        <w:lvlText w:val="%8."/>
        <w:lvlJc w:val="left"/>
        <w:pPr>
          <w:tabs>
            <w:tab w:val="left" w:pos="384"/>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6AA8B2">
        <w:start w:val="1"/>
        <w:numFmt w:val="lowerRoman"/>
        <w:lvlText w:val="%9."/>
        <w:lvlJc w:val="left"/>
        <w:pPr>
          <w:tabs>
            <w:tab w:val="left" w:pos="384"/>
          </w:tabs>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3">
    <w:abstractNumId w:val="198"/>
    <w:lvlOverride w:ilvl="0">
      <w:lvl w:ilvl="0" w:tplc="634E47E0">
        <w:start w:val="1"/>
        <w:numFmt w:val="decimal"/>
        <w:lvlText w:val="%1."/>
        <w:lvlJc w:val="left"/>
        <w:pPr>
          <w:tabs>
            <w:tab w:val="num" w:pos="3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F6DD9E">
        <w:start w:val="1"/>
        <w:numFmt w:val="lowerLetter"/>
        <w:lvlText w:val="%2."/>
        <w:lvlJc w:val="left"/>
        <w:pPr>
          <w:tabs>
            <w:tab w:val="left" w:pos="384"/>
            <w:tab w:val="num" w:pos="1440"/>
          </w:tabs>
          <w:ind w:left="1776"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C83F56">
        <w:start w:val="1"/>
        <w:numFmt w:val="lowerRoman"/>
        <w:lvlText w:val="%3."/>
        <w:lvlJc w:val="left"/>
        <w:pPr>
          <w:tabs>
            <w:tab w:val="left" w:pos="384"/>
            <w:tab w:val="num" w:pos="2160"/>
          </w:tabs>
          <w:ind w:left="2496"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60F4AC">
        <w:start w:val="1"/>
        <w:numFmt w:val="decimal"/>
        <w:lvlText w:val="%4."/>
        <w:lvlJc w:val="left"/>
        <w:pPr>
          <w:tabs>
            <w:tab w:val="left" w:pos="384"/>
            <w:tab w:val="num" w:pos="2880"/>
          </w:tabs>
          <w:ind w:left="3216"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FAD55E">
        <w:start w:val="1"/>
        <w:numFmt w:val="lowerLetter"/>
        <w:lvlText w:val="%5."/>
        <w:lvlJc w:val="left"/>
        <w:pPr>
          <w:tabs>
            <w:tab w:val="left" w:pos="384"/>
            <w:tab w:val="num" w:pos="3600"/>
          </w:tabs>
          <w:ind w:left="3936"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1E0902">
        <w:start w:val="1"/>
        <w:numFmt w:val="lowerRoman"/>
        <w:lvlText w:val="%6."/>
        <w:lvlJc w:val="left"/>
        <w:pPr>
          <w:tabs>
            <w:tab w:val="left" w:pos="384"/>
            <w:tab w:val="num" w:pos="4320"/>
          </w:tabs>
          <w:ind w:left="4656"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F867AC">
        <w:start w:val="1"/>
        <w:numFmt w:val="decimal"/>
        <w:lvlText w:val="%7."/>
        <w:lvlJc w:val="left"/>
        <w:pPr>
          <w:tabs>
            <w:tab w:val="left" w:pos="384"/>
            <w:tab w:val="num" w:pos="5040"/>
          </w:tabs>
          <w:ind w:left="5376"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408A92">
        <w:start w:val="1"/>
        <w:numFmt w:val="lowerLetter"/>
        <w:lvlText w:val="%8."/>
        <w:lvlJc w:val="left"/>
        <w:pPr>
          <w:tabs>
            <w:tab w:val="left" w:pos="384"/>
            <w:tab w:val="num" w:pos="5760"/>
          </w:tabs>
          <w:ind w:left="6096" w:hanging="10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6AA8B2">
        <w:start w:val="1"/>
        <w:numFmt w:val="lowerRoman"/>
        <w:lvlText w:val="%9."/>
        <w:lvlJc w:val="left"/>
        <w:pPr>
          <w:tabs>
            <w:tab w:val="left" w:pos="384"/>
            <w:tab w:val="num" w:pos="6480"/>
          </w:tabs>
          <w:ind w:left="6816"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4">
    <w:abstractNumId w:val="198"/>
    <w:lvlOverride w:ilvl="0">
      <w:lvl w:ilvl="0" w:tplc="634E47E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F6DD9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C83F56">
        <w:start w:val="1"/>
        <w:numFmt w:val="lowerRoman"/>
        <w:lvlText w:val="%3."/>
        <w:lvlJc w:val="left"/>
        <w:pPr>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60F4A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FAD55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1E0902">
        <w:start w:val="1"/>
        <w:numFmt w:val="lowerRoman"/>
        <w:lvlText w:val="%6."/>
        <w:lvlJc w:val="left"/>
        <w:pPr>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F867A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9408A9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6AA8B2">
        <w:start w:val="1"/>
        <w:numFmt w:val="lowerRoman"/>
        <w:lvlText w:val="%9."/>
        <w:lvlJc w:val="left"/>
        <w:pPr>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72"/>
  </w:num>
  <w:num w:numId="156">
    <w:abstractNumId w:val="85"/>
  </w:num>
  <w:num w:numId="157">
    <w:abstractNumId w:val="128"/>
  </w:num>
  <w:num w:numId="158">
    <w:abstractNumId w:val="120"/>
  </w:num>
  <w:num w:numId="159">
    <w:abstractNumId w:val="174"/>
  </w:num>
  <w:num w:numId="160">
    <w:abstractNumId w:val="81"/>
  </w:num>
  <w:num w:numId="161">
    <w:abstractNumId w:val="81"/>
    <w:lvlOverride w:ilvl="0">
      <w:lvl w:ilvl="0" w:tplc="7D9C484C">
        <w:start w:val="1"/>
        <w:numFmt w:val="decimal"/>
        <w:lvlText w:val="%1."/>
        <w:lvlJc w:val="left"/>
        <w:pPr>
          <w:tabs>
            <w:tab w:val="left" w:pos="58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1499CA">
        <w:start w:val="1"/>
        <w:numFmt w:val="decimal"/>
        <w:lvlText w:val="%2."/>
        <w:lvlJc w:val="left"/>
        <w:pPr>
          <w:tabs>
            <w:tab w:val="left" w:pos="58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188E59A">
        <w:start w:val="1"/>
        <w:numFmt w:val="decimal"/>
        <w:lvlText w:val="%3."/>
        <w:lvlJc w:val="left"/>
        <w:pPr>
          <w:tabs>
            <w:tab w:val="left" w:pos="58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9C9B72">
        <w:start w:val="1"/>
        <w:numFmt w:val="decimal"/>
        <w:lvlText w:val="%4."/>
        <w:lvlJc w:val="left"/>
        <w:pPr>
          <w:tabs>
            <w:tab w:val="left" w:pos="58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DA5796">
        <w:start w:val="1"/>
        <w:numFmt w:val="decimal"/>
        <w:lvlText w:val="%5."/>
        <w:lvlJc w:val="left"/>
        <w:pPr>
          <w:tabs>
            <w:tab w:val="left" w:pos="58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66A5FE">
        <w:start w:val="1"/>
        <w:numFmt w:val="decimal"/>
        <w:lvlText w:val="%6."/>
        <w:lvlJc w:val="left"/>
        <w:pPr>
          <w:tabs>
            <w:tab w:val="left" w:pos="588"/>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C8A2D8">
        <w:start w:val="1"/>
        <w:numFmt w:val="decimal"/>
        <w:lvlText w:val="%7."/>
        <w:lvlJc w:val="left"/>
        <w:pPr>
          <w:tabs>
            <w:tab w:val="left" w:pos="58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AE0FCE">
        <w:start w:val="1"/>
        <w:numFmt w:val="decimal"/>
        <w:lvlText w:val="%8."/>
        <w:lvlJc w:val="left"/>
        <w:pPr>
          <w:tabs>
            <w:tab w:val="left" w:pos="58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70E66E">
        <w:start w:val="1"/>
        <w:numFmt w:val="decimal"/>
        <w:lvlText w:val="%9."/>
        <w:lvlJc w:val="left"/>
        <w:pPr>
          <w:tabs>
            <w:tab w:val="left" w:pos="588"/>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138"/>
  </w:num>
  <w:num w:numId="163">
    <w:abstractNumId w:val="129"/>
    <w:lvlOverride w:ilvl="0">
      <w:lvl w:ilvl="0" w:tplc="E6A2919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64">
    <w:abstractNumId w:val="178"/>
  </w:num>
  <w:num w:numId="165">
    <w:abstractNumId w:val="203"/>
  </w:num>
  <w:num w:numId="166">
    <w:abstractNumId w:val="47"/>
  </w:num>
  <w:num w:numId="167">
    <w:abstractNumId w:val="167"/>
  </w:num>
  <w:num w:numId="168">
    <w:abstractNumId w:val="203"/>
    <w:lvlOverride w:ilvl="0">
      <w:startOverride w:val="2"/>
      <w:lvl w:ilvl="0" w:tplc="AF42E73C">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106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947F5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063F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0BE16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90B3D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422782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D8800F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B4C7A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9">
    <w:abstractNumId w:val="116"/>
  </w:num>
  <w:num w:numId="170">
    <w:abstractNumId w:val="195"/>
  </w:num>
  <w:num w:numId="171">
    <w:abstractNumId w:val="120"/>
    <w:lvlOverride w:ilvl="0">
      <w:startOverride w:val="1"/>
      <w:lvl w:ilvl="0">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abstractNumId w:val="120"/>
    <w:lvlOverride w:ilvl="0">
      <w:lvl w:ilvl="0">
        <w:start w:val="1"/>
        <w:numFmt w:val="decimal"/>
        <w:lvlText w:val="%1."/>
        <w:lvlJc w:val="left"/>
        <w:pPr>
          <w:ind w:left="3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120"/>
    <w:lvlOverride w:ilvl="0">
      <w:lvl w:ilvl="0">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4">
    <w:abstractNumId w:val="167"/>
    <w:lvlOverride w:ilvl="0">
      <w:startOverride w:val="1"/>
      <w:lvl w:ilvl="0" w:tplc="7006372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FAEE9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A819BC">
        <w:start w:val="1"/>
        <w:numFmt w:val="decimal"/>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301"/>
          </w:tabs>
          <w:ind w:left="17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245600">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301"/>
          </w:tabs>
          <w:ind w:left="24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9857AE">
        <w:start w:val="1"/>
        <w:numFmt w:val="decimal"/>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301"/>
          </w:tabs>
          <w:ind w:left="316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985170">
        <w:start w:val="1"/>
        <w:numFmt w:val="decimal"/>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301"/>
          </w:tabs>
          <w:ind w:left="388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6CAF6A2">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301"/>
          </w:tabs>
          <w:ind w:left="46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70855C">
        <w:start w:val="1"/>
        <w:numFmt w:val="decimal"/>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301"/>
          </w:tabs>
          <w:ind w:left="53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6A4934">
        <w:start w:val="1"/>
        <w:numFmt w:val="decimal"/>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301"/>
          </w:tabs>
          <w:ind w:left="60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167"/>
    <w:lvlOverride w:ilvl="0">
      <w:lvl w:ilvl="0" w:tplc="7006372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FAEE96">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A819BC">
        <w:start w:val="1"/>
        <w:numFmt w:val="decimal"/>
        <w:lvlText w:val="%3."/>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301"/>
          </w:tabs>
          <w:ind w:left="17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245600">
        <w:start w:val="1"/>
        <w:numFmt w:val="decimal"/>
        <w:lvlText w:val="%4."/>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301"/>
          </w:tabs>
          <w:ind w:left="24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9857AE">
        <w:start w:val="1"/>
        <w:numFmt w:val="decimal"/>
        <w:lvlText w:val="%5."/>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301"/>
          </w:tabs>
          <w:ind w:left="316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985170">
        <w:start w:val="1"/>
        <w:numFmt w:val="decimal"/>
        <w:lvlText w:val="%6."/>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301"/>
          </w:tabs>
          <w:ind w:left="388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CAF6A2">
        <w:start w:val="1"/>
        <w:numFmt w:val="decimal"/>
        <w:lvlText w:val="%7."/>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6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70855C">
        <w:start w:val="1"/>
        <w:numFmt w:val="decimal"/>
        <w:lvlText w:val="%8."/>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301"/>
          </w:tabs>
          <w:ind w:left="53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6A4934">
        <w:start w:val="1"/>
        <w:numFmt w:val="decimal"/>
        <w:lvlText w:val="%9."/>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301"/>
          </w:tabs>
          <w:ind w:left="60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6">
    <w:abstractNumId w:val="69"/>
  </w:num>
  <w:num w:numId="177">
    <w:abstractNumId w:val="115"/>
  </w:num>
  <w:num w:numId="178">
    <w:abstractNumId w:val="118"/>
  </w:num>
  <w:num w:numId="179">
    <w:abstractNumId w:val="206"/>
  </w:num>
  <w:num w:numId="180">
    <w:abstractNumId w:val="164"/>
    <w:lvlOverride w:ilvl="3">
      <w:lvl w:ilvl="3" w:tplc="4AE0C17C">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ascii="Times New Roman" w:hAnsi="Times New Roman" w:cs="Times New Roman" w:hint="default"/>
          <w:caps w:val="0"/>
          <w:smallCaps w:val="0"/>
          <w:strike w:val="0"/>
          <w:dstrike w:val="0"/>
          <w:outline w:val="0"/>
          <w:emboss w:val="0"/>
          <w:imprint w:val="0"/>
          <w:color w:val="000000"/>
          <w:spacing w:val="0"/>
          <w:w w:val="100"/>
          <w:kern w:val="0"/>
          <w:position w:val="0"/>
          <w:highlight w:val="none"/>
          <w:vertAlign w:val="baseline"/>
        </w:rPr>
      </w:lvl>
    </w:lvlOverride>
  </w:num>
  <w:num w:numId="181">
    <w:abstractNumId w:val="167"/>
    <w:lvlOverride w:ilvl="0">
      <w:startOverride w:val="4"/>
      <w:lvl w:ilvl="0" w:tplc="70063724">
        <w:start w:val="4"/>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1FAEE96">
        <w:start w:val="1"/>
        <w:numFmt w:val="lowerLetter"/>
        <w:lvlText w:val="%2."/>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A819BC">
        <w:start w:val="1"/>
        <w:numFmt w:val="decimal"/>
        <w:lvlText w:val="%3."/>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245600">
        <w:start w:val="1"/>
        <w:numFmt w:val="decimal"/>
        <w:lvlText w:val="%4."/>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9857AE">
        <w:start w:val="1"/>
        <w:numFmt w:val="decimal"/>
        <w:lvlText w:val="%5."/>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985170">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6CAF6A2">
        <w:start w:val="1"/>
        <w:numFmt w:val="decimal"/>
        <w:lvlText w:val="%7."/>
        <w:lvlJc w:val="left"/>
        <w:pPr>
          <w:tabs>
            <w:tab w:val="left" w:pos="426"/>
            <w:tab w:val="left" w:pos="708"/>
            <w:tab w:val="left" w:pos="1416"/>
            <w:tab w:val="left" w:pos="2124"/>
            <w:tab w:val="left" w:pos="2832"/>
            <w:tab w:val="left" w:pos="3540"/>
            <w:tab w:val="left" w:pos="4248"/>
            <w:tab w:val="left" w:pos="5664"/>
            <w:tab w:val="left" w:pos="6372"/>
            <w:tab w:val="left" w:pos="7080"/>
            <w:tab w:val="left" w:pos="7788"/>
            <w:tab w:val="left" w:pos="830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70855C">
        <w:start w:val="1"/>
        <w:numFmt w:val="decimal"/>
        <w:lvlText w:val="%8."/>
        <w:lvlJc w:val="left"/>
        <w:pPr>
          <w:tabs>
            <w:tab w:val="left" w:pos="426"/>
            <w:tab w:val="left" w:pos="708"/>
            <w:tab w:val="left" w:pos="1416"/>
            <w:tab w:val="left" w:pos="2124"/>
            <w:tab w:val="left" w:pos="2832"/>
            <w:tab w:val="left" w:pos="3540"/>
            <w:tab w:val="left" w:pos="4248"/>
            <w:tab w:val="left" w:pos="4956"/>
            <w:tab w:val="left" w:pos="6372"/>
            <w:tab w:val="left" w:pos="7080"/>
            <w:tab w:val="left" w:pos="7788"/>
            <w:tab w:val="left" w:pos="830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6A493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7080"/>
            <w:tab w:val="left" w:pos="7788"/>
            <w:tab w:val="left" w:pos="8301"/>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2">
    <w:abstractNumId w:val="162"/>
  </w:num>
  <w:num w:numId="183">
    <w:abstractNumId w:val="150"/>
  </w:num>
  <w:num w:numId="184">
    <w:abstractNumId w:val="164"/>
    <w:lvlOverride w:ilvl="2">
      <w:startOverride w:val="3"/>
    </w:lvlOverride>
  </w:num>
  <w:num w:numId="185">
    <w:abstractNumId w:val="122"/>
  </w:num>
  <w:num w:numId="186">
    <w:abstractNumId w:val="172"/>
  </w:num>
  <w:num w:numId="187">
    <w:abstractNumId w:val="55"/>
  </w:num>
  <w:num w:numId="188">
    <w:abstractNumId w:val="109"/>
  </w:num>
  <w:num w:numId="189">
    <w:abstractNumId w:val="192"/>
  </w:num>
  <w:num w:numId="190">
    <w:abstractNumId w:val="74"/>
  </w:num>
  <w:num w:numId="191">
    <w:abstractNumId w:val="74"/>
    <w:lvlOverride w:ilvl="0">
      <w:startOverride w:val="5"/>
    </w:lvlOverride>
  </w:num>
  <w:num w:numId="192">
    <w:abstractNumId w:val="115"/>
    <w:lvlOverride w:ilvl="0">
      <w:startOverride w:val="1"/>
      <w:lvl w:ilvl="0" w:tplc="BCA45B7C">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5CC1D6C">
        <w:start w:val="1"/>
        <w:numFmt w:val="lowerLetter"/>
        <w:lvlText w:val="%2."/>
        <w:lvlJc w:val="left"/>
        <w:pPr>
          <w:ind w:left="177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EA2E04E">
        <w:start w:val="1"/>
        <w:numFmt w:val="lowerRoman"/>
        <w:lvlText w:val="%3."/>
        <w:lvlJc w:val="left"/>
        <w:pPr>
          <w:ind w:left="2497"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B72D3BC">
        <w:start w:val="1"/>
        <w:numFmt w:val="decimal"/>
        <w:lvlText w:val="%4."/>
        <w:lvlJc w:val="left"/>
        <w:pPr>
          <w:ind w:left="321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B8837E">
        <w:start w:val="1"/>
        <w:numFmt w:val="lowerLetter"/>
        <w:lvlText w:val="%5."/>
        <w:lvlJc w:val="left"/>
        <w:pPr>
          <w:ind w:left="393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90688DA">
        <w:start w:val="1"/>
        <w:numFmt w:val="lowerRoman"/>
        <w:lvlText w:val="%6."/>
        <w:lvlJc w:val="left"/>
        <w:pPr>
          <w:ind w:left="4657"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62F80A">
        <w:start w:val="1"/>
        <w:numFmt w:val="decimal"/>
        <w:lvlText w:val="%7."/>
        <w:lvlJc w:val="left"/>
        <w:pPr>
          <w:ind w:left="537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D4E69C">
        <w:start w:val="1"/>
        <w:numFmt w:val="lowerLetter"/>
        <w:lvlText w:val="%8."/>
        <w:lvlJc w:val="left"/>
        <w:pPr>
          <w:ind w:left="609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38EF59A">
        <w:start w:val="1"/>
        <w:numFmt w:val="lowerRoman"/>
        <w:lvlText w:val="%9."/>
        <w:lvlJc w:val="left"/>
        <w:pPr>
          <w:ind w:left="6817"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3">
    <w:abstractNumId w:val="115"/>
    <w:lvlOverride w:ilvl="0">
      <w:lvl w:ilvl="0" w:tplc="BCA45B7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CC1D6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7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A2E04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97"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72D3B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1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B883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3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90688D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57"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62F80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7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D4E69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09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8EF5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17"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4">
    <w:abstractNumId w:val="64"/>
    <w:lvlOverride w:ilvl="0">
      <w:startOverride w:val="1"/>
      <w:lvl w:ilvl="0" w:tplc="C442CA1E">
        <w:start w:val="1"/>
        <w:numFmt w:val="decimal"/>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1621D6">
        <w:start w:val="1"/>
        <w:numFmt w:val="lowerLetter"/>
        <w:lvlText w:val="%2."/>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9C4EBCC">
        <w:start w:val="1"/>
        <w:numFmt w:val="lowerRoman"/>
        <w:lvlText w:val="%3."/>
        <w:lvlJc w:val="left"/>
        <w:pPr>
          <w:ind w:left="214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B2F056">
        <w:start w:val="1"/>
        <w:numFmt w:val="decimal"/>
        <w:lvlText w:val="%4."/>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D38AD60">
        <w:start w:val="1"/>
        <w:numFmt w:val="lowerLetter"/>
        <w:lvlText w:val="%5."/>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7AD9E4">
        <w:start w:val="1"/>
        <w:numFmt w:val="lowerRoman"/>
        <w:lvlText w:val="%6."/>
        <w:lvlJc w:val="left"/>
        <w:pPr>
          <w:ind w:left="4309"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22A7456">
        <w:start w:val="1"/>
        <w:numFmt w:val="decimal"/>
        <w:lvlText w:val="%7."/>
        <w:lvlJc w:val="left"/>
        <w:pPr>
          <w:ind w:left="502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9A984E">
        <w:start w:val="1"/>
        <w:numFmt w:val="lowerLetter"/>
        <w:lvlText w:val="%8."/>
        <w:lvlJc w:val="left"/>
        <w:pPr>
          <w:ind w:left="5749"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05AECEA">
        <w:start w:val="1"/>
        <w:numFmt w:val="lowerRoman"/>
        <w:lvlText w:val="%9."/>
        <w:lvlJc w:val="left"/>
        <w:pPr>
          <w:ind w:left="6469"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5">
    <w:abstractNumId w:val="64"/>
    <w:lvlOverride w:ilvl="0">
      <w:lvl w:ilvl="0" w:tplc="C442CA1E">
        <w:start w:val="1"/>
        <w:numFmt w:val="decimal"/>
        <w:lvlText w:val="%1."/>
        <w:lvlJc w:val="left"/>
        <w:pPr>
          <w:ind w:left="70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1621D6">
        <w:start w:val="1"/>
        <w:numFmt w:val="lowerLetter"/>
        <w:lvlText w:val="%2."/>
        <w:lvlJc w:val="left"/>
        <w:pPr>
          <w:ind w:left="142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C4EBCC">
        <w:start w:val="1"/>
        <w:numFmt w:val="lowerRoman"/>
        <w:lvlText w:val="%3."/>
        <w:lvlJc w:val="left"/>
        <w:pPr>
          <w:ind w:left="2148"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FB2F056">
        <w:start w:val="1"/>
        <w:numFmt w:val="decimal"/>
        <w:lvlText w:val="%4."/>
        <w:lvlJc w:val="left"/>
        <w:pPr>
          <w:ind w:left="286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38AD60">
        <w:start w:val="1"/>
        <w:numFmt w:val="lowerLetter"/>
        <w:lvlText w:val="%5."/>
        <w:lvlJc w:val="left"/>
        <w:pPr>
          <w:ind w:left="358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7AD9E4">
        <w:start w:val="1"/>
        <w:numFmt w:val="lowerRoman"/>
        <w:lvlText w:val="%6."/>
        <w:lvlJc w:val="left"/>
        <w:pPr>
          <w:ind w:left="4308"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2A7456">
        <w:start w:val="1"/>
        <w:numFmt w:val="decimal"/>
        <w:lvlText w:val="%7."/>
        <w:lvlJc w:val="left"/>
        <w:pPr>
          <w:ind w:left="502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9A984E">
        <w:start w:val="1"/>
        <w:numFmt w:val="lowerLetter"/>
        <w:lvlText w:val="%8."/>
        <w:lvlJc w:val="left"/>
        <w:pPr>
          <w:ind w:left="574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5AECEA">
        <w:start w:val="1"/>
        <w:numFmt w:val="lowerRoman"/>
        <w:lvlText w:val="%9."/>
        <w:lvlJc w:val="left"/>
        <w:pPr>
          <w:ind w:left="6468"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6">
    <w:abstractNumId w:val="77"/>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131078" w:nlCheck="1" w:checkStyle="0"/>
  <w:activeWritingStyle w:appName="MSWord" w:lang="en-US" w:vendorID="64" w:dllVersion="131078" w:nlCheck="1" w:checkStyle="1"/>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AF"/>
    <w:rsid w:val="00000511"/>
    <w:rsid w:val="00004711"/>
    <w:rsid w:val="00007814"/>
    <w:rsid w:val="000145BD"/>
    <w:rsid w:val="000149B7"/>
    <w:rsid w:val="00015668"/>
    <w:rsid w:val="000258BA"/>
    <w:rsid w:val="000264A3"/>
    <w:rsid w:val="000266E7"/>
    <w:rsid w:val="0003454B"/>
    <w:rsid w:val="000406EA"/>
    <w:rsid w:val="00047228"/>
    <w:rsid w:val="000474B5"/>
    <w:rsid w:val="00050C23"/>
    <w:rsid w:val="00053D0C"/>
    <w:rsid w:val="00056BEE"/>
    <w:rsid w:val="000579BD"/>
    <w:rsid w:val="00061891"/>
    <w:rsid w:val="00062627"/>
    <w:rsid w:val="0006434E"/>
    <w:rsid w:val="00066465"/>
    <w:rsid w:val="00067297"/>
    <w:rsid w:val="00067DF9"/>
    <w:rsid w:val="00072FED"/>
    <w:rsid w:val="00076F75"/>
    <w:rsid w:val="0008207D"/>
    <w:rsid w:val="00083425"/>
    <w:rsid w:val="000839DB"/>
    <w:rsid w:val="0008454B"/>
    <w:rsid w:val="00091565"/>
    <w:rsid w:val="00092AEC"/>
    <w:rsid w:val="000951F6"/>
    <w:rsid w:val="000976C5"/>
    <w:rsid w:val="000A3614"/>
    <w:rsid w:val="000A78B4"/>
    <w:rsid w:val="000B32E2"/>
    <w:rsid w:val="000B7730"/>
    <w:rsid w:val="000C2663"/>
    <w:rsid w:val="000C29FB"/>
    <w:rsid w:val="000C2F3A"/>
    <w:rsid w:val="000D0584"/>
    <w:rsid w:val="000D1983"/>
    <w:rsid w:val="000E4B4F"/>
    <w:rsid w:val="000E6B5A"/>
    <w:rsid w:val="000E7983"/>
    <w:rsid w:val="000F65F3"/>
    <w:rsid w:val="000F6A31"/>
    <w:rsid w:val="00103BD8"/>
    <w:rsid w:val="00106B91"/>
    <w:rsid w:val="001108D2"/>
    <w:rsid w:val="00114B4E"/>
    <w:rsid w:val="001154B7"/>
    <w:rsid w:val="00120A95"/>
    <w:rsid w:val="001223D3"/>
    <w:rsid w:val="00123435"/>
    <w:rsid w:val="001341A2"/>
    <w:rsid w:val="00135185"/>
    <w:rsid w:val="001355BA"/>
    <w:rsid w:val="00140BE4"/>
    <w:rsid w:val="00142E38"/>
    <w:rsid w:val="00144A91"/>
    <w:rsid w:val="001461A9"/>
    <w:rsid w:val="0015026E"/>
    <w:rsid w:val="00150A7D"/>
    <w:rsid w:val="00152088"/>
    <w:rsid w:val="0015312B"/>
    <w:rsid w:val="001552D4"/>
    <w:rsid w:val="00155F24"/>
    <w:rsid w:val="00161BB2"/>
    <w:rsid w:val="00163B4B"/>
    <w:rsid w:val="00166591"/>
    <w:rsid w:val="0016679C"/>
    <w:rsid w:val="00166BFC"/>
    <w:rsid w:val="00166EF1"/>
    <w:rsid w:val="0017634C"/>
    <w:rsid w:val="00182146"/>
    <w:rsid w:val="0018237E"/>
    <w:rsid w:val="00183550"/>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7227"/>
    <w:rsid w:val="001C4CC5"/>
    <w:rsid w:val="001D18CD"/>
    <w:rsid w:val="001D1A1F"/>
    <w:rsid w:val="001D2BA5"/>
    <w:rsid w:val="001D341F"/>
    <w:rsid w:val="001D7C45"/>
    <w:rsid w:val="001E2317"/>
    <w:rsid w:val="001E3531"/>
    <w:rsid w:val="001E4383"/>
    <w:rsid w:val="001E75D8"/>
    <w:rsid w:val="001F4691"/>
    <w:rsid w:val="001F548C"/>
    <w:rsid w:val="001F5700"/>
    <w:rsid w:val="0020682B"/>
    <w:rsid w:val="00210D8C"/>
    <w:rsid w:val="0021151B"/>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134A"/>
    <w:rsid w:val="00251BC9"/>
    <w:rsid w:val="00252EB4"/>
    <w:rsid w:val="00253961"/>
    <w:rsid w:val="00253CC8"/>
    <w:rsid w:val="00255988"/>
    <w:rsid w:val="00262485"/>
    <w:rsid w:val="0026274B"/>
    <w:rsid w:val="00274662"/>
    <w:rsid w:val="002774FF"/>
    <w:rsid w:val="0028195A"/>
    <w:rsid w:val="002857F3"/>
    <w:rsid w:val="0029232E"/>
    <w:rsid w:val="002958A7"/>
    <w:rsid w:val="00296DBE"/>
    <w:rsid w:val="002A308F"/>
    <w:rsid w:val="002A311A"/>
    <w:rsid w:val="002A3879"/>
    <w:rsid w:val="002A5090"/>
    <w:rsid w:val="002A62E0"/>
    <w:rsid w:val="002B0114"/>
    <w:rsid w:val="002B1083"/>
    <w:rsid w:val="002B23D5"/>
    <w:rsid w:val="002B5708"/>
    <w:rsid w:val="002C40A3"/>
    <w:rsid w:val="002D1ED7"/>
    <w:rsid w:val="002D6642"/>
    <w:rsid w:val="002D6B1B"/>
    <w:rsid w:val="002D6EA0"/>
    <w:rsid w:val="002D75AF"/>
    <w:rsid w:val="002D7846"/>
    <w:rsid w:val="002F1189"/>
    <w:rsid w:val="002F2530"/>
    <w:rsid w:val="002F4FB1"/>
    <w:rsid w:val="002F6D13"/>
    <w:rsid w:val="00306F6E"/>
    <w:rsid w:val="00307306"/>
    <w:rsid w:val="00311110"/>
    <w:rsid w:val="00327DBC"/>
    <w:rsid w:val="0034117B"/>
    <w:rsid w:val="00343962"/>
    <w:rsid w:val="00345FCD"/>
    <w:rsid w:val="00347386"/>
    <w:rsid w:val="00356BD9"/>
    <w:rsid w:val="00357B6C"/>
    <w:rsid w:val="0036365A"/>
    <w:rsid w:val="003639F3"/>
    <w:rsid w:val="00367E23"/>
    <w:rsid w:val="003712E1"/>
    <w:rsid w:val="00372BCA"/>
    <w:rsid w:val="003833C6"/>
    <w:rsid w:val="00383E22"/>
    <w:rsid w:val="003840D9"/>
    <w:rsid w:val="00386F74"/>
    <w:rsid w:val="00387356"/>
    <w:rsid w:val="00387655"/>
    <w:rsid w:val="00396EAC"/>
    <w:rsid w:val="003A1612"/>
    <w:rsid w:val="003A7081"/>
    <w:rsid w:val="003B298C"/>
    <w:rsid w:val="003B4AF3"/>
    <w:rsid w:val="003C188D"/>
    <w:rsid w:val="003C39C9"/>
    <w:rsid w:val="003C6E32"/>
    <w:rsid w:val="003D6FC7"/>
    <w:rsid w:val="003E702E"/>
    <w:rsid w:val="003F24E1"/>
    <w:rsid w:val="003F2EB0"/>
    <w:rsid w:val="003F3836"/>
    <w:rsid w:val="003F78C1"/>
    <w:rsid w:val="004031DA"/>
    <w:rsid w:val="00405CCC"/>
    <w:rsid w:val="00406A9D"/>
    <w:rsid w:val="004073A4"/>
    <w:rsid w:val="00410831"/>
    <w:rsid w:val="00410BDC"/>
    <w:rsid w:val="004123C9"/>
    <w:rsid w:val="00420EA1"/>
    <w:rsid w:val="00424A27"/>
    <w:rsid w:val="00425757"/>
    <w:rsid w:val="00435112"/>
    <w:rsid w:val="00444683"/>
    <w:rsid w:val="00444B8A"/>
    <w:rsid w:val="00450BFA"/>
    <w:rsid w:val="00450F0D"/>
    <w:rsid w:val="004536CF"/>
    <w:rsid w:val="004550B1"/>
    <w:rsid w:val="00460AC3"/>
    <w:rsid w:val="00461ABC"/>
    <w:rsid w:val="00472F93"/>
    <w:rsid w:val="0047639A"/>
    <w:rsid w:val="00482179"/>
    <w:rsid w:val="00492429"/>
    <w:rsid w:val="00492E82"/>
    <w:rsid w:val="00493591"/>
    <w:rsid w:val="00496373"/>
    <w:rsid w:val="00496A9B"/>
    <w:rsid w:val="004A268D"/>
    <w:rsid w:val="004A5C94"/>
    <w:rsid w:val="004A71D6"/>
    <w:rsid w:val="004B4188"/>
    <w:rsid w:val="004B421C"/>
    <w:rsid w:val="004B6509"/>
    <w:rsid w:val="004C0B6D"/>
    <w:rsid w:val="004C0CC0"/>
    <w:rsid w:val="004C4D96"/>
    <w:rsid w:val="004C57AC"/>
    <w:rsid w:val="004C6F7A"/>
    <w:rsid w:val="004D1411"/>
    <w:rsid w:val="004D5FA7"/>
    <w:rsid w:val="004D6831"/>
    <w:rsid w:val="004E183A"/>
    <w:rsid w:val="004F02E2"/>
    <w:rsid w:val="004F030C"/>
    <w:rsid w:val="004F1428"/>
    <w:rsid w:val="004F4763"/>
    <w:rsid w:val="004F53DA"/>
    <w:rsid w:val="004F649B"/>
    <w:rsid w:val="00503845"/>
    <w:rsid w:val="00503F2D"/>
    <w:rsid w:val="00505CC0"/>
    <w:rsid w:val="005114EB"/>
    <w:rsid w:val="00513711"/>
    <w:rsid w:val="00514C74"/>
    <w:rsid w:val="0051692C"/>
    <w:rsid w:val="00523900"/>
    <w:rsid w:val="00523DD8"/>
    <w:rsid w:val="005247DB"/>
    <w:rsid w:val="00524F31"/>
    <w:rsid w:val="00526A45"/>
    <w:rsid w:val="00540013"/>
    <w:rsid w:val="00540C3F"/>
    <w:rsid w:val="0054147F"/>
    <w:rsid w:val="005458E1"/>
    <w:rsid w:val="00550AAF"/>
    <w:rsid w:val="00554BA0"/>
    <w:rsid w:val="00561BE7"/>
    <w:rsid w:val="0056627E"/>
    <w:rsid w:val="00573419"/>
    <w:rsid w:val="00580978"/>
    <w:rsid w:val="005812C9"/>
    <w:rsid w:val="00581DF5"/>
    <w:rsid w:val="0059765C"/>
    <w:rsid w:val="005A0CC9"/>
    <w:rsid w:val="005A24AC"/>
    <w:rsid w:val="005A38AB"/>
    <w:rsid w:val="005A4059"/>
    <w:rsid w:val="005B5147"/>
    <w:rsid w:val="005B5207"/>
    <w:rsid w:val="005B66AB"/>
    <w:rsid w:val="005C1901"/>
    <w:rsid w:val="005C61C1"/>
    <w:rsid w:val="005D1B68"/>
    <w:rsid w:val="005D1ED0"/>
    <w:rsid w:val="005D2FD8"/>
    <w:rsid w:val="005D5431"/>
    <w:rsid w:val="005D5F03"/>
    <w:rsid w:val="005E0BA3"/>
    <w:rsid w:val="005E3331"/>
    <w:rsid w:val="005E61C6"/>
    <w:rsid w:val="005E7870"/>
    <w:rsid w:val="005F0FD2"/>
    <w:rsid w:val="005F2C73"/>
    <w:rsid w:val="005F2F79"/>
    <w:rsid w:val="005F4661"/>
    <w:rsid w:val="005F5991"/>
    <w:rsid w:val="00606E6C"/>
    <w:rsid w:val="00607E93"/>
    <w:rsid w:val="0061342C"/>
    <w:rsid w:val="00614A7C"/>
    <w:rsid w:val="00615E8C"/>
    <w:rsid w:val="00616BC4"/>
    <w:rsid w:val="00617E02"/>
    <w:rsid w:val="0062118D"/>
    <w:rsid w:val="00621EF7"/>
    <w:rsid w:val="00625D0F"/>
    <w:rsid w:val="00627C65"/>
    <w:rsid w:val="00631397"/>
    <w:rsid w:val="006313FF"/>
    <w:rsid w:val="00637C6C"/>
    <w:rsid w:val="006402D8"/>
    <w:rsid w:val="006414B6"/>
    <w:rsid w:val="00644AAE"/>
    <w:rsid w:val="00650AAF"/>
    <w:rsid w:val="0065609A"/>
    <w:rsid w:val="006560CB"/>
    <w:rsid w:val="0065766D"/>
    <w:rsid w:val="00657DC6"/>
    <w:rsid w:val="00661BEB"/>
    <w:rsid w:val="00662F3B"/>
    <w:rsid w:val="00671812"/>
    <w:rsid w:val="00671D7D"/>
    <w:rsid w:val="00672352"/>
    <w:rsid w:val="006733BD"/>
    <w:rsid w:val="00674A7F"/>
    <w:rsid w:val="006752C9"/>
    <w:rsid w:val="006754E4"/>
    <w:rsid w:val="006767A5"/>
    <w:rsid w:val="00684E7F"/>
    <w:rsid w:val="00685D1E"/>
    <w:rsid w:val="006A4871"/>
    <w:rsid w:val="006A4B34"/>
    <w:rsid w:val="006A7C6E"/>
    <w:rsid w:val="006B0DED"/>
    <w:rsid w:val="006B196C"/>
    <w:rsid w:val="006C0346"/>
    <w:rsid w:val="006C3ADE"/>
    <w:rsid w:val="006D0B84"/>
    <w:rsid w:val="006D2710"/>
    <w:rsid w:val="006E2708"/>
    <w:rsid w:val="006E30CA"/>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901"/>
    <w:rsid w:val="00715BE0"/>
    <w:rsid w:val="00716D7E"/>
    <w:rsid w:val="007236D2"/>
    <w:rsid w:val="00723CF7"/>
    <w:rsid w:val="00727D63"/>
    <w:rsid w:val="0073074F"/>
    <w:rsid w:val="007314EE"/>
    <w:rsid w:val="00733AFA"/>
    <w:rsid w:val="00733CE4"/>
    <w:rsid w:val="00734156"/>
    <w:rsid w:val="00736A46"/>
    <w:rsid w:val="00740566"/>
    <w:rsid w:val="0074214E"/>
    <w:rsid w:val="00743BA4"/>
    <w:rsid w:val="00745FD6"/>
    <w:rsid w:val="0074751A"/>
    <w:rsid w:val="00753991"/>
    <w:rsid w:val="00761395"/>
    <w:rsid w:val="00765214"/>
    <w:rsid w:val="00765B9C"/>
    <w:rsid w:val="00765FF9"/>
    <w:rsid w:val="007721BA"/>
    <w:rsid w:val="00773696"/>
    <w:rsid w:val="0077713C"/>
    <w:rsid w:val="007812FF"/>
    <w:rsid w:val="00791714"/>
    <w:rsid w:val="00791D28"/>
    <w:rsid w:val="0079260A"/>
    <w:rsid w:val="007932BC"/>
    <w:rsid w:val="007A5DF6"/>
    <w:rsid w:val="007B3545"/>
    <w:rsid w:val="007B5C8B"/>
    <w:rsid w:val="007C2AAA"/>
    <w:rsid w:val="007C3392"/>
    <w:rsid w:val="007C3E06"/>
    <w:rsid w:val="007C6CC6"/>
    <w:rsid w:val="007D00B0"/>
    <w:rsid w:val="007D094D"/>
    <w:rsid w:val="007E5D49"/>
    <w:rsid w:val="007E7607"/>
    <w:rsid w:val="007F1DE2"/>
    <w:rsid w:val="007F5594"/>
    <w:rsid w:val="007F6B6E"/>
    <w:rsid w:val="007F76B2"/>
    <w:rsid w:val="00800DE7"/>
    <w:rsid w:val="00807A08"/>
    <w:rsid w:val="00812074"/>
    <w:rsid w:val="00812F8F"/>
    <w:rsid w:val="0081367C"/>
    <w:rsid w:val="008308B8"/>
    <w:rsid w:val="0083106B"/>
    <w:rsid w:val="00832A19"/>
    <w:rsid w:val="0083362B"/>
    <w:rsid w:val="00834807"/>
    <w:rsid w:val="00834F71"/>
    <w:rsid w:val="00840028"/>
    <w:rsid w:val="00840098"/>
    <w:rsid w:val="00841ED1"/>
    <w:rsid w:val="00843C05"/>
    <w:rsid w:val="00844689"/>
    <w:rsid w:val="008513C3"/>
    <w:rsid w:val="00851F01"/>
    <w:rsid w:val="008544C9"/>
    <w:rsid w:val="008554EB"/>
    <w:rsid w:val="00856181"/>
    <w:rsid w:val="00860991"/>
    <w:rsid w:val="00861FD8"/>
    <w:rsid w:val="00864062"/>
    <w:rsid w:val="0086429D"/>
    <w:rsid w:val="008653CB"/>
    <w:rsid w:val="00865FC5"/>
    <w:rsid w:val="00867813"/>
    <w:rsid w:val="0086795E"/>
    <w:rsid w:val="0087178F"/>
    <w:rsid w:val="00872841"/>
    <w:rsid w:val="008754F6"/>
    <w:rsid w:val="00876A4E"/>
    <w:rsid w:val="00876CC0"/>
    <w:rsid w:val="00882992"/>
    <w:rsid w:val="0088607B"/>
    <w:rsid w:val="0088609A"/>
    <w:rsid w:val="00887E6D"/>
    <w:rsid w:val="00892928"/>
    <w:rsid w:val="008937A4"/>
    <w:rsid w:val="00894146"/>
    <w:rsid w:val="008A0B09"/>
    <w:rsid w:val="008A0BF8"/>
    <w:rsid w:val="008A196D"/>
    <w:rsid w:val="008A3FD3"/>
    <w:rsid w:val="008A516F"/>
    <w:rsid w:val="008B6910"/>
    <w:rsid w:val="008C2BB4"/>
    <w:rsid w:val="008C53F6"/>
    <w:rsid w:val="008C5F62"/>
    <w:rsid w:val="008C73DA"/>
    <w:rsid w:val="008C73F8"/>
    <w:rsid w:val="008D3D8E"/>
    <w:rsid w:val="008E22B8"/>
    <w:rsid w:val="008E4137"/>
    <w:rsid w:val="008E490D"/>
    <w:rsid w:val="008E52D9"/>
    <w:rsid w:val="008F0438"/>
    <w:rsid w:val="008F23E5"/>
    <w:rsid w:val="008F2CC8"/>
    <w:rsid w:val="008F5370"/>
    <w:rsid w:val="008F6200"/>
    <w:rsid w:val="008F6B77"/>
    <w:rsid w:val="008F7D68"/>
    <w:rsid w:val="00901787"/>
    <w:rsid w:val="00903CA4"/>
    <w:rsid w:val="0090536B"/>
    <w:rsid w:val="009059B8"/>
    <w:rsid w:val="009076FC"/>
    <w:rsid w:val="0091087F"/>
    <w:rsid w:val="00910EF2"/>
    <w:rsid w:val="00911205"/>
    <w:rsid w:val="00911B39"/>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2317"/>
    <w:rsid w:val="009428E1"/>
    <w:rsid w:val="0094331D"/>
    <w:rsid w:val="00947CDA"/>
    <w:rsid w:val="00954D04"/>
    <w:rsid w:val="00954D8F"/>
    <w:rsid w:val="00956F08"/>
    <w:rsid w:val="00957803"/>
    <w:rsid w:val="009620C5"/>
    <w:rsid w:val="00962BB7"/>
    <w:rsid w:val="009632A7"/>
    <w:rsid w:val="00965F78"/>
    <w:rsid w:val="00967A39"/>
    <w:rsid w:val="00975A4B"/>
    <w:rsid w:val="0097630B"/>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E3667"/>
    <w:rsid w:val="009F09A3"/>
    <w:rsid w:val="009F27FA"/>
    <w:rsid w:val="009F3386"/>
    <w:rsid w:val="009F39FB"/>
    <w:rsid w:val="00A0145E"/>
    <w:rsid w:val="00A01895"/>
    <w:rsid w:val="00A0334E"/>
    <w:rsid w:val="00A03D5D"/>
    <w:rsid w:val="00A04B44"/>
    <w:rsid w:val="00A109AE"/>
    <w:rsid w:val="00A158EA"/>
    <w:rsid w:val="00A17BD9"/>
    <w:rsid w:val="00A2034D"/>
    <w:rsid w:val="00A26334"/>
    <w:rsid w:val="00A26996"/>
    <w:rsid w:val="00A26C90"/>
    <w:rsid w:val="00A316A6"/>
    <w:rsid w:val="00A320D0"/>
    <w:rsid w:val="00A32F1B"/>
    <w:rsid w:val="00A330EE"/>
    <w:rsid w:val="00A4209A"/>
    <w:rsid w:val="00A50587"/>
    <w:rsid w:val="00A534AB"/>
    <w:rsid w:val="00A549EC"/>
    <w:rsid w:val="00A60AB1"/>
    <w:rsid w:val="00A61D91"/>
    <w:rsid w:val="00A72D56"/>
    <w:rsid w:val="00A762F0"/>
    <w:rsid w:val="00A80D16"/>
    <w:rsid w:val="00A82592"/>
    <w:rsid w:val="00A8365F"/>
    <w:rsid w:val="00A851B2"/>
    <w:rsid w:val="00A85395"/>
    <w:rsid w:val="00A871B8"/>
    <w:rsid w:val="00A873F9"/>
    <w:rsid w:val="00AA1596"/>
    <w:rsid w:val="00AB0831"/>
    <w:rsid w:val="00AB47BD"/>
    <w:rsid w:val="00AB5F36"/>
    <w:rsid w:val="00AC1164"/>
    <w:rsid w:val="00AC63B2"/>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198A"/>
    <w:rsid w:val="00B269FF"/>
    <w:rsid w:val="00B30972"/>
    <w:rsid w:val="00B31CFC"/>
    <w:rsid w:val="00B31F6F"/>
    <w:rsid w:val="00B32B17"/>
    <w:rsid w:val="00B34691"/>
    <w:rsid w:val="00B37103"/>
    <w:rsid w:val="00B479C6"/>
    <w:rsid w:val="00B505D4"/>
    <w:rsid w:val="00B50E84"/>
    <w:rsid w:val="00B521BB"/>
    <w:rsid w:val="00B52A45"/>
    <w:rsid w:val="00B53312"/>
    <w:rsid w:val="00B5759B"/>
    <w:rsid w:val="00B62968"/>
    <w:rsid w:val="00B70083"/>
    <w:rsid w:val="00B71021"/>
    <w:rsid w:val="00B711DC"/>
    <w:rsid w:val="00B73062"/>
    <w:rsid w:val="00B738E6"/>
    <w:rsid w:val="00B904AC"/>
    <w:rsid w:val="00B9189D"/>
    <w:rsid w:val="00B9554A"/>
    <w:rsid w:val="00B96DA6"/>
    <w:rsid w:val="00BA0BED"/>
    <w:rsid w:val="00BA43CC"/>
    <w:rsid w:val="00BA5729"/>
    <w:rsid w:val="00BA5C83"/>
    <w:rsid w:val="00BA75EF"/>
    <w:rsid w:val="00BB026B"/>
    <w:rsid w:val="00BB06E3"/>
    <w:rsid w:val="00BB2336"/>
    <w:rsid w:val="00BB3D5D"/>
    <w:rsid w:val="00BB4D1D"/>
    <w:rsid w:val="00BB4E47"/>
    <w:rsid w:val="00BB5200"/>
    <w:rsid w:val="00BB5615"/>
    <w:rsid w:val="00BB6DE1"/>
    <w:rsid w:val="00BC0ECE"/>
    <w:rsid w:val="00BC2A4D"/>
    <w:rsid w:val="00BC5C34"/>
    <w:rsid w:val="00BC6638"/>
    <w:rsid w:val="00BC6D32"/>
    <w:rsid w:val="00BC79C1"/>
    <w:rsid w:val="00BD0900"/>
    <w:rsid w:val="00BD63EC"/>
    <w:rsid w:val="00BD740B"/>
    <w:rsid w:val="00BE1435"/>
    <w:rsid w:val="00BE4576"/>
    <w:rsid w:val="00BE5DE8"/>
    <w:rsid w:val="00BE7E9E"/>
    <w:rsid w:val="00BF0EF1"/>
    <w:rsid w:val="00BF42C1"/>
    <w:rsid w:val="00BF5212"/>
    <w:rsid w:val="00C01F4B"/>
    <w:rsid w:val="00C04ED8"/>
    <w:rsid w:val="00C131E2"/>
    <w:rsid w:val="00C1360C"/>
    <w:rsid w:val="00C13A97"/>
    <w:rsid w:val="00C1427F"/>
    <w:rsid w:val="00C15AB9"/>
    <w:rsid w:val="00C264B1"/>
    <w:rsid w:val="00C26875"/>
    <w:rsid w:val="00C268AF"/>
    <w:rsid w:val="00C30D6F"/>
    <w:rsid w:val="00C4092F"/>
    <w:rsid w:val="00C42183"/>
    <w:rsid w:val="00C4304C"/>
    <w:rsid w:val="00C435A2"/>
    <w:rsid w:val="00C44572"/>
    <w:rsid w:val="00C446FA"/>
    <w:rsid w:val="00C44B0D"/>
    <w:rsid w:val="00C4549E"/>
    <w:rsid w:val="00C5106E"/>
    <w:rsid w:val="00C558C3"/>
    <w:rsid w:val="00C626D0"/>
    <w:rsid w:val="00C64B45"/>
    <w:rsid w:val="00C65B76"/>
    <w:rsid w:val="00C6652B"/>
    <w:rsid w:val="00C66737"/>
    <w:rsid w:val="00C678DD"/>
    <w:rsid w:val="00C70ECE"/>
    <w:rsid w:val="00C71CE9"/>
    <w:rsid w:val="00C72849"/>
    <w:rsid w:val="00C72984"/>
    <w:rsid w:val="00C7434A"/>
    <w:rsid w:val="00C81C11"/>
    <w:rsid w:val="00C82BAD"/>
    <w:rsid w:val="00C917F4"/>
    <w:rsid w:val="00CA10B0"/>
    <w:rsid w:val="00CA3701"/>
    <w:rsid w:val="00CA7890"/>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60FB"/>
    <w:rsid w:val="00D16E74"/>
    <w:rsid w:val="00D24709"/>
    <w:rsid w:val="00D304E5"/>
    <w:rsid w:val="00D32E1E"/>
    <w:rsid w:val="00D34249"/>
    <w:rsid w:val="00D346B4"/>
    <w:rsid w:val="00D37FA2"/>
    <w:rsid w:val="00D428E5"/>
    <w:rsid w:val="00D44FFF"/>
    <w:rsid w:val="00D471F6"/>
    <w:rsid w:val="00D47754"/>
    <w:rsid w:val="00D51246"/>
    <w:rsid w:val="00D51285"/>
    <w:rsid w:val="00D55B03"/>
    <w:rsid w:val="00D56F39"/>
    <w:rsid w:val="00D56F3A"/>
    <w:rsid w:val="00D674AC"/>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5AD"/>
    <w:rsid w:val="00DB65E8"/>
    <w:rsid w:val="00DC792C"/>
    <w:rsid w:val="00DC7DA1"/>
    <w:rsid w:val="00DD0388"/>
    <w:rsid w:val="00DE0907"/>
    <w:rsid w:val="00DE1059"/>
    <w:rsid w:val="00DE1843"/>
    <w:rsid w:val="00DE38A9"/>
    <w:rsid w:val="00DE52F9"/>
    <w:rsid w:val="00DF4C0E"/>
    <w:rsid w:val="00DF53A6"/>
    <w:rsid w:val="00E11FE5"/>
    <w:rsid w:val="00E12E27"/>
    <w:rsid w:val="00E13500"/>
    <w:rsid w:val="00E23B7B"/>
    <w:rsid w:val="00E2430B"/>
    <w:rsid w:val="00E256D0"/>
    <w:rsid w:val="00E257F9"/>
    <w:rsid w:val="00E3177E"/>
    <w:rsid w:val="00E318DE"/>
    <w:rsid w:val="00E337B5"/>
    <w:rsid w:val="00E34889"/>
    <w:rsid w:val="00E42E35"/>
    <w:rsid w:val="00E43792"/>
    <w:rsid w:val="00E447D5"/>
    <w:rsid w:val="00E46430"/>
    <w:rsid w:val="00E503C3"/>
    <w:rsid w:val="00E52678"/>
    <w:rsid w:val="00E537AF"/>
    <w:rsid w:val="00E54110"/>
    <w:rsid w:val="00E56FF6"/>
    <w:rsid w:val="00E61836"/>
    <w:rsid w:val="00E64079"/>
    <w:rsid w:val="00E672B1"/>
    <w:rsid w:val="00E704F2"/>
    <w:rsid w:val="00E71937"/>
    <w:rsid w:val="00E74182"/>
    <w:rsid w:val="00E808E5"/>
    <w:rsid w:val="00E820A5"/>
    <w:rsid w:val="00E836C0"/>
    <w:rsid w:val="00E84272"/>
    <w:rsid w:val="00E87B94"/>
    <w:rsid w:val="00E96B19"/>
    <w:rsid w:val="00EA1DEF"/>
    <w:rsid w:val="00EA394A"/>
    <w:rsid w:val="00EA7C95"/>
    <w:rsid w:val="00EC4543"/>
    <w:rsid w:val="00EC5D81"/>
    <w:rsid w:val="00EC659C"/>
    <w:rsid w:val="00EC681D"/>
    <w:rsid w:val="00EC72A5"/>
    <w:rsid w:val="00ED09DC"/>
    <w:rsid w:val="00ED0C89"/>
    <w:rsid w:val="00ED2E81"/>
    <w:rsid w:val="00ED61A3"/>
    <w:rsid w:val="00ED62CB"/>
    <w:rsid w:val="00ED6973"/>
    <w:rsid w:val="00EE65CA"/>
    <w:rsid w:val="00EE731C"/>
    <w:rsid w:val="00EE7370"/>
    <w:rsid w:val="00EF270A"/>
    <w:rsid w:val="00EF2FB0"/>
    <w:rsid w:val="00EF6601"/>
    <w:rsid w:val="00EF672A"/>
    <w:rsid w:val="00EF705D"/>
    <w:rsid w:val="00EF7A2D"/>
    <w:rsid w:val="00F04484"/>
    <w:rsid w:val="00F121B1"/>
    <w:rsid w:val="00F12F3E"/>
    <w:rsid w:val="00F15648"/>
    <w:rsid w:val="00F203B5"/>
    <w:rsid w:val="00F2449B"/>
    <w:rsid w:val="00F3396F"/>
    <w:rsid w:val="00F42A73"/>
    <w:rsid w:val="00F44C84"/>
    <w:rsid w:val="00F455F0"/>
    <w:rsid w:val="00F47730"/>
    <w:rsid w:val="00F5367C"/>
    <w:rsid w:val="00F55399"/>
    <w:rsid w:val="00F55640"/>
    <w:rsid w:val="00F61F2F"/>
    <w:rsid w:val="00F62816"/>
    <w:rsid w:val="00F65C2B"/>
    <w:rsid w:val="00F67C74"/>
    <w:rsid w:val="00F75CD1"/>
    <w:rsid w:val="00F80927"/>
    <w:rsid w:val="00F83F6B"/>
    <w:rsid w:val="00F90A25"/>
    <w:rsid w:val="00F91B3A"/>
    <w:rsid w:val="00F92CB6"/>
    <w:rsid w:val="00F94330"/>
    <w:rsid w:val="00F944C2"/>
    <w:rsid w:val="00FA5E12"/>
    <w:rsid w:val="00FA68C0"/>
    <w:rsid w:val="00FB1657"/>
    <w:rsid w:val="00FB236C"/>
    <w:rsid w:val="00FB2DC8"/>
    <w:rsid w:val="00FB2F46"/>
    <w:rsid w:val="00FB3B2F"/>
    <w:rsid w:val="00FB5A7A"/>
    <w:rsid w:val="00FB5C0A"/>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28372"/>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8"/>
      </w:numPr>
    </w:pPr>
  </w:style>
  <w:style w:type="numbering" w:customStyle="1" w:styleId="Zaimportowanystyl1">
    <w:name w:val="Zaimportowany styl 1"/>
    <w:rsid w:val="00183550"/>
    <w:pPr>
      <w:numPr>
        <w:numId w:val="39"/>
      </w:numPr>
    </w:pPr>
  </w:style>
  <w:style w:type="numbering" w:customStyle="1" w:styleId="Zaimportowanystyl2">
    <w:name w:val="Zaimportowany styl 2"/>
    <w:rsid w:val="00183550"/>
    <w:pPr>
      <w:numPr>
        <w:numId w:val="40"/>
      </w:numPr>
    </w:pPr>
  </w:style>
  <w:style w:type="numbering" w:customStyle="1" w:styleId="Zaimportowanystyl3">
    <w:name w:val="Zaimportowany styl 3"/>
    <w:rsid w:val="00183550"/>
    <w:pPr>
      <w:numPr>
        <w:numId w:val="41"/>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2"/>
      </w:numPr>
    </w:pPr>
  </w:style>
  <w:style w:type="numbering" w:customStyle="1" w:styleId="Punktory">
    <w:name w:val="Punktory"/>
    <w:rsid w:val="00183550"/>
    <w:pPr>
      <w:numPr>
        <w:numId w:val="43"/>
      </w:numPr>
    </w:pPr>
  </w:style>
  <w:style w:type="numbering" w:customStyle="1" w:styleId="Zaimportowanystyl200">
    <w:name w:val="Zaimportowany styl 2.0"/>
    <w:rsid w:val="00183550"/>
    <w:pPr>
      <w:numPr>
        <w:numId w:val="44"/>
      </w:numPr>
    </w:pPr>
  </w:style>
  <w:style w:type="numbering" w:customStyle="1" w:styleId="Zaimportowanystyl30">
    <w:name w:val="Zaimportowany styl 3.0"/>
    <w:rsid w:val="00183550"/>
    <w:pPr>
      <w:numPr>
        <w:numId w:val="45"/>
      </w:numPr>
    </w:pPr>
  </w:style>
  <w:style w:type="numbering" w:customStyle="1" w:styleId="Zaimportowanystyl4">
    <w:name w:val="Zaimportowany styl 4"/>
    <w:rsid w:val="00183550"/>
    <w:pPr>
      <w:numPr>
        <w:numId w:val="46"/>
      </w:numPr>
    </w:pPr>
  </w:style>
  <w:style w:type="numbering" w:customStyle="1" w:styleId="Zaimportowanystyl5">
    <w:name w:val="Zaimportowany styl 5"/>
    <w:rsid w:val="00183550"/>
    <w:pPr>
      <w:numPr>
        <w:numId w:val="47"/>
      </w:numPr>
    </w:pPr>
  </w:style>
  <w:style w:type="numbering" w:customStyle="1" w:styleId="Zaimportowanystyl6">
    <w:name w:val="Zaimportowany styl 6"/>
    <w:rsid w:val="00183550"/>
    <w:pPr>
      <w:numPr>
        <w:numId w:val="48"/>
      </w:numPr>
    </w:pPr>
  </w:style>
  <w:style w:type="numbering" w:customStyle="1" w:styleId="Zaimportowanystyl7">
    <w:name w:val="Zaimportowany styl 7"/>
    <w:rsid w:val="00183550"/>
    <w:pPr>
      <w:numPr>
        <w:numId w:val="49"/>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0"/>
      </w:numPr>
    </w:pPr>
  </w:style>
  <w:style w:type="numbering" w:customStyle="1" w:styleId="Zaimportowanystyl9">
    <w:name w:val="Zaimportowany styl 9"/>
    <w:rsid w:val="00183550"/>
    <w:pPr>
      <w:numPr>
        <w:numId w:val="51"/>
      </w:numPr>
    </w:pPr>
  </w:style>
  <w:style w:type="numbering" w:customStyle="1" w:styleId="Zaimportowanystyl10">
    <w:name w:val="Zaimportowany styl 10"/>
    <w:rsid w:val="00183550"/>
    <w:pPr>
      <w:numPr>
        <w:numId w:val="52"/>
      </w:numPr>
    </w:pPr>
  </w:style>
  <w:style w:type="numbering" w:customStyle="1" w:styleId="Zaimportowanystyl11">
    <w:name w:val="Zaimportowany styl 11"/>
    <w:rsid w:val="00183550"/>
    <w:pPr>
      <w:numPr>
        <w:numId w:val="53"/>
      </w:numPr>
    </w:pPr>
  </w:style>
  <w:style w:type="numbering" w:customStyle="1" w:styleId="Zaimportowanystyl12">
    <w:name w:val="Zaimportowany styl 12"/>
    <w:rsid w:val="00183550"/>
    <w:pPr>
      <w:numPr>
        <w:numId w:val="54"/>
      </w:numPr>
    </w:pPr>
  </w:style>
  <w:style w:type="numbering" w:customStyle="1" w:styleId="Zaimportowanystyl13">
    <w:name w:val="Zaimportowany styl 13"/>
    <w:rsid w:val="00183550"/>
    <w:pPr>
      <w:numPr>
        <w:numId w:val="55"/>
      </w:numPr>
    </w:pPr>
  </w:style>
  <w:style w:type="numbering" w:customStyle="1" w:styleId="Zaimportowanystyl17">
    <w:name w:val="Zaimportowany styl 17"/>
    <w:rsid w:val="00183550"/>
    <w:pPr>
      <w:numPr>
        <w:numId w:val="56"/>
      </w:numPr>
    </w:pPr>
  </w:style>
  <w:style w:type="numbering" w:customStyle="1" w:styleId="Numery1">
    <w:name w:val="Numery1"/>
    <w:rsid w:val="00255988"/>
  </w:style>
  <w:style w:type="numbering" w:customStyle="1" w:styleId="Zaimportowanystyl14">
    <w:name w:val="Zaimportowany styl 14"/>
    <w:rsid w:val="00255988"/>
    <w:pPr>
      <w:numPr>
        <w:numId w:val="82"/>
      </w:numPr>
    </w:pPr>
  </w:style>
  <w:style w:type="numbering" w:customStyle="1" w:styleId="Zaimportowanystyl21">
    <w:name w:val="Zaimportowany styl 21"/>
    <w:rsid w:val="00255988"/>
    <w:pPr>
      <w:numPr>
        <w:numId w:val="120"/>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0"/>
      </w:numPr>
    </w:pPr>
  </w:style>
  <w:style w:type="numbering" w:customStyle="1" w:styleId="Zaimportowanystyl15">
    <w:name w:val="Zaimportowany styl 15"/>
    <w:rsid w:val="0023429C"/>
    <w:pPr>
      <w:numPr>
        <w:numId w:val="61"/>
      </w:numPr>
    </w:pPr>
  </w:style>
  <w:style w:type="numbering" w:customStyle="1" w:styleId="Zaimportowanystyl22">
    <w:name w:val="Zaimportowany styl 22"/>
    <w:rsid w:val="0023429C"/>
    <w:pPr>
      <w:numPr>
        <w:numId w:val="62"/>
      </w:numPr>
    </w:pPr>
  </w:style>
  <w:style w:type="numbering" w:customStyle="1" w:styleId="Zaimportowanystyl32">
    <w:name w:val="Zaimportowany styl 32"/>
    <w:rsid w:val="0023429C"/>
    <w:pPr>
      <w:numPr>
        <w:numId w:val="63"/>
      </w:numPr>
    </w:pPr>
  </w:style>
  <w:style w:type="numbering" w:customStyle="1" w:styleId="Zaimportowanystyl102">
    <w:name w:val="Zaimportowany styl 1.02"/>
    <w:rsid w:val="0023429C"/>
    <w:pPr>
      <w:numPr>
        <w:numId w:val="64"/>
      </w:numPr>
    </w:pPr>
  </w:style>
  <w:style w:type="numbering" w:customStyle="1" w:styleId="Zaimportowanystyl111">
    <w:name w:val="Zaimportowany styl 1.1"/>
    <w:rsid w:val="0023429C"/>
    <w:pPr>
      <w:numPr>
        <w:numId w:val="65"/>
      </w:numPr>
    </w:pPr>
  </w:style>
  <w:style w:type="numbering" w:customStyle="1" w:styleId="Punktory1">
    <w:name w:val="Punktory1"/>
    <w:rsid w:val="0023429C"/>
    <w:pPr>
      <w:numPr>
        <w:numId w:val="66"/>
      </w:numPr>
    </w:pPr>
  </w:style>
  <w:style w:type="numbering" w:customStyle="1" w:styleId="Zaimportowanystyl202">
    <w:name w:val="Zaimportowany styl 2.02"/>
    <w:rsid w:val="0023429C"/>
    <w:pPr>
      <w:numPr>
        <w:numId w:val="67"/>
      </w:numPr>
    </w:pPr>
  </w:style>
  <w:style w:type="numbering" w:customStyle="1" w:styleId="Zaimportowanystyl302">
    <w:name w:val="Zaimportowany styl 3.02"/>
    <w:rsid w:val="0023429C"/>
    <w:pPr>
      <w:numPr>
        <w:numId w:val="68"/>
      </w:numPr>
    </w:pPr>
  </w:style>
  <w:style w:type="numbering" w:customStyle="1" w:styleId="Zaimportowanystyl42">
    <w:name w:val="Zaimportowany styl 42"/>
    <w:rsid w:val="0023429C"/>
    <w:pPr>
      <w:numPr>
        <w:numId w:val="69"/>
      </w:numPr>
    </w:pPr>
  </w:style>
  <w:style w:type="numbering" w:customStyle="1" w:styleId="Zaimportowanystyl52">
    <w:name w:val="Zaimportowany styl 52"/>
    <w:rsid w:val="0023429C"/>
    <w:pPr>
      <w:numPr>
        <w:numId w:val="70"/>
      </w:numPr>
    </w:pPr>
  </w:style>
  <w:style w:type="numbering" w:customStyle="1" w:styleId="Zaimportowanystyl62">
    <w:name w:val="Zaimportowany styl 62"/>
    <w:rsid w:val="0023429C"/>
    <w:pPr>
      <w:numPr>
        <w:numId w:val="71"/>
      </w:numPr>
    </w:pPr>
  </w:style>
  <w:style w:type="numbering" w:customStyle="1" w:styleId="Zaimportowanystyl72">
    <w:name w:val="Zaimportowany styl 72"/>
    <w:rsid w:val="0023429C"/>
    <w:pPr>
      <w:numPr>
        <w:numId w:val="72"/>
      </w:numPr>
    </w:pPr>
  </w:style>
  <w:style w:type="numbering" w:customStyle="1" w:styleId="Zaimportowanystyl82">
    <w:name w:val="Zaimportowany styl 82"/>
    <w:rsid w:val="0023429C"/>
    <w:pPr>
      <w:numPr>
        <w:numId w:val="73"/>
      </w:numPr>
    </w:pPr>
  </w:style>
  <w:style w:type="numbering" w:customStyle="1" w:styleId="Zaimportowanystyl92">
    <w:name w:val="Zaimportowany styl 92"/>
    <w:rsid w:val="0023429C"/>
    <w:pPr>
      <w:numPr>
        <w:numId w:val="74"/>
      </w:numPr>
    </w:pPr>
  </w:style>
  <w:style w:type="numbering" w:customStyle="1" w:styleId="Zaimportowanystyl1020">
    <w:name w:val="Zaimportowany styl 102"/>
    <w:rsid w:val="0023429C"/>
    <w:pPr>
      <w:numPr>
        <w:numId w:val="75"/>
      </w:numPr>
    </w:pPr>
  </w:style>
  <w:style w:type="numbering" w:customStyle="1" w:styleId="Zaimportowanystyl112">
    <w:name w:val="Zaimportowany styl 112"/>
    <w:rsid w:val="0023429C"/>
    <w:pPr>
      <w:numPr>
        <w:numId w:val="76"/>
      </w:numPr>
    </w:pPr>
  </w:style>
  <w:style w:type="numbering" w:customStyle="1" w:styleId="Zaimportowanystyl122">
    <w:name w:val="Zaimportowany styl 122"/>
    <w:rsid w:val="0023429C"/>
    <w:pPr>
      <w:numPr>
        <w:numId w:val="77"/>
      </w:numPr>
    </w:pPr>
  </w:style>
  <w:style w:type="numbering" w:customStyle="1" w:styleId="Zaimportowanystyl132">
    <w:name w:val="Zaimportowany styl 132"/>
    <w:rsid w:val="0023429C"/>
    <w:pPr>
      <w:numPr>
        <w:numId w:val="78"/>
      </w:numPr>
    </w:pPr>
  </w:style>
  <w:style w:type="numbering" w:customStyle="1" w:styleId="Zaimportowanystyl172">
    <w:name w:val="Zaimportowany styl 172"/>
    <w:rsid w:val="0023429C"/>
    <w:pPr>
      <w:numPr>
        <w:numId w:val="79"/>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1"/>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3"/>
      </w:numPr>
    </w:pPr>
  </w:style>
  <w:style w:type="numbering" w:customStyle="1" w:styleId="Zaimportowanystyl18">
    <w:name w:val="Zaimportowany styl 18"/>
    <w:rsid w:val="008F7D68"/>
    <w:pPr>
      <w:numPr>
        <w:numId w:val="84"/>
      </w:numPr>
    </w:pPr>
  </w:style>
  <w:style w:type="numbering" w:customStyle="1" w:styleId="Zaimportowanystyl19">
    <w:name w:val="Zaimportowany styl 19"/>
    <w:rsid w:val="008F7D68"/>
    <w:pPr>
      <w:numPr>
        <w:numId w:val="85"/>
      </w:numPr>
    </w:pPr>
  </w:style>
  <w:style w:type="numbering" w:customStyle="1" w:styleId="Zaimportowanystyl20">
    <w:name w:val="Zaimportowany styl 20"/>
    <w:rsid w:val="008F7D68"/>
    <w:pPr>
      <w:numPr>
        <w:numId w:val="86"/>
      </w:numPr>
    </w:pPr>
  </w:style>
  <w:style w:type="numbering" w:customStyle="1" w:styleId="Zaimportowanystyl24">
    <w:name w:val="Zaimportowany styl 24"/>
    <w:rsid w:val="008F7D68"/>
    <w:pPr>
      <w:numPr>
        <w:numId w:val="87"/>
      </w:numPr>
    </w:pPr>
  </w:style>
  <w:style w:type="numbering" w:customStyle="1" w:styleId="Zaimportowanystyl23">
    <w:name w:val="Zaimportowany styl 23"/>
    <w:rsid w:val="008F7D68"/>
    <w:pPr>
      <w:numPr>
        <w:numId w:val="88"/>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0"/>
      </w:numPr>
    </w:pPr>
  </w:style>
  <w:style w:type="numbering" w:customStyle="1" w:styleId="Zaimportowanystyl33">
    <w:name w:val="Zaimportowany styl 33"/>
    <w:rsid w:val="0008207D"/>
    <w:pPr>
      <w:numPr>
        <w:numId w:val="91"/>
      </w:numPr>
    </w:pPr>
  </w:style>
  <w:style w:type="numbering" w:customStyle="1" w:styleId="Zaimportowanystyl53">
    <w:name w:val="Zaimportowany styl 53"/>
    <w:rsid w:val="0008207D"/>
    <w:pPr>
      <w:numPr>
        <w:numId w:val="92"/>
      </w:numPr>
    </w:pPr>
  </w:style>
  <w:style w:type="numbering" w:customStyle="1" w:styleId="Zaimportowanystyl63">
    <w:name w:val="Zaimportowany styl 63"/>
    <w:rsid w:val="0008207D"/>
    <w:pPr>
      <w:numPr>
        <w:numId w:val="93"/>
      </w:numPr>
    </w:pPr>
  </w:style>
  <w:style w:type="numbering" w:customStyle="1" w:styleId="Zaimportowanystyl73">
    <w:name w:val="Zaimportowany styl 73"/>
    <w:rsid w:val="0008207D"/>
    <w:pPr>
      <w:numPr>
        <w:numId w:val="94"/>
      </w:numPr>
    </w:pPr>
  </w:style>
  <w:style w:type="numbering" w:customStyle="1" w:styleId="Zaimportowanystyl93">
    <w:name w:val="Zaimportowany styl 93"/>
    <w:rsid w:val="0008207D"/>
    <w:pPr>
      <w:numPr>
        <w:numId w:val="95"/>
      </w:numPr>
    </w:pPr>
  </w:style>
  <w:style w:type="numbering" w:customStyle="1" w:styleId="Zaimportowanystyl103">
    <w:name w:val="Zaimportowany styl 103"/>
    <w:rsid w:val="0008207D"/>
    <w:pPr>
      <w:numPr>
        <w:numId w:val="96"/>
      </w:numPr>
    </w:pPr>
  </w:style>
  <w:style w:type="numbering" w:customStyle="1" w:styleId="Numery3">
    <w:name w:val="Numery3"/>
    <w:rsid w:val="0008207D"/>
    <w:pPr>
      <w:numPr>
        <w:numId w:val="97"/>
      </w:numPr>
    </w:pPr>
  </w:style>
  <w:style w:type="numbering" w:customStyle="1" w:styleId="Zaimportowanystyl110">
    <w:name w:val="Zaimportowany styl 110"/>
    <w:rsid w:val="00AD37A4"/>
    <w:pPr>
      <w:numPr>
        <w:numId w:val="98"/>
      </w:numPr>
    </w:pPr>
  </w:style>
  <w:style w:type="numbering" w:customStyle="1" w:styleId="Zaimportowanystyl26">
    <w:name w:val="Zaimportowany styl 26"/>
    <w:rsid w:val="00AD37A4"/>
    <w:pPr>
      <w:numPr>
        <w:numId w:val="99"/>
      </w:numPr>
    </w:pPr>
  </w:style>
  <w:style w:type="numbering" w:customStyle="1" w:styleId="Zaimportowanystyl43">
    <w:name w:val="Zaimportowany styl 43"/>
    <w:rsid w:val="00AD37A4"/>
    <w:pPr>
      <w:numPr>
        <w:numId w:val="100"/>
      </w:numPr>
    </w:pPr>
  </w:style>
  <w:style w:type="numbering" w:customStyle="1" w:styleId="Zaimportowanystyl34">
    <w:name w:val="Zaimportowany styl 34"/>
    <w:rsid w:val="00AD37A4"/>
    <w:pPr>
      <w:numPr>
        <w:numId w:val="101"/>
      </w:numPr>
    </w:pPr>
  </w:style>
  <w:style w:type="numbering" w:customStyle="1" w:styleId="Numery4">
    <w:name w:val="Numery4"/>
    <w:rsid w:val="00AD37A4"/>
    <w:pPr>
      <w:numPr>
        <w:numId w:val="102"/>
      </w:numPr>
    </w:pPr>
  </w:style>
  <w:style w:type="numbering" w:customStyle="1" w:styleId="Zaimportowanystyl64">
    <w:name w:val="Zaimportowany styl 64"/>
    <w:rsid w:val="00AD37A4"/>
    <w:pPr>
      <w:numPr>
        <w:numId w:val="103"/>
      </w:numPr>
    </w:pPr>
  </w:style>
  <w:style w:type="numbering" w:customStyle="1" w:styleId="Zaimportowanystyl74">
    <w:name w:val="Zaimportowany styl 74"/>
    <w:rsid w:val="00AD37A4"/>
    <w:pPr>
      <w:numPr>
        <w:numId w:val="104"/>
      </w:numPr>
    </w:pPr>
  </w:style>
  <w:style w:type="numbering" w:customStyle="1" w:styleId="Zaimportowanystyl83">
    <w:name w:val="Zaimportowany styl 83"/>
    <w:rsid w:val="00AD37A4"/>
    <w:pPr>
      <w:numPr>
        <w:numId w:val="105"/>
      </w:numPr>
    </w:pPr>
  </w:style>
  <w:style w:type="numbering" w:customStyle="1" w:styleId="Zaimportowanystyl94">
    <w:name w:val="Zaimportowany styl 94"/>
    <w:rsid w:val="00AD37A4"/>
    <w:pPr>
      <w:numPr>
        <w:numId w:val="106"/>
      </w:numPr>
    </w:pPr>
  </w:style>
  <w:style w:type="numbering" w:customStyle="1" w:styleId="Zaimportowanystyl54">
    <w:name w:val="Zaimportowany styl 54"/>
    <w:rsid w:val="00AD37A4"/>
    <w:pPr>
      <w:numPr>
        <w:numId w:val="107"/>
      </w:numPr>
    </w:pPr>
  </w:style>
  <w:style w:type="numbering" w:customStyle="1" w:styleId="Zaimportowanystyl113">
    <w:name w:val="Zaimportowany styl 113"/>
    <w:rsid w:val="00661BEB"/>
    <w:pPr>
      <w:numPr>
        <w:numId w:val="108"/>
      </w:numPr>
    </w:pPr>
  </w:style>
  <w:style w:type="numbering" w:customStyle="1" w:styleId="Zaimportowanystyl27">
    <w:name w:val="Zaimportowany styl 27"/>
    <w:rsid w:val="00661BEB"/>
    <w:pPr>
      <w:numPr>
        <w:numId w:val="109"/>
      </w:numPr>
    </w:pPr>
  </w:style>
  <w:style w:type="numbering" w:customStyle="1" w:styleId="Zaimportowanystyl44">
    <w:name w:val="Zaimportowany styl 44"/>
    <w:rsid w:val="00661BEB"/>
    <w:pPr>
      <w:numPr>
        <w:numId w:val="110"/>
      </w:numPr>
    </w:pPr>
  </w:style>
  <w:style w:type="numbering" w:customStyle="1" w:styleId="Zaimportowanystyl35">
    <w:name w:val="Zaimportowany styl 35"/>
    <w:rsid w:val="00661BEB"/>
    <w:pPr>
      <w:numPr>
        <w:numId w:val="111"/>
      </w:numPr>
    </w:pPr>
  </w:style>
  <w:style w:type="numbering" w:customStyle="1" w:styleId="Numery5">
    <w:name w:val="Numery5"/>
    <w:rsid w:val="00661BEB"/>
    <w:pPr>
      <w:numPr>
        <w:numId w:val="112"/>
      </w:numPr>
    </w:pPr>
  </w:style>
  <w:style w:type="numbering" w:customStyle="1" w:styleId="Zaimportowanystyl65">
    <w:name w:val="Zaimportowany styl 65"/>
    <w:rsid w:val="00661BEB"/>
    <w:pPr>
      <w:numPr>
        <w:numId w:val="113"/>
      </w:numPr>
    </w:pPr>
  </w:style>
  <w:style w:type="numbering" w:customStyle="1" w:styleId="Zaimportowanystyl75">
    <w:name w:val="Zaimportowany styl 75"/>
    <w:rsid w:val="00661BEB"/>
    <w:pPr>
      <w:numPr>
        <w:numId w:val="114"/>
      </w:numPr>
    </w:pPr>
  </w:style>
  <w:style w:type="numbering" w:customStyle="1" w:styleId="Zaimportowanystyl84">
    <w:name w:val="Zaimportowany styl 84"/>
    <w:rsid w:val="00661BEB"/>
    <w:pPr>
      <w:numPr>
        <w:numId w:val="115"/>
      </w:numPr>
    </w:pPr>
  </w:style>
  <w:style w:type="numbering" w:customStyle="1" w:styleId="Zaimportowanystyl95">
    <w:name w:val="Zaimportowany styl 95"/>
    <w:rsid w:val="00661BEB"/>
    <w:pPr>
      <w:numPr>
        <w:numId w:val="116"/>
      </w:numPr>
    </w:pPr>
  </w:style>
  <w:style w:type="numbering" w:customStyle="1" w:styleId="Zaimportowanystyl55">
    <w:name w:val="Zaimportowany styl 55"/>
    <w:rsid w:val="00661BEB"/>
    <w:pPr>
      <w:numPr>
        <w:numId w:val="117"/>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41"/>
      </w:numPr>
    </w:pPr>
  </w:style>
  <w:style w:type="numbering" w:customStyle="1" w:styleId="Zaimportowanystyl28">
    <w:name w:val="Zaimportowany styl 28"/>
    <w:rsid w:val="00C4304C"/>
    <w:pPr>
      <w:numPr>
        <w:numId w:val="143"/>
      </w:numPr>
    </w:pPr>
  </w:style>
  <w:style w:type="numbering" w:customStyle="1" w:styleId="Zaimportowanystyl36">
    <w:name w:val="Zaimportowany styl 36"/>
    <w:rsid w:val="00C4304C"/>
    <w:pPr>
      <w:numPr>
        <w:numId w:val="146"/>
      </w:numPr>
    </w:pPr>
  </w:style>
  <w:style w:type="numbering" w:customStyle="1" w:styleId="Zaimportowanystyl45">
    <w:name w:val="Zaimportowany styl 45"/>
    <w:rsid w:val="00C4304C"/>
    <w:pPr>
      <w:numPr>
        <w:numId w:val="148"/>
      </w:numPr>
    </w:pPr>
  </w:style>
  <w:style w:type="numbering" w:customStyle="1" w:styleId="Zaimportowanystyl56">
    <w:name w:val="Zaimportowany styl 56"/>
    <w:rsid w:val="00C4304C"/>
    <w:pPr>
      <w:numPr>
        <w:numId w:val="150"/>
      </w:numPr>
    </w:pPr>
  </w:style>
  <w:style w:type="numbering" w:customStyle="1" w:styleId="Zaimportowanystyl66">
    <w:name w:val="Zaimportowany styl 66"/>
    <w:rsid w:val="00C4304C"/>
    <w:pPr>
      <w:numPr>
        <w:numId w:val="155"/>
      </w:numPr>
    </w:pPr>
  </w:style>
  <w:style w:type="numbering" w:customStyle="1" w:styleId="Zaimportowanystyl123">
    <w:name w:val="Zaimportowany styl 123"/>
    <w:rsid w:val="00C4304C"/>
    <w:pPr>
      <w:numPr>
        <w:numId w:val="157"/>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59"/>
      </w:numPr>
    </w:pPr>
  </w:style>
  <w:style w:type="numbering" w:customStyle="1" w:styleId="Zaimportowanystyl85">
    <w:name w:val="Zaimportowany styl 85"/>
    <w:rsid w:val="00C4304C"/>
    <w:pPr>
      <w:numPr>
        <w:numId w:val="162"/>
      </w:numPr>
    </w:pPr>
  </w:style>
  <w:style w:type="numbering" w:customStyle="1" w:styleId="Zaimportowanystyl96">
    <w:name w:val="Zaimportowany styl 96"/>
    <w:rsid w:val="00C4304C"/>
    <w:pPr>
      <w:numPr>
        <w:numId w:val="164"/>
      </w:numPr>
    </w:pPr>
  </w:style>
  <w:style w:type="numbering" w:customStyle="1" w:styleId="Zaimportowanystyl104">
    <w:name w:val="Zaimportowany styl 104"/>
    <w:rsid w:val="00C4304C"/>
    <w:pPr>
      <w:numPr>
        <w:numId w:val="166"/>
      </w:numPr>
    </w:pPr>
  </w:style>
  <w:style w:type="numbering" w:customStyle="1" w:styleId="Zaimportowanystyl114">
    <w:name w:val="Zaimportowany styl 114"/>
    <w:rsid w:val="00C4304C"/>
    <w:pPr>
      <w:numPr>
        <w:numId w:val="169"/>
      </w:numPr>
    </w:pPr>
  </w:style>
  <w:style w:type="numbering" w:customStyle="1" w:styleId="Zaimportowanystyl133">
    <w:name w:val="Zaimportowany styl 133"/>
    <w:rsid w:val="00C4304C"/>
    <w:pPr>
      <w:numPr>
        <w:numId w:val="176"/>
      </w:numPr>
    </w:pPr>
  </w:style>
  <w:style w:type="numbering" w:customStyle="1" w:styleId="Zaimportowanystyl141">
    <w:name w:val="Zaimportowany styl 141"/>
    <w:rsid w:val="00C4304C"/>
    <w:pPr>
      <w:numPr>
        <w:numId w:val="178"/>
      </w:numPr>
    </w:pPr>
  </w:style>
  <w:style w:type="numbering" w:customStyle="1" w:styleId="Zaimportowanystyl120">
    <w:name w:val="Zaimportowany styl 12.0"/>
    <w:rsid w:val="00C4304C"/>
    <w:pPr>
      <w:numPr>
        <w:numId w:val="179"/>
      </w:numPr>
    </w:pPr>
  </w:style>
  <w:style w:type="numbering" w:customStyle="1" w:styleId="Zaimportowanystyl151">
    <w:name w:val="Zaimportowany styl 151"/>
    <w:rsid w:val="00C4304C"/>
    <w:pPr>
      <w:numPr>
        <w:numId w:val="182"/>
      </w:numPr>
    </w:pPr>
  </w:style>
  <w:style w:type="numbering" w:customStyle="1" w:styleId="Zaimportowanystyl201">
    <w:name w:val="Zaimportowany styl 201"/>
    <w:rsid w:val="00C4304C"/>
    <w:pPr>
      <w:numPr>
        <w:numId w:val="185"/>
      </w:numPr>
    </w:pPr>
  </w:style>
  <w:style w:type="numbering" w:customStyle="1" w:styleId="Zaimportowanystyl211">
    <w:name w:val="Zaimportowany styl 211"/>
    <w:rsid w:val="00C4304C"/>
    <w:pPr>
      <w:numPr>
        <w:numId w:val="187"/>
      </w:numPr>
    </w:pPr>
  </w:style>
  <w:style w:type="numbering" w:customStyle="1" w:styleId="Numery0">
    <w:name w:val="Numery.0"/>
    <w:rsid w:val="00C4304C"/>
    <w:pPr>
      <w:numPr>
        <w:numId w:val="1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sip.lex.pl/%2525252523/document/67894791?cm=DOCUME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ubuntu.com/download/server"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ubuntu.com/download/server" TargetMode="Externa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ubuntu.com/download/serve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5276-0282-4D6F-A1BB-80774F1D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51</Pages>
  <Words>19045</Words>
  <Characters>114270</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RaV Kornilczyk</cp:lastModifiedBy>
  <cp:revision>18</cp:revision>
  <cp:lastPrinted>2022-03-29T12:09:00Z</cp:lastPrinted>
  <dcterms:created xsi:type="dcterms:W3CDTF">2022-03-28T11:28:00Z</dcterms:created>
  <dcterms:modified xsi:type="dcterms:W3CDTF">2022-03-30T09:04:00Z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