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1572FA06" w14:textId="77777777"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76EE807C" w14:textId="77777777"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14:paraId="36C3F9C0"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1D47AE41" w14:textId="77777777" w:rsidR="00DD79FD" w:rsidRDefault="00DD79FD" w:rsidP="00B9375A">
      <w:pPr>
        <w:pStyle w:val="Zwykytekst1"/>
        <w:spacing w:line="360" w:lineRule="auto"/>
        <w:jc w:val="center"/>
        <w:rPr>
          <w:rFonts w:ascii="Times New Roman" w:hAnsi="Times New Roman" w:cs="Times New Roman"/>
          <w:b/>
          <w:color w:val="1F497D" w:themeColor="text2"/>
          <w:szCs w:val="22"/>
        </w:rPr>
      </w:pPr>
    </w:p>
    <w:p w14:paraId="4175B306" w14:textId="77777777" w:rsidR="00045438" w:rsidRPr="000624CF" w:rsidRDefault="00045438" w:rsidP="00B9375A">
      <w:pPr>
        <w:pStyle w:val="Zwykytekst1"/>
        <w:spacing w:line="360" w:lineRule="auto"/>
        <w:jc w:val="center"/>
        <w:rPr>
          <w:rFonts w:ascii="Times New Roman" w:hAnsi="Times New Roman" w:cs="Times New Roman"/>
          <w:b/>
          <w:color w:val="1F497D" w:themeColor="text2"/>
          <w:szCs w:val="22"/>
        </w:rPr>
      </w:pPr>
    </w:p>
    <w:p w14:paraId="61F4AB6F" w14:textId="77777777" w:rsidR="00B9375A" w:rsidRPr="00A46D6C" w:rsidRDefault="00B9375A" w:rsidP="00B9375A">
      <w:pPr>
        <w:pStyle w:val="Zwykytekst1"/>
        <w:spacing w:line="360" w:lineRule="auto"/>
        <w:jc w:val="center"/>
        <w:rPr>
          <w:rFonts w:ascii="Times New Roman" w:hAnsi="Times New Roman" w:cs="Times New Roman"/>
          <w:b/>
          <w:szCs w:val="22"/>
        </w:rPr>
      </w:pPr>
      <w:r w:rsidRPr="00A46D6C">
        <w:rPr>
          <w:rFonts w:ascii="Times New Roman" w:hAnsi="Times New Roman" w:cs="Times New Roman"/>
          <w:b/>
          <w:szCs w:val="22"/>
        </w:rPr>
        <w:t>SPECYFIKACJA ISTOTNYCH WARUNKÓW ZAMÓWIENIA</w:t>
      </w:r>
    </w:p>
    <w:p w14:paraId="0261A788" w14:textId="77777777" w:rsidR="00B9375A" w:rsidRPr="00A46D6C" w:rsidRDefault="00B9375A" w:rsidP="00B9375A">
      <w:pPr>
        <w:autoSpaceDE w:val="0"/>
        <w:jc w:val="center"/>
        <w:rPr>
          <w:b/>
          <w:sz w:val="22"/>
          <w:szCs w:val="22"/>
        </w:rPr>
      </w:pPr>
    </w:p>
    <w:p w14:paraId="7764B696" w14:textId="77777777" w:rsidR="00DD79FD" w:rsidRPr="00A46D6C" w:rsidRDefault="00DD79FD" w:rsidP="00B9375A">
      <w:pPr>
        <w:autoSpaceDE w:val="0"/>
        <w:jc w:val="center"/>
        <w:rPr>
          <w:b/>
          <w:sz w:val="22"/>
          <w:szCs w:val="22"/>
        </w:rPr>
      </w:pPr>
    </w:p>
    <w:p w14:paraId="6DBDA2CF" w14:textId="77777777" w:rsidR="00DD79FD" w:rsidRPr="00A46D6C" w:rsidRDefault="00DD79FD" w:rsidP="00B9375A">
      <w:pPr>
        <w:autoSpaceDE w:val="0"/>
        <w:jc w:val="center"/>
        <w:rPr>
          <w:b/>
          <w:sz w:val="22"/>
          <w:szCs w:val="22"/>
        </w:rPr>
      </w:pPr>
    </w:p>
    <w:p w14:paraId="1F1BDBF5" w14:textId="77777777" w:rsidR="00DD79FD" w:rsidRPr="00A46D6C" w:rsidRDefault="00DD79FD" w:rsidP="00B9375A">
      <w:pPr>
        <w:autoSpaceDE w:val="0"/>
        <w:jc w:val="center"/>
        <w:rPr>
          <w:b/>
          <w:sz w:val="22"/>
          <w:szCs w:val="22"/>
        </w:rPr>
      </w:pPr>
    </w:p>
    <w:p w14:paraId="0AD20A1E" w14:textId="77777777" w:rsidR="00B9375A" w:rsidRPr="00A46D6C" w:rsidRDefault="00B9375A" w:rsidP="00847DE8">
      <w:pPr>
        <w:autoSpaceDE w:val="0"/>
        <w:spacing w:line="276" w:lineRule="auto"/>
        <w:jc w:val="center"/>
        <w:rPr>
          <w:sz w:val="22"/>
          <w:szCs w:val="22"/>
        </w:rPr>
      </w:pPr>
      <w:r w:rsidRPr="00A46D6C">
        <w:rPr>
          <w:sz w:val="22"/>
          <w:szCs w:val="22"/>
        </w:rPr>
        <w:t xml:space="preserve">W TRYBIE PRZETARGU NIEOGRANICZONEGO </w:t>
      </w:r>
      <w:r w:rsidRPr="00A46D6C">
        <w:rPr>
          <w:sz w:val="22"/>
          <w:szCs w:val="22"/>
        </w:rPr>
        <w:br/>
        <w:t xml:space="preserve">o wartości </w:t>
      </w:r>
      <w:r w:rsidR="003A3338" w:rsidRPr="00A46D6C">
        <w:rPr>
          <w:sz w:val="22"/>
          <w:szCs w:val="22"/>
        </w:rPr>
        <w:t>mniejszej</w:t>
      </w:r>
      <w:r w:rsidRPr="00A46D6C">
        <w:rPr>
          <w:sz w:val="22"/>
          <w:szCs w:val="22"/>
        </w:rPr>
        <w:t xml:space="preserve"> </w:t>
      </w:r>
      <w:r w:rsidR="00F961B7">
        <w:rPr>
          <w:sz w:val="22"/>
          <w:szCs w:val="22"/>
        </w:rPr>
        <w:t xml:space="preserve">niż </w:t>
      </w:r>
      <w:r w:rsidRPr="00A46D6C">
        <w:rPr>
          <w:sz w:val="22"/>
          <w:szCs w:val="22"/>
        </w:rPr>
        <w:t>kwoty określone w przepisach wydanych</w:t>
      </w:r>
    </w:p>
    <w:p w14:paraId="36DAD8A5" w14:textId="750E57D3" w:rsidR="00B9375A" w:rsidRPr="00A46D6C" w:rsidRDefault="00B9375A" w:rsidP="00847DE8">
      <w:pPr>
        <w:autoSpaceDE w:val="0"/>
        <w:spacing w:line="276" w:lineRule="auto"/>
        <w:jc w:val="center"/>
        <w:rPr>
          <w:sz w:val="22"/>
          <w:szCs w:val="22"/>
        </w:rPr>
      </w:pPr>
      <w:r w:rsidRPr="00A46D6C">
        <w:rPr>
          <w:sz w:val="22"/>
          <w:szCs w:val="22"/>
        </w:rPr>
        <w:t xml:space="preserve">na podstawie art. 11 ust. 8 ustawy Prawo zamówień publicznych, tj. </w:t>
      </w:r>
      <w:r w:rsidR="001821FF" w:rsidRPr="00A46D6C">
        <w:rPr>
          <w:sz w:val="22"/>
          <w:szCs w:val="22"/>
        </w:rPr>
        <w:t xml:space="preserve">poniżej </w:t>
      </w:r>
      <w:r w:rsidRPr="00A46D6C">
        <w:rPr>
          <w:sz w:val="22"/>
          <w:szCs w:val="22"/>
        </w:rPr>
        <w:t xml:space="preserve"> 5.</w:t>
      </w:r>
      <w:r w:rsidR="00347393">
        <w:rPr>
          <w:sz w:val="22"/>
          <w:szCs w:val="22"/>
        </w:rPr>
        <w:t>350</w:t>
      </w:r>
      <w:r w:rsidRPr="00A46D6C">
        <w:rPr>
          <w:sz w:val="22"/>
          <w:szCs w:val="22"/>
        </w:rPr>
        <w:t>.000 €</w:t>
      </w:r>
    </w:p>
    <w:p w14:paraId="04B6112E" w14:textId="77777777" w:rsidR="00B9375A" w:rsidRPr="00A46D6C" w:rsidRDefault="00B9375A" w:rsidP="00B9375A">
      <w:pPr>
        <w:autoSpaceDE w:val="0"/>
        <w:jc w:val="center"/>
        <w:rPr>
          <w:sz w:val="22"/>
          <w:szCs w:val="22"/>
        </w:rPr>
      </w:pPr>
    </w:p>
    <w:p w14:paraId="57BDC004" w14:textId="77777777" w:rsidR="00B9375A" w:rsidRPr="00A46D6C" w:rsidRDefault="00B9375A" w:rsidP="00B9375A">
      <w:pPr>
        <w:tabs>
          <w:tab w:val="center" w:pos="4535"/>
          <w:tab w:val="left" w:pos="6229"/>
        </w:tabs>
        <w:autoSpaceDE w:val="0"/>
        <w:spacing w:line="360" w:lineRule="auto"/>
        <w:rPr>
          <w:sz w:val="22"/>
          <w:szCs w:val="22"/>
        </w:rPr>
      </w:pPr>
      <w:r w:rsidRPr="00A46D6C">
        <w:rPr>
          <w:sz w:val="22"/>
          <w:szCs w:val="22"/>
        </w:rPr>
        <w:tab/>
      </w:r>
    </w:p>
    <w:p w14:paraId="257C3D09" w14:textId="77777777" w:rsidR="00DD79FD" w:rsidRPr="00A46D6C" w:rsidRDefault="00DD79FD" w:rsidP="00B9375A">
      <w:pPr>
        <w:tabs>
          <w:tab w:val="center" w:pos="4535"/>
          <w:tab w:val="left" w:pos="6229"/>
        </w:tabs>
        <w:autoSpaceDE w:val="0"/>
        <w:spacing w:line="360" w:lineRule="auto"/>
        <w:rPr>
          <w:b/>
          <w:sz w:val="22"/>
          <w:szCs w:val="22"/>
        </w:rPr>
      </w:pPr>
    </w:p>
    <w:p w14:paraId="2A3E451B" w14:textId="77777777" w:rsidR="00DD79FD" w:rsidRPr="00A46D6C" w:rsidRDefault="00DD79FD" w:rsidP="00B9375A">
      <w:pPr>
        <w:tabs>
          <w:tab w:val="center" w:pos="4535"/>
          <w:tab w:val="left" w:pos="6229"/>
        </w:tabs>
        <w:autoSpaceDE w:val="0"/>
        <w:spacing w:line="360" w:lineRule="auto"/>
        <w:rPr>
          <w:b/>
          <w:sz w:val="22"/>
          <w:szCs w:val="22"/>
        </w:rPr>
      </w:pPr>
    </w:p>
    <w:p w14:paraId="31EDF78C" w14:textId="77777777" w:rsidR="00DD79FD" w:rsidRPr="00A46D6C" w:rsidRDefault="00DD79FD" w:rsidP="00B9375A">
      <w:pPr>
        <w:tabs>
          <w:tab w:val="center" w:pos="4535"/>
          <w:tab w:val="left" w:pos="6229"/>
        </w:tabs>
        <w:autoSpaceDE w:val="0"/>
        <w:spacing w:line="360" w:lineRule="auto"/>
        <w:rPr>
          <w:b/>
          <w:sz w:val="22"/>
          <w:szCs w:val="22"/>
        </w:rPr>
      </w:pPr>
    </w:p>
    <w:p w14:paraId="113E8E6E" w14:textId="77777777" w:rsidR="00DD79FD" w:rsidRPr="00A46D6C" w:rsidRDefault="00DD79FD" w:rsidP="00B9375A">
      <w:pPr>
        <w:tabs>
          <w:tab w:val="center" w:pos="4535"/>
          <w:tab w:val="left" w:pos="6229"/>
        </w:tabs>
        <w:autoSpaceDE w:val="0"/>
        <w:spacing w:line="360" w:lineRule="auto"/>
        <w:rPr>
          <w:b/>
          <w:sz w:val="22"/>
          <w:szCs w:val="22"/>
        </w:rPr>
      </w:pPr>
    </w:p>
    <w:p w14:paraId="27EAB9E6" w14:textId="77777777" w:rsidR="00B9375A" w:rsidRPr="00A46D6C" w:rsidRDefault="00B9375A" w:rsidP="00393FCA">
      <w:pPr>
        <w:tabs>
          <w:tab w:val="center" w:pos="4535"/>
          <w:tab w:val="left" w:pos="6229"/>
        </w:tabs>
        <w:autoSpaceDE w:val="0"/>
        <w:spacing w:line="360" w:lineRule="auto"/>
        <w:jc w:val="center"/>
        <w:rPr>
          <w:b/>
          <w:sz w:val="22"/>
          <w:szCs w:val="22"/>
        </w:rPr>
      </w:pPr>
      <w:r w:rsidRPr="00A46D6C">
        <w:rPr>
          <w:b/>
          <w:sz w:val="22"/>
          <w:szCs w:val="22"/>
        </w:rPr>
        <w:t>PRZEDMIOT ZAMÓWIENIA</w:t>
      </w:r>
      <w:r w:rsidRPr="00A46D6C">
        <w:rPr>
          <w:sz w:val="22"/>
          <w:szCs w:val="22"/>
        </w:rPr>
        <w:t>:</w:t>
      </w:r>
    </w:p>
    <w:p w14:paraId="076A57A4" w14:textId="29BBFB73" w:rsidR="007C1609" w:rsidRPr="00A46D6C" w:rsidRDefault="00045438" w:rsidP="0044044D">
      <w:pPr>
        <w:spacing w:line="276" w:lineRule="auto"/>
        <w:jc w:val="center"/>
        <w:rPr>
          <w:b/>
          <w:bCs/>
        </w:rPr>
      </w:pPr>
      <w:r>
        <w:rPr>
          <w:b/>
          <w:bCs/>
        </w:rPr>
        <w:t xml:space="preserve">Budowa Amfiteatru </w:t>
      </w:r>
      <w:r w:rsidR="0044044D" w:rsidRPr="00A46D6C">
        <w:rPr>
          <w:b/>
          <w:bCs/>
        </w:rPr>
        <w:t>Uniwersytetu Łódzkiego</w:t>
      </w:r>
      <w:r>
        <w:rPr>
          <w:b/>
          <w:bCs/>
        </w:rPr>
        <w:t xml:space="preserve"> przy ul. Pomorskiej 171/173 w Łodzi</w:t>
      </w:r>
      <w:r w:rsidR="00695F4E" w:rsidRPr="00A46D6C">
        <w:rPr>
          <w:b/>
          <w:bCs/>
        </w:rPr>
        <w:t>.</w:t>
      </w:r>
    </w:p>
    <w:p w14:paraId="15B0E02F" w14:textId="77777777" w:rsidR="00DD79FD" w:rsidRPr="00A46D6C" w:rsidRDefault="00DD79FD" w:rsidP="00B9375A">
      <w:pPr>
        <w:jc w:val="both"/>
        <w:rPr>
          <w:b/>
          <w:sz w:val="22"/>
          <w:szCs w:val="22"/>
          <w:u w:val="single"/>
        </w:rPr>
      </w:pPr>
    </w:p>
    <w:p w14:paraId="3D9527FE" w14:textId="77777777" w:rsidR="00DD79FD" w:rsidRPr="00A46D6C" w:rsidRDefault="00DD79FD" w:rsidP="00B9375A">
      <w:pPr>
        <w:jc w:val="both"/>
        <w:rPr>
          <w:b/>
          <w:sz w:val="22"/>
          <w:szCs w:val="22"/>
          <w:u w:val="single"/>
        </w:rPr>
      </w:pPr>
    </w:p>
    <w:p w14:paraId="1E2C089A" w14:textId="77777777" w:rsidR="00DD79FD" w:rsidRPr="00A46D6C" w:rsidRDefault="00DD79FD" w:rsidP="00B9375A">
      <w:pPr>
        <w:jc w:val="both"/>
        <w:rPr>
          <w:b/>
          <w:sz w:val="22"/>
          <w:szCs w:val="22"/>
          <w:u w:val="single"/>
        </w:rPr>
      </w:pPr>
    </w:p>
    <w:p w14:paraId="1A52C0CF" w14:textId="77777777" w:rsidR="00B9375A" w:rsidRPr="00A46D6C"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BB75E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A46D6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A46D6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A46D6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A46D6C"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11F9D03A"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A46D6C">
        <w:rPr>
          <w:rFonts w:ascii="Times New Roman" w:hAnsi="Times New Roman" w:cs="Times New Roman"/>
          <w:b/>
          <w:sz w:val="22"/>
          <w:szCs w:val="22"/>
        </w:rPr>
        <w:t>Łódź,</w:t>
      </w:r>
      <w:r w:rsidR="00461B38" w:rsidRPr="00A46D6C">
        <w:rPr>
          <w:rFonts w:ascii="Times New Roman" w:hAnsi="Times New Roman" w:cs="Times New Roman"/>
          <w:b/>
          <w:sz w:val="22"/>
          <w:szCs w:val="22"/>
        </w:rPr>
        <w:t xml:space="preserve"> </w:t>
      </w:r>
      <w:r w:rsidR="009356A5">
        <w:rPr>
          <w:rFonts w:ascii="Times New Roman" w:hAnsi="Times New Roman" w:cs="Times New Roman"/>
          <w:b/>
          <w:sz w:val="22"/>
          <w:szCs w:val="22"/>
        </w:rPr>
        <w:t>luty</w:t>
      </w:r>
      <w:r w:rsidR="00D720B2" w:rsidRPr="00A46D6C">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Pr="00A46D6C">
        <w:rPr>
          <w:rFonts w:ascii="Times New Roman" w:hAnsi="Times New Roman" w:cs="Times New Roman"/>
          <w:b/>
          <w:sz w:val="22"/>
          <w:szCs w:val="22"/>
        </w:rPr>
        <w:t>r.</w:t>
      </w:r>
    </w:p>
    <w:p w14:paraId="2BAA302A" w14:textId="77777777" w:rsidR="00045438"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B067660" w14:textId="77777777" w:rsidR="00045438" w:rsidRPr="00A46D6C" w:rsidRDefault="00045438"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3093BDC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lastRenderedPageBreak/>
        <w:t>ROZDZIAŁ I.</w:t>
      </w:r>
      <w:r w:rsidRPr="00A46D6C">
        <w:rPr>
          <w:rFonts w:ascii="Times New Roman" w:eastAsia="Calibri" w:hAnsi="Times New Roman" w:cs="Times New Roman"/>
          <w:b/>
          <w:sz w:val="22"/>
          <w:szCs w:val="22"/>
        </w:rPr>
        <w:t xml:space="preserve"> </w:t>
      </w:r>
      <w:r w:rsidR="00D64912"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DANE ZAMAWIAJĄCEGO</w:t>
      </w:r>
    </w:p>
    <w:p w14:paraId="2EE50404" w14:textId="77777777" w:rsidR="007A4D2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A46D6C"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Nazwa podmiotu: Uniwersytet Łódzki </w:t>
      </w:r>
    </w:p>
    <w:p w14:paraId="4E4CEB60"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Adres: </w:t>
      </w:r>
      <w:r w:rsidR="00FC3E2F" w:rsidRPr="00A46D6C">
        <w:rPr>
          <w:rFonts w:ascii="Times New Roman" w:hAnsi="Times New Roman" w:cs="Times New Roman"/>
          <w:b/>
          <w:szCs w:val="22"/>
        </w:rPr>
        <w:t xml:space="preserve">ul. </w:t>
      </w:r>
      <w:r w:rsidRPr="00A46D6C">
        <w:rPr>
          <w:rFonts w:ascii="Times New Roman" w:hAnsi="Times New Roman" w:cs="Times New Roman"/>
          <w:b/>
          <w:szCs w:val="22"/>
        </w:rPr>
        <w:t>Narutowicza 68, 90-136 Łódź</w:t>
      </w:r>
    </w:p>
    <w:p w14:paraId="77EEAE85"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tel.: </w:t>
      </w:r>
      <w:r w:rsidRPr="00A46D6C">
        <w:rPr>
          <w:rFonts w:ascii="Times New Roman" w:hAnsi="Times New Roman" w:cs="Times New Roman"/>
          <w:b/>
          <w:bCs/>
          <w:szCs w:val="22"/>
        </w:rPr>
        <w:t>(42) 635-42-90</w:t>
      </w:r>
    </w:p>
    <w:p w14:paraId="08B5BD31"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bCs/>
          <w:szCs w:val="22"/>
        </w:rPr>
        <w:t xml:space="preserve">NIP: </w:t>
      </w:r>
      <w:r w:rsidR="0020544C" w:rsidRPr="00A46D6C">
        <w:rPr>
          <w:rFonts w:ascii="Times New Roman" w:hAnsi="Times New Roman" w:cs="Times New Roman"/>
          <w:b/>
          <w:bCs/>
          <w:szCs w:val="22"/>
        </w:rPr>
        <w:t>724 000 32 43</w:t>
      </w:r>
    </w:p>
    <w:p w14:paraId="3F27C0F1" w14:textId="206FF795" w:rsidR="00CD1305" w:rsidRPr="00A46D6C" w:rsidRDefault="00CD1305" w:rsidP="004E0147">
      <w:pPr>
        <w:pStyle w:val="Zwykytekst1"/>
        <w:spacing w:line="276" w:lineRule="auto"/>
        <w:rPr>
          <w:rFonts w:ascii="Times New Roman" w:hAnsi="Times New Roman" w:cs="Times New Roman"/>
          <w:b/>
          <w:bCs/>
          <w:szCs w:val="22"/>
        </w:rPr>
      </w:pPr>
      <w:r w:rsidRPr="00A46D6C">
        <w:rPr>
          <w:rFonts w:ascii="Times New Roman" w:hAnsi="Times New Roman" w:cs="Times New Roman"/>
          <w:b/>
          <w:szCs w:val="22"/>
        </w:rPr>
        <w:t xml:space="preserve">Adres strony: </w:t>
      </w:r>
      <w:r w:rsidRPr="00B3713A">
        <w:rPr>
          <w:rFonts w:ascii="Times New Roman" w:hAnsi="Times New Roman" w:cs="Times New Roman"/>
          <w:b/>
          <w:szCs w:val="22"/>
        </w:rPr>
        <w:t>www.uni.lodz.pl</w:t>
      </w:r>
      <w:r w:rsidRPr="00A46D6C">
        <w:rPr>
          <w:rFonts w:ascii="Times New Roman" w:hAnsi="Times New Roman" w:cs="Times New Roman"/>
          <w:b/>
          <w:bCs/>
          <w:szCs w:val="22"/>
        </w:rPr>
        <w:t xml:space="preserve"> </w:t>
      </w:r>
    </w:p>
    <w:p w14:paraId="7321A39B" w14:textId="77777777" w:rsidR="00CD1305" w:rsidRPr="00AA7451" w:rsidRDefault="00CD1305" w:rsidP="004E0147">
      <w:pPr>
        <w:pStyle w:val="Zwykytekst1"/>
        <w:spacing w:line="276" w:lineRule="auto"/>
        <w:rPr>
          <w:rFonts w:ascii="Times New Roman" w:hAnsi="Times New Roman" w:cs="Times New Roman"/>
          <w:b/>
          <w:szCs w:val="22"/>
          <w:lang w:val="de-DE"/>
        </w:rPr>
      </w:pPr>
      <w:proofErr w:type="spellStart"/>
      <w:r w:rsidRPr="00AA7451">
        <w:rPr>
          <w:rFonts w:ascii="Times New Roman" w:hAnsi="Times New Roman" w:cs="Times New Roman"/>
          <w:b/>
          <w:szCs w:val="22"/>
          <w:lang w:val="de-DE"/>
        </w:rPr>
        <w:t>e-mail</w:t>
      </w:r>
      <w:proofErr w:type="spellEnd"/>
      <w:r w:rsidRPr="00AA7451">
        <w:rPr>
          <w:rFonts w:ascii="Times New Roman" w:hAnsi="Times New Roman" w:cs="Times New Roman"/>
          <w:b/>
          <w:szCs w:val="22"/>
          <w:lang w:val="de-DE"/>
        </w:rPr>
        <w:t>: diir@uni.lodz.pl</w:t>
      </w:r>
    </w:p>
    <w:p w14:paraId="6C8E6B24" w14:textId="77777777" w:rsidR="00CD1305" w:rsidRPr="00A46D6C" w:rsidRDefault="00CD1305" w:rsidP="004E0147">
      <w:pPr>
        <w:pStyle w:val="Zwykytekst1"/>
        <w:tabs>
          <w:tab w:val="left" w:pos="3686"/>
        </w:tabs>
        <w:spacing w:line="276" w:lineRule="auto"/>
        <w:rPr>
          <w:rFonts w:ascii="Times New Roman" w:hAnsi="Times New Roman" w:cs="Times New Roman"/>
          <w:b/>
          <w:szCs w:val="22"/>
        </w:rPr>
      </w:pPr>
      <w:r w:rsidRPr="00A46D6C">
        <w:rPr>
          <w:rFonts w:ascii="Times New Roman" w:hAnsi="Times New Roman" w:cs="Times New Roman"/>
          <w:b/>
          <w:szCs w:val="22"/>
        </w:rPr>
        <w:t xml:space="preserve">Godziny urzędowania: pon. – pt. 8.00 – 15.00 </w:t>
      </w:r>
    </w:p>
    <w:p w14:paraId="044D6E89" w14:textId="25B63706" w:rsidR="00B3713A" w:rsidRPr="00A46D6C"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5DDAFAD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D5DD94" w14:textId="77777777" w:rsidR="006C628D" w:rsidRPr="00A46D6C"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TRYB UDZIELENIE ZAMÓWIENIA</w:t>
      </w:r>
    </w:p>
    <w:p w14:paraId="693B072C" w14:textId="77777777" w:rsidR="005F591C" w:rsidRPr="00A46D6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A46D6C"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Postępowanie o udzielenie zamówienia publicznego prowadzone jest w trybie </w:t>
      </w:r>
      <w:r w:rsidRPr="00A46D6C">
        <w:rPr>
          <w:rFonts w:ascii="Times New Roman" w:hAnsi="Times New Roman" w:cs="Times New Roman"/>
          <w:b/>
          <w:sz w:val="22"/>
          <w:szCs w:val="22"/>
        </w:rPr>
        <w:t>przetargu nieograniczonego</w:t>
      </w:r>
      <w:r w:rsidRPr="00A46D6C">
        <w:rPr>
          <w:rFonts w:ascii="Times New Roman" w:hAnsi="Times New Roman" w:cs="Times New Roman"/>
          <w:sz w:val="22"/>
          <w:szCs w:val="22"/>
        </w:rPr>
        <w:t xml:space="preserve"> na podstawie art. 39-46</w:t>
      </w:r>
      <w:r w:rsidR="00B54DD8" w:rsidRPr="00A46D6C">
        <w:rPr>
          <w:rFonts w:ascii="Times New Roman" w:hAnsi="Times New Roman" w:cs="Times New Roman"/>
          <w:sz w:val="22"/>
          <w:szCs w:val="22"/>
        </w:rPr>
        <w:t>,</w:t>
      </w:r>
      <w:r w:rsidRPr="00A46D6C">
        <w:rPr>
          <w:rFonts w:ascii="Times New Roman" w:hAnsi="Times New Roman" w:cs="Times New Roman"/>
          <w:sz w:val="22"/>
          <w:szCs w:val="22"/>
        </w:rPr>
        <w:t xml:space="preserve"> w związku z art. 10 ust. 1 ustawy z dnia 29 stycznia 2004 r. </w:t>
      </w:r>
      <w:r w:rsidR="004804F9" w:rsidRPr="00A46D6C">
        <w:rPr>
          <w:rFonts w:ascii="Times New Roman" w:hAnsi="Times New Roman" w:cs="Times New Roman"/>
          <w:sz w:val="22"/>
          <w:szCs w:val="22"/>
        </w:rPr>
        <w:t>Prawo zamówień publicznych (Dz.</w:t>
      </w:r>
      <w:r w:rsidRPr="00A46D6C">
        <w:rPr>
          <w:rFonts w:ascii="Times New Roman" w:hAnsi="Times New Roman" w:cs="Times New Roman"/>
          <w:sz w:val="22"/>
          <w:szCs w:val="22"/>
        </w:rPr>
        <w:t xml:space="preserve">U. z </w:t>
      </w:r>
      <w:r w:rsidR="00147B2A" w:rsidRPr="00A46D6C">
        <w:rPr>
          <w:rFonts w:ascii="Times New Roman" w:hAnsi="Times New Roman" w:cs="Times New Roman"/>
          <w:sz w:val="22"/>
          <w:szCs w:val="22"/>
        </w:rPr>
        <w:t>201</w:t>
      </w:r>
      <w:r w:rsidR="00B3713A">
        <w:rPr>
          <w:rFonts w:ascii="Times New Roman" w:hAnsi="Times New Roman" w:cs="Times New Roman"/>
          <w:sz w:val="22"/>
          <w:szCs w:val="22"/>
        </w:rPr>
        <w:t>9</w:t>
      </w:r>
      <w:r w:rsidR="00147B2A"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147B2A" w:rsidRPr="00A46D6C">
        <w:rPr>
          <w:rFonts w:ascii="Times New Roman" w:hAnsi="Times New Roman" w:cs="Times New Roman"/>
          <w:sz w:val="22"/>
          <w:szCs w:val="22"/>
        </w:rPr>
        <w:t>1</w:t>
      </w:r>
      <w:r w:rsidR="00B3713A">
        <w:rPr>
          <w:rFonts w:ascii="Times New Roman" w:hAnsi="Times New Roman" w:cs="Times New Roman"/>
          <w:sz w:val="22"/>
          <w:szCs w:val="22"/>
        </w:rPr>
        <w:t>843</w:t>
      </w:r>
      <w:r w:rsidR="00F961B7">
        <w:rPr>
          <w:rFonts w:ascii="Times New Roman" w:hAnsi="Times New Roman" w:cs="Times New Roman"/>
          <w:sz w:val="22"/>
          <w:szCs w:val="22"/>
        </w:rPr>
        <w:t xml:space="preserve"> z </w:t>
      </w:r>
      <w:proofErr w:type="spellStart"/>
      <w:r w:rsidR="00F961B7">
        <w:rPr>
          <w:rFonts w:ascii="Times New Roman" w:hAnsi="Times New Roman" w:cs="Times New Roman"/>
          <w:sz w:val="22"/>
          <w:szCs w:val="22"/>
        </w:rPr>
        <w:t>późn</w:t>
      </w:r>
      <w:proofErr w:type="spellEnd"/>
      <w:r w:rsidR="00F961B7">
        <w:rPr>
          <w:rFonts w:ascii="Times New Roman" w:hAnsi="Times New Roman" w:cs="Times New Roman"/>
          <w:sz w:val="22"/>
          <w:szCs w:val="22"/>
        </w:rPr>
        <w:t>. zm.</w:t>
      </w:r>
      <w:r w:rsidRPr="00A46D6C">
        <w:rPr>
          <w:rFonts w:ascii="Times New Roman" w:hAnsi="Times New Roman" w:cs="Times New Roman"/>
          <w:sz w:val="22"/>
          <w:szCs w:val="22"/>
        </w:rPr>
        <w:t>) zwanej dalej „Ustawą”.</w:t>
      </w:r>
    </w:p>
    <w:p w14:paraId="458242E7" w14:textId="77777777" w:rsidR="00E836A5" w:rsidRPr="00A46D6C"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A46D6C"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W postępowaniu mają zastosowanie przepisy </w:t>
      </w:r>
      <w:r w:rsidR="00B06DCD" w:rsidRPr="00A46D6C">
        <w:rPr>
          <w:rFonts w:ascii="Times New Roman" w:hAnsi="Times New Roman" w:cs="Times New Roman"/>
          <w:sz w:val="22"/>
          <w:szCs w:val="22"/>
        </w:rPr>
        <w:t>U</w:t>
      </w:r>
      <w:r w:rsidRPr="00A46D6C">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A46D6C">
        <w:rPr>
          <w:rFonts w:ascii="Times New Roman" w:hAnsi="Times New Roman" w:cs="Times New Roman"/>
          <w:sz w:val="22"/>
          <w:szCs w:val="22"/>
        </w:rPr>
        <w:t xml:space="preserve"> r. - Kodeks cywilny (</w:t>
      </w:r>
      <w:r w:rsidR="00F11297" w:rsidRPr="00A46D6C">
        <w:rPr>
          <w:rFonts w:ascii="Times New Roman" w:hAnsi="Times New Roman" w:cs="Times New Roman"/>
          <w:sz w:val="22"/>
          <w:szCs w:val="22"/>
        </w:rPr>
        <w:t xml:space="preserve"> </w:t>
      </w:r>
      <w:r w:rsidR="004804F9" w:rsidRPr="00A46D6C">
        <w:rPr>
          <w:rFonts w:ascii="Times New Roman" w:hAnsi="Times New Roman" w:cs="Times New Roman"/>
          <w:sz w:val="22"/>
          <w:szCs w:val="22"/>
        </w:rPr>
        <w:t>Dz.</w:t>
      </w:r>
      <w:r w:rsidRPr="00A46D6C">
        <w:rPr>
          <w:rFonts w:ascii="Times New Roman" w:hAnsi="Times New Roman" w:cs="Times New Roman"/>
          <w:sz w:val="22"/>
          <w:szCs w:val="22"/>
        </w:rPr>
        <w:t xml:space="preserve">U. z </w:t>
      </w:r>
      <w:r w:rsidR="000E42CB" w:rsidRPr="00A46D6C">
        <w:rPr>
          <w:rFonts w:ascii="Times New Roman" w:hAnsi="Times New Roman" w:cs="Times New Roman"/>
          <w:sz w:val="22"/>
          <w:szCs w:val="22"/>
        </w:rPr>
        <w:t>201</w:t>
      </w:r>
      <w:r w:rsidR="00B3713A">
        <w:rPr>
          <w:rFonts w:ascii="Times New Roman" w:hAnsi="Times New Roman" w:cs="Times New Roman"/>
          <w:sz w:val="22"/>
          <w:szCs w:val="22"/>
        </w:rPr>
        <w:t>9</w:t>
      </w:r>
      <w:r w:rsidR="000E42CB"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FD1999" w:rsidRPr="00A46D6C">
        <w:rPr>
          <w:rFonts w:ascii="Times New Roman" w:hAnsi="Times New Roman" w:cs="Times New Roman"/>
          <w:sz w:val="22"/>
          <w:szCs w:val="22"/>
        </w:rPr>
        <w:t>1</w:t>
      </w:r>
      <w:r w:rsidR="00B3713A">
        <w:rPr>
          <w:rFonts w:ascii="Times New Roman" w:hAnsi="Times New Roman" w:cs="Times New Roman"/>
          <w:sz w:val="22"/>
          <w:szCs w:val="22"/>
        </w:rPr>
        <w:t>145</w:t>
      </w:r>
      <w:r w:rsidR="00FD1999" w:rsidRPr="00A46D6C">
        <w:rPr>
          <w:rFonts w:ascii="Times New Roman" w:hAnsi="Times New Roman" w:cs="Times New Roman"/>
          <w:sz w:val="22"/>
          <w:szCs w:val="22"/>
        </w:rPr>
        <w:t xml:space="preserve"> z </w:t>
      </w:r>
      <w:proofErr w:type="spellStart"/>
      <w:r w:rsidR="00FD1999" w:rsidRPr="00A46D6C">
        <w:rPr>
          <w:rFonts w:ascii="Times New Roman" w:hAnsi="Times New Roman" w:cs="Times New Roman"/>
          <w:sz w:val="22"/>
          <w:szCs w:val="22"/>
        </w:rPr>
        <w:t>późn</w:t>
      </w:r>
      <w:proofErr w:type="spellEnd"/>
      <w:r w:rsidR="00FD1999" w:rsidRPr="00A46D6C">
        <w:rPr>
          <w:rFonts w:ascii="Times New Roman" w:hAnsi="Times New Roman" w:cs="Times New Roman"/>
          <w:sz w:val="22"/>
          <w:szCs w:val="22"/>
        </w:rPr>
        <w:t>. zm.</w:t>
      </w:r>
      <w:r w:rsidRPr="00A46D6C">
        <w:rPr>
          <w:rFonts w:ascii="Times New Roman" w:hAnsi="Times New Roman" w:cs="Times New Roman"/>
          <w:sz w:val="22"/>
          <w:szCs w:val="22"/>
        </w:rPr>
        <w:t>)</w:t>
      </w:r>
      <w:r w:rsidR="00A34442" w:rsidRPr="00A46D6C">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A46D6C"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A46D6C"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hAnsi="Times New Roman" w:cs="Times New Roman"/>
          <w:sz w:val="22"/>
          <w:szCs w:val="22"/>
        </w:rPr>
        <w:t>Wspólny Słownik zamówień CPV:</w:t>
      </w:r>
    </w:p>
    <w:p w14:paraId="172D02CF" w14:textId="77777777" w:rsidR="00AF115C" w:rsidRPr="00A46D6C"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4D16D95" w14:textId="77777777" w:rsidR="00AF115C" w:rsidRPr="00A46D6C" w:rsidRDefault="00AF115C" w:rsidP="00393FCA">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r w:rsidR="004C71DC" w:rsidRPr="00A46D6C">
        <w:rPr>
          <w:sz w:val="22"/>
          <w:szCs w:val="22"/>
          <w:lang w:eastAsia="pl-PL"/>
        </w:rPr>
        <w:t>,</w:t>
      </w:r>
    </w:p>
    <w:p w14:paraId="6165B150" w14:textId="77777777" w:rsidR="004C71DC" w:rsidRPr="00A46D6C" w:rsidRDefault="004C71DC" w:rsidP="00393FCA">
      <w:pPr>
        <w:suppressAutoHyphens w:val="0"/>
        <w:autoSpaceDE w:val="0"/>
        <w:spacing w:line="276" w:lineRule="auto"/>
        <w:ind w:left="567"/>
        <w:jc w:val="both"/>
        <w:rPr>
          <w:sz w:val="22"/>
          <w:szCs w:val="22"/>
          <w:lang w:eastAsia="pl-PL"/>
        </w:rPr>
      </w:pPr>
      <w:r w:rsidRPr="00A46D6C">
        <w:rPr>
          <w:sz w:val="22"/>
          <w:szCs w:val="22"/>
          <w:lang w:eastAsia="pl-PL"/>
        </w:rPr>
        <w:t>CPV 45300000</w:t>
      </w:r>
      <w:r w:rsidR="00164A7E" w:rsidRPr="00A46D6C">
        <w:rPr>
          <w:sz w:val="22"/>
          <w:szCs w:val="22"/>
          <w:lang w:eastAsia="pl-PL"/>
        </w:rPr>
        <w:t>-0</w:t>
      </w:r>
      <w:r w:rsidRPr="00A46D6C">
        <w:rPr>
          <w:sz w:val="22"/>
          <w:szCs w:val="22"/>
          <w:lang w:eastAsia="pl-PL"/>
        </w:rPr>
        <w:t xml:space="preserve"> Roboty instalacyjne w budynkach</w:t>
      </w:r>
    </w:p>
    <w:p w14:paraId="402D5331" w14:textId="77777777" w:rsidR="006F1563" w:rsidRPr="00A46D6C" w:rsidRDefault="006F1563" w:rsidP="00393FCA">
      <w:pPr>
        <w:spacing w:line="276" w:lineRule="auto"/>
        <w:ind w:left="567"/>
        <w:jc w:val="both"/>
        <w:rPr>
          <w:sz w:val="22"/>
          <w:szCs w:val="22"/>
          <w:lang w:eastAsia="ar-SA"/>
        </w:rPr>
      </w:pPr>
    </w:p>
    <w:p w14:paraId="25DD53D9" w14:textId="77777777" w:rsidR="006F1563" w:rsidRPr="00A46D6C" w:rsidRDefault="006F1563" w:rsidP="003C065D">
      <w:pPr>
        <w:pStyle w:val="Akapitzlist"/>
        <w:numPr>
          <w:ilvl w:val="0"/>
          <w:numId w:val="12"/>
        </w:numPr>
        <w:ind w:left="567"/>
        <w:jc w:val="both"/>
        <w:rPr>
          <w:rFonts w:ascii="Times New Roman" w:hAnsi="Times New Roman" w:cs="Times New Roman"/>
          <w:lang w:eastAsia="ar-SA"/>
        </w:rPr>
      </w:pPr>
      <w:r w:rsidRPr="00A46D6C">
        <w:rPr>
          <w:rFonts w:ascii="Times New Roman" w:hAnsi="Times New Roman" w:cs="Times New Roman"/>
          <w:lang w:eastAsia="ar-SA"/>
        </w:rPr>
        <w:t>Postępowanie prowadzone jest w języku polskim.</w:t>
      </w:r>
    </w:p>
    <w:p w14:paraId="3FD1C0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D809D3" w14:textId="77777777" w:rsidR="00FB0602" w:rsidRPr="00A46D6C"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FDD0F9" w14:textId="77777777" w:rsidR="00FB0602" w:rsidRPr="00A46D6C"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46BAE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OPIS PRZEDMIOTU ZAMÓWIENIA</w:t>
      </w:r>
    </w:p>
    <w:p w14:paraId="2E7CC63F" w14:textId="77777777" w:rsidR="00505083" w:rsidRPr="00A46D6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CE3DAD" w14:textId="77777777" w:rsidR="001821FF" w:rsidRDefault="00C82761" w:rsidP="001821FF">
      <w:pPr>
        <w:spacing w:line="276" w:lineRule="auto"/>
        <w:rPr>
          <w:bCs/>
          <w:sz w:val="22"/>
          <w:szCs w:val="22"/>
        </w:rPr>
      </w:pPr>
      <w:r w:rsidRPr="00AA7451">
        <w:rPr>
          <w:b/>
          <w:bCs/>
          <w:sz w:val="22"/>
          <w:szCs w:val="22"/>
        </w:rPr>
        <w:t>Przedmiotem zamówienia jest</w:t>
      </w:r>
      <w:r w:rsidR="001821FF" w:rsidRPr="00A46D6C">
        <w:rPr>
          <w:bCs/>
          <w:sz w:val="22"/>
          <w:szCs w:val="22"/>
        </w:rPr>
        <w:t>:</w:t>
      </w:r>
    </w:p>
    <w:p w14:paraId="44FC215D" w14:textId="77777777" w:rsidR="003270F2" w:rsidRPr="00A46D6C" w:rsidRDefault="003270F2" w:rsidP="001821FF">
      <w:pPr>
        <w:spacing w:line="276" w:lineRule="auto"/>
        <w:rPr>
          <w:bCs/>
          <w:sz w:val="22"/>
          <w:szCs w:val="22"/>
        </w:rPr>
      </w:pPr>
    </w:p>
    <w:p w14:paraId="1A20C0B6" w14:textId="11FF25F9" w:rsidR="001821FF" w:rsidRDefault="00045438" w:rsidP="00045438">
      <w:pPr>
        <w:spacing w:line="276" w:lineRule="auto"/>
        <w:jc w:val="both"/>
        <w:rPr>
          <w:bCs/>
          <w:sz w:val="22"/>
          <w:szCs w:val="22"/>
        </w:rPr>
      </w:pPr>
      <w:r>
        <w:rPr>
          <w:bCs/>
          <w:sz w:val="22"/>
          <w:szCs w:val="22"/>
        </w:rPr>
        <w:t>Budowa Amfiteatru</w:t>
      </w:r>
      <w:r w:rsidR="00C82761" w:rsidRPr="00AA7451">
        <w:rPr>
          <w:bCs/>
          <w:sz w:val="22"/>
          <w:szCs w:val="22"/>
        </w:rPr>
        <w:t xml:space="preserve"> Uniwersytetu Łódzkiego</w:t>
      </w:r>
      <w:r w:rsidR="003526C4" w:rsidRPr="00AA7451">
        <w:rPr>
          <w:bCs/>
          <w:sz w:val="22"/>
          <w:szCs w:val="22"/>
        </w:rPr>
        <w:t xml:space="preserve"> </w:t>
      </w:r>
      <w:r>
        <w:rPr>
          <w:bCs/>
          <w:sz w:val="22"/>
          <w:szCs w:val="22"/>
        </w:rPr>
        <w:t>przy ul. Pomorskiej 171/173 w Łodzi</w:t>
      </w:r>
      <w:r w:rsidR="001821FF" w:rsidRPr="005907E4">
        <w:rPr>
          <w:bCs/>
          <w:sz w:val="22"/>
          <w:szCs w:val="22"/>
        </w:rPr>
        <w:t xml:space="preserve">, zgodnie z </w:t>
      </w:r>
      <w:r w:rsidRPr="00045438">
        <w:rPr>
          <w:bCs/>
          <w:sz w:val="22"/>
          <w:szCs w:val="22"/>
        </w:rPr>
        <w:t xml:space="preserve">dokumentacją </w:t>
      </w:r>
      <w:r w:rsidR="001821FF" w:rsidRPr="00045438">
        <w:rPr>
          <w:bCs/>
          <w:sz w:val="22"/>
          <w:szCs w:val="22"/>
        </w:rPr>
        <w:t>projekt</w:t>
      </w:r>
      <w:r w:rsidRPr="00045438">
        <w:rPr>
          <w:bCs/>
          <w:sz w:val="22"/>
          <w:szCs w:val="22"/>
        </w:rPr>
        <w:t>ową</w:t>
      </w:r>
      <w:r w:rsidR="000D1023" w:rsidRPr="00045438">
        <w:rPr>
          <w:bCs/>
          <w:sz w:val="22"/>
          <w:szCs w:val="22"/>
        </w:rPr>
        <w:t xml:space="preserve"> </w:t>
      </w:r>
      <w:r w:rsidR="001821FF" w:rsidRPr="00045438">
        <w:rPr>
          <w:bCs/>
          <w:sz w:val="22"/>
          <w:szCs w:val="22"/>
        </w:rPr>
        <w:t>stanowią</w:t>
      </w:r>
      <w:r w:rsidRPr="00045438">
        <w:rPr>
          <w:bCs/>
          <w:sz w:val="22"/>
          <w:szCs w:val="22"/>
        </w:rPr>
        <w:t>cą</w:t>
      </w:r>
      <w:r w:rsidR="001821FF" w:rsidRPr="00045438">
        <w:rPr>
          <w:bCs/>
          <w:sz w:val="22"/>
          <w:szCs w:val="22"/>
        </w:rPr>
        <w:t xml:space="preserve"> Załącznik nr </w:t>
      </w:r>
      <w:r w:rsidR="00BE459B">
        <w:rPr>
          <w:bCs/>
          <w:sz w:val="22"/>
          <w:szCs w:val="22"/>
        </w:rPr>
        <w:t>9</w:t>
      </w:r>
      <w:r w:rsidR="001821FF" w:rsidRPr="00045438">
        <w:rPr>
          <w:bCs/>
          <w:sz w:val="22"/>
          <w:szCs w:val="22"/>
        </w:rPr>
        <w:t xml:space="preserve"> do SIWZ</w:t>
      </w:r>
      <w:r w:rsidR="00A25DC8" w:rsidRPr="00045438">
        <w:rPr>
          <w:bCs/>
          <w:sz w:val="22"/>
          <w:szCs w:val="22"/>
        </w:rPr>
        <w:t xml:space="preserve"> oraz </w:t>
      </w:r>
      <w:r w:rsidRPr="00045438">
        <w:rPr>
          <w:bCs/>
          <w:sz w:val="22"/>
          <w:szCs w:val="22"/>
        </w:rPr>
        <w:t>przedmiarami robót stanowiącym</w:t>
      </w:r>
      <w:r w:rsidR="00A25DC8" w:rsidRPr="00045438">
        <w:rPr>
          <w:bCs/>
          <w:sz w:val="22"/>
          <w:szCs w:val="22"/>
        </w:rPr>
        <w:t xml:space="preserve"> Załącznik nr 1</w:t>
      </w:r>
      <w:r w:rsidR="00BE459B">
        <w:rPr>
          <w:bCs/>
          <w:sz w:val="22"/>
          <w:szCs w:val="22"/>
        </w:rPr>
        <w:t>0</w:t>
      </w:r>
      <w:r w:rsidR="00A25DC8" w:rsidRPr="00045438">
        <w:rPr>
          <w:bCs/>
          <w:sz w:val="22"/>
          <w:szCs w:val="22"/>
        </w:rPr>
        <w:t xml:space="preserve"> do SIWZ</w:t>
      </w:r>
      <w:r w:rsidR="007C1609" w:rsidRPr="00045438">
        <w:rPr>
          <w:bCs/>
          <w:sz w:val="22"/>
          <w:szCs w:val="22"/>
        </w:rPr>
        <w:t>.</w:t>
      </w:r>
    </w:p>
    <w:p w14:paraId="1798BBC3" w14:textId="77777777" w:rsidR="003270F2" w:rsidRPr="00045438" w:rsidRDefault="003270F2" w:rsidP="00045438">
      <w:pPr>
        <w:spacing w:line="276" w:lineRule="auto"/>
        <w:jc w:val="both"/>
        <w:rPr>
          <w:bCs/>
          <w:sz w:val="22"/>
          <w:szCs w:val="22"/>
        </w:rPr>
      </w:pPr>
    </w:p>
    <w:p w14:paraId="7EAF0973" w14:textId="39F64C8F" w:rsidR="003270F2" w:rsidRDefault="00045438" w:rsidP="003270F2">
      <w:pPr>
        <w:suppressAutoHyphens w:val="0"/>
        <w:autoSpaceDE w:val="0"/>
        <w:autoSpaceDN w:val="0"/>
        <w:adjustRightInd w:val="0"/>
        <w:jc w:val="both"/>
        <w:rPr>
          <w:rFonts w:ascii="Tahoma" w:hAnsi="Tahoma" w:cs="Tahoma"/>
          <w:sz w:val="20"/>
          <w:szCs w:val="20"/>
          <w:lang w:eastAsia="pl-PL"/>
        </w:rPr>
      </w:pPr>
      <w:r w:rsidRPr="00045438">
        <w:rPr>
          <w:sz w:val="22"/>
          <w:szCs w:val="22"/>
          <w:lang w:eastAsia="pl-PL"/>
        </w:rPr>
        <w:t xml:space="preserve">Zaprojektowano </w:t>
      </w:r>
      <w:r>
        <w:rPr>
          <w:sz w:val="22"/>
          <w:szCs w:val="22"/>
          <w:lang w:eastAsia="pl-PL"/>
        </w:rPr>
        <w:t>A</w:t>
      </w:r>
      <w:r w:rsidRPr="00045438">
        <w:rPr>
          <w:sz w:val="22"/>
          <w:szCs w:val="22"/>
          <w:lang w:eastAsia="pl-PL"/>
        </w:rPr>
        <w:t xml:space="preserve">mfiteatr składający się ze sceny zadaszonej, budynku zaplecza, widowni otwartej, zadaszeń terenowych. Obiekt przeznaczony jest do organizacji imprez, przedstawień, koncertów czy wystąpień plenerowych z widownią dla 104 osób (tyle przewidzianych jest miejsc na widowni). Zaprojektowane zostało zaplecze sceny z szatniami, węzłem sanitarnym i pomieszczeniem </w:t>
      </w:r>
      <w:r w:rsidRPr="003270F2">
        <w:rPr>
          <w:sz w:val="22"/>
          <w:szCs w:val="22"/>
          <w:lang w:eastAsia="pl-PL"/>
        </w:rPr>
        <w:lastRenderedPageBreak/>
        <w:t>magazynowym.</w:t>
      </w:r>
      <w:r w:rsidR="003270F2" w:rsidRPr="003270F2">
        <w:rPr>
          <w:sz w:val="22"/>
          <w:szCs w:val="22"/>
          <w:lang w:eastAsia="pl-PL"/>
        </w:rPr>
        <w:t xml:space="preserve"> Konstrukcja zadaszenia sceny zaprojektowana w oparciu o 5 dźwigarów stalowych – stal zabezpieczana </w:t>
      </w:r>
      <w:proofErr w:type="spellStart"/>
      <w:r w:rsidR="003270F2" w:rsidRPr="003270F2">
        <w:rPr>
          <w:sz w:val="22"/>
          <w:szCs w:val="22"/>
          <w:lang w:eastAsia="pl-PL"/>
        </w:rPr>
        <w:t>ocynkiem</w:t>
      </w:r>
      <w:proofErr w:type="spellEnd"/>
      <w:r w:rsidR="003270F2" w:rsidRPr="003270F2">
        <w:rPr>
          <w:sz w:val="22"/>
          <w:szCs w:val="22"/>
          <w:lang w:eastAsia="pl-PL"/>
        </w:rPr>
        <w:t xml:space="preserve"> ogniowym.</w:t>
      </w:r>
    </w:p>
    <w:p w14:paraId="38E3D0D5" w14:textId="77777777" w:rsidR="003270F2" w:rsidRPr="00045438" w:rsidRDefault="003270F2" w:rsidP="003270F2">
      <w:pPr>
        <w:suppressAutoHyphens w:val="0"/>
        <w:autoSpaceDE w:val="0"/>
        <w:autoSpaceDN w:val="0"/>
        <w:adjustRightInd w:val="0"/>
        <w:jc w:val="both"/>
        <w:rPr>
          <w:sz w:val="22"/>
          <w:szCs w:val="22"/>
          <w:u w:val="single"/>
        </w:rPr>
      </w:pPr>
    </w:p>
    <w:p w14:paraId="66C503F2" w14:textId="26A5645A" w:rsidR="000164B2" w:rsidRPr="00A46D6C" w:rsidRDefault="000164B2" w:rsidP="001821FF">
      <w:pPr>
        <w:pStyle w:val="Tekstpodstawowy21"/>
        <w:spacing w:line="276" w:lineRule="auto"/>
        <w:ind w:left="567"/>
        <w:rPr>
          <w:sz w:val="22"/>
          <w:szCs w:val="22"/>
        </w:rPr>
      </w:pPr>
      <w:r w:rsidRPr="00A46D6C">
        <w:rPr>
          <w:sz w:val="22"/>
          <w:szCs w:val="22"/>
        </w:rPr>
        <w:t xml:space="preserve">Dokumentacja projektowa </w:t>
      </w:r>
      <w:r w:rsidR="00FC3E2F" w:rsidRPr="00A46D6C">
        <w:rPr>
          <w:sz w:val="22"/>
          <w:szCs w:val="22"/>
        </w:rPr>
        <w:t xml:space="preserve">w układzie branżowym, stanowiąca </w:t>
      </w:r>
      <w:r w:rsidR="00FC3E2F" w:rsidRPr="00A46D6C">
        <w:rPr>
          <w:b/>
          <w:i/>
          <w:sz w:val="22"/>
          <w:szCs w:val="22"/>
        </w:rPr>
        <w:t xml:space="preserve">Załącznik </w:t>
      </w:r>
      <w:r w:rsidR="001821FF" w:rsidRPr="00A46D6C">
        <w:rPr>
          <w:b/>
          <w:i/>
          <w:sz w:val="22"/>
          <w:szCs w:val="22"/>
        </w:rPr>
        <w:t xml:space="preserve">nr </w:t>
      </w:r>
      <w:r w:rsidR="00BE459B">
        <w:rPr>
          <w:b/>
          <w:i/>
          <w:sz w:val="22"/>
          <w:szCs w:val="22"/>
        </w:rPr>
        <w:t>9</w:t>
      </w:r>
      <w:r w:rsidR="001821FF" w:rsidRPr="00A46D6C">
        <w:rPr>
          <w:b/>
          <w:i/>
          <w:sz w:val="22"/>
          <w:szCs w:val="22"/>
        </w:rPr>
        <w:t xml:space="preserve"> </w:t>
      </w:r>
      <w:r w:rsidR="00FC3E2F" w:rsidRPr="00A46D6C">
        <w:rPr>
          <w:b/>
          <w:i/>
          <w:sz w:val="22"/>
          <w:szCs w:val="22"/>
        </w:rPr>
        <w:t>do SIWZ</w:t>
      </w:r>
      <w:r w:rsidR="000D1023" w:rsidRPr="00A46D6C">
        <w:rPr>
          <w:b/>
          <w:i/>
          <w:sz w:val="22"/>
          <w:szCs w:val="22"/>
        </w:rPr>
        <w:t xml:space="preserve"> </w:t>
      </w:r>
      <w:r w:rsidRPr="00A46D6C">
        <w:rPr>
          <w:sz w:val="22"/>
          <w:szCs w:val="22"/>
        </w:rPr>
        <w:t xml:space="preserve">– do pobrania </w:t>
      </w:r>
      <w:r w:rsidR="00FC3E2F" w:rsidRPr="00A46D6C">
        <w:rPr>
          <w:sz w:val="22"/>
          <w:szCs w:val="22"/>
        </w:rPr>
        <w:t xml:space="preserve">w wersji </w:t>
      </w:r>
      <w:r w:rsidR="00FC3E2F" w:rsidRPr="00B3713A">
        <w:rPr>
          <w:sz w:val="22"/>
          <w:szCs w:val="22"/>
        </w:rPr>
        <w:t xml:space="preserve">elektronicznej </w:t>
      </w:r>
      <w:r w:rsidR="00B3713A" w:rsidRPr="00B3713A">
        <w:rPr>
          <w:sz w:val="22"/>
          <w:szCs w:val="22"/>
        </w:rPr>
        <w:t xml:space="preserve">z Platformy </w:t>
      </w:r>
      <w:r w:rsidR="00B3713A" w:rsidRPr="00B3713A">
        <w:rPr>
          <w:rFonts w:eastAsia="Calibri"/>
          <w:sz w:val="22"/>
          <w:szCs w:val="22"/>
        </w:rPr>
        <w:t>dostępnej pod adresem https://platformazakupowa.pl/pn/uni.lodz</w:t>
      </w:r>
    </w:p>
    <w:p w14:paraId="2F354550" w14:textId="77777777" w:rsidR="00BE0CD9" w:rsidRPr="00A46D6C" w:rsidRDefault="00BE0CD9" w:rsidP="0034235E">
      <w:pPr>
        <w:pStyle w:val="BodyTextIndentZnak"/>
        <w:tabs>
          <w:tab w:val="left" w:pos="567"/>
        </w:tabs>
        <w:spacing w:line="276" w:lineRule="auto"/>
        <w:ind w:left="0"/>
        <w:rPr>
          <w:rFonts w:ascii="Times New Roman" w:eastAsia="Calibri" w:hAnsi="Times New Roman" w:cs="Times New Roman"/>
          <w:b/>
          <w:sz w:val="22"/>
          <w:szCs w:val="22"/>
        </w:rPr>
      </w:pPr>
    </w:p>
    <w:p w14:paraId="29B0E535" w14:textId="77777777" w:rsidR="003137C7" w:rsidRPr="00A46D6C" w:rsidRDefault="003137C7" w:rsidP="003137C7">
      <w:pPr>
        <w:pStyle w:val="BodyTextIndentZnak"/>
        <w:tabs>
          <w:tab w:val="left" w:pos="567"/>
        </w:tabs>
        <w:spacing w:line="276" w:lineRule="auto"/>
        <w:ind w:left="1080"/>
        <w:rPr>
          <w:rFonts w:ascii="Times New Roman" w:eastAsia="Calibri" w:hAnsi="Times New Roman" w:cs="Times New Roman"/>
          <w:b/>
          <w:sz w:val="22"/>
          <w:szCs w:val="22"/>
        </w:rPr>
      </w:pPr>
    </w:p>
    <w:p w14:paraId="0255DF40" w14:textId="77777777" w:rsidR="00BE0CD9" w:rsidRPr="00A46D6C"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rPr>
        <w:t>III.1</w:t>
      </w:r>
      <w:r w:rsidR="00D665C7" w:rsidRPr="00A46D6C">
        <w:rPr>
          <w:rFonts w:ascii="Times New Roman" w:hAnsi="Times New Roman" w:cs="Times New Roman"/>
          <w:b/>
          <w:bCs/>
          <w:iCs/>
          <w:kern w:val="1"/>
          <w:sz w:val="22"/>
          <w:szCs w:val="22"/>
        </w:rPr>
        <w:t xml:space="preserve"> </w:t>
      </w:r>
      <w:r w:rsidR="00BE0CD9" w:rsidRPr="00A46D6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A46D6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A46D6C">
        <w:rPr>
          <w:rFonts w:ascii="Times New Roman" w:hAnsi="Times New Roman" w:cs="Times New Roman"/>
          <w:b/>
          <w:bCs/>
          <w:iCs/>
          <w:kern w:val="1"/>
          <w:sz w:val="22"/>
          <w:szCs w:val="22"/>
        </w:rPr>
        <w:t xml:space="preserve">Zamawiający dopuszcza rozwiązania równoważne </w:t>
      </w:r>
      <w:r w:rsidR="00BE0CD9" w:rsidRPr="00A46D6C">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A46D6C">
        <w:rPr>
          <w:rFonts w:ascii="Times New Roman" w:hAnsi="Times New Roman" w:cs="Times New Roman"/>
          <w:bCs/>
          <w:iCs/>
          <w:kern w:val="1"/>
          <w:sz w:val="22"/>
          <w:szCs w:val="22"/>
          <w:u w:val="single"/>
        </w:rPr>
        <w:t>,,lub  równoważne”</w:t>
      </w:r>
      <w:r w:rsidR="00BE0CD9" w:rsidRPr="00A46D6C">
        <w:rPr>
          <w:rFonts w:ascii="Times New Roman" w:hAnsi="Times New Roman" w:cs="Times New Roman"/>
          <w:bCs/>
          <w:iCs/>
          <w:kern w:val="1"/>
          <w:sz w:val="22"/>
          <w:szCs w:val="22"/>
        </w:rPr>
        <w:t xml:space="preserve">. </w:t>
      </w:r>
    </w:p>
    <w:p w14:paraId="3362482F" w14:textId="77777777" w:rsidR="00BE0CD9" w:rsidRPr="00A46D6C" w:rsidRDefault="00BE0CD9" w:rsidP="00BE0CD9">
      <w:pPr>
        <w:pStyle w:val="Tekstpodstawowy21"/>
        <w:spacing w:line="276" w:lineRule="auto"/>
        <w:rPr>
          <w:bCs/>
          <w:iCs/>
          <w:kern w:val="1"/>
          <w:sz w:val="22"/>
          <w:szCs w:val="22"/>
          <w:u w:val="single"/>
        </w:rPr>
      </w:pPr>
    </w:p>
    <w:p w14:paraId="5C77F3D0" w14:textId="77777777" w:rsidR="00BE0CD9" w:rsidRPr="00A46D6C" w:rsidRDefault="00BE0CD9" w:rsidP="00BE0CD9">
      <w:pPr>
        <w:pStyle w:val="Tekstpodstawowy21"/>
        <w:spacing w:line="276" w:lineRule="auto"/>
        <w:ind w:left="567"/>
        <w:rPr>
          <w:bCs/>
          <w:iCs/>
          <w:kern w:val="1"/>
          <w:sz w:val="22"/>
          <w:szCs w:val="22"/>
        </w:rPr>
      </w:pPr>
      <w:r w:rsidRPr="00A46D6C">
        <w:rPr>
          <w:b/>
          <w:bCs/>
          <w:iCs/>
          <w:kern w:val="1"/>
          <w:sz w:val="22"/>
          <w:szCs w:val="22"/>
        </w:rPr>
        <w:t>Wskazując  w dokumentach  opisujących przedmiot zamówienia odniesienia do norm, europejskich ocen technicznych, aprobat, specyfikacji technicznych i systemów referencji technicznych</w:t>
      </w:r>
      <w:r w:rsidRPr="00A46D6C">
        <w:rPr>
          <w:bCs/>
          <w:iCs/>
          <w:kern w:val="1"/>
          <w:sz w:val="22"/>
          <w:szCs w:val="22"/>
        </w:rPr>
        <w:t xml:space="preserve">, o których mowa w art. 30 ust. 1 pkt. 2 i ust. 3 </w:t>
      </w:r>
      <w:r w:rsidR="0025205F" w:rsidRPr="00A46D6C">
        <w:rPr>
          <w:bCs/>
          <w:iCs/>
          <w:kern w:val="1"/>
          <w:sz w:val="22"/>
          <w:szCs w:val="22"/>
        </w:rPr>
        <w:t>U</w:t>
      </w:r>
      <w:r w:rsidRPr="00A46D6C">
        <w:rPr>
          <w:bCs/>
          <w:iCs/>
          <w:kern w:val="1"/>
          <w:sz w:val="22"/>
          <w:szCs w:val="22"/>
        </w:rPr>
        <w:t>stawy</w:t>
      </w:r>
      <w:r w:rsidR="0025205F" w:rsidRPr="00A46D6C">
        <w:rPr>
          <w:bCs/>
          <w:iCs/>
          <w:kern w:val="1"/>
          <w:sz w:val="22"/>
          <w:szCs w:val="22"/>
        </w:rPr>
        <w:t>.</w:t>
      </w:r>
      <w:r w:rsidRPr="00A46D6C">
        <w:rPr>
          <w:bCs/>
          <w:iCs/>
          <w:kern w:val="1"/>
          <w:sz w:val="22"/>
          <w:szCs w:val="22"/>
        </w:rPr>
        <w:t xml:space="preserve"> </w:t>
      </w:r>
      <w:r w:rsidRPr="00A46D6C">
        <w:rPr>
          <w:b/>
          <w:bCs/>
          <w:iCs/>
          <w:kern w:val="1"/>
          <w:sz w:val="22"/>
          <w:szCs w:val="22"/>
        </w:rPr>
        <w:t>Zamawiający dopuszcza rozwiązania równoważne opisanym</w:t>
      </w:r>
      <w:r w:rsidR="00C928CC" w:rsidRPr="00A46D6C">
        <w:rPr>
          <w:b/>
          <w:bCs/>
          <w:iCs/>
          <w:kern w:val="1"/>
          <w:sz w:val="22"/>
          <w:szCs w:val="22"/>
        </w:rPr>
        <w:t>,</w:t>
      </w:r>
      <w:r w:rsidRPr="00A46D6C">
        <w:rPr>
          <w:bCs/>
          <w:iCs/>
          <w:kern w:val="1"/>
          <w:sz w:val="22"/>
          <w:szCs w:val="22"/>
        </w:rPr>
        <w:t xml:space="preserve"> a w przypadku każdorazowego wskazania przyjąć należy, że odniesieniu takiemu towarzyszą wyrazy </w:t>
      </w:r>
      <w:r w:rsidRPr="00A46D6C">
        <w:rPr>
          <w:bCs/>
          <w:iCs/>
          <w:kern w:val="1"/>
          <w:sz w:val="22"/>
          <w:szCs w:val="22"/>
          <w:u w:val="single"/>
        </w:rPr>
        <w:t>,,lub  równoważne”</w:t>
      </w:r>
      <w:r w:rsidRPr="00A46D6C">
        <w:rPr>
          <w:bCs/>
          <w:iCs/>
          <w:kern w:val="1"/>
          <w:sz w:val="22"/>
          <w:szCs w:val="22"/>
        </w:rPr>
        <w:t>.</w:t>
      </w:r>
    </w:p>
    <w:p w14:paraId="00D16103"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77777777" w:rsidR="00BE0CD9" w:rsidRPr="00A46D6C"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III.2 </w:t>
      </w:r>
      <w:r w:rsidR="00BE0CD9" w:rsidRPr="00A46D6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A46D6C">
        <w:rPr>
          <w:rFonts w:ascii="Times New Roman" w:hAnsi="Times New Roman" w:cs="Times New Roman"/>
          <w:sz w:val="22"/>
          <w:szCs w:val="22"/>
        </w:rPr>
        <w:t>. Wykonawca zobowiązany jest przedstawić wraz z  ofertą szczegółową specyfikację, z której</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 sposób nie budzący żadnej wątpliwości Zamawiającego</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A46D6C">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A46D6C">
        <w:rPr>
          <w:rFonts w:ascii="Times New Roman" w:hAnsi="Times New Roman" w:cs="Times New Roman"/>
          <w:sz w:val="22"/>
          <w:szCs w:val="22"/>
        </w:rPr>
        <w:t xml:space="preserve"> </w:t>
      </w:r>
      <w:r w:rsidR="00D01C3E" w:rsidRPr="00A46D6C">
        <w:rPr>
          <w:rFonts w:ascii="Times New Roman" w:hAnsi="Times New Roman" w:cs="Times New Roman"/>
          <w:sz w:val="22"/>
          <w:szCs w:val="22"/>
        </w:rPr>
        <w:t>–</w:t>
      </w:r>
      <w:r w:rsidR="00BE0CD9" w:rsidRPr="00A46D6C">
        <w:rPr>
          <w:rFonts w:ascii="Times New Roman" w:hAnsi="Times New Roman" w:cs="Times New Roman"/>
          <w:sz w:val="22"/>
          <w:szCs w:val="22"/>
        </w:rPr>
        <w:t xml:space="preserve"> </w:t>
      </w:r>
      <w:r w:rsidR="00FB52EB" w:rsidRPr="00A46D6C">
        <w:rPr>
          <w:rFonts w:ascii="Times New Roman" w:hAnsi="Times New Roman" w:cs="Times New Roman"/>
          <w:sz w:val="22"/>
          <w:szCs w:val="22"/>
        </w:rPr>
        <w:t>przy ocenie speł</w:t>
      </w:r>
      <w:r w:rsidR="00D01C3E" w:rsidRPr="00A46D6C">
        <w:rPr>
          <w:rFonts w:ascii="Times New Roman" w:hAnsi="Times New Roman" w:cs="Times New Roman"/>
          <w:sz w:val="22"/>
          <w:szCs w:val="22"/>
        </w:rPr>
        <w:t xml:space="preserve">nienia warunku równoważności brane będą pod uwagę </w:t>
      </w:r>
      <w:r w:rsidR="00BE0CD9" w:rsidRPr="00A46D6C">
        <w:rPr>
          <w:rFonts w:ascii="Times New Roman" w:hAnsi="Times New Roman" w:cs="Times New Roman"/>
          <w:sz w:val="22"/>
          <w:szCs w:val="22"/>
        </w:rPr>
        <w:t xml:space="preserve"> parametry indywidualnie wskazanego asortymentu określone przez jego producenta.</w:t>
      </w:r>
    </w:p>
    <w:p w14:paraId="790E54AD" w14:textId="77777777" w:rsidR="00BE0CD9" w:rsidRPr="00AA7451" w:rsidRDefault="00BE0CD9" w:rsidP="00BE0CD9">
      <w:pPr>
        <w:pStyle w:val="Tekstpodstawowy21"/>
        <w:spacing w:line="276" w:lineRule="auto"/>
        <w:ind w:left="567"/>
        <w:rPr>
          <w:sz w:val="22"/>
          <w:szCs w:val="22"/>
        </w:rPr>
      </w:pPr>
    </w:p>
    <w:p w14:paraId="35D364EA" w14:textId="77777777" w:rsidR="00BE0CD9" w:rsidRPr="00A46D6C" w:rsidRDefault="00BE0CD9" w:rsidP="00BE0CD9">
      <w:pPr>
        <w:suppressAutoHyphens w:val="0"/>
        <w:autoSpaceDE w:val="0"/>
        <w:autoSpaceDN w:val="0"/>
        <w:adjustRightInd w:val="0"/>
        <w:spacing w:line="276" w:lineRule="auto"/>
        <w:ind w:left="567"/>
        <w:jc w:val="both"/>
        <w:rPr>
          <w:sz w:val="22"/>
          <w:szCs w:val="22"/>
          <w:lang w:eastAsia="pl-PL"/>
        </w:rPr>
      </w:pPr>
      <w:r w:rsidRPr="00A46D6C">
        <w:rPr>
          <w:sz w:val="22"/>
          <w:szCs w:val="22"/>
          <w:lang w:eastAsia="pl-PL"/>
        </w:rPr>
        <w:t xml:space="preserve">Zamawiający zastrzega, że wszędzie tam gdzie w treści dokumentacji projektowej, SIWZ </w:t>
      </w:r>
      <w:r w:rsidR="00F678E3" w:rsidRPr="00A46D6C">
        <w:rPr>
          <w:sz w:val="22"/>
          <w:szCs w:val="22"/>
          <w:lang w:eastAsia="pl-PL"/>
        </w:rPr>
        <w:br/>
      </w:r>
      <w:r w:rsidRPr="00A46D6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46D6C">
        <w:rPr>
          <w:bCs/>
          <w:iCs/>
          <w:kern w:val="1"/>
          <w:sz w:val="22"/>
          <w:szCs w:val="22"/>
        </w:rPr>
        <w:t>odniesienia do norm, europejskich ocen technicznych, aprobat, specyfikacji technicznych i systemów referencji technicznych</w:t>
      </w:r>
      <w:r w:rsidRPr="00A46D6C">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w:t>
      </w:r>
      <w:r w:rsidR="00F678E3" w:rsidRPr="00A46D6C">
        <w:rPr>
          <w:sz w:val="22"/>
          <w:szCs w:val="22"/>
          <w:lang w:eastAsia="pl-PL"/>
        </w:rPr>
        <w:br/>
      </w:r>
      <w:r w:rsidRPr="00A46D6C">
        <w:rPr>
          <w:sz w:val="22"/>
          <w:szCs w:val="22"/>
          <w:lang w:eastAsia="pl-PL"/>
        </w:rPr>
        <w:t xml:space="preserve">o parametrach technicznych, jakościowych i właściwościach użytkowych oraz funkcjonalnych </w:t>
      </w:r>
      <w:r w:rsidRPr="00A46D6C">
        <w:rPr>
          <w:sz w:val="22"/>
          <w:szCs w:val="22"/>
          <w:lang w:eastAsia="pl-PL"/>
        </w:rPr>
        <w:lastRenderedPageBreak/>
        <w:t xml:space="preserve">odpowiadających metodom, materiałom, urządzeniom, systemom, technologiom itp. opisanym w SIWZ. </w:t>
      </w:r>
    </w:p>
    <w:p w14:paraId="09D3266D"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III.3 </w:t>
      </w:r>
      <w:r w:rsidR="00684DDC" w:rsidRPr="00A46D6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A46D6C">
        <w:rPr>
          <w:rFonts w:ascii="Times New Roman" w:hAnsi="Times New Roman" w:cs="Times New Roman"/>
          <w:b/>
          <w:sz w:val="22"/>
          <w:szCs w:val="22"/>
        </w:rPr>
        <w:t>kosztorysy nakładcze</w:t>
      </w:r>
      <w:r w:rsidR="00730A34" w:rsidRPr="00A46D6C">
        <w:rPr>
          <w:rFonts w:ascii="Times New Roman" w:hAnsi="Times New Roman" w:cs="Times New Roman"/>
          <w:b/>
          <w:sz w:val="22"/>
          <w:szCs w:val="22"/>
        </w:rPr>
        <w:t xml:space="preserve">, </w:t>
      </w:r>
      <w:r w:rsidR="00684DDC" w:rsidRPr="00A46D6C">
        <w:rPr>
          <w:rFonts w:ascii="Times New Roman" w:hAnsi="Times New Roman" w:cs="Times New Roman"/>
          <w:b/>
          <w:sz w:val="22"/>
          <w:szCs w:val="22"/>
        </w:rPr>
        <w:t>które pełnią funkcję pomocniczą.</w:t>
      </w:r>
      <w:r w:rsidR="00684DDC" w:rsidRPr="00A46D6C">
        <w:rPr>
          <w:rFonts w:ascii="Times New Roman" w:hAnsi="Times New Roman" w:cs="Times New Roman"/>
          <w:kern w:val="1"/>
          <w:sz w:val="22"/>
          <w:szCs w:val="22"/>
        </w:rPr>
        <w:t xml:space="preserve"> Załączony do oferty Kosztorys ofertowy </w:t>
      </w:r>
      <w:r w:rsidR="00571241" w:rsidRPr="00A46D6C">
        <w:rPr>
          <w:rFonts w:ascii="Times New Roman" w:hAnsi="Times New Roman" w:cs="Times New Roman"/>
          <w:kern w:val="1"/>
          <w:sz w:val="22"/>
          <w:szCs w:val="22"/>
        </w:rPr>
        <w:t>ma</w:t>
      </w:r>
      <w:r w:rsidR="00684DDC" w:rsidRPr="00A46D6C">
        <w:rPr>
          <w:rFonts w:ascii="Times New Roman" w:hAnsi="Times New Roman" w:cs="Times New Roman"/>
          <w:kern w:val="1"/>
          <w:sz w:val="22"/>
          <w:szCs w:val="22"/>
        </w:rPr>
        <w:t xml:space="preserve"> charakter wyłącznie pomocniczy i służyć będ</w:t>
      </w:r>
      <w:r w:rsidR="00FD1999" w:rsidRPr="00A46D6C">
        <w:rPr>
          <w:rFonts w:ascii="Times New Roman" w:hAnsi="Times New Roman" w:cs="Times New Roman"/>
          <w:kern w:val="1"/>
          <w:sz w:val="22"/>
          <w:szCs w:val="22"/>
        </w:rPr>
        <w:t>zie</w:t>
      </w:r>
      <w:r w:rsidR="00684DDC" w:rsidRPr="00A46D6C">
        <w:rPr>
          <w:rFonts w:ascii="Times New Roman" w:hAnsi="Times New Roman" w:cs="Times New Roman"/>
          <w:kern w:val="1"/>
          <w:sz w:val="22"/>
          <w:szCs w:val="22"/>
        </w:rPr>
        <w:t xml:space="preserve"> do dokonywania rozliczeń częściowych i </w:t>
      </w:r>
      <w:r w:rsidR="00730A34" w:rsidRPr="00A46D6C">
        <w:rPr>
          <w:rFonts w:ascii="Times New Roman" w:hAnsi="Times New Roman" w:cs="Times New Roman"/>
          <w:kern w:val="1"/>
          <w:sz w:val="22"/>
          <w:szCs w:val="22"/>
        </w:rPr>
        <w:t xml:space="preserve">udzieleniu </w:t>
      </w:r>
      <w:r w:rsidR="00684DDC" w:rsidRPr="00A46D6C">
        <w:rPr>
          <w:rFonts w:ascii="Times New Roman" w:hAnsi="Times New Roman" w:cs="Times New Roman"/>
          <w:kern w:val="1"/>
          <w:sz w:val="22"/>
          <w:szCs w:val="22"/>
        </w:rPr>
        <w:t>ewentualn</w:t>
      </w:r>
      <w:r w:rsidR="00730A34" w:rsidRPr="00A46D6C">
        <w:rPr>
          <w:rFonts w:ascii="Times New Roman" w:hAnsi="Times New Roman" w:cs="Times New Roman"/>
          <w:kern w:val="1"/>
          <w:sz w:val="22"/>
          <w:szCs w:val="22"/>
        </w:rPr>
        <w:t>ego</w:t>
      </w:r>
      <w:r w:rsidR="00684DDC" w:rsidRPr="00A46D6C">
        <w:rPr>
          <w:rFonts w:ascii="Times New Roman" w:hAnsi="Times New Roman" w:cs="Times New Roman"/>
          <w:kern w:val="1"/>
          <w:sz w:val="22"/>
          <w:szCs w:val="22"/>
        </w:rPr>
        <w:t xml:space="preserve"> </w:t>
      </w:r>
      <w:r w:rsidR="00730A34" w:rsidRPr="00A46D6C">
        <w:rPr>
          <w:rFonts w:ascii="Times New Roman" w:hAnsi="Times New Roman" w:cs="Times New Roman"/>
          <w:kern w:val="1"/>
          <w:sz w:val="22"/>
          <w:szCs w:val="22"/>
        </w:rPr>
        <w:t xml:space="preserve">zamówienia polegającego na powtórzeniu podobnych usług lub robót budowlanych </w:t>
      </w:r>
    </w:p>
    <w:p w14:paraId="355341E6" w14:textId="26AB8FCB" w:rsidR="00684DDC" w:rsidRPr="00A46D6C" w:rsidRDefault="00684DDC" w:rsidP="00684DDC">
      <w:pPr>
        <w:pStyle w:val="pkt"/>
        <w:spacing w:after="240" w:line="276" w:lineRule="auto"/>
        <w:ind w:left="567" w:firstLine="0"/>
        <w:rPr>
          <w:kern w:val="1"/>
          <w:sz w:val="22"/>
          <w:szCs w:val="22"/>
          <w:lang w:eastAsia="ar-SA"/>
        </w:rPr>
      </w:pPr>
      <w:r w:rsidRPr="00A46D6C">
        <w:rPr>
          <w:kern w:val="1"/>
          <w:sz w:val="22"/>
          <w:szCs w:val="22"/>
          <w:lang w:eastAsia="ar-SA"/>
        </w:rPr>
        <w:t xml:space="preserve">Wykonawca winien sporządzić oferty cenowe na podstawie dokumentacji </w:t>
      </w:r>
      <w:r w:rsidR="00370856" w:rsidRPr="00A46D6C">
        <w:rPr>
          <w:kern w:val="1"/>
          <w:sz w:val="22"/>
          <w:szCs w:val="22"/>
          <w:lang w:eastAsia="ar-SA"/>
        </w:rPr>
        <w:t xml:space="preserve">projektowej stanowiącej </w:t>
      </w:r>
      <w:r w:rsidR="00370856" w:rsidRPr="00A46D6C">
        <w:rPr>
          <w:b/>
          <w:i/>
          <w:kern w:val="1"/>
          <w:sz w:val="22"/>
          <w:szCs w:val="22"/>
          <w:lang w:eastAsia="ar-SA"/>
        </w:rPr>
        <w:t xml:space="preserve">Załącznik nr </w:t>
      </w:r>
      <w:r w:rsidR="00BE459B">
        <w:rPr>
          <w:b/>
          <w:i/>
          <w:kern w:val="1"/>
          <w:sz w:val="22"/>
          <w:szCs w:val="22"/>
          <w:lang w:eastAsia="ar-SA"/>
        </w:rPr>
        <w:t>9</w:t>
      </w:r>
      <w:r w:rsidR="00370856" w:rsidRPr="00A46D6C">
        <w:rPr>
          <w:b/>
          <w:i/>
          <w:kern w:val="1"/>
          <w:sz w:val="22"/>
          <w:szCs w:val="22"/>
          <w:lang w:eastAsia="ar-SA"/>
        </w:rPr>
        <w:t xml:space="preserve"> do SIWZ</w:t>
      </w:r>
      <w:r w:rsidR="00370856" w:rsidRPr="00A46D6C">
        <w:rPr>
          <w:kern w:val="1"/>
          <w:sz w:val="22"/>
          <w:szCs w:val="22"/>
          <w:lang w:eastAsia="ar-SA"/>
        </w:rPr>
        <w:t xml:space="preserve"> </w:t>
      </w:r>
      <w:r w:rsidR="0075504B" w:rsidRPr="00A46D6C">
        <w:rPr>
          <w:kern w:val="1"/>
          <w:sz w:val="22"/>
          <w:szCs w:val="22"/>
          <w:lang w:eastAsia="ar-SA"/>
        </w:rPr>
        <w:t xml:space="preserve">oraz </w:t>
      </w:r>
      <w:r w:rsidR="00FC3E2F" w:rsidRPr="00A46D6C">
        <w:rPr>
          <w:kern w:val="1"/>
          <w:sz w:val="22"/>
          <w:szCs w:val="22"/>
          <w:lang w:eastAsia="ar-SA"/>
        </w:rPr>
        <w:t>kosztorysów nakładczych</w:t>
      </w:r>
      <w:r w:rsidR="00730A34" w:rsidRPr="00A46D6C">
        <w:rPr>
          <w:kern w:val="1"/>
          <w:sz w:val="22"/>
          <w:szCs w:val="22"/>
          <w:lang w:eastAsia="ar-SA"/>
        </w:rPr>
        <w:t xml:space="preserve"> </w:t>
      </w:r>
      <w:r w:rsidRPr="00A46D6C">
        <w:rPr>
          <w:kern w:val="1"/>
          <w:sz w:val="22"/>
          <w:szCs w:val="22"/>
          <w:lang w:eastAsia="ar-SA"/>
        </w:rPr>
        <w:t xml:space="preserve">stanowiących </w:t>
      </w:r>
      <w:r w:rsidRPr="00A46D6C">
        <w:rPr>
          <w:b/>
          <w:i/>
          <w:kern w:val="1"/>
          <w:sz w:val="22"/>
          <w:szCs w:val="22"/>
          <w:lang w:eastAsia="ar-SA"/>
        </w:rPr>
        <w:t xml:space="preserve">Załącznik nr </w:t>
      </w:r>
      <w:r w:rsidR="0034235E" w:rsidRPr="00A46D6C">
        <w:rPr>
          <w:b/>
          <w:i/>
          <w:kern w:val="1"/>
          <w:sz w:val="22"/>
          <w:szCs w:val="22"/>
          <w:lang w:eastAsia="ar-SA"/>
        </w:rPr>
        <w:t>1</w:t>
      </w:r>
      <w:r w:rsidR="00BE459B">
        <w:rPr>
          <w:b/>
          <w:i/>
          <w:kern w:val="1"/>
          <w:sz w:val="22"/>
          <w:szCs w:val="22"/>
          <w:lang w:eastAsia="ar-SA"/>
        </w:rPr>
        <w:t>0</w:t>
      </w:r>
      <w:r w:rsidR="00FA3035" w:rsidRPr="00A46D6C">
        <w:rPr>
          <w:b/>
          <w:i/>
          <w:kern w:val="1"/>
          <w:sz w:val="22"/>
          <w:szCs w:val="22"/>
          <w:lang w:eastAsia="ar-SA"/>
        </w:rPr>
        <w:t xml:space="preserve"> </w:t>
      </w:r>
      <w:r w:rsidRPr="00A46D6C">
        <w:rPr>
          <w:b/>
          <w:i/>
          <w:kern w:val="1"/>
          <w:sz w:val="22"/>
          <w:szCs w:val="22"/>
          <w:lang w:eastAsia="ar-SA"/>
        </w:rPr>
        <w:t>do SIWZ</w:t>
      </w:r>
      <w:r w:rsidRPr="00A46D6C">
        <w:rPr>
          <w:kern w:val="1"/>
          <w:sz w:val="22"/>
          <w:szCs w:val="22"/>
          <w:lang w:eastAsia="ar-SA"/>
        </w:rPr>
        <w:t xml:space="preserve"> z podaniem cen jednostkowych robót, składników cenotwórczych, wykazu materiałów. </w:t>
      </w:r>
    </w:p>
    <w:p w14:paraId="52E1AA91"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eastAsia="Calibri" w:hAnsi="Times New Roman" w:cs="Times New Roman"/>
          <w:b/>
          <w:sz w:val="22"/>
          <w:szCs w:val="22"/>
        </w:rPr>
        <w:t xml:space="preserve">III.4 </w:t>
      </w:r>
      <w:r w:rsidR="009D0841" w:rsidRPr="00A46D6C">
        <w:rPr>
          <w:rFonts w:ascii="Times New Roman" w:eastAsia="Calibri" w:hAnsi="Times New Roman" w:cs="Times New Roman"/>
          <w:b/>
          <w:sz w:val="22"/>
          <w:szCs w:val="22"/>
        </w:rPr>
        <w:t>N</w:t>
      </w:r>
      <w:r w:rsidR="00684DDC" w:rsidRPr="00A46D6C">
        <w:rPr>
          <w:rFonts w:ascii="Times New Roman" w:eastAsia="Calibri" w:hAnsi="Times New Roman" w:cs="Times New Roman"/>
          <w:b/>
          <w:sz w:val="22"/>
          <w:szCs w:val="22"/>
        </w:rPr>
        <w:t>ależy</w:t>
      </w:r>
      <w:r w:rsidR="009D0841" w:rsidRPr="00A46D6C">
        <w:rPr>
          <w:rFonts w:ascii="Times New Roman" w:eastAsia="Calibri" w:hAnsi="Times New Roman" w:cs="Times New Roman"/>
          <w:b/>
          <w:sz w:val="22"/>
          <w:szCs w:val="22"/>
        </w:rPr>
        <w:t xml:space="preserve"> wypełnić kwotowo wszystkie następujące, załączone do SIWZ dokumenty</w:t>
      </w:r>
      <w:r w:rsidR="00684DDC" w:rsidRPr="00A46D6C">
        <w:rPr>
          <w:rFonts w:ascii="Times New Roman" w:eastAsia="Calibri" w:hAnsi="Times New Roman" w:cs="Times New Roman"/>
          <w:b/>
          <w:sz w:val="22"/>
          <w:szCs w:val="22"/>
        </w:rPr>
        <w:t>:</w:t>
      </w:r>
    </w:p>
    <w:p w14:paraId="36594C67"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1AD4C916"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16FEC21D" w:rsidR="00684DDC" w:rsidRPr="00A46D6C"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lang w:eastAsia="ar-SA"/>
        </w:rPr>
        <w:t>Kosztorysy nakładcze</w:t>
      </w:r>
      <w:r w:rsidRPr="00A46D6C">
        <w:rPr>
          <w:rFonts w:ascii="Times New Roman" w:hAnsi="Times New Roman" w:cs="Times New Roman"/>
          <w:bCs/>
          <w:iCs/>
          <w:kern w:val="1"/>
          <w:sz w:val="22"/>
          <w:szCs w:val="22"/>
          <w:lang w:eastAsia="ar-SA"/>
        </w:rPr>
        <w:t xml:space="preserve"> w układzie branżowym dla robót budowlanych, instalacyjnych - stanowiące</w:t>
      </w:r>
      <w:r w:rsidR="00684DDC" w:rsidRPr="00A46D6C">
        <w:rPr>
          <w:rFonts w:ascii="Times New Roman" w:hAnsi="Times New Roman" w:cs="Times New Roman"/>
          <w:b/>
          <w:i/>
          <w:kern w:val="1"/>
          <w:sz w:val="22"/>
          <w:szCs w:val="22"/>
          <w:lang w:eastAsia="ar-SA"/>
        </w:rPr>
        <w:t xml:space="preserve"> </w:t>
      </w:r>
      <w:r w:rsidR="00E76DD6" w:rsidRPr="00A46D6C">
        <w:rPr>
          <w:rFonts w:ascii="Times New Roman" w:hAnsi="Times New Roman" w:cs="Times New Roman"/>
          <w:kern w:val="1"/>
          <w:sz w:val="22"/>
          <w:szCs w:val="22"/>
          <w:lang w:eastAsia="ar-SA"/>
        </w:rPr>
        <w:t>odpowiednio</w:t>
      </w:r>
      <w:r w:rsidR="00E76DD6"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b/>
          <w:i/>
          <w:kern w:val="1"/>
          <w:sz w:val="22"/>
          <w:szCs w:val="22"/>
          <w:lang w:eastAsia="ar-SA"/>
        </w:rPr>
        <w:t xml:space="preserve">Załącznik nr </w:t>
      </w:r>
      <w:r w:rsidR="001821FF" w:rsidRPr="00A46D6C">
        <w:rPr>
          <w:rFonts w:ascii="Times New Roman" w:hAnsi="Times New Roman" w:cs="Times New Roman"/>
          <w:b/>
          <w:i/>
          <w:kern w:val="1"/>
          <w:sz w:val="22"/>
          <w:szCs w:val="22"/>
          <w:lang w:eastAsia="ar-SA"/>
        </w:rPr>
        <w:t>1</w:t>
      </w:r>
      <w:r w:rsidR="00BE459B">
        <w:rPr>
          <w:rFonts w:ascii="Times New Roman" w:hAnsi="Times New Roman" w:cs="Times New Roman"/>
          <w:b/>
          <w:i/>
          <w:kern w:val="1"/>
          <w:sz w:val="22"/>
          <w:szCs w:val="22"/>
          <w:lang w:eastAsia="ar-SA"/>
        </w:rPr>
        <w:t>0</w:t>
      </w:r>
      <w:r w:rsidR="00684DDC" w:rsidRPr="00A46D6C">
        <w:rPr>
          <w:rFonts w:ascii="Times New Roman" w:hAnsi="Times New Roman" w:cs="Times New Roman"/>
          <w:b/>
          <w:i/>
          <w:kern w:val="1"/>
          <w:sz w:val="22"/>
          <w:szCs w:val="22"/>
          <w:lang w:eastAsia="ar-SA"/>
        </w:rPr>
        <w:t xml:space="preserve"> do SIWZ</w:t>
      </w:r>
      <w:r w:rsidR="00FD1999"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kern w:val="1"/>
          <w:sz w:val="22"/>
          <w:szCs w:val="22"/>
          <w:lang w:eastAsia="ar-SA"/>
        </w:rPr>
        <w:t xml:space="preserve">– </w:t>
      </w:r>
      <w:r w:rsidRPr="00A46D6C">
        <w:rPr>
          <w:rFonts w:ascii="Times New Roman" w:hAnsi="Times New Roman" w:cs="Times New Roman"/>
          <w:sz w:val="22"/>
          <w:szCs w:val="22"/>
        </w:rPr>
        <w:t xml:space="preserve">do pobrania pod adresem w wersji </w:t>
      </w:r>
      <w:r w:rsidRPr="00B3713A">
        <w:rPr>
          <w:rFonts w:ascii="Times New Roman" w:hAnsi="Times New Roman" w:cs="Times New Roman"/>
          <w:sz w:val="22"/>
          <w:szCs w:val="22"/>
        </w:rPr>
        <w:t xml:space="preserve">elektronicznej </w:t>
      </w:r>
      <w:r w:rsidR="00B3713A" w:rsidRPr="00B3713A">
        <w:rPr>
          <w:rFonts w:ascii="Times New Roman" w:hAnsi="Times New Roman" w:cs="Times New Roman"/>
          <w:sz w:val="22"/>
          <w:szCs w:val="22"/>
        </w:rPr>
        <w:t xml:space="preserve">z Platformy </w:t>
      </w:r>
      <w:r w:rsidR="00B3713A" w:rsidRPr="00B3713A">
        <w:rPr>
          <w:rFonts w:ascii="Times New Roman" w:eastAsia="Calibri" w:hAnsi="Times New Roman" w:cs="Times New Roman"/>
          <w:sz w:val="22"/>
          <w:szCs w:val="22"/>
        </w:rPr>
        <w:t>dostępnej pod adresem https://platformazakupowa.pl/pn/uni.lodz</w:t>
      </w:r>
    </w:p>
    <w:p w14:paraId="7310C0CD" w14:textId="77777777" w:rsidR="00884F9A" w:rsidRPr="00A46D6C"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77777777"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Pr>
          <w:rFonts w:ascii="Times New Roman" w:hAnsi="Times New Roman" w:cs="Times New Roman"/>
          <w:sz w:val="22"/>
          <w:szCs w:val="22"/>
        </w:rPr>
        <w:t xml:space="preserve"> z uwzględnieniem </w:t>
      </w:r>
      <w:proofErr w:type="spellStart"/>
      <w:r w:rsidR="00305AE4">
        <w:rPr>
          <w:rFonts w:ascii="Times New Roman" w:hAnsi="Times New Roman" w:cs="Times New Roman"/>
          <w:sz w:val="22"/>
          <w:szCs w:val="22"/>
        </w:rPr>
        <w:t>wyłączeń</w:t>
      </w:r>
      <w:proofErr w:type="spellEnd"/>
      <w:r w:rsidR="00305AE4">
        <w:rPr>
          <w:rFonts w:ascii="Times New Roman" w:hAnsi="Times New Roman" w:cs="Times New Roman"/>
          <w:sz w:val="22"/>
          <w:szCs w:val="22"/>
        </w:rPr>
        <w:t xml:space="preserve"> opisanych w rozdziale III</w:t>
      </w:r>
      <w:r w:rsidRPr="000624CF">
        <w:rPr>
          <w:rFonts w:ascii="Times New Roman" w:hAnsi="Times New Roman" w:cs="Times New Roman"/>
          <w:sz w:val="22"/>
          <w:szCs w:val="22"/>
        </w:rPr>
        <w:t>.</w:t>
      </w:r>
    </w:p>
    <w:p w14:paraId="6D6794C8" w14:textId="77777777" w:rsidR="00684DDC" w:rsidRPr="000624CF" w:rsidRDefault="00684DDC" w:rsidP="00684DDC">
      <w:pPr>
        <w:pStyle w:val="BodyTextIndentZnak"/>
        <w:tabs>
          <w:tab w:val="left" w:pos="567"/>
        </w:tabs>
        <w:spacing w:line="276" w:lineRule="auto"/>
        <w:ind w:left="567"/>
        <w:rPr>
          <w:rFonts w:ascii="Times New Roman" w:eastAsia="Calibri" w:hAnsi="Times New Roman" w:cs="Times New Roman"/>
          <w:b/>
          <w:sz w:val="22"/>
          <w:szCs w:val="22"/>
        </w:rPr>
      </w:pPr>
    </w:p>
    <w:p w14:paraId="39C3B00C" w14:textId="77777777" w:rsidR="00684DDC" w:rsidRPr="000624CF"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kern w:val="1"/>
          <w:sz w:val="22"/>
          <w:szCs w:val="22"/>
        </w:rPr>
        <w:t xml:space="preserve">Wykonawca winien przedstawić i dołączyć do oferty  </w:t>
      </w:r>
      <w:r w:rsidRPr="000624CF">
        <w:rPr>
          <w:rFonts w:ascii="Times New Roman" w:hAnsi="Times New Roman" w:cs="Times New Roman"/>
          <w:b/>
          <w:kern w:val="1"/>
          <w:sz w:val="22"/>
          <w:szCs w:val="22"/>
        </w:rPr>
        <w:t>harmonogram rzeczowo finansowy</w:t>
      </w:r>
      <w:r w:rsidRPr="000624CF">
        <w:rPr>
          <w:rFonts w:ascii="Times New Roman" w:hAnsi="Times New Roman" w:cs="Times New Roman"/>
          <w:kern w:val="1"/>
          <w:sz w:val="22"/>
          <w:szCs w:val="22"/>
        </w:rPr>
        <w:t xml:space="preserve">   realizacji zakresu robót   uwzględniający podział na asortymenty robót i  realizacji  prac </w:t>
      </w:r>
      <w:r w:rsidR="00F678E3" w:rsidRPr="000624CF">
        <w:rPr>
          <w:rFonts w:ascii="Times New Roman" w:hAnsi="Times New Roman" w:cs="Times New Roman"/>
          <w:kern w:val="1"/>
          <w:sz w:val="22"/>
          <w:szCs w:val="22"/>
        </w:rPr>
        <w:br/>
      </w:r>
      <w:r w:rsidRPr="000624CF">
        <w:rPr>
          <w:rFonts w:ascii="Times New Roman" w:hAnsi="Times New Roman" w:cs="Times New Roman"/>
          <w:kern w:val="1"/>
          <w:sz w:val="22"/>
          <w:szCs w:val="22"/>
        </w:rPr>
        <w:t xml:space="preserve">w  podziale </w:t>
      </w:r>
      <w:r w:rsidR="001821FF" w:rsidRPr="000624CF">
        <w:rPr>
          <w:rFonts w:ascii="Times New Roman" w:hAnsi="Times New Roman" w:cs="Times New Roman"/>
          <w:kern w:val="1"/>
          <w:sz w:val="22"/>
          <w:szCs w:val="22"/>
        </w:rPr>
        <w:t>tygodniowym</w:t>
      </w:r>
      <w:r w:rsidRPr="000624CF">
        <w:rPr>
          <w:rFonts w:ascii="Times New Roman" w:hAnsi="Times New Roman" w:cs="Times New Roman"/>
          <w:kern w:val="1"/>
          <w:sz w:val="22"/>
          <w:szCs w:val="22"/>
        </w:rPr>
        <w:t xml:space="preserve"> </w:t>
      </w:r>
    </w:p>
    <w:p w14:paraId="23458BB6" w14:textId="77777777" w:rsidR="009E66DE" w:rsidRPr="000624CF"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27E6393A" w14:textId="77777777"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0624CF"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737CABAC" w14:textId="77777777" w:rsidR="000F3694" w:rsidRPr="000624CF" w:rsidRDefault="000F3694" w:rsidP="000F3694">
      <w:pPr>
        <w:pStyle w:val="Tekstpodstawowy21"/>
        <w:spacing w:line="276" w:lineRule="auto"/>
        <w:ind w:left="567"/>
        <w:rPr>
          <w:bCs/>
          <w:sz w:val="22"/>
          <w:szCs w:val="22"/>
        </w:rPr>
      </w:pPr>
    </w:p>
    <w:p w14:paraId="10D2DF52" w14:textId="3D6353CB"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BA7AC3">
        <w:rPr>
          <w:bCs/>
          <w:sz w:val="22"/>
          <w:szCs w:val="22"/>
          <w:u w:val="single"/>
        </w:rPr>
        <w:t>d</w:t>
      </w:r>
      <w:r w:rsidRPr="000624CF">
        <w:rPr>
          <w:bCs/>
          <w:sz w:val="22"/>
          <w:szCs w:val="22"/>
          <w:u w:val="single"/>
        </w:rPr>
        <w:t>opuszcza</w:t>
      </w:r>
      <w:r w:rsidRPr="000624CF">
        <w:rPr>
          <w:bCs/>
          <w:sz w:val="22"/>
          <w:szCs w:val="22"/>
        </w:rPr>
        <w:t xml:space="preserve"> możliwość składania ofert równoważnych. </w:t>
      </w:r>
    </w:p>
    <w:p w14:paraId="04CE0DC1" w14:textId="77777777" w:rsidR="000F3694" w:rsidRPr="000624CF" w:rsidRDefault="000F3694" w:rsidP="000F3694">
      <w:pPr>
        <w:pStyle w:val="Tekstpodstawowy21"/>
        <w:spacing w:line="276" w:lineRule="auto"/>
        <w:ind w:left="567"/>
        <w:rPr>
          <w:bCs/>
          <w:sz w:val="22"/>
          <w:szCs w:val="22"/>
        </w:rPr>
      </w:pPr>
    </w:p>
    <w:p w14:paraId="6FF26B18" w14:textId="77777777" w:rsidR="000F3694" w:rsidRPr="008F0E28"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r w:rsidR="00FB52EB" w:rsidRPr="008F0E28">
        <w:rPr>
          <w:bCs/>
          <w:sz w:val="22"/>
          <w:szCs w:val="22"/>
        </w:rPr>
        <w:t xml:space="preserve"> </w:t>
      </w:r>
    </w:p>
    <w:p w14:paraId="42036A96"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181CC181" w14:textId="77777777" w:rsidR="000F3694" w:rsidRPr="000624CF" w:rsidRDefault="000F3694" w:rsidP="000F3694">
      <w:pPr>
        <w:pStyle w:val="Tekstpodstawowy21"/>
        <w:spacing w:line="276" w:lineRule="auto"/>
        <w:ind w:left="567"/>
        <w:rPr>
          <w:bCs/>
          <w:sz w:val="22"/>
          <w:szCs w:val="22"/>
        </w:rPr>
      </w:pPr>
    </w:p>
    <w:p w14:paraId="22383081"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60A99902" w14:textId="77777777" w:rsidR="000F3694" w:rsidRPr="000624CF" w:rsidRDefault="000F3694" w:rsidP="000F3694">
      <w:pPr>
        <w:pStyle w:val="Tekstpodstawowy21"/>
        <w:spacing w:line="276" w:lineRule="auto"/>
        <w:ind w:left="567"/>
        <w:rPr>
          <w:bCs/>
          <w:sz w:val="22"/>
          <w:szCs w:val="22"/>
        </w:rPr>
      </w:pPr>
    </w:p>
    <w:p w14:paraId="655FBAE4"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24919C83" w14:textId="77777777" w:rsidR="006C7249" w:rsidRPr="000624CF" w:rsidRDefault="006C7249" w:rsidP="006C7249">
      <w:pPr>
        <w:pStyle w:val="Tekstpodstawowy21"/>
        <w:spacing w:line="276" w:lineRule="auto"/>
        <w:ind w:left="567"/>
        <w:rPr>
          <w:bCs/>
          <w:sz w:val="22"/>
          <w:szCs w:val="22"/>
        </w:rPr>
      </w:pPr>
    </w:p>
    <w:p w14:paraId="012E25B6" w14:textId="0E553622" w:rsidR="000F3694" w:rsidRPr="00EC620B"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B3713A">
        <w:rPr>
          <w:sz w:val="22"/>
          <w:szCs w:val="22"/>
          <w:u w:val="single"/>
        </w:rPr>
        <w:t xml:space="preserve"> po przeprowadzeniu negocjacji z Wykonawcą </w:t>
      </w:r>
      <w:proofErr w:type="spellStart"/>
      <w:r w:rsidR="00B3713A">
        <w:rPr>
          <w:sz w:val="22"/>
          <w:szCs w:val="22"/>
          <w:u w:val="single"/>
        </w:rPr>
        <w:t>relizaującym</w:t>
      </w:r>
      <w:proofErr w:type="spellEnd"/>
      <w:r w:rsidR="00B3713A">
        <w:rPr>
          <w:sz w:val="22"/>
          <w:szCs w:val="22"/>
          <w:u w:val="single"/>
        </w:rPr>
        <w:t xml:space="preserve"> zamówienie podstawowe</w:t>
      </w:r>
      <w:r w:rsidR="00FD1999">
        <w:rPr>
          <w:sz w:val="22"/>
          <w:szCs w:val="22"/>
          <w:u w:val="single"/>
        </w:rPr>
        <w:t>.</w:t>
      </w:r>
      <w:r w:rsidRPr="000624CF">
        <w:rPr>
          <w:sz w:val="22"/>
          <w:szCs w:val="22"/>
        </w:rPr>
        <w:t xml:space="preserve"> </w:t>
      </w:r>
    </w:p>
    <w:p w14:paraId="62695B9B" w14:textId="77777777" w:rsidR="00B055E0" w:rsidRPr="00116B1B" w:rsidRDefault="00B055E0" w:rsidP="003C065D">
      <w:pPr>
        <w:pStyle w:val="Tekstpodstawowy21"/>
        <w:numPr>
          <w:ilvl w:val="0"/>
          <w:numId w:val="13"/>
        </w:numPr>
        <w:spacing w:line="276" w:lineRule="auto"/>
        <w:ind w:left="567"/>
        <w:rPr>
          <w:bCs/>
          <w:sz w:val="22"/>
          <w:szCs w:val="22"/>
        </w:rPr>
      </w:pPr>
    </w:p>
    <w:p w14:paraId="06E43462" w14:textId="5BD37567" w:rsidR="00C82761" w:rsidRDefault="00B055E0" w:rsidP="00AA7451">
      <w:pPr>
        <w:pStyle w:val="Tekstpodstawowy21"/>
        <w:spacing w:line="276" w:lineRule="auto"/>
        <w:ind w:left="567"/>
        <w:rPr>
          <w:b/>
          <w:bCs/>
          <w:iCs/>
          <w:sz w:val="22"/>
          <w:szCs w:val="22"/>
        </w:rPr>
      </w:pPr>
      <w:r>
        <w:rPr>
          <w:b/>
          <w:bCs/>
          <w:iCs/>
          <w:sz w:val="22"/>
          <w:szCs w:val="22"/>
        </w:rPr>
        <w:lastRenderedPageBreak/>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BE459B">
        <w:rPr>
          <w:b/>
          <w:bCs/>
          <w:i/>
          <w:iCs/>
          <w:sz w:val="22"/>
          <w:szCs w:val="22"/>
          <w:u w:val="single"/>
        </w:rPr>
        <w:t>5</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7BBA4400" w14:textId="77777777" w:rsidR="00C6747C" w:rsidRPr="000624CF" w:rsidRDefault="00C6747C" w:rsidP="002E61A4">
      <w:pPr>
        <w:pStyle w:val="Tekstpodstawowy21"/>
        <w:spacing w:line="276" w:lineRule="auto"/>
        <w:ind w:left="567"/>
        <w:rPr>
          <w:b/>
          <w:bCs/>
          <w:iCs/>
          <w:sz w:val="22"/>
          <w:szCs w:val="22"/>
        </w:rPr>
      </w:pPr>
    </w:p>
    <w:p w14:paraId="33CFC13E" w14:textId="213E5E28" w:rsidR="00C82761" w:rsidRDefault="00B055E0" w:rsidP="00AA7451">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14:paraId="38DCE948"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0DEE3BD0" w14:textId="77777777"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07794713"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52A85355" w14:textId="1B89F5C8"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Poświadczonej za zgodność z oryginałem </w:t>
      </w:r>
      <w:r w:rsidR="00831D7D">
        <w:rPr>
          <w:rStyle w:val="FontStyle15"/>
          <w:rFonts w:ascii="Times New Roman" w:hAnsi="Times New Roman" w:cs="Times New Roman"/>
          <w:sz w:val="22"/>
          <w:szCs w:val="22"/>
        </w:rPr>
        <w:t xml:space="preserve">zanonimizowanej </w:t>
      </w:r>
      <w:r>
        <w:rPr>
          <w:rStyle w:val="FontStyle15"/>
          <w:rFonts w:ascii="Times New Roman" w:hAnsi="Times New Roman" w:cs="Times New Roman"/>
          <w:sz w:val="22"/>
          <w:szCs w:val="22"/>
        </w:rPr>
        <w:t xml:space="preserve"> umowy o pracę pracownika</w:t>
      </w:r>
    </w:p>
    <w:p w14:paraId="58086EF0" w14:textId="360957BA"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niezbędne do weryfikacji zatrudnienia na podstawie umowy o pracę, w szczególności datę zawarcia umowy o pracę, rodzaj umowy o pracę oraz zakres obowiązków pracownika.</w:t>
      </w:r>
    </w:p>
    <w:p w14:paraId="5694CD8B" w14:textId="77777777" w:rsidR="00C82761" w:rsidRDefault="00C82761" w:rsidP="00AA7451">
      <w:pPr>
        <w:pStyle w:val="Style4"/>
        <w:widowControl/>
        <w:tabs>
          <w:tab w:val="left" w:pos="341"/>
        </w:tabs>
        <w:spacing w:line="276" w:lineRule="auto"/>
        <w:ind w:left="927" w:firstLine="0"/>
        <w:rPr>
          <w:rStyle w:val="FontStyle15"/>
          <w:rFonts w:ascii="Times New Roman" w:hAnsi="Times New Roman" w:cs="Times New Roman"/>
          <w:sz w:val="22"/>
          <w:szCs w:val="22"/>
          <w:lang w:eastAsia="zh-CN"/>
        </w:rPr>
      </w:pPr>
    </w:p>
    <w:p w14:paraId="259E3DF7"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0624CF"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1F77528A"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C45424">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0624CF"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0624CF"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1ECDF81E" w:rsidR="00C82761"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270D14">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270D14">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wyznaczonym przez Zamawiającego terminie żądanych przez Zamawiającego dowodów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270D14">
        <w:rPr>
          <w:rStyle w:val="FontStyle15"/>
          <w:rFonts w:ascii="Times New Roman" w:hAnsi="Times New Roman" w:cs="Times New Roman"/>
          <w:b/>
          <w:i/>
          <w:sz w:val="22"/>
          <w:szCs w:val="22"/>
        </w:rPr>
        <w:t xml:space="preserve">6 </w:t>
      </w:r>
      <w:r w:rsidR="00CB466C" w:rsidRPr="000624CF">
        <w:rPr>
          <w:rStyle w:val="FontStyle15"/>
          <w:rFonts w:ascii="Times New Roman" w:hAnsi="Times New Roman" w:cs="Times New Roman"/>
          <w:b/>
          <w:i/>
          <w:sz w:val="22"/>
          <w:szCs w:val="22"/>
        </w:rPr>
        <w:t>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14:paraId="29D43A00" w14:textId="77777777" w:rsidR="006C7249" w:rsidRPr="000624CF" w:rsidRDefault="006C7249" w:rsidP="006C7249">
      <w:pPr>
        <w:pStyle w:val="Tekstpodstawowy21"/>
        <w:spacing w:line="276" w:lineRule="auto"/>
        <w:ind w:left="567"/>
        <w:rPr>
          <w:bCs/>
          <w:sz w:val="22"/>
          <w:szCs w:val="22"/>
        </w:rPr>
      </w:pPr>
    </w:p>
    <w:p w14:paraId="4DC1E28D"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lastRenderedPageBreak/>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221D0FD2" w14:textId="77777777" w:rsidR="006C7249" w:rsidRPr="000624CF" w:rsidRDefault="006C7249" w:rsidP="006C7249">
      <w:pPr>
        <w:pStyle w:val="Tekstpodstawowy21"/>
        <w:spacing w:line="276" w:lineRule="auto"/>
        <w:ind w:left="567"/>
        <w:rPr>
          <w:bCs/>
          <w:sz w:val="22"/>
          <w:szCs w:val="22"/>
        </w:rPr>
      </w:pPr>
    </w:p>
    <w:p w14:paraId="4FF4A189"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FC4A57" w:rsidRDefault="00F53B2B" w:rsidP="00F53B2B">
      <w:pPr>
        <w:pStyle w:val="Tekstpodstawowy21"/>
        <w:spacing w:line="276" w:lineRule="auto"/>
        <w:rPr>
          <w:bCs/>
          <w:sz w:val="22"/>
          <w:szCs w:val="22"/>
        </w:rPr>
      </w:pPr>
    </w:p>
    <w:p w14:paraId="6E8536B7" w14:textId="4DF08C22" w:rsidR="00FC4A57" w:rsidRDefault="0083011C" w:rsidP="0083011C">
      <w:pPr>
        <w:pStyle w:val="Tekstpodstawowy21"/>
        <w:numPr>
          <w:ilvl w:val="0"/>
          <w:numId w:val="13"/>
        </w:numPr>
        <w:suppressAutoHyphens w:val="0"/>
        <w:autoSpaceDE w:val="0"/>
        <w:spacing w:line="276" w:lineRule="auto"/>
        <w:ind w:left="567"/>
        <w:rPr>
          <w:bCs/>
          <w:sz w:val="22"/>
          <w:szCs w:val="22"/>
        </w:rPr>
      </w:pPr>
      <w:r w:rsidRPr="00FC4A57">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FC4A57">
        <w:rPr>
          <w:bCs/>
          <w:sz w:val="22"/>
          <w:szCs w:val="22"/>
        </w:rPr>
        <w:t xml:space="preserve">i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od momentu podpisania częściowego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w:t>
      </w:r>
      <w:r w:rsidR="00B3713A">
        <w:rPr>
          <w:bCs/>
          <w:sz w:val="22"/>
          <w:szCs w:val="22"/>
        </w:rPr>
        <w:t>tury do siedziby Zamawiającego.</w:t>
      </w:r>
    </w:p>
    <w:p w14:paraId="07910D16" w14:textId="77777777" w:rsidR="00F53B2B" w:rsidRDefault="00F53B2B" w:rsidP="00F53B2B">
      <w:pPr>
        <w:pStyle w:val="Tekstpodstawowy21"/>
        <w:suppressAutoHyphens w:val="0"/>
        <w:autoSpaceDE w:val="0"/>
        <w:spacing w:line="276" w:lineRule="auto"/>
        <w:rPr>
          <w:bCs/>
          <w:sz w:val="22"/>
          <w:szCs w:val="22"/>
        </w:rPr>
      </w:pPr>
    </w:p>
    <w:p w14:paraId="62AFA92E"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07FA3FA7" w14:textId="77777777" w:rsidR="00FC4A57" w:rsidRPr="00FC4A57" w:rsidRDefault="00FC4A57" w:rsidP="00FC4A57">
      <w:pPr>
        <w:pStyle w:val="Tekstpodstawowy21"/>
        <w:suppressAutoHyphens w:val="0"/>
        <w:autoSpaceDE w:val="0"/>
        <w:spacing w:line="276" w:lineRule="auto"/>
        <w:rPr>
          <w:bCs/>
          <w:sz w:val="22"/>
          <w:szCs w:val="22"/>
        </w:rPr>
      </w:pPr>
    </w:p>
    <w:p w14:paraId="26689966" w14:textId="3B2BB5AF"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Pr>
          <w:kern w:val="1"/>
          <w:sz w:val="22"/>
          <w:szCs w:val="22"/>
        </w:rPr>
        <w:t xml:space="preserve">na </w:t>
      </w:r>
      <w:r w:rsidR="00B3713A" w:rsidRPr="00B3713A">
        <w:rPr>
          <w:sz w:val="22"/>
          <w:szCs w:val="22"/>
        </w:rPr>
        <w:t>Platform</w:t>
      </w:r>
      <w:r w:rsidR="00B3713A">
        <w:rPr>
          <w:sz w:val="22"/>
          <w:szCs w:val="22"/>
        </w:rPr>
        <w:t>ie</w:t>
      </w:r>
      <w:r w:rsidR="00B3713A" w:rsidRPr="00B3713A">
        <w:rPr>
          <w:sz w:val="22"/>
          <w:szCs w:val="22"/>
        </w:rPr>
        <w:t xml:space="preserve"> </w:t>
      </w:r>
      <w:r w:rsidR="00B3713A" w:rsidRPr="00B3713A">
        <w:rPr>
          <w:rFonts w:eastAsia="Calibri"/>
          <w:sz w:val="22"/>
          <w:szCs w:val="22"/>
        </w:rPr>
        <w:t>dostępnej pod adresem https://platformazakupowa.pl/pn/uni.lodz</w:t>
      </w:r>
    </w:p>
    <w:p w14:paraId="15D1AC95" w14:textId="77777777" w:rsidR="006C7249" w:rsidRPr="000624CF" w:rsidRDefault="006C7249" w:rsidP="006C7249">
      <w:pPr>
        <w:pStyle w:val="Tekstpodstawowy21"/>
        <w:spacing w:line="276" w:lineRule="auto"/>
        <w:rPr>
          <w:bCs/>
          <w:sz w:val="22"/>
          <w:szCs w:val="22"/>
        </w:rPr>
      </w:pPr>
    </w:p>
    <w:p w14:paraId="27D69165" w14:textId="77777777" w:rsidR="006C7249" w:rsidRPr="00AA7451" w:rsidRDefault="006C7249" w:rsidP="003C065D">
      <w:pPr>
        <w:pStyle w:val="Tekstpodstawowy21"/>
        <w:numPr>
          <w:ilvl w:val="0"/>
          <w:numId w:val="13"/>
        </w:numPr>
        <w:spacing w:after="240" w:line="276" w:lineRule="auto"/>
        <w:ind w:left="567"/>
        <w:rPr>
          <w:kern w:val="1"/>
          <w:sz w:val="22"/>
          <w:szCs w:val="22"/>
        </w:rPr>
      </w:pPr>
      <w:r w:rsidRPr="0028332D">
        <w:rPr>
          <w:sz w:val="22"/>
          <w:szCs w:val="22"/>
          <w:shd w:val="clear" w:color="auto" w:fill="FFFFFF"/>
        </w:rPr>
        <w:t>Zamawiający nie narzuca obowiązku odbycia wizji lokalnej miejsca realizacji zamówienia</w:t>
      </w:r>
      <w:r w:rsidRPr="000624CF">
        <w:rPr>
          <w:sz w:val="22"/>
          <w:szCs w:val="22"/>
          <w:shd w:val="clear" w:color="auto" w:fill="FFFFFF"/>
        </w:rPr>
        <w:t xml:space="preserve">,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6D948B2F" w14:textId="47A16F32" w:rsidR="00C82761" w:rsidRPr="00AA7451" w:rsidRDefault="00C82761" w:rsidP="00AA7451">
      <w:pPr>
        <w:pStyle w:val="Tekstpodstawowy21"/>
        <w:numPr>
          <w:ilvl w:val="0"/>
          <w:numId w:val="13"/>
        </w:numPr>
        <w:spacing w:after="240" w:line="276" w:lineRule="auto"/>
        <w:ind w:left="567"/>
        <w:rPr>
          <w:kern w:val="1"/>
          <w:sz w:val="22"/>
          <w:szCs w:val="22"/>
        </w:rPr>
      </w:pPr>
      <w:r w:rsidRPr="00AA7451">
        <w:rPr>
          <w:sz w:val="22"/>
          <w:szCs w:val="22"/>
          <w:shd w:val="clear" w:color="auto" w:fill="FFFFFF"/>
        </w:rPr>
        <w:t xml:space="preserve">Zgodnie z art. 13 ust. 1 i ust. 2 Rozporządzania Parlamentu Europejskiego i Rady (UE) 2016/679 z dnia 27 kwietnia 2016 roku w sprawie ochrony osób fizycznych w związku </w:t>
      </w:r>
      <w:r w:rsidRPr="00AA7451">
        <w:rPr>
          <w:sz w:val="22"/>
          <w:szCs w:val="22"/>
          <w:shd w:val="clear" w:color="auto" w:fill="FFFFFF"/>
        </w:rPr>
        <w:br/>
      </w:r>
      <w:r w:rsidR="009F3315">
        <w:rPr>
          <w:sz w:val="22"/>
          <w:szCs w:val="22"/>
          <w:shd w:val="clear" w:color="auto" w:fill="FFFFFF"/>
        </w:rPr>
        <w:t>z</w:t>
      </w:r>
      <w:r w:rsidRPr="00AA7451">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AA7451">
        <w:rPr>
          <w:sz w:val="22"/>
          <w:szCs w:val="22"/>
          <w:shd w:val="clear" w:color="auto" w:fill="FFFFFF"/>
        </w:rPr>
        <w:t>uchylenia</w:t>
      </w:r>
      <w:r w:rsidR="009F3315">
        <w:rPr>
          <w:sz w:val="22"/>
          <w:szCs w:val="22"/>
          <w:shd w:val="clear" w:color="auto" w:fill="FFFFFF"/>
        </w:rPr>
        <w:t xml:space="preserve"> </w:t>
      </w:r>
      <w:r w:rsidRPr="00AA7451">
        <w:rPr>
          <w:sz w:val="22"/>
          <w:szCs w:val="22"/>
          <w:shd w:val="clear" w:color="auto" w:fill="FFFFFF"/>
        </w:rPr>
        <w:t>dyrektywy 95/46/WE  zwanej dalej „rozporządzeniem 2016/679, Zamawiający informuje, że:</w:t>
      </w:r>
    </w:p>
    <w:p w14:paraId="39E92B76"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14:paraId="41351C8B"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8"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14:paraId="2D94CFB2"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14:paraId="40F0B947"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14:paraId="6E00BBEC"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2D36327D"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lastRenderedPageBreak/>
        <w:t>Osoby fizyczne  mają prawo żądać dostępu do swoich danych osobowych, ich sprostowania lub ograniczenia przetwarzania oraz do usunięcia, o ile pozwalają na to przepisy prawa.</w:t>
      </w:r>
    </w:p>
    <w:p w14:paraId="133BB2AA"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7441E1A5" w14:textId="77777777" w:rsidR="009356A5" w:rsidRPr="00957713" w:rsidRDefault="009356A5" w:rsidP="009356A5">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1E7A787F" w14:textId="77777777" w:rsidR="009356A5" w:rsidRPr="00957713" w:rsidRDefault="009356A5" w:rsidP="009356A5">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 informuje, że:</w:t>
      </w:r>
    </w:p>
    <w:p w14:paraId="5B6D55DC" w14:textId="77777777" w:rsidR="009356A5" w:rsidRPr="00957713" w:rsidRDefault="009356A5" w:rsidP="009356A5">
      <w:pPr>
        <w:pStyle w:val="NormalnyWeb"/>
        <w:numPr>
          <w:ilvl w:val="0"/>
          <w:numId w:val="63"/>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C83BBD5" w14:textId="77777777" w:rsidR="009356A5" w:rsidRPr="00957713" w:rsidRDefault="009356A5" w:rsidP="009356A5">
      <w:pPr>
        <w:pStyle w:val="NormalnyWeb"/>
        <w:numPr>
          <w:ilvl w:val="0"/>
          <w:numId w:val="63"/>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34C984DD" w14:textId="77777777" w:rsidR="009356A5" w:rsidRDefault="009356A5" w:rsidP="009356A5">
      <w:pPr>
        <w:pStyle w:val="NormalnyWeb"/>
        <w:numPr>
          <w:ilvl w:val="0"/>
          <w:numId w:val="63"/>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77777777" w:rsidR="00C82761" w:rsidRPr="00AA7451"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37CF98ED"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0232F9F3"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9356A5">
        <w:rPr>
          <w:rFonts w:ascii="Times New Roman" w:hAnsi="Times New Roman" w:cs="Times New Roman"/>
          <w:b/>
          <w:bCs/>
          <w:sz w:val="22"/>
          <w:szCs w:val="22"/>
        </w:rPr>
        <w:t>7</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7F32FC">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27FD5BE5" w14:textId="77777777" w:rsidR="003A23B5" w:rsidRPr="000624C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p>
    <w:p w14:paraId="4F277F30"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07DDD" w14:textId="45D9EB91" w:rsidR="000E6602" w:rsidRPr="003270F2" w:rsidRDefault="000B4477" w:rsidP="003270F2">
      <w:pPr>
        <w:ind w:left="567"/>
        <w:jc w:val="both"/>
        <w:rPr>
          <w:b/>
          <w:sz w:val="22"/>
          <w:szCs w:val="22"/>
        </w:rPr>
      </w:pPr>
      <w:r>
        <w:rPr>
          <w:b/>
          <w:sz w:val="22"/>
          <w:szCs w:val="22"/>
        </w:rPr>
        <w:t>6 miesięcy od dnia zawarcia umowy.</w:t>
      </w:r>
    </w:p>
    <w:p w14:paraId="60F96265" w14:textId="77777777" w:rsidR="001821FF" w:rsidRPr="000624CF" w:rsidRDefault="001821FF" w:rsidP="001821FF">
      <w:pPr>
        <w:ind w:left="1560" w:hanging="993"/>
        <w:jc w:val="both"/>
        <w:rPr>
          <w:sz w:val="22"/>
          <w:szCs w:val="22"/>
        </w:rPr>
      </w:pPr>
    </w:p>
    <w:p w14:paraId="5A40B819" w14:textId="77777777" w:rsidR="00DD79FD" w:rsidRPr="000624CF"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7FE37723"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545E74AC" w14:textId="77777777" w:rsidR="005F7C32" w:rsidRPr="000624CF" w:rsidRDefault="005F7C32" w:rsidP="005F7C32">
      <w:pPr>
        <w:spacing w:line="276" w:lineRule="auto"/>
        <w:jc w:val="both"/>
        <w:rPr>
          <w:sz w:val="22"/>
          <w:szCs w:val="22"/>
        </w:rPr>
      </w:pPr>
    </w:p>
    <w:p w14:paraId="46AEC72C"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3A1BB0E9"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535EB0E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2B4D0EC"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1DBFF37C" w14:textId="77777777" w:rsidR="005F7C32" w:rsidRPr="000624CF" w:rsidRDefault="005F7C32" w:rsidP="005F7C32">
      <w:pPr>
        <w:pStyle w:val="BodyTextIndentZnak"/>
        <w:tabs>
          <w:tab w:val="left" w:pos="567"/>
        </w:tabs>
        <w:spacing w:line="276" w:lineRule="auto"/>
        <w:ind w:left="1068"/>
        <w:jc w:val="left"/>
        <w:rPr>
          <w:rFonts w:ascii="Times New Roman" w:eastAsia="Calibri" w:hAnsi="Times New Roman" w:cs="Times New Roman"/>
          <w:sz w:val="22"/>
          <w:szCs w:val="22"/>
        </w:rPr>
      </w:pPr>
    </w:p>
    <w:p w14:paraId="67EC985D"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0624CF" w:rsidRDefault="00EA11D2" w:rsidP="00EA11D2">
      <w:pPr>
        <w:pStyle w:val="BodyTextIndentZnak"/>
        <w:tabs>
          <w:tab w:val="left" w:pos="567"/>
        </w:tabs>
        <w:spacing w:line="276" w:lineRule="auto"/>
        <w:ind w:left="1843"/>
        <w:jc w:val="left"/>
        <w:rPr>
          <w:rFonts w:ascii="Times New Roman" w:eastAsia="Calibri" w:hAnsi="Times New Roman" w:cs="Times New Roman"/>
          <w:sz w:val="22"/>
          <w:szCs w:val="22"/>
        </w:rPr>
      </w:pPr>
    </w:p>
    <w:p w14:paraId="1BF5FA30"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0624CF" w:rsidRDefault="00EA11D2" w:rsidP="00EA11D2">
      <w:pPr>
        <w:pStyle w:val="BodyTextIndentZnak"/>
        <w:tabs>
          <w:tab w:val="left" w:pos="567"/>
        </w:tabs>
        <w:spacing w:line="276" w:lineRule="auto"/>
        <w:ind w:left="1843"/>
        <w:jc w:val="left"/>
        <w:rPr>
          <w:rFonts w:ascii="Times New Roman" w:eastAsia="Calibri" w:hAnsi="Times New Roman" w:cs="Times New Roman"/>
          <w:sz w:val="22"/>
          <w:szCs w:val="22"/>
        </w:rPr>
      </w:pPr>
    </w:p>
    <w:p w14:paraId="781A8A81" w14:textId="5AF6A003"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201</w:t>
      </w:r>
      <w:r w:rsidR="00B3713A">
        <w:rPr>
          <w:rFonts w:ascii="Times New Roman" w:hAnsi="Times New Roman" w:cs="Times New Roman"/>
          <w:lang w:eastAsia="pl-PL"/>
        </w:rPr>
        <w:t>9</w:t>
      </w:r>
      <w:r w:rsidR="001F7E08">
        <w:rPr>
          <w:rFonts w:ascii="Times New Roman" w:hAnsi="Times New Roman" w:cs="Times New Roman"/>
          <w:lang w:eastAsia="pl-PL"/>
        </w:rPr>
        <w:t xml:space="preserve"> </w:t>
      </w:r>
      <w:r w:rsidR="00FC4A57">
        <w:rPr>
          <w:rFonts w:ascii="Times New Roman" w:hAnsi="Times New Roman" w:cs="Times New Roman"/>
          <w:lang w:eastAsia="pl-PL"/>
        </w:rPr>
        <w:t xml:space="preserve">r. poz. </w:t>
      </w:r>
      <w:r w:rsidR="00E12714">
        <w:rPr>
          <w:rFonts w:ascii="Times New Roman" w:hAnsi="Times New Roman" w:cs="Times New Roman"/>
          <w:lang w:eastAsia="pl-PL"/>
        </w:rPr>
        <w:t>1</w:t>
      </w:r>
      <w:r w:rsidR="00B3713A">
        <w:rPr>
          <w:rFonts w:ascii="Times New Roman" w:hAnsi="Times New Roman" w:cs="Times New Roman"/>
          <w:lang w:eastAsia="pl-PL"/>
        </w:rPr>
        <w:t>950</w:t>
      </w:r>
      <w:r w:rsidR="00E12714">
        <w:rPr>
          <w:rFonts w:ascii="Times New Roman" w:hAnsi="Times New Roman" w:cs="Times New Roman"/>
          <w:lang w:eastAsia="pl-PL"/>
        </w:rPr>
        <w:t xml:space="preserve">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B3713A">
        <w:rPr>
          <w:rFonts w:ascii="Times New Roman" w:hAnsi="Times New Roman" w:cs="Times New Roman"/>
          <w:lang w:eastAsia="pl-PL"/>
        </w:rPr>
        <w:t>9</w:t>
      </w:r>
      <w:r w:rsidRPr="000624CF">
        <w:rPr>
          <w:rFonts w:ascii="Times New Roman" w:hAnsi="Times New Roman" w:cs="Times New Roman"/>
          <w:lang w:eastAsia="pl-PL"/>
        </w:rPr>
        <w:t xml:space="preserve"> r. poz. </w:t>
      </w:r>
      <w:r w:rsidR="00FC4A57">
        <w:rPr>
          <w:rFonts w:ascii="Times New Roman" w:hAnsi="Times New Roman" w:cs="Times New Roman"/>
          <w:lang w:eastAsia="pl-PL"/>
        </w:rPr>
        <w:t>14</w:t>
      </w:r>
      <w:r w:rsidR="00B3713A">
        <w:rPr>
          <w:rFonts w:ascii="Times New Roman" w:hAnsi="Times New Roman" w:cs="Times New Roman"/>
          <w:lang w:eastAsia="pl-PL"/>
        </w:rPr>
        <w:t>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2D407CE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1E04CED6"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397FB991"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73FEB0A3"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0CCB4991" w14:textId="77777777" w:rsidR="00EA11D2" w:rsidRPr="000624CF" w:rsidRDefault="00EA11D2" w:rsidP="00EA11D2">
      <w:pPr>
        <w:pStyle w:val="BodyTextIndentZnak"/>
        <w:tabs>
          <w:tab w:val="left" w:pos="567"/>
        </w:tabs>
        <w:spacing w:line="276" w:lineRule="auto"/>
        <w:ind w:left="1843"/>
        <w:rPr>
          <w:rFonts w:ascii="Times New Roman" w:eastAsia="Calibri" w:hAnsi="Times New Roman" w:cs="Times New Roman"/>
          <w:sz w:val="22"/>
          <w:szCs w:val="22"/>
        </w:rPr>
      </w:pPr>
    </w:p>
    <w:p w14:paraId="6DD1E5F6"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2870079A" w14:textId="77777777" w:rsidR="006154F7" w:rsidRPr="000624CF" w:rsidRDefault="006154F7" w:rsidP="006154F7">
      <w:pPr>
        <w:pStyle w:val="BodyTextIndentZnak"/>
        <w:tabs>
          <w:tab w:val="left" w:pos="567"/>
        </w:tabs>
        <w:spacing w:line="276" w:lineRule="auto"/>
        <w:ind w:left="1843"/>
        <w:rPr>
          <w:rFonts w:ascii="Times New Roman" w:eastAsia="Calibri" w:hAnsi="Times New Roman" w:cs="Times New Roman"/>
          <w:sz w:val="22"/>
          <w:szCs w:val="22"/>
        </w:rPr>
      </w:pPr>
    </w:p>
    <w:p w14:paraId="6CE074E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0624CF" w:rsidRDefault="006154F7" w:rsidP="006154F7">
      <w:pPr>
        <w:pStyle w:val="BodyTextIndentZnak"/>
        <w:tabs>
          <w:tab w:val="left" w:pos="567"/>
        </w:tabs>
        <w:spacing w:line="276" w:lineRule="auto"/>
        <w:ind w:left="1843"/>
        <w:rPr>
          <w:rFonts w:ascii="Times New Roman" w:eastAsia="Calibri" w:hAnsi="Times New Roman" w:cs="Times New Roman"/>
          <w:sz w:val="22"/>
          <w:szCs w:val="22"/>
        </w:rPr>
      </w:pPr>
    </w:p>
    <w:p w14:paraId="2FE94587" w14:textId="0174B416"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w wyniku </w:t>
      </w:r>
      <w:r w:rsidR="00B3713A">
        <w:rPr>
          <w:rFonts w:ascii="Times New Roman" w:hAnsi="Times New Roman" w:cs="Times New Roman"/>
          <w:sz w:val="22"/>
          <w:szCs w:val="22"/>
          <w:lang w:eastAsia="pl-PL"/>
        </w:rPr>
        <w:t>lekkomyślności</w:t>
      </w:r>
      <w:r w:rsidRPr="000624CF">
        <w:rPr>
          <w:rFonts w:ascii="Times New Roman" w:hAnsi="Times New Roman" w:cs="Times New Roman"/>
          <w:sz w:val="22"/>
          <w:szCs w:val="22"/>
          <w:lang w:eastAsia="pl-PL"/>
        </w:rPr>
        <w:t xml:space="preserve"> lub niedbalstwa </w:t>
      </w:r>
      <w:r w:rsidR="00B3713A">
        <w:rPr>
          <w:rFonts w:ascii="Times New Roman" w:hAnsi="Times New Roman" w:cs="Times New Roman"/>
          <w:sz w:val="22"/>
          <w:szCs w:val="22"/>
          <w:lang w:eastAsia="pl-PL"/>
        </w:rPr>
        <w:t>przedstawił informacje wprowadzające</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624CF">
        <w:rPr>
          <w:rFonts w:ascii="Times New Roman" w:hAnsi="Times New Roman" w:cs="Times New Roman"/>
          <w:sz w:val="22"/>
          <w:szCs w:val="22"/>
          <w:lang w:eastAsia="pl-PL"/>
        </w:rPr>
        <w:t>;</w:t>
      </w:r>
    </w:p>
    <w:p w14:paraId="231D14CD" w14:textId="77777777" w:rsidR="006154F7" w:rsidRPr="000624CF" w:rsidRDefault="006154F7" w:rsidP="006154F7">
      <w:pPr>
        <w:pStyle w:val="BodyTextIndentZnak"/>
        <w:tabs>
          <w:tab w:val="left" w:pos="567"/>
        </w:tabs>
        <w:spacing w:line="276" w:lineRule="auto"/>
        <w:ind w:left="1843"/>
        <w:jc w:val="left"/>
        <w:rPr>
          <w:rFonts w:ascii="Times New Roman" w:eastAsia="Calibri" w:hAnsi="Times New Roman" w:cs="Times New Roman"/>
          <w:sz w:val="22"/>
          <w:szCs w:val="22"/>
        </w:rPr>
      </w:pPr>
    </w:p>
    <w:p w14:paraId="2DB3BE4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6396D63F" w14:textId="77777777" w:rsidR="006154F7" w:rsidRPr="000624CF" w:rsidRDefault="006154F7" w:rsidP="006154F7">
      <w:pPr>
        <w:pStyle w:val="BodyTextIndentZnak"/>
        <w:tabs>
          <w:tab w:val="left" w:pos="567"/>
        </w:tabs>
        <w:spacing w:line="276" w:lineRule="auto"/>
        <w:ind w:left="1843"/>
        <w:jc w:val="left"/>
        <w:rPr>
          <w:rFonts w:ascii="Times New Roman" w:eastAsia="Calibri" w:hAnsi="Times New Roman" w:cs="Times New Roman"/>
          <w:sz w:val="22"/>
          <w:szCs w:val="22"/>
        </w:rPr>
      </w:pPr>
    </w:p>
    <w:p w14:paraId="2CA61AC9"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brał udział w przygotowaniu postępowania o udzielenie zamówienia lub którego pracownik, a także osoba wykonująca pracę na podstawie umowy zlecenia, o dzieło, agencyjnej lub innej umowy o świadczenie </w:t>
      </w:r>
      <w:r w:rsidRPr="000624CF">
        <w:rPr>
          <w:rFonts w:ascii="Times New Roman" w:hAnsi="Times New Roman" w:cs="Times New Roman"/>
          <w:sz w:val="22"/>
          <w:szCs w:val="22"/>
          <w:lang w:eastAsia="pl-PL"/>
        </w:rPr>
        <w:lastRenderedPageBreak/>
        <w:t>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6DB2688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0314C44C" w14:textId="56B9B3EA"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4EBB5161"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032DD1C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361DAC5D" w14:textId="73A2D04C"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B6A3418" w14:textId="77777777" w:rsidR="00EA11D2" w:rsidRPr="000624CF" w:rsidRDefault="00EA11D2" w:rsidP="00393FCA">
      <w:pPr>
        <w:pStyle w:val="BodyTextIndentZnak"/>
        <w:tabs>
          <w:tab w:val="left" w:pos="567"/>
        </w:tabs>
        <w:spacing w:line="276" w:lineRule="auto"/>
        <w:ind w:left="0"/>
        <w:jc w:val="left"/>
        <w:rPr>
          <w:rFonts w:ascii="Times New Roman" w:eastAsia="Calibri" w:hAnsi="Times New Roman" w:cs="Times New Roman"/>
          <w:sz w:val="22"/>
          <w:szCs w:val="22"/>
        </w:rPr>
      </w:pPr>
    </w:p>
    <w:p w14:paraId="245D3B10"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27AF8D16" w14:textId="77777777" w:rsidR="00393FCA" w:rsidRPr="000624CF" w:rsidRDefault="00393FCA" w:rsidP="00393FCA">
      <w:pPr>
        <w:pStyle w:val="BodyTextIndentZnak"/>
        <w:tabs>
          <w:tab w:val="left" w:pos="567"/>
        </w:tabs>
        <w:spacing w:line="276" w:lineRule="auto"/>
        <w:ind w:left="1068"/>
        <w:jc w:val="left"/>
        <w:rPr>
          <w:rFonts w:ascii="Times New Roman" w:eastAsia="Calibri" w:hAnsi="Times New Roman" w:cs="Times New Roman"/>
          <w:sz w:val="22"/>
          <w:szCs w:val="22"/>
        </w:rPr>
      </w:pPr>
    </w:p>
    <w:p w14:paraId="14C44848" w14:textId="61C853A8"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4915A9FA" w14:textId="77777777" w:rsidR="007A1D4F" w:rsidRDefault="007A1D4F" w:rsidP="007A1D4F">
      <w:pPr>
        <w:pStyle w:val="BodyTextIndentZnak"/>
        <w:tabs>
          <w:tab w:val="left" w:pos="567"/>
        </w:tabs>
        <w:spacing w:line="276" w:lineRule="auto"/>
        <w:ind w:left="1843"/>
        <w:rPr>
          <w:rFonts w:ascii="Times New Roman" w:eastAsia="Calibri" w:hAnsi="Times New Roman" w:cs="Times New Roman"/>
          <w:sz w:val="22"/>
          <w:szCs w:val="22"/>
        </w:rPr>
      </w:pPr>
    </w:p>
    <w:p w14:paraId="5F26C205" w14:textId="77777777" w:rsidR="00BA160B" w:rsidRPr="000624CF" w:rsidRDefault="00BA160B" w:rsidP="00BA160B">
      <w:pPr>
        <w:pStyle w:val="BodyTextIndentZnak"/>
        <w:tabs>
          <w:tab w:val="left" w:pos="567"/>
        </w:tabs>
        <w:spacing w:line="276" w:lineRule="auto"/>
        <w:jc w:val="left"/>
        <w:rPr>
          <w:rFonts w:ascii="Times New Roman" w:eastAsia="Calibri" w:hAnsi="Times New Roman" w:cs="Times New Roman"/>
          <w:sz w:val="22"/>
          <w:szCs w:val="22"/>
        </w:rPr>
      </w:pPr>
    </w:p>
    <w:p w14:paraId="6CEE30B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08D03387"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36558182"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Pr="000624CF">
        <w:rPr>
          <w:rFonts w:ascii="Times New Roman" w:hAnsi="Times New Roman" w:cs="Times New Roman"/>
          <w:sz w:val="22"/>
          <w:szCs w:val="22"/>
        </w:rPr>
        <w:lastRenderedPageBreak/>
        <w:t>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49EE31CE"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51F98FA4"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6E085E51" w14:textId="77777777" w:rsidR="00CD70F6" w:rsidRDefault="00CD70F6"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52173E2A" w14:textId="77777777" w:rsidR="00F36B0D" w:rsidRPr="000624CF" w:rsidRDefault="00F36B0D"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60B8AB18"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788AFC1" w14:textId="77777777" w:rsidR="005F2663" w:rsidRPr="000624CF" w:rsidRDefault="005F2663" w:rsidP="005F2663">
      <w:pPr>
        <w:pStyle w:val="BodyTextIndentZnak"/>
        <w:tabs>
          <w:tab w:val="left" w:pos="567"/>
        </w:tabs>
        <w:spacing w:line="276" w:lineRule="auto"/>
        <w:ind w:left="567"/>
        <w:jc w:val="left"/>
        <w:rPr>
          <w:rFonts w:ascii="Times New Roman" w:eastAsia="Calibri" w:hAnsi="Times New Roman" w:cs="Times New Roman"/>
          <w:sz w:val="22"/>
          <w:szCs w:val="22"/>
        </w:rPr>
      </w:pPr>
    </w:p>
    <w:p w14:paraId="41CB5881"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2B8F0D1C"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29F6B727"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78DD0DAF"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5362ED75" w14:textId="77777777" w:rsidR="00097668" w:rsidRPr="000624CF" w:rsidRDefault="00097668" w:rsidP="00097668">
      <w:pPr>
        <w:pStyle w:val="BodyTextIndentZnak"/>
        <w:tabs>
          <w:tab w:val="left" w:pos="567"/>
        </w:tabs>
        <w:spacing w:line="276" w:lineRule="auto"/>
        <w:ind w:left="1068"/>
        <w:rPr>
          <w:rFonts w:ascii="Times New Roman" w:eastAsia="Calibri" w:hAnsi="Times New Roman" w:cs="Times New Roman"/>
          <w:b/>
          <w:sz w:val="22"/>
          <w:szCs w:val="22"/>
        </w:rPr>
      </w:pPr>
    </w:p>
    <w:p w14:paraId="153C7726"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48A23317"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0624CF" w:rsidRDefault="00B90706" w:rsidP="00B90706">
      <w:pPr>
        <w:pStyle w:val="BodyTextIndentZnak"/>
        <w:tabs>
          <w:tab w:val="left" w:pos="567"/>
        </w:tabs>
        <w:spacing w:line="276" w:lineRule="auto"/>
        <w:ind w:left="1843"/>
        <w:rPr>
          <w:rFonts w:ascii="Times New Roman" w:hAnsi="Times New Roman" w:cs="Times New Roman"/>
          <w:sz w:val="22"/>
          <w:szCs w:val="22"/>
        </w:rPr>
      </w:pPr>
    </w:p>
    <w:p w14:paraId="30264CE1" w14:textId="77777777" w:rsidR="00B90706" w:rsidRPr="001478A8"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z w:val="22"/>
          <w:szCs w:val="22"/>
        </w:rPr>
        <w:t>- Zamawiający odstępuje od postawienia warunku w  tym zakresie;</w:t>
      </w:r>
    </w:p>
    <w:p w14:paraId="486022B6" w14:textId="77777777" w:rsidR="00B90706" w:rsidRPr="001478A8" w:rsidRDefault="00B90706" w:rsidP="00B90706">
      <w:pPr>
        <w:pStyle w:val="BodyTextIndentZnak"/>
        <w:tabs>
          <w:tab w:val="left" w:pos="567"/>
        </w:tabs>
        <w:spacing w:line="276" w:lineRule="auto"/>
        <w:ind w:left="1843"/>
        <w:jc w:val="left"/>
        <w:rPr>
          <w:rFonts w:ascii="Times New Roman" w:eastAsia="Calibri" w:hAnsi="Times New Roman" w:cs="Times New Roman"/>
          <w:sz w:val="22"/>
          <w:szCs w:val="22"/>
        </w:rPr>
      </w:pPr>
    </w:p>
    <w:p w14:paraId="2B208B31" w14:textId="77777777" w:rsidR="00B90706" w:rsidRPr="000624CF"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AA7451">
        <w:rPr>
          <w:rFonts w:ascii="Times New Roman" w:eastAsia="Calibri" w:hAnsi="Times New Roman" w:cs="Times New Roman"/>
          <w:sz w:val="22"/>
          <w:szCs w:val="22"/>
          <w:u w:val="single"/>
        </w:rPr>
        <w:t xml:space="preserve">w odniesieniu do warunku </w:t>
      </w:r>
      <w:r w:rsidRPr="00AA7451">
        <w:rPr>
          <w:rFonts w:ascii="Times New Roman" w:hAnsi="Times New Roman" w:cs="Times New Roman"/>
          <w:sz w:val="22"/>
          <w:szCs w:val="22"/>
          <w:u w:val="single"/>
        </w:rPr>
        <w:t>sytuacji</w:t>
      </w:r>
      <w:r w:rsidR="00B90706" w:rsidRPr="000624CF">
        <w:rPr>
          <w:rFonts w:ascii="Times New Roman" w:hAnsi="Times New Roman" w:cs="Times New Roman"/>
          <w:sz w:val="22"/>
          <w:szCs w:val="22"/>
          <w:u w:val="single"/>
        </w:rPr>
        <w:t xml:space="preserve">  ekonomicznej lub finansowej</w:t>
      </w:r>
      <w:r w:rsidR="00B90706" w:rsidRPr="000624CF">
        <w:rPr>
          <w:rFonts w:ascii="Times New Roman" w:hAnsi="Times New Roman" w:cs="Times New Roman"/>
          <w:sz w:val="22"/>
          <w:szCs w:val="22"/>
        </w:rPr>
        <w:t>:</w:t>
      </w:r>
      <w:r w:rsidR="00B90706" w:rsidRPr="000624CF">
        <w:rPr>
          <w:rFonts w:ascii="Times New Roman" w:eastAsia="Calibri" w:hAnsi="Times New Roman" w:cs="Times New Roman"/>
          <w:sz w:val="22"/>
          <w:szCs w:val="22"/>
        </w:rPr>
        <w:t xml:space="preserve"> </w:t>
      </w:r>
    </w:p>
    <w:p w14:paraId="1A889FEF" w14:textId="77777777" w:rsidR="00B90706" w:rsidRPr="000624CF" w:rsidRDefault="00B90706" w:rsidP="00B90706">
      <w:pPr>
        <w:pStyle w:val="BodyTextIndentZnak"/>
        <w:tabs>
          <w:tab w:val="left" w:pos="567"/>
        </w:tabs>
        <w:spacing w:line="276" w:lineRule="auto"/>
        <w:ind w:left="1569"/>
        <w:jc w:val="left"/>
        <w:rPr>
          <w:rFonts w:ascii="Times New Roman" w:eastAsia="Calibri" w:hAnsi="Times New Roman" w:cs="Times New Roman"/>
          <w:sz w:val="22"/>
          <w:szCs w:val="22"/>
        </w:rPr>
      </w:pPr>
    </w:p>
    <w:p w14:paraId="066C5218" w14:textId="77777777" w:rsidR="00B90706" w:rsidRPr="000624CF"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0624CF" w:rsidRDefault="00B90706" w:rsidP="00B90706">
      <w:pPr>
        <w:pStyle w:val="BodyTextIndentZnak"/>
        <w:tabs>
          <w:tab w:val="left" w:pos="567"/>
        </w:tabs>
        <w:spacing w:line="276" w:lineRule="auto"/>
        <w:ind w:left="1710"/>
        <w:jc w:val="left"/>
        <w:rPr>
          <w:rFonts w:ascii="Times New Roman" w:eastAsia="Calibri" w:hAnsi="Times New Roman" w:cs="Times New Roman"/>
          <w:sz w:val="22"/>
          <w:szCs w:val="22"/>
        </w:rPr>
      </w:pPr>
    </w:p>
    <w:p w14:paraId="0C8AF197" w14:textId="77777777"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4962E54D"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wykaże, że: </w:t>
      </w:r>
    </w:p>
    <w:p w14:paraId="7203A4B2" w14:textId="77777777" w:rsidR="00D505B8" w:rsidRPr="000624CF" w:rsidRDefault="00D505B8" w:rsidP="00D505B8">
      <w:pPr>
        <w:pStyle w:val="BodyTextIndentZnak"/>
        <w:tabs>
          <w:tab w:val="left" w:pos="567"/>
        </w:tabs>
        <w:spacing w:line="276" w:lineRule="auto"/>
        <w:ind w:left="990"/>
        <w:jc w:val="left"/>
        <w:rPr>
          <w:rFonts w:ascii="Times New Roman" w:eastAsia="Calibri" w:hAnsi="Times New Roman" w:cs="Times New Roman"/>
          <w:sz w:val="22"/>
          <w:szCs w:val="22"/>
        </w:rPr>
      </w:pPr>
    </w:p>
    <w:p w14:paraId="099B490C" w14:textId="77777777" w:rsidR="00FB3EDE" w:rsidRDefault="001821FF" w:rsidP="001821FF">
      <w:pPr>
        <w:tabs>
          <w:tab w:val="left" w:pos="284"/>
        </w:tabs>
        <w:spacing w:line="276" w:lineRule="auto"/>
        <w:ind w:left="1276" w:right="72"/>
        <w:jc w:val="both"/>
        <w:rPr>
          <w:sz w:val="22"/>
          <w:szCs w:val="22"/>
        </w:rPr>
      </w:pPr>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2 robót  polegających na wykonaniu prac</w:t>
      </w:r>
      <w:r w:rsidR="00A823CE">
        <w:rPr>
          <w:sz w:val="22"/>
          <w:szCs w:val="22"/>
        </w:rPr>
        <w:t xml:space="preserve"> </w:t>
      </w:r>
      <w:r w:rsidRPr="008F0E28">
        <w:rPr>
          <w:sz w:val="22"/>
          <w:szCs w:val="22"/>
        </w:rPr>
        <w:t>budowlano-instalacyjnych</w:t>
      </w:r>
      <w:r w:rsidR="008F0E28">
        <w:rPr>
          <w:sz w:val="22"/>
          <w:szCs w:val="22"/>
        </w:rPr>
        <w:t xml:space="preserve"> </w:t>
      </w:r>
      <w:r w:rsidRPr="008F0E28">
        <w:rPr>
          <w:sz w:val="22"/>
          <w:szCs w:val="22"/>
        </w:rPr>
        <w:t xml:space="preserve">o wartości co </w:t>
      </w:r>
      <w:r w:rsidR="00C82761" w:rsidRPr="00AA7451">
        <w:rPr>
          <w:sz w:val="22"/>
          <w:szCs w:val="22"/>
        </w:rPr>
        <w:t>najmniej</w:t>
      </w:r>
    </w:p>
    <w:p w14:paraId="10D225D2" w14:textId="254E1459" w:rsidR="001821FF" w:rsidRPr="008F0E28" w:rsidRDefault="00FB3EDE" w:rsidP="001821FF">
      <w:pPr>
        <w:tabs>
          <w:tab w:val="left" w:pos="284"/>
        </w:tabs>
        <w:spacing w:line="276" w:lineRule="auto"/>
        <w:ind w:left="1276" w:right="72"/>
        <w:jc w:val="both"/>
        <w:rPr>
          <w:bCs/>
          <w:sz w:val="22"/>
          <w:szCs w:val="22"/>
        </w:rPr>
      </w:pPr>
      <w:r>
        <w:rPr>
          <w:b/>
          <w:sz w:val="22"/>
          <w:szCs w:val="22"/>
        </w:rPr>
        <w:t>1 0</w:t>
      </w:r>
      <w:r w:rsidR="00C82761" w:rsidRPr="00AA7451">
        <w:rPr>
          <w:b/>
          <w:sz w:val="22"/>
          <w:szCs w:val="22"/>
        </w:rPr>
        <w:t>00 000,00 zł</w:t>
      </w:r>
      <w:r w:rsidR="00C82761" w:rsidRPr="00AA7451">
        <w:rPr>
          <w:sz w:val="22"/>
          <w:szCs w:val="22"/>
        </w:rPr>
        <w:t xml:space="preserve">  </w:t>
      </w:r>
      <w:r w:rsidR="00C45424">
        <w:rPr>
          <w:sz w:val="22"/>
          <w:szCs w:val="22"/>
        </w:rPr>
        <w:t>ne</w:t>
      </w:r>
      <w:r w:rsidR="00C45424" w:rsidRPr="00AA7451">
        <w:rPr>
          <w:sz w:val="22"/>
          <w:szCs w:val="22"/>
        </w:rPr>
        <w:t>tto</w:t>
      </w:r>
      <w:r w:rsidR="00C45424">
        <w:rPr>
          <w:sz w:val="22"/>
          <w:szCs w:val="22"/>
        </w:rPr>
        <w:t xml:space="preserve"> </w:t>
      </w:r>
      <w:r w:rsidR="00A6665C">
        <w:rPr>
          <w:sz w:val="22"/>
          <w:szCs w:val="22"/>
        </w:rPr>
        <w:t>każda z podaniem ich rodzaju, wartości, daty, miejsca i podmiotu, na rzecz którego roboty te zostały wykonane oraz</w:t>
      </w:r>
    </w:p>
    <w:p w14:paraId="7F29CE63" w14:textId="77777777" w:rsidR="001821FF" w:rsidRPr="009C6F8E"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w:t>
      </w:r>
      <w:r w:rsidRPr="009C6F8E">
        <w:rPr>
          <w:sz w:val="22"/>
          <w:szCs w:val="22"/>
        </w:rPr>
        <w:t xml:space="preserve">którego </w:t>
      </w:r>
      <w:r w:rsidR="00C84559" w:rsidRPr="009C6F8E">
        <w:rPr>
          <w:sz w:val="22"/>
          <w:szCs w:val="22"/>
        </w:rPr>
        <w:t>roboty</w:t>
      </w:r>
      <w:r w:rsidR="00D505B8" w:rsidRPr="009C6F8E">
        <w:rPr>
          <w:sz w:val="22"/>
          <w:szCs w:val="22"/>
        </w:rPr>
        <w:t xml:space="preserve"> budowlane</w:t>
      </w:r>
      <w:r w:rsidRPr="009C6F8E">
        <w:rPr>
          <w:sz w:val="22"/>
          <w:szCs w:val="22"/>
        </w:rPr>
        <w:t xml:space="preserve"> były wykonywane, a jeżeli z uzasadnionej przyczyny o </w:t>
      </w:r>
      <w:r w:rsidRPr="009C6F8E">
        <w:rPr>
          <w:sz w:val="22"/>
          <w:szCs w:val="22"/>
        </w:rPr>
        <w:lastRenderedPageBreak/>
        <w:t xml:space="preserve">obiektywnym charakterze wykonawca nie jest w stanie uzyskać tych dokumentów – </w:t>
      </w:r>
      <w:r w:rsidR="00D505B8" w:rsidRPr="009C6F8E">
        <w:rPr>
          <w:sz w:val="22"/>
          <w:szCs w:val="22"/>
        </w:rPr>
        <w:t>inne dokumenty</w:t>
      </w:r>
      <w:r w:rsidRPr="009C6F8E">
        <w:rPr>
          <w:sz w:val="22"/>
          <w:szCs w:val="22"/>
        </w:rPr>
        <w:t xml:space="preserve">; </w:t>
      </w:r>
    </w:p>
    <w:p w14:paraId="01DFAA86" w14:textId="77777777" w:rsidR="00D505B8" w:rsidRPr="009C6F8E" w:rsidRDefault="00D505B8" w:rsidP="001821FF">
      <w:pPr>
        <w:tabs>
          <w:tab w:val="left" w:pos="284"/>
          <w:tab w:val="left" w:pos="426"/>
        </w:tabs>
        <w:spacing w:line="276" w:lineRule="auto"/>
        <w:ind w:left="1287" w:right="72"/>
        <w:jc w:val="both"/>
        <w:rPr>
          <w:sz w:val="22"/>
          <w:szCs w:val="22"/>
        </w:rPr>
      </w:pPr>
    </w:p>
    <w:p w14:paraId="2F35CCF3" w14:textId="4554C131" w:rsidR="00C82761" w:rsidRPr="00FB3EDE" w:rsidRDefault="00F43B67" w:rsidP="00AA7451">
      <w:pPr>
        <w:pStyle w:val="BodyTextIndentZnak"/>
        <w:numPr>
          <w:ilvl w:val="3"/>
          <w:numId w:val="42"/>
        </w:numPr>
        <w:tabs>
          <w:tab w:val="left" w:pos="567"/>
        </w:tabs>
        <w:spacing w:line="276" w:lineRule="auto"/>
        <w:ind w:left="1843" w:hanging="567"/>
        <w:rPr>
          <w:rFonts w:ascii="Times New Roman" w:hAnsi="Times New Roman" w:cs="Times New Roman"/>
          <w:sz w:val="22"/>
          <w:szCs w:val="22"/>
        </w:rPr>
      </w:pPr>
      <w:r w:rsidRPr="00FB3EDE">
        <w:rPr>
          <w:rFonts w:ascii="Times New Roman" w:eastAsia="Calibri" w:hAnsi="Times New Roman" w:cs="Times New Roman"/>
          <w:sz w:val="22"/>
          <w:szCs w:val="22"/>
        </w:rPr>
        <w:t>wykaże, że</w:t>
      </w:r>
      <w:r w:rsidR="0090795D" w:rsidRPr="00FB3EDE">
        <w:rPr>
          <w:rFonts w:ascii="Times New Roman" w:eastAsia="Calibri" w:hAnsi="Times New Roman" w:cs="Times New Roman"/>
          <w:sz w:val="22"/>
          <w:szCs w:val="22"/>
        </w:rPr>
        <w:t xml:space="preserve"> </w:t>
      </w:r>
      <w:r w:rsidR="00C82761" w:rsidRPr="00FB3EDE">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0624CF" w:rsidRDefault="002C5979" w:rsidP="002C5979">
      <w:pPr>
        <w:tabs>
          <w:tab w:val="left" w:pos="284"/>
          <w:tab w:val="left" w:pos="426"/>
        </w:tabs>
        <w:spacing w:line="276" w:lineRule="auto"/>
        <w:ind w:left="1276" w:right="72" w:hanging="709"/>
        <w:jc w:val="both"/>
        <w:rPr>
          <w:sz w:val="22"/>
          <w:szCs w:val="22"/>
        </w:rPr>
      </w:pPr>
    </w:p>
    <w:p w14:paraId="46A66A91" w14:textId="5BDDB5EF" w:rsidR="002C5979" w:rsidRPr="000624CF" w:rsidRDefault="002C5979" w:rsidP="00D505B8">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0624CF">
        <w:rPr>
          <w:rFonts w:ascii="Times New Roman" w:hAnsi="Times New Roman" w:cs="Times New Roman"/>
        </w:rPr>
        <w:t>co najmniej jedną osob</w:t>
      </w:r>
      <w:r w:rsidR="00D24E42">
        <w:rPr>
          <w:rFonts w:ascii="Times New Roman" w:hAnsi="Times New Roman" w:cs="Times New Roman"/>
        </w:rPr>
        <w:t>ę</w:t>
      </w:r>
      <w:r w:rsidR="00E8039B">
        <w:rPr>
          <w:rFonts w:ascii="Times New Roman" w:hAnsi="Times New Roman" w:cs="Times New Roman"/>
        </w:rPr>
        <w:t xml:space="preserve"> – kierownika budowy</w:t>
      </w:r>
      <w:r w:rsidR="00E8039B" w:rsidRPr="000624CF">
        <w:rPr>
          <w:rFonts w:ascii="Times New Roman" w:hAnsi="Times New Roman" w:cs="Times New Roman"/>
        </w:rPr>
        <w:t xml:space="preserve">, która </w:t>
      </w:r>
      <w:r w:rsidR="00E8039B">
        <w:rPr>
          <w:rFonts w:ascii="Times New Roman" w:hAnsi="Times New Roman" w:cs="Times New Roman"/>
        </w:rPr>
        <w:t xml:space="preserve">posiada doświadczenie polegające na pełnieniu w okresie ostatnich 5 lat przed terminem składania ofert funkcji kierownika budowy na co najmniej </w:t>
      </w:r>
      <w:r w:rsidR="009625AA">
        <w:rPr>
          <w:rFonts w:ascii="Times New Roman" w:hAnsi="Times New Roman" w:cs="Times New Roman"/>
        </w:rPr>
        <w:t>2</w:t>
      </w:r>
      <w:r w:rsidR="00E8039B">
        <w:rPr>
          <w:rFonts w:ascii="Times New Roman" w:hAnsi="Times New Roman" w:cs="Times New Roman"/>
        </w:rPr>
        <w:t xml:space="preserve"> budowach o wartości minimum 1 000 000,00 zł brutto każda, których zakres obejmował</w:t>
      </w:r>
      <w:r w:rsidRPr="000624CF">
        <w:rPr>
          <w:rFonts w:ascii="Times New Roman" w:hAnsi="Times New Roman" w:cs="Times New Roman"/>
        </w:rPr>
        <w:t xml:space="preserve"> </w:t>
      </w:r>
      <w:r w:rsidR="00E8039B">
        <w:rPr>
          <w:rFonts w:ascii="Times New Roman" w:hAnsi="Times New Roman" w:cs="Times New Roman"/>
        </w:rPr>
        <w:t xml:space="preserve">prace budowlano-instalacyjne </w:t>
      </w:r>
      <w:r w:rsidRPr="000624CF">
        <w:rPr>
          <w:rFonts w:ascii="Times New Roman" w:hAnsi="Times New Roman" w:cs="Times New Roman"/>
        </w:rPr>
        <w:t>oraz uprawnienia do kierowania robotami budowlanymi bez ograniczeń lub równoważnymi,</w:t>
      </w:r>
    </w:p>
    <w:p w14:paraId="79530667" w14:textId="45AC8319" w:rsidR="002C5979" w:rsidRDefault="002C5979" w:rsidP="00D505B8">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0624CF">
        <w:rPr>
          <w:rFonts w:ascii="Times New Roman" w:hAnsi="Times New Roman" w:cs="Times New Roman"/>
        </w:rPr>
        <w:t>co najmniej jedną osob</w:t>
      </w:r>
      <w:r w:rsidR="00E8039B">
        <w:rPr>
          <w:rFonts w:ascii="Times New Roman" w:hAnsi="Times New Roman" w:cs="Times New Roman"/>
        </w:rPr>
        <w:t xml:space="preserve">ę – kierownika robót </w:t>
      </w:r>
      <w:r w:rsidR="00E8039B" w:rsidRPr="000624CF">
        <w:rPr>
          <w:rFonts w:ascii="Times New Roman" w:hAnsi="Times New Roman" w:cs="Times New Roman"/>
        </w:rPr>
        <w:t>w branży sanitarnej, wentylacji i klimatyzacji</w:t>
      </w:r>
      <w:r w:rsidRPr="000624CF">
        <w:rPr>
          <w:rFonts w:ascii="Times New Roman" w:hAnsi="Times New Roman" w:cs="Times New Roman"/>
        </w:rPr>
        <w:t xml:space="preserve">, </w:t>
      </w:r>
      <w:r w:rsidR="00E8039B" w:rsidRPr="000624CF">
        <w:rPr>
          <w:rFonts w:ascii="Times New Roman" w:hAnsi="Times New Roman" w:cs="Times New Roman"/>
        </w:rPr>
        <w:t xml:space="preserve">która </w:t>
      </w:r>
      <w:r w:rsidR="00E8039B">
        <w:rPr>
          <w:rFonts w:ascii="Times New Roman" w:hAnsi="Times New Roman" w:cs="Times New Roman"/>
        </w:rPr>
        <w:t>posiada doświadczenie polegające na pełnieniu w okresie ostatnich 5 lat przed terminem składania ofert funkcji kierownika</w:t>
      </w:r>
      <w:r w:rsidR="00E8039B" w:rsidRPr="000624CF">
        <w:rPr>
          <w:rFonts w:ascii="Times New Roman" w:hAnsi="Times New Roman" w:cs="Times New Roman"/>
        </w:rPr>
        <w:t xml:space="preserve"> </w:t>
      </w:r>
      <w:r w:rsidR="00E8039B">
        <w:rPr>
          <w:rFonts w:ascii="Times New Roman" w:hAnsi="Times New Roman" w:cs="Times New Roman"/>
        </w:rPr>
        <w:t xml:space="preserve">robót </w:t>
      </w:r>
      <w:r w:rsidR="00CA0CC7">
        <w:rPr>
          <w:rFonts w:ascii="Times New Roman" w:hAnsi="Times New Roman" w:cs="Times New Roman"/>
        </w:rPr>
        <w:t xml:space="preserve">na co najmniej </w:t>
      </w:r>
      <w:r w:rsidR="009625AA">
        <w:rPr>
          <w:rFonts w:ascii="Times New Roman" w:hAnsi="Times New Roman" w:cs="Times New Roman"/>
        </w:rPr>
        <w:t>2</w:t>
      </w:r>
      <w:r w:rsidR="00CA0CC7">
        <w:rPr>
          <w:rFonts w:ascii="Times New Roman" w:hAnsi="Times New Roman" w:cs="Times New Roman"/>
        </w:rPr>
        <w:t xml:space="preserve"> budowach o wartości minimum </w:t>
      </w:r>
      <w:r w:rsidR="00751488">
        <w:rPr>
          <w:rFonts w:ascii="Times New Roman" w:hAnsi="Times New Roman" w:cs="Times New Roman"/>
        </w:rPr>
        <w:t>1 0</w:t>
      </w:r>
      <w:r w:rsidR="00CA0CC7">
        <w:rPr>
          <w:rFonts w:ascii="Times New Roman" w:hAnsi="Times New Roman" w:cs="Times New Roman"/>
        </w:rPr>
        <w:t xml:space="preserve">00 000,00 zł brutto każda, </w:t>
      </w:r>
      <w:r w:rsidR="00BE1056">
        <w:rPr>
          <w:rFonts w:ascii="Times New Roman" w:hAnsi="Times New Roman" w:cs="Times New Roman"/>
        </w:rPr>
        <w:t xml:space="preserve">na </w:t>
      </w:r>
      <w:r w:rsidR="00CA0CC7">
        <w:rPr>
          <w:rFonts w:ascii="Times New Roman" w:hAnsi="Times New Roman" w:cs="Times New Roman"/>
        </w:rPr>
        <w:t xml:space="preserve">których </w:t>
      </w:r>
      <w:r w:rsidRPr="000624CF">
        <w:rPr>
          <w:rFonts w:ascii="Times New Roman" w:hAnsi="Times New Roman" w:cs="Times New Roman"/>
        </w:rPr>
        <w:t>pełni</w:t>
      </w:r>
      <w:r w:rsidR="00BE1056">
        <w:rPr>
          <w:rFonts w:ascii="Times New Roman" w:hAnsi="Times New Roman" w:cs="Times New Roman"/>
        </w:rPr>
        <w:t>ł</w:t>
      </w:r>
      <w:r w:rsidRPr="000624CF">
        <w:rPr>
          <w:rFonts w:ascii="Times New Roman" w:hAnsi="Times New Roman" w:cs="Times New Roman"/>
        </w:rPr>
        <w:t xml:space="preserve"> funkcj</w:t>
      </w:r>
      <w:r w:rsidR="00BE1056">
        <w:rPr>
          <w:rFonts w:ascii="Times New Roman" w:hAnsi="Times New Roman" w:cs="Times New Roman"/>
        </w:rPr>
        <w:t>ę</w:t>
      </w:r>
      <w:r w:rsidRPr="000624CF">
        <w:rPr>
          <w:rFonts w:ascii="Times New Roman" w:hAnsi="Times New Roman" w:cs="Times New Roman"/>
        </w:rPr>
        <w:t xml:space="preserve"> </w:t>
      </w:r>
      <w:r w:rsidRPr="000624CF">
        <w:rPr>
          <w:rFonts w:ascii="Times New Roman" w:hAnsi="Times New Roman" w:cs="Times New Roman"/>
          <w:lang w:eastAsia="pl-PL"/>
        </w:rPr>
        <w:t xml:space="preserve">kierownika robót </w:t>
      </w:r>
      <w:r w:rsidR="00CA0CC7" w:rsidRPr="000624CF">
        <w:rPr>
          <w:rFonts w:ascii="Times New Roman" w:hAnsi="Times New Roman" w:cs="Times New Roman"/>
        </w:rPr>
        <w:t xml:space="preserve">w branży sanitarnej, wentylacji i klimatyzacji </w:t>
      </w:r>
      <w:r w:rsidRPr="000624CF">
        <w:rPr>
          <w:rFonts w:ascii="Times New Roman" w:hAnsi="Times New Roman" w:cs="Times New Roman"/>
          <w:lang w:eastAsia="pl-PL"/>
        </w:rPr>
        <w:t xml:space="preserve">oraz </w:t>
      </w:r>
      <w:r w:rsidR="00BE1056">
        <w:rPr>
          <w:rFonts w:ascii="Times New Roman" w:hAnsi="Times New Roman" w:cs="Times New Roman"/>
          <w:lang w:eastAsia="pl-PL"/>
        </w:rPr>
        <w:t xml:space="preserve">który </w:t>
      </w:r>
      <w:r w:rsidR="00CA0CC7">
        <w:rPr>
          <w:rFonts w:ascii="Times New Roman" w:hAnsi="Times New Roman" w:cs="Times New Roman"/>
          <w:lang w:eastAsia="pl-PL"/>
        </w:rPr>
        <w:t xml:space="preserve">posiada </w:t>
      </w:r>
      <w:r w:rsidRPr="000624CF">
        <w:rPr>
          <w:rFonts w:ascii="Times New Roman" w:hAnsi="Times New Roman" w:cs="Times New Roman"/>
        </w:rPr>
        <w:t>uprawnienia do kierowania robotami w branży sanitarnej, wentylacji i klimatyzacji bez ograniczeń lub równoważnymi,</w:t>
      </w:r>
    </w:p>
    <w:p w14:paraId="3309C019" w14:textId="509EB318" w:rsidR="002C5979" w:rsidRDefault="00C82761" w:rsidP="0090795D">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AA7451">
        <w:rPr>
          <w:rFonts w:ascii="Times New Roman" w:hAnsi="Times New Roman" w:cs="Times New Roman"/>
        </w:rPr>
        <w:t>co najmniej jedną osobą</w:t>
      </w:r>
      <w:r w:rsidR="00CA0CC7">
        <w:rPr>
          <w:rFonts w:ascii="Times New Roman" w:hAnsi="Times New Roman" w:cs="Times New Roman"/>
        </w:rPr>
        <w:t xml:space="preserve"> – kierownika robót </w:t>
      </w:r>
      <w:r w:rsidR="00CA0CC7" w:rsidRPr="000624CF">
        <w:rPr>
          <w:rFonts w:ascii="Times New Roman" w:hAnsi="Times New Roman" w:cs="Times New Roman"/>
        </w:rPr>
        <w:t>w branży</w:t>
      </w:r>
      <w:r w:rsidR="00CA0CC7">
        <w:rPr>
          <w:rFonts w:ascii="Times New Roman" w:hAnsi="Times New Roman" w:cs="Times New Roman"/>
        </w:rPr>
        <w:t xml:space="preserve"> elektrycznej</w:t>
      </w:r>
      <w:r w:rsidRPr="00AA7451">
        <w:rPr>
          <w:rFonts w:ascii="Times New Roman" w:hAnsi="Times New Roman" w:cs="Times New Roman"/>
        </w:rPr>
        <w:t xml:space="preserve">, </w:t>
      </w:r>
      <w:r w:rsidR="00CA0CC7" w:rsidRPr="000624CF">
        <w:rPr>
          <w:rFonts w:ascii="Times New Roman" w:hAnsi="Times New Roman" w:cs="Times New Roman"/>
        </w:rPr>
        <w:t xml:space="preserve">która </w:t>
      </w:r>
      <w:r w:rsidR="00CA0CC7">
        <w:rPr>
          <w:rFonts w:ascii="Times New Roman" w:hAnsi="Times New Roman" w:cs="Times New Roman"/>
        </w:rPr>
        <w:t>posiada doświadczenie polegające na pełnieniu w okresie ostatnich 5 lat przed terminem składania ofert funkcji kierownika</w:t>
      </w:r>
      <w:r w:rsidR="00CA0CC7" w:rsidRPr="000624CF">
        <w:rPr>
          <w:rFonts w:ascii="Times New Roman" w:hAnsi="Times New Roman" w:cs="Times New Roman"/>
        </w:rPr>
        <w:t xml:space="preserve"> </w:t>
      </w:r>
      <w:r w:rsidR="00CA0CC7">
        <w:rPr>
          <w:rFonts w:ascii="Times New Roman" w:hAnsi="Times New Roman" w:cs="Times New Roman"/>
        </w:rPr>
        <w:t xml:space="preserve">robót na co najmniej </w:t>
      </w:r>
      <w:r w:rsidR="009625AA">
        <w:rPr>
          <w:rFonts w:ascii="Times New Roman" w:hAnsi="Times New Roman" w:cs="Times New Roman"/>
        </w:rPr>
        <w:t>2</w:t>
      </w:r>
      <w:r w:rsidR="00CA0CC7">
        <w:rPr>
          <w:rFonts w:ascii="Times New Roman" w:hAnsi="Times New Roman" w:cs="Times New Roman"/>
        </w:rPr>
        <w:t xml:space="preserve"> budowach o wartości minimum </w:t>
      </w:r>
      <w:r w:rsidR="00751488">
        <w:rPr>
          <w:rFonts w:ascii="Times New Roman" w:hAnsi="Times New Roman" w:cs="Times New Roman"/>
        </w:rPr>
        <w:t>1 0</w:t>
      </w:r>
      <w:r w:rsidR="00CA0CC7">
        <w:rPr>
          <w:rFonts w:ascii="Times New Roman" w:hAnsi="Times New Roman" w:cs="Times New Roman"/>
        </w:rPr>
        <w:t xml:space="preserve">00 000,00 zł brutto każda, </w:t>
      </w:r>
      <w:r w:rsidR="003C6FDC">
        <w:rPr>
          <w:rFonts w:ascii="Times New Roman" w:hAnsi="Times New Roman" w:cs="Times New Roman"/>
        </w:rPr>
        <w:t xml:space="preserve">na </w:t>
      </w:r>
      <w:r w:rsidR="00CA0CC7">
        <w:rPr>
          <w:rFonts w:ascii="Times New Roman" w:hAnsi="Times New Roman" w:cs="Times New Roman"/>
        </w:rPr>
        <w:t xml:space="preserve">których </w:t>
      </w:r>
      <w:r w:rsidR="00CA0CC7" w:rsidRPr="000624CF">
        <w:rPr>
          <w:rFonts w:ascii="Times New Roman" w:hAnsi="Times New Roman" w:cs="Times New Roman"/>
        </w:rPr>
        <w:t>pełni</w:t>
      </w:r>
      <w:r w:rsidR="003C6FDC">
        <w:rPr>
          <w:rFonts w:ascii="Times New Roman" w:hAnsi="Times New Roman" w:cs="Times New Roman"/>
        </w:rPr>
        <w:t>ł</w:t>
      </w:r>
      <w:r w:rsidR="00CA0CC7" w:rsidRPr="000624CF">
        <w:rPr>
          <w:rFonts w:ascii="Times New Roman" w:hAnsi="Times New Roman" w:cs="Times New Roman"/>
        </w:rPr>
        <w:t xml:space="preserve"> funkcj</w:t>
      </w:r>
      <w:r w:rsidR="003C6FDC">
        <w:rPr>
          <w:rFonts w:ascii="Times New Roman" w:hAnsi="Times New Roman" w:cs="Times New Roman"/>
        </w:rPr>
        <w:t>ę</w:t>
      </w:r>
      <w:r w:rsidR="00CA0CC7" w:rsidRPr="000624CF">
        <w:rPr>
          <w:rFonts w:ascii="Times New Roman" w:hAnsi="Times New Roman" w:cs="Times New Roman"/>
        </w:rPr>
        <w:t xml:space="preserve"> </w:t>
      </w:r>
      <w:r w:rsidR="00CA0CC7" w:rsidRPr="000624CF">
        <w:rPr>
          <w:rFonts w:ascii="Times New Roman" w:hAnsi="Times New Roman" w:cs="Times New Roman"/>
          <w:lang w:eastAsia="pl-PL"/>
        </w:rPr>
        <w:t xml:space="preserve">kierownika robót </w:t>
      </w:r>
      <w:r w:rsidR="00CA0CC7" w:rsidRPr="000624CF">
        <w:rPr>
          <w:rFonts w:ascii="Times New Roman" w:hAnsi="Times New Roman" w:cs="Times New Roman"/>
        </w:rPr>
        <w:t xml:space="preserve">w branży </w:t>
      </w:r>
      <w:r w:rsidR="00CA0CC7">
        <w:rPr>
          <w:rFonts w:ascii="Times New Roman" w:hAnsi="Times New Roman" w:cs="Times New Roman"/>
        </w:rPr>
        <w:t>elektrycznej</w:t>
      </w:r>
      <w:r w:rsidR="00CA0CC7" w:rsidRPr="000624CF">
        <w:rPr>
          <w:rFonts w:ascii="Times New Roman" w:hAnsi="Times New Roman" w:cs="Times New Roman"/>
        </w:rPr>
        <w:t xml:space="preserve"> </w:t>
      </w:r>
      <w:r w:rsidR="00CA0CC7" w:rsidRPr="000624CF">
        <w:rPr>
          <w:rFonts w:ascii="Times New Roman" w:hAnsi="Times New Roman" w:cs="Times New Roman"/>
          <w:lang w:eastAsia="pl-PL"/>
        </w:rPr>
        <w:t xml:space="preserve">oraz </w:t>
      </w:r>
      <w:r w:rsidR="00BE1056">
        <w:rPr>
          <w:rFonts w:ascii="Times New Roman" w:hAnsi="Times New Roman" w:cs="Times New Roman"/>
          <w:lang w:eastAsia="pl-PL"/>
        </w:rPr>
        <w:t xml:space="preserve">który </w:t>
      </w:r>
      <w:r w:rsidR="00CA0CC7">
        <w:rPr>
          <w:rFonts w:ascii="Times New Roman" w:hAnsi="Times New Roman" w:cs="Times New Roman"/>
          <w:lang w:eastAsia="pl-PL"/>
        </w:rPr>
        <w:t xml:space="preserve">posiada </w:t>
      </w:r>
      <w:r w:rsidR="00CA0CC7" w:rsidRPr="000624CF">
        <w:rPr>
          <w:rFonts w:ascii="Times New Roman" w:hAnsi="Times New Roman" w:cs="Times New Roman"/>
        </w:rPr>
        <w:t xml:space="preserve">uprawnienia do kierowania robotami w branży </w:t>
      </w:r>
      <w:r w:rsidR="00CA0CC7">
        <w:rPr>
          <w:rFonts w:ascii="Times New Roman" w:hAnsi="Times New Roman" w:cs="Times New Roman"/>
        </w:rPr>
        <w:t>elektrycznej</w:t>
      </w:r>
      <w:r w:rsidR="00CA0CC7" w:rsidRPr="000624CF">
        <w:rPr>
          <w:rFonts w:ascii="Times New Roman" w:hAnsi="Times New Roman" w:cs="Times New Roman"/>
        </w:rPr>
        <w:t xml:space="preserve"> bez ograniczeń lub równoważnymi</w:t>
      </w:r>
      <w:r w:rsidRPr="00AA7451">
        <w:rPr>
          <w:rFonts w:ascii="Times New Roman" w:hAnsi="Times New Roman" w:cs="Times New Roman"/>
        </w:rPr>
        <w:t xml:space="preserve">,  </w:t>
      </w:r>
    </w:p>
    <w:p w14:paraId="6AEA6185" w14:textId="27152AAE" w:rsidR="00C82761" w:rsidRDefault="0090795D" w:rsidP="00AA7451">
      <w:pPr>
        <w:tabs>
          <w:tab w:val="left" w:pos="284"/>
          <w:tab w:val="left" w:pos="426"/>
        </w:tabs>
        <w:spacing w:line="276" w:lineRule="auto"/>
        <w:ind w:left="1276" w:right="72" w:hanging="141"/>
        <w:jc w:val="both"/>
        <w:rPr>
          <w:sz w:val="22"/>
          <w:szCs w:val="22"/>
        </w:rPr>
      </w:pPr>
      <w:r>
        <w:rPr>
          <w:sz w:val="22"/>
          <w:szCs w:val="22"/>
        </w:rPr>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2C5979" w:rsidRPr="000624CF">
        <w:rPr>
          <w:sz w:val="22"/>
          <w:szCs w:val="22"/>
        </w:rPr>
        <w:t xml:space="preserve">), </w:t>
      </w:r>
    </w:p>
    <w:p w14:paraId="3CAC18AD" w14:textId="72132E26" w:rsidR="00C82761" w:rsidRDefault="0090795D" w:rsidP="00AA7451">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503351BC" w14:textId="270EAEAB" w:rsidR="00C82761" w:rsidRPr="00AA7451" w:rsidRDefault="00C82761" w:rsidP="00AA7451">
      <w:pPr>
        <w:pStyle w:val="Akapitzlist"/>
        <w:numPr>
          <w:ilvl w:val="0"/>
          <w:numId w:val="30"/>
        </w:numPr>
        <w:tabs>
          <w:tab w:val="left" w:pos="1276"/>
        </w:tabs>
        <w:ind w:left="1276" w:right="72"/>
        <w:jc w:val="both"/>
        <w:rPr>
          <w:rFonts w:ascii="Times New Roman" w:hAnsi="Times New Roman" w:cs="Times New Roman"/>
        </w:rPr>
      </w:pPr>
      <w:r w:rsidRPr="00AA7451">
        <w:rPr>
          <w:rFonts w:ascii="Times New Roman" w:hAnsi="Times New Roman" w:cs="Times New Roman"/>
        </w:rPr>
        <w:t>średnie roczne zatrudnienie u wykonawcy robót budowlanych w ostatnich 3 latach przed upływem terminu składania ofert, a w przypadku gdy okres prowadzenia działalności jest krótszy – w tym okresie, wynosi minimum 10 osób (wraz z kadrą kierowniczą).</w:t>
      </w:r>
    </w:p>
    <w:p w14:paraId="5BD36725"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5828EC14" w14:textId="77777777"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w:t>
      </w:r>
      <w:r w:rsidRPr="000624CF">
        <w:rPr>
          <w:rFonts w:ascii="Times New Roman" w:hAnsi="Times New Roman" w:cs="Times New Roman"/>
          <w:sz w:val="22"/>
          <w:szCs w:val="22"/>
          <w:lang w:eastAsia="pl-PL"/>
        </w:rPr>
        <w:lastRenderedPageBreak/>
        <w:t xml:space="preserve">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4F59BD9"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4D68B2D7" w14:textId="139F6D95" w:rsidR="0030720A" w:rsidRPr="001478A8"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2C3380">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4F73A5">
        <w:rPr>
          <w:rFonts w:ascii="Times New Roman" w:hAnsi="Times New Roman" w:cs="Times New Roman"/>
          <w:sz w:val="22"/>
          <w:szCs w:val="22"/>
          <w:lang w:eastAsia="pl-PL"/>
        </w:rPr>
        <w:t>1</w:t>
      </w:r>
      <w:r w:rsidR="002C3380">
        <w:rPr>
          <w:rFonts w:ascii="Times New Roman" w:hAnsi="Times New Roman" w:cs="Times New Roman"/>
          <w:sz w:val="22"/>
          <w:szCs w:val="22"/>
          <w:lang w:eastAsia="pl-PL"/>
        </w:rPr>
        <w:t>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w:t>
      </w:r>
      <w:r w:rsidR="002C3380">
        <w:rPr>
          <w:rFonts w:ascii="Times New Roman" w:hAnsi="Times New Roman" w:cs="Times New Roman"/>
          <w:sz w:val="22"/>
          <w:szCs w:val="22"/>
          <w:lang w:eastAsia="pl-PL"/>
        </w:rPr>
        <w:t>Inwestycji i Rozwoju z dnia 29</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kwietnia</w:t>
      </w:r>
      <w:r w:rsidRPr="000624CF">
        <w:rPr>
          <w:rFonts w:ascii="Times New Roman" w:hAnsi="Times New Roman" w:cs="Times New Roman"/>
          <w:sz w:val="22"/>
          <w:szCs w:val="22"/>
          <w:lang w:eastAsia="pl-PL"/>
        </w:rPr>
        <w:t xml:space="preserve">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w:t>
      </w:r>
      <w:r w:rsidR="002C3380">
        <w:rPr>
          <w:rFonts w:ascii="Times New Roman" w:hAnsi="Times New Roman" w:cs="Times New Roman"/>
          <w:sz w:val="22"/>
          <w:szCs w:val="22"/>
          <w:lang w:eastAsia="pl-PL"/>
        </w:rPr>
        <w:t xml:space="preserve"> przygotowania zawodowego do wykonywania samodzielnych funkcji technicznych w budownictwie</w:t>
      </w:r>
      <w:r w:rsidRPr="000624CF">
        <w:rPr>
          <w:rFonts w:ascii="Times New Roman" w:hAnsi="Times New Roman" w:cs="Times New Roman"/>
          <w:sz w:val="22"/>
          <w:szCs w:val="22"/>
          <w:lang w:eastAsia="pl-PL"/>
        </w:rPr>
        <w:t xml:space="preserve"> (Dz. U. z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2C3380">
        <w:rPr>
          <w:rFonts w:ascii="Times New Roman" w:hAnsi="Times New Roman" w:cs="Times New Roman"/>
          <w:sz w:val="22"/>
          <w:szCs w:val="22"/>
          <w:lang w:eastAsia="pl-PL"/>
        </w:rPr>
        <w:t xml:space="preserve"> 831</w:t>
      </w:r>
      <w:r w:rsidRPr="000624CF">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AA7451">
        <w:rPr>
          <w:rFonts w:ascii="Times New Roman" w:hAnsi="Times New Roman" w:cs="Times New Roman"/>
          <w:sz w:val="22"/>
          <w:szCs w:val="22"/>
          <w:lang w:eastAsia="pl-PL"/>
        </w:rPr>
        <w:t>projektowania i pełnienia samodzielnych funkcji technicznych w budownictwie i</w:t>
      </w:r>
      <w:r w:rsidR="00C82761" w:rsidRPr="00AA7451">
        <w:rPr>
          <w:rFonts w:ascii="Times New Roman" w:hAnsi="Times New Roman" w:cs="Times New Roman"/>
          <w:sz w:val="22"/>
          <w:szCs w:val="22"/>
        </w:rPr>
        <w:t xml:space="preserve"> </w:t>
      </w:r>
      <w:r w:rsidR="00C82761" w:rsidRPr="00AA7451">
        <w:rPr>
          <w:rFonts w:ascii="Times New Roman" w:hAnsi="Times New Roman" w:cs="Times New Roman"/>
          <w:sz w:val="22"/>
          <w:szCs w:val="22"/>
          <w:lang w:eastAsia="pl-PL"/>
        </w:rPr>
        <w:t>zachowały uprawnienia do pełnienia tych funkcji w dotychczasowym zakresie.</w:t>
      </w:r>
    </w:p>
    <w:p w14:paraId="44A1C83C"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0D8B6F61" w14:textId="1C24EE48"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Pr="000624CF">
        <w:rPr>
          <w:rFonts w:ascii="Times New Roman" w:hAnsi="Times New Roman" w:cs="Times New Roman"/>
          <w:sz w:val="22"/>
          <w:szCs w:val="22"/>
          <w:lang w:eastAsia="pl-PL"/>
        </w:rPr>
        <w:t>).</w:t>
      </w:r>
    </w:p>
    <w:p w14:paraId="393C9DF3"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65845894"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Pr="000624CF">
        <w:rPr>
          <w:rFonts w:ascii="Times New Roman" w:hAnsi="Times New Roman" w:cs="Times New Roman"/>
          <w:bCs/>
          <w:sz w:val="22"/>
          <w:szCs w:val="22"/>
          <w:lang w:eastAsia="pl-PL"/>
        </w:rPr>
        <w:t>Zamawiaj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 dopuszcza ł</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czne spełnianie warunku.</w:t>
      </w:r>
    </w:p>
    <w:p w14:paraId="214715C9"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F1B88B3" w14:textId="77777777" w:rsidR="0030720A" w:rsidRPr="00A46D6C"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i kierowników robót w każdej branży w trakcie realizacji robót budowlanych. </w:t>
      </w:r>
      <w:r w:rsidR="00617597" w:rsidRPr="00AA7451">
        <w:rPr>
          <w:rFonts w:ascii="Times New Roman" w:hAnsi="Times New Roman" w:cs="Times New Roman"/>
          <w:b/>
          <w:sz w:val="22"/>
          <w:szCs w:val="22"/>
        </w:rPr>
        <w:t xml:space="preserve">W przypadku </w:t>
      </w:r>
      <w:r w:rsidR="00A26E3F" w:rsidRPr="00AA7451">
        <w:rPr>
          <w:rFonts w:ascii="Times New Roman" w:hAnsi="Times New Roman" w:cs="Times New Roman"/>
          <w:b/>
          <w:sz w:val="22"/>
          <w:szCs w:val="22"/>
        </w:rPr>
        <w:t>ich</w:t>
      </w:r>
      <w:r w:rsidR="00617597" w:rsidRPr="00AA7451">
        <w:rPr>
          <w:rFonts w:ascii="Times New Roman" w:hAnsi="Times New Roman" w:cs="Times New Roman"/>
          <w:b/>
          <w:sz w:val="22"/>
          <w:szCs w:val="22"/>
        </w:rPr>
        <w:t xml:space="preserve"> nieobecności Zamawiający ma prawo przerwać wykonywanie robót budowlanych.</w:t>
      </w:r>
    </w:p>
    <w:p w14:paraId="1E581C36" w14:textId="77777777" w:rsidR="0030720A" w:rsidRPr="00A46D6C"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53F0DA6"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4EFB5E77"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1C63C7CF"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6843EB5B"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10A90111"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3E9A9815" w14:textId="77777777"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4BC92C3A"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7FB29BA9" w14:textId="77777777"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Default="000727FC" w:rsidP="00AA7451">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6DA2129A" w14:textId="77777777" w:rsidR="000727FC" w:rsidRPr="000624CF" w:rsidRDefault="000727FC" w:rsidP="00334263">
      <w:pPr>
        <w:pStyle w:val="BodyTextIndentZnak"/>
        <w:tabs>
          <w:tab w:val="left" w:pos="567"/>
        </w:tabs>
        <w:spacing w:line="276" w:lineRule="auto"/>
        <w:ind w:left="1843" w:hanging="1843"/>
        <w:rPr>
          <w:rFonts w:ascii="Times New Roman" w:eastAsia="Calibri" w:hAnsi="Times New Roman" w:cs="Times New Roman"/>
          <w:sz w:val="22"/>
          <w:szCs w:val="22"/>
        </w:rPr>
      </w:pPr>
    </w:p>
    <w:p w14:paraId="7DB08E30" w14:textId="4CCDF11F"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97C043D" w14:textId="312FCFC2"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p>
    <w:p w14:paraId="55BB8D6C"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172D4C57"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21011FD1"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61D026C3" w14:textId="77777777"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77777777" w:rsidR="00AF0B8C" w:rsidRPr="000624CF"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7EE006D"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0624CF"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16946911" w14:textId="77777777" w:rsidR="00CE159F" w:rsidRPr="000624CF" w:rsidRDefault="00CE159F" w:rsidP="00CE159F">
      <w:pPr>
        <w:pStyle w:val="BodyTextIndentZnak"/>
        <w:tabs>
          <w:tab w:val="left" w:pos="567"/>
        </w:tabs>
        <w:spacing w:line="276" w:lineRule="auto"/>
        <w:ind w:left="927"/>
        <w:rPr>
          <w:rFonts w:ascii="Times New Roman" w:eastAsia="Calibri" w:hAnsi="Times New Roman" w:cs="Times New Roman"/>
          <w:b/>
          <w:sz w:val="22"/>
          <w:szCs w:val="22"/>
        </w:rPr>
      </w:pPr>
    </w:p>
    <w:p w14:paraId="568F73AC"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58558269" w14:textId="77777777" w:rsidR="00FF5B98" w:rsidRPr="000624CF" w:rsidRDefault="00FF5B98" w:rsidP="00FF5B98">
      <w:pPr>
        <w:pStyle w:val="ZARTzmartartykuempunktem"/>
        <w:spacing w:line="276" w:lineRule="auto"/>
        <w:ind w:left="1647" w:firstLine="0"/>
        <w:rPr>
          <w:rFonts w:ascii="Times New Roman" w:hAnsi="Times New Roman" w:cs="Times New Roman"/>
          <w:color w:val="1F497D" w:themeColor="text2"/>
          <w:sz w:val="22"/>
          <w:szCs w:val="22"/>
        </w:rPr>
      </w:pPr>
    </w:p>
    <w:p w14:paraId="6378CE1C"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14:paraId="2C87EB74" w14:textId="77777777" w:rsidR="00097668" w:rsidRPr="000624CF" w:rsidRDefault="00097668" w:rsidP="00097668">
      <w:pPr>
        <w:pStyle w:val="ZARTzmartartykuempunktem"/>
        <w:spacing w:line="276" w:lineRule="auto"/>
        <w:ind w:left="1560" w:firstLine="0"/>
        <w:rPr>
          <w:rFonts w:ascii="Times New Roman" w:hAnsi="Times New Roman" w:cs="Times New Roman"/>
          <w:sz w:val="22"/>
          <w:szCs w:val="22"/>
        </w:rPr>
      </w:pPr>
    </w:p>
    <w:p w14:paraId="75608E77"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14:paraId="14465675" w14:textId="77777777" w:rsidR="00F4058F" w:rsidRPr="000624CF"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22"/>
          <w:szCs w:val="22"/>
          <w:u w:val="none"/>
        </w:rPr>
      </w:pPr>
    </w:p>
    <w:p w14:paraId="696F7748" w14:textId="62C747C8"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w:t>
      </w:r>
      <w:r w:rsidR="001A18EB">
        <w:rPr>
          <w:rStyle w:val="Hipercze"/>
          <w:rFonts w:ascii="Times New Roman" w:hAnsi="Times New Roman" w:cs="Times New Roman"/>
          <w:color w:val="auto"/>
          <w:sz w:val="22"/>
          <w:szCs w:val="22"/>
          <w:u w:val="none"/>
        </w:rPr>
        <w:t>a</w:t>
      </w:r>
      <w:r w:rsidR="006639FE">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743FE882"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C82761" w:rsidRPr="00AA7451">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53CC6E47" w14:textId="77777777" w:rsidR="0007485E" w:rsidRPr="000624CF" w:rsidRDefault="0007485E" w:rsidP="0007485E">
      <w:pPr>
        <w:pStyle w:val="BodyTextIndentZnak"/>
        <w:tabs>
          <w:tab w:val="left" w:pos="567"/>
        </w:tabs>
        <w:spacing w:line="276" w:lineRule="auto"/>
        <w:ind w:left="993"/>
        <w:rPr>
          <w:rFonts w:ascii="Times New Roman" w:eastAsia="Calibri" w:hAnsi="Times New Roman" w:cs="Times New Roman"/>
          <w:b/>
          <w:sz w:val="22"/>
          <w:szCs w:val="22"/>
        </w:rPr>
      </w:pPr>
    </w:p>
    <w:p w14:paraId="64AF7833" w14:textId="18A70AD2" w:rsidR="006C0755" w:rsidRPr="000624CF"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002A0A13">
        <w:rPr>
          <w:rFonts w:ascii="Times New Roman" w:hAnsi="Times New Roman" w:cs="Times New Roman"/>
          <w:b/>
          <w:bCs/>
          <w:sz w:val="22"/>
          <w:szCs w:val="22"/>
        </w:rPr>
        <w:t xml:space="preserve">w terminie 3 dni od </w:t>
      </w:r>
      <w:r w:rsidRPr="002A0A13">
        <w:rPr>
          <w:rFonts w:ascii="Times New Roman" w:hAnsi="Times New Roman" w:cs="Times New Roman"/>
          <w:b/>
          <w:bCs/>
          <w:sz w:val="22"/>
          <w:szCs w:val="22"/>
        </w:rPr>
        <w:t xml:space="preserve">zamieszczenia na </w:t>
      </w:r>
      <w:r w:rsidR="002A0A13" w:rsidRPr="002A0A13">
        <w:rPr>
          <w:rFonts w:ascii="Times New Roman" w:hAnsi="Times New Roman" w:cs="Times New Roman"/>
          <w:b/>
          <w:sz w:val="22"/>
          <w:szCs w:val="22"/>
        </w:rPr>
        <w:t>Platform</w:t>
      </w:r>
      <w:r w:rsidR="002A0A13">
        <w:rPr>
          <w:rFonts w:ascii="Times New Roman" w:hAnsi="Times New Roman" w:cs="Times New Roman"/>
          <w:b/>
          <w:sz w:val="22"/>
          <w:szCs w:val="22"/>
        </w:rPr>
        <w:t>ie</w:t>
      </w:r>
      <w:r w:rsidR="002A0A13" w:rsidRPr="002A0A13">
        <w:rPr>
          <w:rFonts w:ascii="Times New Roman" w:hAnsi="Times New Roman" w:cs="Times New Roman"/>
          <w:b/>
          <w:sz w:val="22"/>
          <w:szCs w:val="22"/>
        </w:rPr>
        <w:t xml:space="preserve"> </w:t>
      </w:r>
      <w:r w:rsidR="002A0A13" w:rsidRPr="002A0A13">
        <w:rPr>
          <w:rFonts w:ascii="Times New Roman" w:eastAsia="Calibri" w:hAnsi="Times New Roman" w:cs="Times New Roman"/>
          <w:b/>
          <w:sz w:val="22"/>
          <w:szCs w:val="22"/>
        </w:rPr>
        <w:t>dostępnej pod adresem</w:t>
      </w:r>
      <w:r w:rsidR="002A0A13">
        <w:rPr>
          <w:rFonts w:ascii="Times New Roman" w:eastAsia="Calibri" w:hAnsi="Times New Roman" w:cs="Times New Roman"/>
          <w:b/>
          <w:sz w:val="22"/>
          <w:szCs w:val="22"/>
        </w:rPr>
        <w:t xml:space="preserve"> </w:t>
      </w:r>
      <w:r w:rsidR="002A0A13" w:rsidRPr="002A0A13">
        <w:rPr>
          <w:rFonts w:ascii="Times New Roman" w:eastAsia="Calibri" w:hAnsi="Times New Roman" w:cs="Times New Roman"/>
          <w:b/>
          <w:sz w:val="22"/>
          <w:szCs w:val="22"/>
        </w:rPr>
        <w:t>https://platformazakupowa.pl/pn/uni.lodz</w:t>
      </w:r>
      <w:r w:rsidR="002A0A13" w:rsidRPr="000624CF">
        <w:rPr>
          <w:rFonts w:ascii="Times New Roman" w:hAnsi="Times New Roman" w:cs="Times New Roman"/>
          <w:b/>
          <w:bCs/>
          <w:sz w:val="22"/>
          <w:szCs w:val="22"/>
        </w:rPr>
        <w:t xml:space="preserve"> </w:t>
      </w:r>
      <w:r w:rsidRPr="000624CF">
        <w:rPr>
          <w:rFonts w:ascii="Times New Roman" w:hAnsi="Times New Roman" w:cs="Times New Roman"/>
          <w:b/>
          <w:bCs/>
          <w:sz w:val="22"/>
          <w:szCs w:val="22"/>
        </w:rPr>
        <w:t>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w:t>
      </w:r>
      <w:r w:rsidR="000926A8" w:rsidRPr="000624CF">
        <w:rPr>
          <w:rFonts w:ascii="Times New Roman" w:hAnsi="Times New Roman" w:cs="Times New Roman"/>
          <w:sz w:val="22"/>
          <w:szCs w:val="22"/>
        </w:rPr>
        <w:t>www. uni.lodz.pl</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270D14">
        <w:rPr>
          <w:rFonts w:ascii="Times New Roman" w:hAnsi="Times New Roman" w:cs="Times New Roman"/>
          <w:b/>
          <w:bCs/>
          <w:i/>
          <w:sz w:val="22"/>
          <w:szCs w:val="22"/>
        </w:rPr>
        <w:t xml:space="preserve">Załącznik nr </w:t>
      </w:r>
      <w:r w:rsidR="00270D14" w:rsidRPr="00270D14">
        <w:rPr>
          <w:rFonts w:ascii="Times New Roman" w:hAnsi="Times New Roman" w:cs="Times New Roman"/>
          <w:b/>
          <w:bCs/>
          <w:i/>
          <w:sz w:val="22"/>
          <w:szCs w:val="22"/>
        </w:rPr>
        <w:t>4</w:t>
      </w:r>
      <w:r w:rsidRPr="00270D14">
        <w:rPr>
          <w:rFonts w:ascii="Times New Roman" w:hAnsi="Times New Roman" w:cs="Times New Roman"/>
          <w:b/>
          <w:bCs/>
          <w:i/>
          <w:sz w:val="22"/>
          <w:szCs w:val="22"/>
        </w:rPr>
        <w:t xml:space="preserve"> </w:t>
      </w:r>
      <w:r w:rsidRPr="000624CF">
        <w:rPr>
          <w:rFonts w:ascii="Times New Roman" w:hAnsi="Times New Roman" w:cs="Times New Roman"/>
          <w:b/>
          <w:bCs/>
          <w:i/>
          <w:sz w:val="22"/>
          <w:szCs w:val="22"/>
        </w:rPr>
        <w:t>do SIWZ</w:t>
      </w:r>
      <w:r w:rsidRPr="000624CF">
        <w:rPr>
          <w:rFonts w:ascii="Times New Roman" w:hAnsi="Times New Roman" w:cs="Times New Roman"/>
          <w:sz w:val="22"/>
          <w:szCs w:val="22"/>
        </w:rPr>
        <w:t xml:space="preserve">. </w:t>
      </w:r>
    </w:p>
    <w:p w14:paraId="3AA337A3" w14:textId="77777777" w:rsidR="00A713BB" w:rsidRPr="000624CF" w:rsidRDefault="00A713BB" w:rsidP="006C0755">
      <w:pPr>
        <w:widowControl w:val="0"/>
        <w:autoSpaceDE w:val="0"/>
        <w:autoSpaceDN w:val="0"/>
        <w:adjustRightInd w:val="0"/>
        <w:spacing w:line="276" w:lineRule="auto"/>
        <w:ind w:left="567"/>
        <w:jc w:val="both"/>
        <w:rPr>
          <w:sz w:val="22"/>
          <w:szCs w:val="22"/>
        </w:rPr>
      </w:pPr>
    </w:p>
    <w:p w14:paraId="229A2C67"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74AB3576" w14:textId="77777777" w:rsidR="00EF7531" w:rsidRPr="000624CF" w:rsidRDefault="00EF7531"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Oświadczenia i dokumenty składane przez Wykonawcę na </w:t>
      </w:r>
      <w:r w:rsidR="002A0A13">
        <w:rPr>
          <w:rFonts w:ascii="Times New Roman" w:hAnsi="Times New Roman" w:cs="Times New Roman"/>
          <w:b/>
          <w:sz w:val="22"/>
          <w:szCs w:val="22"/>
        </w:rPr>
        <w:t>wezwanie</w:t>
      </w:r>
      <w:r w:rsidRPr="000624CF">
        <w:rPr>
          <w:rFonts w:ascii="Times New Roman" w:hAnsi="Times New Roman" w:cs="Times New Roman"/>
          <w:b/>
          <w:sz w:val="22"/>
          <w:szCs w:val="22"/>
        </w:rPr>
        <w:t xml:space="preserve"> Zamawiającego</w:t>
      </w:r>
    </w:p>
    <w:p w14:paraId="0E04BC91" w14:textId="77777777" w:rsidR="001B5306" w:rsidRPr="000624CF" w:rsidRDefault="001B5306" w:rsidP="001B5306">
      <w:pPr>
        <w:pStyle w:val="BodyTextIndentZnak"/>
        <w:tabs>
          <w:tab w:val="left" w:pos="567"/>
        </w:tabs>
        <w:spacing w:line="276" w:lineRule="auto"/>
        <w:ind w:left="927"/>
        <w:jc w:val="left"/>
        <w:rPr>
          <w:rFonts w:ascii="Times New Roman" w:eastAsia="Calibri" w:hAnsi="Times New Roman" w:cs="Times New Roman"/>
          <w:b/>
          <w:sz w:val="22"/>
          <w:szCs w:val="22"/>
        </w:rPr>
      </w:pPr>
    </w:p>
    <w:p w14:paraId="66C2BBDF"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57AE58DD" w14:textId="77777777" w:rsidR="00097668" w:rsidRPr="000624CF" w:rsidRDefault="00097668" w:rsidP="00097668">
      <w:pPr>
        <w:pStyle w:val="BodyTextIndentZnak"/>
        <w:tabs>
          <w:tab w:val="left" w:pos="567"/>
        </w:tabs>
        <w:spacing w:line="276" w:lineRule="auto"/>
        <w:ind w:left="927"/>
        <w:rPr>
          <w:rFonts w:ascii="Times New Roman" w:eastAsia="Calibri" w:hAnsi="Times New Roman" w:cs="Times New Roman"/>
          <w:b/>
          <w:sz w:val="22"/>
          <w:szCs w:val="22"/>
        </w:rPr>
      </w:pPr>
    </w:p>
    <w:p w14:paraId="569403FB"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07698B07"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77075306" w14:textId="77777777" w:rsidR="00097668" w:rsidRPr="000624CF" w:rsidRDefault="00097668" w:rsidP="00097668">
      <w:pPr>
        <w:pStyle w:val="BodyTextIndentZnak"/>
        <w:tabs>
          <w:tab w:val="left" w:pos="567"/>
        </w:tabs>
        <w:spacing w:line="276" w:lineRule="auto"/>
        <w:ind w:left="1647"/>
        <w:rPr>
          <w:rFonts w:ascii="Times New Roman" w:eastAsia="Calibri" w:hAnsi="Times New Roman" w:cs="Times New Roman"/>
          <w:b/>
          <w:sz w:val="22"/>
          <w:szCs w:val="22"/>
        </w:rPr>
      </w:pPr>
    </w:p>
    <w:p w14:paraId="6F08F1F5"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53729AE" w14:textId="77777777" w:rsidR="00097668" w:rsidRPr="000624CF" w:rsidRDefault="00097668" w:rsidP="00097668">
      <w:pPr>
        <w:pStyle w:val="BodyTextIndentZnak"/>
        <w:tabs>
          <w:tab w:val="left" w:pos="567"/>
        </w:tabs>
        <w:spacing w:line="276" w:lineRule="auto"/>
        <w:ind w:left="927"/>
        <w:jc w:val="left"/>
        <w:rPr>
          <w:rFonts w:ascii="Times New Roman" w:eastAsia="Calibri" w:hAnsi="Times New Roman" w:cs="Times New Roman"/>
          <w:b/>
          <w:sz w:val="22"/>
          <w:szCs w:val="22"/>
        </w:rPr>
      </w:pPr>
    </w:p>
    <w:p w14:paraId="6FF97ABE" w14:textId="77777777"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50E6D08C"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41DB58B6"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38F995E9" w14:textId="2A8DD67B" w:rsidR="00305814" w:rsidRPr="009625AA" w:rsidRDefault="00305814" w:rsidP="003C6FDC">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625AA">
        <w:rPr>
          <w:rFonts w:ascii="Times New Roman" w:hAnsi="Times New Roman" w:cs="Times New Roman"/>
          <w:sz w:val="22"/>
          <w:szCs w:val="22"/>
          <w:u w:val="single"/>
        </w:rPr>
        <w:t xml:space="preserve">Wykazu </w:t>
      </w:r>
      <w:r w:rsidRPr="009625AA">
        <w:rPr>
          <w:rFonts w:ascii="Times New Roman" w:hAnsi="Times New Roman" w:cs="Times New Roman"/>
          <w:bCs/>
          <w:sz w:val="22"/>
          <w:szCs w:val="22"/>
          <w:u w:val="single"/>
        </w:rPr>
        <w:t xml:space="preserve">wykonanych </w:t>
      </w:r>
      <w:r w:rsidRPr="009625AA">
        <w:rPr>
          <w:rFonts w:ascii="Times New Roman" w:hAnsi="Times New Roman" w:cs="Times New Roman"/>
          <w:kern w:val="1"/>
          <w:sz w:val="22"/>
          <w:szCs w:val="22"/>
          <w:lang w:eastAsia="ar-SA"/>
        </w:rPr>
        <w:t xml:space="preserve">w okresie ostatnich </w:t>
      </w:r>
      <w:r w:rsidR="00DF07FA" w:rsidRPr="009625AA">
        <w:rPr>
          <w:rFonts w:ascii="Times New Roman" w:hAnsi="Times New Roman" w:cs="Times New Roman"/>
          <w:kern w:val="1"/>
          <w:sz w:val="22"/>
          <w:szCs w:val="22"/>
          <w:lang w:eastAsia="ar-SA"/>
        </w:rPr>
        <w:t>5</w:t>
      </w:r>
      <w:r w:rsidRPr="009625AA">
        <w:rPr>
          <w:rFonts w:ascii="Times New Roman" w:hAnsi="Times New Roman" w:cs="Times New Roman"/>
          <w:kern w:val="1"/>
          <w:sz w:val="22"/>
          <w:szCs w:val="22"/>
          <w:lang w:eastAsia="ar-SA"/>
        </w:rPr>
        <w:t xml:space="preserve"> lat przed upływem terminu składania ofert, a jeżeli okres</w:t>
      </w:r>
      <w:bookmarkStart w:id="0" w:name="_GoBack"/>
      <w:bookmarkEnd w:id="0"/>
      <w:r w:rsidRPr="009625AA">
        <w:rPr>
          <w:rFonts w:ascii="Times New Roman" w:hAnsi="Times New Roman" w:cs="Times New Roman"/>
          <w:kern w:val="1"/>
          <w:sz w:val="22"/>
          <w:szCs w:val="22"/>
          <w:lang w:eastAsia="ar-SA"/>
        </w:rPr>
        <w:t xml:space="preserve"> prowadzenia działalności jest krótszy – </w:t>
      </w:r>
      <w:r w:rsidR="00F678E3" w:rsidRPr="009625AA">
        <w:rPr>
          <w:rFonts w:ascii="Times New Roman" w:hAnsi="Times New Roman" w:cs="Times New Roman"/>
          <w:kern w:val="1"/>
          <w:sz w:val="22"/>
          <w:szCs w:val="22"/>
          <w:lang w:eastAsia="ar-SA"/>
        </w:rPr>
        <w:br/>
      </w:r>
      <w:r w:rsidR="002C5979" w:rsidRPr="009625AA">
        <w:rPr>
          <w:rFonts w:ascii="Times New Roman" w:hAnsi="Times New Roman" w:cs="Times New Roman"/>
          <w:kern w:val="1"/>
          <w:sz w:val="22"/>
          <w:szCs w:val="22"/>
          <w:lang w:eastAsia="ar-SA"/>
        </w:rPr>
        <w:t>w tym okresie</w:t>
      </w:r>
      <w:r w:rsidR="009625AA" w:rsidRPr="009625AA">
        <w:rPr>
          <w:rFonts w:ascii="Times New Roman" w:hAnsi="Times New Roman" w:cs="Times New Roman"/>
          <w:kern w:val="1"/>
          <w:sz w:val="22"/>
          <w:szCs w:val="22"/>
          <w:lang w:eastAsia="ar-SA"/>
        </w:rPr>
        <w:t xml:space="preserve"> </w:t>
      </w:r>
      <w:r w:rsidR="00EF7531" w:rsidRPr="009625AA">
        <w:rPr>
          <w:rFonts w:ascii="Times New Roman" w:hAnsi="Times New Roman" w:cs="Times New Roman"/>
          <w:kern w:val="1"/>
          <w:sz w:val="22"/>
          <w:szCs w:val="22"/>
          <w:u w:val="single"/>
          <w:lang w:eastAsia="ar-SA"/>
        </w:rPr>
        <w:t>2</w:t>
      </w:r>
      <w:r w:rsidRPr="009625AA">
        <w:rPr>
          <w:rFonts w:ascii="Times New Roman" w:hAnsi="Times New Roman" w:cs="Times New Roman"/>
          <w:bCs/>
          <w:sz w:val="22"/>
          <w:szCs w:val="22"/>
          <w:u w:val="single"/>
        </w:rPr>
        <w:t xml:space="preserve"> </w:t>
      </w:r>
      <w:r w:rsidR="00DB287F" w:rsidRPr="009625AA">
        <w:rPr>
          <w:rFonts w:ascii="Times New Roman" w:hAnsi="Times New Roman" w:cs="Times New Roman"/>
          <w:bCs/>
          <w:sz w:val="22"/>
          <w:szCs w:val="22"/>
          <w:u w:val="single"/>
        </w:rPr>
        <w:t xml:space="preserve">robót </w:t>
      </w:r>
      <w:r w:rsidRPr="009625AA">
        <w:rPr>
          <w:rFonts w:ascii="Times New Roman" w:hAnsi="Times New Roman" w:cs="Times New Roman"/>
          <w:bCs/>
          <w:sz w:val="22"/>
          <w:szCs w:val="22"/>
          <w:u w:val="single"/>
        </w:rPr>
        <w:t>budowlanych</w:t>
      </w:r>
      <w:r w:rsidR="003136AF" w:rsidRPr="009625AA">
        <w:rPr>
          <w:rFonts w:ascii="Times New Roman" w:hAnsi="Times New Roman" w:cs="Times New Roman"/>
          <w:bCs/>
          <w:sz w:val="22"/>
          <w:szCs w:val="22"/>
        </w:rPr>
        <w:t xml:space="preserve"> </w:t>
      </w:r>
      <w:r w:rsidR="00EF7531" w:rsidRPr="009625AA">
        <w:rPr>
          <w:rFonts w:ascii="Times New Roman" w:hAnsi="Times New Roman" w:cs="Times New Roman"/>
          <w:sz w:val="22"/>
          <w:szCs w:val="22"/>
        </w:rPr>
        <w:t>polegających na wykonaniu prac</w:t>
      </w:r>
      <w:r w:rsidR="00A823CE" w:rsidRPr="009625AA">
        <w:rPr>
          <w:rFonts w:ascii="Times New Roman" w:hAnsi="Times New Roman" w:cs="Times New Roman"/>
          <w:sz w:val="22"/>
          <w:szCs w:val="22"/>
        </w:rPr>
        <w:t xml:space="preserve"> </w:t>
      </w:r>
      <w:r w:rsidR="00EF7531" w:rsidRPr="009625AA">
        <w:rPr>
          <w:rFonts w:ascii="Times New Roman" w:hAnsi="Times New Roman" w:cs="Times New Roman"/>
          <w:sz w:val="22"/>
          <w:szCs w:val="22"/>
        </w:rPr>
        <w:t xml:space="preserve">budowlano-instalacyjnych  o wartości co </w:t>
      </w:r>
      <w:r w:rsidR="00C82761" w:rsidRPr="009625AA">
        <w:rPr>
          <w:rFonts w:ascii="Times New Roman" w:hAnsi="Times New Roman" w:cs="Times New Roman"/>
          <w:sz w:val="22"/>
          <w:szCs w:val="22"/>
        </w:rPr>
        <w:t xml:space="preserve">najmniej </w:t>
      </w:r>
      <w:r w:rsidR="00DA7F24" w:rsidRPr="009625AA">
        <w:rPr>
          <w:rFonts w:ascii="Times New Roman" w:hAnsi="Times New Roman" w:cs="Times New Roman"/>
          <w:b/>
          <w:sz w:val="22"/>
          <w:szCs w:val="22"/>
        </w:rPr>
        <w:t>1</w:t>
      </w:r>
      <w:r w:rsidR="00C82761" w:rsidRPr="009625AA">
        <w:rPr>
          <w:rFonts w:ascii="Times New Roman" w:hAnsi="Times New Roman" w:cs="Times New Roman"/>
          <w:b/>
          <w:sz w:val="22"/>
          <w:szCs w:val="22"/>
        </w:rPr>
        <w:t> 000 000,00</w:t>
      </w:r>
      <w:r w:rsidR="00695F4E" w:rsidRPr="009625AA">
        <w:rPr>
          <w:rFonts w:ascii="Times New Roman" w:hAnsi="Times New Roman" w:cs="Times New Roman"/>
          <w:b/>
          <w:sz w:val="22"/>
          <w:szCs w:val="22"/>
        </w:rPr>
        <w:t xml:space="preserve"> zł</w:t>
      </w:r>
      <w:r w:rsidR="00F37F73" w:rsidRPr="009625AA">
        <w:rPr>
          <w:rFonts w:ascii="Times New Roman" w:hAnsi="Times New Roman" w:cs="Times New Roman"/>
          <w:sz w:val="22"/>
          <w:szCs w:val="22"/>
        </w:rPr>
        <w:t xml:space="preserve"> </w:t>
      </w:r>
      <w:r w:rsidR="00DA7F24" w:rsidRPr="009625AA">
        <w:rPr>
          <w:rFonts w:ascii="Times New Roman" w:hAnsi="Times New Roman" w:cs="Times New Roman"/>
          <w:sz w:val="22"/>
          <w:szCs w:val="22"/>
        </w:rPr>
        <w:t xml:space="preserve">netto </w:t>
      </w:r>
      <w:r w:rsidR="007F6E75" w:rsidRPr="009625AA">
        <w:rPr>
          <w:rFonts w:ascii="Times New Roman" w:hAnsi="Times New Roman" w:cs="Times New Roman"/>
          <w:sz w:val="22"/>
          <w:szCs w:val="22"/>
        </w:rPr>
        <w:t xml:space="preserve">każda </w:t>
      </w:r>
      <w:r w:rsidRPr="009625AA">
        <w:rPr>
          <w:rFonts w:ascii="Times New Roman" w:hAnsi="Times New Roman" w:cs="Times New Roman"/>
          <w:sz w:val="22"/>
          <w:szCs w:val="22"/>
        </w:rPr>
        <w:t>z podaniem rodzaju i wartości, daty i miejsca wykonania i podmiotów, na rzecz których roboty te zostały wykonane</w:t>
      </w:r>
      <w:r w:rsidR="00465EA9" w:rsidRPr="009625AA">
        <w:rPr>
          <w:rFonts w:ascii="Times New Roman" w:hAnsi="Times New Roman" w:cs="Times New Roman"/>
          <w:sz w:val="22"/>
          <w:szCs w:val="22"/>
        </w:rPr>
        <w:t xml:space="preserve"> (wg wzoru stanowiącego </w:t>
      </w:r>
      <w:r w:rsidR="00465EA9" w:rsidRPr="009625AA">
        <w:rPr>
          <w:rFonts w:ascii="Times New Roman" w:hAnsi="Times New Roman" w:cs="Times New Roman"/>
          <w:b/>
          <w:i/>
          <w:sz w:val="22"/>
          <w:szCs w:val="22"/>
        </w:rPr>
        <w:t xml:space="preserve">Załącznik nr </w:t>
      </w:r>
      <w:r w:rsidR="00270D14">
        <w:rPr>
          <w:rFonts w:ascii="Times New Roman" w:hAnsi="Times New Roman" w:cs="Times New Roman"/>
          <w:b/>
          <w:i/>
          <w:sz w:val="22"/>
          <w:szCs w:val="22"/>
        </w:rPr>
        <w:t>7</w:t>
      </w:r>
      <w:r w:rsidR="00FE4AF9" w:rsidRPr="009625AA">
        <w:rPr>
          <w:rFonts w:ascii="Times New Roman" w:hAnsi="Times New Roman" w:cs="Times New Roman"/>
          <w:b/>
          <w:i/>
          <w:sz w:val="22"/>
          <w:szCs w:val="22"/>
        </w:rPr>
        <w:t xml:space="preserve"> </w:t>
      </w:r>
      <w:r w:rsidR="00465EA9" w:rsidRPr="009625AA">
        <w:rPr>
          <w:rFonts w:ascii="Times New Roman" w:hAnsi="Times New Roman" w:cs="Times New Roman"/>
          <w:b/>
          <w:i/>
          <w:sz w:val="22"/>
          <w:szCs w:val="22"/>
        </w:rPr>
        <w:t>do SIWZ</w:t>
      </w:r>
      <w:r w:rsidR="00465EA9" w:rsidRPr="009625AA">
        <w:rPr>
          <w:rFonts w:ascii="Times New Roman" w:hAnsi="Times New Roman" w:cs="Times New Roman"/>
          <w:sz w:val="22"/>
          <w:szCs w:val="22"/>
        </w:rPr>
        <w:t>)</w:t>
      </w:r>
      <w:r w:rsidRPr="009625AA">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9625AA">
        <w:rPr>
          <w:rFonts w:ascii="Times New Roman" w:hAnsi="Times New Roman" w:cs="Times New Roman"/>
          <w:kern w:val="1"/>
          <w:sz w:val="22"/>
          <w:szCs w:val="22"/>
        </w:rPr>
        <w:t xml:space="preserve"> wykonawca nie jest w stanie uzyskać tych dokumentów – inne dokumenty. </w:t>
      </w:r>
    </w:p>
    <w:p w14:paraId="59F8EAA7"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3D4EEECC" w14:textId="50B75015" w:rsidR="004A0599"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008E214F" w:rsidRPr="000624CF">
        <w:rPr>
          <w:rFonts w:ascii="Times New Roman" w:hAnsi="Times New Roman" w:cs="Times New Roman"/>
          <w:sz w:val="22"/>
          <w:szCs w:val="22"/>
          <w:u w:val="single"/>
        </w:rPr>
        <w:br/>
      </w:r>
      <w:r w:rsidRPr="000624CF">
        <w:rPr>
          <w:rFonts w:ascii="Times New Roman" w:hAnsi="Times New Roman" w:cs="Times New Roman"/>
          <w:sz w:val="22"/>
          <w:szCs w:val="22"/>
          <w:u w:val="single"/>
        </w:rPr>
        <w:t>w szczególności odpowiedzialnych za kierowanie robotami budowlanymi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w:t>
      </w:r>
      <w:r w:rsidR="009625AA" w:rsidRPr="00144D8A">
        <w:rPr>
          <w:rFonts w:ascii="Times New Roman" w:hAnsi="Times New Roman" w:cs="Times New Roman"/>
          <w:sz w:val="22"/>
          <w:szCs w:val="22"/>
          <w:lang w:eastAsia="pl-PL"/>
        </w:rPr>
        <w:t xml:space="preserve">(z podaniem wykazu </w:t>
      </w:r>
      <w:r w:rsidR="009625AA" w:rsidRPr="00144D8A">
        <w:rPr>
          <w:rFonts w:ascii="Times New Roman" w:hAnsi="Times New Roman" w:cs="Times New Roman"/>
          <w:sz w:val="22"/>
          <w:szCs w:val="22"/>
        </w:rPr>
        <w:t xml:space="preserve">budów – co najmniej 2 w odniesieniu do każdej z osób - obejmujących prace budowlano-instalacyjne, o wartości minimum </w:t>
      </w:r>
      <w:r w:rsidR="00144D8A" w:rsidRPr="00144D8A">
        <w:rPr>
          <w:rFonts w:ascii="Times New Roman" w:hAnsi="Times New Roman" w:cs="Times New Roman"/>
          <w:sz w:val="22"/>
          <w:szCs w:val="22"/>
        </w:rPr>
        <w:t>1 0</w:t>
      </w:r>
      <w:r w:rsidR="009625AA" w:rsidRPr="00144D8A">
        <w:rPr>
          <w:rFonts w:ascii="Times New Roman" w:hAnsi="Times New Roman" w:cs="Times New Roman"/>
          <w:sz w:val="22"/>
          <w:szCs w:val="22"/>
        </w:rPr>
        <w:t>00 000,00 zł każda, na których pełnili funkcję kierownika budowy</w:t>
      </w:r>
      <w:r w:rsidR="00144D8A" w:rsidRPr="00144D8A">
        <w:rPr>
          <w:rFonts w:ascii="Times New Roman" w:hAnsi="Times New Roman" w:cs="Times New Roman"/>
          <w:sz w:val="22"/>
          <w:szCs w:val="22"/>
        </w:rPr>
        <w:t xml:space="preserve"> lub kierownika robót</w:t>
      </w:r>
      <w:r w:rsidR="009625AA" w:rsidRPr="00144D8A">
        <w:rPr>
          <w:rFonts w:ascii="Times New Roman" w:hAnsi="Times New Roman" w:cs="Times New Roman"/>
          <w:sz w:val="22"/>
          <w:szCs w:val="22"/>
        </w:rPr>
        <w:t>)</w:t>
      </w:r>
      <w:r w:rsidR="009625AA" w:rsidRPr="00144D8A">
        <w:rPr>
          <w:rFonts w:ascii="Times New Roman" w:hAnsi="Times New Roman" w:cs="Times New Roman"/>
          <w:sz w:val="22"/>
          <w:szCs w:val="22"/>
          <w:lang w:eastAsia="pl-PL"/>
        </w:rPr>
        <w:t xml:space="preserve"> </w:t>
      </w:r>
      <w:r w:rsidRPr="00144D8A">
        <w:rPr>
          <w:rFonts w:ascii="Times New Roman" w:hAnsi="Times New Roman" w:cs="Times New Roman"/>
          <w:sz w:val="22"/>
          <w:szCs w:val="22"/>
          <w:lang w:eastAsia="pl-PL"/>
        </w:rPr>
        <w:t xml:space="preserve">i </w:t>
      </w:r>
      <w:r w:rsidRPr="000624CF">
        <w:rPr>
          <w:rFonts w:ascii="Times New Roman" w:hAnsi="Times New Roman" w:cs="Times New Roman"/>
          <w:sz w:val="22"/>
          <w:szCs w:val="22"/>
          <w:lang w:eastAsia="pl-PL"/>
        </w:rPr>
        <w:t>wykształcenia niezbędnych do wykonania zamówienia publicznego, a także zakresu wykonywanych przez nich czynności, oraz podstawie do dysponowania tymi osobami</w:t>
      </w:r>
      <w:r w:rsidR="00465EA9" w:rsidRPr="000624CF">
        <w:rPr>
          <w:rFonts w:ascii="Times New Roman" w:hAnsi="Times New Roman" w:cs="Times New Roman"/>
          <w:sz w:val="22"/>
          <w:szCs w:val="22"/>
          <w:lang w:eastAsia="pl-PL"/>
        </w:rPr>
        <w:t xml:space="preserve"> </w:t>
      </w:r>
      <w:r w:rsidR="00465EA9" w:rsidRPr="000624CF">
        <w:rPr>
          <w:rFonts w:ascii="Times New Roman" w:hAnsi="Times New Roman" w:cs="Times New Roman"/>
          <w:sz w:val="22"/>
          <w:szCs w:val="22"/>
        </w:rPr>
        <w:t xml:space="preserve">(wg wzoru stanowiącego </w:t>
      </w:r>
      <w:r w:rsidR="00465EA9" w:rsidRPr="000624CF">
        <w:rPr>
          <w:rFonts w:ascii="Times New Roman" w:hAnsi="Times New Roman" w:cs="Times New Roman"/>
          <w:b/>
          <w:i/>
          <w:sz w:val="22"/>
          <w:szCs w:val="22"/>
        </w:rPr>
        <w:t xml:space="preserve">Załącznik nr </w:t>
      </w:r>
      <w:r w:rsidR="00270D14">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4A0599"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 xml:space="preserve"> </w:t>
      </w:r>
    </w:p>
    <w:p w14:paraId="182BD1B1" w14:textId="77777777" w:rsidR="004A0599" w:rsidRPr="000624CF" w:rsidRDefault="004A0599" w:rsidP="004A0599">
      <w:pPr>
        <w:pStyle w:val="BodyTextIndentZnak"/>
        <w:tabs>
          <w:tab w:val="left" w:pos="567"/>
        </w:tabs>
        <w:spacing w:line="276" w:lineRule="auto"/>
        <w:ind w:left="2552"/>
        <w:rPr>
          <w:rFonts w:ascii="Times New Roman" w:eastAsia="Calibri" w:hAnsi="Times New Roman" w:cs="Times New Roman"/>
          <w:b/>
          <w:sz w:val="22"/>
          <w:szCs w:val="22"/>
        </w:rPr>
      </w:pPr>
    </w:p>
    <w:p w14:paraId="64183503" w14:textId="2BAE0788"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270D14">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14:paraId="0FB69965"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6B278158" w14:textId="77777777"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14:paraId="6599FC03" w14:textId="77777777" w:rsidR="00CF5A1D" w:rsidRPr="000624CF" w:rsidRDefault="00CF5A1D" w:rsidP="00CF5A1D">
      <w:pPr>
        <w:pStyle w:val="BodyTextIndentZnak"/>
        <w:tabs>
          <w:tab w:val="left" w:pos="567"/>
        </w:tabs>
        <w:spacing w:line="276" w:lineRule="auto"/>
        <w:ind w:left="2552"/>
        <w:rPr>
          <w:rFonts w:ascii="Times New Roman" w:eastAsia="Calibri" w:hAnsi="Times New Roman" w:cs="Times New Roman"/>
          <w:color w:val="FF0000"/>
          <w:sz w:val="22"/>
          <w:szCs w:val="22"/>
        </w:rPr>
      </w:pPr>
    </w:p>
    <w:p w14:paraId="5F65E06C"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lastRenderedPageBreak/>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029DBC87" w14:textId="77777777" w:rsidR="002C5979" w:rsidRPr="000624CF" w:rsidRDefault="002C5979" w:rsidP="002C5979">
      <w:pPr>
        <w:pStyle w:val="BodyTextIndentZnak"/>
        <w:tabs>
          <w:tab w:val="left" w:pos="567"/>
        </w:tabs>
        <w:spacing w:line="276" w:lineRule="auto"/>
        <w:ind w:left="1843"/>
        <w:rPr>
          <w:rFonts w:ascii="Times New Roman" w:eastAsia="Calibri" w:hAnsi="Times New Roman" w:cs="Times New Roman"/>
          <w:b/>
          <w:sz w:val="22"/>
          <w:szCs w:val="22"/>
        </w:rPr>
      </w:pPr>
    </w:p>
    <w:p w14:paraId="78564BE6"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21AABF7C" w14:textId="77777777"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1E264CF8" w14:textId="77777777" w:rsidR="00267487" w:rsidRPr="000624CF" w:rsidRDefault="00267487" w:rsidP="00ED15A7">
      <w:pPr>
        <w:pStyle w:val="BodyTextIndentZnak"/>
        <w:tabs>
          <w:tab w:val="left" w:pos="567"/>
        </w:tabs>
        <w:spacing w:line="276" w:lineRule="auto"/>
        <w:ind w:left="1843"/>
        <w:rPr>
          <w:rFonts w:ascii="Times New Roman" w:hAnsi="Times New Roman" w:cs="Times New Roman"/>
          <w:sz w:val="22"/>
          <w:szCs w:val="22"/>
        </w:rPr>
      </w:pPr>
    </w:p>
    <w:p w14:paraId="3E637F6A" w14:textId="77777777"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w:t>
      </w:r>
      <w:r w:rsidR="008E214F" w:rsidRPr="000624CF">
        <w:rPr>
          <w:rFonts w:ascii="Times New Roman" w:hAnsi="Times New Roman" w:cs="Times New Roman"/>
          <w:sz w:val="22"/>
          <w:szCs w:val="22"/>
        </w:rPr>
        <w:br/>
      </w:r>
      <w:r w:rsidRPr="000624CF">
        <w:rPr>
          <w:rFonts w:ascii="Times New Roman" w:hAnsi="Times New Roman" w:cs="Times New Roman"/>
          <w:sz w:val="22"/>
          <w:szCs w:val="22"/>
        </w:rPr>
        <w:t xml:space="preserve">o dopuszczenie do udziału w postępowaniu. </w:t>
      </w:r>
    </w:p>
    <w:p w14:paraId="0A1BDDA1" w14:textId="77777777" w:rsidR="000624CF" w:rsidRPr="000624CF"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51AF1B44" w14:textId="77777777" w:rsidR="00C6241A" w:rsidRPr="000624CF" w:rsidRDefault="00C6241A" w:rsidP="00C6241A">
      <w:pPr>
        <w:pStyle w:val="BodyTextIndentZnak"/>
        <w:tabs>
          <w:tab w:val="left" w:pos="567"/>
        </w:tabs>
        <w:spacing w:line="276" w:lineRule="auto"/>
        <w:ind w:left="927"/>
        <w:jc w:val="left"/>
        <w:rPr>
          <w:rFonts w:ascii="Times New Roman" w:eastAsia="Calibri" w:hAnsi="Times New Roman" w:cs="Times New Roman"/>
          <w:b/>
          <w:sz w:val="22"/>
          <w:szCs w:val="22"/>
        </w:rPr>
      </w:pPr>
    </w:p>
    <w:p w14:paraId="45B5EBAD"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0624CF" w:rsidRDefault="00F57A67" w:rsidP="00F57A67">
      <w:pPr>
        <w:pStyle w:val="BodyTextIndentZnak"/>
        <w:tabs>
          <w:tab w:val="left" w:pos="567"/>
        </w:tabs>
        <w:spacing w:line="276" w:lineRule="auto"/>
        <w:ind w:left="927"/>
        <w:jc w:val="left"/>
        <w:rPr>
          <w:rFonts w:ascii="Times New Roman" w:eastAsia="Calibri" w:hAnsi="Times New Roman" w:cs="Times New Roman"/>
          <w:b/>
          <w:sz w:val="22"/>
          <w:szCs w:val="22"/>
        </w:rPr>
      </w:pPr>
    </w:p>
    <w:p w14:paraId="177D138E"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0624CF" w:rsidRDefault="00B27992" w:rsidP="00B27992">
      <w:pPr>
        <w:pStyle w:val="BodyTextIndentZnak"/>
        <w:tabs>
          <w:tab w:val="left" w:pos="567"/>
        </w:tabs>
        <w:spacing w:line="276" w:lineRule="auto"/>
        <w:ind w:left="927"/>
        <w:jc w:val="left"/>
        <w:rPr>
          <w:rFonts w:ascii="Times New Roman" w:eastAsia="Calibri" w:hAnsi="Times New Roman" w:cs="Times New Roman"/>
          <w:b/>
          <w:sz w:val="22"/>
          <w:szCs w:val="22"/>
        </w:rPr>
      </w:pPr>
    </w:p>
    <w:p w14:paraId="77404D58" w14:textId="77777777" w:rsidR="00087377" w:rsidRPr="003A3338"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78E417EF"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lastRenderedPageBreak/>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1772C79"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3F21984" w14:textId="7577EBEF"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69C9A495"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77BBDAD7"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28810550" w14:textId="77777777" w:rsidR="00282CE9" w:rsidRPr="00282CE9"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xml:space="preserve">, Zamawiający w celu potwierdzenia okoliczności, o których mowa w art. 25 ust. 1 pkt 1 i 3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korzysta z posiadanych oświadczeń lub dokumentów, o ile są one aktualne.</w:t>
      </w:r>
    </w:p>
    <w:p w14:paraId="120DD059" w14:textId="77777777" w:rsidR="00282CE9" w:rsidRDefault="00282CE9" w:rsidP="00282CE9">
      <w:pPr>
        <w:pStyle w:val="BodyTextIndentZnak"/>
        <w:tabs>
          <w:tab w:val="left" w:pos="567"/>
        </w:tabs>
        <w:spacing w:line="276" w:lineRule="auto"/>
        <w:ind w:left="993"/>
        <w:rPr>
          <w:rFonts w:ascii="Times New Roman" w:eastAsia="Calibri" w:hAnsi="Times New Roman" w:cs="Times New Roman"/>
          <w:sz w:val="22"/>
          <w:szCs w:val="22"/>
        </w:rPr>
      </w:pPr>
    </w:p>
    <w:p w14:paraId="09CD4472" w14:textId="74D10731"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0624CF" w:rsidRDefault="002C17C8" w:rsidP="00ED15A7">
      <w:pPr>
        <w:pStyle w:val="BodyTextIndentZnak"/>
        <w:tabs>
          <w:tab w:val="left" w:pos="567"/>
        </w:tabs>
        <w:spacing w:line="276" w:lineRule="auto"/>
        <w:ind w:left="993"/>
        <w:rPr>
          <w:rFonts w:ascii="Times New Roman" w:eastAsia="Calibri" w:hAnsi="Times New Roman" w:cs="Times New Roman"/>
          <w:sz w:val="22"/>
          <w:szCs w:val="22"/>
        </w:rPr>
      </w:pPr>
    </w:p>
    <w:p w14:paraId="5BCF7453"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624CF"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77777777"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14:paraId="617C6EA9" w14:textId="61FFCF77" w:rsidR="006F0240" w:rsidRPr="000624CF" w:rsidRDefault="006F0240" w:rsidP="006F0240">
      <w:pPr>
        <w:pStyle w:val="Akapitzlist"/>
        <w:numPr>
          <w:ilvl w:val="2"/>
          <w:numId w:val="15"/>
        </w:numPr>
        <w:ind w:left="1843"/>
        <w:jc w:val="both"/>
        <w:rPr>
          <w:rFonts w:ascii="Times New Roman" w:hAnsi="Times New Roman" w:cs="Times New Roman"/>
          <w:b/>
        </w:rPr>
      </w:pPr>
      <w:r>
        <w:rPr>
          <w:rFonts w:ascii="Times New Roman" w:hAnsi="Times New Roman" w:cs="Times New Roman"/>
        </w:rPr>
        <w:t>d</w:t>
      </w:r>
      <w:r w:rsidR="00DA7F24">
        <w:rPr>
          <w:rFonts w:ascii="Times New Roman" w:hAnsi="Times New Roman" w:cs="Times New Roman"/>
        </w:rPr>
        <w:t xml:space="preserve">okumenty lub </w:t>
      </w:r>
      <w:r w:rsidR="00B54A40" w:rsidRPr="000624CF">
        <w:rPr>
          <w:rFonts w:ascii="Times New Roman" w:hAnsi="Times New Roman" w:cs="Times New Roman"/>
        </w:rPr>
        <w:t xml:space="preserve">oświadczenia, </w:t>
      </w:r>
      <w:r>
        <w:rPr>
          <w:rFonts w:ascii="Times New Roman" w:hAnsi="Times New Roman" w:cs="Times New Roman"/>
        </w:rPr>
        <w:t xml:space="preserve">o których mowa w Rozporządzeniu , składane są w oryginale lub kopii poświadczonej  za zgodność z oryginałem. Poświadczenie za zgodność  z oryginałem  następuje przez opatrzenie kopii dokumentów  lub kopii  oświadczenia  sporządzonej w postaci papierowej , własnoręcznym podpisem </w:t>
      </w:r>
      <w:r w:rsidRPr="000624CF">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w:t>
      </w:r>
      <w:r>
        <w:rPr>
          <w:rFonts w:ascii="Times New Roman" w:hAnsi="Times New Roman" w:cs="Times New Roman"/>
          <w:lang w:eastAsia="pl-PL"/>
        </w:rPr>
        <w:t xml:space="preserve"> lub oświadczeń</w:t>
      </w:r>
      <w:r w:rsidRPr="000624CF">
        <w:rPr>
          <w:rFonts w:ascii="Times New Roman" w:hAnsi="Times New Roman" w:cs="Times New Roman"/>
          <w:lang w:eastAsia="pl-PL"/>
        </w:rPr>
        <w:t>, które każdego z nich dotyczą,</w:t>
      </w:r>
      <w:r>
        <w:rPr>
          <w:rFonts w:ascii="Times New Roman" w:hAnsi="Times New Roman" w:cs="Times New Roman"/>
          <w:lang w:eastAsia="pl-PL"/>
        </w:rPr>
        <w:t xml:space="preserve"> </w:t>
      </w:r>
    </w:p>
    <w:p w14:paraId="797050A6"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lastRenderedPageBreak/>
        <w:t xml:space="preserve">dokumenty </w:t>
      </w:r>
      <w:r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08F1B91E"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3C575A6A"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3455EB"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8D1082A"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14:paraId="46330D66" w14:textId="77777777"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2F95C93D" w14:textId="77777777" w:rsidR="005B59EB" w:rsidRPr="000624CF"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1C3445E7"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1C6A6C96"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39D47CC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0624CF" w:rsidRDefault="006B4BD7" w:rsidP="006B4BD7">
      <w:pPr>
        <w:pStyle w:val="Tekstpodstawowy"/>
        <w:spacing w:line="276" w:lineRule="auto"/>
        <w:ind w:left="375" w:right="127"/>
        <w:rPr>
          <w:position w:val="0"/>
          <w:sz w:val="22"/>
          <w:szCs w:val="22"/>
        </w:rPr>
      </w:pPr>
    </w:p>
    <w:p w14:paraId="1D57B057"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4814C3C9" w14:textId="77777777" w:rsidR="006B4BD7" w:rsidRPr="000624CF" w:rsidRDefault="006B4BD7" w:rsidP="006B4BD7">
      <w:pPr>
        <w:pStyle w:val="Tekstpodstawowy"/>
        <w:spacing w:line="276" w:lineRule="auto"/>
        <w:ind w:left="375" w:right="127"/>
        <w:rPr>
          <w:position w:val="0"/>
          <w:sz w:val="22"/>
          <w:szCs w:val="22"/>
        </w:rPr>
      </w:pPr>
    </w:p>
    <w:p w14:paraId="5FA7C91D"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42DB483C" w14:textId="77777777" w:rsidR="006B4BD7" w:rsidRPr="000624CF" w:rsidRDefault="006B4BD7" w:rsidP="006B4BD7">
      <w:pPr>
        <w:pStyle w:val="Tekstpodstawowy"/>
        <w:spacing w:line="276" w:lineRule="auto"/>
        <w:ind w:left="375" w:right="127"/>
        <w:rPr>
          <w:position w:val="0"/>
          <w:sz w:val="22"/>
          <w:szCs w:val="22"/>
        </w:rPr>
      </w:pPr>
    </w:p>
    <w:p w14:paraId="716EF27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lastRenderedPageBreak/>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4857F8A6" w14:textId="77777777" w:rsidR="006B4BD7" w:rsidRPr="000624CF" w:rsidRDefault="006B4BD7" w:rsidP="006B4BD7">
      <w:pPr>
        <w:pStyle w:val="Tekstpodstawowy"/>
        <w:spacing w:line="276" w:lineRule="auto"/>
        <w:ind w:left="375" w:right="127"/>
        <w:rPr>
          <w:position w:val="0"/>
          <w:sz w:val="22"/>
          <w:szCs w:val="22"/>
        </w:rPr>
      </w:pPr>
    </w:p>
    <w:p w14:paraId="71EACE3F"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57F72DD6" w14:textId="77777777" w:rsidR="00945A6D" w:rsidRPr="000624CF" w:rsidRDefault="00945A6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A65AC3"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48F4B385" w14:textId="77777777" w:rsidR="00760F4D" w:rsidRPr="000624CF"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22"/>
          <w:szCs w:val="22"/>
        </w:rPr>
      </w:pPr>
    </w:p>
    <w:p w14:paraId="6E97D67F" w14:textId="2DC6EF42" w:rsidR="00760F4D"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71BA23C3" w14:textId="77777777" w:rsidR="006F0240" w:rsidRPr="006F0240" w:rsidRDefault="006F0240" w:rsidP="006F0240">
      <w:pPr>
        <w:pStyle w:val="Akapitzlist"/>
        <w:rPr>
          <w:color w:val="0F0F0F"/>
          <w:sz w:val="2"/>
          <w:szCs w:val="2"/>
        </w:rPr>
      </w:pPr>
    </w:p>
    <w:p w14:paraId="6758BF2D" w14:textId="77777777" w:rsidR="006F0240" w:rsidRDefault="006F0240" w:rsidP="006F0240">
      <w:pPr>
        <w:pStyle w:val="Tekstpodstawowy"/>
        <w:widowControl w:val="0"/>
        <w:numPr>
          <w:ilvl w:val="1"/>
          <w:numId w:val="9"/>
        </w:numPr>
        <w:tabs>
          <w:tab w:val="left" w:pos="1134"/>
        </w:tabs>
        <w:suppressAutoHyphens w:val="0"/>
        <w:overflowPunct/>
        <w:autoSpaceDE/>
        <w:spacing w:line="276" w:lineRule="auto"/>
        <w:ind w:right="159"/>
        <w:textAlignment w:val="auto"/>
        <w:rPr>
          <w:color w:val="0F0F0F"/>
          <w:position w:val="0"/>
          <w:sz w:val="22"/>
          <w:szCs w:val="22"/>
        </w:rPr>
      </w:pPr>
      <w:r>
        <w:rPr>
          <w:color w:val="0F0F0F"/>
          <w:position w:val="0"/>
          <w:sz w:val="22"/>
          <w:szCs w:val="22"/>
        </w:rPr>
        <w:t>W przypadku Wykonawców wspólnie ubiegających się o udzielenie zamówienia, warunek o którym mowa w pkt. VII.3.2.3.1 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zrealizowaną  tylko jedną robotę budowlaną. Analogicznie w przypadku polegania przez Wykonawców na zdolnościach podmiotu trzeciego celem wykazania spełnienia warunku, o którym mowa w pkt. VII.3.2.3.1 to podmiot trzeci ma spełnić ten warunek samodzielnie.</w:t>
      </w:r>
    </w:p>
    <w:p w14:paraId="52AAFCAF" w14:textId="77777777" w:rsidR="006F0240" w:rsidRPr="000624CF" w:rsidRDefault="006F0240" w:rsidP="006F0240">
      <w:pPr>
        <w:pStyle w:val="Tekstpodstawowy"/>
        <w:widowControl w:val="0"/>
        <w:tabs>
          <w:tab w:val="left" w:pos="1134"/>
        </w:tabs>
        <w:suppressAutoHyphens w:val="0"/>
        <w:overflowPunct/>
        <w:autoSpaceDE/>
        <w:spacing w:line="276" w:lineRule="auto"/>
        <w:ind w:left="375" w:right="159"/>
        <w:textAlignment w:val="auto"/>
        <w:rPr>
          <w:color w:val="0F0F0F"/>
          <w:position w:val="0"/>
          <w:sz w:val="22"/>
          <w:szCs w:val="22"/>
        </w:rPr>
      </w:pPr>
      <w:r>
        <w:rPr>
          <w:color w:val="0F0F0F"/>
          <w:position w:val="0"/>
          <w:sz w:val="22"/>
          <w:szCs w:val="22"/>
        </w:rPr>
        <w:t xml:space="preserve">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t>
      </w:r>
      <w:r w:rsidRPr="006F0240">
        <w:rPr>
          <w:position w:val="0"/>
          <w:sz w:val="22"/>
          <w:szCs w:val="22"/>
        </w:rPr>
        <w:t>wymaganej c</w:t>
      </w:r>
      <w:r>
        <w:rPr>
          <w:color w:val="0F0F0F"/>
          <w:position w:val="0"/>
          <w:sz w:val="22"/>
          <w:szCs w:val="22"/>
        </w:rPr>
        <w:t>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520CB687"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C34491"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w:t>
      </w:r>
      <w:r w:rsidR="00CD1305" w:rsidRPr="000624CF">
        <w:rPr>
          <w:rFonts w:ascii="Times New Roman" w:eastAsia="Calibri" w:hAnsi="Times New Roman" w:cs="Times New Roman"/>
          <w:b/>
          <w:sz w:val="22"/>
          <w:szCs w:val="22"/>
        </w:rPr>
        <w:t xml:space="preserve">     PODWYKONAWSTWO</w:t>
      </w:r>
    </w:p>
    <w:p w14:paraId="412FF884"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6EB33228"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6B98200A" w14:textId="77777777"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4612150C"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3EBE391D" w14:textId="77777777"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lastRenderedPageBreak/>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w:t>
      </w:r>
      <w:r w:rsidR="00634505">
        <w:rPr>
          <w:rFonts w:ascii="Times New Roman" w:hAnsi="Times New Roman" w:cs="Times New Roman"/>
          <w:sz w:val="22"/>
          <w:szCs w:val="22"/>
        </w:rPr>
        <w:t>e</w:t>
      </w:r>
      <w:r w:rsidR="009F4AAF" w:rsidRPr="000624CF">
        <w:rPr>
          <w:rFonts w:ascii="Times New Roman" w:hAnsi="Times New Roman" w:cs="Times New Roman"/>
          <w:sz w:val="22"/>
          <w:szCs w:val="22"/>
        </w:rPr>
        <w:t xml:space="preserve"> podwykonawcy odbywać się musi za wiedzą </w:t>
      </w:r>
      <w:r w:rsidRPr="000624CF">
        <w:rPr>
          <w:rFonts w:ascii="Times New Roman" w:hAnsi="Times New Roman" w:cs="Times New Roman"/>
          <w:sz w:val="22"/>
          <w:szCs w:val="22"/>
        </w:rPr>
        <w:br/>
      </w:r>
      <w:r w:rsidR="009F4AAF" w:rsidRPr="000624CF">
        <w:rPr>
          <w:rFonts w:ascii="Times New Roman" w:hAnsi="Times New Roman" w:cs="Times New Roman"/>
          <w:sz w:val="22"/>
          <w:szCs w:val="22"/>
        </w:rPr>
        <w:t>i akceptacją Zamawiającego</w:t>
      </w:r>
      <w:r w:rsidRPr="000624CF">
        <w:rPr>
          <w:rFonts w:ascii="Times New Roman" w:hAnsi="Times New Roman" w:cs="Times New Roman"/>
          <w:sz w:val="22"/>
          <w:szCs w:val="22"/>
        </w:rPr>
        <w:t>.</w:t>
      </w:r>
    </w:p>
    <w:p w14:paraId="22A1D984"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36225779"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001B2BF8" w:rsidRPr="000624CF">
        <w:rPr>
          <w:rFonts w:ascii="Times New Roman" w:hAnsi="Times New Roman" w:cs="Times New Roman"/>
          <w:color w:val="000000"/>
          <w:sz w:val="22"/>
          <w:szCs w:val="22"/>
        </w:rPr>
        <w:br/>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5E829179" w14:textId="77777777" w:rsidR="0072291C" w:rsidRPr="000624CF" w:rsidRDefault="0072291C" w:rsidP="00ED15A7">
      <w:pPr>
        <w:pStyle w:val="BodyTextIndentZnak"/>
        <w:tabs>
          <w:tab w:val="left" w:pos="567"/>
        </w:tabs>
        <w:spacing w:line="276" w:lineRule="auto"/>
        <w:ind w:left="426"/>
        <w:rPr>
          <w:rFonts w:ascii="Times New Roman" w:eastAsia="Calibri" w:hAnsi="Times New Roman" w:cs="Times New Roman"/>
          <w:b/>
          <w:sz w:val="22"/>
          <w:szCs w:val="22"/>
        </w:rPr>
      </w:pPr>
    </w:p>
    <w:p w14:paraId="5213CAF6" w14:textId="77777777"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5C5E30CF" w14:textId="77777777" w:rsidR="009A5675" w:rsidRPr="000624CF" w:rsidRDefault="009A5675" w:rsidP="008719F9">
      <w:pPr>
        <w:pStyle w:val="BodyTextIndentZnak"/>
        <w:tabs>
          <w:tab w:val="left" w:pos="567"/>
        </w:tabs>
        <w:spacing w:line="276" w:lineRule="auto"/>
        <w:ind w:left="426"/>
        <w:rPr>
          <w:rFonts w:ascii="Times New Roman" w:eastAsia="Calibri" w:hAnsi="Times New Roman" w:cs="Times New Roman"/>
          <w:sz w:val="22"/>
          <w:szCs w:val="22"/>
        </w:rPr>
      </w:pPr>
    </w:p>
    <w:p w14:paraId="24834F31" w14:textId="77777777"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z powierzenia wykonania zamówienia podwykonawcy.</w:t>
      </w:r>
    </w:p>
    <w:p w14:paraId="5C81C40B"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794AD181" w14:textId="77777777"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46543733"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27D68AC0" w14:textId="77777777"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6C95BED0"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47C63450"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19D1B98E" w14:textId="77777777" w:rsidR="00E9494E" w:rsidRPr="000624CF" w:rsidRDefault="00E9494E" w:rsidP="00E9494E">
      <w:pPr>
        <w:pStyle w:val="BodyTextIndentZnak"/>
        <w:tabs>
          <w:tab w:val="left" w:pos="567"/>
        </w:tabs>
        <w:spacing w:line="276" w:lineRule="auto"/>
        <w:ind w:left="927"/>
        <w:rPr>
          <w:rFonts w:ascii="Times New Roman" w:eastAsia="Calibri" w:hAnsi="Times New Roman" w:cs="Times New Roman"/>
          <w:b/>
          <w:sz w:val="22"/>
          <w:szCs w:val="22"/>
        </w:rPr>
      </w:pPr>
    </w:p>
    <w:p w14:paraId="1DC843EC" w14:textId="77777777"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26E26537" w14:textId="77777777" w:rsidR="00B21B26" w:rsidRPr="000624CF" w:rsidRDefault="00B21B26" w:rsidP="00B21B26">
      <w:pPr>
        <w:pStyle w:val="BodyTextIndentZnak"/>
        <w:tabs>
          <w:tab w:val="left" w:pos="567"/>
        </w:tabs>
        <w:spacing w:line="276" w:lineRule="auto"/>
        <w:ind w:left="927"/>
        <w:rPr>
          <w:rFonts w:ascii="Times New Roman" w:eastAsia="Calibri" w:hAnsi="Times New Roman" w:cs="Times New Roman"/>
          <w:b/>
          <w:sz w:val="22"/>
          <w:szCs w:val="22"/>
        </w:rPr>
      </w:pPr>
    </w:p>
    <w:p w14:paraId="5651B676" w14:textId="77777777"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17D1B1A6" w14:textId="77777777" w:rsidR="00B21B26" w:rsidRPr="000624CF" w:rsidRDefault="00B21B26" w:rsidP="00B21B26">
      <w:pPr>
        <w:pStyle w:val="pkt"/>
        <w:spacing w:before="0" w:after="0" w:line="276" w:lineRule="auto"/>
        <w:ind w:left="927" w:firstLine="0"/>
        <w:rPr>
          <w:color w:val="000000"/>
          <w:sz w:val="22"/>
          <w:szCs w:val="22"/>
        </w:rPr>
      </w:pPr>
    </w:p>
    <w:p w14:paraId="6298EC8B" w14:textId="77777777"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1FB77607" w14:textId="77777777" w:rsidR="00B21B26" w:rsidRPr="000624CF" w:rsidRDefault="00B21B26" w:rsidP="00B21B26">
      <w:pPr>
        <w:pStyle w:val="pkt"/>
        <w:spacing w:before="0" w:after="0" w:line="276" w:lineRule="auto"/>
        <w:ind w:left="0" w:firstLine="0"/>
        <w:rPr>
          <w:color w:val="000000"/>
          <w:sz w:val="22"/>
          <w:szCs w:val="22"/>
        </w:rPr>
      </w:pPr>
    </w:p>
    <w:p w14:paraId="5C37A2BD" w14:textId="77777777"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lastRenderedPageBreak/>
        <w:t>nie spełnia wymagań określonych  w specyfikacji istotnych warunków zamówienia,</w:t>
      </w:r>
    </w:p>
    <w:p w14:paraId="5D6B0F57" w14:textId="77777777"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6F385EE9"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0624CF" w:rsidRDefault="009866B7" w:rsidP="009866B7">
      <w:pPr>
        <w:pStyle w:val="pkt"/>
        <w:spacing w:before="0" w:after="0" w:line="276" w:lineRule="auto"/>
        <w:ind w:left="927" w:firstLine="0"/>
        <w:rPr>
          <w:color w:val="000000"/>
          <w:sz w:val="22"/>
          <w:szCs w:val="22"/>
        </w:rPr>
      </w:pPr>
    </w:p>
    <w:p w14:paraId="2705541A"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1278429D" w14:textId="77777777" w:rsidR="00B21B26" w:rsidRPr="000624CF" w:rsidRDefault="00B21B26" w:rsidP="009866B7">
      <w:pPr>
        <w:pStyle w:val="BodyTextIndentZnak"/>
        <w:tabs>
          <w:tab w:val="left" w:pos="567"/>
        </w:tabs>
        <w:spacing w:line="276" w:lineRule="auto"/>
        <w:ind w:left="927"/>
        <w:rPr>
          <w:rFonts w:ascii="Times New Roman" w:eastAsia="Calibri" w:hAnsi="Times New Roman" w:cs="Times New Roman"/>
          <w:sz w:val="22"/>
          <w:szCs w:val="22"/>
        </w:rPr>
      </w:pPr>
    </w:p>
    <w:p w14:paraId="2AA03A5B" w14:textId="77777777" w:rsidR="00B21B26" w:rsidRPr="000624CF"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5FEB8D2C" w14:textId="77777777" w:rsidR="009866B7" w:rsidRPr="000624CF"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6A93C233" w14:textId="77777777"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18E09F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121816F"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7D6F28FB"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2C842517"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48FA4C4"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75B0E2FE" w14:textId="77777777"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1E012AC7" w14:textId="77777777" w:rsidR="004F7278" w:rsidRPr="000624CF" w:rsidRDefault="004F7278" w:rsidP="00ED15A7">
      <w:pPr>
        <w:pStyle w:val="BodyTextIndentZnak"/>
        <w:tabs>
          <w:tab w:val="left" w:pos="567"/>
        </w:tabs>
        <w:spacing w:line="276" w:lineRule="auto"/>
        <w:ind w:left="927"/>
        <w:rPr>
          <w:rFonts w:ascii="Times New Roman" w:eastAsia="Calibri" w:hAnsi="Times New Roman" w:cs="Times New Roman"/>
          <w:sz w:val="22"/>
          <w:szCs w:val="22"/>
          <w:highlight w:val="yellow"/>
        </w:rPr>
      </w:pPr>
    </w:p>
    <w:p w14:paraId="2DD2DB8D" w14:textId="77777777"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0D3D801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B680AB0"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316EBFFB"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00C7C2F3"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0A8E91B0"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5F9B9F8F" w14:textId="77777777"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0450EE8"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w:t>
      </w:r>
      <w:r w:rsidRPr="000624CF">
        <w:rPr>
          <w:rFonts w:ascii="Times New Roman" w:hAnsi="Times New Roman" w:cs="Times New Roman"/>
          <w:b w:val="0"/>
          <w:bCs w:val="0"/>
          <w:lang w:val="pl-PL"/>
        </w:rPr>
        <w:lastRenderedPageBreak/>
        <w:t xml:space="preserve">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24D7E78A"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09DA5C92" w14:textId="77777777"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6F0240">
        <w:rPr>
          <w:rFonts w:ascii="Times New Roman" w:hAnsi="Times New Roman" w:cs="Times New Roman"/>
          <w:i/>
          <w:color w:val="FF0000"/>
          <w:spacing w:val="-1"/>
          <w:highlight w:val="yellow"/>
          <w:lang w:val="pl-PL"/>
        </w:rPr>
        <w:t xml:space="preserve">Załącznik nr </w:t>
      </w:r>
      <w:r w:rsidR="000A3270" w:rsidRPr="006F0240">
        <w:rPr>
          <w:rFonts w:ascii="Times New Roman" w:hAnsi="Times New Roman" w:cs="Times New Roman"/>
          <w:i/>
          <w:color w:val="FF0000"/>
          <w:spacing w:val="-1"/>
          <w:highlight w:val="yellow"/>
          <w:lang w:val="pl-PL"/>
        </w:rPr>
        <w:t>6</w:t>
      </w:r>
      <w:r w:rsidRPr="006F0240">
        <w:rPr>
          <w:rFonts w:ascii="Times New Roman" w:hAnsi="Times New Roman" w:cs="Times New Roman"/>
          <w:i/>
          <w:color w:val="FF0000"/>
          <w:spacing w:val="-1"/>
          <w:lang w:val="pl-PL"/>
        </w:rPr>
        <w:t xml:space="preserve"> </w:t>
      </w:r>
      <w:r w:rsidRPr="000624CF">
        <w:rPr>
          <w:rFonts w:ascii="Times New Roman" w:hAnsi="Times New Roman" w:cs="Times New Roman"/>
          <w:i/>
          <w:color w:val="000000"/>
          <w:spacing w:val="-1"/>
          <w:lang w:val="pl-PL"/>
        </w:rPr>
        <w:t>do SIWZ.</w:t>
      </w:r>
    </w:p>
    <w:p w14:paraId="191E12CD" w14:textId="77777777" w:rsidR="004B0A59" w:rsidRPr="000624CF"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14:paraId="31C3FA12" w14:textId="77777777"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465D55D6"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77777777"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5B32462"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14:paraId="44877AD3"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1C7FC579"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6CC77E1C" w14:textId="77777777"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4AE33CBD" w14:textId="77777777" w:rsidR="008378A9" w:rsidRPr="008378A9" w:rsidRDefault="008378A9" w:rsidP="008378A9">
      <w:pPr>
        <w:widowControl w:val="0"/>
        <w:numPr>
          <w:ilvl w:val="0"/>
          <w:numId w:val="60"/>
        </w:numPr>
        <w:suppressAutoHyphens w:val="0"/>
        <w:spacing w:line="276" w:lineRule="auto"/>
        <w:ind w:right="96"/>
        <w:jc w:val="both"/>
        <w:rPr>
          <w:b/>
          <w:sz w:val="22"/>
          <w:szCs w:val="22"/>
        </w:rPr>
      </w:pPr>
      <w:r w:rsidRPr="008378A9">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8378A9">
        <w:rPr>
          <w:sz w:val="22"/>
          <w:szCs w:val="22"/>
          <w:lang w:eastAsia="pl-PL"/>
        </w:rPr>
        <w:t xml:space="preserve"> </w:t>
      </w:r>
      <w:r w:rsidRPr="008378A9">
        <w:rPr>
          <w:sz w:val="22"/>
          <w:szCs w:val="22"/>
        </w:rPr>
        <w:t xml:space="preserve">za pośrednictwem </w:t>
      </w:r>
      <w:r w:rsidRPr="008378A9">
        <w:rPr>
          <w:sz w:val="22"/>
          <w:szCs w:val="22"/>
          <w:u w:val="single"/>
        </w:rPr>
        <w:t xml:space="preserve">platformazakupowa.pl </w:t>
      </w:r>
      <w:r w:rsidRPr="008378A9">
        <w:rPr>
          <w:sz w:val="22"/>
          <w:szCs w:val="22"/>
        </w:rPr>
        <w:t xml:space="preserve">(zwanej dalej Platformą) dostępnej pod adresem  </w:t>
      </w:r>
      <w:hyperlink r:id="rId9" w:history="1">
        <w:r w:rsidRPr="008378A9">
          <w:rPr>
            <w:rStyle w:val="Hipercze"/>
            <w:rFonts w:eastAsia="Times"/>
            <w:color w:val="auto"/>
            <w:sz w:val="22"/>
            <w:szCs w:val="22"/>
          </w:rPr>
          <w:t>https://platformazakupowa.pl/pn/uni.lodz</w:t>
        </w:r>
      </w:hyperlink>
      <w:r w:rsidRPr="008378A9">
        <w:rPr>
          <w:sz w:val="22"/>
          <w:szCs w:val="22"/>
        </w:rPr>
        <w:t xml:space="preserve"> z wyłączeniem oferty wraz z załącznikami, oraz pełnomocnictw, które muszą zostać złożone wyłącznie na piśmie.</w:t>
      </w:r>
    </w:p>
    <w:p w14:paraId="0A9E0743" w14:textId="7F5A108C" w:rsidR="008378A9" w:rsidRDefault="008378A9" w:rsidP="008378A9">
      <w:pPr>
        <w:widowControl w:val="0"/>
        <w:spacing w:line="276" w:lineRule="auto"/>
        <w:ind w:left="567" w:hanging="567"/>
        <w:rPr>
          <w:sz w:val="22"/>
          <w:szCs w:val="22"/>
        </w:rPr>
      </w:pPr>
      <w:r w:rsidRPr="008378A9">
        <w:rPr>
          <w:b/>
          <w:sz w:val="22"/>
          <w:szCs w:val="22"/>
        </w:rPr>
        <w:t xml:space="preserve">          </w:t>
      </w:r>
      <w:r w:rsidRPr="008378A9">
        <w:rPr>
          <w:b/>
          <w:sz w:val="22"/>
          <w:szCs w:val="22"/>
          <w:u w:val="single"/>
        </w:rPr>
        <w:t>Poprzez przesłanie drogą elektroniczną</w:t>
      </w:r>
      <w:r w:rsidRPr="008378A9">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4912BA7" w14:textId="36C9A798" w:rsidR="006F0240" w:rsidRPr="00191062" w:rsidRDefault="006F0240" w:rsidP="006F0240">
      <w:pPr>
        <w:spacing w:line="276" w:lineRule="auto"/>
        <w:ind w:left="360" w:right="96" w:hanging="360"/>
        <w:contextualSpacing/>
        <w:rPr>
          <w:b/>
          <w:color w:val="000000"/>
          <w:sz w:val="22"/>
          <w:szCs w:val="22"/>
          <w:lang w:eastAsia="pl-PL"/>
        </w:rPr>
      </w:pPr>
      <w:r>
        <w:rPr>
          <w:b/>
          <w:color w:val="000000"/>
          <w:sz w:val="22"/>
          <w:szCs w:val="22"/>
          <w:lang w:eastAsia="pl-PL"/>
        </w:rPr>
        <w:t xml:space="preserve">          </w:t>
      </w:r>
      <w:r w:rsidRPr="00191062">
        <w:rPr>
          <w:b/>
          <w:color w:val="000000"/>
          <w:sz w:val="22"/>
          <w:szCs w:val="22"/>
          <w:lang w:eastAsia="pl-PL"/>
        </w:rPr>
        <w:t>Osobą upoważnioną do kontaktów z wykonawcami ze strony zamawiającego w sprawach</w:t>
      </w:r>
    </w:p>
    <w:p w14:paraId="60448054" w14:textId="4C2C0691" w:rsidR="006F0240" w:rsidRPr="00191062" w:rsidRDefault="006F0240" w:rsidP="006F0240">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w:t>
      </w:r>
      <w:r>
        <w:rPr>
          <w:b/>
          <w:color w:val="000000"/>
          <w:sz w:val="22"/>
          <w:szCs w:val="22"/>
          <w:lang w:eastAsia="pl-PL"/>
        </w:rPr>
        <w:t xml:space="preserve"> </w:t>
      </w:r>
      <w:r w:rsidRPr="00191062">
        <w:rPr>
          <w:b/>
          <w:color w:val="000000"/>
          <w:sz w:val="22"/>
          <w:szCs w:val="22"/>
          <w:lang w:eastAsia="pl-PL"/>
        </w:rPr>
        <w:t xml:space="preserve">merytorycznych  jest </w:t>
      </w:r>
      <w:r w:rsidRPr="006F0240">
        <w:rPr>
          <w:b/>
          <w:sz w:val="22"/>
          <w:szCs w:val="22"/>
        </w:rPr>
        <w:t>mgr inż. Konrad Lewandowski</w:t>
      </w:r>
      <w:r>
        <w:rPr>
          <w:b/>
          <w:color w:val="000000"/>
          <w:sz w:val="22"/>
          <w:szCs w:val="22"/>
          <w:lang w:eastAsia="pl-PL"/>
        </w:rPr>
        <w:t>.</w:t>
      </w:r>
    </w:p>
    <w:p w14:paraId="44132AA2" w14:textId="0042022C"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 przypadku pytań technicznych związanych z działaniem Platformy należy</w:t>
      </w:r>
      <w:r w:rsidR="006F0240">
        <w:rPr>
          <w:b/>
          <w:sz w:val="22"/>
          <w:szCs w:val="22"/>
          <w:lang w:eastAsia="pl-PL"/>
        </w:rPr>
        <w:t xml:space="preserve"> </w:t>
      </w:r>
      <w:r w:rsidR="006F0240">
        <w:rPr>
          <w:b/>
          <w:sz w:val="22"/>
          <w:szCs w:val="22"/>
          <w:lang w:eastAsia="pl-PL"/>
        </w:rPr>
        <w:br/>
        <w:t xml:space="preserve">   k</w:t>
      </w:r>
      <w:r w:rsidRPr="008378A9">
        <w:rPr>
          <w:b/>
          <w:sz w:val="22"/>
          <w:szCs w:val="22"/>
          <w:lang w:eastAsia="pl-PL"/>
        </w:rPr>
        <w:t>ontaktować się z Centrum Wsparcia Klienta Platformy pod numerem 22 101 02 02,</w:t>
      </w:r>
    </w:p>
    <w:p w14:paraId="2E5753DB"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t>
      </w:r>
      <w:hyperlink r:id="rId10" w:history="1">
        <w:r w:rsidRPr="008378A9">
          <w:rPr>
            <w:rStyle w:val="Hipercze"/>
            <w:b/>
            <w:color w:val="auto"/>
            <w:sz w:val="22"/>
            <w:szCs w:val="22"/>
            <w:lang w:eastAsia="pl-PL"/>
          </w:rPr>
          <w:t>cwk@platformazakupowa.pl</w:t>
        </w:r>
      </w:hyperlink>
    </w:p>
    <w:p w14:paraId="6738CB94"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t>
      </w:r>
      <w:r w:rsidRPr="008378A9">
        <w:rPr>
          <w:sz w:val="22"/>
          <w:szCs w:val="22"/>
          <w:lang w:eastAsia="pl-PL"/>
        </w:rPr>
        <w:lastRenderedPageBreak/>
        <w:t>dalej: “Rozporządzenie w sprawie środków komunikacji”), określa niezbędne wymagania sprzętowo - aplikacyjne umożliwiające pracę na Platformie tj.:</w:t>
      </w:r>
    </w:p>
    <w:p w14:paraId="19D968E9"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stały dostęp do sieci Internet o gwarantowanej przepustowości nie mniejszej niż 512 </w:t>
      </w:r>
      <w:proofErr w:type="spellStart"/>
      <w:r w:rsidRPr="008378A9">
        <w:rPr>
          <w:sz w:val="22"/>
          <w:szCs w:val="22"/>
          <w:lang w:eastAsia="pl-PL"/>
        </w:rPr>
        <w:t>kb</w:t>
      </w:r>
      <w:proofErr w:type="spellEnd"/>
      <w:r w:rsidRPr="008378A9">
        <w:rPr>
          <w:sz w:val="22"/>
          <w:szCs w:val="22"/>
          <w:lang w:eastAsia="pl-PL"/>
        </w:rPr>
        <w:t>/s,</w:t>
      </w:r>
    </w:p>
    <w:p w14:paraId="449A852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zainstalowana dowolna przeglądarka internetowa, w przypadku Internet Explorer minimalnie wersja 10 0.,</w:t>
      </w:r>
    </w:p>
    <w:p w14:paraId="5273DCF3"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włączona obsługa JavaScript,</w:t>
      </w:r>
    </w:p>
    <w:p w14:paraId="41F0263A"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zainstalowany program Adobe </w:t>
      </w:r>
      <w:proofErr w:type="spellStart"/>
      <w:r w:rsidRPr="008378A9">
        <w:rPr>
          <w:sz w:val="22"/>
          <w:szCs w:val="22"/>
          <w:lang w:eastAsia="pl-PL"/>
        </w:rPr>
        <w:t>Acrobat</w:t>
      </w:r>
      <w:proofErr w:type="spellEnd"/>
      <w:r w:rsidRPr="008378A9">
        <w:rPr>
          <w:sz w:val="22"/>
          <w:szCs w:val="22"/>
          <w:lang w:eastAsia="pl-PL"/>
        </w:rPr>
        <w:t xml:space="preserve"> Reader lub inny obsługujący format plików .pdf,</w:t>
      </w:r>
    </w:p>
    <w:p w14:paraId="34F751A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Platforma działa według standardu przyjętego w komunikacji sieciowej - kodowanie UTF8,</w:t>
      </w:r>
    </w:p>
    <w:p w14:paraId="0F03E0DD"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Oznaczenie czasu odbioru danych przez platformę zakupową stanowi datę oraz dokładny czas (</w:t>
      </w:r>
      <w:proofErr w:type="spellStart"/>
      <w:r w:rsidRPr="008378A9">
        <w:rPr>
          <w:sz w:val="22"/>
          <w:szCs w:val="22"/>
          <w:lang w:eastAsia="pl-PL"/>
        </w:rPr>
        <w:t>hh:mm:ss</w:t>
      </w:r>
      <w:proofErr w:type="spellEnd"/>
      <w:r w:rsidRPr="008378A9">
        <w:rPr>
          <w:sz w:val="22"/>
          <w:szCs w:val="22"/>
          <w:lang w:eastAsia="pl-PL"/>
        </w:rPr>
        <w:t>) generowany wg. czasu lokalnego serwera synchronizowanego z zegarem Głównego Urzędu Miar.</w:t>
      </w:r>
    </w:p>
    <w:p w14:paraId="22D6416C"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Wykonawca, przystępując do niniejszego postępowania o udzielenie zamówienia publicznego:</w:t>
      </w:r>
    </w:p>
    <w:p w14:paraId="10989C7C" w14:textId="77777777" w:rsidR="008378A9" w:rsidRPr="008378A9" w:rsidRDefault="008378A9" w:rsidP="006F0240">
      <w:pPr>
        <w:numPr>
          <w:ilvl w:val="0"/>
          <w:numId w:val="62"/>
        </w:numPr>
        <w:suppressAutoHyphens w:val="0"/>
        <w:spacing w:line="276" w:lineRule="auto"/>
        <w:ind w:left="567" w:hanging="425"/>
        <w:contextualSpacing/>
        <w:jc w:val="both"/>
        <w:rPr>
          <w:sz w:val="22"/>
          <w:szCs w:val="22"/>
          <w:lang w:eastAsia="pl-PL"/>
        </w:rPr>
      </w:pPr>
      <w:r w:rsidRPr="008378A9">
        <w:rPr>
          <w:sz w:val="22"/>
          <w:szCs w:val="22"/>
          <w:lang w:eastAsia="pl-PL"/>
        </w:rPr>
        <w:t xml:space="preserve">akceptuje warunki korzystania z Platformy określone w Regulaminie zamieszczonym na stronie internetowej </w:t>
      </w:r>
      <w:hyperlink r:id="rId11">
        <w:r w:rsidRPr="008378A9">
          <w:rPr>
            <w:sz w:val="22"/>
            <w:szCs w:val="22"/>
            <w:lang w:eastAsia="pl-PL"/>
          </w:rPr>
          <w:t>pod linkiem</w:t>
        </w:r>
      </w:hyperlink>
      <w:r w:rsidRPr="008378A9">
        <w:rPr>
          <w:sz w:val="22"/>
          <w:szCs w:val="22"/>
          <w:lang w:eastAsia="pl-PL"/>
        </w:rPr>
        <w:t xml:space="preserve"> </w:t>
      </w:r>
      <w:hyperlink r:id="rId12" w:history="1">
        <w:r w:rsidRPr="008378A9">
          <w:rPr>
            <w:sz w:val="22"/>
            <w:szCs w:val="22"/>
            <w:u w:val="single"/>
            <w:lang w:eastAsia="pl-PL"/>
          </w:rPr>
          <w:t>https://platformazakupowa.pl/</w:t>
        </w:r>
      </w:hyperlink>
      <w:r w:rsidRPr="008378A9">
        <w:rPr>
          <w:sz w:val="22"/>
          <w:szCs w:val="22"/>
          <w:lang w:eastAsia="pl-PL"/>
        </w:rPr>
        <w:t xml:space="preserve">  w zakładce „Regulamin" oraz uznaje go za wiążący.</w:t>
      </w:r>
    </w:p>
    <w:p w14:paraId="49B80921"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8378A9">
          <w:rPr>
            <w:sz w:val="22"/>
            <w:szCs w:val="22"/>
            <w:u w:val="single"/>
            <w:lang w:eastAsia="pl-PL"/>
          </w:rPr>
          <w:t>https://platformazakupowa.pl/strona/45-instrukcje</w:t>
        </w:r>
      </w:hyperlink>
    </w:p>
    <w:p w14:paraId="151FC8C7" w14:textId="4D54817E" w:rsidR="002C20BE" w:rsidRPr="000E0998" w:rsidRDefault="002C20BE" w:rsidP="002C20BE">
      <w:pPr>
        <w:pStyle w:val="Akapitzlist"/>
        <w:widowControl w:val="0"/>
        <w:numPr>
          <w:ilvl w:val="0"/>
          <w:numId w:val="60"/>
        </w:numPr>
        <w:ind w:right="96"/>
        <w:rPr>
          <w:rFonts w:ascii="Times New Roman" w:hAnsi="Times New Roman" w:cs="Times New Roman"/>
          <w:b/>
          <w:lang w:eastAsia="pl-PL"/>
        </w:rPr>
      </w:pPr>
      <w:r w:rsidRPr="000E0998">
        <w:rPr>
          <w:rFonts w:ascii="Times New Roman" w:hAnsi="Times New Roman" w:cs="Times New Roman"/>
          <w:lang w:eastAsia="pl-PL"/>
        </w:rPr>
        <w:t xml:space="preserve">Zamawiający wymaga, aby wszelkie pisma związane z postępowaniem były kierowane na adres </w:t>
      </w:r>
      <w:r w:rsidRPr="000E0998">
        <w:rPr>
          <w:rFonts w:ascii="Times New Roman" w:hAnsi="Times New Roman" w:cs="Times New Roman"/>
          <w:b/>
          <w:lang w:eastAsia="pl-PL"/>
        </w:rPr>
        <w:t>Uniwersytet Łódzki, Dział Inwestycji i Nieruchomości  ul. Narutowicza 68,  90-136 Łódź, nr sprawy 7/DIR/UŁ/2020.</w:t>
      </w:r>
    </w:p>
    <w:p w14:paraId="7F663243" w14:textId="0B17C1A3" w:rsidR="002C20BE" w:rsidRPr="000E0998" w:rsidRDefault="002C20BE" w:rsidP="002C20BE">
      <w:pPr>
        <w:pStyle w:val="Akapitzlist"/>
        <w:widowControl w:val="0"/>
        <w:numPr>
          <w:ilvl w:val="0"/>
          <w:numId w:val="60"/>
        </w:numPr>
        <w:ind w:right="96"/>
        <w:rPr>
          <w:rFonts w:ascii="Times New Roman" w:hAnsi="Times New Roman" w:cs="Times New Roman"/>
          <w:snapToGrid w:val="0"/>
          <w:lang w:eastAsia="pl-PL"/>
        </w:rPr>
      </w:pPr>
      <w:r w:rsidRPr="000E0998">
        <w:rPr>
          <w:rFonts w:ascii="Times New Roman" w:hAnsi="Times New Roman" w:cs="Times New Roman"/>
          <w:snapToGrid w:val="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0EA3287B" w14:textId="70A585C4" w:rsidR="002C20BE" w:rsidRPr="000E0998" w:rsidRDefault="002C20BE" w:rsidP="002C20BE">
      <w:pPr>
        <w:pStyle w:val="Akapitzlist"/>
        <w:widowControl w:val="0"/>
        <w:numPr>
          <w:ilvl w:val="0"/>
          <w:numId w:val="60"/>
        </w:numPr>
        <w:rPr>
          <w:rFonts w:ascii="Times New Roman" w:hAnsi="Times New Roman" w:cs="Times New Roman"/>
          <w:snapToGrid w:val="0"/>
          <w:lang w:eastAsia="pl-PL"/>
        </w:rPr>
      </w:pPr>
      <w:r w:rsidRPr="000E0998">
        <w:rPr>
          <w:rFonts w:ascii="Times New Roman" w:hAnsi="Times New Roman" w:cs="Times New Roman"/>
          <w:snapToGrid w:val="0"/>
          <w:lang w:eastAsia="pl-PL"/>
        </w:rPr>
        <w:t xml:space="preserve">W toku badania i oceny ofert Zamawiający może żądać od Wykonawców wyjaśnień dotyczących treści złożonych ofert. </w:t>
      </w:r>
    </w:p>
    <w:p w14:paraId="2454BF24" w14:textId="72C6E4F5" w:rsidR="002C20BE" w:rsidRPr="000E0998" w:rsidRDefault="002C20BE" w:rsidP="002C20BE">
      <w:pPr>
        <w:pStyle w:val="Akapitzlist"/>
        <w:widowControl w:val="0"/>
        <w:numPr>
          <w:ilvl w:val="0"/>
          <w:numId w:val="60"/>
        </w:numPr>
        <w:rPr>
          <w:rFonts w:ascii="Times New Roman" w:hAnsi="Times New Roman" w:cs="Times New Roman"/>
          <w:snapToGrid w:val="0"/>
          <w:lang w:eastAsia="pl-PL"/>
        </w:rPr>
      </w:pPr>
      <w:r w:rsidRPr="000E0998">
        <w:rPr>
          <w:rFonts w:ascii="Times New Roman" w:hAnsi="Times New Roman" w:cs="Times New Roman"/>
          <w:snapToGrid w:val="0"/>
          <w:lang w:eastAsia="pl-PL"/>
        </w:rPr>
        <w:t>Zamawiający zgodnie z art. 87 ust. 2 ustawy poprawia w tekście oferty:</w:t>
      </w:r>
    </w:p>
    <w:p w14:paraId="6235945A"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 oczywiste omyłki pisarskie,</w:t>
      </w:r>
    </w:p>
    <w:p w14:paraId="3C893D74"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 oczywiste omyłki rachunkowe z uwzględnieniem konsekwencji rachunkowych dokonanych poprawek,</w:t>
      </w:r>
    </w:p>
    <w:p w14:paraId="78074F2C"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 inne omyłki polegające na niezgodności oferty ze specyfikacją istotnych warunków zamówienia, niepowodujące istotnych zmian w treści oferty,</w:t>
      </w:r>
    </w:p>
    <w:p w14:paraId="4B75487D"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Przykładowe oczywiste omyłki rachunkowe poprawiane przez Zamawiającego:</w:t>
      </w:r>
    </w:p>
    <w:p w14:paraId="6D6AC6D6"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a) w przypadku mnożenia cen jednostkowych i liczby jednostek miar:</w:t>
      </w:r>
    </w:p>
    <w:p w14:paraId="345B015F"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 xml:space="preserve">- jeżeli obliczona cena nie odpowiada iloczynowi ceny jednostkowej oraz liczby jednostek miar, </w:t>
      </w:r>
      <w:r w:rsidRPr="000E0998">
        <w:rPr>
          <w:rFonts w:ascii="Times New Roman" w:hAnsi="Times New Roman" w:cs="Times New Roman"/>
          <w:snapToGrid w:val="0"/>
          <w:lang w:eastAsia="pl-PL"/>
        </w:rPr>
        <w:lastRenderedPageBreak/>
        <w:t>przyjmuje się, że prawidłowo podano liczbę jednostek miar oraz cenę jednostkową,</w:t>
      </w:r>
    </w:p>
    <w:p w14:paraId="22505648"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 jeżeli cenę podano rozbieżnie słownie i liczbą, przyjmuje się, że prawidłowo podano liczbę jednostek miar i ten zapis ceny, który odpowiada dokonanemu obliczeniu ceny,</w:t>
      </w:r>
    </w:p>
    <w:p w14:paraId="7F0AC78B"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b) w przypadku sumowania cen za poszczególne pozycje:</w:t>
      </w:r>
    </w:p>
    <w:p w14:paraId="5B9612F6"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 jeżeli obliczona cena nie odpowiada sumie cen, przyjmuje się, że prawidłowo podano ceny za pozycje.</w:t>
      </w:r>
    </w:p>
    <w:p w14:paraId="27623DC3" w14:textId="77777777" w:rsidR="002C20BE" w:rsidRPr="000E0998" w:rsidRDefault="002C20BE" w:rsidP="002C20BE">
      <w:pPr>
        <w:pStyle w:val="Akapitzlist"/>
        <w:widowControl w:val="0"/>
        <w:ind w:left="540"/>
        <w:rPr>
          <w:rFonts w:ascii="Times New Roman" w:hAnsi="Times New Roman" w:cs="Times New Roman"/>
          <w:snapToGrid w:val="0"/>
          <w:lang w:eastAsia="pl-PL"/>
        </w:rPr>
      </w:pPr>
      <w:r w:rsidRPr="000E0998">
        <w:rPr>
          <w:rFonts w:ascii="Times New Roman" w:hAnsi="Times New Roman" w:cs="Times New Roman"/>
          <w:snapToGrid w:val="0"/>
          <w:lang w:eastAsia="pl-PL"/>
        </w:rPr>
        <w:t>Po dokonaniu poprawek zamawiający niezwłocznie powiadamia o tym Wykonawcę, którego oferta została poprawiona.</w:t>
      </w:r>
    </w:p>
    <w:p w14:paraId="7EE825DF" w14:textId="620D1E40" w:rsidR="002C20BE" w:rsidRPr="000E0998" w:rsidRDefault="002C20BE" w:rsidP="002C20BE">
      <w:pPr>
        <w:pStyle w:val="Akapitzlist"/>
        <w:widowControl w:val="0"/>
        <w:numPr>
          <w:ilvl w:val="0"/>
          <w:numId w:val="60"/>
        </w:numPr>
        <w:suppressLineNumbers/>
        <w:jc w:val="both"/>
        <w:rPr>
          <w:rFonts w:ascii="Times New Roman" w:hAnsi="Times New Roman" w:cs="Times New Roman"/>
          <w:snapToGrid w:val="0"/>
          <w:lang w:eastAsia="pl-PL"/>
        </w:rPr>
      </w:pPr>
      <w:r w:rsidRPr="000E0998">
        <w:rPr>
          <w:rFonts w:ascii="Times New Roman" w:hAnsi="Times New Roman" w:cs="Times New Roman"/>
          <w:snapToGrid w:val="0"/>
          <w:lang w:eastAsia="pl-PL"/>
        </w:rPr>
        <w:t>Poprawieniu omyłek polegających na niezgodności ze SIWZ nie powodujących istotnych zmian w treści oferty nie zgodził się na ich poprawienie, podlega odrzuceniu. Oferta Wykonawcy, który w terminie 3 dni od dnia doręczenia zawiadomienia o poprawieniu omyłek polegających na niezgodności oferty ze SIWZ niepowodujących istotnych zmian w treści oferty nie zgodził się na ich poprawienie, podlega odrzuceniu.</w:t>
      </w:r>
    </w:p>
    <w:p w14:paraId="2B01D985" w14:textId="2C47444E" w:rsidR="002C20BE" w:rsidRPr="000E0998" w:rsidRDefault="002C20BE" w:rsidP="002C20BE">
      <w:pPr>
        <w:pStyle w:val="Akapitzlist"/>
        <w:widowControl w:val="0"/>
        <w:numPr>
          <w:ilvl w:val="0"/>
          <w:numId w:val="60"/>
        </w:numPr>
        <w:ind w:right="98"/>
        <w:jc w:val="both"/>
        <w:rPr>
          <w:rFonts w:ascii="Times New Roman" w:hAnsi="Times New Roman" w:cs="Times New Roman"/>
          <w:b/>
          <w:snapToGrid w:val="0"/>
          <w:color w:val="FF0000"/>
        </w:rPr>
      </w:pPr>
      <w:r w:rsidRPr="000E0998">
        <w:rPr>
          <w:rFonts w:ascii="Times New Roman" w:hAnsi="Times New Roman" w:cs="Times New Roman"/>
          <w:b/>
          <w:snapToGrid w:val="0"/>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01028063" w14:textId="77777777" w:rsidR="002C20BE" w:rsidRPr="000E0998" w:rsidRDefault="002C20BE" w:rsidP="002C20BE">
      <w:pPr>
        <w:pStyle w:val="Akapitzlist"/>
        <w:ind w:left="540"/>
        <w:jc w:val="both"/>
        <w:rPr>
          <w:rFonts w:ascii="Times New Roman" w:hAnsi="Times New Roman" w:cs="Times New Roman"/>
          <w:snapToGrid w:val="0"/>
        </w:rPr>
      </w:pPr>
      <w:r w:rsidRPr="000E0998">
        <w:rPr>
          <w:rFonts w:ascii="Times New Roman" w:hAnsi="Times New Roman" w:cs="Times New Roman"/>
          <w:snapToGrid w:val="0"/>
          <w:color w:val="FF0000"/>
        </w:rPr>
        <w:t>a)</w:t>
      </w:r>
      <w:r w:rsidRPr="000E0998">
        <w:rPr>
          <w:rFonts w:ascii="Times New Roman" w:hAnsi="Times New Roman" w:cs="Times New Roman"/>
          <w:b/>
          <w:snapToGrid w:val="0"/>
          <w:color w:val="FF0000"/>
        </w:rPr>
        <w:t xml:space="preserve"> </w:t>
      </w:r>
      <w:r w:rsidRPr="000E0998">
        <w:rPr>
          <w:rFonts w:ascii="Times New Roman" w:hAnsi="Times New Roman" w:cs="Times New Roman"/>
          <w:snapToGrid w:val="0"/>
          <w:color w:val="00000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w:t>
      </w:r>
      <w:r w:rsidRPr="000E0998">
        <w:rPr>
          <w:rFonts w:ascii="Times New Roman" w:hAnsi="Times New Roman" w:cs="Times New Roman"/>
          <w:snapToGrid w:val="0"/>
        </w:rPr>
        <w:t xml:space="preserve">z 2018r. poz. 2177 z </w:t>
      </w:r>
      <w:proofErr w:type="spellStart"/>
      <w:r w:rsidRPr="000E0998">
        <w:rPr>
          <w:rFonts w:ascii="Times New Roman" w:hAnsi="Times New Roman" w:cs="Times New Roman"/>
          <w:snapToGrid w:val="0"/>
        </w:rPr>
        <w:t>późn</w:t>
      </w:r>
      <w:proofErr w:type="spellEnd"/>
      <w:r w:rsidRPr="000E0998">
        <w:rPr>
          <w:rFonts w:ascii="Times New Roman" w:hAnsi="Times New Roman" w:cs="Times New Roman"/>
          <w:snapToGrid w:val="0"/>
        </w:rPr>
        <w:t xml:space="preserve">. </w:t>
      </w:r>
      <w:proofErr w:type="spellStart"/>
      <w:r w:rsidRPr="000E0998">
        <w:rPr>
          <w:rFonts w:ascii="Times New Roman" w:hAnsi="Times New Roman" w:cs="Times New Roman"/>
          <w:snapToGrid w:val="0"/>
        </w:rPr>
        <w:t>zm</w:t>
      </w:r>
      <w:proofErr w:type="spellEnd"/>
      <w:r w:rsidRPr="000E0998">
        <w:rPr>
          <w:rFonts w:ascii="Times New Roman" w:hAnsi="Times New Roman" w:cs="Times New Roman"/>
          <w:snapToGrid w:val="0"/>
        </w:rPr>
        <w:t>);</w:t>
      </w:r>
    </w:p>
    <w:p w14:paraId="58040ADD" w14:textId="77777777" w:rsidR="002C20BE" w:rsidRPr="000E0998" w:rsidRDefault="002C20BE" w:rsidP="002C20BE">
      <w:pPr>
        <w:pStyle w:val="Akapitzlist"/>
        <w:ind w:left="540"/>
        <w:rPr>
          <w:rFonts w:ascii="Times New Roman" w:hAnsi="Times New Roman" w:cs="Times New Roman"/>
          <w:snapToGrid w:val="0"/>
        </w:rPr>
      </w:pPr>
      <w:r w:rsidRPr="000E0998">
        <w:rPr>
          <w:rFonts w:ascii="Times New Roman" w:hAnsi="Times New Roman" w:cs="Times New Roman"/>
          <w:snapToGrid w:val="0"/>
        </w:rPr>
        <w:t>b) pomocy publicznej udzielonej na podstawie odrębnych przepisów.</w:t>
      </w:r>
    </w:p>
    <w:p w14:paraId="2E21A345" w14:textId="77777777" w:rsidR="002C20BE" w:rsidRPr="000E0998" w:rsidRDefault="002C20BE" w:rsidP="002C20BE">
      <w:pPr>
        <w:pStyle w:val="Akapitzlist"/>
        <w:ind w:left="540"/>
        <w:rPr>
          <w:rFonts w:ascii="Times New Roman" w:hAnsi="Times New Roman" w:cs="Times New Roman"/>
          <w:snapToGrid w:val="0"/>
        </w:rPr>
      </w:pPr>
      <w:r w:rsidRPr="000E0998">
        <w:rPr>
          <w:rFonts w:ascii="Times New Roman" w:hAnsi="Times New Roman" w:cs="Times New Roman"/>
          <w:snapToGrid w:val="0"/>
        </w:rPr>
        <w:t xml:space="preserve">c) wynikającym z przepisów prawa pracy i przepisów o zabezpieczeniu społecznym,  </w:t>
      </w:r>
      <w:r w:rsidRPr="000E0998">
        <w:rPr>
          <w:rFonts w:ascii="Times New Roman" w:hAnsi="Times New Roman" w:cs="Times New Roman"/>
          <w:snapToGrid w:val="0"/>
        </w:rPr>
        <w:br/>
        <w:t xml:space="preserve">     obowiązującym w miejscu, w którym realizowane jest zamówienie;</w:t>
      </w:r>
    </w:p>
    <w:p w14:paraId="5B814AFB" w14:textId="45143110" w:rsidR="002C20BE" w:rsidRPr="000E0998" w:rsidRDefault="002C20BE" w:rsidP="002C20BE">
      <w:pPr>
        <w:pStyle w:val="Akapitzlist"/>
        <w:ind w:left="540"/>
        <w:rPr>
          <w:rFonts w:ascii="Times New Roman" w:hAnsi="Times New Roman" w:cs="Times New Roman"/>
          <w:snapToGrid w:val="0"/>
        </w:rPr>
      </w:pPr>
      <w:r w:rsidRPr="000E0998">
        <w:rPr>
          <w:rFonts w:ascii="Times New Roman" w:hAnsi="Times New Roman" w:cs="Times New Roman"/>
          <w:snapToGrid w:val="0"/>
        </w:rPr>
        <w:t>d)  wynikającym z przepisów prawa ochrony środowiska;</w:t>
      </w:r>
    </w:p>
    <w:p w14:paraId="0A2672E0" w14:textId="55644557" w:rsidR="002C20BE" w:rsidRPr="000E0998" w:rsidRDefault="002C20BE" w:rsidP="002C20BE">
      <w:pPr>
        <w:pStyle w:val="Akapitzlist"/>
        <w:ind w:left="540"/>
        <w:rPr>
          <w:rFonts w:ascii="Times New Roman" w:hAnsi="Times New Roman" w:cs="Times New Roman"/>
          <w:snapToGrid w:val="0"/>
        </w:rPr>
      </w:pPr>
      <w:r w:rsidRPr="000E0998">
        <w:rPr>
          <w:rFonts w:ascii="Times New Roman" w:hAnsi="Times New Roman" w:cs="Times New Roman"/>
          <w:snapToGrid w:val="0"/>
        </w:rPr>
        <w:t>e)  powierzenia wykonania części zamówienia podwykonawcy.</w:t>
      </w:r>
    </w:p>
    <w:p w14:paraId="0011C03D" w14:textId="530E2AF1" w:rsidR="002C20BE" w:rsidRPr="000E0998" w:rsidRDefault="002C20BE" w:rsidP="002C20BE">
      <w:pPr>
        <w:pStyle w:val="Akapitzlist"/>
        <w:numPr>
          <w:ilvl w:val="0"/>
          <w:numId w:val="60"/>
        </w:numPr>
        <w:jc w:val="both"/>
        <w:rPr>
          <w:rFonts w:ascii="Times New Roman" w:hAnsi="Times New Roman" w:cs="Times New Roman"/>
          <w:snapToGrid w:val="0"/>
        </w:rPr>
      </w:pPr>
      <w:r w:rsidRPr="000E0998">
        <w:rPr>
          <w:rFonts w:ascii="Times New Roman" w:hAnsi="Times New Roman" w:cs="Times New Roman"/>
          <w:b/>
          <w:snapToGrid w:val="0"/>
        </w:rPr>
        <w:t>W przypadku gdy cena całkowita oferty jest niższa o co najmniej 30 % od:</w:t>
      </w:r>
    </w:p>
    <w:p w14:paraId="1843BEAD" w14:textId="2A2B9824" w:rsidR="002C20BE" w:rsidRPr="000E0998" w:rsidRDefault="002C20BE" w:rsidP="002C20BE">
      <w:pPr>
        <w:pStyle w:val="Akapitzlist"/>
        <w:ind w:left="540"/>
        <w:jc w:val="both"/>
        <w:rPr>
          <w:rFonts w:ascii="Times New Roman" w:hAnsi="Times New Roman" w:cs="Times New Roman"/>
          <w:b/>
          <w:snapToGrid w:val="0"/>
        </w:rPr>
      </w:pPr>
      <w:r w:rsidRPr="000E0998">
        <w:rPr>
          <w:rFonts w:ascii="Times New Roman" w:hAnsi="Times New Roman" w:cs="Times New Roman"/>
          <w:b/>
          <w:snapToGrid w:val="0"/>
        </w:rPr>
        <w:t xml:space="preserve">a) wartości zamówienia powiększonej o należny podatek od towarów i usług, ustalonej   przed wszczęciem postępowania zgodnie z art. 35 ustęp 1 i 2 ustawy lub średniej   </w:t>
      </w:r>
      <w:r w:rsidRPr="000E0998">
        <w:rPr>
          <w:rFonts w:ascii="Times New Roman" w:hAnsi="Times New Roman" w:cs="Times New Roman"/>
          <w:b/>
          <w:snapToGrid w:val="0"/>
        </w:rPr>
        <w:br/>
        <w:t>arytmetycznej cen wszystkich złożonych ofert, Zamawiający zwraca się o udzielenie wyjaśnień, o których mowa w punkcie XII.11. SIWZ chyba, że rozbieżność wynika z okoliczności, które nie wymagają wyjaśnień;</w:t>
      </w:r>
    </w:p>
    <w:p w14:paraId="79F6B289" w14:textId="77777777" w:rsidR="002C20BE" w:rsidRPr="000E0998" w:rsidRDefault="002C20BE" w:rsidP="002C20BE">
      <w:pPr>
        <w:pStyle w:val="Akapitzlist"/>
        <w:ind w:left="540"/>
        <w:jc w:val="both"/>
        <w:rPr>
          <w:rFonts w:ascii="Times New Roman" w:hAnsi="Times New Roman" w:cs="Times New Roman"/>
          <w:b/>
          <w:snapToGrid w:val="0"/>
        </w:rPr>
      </w:pPr>
      <w:r w:rsidRPr="000E0998">
        <w:rPr>
          <w:rFonts w:ascii="Times New Roman" w:hAnsi="Times New Roman" w:cs="Times New Roman"/>
          <w:b/>
          <w:snapToGrid w:val="0"/>
        </w:rPr>
        <w:t xml:space="preserve"> b) wartości zamówienia powiększonej o należny podatek od towarów i usług, zaktualizowanej z uwzględnieniem okoliczności, które nastąpiły po wszczęciu </w:t>
      </w:r>
      <w:r w:rsidRPr="000E0998">
        <w:rPr>
          <w:rFonts w:ascii="Times New Roman" w:hAnsi="Times New Roman" w:cs="Times New Roman"/>
          <w:b/>
          <w:snapToGrid w:val="0"/>
        </w:rPr>
        <w:lastRenderedPageBreak/>
        <w:t>postępowania, w szczególności istotnej zmiany cen rynkowych, Zamawiający może zwrócić się o udzielenie wyjaśnień, o których mowa w punkcie XII.11. SIWZ.</w:t>
      </w:r>
    </w:p>
    <w:p w14:paraId="082C1ABF" w14:textId="147D9FCD" w:rsidR="002C20BE" w:rsidRPr="000E0998" w:rsidRDefault="002C20BE" w:rsidP="002C20BE">
      <w:pPr>
        <w:pStyle w:val="Akapitzlist"/>
        <w:widowControl w:val="0"/>
        <w:numPr>
          <w:ilvl w:val="0"/>
          <w:numId w:val="60"/>
        </w:numPr>
        <w:ind w:right="96"/>
        <w:jc w:val="both"/>
        <w:rPr>
          <w:rFonts w:ascii="Times New Roman" w:hAnsi="Times New Roman" w:cs="Times New Roman"/>
        </w:rPr>
      </w:pPr>
      <w:r w:rsidRPr="000E0998">
        <w:rPr>
          <w:rFonts w:ascii="Times New Roman" w:hAnsi="Times New Roman" w:cs="Times New Roman"/>
        </w:rPr>
        <w:t xml:space="preserve">Zamawiający odrzuca ofertę Wykonawcy, który nie złożył wyjaśnień lub, jeżeli dokonana ocena wyjaśnień </w:t>
      </w:r>
      <w:r w:rsidRPr="000E0998">
        <w:rPr>
          <w:rFonts w:ascii="Times New Roman" w:hAnsi="Times New Roman" w:cs="Times New Roman"/>
          <w:b/>
        </w:rPr>
        <w:t>wraz z dostarczonymi dowodami potwierdza,</w:t>
      </w:r>
      <w:r w:rsidRPr="000E0998">
        <w:rPr>
          <w:rFonts w:ascii="Times New Roman" w:hAnsi="Times New Roman" w:cs="Times New Roman"/>
        </w:rPr>
        <w:t xml:space="preserve"> że oferta zawiera rażąco niską cenę  w stosunku do przedmiotu zamówienia.</w:t>
      </w:r>
    </w:p>
    <w:p w14:paraId="185F948C" w14:textId="77777777"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D2726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157BFECA"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44CAF77C"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3985184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42013987"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4408D2CC"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18BC563"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202250"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D1052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26BF2B1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25C5B1B3"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2C3EDCCC"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02A93D81"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31A9249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40EDFE44"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05404AC7"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0E816021"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14518F6F" w14:textId="77777777"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7F846B4" w14:textId="77777777" w:rsidR="00C53E13"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2ABD35C4" w14:textId="77777777"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37C479E5"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078509EE" w14:textId="77777777"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budowlano–</w:t>
      </w:r>
      <w:r w:rsidR="000A3270" w:rsidRPr="000624CF">
        <w:rPr>
          <w:kern w:val="1"/>
          <w:sz w:val="22"/>
          <w:szCs w:val="22"/>
        </w:rPr>
        <w:t xml:space="preserve">instalacyjnych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FB0602">
        <w:rPr>
          <w:b/>
          <w:bCs/>
          <w:i/>
          <w:iCs/>
          <w:kern w:val="1"/>
          <w:sz w:val="22"/>
          <w:szCs w:val="22"/>
        </w:rPr>
        <w:t>1</w:t>
      </w:r>
      <w:r w:rsidR="002B244A">
        <w:rPr>
          <w:b/>
          <w:bCs/>
          <w:i/>
          <w:iCs/>
          <w:kern w:val="1"/>
          <w:sz w:val="22"/>
          <w:szCs w:val="22"/>
        </w:rPr>
        <w:t>2</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15DAAABB"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22"/>
          <w:szCs w:val="22"/>
        </w:rPr>
      </w:pPr>
    </w:p>
    <w:p w14:paraId="00D4956A" w14:textId="77777777"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74AFF0" w14:textId="77777777" w:rsidR="00CA3545" w:rsidRPr="000624CF"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758E7F60" w14:textId="77777777" w:rsidR="00CA3545" w:rsidRPr="008B7831" w:rsidRDefault="00CA3545"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76B96E8C" w14:textId="77777777" w:rsidR="008B7831" w:rsidRDefault="008B7831" w:rsidP="008B7831">
      <w:pPr>
        <w:pStyle w:val="Akapitzlist"/>
      </w:pPr>
    </w:p>
    <w:p w14:paraId="42D2E79F" w14:textId="77777777" w:rsidR="008B7831" w:rsidRPr="000624CF" w:rsidRDefault="008B7831"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 xml:space="preserve">a zdolnościach lub  sytuacji innych podmiotów – zobowiązania tych  podmiotów  do oddania mu do dyspozycji  niezbędnych zasobów na potrzeby realizacji zamówienia   wraz z  dokumentami </w:t>
      </w:r>
      <w:r w:rsidR="00EA723F">
        <w:rPr>
          <w:position w:val="0"/>
          <w:sz w:val="22"/>
          <w:szCs w:val="22"/>
        </w:rPr>
        <w:lastRenderedPageBreak/>
        <w:t>określonymi w pk</w:t>
      </w:r>
      <w:r w:rsidR="003A3338">
        <w:rPr>
          <w:position w:val="0"/>
          <w:sz w:val="22"/>
          <w:szCs w:val="22"/>
        </w:rPr>
        <w:t>t. VII 3.2.15</w:t>
      </w:r>
      <w:r w:rsidR="00EA723F">
        <w:rPr>
          <w:position w:val="0"/>
          <w:sz w:val="22"/>
          <w:szCs w:val="22"/>
        </w:rPr>
        <w:t xml:space="preserve"> </w:t>
      </w:r>
    </w:p>
    <w:p w14:paraId="300C94DB" w14:textId="77777777" w:rsidR="00CA3545" w:rsidRPr="000624CF"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22"/>
          <w:szCs w:val="22"/>
        </w:rPr>
      </w:pPr>
    </w:p>
    <w:p w14:paraId="6DB7641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77AADC8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360FAC4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14:paraId="12519795"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5F30FCE7"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75B31731" w14:textId="55E69685"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8378A9">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8378A9">
        <w:rPr>
          <w:sz w:val="22"/>
          <w:szCs w:val="22"/>
        </w:rPr>
        <w:t>1480</w:t>
      </w:r>
      <w:r w:rsidRPr="000624CF">
        <w:rPr>
          <w:sz w:val="22"/>
          <w:szCs w:val="22"/>
        </w:rPr>
        <w:t>).</w:t>
      </w:r>
    </w:p>
    <w:p w14:paraId="728DB7C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41D0F6D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1DFAD95C" w14:textId="55C0BDC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t>
      </w:r>
      <w:r w:rsidR="00083F72" w:rsidRPr="000624CF">
        <w:rPr>
          <w:position w:val="0"/>
          <w:sz w:val="22"/>
          <w:szCs w:val="22"/>
        </w:rPr>
        <w:br/>
      </w:r>
      <w:r w:rsidRPr="000624CF">
        <w:rPr>
          <w:position w:val="0"/>
          <w:sz w:val="22"/>
          <w:szCs w:val="22"/>
        </w:rPr>
        <w:t xml:space="preserve">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00083F72" w:rsidRPr="000624CF">
        <w:rPr>
          <w:i/>
          <w:position w:val="0"/>
          <w:sz w:val="22"/>
          <w:szCs w:val="22"/>
        </w:rPr>
        <w:br/>
      </w:r>
      <w:r w:rsidRPr="000624CF">
        <w:rPr>
          <w:position w:val="0"/>
          <w:sz w:val="22"/>
          <w:szCs w:val="22"/>
        </w:rPr>
        <w:t>z zachowaniem kolejności numerowania stron oferty.</w:t>
      </w:r>
    </w:p>
    <w:p w14:paraId="3B716B39"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092B4A85" w14:textId="77777777"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5CD67781" w14:textId="77777777" w:rsidR="006C6518" w:rsidRPr="000624CF" w:rsidRDefault="006C6518" w:rsidP="006C6518">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2AB369A1" w14:textId="77777777"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lastRenderedPageBreak/>
        <w:t>Uniwersytet Łódzki , ul. Narutowicza 68 , 90-136 Łódź</w:t>
      </w:r>
    </w:p>
    <w:p w14:paraId="62529BE9"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6B06BDBD"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7CA9DAAA" w14:textId="533FCFCC" w:rsidR="002B244A" w:rsidRPr="00A46D6C" w:rsidRDefault="007F32FC" w:rsidP="008371F9">
      <w:pPr>
        <w:spacing w:line="276" w:lineRule="auto"/>
        <w:ind w:firstLine="426"/>
        <w:jc w:val="both"/>
        <w:rPr>
          <w:b/>
          <w:bCs/>
          <w:sz w:val="22"/>
          <w:szCs w:val="22"/>
        </w:rPr>
      </w:pPr>
      <w:r>
        <w:rPr>
          <w:b/>
          <w:bCs/>
        </w:rPr>
        <w:t xml:space="preserve">  </w:t>
      </w:r>
      <w:r w:rsidR="008371F9">
        <w:rPr>
          <w:b/>
          <w:bCs/>
        </w:rPr>
        <w:t>Budowa Amfiteatru</w:t>
      </w:r>
      <w:r w:rsidR="00C82761" w:rsidRPr="00AA7451">
        <w:rPr>
          <w:b/>
          <w:bCs/>
        </w:rPr>
        <w:t xml:space="preserve"> Uniwersytetu Łódzkiego</w:t>
      </w:r>
      <w:r w:rsidR="008371F9">
        <w:rPr>
          <w:b/>
          <w:bCs/>
        </w:rPr>
        <w:t xml:space="preserve"> przy ul. Pomorskiej 171/173 w Łodzi</w:t>
      </w:r>
      <w:r w:rsidR="00C82761" w:rsidRPr="00AA7451">
        <w:rPr>
          <w:b/>
          <w:bCs/>
        </w:rPr>
        <w:t>.</w:t>
      </w:r>
    </w:p>
    <w:p w14:paraId="1B36B840" w14:textId="77777777" w:rsidR="000624CF" w:rsidRPr="00A46D6C" w:rsidRDefault="000624CF" w:rsidP="000624CF">
      <w:pPr>
        <w:pStyle w:val="BodyTextIndentZnak"/>
        <w:spacing w:line="276" w:lineRule="auto"/>
        <w:ind w:left="567"/>
        <w:rPr>
          <w:rFonts w:ascii="Times New Roman" w:hAnsi="Times New Roman" w:cs="Times New Roman"/>
          <w:b/>
          <w:bCs/>
          <w:sz w:val="22"/>
          <w:szCs w:val="22"/>
        </w:rPr>
      </w:pPr>
    </w:p>
    <w:p w14:paraId="1D4738E8" w14:textId="746B5362" w:rsidR="00CA3545" w:rsidRPr="000624CF" w:rsidRDefault="00695F4E" w:rsidP="000624CF">
      <w:pPr>
        <w:pStyle w:val="BodyTextIndentZnak"/>
        <w:spacing w:line="276" w:lineRule="auto"/>
        <w:ind w:left="567"/>
        <w:rPr>
          <w:rFonts w:ascii="Times New Roman" w:hAnsi="Times New Roman" w:cs="Times New Roman"/>
          <w:color w:val="1F497D" w:themeColor="text2"/>
          <w:sz w:val="22"/>
          <w:szCs w:val="22"/>
        </w:rPr>
      </w:pPr>
      <w:r w:rsidRPr="0094646D">
        <w:rPr>
          <w:rFonts w:ascii="Times New Roman" w:hAnsi="Times New Roman" w:cs="Times New Roman"/>
          <w:b/>
          <w:sz w:val="22"/>
          <w:szCs w:val="22"/>
        </w:rPr>
        <w:t xml:space="preserve">Nie otwierać przed </w:t>
      </w:r>
      <w:r w:rsidR="007F32FC">
        <w:rPr>
          <w:rFonts w:ascii="Times New Roman" w:hAnsi="Times New Roman" w:cs="Times New Roman"/>
          <w:b/>
          <w:sz w:val="22"/>
          <w:szCs w:val="22"/>
        </w:rPr>
        <w:t>2</w:t>
      </w:r>
      <w:r w:rsidR="006C62D6">
        <w:rPr>
          <w:rFonts w:ascii="Times New Roman" w:hAnsi="Times New Roman" w:cs="Times New Roman"/>
          <w:b/>
          <w:sz w:val="22"/>
          <w:szCs w:val="22"/>
        </w:rPr>
        <w:t>7</w:t>
      </w:r>
      <w:r w:rsidR="000B4477">
        <w:rPr>
          <w:rFonts w:ascii="Times New Roman" w:hAnsi="Times New Roman" w:cs="Times New Roman"/>
          <w:b/>
          <w:sz w:val="22"/>
          <w:szCs w:val="22"/>
        </w:rPr>
        <w:t xml:space="preserve"> </w:t>
      </w:r>
      <w:r w:rsidR="006C62D6">
        <w:rPr>
          <w:rFonts w:ascii="Times New Roman" w:hAnsi="Times New Roman" w:cs="Times New Roman"/>
          <w:b/>
          <w:sz w:val="22"/>
          <w:szCs w:val="22"/>
        </w:rPr>
        <w:t>lutego</w:t>
      </w:r>
      <w:r w:rsidR="00823086" w:rsidRPr="0094646D">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Pr="0094646D">
        <w:rPr>
          <w:rFonts w:ascii="Times New Roman" w:hAnsi="Times New Roman" w:cs="Times New Roman"/>
          <w:b/>
          <w:sz w:val="22"/>
          <w:szCs w:val="22"/>
        </w:rPr>
        <w:t>r. przed godz. 10:00</w:t>
      </w:r>
    </w:p>
    <w:p w14:paraId="505EE4F6"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14:paraId="6382928C"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0624CF" w:rsidRDefault="00777B08" w:rsidP="00CA3545">
      <w:pPr>
        <w:pStyle w:val="BodyTextIndentZnak"/>
        <w:tabs>
          <w:tab w:val="left" w:pos="567"/>
        </w:tabs>
        <w:spacing w:line="276" w:lineRule="auto"/>
        <w:ind w:left="567"/>
        <w:rPr>
          <w:rFonts w:ascii="Times New Roman" w:hAnsi="Times New Roman" w:cs="Times New Roman"/>
          <w:sz w:val="22"/>
          <w:szCs w:val="22"/>
        </w:rPr>
      </w:pPr>
    </w:p>
    <w:p w14:paraId="749983C5" w14:textId="77777777"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40610F82" w14:textId="77777777" w:rsidR="00777B08" w:rsidRPr="000624CF" w:rsidRDefault="00777B08" w:rsidP="00777B08">
      <w:pPr>
        <w:pStyle w:val="Akapitzlist"/>
        <w:suppressAutoHyphens w:val="0"/>
        <w:ind w:left="1481"/>
        <w:jc w:val="both"/>
        <w:rPr>
          <w:rFonts w:ascii="Times New Roman" w:hAnsi="Times New Roman" w:cs="Times New Roman"/>
          <w:iCs/>
        </w:rPr>
      </w:pPr>
    </w:p>
    <w:p w14:paraId="669CBA47" w14:textId="77777777"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14:paraId="25A31DA5" w14:textId="48AA5AB2"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a</w:t>
      </w:r>
      <w:r w:rsidR="00823086">
        <w:rPr>
          <w:rFonts w:ascii="Times New Roman" w:hAnsi="Times New Roman" w:cs="Times New Roman"/>
          <w:iCs/>
        </w:rPr>
        <w:t>)</w:t>
      </w:r>
      <w:r w:rsidRPr="000624CF">
        <w:rPr>
          <w:rFonts w:ascii="Times New Roman" w:hAnsi="Times New Roman" w:cs="Times New Roman"/>
          <w:iCs/>
        </w:rPr>
        <w:t xml:space="preserve">  formularz oferty </w:t>
      </w:r>
      <w:r w:rsidR="005B59EB" w:rsidRPr="000624CF">
        <w:rPr>
          <w:rFonts w:ascii="Times New Roman" w:hAnsi="Times New Roman" w:cs="Times New Roman"/>
          <w:iCs/>
        </w:rPr>
        <w:t xml:space="preserve">, </w:t>
      </w:r>
    </w:p>
    <w:p w14:paraId="7DB51356"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26B3C6A0" w14:textId="77777777"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0624CF" w:rsidRDefault="00E14C94" w:rsidP="00E14C94">
      <w:pPr>
        <w:pStyle w:val="BodyTextIndentZnak"/>
        <w:tabs>
          <w:tab w:val="left" w:pos="567"/>
        </w:tabs>
        <w:spacing w:line="276" w:lineRule="auto"/>
        <w:ind w:left="567"/>
        <w:rPr>
          <w:rFonts w:ascii="Times New Roman" w:hAnsi="Times New Roman" w:cs="Times New Roman"/>
          <w:sz w:val="22"/>
          <w:szCs w:val="22"/>
        </w:rPr>
      </w:pPr>
    </w:p>
    <w:p w14:paraId="199B457D" w14:textId="77777777"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0FED72D" w14:textId="77777777" w:rsidR="006C62D6" w:rsidRPr="006C62D6" w:rsidRDefault="006C62D6" w:rsidP="006C62D6">
      <w:pPr>
        <w:pStyle w:val="BodyTextIndentZnak"/>
        <w:tabs>
          <w:tab w:val="left" w:pos="567"/>
        </w:tabs>
        <w:spacing w:line="276" w:lineRule="auto"/>
        <w:ind w:left="567"/>
        <w:rPr>
          <w:rFonts w:ascii="Times New Roman" w:hAnsi="Times New Roman" w:cs="Times New Roman"/>
          <w:color w:val="000000"/>
        </w:rPr>
      </w:pPr>
    </w:p>
    <w:p w14:paraId="07F62594" w14:textId="546AD1C8" w:rsidR="00C82761" w:rsidRPr="00AA7451" w:rsidRDefault="00C82761" w:rsidP="00AA7451">
      <w:pPr>
        <w:pStyle w:val="BodyTextIndentZnak"/>
        <w:numPr>
          <w:ilvl w:val="0"/>
          <w:numId w:val="19"/>
        </w:numPr>
        <w:tabs>
          <w:tab w:val="left" w:pos="567"/>
        </w:tabs>
        <w:spacing w:line="276" w:lineRule="auto"/>
        <w:ind w:left="567"/>
        <w:rPr>
          <w:rFonts w:ascii="Times New Roman" w:hAnsi="Times New Roman" w:cs="Times New Roman"/>
          <w:color w:val="000000"/>
        </w:rPr>
      </w:pPr>
      <w:r w:rsidRPr="00AA7451">
        <w:rPr>
          <w:rFonts w:ascii="Times New Roman" w:hAnsi="Times New Roman" w:cs="Times New Roman"/>
          <w:color w:val="000000"/>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w:t>
      </w:r>
      <w:r w:rsidRPr="00AA7451">
        <w:rPr>
          <w:rFonts w:ascii="Times New Roman" w:hAnsi="Times New Roman" w:cs="Times New Roman"/>
          <w:color w:val="000000"/>
          <w:sz w:val="22"/>
          <w:szCs w:val="22"/>
        </w:rPr>
        <w:lastRenderedPageBreak/>
        <w:t>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090C638E" w14:textId="77777777" w:rsidR="00C82761" w:rsidRDefault="00C82761" w:rsidP="00AA7451">
      <w:pPr>
        <w:tabs>
          <w:tab w:val="left" w:pos="1276"/>
        </w:tabs>
        <w:suppressAutoHyphens w:val="0"/>
        <w:jc w:val="both"/>
        <w:rPr>
          <w:iCs/>
        </w:rPr>
      </w:pPr>
    </w:p>
    <w:p w14:paraId="3B53E85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1D04724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B4F7B26" w:rsidR="00D860BE" w:rsidRPr="0094646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94646D">
        <w:rPr>
          <w:rFonts w:ascii="Times New Roman" w:hAnsi="Times New Roman" w:cs="Times New Roman"/>
          <w:sz w:val="22"/>
          <w:szCs w:val="22"/>
        </w:rPr>
        <w:t xml:space="preserve">Ofertę należy przesłać/składać do dnia </w:t>
      </w:r>
      <w:r w:rsidR="007F32FC">
        <w:rPr>
          <w:rFonts w:ascii="Times New Roman" w:hAnsi="Times New Roman" w:cs="Times New Roman"/>
          <w:b/>
          <w:sz w:val="22"/>
          <w:szCs w:val="22"/>
        </w:rPr>
        <w:t>2</w:t>
      </w:r>
      <w:r w:rsidR="006C62D6">
        <w:rPr>
          <w:rFonts w:ascii="Times New Roman" w:hAnsi="Times New Roman" w:cs="Times New Roman"/>
          <w:b/>
          <w:sz w:val="22"/>
          <w:szCs w:val="22"/>
        </w:rPr>
        <w:t>7</w:t>
      </w:r>
      <w:r w:rsidR="000B4477">
        <w:rPr>
          <w:rFonts w:ascii="Times New Roman" w:hAnsi="Times New Roman" w:cs="Times New Roman"/>
          <w:b/>
          <w:sz w:val="22"/>
          <w:szCs w:val="22"/>
        </w:rPr>
        <w:t xml:space="preserve"> </w:t>
      </w:r>
      <w:r w:rsidR="006C62D6">
        <w:rPr>
          <w:rFonts w:ascii="Times New Roman" w:hAnsi="Times New Roman" w:cs="Times New Roman"/>
          <w:b/>
          <w:sz w:val="22"/>
          <w:szCs w:val="22"/>
        </w:rPr>
        <w:t>lutego</w:t>
      </w:r>
      <w:r w:rsidR="00FE570E" w:rsidRPr="0094646D">
        <w:rPr>
          <w:rFonts w:ascii="Times New Roman" w:hAnsi="Times New Roman" w:cs="Times New Roman"/>
          <w:b/>
          <w:sz w:val="22"/>
          <w:szCs w:val="22"/>
        </w:rPr>
        <w:t xml:space="preserve"> </w:t>
      </w:r>
      <w:r w:rsidR="00295511" w:rsidRPr="0094646D">
        <w:rPr>
          <w:rFonts w:ascii="Times New Roman" w:hAnsi="Times New Roman" w:cs="Times New Roman"/>
          <w:b/>
          <w:sz w:val="22"/>
          <w:szCs w:val="22"/>
        </w:rPr>
        <w:t>20</w:t>
      </w:r>
      <w:r w:rsidR="007F32FC">
        <w:rPr>
          <w:rFonts w:ascii="Times New Roman" w:hAnsi="Times New Roman" w:cs="Times New Roman"/>
          <w:b/>
          <w:sz w:val="22"/>
          <w:szCs w:val="22"/>
        </w:rPr>
        <w:t>20</w:t>
      </w:r>
      <w:r w:rsidR="002C297F" w:rsidRPr="0094646D">
        <w:rPr>
          <w:rFonts w:ascii="Times New Roman" w:hAnsi="Times New Roman" w:cs="Times New Roman"/>
          <w:b/>
          <w:sz w:val="22"/>
          <w:szCs w:val="22"/>
        </w:rPr>
        <w:t xml:space="preserve"> </w:t>
      </w:r>
      <w:r w:rsidR="00290B00" w:rsidRPr="0094646D">
        <w:rPr>
          <w:rFonts w:ascii="Times New Roman" w:hAnsi="Times New Roman" w:cs="Times New Roman"/>
          <w:b/>
          <w:sz w:val="22"/>
          <w:szCs w:val="22"/>
        </w:rPr>
        <w:t>r.</w:t>
      </w:r>
      <w:r w:rsidR="00D962AA" w:rsidRPr="0094646D">
        <w:rPr>
          <w:rFonts w:ascii="Times New Roman" w:hAnsi="Times New Roman" w:cs="Times New Roman"/>
          <w:b/>
          <w:sz w:val="22"/>
          <w:szCs w:val="22"/>
        </w:rPr>
        <w:t xml:space="preserve"> </w:t>
      </w:r>
      <w:r w:rsidRPr="0094646D">
        <w:rPr>
          <w:rFonts w:ascii="Times New Roman" w:hAnsi="Times New Roman" w:cs="Times New Roman"/>
          <w:b/>
          <w:bCs/>
          <w:sz w:val="22"/>
          <w:szCs w:val="22"/>
        </w:rPr>
        <w:t>do godz. 9:30</w:t>
      </w:r>
      <w:r w:rsidRPr="0094646D">
        <w:rPr>
          <w:rFonts w:ascii="Times New Roman" w:hAnsi="Times New Roman" w:cs="Times New Roman"/>
          <w:sz w:val="22"/>
          <w:szCs w:val="22"/>
        </w:rPr>
        <w:t xml:space="preserve"> w Dziale Inwestycji</w:t>
      </w:r>
      <w:r w:rsidR="00251D5D" w:rsidRPr="0094646D">
        <w:rPr>
          <w:rFonts w:ascii="Times New Roman" w:hAnsi="Times New Roman" w:cs="Times New Roman"/>
          <w:sz w:val="22"/>
          <w:szCs w:val="22"/>
        </w:rPr>
        <w:t xml:space="preserve"> </w:t>
      </w:r>
      <w:r w:rsidRPr="0094646D">
        <w:rPr>
          <w:rFonts w:ascii="Times New Roman" w:hAnsi="Times New Roman" w:cs="Times New Roman"/>
          <w:sz w:val="22"/>
          <w:szCs w:val="22"/>
        </w:rPr>
        <w:t>i Remontów  UŁ, ul. Narutowicza 68</w:t>
      </w:r>
      <w:r w:rsidR="00295511" w:rsidRPr="0094646D">
        <w:rPr>
          <w:rFonts w:ascii="Times New Roman" w:hAnsi="Times New Roman" w:cs="Times New Roman"/>
          <w:sz w:val="22"/>
          <w:szCs w:val="22"/>
        </w:rPr>
        <w:t xml:space="preserve"> , 90-136 Łódź, II p. pokój 219</w:t>
      </w:r>
    </w:p>
    <w:p w14:paraId="2A5CBB8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293FFC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2C8D3FB"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D7917B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14:paraId="4AE730AF" w14:textId="77777777"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14:paraId="2243909A" w14:textId="77777777" w:rsidR="005A412D" w:rsidRPr="000624CF" w:rsidRDefault="005A412D" w:rsidP="005A412D">
      <w:pPr>
        <w:pStyle w:val="BodyTextIndentZnak"/>
        <w:spacing w:line="276" w:lineRule="auto"/>
        <w:ind w:left="567"/>
        <w:rPr>
          <w:rFonts w:ascii="Times New Roman" w:hAnsi="Times New Roman" w:cs="Times New Roman"/>
          <w:color w:val="1F497D" w:themeColor="text2"/>
          <w:sz w:val="22"/>
          <w:szCs w:val="22"/>
        </w:rPr>
      </w:pPr>
    </w:p>
    <w:p w14:paraId="150F346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035AC9DC"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CFEC05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CB875A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0624CF" w:rsidRDefault="005A412D" w:rsidP="005A412D">
      <w:pPr>
        <w:pStyle w:val="ZLITLITwPKTzmlitwpktliter"/>
        <w:spacing w:line="276" w:lineRule="auto"/>
        <w:ind w:left="786" w:firstLine="0"/>
        <w:rPr>
          <w:rFonts w:ascii="Times New Roman" w:hAnsi="Times New Roman" w:cs="Times New Roman"/>
          <w:sz w:val="22"/>
          <w:szCs w:val="22"/>
        </w:rPr>
      </w:pPr>
    </w:p>
    <w:p w14:paraId="48CE8D91"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3719D682"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7547031A"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404F0065"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31CEF796"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6BFD079C" w14:textId="77777777" w:rsidR="00D860BE" w:rsidRPr="000624CF"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Załącznikiem nr 5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6519EEDF" w14:textId="77777777"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EEDBCF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71768B3E"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5BDA04FB"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 xml:space="preserve">w </w:t>
      </w:r>
      <w:r w:rsidRPr="008378A9">
        <w:rPr>
          <w:rFonts w:ascii="Times New Roman" w:hAnsi="Times New Roman" w:cs="Times New Roman"/>
        </w:rPr>
        <w:t>wysokości:</w:t>
      </w:r>
      <w:r w:rsidR="00290B00" w:rsidRPr="008378A9">
        <w:rPr>
          <w:rFonts w:ascii="Times New Roman" w:hAnsi="Times New Roman" w:cs="Times New Roman"/>
        </w:rPr>
        <w:t xml:space="preserve"> </w:t>
      </w:r>
      <w:r w:rsidR="000B4477" w:rsidRPr="007F32FC">
        <w:rPr>
          <w:rFonts w:ascii="Times New Roman" w:hAnsi="Times New Roman" w:cs="Times New Roman"/>
          <w:b/>
        </w:rPr>
        <w:t>5</w:t>
      </w:r>
      <w:r w:rsidR="00C82761" w:rsidRPr="007F32FC">
        <w:rPr>
          <w:rFonts w:ascii="Times New Roman" w:hAnsi="Times New Roman" w:cs="Times New Roman"/>
          <w:b/>
        </w:rPr>
        <w:t>0 000,00</w:t>
      </w:r>
      <w:r w:rsidR="00290B00" w:rsidRPr="008378A9">
        <w:rPr>
          <w:rFonts w:ascii="Times New Roman" w:hAnsi="Times New Roman" w:cs="Times New Roman"/>
        </w:rPr>
        <w:t xml:space="preserve"> </w:t>
      </w:r>
      <w:r w:rsidR="007F32FC" w:rsidRPr="007F32FC">
        <w:rPr>
          <w:rFonts w:ascii="Times New Roman" w:hAnsi="Times New Roman" w:cs="Times New Roman"/>
          <w:b/>
        </w:rPr>
        <w:t>złotych</w:t>
      </w:r>
      <w:r w:rsidR="007F32FC">
        <w:rPr>
          <w:rFonts w:ascii="Times New Roman" w:hAnsi="Times New Roman" w:cs="Times New Roman"/>
        </w:rPr>
        <w:t xml:space="preserve"> </w:t>
      </w:r>
      <w:r w:rsidR="00290B00" w:rsidRPr="008378A9">
        <w:rPr>
          <w:rFonts w:ascii="Times New Roman" w:hAnsi="Times New Roman" w:cs="Times New Roman"/>
        </w:rPr>
        <w:t>(</w:t>
      </w:r>
      <w:r w:rsidR="000B4477">
        <w:rPr>
          <w:rFonts w:ascii="Times New Roman" w:hAnsi="Times New Roman" w:cs="Times New Roman"/>
        </w:rPr>
        <w:t>pięćdziesiąt</w:t>
      </w:r>
      <w:r w:rsidR="00E878B5" w:rsidRPr="008378A9">
        <w:rPr>
          <w:rFonts w:ascii="Times New Roman" w:hAnsi="Times New Roman" w:cs="Times New Roman"/>
        </w:rPr>
        <w:t xml:space="preserve"> </w:t>
      </w:r>
      <w:r w:rsidR="00E0022C" w:rsidRPr="008378A9">
        <w:rPr>
          <w:rFonts w:ascii="Times New Roman" w:hAnsi="Times New Roman" w:cs="Times New Roman"/>
        </w:rPr>
        <w:t>tysięcy</w:t>
      </w:r>
      <w:r w:rsidR="000624CF" w:rsidRPr="008378A9">
        <w:rPr>
          <w:rFonts w:ascii="Times New Roman" w:hAnsi="Times New Roman" w:cs="Times New Roman"/>
        </w:rPr>
        <w:t xml:space="preserve"> złotych</w:t>
      </w:r>
      <w:r w:rsidR="00C84559" w:rsidRPr="008378A9">
        <w:rPr>
          <w:rFonts w:ascii="Times New Roman" w:hAnsi="Times New Roman" w:cs="Times New Roman"/>
        </w:rPr>
        <w:t xml:space="preserve"> 00/100</w:t>
      </w:r>
      <w:r w:rsidR="00EE1590" w:rsidRPr="008378A9">
        <w:rPr>
          <w:rFonts w:ascii="Times New Roman" w:hAnsi="Times New Roman" w:cs="Times New Roman"/>
        </w:rPr>
        <w:t xml:space="preserve"> </w:t>
      </w:r>
      <w:r w:rsidR="000624CF" w:rsidRPr="008378A9">
        <w:rPr>
          <w:rFonts w:ascii="Times New Roman" w:hAnsi="Times New Roman" w:cs="Times New Roman"/>
        </w:rPr>
        <w:t>)</w:t>
      </w:r>
      <w:r w:rsidR="000624CF" w:rsidRPr="008F0E28">
        <w:rPr>
          <w:rFonts w:ascii="Times New Roman" w:hAnsi="Times New Roman" w:cs="Times New Roman"/>
        </w:rPr>
        <w:t xml:space="preserve"> </w:t>
      </w:r>
    </w:p>
    <w:p w14:paraId="10D2F79D" w14:textId="77777777" w:rsidR="00C9160F" w:rsidRPr="000624CF" w:rsidRDefault="00C9160F" w:rsidP="003C065D">
      <w:pPr>
        <w:pStyle w:val="Tekstpodstawowywcity"/>
        <w:numPr>
          <w:ilvl w:val="0"/>
          <w:numId w:val="21"/>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0871FE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rPr>
      </w:pPr>
    </w:p>
    <w:p w14:paraId="184EA3F8"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1BF525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rPr>
      </w:pPr>
    </w:p>
    <w:p w14:paraId="26BDD8B6"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5C2F7424" w14:textId="77777777" w:rsidR="00C9160F" w:rsidRPr="000624CF" w:rsidRDefault="00C9160F" w:rsidP="00C9160F">
      <w:pPr>
        <w:pStyle w:val="pkt"/>
        <w:tabs>
          <w:tab w:val="left" w:pos="1701"/>
        </w:tabs>
        <w:suppressAutoHyphens w:val="0"/>
        <w:spacing w:before="0" w:after="0" w:line="276" w:lineRule="auto"/>
        <w:ind w:left="1560" w:firstLine="0"/>
        <w:rPr>
          <w:sz w:val="22"/>
          <w:szCs w:val="22"/>
        </w:rPr>
      </w:pPr>
    </w:p>
    <w:p w14:paraId="2387617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1BB40581"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6443DA76"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A20CE5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7798A18A" w14:textId="3ED6BC7E"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357A2558" w14:textId="77777777" w:rsidR="00C9160F" w:rsidRPr="000624CF" w:rsidRDefault="00C9160F" w:rsidP="00C9160F">
      <w:pPr>
        <w:pStyle w:val="pkt"/>
        <w:spacing w:before="0" w:after="0" w:line="276" w:lineRule="auto"/>
        <w:ind w:left="567" w:firstLine="0"/>
        <w:rPr>
          <w:sz w:val="22"/>
          <w:szCs w:val="22"/>
        </w:rPr>
      </w:pPr>
    </w:p>
    <w:p w14:paraId="29F75E56" w14:textId="77777777"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0624CF" w:rsidRDefault="00C9160F" w:rsidP="00C9160F">
      <w:pPr>
        <w:pStyle w:val="pkt"/>
        <w:spacing w:before="0" w:after="0" w:line="276" w:lineRule="auto"/>
        <w:ind w:left="567" w:firstLine="0"/>
        <w:rPr>
          <w:sz w:val="22"/>
          <w:szCs w:val="22"/>
        </w:rPr>
      </w:pPr>
    </w:p>
    <w:p w14:paraId="79BA9DF2" w14:textId="103914E0" w:rsidR="00FD0064"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3A0749">
        <w:rPr>
          <w:b/>
          <w:sz w:val="22"/>
          <w:szCs w:val="22"/>
        </w:rPr>
        <w:t>7</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7F32FC">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074A4C98" w14:textId="77777777" w:rsidR="00FD0064" w:rsidRPr="000624CF" w:rsidRDefault="00FD0064" w:rsidP="00FD0064">
      <w:pPr>
        <w:pStyle w:val="pkt"/>
        <w:spacing w:before="0" w:after="0" w:line="276" w:lineRule="auto"/>
        <w:ind w:left="567" w:firstLine="0"/>
        <w:rPr>
          <w:sz w:val="22"/>
          <w:szCs w:val="22"/>
        </w:rPr>
      </w:pPr>
    </w:p>
    <w:p w14:paraId="48692A7A" w14:textId="24D42E70"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3A0749">
        <w:rPr>
          <w:b/>
          <w:sz w:val="22"/>
          <w:szCs w:val="22"/>
        </w:rPr>
        <w:t>7</w:t>
      </w:r>
      <w:r w:rsidR="00D962AA" w:rsidRPr="000624CF">
        <w:rPr>
          <w:b/>
          <w:sz w:val="22"/>
          <w:szCs w:val="22"/>
        </w:rPr>
        <w:t>/DIR/</w:t>
      </w:r>
      <w:r w:rsidR="00726688" w:rsidRPr="000624CF">
        <w:rPr>
          <w:b/>
          <w:sz w:val="22"/>
          <w:szCs w:val="22"/>
        </w:rPr>
        <w:t>UŁ/</w:t>
      </w:r>
      <w:r w:rsidRPr="000624CF">
        <w:rPr>
          <w:b/>
          <w:sz w:val="22"/>
          <w:szCs w:val="22"/>
        </w:rPr>
        <w:t>20</w:t>
      </w:r>
      <w:r w:rsidR="007F32FC">
        <w:rPr>
          <w:b/>
          <w:sz w:val="22"/>
          <w:szCs w:val="22"/>
        </w:rPr>
        <w:t>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058F5A33" w14:textId="77777777" w:rsidR="00FD0064" w:rsidRPr="000624CF" w:rsidRDefault="00FD0064" w:rsidP="00FD0064">
      <w:pPr>
        <w:pStyle w:val="Tekstpodstawowywcity"/>
        <w:tabs>
          <w:tab w:val="left" w:pos="567"/>
        </w:tabs>
        <w:spacing w:after="0"/>
        <w:ind w:left="567" w:hanging="567"/>
        <w:jc w:val="both"/>
        <w:rPr>
          <w:rFonts w:ascii="Times New Roman" w:hAnsi="Times New Roman" w:cs="Times New Roman"/>
        </w:rPr>
      </w:pPr>
    </w:p>
    <w:p w14:paraId="6783FBC4" w14:textId="77777777"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4D5E729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B5F8D6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 xml:space="preserve">w odpowiedzi na wezwanie, o którym mowa w art. 26 ust. 3 i 3a Ustawy, z przyczyn leżących </w:t>
      </w:r>
      <w:r w:rsidRPr="000624CF">
        <w:rPr>
          <w:rFonts w:ascii="Times New Roman" w:hAnsi="Times New Roman" w:cs="Times New Roman"/>
        </w:rPr>
        <w:lastRenderedPageBreak/>
        <w:t>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5BC1AF18"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0670868"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4F734F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74EF3955"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A12995C"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76922573"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5FB3B479"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0C1F5E00"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2A65E9E3"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14:paraId="22CA72AC"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4B9DF5B8"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05E86765" w14:textId="77777777" w:rsidR="001E1754" w:rsidRPr="000624CF" w:rsidRDefault="001E1754" w:rsidP="001E1754">
      <w:pPr>
        <w:pStyle w:val="pkt"/>
        <w:tabs>
          <w:tab w:val="left" w:pos="567"/>
        </w:tabs>
        <w:spacing w:before="0" w:after="0" w:line="276" w:lineRule="auto"/>
        <w:ind w:left="567" w:firstLine="0"/>
        <w:rPr>
          <w:bCs/>
          <w:sz w:val="22"/>
          <w:szCs w:val="22"/>
        </w:rPr>
      </w:pPr>
    </w:p>
    <w:p w14:paraId="3FD32F1C" w14:textId="77777777"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23C31F76" w14:textId="77777777" w:rsidR="00FD0064" w:rsidRPr="000624CF" w:rsidRDefault="00FD0064" w:rsidP="00FD0064">
      <w:pPr>
        <w:pStyle w:val="pkt"/>
        <w:tabs>
          <w:tab w:val="left" w:pos="567"/>
        </w:tabs>
        <w:spacing w:before="0" w:after="0" w:line="276" w:lineRule="auto"/>
        <w:ind w:left="720" w:firstLine="0"/>
        <w:rPr>
          <w:sz w:val="22"/>
          <w:szCs w:val="22"/>
        </w:rPr>
      </w:pPr>
    </w:p>
    <w:p w14:paraId="0F9AC6FD" w14:textId="77777777" w:rsidR="00FD0064" w:rsidRPr="000624CF"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3FD09893"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407A0FE0" w14:textId="77777777" w:rsidR="001E1754" w:rsidRPr="000624CF" w:rsidRDefault="001E1754" w:rsidP="001E1754">
      <w:pPr>
        <w:pStyle w:val="pkt"/>
        <w:tabs>
          <w:tab w:val="left" w:pos="567"/>
        </w:tabs>
        <w:spacing w:before="0" w:after="0" w:line="276" w:lineRule="auto"/>
        <w:ind w:left="1418" w:firstLine="0"/>
        <w:rPr>
          <w:bCs/>
          <w:sz w:val="22"/>
          <w:szCs w:val="22"/>
        </w:rPr>
      </w:pPr>
    </w:p>
    <w:p w14:paraId="25BFE15D" w14:textId="77777777"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4D357038" w14:textId="77777777" w:rsidR="001E1754" w:rsidRPr="000624CF" w:rsidRDefault="001E1754" w:rsidP="001E1754">
      <w:pPr>
        <w:pStyle w:val="pkt"/>
        <w:tabs>
          <w:tab w:val="left" w:pos="567"/>
        </w:tabs>
        <w:spacing w:before="0" w:after="0" w:line="276" w:lineRule="auto"/>
        <w:ind w:left="1418" w:firstLine="0"/>
        <w:rPr>
          <w:bCs/>
          <w:sz w:val="22"/>
          <w:szCs w:val="22"/>
        </w:rPr>
      </w:pPr>
    </w:p>
    <w:p w14:paraId="161F0078"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0624CF" w:rsidRDefault="001E1754" w:rsidP="001E1754">
      <w:pPr>
        <w:pStyle w:val="pkt"/>
        <w:tabs>
          <w:tab w:val="left" w:pos="567"/>
        </w:tabs>
        <w:spacing w:before="0" w:after="0" w:line="276" w:lineRule="auto"/>
        <w:ind w:left="1418" w:firstLine="0"/>
        <w:rPr>
          <w:bCs/>
          <w:sz w:val="22"/>
          <w:szCs w:val="22"/>
        </w:rPr>
      </w:pPr>
    </w:p>
    <w:p w14:paraId="45243019"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18560BFF"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77777777" w:rsidR="00697AE5" w:rsidRPr="000624CF"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52BFB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7890A085"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28583EA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5C686DA0"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D426E9D"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689A4E8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9BE38E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21992779"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0B8C109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1766581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C4D2F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26E30A06" w14:textId="56502F7D"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8378A9">
        <w:rPr>
          <w:position w:val="4"/>
          <w:sz w:val="22"/>
          <w:szCs w:val="22"/>
        </w:rPr>
        <w:t>9</w:t>
      </w:r>
      <w:r w:rsidRPr="000624CF">
        <w:rPr>
          <w:position w:val="4"/>
          <w:sz w:val="22"/>
          <w:szCs w:val="22"/>
        </w:rPr>
        <w:t xml:space="preserve">, poz. </w:t>
      </w:r>
      <w:r w:rsidR="008378A9">
        <w:rPr>
          <w:position w:val="4"/>
          <w:sz w:val="22"/>
          <w:szCs w:val="22"/>
        </w:rPr>
        <w:t>1145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1406647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7770766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7777777" w:rsidR="00C5203C" w:rsidRPr="000624CF"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7C842A"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3EE71174"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419572F2"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277F4C68" w14:textId="77777777"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5EFBE4B1" w14:textId="77777777"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813BF0"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XIX.</w:t>
      </w:r>
      <w:r w:rsidR="00E836A5" w:rsidRPr="000624CF">
        <w:rPr>
          <w:rFonts w:ascii="Times New Roman" w:eastAsia="Calibri" w:hAnsi="Times New Roman" w:cs="Times New Roman"/>
          <w:b/>
          <w:sz w:val="22"/>
          <w:szCs w:val="22"/>
        </w:rPr>
        <w:t xml:space="preserve">      OPIS KRYTERIÓW, KTÓRYMI ZAMAWIAJĄCY BĘDZIE SIĘ </w:t>
      </w:r>
    </w:p>
    <w:p w14:paraId="78E50D4C"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063C15C6"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4A1C0101"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2F5F666B"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79E8F5A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24FF40" w14:textId="77777777" w:rsidR="00640E3C" w:rsidRPr="000624CF" w:rsidRDefault="00640E3C" w:rsidP="003C065D">
      <w:pPr>
        <w:pStyle w:val="Akapitzlist"/>
        <w:numPr>
          <w:ilvl w:val="0"/>
          <w:numId w:val="22"/>
        </w:numPr>
        <w:suppressLineNumbers/>
        <w:ind w:left="567"/>
        <w:jc w:val="both"/>
        <w:rPr>
          <w:rFonts w:ascii="Times New Roman" w:hAnsi="Times New Roman" w:cs="Times New Roman"/>
          <w:bCs/>
          <w:kern w:val="1"/>
        </w:rPr>
      </w:pPr>
      <w:r w:rsidRPr="000624CF">
        <w:rPr>
          <w:rFonts w:ascii="Times New Roman" w:hAnsi="Times New Roman" w:cs="Times New Roman"/>
          <w:kern w:val="1"/>
        </w:rPr>
        <w:t>Zamawiający oceni oferty kierując się następującymi kryteriami:</w:t>
      </w:r>
    </w:p>
    <w:p w14:paraId="1B61368F" w14:textId="77777777" w:rsidR="00640E3C" w:rsidRPr="000624CF" w:rsidRDefault="00640E3C" w:rsidP="003C065D">
      <w:pPr>
        <w:pStyle w:val="Akapitzlist"/>
        <w:numPr>
          <w:ilvl w:val="0"/>
          <w:numId w:val="23"/>
        </w:numPr>
        <w:suppressLineNumbers/>
        <w:ind w:left="1134"/>
        <w:jc w:val="both"/>
        <w:rPr>
          <w:rFonts w:ascii="Times New Roman" w:hAnsi="Times New Roman" w:cs="Times New Roman"/>
          <w:bCs/>
          <w:kern w:val="1"/>
        </w:rPr>
      </w:pPr>
      <w:r w:rsidRPr="000624CF">
        <w:rPr>
          <w:rFonts w:ascii="Times New Roman" w:hAnsi="Times New Roman" w:cs="Times New Roman"/>
          <w:b/>
          <w:bCs/>
          <w:kern w:val="1"/>
        </w:rPr>
        <w:t>cena - 60 %</w:t>
      </w:r>
    </w:p>
    <w:p w14:paraId="7B76CC9C" w14:textId="13503A9E" w:rsidR="00640E3C" w:rsidRPr="000624CF" w:rsidRDefault="00640E3C" w:rsidP="003C065D">
      <w:pPr>
        <w:pStyle w:val="Akapitzlist"/>
        <w:numPr>
          <w:ilvl w:val="0"/>
          <w:numId w:val="23"/>
        </w:numPr>
        <w:suppressLineNumbers/>
        <w:ind w:left="1134"/>
        <w:jc w:val="both"/>
        <w:rPr>
          <w:rFonts w:ascii="Times New Roman" w:hAnsi="Times New Roman" w:cs="Times New Roman"/>
          <w:bCs/>
          <w:kern w:val="1"/>
        </w:rPr>
      </w:pPr>
      <w:r w:rsidRPr="000624CF">
        <w:rPr>
          <w:rFonts w:ascii="Times New Roman" w:hAnsi="Times New Roman" w:cs="Times New Roman"/>
          <w:b/>
          <w:bCs/>
          <w:kern w:val="1"/>
        </w:rPr>
        <w:t xml:space="preserve">gwarancja </w:t>
      </w:r>
      <w:r w:rsidR="00F14411">
        <w:rPr>
          <w:rFonts w:ascii="Times New Roman" w:hAnsi="Times New Roman" w:cs="Times New Roman"/>
          <w:b/>
          <w:bCs/>
          <w:kern w:val="1"/>
        </w:rPr>
        <w:t xml:space="preserve">i </w:t>
      </w:r>
      <w:r w:rsidR="00EC3F92">
        <w:rPr>
          <w:rFonts w:ascii="Times New Roman" w:hAnsi="Times New Roman" w:cs="Times New Roman"/>
          <w:b/>
          <w:bCs/>
          <w:kern w:val="1"/>
        </w:rPr>
        <w:t xml:space="preserve">rękojmia </w:t>
      </w:r>
      <w:r w:rsidRPr="000624CF">
        <w:rPr>
          <w:rFonts w:ascii="Times New Roman" w:hAnsi="Times New Roman" w:cs="Times New Roman"/>
          <w:b/>
          <w:bCs/>
          <w:kern w:val="1"/>
        </w:rPr>
        <w:t xml:space="preserve">– 40 % </w:t>
      </w:r>
    </w:p>
    <w:p w14:paraId="17947383" w14:textId="77777777" w:rsidR="00FE4A00" w:rsidRDefault="00FE4A00" w:rsidP="003A0749">
      <w:pPr>
        <w:pStyle w:val="Akapitzlist"/>
        <w:numPr>
          <w:ilvl w:val="0"/>
          <w:numId w:val="67"/>
        </w:numPr>
        <w:suppressLineNumbers/>
        <w:ind w:left="567"/>
        <w:jc w:val="both"/>
        <w:rPr>
          <w:rFonts w:ascii="Times New Roman" w:hAnsi="Times New Roman" w:cs="Times New Roman"/>
          <w:kern w:val="2"/>
        </w:rPr>
      </w:pPr>
      <w:r>
        <w:rPr>
          <w:rFonts w:ascii="Times New Roman" w:hAnsi="Times New Roman" w:cs="Times New Roman"/>
          <w:kern w:val="2"/>
        </w:rPr>
        <w:t>Zamawiający dokona oceny ofert kierując się następującymi założeniami:</w:t>
      </w:r>
    </w:p>
    <w:p w14:paraId="35201F5D" w14:textId="142C073A" w:rsidR="00FE4A00" w:rsidRDefault="00FE4A00" w:rsidP="003A0749">
      <w:pPr>
        <w:pStyle w:val="Akapitzlist"/>
        <w:numPr>
          <w:ilvl w:val="1"/>
          <w:numId w:val="66"/>
        </w:numPr>
        <w:suppressLineNumbers/>
        <w:jc w:val="both"/>
        <w:rPr>
          <w:rFonts w:ascii="Times New Roman" w:hAnsi="Times New Roman" w:cs="Times New Roman"/>
          <w:kern w:val="2"/>
        </w:rPr>
      </w:pPr>
      <w:r>
        <w:rPr>
          <w:rFonts w:ascii="Times New Roman" w:hAnsi="Times New Roman" w:cs="Times New Roman"/>
          <w:kern w:val="2"/>
        </w:rPr>
        <w:t>Cena oferty będzie wynikała z „Ceny brutto oferty”, zapisanej w pkt 4. Formularza ofertowego. Ze wszystkich wartości  C</w:t>
      </w:r>
      <w:r>
        <w:rPr>
          <w:rFonts w:ascii="Times New Roman" w:hAnsi="Times New Roman" w:cs="Times New Roman"/>
          <w:kern w:val="2"/>
          <w:vertAlign w:val="subscript"/>
        </w:rPr>
        <w:t>i</w:t>
      </w:r>
      <w:r>
        <w:rPr>
          <w:rFonts w:ascii="Times New Roman" w:hAnsi="Times New Roman" w:cs="Times New Roman"/>
          <w:kern w:val="2"/>
        </w:rPr>
        <w:t xml:space="preserve">  złożonych ofert, Zamawiający przyjmie wartość najmniejszą, jako C </w:t>
      </w:r>
      <w:r>
        <w:rPr>
          <w:rFonts w:ascii="Times New Roman" w:hAnsi="Times New Roman" w:cs="Times New Roman"/>
          <w:kern w:val="2"/>
          <w:vertAlign w:val="subscript"/>
        </w:rPr>
        <w:t>minimum</w:t>
      </w:r>
      <w:r>
        <w:rPr>
          <w:rFonts w:ascii="Times New Roman" w:hAnsi="Times New Roman" w:cs="Times New Roman"/>
          <w:kern w:val="2"/>
        </w:rPr>
        <w:t>. Cena „C” będzie oceniana wg skali punktowej</w:t>
      </w:r>
      <w:r w:rsidR="003A0749">
        <w:rPr>
          <w:rFonts w:ascii="Times New Roman" w:hAnsi="Times New Roman" w:cs="Times New Roman"/>
          <w:kern w:val="2"/>
        </w:rPr>
        <w:t>.</w:t>
      </w:r>
      <w:r>
        <w:rPr>
          <w:rFonts w:ascii="Times New Roman" w:hAnsi="Times New Roman" w:cs="Times New Roman"/>
          <w:kern w:val="2"/>
        </w:rPr>
        <w:t xml:space="preserve"> </w:t>
      </w:r>
      <w:r>
        <w:rPr>
          <w:rFonts w:ascii="Times New Roman" w:hAnsi="Times New Roman" w:cs="Times New Roman"/>
          <w:kern w:val="2"/>
          <w:u w:val="single"/>
        </w:rPr>
        <w:t>Maksymalna liczba możliwych do uzyskania punktów w tym kryterium to 60</w:t>
      </w:r>
      <w:r>
        <w:rPr>
          <w:rFonts w:ascii="Times New Roman" w:hAnsi="Times New Roman" w:cs="Times New Roman"/>
          <w:kern w:val="2"/>
        </w:rPr>
        <w:t>. Punktacja za cenę oferty ustalona jest w sposób następujący:</w:t>
      </w:r>
    </w:p>
    <w:p w14:paraId="2C600429" w14:textId="5DF8111A" w:rsidR="00FE4A00" w:rsidRDefault="00FE4A00" w:rsidP="00FE4A00">
      <w:pPr>
        <w:suppressLineNumbers/>
        <w:spacing w:line="276" w:lineRule="auto"/>
        <w:jc w:val="both"/>
        <w:rPr>
          <w:rFonts w:eastAsia="Calibri"/>
          <w:kern w:val="2"/>
          <w:sz w:val="22"/>
          <w:szCs w:val="22"/>
        </w:rPr>
      </w:pPr>
      <w:r>
        <w:rPr>
          <w:rFonts w:eastAsia="Calibri"/>
          <w:kern w:val="2"/>
          <w:sz w:val="22"/>
          <w:szCs w:val="22"/>
        </w:rPr>
        <w:t xml:space="preserve">                                               </w:t>
      </w:r>
      <w:r>
        <w:rPr>
          <w:kern w:val="2"/>
          <w:sz w:val="22"/>
          <w:szCs w:val="22"/>
        </w:rPr>
        <w:tab/>
      </w:r>
      <w:r w:rsidR="003A0749">
        <w:rPr>
          <w:kern w:val="2"/>
          <w:sz w:val="22"/>
          <w:szCs w:val="22"/>
        </w:rPr>
        <w:t xml:space="preserve">              </w:t>
      </w:r>
      <w:r>
        <w:rPr>
          <w:kern w:val="2"/>
          <w:sz w:val="22"/>
          <w:szCs w:val="22"/>
        </w:rPr>
        <w:t xml:space="preserve">C </w:t>
      </w:r>
      <w:r>
        <w:rPr>
          <w:kern w:val="2"/>
          <w:sz w:val="22"/>
          <w:szCs w:val="22"/>
          <w:vertAlign w:val="subscript"/>
        </w:rPr>
        <w:t>minimum</w:t>
      </w:r>
    </w:p>
    <w:p w14:paraId="7A8C5668" w14:textId="077A8BDA" w:rsidR="00FE4A00" w:rsidRDefault="00FE4A00" w:rsidP="00FE4A00">
      <w:pPr>
        <w:suppressLineNumbers/>
        <w:spacing w:line="276" w:lineRule="auto"/>
        <w:jc w:val="both"/>
        <w:rPr>
          <w:kern w:val="2"/>
          <w:sz w:val="22"/>
          <w:szCs w:val="22"/>
        </w:rPr>
      </w:pPr>
      <w:r>
        <w:rPr>
          <w:rFonts w:eastAsia="Calibri"/>
          <w:kern w:val="2"/>
          <w:sz w:val="22"/>
          <w:szCs w:val="22"/>
        </w:rPr>
        <w:t xml:space="preserve">                             </w:t>
      </w:r>
      <w:r w:rsidR="003A0749">
        <w:rPr>
          <w:rFonts w:eastAsia="Calibri"/>
          <w:kern w:val="2"/>
          <w:sz w:val="22"/>
          <w:szCs w:val="22"/>
        </w:rPr>
        <w:t xml:space="preserve">                  </w:t>
      </w:r>
      <w:r>
        <w:rPr>
          <w:rFonts w:eastAsia="Calibri"/>
          <w:kern w:val="2"/>
          <w:sz w:val="22"/>
          <w:szCs w:val="22"/>
        </w:rPr>
        <w:t xml:space="preserve"> </w:t>
      </w:r>
      <w:r>
        <w:rPr>
          <w:kern w:val="2"/>
          <w:sz w:val="22"/>
          <w:szCs w:val="22"/>
        </w:rPr>
        <w:t xml:space="preserve">C  =      -------------------   x   </w:t>
      </w:r>
      <w:r w:rsidR="003A0749">
        <w:rPr>
          <w:kern w:val="2"/>
          <w:sz w:val="22"/>
          <w:szCs w:val="22"/>
        </w:rPr>
        <w:t>60</w:t>
      </w:r>
      <w:r>
        <w:rPr>
          <w:kern w:val="2"/>
          <w:sz w:val="22"/>
          <w:szCs w:val="22"/>
        </w:rPr>
        <w:t xml:space="preserve"> pkt. </w:t>
      </w:r>
    </w:p>
    <w:p w14:paraId="74DBD8DA" w14:textId="72753FAA" w:rsidR="00FE4A00" w:rsidRDefault="00FE4A00" w:rsidP="00FE4A00">
      <w:pPr>
        <w:suppressLineNumbers/>
        <w:spacing w:line="276" w:lineRule="auto"/>
        <w:jc w:val="both"/>
        <w:rPr>
          <w:kern w:val="2"/>
          <w:sz w:val="22"/>
          <w:szCs w:val="22"/>
          <w:vertAlign w:val="subscript"/>
        </w:rPr>
      </w:pPr>
      <w:r>
        <w:rPr>
          <w:kern w:val="2"/>
          <w:sz w:val="22"/>
          <w:szCs w:val="22"/>
        </w:rPr>
        <w:tab/>
      </w:r>
      <w:r>
        <w:rPr>
          <w:kern w:val="2"/>
          <w:sz w:val="22"/>
          <w:szCs w:val="22"/>
        </w:rPr>
        <w:tab/>
      </w:r>
      <w:r>
        <w:rPr>
          <w:kern w:val="2"/>
          <w:sz w:val="22"/>
          <w:szCs w:val="22"/>
        </w:rPr>
        <w:tab/>
      </w:r>
      <w:r>
        <w:rPr>
          <w:kern w:val="2"/>
          <w:sz w:val="22"/>
          <w:szCs w:val="22"/>
        </w:rPr>
        <w:tab/>
      </w:r>
      <w:r w:rsidR="003A0749">
        <w:rPr>
          <w:kern w:val="2"/>
          <w:sz w:val="22"/>
          <w:szCs w:val="22"/>
        </w:rPr>
        <w:t xml:space="preserve">                    </w:t>
      </w:r>
      <w:r>
        <w:rPr>
          <w:kern w:val="2"/>
          <w:sz w:val="22"/>
          <w:szCs w:val="22"/>
        </w:rPr>
        <w:t xml:space="preserve">C </w:t>
      </w:r>
      <w:r>
        <w:rPr>
          <w:kern w:val="2"/>
          <w:sz w:val="22"/>
          <w:szCs w:val="22"/>
          <w:vertAlign w:val="subscript"/>
        </w:rPr>
        <w:t xml:space="preserve">i </w:t>
      </w:r>
    </w:p>
    <w:p w14:paraId="311B13D0" w14:textId="67DAA147" w:rsidR="00FE4A00" w:rsidRDefault="003A0749" w:rsidP="00FE4A00">
      <w:pPr>
        <w:suppressLineNumbers/>
        <w:spacing w:line="276" w:lineRule="auto"/>
        <w:ind w:left="1701"/>
        <w:jc w:val="both"/>
        <w:rPr>
          <w:kern w:val="2"/>
          <w:sz w:val="22"/>
          <w:szCs w:val="22"/>
        </w:rPr>
      </w:pPr>
      <w:r>
        <w:rPr>
          <w:kern w:val="2"/>
          <w:sz w:val="22"/>
          <w:szCs w:val="22"/>
        </w:rPr>
        <w:t xml:space="preserve">                </w:t>
      </w:r>
      <w:r w:rsidR="00FE4A00">
        <w:rPr>
          <w:kern w:val="2"/>
          <w:sz w:val="22"/>
          <w:szCs w:val="22"/>
        </w:rPr>
        <w:t xml:space="preserve">gdzie: C </w:t>
      </w:r>
      <w:r w:rsidR="00FE4A00">
        <w:rPr>
          <w:kern w:val="2"/>
          <w:sz w:val="22"/>
          <w:szCs w:val="22"/>
          <w:vertAlign w:val="subscript"/>
        </w:rPr>
        <w:t>i</w:t>
      </w:r>
      <w:r w:rsidR="00FE4A00">
        <w:rPr>
          <w:kern w:val="2"/>
          <w:sz w:val="22"/>
          <w:szCs w:val="22"/>
        </w:rPr>
        <w:t xml:space="preserve">   -  cena badanej oferty (z  Formularza  ofertowego) </w:t>
      </w:r>
    </w:p>
    <w:p w14:paraId="76D3ECB3" w14:textId="77777777" w:rsidR="00FE4A00" w:rsidRDefault="00FE4A00" w:rsidP="00FE4A00">
      <w:pPr>
        <w:suppressLineNumbers/>
        <w:spacing w:line="276" w:lineRule="auto"/>
        <w:jc w:val="both"/>
        <w:rPr>
          <w:kern w:val="2"/>
          <w:sz w:val="22"/>
          <w:szCs w:val="22"/>
        </w:rPr>
      </w:pPr>
    </w:p>
    <w:p w14:paraId="11EB6C80" w14:textId="4202C13D" w:rsidR="003A0749" w:rsidRPr="003A0749" w:rsidRDefault="00FE4A00" w:rsidP="003A0749">
      <w:pPr>
        <w:pStyle w:val="Akapitzlist"/>
        <w:numPr>
          <w:ilvl w:val="0"/>
          <w:numId w:val="65"/>
        </w:numPr>
        <w:suppressLineNumbers/>
        <w:jc w:val="both"/>
        <w:rPr>
          <w:rFonts w:ascii="Times New Roman" w:hAnsi="Times New Roman" w:cs="Times New Roman"/>
          <w:color w:val="FF0000"/>
          <w:kern w:val="1"/>
          <w:highlight w:val="yellow"/>
          <w:u w:val="single"/>
        </w:rPr>
      </w:pPr>
      <w:r w:rsidRPr="003A0749">
        <w:rPr>
          <w:rFonts w:ascii="Times New Roman" w:hAnsi="Times New Roman" w:cs="Times New Roman"/>
          <w:kern w:val="2"/>
        </w:rPr>
        <w:t xml:space="preserve">Gwarancja </w:t>
      </w:r>
      <w:r w:rsidR="003A0749" w:rsidRPr="003A0749">
        <w:rPr>
          <w:rFonts w:ascii="Times New Roman" w:hAnsi="Times New Roman" w:cs="Times New Roman"/>
          <w:b/>
          <w:color w:val="FF0000"/>
          <w:kern w:val="1"/>
          <w:highlight w:val="yellow"/>
        </w:rPr>
        <w:t>„G”</w:t>
      </w:r>
      <w:r w:rsidR="003A0749" w:rsidRPr="003A0749">
        <w:rPr>
          <w:rFonts w:ascii="Times New Roman" w:hAnsi="Times New Roman" w:cs="Times New Roman"/>
          <w:color w:val="FF0000"/>
          <w:kern w:val="1"/>
          <w:highlight w:val="yellow"/>
        </w:rPr>
        <w:t xml:space="preserve"> będzie oceniana wg skali punktowej </w:t>
      </w:r>
      <w:r w:rsidR="003A0749" w:rsidRPr="003A0749">
        <w:rPr>
          <w:rFonts w:ascii="Times New Roman" w:hAnsi="Times New Roman" w:cs="Times New Roman"/>
          <w:color w:val="FF0000"/>
          <w:highlight w:val="yellow"/>
          <w:shd w:val="clear" w:color="auto" w:fill="FFFFFF"/>
        </w:rPr>
        <w:t xml:space="preserve">od 0 do 40 punktów, na podstawie danych zawartych w pkt. 4 </w:t>
      </w:r>
      <w:r w:rsidR="003A0749" w:rsidRPr="003A0749">
        <w:rPr>
          <w:rStyle w:val="Pogrubienie"/>
          <w:rFonts w:ascii="Times New Roman" w:hAnsi="Times New Roman" w:cs="Times New Roman"/>
          <w:color w:val="FF0000"/>
          <w:highlight w:val="yellow"/>
          <w:shd w:val="clear" w:color="auto" w:fill="FFFFFF"/>
        </w:rPr>
        <w:t>Formularza ofertowego</w:t>
      </w:r>
      <w:r w:rsidR="003A0749" w:rsidRPr="003A0749">
        <w:rPr>
          <w:rFonts w:ascii="Times New Roman" w:hAnsi="Times New Roman" w:cs="Times New Roman"/>
          <w:color w:val="FF0000"/>
          <w:kern w:val="1"/>
          <w:highlight w:val="yellow"/>
        </w:rPr>
        <w:t xml:space="preserve">. </w:t>
      </w:r>
      <w:r w:rsidR="003A0749" w:rsidRPr="003A0749">
        <w:rPr>
          <w:rFonts w:ascii="Times New Roman" w:hAnsi="Times New Roman" w:cs="Times New Roman"/>
          <w:color w:val="FF0000"/>
          <w:kern w:val="1"/>
          <w:highlight w:val="yellow"/>
          <w:u w:val="single"/>
        </w:rPr>
        <w:t>Maksymalna liczba możliwych do uzyskania punktów w tym kryterium to 40</w:t>
      </w:r>
      <w:r w:rsidR="003A0749" w:rsidRPr="003A0749">
        <w:rPr>
          <w:rFonts w:ascii="Times New Roman" w:hAnsi="Times New Roman" w:cs="Times New Roman"/>
          <w:color w:val="FF0000"/>
          <w:kern w:val="1"/>
          <w:highlight w:val="yellow"/>
        </w:rPr>
        <w:t xml:space="preserve">. </w:t>
      </w:r>
      <w:r w:rsidR="003A0749" w:rsidRPr="003A0749">
        <w:rPr>
          <w:rFonts w:ascii="Times New Roman" w:hAnsi="Times New Roman" w:cs="Times New Roman"/>
          <w:b/>
          <w:color w:val="FF0000"/>
          <w:highlight w:val="yellow"/>
          <w:shd w:val="clear" w:color="auto" w:fill="FFFFFF"/>
        </w:rPr>
        <w:t>Ilość punktów przyznana będzie badanej ofercie na podstawie oferowanego wydłużenia okresu gwarancji</w:t>
      </w:r>
      <w:r w:rsidR="003A0749" w:rsidRPr="003A0749">
        <w:rPr>
          <w:rFonts w:ascii="Times New Roman" w:hAnsi="Times New Roman" w:cs="Times New Roman"/>
          <w:color w:val="FF0000"/>
          <w:highlight w:val="yellow"/>
          <w:shd w:val="clear" w:color="auto" w:fill="FFFFFF"/>
        </w:rPr>
        <w:t xml:space="preserve">, przy czym </w:t>
      </w:r>
      <w:r w:rsidR="003A0749" w:rsidRPr="003A0749">
        <w:rPr>
          <w:rFonts w:ascii="Times New Roman" w:hAnsi="Times New Roman" w:cs="Times New Roman"/>
          <w:color w:val="FF0000"/>
          <w:highlight w:val="yellow"/>
          <w:u w:val="single"/>
          <w:shd w:val="clear" w:color="auto" w:fill="FFFFFF"/>
        </w:rPr>
        <w:t>Zamawiający ustala minimalny okres gwarancji na 3 lata</w:t>
      </w:r>
      <w:r w:rsidR="003A0749" w:rsidRPr="003A0749">
        <w:rPr>
          <w:rFonts w:ascii="Times New Roman" w:hAnsi="Times New Roman" w:cs="Times New Roman"/>
          <w:color w:val="FF0000"/>
          <w:highlight w:val="yellow"/>
          <w:shd w:val="clear" w:color="auto" w:fill="FFFFFF"/>
        </w:rPr>
        <w:t>.</w:t>
      </w:r>
      <w:r w:rsidR="003A0749" w:rsidRPr="003A0749">
        <w:rPr>
          <w:rFonts w:ascii="Times New Roman" w:hAnsi="Times New Roman" w:cs="Times New Roman"/>
          <w:color w:val="FF0000"/>
          <w:highlight w:val="yellow"/>
        </w:rPr>
        <w:t xml:space="preserve"> Oferowany </w:t>
      </w:r>
      <w:r w:rsidR="003A0749" w:rsidRPr="003A0749">
        <w:rPr>
          <w:rFonts w:ascii="Times New Roman" w:hAnsi="Times New Roman" w:cs="Times New Roman"/>
          <w:color w:val="FF0000"/>
          <w:highlight w:val="yellow"/>
          <w:shd w:val="clear" w:color="auto" w:fill="FFFFFF"/>
        </w:rPr>
        <w:t>okres gwarancji należy podać w pełnych latach. Punktacja za kryterium „Gwarancja” ustalona jest w następujący sposób:</w:t>
      </w:r>
    </w:p>
    <w:p w14:paraId="0FAE307C" w14:textId="2E240BC5" w:rsidR="003A0749" w:rsidRPr="009545B1" w:rsidRDefault="003A0749" w:rsidP="003A0749">
      <w:pPr>
        <w:suppressLineNumbers/>
        <w:suppressAutoHyphens w:val="0"/>
        <w:ind w:left="2835"/>
        <w:rPr>
          <w:i/>
          <w:color w:val="FF0000"/>
          <w:sz w:val="22"/>
          <w:szCs w:val="22"/>
          <w:highlight w:val="yellow"/>
          <w:shd w:val="clear" w:color="auto" w:fill="FFFFFF"/>
        </w:rPr>
      </w:pPr>
      <w:r w:rsidRPr="009545B1">
        <w:rPr>
          <w:i/>
          <w:color w:val="FF0000"/>
          <w:sz w:val="22"/>
          <w:szCs w:val="22"/>
          <w:highlight w:val="yellow"/>
          <w:shd w:val="clear" w:color="auto" w:fill="FFFFFF"/>
        </w:rPr>
        <w:t xml:space="preserve">- minimalny okres gwarancji </w:t>
      </w:r>
      <w:r>
        <w:rPr>
          <w:i/>
          <w:color w:val="FF0000"/>
          <w:sz w:val="22"/>
          <w:szCs w:val="22"/>
          <w:highlight w:val="yellow"/>
          <w:shd w:val="clear" w:color="auto" w:fill="FFFFFF"/>
        </w:rPr>
        <w:t>5</w:t>
      </w:r>
      <w:r w:rsidRPr="009545B1">
        <w:rPr>
          <w:i/>
          <w:color w:val="FF0000"/>
          <w:sz w:val="22"/>
          <w:szCs w:val="22"/>
          <w:highlight w:val="yellow"/>
          <w:shd w:val="clear" w:color="auto" w:fill="FFFFFF"/>
        </w:rPr>
        <w:t xml:space="preserve"> lata        =   0 pkt.</w:t>
      </w:r>
      <w:r w:rsidRPr="009545B1">
        <w:rPr>
          <w:i/>
          <w:color w:val="FF0000"/>
          <w:sz w:val="22"/>
          <w:szCs w:val="22"/>
          <w:highlight w:val="yellow"/>
        </w:rPr>
        <w:br/>
      </w:r>
      <w:r w:rsidRPr="009545B1">
        <w:rPr>
          <w:i/>
          <w:color w:val="FF0000"/>
          <w:sz w:val="22"/>
          <w:szCs w:val="22"/>
          <w:highlight w:val="yellow"/>
          <w:shd w:val="clear" w:color="auto" w:fill="FFFFFF"/>
        </w:rPr>
        <w:t>- wydłużenie okresu gwarancji o 1 rok  = 20 pkt.</w:t>
      </w:r>
      <w:r w:rsidRPr="009545B1">
        <w:rPr>
          <w:i/>
          <w:color w:val="FF0000"/>
          <w:sz w:val="22"/>
          <w:szCs w:val="22"/>
          <w:highlight w:val="yellow"/>
        </w:rPr>
        <w:br/>
      </w:r>
      <w:r w:rsidRPr="009545B1">
        <w:rPr>
          <w:i/>
          <w:color w:val="FF0000"/>
          <w:sz w:val="22"/>
          <w:szCs w:val="22"/>
          <w:highlight w:val="yellow"/>
          <w:shd w:val="clear" w:color="auto" w:fill="FFFFFF"/>
        </w:rPr>
        <w:t>- wydłużenie okresu gwarancji o 2 lata  = 40 pkt.</w:t>
      </w:r>
    </w:p>
    <w:p w14:paraId="2886D18D" w14:textId="77777777" w:rsidR="003A0749" w:rsidRPr="009545B1" w:rsidRDefault="003A0749" w:rsidP="003A0749">
      <w:pPr>
        <w:suppressLineNumbers/>
        <w:suppressAutoHyphens w:val="0"/>
        <w:ind w:left="774"/>
        <w:jc w:val="both"/>
        <w:rPr>
          <w:rFonts w:ascii="Verdana" w:hAnsi="Verdana"/>
          <w:color w:val="FF0000"/>
          <w:sz w:val="18"/>
          <w:szCs w:val="18"/>
          <w:highlight w:val="yellow"/>
          <w:shd w:val="clear" w:color="auto" w:fill="FFFFFF"/>
        </w:rPr>
      </w:pPr>
    </w:p>
    <w:p w14:paraId="5721D328" w14:textId="69A06524" w:rsidR="003A0749" w:rsidRPr="009545B1" w:rsidRDefault="003A0749" w:rsidP="003A0749">
      <w:pPr>
        <w:suppressLineNumbers/>
        <w:suppressAutoHyphens w:val="0"/>
        <w:ind w:left="1134"/>
        <w:rPr>
          <w:color w:val="FF0000"/>
          <w:kern w:val="1"/>
          <w:sz w:val="22"/>
          <w:szCs w:val="22"/>
        </w:rPr>
      </w:pPr>
      <w:r w:rsidRPr="009545B1">
        <w:rPr>
          <w:color w:val="FF0000"/>
          <w:sz w:val="22"/>
          <w:szCs w:val="22"/>
          <w:highlight w:val="yellow"/>
          <w:shd w:val="clear" w:color="auto" w:fill="FFFFFF"/>
        </w:rPr>
        <w:t xml:space="preserve">W przypadku podania okresu krótszego niż </w:t>
      </w:r>
      <w:r>
        <w:rPr>
          <w:color w:val="FF0000"/>
          <w:sz w:val="22"/>
          <w:szCs w:val="22"/>
          <w:highlight w:val="yellow"/>
          <w:shd w:val="clear" w:color="auto" w:fill="FFFFFF"/>
        </w:rPr>
        <w:t>5</w:t>
      </w:r>
      <w:r w:rsidRPr="009545B1">
        <w:rPr>
          <w:color w:val="FF0000"/>
          <w:sz w:val="22"/>
          <w:szCs w:val="22"/>
          <w:highlight w:val="yellow"/>
          <w:shd w:val="clear" w:color="auto" w:fill="FFFFFF"/>
        </w:rPr>
        <w:t xml:space="preserve">  lata </w:t>
      </w:r>
      <w:r w:rsidRPr="009545B1">
        <w:rPr>
          <w:rStyle w:val="Pogrubienie"/>
          <w:color w:val="FF0000"/>
          <w:sz w:val="22"/>
          <w:szCs w:val="22"/>
          <w:highlight w:val="yellow"/>
          <w:shd w:val="clear" w:color="auto" w:fill="FFFFFF"/>
        </w:rPr>
        <w:t>ofert</w:t>
      </w:r>
      <w:r w:rsidRPr="009545B1">
        <w:rPr>
          <w:color w:val="FF0000"/>
          <w:sz w:val="22"/>
          <w:szCs w:val="22"/>
          <w:highlight w:val="yellow"/>
          <w:shd w:val="clear" w:color="auto" w:fill="FFFFFF"/>
        </w:rPr>
        <w:t>a zostanie odrzucona.</w:t>
      </w:r>
      <w:r w:rsidRPr="009545B1">
        <w:rPr>
          <w:color w:val="FF0000"/>
          <w:sz w:val="22"/>
          <w:szCs w:val="22"/>
          <w:highlight w:val="yellow"/>
        </w:rPr>
        <w:br/>
      </w:r>
      <w:r w:rsidRPr="009545B1">
        <w:rPr>
          <w:color w:val="FF0000"/>
          <w:sz w:val="22"/>
          <w:szCs w:val="22"/>
          <w:highlight w:val="yellow"/>
          <w:shd w:val="clear" w:color="auto" w:fill="FFFFFF"/>
        </w:rPr>
        <w:t xml:space="preserve">W przypadku podania okresu dłuższego niż </w:t>
      </w:r>
      <w:r>
        <w:rPr>
          <w:color w:val="FF0000"/>
          <w:sz w:val="22"/>
          <w:szCs w:val="22"/>
          <w:highlight w:val="yellow"/>
          <w:shd w:val="clear" w:color="auto" w:fill="FFFFFF"/>
        </w:rPr>
        <w:t>7</w:t>
      </w:r>
      <w:r w:rsidRPr="009545B1">
        <w:rPr>
          <w:color w:val="FF0000"/>
          <w:sz w:val="22"/>
          <w:szCs w:val="22"/>
          <w:highlight w:val="yellow"/>
          <w:shd w:val="clear" w:color="auto" w:fill="FFFFFF"/>
        </w:rPr>
        <w:t xml:space="preserve"> lat </w:t>
      </w:r>
      <w:r w:rsidRPr="009545B1">
        <w:rPr>
          <w:rStyle w:val="Pogrubienie"/>
          <w:color w:val="FF0000"/>
          <w:sz w:val="22"/>
          <w:szCs w:val="22"/>
          <w:highlight w:val="yellow"/>
          <w:shd w:val="clear" w:color="auto" w:fill="FFFFFF"/>
        </w:rPr>
        <w:t>ofert</w:t>
      </w:r>
      <w:r w:rsidRPr="009545B1">
        <w:rPr>
          <w:b/>
          <w:color w:val="FF0000"/>
          <w:sz w:val="22"/>
          <w:szCs w:val="22"/>
          <w:highlight w:val="yellow"/>
          <w:shd w:val="clear" w:color="auto" w:fill="FFFFFF"/>
        </w:rPr>
        <w:t>a</w:t>
      </w:r>
      <w:r w:rsidRPr="009545B1">
        <w:rPr>
          <w:color w:val="FF0000"/>
          <w:sz w:val="22"/>
          <w:szCs w:val="22"/>
          <w:highlight w:val="yellow"/>
          <w:shd w:val="clear" w:color="auto" w:fill="FFFFFF"/>
        </w:rPr>
        <w:t xml:space="preserve"> otrzyma ilość punktów jak za okres o długości </w:t>
      </w:r>
      <w:r>
        <w:rPr>
          <w:color w:val="FF0000"/>
          <w:sz w:val="22"/>
          <w:szCs w:val="22"/>
          <w:highlight w:val="yellow"/>
          <w:shd w:val="clear" w:color="auto" w:fill="FFFFFF"/>
        </w:rPr>
        <w:t>7</w:t>
      </w:r>
      <w:r w:rsidRPr="009545B1">
        <w:rPr>
          <w:color w:val="FF0000"/>
          <w:sz w:val="22"/>
          <w:szCs w:val="22"/>
          <w:highlight w:val="yellow"/>
          <w:shd w:val="clear" w:color="auto" w:fill="FFFFFF"/>
        </w:rPr>
        <w:t xml:space="preserve"> lat.</w:t>
      </w:r>
      <w:r w:rsidRPr="009545B1">
        <w:rPr>
          <w:color w:val="FF0000"/>
          <w:sz w:val="22"/>
          <w:szCs w:val="22"/>
          <w:highlight w:val="yellow"/>
        </w:rPr>
        <w:br/>
      </w:r>
      <w:r w:rsidRPr="009545B1">
        <w:rPr>
          <w:color w:val="FF0000"/>
          <w:sz w:val="22"/>
          <w:szCs w:val="22"/>
          <w:highlight w:val="yellow"/>
          <w:shd w:val="clear" w:color="auto" w:fill="FFFFFF"/>
        </w:rPr>
        <w:t>W przypadku nie podania oferowanego okresu gwarancji w pkt. 4 Formularzu </w:t>
      </w:r>
      <w:r w:rsidRPr="009545B1">
        <w:rPr>
          <w:rStyle w:val="Pogrubienie"/>
          <w:color w:val="FF0000"/>
          <w:sz w:val="22"/>
          <w:szCs w:val="22"/>
          <w:highlight w:val="yellow"/>
          <w:shd w:val="clear" w:color="auto" w:fill="FFFFFF"/>
        </w:rPr>
        <w:t>ofert</w:t>
      </w:r>
      <w:r w:rsidRPr="009545B1">
        <w:rPr>
          <w:color w:val="FF0000"/>
          <w:sz w:val="22"/>
          <w:szCs w:val="22"/>
          <w:highlight w:val="yellow"/>
          <w:shd w:val="clear" w:color="auto" w:fill="FFFFFF"/>
        </w:rPr>
        <w:t>y, Zamawiający uzna to za brak wydłużenia okresu gwarancji i przyzna 0 pkt.</w:t>
      </w:r>
      <w:r w:rsidRPr="009545B1">
        <w:rPr>
          <w:color w:val="FF0000"/>
          <w:kern w:val="1"/>
          <w:sz w:val="22"/>
          <w:szCs w:val="22"/>
        </w:rPr>
        <w:t xml:space="preserve">                   </w:t>
      </w:r>
    </w:p>
    <w:p w14:paraId="47AE8391" w14:textId="77777777" w:rsidR="003A0749" w:rsidRPr="00C702E3" w:rsidRDefault="003A0749" w:rsidP="003A0749">
      <w:pPr>
        <w:tabs>
          <w:tab w:val="left" w:pos="284"/>
        </w:tabs>
        <w:suppressAutoHyphens w:val="0"/>
        <w:rPr>
          <w:sz w:val="22"/>
          <w:szCs w:val="22"/>
          <w:lang w:eastAsia="pl-PL"/>
        </w:rPr>
      </w:pPr>
    </w:p>
    <w:p w14:paraId="0CFA29F2" w14:textId="77777777" w:rsidR="003A0749" w:rsidRPr="00F373B3" w:rsidRDefault="003A0749" w:rsidP="003A0749">
      <w:pPr>
        <w:suppressAutoHyphens w:val="0"/>
        <w:spacing w:line="276" w:lineRule="auto"/>
        <w:ind w:left="1843"/>
        <w:rPr>
          <w:b/>
          <w:bCs/>
          <w:sz w:val="22"/>
          <w:szCs w:val="22"/>
          <w:lang w:eastAsia="pl-PL"/>
        </w:rPr>
      </w:pPr>
    </w:p>
    <w:p w14:paraId="7427DB57" w14:textId="77777777" w:rsidR="003A0749" w:rsidRPr="00F373B3" w:rsidRDefault="003A0749" w:rsidP="003A0749">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0AE1BEB" w14:textId="5CB842B2" w:rsidR="00FE4A00" w:rsidRDefault="00FE4A00" w:rsidP="003A0749">
      <w:pPr>
        <w:pStyle w:val="Akapitzlist"/>
        <w:suppressLineNumbers/>
        <w:ind w:left="2160"/>
        <w:jc w:val="both"/>
        <w:rPr>
          <w:b/>
          <w:bCs/>
          <w:lang w:eastAsia="pl-PL"/>
        </w:rPr>
      </w:pPr>
    </w:p>
    <w:p w14:paraId="2271D14D" w14:textId="6845703E" w:rsidR="00FE4A00" w:rsidRDefault="00FE4A00" w:rsidP="003A0749">
      <w:pPr>
        <w:pStyle w:val="Akapitzlist"/>
        <w:numPr>
          <w:ilvl w:val="0"/>
          <w:numId w:val="23"/>
        </w:numPr>
        <w:suppressAutoHyphens w:val="0"/>
        <w:ind w:left="567"/>
        <w:jc w:val="both"/>
        <w:rPr>
          <w:rFonts w:ascii="Times New Roman" w:hAnsi="Times New Roman" w:cs="Times New Roman"/>
          <w:lang w:eastAsia="pl-PL"/>
        </w:rPr>
      </w:pPr>
      <w:r>
        <w:rPr>
          <w:rFonts w:ascii="Times New Roman" w:hAnsi="Times New Roman" w:cs="Times New Roman"/>
          <w:lang w:eastAsia="pl-PL"/>
        </w:rPr>
        <w:lastRenderedPageBreak/>
        <w:t>Za najkorzystniejszą zostanie wybrana oferta posiadająca najkorzystniejszy bilans ceny oraz gwarancji.</w:t>
      </w:r>
    </w:p>
    <w:p w14:paraId="4AEFE658" w14:textId="77777777" w:rsidR="003A0749" w:rsidRDefault="003A0749" w:rsidP="003A0749">
      <w:pPr>
        <w:pStyle w:val="Akapitzlist"/>
        <w:suppressAutoHyphens w:val="0"/>
        <w:ind w:left="567"/>
        <w:jc w:val="both"/>
        <w:rPr>
          <w:rFonts w:ascii="Times New Roman" w:hAnsi="Times New Roman" w:cs="Times New Roman"/>
          <w:lang w:eastAsia="pl-PL"/>
        </w:rPr>
      </w:pPr>
    </w:p>
    <w:p w14:paraId="73D3F856"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25EAF261"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416145E2"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0CA62014" w14:textId="77777777" w:rsidR="00EB620A" w:rsidRPr="000624CF" w:rsidRDefault="00EB620A" w:rsidP="00EB620A">
      <w:pPr>
        <w:pStyle w:val="Tekstpodstawowy"/>
        <w:tabs>
          <w:tab w:val="left" w:pos="567"/>
        </w:tabs>
        <w:overflowPunct/>
        <w:autoSpaceDE/>
        <w:spacing w:line="276" w:lineRule="auto"/>
        <w:ind w:left="567"/>
        <w:textAlignment w:val="auto"/>
        <w:rPr>
          <w:position w:val="0"/>
          <w:sz w:val="22"/>
          <w:szCs w:val="22"/>
        </w:rPr>
      </w:pPr>
    </w:p>
    <w:p w14:paraId="5C294986"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36F6849A" w14:textId="77777777" w:rsidR="00EB620A" w:rsidRPr="000624CF" w:rsidRDefault="00EB620A" w:rsidP="00EB620A">
      <w:pPr>
        <w:pStyle w:val="Tekstpodstawowy"/>
        <w:tabs>
          <w:tab w:val="left" w:pos="851"/>
        </w:tabs>
        <w:overflowPunct/>
        <w:autoSpaceDE/>
        <w:spacing w:line="276" w:lineRule="auto"/>
        <w:ind w:left="1571"/>
        <w:textAlignment w:val="auto"/>
        <w:rPr>
          <w:position w:val="0"/>
          <w:sz w:val="22"/>
          <w:szCs w:val="22"/>
        </w:rPr>
      </w:pPr>
    </w:p>
    <w:p w14:paraId="2A49E981"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08FC05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3A62F169"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00D429C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6548373"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5343B4C9" w14:textId="77777777"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677B5870"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01FC9D3A" w14:textId="605138A7"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postępowania –</w:t>
      </w:r>
      <w:r w:rsidR="007F32FC">
        <w:rPr>
          <w:rFonts w:ascii="Times New Roman" w:hAnsi="Times New Roman" w:cs="Times New Roman"/>
          <w:b/>
          <w:sz w:val="22"/>
          <w:szCs w:val="22"/>
        </w:rPr>
        <w:t xml:space="preserve"> </w:t>
      </w:r>
      <w:r w:rsidR="003A0749">
        <w:rPr>
          <w:rFonts w:ascii="Times New Roman" w:hAnsi="Times New Roman" w:cs="Times New Roman"/>
          <w:b/>
          <w:sz w:val="22"/>
          <w:szCs w:val="22"/>
        </w:rPr>
        <w:t>7</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F32FC">
        <w:rPr>
          <w:rFonts w:ascii="Times New Roman" w:hAnsi="Times New Roman" w:cs="Times New Roman"/>
          <w:b/>
          <w:sz w:val="22"/>
          <w:szCs w:val="22"/>
        </w:rPr>
        <w:t>20</w:t>
      </w:r>
      <w:r w:rsidRPr="00251D5D">
        <w:rPr>
          <w:rFonts w:ascii="Times New Roman" w:hAnsi="Times New Roman" w:cs="Times New Roman"/>
          <w:sz w:val="22"/>
          <w:szCs w:val="22"/>
        </w:rPr>
        <w:t>.</w:t>
      </w:r>
    </w:p>
    <w:p w14:paraId="53287A0F" w14:textId="77777777" w:rsidR="00EB620A" w:rsidRPr="000624CF" w:rsidRDefault="00EB620A" w:rsidP="00EB620A">
      <w:pPr>
        <w:pStyle w:val="Tekstpodstawowywcity"/>
        <w:tabs>
          <w:tab w:val="left" w:pos="567"/>
        </w:tabs>
        <w:spacing w:after="0"/>
        <w:ind w:left="567"/>
        <w:jc w:val="both"/>
        <w:rPr>
          <w:rFonts w:ascii="Times New Roman" w:hAnsi="Times New Roman" w:cs="Times New Roman"/>
        </w:rPr>
      </w:pPr>
    </w:p>
    <w:p w14:paraId="52DF6FEF" w14:textId="77777777"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60D6168A" w14:textId="77777777"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102B897F"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71468D0C"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3A9E033D" w14:textId="77777777" w:rsidR="00EB620A" w:rsidRPr="000624CF" w:rsidRDefault="00EB620A" w:rsidP="00EB620A">
      <w:pPr>
        <w:pStyle w:val="Tekstpodstawowy"/>
        <w:tabs>
          <w:tab w:val="left" w:pos="600"/>
          <w:tab w:val="left" w:pos="720"/>
        </w:tabs>
        <w:overflowPunct/>
        <w:autoSpaceDE/>
        <w:spacing w:line="276" w:lineRule="auto"/>
        <w:ind w:left="567"/>
        <w:textAlignment w:val="auto"/>
        <w:rPr>
          <w:position w:val="0"/>
          <w:sz w:val="22"/>
          <w:szCs w:val="22"/>
        </w:rPr>
      </w:pPr>
    </w:p>
    <w:p w14:paraId="5AEF1AFE" w14:textId="77777777"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21EB6854"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14:paraId="5F0E2120"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3C19B4D2" w14:textId="77777777" w:rsidR="00EB620A" w:rsidRPr="000624CF"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22"/>
          <w:szCs w:val="22"/>
        </w:rPr>
      </w:pPr>
    </w:p>
    <w:p w14:paraId="413AC138"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06134E86" w14:textId="77777777" w:rsidR="00EB620A" w:rsidRPr="000624CF" w:rsidRDefault="00EB620A" w:rsidP="00EB620A">
      <w:pPr>
        <w:tabs>
          <w:tab w:val="num" w:pos="567"/>
        </w:tabs>
        <w:jc w:val="both"/>
        <w:rPr>
          <w:sz w:val="22"/>
          <w:szCs w:val="22"/>
        </w:rPr>
      </w:pPr>
    </w:p>
    <w:p w14:paraId="2DB8219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lastRenderedPageBreak/>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0BEDF042"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4226C940"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037BB5"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51ADB854"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108545BC"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63D10141"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967CD1" w:rsidRPr="000624CF">
        <w:rPr>
          <w:rFonts w:ascii="Times New Roman" w:hAnsi="Times New Roman" w:cs="Times New Roman"/>
          <w:b/>
          <w:i/>
          <w:u w:val="single"/>
        </w:rPr>
        <w:t>6</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3CE0C648" w14:textId="77777777" w:rsidR="00F541AD" w:rsidRPr="000624CF" w:rsidRDefault="00F541AD" w:rsidP="00F541AD">
      <w:pPr>
        <w:pStyle w:val="Tekstpodstawowywcity"/>
        <w:tabs>
          <w:tab w:val="left" w:pos="567"/>
        </w:tabs>
        <w:spacing w:after="0"/>
        <w:ind w:left="567"/>
        <w:jc w:val="both"/>
        <w:rPr>
          <w:rFonts w:ascii="Times New Roman" w:hAnsi="Times New Roman" w:cs="Times New Roman"/>
          <w:b/>
          <w:u w:val="single"/>
        </w:rPr>
      </w:pPr>
    </w:p>
    <w:p w14:paraId="16238C14"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6CC19F86"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1C3BA"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8E8DB6"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1EDF6279"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7AD19040"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5497CE5A" w14:textId="77777777"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5ED42A2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2A7E1BCA" w14:textId="77777777" w:rsidR="00505083" w:rsidRPr="000624CF" w:rsidRDefault="00505083" w:rsidP="00F03D0C">
      <w:pPr>
        <w:pStyle w:val="Tekstpodstawowy"/>
        <w:tabs>
          <w:tab w:val="left" w:pos="567"/>
        </w:tabs>
        <w:overflowPunct/>
        <w:autoSpaceDE/>
        <w:spacing w:line="276" w:lineRule="auto"/>
        <w:ind w:left="567"/>
        <w:textAlignment w:val="auto"/>
        <w:rPr>
          <w:position w:val="0"/>
          <w:sz w:val="22"/>
          <w:szCs w:val="22"/>
        </w:rPr>
      </w:pPr>
    </w:p>
    <w:p w14:paraId="42FCDDBD" w14:textId="77777777" w:rsidR="00C6003B" w:rsidRPr="000624CF" w:rsidRDefault="00C6003B" w:rsidP="00F03D0C">
      <w:pPr>
        <w:pStyle w:val="Tekstpodstawowy"/>
        <w:tabs>
          <w:tab w:val="left" w:pos="567"/>
        </w:tabs>
        <w:overflowPunct/>
        <w:autoSpaceDE/>
        <w:spacing w:line="276" w:lineRule="auto"/>
        <w:ind w:left="567"/>
        <w:textAlignment w:val="auto"/>
        <w:rPr>
          <w:position w:val="0"/>
          <w:sz w:val="22"/>
          <w:szCs w:val="22"/>
        </w:rPr>
      </w:pPr>
    </w:p>
    <w:p w14:paraId="79D36ED4"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3F4FACAF"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6EA07E2D"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1E1584ED"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3A994640"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2528CA0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28DB8B5F"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097E75A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5374861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38484ACA" w14:textId="77777777"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4869F096" w14:textId="77777777" w:rsidR="00F03D0C" w:rsidRPr="000624CF" w:rsidRDefault="00F03D0C" w:rsidP="00F03D0C">
      <w:pPr>
        <w:pStyle w:val="Akapitzlist"/>
        <w:ind w:left="567"/>
        <w:jc w:val="both"/>
        <w:rPr>
          <w:rFonts w:ascii="Times New Roman" w:hAnsi="Times New Roman" w:cs="Times New Roman"/>
          <w:bCs/>
        </w:rPr>
      </w:pPr>
    </w:p>
    <w:p w14:paraId="233F9617"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lastRenderedPageBreak/>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596DC3E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63013CB3"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41827951" w14:textId="77777777"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4574ED8B"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31C9D48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26EAE928"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967CD1" w:rsidRPr="000624CF">
        <w:rPr>
          <w:rFonts w:ascii="Times New Roman" w:hAnsi="Times New Roman" w:cs="Times New Roman"/>
          <w:b/>
          <w:i/>
        </w:rPr>
        <w:t>6</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1CFF5A28" w14:textId="77777777"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0B3273F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2997B6DB"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3C4EA728"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06F7AD4" w14:textId="77777777" w:rsidR="003852A1" w:rsidRPr="000624CF"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74E5ADED"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2A4E4D58"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18F9E058" w14:textId="77777777" w:rsidR="00FB52EB" w:rsidRPr="00534B5E" w:rsidRDefault="00FB52EB" w:rsidP="00FB52EB">
      <w:pPr>
        <w:tabs>
          <w:tab w:val="left" w:pos="709"/>
        </w:tabs>
        <w:ind w:left="408" w:firstLine="301"/>
        <w:jc w:val="both"/>
        <w:rPr>
          <w:sz w:val="22"/>
          <w:szCs w:val="22"/>
        </w:rPr>
      </w:pPr>
      <w:r w:rsidRPr="00534B5E">
        <w:rPr>
          <w:sz w:val="22"/>
          <w:szCs w:val="22"/>
        </w:rPr>
        <w:t>c)wykluczenia odwołującego z postępowania o udzielenie zamówienia;</w:t>
      </w:r>
    </w:p>
    <w:p w14:paraId="45204C5C"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c) odrzucenia oferty odwołującego;</w:t>
      </w:r>
    </w:p>
    <w:p w14:paraId="031E4EB3"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d) opisu przedmiotu zamówienia;</w:t>
      </w:r>
    </w:p>
    <w:p w14:paraId="3CBDE45F"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e) wyboru najkorzystniejszej oferty.</w:t>
      </w:r>
    </w:p>
    <w:p w14:paraId="5BEEE4F5" w14:textId="77777777" w:rsidR="00FB52EB" w:rsidRPr="00534B5E" w:rsidRDefault="00FB52EB" w:rsidP="00FB52EB">
      <w:pPr>
        <w:pStyle w:val="Tekstpodstawowywcity"/>
        <w:ind w:left="567"/>
        <w:rPr>
          <w:rFonts w:ascii="Times New Roman" w:hAnsi="Times New Roman" w:cs="Times New Roman"/>
          <w:bCs/>
        </w:rPr>
      </w:pPr>
    </w:p>
    <w:p w14:paraId="76D270AE" w14:textId="77777777" w:rsidR="00FB52EB" w:rsidRPr="00534B5E" w:rsidRDefault="00FB52EB" w:rsidP="00FB52EB">
      <w:pPr>
        <w:pStyle w:val="Tekstpodstawowywcity"/>
        <w:spacing w:after="0"/>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0239AFB6" w14:textId="77777777" w:rsidR="00FB52EB" w:rsidRPr="00534B5E" w:rsidRDefault="00FB52EB" w:rsidP="00FB52EB">
      <w:pPr>
        <w:pStyle w:val="Tekstpodstawowywcity"/>
        <w:ind w:left="567"/>
        <w:rPr>
          <w:rFonts w:ascii="Times New Roman" w:hAnsi="Times New Roman" w:cs="Times New Roman"/>
          <w:bCs/>
        </w:rPr>
      </w:pPr>
    </w:p>
    <w:p w14:paraId="7A168D30" w14:textId="77777777" w:rsidR="00FB52EB" w:rsidRPr="00534B5E" w:rsidRDefault="00FB52EB" w:rsidP="003C065D">
      <w:pPr>
        <w:pStyle w:val="Tekstpodstawowywcity"/>
        <w:numPr>
          <w:ilvl w:val="0"/>
          <w:numId w:val="28"/>
        </w:numPr>
        <w:spacing w:after="0"/>
        <w:ind w:left="284" w:firstLine="22"/>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lastRenderedPageBreak/>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5CE5380" w14:textId="77777777" w:rsidR="00FB52EB" w:rsidRPr="00534B5E" w:rsidRDefault="00FB52EB" w:rsidP="00FB52EB">
      <w:pPr>
        <w:pStyle w:val="Tekstpodstawowywcity"/>
        <w:ind w:left="567"/>
        <w:rPr>
          <w:rFonts w:ascii="Times New Roman" w:hAnsi="Times New Roman" w:cs="Times New Roman"/>
          <w:bCs/>
        </w:rPr>
      </w:pPr>
    </w:p>
    <w:p w14:paraId="676641D8"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534B5E" w:rsidRDefault="00534B5E" w:rsidP="00FB52EB">
      <w:pPr>
        <w:pStyle w:val="Tekstpodstawowywcity"/>
        <w:spacing w:after="0"/>
        <w:ind w:left="567"/>
        <w:jc w:val="both"/>
        <w:rPr>
          <w:rFonts w:ascii="Times New Roman" w:hAnsi="Times New Roman" w:cs="Times New Roman"/>
          <w:bCs/>
        </w:rPr>
      </w:pPr>
      <w:r>
        <w:rPr>
          <w:rFonts w:ascii="Times New Roman" w:hAnsi="Times New Roman" w:cs="Times New Roman"/>
          <w:bCs/>
        </w:rPr>
        <w:t>8.</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77777777"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411A945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8378A9">
        <w:rPr>
          <w:szCs w:val="22"/>
        </w:rPr>
        <w:t>9</w:t>
      </w:r>
      <w:r w:rsidR="00F14411" w:rsidRPr="000624CF">
        <w:rPr>
          <w:szCs w:val="22"/>
        </w:rPr>
        <w:t xml:space="preserve"> </w:t>
      </w:r>
      <w:r w:rsidRPr="000624CF">
        <w:rPr>
          <w:szCs w:val="22"/>
        </w:rPr>
        <w:t xml:space="preserve">r. poz. </w:t>
      </w:r>
      <w:r w:rsidR="00F14411" w:rsidRPr="000624CF">
        <w:rPr>
          <w:szCs w:val="22"/>
        </w:rPr>
        <w:t>1</w:t>
      </w:r>
      <w:r w:rsidR="008378A9">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6672F230"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62C21ABD" w14:textId="77777777" w:rsidR="004778D2" w:rsidRDefault="004778D2" w:rsidP="00C73D65">
      <w:pPr>
        <w:tabs>
          <w:tab w:val="left" w:pos="0"/>
        </w:tabs>
        <w:spacing w:line="276" w:lineRule="auto"/>
        <w:ind w:right="98"/>
        <w:jc w:val="both"/>
        <w:rPr>
          <w:sz w:val="22"/>
          <w:szCs w:val="22"/>
        </w:rPr>
      </w:pPr>
    </w:p>
    <w:p w14:paraId="3A28235F"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14:paraId="47EB356D" w14:textId="77777777" w:rsidR="003B7682" w:rsidRPr="000624CF" w:rsidRDefault="003B7682">
      <w:pPr>
        <w:pStyle w:val="BodyTextIndentZnak"/>
        <w:ind w:left="6372"/>
        <w:rPr>
          <w:rFonts w:ascii="Times New Roman" w:hAnsi="Times New Roman" w:cs="Times New Roman"/>
          <w:sz w:val="22"/>
          <w:szCs w:val="22"/>
        </w:rPr>
      </w:pPr>
    </w:p>
    <w:p w14:paraId="30E1C329" w14:textId="77777777"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3C6FDC" w:rsidRDefault="003C6FDC">
      <w:r>
        <w:separator/>
      </w:r>
    </w:p>
  </w:endnote>
  <w:endnote w:type="continuationSeparator" w:id="0">
    <w:p w14:paraId="21AA42A3" w14:textId="77777777" w:rsidR="003C6FDC" w:rsidRDefault="003C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14:paraId="54B8A9E7" w14:textId="77777777" w:rsidR="003C6FDC" w:rsidRDefault="003C6FDC">
        <w:pPr>
          <w:pStyle w:val="Stopka"/>
          <w:jc w:val="right"/>
        </w:pPr>
        <w:r>
          <w:fldChar w:fldCharType="begin"/>
        </w:r>
        <w:r>
          <w:instrText>PAGE   \* MERGEFORMAT</w:instrText>
        </w:r>
        <w:r>
          <w:fldChar w:fldCharType="separate"/>
        </w:r>
        <w:r>
          <w:rPr>
            <w:noProof/>
          </w:rPr>
          <w:t>36</w:t>
        </w:r>
        <w:r>
          <w:rPr>
            <w:noProof/>
          </w:rPr>
          <w:fldChar w:fldCharType="end"/>
        </w:r>
      </w:p>
    </w:sdtContent>
  </w:sdt>
  <w:p w14:paraId="4B5AE7EC" w14:textId="77777777" w:rsidR="003C6FDC" w:rsidRDefault="003C6F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3C6FDC" w:rsidRDefault="003C6FDC">
    <w:pPr>
      <w:pStyle w:val="Stopka"/>
      <w:jc w:val="right"/>
    </w:pPr>
    <w:r>
      <w:fldChar w:fldCharType="begin"/>
    </w:r>
    <w:r>
      <w:instrText>PAGE   \* MERGEFORMAT</w:instrText>
    </w:r>
    <w:r>
      <w:fldChar w:fldCharType="separate"/>
    </w:r>
    <w:r>
      <w:rPr>
        <w:noProof/>
      </w:rPr>
      <w:t>1</w:t>
    </w:r>
    <w:r>
      <w:rPr>
        <w:noProof/>
      </w:rPr>
      <w:fldChar w:fldCharType="end"/>
    </w:r>
  </w:p>
  <w:p w14:paraId="012CC61D" w14:textId="77777777" w:rsidR="003C6FDC" w:rsidRDefault="003C6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3C6FDC" w:rsidRDefault="003C6FDC">
      <w:r>
        <w:separator/>
      </w:r>
    </w:p>
  </w:footnote>
  <w:footnote w:type="continuationSeparator" w:id="0">
    <w:p w14:paraId="0F758745" w14:textId="77777777" w:rsidR="003C6FDC" w:rsidRDefault="003C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20F218EA" w:rsidR="003C6FDC" w:rsidRPr="0044044D" w:rsidRDefault="003C6FDC"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7/DIR/UŁ/2020</w:t>
    </w:r>
  </w:p>
  <w:p w14:paraId="13FAF357" w14:textId="77777777" w:rsidR="003C6FDC" w:rsidRPr="00BA5AAC" w:rsidRDefault="003C6FDC"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7B289F8A" w:rsidR="003C6FDC" w:rsidRPr="0044044D" w:rsidRDefault="003C6FDC"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7</w:t>
    </w:r>
    <w:r w:rsidRPr="009E091A">
      <w:rPr>
        <w:rFonts w:ascii="Calibri" w:hAnsi="Calibri" w:cs="Calibri"/>
        <w:b/>
        <w:sz w:val="22"/>
        <w:szCs w:val="22"/>
      </w:rPr>
      <w:t>/</w:t>
    </w:r>
    <w:r>
      <w:rPr>
        <w:rFonts w:ascii="Calibri" w:hAnsi="Calibri" w:cs="Calibri"/>
        <w:b/>
        <w:sz w:val="22"/>
        <w:szCs w:val="22"/>
      </w:rPr>
      <w:t>DIR/UŁ/2020</w:t>
    </w:r>
  </w:p>
  <w:p w14:paraId="1E8228B7" w14:textId="77777777" w:rsidR="003C6FDC" w:rsidRPr="00F03C7F" w:rsidRDefault="003C6FDC"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03F6DD7"/>
    <w:multiLevelType w:val="hybridMultilevel"/>
    <w:tmpl w:val="5D76DE60"/>
    <w:lvl w:ilvl="0" w:tplc="7B68C6B8">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1411A8B"/>
    <w:multiLevelType w:val="hybridMultilevel"/>
    <w:tmpl w:val="FFE47AD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4"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16E75ED1"/>
    <w:multiLevelType w:val="hybridMultilevel"/>
    <w:tmpl w:val="59209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7"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8"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310B24B8"/>
    <w:multiLevelType w:val="hybridMultilevel"/>
    <w:tmpl w:val="FD540488"/>
    <w:lvl w:ilvl="0" w:tplc="74FC5EE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1"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3"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5"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8" w15:restartNumberingAfterBreak="0">
    <w:nsid w:val="43B95191"/>
    <w:multiLevelType w:val="hybridMultilevel"/>
    <w:tmpl w:val="383E34F6"/>
    <w:lvl w:ilvl="0" w:tplc="61463CF6">
      <w:start w:val="1"/>
      <w:numFmt w:val="decimal"/>
      <w:lvlText w:val="%1."/>
      <w:lvlJc w:val="left"/>
      <w:pPr>
        <w:ind w:left="1632" w:hanging="360"/>
      </w:pPr>
      <w:rPr>
        <w:rFonts w:hint="default"/>
        <w:b w:val="0"/>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09"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11"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C337D06"/>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5"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8"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9"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2"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3"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5" w15:restartNumberingAfterBreak="0">
    <w:nsid w:val="60032028"/>
    <w:multiLevelType w:val="hybridMultilevel"/>
    <w:tmpl w:val="C358A0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7"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9" w15:restartNumberingAfterBreak="0">
    <w:nsid w:val="6D663E94"/>
    <w:multiLevelType w:val="hybridMultilevel"/>
    <w:tmpl w:val="FDA89C56"/>
    <w:lvl w:ilvl="0" w:tplc="BB6EFEF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1"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2"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3"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7"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9" w15:restartNumberingAfterBreak="0">
    <w:nsid w:val="77F0176B"/>
    <w:multiLevelType w:val="hybridMultilevel"/>
    <w:tmpl w:val="8F78694E"/>
    <w:lvl w:ilvl="0" w:tplc="A69675E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1"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27"/>
  </w:num>
  <w:num w:numId="7">
    <w:abstractNumId w:val="112"/>
  </w:num>
  <w:num w:numId="8">
    <w:abstractNumId w:val="96"/>
  </w:num>
  <w:num w:numId="9">
    <w:abstractNumId w:val="120"/>
  </w:num>
  <w:num w:numId="10">
    <w:abstractNumId w:val="102"/>
  </w:num>
  <w:num w:numId="11">
    <w:abstractNumId w:val="91"/>
  </w:num>
  <w:num w:numId="12">
    <w:abstractNumId w:val="119"/>
  </w:num>
  <w:num w:numId="13">
    <w:abstractNumId w:val="132"/>
  </w:num>
  <w:num w:numId="14">
    <w:abstractNumId w:val="124"/>
  </w:num>
  <w:num w:numId="15">
    <w:abstractNumId w:val="130"/>
  </w:num>
  <w:num w:numId="16">
    <w:abstractNumId w:val="84"/>
  </w:num>
  <w:num w:numId="17">
    <w:abstractNumId w:val="99"/>
  </w:num>
  <w:num w:numId="18">
    <w:abstractNumId w:val="98"/>
  </w:num>
  <w:num w:numId="19">
    <w:abstractNumId w:val="114"/>
  </w:num>
  <w:num w:numId="20">
    <w:abstractNumId w:val="83"/>
  </w:num>
  <w:num w:numId="21">
    <w:abstractNumId w:val="111"/>
  </w:num>
  <w:num w:numId="22">
    <w:abstractNumId w:val="115"/>
  </w:num>
  <w:num w:numId="23">
    <w:abstractNumId w:val="139"/>
  </w:num>
  <w:num w:numId="24">
    <w:abstractNumId w:val="109"/>
  </w:num>
  <w:num w:numId="25">
    <w:abstractNumId w:val="135"/>
  </w:num>
  <w:num w:numId="26">
    <w:abstractNumId w:val="106"/>
  </w:num>
  <w:num w:numId="27">
    <w:abstractNumId w:val="117"/>
  </w:num>
  <w:num w:numId="28">
    <w:abstractNumId w:val="90"/>
  </w:num>
  <w:num w:numId="29">
    <w:abstractNumId w:val="88"/>
  </w:num>
  <w:num w:numId="30">
    <w:abstractNumId w:val="85"/>
  </w:num>
  <w:num w:numId="31">
    <w:abstractNumId w:val="116"/>
  </w:num>
  <w:num w:numId="32">
    <w:abstractNumId w:val="86"/>
  </w:num>
  <w:num w:numId="33">
    <w:abstractNumId w:val="87"/>
  </w:num>
  <w:num w:numId="34">
    <w:abstractNumId w:val="138"/>
  </w:num>
  <w:num w:numId="35">
    <w:abstractNumId w:val="97"/>
  </w:num>
  <w:num w:numId="36">
    <w:abstractNumId w:val="110"/>
  </w:num>
  <w:num w:numId="37">
    <w:abstractNumId w:val="104"/>
  </w:num>
  <w:num w:numId="38">
    <w:abstractNumId w:val="140"/>
  </w:num>
  <w:num w:numId="39">
    <w:abstractNumId w:val="121"/>
  </w:num>
  <w:num w:numId="40">
    <w:abstractNumId w:val="137"/>
  </w:num>
  <w:num w:numId="41">
    <w:abstractNumId w:val="107"/>
  </w:num>
  <w:num w:numId="42">
    <w:abstractNumId w:val="118"/>
  </w:num>
  <w:num w:numId="43">
    <w:abstractNumId w:val="142"/>
  </w:num>
  <w:num w:numId="44">
    <w:abstractNumId w:val="143"/>
  </w:num>
  <w:num w:numId="45">
    <w:abstractNumId w:val="94"/>
  </w:num>
  <w:num w:numId="46">
    <w:abstractNumId w:val="141"/>
  </w:num>
  <w:num w:numId="47">
    <w:abstractNumId w:val="134"/>
  </w:num>
  <w:num w:numId="48">
    <w:abstractNumId w:val="23"/>
  </w:num>
  <w:num w:numId="49">
    <w:abstractNumId w:val="14"/>
  </w:num>
  <w:num w:numId="50">
    <w:abstractNumId w:val="136"/>
  </w:num>
  <w:num w:numId="51">
    <w:abstractNumId w:val="89"/>
  </w:num>
  <w:num w:numId="52">
    <w:abstractNumId w:val="103"/>
  </w:num>
  <w:num w:numId="53">
    <w:abstractNumId w:val="105"/>
  </w:num>
  <w:num w:numId="54">
    <w:abstractNumId w:val="123"/>
  </w:num>
  <w:num w:numId="55">
    <w:abstractNumId w:val="126"/>
  </w:num>
  <w:num w:numId="56">
    <w:abstractNumId w:val="95"/>
  </w:num>
  <w:num w:numId="57">
    <w:abstractNumId w:val="100"/>
  </w:num>
  <w:num w:numId="58">
    <w:abstractNumId w:val="108"/>
  </w:num>
  <w:num w:numId="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1"/>
  </w:num>
  <w:num w:numId="61">
    <w:abstractNumId w:val="128"/>
  </w:num>
  <w:num w:numId="62">
    <w:abstractNumId w:val="122"/>
  </w:num>
  <w:num w:numId="63">
    <w:abstractNumId w:val="101"/>
  </w:num>
  <w:num w:numId="64">
    <w:abstractNumId w:val="125"/>
  </w:num>
  <w:num w:numId="65">
    <w:abstractNumId w:val="92"/>
  </w:num>
  <w:num w:numId="66">
    <w:abstractNumId w:val="113"/>
  </w:num>
  <w:num w:numId="67">
    <w:abstractNumId w:val="129"/>
  </w:num>
  <w:num w:numId="68">
    <w:abstractNumId w:val="9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1F42"/>
    <w:rsid w:val="000B20A7"/>
    <w:rsid w:val="000B3220"/>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1023"/>
    <w:rsid w:val="000D1F28"/>
    <w:rsid w:val="000D3C15"/>
    <w:rsid w:val="000D49CC"/>
    <w:rsid w:val="000D6589"/>
    <w:rsid w:val="000E0998"/>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7989"/>
    <w:rsid w:val="00131827"/>
    <w:rsid w:val="0013379E"/>
    <w:rsid w:val="001366A8"/>
    <w:rsid w:val="00137585"/>
    <w:rsid w:val="001410BD"/>
    <w:rsid w:val="001446F6"/>
    <w:rsid w:val="00144D8A"/>
    <w:rsid w:val="001467F7"/>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41EF"/>
    <w:rsid w:val="00216E42"/>
    <w:rsid w:val="00217340"/>
    <w:rsid w:val="002178D0"/>
    <w:rsid w:val="002179B1"/>
    <w:rsid w:val="00222E3D"/>
    <w:rsid w:val="00222E42"/>
    <w:rsid w:val="00223B53"/>
    <w:rsid w:val="002242D4"/>
    <w:rsid w:val="00231957"/>
    <w:rsid w:val="00231D9D"/>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0D14"/>
    <w:rsid w:val="00271810"/>
    <w:rsid w:val="00271973"/>
    <w:rsid w:val="00272925"/>
    <w:rsid w:val="002742FD"/>
    <w:rsid w:val="00276CD2"/>
    <w:rsid w:val="00277D49"/>
    <w:rsid w:val="002805A9"/>
    <w:rsid w:val="00282CE9"/>
    <w:rsid w:val="0028332D"/>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0A13"/>
    <w:rsid w:val="002A3475"/>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0BE"/>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C59"/>
    <w:rsid w:val="003178C9"/>
    <w:rsid w:val="00317D8A"/>
    <w:rsid w:val="00320BFD"/>
    <w:rsid w:val="00324482"/>
    <w:rsid w:val="003248F9"/>
    <w:rsid w:val="00325183"/>
    <w:rsid w:val="0032571B"/>
    <w:rsid w:val="0032637B"/>
    <w:rsid w:val="003270F2"/>
    <w:rsid w:val="00331FF6"/>
    <w:rsid w:val="00332215"/>
    <w:rsid w:val="00333C2E"/>
    <w:rsid w:val="00334263"/>
    <w:rsid w:val="00334A0A"/>
    <w:rsid w:val="003351CC"/>
    <w:rsid w:val="00336B26"/>
    <w:rsid w:val="003373FE"/>
    <w:rsid w:val="0033769D"/>
    <w:rsid w:val="003376F6"/>
    <w:rsid w:val="00340DBF"/>
    <w:rsid w:val="0034235E"/>
    <w:rsid w:val="0034453A"/>
    <w:rsid w:val="00344597"/>
    <w:rsid w:val="00347393"/>
    <w:rsid w:val="003501B7"/>
    <w:rsid w:val="00352076"/>
    <w:rsid w:val="0035214E"/>
    <w:rsid w:val="003526C4"/>
    <w:rsid w:val="00352A74"/>
    <w:rsid w:val="003530EB"/>
    <w:rsid w:val="00356028"/>
    <w:rsid w:val="00356A0E"/>
    <w:rsid w:val="0036094C"/>
    <w:rsid w:val="00363A2D"/>
    <w:rsid w:val="003644C7"/>
    <w:rsid w:val="00364502"/>
    <w:rsid w:val="003654C3"/>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749"/>
    <w:rsid w:val="003A0B86"/>
    <w:rsid w:val="003A23B5"/>
    <w:rsid w:val="003A3338"/>
    <w:rsid w:val="003A3F1C"/>
    <w:rsid w:val="003A44A1"/>
    <w:rsid w:val="003A62A1"/>
    <w:rsid w:val="003A79AD"/>
    <w:rsid w:val="003B7682"/>
    <w:rsid w:val="003C065D"/>
    <w:rsid w:val="003C2DA1"/>
    <w:rsid w:val="003C493A"/>
    <w:rsid w:val="003C4B64"/>
    <w:rsid w:val="003C4C38"/>
    <w:rsid w:val="003C6476"/>
    <w:rsid w:val="003C66B3"/>
    <w:rsid w:val="003C6F67"/>
    <w:rsid w:val="003C6FDC"/>
    <w:rsid w:val="003C7448"/>
    <w:rsid w:val="003C7FA6"/>
    <w:rsid w:val="003C7FBB"/>
    <w:rsid w:val="003D374D"/>
    <w:rsid w:val="003D5860"/>
    <w:rsid w:val="003D613B"/>
    <w:rsid w:val="003D7E6F"/>
    <w:rsid w:val="003E0748"/>
    <w:rsid w:val="003E3A54"/>
    <w:rsid w:val="003F2921"/>
    <w:rsid w:val="003F7444"/>
    <w:rsid w:val="00402471"/>
    <w:rsid w:val="00404AC2"/>
    <w:rsid w:val="00405141"/>
    <w:rsid w:val="00406369"/>
    <w:rsid w:val="00412B23"/>
    <w:rsid w:val="00412C77"/>
    <w:rsid w:val="00416D4B"/>
    <w:rsid w:val="00417E39"/>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3619"/>
    <w:rsid w:val="00465EA9"/>
    <w:rsid w:val="00466FD3"/>
    <w:rsid w:val="0046718F"/>
    <w:rsid w:val="00471798"/>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E0147"/>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427F"/>
    <w:rsid w:val="0051676E"/>
    <w:rsid w:val="0051680E"/>
    <w:rsid w:val="00517819"/>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C32"/>
    <w:rsid w:val="005F7CA5"/>
    <w:rsid w:val="0060023C"/>
    <w:rsid w:val="006006F7"/>
    <w:rsid w:val="00600C57"/>
    <w:rsid w:val="00602125"/>
    <w:rsid w:val="00603216"/>
    <w:rsid w:val="00605216"/>
    <w:rsid w:val="00611735"/>
    <w:rsid w:val="00611E74"/>
    <w:rsid w:val="006147E2"/>
    <w:rsid w:val="0061549A"/>
    <w:rsid w:val="006154F7"/>
    <w:rsid w:val="00617597"/>
    <w:rsid w:val="0061764F"/>
    <w:rsid w:val="006178FD"/>
    <w:rsid w:val="00621494"/>
    <w:rsid w:val="00621CF6"/>
    <w:rsid w:val="0062249B"/>
    <w:rsid w:val="006226FA"/>
    <w:rsid w:val="00625D37"/>
    <w:rsid w:val="006300F9"/>
    <w:rsid w:val="00630F5B"/>
    <w:rsid w:val="006317DD"/>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2D6"/>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240"/>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51488"/>
    <w:rsid w:val="007544AD"/>
    <w:rsid w:val="0075504B"/>
    <w:rsid w:val="00755C74"/>
    <w:rsid w:val="0075613D"/>
    <w:rsid w:val="00756447"/>
    <w:rsid w:val="007567A0"/>
    <w:rsid w:val="00760F4D"/>
    <w:rsid w:val="00762A3E"/>
    <w:rsid w:val="00763114"/>
    <w:rsid w:val="00764E60"/>
    <w:rsid w:val="007708EF"/>
    <w:rsid w:val="00771C94"/>
    <w:rsid w:val="007735D5"/>
    <w:rsid w:val="007751D5"/>
    <w:rsid w:val="007755DD"/>
    <w:rsid w:val="007768D7"/>
    <w:rsid w:val="00777B08"/>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DF4"/>
    <w:rsid w:val="00845032"/>
    <w:rsid w:val="00845833"/>
    <w:rsid w:val="00845F89"/>
    <w:rsid w:val="00847DE8"/>
    <w:rsid w:val="0085104D"/>
    <w:rsid w:val="00851678"/>
    <w:rsid w:val="00856492"/>
    <w:rsid w:val="0086062C"/>
    <w:rsid w:val="00862D76"/>
    <w:rsid w:val="008630AC"/>
    <w:rsid w:val="008630DE"/>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90989"/>
    <w:rsid w:val="008930F7"/>
    <w:rsid w:val="00893BB5"/>
    <w:rsid w:val="00893FA8"/>
    <w:rsid w:val="00893FB4"/>
    <w:rsid w:val="008A0104"/>
    <w:rsid w:val="008A1B75"/>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307B"/>
    <w:rsid w:val="009141BF"/>
    <w:rsid w:val="009159EE"/>
    <w:rsid w:val="00915DEA"/>
    <w:rsid w:val="009236C5"/>
    <w:rsid w:val="00924AEA"/>
    <w:rsid w:val="00924BA0"/>
    <w:rsid w:val="00924C86"/>
    <w:rsid w:val="0092759D"/>
    <w:rsid w:val="00930D43"/>
    <w:rsid w:val="00933F68"/>
    <w:rsid w:val="00934DCD"/>
    <w:rsid w:val="00934EF6"/>
    <w:rsid w:val="009356A5"/>
    <w:rsid w:val="0093592A"/>
    <w:rsid w:val="00936584"/>
    <w:rsid w:val="00936C3A"/>
    <w:rsid w:val="0093717D"/>
    <w:rsid w:val="00941ADB"/>
    <w:rsid w:val="009423A7"/>
    <w:rsid w:val="0094282B"/>
    <w:rsid w:val="00944ECD"/>
    <w:rsid w:val="00945950"/>
    <w:rsid w:val="00945A6D"/>
    <w:rsid w:val="0094646D"/>
    <w:rsid w:val="00947B0B"/>
    <w:rsid w:val="00950B4F"/>
    <w:rsid w:val="0095172A"/>
    <w:rsid w:val="00952594"/>
    <w:rsid w:val="00952EF0"/>
    <w:rsid w:val="00953AD5"/>
    <w:rsid w:val="009542E9"/>
    <w:rsid w:val="00954536"/>
    <w:rsid w:val="0095529A"/>
    <w:rsid w:val="009574DA"/>
    <w:rsid w:val="009575B1"/>
    <w:rsid w:val="009625AA"/>
    <w:rsid w:val="00962624"/>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2847"/>
    <w:rsid w:val="00A0307B"/>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474"/>
    <w:rsid w:val="00A45503"/>
    <w:rsid w:val="00A46D6C"/>
    <w:rsid w:val="00A47D4E"/>
    <w:rsid w:val="00A50BAE"/>
    <w:rsid w:val="00A5522A"/>
    <w:rsid w:val="00A554C9"/>
    <w:rsid w:val="00A55FF1"/>
    <w:rsid w:val="00A5637E"/>
    <w:rsid w:val="00A57D7D"/>
    <w:rsid w:val="00A60498"/>
    <w:rsid w:val="00A60F99"/>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3AA5"/>
    <w:rsid w:val="00AC4077"/>
    <w:rsid w:val="00AC493D"/>
    <w:rsid w:val="00AC6E56"/>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30DB"/>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4A40"/>
    <w:rsid w:val="00B54DD8"/>
    <w:rsid w:val="00B600EE"/>
    <w:rsid w:val="00B60736"/>
    <w:rsid w:val="00B6163F"/>
    <w:rsid w:val="00B61990"/>
    <w:rsid w:val="00B627A1"/>
    <w:rsid w:val="00B63614"/>
    <w:rsid w:val="00B66208"/>
    <w:rsid w:val="00B6716E"/>
    <w:rsid w:val="00B67C08"/>
    <w:rsid w:val="00B7139E"/>
    <w:rsid w:val="00B71ABB"/>
    <w:rsid w:val="00B72F91"/>
    <w:rsid w:val="00B73170"/>
    <w:rsid w:val="00B74362"/>
    <w:rsid w:val="00B77270"/>
    <w:rsid w:val="00B775A6"/>
    <w:rsid w:val="00B805AB"/>
    <w:rsid w:val="00B8102D"/>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306E"/>
    <w:rsid w:val="00BA3730"/>
    <w:rsid w:val="00BA3F18"/>
    <w:rsid w:val="00BA52A1"/>
    <w:rsid w:val="00BA5AAC"/>
    <w:rsid w:val="00BA6704"/>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056"/>
    <w:rsid w:val="00BE1631"/>
    <w:rsid w:val="00BE459B"/>
    <w:rsid w:val="00BE48A4"/>
    <w:rsid w:val="00BE59D6"/>
    <w:rsid w:val="00BE5AE3"/>
    <w:rsid w:val="00BE6A46"/>
    <w:rsid w:val="00BF0301"/>
    <w:rsid w:val="00BF17D2"/>
    <w:rsid w:val="00BF34D9"/>
    <w:rsid w:val="00BF6670"/>
    <w:rsid w:val="00BF7B1B"/>
    <w:rsid w:val="00C01E9E"/>
    <w:rsid w:val="00C05E28"/>
    <w:rsid w:val="00C07E1F"/>
    <w:rsid w:val="00C10544"/>
    <w:rsid w:val="00C10825"/>
    <w:rsid w:val="00C13F41"/>
    <w:rsid w:val="00C1663F"/>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4559"/>
    <w:rsid w:val="00C855D8"/>
    <w:rsid w:val="00C86F5B"/>
    <w:rsid w:val="00C90669"/>
    <w:rsid w:val="00C9160F"/>
    <w:rsid w:val="00C91C70"/>
    <w:rsid w:val="00C928CC"/>
    <w:rsid w:val="00C92F8C"/>
    <w:rsid w:val="00C933CE"/>
    <w:rsid w:val="00C9420D"/>
    <w:rsid w:val="00C95690"/>
    <w:rsid w:val="00C96D8C"/>
    <w:rsid w:val="00C977CA"/>
    <w:rsid w:val="00C97BC0"/>
    <w:rsid w:val="00CA07C7"/>
    <w:rsid w:val="00CA0CC7"/>
    <w:rsid w:val="00CA3545"/>
    <w:rsid w:val="00CA444C"/>
    <w:rsid w:val="00CA475E"/>
    <w:rsid w:val="00CA6E44"/>
    <w:rsid w:val="00CB004B"/>
    <w:rsid w:val="00CB1756"/>
    <w:rsid w:val="00CB466C"/>
    <w:rsid w:val="00CB47EC"/>
    <w:rsid w:val="00CB4B61"/>
    <w:rsid w:val="00CB59EF"/>
    <w:rsid w:val="00CB649C"/>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4D8C"/>
    <w:rsid w:val="00D20F29"/>
    <w:rsid w:val="00D217A5"/>
    <w:rsid w:val="00D21C3E"/>
    <w:rsid w:val="00D21C74"/>
    <w:rsid w:val="00D24540"/>
    <w:rsid w:val="00D24E42"/>
    <w:rsid w:val="00D253AA"/>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E71"/>
    <w:rsid w:val="00E12714"/>
    <w:rsid w:val="00E1284F"/>
    <w:rsid w:val="00E12F75"/>
    <w:rsid w:val="00E13012"/>
    <w:rsid w:val="00E13DBB"/>
    <w:rsid w:val="00E14040"/>
    <w:rsid w:val="00E14323"/>
    <w:rsid w:val="00E14C94"/>
    <w:rsid w:val="00E153E7"/>
    <w:rsid w:val="00E15FA0"/>
    <w:rsid w:val="00E16131"/>
    <w:rsid w:val="00E165C0"/>
    <w:rsid w:val="00E16DB8"/>
    <w:rsid w:val="00E2068A"/>
    <w:rsid w:val="00E21C89"/>
    <w:rsid w:val="00E22D72"/>
    <w:rsid w:val="00E2370D"/>
    <w:rsid w:val="00E2608C"/>
    <w:rsid w:val="00E31512"/>
    <w:rsid w:val="00E31D5C"/>
    <w:rsid w:val="00E32F9E"/>
    <w:rsid w:val="00E334D6"/>
    <w:rsid w:val="00E34C7E"/>
    <w:rsid w:val="00E356B7"/>
    <w:rsid w:val="00E400F4"/>
    <w:rsid w:val="00E41D29"/>
    <w:rsid w:val="00E41D32"/>
    <w:rsid w:val="00E42A65"/>
    <w:rsid w:val="00E44060"/>
    <w:rsid w:val="00E4636D"/>
    <w:rsid w:val="00E470A0"/>
    <w:rsid w:val="00E512A0"/>
    <w:rsid w:val="00E54F9C"/>
    <w:rsid w:val="00E5651F"/>
    <w:rsid w:val="00E6160D"/>
    <w:rsid w:val="00E64730"/>
    <w:rsid w:val="00E7096B"/>
    <w:rsid w:val="00E7108B"/>
    <w:rsid w:val="00E7150B"/>
    <w:rsid w:val="00E7197E"/>
    <w:rsid w:val="00E7408A"/>
    <w:rsid w:val="00E7449A"/>
    <w:rsid w:val="00E75822"/>
    <w:rsid w:val="00E76DD6"/>
    <w:rsid w:val="00E800FC"/>
    <w:rsid w:val="00E8039B"/>
    <w:rsid w:val="00E8137B"/>
    <w:rsid w:val="00E836A5"/>
    <w:rsid w:val="00E8462F"/>
    <w:rsid w:val="00E864C7"/>
    <w:rsid w:val="00E878B5"/>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7C4D"/>
    <w:rsid w:val="00EF174B"/>
    <w:rsid w:val="00EF3FCC"/>
    <w:rsid w:val="00EF6341"/>
    <w:rsid w:val="00EF7531"/>
    <w:rsid w:val="00F01174"/>
    <w:rsid w:val="00F01508"/>
    <w:rsid w:val="00F01FF4"/>
    <w:rsid w:val="00F03C7F"/>
    <w:rsid w:val="00F03D0C"/>
    <w:rsid w:val="00F06EDB"/>
    <w:rsid w:val="00F07581"/>
    <w:rsid w:val="00F11297"/>
    <w:rsid w:val="00F11876"/>
    <w:rsid w:val="00F11F63"/>
    <w:rsid w:val="00F14411"/>
    <w:rsid w:val="00F15803"/>
    <w:rsid w:val="00F15885"/>
    <w:rsid w:val="00F16B37"/>
    <w:rsid w:val="00F16FC2"/>
    <w:rsid w:val="00F20901"/>
    <w:rsid w:val="00F215F3"/>
    <w:rsid w:val="00F22A7A"/>
    <w:rsid w:val="00F233BC"/>
    <w:rsid w:val="00F2418D"/>
    <w:rsid w:val="00F241A3"/>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61B7"/>
    <w:rsid w:val="00F96FDE"/>
    <w:rsid w:val="00F97964"/>
    <w:rsid w:val="00FA1282"/>
    <w:rsid w:val="00FA12C3"/>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63B6648"/>
  <w15:docId w15:val="{2CBAAA26-8AE5-4D2F-BE8E-3B28A4E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3605-2A70-420A-9269-F1F818DC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13307</Words>
  <Characters>79846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92968</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27</cp:revision>
  <cp:lastPrinted>2019-07-30T12:16:00Z</cp:lastPrinted>
  <dcterms:created xsi:type="dcterms:W3CDTF">2019-07-30T12:16:00Z</dcterms:created>
  <dcterms:modified xsi:type="dcterms:W3CDTF">2020-02-10T13:25:00Z</dcterms:modified>
</cp:coreProperties>
</file>