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0D58" w14:textId="7AB58367" w:rsidR="004954AD" w:rsidRDefault="00BF2356" w:rsidP="00EA35AF">
      <w:pPr>
        <w:spacing w:after="0" w:line="240" w:lineRule="auto"/>
        <w:jc w:val="center"/>
        <w:rPr>
          <w:rFonts w:ascii="Century Gothic" w:hAnsi="Century Gothic"/>
          <w:b/>
        </w:rPr>
      </w:pPr>
      <w:r w:rsidRPr="00C10AA8">
        <w:rPr>
          <w:rFonts w:ascii="Century Gothic" w:hAnsi="Century Gothic"/>
          <w:b/>
        </w:rPr>
        <w:t xml:space="preserve">ODPOWIEDZI </w:t>
      </w:r>
      <w:r w:rsidR="006C2C41" w:rsidRPr="00C10AA8">
        <w:rPr>
          <w:rFonts w:ascii="Century Gothic" w:hAnsi="Century Gothic"/>
          <w:b/>
        </w:rPr>
        <w:t xml:space="preserve"> </w:t>
      </w:r>
      <w:r w:rsidRPr="00C10AA8">
        <w:rPr>
          <w:rFonts w:ascii="Century Gothic" w:hAnsi="Century Gothic"/>
          <w:b/>
        </w:rPr>
        <w:t xml:space="preserve">NA </w:t>
      </w:r>
      <w:r w:rsidR="006C2C41" w:rsidRPr="00C10AA8">
        <w:rPr>
          <w:rFonts w:ascii="Century Gothic" w:hAnsi="Century Gothic"/>
          <w:b/>
        </w:rPr>
        <w:t xml:space="preserve"> </w:t>
      </w:r>
      <w:r w:rsidRPr="00C10AA8">
        <w:rPr>
          <w:rFonts w:ascii="Century Gothic" w:hAnsi="Century Gothic"/>
          <w:b/>
        </w:rPr>
        <w:t>PYTAN</w:t>
      </w:r>
      <w:r w:rsidR="004D0D5F" w:rsidRPr="00C10AA8">
        <w:rPr>
          <w:rFonts w:ascii="Century Gothic" w:hAnsi="Century Gothic"/>
          <w:b/>
        </w:rPr>
        <w:t>I</w:t>
      </w:r>
      <w:r w:rsidRPr="00C10AA8">
        <w:rPr>
          <w:rFonts w:ascii="Century Gothic" w:hAnsi="Century Gothic"/>
          <w:b/>
        </w:rPr>
        <w:t>A</w:t>
      </w:r>
    </w:p>
    <w:p w14:paraId="28133C1B" w14:textId="3D3581A5" w:rsidR="00297BEE" w:rsidRPr="00C10AA8" w:rsidRDefault="00F870A4" w:rsidP="00EA35A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 MODYFIKACJA </w:t>
      </w:r>
      <w:r w:rsidR="004954AD" w:rsidRPr="00C10AA8">
        <w:rPr>
          <w:rFonts w:ascii="Century Gothic" w:hAnsi="Century Gothic"/>
          <w:b/>
        </w:rPr>
        <w:t>SWZ</w:t>
      </w:r>
    </w:p>
    <w:p w14:paraId="53F6E7F9" w14:textId="77777777" w:rsidR="004C3E1D" w:rsidRPr="006B6359" w:rsidRDefault="004C3E1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4AD651D" w14:textId="1DF04D6C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6B635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A5F09" w:rsidRPr="006B6359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4954AD" w:rsidRPr="006B6359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C10AA8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AF6E62" w:rsidRPr="006B635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5BAB85C4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EF61D5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F870A4">
        <w:rPr>
          <w:rFonts w:ascii="Century Gothic" w:eastAsia="Times New Roman" w:hAnsi="Century Gothic"/>
          <w:sz w:val="18"/>
          <w:szCs w:val="18"/>
          <w:lang w:eastAsia="ar-SA"/>
        </w:rPr>
        <w:t>12</w:t>
      </w:r>
      <w:r w:rsidR="00834584" w:rsidRPr="006B635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8F50E9" w:rsidRPr="006B6359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Pr="006B6359" w:rsidRDefault="004C3E1D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8BE44FF" w14:textId="4C9B4A12" w:rsidR="00C10AA8" w:rsidRPr="00C10AA8" w:rsidRDefault="00AF6E62" w:rsidP="00C10AA8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10AA8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C10AA8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C10AA8" w:rsidRPr="00C10AA8">
        <w:rPr>
          <w:rFonts w:ascii="Century Gothic" w:eastAsia="Times New Roman" w:hAnsi="Century Gothic"/>
          <w:sz w:val="20"/>
          <w:szCs w:val="20"/>
          <w:lang w:eastAsia="ar-SA"/>
        </w:rPr>
        <w:t>dostawę sprzętu medycznego na potrzeby Warmińsko-Mazurskiego Centrum Chorób Płuc   w ramach zadania pn. „Zakup sprzętu do diagnostyki i leczenia raka płuca” dla torakochirurgii na lata 2023-2024</w:t>
      </w:r>
    </w:p>
    <w:p w14:paraId="28478761" w14:textId="2669C334" w:rsidR="004954AD" w:rsidRPr="00C10AA8" w:rsidRDefault="004954AD" w:rsidP="006C788A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201AFFE" w14:textId="7D456A0A" w:rsidR="004C3E1D" w:rsidRPr="006B6359" w:rsidRDefault="004C3E1D" w:rsidP="006C788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6F3E8B9A" w14:textId="57EC0E13" w:rsidR="00BF2356" w:rsidRPr="006B6359" w:rsidRDefault="00A435D0" w:rsidP="006C788A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bookmarkEnd w:id="1"/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art.   </w:t>
      </w:r>
      <w:r w:rsidR="00F870A4">
        <w:rPr>
          <w:rFonts w:ascii="Century Gothic" w:eastAsia="Times New Roman" w:hAnsi="Century Gothic"/>
          <w:sz w:val="18"/>
          <w:szCs w:val="18"/>
          <w:lang w:eastAsia="ar-SA"/>
        </w:rPr>
        <w:t>135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(Dz. U.  </w:t>
      </w:r>
      <w:r w:rsidR="009756FB"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z 2022</w:t>
      </w:r>
      <w:r w:rsidR="004954AD" w:rsidRPr="006B6359">
        <w:rPr>
          <w:rFonts w:ascii="Century Gothic" w:eastAsia="Times New Roman" w:hAnsi="Century Gothic"/>
          <w:sz w:val="18"/>
          <w:szCs w:val="18"/>
          <w:lang w:eastAsia="ar-SA"/>
        </w:rPr>
        <w:t>.17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10</w:t>
      </w:r>
      <w:r w:rsidR="00586647"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BF2356"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udziela odpowiedzi na pytania do SWZ:</w:t>
      </w:r>
    </w:p>
    <w:bookmarkEnd w:id="2"/>
    <w:p w14:paraId="48580264" w14:textId="3D23EC36" w:rsidR="00A653ED" w:rsidRPr="006B6359" w:rsidRDefault="00A653ED" w:rsidP="006C788A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3AC1BE4" w14:textId="702C8AFA" w:rsidR="00F10153" w:rsidRPr="006B6359" w:rsidRDefault="00F10153" w:rsidP="00F10153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</w:pPr>
      <w:r w:rsidRPr="006B6359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 xml:space="preserve">Wykonawca </w:t>
      </w:r>
      <w:r w:rsidR="00DA1567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>1</w:t>
      </w:r>
    </w:p>
    <w:p w14:paraId="5151CBB6" w14:textId="77777777" w:rsidR="00C10AA8" w:rsidRDefault="00C10AA8" w:rsidP="00F10153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</w:pPr>
    </w:p>
    <w:p w14:paraId="4B290D8C" w14:textId="2C79A23D" w:rsidR="00C10AA8" w:rsidRDefault="00C10AA8" w:rsidP="00F10153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</w:pPr>
      <w:r w:rsidRPr="00C10AA8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>Dotyczy pakietu nr 7</w:t>
      </w:r>
    </w:p>
    <w:p w14:paraId="4CB6E95E" w14:textId="77777777" w:rsidR="00A736C6" w:rsidRDefault="00A736C6" w:rsidP="00F10153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</w:pPr>
    </w:p>
    <w:p w14:paraId="06FB1CD2" w14:textId="49734C3B" w:rsidR="00F10153" w:rsidRPr="00C10AA8" w:rsidRDefault="00C10AA8" w:rsidP="00A736C6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</w:pPr>
      <w:r w:rsidRPr="00C10AA8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 xml:space="preserve">Pyt. 2: </w:t>
      </w:r>
      <w:r w:rsidRPr="00C10AA8">
        <w:rPr>
          <w:rFonts w:ascii="Century Gothic" w:eastAsia="Times New Roman" w:hAnsi="Century Gothic" w:cs="Arial"/>
          <w:sz w:val="18"/>
          <w:szCs w:val="18"/>
          <w:lang w:eastAsia="de-DE"/>
        </w:rPr>
        <w:t xml:space="preserve">Czy Zamawiający dopuści cyfrowy zestaw do drenażu fabrycznie nowy z rokiem produkcji 2022? </w:t>
      </w:r>
    </w:p>
    <w:p w14:paraId="3303AE2F" w14:textId="1BE66D8A" w:rsidR="00C10AA8" w:rsidRPr="00F870A4" w:rsidRDefault="00C10AA8" w:rsidP="00A736C6">
      <w:pPr>
        <w:spacing w:line="240" w:lineRule="auto"/>
        <w:rPr>
          <w:rFonts w:ascii="Century Gothic" w:eastAsia="Times New Roman" w:hAnsi="Century Gothic" w:cs="Arial"/>
          <w:sz w:val="18"/>
          <w:szCs w:val="18"/>
          <w:lang w:eastAsia="de-DE"/>
        </w:rPr>
      </w:pPr>
      <w:r w:rsidRPr="00C10AA8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>Odp.:</w:t>
      </w:r>
      <w:r w:rsidR="00F870A4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 xml:space="preserve"> </w:t>
      </w:r>
      <w:r w:rsidR="00F870A4" w:rsidRPr="00F870A4">
        <w:rPr>
          <w:rFonts w:ascii="Century Gothic" w:eastAsia="Times New Roman" w:hAnsi="Century Gothic" w:cs="Arial"/>
          <w:sz w:val="18"/>
          <w:szCs w:val="18"/>
          <w:lang w:eastAsia="de-DE"/>
        </w:rPr>
        <w:t xml:space="preserve">Tak, Zamawiający dopuszcza powyższe. </w:t>
      </w:r>
    </w:p>
    <w:p w14:paraId="7995B853" w14:textId="4203243F" w:rsidR="00C10AA8" w:rsidRPr="00C10AA8" w:rsidRDefault="00C10AA8" w:rsidP="00A736C6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C10AA8">
        <w:rPr>
          <w:rFonts w:ascii="Century Gothic" w:hAnsi="Century Gothic" w:cs="Calibri"/>
          <w:b/>
          <w:bCs/>
          <w:sz w:val="18"/>
          <w:szCs w:val="18"/>
        </w:rPr>
        <w:t>Pyt. 2:</w:t>
      </w:r>
      <w:r w:rsidRPr="00C10AA8">
        <w:rPr>
          <w:rFonts w:ascii="Century Gothic" w:hAnsi="Century Gothic" w:cs="Calibri"/>
          <w:sz w:val="18"/>
          <w:szCs w:val="18"/>
        </w:rPr>
        <w:t xml:space="preserve"> Czy Zamawiający dopuści możliwość wyposażenia każdego zestawu w standardowy komplet akcesoriów:</w:t>
      </w:r>
      <w:r w:rsidRPr="00C10AA8">
        <w:rPr>
          <w:rFonts w:ascii="Century Gothic" w:hAnsi="Century Gothic" w:cs="Calibri"/>
          <w:sz w:val="18"/>
          <w:szCs w:val="18"/>
        </w:rPr>
        <w:br/>
        <w:t>zbiornik sterylny 0,3l – 8szt.; zbiornik sterylny 0,8l – 12szt.; dren sterylny z pojedynczym lub podwójnym łącznikiem 20</w:t>
      </w:r>
      <w:r w:rsidR="00ED30C4">
        <w:rPr>
          <w:rFonts w:ascii="Century Gothic" w:hAnsi="Century Gothic" w:cs="Calibri"/>
          <w:sz w:val="18"/>
          <w:szCs w:val="18"/>
        </w:rPr>
        <w:t xml:space="preserve"> </w:t>
      </w:r>
      <w:r w:rsidRPr="00C10AA8">
        <w:rPr>
          <w:rFonts w:ascii="Century Gothic" w:hAnsi="Century Gothic" w:cs="Calibri"/>
          <w:sz w:val="18"/>
          <w:szCs w:val="18"/>
        </w:rPr>
        <w:t>szt</w:t>
      </w:r>
      <w:r w:rsidR="00ED30C4">
        <w:rPr>
          <w:rFonts w:ascii="Century Gothic" w:hAnsi="Century Gothic" w:cs="Calibri"/>
          <w:sz w:val="18"/>
          <w:szCs w:val="18"/>
        </w:rPr>
        <w:t>.</w:t>
      </w:r>
      <w:r w:rsidRPr="00C10AA8">
        <w:rPr>
          <w:rFonts w:ascii="Century Gothic" w:hAnsi="Century Gothic" w:cs="Calibri"/>
          <w:sz w:val="18"/>
          <w:szCs w:val="18"/>
        </w:rPr>
        <w:t xml:space="preserve"> (rodzaj łącznika do wyboru przez Zamawiającego)? </w:t>
      </w:r>
    </w:p>
    <w:p w14:paraId="302974B1" w14:textId="77777777" w:rsidR="00332B56" w:rsidRDefault="00C10AA8" w:rsidP="00332B56">
      <w:pPr>
        <w:widowControl w:val="0"/>
        <w:suppressAutoHyphens/>
        <w:spacing w:after="0" w:line="240" w:lineRule="auto"/>
        <w:rPr>
          <w:rFonts w:ascii="Century Gothic" w:eastAsia="Times New Roman" w:hAnsi="Century Gothic"/>
          <w:sz w:val="18"/>
          <w:szCs w:val="18"/>
          <w:lang w:eastAsia="ar-SA"/>
        </w:rPr>
      </w:pPr>
      <w:r w:rsidRPr="00C10AA8">
        <w:rPr>
          <w:rFonts w:ascii="Century Gothic" w:hAnsi="Century Gothic" w:cs="Calibri"/>
          <w:b/>
          <w:bCs/>
          <w:sz w:val="18"/>
          <w:szCs w:val="18"/>
        </w:rPr>
        <w:t>Odp.:</w:t>
      </w:r>
      <w:r w:rsidR="00F870A4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F870A4" w:rsidRPr="00F870A4">
        <w:rPr>
          <w:rFonts w:ascii="Century Gothic" w:hAnsi="Century Gothic" w:cs="Calibri"/>
          <w:sz w:val="18"/>
          <w:szCs w:val="18"/>
        </w:rPr>
        <w:t>Tak, Zamawiający dopuszcza powyższe.</w:t>
      </w:r>
      <w:r w:rsidRPr="00F870A4">
        <w:rPr>
          <w:rFonts w:ascii="Century Gothic" w:hAnsi="Century Gothic" w:cs="Calibri"/>
          <w:sz w:val="18"/>
          <w:szCs w:val="18"/>
        </w:rPr>
        <w:br/>
      </w:r>
    </w:p>
    <w:p w14:paraId="6E272F84" w14:textId="77777777" w:rsidR="009C7FE3" w:rsidRDefault="009C7FE3" w:rsidP="00332B56">
      <w:pPr>
        <w:widowControl w:val="0"/>
        <w:suppressAutoHyphens/>
        <w:spacing w:after="0" w:line="240" w:lineRule="auto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506CD94" w14:textId="77777777" w:rsidR="009C7FE3" w:rsidRPr="006B6359" w:rsidRDefault="009C7FE3" w:rsidP="009C7FE3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</w:pPr>
      <w:r w:rsidRPr="006B6359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 xml:space="preserve">Wykonawca </w:t>
      </w:r>
      <w:r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>2</w:t>
      </w:r>
    </w:p>
    <w:p w14:paraId="2109A4B9" w14:textId="77777777" w:rsidR="009C7FE3" w:rsidRDefault="009C7FE3" w:rsidP="009C7FE3">
      <w:pPr>
        <w:spacing w:after="0" w:line="240" w:lineRule="auto"/>
        <w:rPr>
          <w:lang w:eastAsia="pl-PL"/>
        </w:rPr>
      </w:pPr>
    </w:p>
    <w:p w14:paraId="0A010DB9" w14:textId="77777777" w:rsidR="009C7FE3" w:rsidRPr="00A736C6" w:rsidRDefault="009C7FE3" w:rsidP="009C7FE3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A736C6">
        <w:rPr>
          <w:rFonts w:ascii="Century Gothic" w:hAnsi="Century Gothic"/>
          <w:b/>
          <w:bCs/>
          <w:sz w:val="18"/>
          <w:szCs w:val="18"/>
          <w:lang w:eastAsia="pl-PL"/>
        </w:rPr>
        <w:t xml:space="preserve">Dotyczy Pakiet 9: </w:t>
      </w:r>
      <w:proofErr w:type="spellStart"/>
      <w:r w:rsidRPr="00A736C6">
        <w:rPr>
          <w:rFonts w:ascii="Century Gothic" w:hAnsi="Century Gothic"/>
          <w:b/>
          <w:bCs/>
          <w:sz w:val="18"/>
          <w:szCs w:val="18"/>
          <w:lang w:eastAsia="pl-PL"/>
        </w:rPr>
        <w:t>videobronchoskop</w:t>
      </w:r>
      <w:proofErr w:type="spellEnd"/>
      <w:r w:rsidRPr="00A736C6">
        <w:rPr>
          <w:rFonts w:ascii="Century Gothic" w:hAnsi="Century Gothic"/>
          <w:b/>
          <w:bCs/>
          <w:sz w:val="18"/>
          <w:szCs w:val="18"/>
          <w:lang w:eastAsia="pl-PL"/>
        </w:rPr>
        <w:t xml:space="preserve"> - 5 szt.</w:t>
      </w:r>
      <w:r w:rsidRPr="00A736C6">
        <w:rPr>
          <w:rFonts w:ascii="Century Gothic" w:hAnsi="Century Gothic"/>
          <w:b/>
          <w:bCs/>
          <w:sz w:val="18"/>
          <w:szCs w:val="18"/>
          <w:lang w:eastAsia="pl-PL"/>
        </w:rPr>
        <w:br/>
      </w:r>
    </w:p>
    <w:p w14:paraId="657834BE" w14:textId="0C845B3A" w:rsidR="009C7FE3" w:rsidRPr="00320C53" w:rsidRDefault="009C7FE3" w:rsidP="009C7FE3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1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dotyczy pkt.2-3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 xml:space="preserve">Czy Zamawiający dopuści do oceny </w:t>
      </w:r>
      <w:proofErr w:type="spellStart"/>
      <w:r w:rsidRPr="00C10AA8">
        <w:rPr>
          <w:rFonts w:ascii="Century Gothic" w:hAnsi="Century Gothic" w:cs="Calibri"/>
          <w:sz w:val="18"/>
          <w:szCs w:val="18"/>
          <w:lang w:eastAsia="pl-PL"/>
        </w:rPr>
        <w:t>videobronchoskopy</w:t>
      </w:r>
      <w:proofErr w:type="spellEnd"/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o lepszych parametrach niż podane w formularzu wraz z dostarczonym przez Wykonawcę procesorem obrazu najnowszej generacji EP6000 w pełni kompatybilnej z oferowanymi 5 bronchoskopami?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320C53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="00320C53" w:rsidRPr="00320C53">
        <w:rPr>
          <w:rFonts w:ascii="Century Gothic" w:hAnsi="Century Gothic" w:cs="Calibri"/>
          <w:sz w:val="18"/>
          <w:szCs w:val="18"/>
          <w:lang w:eastAsia="pl-PL"/>
        </w:rPr>
        <w:t>Nie, Zamawiający pozostaje przy zapisach SWZ.</w:t>
      </w:r>
    </w:p>
    <w:p w14:paraId="11B3B2B0" w14:textId="21EC70D7" w:rsidR="00320C53" w:rsidRPr="00320C53" w:rsidRDefault="009C7FE3" w:rsidP="00320C53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320C53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2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dotyczy pkt 10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Czy Zamawiający dopuści do oceny endoskop z wlotem kanału biopsyjnego bardziej bezpiecznego typu: standard.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320C53" w:rsidRPr="00320C53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320C53" w:rsidRPr="00320C53">
        <w:rPr>
          <w:rFonts w:ascii="Century Gothic" w:hAnsi="Century Gothic" w:cs="Calibri"/>
          <w:sz w:val="18"/>
          <w:szCs w:val="18"/>
          <w:lang w:eastAsia="pl-PL"/>
        </w:rPr>
        <w:t>Nie, Zamawiający pozostaje przy zapisach SWZ.</w:t>
      </w:r>
    </w:p>
    <w:p w14:paraId="6C055955" w14:textId="6B2C71BE" w:rsidR="00320C53" w:rsidRPr="00320C53" w:rsidRDefault="009C7FE3" w:rsidP="00320C53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3</w:t>
      </w:r>
      <w:r>
        <w:rPr>
          <w:rFonts w:ascii="Century Gothic" w:hAnsi="Century Gothic" w:cs="Calibri"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dotyczy pkt.13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 xml:space="preserve">Czy Zamawiający będzie wymagał by dostarczone </w:t>
      </w:r>
      <w:proofErr w:type="spellStart"/>
      <w:r w:rsidRPr="00C10AA8">
        <w:rPr>
          <w:rFonts w:ascii="Century Gothic" w:hAnsi="Century Gothic" w:cs="Calibri"/>
          <w:sz w:val="18"/>
          <w:szCs w:val="18"/>
          <w:lang w:eastAsia="pl-PL"/>
        </w:rPr>
        <w:t>videobronchoskopy</w:t>
      </w:r>
      <w:proofErr w:type="spellEnd"/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posiadały lepsze parametry tj. głębia ostrości w zakresie: 2-100 mm?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Pozwala to na przeprowadzenie bardziej dokładnych badań.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320C53" w:rsidRPr="00320C53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320C53" w:rsidRPr="00320C53">
        <w:rPr>
          <w:rFonts w:ascii="Century Gothic" w:hAnsi="Century Gothic" w:cs="Calibri"/>
          <w:sz w:val="18"/>
          <w:szCs w:val="18"/>
          <w:lang w:eastAsia="pl-PL"/>
        </w:rPr>
        <w:t>Nie, Zamawiający pozostaje przy zapisach SWZ.</w:t>
      </w:r>
    </w:p>
    <w:p w14:paraId="23146D20" w14:textId="012C310B" w:rsidR="00320C53" w:rsidRPr="00320C53" w:rsidRDefault="009C7FE3" w:rsidP="00320C53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4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: 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>dotyczy pkt.12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 xml:space="preserve">Czy Zamawiający dopuści do oceny endoskop posiadający min. 2 przyciski dowolnie programowalne znajdujące się na rękojeści endoskopu? 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320C53" w:rsidRPr="00320C53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320C53" w:rsidRPr="00320C53">
        <w:rPr>
          <w:rFonts w:ascii="Century Gothic" w:hAnsi="Century Gothic" w:cs="Calibri"/>
          <w:sz w:val="18"/>
          <w:szCs w:val="18"/>
          <w:lang w:eastAsia="pl-PL"/>
        </w:rPr>
        <w:t>Nie, Zamawiający pozostaje przy zapisach SWZ.</w:t>
      </w:r>
    </w:p>
    <w:p w14:paraId="2DDD6570" w14:textId="2B970C51" w:rsidR="00320C53" w:rsidRPr="00320C53" w:rsidRDefault="009C7FE3" w:rsidP="00320C53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lastRenderedPageBreak/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5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>dot. pkt.17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Czy Zamawiający dopuści do oceny endoskop w którym system rotacji przyłącza do procesora wynosi 90 stopni, redukując tym samym w sposób bardziej nowoczesny ryzyko uszkodzenia endoskopu?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320C53" w:rsidRPr="00320C53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320C53" w:rsidRPr="00320C53">
        <w:rPr>
          <w:rFonts w:ascii="Century Gothic" w:hAnsi="Century Gothic" w:cs="Calibri"/>
          <w:sz w:val="18"/>
          <w:szCs w:val="18"/>
          <w:lang w:eastAsia="pl-PL"/>
        </w:rPr>
        <w:t>Nie, Zamawiający pozostaje przy zapisach SWZ.</w:t>
      </w:r>
    </w:p>
    <w:p w14:paraId="6D7FE435" w14:textId="6CE49029" w:rsidR="009C7FE3" w:rsidRPr="00561D2F" w:rsidRDefault="009C7FE3" w:rsidP="00561D2F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6</w:t>
      </w:r>
      <w:r>
        <w:rPr>
          <w:rFonts w:ascii="Century Gothic" w:hAnsi="Century Gothic" w:cs="Calibri"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dot.21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 xml:space="preserve">Czy Zamawiający dopuści do oceny aparat w pełni zanurzalny z gniazdami zabezpieczającymi styki przed korozją i degradującymi wpływami środków dezynfekujących ? 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320C53" w:rsidRPr="00320C53">
        <w:t xml:space="preserve"> </w:t>
      </w:r>
      <w:r w:rsidR="00561D2F" w:rsidRPr="00561D2F">
        <w:rPr>
          <w:rFonts w:ascii="Century Gothic" w:hAnsi="Century Gothic"/>
          <w:sz w:val="18"/>
          <w:szCs w:val="18"/>
        </w:rPr>
        <w:t>Zgodnie z zapisami SWZ, Zamawiający wymaga aby oferowany a</w:t>
      </w:r>
      <w:r w:rsidR="00320C53" w:rsidRPr="00561D2F">
        <w:rPr>
          <w:rFonts w:ascii="Century Gothic" w:hAnsi="Century Gothic" w:cs="Calibri"/>
          <w:sz w:val="18"/>
          <w:szCs w:val="18"/>
          <w:lang w:eastAsia="pl-PL"/>
        </w:rPr>
        <w:t xml:space="preserve">parat </w:t>
      </w:r>
      <w:r w:rsidR="00ED30C4">
        <w:rPr>
          <w:rFonts w:ascii="Century Gothic" w:hAnsi="Century Gothic" w:cs="Calibri"/>
          <w:sz w:val="18"/>
          <w:szCs w:val="18"/>
          <w:lang w:eastAsia="pl-PL"/>
        </w:rPr>
        <w:t xml:space="preserve">był </w:t>
      </w:r>
      <w:r w:rsidR="00320C53" w:rsidRPr="00561D2F">
        <w:rPr>
          <w:rFonts w:ascii="Century Gothic" w:hAnsi="Century Gothic" w:cs="Calibri"/>
          <w:sz w:val="18"/>
          <w:szCs w:val="18"/>
          <w:lang w:eastAsia="pl-PL"/>
        </w:rPr>
        <w:t xml:space="preserve">w pełni zanurzalny, </w:t>
      </w:r>
      <w:r w:rsidR="00561D2F">
        <w:rPr>
          <w:rFonts w:ascii="Century Gothic" w:hAnsi="Century Gothic" w:cs="Calibri"/>
          <w:sz w:val="18"/>
          <w:szCs w:val="18"/>
          <w:lang w:eastAsia="pl-PL"/>
        </w:rPr>
        <w:t xml:space="preserve">                     </w:t>
      </w:r>
      <w:r w:rsidR="00320C53" w:rsidRPr="00561D2F">
        <w:rPr>
          <w:rFonts w:ascii="Century Gothic" w:hAnsi="Century Gothic" w:cs="Calibri"/>
          <w:sz w:val="18"/>
          <w:szCs w:val="18"/>
          <w:lang w:eastAsia="pl-PL"/>
        </w:rPr>
        <w:t>z zastosowaniem nakładek uszczelniających dla bezpieczeństwa styków elektrycznych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>.</w:t>
      </w:r>
    </w:p>
    <w:p w14:paraId="5E62C574" w14:textId="6FF21962" w:rsidR="009C7FE3" w:rsidRPr="00561D2F" w:rsidRDefault="009C7FE3" w:rsidP="00561D2F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7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dot. 24 i 25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Czy Zamawiający dopuści do oceny aparat wyposażony w nowoczesne, niezawodne i bezpieczne jednorazowe odłączany zawór ssący i jednorazowe odłączane przyłącza ssaka?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Jest to rozwiązanie bezpieczne dla pacjenta oraz zgodne z parametrami żądanymi przez Zamawiającego tak jak w przypadku bronchoskopu ultrasonograficznego.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561D2F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>Zgodnie z zapisami SWZ, Zamawiający wymaga</w:t>
      </w:r>
      <w:r w:rsidR="00561D2F" w:rsidRPr="00561D2F">
        <w:rPr>
          <w:rFonts w:ascii="Century Gothic" w:eastAsia="Times New Roman" w:hAnsi="Century Gothic"/>
          <w:sz w:val="18"/>
          <w:szCs w:val="18"/>
          <w:lang w:eastAsia="ar-SA"/>
        </w:rPr>
        <w:t xml:space="preserve"> j</w:t>
      </w:r>
      <w:r w:rsidR="00561D2F" w:rsidRPr="00561D2F">
        <w:rPr>
          <w:rFonts w:ascii="Century Gothic" w:eastAsia="Times New Roman" w:hAnsi="Century Gothic"/>
          <w:sz w:val="18"/>
          <w:szCs w:val="18"/>
          <w:lang w:eastAsia="ar-SA"/>
        </w:rPr>
        <w:t>ednorazowe lub wielorazowe, odłączane przyłącze ssaka</w:t>
      </w:r>
      <w:r w:rsidR="00561D2F" w:rsidRPr="00561D2F">
        <w:rPr>
          <w:rFonts w:ascii="Century Gothic" w:eastAsia="Times New Roman" w:hAnsi="Century Gothic"/>
          <w:sz w:val="18"/>
          <w:szCs w:val="18"/>
          <w:lang w:eastAsia="ar-SA"/>
        </w:rPr>
        <w:t xml:space="preserve"> oraz j</w:t>
      </w:r>
      <w:r w:rsidR="00561D2F" w:rsidRPr="00561D2F">
        <w:rPr>
          <w:rFonts w:ascii="Century Gothic" w:eastAsia="Times New Roman" w:hAnsi="Century Gothic"/>
          <w:sz w:val="18"/>
          <w:szCs w:val="18"/>
          <w:lang w:eastAsia="ar-SA"/>
        </w:rPr>
        <w:t>ednorazowy lub wielorazowy, odłączany zawór ssący</w:t>
      </w:r>
      <w:r w:rsidR="00561D2F" w:rsidRPr="00561D2F">
        <w:rPr>
          <w:rFonts w:ascii="Century Gothic" w:eastAsia="Times New Roman" w:hAnsi="Century Gothic"/>
          <w:sz w:val="18"/>
          <w:szCs w:val="18"/>
          <w:lang w:eastAsia="ar-SA"/>
        </w:rPr>
        <w:t>.</w:t>
      </w:r>
    </w:p>
    <w:p w14:paraId="0E3DEB41" w14:textId="6048B825" w:rsidR="009C7FE3" w:rsidRPr="00561D2F" w:rsidRDefault="009C7FE3" w:rsidP="009C7FE3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8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dot. 19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 xml:space="preserve">Czy Zamawiający dopuści do oceny endoskop z zabezpieczeniem złączy sprężenia zwrotnego jak i ochrony światłowodu opatentowanego przez producenta oferowanych </w:t>
      </w:r>
      <w:proofErr w:type="spellStart"/>
      <w:r w:rsidRPr="00C10AA8">
        <w:rPr>
          <w:rFonts w:ascii="Century Gothic" w:hAnsi="Century Gothic" w:cs="Calibri"/>
          <w:sz w:val="18"/>
          <w:szCs w:val="18"/>
          <w:lang w:eastAsia="pl-PL"/>
        </w:rPr>
        <w:t>videobronchoskopów</w:t>
      </w:r>
      <w:proofErr w:type="spellEnd"/>
      <w:r w:rsidRPr="00C10AA8">
        <w:rPr>
          <w:rFonts w:ascii="Century Gothic" w:hAnsi="Century Gothic" w:cs="Calibri"/>
          <w:sz w:val="18"/>
          <w:szCs w:val="18"/>
          <w:lang w:eastAsia="pl-PL"/>
        </w:rPr>
        <w:t>?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561D2F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 xml:space="preserve">Zamawiający </w:t>
      </w:r>
      <w:r w:rsidR="00ED30C4">
        <w:rPr>
          <w:rFonts w:ascii="Century Gothic" w:hAnsi="Century Gothic" w:cs="Calibri"/>
          <w:sz w:val="18"/>
          <w:szCs w:val="18"/>
          <w:lang w:eastAsia="pl-PL"/>
        </w:rPr>
        <w:t>w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 xml:space="preserve"> SWZ</w:t>
      </w:r>
      <w:r w:rsidR="00ED30C4">
        <w:rPr>
          <w:rFonts w:ascii="Century Gothic" w:hAnsi="Century Gothic" w:cs="Calibri"/>
          <w:sz w:val="18"/>
          <w:szCs w:val="18"/>
          <w:lang w:eastAsia="pl-PL"/>
        </w:rPr>
        <w:t xml:space="preserve"> to określił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>.</w:t>
      </w:r>
    </w:p>
    <w:p w14:paraId="7804278D" w14:textId="15949785" w:rsidR="00561D2F" w:rsidRPr="00ED30C4" w:rsidRDefault="009C7FE3" w:rsidP="00561D2F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561D2F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9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dotyczy </w:t>
      </w:r>
      <w:proofErr w:type="spellStart"/>
      <w:r w:rsidRPr="00C10AA8">
        <w:rPr>
          <w:rFonts w:ascii="Century Gothic" w:hAnsi="Century Gothic" w:cs="Calibri"/>
          <w:sz w:val="18"/>
          <w:szCs w:val="18"/>
          <w:lang w:eastAsia="pl-PL"/>
        </w:rPr>
        <w:t>videobronchoskop</w:t>
      </w:r>
      <w:proofErr w:type="spellEnd"/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punkt 4: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Czy Zamawiający będzie wymagał średnicy zewnętrznej sondy wziernikowej: max. 6mm? To pozwala na dotarcie w dalsze rejony drzewa oskrzelowego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ED30C4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561D2F" w:rsidRPr="00ED30C4">
        <w:rPr>
          <w:rFonts w:ascii="Century Gothic" w:hAnsi="Century Gothic"/>
          <w:sz w:val="18"/>
          <w:szCs w:val="18"/>
        </w:rPr>
        <w:t xml:space="preserve"> </w:t>
      </w:r>
      <w:r w:rsidR="00ED30C4" w:rsidRPr="00ED30C4">
        <w:rPr>
          <w:rFonts w:ascii="Century Gothic" w:hAnsi="Century Gothic"/>
          <w:sz w:val="18"/>
          <w:szCs w:val="18"/>
        </w:rPr>
        <w:t xml:space="preserve">Nie, </w:t>
      </w:r>
      <w:r w:rsidR="00561D2F" w:rsidRPr="00ED30C4">
        <w:rPr>
          <w:rFonts w:ascii="Century Gothic" w:hAnsi="Century Gothic" w:cs="Calibri"/>
          <w:sz w:val="18"/>
          <w:szCs w:val="18"/>
          <w:lang w:eastAsia="pl-PL"/>
        </w:rPr>
        <w:t>Zamawiający pozostaje przy zapisach SWZ.</w:t>
      </w:r>
    </w:p>
    <w:p w14:paraId="28C2A25F" w14:textId="1EE3588B" w:rsidR="00561D2F" w:rsidRPr="00561D2F" w:rsidRDefault="009C7FE3" w:rsidP="00561D2F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10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dotyczy </w:t>
      </w:r>
      <w:proofErr w:type="spellStart"/>
      <w:r w:rsidRPr="00C10AA8">
        <w:rPr>
          <w:rFonts w:ascii="Century Gothic" w:hAnsi="Century Gothic" w:cs="Calibri"/>
          <w:sz w:val="18"/>
          <w:szCs w:val="18"/>
          <w:lang w:eastAsia="pl-PL"/>
        </w:rPr>
        <w:t>videobronchoskop</w:t>
      </w:r>
      <w:proofErr w:type="spellEnd"/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punkt 5: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Czy Zamawiający będzie wymagał średnicy zewnętrznej końcówki wziernika: max. 5,9mm? To pozwala na dotarcie w dalsze rejony drzewa oskrzelowego.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bookmarkStart w:id="3" w:name="_Hlk140060491"/>
      <w:r w:rsidR="00561D2F">
        <w:rPr>
          <w:rFonts w:ascii="Century Gothic" w:hAnsi="Century Gothic" w:cs="Calibri"/>
          <w:sz w:val="18"/>
          <w:szCs w:val="18"/>
          <w:lang w:eastAsia="pl-PL"/>
        </w:rPr>
        <w:t xml:space="preserve">Nie, 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>Zamawiający pozostaje przy zapisach SWZ.</w:t>
      </w:r>
    </w:p>
    <w:p w14:paraId="0213E8C8" w14:textId="4DDBEC3B" w:rsidR="009C7FE3" w:rsidRPr="00A736C6" w:rsidRDefault="009C7FE3" w:rsidP="009C7FE3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bookmarkEnd w:id="3"/>
    <w:p w14:paraId="50D5E67F" w14:textId="12C88405" w:rsidR="009C7FE3" w:rsidRDefault="009C7FE3" w:rsidP="009C7FE3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11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dotyczy punkt 16: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Czy Zamawiający dopuści system z zastosowaniem zabezpieczenia wtyku z podłączeniem do procesora i źródła światła za pomocą dwóch konektorów specjalnie dedykowanych do tego rodzaju aparatów?</w:t>
      </w:r>
    </w:p>
    <w:p w14:paraId="30662E6A" w14:textId="481F5FE7" w:rsidR="00561D2F" w:rsidRPr="00561D2F" w:rsidRDefault="009C7FE3" w:rsidP="00561D2F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561D2F">
        <w:rPr>
          <w:rFonts w:ascii="Century Gothic" w:hAnsi="Century Gothic" w:cs="Calibri"/>
          <w:sz w:val="18"/>
          <w:szCs w:val="18"/>
          <w:lang w:eastAsia="pl-PL"/>
        </w:rPr>
        <w:t xml:space="preserve">Nie, 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>Zamawiający pozostaje przy zapisach SWZ.</w:t>
      </w:r>
    </w:p>
    <w:p w14:paraId="5B0F65E8" w14:textId="77777777" w:rsidR="00561D2F" w:rsidRPr="00A736C6" w:rsidRDefault="00561D2F" w:rsidP="00561D2F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17B98831" w14:textId="250FE6DB" w:rsidR="00561D2F" w:rsidRPr="00561D2F" w:rsidRDefault="009C7FE3" w:rsidP="00561D2F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. 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12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dotyczy punkt 2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 xml:space="preserve">Czy Zmawiający dopuści do oceny zaoferowany własny procesor obrazu HD zamiast kompatybilność z procesorem firmy </w:t>
      </w:r>
      <w:proofErr w:type="spellStart"/>
      <w:r w:rsidRPr="00C10AA8">
        <w:rPr>
          <w:rFonts w:ascii="Century Gothic" w:hAnsi="Century Gothic" w:cs="Calibri"/>
          <w:sz w:val="18"/>
          <w:szCs w:val="18"/>
          <w:lang w:eastAsia="pl-PL"/>
        </w:rPr>
        <w:t>Pentax</w:t>
      </w:r>
      <w:proofErr w:type="spellEnd"/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będącym w opisie?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 xml:space="preserve">Procesor obrazu EP 6000 firmy </w:t>
      </w:r>
      <w:proofErr w:type="spellStart"/>
      <w:r w:rsidRPr="00C10AA8">
        <w:rPr>
          <w:rFonts w:ascii="Century Gothic" w:hAnsi="Century Gothic" w:cs="Calibri"/>
          <w:sz w:val="18"/>
          <w:szCs w:val="18"/>
          <w:lang w:eastAsia="pl-PL"/>
        </w:rPr>
        <w:t>FujiFilm</w:t>
      </w:r>
      <w:proofErr w:type="spellEnd"/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jest procesorem, który gwarantuje bezpieczeństwo pracy i energetyczne w skali 10.000 godzin. Oznacza to iż nie są wymagane wymiany lampy ksenonowe których koszt 1 sztuki wynosi ok 5.500 PLN w okresie 500 godzin pracy ( co daje wymianę 20 lamp ksenonowych i sumaryczny koszt wydatków: 110.000 PLN w skali 10 lat).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Proponujemy zamiast wymiany lamp – nowy procesor obrazu gwarantujący bezpieczeństwo pracy przez okres 10.000 godzin pracy i to w bezpiecznym pakiecie).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Będzie to korzystne dla przejrzystości procedur przetargowych oraz rozszerzy konkurencyjność.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561D2F">
        <w:rPr>
          <w:rFonts w:ascii="Century Gothic" w:hAnsi="Century Gothic" w:cs="Calibri"/>
          <w:sz w:val="18"/>
          <w:szCs w:val="18"/>
          <w:lang w:eastAsia="pl-PL"/>
        </w:rPr>
        <w:t xml:space="preserve">Nie, 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>Zamawiający pozostaje przy zapisach SWZ.</w:t>
      </w:r>
    </w:p>
    <w:p w14:paraId="43AA6F01" w14:textId="77777777" w:rsidR="00561D2F" w:rsidRPr="00A736C6" w:rsidRDefault="00561D2F" w:rsidP="00561D2F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2C5D2479" w14:textId="703C37D9" w:rsidR="009C7FE3" w:rsidRDefault="009C7FE3" w:rsidP="009C7FE3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Dotyczy Pakiet 4- sondy radialne- 2 szt</w:t>
      </w:r>
      <w:r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1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dotyczy pkt 2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Czy Zamawiający może doprecyzować ile sztuk w/w sond życzy sobie zaoferować?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W opisie są 3 sztuki zaś przy nazwie pakietu 2 sztuki.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561D2F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>Poprawiając omyłkę pisarską, Zamawiający informuje, iż wymaga zaoferowania 2 szt. sond.</w:t>
      </w:r>
      <w:r w:rsidRPr="00561D2F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2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dotyczy pkt 3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Czy Zamawiający może potwierdzić parametry sondy radialnej czyli ma być w pełni kompatybilna do kanału roboczego 2,8 mm?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lastRenderedPageBreak/>
        <w:t>Odp.:</w:t>
      </w:r>
      <w:r w:rsidR="00561D2F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>Nie, zgodnie z zapisami SWZ.</w:t>
      </w:r>
      <w:r w:rsidRPr="00561D2F">
        <w:rPr>
          <w:rFonts w:ascii="Century Gothic" w:hAnsi="Century Gothic" w:cs="Calibri"/>
          <w:sz w:val="18"/>
          <w:szCs w:val="18"/>
          <w:lang w:eastAsia="pl-PL"/>
        </w:rPr>
        <w:br/>
      </w:r>
      <w:r w:rsidRPr="00561D2F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3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dotyczy pkt 3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Czy Zamawiający oczekuje by dostarczona sona pracowała w warunkach bezpiecznych tj. jej średnica końcówki wynosiła max.1,9 mm, zaś długość robocza: 2150 mm?</w:t>
      </w:r>
    </w:p>
    <w:p w14:paraId="0C4D03A9" w14:textId="1132DF43" w:rsidR="009C7FE3" w:rsidRPr="00C10AA8" w:rsidRDefault="009C7FE3" w:rsidP="009C7FE3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bookmarkStart w:id="4" w:name="_Hlk139889236"/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bookmarkEnd w:id="4"/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t>Nie, zgodnie z zapisami SWZ.</w:t>
      </w:r>
      <w:r w:rsidR="00561D2F" w:rsidRPr="00561D2F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C10AA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4 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t>dotyczy pkt 3</w:t>
      </w:r>
      <w:r w:rsidRPr="00C10AA8">
        <w:rPr>
          <w:rFonts w:ascii="Century Gothic" w:hAnsi="Century Gothic" w:cs="Calibri"/>
          <w:sz w:val="18"/>
          <w:szCs w:val="18"/>
          <w:lang w:eastAsia="pl-PL"/>
        </w:rPr>
        <w:br/>
        <w:t>Czy Zamawiający może potwierdzić, iż zamawiana sonda radialna tzw. mini-</w:t>
      </w:r>
      <w:proofErr w:type="spellStart"/>
      <w:r w:rsidRPr="00C10AA8">
        <w:rPr>
          <w:rFonts w:ascii="Century Gothic" w:hAnsi="Century Gothic" w:cs="Calibri"/>
          <w:sz w:val="18"/>
          <w:szCs w:val="18"/>
          <w:lang w:eastAsia="pl-PL"/>
        </w:rPr>
        <w:t>loprobe</w:t>
      </w:r>
      <w:proofErr w:type="spellEnd"/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 będzie w pełni kompatybilna z procesorem ultrasonograficznym specjalnie dedykowanej do niej i będącej na wyposażeniu pracowni czyli procesorem SP 900 </w:t>
      </w:r>
      <w:proofErr w:type="spellStart"/>
      <w:r w:rsidRPr="00C10AA8">
        <w:rPr>
          <w:rFonts w:ascii="Century Gothic" w:hAnsi="Century Gothic" w:cs="Calibri"/>
          <w:sz w:val="18"/>
          <w:szCs w:val="18"/>
          <w:lang w:eastAsia="pl-PL"/>
        </w:rPr>
        <w:t>FujiFilm</w:t>
      </w:r>
      <w:proofErr w:type="spellEnd"/>
      <w:r w:rsidRPr="00C10AA8">
        <w:rPr>
          <w:rFonts w:ascii="Century Gothic" w:hAnsi="Century Gothic" w:cs="Calibri"/>
          <w:sz w:val="18"/>
          <w:szCs w:val="18"/>
          <w:lang w:eastAsia="pl-PL"/>
        </w:rPr>
        <w:t xml:space="preserve">? </w:t>
      </w:r>
    </w:p>
    <w:p w14:paraId="01922BBC" w14:textId="5CA1ADAE" w:rsidR="009C7FE3" w:rsidRPr="006B0732" w:rsidRDefault="009C7FE3" w:rsidP="009C7FE3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A736C6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561D2F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="00561D2F" w:rsidRPr="006B0732">
        <w:rPr>
          <w:rFonts w:ascii="Century Gothic" w:hAnsi="Century Gothic" w:cs="Calibri"/>
          <w:sz w:val="18"/>
          <w:szCs w:val="18"/>
          <w:lang w:eastAsia="pl-PL"/>
        </w:rPr>
        <w:t xml:space="preserve">Tak, jest to RS 900 </w:t>
      </w:r>
      <w:proofErr w:type="spellStart"/>
      <w:r w:rsidR="00561D2F" w:rsidRPr="006B0732">
        <w:rPr>
          <w:rFonts w:ascii="Century Gothic" w:hAnsi="Century Gothic" w:cs="Calibri"/>
          <w:sz w:val="18"/>
          <w:szCs w:val="18"/>
          <w:lang w:eastAsia="pl-PL"/>
        </w:rPr>
        <w:t>FujiiFilm</w:t>
      </w:r>
      <w:proofErr w:type="spellEnd"/>
      <w:r w:rsidR="00561D2F" w:rsidRPr="006B0732">
        <w:rPr>
          <w:rFonts w:ascii="Century Gothic" w:hAnsi="Century Gothic" w:cs="Calibri"/>
          <w:sz w:val="18"/>
          <w:szCs w:val="18"/>
          <w:lang w:eastAsia="pl-PL"/>
        </w:rPr>
        <w:t>.</w:t>
      </w:r>
    </w:p>
    <w:p w14:paraId="4B486B90" w14:textId="77777777" w:rsidR="009C7FE3" w:rsidRPr="006B0732" w:rsidRDefault="009C7FE3" w:rsidP="00332B56">
      <w:pPr>
        <w:widowControl w:val="0"/>
        <w:suppressAutoHyphens/>
        <w:spacing w:after="0" w:line="240" w:lineRule="auto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A1A638" w14:textId="77777777" w:rsidR="00801754" w:rsidRDefault="00801754" w:rsidP="00801754">
      <w:pPr>
        <w:spacing w:after="200" w:line="276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Zgodnie z art. 137 ust. 1 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  2022.1710 ze zm.),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modyfikuje treść SWZ, w zakresie:</w:t>
      </w:r>
    </w:p>
    <w:p w14:paraId="65727F25" w14:textId="77777777" w:rsidR="00801754" w:rsidRDefault="00801754" w:rsidP="00801754">
      <w:pPr>
        <w:spacing w:after="200" w:line="276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4848F3F" w14:textId="4921D856" w:rsidR="00801754" w:rsidRDefault="00801754" w:rsidP="00801754">
      <w:pPr>
        <w:spacing w:after="200" w:line="276" w:lineRule="auto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- Załącznika nr 2 do SWZ – Formularz parametrów techniczno-użytkowych w zakresie Pakietu 1. Nowy formularz stanowi załącznik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nr 1 </w:t>
      </w:r>
      <w:r>
        <w:rPr>
          <w:rFonts w:ascii="Century Gothic" w:eastAsia="Times New Roman" w:hAnsi="Century Gothic"/>
          <w:sz w:val="18"/>
          <w:szCs w:val="18"/>
          <w:lang w:eastAsia="ar-SA"/>
        </w:rPr>
        <w:t>do niniejszych odpowiedzi,</w:t>
      </w:r>
    </w:p>
    <w:p w14:paraId="79D22DB3" w14:textId="77777777" w:rsidR="009C7FE3" w:rsidRDefault="009C7FE3" w:rsidP="00332B56">
      <w:pPr>
        <w:widowControl w:val="0"/>
        <w:suppressAutoHyphens/>
        <w:spacing w:after="0" w:line="240" w:lineRule="auto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4864525" w14:textId="3437E820" w:rsidR="00332B56" w:rsidRPr="006B6359" w:rsidRDefault="00332B56" w:rsidP="00332B56">
      <w:pPr>
        <w:spacing w:after="200" w:line="276" w:lineRule="auto"/>
        <w:contextualSpacing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W związku z omyłką pisarską, i podaniem innych terminów w kryterium oceny ofert w Załączniku nr 1 Formularz parametrów techniczno-użytkowych,</w:t>
      </w:r>
      <w:r w:rsidR="00BF4749">
        <w:rPr>
          <w:rFonts w:ascii="Century Gothic" w:eastAsia="Times New Roman" w:hAnsi="Century Gothic"/>
          <w:sz w:val="18"/>
          <w:szCs w:val="18"/>
          <w:lang w:eastAsia="ar-SA"/>
        </w:rPr>
        <w:t xml:space="preserve"> a innych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BF4749">
        <w:rPr>
          <w:rFonts w:ascii="Century Gothic" w:eastAsia="Times New Roman" w:hAnsi="Century Gothic"/>
          <w:sz w:val="18"/>
          <w:szCs w:val="18"/>
          <w:lang w:eastAsia="ar-SA"/>
        </w:rPr>
        <w:t xml:space="preserve">terminów </w:t>
      </w:r>
      <w:r>
        <w:rPr>
          <w:rFonts w:ascii="Century Gothic" w:eastAsia="Times New Roman" w:hAnsi="Century Gothic"/>
          <w:sz w:val="18"/>
          <w:szCs w:val="18"/>
          <w:lang w:eastAsia="ar-SA"/>
        </w:rPr>
        <w:t>w SWZ w Rozdziale XXI, pkt 1 oraz w Formularzu ofertowym stanowiącym załącznik nr 2</w:t>
      </w:r>
      <w:r w:rsidR="00BF4749">
        <w:rPr>
          <w:rFonts w:ascii="Century Gothic" w:eastAsia="Times New Roman" w:hAnsi="Century Gothic"/>
          <w:sz w:val="18"/>
          <w:szCs w:val="18"/>
          <w:lang w:eastAsia="ar-SA"/>
        </w:rPr>
        <w:t xml:space="preserve"> do SWZ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, Zamawiający, modyfikuje treść SWZ, poprzez </w:t>
      </w:r>
      <w:r w:rsidR="00801754">
        <w:rPr>
          <w:rFonts w:ascii="Century Gothic" w:eastAsia="Times New Roman" w:hAnsi="Century Gothic"/>
          <w:sz w:val="18"/>
          <w:szCs w:val="18"/>
          <w:lang w:eastAsia="ar-SA"/>
        </w:rPr>
        <w:t>zmianę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Formularza ofertowego stanowiącego załącznik nr 2 do SWZ  (który zamieszczono w dniu 12.07.23 r. na stronie</w:t>
      </w:r>
      <w:r w:rsidR="00801754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BF4749">
        <w:rPr>
          <w:rFonts w:ascii="Century Gothic" w:eastAsia="Times New Roman" w:hAnsi="Century Gothic"/>
          <w:sz w:val="18"/>
          <w:szCs w:val="18"/>
          <w:lang w:eastAsia="ar-SA"/>
        </w:rPr>
        <w:t>-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hyperlink r:id="rId8" w:history="1">
        <w:r w:rsidR="00BF4749" w:rsidRPr="008C6463">
          <w:rPr>
            <w:rStyle w:val="Hipercze"/>
            <w:rFonts w:ascii="Century Gothic" w:eastAsia="Times New Roman" w:hAnsi="Century Gothic"/>
            <w:sz w:val="18"/>
            <w:szCs w:val="18"/>
            <w:lang w:eastAsia="ar-SA"/>
          </w:rPr>
          <w:t>https://platformazakupowa.pl/pn/pulmonologia_olsztyn/proceedings</w:t>
        </w:r>
      </w:hyperlink>
      <w:r w:rsidR="00BF4749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(poprawn</w:t>
      </w:r>
      <w:r w:rsidR="00801754">
        <w:rPr>
          <w:rFonts w:ascii="Century Gothic" w:eastAsia="Times New Roman" w:hAnsi="Century Gothic"/>
          <w:sz w:val="18"/>
          <w:szCs w:val="18"/>
          <w:lang w:eastAsia="ar-SA"/>
        </w:rPr>
        <w:t>y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dołączono również do niniejszego pisma</w:t>
      </w:r>
      <w:r w:rsidR="00801754">
        <w:rPr>
          <w:rFonts w:ascii="Century Gothic" w:eastAsia="Times New Roman" w:hAnsi="Century Gothic"/>
          <w:sz w:val="18"/>
          <w:szCs w:val="18"/>
          <w:lang w:eastAsia="ar-SA"/>
        </w:rPr>
        <w:t xml:space="preserve"> jako załącznik  nr 2</w:t>
      </w:r>
      <w:r>
        <w:rPr>
          <w:rFonts w:ascii="Century Gothic" w:eastAsia="Times New Roman" w:hAnsi="Century Gothic"/>
          <w:sz w:val="18"/>
          <w:szCs w:val="18"/>
          <w:lang w:eastAsia="ar-SA"/>
        </w:rPr>
        <w:t>, błędn</w:t>
      </w:r>
      <w:r w:rsidR="00801754">
        <w:rPr>
          <w:rFonts w:ascii="Century Gothic" w:eastAsia="Times New Roman" w:hAnsi="Century Gothic"/>
          <w:sz w:val="18"/>
          <w:szCs w:val="18"/>
          <w:lang w:eastAsia="ar-SA"/>
        </w:rPr>
        <w:t>y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formularz został usunięt</w:t>
      </w:r>
      <w:r w:rsidR="00801754">
        <w:rPr>
          <w:rFonts w:ascii="Century Gothic" w:eastAsia="Times New Roman" w:hAnsi="Century Gothic"/>
          <w:sz w:val="18"/>
          <w:szCs w:val="18"/>
          <w:lang w:eastAsia="ar-SA"/>
        </w:rPr>
        <w:t>y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)  oraz dokonał modyfikacji SWZ w Rozdziale XXI, pkt 1,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ppkt</w:t>
      </w:r>
      <w:proofErr w:type="spellEnd"/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1.2.1 lit. a), 1.2.2 lit. a),  które to punkty otrzymują brzmienie:</w:t>
      </w:r>
    </w:p>
    <w:p w14:paraId="0D1ED987" w14:textId="77777777" w:rsidR="006B0732" w:rsidRDefault="00332B56" w:rsidP="00332B56">
      <w:pPr>
        <w:keepNext/>
        <w:suppressAutoHyphens/>
        <w:spacing w:after="0" w:line="240" w:lineRule="auto"/>
        <w:ind w:firstLine="426"/>
        <w:jc w:val="both"/>
        <w:rPr>
          <w:rFonts w:ascii="Century Gothic" w:eastAsia="Tahoma" w:hAnsi="Century Gothic" w:cs="Tahoma"/>
          <w:b/>
          <w:bCs/>
          <w:sz w:val="18"/>
          <w:szCs w:val="18"/>
          <w:lang w:eastAsia="ar-SA"/>
        </w:rPr>
      </w:pPr>
      <w:r w:rsidRPr="00332B56">
        <w:rPr>
          <w:rFonts w:ascii="Century Gothic" w:eastAsia="Tahoma" w:hAnsi="Century Gothic" w:cs="Tahoma"/>
          <w:b/>
          <w:bCs/>
          <w:sz w:val="18"/>
          <w:szCs w:val="18"/>
          <w:lang w:eastAsia="ar-SA"/>
        </w:rPr>
        <w:t xml:space="preserve">              </w:t>
      </w:r>
    </w:p>
    <w:p w14:paraId="4A9D87F7" w14:textId="08DC791C" w:rsidR="00332B56" w:rsidRPr="00332B56" w:rsidRDefault="00332B56" w:rsidP="00332B56">
      <w:pPr>
        <w:keepNext/>
        <w:suppressAutoHyphens/>
        <w:spacing w:after="0" w:line="240" w:lineRule="auto"/>
        <w:ind w:firstLine="426"/>
        <w:jc w:val="both"/>
        <w:rPr>
          <w:rFonts w:ascii="Century Gothic" w:eastAsia="Tahoma" w:hAnsi="Century Gothic" w:cs="Tahoma"/>
          <w:b/>
          <w:bCs/>
          <w:sz w:val="18"/>
          <w:szCs w:val="18"/>
          <w:lang w:eastAsia="ar-SA"/>
        </w:rPr>
      </w:pPr>
      <w:r w:rsidRPr="00332B56">
        <w:rPr>
          <w:rFonts w:ascii="Century Gothic" w:eastAsia="Tahoma" w:hAnsi="Century Gothic" w:cs="Tahoma"/>
          <w:b/>
          <w:bCs/>
          <w:sz w:val="18"/>
          <w:szCs w:val="18"/>
          <w:lang w:eastAsia="ar-SA"/>
        </w:rPr>
        <w:t xml:space="preserve"> </w:t>
      </w:r>
      <w:r w:rsidR="006B0732">
        <w:rPr>
          <w:rFonts w:ascii="Century Gothic" w:eastAsia="Tahoma" w:hAnsi="Century Gothic" w:cs="Tahoma"/>
          <w:b/>
          <w:bCs/>
          <w:sz w:val="18"/>
          <w:szCs w:val="18"/>
          <w:lang w:eastAsia="ar-SA"/>
        </w:rPr>
        <w:t>„</w:t>
      </w:r>
      <w:r w:rsidRPr="00332B56">
        <w:rPr>
          <w:rFonts w:ascii="Century Gothic" w:eastAsia="Tahoma" w:hAnsi="Century Gothic" w:cs="Tahoma"/>
          <w:b/>
          <w:bCs/>
          <w:sz w:val="18"/>
          <w:szCs w:val="18"/>
          <w:lang w:eastAsia="ar-SA"/>
        </w:rPr>
        <w:t>1.2.1) dla Pakietów od 2 do 10 dodatkowym kryterium oceny ofert będzie:</w:t>
      </w:r>
    </w:p>
    <w:p w14:paraId="1875F430" w14:textId="77777777" w:rsidR="00332B56" w:rsidRPr="00332B56" w:rsidRDefault="00332B56" w:rsidP="00332B56">
      <w:pPr>
        <w:keepNext/>
        <w:suppressAutoHyphens/>
        <w:spacing w:after="0" w:line="240" w:lineRule="auto"/>
        <w:ind w:left="851" w:hanging="284"/>
        <w:jc w:val="both"/>
        <w:rPr>
          <w:rFonts w:ascii="Century Gothic" w:eastAsia="Tahoma" w:hAnsi="Century Gothic" w:cs="Tahoma"/>
          <w:i/>
          <w:iCs/>
          <w:sz w:val="18"/>
          <w:szCs w:val="18"/>
          <w:lang w:eastAsia="ar-SA"/>
        </w:rPr>
      </w:pPr>
    </w:p>
    <w:p w14:paraId="002586AB" w14:textId="77777777" w:rsidR="00332B56" w:rsidRPr="00332B56" w:rsidRDefault="00332B56" w:rsidP="00770478">
      <w:pPr>
        <w:numPr>
          <w:ilvl w:val="0"/>
          <w:numId w:val="42"/>
        </w:numPr>
        <w:suppressAutoHyphens/>
        <w:spacing w:after="0" w:line="240" w:lineRule="auto"/>
        <w:ind w:left="1560" w:hanging="426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>Okres gwarancji (G): maksymalna ilość punktów</w:t>
      </w:r>
      <w:r w:rsidRPr="00332B56">
        <w:rPr>
          <w:rFonts w:ascii="Century Gothic" w:eastAsia="Times New Roman" w:hAnsi="Century Gothic"/>
          <w:sz w:val="18"/>
          <w:szCs w:val="18"/>
          <w:lang w:eastAsia="ar-SA"/>
        </w:rPr>
        <w:t xml:space="preserve"> - </w:t>
      </w:r>
      <w:r w:rsidRPr="00332B56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40 </w:t>
      </w:r>
    </w:p>
    <w:p w14:paraId="75B765E1" w14:textId="225C036C" w:rsidR="00332B56" w:rsidRPr="00332B56" w:rsidRDefault="00332B56" w:rsidP="00770478">
      <w:pPr>
        <w:suppressAutoHyphens/>
        <w:spacing w:after="0" w:line="240" w:lineRule="auto"/>
        <w:ind w:left="1560" w:right="-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332B56">
        <w:rPr>
          <w:rFonts w:ascii="Century Gothic" w:eastAsia="Times New Roman" w:hAnsi="Century Gothic"/>
          <w:sz w:val="18"/>
          <w:szCs w:val="18"/>
          <w:lang w:eastAsia="ar-SA"/>
        </w:rPr>
        <w:t>w/w kryterium obejmuje oświadczenie Wykonawcy</w:t>
      </w:r>
      <w:r w:rsidRPr="00332B56">
        <w:rPr>
          <w:rFonts w:ascii="Century Gothic" w:eastAsia="Times New Roman" w:hAnsi="Century Gothic"/>
          <w:sz w:val="18"/>
          <w:szCs w:val="18"/>
          <w:lang w:val="pl" w:eastAsia="ar-SA"/>
        </w:rPr>
        <w:t xml:space="preserve"> na jaki okres udzieli</w:t>
      </w:r>
      <w:r w:rsidRPr="00332B56">
        <w:rPr>
          <w:rFonts w:ascii="Century Gothic" w:eastAsia="Times New Roman" w:hAnsi="Century Gothic"/>
          <w:b/>
          <w:bCs/>
          <w:sz w:val="18"/>
          <w:szCs w:val="18"/>
          <w:lang w:val="pl" w:eastAsia="ar-SA"/>
        </w:rPr>
        <w:t xml:space="preserve"> gwarancji</w:t>
      </w:r>
      <w:r w:rsidRPr="00332B56">
        <w:rPr>
          <w:rFonts w:ascii="Century Gothic" w:eastAsia="Times New Roman" w:hAnsi="Century Gothic"/>
          <w:sz w:val="18"/>
          <w:szCs w:val="18"/>
          <w:lang w:eastAsia="ar-SA"/>
        </w:rPr>
        <w:t>,  liczonej od daty podpisania protokołu zdawczo-odbiorczego, wynoszący:</w:t>
      </w:r>
    </w:p>
    <w:p w14:paraId="169DE5FD" w14:textId="404C0EEA" w:rsidR="00332B56" w:rsidRPr="00332B56" w:rsidRDefault="00332B56" w:rsidP="00770478">
      <w:pPr>
        <w:suppressAutoHyphens/>
        <w:spacing w:after="0" w:line="240" w:lineRule="auto"/>
        <w:ind w:left="1560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okres gwarancji </w:t>
      </w:r>
      <w:r w:rsidR="006B0732">
        <w:rPr>
          <w:rFonts w:ascii="Century Gothic" w:eastAsia="Times New Roman" w:hAnsi="Century Gothic"/>
          <w:bCs/>
          <w:sz w:val="18"/>
          <w:szCs w:val="18"/>
          <w:lang w:eastAsia="ar-SA"/>
        </w:rPr>
        <w:t>24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 miesi</w:t>
      </w:r>
      <w:r w:rsidR="006B0732">
        <w:rPr>
          <w:rFonts w:ascii="Century Gothic" w:eastAsia="Times New Roman" w:hAnsi="Century Gothic"/>
          <w:bCs/>
          <w:sz w:val="18"/>
          <w:szCs w:val="18"/>
          <w:lang w:val="pl" w:eastAsia="ar-SA"/>
        </w:rPr>
        <w:t>ą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>c</w:t>
      </w:r>
      <w:r w:rsidR="006B0732">
        <w:rPr>
          <w:rFonts w:ascii="Century Gothic" w:eastAsia="Times New Roman" w:hAnsi="Century Gothic"/>
          <w:bCs/>
          <w:sz w:val="18"/>
          <w:szCs w:val="18"/>
          <w:lang w:val="pl" w:eastAsia="ar-SA"/>
        </w:rPr>
        <w:t>e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</w:t>
      </w: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Wykonawcy zostanie przyznane   </w:t>
      </w:r>
      <w:r w:rsidR="00374EC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>0 pkt,</w:t>
      </w:r>
    </w:p>
    <w:p w14:paraId="428CE131" w14:textId="5D3ECA01" w:rsidR="00332B56" w:rsidRPr="00332B56" w:rsidRDefault="00332B56" w:rsidP="00770478">
      <w:pPr>
        <w:suppressAutoHyphens/>
        <w:spacing w:after="0" w:line="240" w:lineRule="auto"/>
        <w:ind w:left="1560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okres gwarancji </w:t>
      </w:r>
      <w:r w:rsidR="006B0732">
        <w:rPr>
          <w:rFonts w:ascii="Century Gothic" w:eastAsia="Times New Roman" w:hAnsi="Century Gothic"/>
          <w:bCs/>
          <w:sz w:val="18"/>
          <w:szCs w:val="18"/>
          <w:lang w:eastAsia="ar-SA"/>
        </w:rPr>
        <w:t>36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 miesi</w:t>
      </w:r>
      <w:r w:rsidR="006B0732">
        <w:rPr>
          <w:rFonts w:ascii="Century Gothic" w:eastAsia="Times New Roman" w:hAnsi="Century Gothic"/>
          <w:bCs/>
          <w:sz w:val="18"/>
          <w:szCs w:val="18"/>
          <w:lang w:val="pl" w:eastAsia="ar-SA"/>
        </w:rPr>
        <w:t>ęcy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</w:t>
      </w:r>
      <w:r w:rsidR="00374EC7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 </w:t>
      </w: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Wykonawcy zostanie przyznane </w:t>
      </w:r>
      <w:r w:rsidR="00913138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>20 pkt,</w:t>
      </w:r>
    </w:p>
    <w:p w14:paraId="31A7FD2D" w14:textId="3CFEB909" w:rsidR="00332B56" w:rsidRPr="00332B56" w:rsidRDefault="00332B56" w:rsidP="00770478">
      <w:pPr>
        <w:suppressAutoHyphens/>
        <w:spacing w:after="0" w:line="240" w:lineRule="auto"/>
        <w:ind w:left="1560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>- za okres gwarancji 6</w:t>
      </w:r>
      <w:r w:rsidR="006B0732">
        <w:rPr>
          <w:rFonts w:ascii="Century Gothic" w:eastAsia="Times New Roman" w:hAnsi="Century Gothic"/>
          <w:bCs/>
          <w:sz w:val="18"/>
          <w:szCs w:val="18"/>
          <w:lang w:val="pl" w:eastAsia="ar-SA"/>
        </w:rPr>
        <w:t>0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 miesięcy,  </w:t>
      </w: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40 pkt.</w:t>
      </w:r>
    </w:p>
    <w:p w14:paraId="14A8822A" w14:textId="77777777" w:rsidR="00332B56" w:rsidRPr="00332B56" w:rsidRDefault="00332B56" w:rsidP="00332B56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1F963E6E" w14:textId="77777777" w:rsidR="00332B56" w:rsidRPr="00332B56" w:rsidRDefault="00332B56" w:rsidP="00770478">
      <w:pPr>
        <w:numPr>
          <w:ilvl w:val="2"/>
          <w:numId w:val="41"/>
        </w:numPr>
        <w:tabs>
          <w:tab w:val="left" w:pos="1701"/>
        </w:tabs>
        <w:suppressAutoHyphens/>
        <w:spacing w:after="0" w:line="240" w:lineRule="auto"/>
        <w:ind w:left="1134" w:right="-1" w:hanging="567"/>
        <w:contextualSpacing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332B56">
        <w:rPr>
          <w:rFonts w:ascii="Century Gothic" w:eastAsia="Times New Roman" w:hAnsi="Century Gothic"/>
          <w:b/>
          <w:sz w:val="18"/>
          <w:szCs w:val="18"/>
          <w:lang w:eastAsia="ar-SA"/>
        </w:rPr>
        <w:t>dla Pakietu 1 dodatkowym kryterium oceny ofert będzie:</w:t>
      </w:r>
    </w:p>
    <w:p w14:paraId="61E5CC23" w14:textId="77777777" w:rsidR="00332B56" w:rsidRPr="00332B56" w:rsidRDefault="00332B56" w:rsidP="00332B56">
      <w:pPr>
        <w:suppressAutoHyphens/>
        <w:spacing w:after="0" w:line="240" w:lineRule="auto"/>
        <w:ind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47D5542C" w14:textId="77777777" w:rsidR="00332B56" w:rsidRPr="00332B56" w:rsidRDefault="00332B56" w:rsidP="00770478">
      <w:pPr>
        <w:numPr>
          <w:ilvl w:val="0"/>
          <w:numId w:val="43"/>
        </w:numPr>
        <w:suppressAutoHyphens/>
        <w:spacing w:after="0" w:line="240" w:lineRule="auto"/>
        <w:ind w:left="1560" w:hanging="426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>Okres gwarancji (G): maksymalna ilość punktów</w:t>
      </w:r>
      <w:r w:rsidRPr="00332B56">
        <w:rPr>
          <w:rFonts w:ascii="Century Gothic" w:eastAsia="Times New Roman" w:hAnsi="Century Gothic"/>
          <w:sz w:val="18"/>
          <w:szCs w:val="18"/>
          <w:lang w:eastAsia="ar-SA"/>
        </w:rPr>
        <w:t xml:space="preserve"> – </w:t>
      </w:r>
      <w:r w:rsidRPr="00332B56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20 </w:t>
      </w:r>
    </w:p>
    <w:p w14:paraId="680C3439" w14:textId="79077EAE" w:rsidR="00332B56" w:rsidRPr="00332B56" w:rsidRDefault="00770478" w:rsidP="00770478">
      <w:pPr>
        <w:suppressAutoHyphens/>
        <w:spacing w:after="0" w:line="240" w:lineRule="auto"/>
        <w:ind w:left="1560" w:right="-1" w:hanging="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</w:t>
      </w:r>
      <w:r w:rsidR="00332B56" w:rsidRPr="00332B56">
        <w:rPr>
          <w:rFonts w:ascii="Century Gothic" w:eastAsia="Times New Roman" w:hAnsi="Century Gothic"/>
          <w:sz w:val="18"/>
          <w:szCs w:val="18"/>
          <w:lang w:eastAsia="ar-SA"/>
        </w:rPr>
        <w:t>w/w kryterium obejmuje oświadczenie Wykonawcy</w:t>
      </w:r>
      <w:r w:rsidR="00332B56" w:rsidRPr="00332B56">
        <w:rPr>
          <w:rFonts w:ascii="Century Gothic" w:eastAsia="Times New Roman" w:hAnsi="Century Gothic"/>
          <w:sz w:val="18"/>
          <w:szCs w:val="18"/>
          <w:lang w:val="pl" w:eastAsia="ar-SA"/>
        </w:rPr>
        <w:t xml:space="preserve"> na jaki okres udzieli</w:t>
      </w:r>
      <w:r w:rsidR="00332B56" w:rsidRPr="00332B56">
        <w:rPr>
          <w:rFonts w:ascii="Century Gothic" w:eastAsia="Times New Roman" w:hAnsi="Century Gothic"/>
          <w:b/>
          <w:bCs/>
          <w:sz w:val="18"/>
          <w:szCs w:val="18"/>
          <w:lang w:val="pl" w:eastAsia="ar-SA"/>
        </w:rPr>
        <w:t xml:space="preserve"> gwarancji</w:t>
      </w:r>
      <w:r w:rsidR="00332B56" w:rsidRPr="00332B56">
        <w:rPr>
          <w:rFonts w:ascii="Century Gothic" w:eastAsia="Times New Roman" w:hAnsi="Century Gothic"/>
          <w:sz w:val="18"/>
          <w:szCs w:val="18"/>
          <w:lang w:eastAsia="ar-SA"/>
        </w:rPr>
        <w:t>, liczonej od daty podpisania protokołu zdawczo-odbiorczego, wynoszący:</w:t>
      </w:r>
    </w:p>
    <w:p w14:paraId="236C5E59" w14:textId="74496F9F" w:rsidR="00332B56" w:rsidRPr="00332B56" w:rsidRDefault="00332B56" w:rsidP="00770478">
      <w:pPr>
        <w:suppressAutoHyphens/>
        <w:spacing w:after="0" w:line="240" w:lineRule="auto"/>
        <w:ind w:left="1560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okres gwarancji </w:t>
      </w:r>
      <w:r w:rsidR="006B0732">
        <w:rPr>
          <w:rFonts w:ascii="Century Gothic" w:eastAsia="Times New Roman" w:hAnsi="Century Gothic"/>
          <w:bCs/>
          <w:sz w:val="18"/>
          <w:szCs w:val="18"/>
          <w:lang w:eastAsia="ar-SA"/>
        </w:rPr>
        <w:t>24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 miesi</w:t>
      </w:r>
      <w:r w:rsidR="006B0732">
        <w:rPr>
          <w:rFonts w:ascii="Century Gothic" w:eastAsia="Times New Roman" w:hAnsi="Century Gothic"/>
          <w:bCs/>
          <w:sz w:val="18"/>
          <w:szCs w:val="18"/>
          <w:lang w:val="pl" w:eastAsia="ar-SA"/>
        </w:rPr>
        <w:t>ą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>c</w:t>
      </w:r>
      <w:r w:rsidR="006B0732">
        <w:rPr>
          <w:rFonts w:ascii="Century Gothic" w:eastAsia="Times New Roman" w:hAnsi="Century Gothic"/>
          <w:bCs/>
          <w:sz w:val="18"/>
          <w:szCs w:val="18"/>
          <w:lang w:val="pl" w:eastAsia="ar-SA"/>
        </w:rPr>
        <w:t>e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</w:t>
      </w: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Wykonawcy zostanie przyznane  </w:t>
      </w:r>
      <w:r w:rsidR="00374EC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>0 pkt,</w:t>
      </w:r>
    </w:p>
    <w:p w14:paraId="0F6C2EFD" w14:textId="66375875" w:rsidR="00332B56" w:rsidRPr="00332B56" w:rsidRDefault="00332B56" w:rsidP="00770478">
      <w:pPr>
        <w:suppressAutoHyphens/>
        <w:spacing w:after="0" w:line="240" w:lineRule="auto"/>
        <w:ind w:left="1560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okres gwarancji </w:t>
      </w:r>
      <w:r w:rsidR="006B0732">
        <w:rPr>
          <w:rFonts w:ascii="Century Gothic" w:eastAsia="Times New Roman" w:hAnsi="Century Gothic"/>
          <w:bCs/>
          <w:sz w:val="18"/>
          <w:szCs w:val="18"/>
          <w:lang w:eastAsia="ar-SA"/>
        </w:rPr>
        <w:t>36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 miesi</w:t>
      </w:r>
      <w:r w:rsidR="006B0732">
        <w:rPr>
          <w:rFonts w:ascii="Century Gothic" w:eastAsia="Times New Roman" w:hAnsi="Century Gothic"/>
          <w:bCs/>
          <w:sz w:val="18"/>
          <w:szCs w:val="18"/>
          <w:lang w:val="pl" w:eastAsia="ar-SA"/>
        </w:rPr>
        <w:t>ę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>c</w:t>
      </w:r>
      <w:r w:rsidR="006B0732">
        <w:rPr>
          <w:rFonts w:ascii="Century Gothic" w:eastAsia="Times New Roman" w:hAnsi="Century Gothic"/>
          <w:bCs/>
          <w:sz w:val="18"/>
          <w:szCs w:val="18"/>
          <w:lang w:val="pl" w:eastAsia="ar-SA"/>
        </w:rPr>
        <w:t>y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</w:t>
      </w: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Wykonawcy zostanie przyznane </w:t>
      </w:r>
      <w:r w:rsidR="00374EC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>10 pkt,</w:t>
      </w:r>
    </w:p>
    <w:p w14:paraId="44534B4B" w14:textId="5D74FBF1" w:rsidR="00332B56" w:rsidRPr="00332B56" w:rsidRDefault="00332B56" w:rsidP="00770478">
      <w:pPr>
        <w:suppressAutoHyphens/>
        <w:spacing w:after="0" w:line="240" w:lineRule="auto"/>
        <w:ind w:left="1560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>- za okres gwarancji 6</w:t>
      </w:r>
      <w:r w:rsidR="006B0732">
        <w:rPr>
          <w:rFonts w:ascii="Century Gothic" w:eastAsia="Times New Roman" w:hAnsi="Century Gothic"/>
          <w:bCs/>
          <w:sz w:val="18"/>
          <w:szCs w:val="18"/>
          <w:lang w:val="pl" w:eastAsia="ar-SA"/>
        </w:rPr>
        <w:t>0</w:t>
      </w:r>
      <w:r w:rsidRPr="00332B56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 miesięcy, </w:t>
      </w:r>
      <w:r w:rsidRPr="00332B56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20 pkt.</w:t>
      </w:r>
      <w:r w:rsidR="006B0732">
        <w:rPr>
          <w:rFonts w:ascii="Century Gothic" w:eastAsia="Times New Roman" w:hAnsi="Century Gothic"/>
          <w:bCs/>
          <w:sz w:val="18"/>
          <w:szCs w:val="18"/>
          <w:lang w:eastAsia="ar-SA"/>
        </w:rPr>
        <w:t>”</w:t>
      </w:r>
    </w:p>
    <w:p w14:paraId="4A7C5C9B" w14:textId="77777777" w:rsidR="00332B56" w:rsidRPr="00332B56" w:rsidRDefault="00332B56" w:rsidP="00770478">
      <w:pPr>
        <w:suppressAutoHyphens/>
        <w:spacing w:after="0" w:line="240" w:lineRule="auto"/>
        <w:ind w:left="2127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60E0A393" w14:textId="1F22A12D" w:rsidR="00913138" w:rsidRDefault="00913138" w:rsidP="00913138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Ponadto, w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związku z zakończeniem z dniem 30 czerwca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br</w:t>
      </w:r>
      <w:proofErr w:type="spellEnd"/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stanu zagrożenia epidemicznego, 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usuwa z projektu umowy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stanowiącego załącznik nr 5 do SWZ,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§ 10 dotyczący  COVID</w:t>
      </w:r>
      <w:r>
        <w:rPr>
          <w:rFonts w:ascii="Century Gothic" w:eastAsia="Times New Roman" w:hAnsi="Century Gothic"/>
          <w:sz w:val="18"/>
          <w:szCs w:val="18"/>
          <w:lang w:eastAsia="ar-SA"/>
        </w:rPr>
        <w:t>.</w:t>
      </w:r>
    </w:p>
    <w:p w14:paraId="690C3626" w14:textId="77777777" w:rsidR="00332B56" w:rsidRDefault="00332B56" w:rsidP="00332B56">
      <w:pPr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E88E36D" w14:textId="77777777" w:rsidR="00913138" w:rsidRDefault="00913138" w:rsidP="00913138">
      <w:pPr>
        <w:spacing w:after="0" w:line="240" w:lineRule="auto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D236BC6" w14:textId="7A89AB98" w:rsidR="00913138" w:rsidRDefault="00913138" w:rsidP="00913138">
      <w:pPr>
        <w:spacing w:after="0" w:line="240" w:lineRule="auto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 upoważnienia Dyrektora</w:t>
      </w:r>
    </w:p>
    <w:p w14:paraId="747C8E14" w14:textId="0F2A8CCA" w:rsidR="00913138" w:rsidRDefault="00913138" w:rsidP="00913138">
      <w:pPr>
        <w:spacing w:after="0" w:line="240" w:lineRule="auto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Agnieszka Lis-Nowacka</w:t>
      </w:r>
    </w:p>
    <w:p w14:paraId="1F2FFB2D" w14:textId="0D4839F3" w:rsidR="00913138" w:rsidRDefault="00913138" w:rsidP="00913138">
      <w:pPr>
        <w:spacing w:after="0" w:line="240" w:lineRule="auto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Kierownik Sekcji zamówień publicznych</w:t>
      </w:r>
    </w:p>
    <w:p w14:paraId="0CC5AB8A" w14:textId="142BCE34" w:rsidR="00913138" w:rsidRPr="00913138" w:rsidRDefault="00913138" w:rsidP="00913138">
      <w:pPr>
        <w:spacing w:after="0" w:line="240" w:lineRule="auto"/>
        <w:ind w:firstLine="4820"/>
        <w:rPr>
          <w:rFonts w:ascii="Century Gothic" w:eastAsia="Times New Roman" w:hAnsi="Century Gothic"/>
          <w:sz w:val="16"/>
          <w:szCs w:val="16"/>
          <w:lang w:eastAsia="ar-SA"/>
        </w:rPr>
      </w:pPr>
      <w:r w:rsidRPr="00913138">
        <w:rPr>
          <w:rFonts w:ascii="Century Gothic" w:eastAsia="Times New Roman" w:hAnsi="Century Gothic"/>
          <w:sz w:val="16"/>
          <w:szCs w:val="16"/>
          <w:lang w:eastAsia="ar-SA"/>
        </w:rPr>
        <w:t>(Podpis w oryginale)</w:t>
      </w:r>
    </w:p>
    <w:sectPr w:rsidR="00913138" w:rsidRPr="00913138" w:rsidSect="00243F3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A13B" w14:textId="77777777" w:rsidR="00A509AF" w:rsidRDefault="00A509AF" w:rsidP="00AF6E62">
      <w:pPr>
        <w:spacing w:after="0" w:line="240" w:lineRule="auto"/>
      </w:pPr>
      <w:r>
        <w:separator/>
      </w:r>
    </w:p>
  </w:endnote>
  <w:endnote w:type="continuationSeparator" w:id="0">
    <w:p w14:paraId="758556D5" w14:textId="77777777" w:rsidR="00A509AF" w:rsidRDefault="00A509AF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2F" w14:textId="63492A68" w:rsidR="00467128" w:rsidRPr="00467128" w:rsidRDefault="00467128">
    <w:pPr>
      <w:pStyle w:val="Stopka"/>
      <w:jc w:val="right"/>
      <w:rPr>
        <w:rFonts w:ascii="Century Gothic" w:hAnsi="Century Gothic"/>
        <w:sz w:val="16"/>
        <w:szCs w:val="16"/>
      </w:rPr>
    </w:pPr>
  </w:p>
  <w:p w14:paraId="4C50D29E" w14:textId="77777777" w:rsidR="00467128" w:rsidRDefault="0046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6EA6" w14:textId="77777777" w:rsidR="00A509AF" w:rsidRDefault="00A509AF" w:rsidP="00AF6E62">
      <w:pPr>
        <w:spacing w:after="0" w:line="240" w:lineRule="auto"/>
      </w:pPr>
      <w:r>
        <w:separator/>
      </w:r>
    </w:p>
  </w:footnote>
  <w:footnote w:type="continuationSeparator" w:id="0">
    <w:p w14:paraId="2F1CEDB4" w14:textId="77777777" w:rsidR="00A509AF" w:rsidRDefault="00A509AF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2195447" w:rsidR="00A9594A" w:rsidRDefault="004954AD" w:rsidP="00FE0FF2">
    <w:pPr>
      <w:pStyle w:val="Nagwek"/>
      <w:ind w:hanging="1418"/>
      <w:jc w:val="center"/>
    </w:pPr>
    <w:r>
      <w:t xml:space="preserve">            </w:t>
    </w:r>
    <w:r w:rsidR="00FE0FF2"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465A9"/>
    <w:multiLevelType w:val="hybridMultilevel"/>
    <w:tmpl w:val="2224276C"/>
    <w:lvl w:ilvl="0" w:tplc="A2C2919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90692"/>
    <w:multiLevelType w:val="hybridMultilevel"/>
    <w:tmpl w:val="270E9020"/>
    <w:lvl w:ilvl="0" w:tplc="0D82A840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236EA"/>
    <w:multiLevelType w:val="multilevel"/>
    <w:tmpl w:val="FABEE1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D26EB7"/>
    <w:multiLevelType w:val="hybridMultilevel"/>
    <w:tmpl w:val="CB04FC72"/>
    <w:lvl w:ilvl="0" w:tplc="ED94EC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1FAA"/>
    <w:multiLevelType w:val="hybridMultilevel"/>
    <w:tmpl w:val="C5222E42"/>
    <w:lvl w:ilvl="0" w:tplc="69B8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2513D"/>
    <w:multiLevelType w:val="hybridMultilevel"/>
    <w:tmpl w:val="154EB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D22701"/>
    <w:multiLevelType w:val="hybridMultilevel"/>
    <w:tmpl w:val="6D8E5F9A"/>
    <w:lvl w:ilvl="0" w:tplc="4886AA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BB4DEE"/>
    <w:multiLevelType w:val="hybridMultilevel"/>
    <w:tmpl w:val="0C9AE62C"/>
    <w:lvl w:ilvl="0" w:tplc="5B80A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C5350"/>
    <w:multiLevelType w:val="hybridMultilevel"/>
    <w:tmpl w:val="819234AE"/>
    <w:lvl w:ilvl="0" w:tplc="4DC29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6"/>
  </w:num>
  <w:num w:numId="2" w16cid:durableId="1326082387">
    <w:abstractNumId w:val="4"/>
  </w:num>
  <w:num w:numId="3" w16cid:durableId="1543201891">
    <w:abstractNumId w:val="6"/>
  </w:num>
  <w:num w:numId="4" w16cid:durableId="132985509">
    <w:abstractNumId w:val="31"/>
  </w:num>
  <w:num w:numId="5" w16cid:durableId="1625111261">
    <w:abstractNumId w:val="0"/>
  </w:num>
  <w:num w:numId="6" w16cid:durableId="1930770356">
    <w:abstractNumId w:val="18"/>
  </w:num>
  <w:num w:numId="7" w16cid:durableId="2094274141">
    <w:abstractNumId w:val="19"/>
  </w:num>
  <w:num w:numId="8" w16cid:durableId="886602693">
    <w:abstractNumId w:val="24"/>
  </w:num>
  <w:num w:numId="9" w16cid:durableId="1371800934">
    <w:abstractNumId w:val="33"/>
  </w:num>
  <w:num w:numId="10" w16cid:durableId="1814982533">
    <w:abstractNumId w:val="14"/>
  </w:num>
  <w:num w:numId="11" w16cid:durableId="1401832921">
    <w:abstractNumId w:val="34"/>
  </w:num>
  <w:num w:numId="12" w16cid:durableId="1533108491">
    <w:abstractNumId w:val="29"/>
  </w:num>
  <w:num w:numId="13" w16cid:durableId="1222404145">
    <w:abstractNumId w:val="21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1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1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1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1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1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5"/>
  </w:num>
  <w:num w:numId="21" w16cid:durableId="2132282932">
    <w:abstractNumId w:val="26"/>
  </w:num>
  <w:num w:numId="22" w16cid:durableId="625744985">
    <w:abstractNumId w:val="7"/>
  </w:num>
  <w:num w:numId="23" w16cid:durableId="1273439179">
    <w:abstractNumId w:val="16"/>
  </w:num>
  <w:num w:numId="24" w16cid:durableId="1844974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8"/>
  </w:num>
  <w:num w:numId="26" w16cid:durableId="1190027190">
    <w:abstractNumId w:val="10"/>
  </w:num>
  <w:num w:numId="27" w16cid:durableId="241718633">
    <w:abstractNumId w:val="13"/>
  </w:num>
  <w:num w:numId="28" w16cid:durableId="336462277">
    <w:abstractNumId w:val="12"/>
  </w:num>
  <w:num w:numId="29" w16cid:durableId="1648053841">
    <w:abstractNumId w:val="20"/>
  </w:num>
  <w:num w:numId="30" w16cid:durableId="2126196579">
    <w:abstractNumId w:val="5"/>
  </w:num>
  <w:num w:numId="31" w16cid:durableId="1032919642">
    <w:abstractNumId w:val="17"/>
  </w:num>
  <w:num w:numId="32" w16cid:durableId="1524203024">
    <w:abstractNumId w:val="23"/>
  </w:num>
  <w:num w:numId="33" w16cid:durableId="1322851864">
    <w:abstractNumId w:val="32"/>
  </w:num>
  <w:num w:numId="34" w16cid:durableId="1694454412">
    <w:abstractNumId w:val="11"/>
  </w:num>
  <w:num w:numId="35" w16cid:durableId="1104568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301626">
    <w:abstractNumId w:val="2"/>
  </w:num>
  <w:num w:numId="37" w16cid:durableId="1396779447">
    <w:abstractNumId w:val="1"/>
  </w:num>
  <w:num w:numId="38" w16cid:durableId="704019017">
    <w:abstractNumId w:val="25"/>
  </w:num>
  <w:num w:numId="39" w16cid:durableId="1178155366">
    <w:abstractNumId w:val="35"/>
  </w:num>
  <w:num w:numId="40" w16cid:durableId="970405415">
    <w:abstractNumId w:val="27"/>
  </w:num>
  <w:num w:numId="41" w16cid:durableId="702680140">
    <w:abstractNumId w:val="22"/>
  </w:num>
  <w:num w:numId="42" w16cid:durableId="1592154563">
    <w:abstractNumId w:val="28"/>
  </w:num>
  <w:num w:numId="43" w16cid:durableId="1436511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14B3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A70F2"/>
    <w:rsid w:val="000B4646"/>
    <w:rsid w:val="000C0E8D"/>
    <w:rsid w:val="000C0EBB"/>
    <w:rsid w:val="000C26B8"/>
    <w:rsid w:val="001304F2"/>
    <w:rsid w:val="00137380"/>
    <w:rsid w:val="00143D91"/>
    <w:rsid w:val="00145A8D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B2E83"/>
    <w:rsid w:val="001C6943"/>
    <w:rsid w:val="001D12E7"/>
    <w:rsid w:val="001D7A5F"/>
    <w:rsid w:val="001E1D72"/>
    <w:rsid w:val="001E4A9E"/>
    <w:rsid w:val="001F07CB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1F04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20C53"/>
    <w:rsid w:val="00324A44"/>
    <w:rsid w:val="00332B56"/>
    <w:rsid w:val="00340695"/>
    <w:rsid w:val="00341520"/>
    <w:rsid w:val="00343F2C"/>
    <w:rsid w:val="003455EE"/>
    <w:rsid w:val="00362CC5"/>
    <w:rsid w:val="00372323"/>
    <w:rsid w:val="00374EC7"/>
    <w:rsid w:val="0039275D"/>
    <w:rsid w:val="00395658"/>
    <w:rsid w:val="003A3821"/>
    <w:rsid w:val="003A5A00"/>
    <w:rsid w:val="003A5F09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0017"/>
    <w:rsid w:val="00464DB5"/>
    <w:rsid w:val="00467128"/>
    <w:rsid w:val="004705A3"/>
    <w:rsid w:val="00476CDA"/>
    <w:rsid w:val="00480410"/>
    <w:rsid w:val="00487CA4"/>
    <w:rsid w:val="004902C5"/>
    <w:rsid w:val="004954AD"/>
    <w:rsid w:val="004A073A"/>
    <w:rsid w:val="004A24DB"/>
    <w:rsid w:val="004A6165"/>
    <w:rsid w:val="004C3E1D"/>
    <w:rsid w:val="004D082C"/>
    <w:rsid w:val="004D0D5F"/>
    <w:rsid w:val="0050149E"/>
    <w:rsid w:val="00504DC5"/>
    <w:rsid w:val="00546A2D"/>
    <w:rsid w:val="00546E78"/>
    <w:rsid w:val="00551291"/>
    <w:rsid w:val="00561D2F"/>
    <w:rsid w:val="00580455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6B0D"/>
    <w:rsid w:val="00667B6F"/>
    <w:rsid w:val="00676A29"/>
    <w:rsid w:val="006806EF"/>
    <w:rsid w:val="006854E5"/>
    <w:rsid w:val="006B0732"/>
    <w:rsid w:val="006B6359"/>
    <w:rsid w:val="006C2C41"/>
    <w:rsid w:val="006C788A"/>
    <w:rsid w:val="006D1285"/>
    <w:rsid w:val="006D1F53"/>
    <w:rsid w:val="006E2B22"/>
    <w:rsid w:val="006F0145"/>
    <w:rsid w:val="00701E44"/>
    <w:rsid w:val="00710E4D"/>
    <w:rsid w:val="00713185"/>
    <w:rsid w:val="00765D7C"/>
    <w:rsid w:val="007668A7"/>
    <w:rsid w:val="00767E3B"/>
    <w:rsid w:val="00770478"/>
    <w:rsid w:val="00771583"/>
    <w:rsid w:val="00772607"/>
    <w:rsid w:val="00776A28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1754"/>
    <w:rsid w:val="00806CB4"/>
    <w:rsid w:val="008100CF"/>
    <w:rsid w:val="00827645"/>
    <w:rsid w:val="00830198"/>
    <w:rsid w:val="00834584"/>
    <w:rsid w:val="00847323"/>
    <w:rsid w:val="00866954"/>
    <w:rsid w:val="00871791"/>
    <w:rsid w:val="00890370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8F50E9"/>
    <w:rsid w:val="00906257"/>
    <w:rsid w:val="00906819"/>
    <w:rsid w:val="009106E0"/>
    <w:rsid w:val="00913138"/>
    <w:rsid w:val="00913E08"/>
    <w:rsid w:val="00921265"/>
    <w:rsid w:val="00923441"/>
    <w:rsid w:val="00947C01"/>
    <w:rsid w:val="0095119A"/>
    <w:rsid w:val="00957963"/>
    <w:rsid w:val="00962CB4"/>
    <w:rsid w:val="00971085"/>
    <w:rsid w:val="009756FB"/>
    <w:rsid w:val="00982FF7"/>
    <w:rsid w:val="00992D0D"/>
    <w:rsid w:val="009A29C3"/>
    <w:rsid w:val="009B0EB5"/>
    <w:rsid w:val="009B1791"/>
    <w:rsid w:val="009B44F0"/>
    <w:rsid w:val="009C04D3"/>
    <w:rsid w:val="009C7FE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65CD"/>
    <w:rsid w:val="00A31712"/>
    <w:rsid w:val="00A432CC"/>
    <w:rsid w:val="00A435D0"/>
    <w:rsid w:val="00A509AF"/>
    <w:rsid w:val="00A62AD2"/>
    <w:rsid w:val="00A653ED"/>
    <w:rsid w:val="00A67FAA"/>
    <w:rsid w:val="00A736C6"/>
    <w:rsid w:val="00A851ED"/>
    <w:rsid w:val="00A919D2"/>
    <w:rsid w:val="00A9300D"/>
    <w:rsid w:val="00A9594A"/>
    <w:rsid w:val="00A975EB"/>
    <w:rsid w:val="00AA0CCD"/>
    <w:rsid w:val="00AA37F9"/>
    <w:rsid w:val="00AA47A6"/>
    <w:rsid w:val="00AA4B83"/>
    <w:rsid w:val="00AA76C1"/>
    <w:rsid w:val="00AB15E9"/>
    <w:rsid w:val="00AB6E22"/>
    <w:rsid w:val="00AC42D7"/>
    <w:rsid w:val="00AC72E2"/>
    <w:rsid w:val="00AC76F1"/>
    <w:rsid w:val="00AD48F9"/>
    <w:rsid w:val="00AF6E62"/>
    <w:rsid w:val="00B02F89"/>
    <w:rsid w:val="00B03BB7"/>
    <w:rsid w:val="00B126BF"/>
    <w:rsid w:val="00B1554F"/>
    <w:rsid w:val="00B3211C"/>
    <w:rsid w:val="00B32A40"/>
    <w:rsid w:val="00B36A40"/>
    <w:rsid w:val="00B3722A"/>
    <w:rsid w:val="00B37806"/>
    <w:rsid w:val="00B42FA5"/>
    <w:rsid w:val="00B44B21"/>
    <w:rsid w:val="00B4643F"/>
    <w:rsid w:val="00B57396"/>
    <w:rsid w:val="00B613EF"/>
    <w:rsid w:val="00B665FF"/>
    <w:rsid w:val="00B73658"/>
    <w:rsid w:val="00B73BC1"/>
    <w:rsid w:val="00B75515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E6E67"/>
    <w:rsid w:val="00BF2356"/>
    <w:rsid w:val="00BF4749"/>
    <w:rsid w:val="00C06D70"/>
    <w:rsid w:val="00C10AA8"/>
    <w:rsid w:val="00C27481"/>
    <w:rsid w:val="00C36CE3"/>
    <w:rsid w:val="00C374E7"/>
    <w:rsid w:val="00C42658"/>
    <w:rsid w:val="00C431B7"/>
    <w:rsid w:val="00C5335D"/>
    <w:rsid w:val="00C56013"/>
    <w:rsid w:val="00C6537F"/>
    <w:rsid w:val="00C70111"/>
    <w:rsid w:val="00C70F31"/>
    <w:rsid w:val="00C825F3"/>
    <w:rsid w:val="00C92292"/>
    <w:rsid w:val="00C94E95"/>
    <w:rsid w:val="00CA0937"/>
    <w:rsid w:val="00CB1AED"/>
    <w:rsid w:val="00CB407A"/>
    <w:rsid w:val="00CB52F6"/>
    <w:rsid w:val="00CC74C7"/>
    <w:rsid w:val="00CE2B3C"/>
    <w:rsid w:val="00CE58A0"/>
    <w:rsid w:val="00CE595D"/>
    <w:rsid w:val="00CE7606"/>
    <w:rsid w:val="00CF1315"/>
    <w:rsid w:val="00CF5304"/>
    <w:rsid w:val="00D442A8"/>
    <w:rsid w:val="00D452E5"/>
    <w:rsid w:val="00D463D8"/>
    <w:rsid w:val="00D50DDC"/>
    <w:rsid w:val="00D57C08"/>
    <w:rsid w:val="00D636F1"/>
    <w:rsid w:val="00D63712"/>
    <w:rsid w:val="00D7683E"/>
    <w:rsid w:val="00D81343"/>
    <w:rsid w:val="00D8605D"/>
    <w:rsid w:val="00D87757"/>
    <w:rsid w:val="00D91CC7"/>
    <w:rsid w:val="00DA1567"/>
    <w:rsid w:val="00DA36FC"/>
    <w:rsid w:val="00DB1192"/>
    <w:rsid w:val="00DB2853"/>
    <w:rsid w:val="00DC3C15"/>
    <w:rsid w:val="00DC6895"/>
    <w:rsid w:val="00DD3CC6"/>
    <w:rsid w:val="00DD5303"/>
    <w:rsid w:val="00E00365"/>
    <w:rsid w:val="00E133B0"/>
    <w:rsid w:val="00E22705"/>
    <w:rsid w:val="00E24A83"/>
    <w:rsid w:val="00E30926"/>
    <w:rsid w:val="00E327BA"/>
    <w:rsid w:val="00E40891"/>
    <w:rsid w:val="00E47FBA"/>
    <w:rsid w:val="00E639E7"/>
    <w:rsid w:val="00E76745"/>
    <w:rsid w:val="00E8170F"/>
    <w:rsid w:val="00EA0F87"/>
    <w:rsid w:val="00EA35AF"/>
    <w:rsid w:val="00EA63D7"/>
    <w:rsid w:val="00EA70FF"/>
    <w:rsid w:val="00EB3862"/>
    <w:rsid w:val="00EB5D5A"/>
    <w:rsid w:val="00EC605A"/>
    <w:rsid w:val="00EC753A"/>
    <w:rsid w:val="00ED0A52"/>
    <w:rsid w:val="00ED1F05"/>
    <w:rsid w:val="00ED30C4"/>
    <w:rsid w:val="00ED49AC"/>
    <w:rsid w:val="00EE0F10"/>
    <w:rsid w:val="00EE47AA"/>
    <w:rsid w:val="00EF61D5"/>
    <w:rsid w:val="00EF6C1C"/>
    <w:rsid w:val="00EF7EE0"/>
    <w:rsid w:val="00F10153"/>
    <w:rsid w:val="00F11A82"/>
    <w:rsid w:val="00F13069"/>
    <w:rsid w:val="00F143D8"/>
    <w:rsid w:val="00F20E79"/>
    <w:rsid w:val="00F308C1"/>
    <w:rsid w:val="00F30AC9"/>
    <w:rsid w:val="00F35D4C"/>
    <w:rsid w:val="00F37039"/>
    <w:rsid w:val="00F40A58"/>
    <w:rsid w:val="00F45E64"/>
    <w:rsid w:val="00F47A6B"/>
    <w:rsid w:val="00F505C8"/>
    <w:rsid w:val="00F51362"/>
    <w:rsid w:val="00F52D1E"/>
    <w:rsid w:val="00F530A1"/>
    <w:rsid w:val="00F54A03"/>
    <w:rsid w:val="00F65C85"/>
    <w:rsid w:val="00F73E04"/>
    <w:rsid w:val="00F80584"/>
    <w:rsid w:val="00F80588"/>
    <w:rsid w:val="00F80DF3"/>
    <w:rsid w:val="00F81047"/>
    <w:rsid w:val="00F83C3F"/>
    <w:rsid w:val="00F86CA6"/>
    <w:rsid w:val="00F870A4"/>
    <w:rsid w:val="00F87717"/>
    <w:rsid w:val="00FA2AE9"/>
    <w:rsid w:val="00FB7E70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9106E0"/>
    <w:pPr>
      <w:spacing w:before="120" w:beforeAutospacing="1" w:after="240" w:afterAutospacing="1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/proceed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54</cp:revision>
  <cp:lastPrinted>2023-07-10T10:04:00Z</cp:lastPrinted>
  <dcterms:created xsi:type="dcterms:W3CDTF">2023-03-28T07:44:00Z</dcterms:created>
  <dcterms:modified xsi:type="dcterms:W3CDTF">2023-07-12T12:42:00Z</dcterms:modified>
</cp:coreProperties>
</file>