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DF" w:rsidRPr="00B9504B" w:rsidRDefault="002761DF" w:rsidP="00B9504B">
      <w:pPr>
        <w:pStyle w:val="Nagwek2"/>
        <w:jc w:val="right"/>
        <w:rPr>
          <w:rFonts w:ascii="Cambria" w:hAnsi="Cambria"/>
          <w:color w:val="auto"/>
          <w:sz w:val="20"/>
        </w:rPr>
      </w:pPr>
      <w:r w:rsidRPr="0051313C">
        <w:rPr>
          <w:rFonts w:ascii="Cambria" w:hAnsi="Cambria"/>
          <w:b/>
          <w:color w:val="auto"/>
          <w:sz w:val="20"/>
        </w:rPr>
        <w:t>Załącznik nr 2.1.</w:t>
      </w:r>
      <w:r w:rsidR="0051313C">
        <w:rPr>
          <w:rFonts w:ascii="Cambria" w:hAnsi="Cambria"/>
          <w:b/>
          <w:color w:val="auto"/>
          <w:sz w:val="20"/>
        </w:rPr>
        <w:t xml:space="preserve"> </w:t>
      </w:r>
      <w:r w:rsidR="0051313C" w:rsidRPr="0051313C">
        <w:rPr>
          <w:rFonts w:ascii="Cambria" w:hAnsi="Cambria"/>
          <w:color w:val="auto"/>
          <w:sz w:val="20"/>
        </w:rPr>
        <w:t>do SIWZ</w:t>
      </w:r>
    </w:p>
    <w:p w:rsidR="002761DF" w:rsidRDefault="002761DF" w:rsidP="002761DF">
      <w:pPr>
        <w:tabs>
          <w:tab w:val="left" w:pos="878"/>
        </w:tabs>
        <w:spacing w:before="120"/>
        <w:jc w:val="both"/>
        <w:rPr>
          <w:rFonts w:ascii="Cambria" w:hAnsi="Cambria"/>
          <w:b/>
          <w:i/>
        </w:rPr>
      </w:pPr>
    </w:p>
    <w:p w:rsidR="002761DF" w:rsidRDefault="002761DF" w:rsidP="002761DF">
      <w:pPr>
        <w:rPr>
          <w:rFonts w:ascii="Cambria" w:hAnsi="Cambria" w:cs="Arial"/>
        </w:rPr>
      </w:pPr>
      <w:r w:rsidRPr="000A6D97">
        <w:rPr>
          <w:rFonts w:ascii="Cambria" w:hAnsi="Cambria" w:cs="Arial"/>
        </w:rPr>
        <w:t>………………………</w:t>
      </w:r>
    </w:p>
    <w:p w:rsidR="002761DF" w:rsidRPr="000A6D97" w:rsidRDefault="002761DF" w:rsidP="002761DF">
      <w:pPr>
        <w:rPr>
          <w:rFonts w:ascii="Cambria" w:hAnsi="Cambria" w:cs="Arial"/>
        </w:rPr>
      </w:pPr>
      <w:r>
        <w:rPr>
          <w:rFonts w:ascii="Cambria" w:hAnsi="Cambria" w:cs="Arial"/>
          <w:i/>
        </w:rPr>
        <w:t>p</w:t>
      </w:r>
      <w:r w:rsidRPr="000A6D97">
        <w:rPr>
          <w:rFonts w:ascii="Cambria" w:hAnsi="Cambria" w:cs="Arial"/>
          <w:i/>
        </w:rPr>
        <w:t>ieczęć Wykonawcy</w:t>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t xml:space="preserve">     </w:t>
      </w:r>
      <w:r w:rsidRPr="000A6D97">
        <w:rPr>
          <w:rFonts w:ascii="Cambria" w:hAnsi="Cambria" w:cs="Arial"/>
        </w:rPr>
        <w:t>.......................................................</w:t>
      </w:r>
    </w:p>
    <w:p w:rsidR="002761DF" w:rsidRPr="00F2525F" w:rsidRDefault="002761DF" w:rsidP="002761DF">
      <w:pPr>
        <w:ind w:left="2828" w:firstLine="3544"/>
        <w:jc w:val="center"/>
        <w:rPr>
          <w:rFonts w:ascii="Cambria" w:hAnsi="Cambria" w:cs="Arial"/>
        </w:rPr>
      </w:pPr>
      <w:r w:rsidRPr="000A6D97">
        <w:rPr>
          <w:rFonts w:ascii="Cambria" w:hAnsi="Cambria" w:cs="Arial"/>
        </w:rPr>
        <w:t>miejscowość, data</w:t>
      </w:r>
    </w:p>
    <w:p w:rsidR="002761DF" w:rsidRDefault="002761DF" w:rsidP="002761DF">
      <w:pPr>
        <w:pStyle w:val="Nagwek2"/>
        <w:rPr>
          <w:rFonts w:ascii="Cambria" w:hAnsi="Cambria"/>
          <w:b/>
          <w:sz w:val="18"/>
          <w:szCs w:val="18"/>
        </w:rPr>
      </w:pPr>
    </w:p>
    <w:p w:rsidR="002761DF" w:rsidRDefault="002761DF" w:rsidP="002761DF">
      <w:pPr>
        <w:jc w:val="center"/>
        <w:rPr>
          <w:rFonts w:ascii="Cambria" w:hAnsi="Cambria"/>
          <w:b/>
          <w:u w:val="single"/>
        </w:rPr>
      </w:pPr>
    </w:p>
    <w:p w:rsidR="002761DF" w:rsidRPr="00AD3BB7" w:rsidRDefault="002761DF" w:rsidP="002761DF">
      <w:pPr>
        <w:jc w:val="center"/>
        <w:rPr>
          <w:rFonts w:ascii="Cambria" w:hAnsi="Cambria"/>
          <w:b/>
          <w:u w:val="single"/>
        </w:rPr>
      </w:pPr>
      <w:r w:rsidRPr="00AD3BB7">
        <w:rPr>
          <w:rFonts w:ascii="Cambria" w:hAnsi="Cambria"/>
          <w:b/>
          <w:u w:val="single"/>
        </w:rPr>
        <w:t xml:space="preserve">SZCZEGÓŁOWE  WYMAGANIA  DOTYCZĄCE </w:t>
      </w:r>
    </w:p>
    <w:p w:rsidR="002761DF" w:rsidRPr="00B9504B" w:rsidRDefault="002761DF" w:rsidP="00B9504B">
      <w:pPr>
        <w:jc w:val="center"/>
        <w:rPr>
          <w:rFonts w:ascii="Cambria" w:hAnsi="Cambria"/>
          <w:b/>
          <w:u w:val="single"/>
        </w:rPr>
      </w:pPr>
      <w:r w:rsidRPr="00AD3BB7">
        <w:rPr>
          <w:rFonts w:ascii="Cambria" w:hAnsi="Cambria"/>
          <w:b/>
          <w:u w:val="single"/>
        </w:rPr>
        <w:t>PRZEDMIOTU  ZAMÓWIENIA</w:t>
      </w:r>
    </w:p>
    <w:p w:rsidR="00E347AB" w:rsidRPr="004E2639" w:rsidRDefault="002761DF" w:rsidP="00E347AB">
      <w:pPr>
        <w:pStyle w:val="Nagwek9"/>
        <w:tabs>
          <w:tab w:val="left" w:pos="426"/>
        </w:tabs>
        <w:spacing w:before="240"/>
        <w:rPr>
          <w:rFonts w:ascii="Cambria" w:hAnsi="Cambria"/>
          <w:sz w:val="20"/>
        </w:rPr>
      </w:pPr>
      <w:r>
        <w:rPr>
          <w:rFonts w:ascii="Cambria" w:hAnsi="Cambria"/>
          <w:sz w:val="20"/>
        </w:rPr>
        <w:t xml:space="preserve">I. </w:t>
      </w:r>
      <w:r w:rsidRPr="00AD3BB7">
        <w:rPr>
          <w:rFonts w:ascii="Cambria" w:hAnsi="Cambria"/>
          <w:sz w:val="20"/>
        </w:rPr>
        <w:t>Wymagania dotycz</w:t>
      </w:r>
      <w:r>
        <w:rPr>
          <w:rFonts w:ascii="Cambria" w:hAnsi="Cambria"/>
          <w:sz w:val="20"/>
        </w:rPr>
        <w:t>ące parametrów technicznych</w:t>
      </w:r>
      <w:r w:rsidRPr="00AD3BB7">
        <w:rPr>
          <w:rFonts w:ascii="Cambria" w:hAnsi="Cambria"/>
          <w:sz w:val="20"/>
        </w:rPr>
        <w:t xml:space="preserve"> autobusów </w:t>
      </w:r>
    </w:p>
    <w:tbl>
      <w:tblPr>
        <w:tblW w:w="9786" w:type="dxa"/>
        <w:tblInd w:w="-15" w:type="dxa"/>
        <w:tblLayout w:type="fixed"/>
        <w:tblCellMar>
          <w:left w:w="70" w:type="dxa"/>
          <w:right w:w="70" w:type="dxa"/>
        </w:tblCellMar>
        <w:tblLook w:val="0000" w:firstRow="0" w:lastRow="0" w:firstColumn="0" w:lastColumn="0" w:noHBand="0" w:noVBand="0"/>
      </w:tblPr>
      <w:tblGrid>
        <w:gridCol w:w="618"/>
        <w:gridCol w:w="7"/>
        <w:gridCol w:w="4625"/>
        <w:gridCol w:w="2126"/>
        <w:gridCol w:w="2410"/>
      </w:tblGrid>
      <w:tr w:rsidR="00E347AB" w:rsidRPr="00AD3BB7" w:rsidTr="00B8413A">
        <w:trPr>
          <w:trHeight w:val="1683"/>
          <w:tblHeader/>
        </w:trPr>
        <w:tc>
          <w:tcPr>
            <w:tcW w:w="625"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E347AB" w:rsidRPr="00AD3BB7" w:rsidRDefault="00E347AB" w:rsidP="00EE3478">
            <w:pPr>
              <w:jc w:val="center"/>
              <w:rPr>
                <w:rFonts w:ascii="Cambria" w:hAnsi="Cambria"/>
                <w:b/>
              </w:rPr>
            </w:pP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E347AB" w:rsidRPr="00222DDB" w:rsidRDefault="00E347AB" w:rsidP="00EE3478">
            <w:pPr>
              <w:jc w:val="center"/>
              <w:rPr>
                <w:rFonts w:ascii="Cambria" w:hAnsi="Cambria"/>
                <w:b/>
                <w:i/>
                <w:u w:val="single"/>
              </w:rPr>
            </w:pPr>
            <w:r w:rsidRPr="00222DDB">
              <w:rPr>
                <w:rFonts w:ascii="Cambria" w:hAnsi="Cambria"/>
                <w:i/>
                <w:u w:val="single"/>
              </w:rPr>
              <w:t>Wymagania dotyczące parametrów przewozowych autobusów</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47AB" w:rsidRPr="00AD3BB7" w:rsidRDefault="00E347AB" w:rsidP="00EE3478">
            <w:pPr>
              <w:jc w:val="center"/>
              <w:rPr>
                <w:rFonts w:ascii="Cambria" w:hAnsi="Cambria"/>
                <w:b/>
              </w:rPr>
            </w:pPr>
          </w:p>
        </w:tc>
        <w:tc>
          <w:tcPr>
            <w:tcW w:w="2410" w:type="dxa"/>
            <w:tcBorders>
              <w:top w:val="single" w:sz="8" w:space="0" w:color="000000"/>
              <w:left w:val="single" w:sz="4" w:space="0" w:color="auto"/>
              <w:bottom w:val="single" w:sz="8" w:space="0" w:color="000000"/>
              <w:right w:val="single" w:sz="8" w:space="0" w:color="000000"/>
            </w:tcBorders>
          </w:tcPr>
          <w:p w:rsidR="00E347AB" w:rsidRDefault="00E347AB" w:rsidP="00EE3478">
            <w:pPr>
              <w:pStyle w:val="Nagwek9"/>
              <w:tabs>
                <w:tab w:val="left" w:pos="426"/>
              </w:tabs>
              <w:jc w:val="center"/>
              <w:rPr>
                <w:rFonts w:ascii="Cambria" w:hAnsi="Cambria"/>
                <w:sz w:val="20"/>
                <w:u w:val="none"/>
              </w:rPr>
            </w:pPr>
          </w:p>
          <w:p w:rsidR="00E347AB" w:rsidRDefault="00E347AB" w:rsidP="00EE3478">
            <w:pPr>
              <w:pStyle w:val="Nagwek9"/>
              <w:tabs>
                <w:tab w:val="left" w:pos="426"/>
              </w:tabs>
              <w:jc w:val="center"/>
              <w:rPr>
                <w:rFonts w:ascii="Cambria" w:hAnsi="Cambria"/>
                <w:sz w:val="20"/>
                <w:u w:val="none"/>
              </w:rPr>
            </w:pPr>
          </w:p>
          <w:p w:rsidR="00E347AB" w:rsidRPr="005A6A18" w:rsidRDefault="00E347AB" w:rsidP="00EE3478">
            <w:pPr>
              <w:pStyle w:val="Nagwek9"/>
              <w:tabs>
                <w:tab w:val="left" w:pos="426"/>
              </w:tabs>
              <w:jc w:val="center"/>
              <w:rPr>
                <w:rFonts w:ascii="Cambria" w:hAnsi="Cambria"/>
                <w:sz w:val="20"/>
                <w:u w:val="none"/>
              </w:rPr>
            </w:pPr>
            <w:r w:rsidRPr="005A6A18">
              <w:rPr>
                <w:rFonts w:ascii="Cambria" w:hAnsi="Cambria"/>
                <w:sz w:val="20"/>
                <w:u w:val="none"/>
              </w:rPr>
              <w:t>Szczegółowa</w:t>
            </w:r>
          </w:p>
          <w:p w:rsidR="00E347AB" w:rsidRPr="005A6A18" w:rsidRDefault="00E347AB" w:rsidP="00EE3478">
            <w:pPr>
              <w:pStyle w:val="Nagwek9"/>
              <w:tabs>
                <w:tab w:val="left" w:pos="426"/>
              </w:tabs>
              <w:jc w:val="center"/>
              <w:rPr>
                <w:rFonts w:ascii="Cambria" w:hAnsi="Cambria"/>
                <w:sz w:val="20"/>
                <w:u w:val="none"/>
              </w:rPr>
            </w:pPr>
            <w:r w:rsidRPr="005A6A18">
              <w:rPr>
                <w:rFonts w:ascii="Cambria" w:hAnsi="Cambria"/>
                <w:sz w:val="20"/>
                <w:u w:val="none"/>
              </w:rPr>
              <w:t>kompletacja</w:t>
            </w:r>
          </w:p>
          <w:p w:rsidR="00E347AB" w:rsidRPr="005A6A18" w:rsidRDefault="00E347AB" w:rsidP="00EE3478">
            <w:pPr>
              <w:pStyle w:val="Nagwek9"/>
              <w:tabs>
                <w:tab w:val="left" w:pos="426"/>
              </w:tabs>
              <w:jc w:val="center"/>
              <w:rPr>
                <w:rFonts w:ascii="Cambria" w:hAnsi="Cambria"/>
                <w:sz w:val="20"/>
                <w:u w:val="none"/>
              </w:rPr>
            </w:pPr>
            <w:r w:rsidRPr="005A6A18">
              <w:rPr>
                <w:rFonts w:ascii="Cambria" w:hAnsi="Cambria"/>
                <w:sz w:val="20"/>
                <w:u w:val="none"/>
              </w:rPr>
              <w:t>oferowanego pojazdu</w:t>
            </w:r>
          </w:p>
          <w:p w:rsidR="00E347AB" w:rsidRPr="00AD3BB7" w:rsidRDefault="00E347AB" w:rsidP="00EE3478">
            <w:pPr>
              <w:pStyle w:val="Tekstprzypisudolnego"/>
              <w:rPr>
                <w:rFonts w:ascii="Cambria" w:hAnsi="Cambria"/>
                <w:b/>
              </w:rPr>
            </w:pPr>
          </w:p>
        </w:tc>
      </w:tr>
      <w:tr w:rsidR="002761DF" w:rsidRPr="00AD3BB7" w:rsidTr="00B8413A">
        <w:trPr>
          <w:trHeight w:val="248"/>
          <w:tblHeader/>
        </w:trPr>
        <w:tc>
          <w:tcPr>
            <w:tcW w:w="618" w:type="dxa"/>
            <w:tcBorders>
              <w:top w:val="single" w:sz="8" w:space="0" w:color="000000"/>
              <w:left w:val="single" w:sz="8" w:space="0" w:color="000000"/>
              <w:bottom w:val="single" w:sz="8" w:space="0" w:color="000000"/>
            </w:tcBorders>
            <w:shd w:val="clear" w:color="auto" w:fill="auto"/>
            <w:vAlign w:val="center"/>
          </w:tcPr>
          <w:p w:rsidR="002761DF" w:rsidRPr="00AD3BB7" w:rsidRDefault="002761DF" w:rsidP="009D671D">
            <w:pPr>
              <w:jc w:val="center"/>
              <w:rPr>
                <w:rFonts w:ascii="Cambria" w:hAnsi="Cambria"/>
                <w:b/>
              </w:rPr>
            </w:pPr>
            <w:r w:rsidRPr="00AD3BB7">
              <w:rPr>
                <w:rFonts w:ascii="Cambria" w:hAnsi="Cambria"/>
                <w:b/>
              </w:rPr>
              <w:t>lp.</w:t>
            </w:r>
          </w:p>
        </w:tc>
        <w:tc>
          <w:tcPr>
            <w:tcW w:w="4632" w:type="dxa"/>
            <w:gridSpan w:val="2"/>
            <w:tcBorders>
              <w:top w:val="single" w:sz="8" w:space="0" w:color="000000"/>
              <w:left w:val="single" w:sz="4" w:space="0" w:color="000000"/>
              <w:bottom w:val="single" w:sz="8" w:space="0" w:color="000000"/>
            </w:tcBorders>
            <w:shd w:val="clear" w:color="auto" w:fill="auto"/>
            <w:vAlign w:val="center"/>
          </w:tcPr>
          <w:p w:rsidR="002761DF" w:rsidRPr="00AD3BB7" w:rsidRDefault="002761DF" w:rsidP="009D671D">
            <w:pPr>
              <w:jc w:val="center"/>
              <w:rPr>
                <w:rFonts w:ascii="Cambria" w:hAnsi="Cambria"/>
                <w:b/>
              </w:rPr>
            </w:pPr>
            <w:r w:rsidRPr="00AD3BB7">
              <w:rPr>
                <w:rFonts w:ascii="Cambria" w:hAnsi="Cambria"/>
                <w:b/>
              </w:rPr>
              <w:t>cecha, parametr</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rsidR="002761DF" w:rsidRPr="00AD3BB7" w:rsidRDefault="002761DF" w:rsidP="009D671D">
            <w:pPr>
              <w:jc w:val="center"/>
              <w:rPr>
                <w:rFonts w:ascii="Cambria" w:hAnsi="Cambria"/>
              </w:rPr>
            </w:pPr>
            <w:r w:rsidRPr="00AD3BB7">
              <w:rPr>
                <w:rFonts w:ascii="Cambria" w:hAnsi="Cambria"/>
                <w:b/>
              </w:rPr>
              <w:t>wielkość</w:t>
            </w:r>
          </w:p>
        </w:tc>
        <w:tc>
          <w:tcPr>
            <w:tcW w:w="2410" w:type="dxa"/>
            <w:tcBorders>
              <w:top w:val="single" w:sz="8" w:space="0" w:color="000000"/>
              <w:left w:val="single" w:sz="4" w:space="0" w:color="000000"/>
              <w:bottom w:val="single" w:sz="8" w:space="0" w:color="000000"/>
              <w:right w:val="single" w:sz="8" w:space="0" w:color="000000"/>
            </w:tcBorders>
          </w:tcPr>
          <w:p w:rsidR="002761DF" w:rsidRPr="00AD3BB7" w:rsidRDefault="00B8413A" w:rsidP="009D671D">
            <w:pPr>
              <w:jc w:val="center"/>
              <w:rPr>
                <w:rFonts w:ascii="Cambria" w:hAnsi="Cambria"/>
                <w:b/>
              </w:rPr>
            </w:pPr>
            <w:r>
              <w:rPr>
                <w:rFonts w:ascii="Cambria" w:hAnsi="Cambria"/>
                <w:b/>
              </w:rPr>
              <w:t>Wypełnia Wykonawca</w:t>
            </w:r>
          </w:p>
        </w:tc>
      </w:tr>
      <w:tr w:rsidR="00F55008" w:rsidRPr="00AD3BB7" w:rsidTr="00B8413A">
        <w:trPr>
          <w:trHeight w:val="1458"/>
        </w:trPr>
        <w:tc>
          <w:tcPr>
            <w:tcW w:w="618" w:type="dxa"/>
            <w:tcBorders>
              <w:top w:val="single" w:sz="8" w:space="0" w:color="000000"/>
              <w:left w:val="single" w:sz="8" w:space="0" w:color="000000"/>
              <w:bottom w:val="single" w:sz="4" w:space="0" w:color="000000"/>
            </w:tcBorders>
            <w:shd w:val="clear" w:color="auto" w:fill="auto"/>
            <w:vAlign w:val="center"/>
          </w:tcPr>
          <w:p w:rsidR="00F55008" w:rsidRPr="00AD3BB7" w:rsidRDefault="00F55008" w:rsidP="00F55008">
            <w:pPr>
              <w:numPr>
                <w:ilvl w:val="1"/>
                <w:numId w:val="9"/>
              </w:numPr>
              <w:snapToGrid w:val="0"/>
              <w:jc w:val="center"/>
              <w:rPr>
                <w:rFonts w:ascii="Cambria" w:hAnsi="Cambria"/>
              </w:rPr>
            </w:pPr>
          </w:p>
        </w:tc>
        <w:tc>
          <w:tcPr>
            <w:tcW w:w="4632" w:type="dxa"/>
            <w:gridSpan w:val="2"/>
            <w:tcBorders>
              <w:top w:val="single" w:sz="8" w:space="0" w:color="000000"/>
              <w:left w:val="single" w:sz="4" w:space="0" w:color="000000"/>
              <w:bottom w:val="single" w:sz="4" w:space="0" w:color="000000"/>
            </w:tcBorders>
            <w:shd w:val="clear" w:color="auto" w:fill="auto"/>
          </w:tcPr>
          <w:p w:rsidR="00F55008" w:rsidRPr="00AD3BB7" w:rsidRDefault="00F55008" w:rsidP="00F55008">
            <w:pPr>
              <w:jc w:val="both"/>
              <w:rPr>
                <w:rFonts w:ascii="Cambria" w:hAnsi="Cambria"/>
              </w:rPr>
            </w:pPr>
            <w:r w:rsidRPr="00AD3BB7">
              <w:rPr>
                <w:rFonts w:ascii="Cambria" w:hAnsi="Cambria"/>
              </w:rPr>
              <w:t>minimalna liczba miejsc pasażerskich:</w:t>
            </w:r>
          </w:p>
          <w:p w:rsidR="00F55008" w:rsidRPr="00AD3BB7" w:rsidRDefault="00F55008" w:rsidP="00F55008">
            <w:pPr>
              <w:jc w:val="right"/>
              <w:rPr>
                <w:rFonts w:ascii="Cambria" w:hAnsi="Cambria"/>
              </w:rPr>
            </w:pPr>
            <w:r w:rsidRPr="00AD3BB7">
              <w:rPr>
                <w:rFonts w:ascii="Cambria" w:hAnsi="Cambria"/>
              </w:rPr>
              <w:t>siedzących</w:t>
            </w:r>
          </w:p>
          <w:p w:rsidR="00F55008" w:rsidRPr="00AD3BB7" w:rsidRDefault="00F55008" w:rsidP="00F55008">
            <w:pPr>
              <w:rPr>
                <w:rFonts w:ascii="Cambria" w:hAnsi="Cambria"/>
              </w:rPr>
            </w:pPr>
          </w:p>
          <w:p w:rsidR="00F55008" w:rsidRPr="00AD3BB7" w:rsidRDefault="00F55008" w:rsidP="00F55008">
            <w:pPr>
              <w:jc w:val="right"/>
              <w:rPr>
                <w:rFonts w:ascii="Cambria" w:hAnsi="Cambria"/>
              </w:rPr>
            </w:pPr>
            <w:r w:rsidRPr="00AD3BB7">
              <w:rPr>
                <w:rFonts w:ascii="Cambria" w:hAnsi="Cambria"/>
              </w:rPr>
              <w:t xml:space="preserve">siedzących i stojących ogółem </w:t>
            </w:r>
          </w:p>
          <w:p w:rsidR="00F55008" w:rsidRPr="00AD3BB7" w:rsidRDefault="00F55008" w:rsidP="00F55008">
            <w:pPr>
              <w:spacing w:before="120"/>
              <w:rPr>
                <w:rFonts w:ascii="Cambria" w:hAnsi="Cambria"/>
              </w:rPr>
            </w:pPr>
          </w:p>
        </w:tc>
        <w:tc>
          <w:tcPr>
            <w:tcW w:w="2126" w:type="dxa"/>
            <w:tcBorders>
              <w:top w:val="single" w:sz="8" w:space="0" w:color="000000"/>
              <w:left w:val="single" w:sz="4" w:space="0" w:color="000000"/>
              <w:bottom w:val="single" w:sz="4" w:space="0" w:color="000000"/>
              <w:right w:val="single" w:sz="8" w:space="0" w:color="000000"/>
            </w:tcBorders>
            <w:shd w:val="clear" w:color="auto" w:fill="auto"/>
          </w:tcPr>
          <w:p w:rsidR="00F55008" w:rsidRPr="00AD3BB7" w:rsidRDefault="00F55008" w:rsidP="00F55008">
            <w:pPr>
              <w:snapToGrid w:val="0"/>
              <w:jc w:val="center"/>
              <w:rPr>
                <w:rFonts w:ascii="Cambria" w:hAnsi="Cambria"/>
              </w:rPr>
            </w:pPr>
          </w:p>
          <w:p w:rsidR="00F55008" w:rsidRPr="00AD3BB7" w:rsidRDefault="00F55008" w:rsidP="00F55008">
            <w:pPr>
              <w:jc w:val="center"/>
              <w:rPr>
                <w:rFonts w:ascii="Cambria" w:hAnsi="Cambria"/>
              </w:rPr>
            </w:pPr>
            <w:r>
              <w:rPr>
                <w:rFonts w:ascii="Cambria" w:hAnsi="Cambria"/>
              </w:rPr>
              <w:t xml:space="preserve">27 wraz z kierowcą </w:t>
            </w:r>
          </w:p>
          <w:p w:rsidR="00F55008" w:rsidRPr="00AD3BB7" w:rsidRDefault="00F55008" w:rsidP="00F55008">
            <w:pPr>
              <w:rPr>
                <w:rFonts w:ascii="Cambria" w:hAnsi="Cambria"/>
              </w:rPr>
            </w:pPr>
          </w:p>
          <w:p w:rsidR="00F55008" w:rsidRDefault="00F55008" w:rsidP="00F55008">
            <w:pPr>
              <w:jc w:val="center"/>
              <w:rPr>
                <w:rFonts w:ascii="Cambria" w:hAnsi="Cambria"/>
              </w:rPr>
            </w:pPr>
            <w:r>
              <w:rPr>
                <w:rFonts w:ascii="Cambria" w:hAnsi="Cambria"/>
              </w:rPr>
              <w:t>76</w:t>
            </w:r>
          </w:p>
          <w:p w:rsidR="00F55008" w:rsidRPr="00AD3BB7" w:rsidRDefault="00F55008" w:rsidP="00F55008">
            <w:pPr>
              <w:jc w:val="center"/>
              <w:rPr>
                <w:rFonts w:ascii="Cambria" w:hAnsi="Cambria"/>
              </w:rPr>
            </w:pPr>
            <w:r w:rsidRPr="00AD3BB7">
              <w:rPr>
                <w:rFonts w:ascii="Cambria" w:hAnsi="Cambria"/>
              </w:rPr>
              <w:t>( razem z miejscem dla kierowcy)</w:t>
            </w:r>
          </w:p>
        </w:tc>
        <w:tc>
          <w:tcPr>
            <w:tcW w:w="2410" w:type="dxa"/>
            <w:tcBorders>
              <w:top w:val="single" w:sz="8" w:space="0" w:color="000000"/>
              <w:left w:val="single" w:sz="4" w:space="0" w:color="000000"/>
              <w:bottom w:val="single" w:sz="4" w:space="0" w:color="000000"/>
              <w:right w:val="single" w:sz="8" w:space="0" w:color="000000"/>
            </w:tcBorders>
          </w:tcPr>
          <w:p w:rsidR="00F55008" w:rsidRPr="00AD3BB7" w:rsidRDefault="00F55008" w:rsidP="00F55008">
            <w:pPr>
              <w:snapToGrid w:val="0"/>
              <w:jc w:val="center"/>
              <w:rPr>
                <w:rFonts w:ascii="Cambria" w:hAnsi="Cambria"/>
              </w:rPr>
            </w:pPr>
          </w:p>
        </w:tc>
      </w:tr>
      <w:tr w:rsidR="00F55008" w:rsidRPr="00AD3BB7" w:rsidTr="00B8413A">
        <w:trPr>
          <w:trHeight w:val="1210"/>
        </w:trPr>
        <w:tc>
          <w:tcPr>
            <w:tcW w:w="618" w:type="dxa"/>
            <w:tcBorders>
              <w:top w:val="single" w:sz="4" w:space="0" w:color="000000"/>
              <w:left w:val="single" w:sz="8" w:space="0" w:color="000000"/>
              <w:bottom w:val="single" w:sz="4" w:space="0" w:color="000000"/>
            </w:tcBorders>
            <w:shd w:val="clear" w:color="auto" w:fill="auto"/>
            <w:vAlign w:val="center"/>
          </w:tcPr>
          <w:p w:rsidR="00F55008" w:rsidRPr="00AD3BB7" w:rsidRDefault="00F55008" w:rsidP="00F55008">
            <w:pPr>
              <w:numPr>
                <w:ilvl w:val="1"/>
                <w:numId w:val="9"/>
              </w:numPr>
              <w:snapToGrid w:val="0"/>
              <w:jc w:val="center"/>
              <w:rPr>
                <w:rFonts w:ascii="Cambria" w:hAnsi="Cambria"/>
              </w:rPr>
            </w:pPr>
          </w:p>
        </w:tc>
        <w:tc>
          <w:tcPr>
            <w:tcW w:w="4632" w:type="dxa"/>
            <w:gridSpan w:val="2"/>
            <w:tcBorders>
              <w:top w:val="single" w:sz="4" w:space="0" w:color="000000"/>
              <w:left w:val="single" w:sz="4" w:space="0" w:color="000000"/>
              <w:bottom w:val="single" w:sz="4" w:space="0" w:color="000000"/>
            </w:tcBorders>
            <w:shd w:val="clear" w:color="auto" w:fill="auto"/>
          </w:tcPr>
          <w:p w:rsidR="00F55008" w:rsidRPr="00AD3BB7" w:rsidRDefault="00F55008" w:rsidP="00F55008">
            <w:pPr>
              <w:pStyle w:val="Tekstprzypisudolnego"/>
              <w:rPr>
                <w:rFonts w:ascii="Cambria" w:hAnsi="Cambria"/>
              </w:rPr>
            </w:pPr>
            <w:r w:rsidRPr="00AD3BB7">
              <w:rPr>
                <w:rFonts w:ascii="Cambria" w:hAnsi="Cambria"/>
              </w:rPr>
              <w:t>liczba miejsc wyznaczonych na: spełniające wymagania Zał. nr 3 do Reg. nr 107 EKG ONZ</w:t>
            </w:r>
          </w:p>
          <w:p w:rsidR="00F55008" w:rsidRPr="00AD3BB7" w:rsidRDefault="00F55008" w:rsidP="00F55008">
            <w:pPr>
              <w:rPr>
                <w:rFonts w:ascii="Cambria" w:hAnsi="Cambria"/>
              </w:rPr>
            </w:pPr>
          </w:p>
          <w:p w:rsidR="00F55008" w:rsidRDefault="00F55008" w:rsidP="00F55008">
            <w:pPr>
              <w:jc w:val="right"/>
              <w:rPr>
                <w:rFonts w:ascii="Cambria" w:hAnsi="Cambria"/>
              </w:rPr>
            </w:pPr>
            <w:r w:rsidRPr="00AD3BB7">
              <w:rPr>
                <w:rFonts w:ascii="Cambria" w:hAnsi="Cambria"/>
              </w:rPr>
              <w:t>wózek inwalidzki</w:t>
            </w:r>
          </w:p>
          <w:p w:rsidR="00F55008" w:rsidRPr="00AD3BB7" w:rsidRDefault="00F55008" w:rsidP="00F55008">
            <w:pPr>
              <w:jc w:val="right"/>
              <w:rPr>
                <w:rFonts w:ascii="Cambria" w:hAnsi="Cambria"/>
              </w:rPr>
            </w:pPr>
            <w:r w:rsidRPr="00F37E90">
              <w:rPr>
                <w:rFonts w:ascii="Cambria" w:hAnsi="Cambria"/>
              </w:rPr>
              <w:t xml:space="preserve">    </w:t>
            </w:r>
            <w:r w:rsidRPr="00AD3BB7">
              <w:rPr>
                <w:rFonts w:ascii="Cambria" w:hAnsi="Cambria"/>
              </w:rPr>
              <w:t>wózek dziecięcy</w:t>
            </w:r>
          </w:p>
          <w:p w:rsidR="00F55008" w:rsidRPr="00AD3BB7" w:rsidRDefault="00F55008" w:rsidP="00F55008">
            <w:pPr>
              <w:jc w:val="center"/>
              <w:rPr>
                <w:rFonts w:ascii="Cambria" w:hAnsi="Cambria"/>
              </w:rPr>
            </w:pPr>
            <w:r w:rsidRPr="00AD3BB7">
              <w:rPr>
                <w:rFonts w:ascii="Cambria" w:hAnsi="Cambria"/>
              </w:rPr>
              <w:t xml:space="preserve"> </w:t>
            </w:r>
          </w:p>
        </w:tc>
        <w:tc>
          <w:tcPr>
            <w:tcW w:w="2126" w:type="dxa"/>
            <w:tcBorders>
              <w:top w:val="single" w:sz="4" w:space="0" w:color="000000"/>
              <w:left w:val="single" w:sz="4" w:space="0" w:color="000000"/>
              <w:bottom w:val="single" w:sz="4" w:space="0" w:color="000000"/>
              <w:right w:val="single" w:sz="8" w:space="0" w:color="000000"/>
            </w:tcBorders>
            <w:shd w:val="clear" w:color="auto" w:fill="auto"/>
          </w:tcPr>
          <w:p w:rsidR="00F55008" w:rsidRPr="00AD3BB7" w:rsidRDefault="00F55008" w:rsidP="00F55008">
            <w:pPr>
              <w:snapToGrid w:val="0"/>
              <w:jc w:val="center"/>
              <w:rPr>
                <w:rFonts w:ascii="Cambria" w:hAnsi="Cambria"/>
              </w:rPr>
            </w:pPr>
          </w:p>
          <w:p w:rsidR="00F55008" w:rsidRDefault="00F55008" w:rsidP="00F55008">
            <w:pPr>
              <w:jc w:val="center"/>
              <w:rPr>
                <w:rFonts w:ascii="Cambria" w:hAnsi="Cambria"/>
              </w:rPr>
            </w:pPr>
          </w:p>
          <w:p w:rsidR="00F55008" w:rsidRDefault="00F55008" w:rsidP="00F55008">
            <w:pPr>
              <w:jc w:val="center"/>
              <w:rPr>
                <w:rFonts w:ascii="Cambria" w:hAnsi="Cambria"/>
              </w:rPr>
            </w:pPr>
          </w:p>
          <w:p w:rsidR="00F55008" w:rsidRPr="00AD3BB7" w:rsidRDefault="00F55008" w:rsidP="00F55008">
            <w:pPr>
              <w:jc w:val="center"/>
              <w:rPr>
                <w:rFonts w:ascii="Cambria" w:hAnsi="Cambria"/>
              </w:rPr>
            </w:pPr>
            <w:r w:rsidRPr="00AD3BB7">
              <w:rPr>
                <w:rFonts w:ascii="Cambria" w:hAnsi="Cambria"/>
              </w:rPr>
              <w:t>1</w:t>
            </w:r>
          </w:p>
          <w:p w:rsidR="00F55008" w:rsidRPr="00AD3BB7" w:rsidRDefault="00F55008" w:rsidP="00F55008">
            <w:pPr>
              <w:jc w:val="center"/>
              <w:rPr>
                <w:rFonts w:ascii="Cambria" w:hAnsi="Cambria"/>
              </w:rPr>
            </w:pPr>
            <w:r w:rsidRPr="00AD3BB7">
              <w:rPr>
                <w:rFonts w:ascii="Cambria" w:hAnsi="Cambria"/>
              </w:rPr>
              <w:t>1</w:t>
            </w:r>
          </w:p>
        </w:tc>
        <w:tc>
          <w:tcPr>
            <w:tcW w:w="2410" w:type="dxa"/>
            <w:tcBorders>
              <w:top w:val="single" w:sz="4" w:space="0" w:color="000000"/>
              <w:left w:val="single" w:sz="4" w:space="0" w:color="000000"/>
              <w:bottom w:val="single" w:sz="4" w:space="0" w:color="000000"/>
              <w:right w:val="single" w:sz="8" w:space="0" w:color="000000"/>
            </w:tcBorders>
          </w:tcPr>
          <w:p w:rsidR="00F55008" w:rsidRPr="00AD3BB7" w:rsidRDefault="00F55008" w:rsidP="00F55008">
            <w:pPr>
              <w:snapToGrid w:val="0"/>
              <w:jc w:val="center"/>
              <w:rPr>
                <w:rFonts w:ascii="Cambria" w:hAnsi="Cambria"/>
              </w:rPr>
            </w:pPr>
          </w:p>
        </w:tc>
      </w:tr>
      <w:tr w:rsidR="00F55008" w:rsidRPr="00AD3BB7" w:rsidTr="00B8413A">
        <w:trPr>
          <w:cantSplit/>
          <w:trHeight w:val="537"/>
        </w:trPr>
        <w:tc>
          <w:tcPr>
            <w:tcW w:w="618" w:type="dxa"/>
            <w:tcBorders>
              <w:top w:val="single" w:sz="4" w:space="0" w:color="000000"/>
              <w:left w:val="single" w:sz="8" w:space="0" w:color="000000"/>
              <w:bottom w:val="single" w:sz="4" w:space="0" w:color="000000"/>
            </w:tcBorders>
            <w:shd w:val="clear" w:color="auto" w:fill="auto"/>
            <w:vAlign w:val="center"/>
          </w:tcPr>
          <w:p w:rsidR="00F55008" w:rsidRPr="00AD3BB7" w:rsidRDefault="00F55008" w:rsidP="00F55008">
            <w:pPr>
              <w:numPr>
                <w:ilvl w:val="1"/>
                <w:numId w:val="9"/>
              </w:numPr>
              <w:snapToGrid w:val="0"/>
              <w:jc w:val="center"/>
              <w:rPr>
                <w:rFonts w:ascii="Cambria" w:hAnsi="Cambria"/>
              </w:rPr>
            </w:pPr>
          </w:p>
        </w:tc>
        <w:tc>
          <w:tcPr>
            <w:tcW w:w="4632" w:type="dxa"/>
            <w:gridSpan w:val="2"/>
            <w:tcBorders>
              <w:top w:val="single" w:sz="4" w:space="0" w:color="000000"/>
              <w:left w:val="single" w:sz="4" w:space="0" w:color="000000"/>
              <w:bottom w:val="single" w:sz="4" w:space="0" w:color="000000"/>
            </w:tcBorders>
            <w:shd w:val="clear" w:color="auto" w:fill="auto"/>
          </w:tcPr>
          <w:p w:rsidR="00F55008" w:rsidRPr="00AD3BB7" w:rsidRDefault="00F55008" w:rsidP="00F55008">
            <w:pPr>
              <w:pStyle w:val="Tekstprzypisudolnego"/>
              <w:rPr>
                <w:rFonts w:ascii="Cambria" w:hAnsi="Cambria"/>
              </w:rPr>
            </w:pPr>
            <w:r w:rsidRPr="00AD3BB7">
              <w:rPr>
                <w:rFonts w:ascii="Cambria" w:hAnsi="Cambria"/>
              </w:rPr>
              <w:t>drzwi pasażerskie: spełniające wymagania Zał. nr 3 do Reg. nr 107 EKG ONZ</w:t>
            </w:r>
          </w:p>
          <w:p w:rsidR="00F55008" w:rsidRPr="00AD3BB7" w:rsidRDefault="00F55008" w:rsidP="00F55008">
            <w:pPr>
              <w:pStyle w:val="Tekstprzypisudolnego"/>
              <w:jc w:val="right"/>
              <w:rPr>
                <w:rFonts w:ascii="Cambria" w:hAnsi="Cambria"/>
              </w:rPr>
            </w:pPr>
            <w:r w:rsidRPr="00AD3BB7">
              <w:rPr>
                <w:rFonts w:ascii="Cambria" w:hAnsi="Cambria"/>
              </w:rPr>
              <w:t xml:space="preserve">liczba drzwi pasażerskich </w:t>
            </w:r>
          </w:p>
          <w:p w:rsidR="00F55008" w:rsidRPr="00AD3BB7" w:rsidRDefault="00F55008" w:rsidP="00F55008">
            <w:pPr>
              <w:pStyle w:val="Tekstprzypisudolnego"/>
              <w:jc w:val="right"/>
              <w:rPr>
                <w:rFonts w:ascii="Cambria" w:hAnsi="Cambria"/>
              </w:rPr>
            </w:pPr>
            <w:r w:rsidRPr="00AD3BB7">
              <w:rPr>
                <w:rFonts w:ascii="Cambria" w:hAnsi="Cambria"/>
              </w:rPr>
              <w:t>układ drzwi pasażerskich</w:t>
            </w:r>
          </w:p>
        </w:tc>
        <w:tc>
          <w:tcPr>
            <w:tcW w:w="2126" w:type="dxa"/>
            <w:tcBorders>
              <w:top w:val="single" w:sz="4" w:space="0" w:color="000000"/>
              <w:left w:val="single" w:sz="4" w:space="0" w:color="000000"/>
              <w:bottom w:val="single" w:sz="4" w:space="0" w:color="000000"/>
              <w:right w:val="single" w:sz="8" w:space="0" w:color="000000"/>
            </w:tcBorders>
            <w:shd w:val="clear" w:color="auto" w:fill="auto"/>
          </w:tcPr>
          <w:p w:rsidR="00F55008" w:rsidRPr="00AD3BB7" w:rsidRDefault="00F55008" w:rsidP="00F55008">
            <w:pPr>
              <w:snapToGrid w:val="0"/>
              <w:jc w:val="center"/>
              <w:rPr>
                <w:rFonts w:ascii="Cambria" w:hAnsi="Cambria"/>
              </w:rPr>
            </w:pPr>
          </w:p>
          <w:p w:rsidR="00F55008" w:rsidRPr="00AD3BB7" w:rsidRDefault="00F55008" w:rsidP="00F55008">
            <w:pPr>
              <w:jc w:val="center"/>
              <w:rPr>
                <w:rFonts w:ascii="Cambria" w:hAnsi="Cambria"/>
              </w:rPr>
            </w:pPr>
            <w:r w:rsidRPr="00AD3BB7">
              <w:rPr>
                <w:rFonts w:ascii="Cambria" w:hAnsi="Cambria"/>
              </w:rPr>
              <w:t>3</w:t>
            </w:r>
          </w:p>
          <w:p w:rsidR="00F55008" w:rsidRPr="00AD3BB7" w:rsidRDefault="00F55008" w:rsidP="00F55008">
            <w:pPr>
              <w:jc w:val="center"/>
              <w:rPr>
                <w:rFonts w:ascii="Cambria" w:hAnsi="Cambria"/>
              </w:rPr>
            </w:pPr>
            <w:r w:rsidRPr="00AD3BB7">
              <w:rPr>
                <w:rFonts w:ascii="Cambria" w:hAnsi="Cambria"/>
              </w:rPr>
              <w:t xml:space="preserve">2-2-2  </w:t>
            </w:r>
          </w:p>
        </w:tc>
        <w:tc>
          <w:tcPr>
            <w:tcW w:w="2410" w:type="dxa"/>
            <w:tcBorders>
              <w:top w:val="single" w:sz="4" w:space="0" w:color="000000"/>
              <w:left w:val="single" w:sz="4" w:space="0" w:color="000000"/>
              <w:bottom w:val="single" w:sz="4" w:space="0" w:color="000000"/>
              <w:right w:val="single" w:sz="8" w:space="0" w:color="000000"/>
            </w:tcBorders>
          </w:tcPr>
          <w:p w:rsidR="00F55008" w:rsidRPr="00AD3BB7" w:rsidRDefault="00F55008" w:rsidP="00F55008">
            <w:pPr>
              <w:snapToGrid w:val="0"/>
              <w:jc w:val="center"/>
              <w:rPr>
                <w:rFonts w:ascii="Cambria" w:hAnsi="Cambria"/>
              </w:rPr>
            </w:pPr>
          </w:p>
        </w:tc>
      </w:tr>
      <w:tr w:rsidR="00F55008" w:rsidRPr="00AD3BB7" w:rsidTr="00B8413A">
        <w:trPr>
          <w:cantSplit/>
          <w:trHeight w:val="977"/>
        </w:trPr>
        <w:tc>
          <w:tcPr>
            <w:tcW w:w="618" w:type="dxa"/>
            <w:tcBorders>
              <w:top w:val="single" w:sz="4" w:space="0" w:color="000000"/>
              <w:left w:val="single" w:sz="8" w:space="0" w:color="000000"/>
              <w:bottom w:val="single" w:sz="4" w:space="0" w:color="000000"/>
            </w:tcBorders>
            <w:shd w:val="clear" w:color="auto" w:fill="auto"/>
            <w:vAlign w:val="center"/>
          </w:tcPr>
          <w:p w:rsidR="00F55008" w:rsidRPr="00AD3BB7" w:rsidRDefault="00F55008" w:rsidP="00F55008">
            <w:pPr>
              <w:numPr>
                <w:ilvl w:val="1"/>
                <w:numId w:val="9"/>
              </w:numPr>
              <w:snapToGrid w:val="0"/>
              <w:jc w:val="center"/>
              <w:rPr>
                <w:rFonts w:ascii="Cambria" w:hAnsi="Cambria"/>
              </w:rPr>
            </w:pPr>
          </w:p>
        </w:tc>
        <w:tc>
          <w:tcPr>
            <w:tcW w:w="4632" w:type="dxa"/>
            <w:gridSpan w:val="2"/>
            <w:tcBorders>
              <w:top w:val="single" w:sz="4" w:space="0" w:color="000000"/>
              <w:left w:val="single" w:sz="4" w:space="0" w:color="000000"/>
              <w:bottom w:val="single" w:sz="4" w:space="0" w:color="000000"/>
            </w:tcBorders>
            <w:shd w:val="clear" w:color="auto" w:fill="auto"/>
          </w:tcPr>
          <w:p w:rsidR="00F55008" w:rsidRPr="00AD3BB7" w:rsidRDefault="00F55008" w:rsidP="00F55008">
            <w:pPr>
              <w:rPr>
                <w:rFonts w:ascii="Cambria" w:hAnsi="Cambria"/>
              </w:rPr>
            </w:pPr>
            <w:r w:rsidRPr="00AD3BB7">
              <w:rPr>
                <w:rFonts w:ascii="Cambria" w:hAnsi="Cambria"/>
              </w:rPr>
              <w:t>ukształtowanie podłogi:</w:t>
            </w:r>
          </w:p>
          <w:p w:rsidR="00F55008" w:rsidRPr="00AD3BB7" w:rsidRDefault="00F55008" w:rsidP="00F55008">
            <w:pPr>
              <w:rPr>
                <w:rFonts w:ascii="Cambria" w:hAnsi="Cambria"/>
              </w:rPr>
            </w:pPr>
            <w:r w:rsidRPr="00AD3BB7">
              <w:rPr>
                <w:rFonts w:ascii="Cambria" w:hAnsi="Cambria"/>
              </w:rPr>
              <w:t xml:space="preserve">autobus całkowicie niskopodłogowy, bez stopni pośrednich na podłodze, podłoga  pokryta wykładziną antypoślizgową                                 </w:t>
            </w:r>
          </w:p>
        </w:tc>
        <w:tc>
          <w:tcPr>
            <w:tcW w:w="2126" w:type="dxa"/>
            <w:tcBorders>
              <w:top w:val="single" w:sz="4" w:space="0" w:color="000000"/>
              <w:left w:val="single" w:sz="4" w:space="0" w:color="000000"/>
              <w:bottom w:val="single" w:sz="4" w:space="0" w:color="000000"/>
              <w:right w:val="single" w:sz="8" w:space="0" w:color="000000"/>
            </w:tcBorders>
            <w:shd w:val="clear" w:color="auto" w:fill="auto"/>
          </w:tcPr>
          <w:p w:rsidR="00F55008" w:rsidRPr="00AD3BB7" w:rsidRDefault="00F55008" w:rsidP="00F55008">
            <w:pPr>
              <w:jc w:val="center"/>
              <w:rPr>
                <w:rFonts w:ascii="Cambria" w:hAnsi="Cambria"/>
              </w:rPr>
            </w:pPr>
            <w:r>
              <w:rPr>
                <w:rFonts w:ascii="Cambria" w:hAnsi="Cambria"/>
              </w:rPr>
              <w:t>Wysokość podłogi od jezdni</w:t>
            </w:r>
          </w:p>
          <w:p w:rsidR="00F55008" w:rsidRPr="00AD3BB7" w:rsidRDefault="00F55008" w:rsidP="00F55008">
            <w:pPr>
              <w:rPr>
                <w:rFonts w:ascii="Cambria" w:hAnsi="Cambria"/>
              </w:rPr>
            </w:pPr>
          </w:p>
          <w:p w:rsidR="00F55008" w:rsidRPr="00AD3BB7" w:rsidRDefault="00F55008" w:rsidP="00F55008">
            <w:pPr>
              <w:jc w:val="center"/>
              <w:rPr>
                <w:rFonts w:ascii="Cambria" w:hAnsi="Cambria"/>
              </w:rPr>
            </w:pPr>
            <w:r w:rsidRPr="00AD3BB7">
              <w:rPr>
                <w:rFonts w:ascii="Cambria" w:hAnsi="Cambria"/>
              </w:rPr>
              <w:t>320</w:t>
            </w:r>
            <w:r>
              <w:rPr>
                <w:rFonts w:ascii="Cambria" w:hAnsi="Cambria"/>
              </w:rPr>
              <w:t xml:space="preserve"> - 340</w:t>
            </w:r>
            <w:r w:rsidRPr="00AD3BB7">
              <w:rPr>
                <w:rFonts w:ascii="Cambria" w:hAnsi="Cambria"/>
              </w:rPr>
              <w:t xml:space="preserve"> [mm]</w:t>
            </w:r>
          </w:p>
        </w:tc>
        <w:tc>
          <w:tcPr>
            <w:tcW w:w="2410" w:type="dxa"/>
            <w:tcBorders>
              <w:top w:val="single" w:sz="4" w:space="0" w:color="000000"/>
              <w:left w:val="single" w:sz="4" w:space="0" w:color="000000"/>
              <w:bottom w:val="single" w:sz="4" w:space="0" w:color="000000"/>
              <w:right w:val="single" w:sz="8" w:space="0" w:color="000000"/>
            </w:tcBorders>
          </w:tcPr>
          <w:p w:rsidR="00F55008" w:rsidRPr="00AD3BB7" w:rsidRDefault="00F55008" w:rsidP="00F55008">
            <w:pPr>
              <w:snapToGrid w:val="0"/>
              <w:ind w:firstLine="708"/>
              <w:jc w:val="center"/>
              <w:rPr>
                <w:rFonts w:ascii="Cambria" w:hAnsi="Cambria"/>
              </w:rPr>
            </w:pPr>
          </w:p>
        </w:tc>
      </w:tr>
      <w:tr w:rsidR="00F55008" w:rsidRPr="00AD3BB7" w:rsidTr="00B8413A">
        <w:trPr>
          <w:trHeight w:val="522"/>
        </w:trPr>
        <w:tc>
          <w:tcPr>
            <w:tcW w:w="618" w:type="dxa"/>
            <w:tcBorders>
              <w:top w:val="single" w:sz="4" w:space="0" w:color="000000"/>
              <w:left w:val="single" w:sz="8" w:space="0" w:color="000000"/>
              <w:bottom w:val="single" w:sz="4" w:space="0" w:color="000000"/>
            </w:tcBorders>
            <w:shd w:val="clear" w:color="auto" w:fill="auto"/>
            <w:vAlign w:val="center"/>
          </w:tcPr>
          <w:p w:rsidR="00F55008" w:rsidRPr="00AD3BB7" w:rsidRDefault="00F55008" w:rsidP="00F55008">
            <w:pPr>
              <w:numPr>
                <w:ilvl w:val="1"/>
                <w:numId w:val="9"/>
              </w:numPr>
              <w:snapToGrid w:val="0"/>
              <w:jc w:val="center"/>
              <w:rPr>
                <w:rFonts w:ascii="Cambria" w:hAnsi="Cambria"/>
              </w:rPr>
            </w:pPr>
          </w:p>
        </w:tc>
        <w:tc>
          <w:tcPr>
            <w:tcW w:w="4632" w:type="dxa"/>
            <w:gridSpan w:val="2"/>
            <w:tcBorders>
              <w:top w:val="single" w:sz="4" w:space="0" w:color="000000"/>
              <w:left w:val="single" w:sz="4" w:space="0" w:color="000000"/>
              <w:bottom w:val="single" w:sz="4" w:space="0" w:color="000000"/>
            </w:tcBorders>
            <w:shd w:val="clear" w:color="auto" w:fill="auto"/>
            <w:vAlign w:val="center"/>
          </w:tcPr>
          <w:p w:rsidR="00F55008" w:rsidRPr="00AD3BB7" w:rsidRDefault="00F55008" w:rsidP="00F55008">
            <w:pPr>
              <w:rPr>
                <w:rFonts w:ascii="Cambria" w:hAnsi="Cambria"/>
              </w:rPr>
            </w:pPr>
            <w:r w:rsidRPr="00AD3BB7">
              <w:rPr>
                <w:rFonts w:ascii="Cambria" w:hAnsi="Cambria"/>
              </w:rPr>
              <w:t xml:space="preserve">całkowita szerokość autobusu                                                                         </w:t>
            </w: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F55008" w:rsidRPr="00AD3BB7" w:rsidRDefault="00F55008" w:rsidP="00F55008">
            <w:pPr>
              <w:jc w:val="center"/>
              <w:rPr>
                <w:rFonts w:ascii="Cambria" w:hAnsi="Cambria"/>
              </w:rPr>
            </w:pPr>
            <w:r w:rsidRPr="00AD3BB7">
              <w:rPr>
                <w:rFonts w:ascii="Cambria" w:hAnsi="Cambria"/>
              </w:rPr>
              <w:t>2,50 ÷ 2,55 [m]</w:t>
            </w:r>
          </w:p>
        </w:tc>
        <w:tc>
          <w:tcPr>
            <w:tcW w:w="2410" w:type="dxa"/>
            <w:tcBorders>
              <w:top w:val="single" w:sz="4" w:space="0" w:color="000000"/>
              <w:left w:val="single" w:sz="4" w:space="0" w:color="000000"/>
              <w:bottom w:val="single" w:sz="4" w:space="0" w:color="000000"/>
              <w:right w:val="single" w:sz="8" w:space="0" w:color="000000"/>
            </w:tcBorders>
          </w:tcPr>
          <w:p w:rsidR="00F55008" w:rsidRPr="00AD3BB7" w:rsidRDefault="00F55008" w:rsidP="00F55008">
            <w:pPr>
              <w:jc w:val="center"/>
              <w:rPr>
                <w:rFonts w:ascii="Cambria" w:hAnsi="Cambria"/>
              </w:rPr>
            </w:pPr>
          </w:p>
        </w:tc>
      </w:tr>
      <w:tr w:rsidR="00F55008" w:rsidRPr="00AD3BB7" w:rsidTr="00B8413A">
        <w:trPr>
          <w:trHeight w:val="522"/>
        </w:trPr>
        <w:tc>
          <w:tcPr>
            <w:tcW w:w="618" w:type="dxa"/>
            <w:tcBorders>
              <w:top w:val="single" w:sz="4" w:space="0" w:color="000000"/>
              <w:left w:val="single" w:sz="8" w:space="0" w:color="000000"/>
              <w:bottom w:val="single" w:sz="4" w:space="0" w:color="000000"/>
            </w:tcBorders>
            <w:shd w:val="clear" w:color="auto" w:fill="auto"/>
            <w:vAlign w:val="center"/>
          </w:tcPr>
          <w:p w:rsidR="00F55008" w:rsidRPr="00AD3BB7" w:rsidRDefault="00F55008" w:rsidP="00F55008">
            <w:pPr>
              <w:numPr>
                <w:ilvl w:val="1"/>
                <w:numId w:val="9"/>
              </w:numPr>
              <w:snapToGrid w:val="0"/>
              <w:jc w:val="center"/>
              <w:rPr>
                <w:rFonts w:ascii="Cambria" w:hAnsi="Cambria"/>
              </w:rPr>
            </w:pPr>
          </w:p>
        </w:tc>
        <w:tc>
          <w:tcPr>
            <w:tcW w:w="4632" w:type="dxa"/>
            <w:gridSpan w:val="2"/>
            <w:tcBorders>
              <w:top w:val="single" w:sz="4" w:space="0" w:color="000000"/>
              <w:left w:val="single" w:sz="4" w:space="0" w:color="000000"/>
              <w:bottom w:val="single" w:sz="4" w:space="0" w:color="000000"/>
            </w:tcBorders>
            <w:shd w:val="clear" w:color="auto" w:fill="auto"/>
            <w:vAlign w:val="center"/>
          </w:tcPr>
          <w:p w:rsidR="00F55008" w:rsidRPr="00AD3BB7" w:rsidRDefault="00F55008" w:rsidP="00F55008">
            <w:pPr>
              <w:rPr>
                <w:rFonts w:ascii="Cambria" w:hAnsi="Cambria"/>
              </w:rPr>
            </w:pPr>
            <w:r w:rsidRPr="00AD3BB7">
              <w:rPr>
                <w:rFonts w:ascii="Cambria" w:hAnsi="Cambria"/>
              </w:rPr>
              <w:t xml:space="preserve">całkowita wysokość autobusu                                                                                                                                                                                                                </w:t>
            </w: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F55008" w:rsidRPr="00AD3BB7" w:rsidRDefault="00F55008" w:rsidP="00F55008">
            <w:pPr>
              <w:jc w:val="center"/>
              <w:rPr>
                <w:rFonts w:ascii="Cambria" w:hAnsi="Cambria"/>
              </w:rPr>
            </w:pPr>
            <w:r w:rsidRPr="00AD3BB7">
              <w:rPr>
                <w:rFonts w:ascii="Cambria" w:hAnsi="Cambria"/>
              </w:rPr>
              <w:t>Max: 3,</w:t>
            </w:r>
            <w:r>
              <w:rPr>
                <w:rFonts w:ascii="Cambria" w:hAnsi="Cambria"/>
              </w:rPr>
              <w:t>40</w:t>
            </w:r>
            <w:r w:rsidRPr="00AD3BB7">
              <w:rPr>
                <w:rFonts w:ascii="Cambria" w:hAnsi="Cambria"/>
              </w:rPr>
              <w:t xml:space="preserve"> [m]</w:t>
            </w:r>
          </w:p>
        </w:tc>
        <w:tc>
          <w:tcPr>
            <w:tcW w:w="2410" w:type="dxa"/>
            <w:tcBorders>
              <w:top w:val="single" w:sz="4" w:space="0" w:color="000000"/>
              <w:left w:val="single" w:sz="4" w:space="0" w:color="000000"/>
              <w:bottom w:val="single" w:sz="4" w:space="0" w:color="000000"/>
              <w:right w:val="single" w:sz="8" w:space="0" w:color="000000"/>
            </w:tcBorders>
          </w:tcPr>
          <w:p w:rsidR="00F55008" w:rsidRPr="00AD3BB7" w:rsidRDefault="00F55008" w:rsidP="00F55008">
            <w:pPr>
              <w:jc w:val="center"/>
              <w:rPr>
                <w:rFonts w:ascii="Cambria" w:hAnsi="Cambria"/>
              </w:rPr>
            </w:pPr>
          </w:p>
        </w:tc>
      </w:tr>
      <w:tr w:rsidR="00F55008" w:rsidRPr="00AD3BB7" w:rsidTr="00B8413A">
        <w:trPr>
          <w:trHeight w:val="523"/>
        </w:trPr>
        <w:tc>
          <w:tcPr>
            <w:tcW w:w="618" w:type="dxa"/>
            <w:tcBorders>
              <w:top w:val="single" w:sz="4" w:space="0" w:color="000000"/>
              <w:left w:val="single" w:sz="8" w:space="0" w:color="000000"/>
              <w:bottom w:val="single" w:sz="8" w:space="0" w:color="000000"/>
            </w:tcBorders>
            <w:shd w:val="clear" w:color="auto" w:fill="auto"/>
            <w:vAlign w:val="center"/>
          </w:tcPr>
          <w:p w:rsidR="00F55008" w:rsidRPr="00AD3BB7" w:rsidRDefault="00F55008" w:rsidP="00F55008">
            <w:pPr>
              <w:numPr>
                <w:ilvl w:val="1"/>
                <w:numId w:val="9"/>
              </w:numPr>
              <w:snapToGrid w:val="0"/>
              <w:jc w:val="center"/>
              <w:rPr>
                <w:rFonts w:ascii="Cambria" w:hAnsi="Cambria"/>
              </w:rPr>
            </w:pPr>
          </w:p>
        </w:tc>
        <w:tc>
          <w:tcPr>
            <w:tcW w:w="4632" w:type="dxa"/>
            <w:gridSpan w:val="2"/>
            <w:tcBorders>
              <w:top w:val="single" w:sz="4" w:space="0" w:color="000000"/>
              <w:left w:val="single" w:sz="4" w:space="0" w:color="000000"/>
              <w:bottom w:val="single" w:sz="8" w:space="0" w:color="000000"/>
            </w:tcBorders>
            <w:shd w:val="clear" w:color="auto" w:fill="auto"/>
            <w:vAlign w:val="center"/>
          </w:tcPr>
          <w:p w:rsidR="00F55008" w:rsidRPr="00AD3BB7" w:rsidRDefault="00F55008" w:rsidP="00F55008">
            <w:pPr>
              <w:rPr>
                <w:rFonts w:ascii="Cambria" w:hAnsi="Cambria"/>
              </w:rPr>
            </w:pPr>
            <w:r w:rsidRPr="00AD3BB7">
              <w:rPr>
                <w:rFonts w:ascii="Cambria" w:hAnsi="Cambria"/>
              </w:rPr>
              <w:t xml:space="preserve">całkowita długość autobusu                                                                            </w:t>
            </w: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rsidR="00F55008" w:rsidRPr="00AD3BB7" w:rsidRDefault="00F55008" w:rsidP="00F55008">
            <w:pPr>
              <w:jc w:val="center"/>
              <w:rPr>
                <w:rFonts w:ascii="Cambria" w:hAnsi="Cambria"/>
              </w:rPr>
            </w:pPr>
            <w:r>
              <w:rPr>
                <w:rFonts w:ascii="Cambria" w:hAnsi="Cambria"/>
              </w:rPr>
              <w:t>11,90</w:t>
            </w:r>
            <w:r w:rsidRPr="00AD3BB7">
              <w:rPr>
                <w:rFonts w:ascii="Cambria" w:hAnsi="Cambria"/>
              </w:rPr>
              <w:t xml:space="preserve"> ÷ 12</w:t>
            </w:r>
            <w:r>
              <w:rPr>
                <w:rFonts w:ascii="Cambria" w:hAnsi="Cambria"/>
              </w:rPr>
              <w:t>,2</w:t>
            </w:r>
            <w:r w:rsidRPr="00AD3BB7">
              <w:rPr>
                <w:rFonts w:ascii="Cambria" w:hAnsi="Cambria"/>
              </w:rPr>
              <w:t>0 [m]</w:t>
            </w:r>
          </w:p>
        </w:tc>
        <w:tc>
          <w:tcPr>
            <w:tcW w:w="2410" w:type="dxa"/>
            <w:tcBorders>
              <w:top w:val="single" w:sz="4" w:space="0" w:color="000000"/>
              <w:left w:val="single" w:sz="4" w:space="0" w:color="000000"/>
              <w:bottom w:val="single" w:sz="8" w:space="0" w:color="000000"/>
              <w:right w:val="single" w:sz="8" w:space="0" w:color="000000"/>
            </w:tcBorders>
          </w:tcPr>
          <w:p w:rsidR="00F55008" w:rsidRDefault="00F55008" w:rsidP="00F55008">
            <w:pPr>
              <w:jc w:val="center"/>
              <w:rPr>
                <w:rFonts w:ascii="Cambria" w:hAnsi="Cambria"/>
              </w:rPr>
            </w:pPr>
          </w:p>
        </w:tc>
      </w:tr>
    </w:tbl>
    <w:p w:rsidR="004A3FE7" w:rsidRDefault="004A3FE7" w:rsidP="002761DF">
      <w:pPr>
        <w:tabs>
          <w:tab w:val="left" w:pos="426"/>
        </w:tabs>
        <w:spacing w:before="120"/>
        <w:rPr>
          <w:rFonts w:ascii="Cambria" w:hAnsi="Cambria"/>
          <w:b/>
          <w:u w:val="single"/>
        </w:rPr>
      </w:pPr>
    </w:p>
    <w:p w:rsidR="004A3FE7" w:rsidRDefault="004A3FE7" w:rsidP="002761DF">
      <w:pPr>
        <w:tabs>
          <w:tab w:val="left" w:pos="426"/>
        </w:tabs>
        <w:spacing w:before="120"/>
        <w:rPr>
          <w:rFonts w:ascii="Cambria" w:hAnsi="Cambria"/>
          <w:b/>
          <w:u w:val="single"/>
        </w:rPr>
      </w:pPr>
    </w:p>
    <w:p w:rsidR="004A3FE7" w:rsidRDefault="004A3FE7" w:rsidP="002761DF">
      <w:pPr>
        <w:tabs>
          <w:tab w:val="left" w:pos="426"/>
        </w:tabs>
        <w:spacing w:before="120"/>
        <w:rPr>
          <w:rFonts w:ascii="Cambria" w:hAnsi="Cambria"/>
          <w:b/>
          <w:u w:val="single"/>
        </w:rPr>
      </w:pPr>
    </w:p>
    <w:p w:rsidR="004A3FE7" w:rsidRDefault="004A3FE7" w:rsidP="002761DF">
      <w:pPr>
        <w:tabs>
          <w:tab w:val="left" w:pos="426"/>
        </w:tabs>
        <w:spacing w:before="120"/>
        <w:rPr>
          <w:rFonts w:ascii="Cambria" w:hAnsi="Cambria"/>
          <w:b/>
          <w:u w:val="single"/>
        </w:rPr>
      </w:pPr>
    </w:p>
    <w:p w:rsidR="007E5131" w:rsidRDefault="007E5131" w:rsidP="002761DF">
      <w:pPr>
        <w:tabs>
          <w:tab w:val="left" w:pos="426"/>
        </w:tabs>
        <w:spacing w:before="120"/>
        <w:rPr>
          <w:rFonts w:ascii="Cambria" w:hAnsi="Cambria"/>
          <w:b/>
          <w:u w:val="single"/>
        </w:rPr>
      </w:pPr>
    </w:p>
    <w:p w:rsidR="00263558" w:rsidRDefault="00263558" w:rsidP="002761DF">
      <w:pPr>
        <w:tabs>
          <w:tab w:val="left" w:pos="426"/>
        </w:tabs>
        <w:spacing w:before="120"/>
        <w:rPr>
          <w:rFonts w:ascii="Cambria" w:hAnsi="Cambria"/>
          <w:b/>
          <w:u w:val="single"/>
        </w:rPr>
      </w:pPr>
    </w:p>
    <w:p w:rsidR="007E5131" w:rsidRDefault="007E5131" w:rsidP="002761DF">
      <w:pPr>
        <w:tabs>
          <w:tab w:val="left" w:pos="426"/>
        </w:tabs>
        <w:spacing w:before="120"/>
        <w:rPr>
          <w:rFonts w:ascii="Cambria" w:hAnsi="Cambria"/>
          <w:b/>
          <w:u w:val="single"/>
        </w:rPr>
      </w:pPr>
    </w:p>
    <w:p w:rsidR="004A3FE7" w:rsidRDefault="004A3FE7" w:rsidP="002761DF">
      <w:pPr>
        <w:tabs>
          <w:tab w:val="left" w:pos="426"/>
        </w:tabs>
        <w:spacing w:before="120"/>
        <w:rPr>
          <w:rFonts w:ascii="Cambria" w:hAnsi="Cambria"/>
          <w:b/>
          <w:u w:val="single"/>
        </w:rPr>
      </w:pPr>
    </w:p>
    <w:p w:rsidR="002761DF" w:rsidRPr="00AD3BB7" w:rsidRDefault="002761DF" w:rsidP="002761DF">
      <w:pPr>
        <w:tabs>
          <w:tab w:val="left" w:pos="426"/>
        </w:tabs>
        <w:spacing w:before="120"/>
        <w:rPr>
          <w:rFonts w:ascii="Cambria" w:hAnsi="Cambria"/>
          <w:bCs/>
        </w:rPr>
      </w:pPr>
      <w:r>
        <w:rPr>
          <w:rFonts w:ascii="Cambria" w:hAnsi="Cambria"/>
          <w:b/>
          <w:u w:val="single"/>
        </w:rPr>
        <w:t>II</w:t>
      </w:r>
      <w:r w:rsidRPr="00AD3BB7">
        <w:rPr>
          <w:rFonts w:ascii="Cambria" w:hAnsi="Cambria"/>
          <w:b/>
          <w:u w:val="single"/>
        </w:rPr>
        <w:t xml:space="preserve">.  Wymagania dotyczące kompletacji autobusów </w:t>
      </w:r>
    </w:p>
    <w:tbl>
      <w:tblPr>
        <w:tblW w:w="9778" w:type="dxa"/>
        <w:tblInd w:w="-22" w:type="dxa"/>
        <w:tblLayout w:type="fixed"/>
        <w:tblCellMar>
          <w:left w:w="70" w:type="dxa"/>
          <w:right w:w="70" w:type="dxa"/>
        </w:tblCellMar>
        <w:tblLook w:val="0000" w:firstRow="0" w:lastRow="0" w:firstColumn="0" w:lastColumn="0" w:noHBand="0" w:noVBand="0"/>
      </w:tblPr>
      <w:tblGrid>
        <w:gridCol w:w="659"/>
        <w:gridCol w:w="2552"/>
        <w:gridCol w:w="3874"/>
        <w:gridCol w:w="2693"/>
      </w:tblGrid>
      <w:tr w:rsidR="002761DF" w:rsidRPr="00AD3BB7" w:rsidTr="004A3FE7">
        <w:trPr>
          <w:tblHeader/>
        </w:trPr>
        <w:tc>
          <w:tcPr>
            <w:tcW w:w="659" w:type="dxa"/>
            <w:tcBorders>
              <w:top w:val="single" w:sz="20" w:space="0" w:color="000000"/>
              <w:left w:val="single" w:sz="20" w:space="0" w:color="000000"/>
              <w:bottom w:val="single" w:sz="4" w:space="0" w:color="000000"/>
            </w:tcBorders>
            <w:shd w:val="clear" w:color="auto" w:fill="auto"/>
          </w:tcPr>
          <w:p w:rsidR="002761DF" w:rsidRPr="00AD3BB7" w:rsidRDefault="002761DF" w:rsidP="009D671D">
            <w:pPr>
              <w:jc w:val="center"/>
              <w:rPr>
                <w:rFonts w:ascii="Cambria" w:hAnsi="Cambria"/>
                <w:b/>
              </w:rPr>
            </w:pPr>
            <w:r w:rsidRPr="00AD3BB7">
              <w:rPr>
                <w:rFonts w:ascii="Cambria" w:hAnsi="Cambria"/>
                <w:b/>
              </w:rPr>
              <w:t>lp.</w:t>
            </w:r>
          </w:p>
        </w:tc>
        <w:tc>
          <w:tcPr>
            <w:tcW w:w="2552" w:type="dxa"/>
            <w:tcBorders>
              <w:top w:val="single" w:sz="20" w:space="0" w:color="000000"/>
              <w:left w:val="single" w:sz="4" w:space="0" w:color="000000"/>
              <w:bottom w:val="single" w:sz="4" w:space="0" w:color="000000"/>
            </w:tcBorders>
            <w:shd w:val="clear" w:color="auto" w:fill="auto"/>
          </w:tcPr>
          <w:p w:rsidR="002761DF" w:rsidRPr="00AD3BB7" w:rsidRDefault="002761DF" w:rsidP="009D671D">
            <w:pPr>
              <w:jc w:val="center"/>
              <w:rPr>
                <w:rFonts w:ascii="Cambria" w:hAnsi="Cambria"/>
                <w:b/>
              </w:rPr>
            </w:pPr>
            <w:r w:rsidRPr="00AD3BB7">
              <w:rPr>
                <w:rFonts w:ascii="Cambria" w:hAnsi="Cambria"/>
                <w:b/>
              </w:rPr>
              <w:t>zespół, instalacja</w:t>
            </w:r>
          </w:p>
        </w:tc>
        <w:tc>
          <w:tcPr>
            <w:tcW w:w="3874" w:type="dxa"/>
            <w:tcBorders>
              <w:top w:val="single" w:sz="20" w:space="0" w:color="000000"/>
              <w:left w:val="single" w:sz="4" w:space="0" w:color="000000"/>
              <w:bottom w:val="single" w:sz="4" w:space="0" w:color="000000"/>
              <w:right w:val="single" w:sz="20" w:space="0" w:color="000000"/>
            </w:tcBorders>
            <w:shd w:val="clear" w:color="auto" w:fill="auto"/>
          </w:tcPr>
          <w:p w:rsidR="002761DF" w:rsidRPr="00AD3BB7" w:rsidRDefault="002761DF" w:rsidP="009D671D">
            <w:pPr>
              <w:jc w:val="center"/>
              <w:rPr>
                <w:rFonts w:ascii="Cambria" w:hAnsi="Cambria"/>
              </w:rPr>
            </w:pPr>
            <w:r w:rsidRPr="00AD3BB7">
              <w:rPr>
                <w:rFonts w:ascii="Cambria" w:hAnsi="Cambria"/>
                <w:b/>
              </w:rPr>
              <w:t>wymagania</w:t>
            </w:r>
          </w:p>
        </w:tc>
        <w:tc>
          <w:tcPr>
            <w:tcW w:w="2693" w:type="dxa"/>
            <w:tcBorders>
              <w:top w:val="single" w:sz="20" w:space="0" w:color="000000"/>
              <w:left w:val="single" w:sz="4" w:space="0" w:color="000000"/>
              <w:bottom w:val="single" w:sz="4" w:space="0" w:color="000000"/>
              <w:right w:val="single" w:sz="20" w:space="0" w:color="000000"/>
            </w:tcBorders>
          </w:tcPr>
          <w:p w:rsidR="002761DF" w:rsidRPr="00AD3BB7" w:rsidRDefault="00485B52" w:rsidP="009D671D">
            <w:pPr>
              <w:jc w:val="center"/>
              <w:rPr>
                <w:rFonts w:ascii="Cambria" w:hAnsi="Cambria"/>
                <w:b/>
              </w:rPr>
            </w:pPr>
            <w:r>
              <w:rPr>
                <w:rFonts w:ascii="Cambria" w:hAnsi="Cambria"/>
                <w:b/>
              </w:rPr>
              <w:t>Wypełnia Wykonawca</w:t>
            </w: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Silnik</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numPr>
                <w:ilvl w:val="0"/>
                <w:numId w:val="12"/>
              </w:numPr>
              <w:tabs>
                <w:tab w:val="center" w:pos="5976"/>
                <w:tab w:val="right" w:pos="10512"/>
              </w:tabs>
              <w:suppressAutoHyphens w:val="0"/>
              <w:jc w:val="both"/>
              <w:rPr>
                <w:rFonts w:ascii="Cambria" w:hAnsi="Cambria"/>
                <w:bCs/>
              </w:rPr>
            </w:pPr>
            <w:r>
              <w:rPr>
                <w:rFonts w:ascii="Cambria" w:hAnsi="Cambria"/>
                <w:bCs/>
              </w:rPr>
              <w:t>spalinowy</w:t>
            </w:r>
            <w:r w:rsidRPr="00407340">
              <w:rPr>
                <w:rFonts w:ascii="Cambria" w:hAnsi="Cambria"/>
                <w:bCs/>
              </w:rPr>
              <w:t>,</w:t>
            </w:r>
            <w:r>
              <w:rPr>
                <w:rFonts w:ascii="Cambria" w:hAnsi="Cambria"/>
                <w:bCs/>
                <w:iCs/>
                <w:color w:val="000000"/>
              </w:rPr>
              <w:t xml:space="preserve"> zasilany gazem ziemnym sprężonym (CNG),</w:t>
            </w:r>
            <w:r>
              <w:rPr>
                <w:rFonts w:ascii="Cambria" w:hAnsi="Cambria"/>
                <w:bCs/>
              </w:rPr>
              <w:t xml:space="preserve"> </w:t>
            </w:r>
            <w:r w:rsidRPr="00407340">
              <w:rPr>
                <w:rFonts w:ascii="Cambria" w:hAnsi="Cambria"/>
                <w:bCs/>
              </w:rPr>
              <w:t>c</w:t>
            </w:r>
            <w:r>
              <w:rPr>
                <w:rFonts w:ascii="Cambria" w:hAnsi="Cambria"/>
                <w:bCs/>
              </w:rPr>
              <w:t>zterosuwowy, rzędowy</w:t>
            </w:r>
            <w:r w:rsidRPr="00407340">
              <w:rPr>
                <w:rFonts w:ascii="Cambria" w:hAnsi="Cambria"/>
                <w:bCs/>
              </w:rPr>
              <w:t>, chłodzony cieczą - spełniający normę emisji spalin EURO</w:t>
            </w:r>
            <w:r>
              <w:rPr>
                <w:rFonts w:ascii="Cambria" w:hAnsi="Cambria"/>
                <w:bCs/>
              </w:rPr>
              <w:t xml:space="preserve"> VI</w:t>
            </w:r>
            <w:r w:rsidRPr="00407340">
              <w:rPr>
                <w:rFonts w:ascii="Cambria" w:hAnsi="Cambria"/>
                <w:bCs/>
              </w:rPr>
              <w:t xml:space="preserve">, </w:t>
            </w:r>
            <w:r>
              <w:rPr>
                <w:rFonts w:ascii="Cambria" w:hAnsi="Cambria"/>
                <w:bCs/>
              </w:rPr>
              <w:br/>
            </w:r>
            <w:r w:rsidRPr="00407340">
              <w:rPr>
                <w:rFonts w:ascii="Cambria" w:hAnsi="Cambria"/>
                <w:bCs/>
              </w:rPr>
              <w:t xml:space="preserve">o pojemności 6 - 12 dcm³. Układ turbodoładowania </w:t>
            </w:r>
            <w:r>
              <w:rPr>
                <w:rFonts w:ascii="Cambria" w:hAnsi="Cambria"/>
                <w:bCs/>
              </w:rPr>
              <w:br/>
            </w:r>
            <w:r w:rsidRPr="00407340">
              <w:rPr>
                <w:rFonts w:ascii="Cambria" w:hAnsi="Cambria"/>
                <w:bCs/>
              </w:rPr>
              <w:t>z chłodzeniem powietrza doładowująceg</w:t>
            </w:r>
            <w:r>
              <w:rPr>
                <w:rFonts w:ascii="Cambria" w:hAnsi="Cambria"/>
                <w:bCs/>
              </w:rPr>
              <w:t>o. Umiejscowiony z tyłu pojazdu,</w:t>
            </w:r>
          </w:p>
          <w:p w:rsidR="00F55008" w:rsidRPr="00407340" w:rsidRDefault="00F55008" w:rsidP="00F55008">
            <w:pPr>
              <w:numPr>
                <w:ilvl w:val="0"/>
                <w:numId w:val="12"/>
              </w:numPr>
              <w:tabs>
                <w:tab w:val="center" w:pos="5976"/>
                <w:tab w:val="right" w:pos="10512"/>
              </w:tabs>
              <w:suppressAutoHyphens w:val="0"/>
              <w:jc w:val="both"/>
              <w:rPr>
                <w:rFonts w:ascii="Cambria" w:hAnsi="Cambria"/>
                <w:bCs/>
              </w:rPr>
            </w:pPr>
            <w:r w:rsidRPr="00407340">
              <w:rPr>
                <w:rFonts w:ascii="Cambria" w:hAnsi="Cambria"/>
                <w:bCs/>
              </w:rPr>
              <w:t>m</w:t>
            </w:r>
            <w:r>
              <w:rPr>
                <w:rFonts w:ascii="Cambria" w:hAnsi="Cambria"/>
                <w:bCs/>
              </w:rPr>
              <w:t xml:space="preserve">oc min. 250 </w:t>
            </w:r>
            <w:proofErr w:type="spellStart"/>
            <w:r>
              <w:rPr>
                <w:rFonts w:ascii="Cambria" w:hAnsi="Cambria"/>
                <w:bCs/>
              </w:rPr>
              <w:t>kM</w:t>
            </w:r>
            <w:proofErr w:type="spellEnd"/>
            <w:r>
              <w:rPr>
                <w:rFonts w:ascii="Cambria" w:hAnsi="Cambria"/>
                <w:bCs/>
              </w:rPr>
              <w:t xml:space="preserve"> ,</w:t>
            </w:r>
          </w:p>
          <w:p w:rsidR="00F55008" w:rsidRPr="00407340" w:rsidRDefault="00F55008" w:rsidP="00F55008">
            <w:pPr>
              <w:numPr>
                <w:ilvl w:val="0"/>
                <w:numId w:val="12"/>
              </w:numPr>
              <w:tabs>
                <w:tab w:val="center" w:pos="5976"/>
                <w:tab w:val="right" w:pos="10512"/>
              </w:tabs>
              <w:suppressAutoHyphens w:val="0"/>
              <w:jc w:val="both"/>
              <w:rPr>
                <w:rFonts w:ascii="Cambria" w:hAnsi="Cambria"/>
                <w:bCs/>
              </w:rPr>
            </w:pPr>
            <w:r w:rsidRPr="00407340">
              <w:rPr>
                <w:rFonts w:ascii="Cambria" w:hAnsi="Cambria"/>
                <w:bCs/>
              </w:rPr>
              <w:t xml:space="preserve">złącze diagnostyczne umożliwiające diagnozowanie silnika </w:t>
            </w:r>
            <w:r w:rsidRPr="00407340">
              <w:rPr>
                <w:rFonts w:ascii="Cambria" w:hAnsi="Cambria"/>
                <w:bCs/>
              </w:rPr>
              <w:br/>
              <w:t>z zewnętrz</w:t>
            </w:r>
            <w:r>
              <w:rPr>
                <w:rFonts w:ascii="Cambria" w:hAnsi="Cambria"/>
                <w:bCs/>
              </w:rPr>
              <w:t>nego urządzenia diagnostycznego,</w:t>
            </w:r>
          </w:p>
          <w:p w:rsidR="00F55008" w:rsidRPr="00407340" w:rsidRDefault="00F55008" w:rsidP="00F55008">
            <w:pPr>
              <w:numPr>
                <w:ilvl w:val="0"/>
                <w:numId w:val="12"/>
              </w:numPr>
              <w:tabs>
                <w:tab w:val="center" w:pos="5976"/>
                <w:tab w:val="right" w:pos="10512"/>
              </w:tabs>
              <w:suppressAutoHyphens w:val="0"/>
              <w:jc w:val="both"/>
              <w:rPr>
                <w:rFonts w:ascii="Cambria" w:hAnsi="Cambria"/>
                <w:bCs/>
              </w:rPr>
            </w:pPr>
            <w:r w:rsidRPr="00407340">
              <w:rPr>
                <w:rFonts w:ascii="Cambria" w:hAnsi="Cambria"/>
                <w:bCs/>
              </w:rPr>
              <w:t>sygnalizacja spadku ciśnienia oleju poniżej dopuszczalnego poziomu akustyczna i wizualna</w:t>
            </w:r>
            <w:r>
              <w:rPr>
                <w:rFonts w:ascii="Cambria" w:hAnsi="Cambria"/>
                <w:bCs/>
              </w:rPr>
              <w:t>,</w:t>
            </w:r>
          </w:p>
          <w:p w:rsidR="00F55008" w:rsidRPr="00407340" w:rsidRDefault="00F55008" w:rsidP="00F55008">
            <w:pPr>
              <w:numPr>
                <w:ilvl w:val="0"/>
                <w:numId w:val="12"/>
              </w:numPr>
              <w:tabs>
                <w:tab w:val="center" w:pos="5976"/>
                <w:tab w:val="right" w:pos="10512"/>
              </w:tabs>
              <w:suppressAutoHyphens w:val="0"/>
              <w:jc w:val="both"/>
              <w:rPr>
                <w:rFonts w:ascii="Cambria" w:hAnsi="Cambria"/>
                <w:bCs/>
              </w:rPr>
            </w:pPr>
            <w:r w:rsidRPr="00407340">
              <w:rPr>
                <w:rFonts w:ascii="Cambria" w:hAnsi="Cambria"/>
                <w:bCs/>
              </w:rPr>
              <w:t xml:space="preserve">filtr powietrza typu suchego </w:t>
            </w:r>
            <w:r>
              <w:rPr>
                <w:rFonts w:ascii="Cambria" w:hAnsi="Cambria"/>
                <w:bCs/>
              </w:rPr>
              <w:t>ze wskaźnikiem zanieczyszczenia,</w:t>
            </w:r>
          </w:p>
          <w:p w:rsidR="00F55008" w:rsidRPr="00407340" w:rsidRDefault="00F55008" w:rsidP="00F55008">
            <w:pPr>
              <w:numPr>
                <w:ilvl w:val="0"/>
                <w:numId w:val="12"/>
              </w:numPr>
              <w:tabs>
                <w:tab w:val="center" w:pos="5976"/>
                <w:tab w:val="right" w:pos="10512"/>
              </w:tabs>
              <w:suppressAutoHyphens w:val="0"/>
              <w:jc w:val="both"/>
              <w:rPr>
                <w:rFonts w:ascii="Cambria" w:hAnsi="Cambria"/>
                <w:bCs/>
              </w:rPr>
            </w:pPr>
            <w:r w:rsidRPr="00407340">
              <w:rPr>
                <w:rFonts w:ascii="Cambria" w:hAnsi="Cambria"/>
                <w:bCs/>
              </w:rPr>
              <w:t>w</w:t>
            </w:r>
            <w:r>
              <w:rPr>
                <w:rFonts w:ascii="Cambria" w:hAnsi="Cambria"/>
                <w:bCs/>
              </w:rPr>
              <w:t xml:space="preserve">ykonawca dołączy do dokumentacji przetargowej </w:t>
            </w:r>
            <w:r w:rsidRPr="00407340">
              <w:rPr>
                <w:rFonts w:ascii="Cambria" w:hAnsi="Cambria"/>
                <w:bCs/>
              </w:rPr>
              <w:t xml:space="preserve"> oświadczenie producenta oferowanego silnika </w:t>
            </w:r>
            <w:r>
              <w:rPr>
                <w:rFonts w:ascii="Cambria" w:hAnsi="Cambria"/>
                <w:bCs/>
              </w:rPr>
              <w:br/>
            </w:r>
            <w:r w:rsidRPr="00407340">
              <w:rPr>
                <w:rFonts w:ascii="Cambria" w:hAnsi="Cambria"/>
                <w:bCs/>
              </w:rPr>
              <w:t>o minimalnym okresie między</w:t>
            </w:r>
            <w:r>
              <w:rPr>
                <w:rFonts w:ascii="Cambria" w:hAnsi="Cambria"/>
                <w:bCs/>
              </w:rPr>
              <w:t xml:space="preserve"> </w:t>
            </w:r>
            <w:r w:rsidRPr="00407340">
              <w:rPr>
                <w:rFonts w:ascii="Cambria" w:hAnsi="Cambria"/>
                <w:bCs/>
              </w:rPr>
              <w:t>obsługowym.</w:t>
            </w:r>
          </w:p>
          <w:p w:rsidR="00F55008" w:rsidRPr="00407340" w:rsidRDefault="00F55008" w:rsidP="00F55008">
            <w:pPr>
              <w:numPr>
                <w:ilvl w:val="0"/>
                <w:numId w:val="12"/>
              </w:numPr>
              <w:tabs>
                <w:tab w:val="center" w:pos="5976"/>
                <w:tab w:val="right" w:pos="10512"/>
              </w:tabs>
              <w:suppressAutoHyphens w:val="0"/>
              <w:jc w:val="both"/>
              <w:rPr>
                <w:rFonts w:ascii="Cambria" w:hAnsi="Cambria"/>
                <w:bCs/>
              </w:rPr>
            </w:pPr>
            <w:r w:rsidRPr="00407340">
              <w:rPr>
                <w:rFonts w:ascii="Cambria" w:hAnsi="Cambria"/>
                <w:bCs/>
              </w:rPr>
              <w:t>maksymalny moment o</w:t>
            </w:r>
            <w:r>
              <w:rPr>
                <w:rFonts w:ascii="Cambria" w:hAnsi="Cambria"/>
                <w:bCs/>
              </w:rPr>
              <w:t xml:space="preserve">brotowy: minimum 1200 </w:t>
            </w:r>
            <w:proofErr w:type="spellStart"/>
            <w:r>
              <w:rPr>
                <w:rFonts w:ascii="Cambria" w:hAnsi="Cambria"/>
                <w:bCs/>
              </w:rPr>
              <w:t>Nm</w:t>
            </w:r>
            <w:proofErr w:type="spellEnd"/>
            <w:r>
              <w:rPr>
                <w:rFonts w:ascii="Cambria" w:hAnsi="Cambria"/>
                <w:bCs/>
              </w:rPr>
              <w:t xml:space="preserve"> ,</w:t>
            </w:r>
          </w:p>
          <w:p w:rsidR="00F55008" w:rsidRPr="00F37E90" w:rsidRDefault="00F55008" w:rsidP="00F55008">
            <w:pPr>
              <w:widowControl w:val="0"/>
              <w:numPr>
                <w:ilvl w:val="0"/>
                <w:numId w:val="12"/>
              </w:numPr>
              <w:jc w:val="both"/>
              <w:rPr>
                <w:rFonts w:ascii="Cambria" w:hAnsi="Cambria"/>
              </w:rPr>
            </w:pPr>
            <w:r w:rsidRPr="00407340">
              <w:rPr>
                <w:rFonts w:ascii="Cambria" w:hAnsi="Cambria"/>
              </w:rPr>
              <w:t xml:space="preserve">komora silnika wyposażona </w:t>
            </w:r>
            <w:r>
              <w:rPr>
                <w:rFonts w:ascii="Cambria" w:hAnsi="Cambria"/>
              </w:rPr>
              <w:br/>
            </w:r>
            <w:r w:rsidRPr="00407340">
              <w:rPr>
                <w:rFonts w:ascii="Cambria" w:hAnsi="Cambria"/>
              </w:rPr>
              <w:t xml:space="preserve">w automatyczny system detekcji  </w:t>
            </w:r>
            <w:r w:rsidRPr="00407340">
              <w:rPr>
                <w:rFonts w:ascii="Cambria" w:hAnsi="Cambria"/>
              </w:rPr>
              <w:br/>
              <w:t xml:space="preserve">i gaszenia </w:t>
            </w:r>
            <w:r w:rsidRPr="00F37E90">
              <w:rPr>
                <w:rFonts w:ascii="Cambria" w:hAnsi="Cambria"/>
              </w:rPr>
              <w:t xml:space="preserve">pożaru, działający również po odłączeniu głównego zasilania prądu. Przegląd systemów detekcji i gaszenia pożarów </w:t>
            </w:r>
            <w:r w:rsidRPr="00F37E90">
              <w:rPr>
                <w:rFonts w:ascii="Cambria" w:hAnsi="Cambria"/>
              </w:rPr>
              <w:br/>
            </w:r>
            <w:r>
              <w:rPr>
                <w:rFonts w:ascii="Cambria" w:hAnsi="Cambria"/>
              </w:rPr>
              <w:t xml:space="preserve">w okresie </w:t>
            </w:r>
            <w:r w:rsidRPr="00F37E90">
              <w:rPr>
                <w:rFonts w:ascii="Cambria" w:hAnsi="Cambria"/>
              </w:rPr>
              <w:t>gwarancji spoczywa na Wykonawcy i na jego koszt,</w:t>
            </w:r>
          </w:p>
          <w:p w:rsidR="00F55008" w:rsidRPr="00407340" w:rsidRDefault="00F55008" w:rsidP="00F55008">
            <w:pPr>
              <w:numPr>
                <w:ilvl w:val="0"/>
                <w:numId w:val="12"/>
              </w:numPr>
              <w:tabs>
                <w:tab w:val="center" w:pos="5976"/>
                <w:tab w:val="right" w:pos="10512"/>
              </w:tabs>
              <w:suppressAutoHyphens w:val="0"/>
              <w:jc w:val="both"/>
              <w:rPr>
                <w:rFonts w:ascii="Cambria" w:hAnsi="Cambria"/>
                <w:bCs/>
                <w:color w:val="0070C0"/>
              </w:rPr>
            </w:pPr>
            <w:r w:rsidRPr="00F37E90">
              <w:rPr>
                <w:rFonts w:ascii="Cambria" w:hAnsi="Cambria"/>
              </w:rPr>
              <w:t>automatyczny dozownik oleju do silnika z wymuszoną dawką</w:t>
            </w:r>
            <w:r w:rsidRPr="00407340">
              <w:rPr>
                <w:rFonts w:ascii="Cambria" w:hAnsi="Cambria"/>
              </w:rPr>
              <w:t xml:space="preserve"> dolewek</w:t>
            </w:r>
            <w:r>
              <w:rPr>
                <w:rFonts w:ascii="Cambria" w:hAnsi="Cambria"/>
              </w:rPr>
              <w:br/>
            </w:r>
            <w:r w:rsidRPr="00407340">
              <w:rPr>
                <w:rFonts w:ascii="Cambria" w:hAnsi="Cambria"/>
              </w:rPr>
              <w:t xml:space="preserve"> i z elektroniczną pamięcią zapisu danych pracy dozownika</w:t>
            </w:r>
            <w:r>
              <w:rPr>
                <w:rFonts w:ascii="Cambria" w:hAnsi="Cambria"/>
              </w:rPr>
              <w:t xml:space="preserve"> lub inne rozwiązanie,</w:t>
            </w:r>
          </w:p>
          <w:p w:rsidR="00F55008" w:rsidRPr="00B7729D" w:rsidRDefault="00F55008" w:rsidP="00F55008">
            <w:pPr>
              <w:numPr>
                <w:ilvl w:val="0"/>
                <w:numId w:val="12"/>
              </w:numPr>
              <w:tabs>
                <w:tab w:val="left" w:pos="5245"/>
              </w:tabs>
              <w:suppressAutoHyphens w:val="0"/>
              <w:rPr>
                <w:rFonts w:ascii="Cambria" w:hAnsi="Cambria"/>
                <w:lang w:eastAsia="pl-PL"/>
              </w:rPr>
            </w:pPr>
            <w:r w:rsidRPr="00407340">
              <w:rPr>
                <w:rFonts w:ascii="Cambria" w:hAnsi="Cambria"/>
              </w:rPr>
              <w:t>minimalne przebiegi między wymianami oleju w silniku 30 000 km</w:t>
            </w:r>
            <w:r>
              <w:rPr>
                <w:rFonts w:ascii="Cambria" w:hAnsi="Cambria"/>
              </w:rPr>
              <w:t>,</w:t>
            </w:r>
          </w:p>
          <w:p w:rsidR="00F55008" w:rsidRPr="00B7729D" w:rsidRDefault="00F55008" w:rsidP="00F55008">
            <w:pPr>
              <w:numPr>
                <w:ilvl w:val="0"/>
                <w:numId w:val="12"/>
              </w:numPr>
              <w:tabs>
                <w:tab w:val="left" w:pos="5245"/>
              </w:tabs>
              <w:suppressAutoHyphens w:val="0"/>
              <w:rPr>
                <w:rFonts w:ascii="Cambria" w:hAnsi="Cambria"/>
                <w:lang w:eastAsia="pl-PL"/>
              </w:rPr>
            </w:pPr>
            <w:r>
              <w:rPr>
                <w:rFonts w:ascii="Cambria" w:hAnsi="Cambria"/>
                <w:bCs/>
                <w:iCs/>
                <w:color w:val="000000"/>
              </w:rPr>
              <w:t>podzespoły układu zasilania CNG muszą spełniać wymagania Regulaminu Nr 110 EKG/ ONZ,</w:t>
            </w:r>
          </w:p>
          <w:p w:rsidR="00F55008" w:rsidRPr="00B7729D" w:rsidRDefault="00F55008" w:rsidP="00F55008">
            <w:pPr>
              <w:numPr>
                <w:ilvl w:val="0"/>
                <w:numId w:val="12"/>
              </w:numPr>
              <w:tabs>
                <w:tab w:val="left" w:pos="5245"/>
              </w:tabs>
              <w:suppressAutoHyphens w:val="0"/>
              <w:spacing w:line="276" w:lineRule="auto"/>
              <w:rPr>
                <w:rFonts w:ascii="Cambria" w:hAnsi="Cambria"/>
                <w:lang w:eastAsia="pl-PL"/>
              </w:rPr>
            </w:pPr>
            <w:r>
              <w:rPr>
                <w:rFonts w:ascii="Cambria" w:hAnsi="Cambria"/>
                <w:bCs/>
                <w:iCs/>
                <w:color w:val="000000"/>
              </w:rPr>
              <w:t>silnik dostosowany</w:t>
            </w:r>
            <w:r w:rsidRPr="00984532">
              <w:rPr>
                <w:rFonts w:ascii="Cambria" w:hAnsi="Cambria"/>
                <w:bCs/>
                <w:iCs/>
                <w:color w:val="000000"/>
              </w:rPr>
              <w:t xml:space="preserve"> do zasilania paliwem </w:t>
            </w:r>
            <w:r>
              <w:rPr>
                <w:rFonts w:ascii="Cambria" w:hAnsi="Cambria"/>
                <w:bCs/>
                <w:iCs/>
                <w:color w:val="000000"/>
              </w:rPr>
              <w:t xml:space="preserve">CNG </w:t>
            </w:r>
            <w:r>
              <w:rPr>
                <w:rFonts w:ascii="Cambria" w:hAnsi="Cambria"/>
                <w:lang w:eastAsia="pl-PL"/>
              </w:rPr>
              <w:t xml:space="preserve"> i </w:t>
            </w:r>
            <w:r>
              <w:rPr>
                <w:rFonts w:ascii="Cambria" w:hAnsi="Cambria"/>
                <w:bCs/>
                <w:iCs/>
                <w:color w:val="000000"/>
              </w:rPr>
              <w:t xml:space="preserve">biogaz </w:t>
            </w:r>
            <w:r>
              <w:rPr>
                <w:rFonts w:ascii="Cambria" w:hAnsi="Cambria"/>
                <w:lang w:eastAsia="pl-PL"/>
              </w:rPr>
              <w:t xml:space="preserve">lub </w:t>
            </w:r>
            <w:r>
              <w:rPr>
                <w:rFonts w:ascii="Cambria" w:hAnsi="Cambria"/>
                <w:bCs/>
                <w:iCs/>
                <w:color w:val="000000"/>
              </w:rPr>
              <w:t>silnik dostosowany do zasilania paliwem  tylko CNG</w:t>
            </w:r>
            <w:r>
              <w:rPr>
                <w:rFonts w:ascii="Cambria" w:hAnsi="Cambria"/>
                <w:lang w:eastAsia="pl-PL"/>
              </w:rPr>
              <w:t>,</w:t>
            </w:r>
          </w:p>
        </w:tc>
        <w:tc>
          <w:tcPr>
            <w:tcW w:w="2693" w:type="dxa"/>
            <w:tcBorders>
              <w:top w:val="single" w:sz="4" w:space="0" w:color="000000"/>
              <w:left w:val="single" w:sz="4" w:space="0" w:color="000000"/>
              <w:bottom w:val="single" w:sz="4" w:space="0" w:color="000000"/>
              <w:right w:val="single" w:sz="20" w:space="0" w:color="000000"/>
            </w:tcBorders>
          </w:tcPr>
          <w:p w:rsidR="00F55008" w:rsidRPr="00201BB1" w:rsidRDefault="00F55008" w:rsidP="00F55008">
            <w:pPr>
              <w:numPr>
                <w:ilvl w:val="0"/>
                <w:numId w:val="12"/>
              </w:numPr>
              <w:tabs>
                <w:tab w:val="center" w:pos="5976"/>
                <w:tab w:val="right" w:pos="10512"/>
              </w:tabs>
              <w:suppressAutoHyphens w:val="0"/>
              <w:jc w:val="both"/>
              <w:rPr>
                <w:rFonts w:ascii="Cambria" w:hAnsi="Cambria"/>
                <w:bCs/>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Pr>
                <w:rFonts w:ascii="Cambria" w:hAnsi="Cambria"/>
                <w:b/>
              </w:rPr>
              <w:t xml:space="preserve">Układ zasilania paliwem </w:t>
            </w:r>
          </w:p>
          <w:p w:rsidR="00F55008" w:rsidRPr="00B918D5" w:rsidRDefault="00F55008" w:rsidP="00F55008">
            <w:pPr>
              <w:rPr>
                <w:rFonts w:ascii="Cambria" w:hAnsi="Cambria"/>
                <w:b/>
              </w:rPr>
            </w:pP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numPr>
                <w:ilvl w:val="0"/>
                <w:numId w:val="18"/>
              </w:numPr>
              <w:jc w:val="both"/>
              <w:rPr>
                <w:rFonts w:ascii="Cambria" w:hAnsi="Cambria"/>
              </w:rPr>
            </w:pPr>
            <w:r w:rsidRPr="00ED480C">
              <w:rPr>
                <w:rFonts w:ascii="Cambria" w:eastAsia="Arial" w:hAnsi="Cambria" w:cs="Arial"/>
              </w:rPr>
              <w:t>zbiorniki kompozytowe wyprod</w:t>
            </w:r>
            <w:r>
              <w:rPr>
                <w:rFonts w:ascii="Cambria" w:eastAsia="Arial" w:hAnsi="Cambria" w:cs="Arial"/>
              </w:rPr>
              <w:t>ukowane nie wcześniej niż w 2020</w:t>
            </w:r>
            <w:r w:rsidRPr="00ED480C">
              <w:rPr>
                <w:rFonts w:ascii="Cambria" w:eastAsia="Arial" w:hAnsi="Cambria" w:cs="Arial"/>
              </w:rPr>
              <w:t xml:space="preserve"> roku, dostarczone z peł</w:t>
            </w:r>
            <w:r>
              <w:rPr>
                <w:rFonts w:ascii="Cambria" w:eastAsia="Arial" w:hAnsi="Cambria" w:cs="Arial"/>
              </w:rPr>
              <w:t>ną dokumentacją homologacyjną,</w:t>
            </w:r>
          </w:p>
          <w:p w:rsidR="00F55008" w:rsidRDefault="00F55008" w:rsidP="00F55008">
            <w:pPr>
              <w:numPr>
                <w:ilvl w:val="0"/>
                <w:numId w:val="18"/>
              </w:numPr>
              <w:jc w:val="both"/>
              <w:rPr>
                <w:rFonts w:ascii="Cambria" w:hAnsi="Cambria"/>
              </w:rPr>
            </w:pPr>
            <w:r w:rsidRPr="00ED480C">
              <w:rPr>
                <w:rFonts w:ascii="Cambria" w:eastAsia="Arial" w:hAnsi="Cambria" w:cs="Arial"/>
              </w:rPr>
              <w:t xml:space="preserve">pojemność zbiorników paliwa metanowego musi być określona przez producenta autobusu przy uwzględnieniu maksymalnego dziennego zużycia energii na utrzymanie komfortu termicznego oraz niezbędnej ilości paliwa pozostawianej w zbiornikach; musi umożliwiać przejechanie z jednego napełnienia min. 400 km na liniach komunikacji miejskiej, </w:t>
            </w:r>
          </w:p>
          <w:p w:rsidR="00F55008" w:rsidRDefault="00F55008" w:rsidP="00F55008">
            <w:pPr>
              <w:numPr>
                <w:ilvl w:val="0"/>
                <w:numId w:val="18"/>
              </w:numPr>
              <w:jc w:val="both"/>
              <w:rPr>
                <w:rFonts w:ascii="Cambria" w:hAnsi="Cambria"/>
              </w:rPr>
            </w:pPr>
            <w:r>
              <w:rPr>
                <w:rFonts w:ascii="Cambria" w:eastAsia="Arial" w:hAnsi="Cambria" w:cs="Arial"/>
              </w:rPr>
              <w:t>ciśnienie napełniania: 200 bar,</w:t>
            </w:r>
          </w:p>
          <w:p w:rsidR="00F55008" w:rsidRDefault="00F55008" w:rsidP="00F55008">
            <w:pPr>
              <w:numPr>
                <w:ilvl w:val="0"/>
                <w:numId w:val="18"/>
              </w:numPr>
              <w:jc w:val="both"/>
              <w:rPr>
                <w:rFonts w:ascii="Cambria" w:hAnsi="Cambria"/>
              </w:rPr>
            </w:pPr>
            <w:r w:rsidRPr="00ED480C">
              <w:rPr>
                <w:rFonts w:ascii="Cambria" w:eastAsia="Arial" w:hAnsi="Cambria" w:cs="Arial"/>
              </w:rPr>
              <w:t>dwa zawory</w:t>
            </w:r>
            <w:r>
              <w:rPr>
                <w:rFonts w:ascii="Cambria" w:eastAsia="Arial" w:hAnsi="Cambria" w:cs="Arial"/>
              </w:rPr>
              <w:t xml:space="preserve"> typ NGV1</w:t>
            </w:r>
            <w:r w:rsidRPr="00ED480C">
              <w:rPr>
                <w:rFonts w:ascii="Cambria" w:eastAsia="Arial" w:hAnsi="Cambria" w:cs="Arial"/>
              </w:rPr>
              <w:t xml:space="preserve"> do napełniania CNG umieszczone: pierwszy </w:t>
            </w:r>
            <w:r>
              <w:rPr>
                <w:rFonts w:ascii="Cambria" w:eastAsia="Arial" w:hAnsi="Cambria" w:cs="Arial"/>
              </w:rPr>
              <w:br/>
            </w:r>
            <w:r w:rsidRPr="00ED480C">
              <w:rPr>
                <w:rFonts w:ascii="Cambria" w:eastAsia="Arial" w:hAnsi="Cambria" w:cs="Arial"/>
              </w:rPr>
              <w:t xml:space="preserve">z przodu, drugi z tyłu lub </w:t>
            </w:r>
            <w:r>
              <w:rPr>
                <w:rFonts w:ascii="Cambria" w:eastAsia="Arial" w:hAnsi="Cambria" w:cs="Arial"/>
              </w:rPr>
              <w:t xml:space="preserve"> z przodu po prawej stronie</w:t>
            </w:r>
            <w:r w:rsidRPr="00ED480C">
              <w:rPr>
                <w:rFonts w:ascii="Cambria" w:eastAsia="Arial" w:hAnsi="Cambria" w:cs="Arial"/>
              </w:rPr>
              <w:t xml:space="preserve"> pojazdu, </w:t>
            </w:r>
          </w:p>
          <w:p w:rsidR="00F55008" w:rsidRDefault="00F55008" w:rsidP="00F55008">
            <w:pPr>
              <w:numPr>
                <w:ilvl w:val="0"/>
                <w:numId w:val="18"/>
              </w:numPr>
              <w:jc w:val="both"/>
              <w:rPr>
                <w:rFonts w:ascii="Cambria" w:hAnsi="Cambria"/>
              </w:rPr>
            </w:pPr>
            <w:r w:rsidRPr="00ED480C">
              <w:rPr>
                <w:rFonts w:ascii="Cambria" w:eastAsia="Arial" w:hAnsi="Cambria" w:cs="Arial"/>
              </w:rPr>
              <w:t xml:space="preserve">zabezpieczenie uniemożliwiające uruchomienie silnika w czasie kiedy autobus jest podłączony do dystrybutora gazu, </w:t>
            </w:r>
          </w:p>
          <w:p w:rsidR="00F55008" w:rsidRPr="00ED480C" w:rsidRDefault="00F55008" w:rsidP="00F55008">
            <w:pPr>
              <w:numPr>
                <w:ilvl w:val="0"/>
                <w:numId w:val="18"/>
              </w:numPr>
              <w:jc w:val="both"/>
              <w:rPr>
                <w:rFonts w:ascii="Cambria" w:hAnsi="Cambria"/>
              </w:rPr>
            </w:pPr>
            <w:r w:rsidRPr="00ED480C">
              <w:rPr>
                <w:rFonts w:ascii="Cambria" w:eastAsia="Arial" w:hAnsi="Cambria" w:cs="Arial"/>
              </w:rPr>
              <w:t xml:space="preserve">zabudowa zbiorników CNG oraz innych elementów instalacji zasilającej musi umożliwiać łatwy dostęp w celach serwisowych; usytuowanie zaworów </w:t>
            </w:r>
            <w:r>
              <w:rPr>
                <w:rFonts w:ascii="Cambria" w:eastAsia="Arial" w:hAnsi="Cambria" w:cs="Arial"/>
              </w:rPr>
              <w:br/>
            </w:r>
            <w:r w:rsidRPr="00ED480C">
              <w:rPr>
                <w:rFonts w:ascii="Cambria" w:eastAsia="Arial" w:hAnsi="Cambria" w:cs="Arial"/>
              </w:rPr>
              <w:t>i reduktorów oraz sposób prowadzenia przewodów musi zabezpieczać instalację za</w:t>
            </w:r>
            <w:r>
              <w:rPr>
                <w:rFonts w:ascii="Cambria" w:eastAsia="Arial" w:hAnsi="Cambria" w:cs="Arial"/>
              </w:rPr>
              <w:t>silającą CNG przed zamrożeniem,</w:t>
            </w:r>
          </w:p>
          <w:p w:rsidR="00F55008" w:rsidRDefault="00F55008" w:rsidP="00F55008">
            <w:pPr>
              <w:numPr>
                <w:ilvl w:val="0"/>
                <w:numId w:val="18"/>
              </w:numPr>
              <w:jc w:val="both"/>
              <w:rPr>
                <w:rFonts w:ascii="Cambria" w:hAnsi="Cambria"/>
              </w:rPr>
            </w:pPr>
            <w:r>
              <w:rPr>
                <w:rFonts w:ascii="Cambria" w:hAnsi="Cambria"/>
              </w:rPr>
              <w:t>rozwiązanie techniczne gwarantuje dostępność zbiorników CNG przez okres min.15 lat,</w:t>
            </w:r>
          </w:p>
          <w:p w:rsidR="00F55008" w:rsidRPr="00646B34" w:rsidRDefault="00F55008" w:rsidP="00F55008">
            <w:pPr>
              <w:numPr>
                <w:ilvl w:val="0"/>
                <w:numId w:val="18"/>
              </w:numPr>
              <w:jc w:val="both"/>
              <w:rPr>
                <w:rFonts w:ascii="Cambria" w:hAnsi="Cambria"/>
              </w:rPr>
            </w:pPr>
            <w:r>
              <w:rPr>
                <w:rFonts w:ascii="Cambria" w:hAnsi="Cambria"/>
              </w:rPr>
              <w:t>całkowita pojemność zbiorników paliwa metanowego min.1200 l,</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Skrzynia biegów</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D9419A" w:rsidRDefault="00F55008" w:rsidP="00F55008">
            <w:pPr>
              <w:numPr>
                <w:ilvl w:val="0"/>
                <w:numId w:val="7"/>
              </w:numPr>
              <w:jc w:val="both"/>
              <w:rPr>
                <w:rFonts w:ascii="Cambria" w:hAnsi="Cambria"/>
              </w:rPr>
            </w:pPr>
            <w:r>
              <w:rPr>
                <w:rFonts w:ascii="Cambria" w:hAnsi="Cambria"/>
              </w:rPr>
              <w:t xml:space="preserve">wielobiegowa  </w:t>
            </w:r>
            <w:r w:rsidRPr="00D9419A">
              <w:rPr>
                <w:rFonts w:ascii="Cambria" w:hAnsi="Cambria"/>
              </w:rPr>
              <w:t xml:space="preserve">automatyczna  </w:t>
            </w:r>
            <w:r>
              <w:rPr>
                <w:rFonts w:ascii="Cambria" w:hAnsi="Cambria"/>
              </w:rPr>
              <w:br/>
            </w:r>
            <w:r w:rsidRPr="00D9419A">
              <w:rPr>
                <w:rFonts w:ascii="Cambria" w:hAnsi="Cambria"/>
              </w:rPr>
              <w:t>z przekładnią hydrokinetyczną</w:t>
            </w:r>
          </w:p>
          <w:p w:rsidR="00F55008" w:rsidRPr="00D9419A" w:rsidRDefault="00F55008" w:rsidP="00F55008">
            <w:pPr>
              <w:ind w:left="360"/>
              <w:jc w:val="both"/>
              <w:rPr>
                <w:rFonts w:ascii="Cambria" w:hAnsi="Cambria"/>
              </w:rPr>
            </w:pPr>
            <w:r w:rsidRPr="00D9419A">
              <w:rPr>
                <w:rFonts w:ascii="Cambria" w:hAnsi="Cambria"/>
              </w:rPr>
              <w:t xml:space="preserve">  + bieg wsteczny</w:t>
            </w:r>
            <w:r>
              <w:rPr>
                <w:rFonts w:ascii="Cambria" w:hAnsi="Cambria"/>
              </w:rPr>
              <w:t>,</w:t>
            </w:r>
          </w:p>
          <w:p w:rsidR="00F55008" w:rsidRPr="00D9419A" w:rsidRDefault="00F55008" w:rsidP="00F55008">
            <w:pPr>
              <w:numPr>
                <w:ilvl w:val="0"/>
                <w:numId w:val="7"/>
              </w:numPr>
              <w:jc w:val="both"/>
              <w:rPr>
                <w:rFonts w:ascii="Cambria" w:hAnsi="Cambria"/>
              </w:rPr>
            </w:pPr>
            <w:r w:rsidRPr="00D9419A">
              <w:rPr>
                <w:rFonts w:ascii="Cambria" w:hAnsi="Cambria"/>
              </w:rPr>
              <w:t>skrzynia zalana olejem fabrycznym</w:t>
            </w:r>
            <w:r>
              <w:rPr>
                <w:rFonts w:ascii="Cambria" w:hAnsi="Cambria"/>
              </w:rPr>
              <w:t>, min. przebieg na oleju  120 tys.</w:t>
            </w:r>
          </w:p>
          <w:p w:rsidR="00F55008" w:rsidRPr="00D9419A" w:rsidRDefault="00F55008" w:rsidP="00F55008">
            <w:pPr>
              <w:numPr>
                <w:ilvl w:val="0"/>
                <w:numId w:val="7"/>
              </w:numPr>
              <w:jc w:val="both"/>
              <w:rPr>
                <w:rFonts w:ascii="Cambria" w:hAnsi="Cambria"/>
              </w:rPr>
            </w:pPr>
            <w:r w:rsidRPr="00D9419A">
              <w:rPr>
                <w:rFonts w:ascii="Cambria" w:hAnsi="Cambria"/>
              </w:rPr>
              <w:t>liczba biegów i przełożenia dobrane pod kątem minimalizacji zużycia paliwa</w:t>
            </w:r>
            <w:r>
              <w:rPr>
                <w:rFonts w:ascii="Cambria" w:hAnsi="Cambria"/>
              </w:rPr>
              <w:t>,</w:t>
            </w:r>
          </w:p>
          <w:p w:rsidR="00F55008" w:rsidRPr="00D9419A" w:rsidRDefault="00F55008" w:rsidP="00F55008">
            <w:pPr>
              <w:numPr>
                <w:ilvl w:val="0"/>
                <w:numId w:val="7"/>
              </w:numPr>
              <w:jc w:val="both"/>
              <w:rPr>
                <w:rFonts w:ascii="Cambria" w:hAnsi="Cambria"/>
              </w:rPr>
            </w:pPr>
            <w:r w:rsidRPr="00D9419A">
              <w:rPr>
                <w:rFonts w:ascii="Cambria" w:hAnsi="Cambria"/>
              </w:rPr>
              <w:t xml:space="preserve">oprogramowanie zmiany biegów minimalizujące zużycie paliwa </w:t>
            </w:r>
            <w:r w:rsidRPr="00D9419A">
              <w:rPr>
                <w:rFonts w:ascii="Cambria" w:hAnsi="Cambria"/>
              </w:rPr>
              <w:br/>
              <w:t>w warunkach drogowych miasta Tarnowa</w:t>
            </w:r>
            <w:r>
              <w:rPr>
                <w:rFonts w:ascii="Cambria" w:hAnsi="Cambria"/>
              </w:rPr>
              <w:t>,</w:t>
            </w:r>
          </w:p>
          <w:p w:rsidR="00F55008" w:rsidRDefault="00F55008" w:rsidP="00F55008">
            <w:pPr>
              <w:numPr>
                <w:ilvl w:val="0"/>
                <w:numId w:val="7"/>
              </w:numPr>
              <w:jc w:val="both"/>
              <w:rPr>
                <w:rFonts w:ascii="Cambria" w:hAnsi="Cambria"/>
              </w:rPr>
            </w:pPr>
            <w:r w:rsidRPr="00D9419A">
              <w:rPr>
                <w:rFonts w:ascii="Cambria" w:hAnsi="Cambria"/>
              </w:rPr>
              <w:t>ze zintegrowanym zwalniaczem hydraulicznym uruchamianym pedałem hamulca</w:t>
            </w:r>
            <w:r>
              <w:rPr>
                <w:rFonts w:ascii="Cambria" w:hAnsi="Cambria"/>
              </w:rPr>
              <w:t xml:space="preserve"> </w:t>
            </w:r>
            <w:r w:rsidRPr="00D9419A">
              <w:rPr>
                <w:rFonts w:ascii="Cambria" w:hAnsi="Cambria"/>
              </w:rPr>
              <w:t xml:space="preserve"> oraz dodatkowo dźwignią umieszczoną pod kierownicą</w:t>
            </w:r>
            <w:r>
              <w:rPr>
                <w:rFonts w:ascii="Cambria" w:hAnsi="Cambria"/>
              </w:rPr>
              <w:t>,</w:t>
            </w:r>
            <w:r w:rsidRPr="00D9419A">
              <w:rPr>
                <w:rFonts w:ascii="Cambria" w:hAnsi="Cambria"/>
              </w:rPr>
              <w:t xml:space="preserve"> </w:t>
            </w:r>
          </w:p>
          <w:p w:rsidR="00F55008" w:rsidRPr="00D9419A" w:rsidRDefault="00F55008" w:rsidP="00F55008">
            <w:pPr>
              <w:numPr>
                <w:ilvl w:val="0"/>
                <w:numId w:val="7"/>
              </w:numPr>
              <w:jc w:val="both"/>
              <w:rPr>
                <w:rFonts w:ascii="Cambria" w:hAnsi="Cambria"/>
              </w:rPr>
            </w:pPr>
            <w:r>
              <w:rPr>
                <w:rFonts w:ascii="Cambria" w:hAnsi="Cambria"/>
              </w:rPr>
              <w:t>możliwość blokowania biegu 1-3,</w:t>
            </w:r>
          </w:p>
        </w:tc>
        <w:tc>
          <w:tcPr>
            <w:tcW w:w="2693" w:type="dxa"/>
            <w:tcBorders>
              <w:top w:val="single" w:sz="4" w:space="0" w:color="000000"/>
              <w:left w:val="single" w:sz="4" w:space="0" w:color="000000"/>
              <w:bottom w:val="single" w:sz="4" w:space="0" w:color="000000"/>
              <w:right w:val="single" w:sz="20" w:space="0" w:color="000000"/>
            </w:tcBorders>
          </w:tcPr>
          <w:p w:rsidR="00F55008"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Układ</w:t>
            </w:r>
          </w:p>
          <w:p w:rsidR="00F55008" w:rsidRPr="00B918D5" w:rsidRDefault="00F55008" w:rsidP="00F55008">
            <w:pPr>
              <w:ind w:left="283" w:hanging="283"/>
              <w:rPr>
                <w:rFonts w:ascii="Cambria" w:hAnsi="Cambria"/>
                <w:b/>
              </w:rPr>
            </w:pPr>
            <w:r w:rsidRPr="00B918D5">
              <w:rPr>
                <w:rFonts w:ascii="Cambria" w:hAnsi="Cambria"/>
                <w:b/>
              </w:rPr>
              <w:t>kierowniczy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D9419A" w:rsidRDefault="00F55008" w:rsidP="00F55008">
            <w:pPr>
              <w:numPr>
                <w:ilvl w:val="0"/>
                <w:numId w:val="7"/>
              </w:numPr>
              <w:jc w:val="both"/>
              <w:rPr>
                <w:rFonts w:ascii="Cambria" w:hAnsi="Cambria"/>
              </w:rPr>
            </w:pPr>
            <w:r w:rsidRPr="00D9419A">
              <w:rPr>
                <w:rFonts w:ascii="Cambria" w:hAnsi="Cambria"/>
              </w:rPr>
              <w:t>ze wspomaganiem hydraulicznym</w:t>
            </w:r>
            <w:r>
              <w:rPr>
                <w:rFonts w:ascii="Cambria" w:hAnsi="Cambria"/>
              </w:rPr>
              <w:t>,</w:t>
            </w:r>
          </w:p>
          <w:p w:rsidR="00F55008" w:rsidRPr="00D9419A" w:rsidRDefault="00F55008" w:rsidP="00F55008">
            <w:pPr>
              <w:numPr>
                <w:ilvl w:val="0"/>
                <w:numId w:val="7"/>
              </w:numPr>
              <w:jc w:val="both"/>
              <w:rPr>
                <w:rFonts w:ascii="Cambria" w:hAnsi="Cambria"/>
              </w:rPr>
            </w:pPr>
            <w:r w:rsidRPr="00D9419A">
              <w:rPr>
                <w:rFonts w:ascii="Cambria" w:hAnsi="Cambria"/>
              </w:rPr>
              <w:t>z pełną regulacją położenia koła kierownicy, w zakresie  wysokości</w:t>
            </w:r>
          </w:p>
          <w:p w:rsidR="00F55008" w:rsidRPr="00D9419A" w:rsidRDefault="00F55008" w:rsidP="00F55008">
            <w:pPr>
              <w:ind w:left="360"/>
              <w:jc w:val="both"/>
              <w:rPr>
                <w:rFonts w:ascii="Cambria" w:hAnsi="Cambria"/>
              </w:rPr>
            </w:pPr>
            <w:r w:rsidRPr="00D9419A">
              <w:rPr>
                <w:rFonts w:ascii="Cambria" w:hAnsi="Cambria"/>
              </w:rPr>
              <w:t xml:space="preserve"> i pochylenia koła kierownicy, zalecane aby regulacja była łącznie </w:t>
            </w:r>
            <w:r w:rsidRPr="00D9419A">
              <w:rPr>
                <w:rFonts w:ascii="Cambria" w:hAnsi="Cambria"/>
              </w:rPr>
              <w:br/>
              <w:t>z deską rozdzielczą</w:t>
            </w:r>
            <w:r>
              <w:rPr>
                <w:rFonts w:ascii="Cambria" w:hAnsi="Cambria"/>
              </w:rPr>
              <w:t>,</w:t>
            </w:r>
          </w:p>
        </w:tc>
        <w:tc>
          <w:tcPr>
            <w:tcW w:w="2693" w:type="dxa"/>
            <w:tcBorders>
              <w:top w:val="single" w:sz="4" w:space="0" w:color="000000"/>
              <w:left w:val="single" w:sz="4" w:space="0" w:color="000000"/>
              <w:bottom w:val="single" w:sz="4" w:space="0" w:color="000000"/>
              <w:right w:val="single" w:sz="20" w:space="0" w:color="000000"/>
            </w:tcBorders>
          </w:tcPr>
          <w:p w:rsidR="00F55008" w:rsidRPr="00D9419A" w:rsidRDefault="00F55008" w:rsidP="00F55008">
            <w:pPr>
              <w:numPr>
                <w:ilvl w:val="0"/>
                <w:numId w:val="7"/>
              </w:numPr>
              <w:jc w:val="both"/>
              <w:rPr>
                <w:rFonts w:ascii="Cambria" w:hAnsi="Cambria"/>
              </w:rPr>
            </w:pPr>
          </w:p>
        </w:tc>
      </w:tr>
      <w:tr w:rsidR="00F55008" w:rsidRPr="00AD3BB7" w:rsidTr="004A3FE7">
        <w:trPr>
          <w:cantSplit/>
          <w:trHeight w:val="248"/>
        </w:trPr>
        <w:tc>
          <w:tcPr>
            <w:tcW w:w="659" w:type="dxa"/>
            <w:tcBorders>
              <w:top w:val="single" w:sz="4" w:space="0" w:color="000000"/>
              <w:left w:val="single" w:sz="24" w:space="0" w:color="000000"/>
              <w:bottom w:val="single" w:sz="4" w:space="0" w:color="auto"/>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auto"/>
            </w:tcBorders>
            <w:shd w:val="clear" w:color="auto" w:fill="auto"/>
          </w:tcPr>
          <w:p w:rsidR="00F55008" w:rsidRPr="00B918D5" w:rsidRDefault="00F55008" w:rsidP="00F55008">
            <w:pPr>
              <w:rPr>
                <w:rFonts w:ascii="Cambria" w:hAnsi="Cambria"/>
                <w:b/>
              </w:rPr>
            </w:pPr>
            <w:r w:rsidRPr="00B918D5">
              <w:rPr>
                <w:rFonts w:ascii="Cambria" w:hAnsi="Cambria"/>
                <w:b/>
              </w:rPr>
              <w:t>Układ pneumatyczny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D9419A" w:rsidRDefault="00F55008" w:rsidP="00F55008">
            <w:pPr>
              <w:jc w:val="both"/>
              <w:rPr>
                <w:rFonts w:ascii="Cambria" w:hAnsi="Cambria"/>
              </w:rPr>
            </w:pPr>
            <w:r w:rsidRPr="00D9419A">
              <w:rPr>
                <w:rFonts w:ascii="Cambria" w:hAnsi="Cambria"/>
              </w:rPr>
              <w:t xml:space="preserve">obwód przygotowania powietrza  wyposażony m. in. w: </w:t>
            </w:r>
          </w:p>
          <w:p w:rsidR="00F55008" w:rsidRPr="00D9419A" w:rsidRDefault="00F55008" w:rsidP="00F55008">
            <w:pPr>
              <w:numPr>
                <w:ilvl w:val="0"/>
                <w:numId w:val="4"/>
              </w:numPr>
              <w:jc w:val="both"/>
              <w:rPr>
                <w:rFonts w:ascii="Cambria" w:hAnsi="Cambria"/>
              </w:rPr>
            </w:pPr>
            <w:r w:rsidRPr="00D9419A">
              <w:rPr>
                <w:rFonts w:ascii="Cambria" w:hAnsi="Cambria"/>
              </w:rPr>
              <w:t xml:space="preserve">sprężarkę dwucylindrową </w:t>
            </w:r>
            <w:r>
              <w:rPr>
                <w:rFonts w:ascii="Cambria" w:hAnsi="Cambria"/>
              </w:rPr>
              <w:br/>
            </w:r>
            <w:r w:rsidRPr="00D9419A">
              <w:rPr>
                <w:rFonts w:ascii="Cambria" w:hAnsi="Cambria"/>
              </w:rPr>
              <w:t xml:space="preserve">o wydatku wymaganym </w:t>
            </w:r>
            <w:r>
              <w:rPr>
                <w:rFonts w:ascii="Cambria" w:hAnsi="Cambria"/>
              </w:rPr>
              <w:br/>
            </w:r>
            <w:r w:rsidRPr="00D9419A">
              <w:rPr>
                <w:rFonts w:ascii="Cambria" w:hAnsi="Cambria"/>
              </w:rPr>
              <w:t>w eksploatacji w ruchu miejskim</w:t>
            </w:r>
          </w:p>
          <w:p w:rsidR="00F55008" w:rsidRPr="00687B2F" w:rsidRDefault="00F55008" w:rsidP="00F55008">
            <w:pPr>
              <w:numPr>
                <w:ilvl w:val="0"/>
                <w:numId w:val="4"/>
              </w:numPr>
              <w:jc w:val="both"/>
              <w:rPr>
                <w:rFonts w:ascii="Cambria" w:hAnsi="Cambria"/>
              </w:rPr>
            </w:pPr>
            <w:r w:rsidRPr="00D9419A">
              <w:rPr>
                <w:rFonts w:ascii="Cambria" w:hAnsi="Cambria"/>
              </w:rPr>
              <w:t xml:space="preserve">podgrzewany, sterowany automatycznie </w:t>
            </w:r>
            <w:r w:rsidRPr="00687B2F">
              <w:rPr>
                <w:rFonts w:ascii="Cambria" w:hAnsi="Cambria"/>
              </w:rPr>
              <w:t>osuszacz powietrza</w:t>
            </w:r>
            <w:r>
              <w:rPr>
                <w:rFonts w:ascii="Cambria" w:hAnsi="Cambria"/>
              </w:rPr>
              <w:t xml:space="preserve"> wraz z urządzeniem usuwającym  </w:t>
            </w:r>
            <w:r>
              <w:rPr>
                <w:rFonts w:ascii="Cambria" w:hAnsi="Cambria"/>
              </w:rPr>
              <w:br/>
              <w:t xml:space="preserve">z powietrza kondensat pary wodnej </w:t>
            </w:r>
            <w:r>
              <w:rPr>
                <w:rFonts w:ascii="Cambria" w:hAnsi="Cambria"/>
              </w:rPr>
              <w:br/>
              <w:t>i olej</w:t>
            </w:r>
            <w:r w:rsidRPr="00687B2F">
              <w:rPr>
                <w:rFonts w:ascii="Cambria" w:hAnsi="Cambria"/>
              </w:rPr>
              <w:t>,</w:t>
            </w:r>
          </w:p>
          <w:p w:rsidR="00F55008" w:rsidRPr="00D9419A" w:rsidRDefault="00F55008" w:rsidP="00F55008">
            <w:pPr>
              <w:numPr>
                <w:ilvl w:val="0"/>
                <w:numId w:val="6"/>
              </w:numPr>
              <w:jc w:val="both"/>
              <w:rPr>
                <w:rFonts w:ascii="Cambria" w:hAnsi="Cambria"/>
              </w:rPr>
            </w:pPr>
            <w:r w:rsidRPr="00D9419A">
              <w:rPr>
                <w:rFonts w:ascii="Cambria" w:hAnsi="Cambria"/>
              </w:rPr>
              <w:t>zestaw złączy diagnostycznych służących do kontroli oraz regulacji układu w łatwo dostępnym miejscu</w:t>
            </w:r>
            <w:r>
              <w:rPr>
                <w:rFonts w:ascii="Cambria" w:hAnsi="Cambria"/>
              </w:rPr>
              <w:t>,</w:t>
            </w:r>
          </w:p>
          <w:p w:rsidR="00F55008" w:rsidRDefault="00F55008" w:rsidP="00F55008">
            <w:pPr>
              <w:numPr>
                <w:ilvl w:val="0"/>
                <w:numId w:val="3"/>
              </w:numPr>
              <w:jc w:val="both"/>
              <w:rPr>
                <w:rFonts w:ascii="Cambria" w:hAnsi="Cambria"/>
              </w:rPr>
            </w:pPr>
            <w:r w:rsidRPr="00CE2B9E">
              <w:rPr>
                <w:rFonts w:ascii="Cambria" w:hAnsi="Cambria"/>
              </w:rPr>
              <w:t>zbiorniki powietrz</w:t>
            </w:r>
            <w:r>
              <w:rPr>
                <w:rFonts w:ascii="Cambria" w:hAnsi="Cambria"/>
              </w:rPr>
              <w:t>a – odporne na korozję,</w:t>
            </w:r>
          </w:p>
          <w:p w:rsidR="00F55008" w:rsidRPr="00CE2B9E" w:rsidRDefault="00F55008" w:rsidP="00F55008">
            <w:pPr>
              <w:numPr>
                <w:ilvl w:val="0"/>
                <w:numId w:val="3"/>
              </w:numPr>
              <w:jc w:val="both"/>
              <w:rPr>
                <w:rFonts w:ascii="Cambria" w:hAnsi="Cambria"/>
              </w:rPr>
            </w:pPr>
            <w:r w:rsidRPr="00CE2B9E">
              <w:rPr>
                <w:rFonts w:ascii="Cambria" w:hAnsi="Cambria"/>
              </w:rPr>
              <w:t>przewody pneumatyczne sztywne wyk</w:t>
            </w:r>
            <w:r>
              <w:rPr>
                <w:rFonts w:ascii="Cambria" w:hAnsi="Cambria"/>
              </w:rPr>
              <w:t>onane z materiałów nierdzewnych tj.: miedz, plastik oraz stal zabezpieczona przeciw korozji,</w:t>
            </w:r>
          </w:p>
          <w:p w:rsidR="00F55008" w:rsidRPr="00D9419A" w:rsidRDefault="00F55008" w:rsidP="00F55008">
            <w:pPr>
              <w:numPr>
                <w:ilvl w:val="0"/>
                <w:numId w:val="3"/>
              </w:numPr>
              <w:jc w:val="both"/>
              <w:rPr>
                <w:rFonts w:ascii="Cambria" w:hAnsi="Cambria"/>
              </w:rPr>
            </w:pPr>
            <w:r w:rsidRPr="00D9419A">
              <w:rPr>
                <w:rFonts w:ascii="Cambria" w:hAnsi="Cambria"/>
              </w:rPr>
              <w:t>wszystkie elementy układu umieszczone w sposób chroniący je przed  zanieczyszczeniem błotem, śniegiem oraz środkami chemicznymi służącymi do posypywania dróg w okresie zimowym</w:t>
            </w:r>
            <w:r>
              <w:rPr>
                <w:rFonts w:ascii="Cambria" w:hAnsi="Cambria"/>
              </w:rPr>
              <w:t>,</w:t>
            </w:r>
          </w:p>
          <w:p w:rsidR="00F55008" w:rsidRPr="00D9419A" w:rsidRDefault="00F55008" w:rsidP="00F55008">
            <w:pPr>
              <w:numPr>
                <w:ilvl w:val="0"/>
                <w:numId w:val="3"/>
              </w:numPr>
              <w:jc w:val="both"/>
              <w:rPr>
                <w:rFonts w:ascii="Cambria" w:hAnsi="Cambria"/>
              </w:rPr>
            </w:pPr>
            <w:r w:rsidRPr="00D9419A">
              <w:rPr>
                <w:rFonts w:ascii="Cambria" w:hAnsi="Cambria"/>
              </w:rPr>
              <w:t>zbiorniki powietrza posiadają możliwość odwadniania ich w sposób mechaniczny z zewnątrz pojazdu (cięgna zaworów wyprowadzone na boczną ścianę</w:t>
            </w:r>
            <w:r>
              <w:rPr>
                <w:rFonts w:ascii="Cambria" w:hAnsi="Cambria"/>
              </w:rPr>
              <w:t xml:space="preserve">, przednią ścianę </w:t>
            </w:r>
            <w:r w:rsidRPr="00D9419A">
              <w:rPr>
                <w:rFonts w:ascii="Cambria" w:hAnsi="Cambria"/>
              </w:rPr>
              <w:t xml:space="preserve"> pojazdu lub tylną)</w:t>
            </w:r>
            <w:r>
              <w:rPr>
                <w:rFonts w:ascii="Cambria" w:hAnsi="Cambria"/>
              </w:rPr>
              <w:t>,</w:t>
            </w:r>
          </w:p>
          <w:p w:rsidR="00F55008" w:rsidRPr="00D9419A" w:rsidRDefault="00F55008" w:rsidP="00F55008">
            <w:pPr>
              <w:numPr>
                <w:ilvl w:val="0"/>
                <w:numId w:val="3"/>
              </w:numPr>
              <w:jc w:val="both"/>
              <w:rPr>
                <w:rFonts w:ascii="Cambria" w:hAnsi="Cambria"/>
              </w:rPr>
            </w:pPr>
            <w:r w:rsidRPr="00D9419A">
              <w:rPr>
                <w:rFonts w:ascii="Cambria" w:hAnsi="Cambria"/>
              </w:rPr>
              <w:t xml:space="preserve">z przodu i z tyłu pojazdu szybkozłącze służące do podania powietrza </w:t>
            </w:r>
            <w:r w:rsidRPr="00D9419A">
              <w:rPr>
                <w:rFonts w:ascii="Cambria" w:hAnsi="Cambria"/>
              </w:rPr>
              <w:br/>
              <w:t>z zewnętrznej instalacji pneumatycznej</w:t>
            </w:r>
            <w:r>
              <w:rPr>
                <w:rFonts w:ascii="Cambria" w:hAnsi="Cambria"/>
              </w:rPr>
              <w:t>,</w:t>
            </w:r>
          </w:p>
          <w:p w:rsidR="00F55008" w:rsidRPr="00C11555" w:rsidRDefault="00F55008" w:rsidP="00F55008">
            <w:pPr>
              <w:numPr>
                <w:ilvl w:val="0"/>
                <w:numId w:val="3"/>
              </w:numPr>
              <w:jc w:val="both"/>
              <w:rPr>
                <w:rFonts w:ascii="Cambria" w:hAnsi="Cambria"/>
              </w:rPr>
            </w:pPr>
            <w:r w:rsidRPr="00D9419A">
              <w:rPr>
                <w:rFonts w:ascii="Cambria" w:hAnsi="Cambria"/>
              </w:rPr>
              <w:t>szczegółowy schemat układu pneumatycznego z uwzględnieniem EBS, ECAS, MTS</w:t>
            </w:r>
            <w:r>
              <w:rPr>
                <w:rFonts w:ascii="Cambria" w:hAnsi="Cambria"/>
              </w:rPr>
              <w:t>,</w:t>
            </w:r>
            <w:r>
              <w:rPr>
                <w:rFonts w:ascii="Cambria" w:hAnsi="Cambria" w:cs="Arial"/>
              </w:rPr>
              <w:t xml:space="preserve"> dedykowane po VIN pojazdu,</w:t>
            </w:r>
          </w:p>
        </w:tc>
        <w:tc>
          <w:tcPr>
            <w:tcW w:w="2693" w:type="dxa"/>
            <w:tcBorders>
              <w:top w:val="single" w:sz="4" w:space="0" w:color="000000"/>
              <w:left w:val="single" w:sz="4" w:space="0" w:color="000000"/>
              <w:bottom w:val="single" w:sz="4" w:space="0" w:color="000000"/>
              <w:right w:val="single" w:sz="20" w:space="0" w:color="000000"/>
            </w:tcBorders>
          </w:tcPr>
          <w:p w:rsidR="00F55008" w:rsidRPr="00D9419A" w:rsidRDefault="00F55008" w:rsidP="00F55008">
            <w:pPr>
              <w:jc w:val="both"/>
              <w:rPr>
                <w:rFonts w:ascii="Cambria" w:hAnsi="Cambria"/>
              </w:rPr>
            </w:pPr>
          </w:p>
        </w:tc>
      </w:tr>
      <w:tr w:rsidR="00F55008" w:rsidRPr="00AD3BB7" w:rsidTr="004A3FE7">
        <w:tc>
          <w:tcPr>
            <w:tcW w:w="659" w:type="dxa"/>
            <w:tcBorders>
              <w:top w:val="single" w:sz="4" w:space="0" w:color="auto"/>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auto"/>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Układ</w:t>
            </w:r>
          </w:p>
          <w:p w:rsidR="00F55008" w:rsidRPr="00B918D5" w:rsidRDefault="00F55008" w:rsidP="00F55008">
            <w:pPr>
              <w:ind w:left="283" w:hanging="283"/>
              <w:rPr>
                <w:rFonts w:ascii="Cambria" w:hAnsi="Cambria"/>
                <w:b/>
              </w:rPr>
            </w:pPr>
            <w:r w:rsidRPr="00B918D5">
              <w:rPr>
                <w:rFonts w:ascii="Cambria" w:hAnsi="Cambria"/>
                <w:b/>
              </w:rPr>
              <w:t>hamulcowy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ind w:left="283" w:hanging="283"/>
              <w:jc w:val="both"/>
              <w:rPr>
                <w:rFonts w:ascii="Cambria" w:hAnsi="Cambria"/>
              </w:rPr>
            </w:pPr>
            <w:r w:rsidRPr="00AD3BB7">
              <w:rPr>
                <w:rFonts w:ascii="Cambria" w:hAnsi="Cambria"/>
              </w:rPr>
              <w:t xml:space="preserve">wyposażony w: </w:t>
            </w:r>
          </w:p>
          <w:p w:rsidR="00F55008" w:rsidRPr="00AD3BB7" w:rsidRDefault="00F55008" w:rsidP="00F55008">
            <w:pPr>
              <w:numPr>
                <w:ilvl w:val="0"/>
                <w:numId w:val="7"/>
              </w:numPr>
              <w:jc w:val="both"/>
              <w:rPr>
                <w:rFonts w:ascii="Cambria" w:hAnsi="Cambria"/>
              </w:rPr>
            </w:pPr>
            <w:r w:rsidRPr="00AD3BB7">
              <w:rPr>
                <w:rFonts w:ascii="Cambria" w:hAnsi="Cambria"/>
              </w:rPr>
              <w:t>hamulce tarczowe na przedniej oraz tylnej osi pojazdu</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zaciski hamulcowe z automatyczną regulacją luzu</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 xml:space="preserve">funkcję informowania kierowcy </w:t>
            </w:r>
            <w:r>
              <w:rPr>
                <w:rFonts w:ascii="Cambria" w:hAnsi="Cambria"/>
              </w:rPr>
              <w:br/>
            </w:r>
            <w:r w:rsidRPr="00AD3BB7">
              <w:rPr>
                <w:rFonts w:ascii="Cambria" w:hAnsi="Cambria"/>
              </w:rPr>
              <w:t>o zużyciu okładzin klocków hamulcowych</w:t>
            </w:r>
            <w:r>
              <w:rPr>
                <w:rFonts w:ascii="Cambria" w:hAnsi="Cambria"/>
              </w:rPr>
              <w:t>,</w:t>
            </w:r>
            <w:r w:rsidRPr="00AD3BB7">
              <w:rPr>
                <w:rFonts w:ascii="Cambria" w:hAnsi="Cambria"/>
              </w:rPr>
              <w:t xml:space="preserve">                      </w:t>
            </w:r>
          </w:p>
          <w:p w:rsidR="00F55008" w:rsidRPr="00AD3BB7" w:rsidRDefault="00F55008" w:rsidP="00F55008">
            <w:pPr>
              <w:numPr>
                <w:ilvl w:val="0"/>
                <w:numId w:val="7"/>
              </w:numPr>
              <w:jc w:val="both"/>
              <w:rPr>
                <w:rFonts w:ascii="Cambria" w:hAnsi="Cambria"/>
              </w:rPr>
            </w:pPr>
            <w:r w:rsidRPr="00AD3BB7">
              <w:rPr>
                <w:rFonts w:ascii="Cambria" w:hAnsi="Cambria"/>
              </w:rPr>
              <w:t>hamulec przystankowy uruchamiany automatycznie, gdy którekolwiek drzwi pasażerskie są otwarte, z możliwością załączania ręcznego przez kierowcę w sytuacji zatrzymania się spowodowanego warunkami ruchu drogowego, z możliwością awaryjnego odblokowania specjalnym przyciskiem zabezpieczonym przed przypadkowym użyciem</w:t>
            </w:r>
            <w:r>
              <w:rPr>
                <w:rFonts w:ascii="Cambria" w:hAnsi="Cambria"/>
              </w:rPr>
              <w:t>,</w:t>
            </w:r>
            <w:r w:rsidRPr="00AD3BB7">
              <w:rPr>
                <w:rFonts w:ascii="Cambria" w:hAnsi="Cambria"/>
              </w:rPr>
              <w:t xml:space="preserve"> </w:t>
            </w:r>
          </w:p>
          <w:p w:rsidR="00F55008" w:rsidRDefault="00F55008" w:rsidP="00F55008">
            <w:pPr>
              <w:numPr>
                <w:ilvl w:val="0"/>
                <w:numId w:val="7"/>
              </w:numPr>
              <w:jc w:val="both"/>
              <w:rPr>
                <w:rFonts w:ascii="Cambria" w:hAnsi="Cambria"/>
              </w:rPr>
            </w:pPr>
            <w:r w:rsidRPr="00AD3BB7">
              <w:rPr>
                <w:rFonts w:ascii="Cambria" w:hAnsi="Cambria"/>
              </w:rPr>
              <w:t>system uniemożliwiający otwarcie drzwi podczas ruchu pojazdu</w:t>
            </w:r>
            <w:r>
              <w:rPr>
                <w:rFonts w:ascii="Cambria" w:hAnsi="Cambria"/>
              </w:rPr>
              <w:t>,</w:t>
            </w:r>
          </w:p>
          <w:p w:rsidR="00F55008" w:rsidRDefault="00F55008" w:rsidP="00F55008">
            <w:pPr>
              <w:ind w:left="360"/>
              <w:jc w:val="both"/>
              <w:rPr>
                <w:rFonts w:ascii="Cambria" w:hAnsi="Cambria"/>
              </w:rPr>
            </w:pPr>
            <w:r>
              <w:rPr>
                <w:rFonts w:ascii="Cambria" w:hAnsi="Cambria"/>
              </w:rPr>
              <w:t>Zamawiający dopuszcza możliwość instalacji dodatkowych systemów,</w:t>
            </w:r>
          </w:p>
          <w:p w:rsidR="00F55008" w:rsidRDefault="00F55008" w:rsidP="00F55008">
            <w:pPr>
              <w:numPr>
                <w:ilvl w:val="0"/>
                <w:numId w:val="7"/>
              </w:numPr>
              <w:jc w:val="both"/>
              <w:rPr>
                <w:rFonts w:ascii="Cambria" w:hAnsi="Cambria"/>
              </w:rPr>
            </w:pPr>
            <w:r>
              <w:rPr>
                <w:rFonts w:ascii="Cambria" w:hAnsi="Cambria"/>
              </w:rPr>
              <w:t>dodatkowe systemy poprawiające efektywność napędu pojazdu :</w:t>
            </w:r>
          </w:p>
          <w:p w:rsidR="00F55008" w:rsidRDefault="00F55008" w:rsidP="00F55008">
            <w:pPr>
              <w:ind w:left="360"/>
              <w:jc w:val="both"/>
              <w:rPr>
                <w:rFonts w:ascii="Cambria" w:hAnsi="Cambria"/>
              </w:rPr>
            </w:pPr>
            <w:r>
              <w:rPr>
                <w:rFonts w:ascii="Cambria" w:hAnsi="Cambria"/>
              </w:rPr>
              <w:t xml:space="preserve">- rekuperacja energii hamowania </w:t>
            </w:r>
            <w:r>
              <w:rPr>
                <w:rFonts w:ascii="Cambria" w:hAnsi="Cambria"/>
              </w:rPr>
              <w:br/>
              <w:t xml:space="preserve">z przechowywaniem </w:t>
            </w:r>
            <w:r>
              <w:rPr>
                <w:rFonts w:ascii="Cambria" w:hAnsi="Cambria"/>
              </w:rPr>
              <w:br/>
              <w:t xml:space="preserve">w </w:t>
            </w:r>
            <w:proofErr w:type="spellStart"/>
            <w:r>
              <w:rPr>
                <w:rFonts w:ascii="Cambria" w:hAnsi="Cambria"/>
              </w:rPr>
              <w:t>superkondensatorach</w:t>
            </w:r>
            <w:proofErr w:type="spellEnd"/>
            <w:r>
              <w:rPr>
                <w:rFonts w:ascii="Cambria" w:hAnsi="Cambria"/>
              </w:rPr>
              <w:t xml:space="preserve"> na potrzeby automatycznego systemu Start/Stop , lub</w:t>
            </w:r>
          </w:p>
          <w:p w:rsidR="00F55008" w:rsidRDefault="00F55008" w:rsidP="00F55008">
            <w:pPr>
              <w:ind w:left="360"/>
              <w:jc w:val="both"/>
              <w:rPr>
                <w:rFonts w:ascii="Cambria" w:hAnsi="Cambria"/>
              </w:rPr>
            </w:pPr>
            <w:r>
              <w:rPr>
                <w:rFonts w:ascii="Cambria" w:hAnsi="Cambria"/>
              </w:rPr>
              <w:t xml:space="preserve">- rekuperacja energii hamowania </w:t>
            </w:r>
            <w:r>
              <w:rPr>
                <w:rFonts w:ascii="Cambria" w:hAnsi="Cambria"/>
              </w:rPr>
              <w:br/>
              <w:t xml:space="preserve">z przechowywaniem </w:t>
            </w:r>
            <w:r>
              <w:rPr>
                <w:rFonts w:ascii="Cambria" w:hAnsi="Cambria"/>
              </w:rPr>
              <w:br/>
              <w:t xml:space="preserve">w </w:t>
            </w:r>
            <w:proofErr w:type="spellStart"/>
            <w:r>
              <w:rPr>
                <w:rFonts w:ascii="Cambria" w:hAnsi="Cambria"/>
              </w:rPr>
              <w:t>superkondensatorach</w:t>
            </w:r>
            <w:proofErr w:type="spellEnd"/>
            <w:r>
              <w:rPr>
                <w:rFonts w:ascii="Cambria" w:hAnsi="Cambria"/>
              </w:rPr>
              <w:t xml:space="preserve"> na potrzeby silnika wspomagającego pracę jednostki spalinowej, lub </w:t>
            </w:r>
          </w:p>
          <w:p w:rsidR="00F55008" w:rsidRDefault="00F55008" w:rsidP="00F55008">
            <w:pPr>
              <w:ind w:left="360"/>
              <w:jc w:val="both"/>
              <w:rPr>
                <w:rFonts w:ascii="Cambria" w:hAnsi="Cambria"/>
              </w:rPr>
            </w:pPr>
            <w:r>
              <w:rPr>
                <w:rFonts w:ascii="Cambria" w:hAnsi="Cambria"/>
              </w:rPr>
              <w:t xml:space="preserve">- panele </w:t>
            </w:r>
            <w:proofErr w:type="spellStart"/>
            <w:r>
              <w:rPr>
                <w:rFonts w:ascii="Cambria" w:hAnsi="Cambria"/>
              </w:rPr>
              <w:t>fotowoltaniczne</w:t>
            </w:r>
            <w:proofErr w:type="spellEnd"/>
            <w:r>
              <w:rPr>
                <w:rFonts w:ascii="Cambria" w:hAnsi="Cambria"/>
              </w:rPr>
              <w:t xml:space="preserve"> generujące co najmniej 1kWp energii na potrzeby doładowania akumulatorów pojazdu, </w:t>
            </w:r>
          </w:p>
          <w:p w:rsidR="00F55008" w:rsidRDefault="00F55008" w:rsidP="00F55008">
            <w:pPr>
              <w:ind w:left="360"/>
              <w:jc w:val="both"/>
              <w:rPr>
                <w:rFonts w:ascii="Cambria" w:hAnsi="Cambria"/>
              </w:rPr>
            </w:pPr>
            <w:r>
              <w:rPr>
                <w:rFonts w:ascii="Cambria" w:hAnsi="Cambria"/>
              </w:rPr>
              <w:t>- lub brak w/w  systemów,</w:t>
            </w:r>
          </w:p>
          <w:p w:rsidR="00F55008" w:rsidRPr="00AD3BB7" w:rsidRDefault="00F55008" w:rsidP="00F55008">
            <w:pPr>
              <w:jc w:val="both"/>
              <w:rPr>
                <w:rFonts w:ascii="Cambria" w:hAnsi="Cambria"/>
              </w:rPr>
            </w:pP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ind w:left="283" w:hanging="283"/>
              <w:jc w:val="both"/>
              <w:rPr>
                <w:rFonts w:ascii="Cambria" w:hAnsi="Cambria"/>
              </w:rPr>
            </w:pPr>
          </w:p>
        </w:tc>
      </w:tr>
      <w:tr w:rsidR="00F55008" w:rsidRPr="00AD3BB7" w:rsidTr="004A3FE7">
        <w:trPr>
          <w:cantSplit/>
        </w:trPr>
        <w:tc>
          <w:tcPr>
            <w:tcW w:w="659" w:type="dxa"/>
            <w:tcBorders>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 xml:space="preserve">System EBS lub </w:t>
            </w:r>
          </w:p>
          <w:p w:rsidR="00F55008" w:rsidRPr="00B918D5" w:rsidRDefault="00F55008" w:rsidP="00F55008">
            <w:pPr>
              <w:ind w:left="283" w:hanging="283"/>
              <w:rPr>
                <w:rFonts w:ascii="Cambria" w:hAnsi="Cambria"/>
                <w:b/>
              </w:rPr>
            </w:pPr>
            <w:r w:rsidRPr="00B918D5">
              <w:rPr>
                <w:rFonts w:ascii="Cambria" w:hAnsi="Cambria"/>
                <w:b/>
              </w:rPr>
              <w:t>ABS/ASR</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sidRPr="00AD3BB7">
              <w:rPr>
                <w:rFonts w:ascii="Cambria" w:hAnsi="Cambria"/>
              </w:rPr>
              <w:t>wymagany system EBS (ABS + ASR)</w:t>
            </w:r>
            <w:r>
              <w:rPr>
                <w:rFonts w:ascii="Cambria" w:hAnsi="Cambria"/>
              </w:rPr>
              <w:t>,</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Zawieszenie</w:t>
            </w:r>
          </w:p>
          <w:p w:rsidR="00F55008" w:rsidRPr="00B918D5" w:rsidRDefault="00F55008" w:rsidP="00F55008">
            <w:pPr>
              <w:ind w:left="283" w:hanging="283"/>
              <w:rPr>
                <w:rFonts w:ascii="Cambria" w:hAnsi="Cambria"/>
                <w:b/>
              </w:rPr>
            </w:pP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sidRPr="00AD3BB7">
              <w:rPr>
                <w:rFonts w:ascii="Cambria" w:hAnsi="Cambria"/>
              </w:rPr>
              <w:t>pneumatyczne, z możliwością realizacji funkcji unoszenia nadwozia oraz tzw. przyklęku (obniżenia prawej strony nadwozia)</w:t>
            </w:r>
            <w:r>
              <w:rPr>
                <w:rFonts w:ascii="Cambria" w:hAnsi="Cambria"/>
              </w:rPr>
              <w:t>,</w:t>
            </w:r>
            <w:r w:rsidRPr="00AD3BB7">
              <w:rPr>
                <w:rFonts w:ascii="Cambria" w:hAnsi="Cambria"/>
              </w:rPr>
              <w:t xml:space="preserve"> </w:t>
            </w:r>
          </w:p>
          <w:p w:rsidR="00F55008" w:rsidRPr="00AD3BB7" w:rsidRDefault="00F55008" w:rsidP="00F55008">
            <w:pPr>
              <w:numPr>
                <w:ilvl w:val="0"/>
                <w:numId w:val="7"/>
              </w:numPr>
              <w:jc w:val="both"/>
              <w:rPr>
                <w:rFonts w:ascii="Cambria" w:hAnsi="Cambria"/>
              </w:rPr>
            </w:pPr>
            <w:r w:rsidRPr="00AD3BB7">
              <w:rPr>
                <w:rFonts w:ascii="Cambria" w:hAnsi="Cambria"/>
              </w:rPr>
              <w:t xml:space="preserve">układ sterowania zawieszeniem </w:t>
            </w:r>
            <w:r>
              <w:rPr>
                <w:rFonts w:ascii="Cambria" w:hAnsi="Cambria"/>
              </w:rPr>
              <w:t>Typu</w:t>
            </w:r>
            <w:r w:rsidRPr="00AD3BB7">
              <w:rPr>
                <w:rFonts w:ascii="Cambria" w:hAnsi="Cambria"/>
              </w:rPr>
              <w:t xml:space="preserve"> ECAS z oprogramowaniem diagnostycznym w języku polskim umożliwiający kalibrację zawieszenia</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po zamknięciu drzwi pojazd poziomuje się samoczynnie</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zwieszenie przednie dwa miechy  powietrzne oraz dwa amortyzatory</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zawieszenie tylne cztery miechy powietrzne oraz cztery amortyzatory</w:t>
            </w:r>
            <w:r>
              <w:rPr>
                <w:rFonts w:ascii="Cambria" w:hAnsi="Cambria"/>
              </w:rPr>
              <w:t>,</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rPr>
          <w:trHeight w:val="350"/>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Ogumienie</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sidRPr="00AD3BB7">
              <w:rPr>
                <w:rFonts w:ascii="Cambria" w:hAnsi="Cambria"/>
              </w:rPr>
              <w:t>bezdętkowe, typu miejskiego, jednej marki</w:t>
            </w:r>
            <w:r>
              <w:rPr>
                <w:rFonts w:ascii="Cambria" w:hAnsi="Cambria"/>
              </w:rPr>
              <w:t xml:space="preserve"> na cały pojazd</w:t>
            </w:r>
            <w:r w:rsidRPr="00AD3BB7">
              <w:rPr>
                <w:rFonts w:ascii="Cambria" w:hAnsi="Cambria"/>
              </w:rPr>
              <w:t xml:space="preserve"> </w:t>
            </w:r>
            <w:r>
              <w:rPr>
                <w:rFonts w:ascii="Cambria" w:hAnsi="Cambria"/>
              </w:rPr>
              <w:br/>
            </w:r>
            <w:r w:rsidRPr="00AD3BB7">
              <w:rPr>
                <w:rFonts w:ascii="Cambria" w:hAnsi="Cambria"/>
              </w:rPr>
              <w:t>o rozmiarze 275/70 R22,5 posiadające wzmocnienie boczne</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na kołach wewnętrznych przedłużane wentyle</w:t>
            </w:r>
            <w:r>
              <w:rPr>
                <w:rFonts w:ascii="Cambria" w:hAnsi="Cambria"/>
              </w:rPr>
              <w:t>,</w:t>
            </w:r>
          </w:p>
          <w:p w:rsidR="00F55008" w:rsidRPr="00AD30E3" w:rsidRDefault="00F55008" w:rsidP="00F55008">
            <w:pPr>
              <w:numPr>
                <w:ilvl w:val="0"/>
                <w:numId w:val="7"/>
              </w:numPr>
              <w:jc w:val="both"/>
              <w:rPr>
                <w:rFonts w:ascii="Cambria" w:hAnsi="Cambria"/>
              </w:rPr>
            </w:pPr>
            <w:r>
              <w:rPr>
                <w:rFonts w:ascii="Cambria" w:hAnsi="Cambria"/>
              </w:rPr>
              <w:t>dodatkowo Wykonawca dostarczy 6 kół zapasowych,</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rPr>
          <w:cantSplit/>
          <w:trHeight w:val="248"/>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jc w:val="both"/>
              <w:rPr>
                <w:rFonts w:ascii="Cambria" w:hAnsi="Cambria"/>
                <w:b/>
              </w:rPr>
            </w:pPr>
            <w:r w:rsidRPr="00B918D5">
              <w:rPr>
                <w:rFonts w:ascii="Cambria" w:hAnsi="Cambria"/>
                <w:b/>
              </w:rPr>
              <w:t>Układ</w:t>
            </w:r>
          </w:p>
          <w:p w:rsidR="00F55008" w:rsidRPr="00B918D5" w:rsidRDefault="00F55008" w:rsidP="00F55008">
            <w:pPr>
              <w:ind w:left="283" w:hanging="283"/>
              <w:jc w:val="both"/>
              <w:rPr>
                <w:rFonts w:ascii="Cambria" w:hAnsi="Cambria"/>
                <w:b/>
              </w:rPr>
            </w:pPr>
            <w:r w:rsidRPr="00B918D5">
              <w:rPr>
                <w:rFonts w:ascii="Cambria" w:hAnsi="Cambria"/>
                <w:b/>
              </w:rPr>
              <w:t>ogrzewania</w:t>
            </w:r>
          </w:p>
          <w:p w:rsidR="00F55008" w:rsidRPr="00B918D5" w:rsidRDefault="00F55008" w:rsidP="00F55008">
            <w:pPr>
              <w:ind w:left="283" w:hanging="283"/>
              <w:rPr>
                <w:rFonts w:ascii="Cambria" w:hAnsi="Cambria"/>
                <w:b/>
              </w:rPr>
            </w:pPr>
            <w:r w:rsidRPr="00B918D5">
              <w:rPr>
                <w:rFonts w:ascii="Cambria" w:hAnsi="Cambria"/>
                <w:b/>
              </w:rPr>
              <w:t>i chłodzenia</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71D71" w:rsidRDefault="00F55008" w:rsidP="00F55008">
            <w:pPr>
              <w:numPr>
                <w:ilvl w:val="0"/>
                <w:numId w:val="7"/>
              </w:numPr>
              <w:jc w:val="both"/>
              <w:rPr>
                <w:rFonts w:ascii="Cambria" w:hAnsi="Cambria"/>
              </w:rPr>
            </w:pPr>
            <w:r w:rsidRPr="00A71D71">
              <w:rPr>
                <w:rFonts w:ascii="Cambria" w:hAnsi="Cambria"/>
              </w:rPr>
              <w:t>wykorzystujący ciepło z układu chłodzenia silnika, wspomagany agregatem, z możliwością stopniowej regulacji temperatury wnętrza przez kierowcę,</w:t>
            </w:r>
          </w:p>
          <w:p w:rsidR="00F55008" w:rsidRPr="00A71D71" w:rsidRDefault="00F55008" w:rsidP="00F55008">
            <w:pPr>
              <w:numPr>
                <w:ilvl w:val="0"/>
                <w:numId w:val="7"/>
              </w:numPr>
              <w:jc w:val="both"/>
              <w:rPr>
                <w:rFonts w:ascii="Cambria" w:hAnsi="Cambria"/>
              </w:rPr>
            </w:pPr>
            <w:r w:rsidRPr="00A71D71">
              <w:rPr>
                <w:rFonts w:ascii="Cambria" w:hAnsi="Cambria"/>
              </w:rPr>
              <w:t>wyposażony w grzejniki konwektorowe oraz min. 3 nagrzewnice umieszczone w przedziale pasażerskim, nagrzewnice posiadają możliwość płynnej lub 2 stopniowej  regulacji prędkości obrotowej,</w:t>
            </w:r>
          </w:p>
          <w:p w:rsidR="00F55008" w:rsidRPr="00A71D71" w:rsidRDefault="00F55008" w:rsidP="00F55008">
            <w:pPr>
              <w:numPr>
                <w:ilvl w:val="0"/>
                <w:numId w:val="7"/>
              </w:numPr>
              <w:jc w:val="both"/>
              <w:rPr>
                <w:rFonts w:ascii="Cambria" w:hAnsi="Cambria"/>
              </w:rPr>
            </w:pPr>
            <w:r w:rsidRPr="00A71D71">
              <w:rPr>
                <w:rFonts w:ascii="Cambria" w:hAnsi="Cambria"/>
              </w:rPr>
              <w:t>moc układu ogrzewania gwarantuje utrzymanie temperatury wewnątrz pojazdu +10</w:t>
            </w:r>
            <w:r w:rsidRPr="00A71D71">
              <w:rPr>
                <w:rFonts w:ascii="Cambria" w:hAnsi="Cambria"/>
                <w:vertAlign w:val="superscript"/>
              </w:rPr>
              <w:t xml:space="preserve">0 </w:t>
            </w:r>
            <w:r w:rsidRPr="00A71D71">
              <w:rPr>
                <w:rFonts w:ascii="Cambria" w:hAnsi="Cambria"/>
              </w:rPr>
              <w:t>C przy temperaturze zewnętrznej - 20</w:t>
            </w:r>
            <w:r w:rsidRPr="00A71D71">
              <w:rPr>
                <w:rFonts w:ascii="Cambria" w:hAnsi="Cambria"/>
                <w:vertAlign w:val="superscript"/>
              </w:rPr>
              <w:t xml:space="preserve">0 </w:t>
            </w:r>
            <w:r w:rsidRPr="00A71D71">
              <w:rPr>
                <w:rFonts w:ascii="Cambria" w:hAnsi="Cambria"/>
              </w:rPr>
              <w:t>C,</w:t>
            </w:r>
          </w:p>
          <w:p w:rsidR="00F55008" w:rsidRPr="00A71D71" w:rsidRDefault="00F55008" w:rsidP="00F55008">
            <w:pPr>
              <w:numPr>
                <w:ilvl w:val="0"/>
                <w:numId w:val="7"/>
              </w:numPr>
              <w:jc w:val="both"/>
              <w:rPr>
                <w:rFonts w:ascii="Cambria" w:hAnsi="Cambria"/>
              </w:rPr>
            </w:pPr>
            <w:r w:rsidRPr="00A71D71">
              <w:rPr>
                <w:rFonts w:ascii="Cambria" w:hAnsi="Cambria"/>
              </w:rPr>
              <w:t>dodatkowa nagrzewnica w kabinie kierowcy zapewniająca dopływ powietrza w kierunku kończyn dolnych oraz szyby czołowej,</w:t>
            </w:r>
          </w:p>
          <w:p w:rsidR="00F55008" w:rsidRPr="00A71D71" w:rsidRDefault="00F55008" w:rsidP="00F55008">
            <w:pPr>
              <w:numPr>
                <w:ilvl w:val="0"/>
                <w:numId w:val="7"/>
              </w:numPr>
              <w:jc w:val="both"/>
              <w:rPr>
                <w:rFonts w:ascii="Cambria" w:hAnsi="Cambria"/>
              </w:rPr>
            </w:pPr>
            <w:r w:rsidRPr="00A71D71">
              <w:rPr>
                <w:rFonts w:ascii="Cambria" w:hAnsi="Cambria"/>
              </w:rPr>
              <w:t xml:space="preserve">wyposażony w sygnalizację informującą o pracy urządzeń ( ikona płomyk ognia – ogrzewanie,  śnieżynka – klimatyzacja ) </w:t>
            </w:r>
          </w:p>
          <w:p w:rsidR="00F55008" w:rsidRPr="00A71D71" w:rsidRDefault="00F55008" w:rsidP="00F55008">
            <w:pPr>
              <w:ind w:left="720"/>
              <w:jc w:val="both"/>
              <w:rPr>
                <w:rFonts w:ascii="Cambria" w:hAnsi="Cambria"/>
              </w:rPr>
            </w:pPr>
          </w:p>
        </w:tc>
        <w:tc>
          <w:tcPr>
            <w:tcW w:w="2693" w:type="dxa"/>
            <w:tcBorders>
              <w:top w:val="single" w:sz="4" w:space="0" w:color="000000"/>
              <w:left w:val="single" w:sz="4" w:space="0" w:color="000000"/>
              <w:bottom w:val="single" w:sz="4" w:space="0" w:color="000000"/>
              <w:right w:val="single" w:sz="20" w:space="0" w:color="000000"/>
            </w:tcBorders>
          </w:tcPr>
          <w:p w:rsidR="00F55008" w:rsidRDefault="00F55008" w:rsidP="00F55008">
            <w:pPr>
              <w:numPr>
                <w:ilvl w:val="0"/>
                <w:numId w:val="16"/>
              </w:numPr>
              <w:jc w:val="both"/>
              <w:rPr>
                <w:rFonts w:ascii="Cambria" w:hAnsi="Cambria"/>
              </w:rPr>
            </w:pPr>
          </w:p>
        </w:tc>
      </w:tr>
      <w:tr w:rsidR="00F55008" w:rsidRPr="00AD3BB7" w:rsidTr="004A3FE7">
        <w:trPr>
          <w:trHeight w:val="243"/>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 xml:space="preserve">Nagrzewnice </w:t>
            </w:r>
          </w:p>
          <w:p w:rsidR="00F55008" w:rsidRPr="00B918D5" w:rsidRDefault="00F55008" w:rsidP="00F55008">
            <w:pPr>
              <w:rPr>
                <w:rFonts w:ascii="Cambria" w:hAnsi="Cambria"/>
                <w:b/>
              </w:rPr>
            </w:pPr>
            <w:r w:rsidRPr="00B918D5">
              <w:rPr>
                <w:rFonts w:ascii="Cambria" w:hAnsi="Cambria"/>
                <w:b/>
              </w:rPr>
              <w:t>przestrzeni pasażerskiej</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71D71" w:rsidRDefault="00F55008" w:rsidP="00F55008">
            <w:pPr>
              <w:numPr>
                <w:ilvl w:val="0"/>
                <w:numId w:val="7"/>
              </w:numPr>
              <w:jc w:val="both"/>
              <w:rPr>
                <w:rFonts w:ascii="Cambria" w:hAnsi="Cambria"/>
              </w:rPr>
            </w:pPr>
            <w:r w:rsidRPr="00A71D71">
              <w:rPr>
                <w:rFonts w:ascii="Cambria" w:hAnsi="Cambria"/>
              </w:rPr>
              <w:t xml:space="preserve">zamontowanie nagrzewnic </w:t>
            </w:r>
            <w:r>
              <w:rPr>
                <w:rFonts w:ascii="Cambria" w:hAnsi="Cambria"/>
              </w:rPr>
              <w:br/>
            </w:r>
            <w:r w:rsidRPr="00A71D71">
              <w:rPr>
                <w:rFonts w:ascii="Cambria" w:hAnsi="Cambria"/>
              </w:rPr>
              <w:t>w przestrzeni pasażerskiej w sposób chroniący pasażerów przed przypadkowym zranieniem lub kontuzją,</w:t>
            </w:r>
          </w:p>
          <w:p w:rsidR="00F55008" w:rsidRPr="00A71D71" w:rsidRDefault="00F55008" w:rsidP="00F55008">
            <w:pPr>
              <w:numPr>
                <w:ilvl w:val="0"/>
                <w:numId w:val="7"/>
              </w:numPr>
              <w:jc w:val="both"/>
              <w:rPr>
                <w:rFonts w:ascii="Cambria" w:hAnsi="Cambria"/>
              </w:rPr>
            </w:pPr>
            <w:r w:rsidRPr="00A71D71">
              <w:rPr>
                <w:rFonts w:ascii="Cambria" w:hAnsi="Cambria"/>
              </w:rPr>
              <w:t>nagrzewnice zamontowane w taki sposób, aby wylot ciepłego powietrza był skierowany w przestrzeń przy drzwiach (dotyczy nagrzewnic-dmuchaw dolnych), łatwy dostęp do wykonania  czynności serwisowych,,</w:t>
            </w:r>
          </w:p>
          <w:p w:rsidR="00F55008" w:rsidRPr="00A71D71" w:rsidRDefault="00F55008" w:rsidP="00F55008">
            <w:pPr>
              <w:ind w:left="360"/>
              <w:jc w:val="both"/>
              <w:rPr>
                <w:rFonts w:ascii="Cambria" w:hAnsi="Cambria"/>
              </w:rPr>
            </w:pP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rPr>
          <w:cantSplit/>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Agregat grzewczy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sidRPr="00AD3BB7">
              <w:rPr>
                <w:rFonts w:ascii="Cambria" w:hAnsi="Cambria"/>
              </w:rPr>
              <w:t>włączony w układ chłodzenia silnika</w:t>
            </w:r>
            <w:r>
              <w:rPr>
                <w:rFonts w:ascii="Cambria" w:hAnsi="Cambria"/>
              </w:rPr>
              <w:br/>
            </w:r>
            <w:r w:rsidRPr="00AD3BB7">
              <w:rPr>
                <w:rFonts w:ascii="Cambria" w:hAnsi="Cambria"/>
              </w:rPr>
              <w:t>i ogrzewania autobusu</w:t>
            </w:r>
            <w:r>
              <w:rPr>
                <w:rFonts w:ascii="Cambria" w:hAnsi="Cambria"/>
              </w:rPr>
              <w:t>,</w:t>
            </w:r>
          </w:p>
          <w:p w:rsidR="00F55008" w:rsidRDefault="00F55008" w:rsidP="00F55008">
            <w:pPr>
              <w:numPr>
                <w:ilvl w:val="0"/>
                <w:numId w:val="7"/>
              </w:numPr>
              <w:jc w:val="both"/>
              <w:rPr>
                <w:rFonts w:ascii="Cambria" w:hAnsi="Cambria"/>
              </w:rPr>
            </w:pPr>
            <w:r w:rsidRPr="00AD3BB7">
              <w:rPr>
                <w:rFonts w:ascii="Cambria" w:hAnsi="Cambria"/>
              </w:rPr>
              <w:t>zapewniający pracę przy wyłączonym silniku</w:t>
            </w:r>
            <w:r>
              <w:rPr>
                <w:rFonts w:ascii="Cambria" w:hAnsi="Cambria"/>
              </w:rPr>
              <w:t>,</w:t>
            </w:r>
            <w:r w:rsidRPr="00AD3BB7">
              <w:rPr>
                <w:rFonts w:ascii="Cambria" w:hAnsi="Cambria"/>
              </w:rPr>
              <w:t xml:space="preserve"> </w:t>
            </w:r>
          </w:p>
          <w:p w:rsidR="00F55008" w:rsidRPr="00F37E90" w:rsidRDefault="00F55008" w:rsidP="00F55008">
            <w:pPr>
              <w:widowControl w:val="0"/>
              <w:numPr>
                <w:ilvl w:val="0"/>
                <w:numId w:val="13"/>
              </w:numPr>
              <w:tabs>
                <w:tab w:val="clear" w:pos="720"/>
                <w:tab w:val="num" w:pos="380"/>
              </w:tabs>
              <w:ind w:left="380"/>
              <w:jc w:val="both"/>
              <w:rPr>
                <w:rFonts w:ascii="Book Antiqua" w:hAnsi="Book Antiqua"/>
                <w:sz w:val="22"/>
                <w:szCs w:val="22"/>
              </w:rPr>
            </w:pPr>
            <w:r w:rsidRPr="00F37E90">
              <w:rPr>
                <w:rFonts w:ascii="Cambria" w:hAnsi="Cambria"/>
                <w:bCs/>
              </w:rPr>
              <w:t xml:space="preserve">agregat grzewczy podłączony do układu chłodzenia, niezależny </w:t>
            </w:r>
            <w:r w:rsidRPr="00F37E90">
              <w:rPr>
                <w:rFonts w:ascii="Cambria" w:hAnsi="Cambria"/>
                <w:bCs/>
              </w:rPr>
              <w:br/>
              <w:t xml:space="preserve">od pracy silnika, zasilany </w:t>
            </w:r>
            <w:r w:rsidRPr="00F37E90">
              <w:rPr>
                <w:rFonts w:ascii="Cambria" w:hAnsi="Cambria"/>
              </w:rPr>
              <w:t>CNG,</w:t>
            </w:r>
          </w:p>
          <w:p w:rsidR="00F55008" w:rsidRPr="00D93B08" w:rsidRDefault="00F55008" w:rsidP="00F55008">
            <w:pPr>
              <w:widowControl w:val="0"/>
              <w:numPr>
                <w:ilvl w:val="0"/>
                <w:numId w:val="13"/>
              </w:numPr>
              <w:tabs>
                <w:tab w:val="clear" w:pos="720"/>
                <w:tab w:val="num" w:pos="380"/>
              </w:tabs>
              <w:ind w:left="380"/>
              <w:jc w:val="both"/>
              <w:rPr>
                <w:rFonts w:ascii="Book Antiqua" w:hAnsi="Book Antiqua"/>
                <w:sz w:val="22"/>
                <w:szCs w:val="22"/>
              </w:rPr>
            </w:pPr>
            <w:r>
              <w:rPr>
                <w:rFonts w:ascii="Cambria" w:hAnsi="Cambria"/>
              </w:rPr>
              <w:t xml:space="preserve"> moc agregatu  nie mniejsza</w:t>
            </w:r>
            <w:r w:rsidRPr="00F67141">
              <w:rPr>
                <w:rFonts w:ascii="Cambria" w:hAnsi="Cambria"/>
              </w:rPr>
              <w:t xml:space="preserve"> niż 30 </w:t>
            </w:r>
            <w:proofErr w:type="spellStart"/>
            <w:r w:rsidRPr="00F67141">
              <w:rPr>
                <w:rFonts w:ascii="Cambria" w:hAnsi="Cambria"/>
              </w:rPr>
              <w:t>kW.</w:t>
            </w:r>
            <w:proofErr w:type="spellEnd"/>
          </w:p>
          <w:p w:rsidR="00F55008" w:rsidRPr="009153CD" w:rsidRDefault="00F55008" w:rsidP="00F55008">
            <w:pPr>
              <w:widowControl w:val="0"/>
              <w:numPr>
                <w:ilvl w:val="0"/>
                <w:numId w:val="13"/>
              </w:numPr>
              <w:tabs>
                <w:tab w:val="clear" w:pos="720"/>
                <w:tab w:val="num" w:pos="380"/>
              </w:tabs>
              <w:ind w:left="380"/>
              <w:jc w:val="both"/>
              <w:rPr>
                <w:rFonts w:ascii="Book Antiqua" w:hAnsi="Book Antiqua"/>
                <w:sz w:val="22"/>
                <w:szCs w:val="22"/>
              </w:rPr>
            </w:pPr>
            <w:r>
              <w:rPr>
                <w:rFonts w:ascii="Cambria" w:hAnsi="Cambria"/>
              </w:rPr>
              <w:t xml:space="preserve">pompka obiegu cieczy chłodzenia niezależna od pracy silnika </w:t>
            </w:r>
            <w:r>
              <w:rPr>
                <w:rFonts w:ascii="Cambria" w:hAnsi="Cambria"/>
              </w:rPr>
              <w:br/>
              <w:t>i agregatu grzewczego,</w:t>
            </w:r>
          </w:p>
          <w:p w:rsidR="00F55008" w:rsidRPr="00F67141" w:rsidRDefault="00F55008" w:rsidP="00F55008">
            <w:pPr>
              <w:widowControl w:val="0"/>
              <w:ind w:left="380"/>
              <w:jc w:val="both"/>
              <w:rPr>
                <w:rFonts w:ascii="Book Antiqua" w:hAnsi="Book Antiqua"/>
                <w:sz w:val="22"/>
                <w:szCs w:val="22"/>
              </w:rPr>
            </w:pP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Rury układu ogrzewania                 i chłodzenia</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sidRPr="00AD3BB7">
              <w:rPr>
                <w:rFonts w:ascii="Cambria" w:hAnsi="Cambria"/>
              </w:rPr>
              <w:t>odporne na korozję (stal nierdzewna, miedź, mosiądz lub tworzywa sztuczne</w:t>
            </w:r>
            <w:r>
              <w:rPr>
                <w:rFonts w:ascii="Cambria" w:hAnsi="Cambria"/>
              </w:rPr>
              <w:t>) lub stal zabezpieczona przed korozją,</w:t>
            </w:r>
          </w:p>
          <w:p w:rsidR="00F55008" w:rsidRPr="006C1292" w:rsidRDefault="00F55008" w:rsidP="00F55008">
            <w:pPr>
              <w:numPr>
                <w:ilvl w:val="0"/>
                <w:numId w:val="7"/>
              </w:numPr>
              <w:jc w:val="both"/>
              <w:rPr>
                <w:rFonts w:ascii="Cambria" w:hAnsi="Cambria"/>
              </w:rPr>
            </w:pPr>
            <w:r w:rsidRPr="00AD3BB7">
              <w:rPr>
                <w:rFonts w:ascii="Cambria" w:hAnsi="Cambria"/>
              </w:rPr>
              <w:t>pompa do podawania płynu do zbiorniczka wyrównawczego</w:t>
            </w:r>
            <w:r>
              <w:rPr>
                <w:rFonts w:ascii="Cambria" w:hAnsi="Cambria"/>
              </w:rPr>
              <w:t xml:space="preserve"> lub inne rozwiązanie nie wymagające</w:t>
            </w:r>
            <w:r w:rsidRPr="006C1292">
              <w:rPr>
                <w:rFonts w:ascii="Cambria" w:hAnsi="Cambria" w:cs="Arial"/>
              </w:rPr>
              <w:t xml:space="preserve"> zastosowania dodatkowych przedmiotów tj</w:t>
            </w:r>
            <w:r>
              <w:rPr>
                <w:rFonts w:ascii="Cambria" w:hAnsi="Cambria" w:cs="Arial"/>
              </w:rPr>
              <w:t>.</w:t>
            </w:r>
            <w:r w:rsidRPr="006C1292">
              <w:rPr>
                <w:rFonts w:ascii="Cambria" w:hAnsi="Cambria" w:cs="Arial"/>
              </w:rPr>
              <w:t>: podesty,</w:t>
            </w:r>
            <w:r>
              <w:rPr>
                <w:rFonts w:ascii="Cambria" w:hAnsi="Cambria" w:cs="Arial"/>
              </w:rPr>
              <w:t xml:space="preserve"> </w:t>
            </w:r>
            <w:r w:rsidRPr="006C1292">
              <w:rPr>
                <w:rFonts w:ascii="Cambria" w:hAnsi="Cambria" w:cs="Arial"/>
              </w:rPr>
              <w:t>drabiny</w:t>
            </w:r>
            <w:r>
              <w:rPr>
                <w:rFonts w:ascii="Cambria" w:hAnsi="Cambria" w:cs="Arial"/>
              </w:rPr>
              <w:t>,</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Wentylacja przestrzeni pasażerskiej</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numPr>
                <w:ilvl w:val="0"/>
                <w:numId w:val="7"/>
              </w:numPr>
              <w:jc w:val="both"/>
              <w:rPr>
                <w:rFonts w:ascii="Cambria" w:hAnsi="Cambria"/>
              </w:rPr>
            </w:pPr>
            <w:r w:rsidRPr="00AD3BB7">
              <w:rPr>
                <w:rFonts w:ascii="Cambria" w:hAnsi="Cambria"/>
              </w:rPr>
              <w:t>naturalna, przez okna boczne otwie</w:t>
            </w:r>
            <w:r>
              <w:rPr>
                <w:rFonts w:ascii="Cambria" w:hAnsi="Cambria"/>
              </w:rPr>
              <w:t xml:space="preserve">rane w górnej części, przesuwne lub uchylne </w:t>
            </w:r>
            <w:r w:rsidRPr="00AD3BB7">
              <w:rPr>
                <w:rFonts w:ascii="Cambria" w:hAnsi="Cambria"/>
              </w:rPr>
              <w:t xml:space="preserve"> rozmieszczone równomie</w:t>
            </w:r>
            <w:r>
              <w:rPr>
                <w:rFonts w:ascii="Cambria" w:hAnsi="Cambria"/>
              </w:rPr>
              <w:t>rnie na całej długości pojazdu, minimum 4 sztuki,</w:t>
            </w:r>
          </w:p>
          <w:p w:rsidR="00F55008" w:rsidRPr="00AD3BB7" w:rsidRDefault="00F55008" w:rsidP="00F55008">
            <w:pPr>
              <w:numPr>
                <w:ilvl w:val="0"/>
                <w:numId w:val="7"/>
              </w:numPr>
              <w:jc w:val="both"/>
              <w:rPr>
                <w:rFonts w:ascii="Cambria" w:hAnsi="Cambria"/>
              </w:rPr>
            </w:pPr>
            <w:r>
              <w:rPr>
                <w:rFonts w:ascii="Cambria" w:hAnsi="Cambria"/>
              </w:rPr>
              <w:t>posiadają możliwość trwałego zablokowania przez kierowcę,</w:t>
            </w:r>
          </w:p>
          <w:p w:rsidR="00F55008" w:rsidRPr="00AD30E3" w:rsidRDefault="00F55008" w:rsidP="00F55008">
            <w:pPr>
              <w:numPr>
                <w:ilvl w:val="0"/>
                <w:numId w:val="10"/>
              </w:numPr>
              <w:jc w:val="both"/>
              <w:rPr>
                <w:rFonts w:ascii="Cambria" w:hAnsi="Cambria"/>
              </w:rPr>
            </w:pPr>
            <w:r w:rsidRPr="00AD3BB7">
              <w:rPr>
                <w:rFonts w:ascii="Cambria" w:hAnsi="Cambria"/>
              </w:rPr>
              <w:t>naturalna, przez uchylne wywietrzniki dachowe (o</w:t>
            </w:r>
            <w:r>
              <w:rPr>
                <w:rFonts w:ascii="Cambria" w:hAnsi="Cambria"/>
              </w:rPr>
              <w:t xml:space="preserve">twieranie przód-tył niezależne) </w:t>
            </w:r>
            <w:r w:rsidRPr="00BC7FE0">
              <w:rPr>
                <w:rFonts w:ascii="Cambria" w:hAnsi="Cambria"/>
              </w:rPr>
              <w:t xml:space="preserve">liczba </w:t>
            </w:r>
            <w:r>
              <w:rPr>
                <w:rFonts w:ascii="Cambria" w:hAnsi="Cambria"/>
              </w:rPr>
              <w:t>wywietrzników co najmniej 1 sztuka</w:t>
            </w:r>
            <w:r w:rsidRPr="00BC7FE0">
              <w:rPr>
                <w:rFonts w:ascii="Cambria" w:hAnsi="Cambria"/>
              </w:rPr>
              <w:t>, sterowanie elektryczne</w:t>
            </w:r>
            <w:r>
              <w:rPr>
                <w:rFonts w:ascii="Cambria" w:hAnsi="Cambria"/>
              </w:rPr>
              <w:t>,</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rPr>
          <w:cantSplit/>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 xml:space="preserve">Urządzenie </w:t>
            </w:r>
          </w:p>
          <w:p w:rsidR="00F55008" w:rsidRPr="00B918D5" w:rsidRDefault="00F55008" w:rsidP="00F55008">
            <w:pPr>
              <w:ind w:left="283" w:hanging="283"/>
              <w:rPr>
                <w:rFonts w:ascii="Cambria" w:hAnsi="Cambria"/>
                <w:b/>
              </w:rPr>
            </w:pPr>
            <w:r w:rsidRPr="00B918D5">
              <w:rPr>
                <w:rFonts w:ascii="Cambria" w:hAnsi="Cambria"/>
                <w:b/>
              </w:rPr>
              <w:t xml:space="preserve">klimatyzacyjne </w:t>
            </w:r>
          </w:p>
          <w:p w:rsidR="00F55008" w:rsidRPr="00B918D5" w:rsidRDefault="00F55008" w:rsidP="00F55008">
            <w:pPr>
              <w:ind w:left="283" w:hanging="283"/>
              <w:rPr>
                <w:rFonts w:ascii="Cambria" w:hAnsi="Cambria"/>
                <w:b/>
              </w:rPr>
            </w:pPr>
            <w:r w:rsidRPr="00B918D5">
              <w:rPr>
                <w:rFonts w:ascii="Cambria" w:hAnsi="Cambria"/>
                <w:b/>
              </w:rPr>
              <w:t xml:space="preserve">kabiny kierowcy </w:t>
            </w:r>
          </w:p>
          <w:p w:rsidR="00F55008" w:rsidRPr="00B918D5" w:rsidRDefault="00F55008" w:rsidP="00F55008">
            <w:pPr>
              <w:ind w:left="283" w:hanging="283"/>
              <w:rPr>
                <w:rFonts w:ascii="Cambria" w:hAnsi="Cambria"/>
                <w:b/>
              </w:rPr>
            </w:pPr>
            <w:r w:rsidRPr="00B918D5">
              <w:rPr>
                <w:rFonts w:ascii="Cambria" w:hAnsi="Cambria"/>
                <w:b/>
              </w:rPr>
              <w:t>i przestrzeni</w:t>
            </w:r>
          </w:p>
          <w:p w:rsidR="00F55008" w:rsidRPr="00B918D5" w:rsidRDefault="00F55008" w:rsidP="00F55008">
            <w:pPr>
              <w:ind w:left="283" w:hanging="283"/>
              <w:rPr>
                <w:rFonts w:ascii="Cambria" w:hAnsi="Cambria"/>
                <w:b/>
              </w:rPr>
            </w:pPr>
            <w:r w:rsidRPr="00B918D5">
              <w:rPr>
                <w:rFonts w:ascii="Cambria" w:hAnsi="Cambria"/>
                <w:b/>
              </w:rPr>
              <w:t>pasażerskiej</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2"/>
              </w:numPr>
              <w:ind w:left="283" w:hanging="283"/>
              <w:jc w:val="both"/>
              <w:rPr>
                <w:rFonts w:ascii="Cambria" w:hAnsi="Cambria"/>
              </w:rPr>
            </w:pPr>
            <w:r w:rsidRPr="00AD3BB7">
              <w:rPr>
                <w:rFonts w:ascii="Cambria" w:hAnsi="Cambria"/>
              </w:rPr>
              <w:t>urządzenie zamontowane na dachu autobusu</w:t>
            </w:r>
            <w:r>
              <w:rPr>
                <w:rFonts w:ascii="Cambria" w:hAnsi="Cambria"/>
              </w:rPr>
              <w:t>,</w:t>
            </w:r>
          </w:p>
          <w:p w:rsidR="00F55008" w:rsidRPr="00AD3BB7" w:rsidRDefault="00F55008" w:rsidP="00F55008">
            <w:pPr>
              <w:numPr>
                <w:ilvl w:val="0"/>
                <w:numId w:val="2"/>
              </w:numPr>
              <w:ind w:left="283" w:hanging="283"/>
              <w:jc w:val="both"/>
              <w:rPr>
                <w:rFonts w:ascii="Cambria" w:hAnsi="Cambria"/>
              </w:rPr>
            </w:pPr>
            <w:r w:rsidRPr="00AD3BB7">
              <w:rPr>
                <w:rFonts w:ascii="Cambria" w:hAnsi="Cambria"/>
              </w:rPr>
              <w:t>działające automatycznie we współpracy z układem ogrzewania autobusu</w:t>
            </w:r>
            <w:r>
              <w:rPr>
                <w:rFonts w:ascii="Cambria" w:hAnsi="Cambria"/>
              </w:rPr>
              <w:t>,</w:t>
            </w:r>
          </w:p>
          <w:p w:rsidR="00F55008" w:rsidRPr="00AD3BB7" w:rsidRDefault="00F55008" w:rsidP="00F55008">
            <w:pPr>
              <w:numPr>
                <w:ilvl w:val="0"/>
                <w:numId w:val="2"/>
              </w:numPr>
              <w:ind w:left="283" w:hanging="283"/>
              <w:jc w:val="both"/>
              <w:rPr>
                <w:rFonts w:ascii="Cambria" w:hAnsi="Cambria"/>
              </w:rPr>
            </w:pPr>
            <w:r w:rsidRPr="00AD3BB7">
              <w:rPr>
                <w:rFonts w:ascii="Cambria" w:hAnsi="Cambria"/>
              </w:rPr>
              <w:t>posiadające funkcję chłodzenie-ogrzewanie</w:t>
            </w:r>
            <w:r>
              <w:rPr>
                <w:rFonts w:ascii="Cambria" w:hAnsi="Cambria"/>
              </w:rPr>
              <w:t xml:space="preserve"> i wentylacji,</w:t>
            </w:r>
          </w:p>
          <w:p w:rsidR="00F55008" w:rsidRPr="00AD3BB7" w:rsidRDefault="00F55008" w:rsidP="00F55008">
            <w:pPr>
              <w:numPr>
                <w:ilvl w:val="0"/>
                <w:numId w:val="2"/>
              </w:numPr>
              <w:ind w:left="283" w:hanging="283"/>
              <w:jc w:val="both"/>
              <w:rPr>
                <w:rFonts w:ascii="Cambria" w:hAnsi="Cambria"/>
              </w:rPr>
            </w:pPr>
            <w:r w:rsidRPr="00AD3BB7">
              <w:rPr>
                <w:rFonts w:ascii="Cambria" w:hAnsi="Cambria"/>
              </w:rPr>
              <w:t xml:space="preserve">z funkcją niezależnego sterowania pracą i regulacji temperatury </w:t>
            </w:r>
            <w:r>
              <w:rPr>
                <w:rFonts w:ascii="Cambria" w:hAnsi="Cambria"/>
              </w:rPr>
              <w:br/>
            </w:r>
            <w:r w:rsidRPr="00AD3BB7">
              <w:rPr>
                <w:rFonts w:ascii="Cambria" w:hAnsi="Cambria"/>
              </w:rPr>
              <w:t>w kabinie kierowcy oraz przestrzeni pasażerskiej</w:t>
            </w:r>
            <w:r>
              <w:rPr>
                <w:rFonts w:ascii="Cambria" w:hAnsi="Cambria"/>
              </w:rPr>
              <w:t>,</w:t>
            </w:r>
          </w:p>
          <w:p w:rsidR="00F55008" w:rsidRPr="00A71D71" w:rsidRDefault="00F55008" w:rsidP="00F55008">
            <w:pPr>
              <w:numPr>
                <w:ilvl w:val="0"/>
                <w:numId w:val="2"/>
              </w:numPr>
              <w:ind w:left="283" w:hanging="283"/>
              <w:jc w:val="both"/>
              <w:rPr>
                <w:rFonts w:ascii="Cambria" w:hAnsi="Cambria"/>
              </w:rPr>
            </w:pPr>
            <w:r w:rsidRPr="00AD3BB7">
              <w:rPr>
                <w:rFonts w:ascii="Cambria" w:hAnsi="Cambria"/>
              </w:rPr>
              <w:t>sterownik umożliwiający ręczne ustawienie (przez kierowcę) wymaganej temperatury w przestrzeni pasażerskiej; regulacja ciągł</w:t>
            </w:r>
            <w:r>
              <w:rPr>
                <w:rFonts w:ascii="Cambria" w:hAnsi="Cambria"/>
              </w:rPr>
              <w:t xml:space="preserve">a,  zakres 18 – </w:t>
            </w:r>
            <w:r w:rsidRPr="00A71D71">
              <w:rPr>
                <w:rFonts w:ascii="Cambria" w:hAnsi="Cambria"/>
              </w:rPr>
              <w:t>25 °C,</w:t>
            </w:r>
          </w:p>
          <w:p w:rsidR="00F55008" w:rsidRPr="00A71D71" w:rsidRDefault="00F55008" w:rsidP="00F55008">
            <w:pPr>
              <w:numPr>
                <w:ilvl w:val="0"/>
                <w:numId w:val="2"/>
              </w:numPr>
              <w:ind w:left="283" w:hanging="283"/>
              <w:jc w:val="both"/>
              <w:rPr>
                <w:rFonts w:ascii="Cambria" w:hAnsi="Cambria"/>
              </w:rPr>
            </w:pPr>
            <w:r w:rsidRPr="00A71D71">
              <w:rPr>
                <w:rFonts w:ascii="Cambria" w:hAnsi="Cambria"/>
              </w:rPr>
              <w:t>z możliwością pracy w trybie samej wentylacji przestrzeni pasażerskiej</w:t>
            </w:r>
          </w:p>
          <w:p w:rsidR="00F55008" w:rsidRPr="00A71D71" w:rsidRDefault="00F55008" w:rsidP="00F55008">
            <w:pPr>
              <w:numPr>
                <w:ilvl w:val="0"/>
                <w:numId w:val="2"/>
              </w:numPr>
              <w:ind w:left="283" w:hanging="283"/>
              <w:jc w:val="both"/>
              <w:rPr>
                <w:rFonts w:ascii="Cambria" w:hAnsi="Cambria"/>
              </w:rPr>
            </w:pPr>
            <w:r w:rsidRPr="00A71D71">
              <w:rPr>
                <w:rFonts w:ascii="Cambria" w:hAnsi="Cambria"/>
              </w:rPr>
              <w:t>minimalna moc chłodzenia 30kW,</w:t>
            </w:r>
          </w:p>
          <w:p w:rsidR="00F55008" w:rsidRPr="00A71D71" w:rsidRDefault="00F55008" w:rsidP="00F55008">
            <w:pPr>
              <w:numPr>
                <w:ilvl w:val="0"/>
                <w:numId w:val="2"/>
              </w:numPr>
              <w:ind w:left="283" w:hanging="283"/>
              <w:jc w:val="both"/>
              <w:rPr>
                <w:rFonts w:ascii="Cambria" w:hAnsi="Cambria"/>
              </w:rPr>
            </w:pPr>
            <w:r w:rsidRPr="00A71D71">
              <w:rPr>
                <w:rFonts w:ascii="Cambria" w:hAnsi="Cambria"/>
              </w:rPr>
              <w:t xml:space="preserve">klimatyzacja cało pojazdowa wraz </w:t>
            </w:r>
            <w:r>
              <w:rPr>
                <w:rFonts w:ascii="Cambria" w:hAnsi="Cambria"/>
              </w:rPr>
              <w:br/>
            </w:r>
            <w:r w:rsidRPr="00A71D71">
              <w:rPr>
                <w:rFonts w:ascii="Cambria" w:hAnsi="Cambria"/>
              </w:rPr>
              <w:t>z kabiną kierowcy  z interfejsem diagnostyczno- serwisowym,</w:t>
            </w:r>
          </w:p>
          <w:p w:rsidR="00F55008" w:rsidRPr="00A71D71" w:rsidRDefault="00F55008" w:rsidP="00F55008">
            <w:pPr>
              <w:numPr>
                <w:ilvl w:val="0"/>
                <w:numId w:val="2"/>
              </w:numPr>
              <w:ind w:left="283" w:hanging="283"/>
              <w:jc w:val="both"/>
              <w:rPr>
                <w:rFonts w:ascii="Cambria" w:hAnsi="Cambria"/>
              </w:rPr>
            </w:pPr>
            <w:r w:rsidRPr="00A71D71">
              <w:rPr>
                <w:rFonts w:ascii="Cambria" w:hAnsi="Cambria"/>
              </w:rPr>
              <w:t xml:space="preserve">w systemie sufitowym , dedykowane kanały rozprowadzające schłodzone powietrze, z agregatu dachowego </w:t>
            </w:r>
            <w:r>
              <w:rPr>
                <w:rFonts w:ascii="Cambria" w:hAnsi="Cambria"/>
              </w:rPr>
              <w:br/>
            </w:r>
            <w:r w:rsidRPr="00A71D71">
              <w:rPr>
                <w:rFonts w:ascii="Cambria" w:hAnsi="Cambria"/>
              </w:rPr>
              <w:t>w przestrzeni pasażerskiej,</w:t>
            </w:r>
          </w:p>
          <w:p w:rsidR="00F55008" w:rsidRPr="00A71D71" w:rsidRDefault="00F55008" w:rsidP="00F55008">
            <w:pPr>
              <w:numPr>
                <w:ilvl w:val="0"/>
                <w:numId w:val="2"/>
              </w:numPr>
              <w:ind w:left="283" w:hanging="283"/>
              <w:jc w:val="both"/>
              <w:rPr>
                <w:rFonts w:ascii="Cambria" w:hAnsi="Cambria"/>
              </w:rPr>
            </w:pPr>
            <w:r w:rsidRPr="00A71D71">
              <w:rPr>
                <w:rFonts w:ascii="Cambria" w:hAnsi="Cambria"/>
              </w:rPr>
              <w:t>deska rozdzielcza lub sterownik klimatyzacji wyposażone w informację temperatury wewnątrz autobusu,</w:t>
            </w:r>
          </w:p>
          <w:p w:rsidR="00F55008" w:rsidRPr="00A71D71" w:rsidRDefault="00F55008" w:rsidP="00F55008">
            <w:pPr>
              <w:numPr>
                <w:ilvl w:val="0"/>
                <w:numId w:val="2"/>
              </w:numPr>
              <w:ind w:left="283" w:hanging="283"/>
              <w:jc w:val="both"/>
              <w:rPr>
                <w:rFonts w:ascii="Cambria" w:hAnsi="Cambria"/>
              </w:rPr>
            </w:pPr>
            <w:r w:rsidRPr="00A71D71">
              <w:rPr>
                <w:rFonts w:ascii="Cambria" w:hAnsi="Cambria"/>
              </w:rPr>
              <w:t>króćce do uzupełniania czynnika R 134a w wykonaniu standardowym (nasuwane w łatwo dostępnym miejscu)</w:t>
            </w:r>
          </w:p>
          <w:p w:rsidR="00F55008" w:rsidRPr="00734943" w:rsidRDefault="00F55008" w:rsidP="00F55008">
            <w:pPr>
              <w:ind w:left="283"/>
              <w:jc w:val="both"/>
              <w:rPr>
                <w:rFonts w:ascii="Cambria" w:hAnsi="Cambria"/>
              </w:rPr>
            </w:pP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2"/>
              </w:numPr>
              <w:ind w:left="283" w:hanging="283"/>
              <w:jc w:val="both"/>
              <w:rPr>
                <w:rFonts w:ascii="Cambria" w:hAnsi="Cambria"/>
              </w:rPr>
            </w:pPr>
          </w:p>
        </w:tc>
      </w:tr>
      <w:tr w:rsidR="00F55008" w:rsidRPr="00AD3BB7" w:rsidTr="004A3FE7">
        <w:trPr>
          <w:cantSplit/>
          <w:trHeight w:val="385"/>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r>
              <w:rPr>
                <w:rFonts w:ascii="Cambria" w:hAnsi="Cambria"/>
              </w:rPr>
              <w:t xml:space="preserve"> </w:t>
            </w:r>
          </w:p>
        </w:tc>
        <w:tc>
          <w:tcPr>
            <w:tcW w:w="2552" w:type="dxa"/>
            <w:tcBorders>
              <w:top w:val="single" w:sz="4" w:space="0" w:color="000000"/>
              <w:left w:val="single" w:sz="4" w:space="0" w:color="000000"/>
              <w:bottom w:val="single" w:sz="4" w:space="0" w:color="000000"/>
            </w:tcBorders>
            <w:shd w:val="clear" w:color="auto" w:fill="auto"/>
          </w:tcPr>
          <w:p w:rsidR="00F55008" w:rsidRDefault="00F55008" w:rsidP="00F55008">
            <w:pPr>
              <w:ind w:left="283" w:hanging="283"/>
              <w:rPr>
                <w:rFonts w:ascii="Cambria" w:hAnsi="Cambria" w:cs="Cambria"/>
                <w:b/>
              </w:rPr>
            </w:pPr>
            <w:r>
              <w:rPr>
                <w:rFonts w:ascii="Cambria" w:hAnsi="Cambria" w:cs="Cambria"/>
                <w:b/>
              </w:rPr>
              <w:t>System</w:t>
            </w:r>
          </w:p>
          <w:p w:rsidR="00F55008" w:rsidRDefault="00F55008" w:rsidP="00F55008">
            <w:pPr>
              <w:ind w:left="283" w:hanging="283"/>
              <w:rPr>
                <w:rFonts w:ascii="Cambria" w:hAnsi="Cambria" w:cs="Cambria"/>
                <w:b/>
              </w:rPr>
            </w:pPr>
            <w:r>
              <w:rPr>
                <w:rFonts w:ascii="Cambria" w:hAnsi="Cambria" w:cs="Cambria"/>
                <w:b/>
              </w:rPr>
              <w:t>Informacji</w:t>
            </w:r>
          </w:p>
          <w:p w:rsidR="00F55008" w:rsidRDefault="00F55008" w:rsidP="00F55008">
            <w:pPr>
              <w:ind w:left="283" w:hanging="283"/>
              <w:rPr>
                <w:rFonts w:ascii="Cambria" w:hAnsi="Cambria" w:cs="Cambria"/>
                <w:b/>
                <w:shd w:val="clear" w:color="auto" w:fill="FFCC00"/>
              </w:rPr>
            </w:pPr>
            <w:r>
              <w:rPr>
                <w:rFonts w:ascii="Cambria" w:hAnsi="Cambria" w:cs="Cambria"/>
                <w:b/>
              </w:rPr>
              <w:t>Pasażerskiej (SIP)</w:t>
            </w:r>
          </w:p>
          <w:p w:rsidR="00F55008" w:rsidRDefault="00F55008" w:rsidP="00F55008">
            <w:pPr>
              <w:rPr>
                <w:rFonts w:ascii="Cambria" w:hAnsi="Cambria" w:cs="Cambria"/>
                <w:b/>
                <w:shd w:val="clear" w:color="auto" w:fill="FFCC00"/>
              </w:rPr>
            </w:pPr>
          </w:p>
          <w:p w:rsidR="00F55008" w:rsidRDefault="00F55008" w:rsidP="00F55008">
            <w:pPr>
              <w:rPr>
                <w:rFonts w:ascii="Cambria" w:hAnsi="Cambria" w:cs="Cambria"/>
                <w:b/>
                <w:shd w:val="clear" w:color="auto" w:fill="FFCC00"/>
              </w:rPr>
            </w:pP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pStyle w:val="Akapitzlist"/>
              <w:numPr>
                <w:ilvl w:val="0"/>
                <w:numId w:val="3"/>
              </w:numPr>
              <w:suppressAutoHyphens w:val="0"/>
              <w:ind w:left="284" w:hanging="284"/>
              <w:jc w:val="both"/>
              <w:rPr>
                <w:rFonts w:ascii="Cambria" w:hAnsi="Cambria" w:cs="Cambria"/>
              </w:rPr>
            </w:pPr>
            <w:r>
              <w:rPr>
                <w:rFonts w:ascii="Cambria" w:hAnsi="Cambria" w:cs="Cambria"/>
              </w:rPr>
              <w:t>tablice informacji pasażerskiej w pełni kompatybilne z systemem informacji pasażerskiej (SIP) i  istniejącym u Zamawiającego Centrum Nadzoru Ruchu (CNR) firmy R&amp;G Mielec*. Zamawiający nie dopuszcza urządzeń pośrednich,</w:t>
            </w:r>
          </w:p>
          <w:p w:rsidR="00F55008" w:rsidRDefault="00F55008" w:rsidP="00F55008">
            <w:pPr>
              <w:pStyle w:val="Akapitzlist"/>
              <w:numPr>
                <w:ilvl w:val="0"/>
                <w:numId w:val="3"/>
              </w:numPr>
              <w:suppressAutoHyphens w:val="0"/>
              <w:ind w:left="284" w:hanging="284"/>
              <w:jc w:val="both"/>
              <w:rPr>
                <w:rFonts w:ascii="Cambria" w:hAnsi="Cambria" w:cs="Cambria"/>
              </w:rPr>
            </w:pPr>
            <w:r>
              <w:rPr>
                <w:rFonts w:ascii="Cambria" w:hAnsi="Cambria" w:cs="Cambria"/>
              </w:rPr>
              <w:t xml:space="preserve">wymiary tablic ( diody białe) w mm: </w:t>
            </w:r>
          </w:p>
          <w:p w:rsidR="00F55008" w:rsidRDefault="00F55008" w:rsidP="00F55008">
            <w:pPr>
              <w:pStyle w:val="Akapitzlist"/>
              <w:jc w:val="both"/>
              <w:rPr>
                <w:rFonts w:ascii="Cambria" w:hAnsi="Cambria" w:cs="Cambria"/>
              </w:rPr>
            </w:pPr>
            <w:r>
              <w:rPr>
                <w:rFonts w:ascii="Cambria" w:hAnsi="Cambria" w:cs="Cambria"/>
              </w:rPr>
              <w:t>- czołowa 1756 x 300 x49</w:t>
            </w:r>
          </w:p>
          <w:p w:rsidR="00F55008" w:rsidRDefault="00F55008" w:rsidP="00F55008">
            <w:pPr>
              <w:pStyle w:val="Akapitzlist"/>
              <w:jc w:val="both"/>
              <w:rPr>
                <w:rFonts w:ascii="Cambria" w:hAnsi="Cambria" w:cs="Cambria"/>
              </w:rPr>
            </w:pPr>
            <w:r>
              <w:rPr>
                <w:rFonts w:ascii="Cambria" w:hAnsi="Cambria" w:cs="Cambria"/>
              </w:rPr>
              <w:t>- boczna 905 x 230 x 49</w:t>
            </w:r>
          </w:p>
          <w:p w:rsidR="00F55008" w:rsidRDefault="00F55008" w:rsidP="00F55008">
            <w:pPr>
              <w:pStyle w:val="Akapitzlist"/>
              <w:jc w:val="both"/>
              <w:rPr>
                <w:rFonts w:ascii="Cambria" w:hAnsi="Cambria" w:cs="Cambria"/>
              </w:rPr>
            </w:pPr>
            <w:r w:rsidRPr="007D0B43">
              <w:rPr>
                <w:rFonts w:ascii="Cambria" w:hAnsi="Cambria" w:cs="Cambria"/>
              </w:rPr>
              <w:t>- tylna numerowa 435x325x49</w:t>
            </w:r>
          </w:p>
          <w:p w:rsidR="00F55008" w:rsidRPr="007D0B43" w:rsidRDefault="00F55008" w:rsidP="00F55008">
            <w:pPr>
              <w:pStyle w:val="Akapitzlist"/>
              <w:jc w:val="both"/>
              <w:rPr>
                <w:rFonts w:ascii="Cambria" w:hAnsi="Cambria" w:cs="Cambria"/>
              </w:rPr>
            </w:pPr>
            <w:r>
              <w:rPr>
                <w:rFonts w:ascii="Cambria" w:hAnsi="Cambria" w:cs="Cambria"/>
              </w:rPr>
              <w:t xml:space="preserve">- tablica wewnętrzna  </w:t>
            </w:r>
            <w:r>
              <w:rPr>
                <w:rFonts w:ascii="Cambria" w:hAnsi="Cambria" w:cs="Cambria"/>
              </w:rPr>
              <w:br/>
              <w:t>o 120x750x35 mm ( diody czerwone)</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moduł komunikacyjny w pełni kompatybilny z całością infrastruktury SIP dający możliwość   konfiguracji   transmisji video do CNR  działającego u Zamawiającego firmy R&amp;G Mielec.</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Antena GSM/GPS/WLAN</w:t>
            </w:r>
          </w:p>
          <w:p w:rsidR="00F55008" w:rsidRPr="007D0B43" w:rsidRDefault="00F55008" w:rsidP="00F55008">
            <w:pPr>
              <w:pStyle w:val="Akapitzlist"/>
              <w:numPr>
                <w:ilvl w:val="0"/>
                <w:numId w:val="22"/>
              </w:numPr>
              <w:jc w:val="both"/>
              <w:rPr>
                <w:rFonts w:ascii="Cambria" w:hAnsi="Cambria" w:cs="Cambria"/>
              </w:rPr>
            </w:pPr>
            <w:r>
              <w:rPr>
                <w:rFonts w:ascii="Cambria" w:hAnsi="Cambria" w:cs="Cambria"/>
              </w:rPr>
              <w:t>Antena modułu sterownika sygnalizacji świateł</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moduł komunikacyjny przekazujący wszystkie parametry eksploatacyjne </w:t>
            </w:r>
            <w:r>
              <w:rPr>
                <w:rFonts w:ascii="Cambria" w:hAnsi="Cambria" w:cs="Cambria"/>
              </w:rPr>
              <w:br/>
            </w:r>
            <w:r w:rsidRPr="007D0B43">
              <w:rPr>
                <w:rFonts w:ascii="Cambria" w:hAnsi="Cambria" w:cs="Cambria"/>
              </w:rPr>
              <w:t>z magistrali CAN pojazdu do system informacji pasażerskiej  firmy R&amp;G Mielec</w:t>
            </w:r>
            <w:r>
              <w:rPr>
                <w:rFonts w:ascii="Cambria" w:hAnsi="Cambria" w:cs="Cambria"/>
              </w:rPr>
              <w:t>*</w:t>
            </w:r>
            <w:r w:rsidRPr="007D0B43">
              <w:rPr>
                <w:rFonts w:ascii="Cambria" w:hAnsi="Cambria" w:cs="Cambria"/>
              </w:rPr>
              <w:t xml:space="preserve">.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Moduł odpowiadający za łączność </w:t>
            </w:r>
            <w:r>
              <w:rPr>
                <w:rFonts w:ascii="Cambria" w:hAnsi="Cambria" w:cs="Cambria"/>
              </w:rPr>
              <w:br/>
            </w:r>
            <w:r w:rsidRPr="007D0B43">
              <w:rPr>
                <w:rFonts w:ascii="Cambria" w:hAnsi="Cambria" w:cs="Cambria"/>
              </w:rPr>
              <w:t xml:space="preserve">z systemem informacji dla osób niedowidzących i niewidzących współpracujący z SIP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Zabezpieczenie przed przepięciami całości infrastruktury SIP</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Moduł GPS pozwalający na bieżącą lokalizację pojazdu </w:t>
            </w:r>
            <w:r>
              <w:rPr>
                <w:rFonts w:ascii="Cambria" w:hAnsi="Cambria" w:cs="Cambria"/>
              </w:rPr>
              <w:br/>
            </w:r>
            <w:r w:rsidRPr="007D0B43">
              <w:rPr>
                <w:rFonts w:ascii="Cambria" w:hAnsi="Cambria" w:cs="Cambria"/>
              </w:rPr>
              <w:t xml:space="preserve">i przekazywanie aktualnej  pozycji do wizualizacji na mapie CNR oraz umożliwiający odczytywanie pozycji dla lokalizacji i rozpoznawania przystanków na liniach komunikacyjnych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Moduł rejestrujący dane techniczne pojazdu inne niż na szynie CAN </w:t>
            </w:r>
            <w:r>
              <w:rPr>
                <w:rFonts w:ascii="Cambria" w:hAnsi="Cambria" w:cs="Cambria"/>
              </w:rPr>
              <w:br/>
            </w:r>
            <w:r w:rsidRPr="007D0B43">
              <w:rPr>
                <w:rFonts w:ascii="Cambria" w:hAnsi="Cambria" w:cs="Cambria"/>
              </w:rPr>
              <w:t xml:space="preserve">i zarządzający SIP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Moduł pozwalający na wygłaszanie nazw przystanków oraz komunikatów specjalnych zapisanych w formacie MP3</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Moduł pozwalający na zamianę transmisji do tablic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Moduł pozwalający na podłączenie </w:t>
            </w:r>
            <w:proofErr w:type="spellStart"/>
            <w:r w:rsidRPr="007D0B43">
              <w:rPr>
                <w:rFonts w:ascii="Cambria" w:hAnsi="Cambria" w:cs="Cambria"/>
              </w:rPr>
              <w:t>autokomputera</w:t>
            </w:r>
            <w:proofErr w:type="spellEnd"/>
            <w:r w:rsidRPr="007D0B43">
              <w:rPr>
                <w:rFonts w:ascii="Cambria" w:hAnsi="Cambria" w:cs="Cambria"/>
              </w:rPr>
              <w:t xml:space="preserve"> pokładowego dostarczonego przez zamawiającego do SIP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Zespół montażowy dostarczonych modułów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Switch min.8 portowy  </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b/>
              </w:rPr>
              <w:t>Do tablicy LED ETM 22’</w:t>
            </w:r>
            <w:r>
              <w:rPr>
                <w:rFonts w:ascii="Cambria" w:hAnsi="Cambria" w:cs="Cambria"/>
                <w:b/>
              </w:rPr>
              <w:t>*</w:t>
            </w:r>
            <w:r w:rsidRPr="007D0B43">
              <w:rPr>
                <w:rFonts w:ascii="Cambria" w:hAnsi="Cambria" w:cs="Cambria"/>
                <w:b/>
              </w:rPr>
              <w:t xml:space="preserve">  Wykonawca wykona zestaw montażowy wraz </w:t>
            </w:r>
            <w:r>
              <w:rPr>
                <w:rFonts w:ascii="Cambria" w:hAnsi="Cambria" w:cs="Cambria"/>
                <w:b/>
              </w:rPr>
              <w:br/>
            </w:r>
            <w:r w:rsidRPr="007D0B43">
              <w:rPr>
                <w:rFonts w:ascii="Cambria" w:hAnsi="Cambria" w:cs="Cambria"/>
                <w:b/>
              </w:rPr>
              <w:t xml:space="preserve">z instalacją zasilającą i  ETH  oraz  </w:t>
            </w:r>
            <w:r>
              <w:rPr>
                <w:rFonts w:ascii="Cambria" w:hAnsi="Cambria" w:cs="Cambria"/>
                <w:b/>
              </w:rPr>
              <w:br/>
            </w:r>
            <w:r w:rsidRPr="007D0B43">
              <w:rPr>
                <w:rFonts w:ascii="Cambria" w:hAnsi="Cambria" w:cs="Cambria"/>
                <w:b/>
              </w:rPr>
              <w:t xml:space="preserve">z maskownicą w kolorze komponującym się z całością wnętrza pojazdu. </w:t>
            </w:r>
            <w:r w:rsidRPr="007D0B43">
              <w:rPr>
                <w:rFonts w:ascii="Cambria" w:hAnsi="Cambria" w:cs="Cambria"/>
              </w:rPr>
              <w:t>Miejsce montażu do uzgodnienia z Zamawiającym po podpisaniu umowy</w:t>
            </w:r>
          </w:p>
          <w:p w:rsidR="00F55008" w:rsidRPr="007D0B43" w:rsidRDefault="00F55008" w:rsidP="00F55008">
            <w:pPr>
              <w:pStyle w:val="Akapitzlist"/>
              <w:numPr>
                <w:ilvl w:val="0"/>
                <w:numId w:val="22"/>
              </w:numPr>
              <w:jc w:val="both"/>
              <w:rPr>
                <w:rFonts w:ascii="Cambria" w:hAnsi="Cambria" w:cs="Cambria"/>
              </w:rPr>
            </w:pPr>
            <w:r w:rsidRPr="007D0B43">
              <w:rPr>
                <w:rFonts w:ascii="Cambria" w:hAnsi="Cambria" w:cs="Cambria"/>
              </w:rPr>
              <w:t xml:space="preserve">instalacja systemu informacji pasażerskiej  </w:t>
            </w:r>
          </w:p>
          <w:p w:rsidR="00F55008" w:rsidRPr="007D0B43" w:rsidRDefault="00F55008" w:rsidP="00F55008">
            <w:pPr>
              <w:pStyle w:val="Akapitzlist"/>
              <w:jc w:val="both"/>
              <w:rPr>
                <w:rFonts w:ascii="Cambria" w:hAnsi="Cambria" w:cs="Cambria"/>
              </w:rPr>
            </w:pPr>
            <w:r w:rsidRPr="007D0B43">
              <w:rPr>
                <w:rFonts w:ascii="Cambria" w:hAnsi="Cambria" w:cs="Cambria"/>
              </w:rPr>
              <w:t>(okablowanie + instalacja ETH)</w:t>
            </w:r>
          </w:p>
          <w:p w:rsidR="00F55008" w:rsidRPr="00E1141A" w:rsidRDefault="00F55008" w:rsidP="00F55008">
            <w:pPr>
              <w:pStyle w:val="Akapitzlist"/>
              <w:rPr>
                <w:rFonts w:ascii="Cambria" w:hAnsi="Cambria" w:cs="Cambria"/>
              </w:rPr>
            </w:pPr>
            <w:r w:rsidRPr="007D0B43">
              <w:rPr>
                <w:rFonts w:ascii="Cambria" w:hAnsi="Cambria" w:cs="Cambria"/>
              </w:rPr>
              <w:t>instalacja nagłaśniająca (mikrofon) do wygłaszania komunikatów przez kierowcę,</w:t>
            </w:r>
            <w:r w:rsidRPr="00E1141A">
              <w:rPr>
                <w:rFonts w:ascii="Cambria" w:hAnsi="Cambria" w:cs="Cambria"/>
              </w:rPr>
              <w:t xml:space="preserve"> </w:t>
            </w:r>
          </w:p>
          <w:p w:rsidR="00F55008" w:rsidRPr="007D0B43" w:rsidRDefault="00F55008" w:rsidP="00F55008">
            <w:pPr>
              <w:pStyle w:val="Akapitzlist"/>
              <w:numPr>
                <w:ilvl w:val="0"/>
                <w:numId w:val="3"/>
              </w:numPr>
              <w:suppressAutoHyphens w:val="0"/>
              <w:ind w:left="284" w:hanging="284"/>
              <w:jc w:val="both"/>
              <w:rPr>
                <w:rFonts w:ascii="Cambria" w:hAnsi="Cambria" w:cs="Cambria"/>
                <w:strike/>
              </w:rPr>
            </w:pPr>
            <w:r w:rsidRPr="007D0B43">
              <w:rPr>
                <w:rFonts w:ascii="Cambria" w:hAnsi="Cambria" w:cs="Cambria"/>
              </w:rPr>
              <w:t xml:space="preserve">nagłośnienie na zewnątrz pojazdu </w:t>
            </w:r>
            <w:r>
              <w:rPr>
                <w:rFonts w:ascii="Cambria" w:hAnsi="Cambria" w:cs="Cambria"/>
              </w:rPr>
              <w:br/>
            </w:r>
            <w:r w:rsidRPr="007D0B43">
              <w:rPr>
                <w:rFonts w:ascii="Cambria" w:hAnsi="Cambria" w:cs="Cambria"/>
              </w:rPr>
              <w:t>i wewnątrz pojazdu,</w:t>
            </w:r>
          </w:p>
          <w:p w:rsidR="00F55008" w:rsidRPr="00E1141A" w:rsidRDefault="00F55008" w:rsidP="00F55008">
            <w:pPr>
              <w:pStyle w:val="Akapitzlist"/>
              <w:numPr>
                <w:ilvl w:val="0"/>
                <w:numId w:val="3"/>
              </w:numPr>
              <w:suppressAutoHyphens w:val="0"/>
              <w:ind w:left="284" w:hanging="284"/>
              <w:jc w:val="both"/>
              <w:rPr>
                <w:rFonts w:ascii="Cambria" w:hAnsi="Cambria" w:cs="Cambria"/>
              </w:rPr>
            </w:pPr>
            <w:r w:rsidRPr="007D0B43">
              <w:rPr>
                <w:rFonts w:ascii="Cambria" w:hAnsi="Cambria" w:cs="Cambria"/>
              </w:rPr>
              <w:t>Zamawiający dostarczy a Wykonawca zamontuje:</w:t>
            </w:r>
            <w:r w:rsidRPr="007D0B43">
              <w:rPr>
                <w:rFonts w:ascii="Cambria" w:hAnsi="Cambria" w:cs="Cambria"/>
                <w:strike/>
              </w:rPr>
              <w:t xml:space="preserve"> </w:t>
            </w:r>
          </w:p>
          <w:p w:rsidR="00F55008" w:rsidRPr="004F746F" w:rsidRDefault="00F55008" w:rsidP="00F55008">
            <w:pPr>
              <w:pStyle w:val="Akapitzlist"/>
              <w:suppressAutoHyphens w:val="0"/>
              <w:ind w:left="284"/>
              <w:jc w:val="both"/>
              <w:rPr>
                <w:rFonts w:ascii="Cambria" w:hAnsi="Cambria" w:cs="Cambria"/>
                <w:lang w:val="en-US"/>
              </w:rPr>
            </w:pPr>
            <w:r w:rsidRPr="007D0B43">
              <w:rPr>
                <w:rFonts w:ascii="Cambria" w:hAnsi="Cambria" w:cs="Cambria"/>
              </w:rPr>
              <w:t xml:space="preserve">          </w:t>
            </w:r>
            <w:r>
              <w:rPr>
                <w:rFonts w:ascii="Cambria" w:hAnsi="Cambria" w:cs="Cambria"/>
                <w:lang w:val="en-US"/>
              </w:rPr>
              <w:t xml:space="preserve">- panel </w:t>
            </w:r>
            <w:proofErr w:type="spellStart"/>
            <w:r>
              <w:rPr>
                <w:rFonts w:ascii="Cambria" w:hAnsi="Cambria" w:cs="Cambria"/>
                <w:lang w:val="en-US"/>
              </w:rPr>
              <w:t>sterujący</w:t>
            </w:r>
            <w:proofErr w:type="spellEnd"/>
            <w:r>
              <w:rPr>
                <w:rFonts w:ascii="Cambria" w:hAnsi="Cambria" w:cs="Cambria"/>
                <w:lang w:val="en-US"/>
              </w:rPr>
              <w:t xml:space="preserve"> SRG- 5000 P</w:t>
            </w:r>
            <w:r w:rsidRPr="004F746F">
              <w:rPr>
                <w:rFonts w:ascii="Cambria" w:hAnsi="Cambria" w:cs="Cambria"/>
                <w:lang w:val="en-US"/>
              </w:rPr>
              <w:t xml:space="preserve"> *</w:t>
            </w:r>
          </w:p>
          <w:p w:rsidR="00F55008" w:rsidRPr="004F746F" w:rsidRDefault="00F55008" w:rsidP="00F55008">
            <w:pPr>
              <w:pStyle w:val="Akapitzlist"/>
              <w:suppressAutoHyphens w:val="0"/>
              <w:jc w:val="both"/>
              <w:rPr>
                <w:rFonts w:ascii="Cambria" w:hAnsi="Cambria" w:cs="Cambria"/>
                <w:lang w:val="en-US"/>
              </w:rPr>
            </w:pPr>
            <w:r w:rsidRPr="004F746F">
              <w:rPr>
                <w:rFonts w:ascii="Cambria" w:hAnsi="Cambria" w:cs="Cambria"/>
                <w:lang w:val="en-US"/>
              </w:rPr>
              <w:t xml:space="preserve">- </w:t>
            </w:r>
            <w:proofErr w:type="spellStart"/>
            <w:r w:rsidRPr="004F746F">
              <w:rPr>
                <w:rFonts w:ascii="Cambria" w:hAnsi="Cambria" w:cs="Cambria"/>
                <w:lang w:val="en-US"/>
              </w:rPr>
              <w:t>tablica</w:t>
            </w:r>
            <w:proofErr w:type="spellEnd"/>
            <w:r w:rsidRPr="004F746F">
              <w:rPr>
                <w:rFonts w:ascii="Cambria" w:hAnsi="Cambria" w:cs="Cambria"/>
                <w:lang w:val="en-US"/>
              </w:rPr>
              <w:t xml:space="preserve"> LED ETM 22 </w:t>
            </w:r>
            <w:proofErr w:type="spellStart"/>
            <w:r w:rsidRPr="004F746F">
              <w:rPr>
                <w:rFonts w:ascii="Cambria" w:hAnsi="Cambria" w:cs="Cambria"/>
                <w:lang w:val="en-US"/>
              </w:rPr>
              <w:t>cala</w:t>
            </w:r>
            <w:proofErr w:type="spellEnd"/>
            <w:r w:rsidRPr="004F746F">
              <w:rPr>
                <w:rFonts w:ascii="Cambria" w:hAnsi="Cambria" w:cs="Cambria"/>
                <w:lang w:val="en-US"/>
              </w:rPr>
              <w:t xml:space="preserve"> * </w:t>
            </w:r>
          </w:p>
          <w:p w:rsidR="00F55008" w:rsidRPr="007D0B43" w:rsidRDefault="00F55008" w:rsidP="00F55008">
            <w:pPr>
              <w:pStyle w:val="Akapitzlist"/>
              <w:rPr>
                <w:rFonts w:ascii="Cambria" w:hAnsi="Cambria" w:cs="Cambria"/>
              </w:rPr>
            </w:pPr>
            <w:r w:rsidRPr="004F746F">
              <w:rPr>
                <w:rFonts w:ascii="Cambria" w:hAnsi="Cambria" w:cs="Cambria"/>
                <w:lang w:val="en-US"/>
              </w:rPr>
              <w:t xml:space="preserve">- </w:t>
            </w:r>
            <w:proofErr w:type="spellStart"/>
            <w:r w:rsidRPr="004F746F">
              <w:rPr>
                <w:rFonts w:ascii="Cambria" w:hAnsi="Cambria" w:cs="Cambria"/>
                <w:lang w:val="en-US"/>
              </w:rPr>
              <w:t>moduł</w:t>
            </w:r>
            <w:proofErr w:type="spellEnd"/>
            <w:r w:rsidRPr="004F746F">
              <w:rPr>
                <w:rFonts w:ascii="Cambria" w:hAnsi="Cambria" w:cs="Cambria"/>
                <w:lang w:val="en-US"/>
              </w:rPr>
              <w:t xml:space="preserve"> BFG – </w:t>
            </w:r>
            <w:proofErr w:type="spellStart"/>
            <w:r w:rsidRPr="004F746F">
              <w:rPr>
                <w:rFonts w:ascii="Cambria" w:hAnsi="Cambria" w:cs="Cambria"/>
                <w:lang w:val="en-US"/>
              </w:rPr>
              <w:t>sterownik</w:t>
            </w:r>
            <w:proofErr w:type="spellEnd"/>
            <w:r w:rsidRPr="004F746F">
              <w:rPr>
                <w:rFonts w:ascii="Cambria" w:hAnsi="Cambria" w:cs="Cambria"/>
                <w:lang w:val="en-US"/>
              </w:rPr>
              <w:t xml:space="preserve"> </w:t>
            </w:r>
            <w:proofErr w:type="spellStart"/>
            <w:r w:rsidRPr="004F746F">
              <w:rPr>
                <w:rFonts w:ascii="Cambria" w:hAnsi="Cambria" w:cs="Cambria"/>
                <w:lang w:val="en-US"/>
              </w:rPr>
              <w:t>świateł</w:t>
            </w:r>
            <w:proofErr w:type="spellEnd"/>
            <w:r>
              <w:rPr>
                <w:rFonts w:ascii="Cambria" w:hAnsi="Cambria" w:cs="Cambria"/>
                <w:lang w:val="en-US"/>
              </w:rPr>
              <w:t xml:space="preserve"> *</w:t>
            </w:r>
          </w:p>
          <w:p w:rsidR="00F55008" w:rsidRPr="007D0B43" w:rsidRDefault="00F55008" w:rsidP="00F55008">
            <w:pPr>
              <w:pStyle w:val="Akapitzlist"/>
              <w:numPr>
                <w:ilvl w:val="0"/>
                <w:numId w:val="3"/>
              </w:numPr>
              <w:suppressAutoHyphens w:val="0"/>
              <w:ind w:left="284" w:hanging="284"/>
              <w:jc w:val="both"/>
              <w:rPr>
                <w:rFonts w:ascii="Cambria" w:hAnsi="Cambria" w:cs="Cambria"/>
              </w:rPr>
            </w:pPr>
            <w:r w:rsidRPr="007D0B43">
              <w:rPr>
                <w:rFonts w:ascii="Cambria" w:hAnsi="Cambria" w:cs="Cambria"/>
              </w:rPr>
              <w:t xml:space="preserve">na etapie produkcji pojazdów Wykonawca  uzgodni z Zamawiającym miejsce montażu kasowników  </w:t>
            </w:r>
            <w:r>
              <w:rPr>
                <w:rFonts w:ascii="Cambria" w:hAnsi="Cambria" w:cs="Cambria"/>
              </w:rPr>
              <w:br/>
            </w:r>
            <w:r w:rsidRPr="007D0B43">
              <w:rPr>
                <w:rFonts w:ascii="Cambria" w:hAnsi="Cambria" w:cs="Cambria"/>
              </w:rPr>
              <w:t xml:space="preserve">i </w:t>
            </w:r>
            <w:proofErr w:type="spellStart"/>
            <w:r w:rsidRPr="007D0B43">
              <w:rPr>
                <w:rFonts w:ascii="Cambria" w:hAnsi="Cambria" w:cs="Cambria"/>
              </w:rPr>
              <w:t>autokomputera</w:t>
            </w:r>
            <w:proofErr w:type="spellEnd"/>
            <w:r w:rsidRPr="007D0B43">
              <w:rPr>
                <w:rFonts w:ascii="Cambria" w:hAnsi="Cambria" w:cs="Cambria"/>
              </w:rPr>
              <w:t xml:space="preserve"> oraz uzgodni miejsce montażu całości pozostałej  infrastruktury SIP,</w:t>
            </w:r>
          </w:p>
          <w:p w:rsidR="00F55008" w:rsidRPr="00CA63F2" w:rsidRDefault="00F55008" w:rsidP="00F55008">
            <w:pPr>
              <w:pStyle w:val="Akapitzlist"/>
              <w:numPr>
                <w:ilvl w:val="0"/>
                <w:numId w:val="3"/>
              </w:numPr>
              <w:suppressAutoHyphens w:val="0"/>
              <w:ind w:left="284" w:hanging="284"/>
              <w:jc w:val="both"/>
              <w:rPr>
                <w:rFonts w:ascii="Cambria" w:hAnsi="Cambria" w:cs="Cambria"/>
              </w:rPr>
            </w:pPr>
            <w:r w:rsidRPr="007D0B43">
              <w:rPr>
                <w:rFonts w:ascii="Cambria" w:eastAsia="SimSun" w:hAnsi="Cambria" w:cs="Mangal"/>
                <w:szCs w:val="24"/>
                <w:lang w:eastAsia="hi-IN" w:bidi="hi-IN"/>
              </w:rPr>
              <w:t>Ws</w:t>
            </w:r>
            <w:r>
              <w:rPr>
                <w:rFonts w:ascii="Cambria" w:eastAsia="SimSun" w:hAnsi="Cambria" w:cs="Mangal"/>
                <w:szCs w:val="24"/>
                <w:lang w:eastAsia="hi-IN" w:bidi="hi-IN"/>
              </w:rPr>
              <w:t>zystkie komponenty zamontowane w pojazdach</w:t>
            </w:r>
            <w:r w:rsidRPr="00DC0468">
              <w:rPr>
                <w:rFonts w:ascii="Cambria" w:eastAsia="SimSun" w:hAnsi="Cambria" w:cs="Mangal"/>
                <w:szCs w:val="24"/>
                <w:lang w:eastAsia="hi-IN" w:bidi="hi-IN"/>
              </w:rPr>
              <w:t xml:space="preserve"> muszą być kompatybilne </w:t>
            </w:r>
            <w:r>
              <w:rPr>
                <w:rFonts w:ascii="Cambria" w:eastAsia="SimSun" w:hAnsi="Cambria" w:cs="Mangal"/>
                <w:szCs w:val="24"/>
                <w:lang w:eastAsia="hi-IN" w:bidi="hi-IN"/>
              </w:rPr>
              <w:br/>
            </w:r>
            <w:r w:rsidRPr="00DC0468">
              <w:rPr>
                <w:rFonts w:ascii="Cambria" w:eastAsia="SimSun" w:hAnsi="Cambria" w:cs="Mangal"/>
                <w:szCs w:val="24"/>
                <w:lang w:eastAsia="hi-IN" w:bidi="hi-IN"/>
              </w:rPr>
              <w:t>z istniejącym Systemem Informacji Pasażerskiej oraz Centrum Nadzoru Ruchu u Zamawiającego</w:t>
            </w:r>
          </w:p>
          <w:p w:rsidR="00F55008" w:rsidRPr="00DC0468" w:rsidRDefault="00F55008" w:rsidP="00F55008">
            <w:pPr>
              <w:pStyle w:val="Akapitzlist"/>
              <w:suppressAutoHyphens w:val="0"/>
              <w:ind w:left="284"/>
              <w:jc w:val="both"/>
              <w:rPr>
                <w:rFonts w:ascii="Cambria" w:hAnsi="Cambria" w:cs="Cambria"/>
              </w:rPr>
            </w:pPr>
          </w:p>
        </w:tc>
        <w:tc>
          <w:tcPr>
            <w:tcW w:w="2693" w:type="dxa"/>
            <w:tcBorders>
              <w:top w:val="single" w:sz="4" w:space="0" w:color="000000"/>
              <w:left w:val="single" w:sz="4" w:space="0" w:color="000000"/>
              <w:bottom w:val="single" w:sz="4" w:space="0" w:color="000000"/>
              <w:right w:val="single" w:sz="20" w:space="0" w:color="000000"/>
            </w:tcBorders>
          </w:tcPr>
          <w:p w:rsidR="00F55008" w:rsidRPr="00D9419A" w:rsidRDefault="00F55008" w:rsidP="00F55008">
            <w:pPr>
              <w:pStyle w:val="Akapitzlist"/>
              <w:numPr>
                <w:ilvl w:val="0"/>
                <w:numId w:val="2"/>
              </w:numPr>
              <w:suppressAutoHyphens w:val="0"/>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Default="00F55008" w:rsidP="00F55008">
            <w:pPr>
              <w:ind w:left="283" w:hanging="283"/>
              <w:rPr>
                <w:rFonts w:ascii="Cambria" w:hAnsi="Cambria" w:cs="Cambria"/>
                <w:b/>
              </w:rPr>
            </w:pPr>
            <w:r>
              <w:rPr>
                <w:rFonts w:ascii="Cambria" w:hAnsi="Cambria" w:cs="Cambria"/>
                <w:b/>
              </w:rPr>
              <w:t xml:space="preserve">Kasowniki </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pStyle w:val="main"/>
              <w:numPr>
                <w:ilvl w:val="0"/>
                <w:numId w:val="23"/>
              </w:numPr>
              <w:jc w:val="both"/>
              <w:rPr>
                <w:rFonts w:ascii="Cambria" w:hAnsi="Cambria"/>
                <w:lang w:eastAsia="pl-PL"/>
              </w:rPr>
            </w:pPr>
            <w:r>
              <w:rPr>
                <w:rFonts w:ascii="Cambria" w:hAnsi="Cambria"/>
                <w:lang w:eastAsia="pl-PL"/>
              </w:rPr>
              <w:t>szt.3</w:t>
            </w:r>
          </w:p>
          <w:p w:rsidR="00F55008" w:rsidRPr="004C696E" w:rsidRDefault="00F55008" w:rsidP="00F55008">
            <w:pPr>
              <w:pStyle w:val="main"/>
              <w:ind w:left="0"/>
              <w:jc w:val="both"/>
              <w:rPr>
                <w:rFonts w:ascii="Cambria" w:hAnsi="Cambria"/>
                <w:b/>
                <w:lang w:eastAsia="pl-PL"/>
              </w:rPr>
            </w:pPr>
            <w:r>
              <w:rPr>
                <w:rFonts w:ascii="Cambria" w:hAnsi="Cambria"/>
                <w:b/>
                <w:lang w:eastAsia="pl-PL"/>
              </w:rPr>
              <w:t>minimalne w</w:t>
            </w:r>
            <w:r w:rsidRPr="00120E54">
              <w:rPr>
                <w:rFonts w:ascii="Cambria" w:hAnsi="Cambria"/>
                <w:b/>
                <w:lang w:eastAsia="pl-PL"/>
              </w:rPr>
              <w:t>ymagania dla kasownika dwufunkcyjnego:</w:t>
            </w:r>
          </w:p>
          <w:p w:rsidR="00F55008" w:rsidRDefault="00F55008" w:rsidP="00F55008">
            <w:pPr>
              <w:pStyle w:val="default0"/>
              <w:jc w:val="both"/>
              <w:rPr>
                <w:rFonts w:ascii="Cambria" w:hAnsi="Cambria"/>
                <w:bCs/>
                <w:sz w:val="20"/>
                <w:szCs w:val="20"/>
              </w:rPr>
            </w:pPr>
            <w:r w:rsidRPr="00120E54">
              <w:rPr>
                <w:rFonts w:ascii="Cambria" w:hAnsi="Cambria"/>
                <w:sz w:val="20"/>
                <w:szCs w:val="20"/>
              </w:rPr>
              <w:t xml:space="preserve">Poniżej zawarto minimalny </w:t>
            </w:r>
            <w:r w:rsidRPr="00120E54">
              <w:rPr>
                <w:rFonts w:ascii="Cambria" w:hAnsi="Cambria"/>
                <w:bCs/>
                <w:sz w:val="20"/>
                <w:szCs w:val="20"/>
              </w:rPr>
              <w:t xml:space="preserve">opis wymagań jakie musi spełnić oferowany w ramach zamówienia kasownik dwufunkcyjny (kasownik biletów na kartach elektronicznych i biletów papierowych)w pełni kompatybilny </w:t>
            </w:r>
            <w:r>
              <w:rPr>
                <w:rFonts w:ascii="Cambria" w:hAnsi="Cambria"/>
                <w:bCs/>
                <w:sz w:val="20"/>
                <w:szCs w:val="20"/>
              </w:rPr>
              <w:br/>
            </w:r>
            <w:r w:rsidRPr="00120E54">
              <w:rPr>
                <w:rFonts w:ascii="Cambria" w:hAnsi="Cambria"/>
                <w:bCs/>
                <w:sz w:val="20"/>
                <w:szCs w:val="20"/>
              </w:rPr>
              <w:t>z  SIP działającym w pojazdach Zamawiającego i z systemem biletowym Tarnowskiej Karty Miejskiej funkcjonującym w mieście Tarnowie.</w:t>
            </w:r>
          </w:p>
          <w:p w:rsidR="00F55008" w:rsidRPr="00120E54" w:rsidRDefault="00F55008" w:rsidP="00F55008">
            <w:pPr>
              <w:pStyle w:val="default0"/>
              <w:jc w:val="both"/>
              <w:rPr>
                <w:rFonts w:ascii="Cambria" w:hAnsi="Cambria"/>
                <w:bCs/>
                <w:sz w:val="20"/>
                <w:szCs w:val="20"/>
              </w:rPr>
            </w:pPr>
            <w:r>
              <w:rPr>
                <w:rFonts w:ascii="Cambria" w:hAnsi="Cambria"/>
                <w:bCs/>
                <w:sz w:val="20"/>
                <w:szCs w:val="20"/>
              </w:rPr>
              <w:t>oraz</w:t>
            </w:r>
          </w:p>
          <w:p w:rsidR="00F55008" w:rsidRPr="007F58AD" w:rsidRDefault="00F55008" w:rsidP="00F55008">
            <w:pPr>
              <w:pStyle w:val="Akapitzlist"/>
              <w:suppressAutoHyphens w:val="0"/>
              <w:ind w:left="284"/>
              <w:jc w:val="both"/>
              <w:rPr>
                <w:rFonts w:ascii="Cambria" w:hAnsi="Cambria" w:cs="Cambria"/>
                <w:lang w:val="en-US"/>
              </w:rPr>
            </w:pPr>
            <w:r w:rsidRPr="00120E54">
              <w:rPr>
                <w:rFonts w:ascii="Cambria" w:hAnsi="Cambria"/>
              </w:rPr>
              <w:t>musi współpracować z posiadanym</w:t>
            </w:r>
            <w:r>
              <w:rPr>
                <w:rFonts w:ascii="Cambria" w:hAnsi="Cambria"/>
              </w:rPr>
              <w:t xml:space="preserve"> </w:t>
            </w:r>
            <w:r>
              <w:rPr>
                <w:rFonts w:ascii="Cambria" w:hAnsi="Cambria"/>
              </w:rPr>
              <w:br/>
              <w:t xml:space="preserve">i </w:t>
            </w:r>
            <w:r w:rsidRPr="00120E54">
              <w:rPr>
                <w:rFonts w:ascii="Cambria" w:hAnsi="Cambria"/>
              </w:rPr>
              <w:t>z dostarczonym przez zamawiającego  komputerem pokładowym</w:t>
            </w:r>
            <w:r>
              <w:rPr>
                <w:rFonts w:ascii="Cambria" w:hAnsi="Cambria"/>
              </w:rPr>
              <w:t xml:space="preserve"> </w:t>
            </w:r>
            <w:r>
              <w:rPr>
                <w:rFonts w:ascii="Cambria" w:hAnsi="Cambria" w:cs="Cambria"/>
                <w:lang w:val="en-US"/>
              </w:rPr>
              <w:t>SRG- 5000 P</w:t>
            </w:r>
            <w:r w:rsidRPr="004F746F">
              <w:rPr>
                <w:rFonts w:ascii="Cambria" w:hAnsi="Cambria" w:cs="Cambria"/>
                <w:lang w:val="en-US"/>
              </w:rPr>
              <w:t xml:space="preserve"> *</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120E54">
              <w:rPr>
                <w:rFonts w:ascii="Cambria" w:hAnsi="Cambria"/>
                <w:sz w:val="20"/>
                <w:szCs w:val="20"/>
              </w:rPr>
              <w:t xml:space="preserve">musi być urządzeniem dedykowanym do pracy </w:t>
            </w:r>
            <w:r>
              <w:rPr>
                <w:rFonts w:ascii="Cambria" w:hAnsi="Cambria"/>
                <w:sz w:val="20"/>
                <w:szCs w:val="20"/>
              </w:rPr>
              <w:br/>
            </w:r>
            <w:r w:rsidRPr="00120E54">
              <w:rPr>
                <w:rFonts w:ascii="Cambria" w:hAnsi="Cambria"/>
                <w:sz w:val="20"/>
                <w:szCs w:val="20"/>
              </w:rPr>
              <w:t xml:space="preserve">w środkach transportu publicznego; </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302135">
              <w:rPr>
                <w:rFonts w:ascii="Cambria" w:hAnsi="Cambria"/>
                <w:sz w:val="20"/>
                <w:szCs w:val="20"/>
              </w:rPr>
              <w:t xml:space="preserve">musi być urządzeniem mogącym dokonywać zapisu i odczytu kart zbliżeniowych zgodnych z normą ISO/IEC 14443 typ A part 1-4. Kasownik ma umożliwić odczyt, zapis i przetwarzanie danych dotyczących biletów zapisanych na istniejącej w Tarnowie karcie bezkontaktowej, </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302135">
              <w:rPr>
                <w:rFonts w:ascii="Cambria" w:hAnsi="Cambria"/>
                <w:sz w:val="20"/>
                <w:szCs w:val="20"/>
              </w:rPr>
              <w:t xml:space="preserve">musi posiadać otwarty system operacyjny </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302135">
              <w:rPr>
                <w:rFonts w:ascii="Cambria" w:hAnsi="Cambria"/>
                <w:sz w:val="20"/>
                <w:szCs w:val="20"/>
              </w:rPr>
              <w:t xml:space="preserve">musi realizować pełną wymianę potrzebnych informacji </w:t>
            </w:r>
            <w:r>
              <w:rPr>
                <w:rFonts w:ascii="Cambria" w:hAnsi="Cambria"/>
                <w:sz w:val="20"/>
                <w:szCs w:val="20"/>
              </w:rPr>
              <w:br/>
            </w:r>
            <w:r w:rsidRPr="00302135">
              <w:rPr>
                <w:rFonts w:ascii="Cambria" w:hAnsi="Cambria"/>
                <w:sz w:val="20"/>
                <w:szCs w:val="20"/>
              </w:rPr>
              <w:t>z istniejącym w pojazdach Zamawiającego komputerem pokładowym, w tym listą zastrzeżonych kart elektronicznych;</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302135">
              <w:rPr>
                <w:rFonts w:ascii="Cambria" w:hAnsi="Cambria"/>
                <w:sz w:val="20"/>
                <w:szCs w:val="20"/>
              </w:rPr>
              <w:t>posiadać zwartą, wandaloodporną obudowę (wymagana jest obudowa metalowa z odlewu ciśnieniowego);</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302135">
              <w:rPr>
                <w:rFonts w:ascii="Cambria" w:hAnsi="Cambria"/>
                <w:sz w:val="20"/>
                <w:szCs w:val="20"/>
              </w:rPr>
              <w:t xml:space="preserve">musi posiadać wytrzymałość nie mniejsza niż IP=20 zgodnie </w:t>
            </w:r>
            <w:r>
              <w:rPr>
                <w:rFonts w:ascii="Cambria" w:hAnsi="Cambria"/>
                <w:sz w:val="20"/>
                <w:szCs w:val="20"/>
              </w:rPr>
              <w:br/>
            </w:r>
            <w:r w:rsidRPr="00302135">
              <w:rPr>
                <w:rFonts w:ascii="Cambria" w:hAnsi="Cambria"/>
                <w:sz w:val="20"/>
                <w:szCs w:val="20"/>
              </w:rPr>
              <w:t xml:space="preserve">z normą EN 60529 4:1992; </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4F7CE9">
              <w:rPr>
                <w:rFonts w:ascii="Cambria" w:hAnsi="Cambria"/>
                <w:sz w:val="20"/>
                <w:szCs w:val="20"/>
              </w:rPr>
              <w:t xml:space="preserve">musi posiadać wbudowany, podświetlany kolorowy wyświetlacz dotykowy LCD </w:t>
            </w:r>
            <w:r>
              <w:rPr>
                <w:rFonts w:ascii="Cambria" w:hAnsi="Cambria"/>
                <w:sz w:val="20"/>
                <w:szCs w:val="20"/>
              </w:rPr>
              <w:br/>
            </w:r>
            <w:r w:rsidRPr="004F7CE9">
              <w:rPr>
                <w:rFonts w:ascii="Cambria" w:hAnsi="Cambria"/>
                <w:sz w:val="20"/>
                <w:szCs w:val="20"/>
              </w:rPr>
              <w:t xml:space="preserve">o przekątnej min. 7” i rozdzielczości min. 800 na 480 pikseli, na którym wyświetlane będą informacje dla pasażera o ilości punktów zapisanych na karcie bezkontaktowej. Ze względu na środowisko pracy kasownika </w:t>
            </w:r>
            <w:r>
              <w:rPr>
                <w:rFonts w:ascii="Cambria" w:hAnsi="Cambria"/>
                <w:sz w:val="20"/>
                <w:szCs w:val="20"/>
              </w:rPr>
              <w:br/>
            </w:r>
            <w:r w:rsidRPr="004F7CE9">
              <w:rPr>
                <w:rFonts w:ascii="Cambria" w:hAnsi="Cambria"/>
                <w:sz w:val="20"/>
                <w:szCs w:val="20"/>
              </w:rPr>
              <w:t xml:space="preserve">i pożądaną odporność na uszkodzenie Zamawiający wymaga zastosowanie ekranu LCD zabezpieczone min. 3 milimetrową szybą hartowaną lub innym tego typu trwałym rozwiązaniem, podświetlenie ekranu </w:t>
            </w:r>
            <w:r>
              <w:rPr>
                <w:rFonts w:ascii="Cambria" w:hAnsi="Cambria"/>
                <w:sz w:val="20"/>
                <w:szCs w:val="20"/>
              </w:rPr>
              <w:br/>
            </w:r>
            <w:r w:rsidRPr="004F7CE9">
              <w:rPr>
                <w:rFonts w:ascii="Cambria" w:hAnsi="Cambria"/>
                <w:sz w:val="20"/>
                <w:szCs w:val="20"/>
              </w:rPr>
              <w:t>w technologii  LED</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4F7CE9">
              <w:rPr>
                <w:rFonts w:ascii="Cambria" w:hAnsi="Cambria"/>
                <w:sz w:val="20"/>
                <w:szCs w:val="20"/>
              </w:rPr>
              <w:t xml:space="preserve"> musi pracować bezawaryjnie </w:t>
            </w:r>
            <w:r>
              <w:rPr>
                <w:rFonts w:ascii="Cambria" w:hAnsi="Cambria"/>
                <w:sz w:val="20"/>
                <w:szCs w:val="20"/>
              </w:rPr>
              <w:br/>
            </w:r>
            <w:r w:rsidRPr="004F7CE9">
              <w:rPr>
                <w:rFonts w:ascii="Cambria" w:hAnsi="Cambria"/>
                <w:sz w:val="20"/>
                <w:szCs w:val="20"/>
              </w:rPr>
              <w:t xml:space="preserve">w zakresie temperatur </w:t>
            </w:r>
            <w:r>
              <w:rPr>
                <w:rFonts w:ascii="Cambria" w:hAnsi="Cambria"/>
                <w:sz w:val="20"/>
                <w:szCs w:val="20"/>
              </w:rPr>
              <w:br/>
            </w:r>
            <w:r w:rsidRPr="004F7CE9">
              <w:rPr>
                <w:rFonts w:ascii="Cambria" w:hAnsi="Cambria"/>
                <w:sz w:val="20"/>
                <w:szCs w:val="20"/>
              </w:rPr>
              <w:t>od -25/+50</w:t>
            </w:r>
            <w:r w:rsidRPr="004F7CE9">
              <w:rPr>
                <w:rFonts w:ascii="Cambria" w:hAnsi="Cambria"/>
                <w:sz w:val="20"/>
                <w:szCs w:val="20"/>
                <w:vertAlign w:val="superscript"/>
              </w:rPr>
              <w:t>o</w:t>
            </w:r>
            <w:r w:rsidRPr="004F7CE9">
              <w:rPr>
                <w:rFonts w:ascii="Cambria" w:hAnsi="Cambria"/>
                <w:sz w:val="20"/>
                <w:szCs w:val="20"/>
              </w:rPr>
              <w:t xml:space="preserve">C w warunkach panujących w pojeździe komunikacji zbiorowej. </w:t>
            </w:r>
          </w:p>
          <w:p w:rsidR="00F55008"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4F7CE9">
              <w:rPr>
                <w:rFonts w:ascii="Cambria" w:hAnsi="Cambria"/>
                <w:sz w:val="20"/>
                <w:szCs w:val="20"/>
              </w:rPr>
              <w:t xml:space="preserve">musi posiadać wymiary obudowy wynoszące maksymalnie 390 x190 x160 mm (wymiar maksymalne obudowy samego kasownika bez systemu mocowania do słupka lub poręczy); </w:t>
            </w:r>
          </w:p>
          <w:p w:rsidR="00F55008" w:rsidRPr="004F7CE9" w:rsidRDefault="00F55008" w:rsidP="00F55008">
            <w:pPr>
              <w:pStyle w:val="default0"/>
              <w:numPr>
                <w:ilvl w:val="0"/>
                <w:numId w:val="23"/>
              </w:numPr>
              <w:tabs>
                <w:tab w:val="num" w:pos="709"/>
              </w:tabs>
              <w:spacing w:before="0" w:beforeAutospacing="0" w:after="0" w:afterAutospacing="0"/>
              <w:jc w:val="both"/>
              <w:rPr>
                <w:rFonts w:ascii="Cambria" w:hAnsi="Cambria"/>
                <w:sz w:val="20"/>
                <w:szCs w:val="20"/>
              </w:rPr>
            </w:pPr>
            <w:r w:rsidRPr="004F7CE9">
              <w:rPr>
                <w:rFonts w:ascii="Cambria" w:hAnsi="Cambria"/>
                <w:sz w:val="20"/>
                <w:szCs w:val="20"/>
              </w:rPr>
              <w:t xml:space="preserve">musi weryfikować rodzaj biletu zapisanego na karcie bezkontaktowej </w:t>
            </w:r>
          </w:p>
        </w:tc>
        <w:tc>
          <w:tcPr>
            <w:tcW w:w="2693" w:type="dxa"/>
            <w:tcBorders>
              <w:top w:val="single" w:sz="4" w:space="0" w:color="000000"/>
              <w:left w:val="single" w:sz="4" w:space="0" w:color="000000"/>
              <w:bottom w:val="single" w:sz="4" w:space="0" w:color="000000"/>
              <w:right w:val="single" w:sz="20" w:space="0" w:color="000000"/>
            </w:tcBorders>
          </w:tcPr>
          <w:p w:rsidR="00F55008"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snapToGrid w:val="0"/>
              <w:ind w:left="425"/>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120E54" w:rsidRDefault="00F55008" w:rsidP="00F55008">
            <w:pPr>
              <w:pStyle w:val="default0"/>
              <w:tabs>
                <w:tab w:val="num" w:pos="709"/>
              </w:tabs>
              <w:spacing w:before="0" w:beforeAutospacing="0" w:after="0" w:afterAutospacing="0"/>
              <w:jc w:val="both"/>
              <w:rPr>
                <w:rFonts w:ascii="Cambria" w:hAnsi="Cambria"/>
                <w:sz w:val="20"/>
                <w:szCs w:val="20"/>
              </w:rPr>
            </w:pPr>
          </w:p>
          <w:p w:rsidR="00F55008" w:rsidRDefault="00F55008" w:rsidP="00F55008">
            <w:pPr>
              <w:pStyle w:val="default0"/>
              <w:numPr>
                <w:ilvl w:val="0"/>
                <w:numId w:val="23"/>
              </w:numPr>
              <w:spacing w:before="0" w:beforeAutospacing="0" w:after="0" w:afterAutospacing="0"/>
              <w:jc w:val="both"/>
              <w:rPr>
                <w:rFonts w:ascii="Cambria" w:hAnsi="Cambria"/>
                <w:sz w:val="20"/>
                <w:szCs w:val="20"/>
              </w:rPr>
            </w:pPr>
            <w:r w:rsidRPr="00120E54">
              <w:rPr>
                <w:rFonts w:ascii="Cambria" w:hAnsi="Cambria"/>
                <w:sz w:val="20"/>
                <w:szCs w:val="20"/>
              </w:rPr>
              <w:t>musi umożliwiać informowanie pasażera o czasie i bieżącej dacie oraz blokadzie kasownika, poprzez przedstawienie informacji na wyświetlaczu LCD.</w:t>
            </w:r>
          </w:p>
          <w:p w:rsidR="00F55008" w:rsidRPr="004F7CE9" w:rsidRDefault="00F55008" w:rsidP="00F55008">
            <w:pPr>
              <w:pStyle w:val="default0"/>
              <w:numPr>
                <w:ilvl w:val="0"/>
                <w:numId w:val="23"/>
              </w:numPr>
              <w:spacing w:before="0" w:beforeAutospacing="0" w:after="0" w:afterAutospacing="0"/>
              <w:jc w:val="both"/>
              <w:rPr>
                <w:rFonts w:ascii="Cambria" w:hAnsi="Cambria"/>
                <w:sz w:val="20"/>
                <w:szCs w:val="20"/>
              </w:rPr>
            </w:pPr>
            <w:r w:rsidRPr="004F7CE9">
              <w:rPr>
                <w:rFonts w:ascii="Cambria" w:hAnsi="Cambria"/>
                <w:sz w:val="20"/>
                <w:szCs w:val="20"/>
              </w:rPr>
              <w:t xml:space="preserve">być wyposażony w minimum 3 przyciskową dotykowa klawiaturę wirtualną na ekranie LCD dostępną dla pasażera od frontu kasownika, dla wyboru taryfy kasowania oraz do sprawdzenia ważności kontraktu na karcie bezkontaktowej, wszystkie programowane przyciski muszą być zdefiniowane na ekranie dotykowym. </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Pr>
                <w:rFonts w:ascii="Cambria" w:hAnsi="Cambria"/>
                <w:sz w:val="20"/>
                <w:szCs w:val="20"/>
              </w:rPr>
              <w:t>e</w:t>
            </w:r>
            <w:r w:rsidRPr="00120E54">
              <w:rPr>
                <w:rFonts w:ascii="Cambria" w:hAnsi="Cambria"/>
                <w:sz w:val="20"/>
                <w:szCs w:val="20"/>
              </w:rPr>
              <w:t xml:space="preserve">kran dotykowy kasownika musi być zrealizowany przez wandaloodporne rozwiązanie w technologii pojemnościowej lub podczerwonej. Zamawiający nie dopuszcza ekranu dotykowego </w:t>
            </w:r>
            <w:r>
              <w:rPr>
                <w:rFonts w:ascii="Cambria" w:hAnsi="Cambria"/>
                <w:sz w:val="20"/>
                <w:szCs w:val="20"/>
              </w:rPr>
              <w:br/>
            </w:r>
            <w:r w:rsidRPr="00120E54">
              <w:rPr>
                <w:rFonts w:ascii="Cambria" w:hAnsi="Cambria"/>
                <w:sz w:val="20"/>
                <w:szCs w:val="20"/>
              </w:rPr>
              <w:t>w technologii rezystancyjnej.</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musi generować podczas operacji kasowania sygnały akustyczne </w:t>
            </w:r>
            <w:r>
              <w:rPr>
                <w:rFonts w:ascii="Cambria" w:hAnsi="Cambria"/>
                <w:sz w:val="20"/>
                <w:szCs w:val="20"/>
              </w:rPr>
              <w:br/>
            </w:r>
            <w:r w:rsidRPr="004F7CE9">
              <w:rPr>
                <w:rFonts w:ascii="Cambria" w:hAnsi="Cambria"/>
                <w:sz w:val="20"/>
                <w:szCs w:val="20"/>
              </w:rPr>
              <w:t>i opcjonalnie zapowiedzi głosowe, odpowiednie do statusu kasowania.</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musi generować informację na wyświetlaczu LCD oraz sygnał dźwiękowy podczas operacji </w:t>
            </w:r>
            <w:r>
              <w:rPr>
                <w:rFonts w:ascii="Cambria" w:hAnsi="Cambria"/>
                <w:sz w:val="20"/>
                <w:szCs w:val="20"/>
              </w:rPr>
              <w:br/>
            </w:r>
            <w:r w:rsidRPr="004F7CE9">
              <w:rPr>
                <w:rFonts w:ascii="Cambria" w:hAnsi="Cambria"/>
                <w:sz w:val="20"/>
                <w:szCs w:val="20"/>
              </w:rPr>
              <w:t xml:space="preserve">z użyciem karty zablokowanej lub znajdującej się na „czarnej liście”. </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musi umożliwiać informowanie posiadacza karty o stanie konta po wciśnięciu odpowiedniego przycisku. </w:t>
            </w:r>
          </w:p>
          <w:p w:rsidR="00F55008" w:rsidRPr="004F7CE9" w:rsidRDefault="00F55008" w:rsidP="00F55008">
            <w:pPr>
              <w:pStyle w:val="default0"/>
              <w:numPr>
                <w:ilvl w:val="1"/>
                <w:numId w:val="24"/>
              </w:numPr>
              <w:spacing w:before="0" w:beforeAutospacing="0" w:after="0" w:afterAutospacing="0"/>
              <w:jc w:val="both"/>
              <w:rPr>
                <w:rFonts w:ascii="Cambria" w:hAnsi="Cambria"/>
                <w:sz w:val="20"/>
                <w:szCs w:val="20"/>
              </w:rPr>
            </w:pPr>
            <w:r>
              <w:rPr>
                <w:rFonts w:ascii="Cambria" w:hAnsi="Cambria"/>
                <w:sz w:val="20"/>
                <w:szCs w:val="20"/>
              </w:rPr>
              <w:t>m</w:t>
            </w:r>
            <w:r w:rsidRPr="004F7CE9">
              <w:rPr>
                <w:rFonts w:ascii="Cambria" w:hAnsi="Cambria"/>
                <w:sz w:val="20"/>
                <w:szCs w:val="20"/>
              </w:rPr>
              <w:t>usi obsług</w:t>
            </w:r>
            <w:r w:rsidR="0000650F">
              <w:rPr>
                <w:rFonts w:ascii="Cambria" w:hAnsi="Cambria"/>
                <w:sz w:val="20"/>
                <w:szCs w:val="20"/>
              </w:rPr>
              <w:t xml:space="preserve">iwać minimum 4 </w:t>
            </w:r>
            <w:proofErr w:type="spellStart"/>
            <w:r w:rsidR="0000650F">
              <w:rPr>
                <w:rFonts w:ascii="Cambria" w:hAnsi="Cambria"/>
                <w:sz w:val="20"/>
                <w:szCs w:val="20"/>
              </w:rPr>
              <w:t>sloty</w:t>
            </w:r>
            <w:proofErr w:type="spellEnd"/>
            <w:r w:rsidR="0000650F">
              <w:rPr>
                <w:rFonts w:ascii="Cambria" w:hAnsi="Cambria"/>
                <w:sz w:val="20"/>
                <w:szCs w:val="20"/>
              </w:rPr>
              <w:t xml:space="preserve"> do kart pamięci</w:t>
            </w:r>
            <w:r w:rsidRPr="004F7CE9">
              <w:rPr>
                <w:rFonts w:ascii="Cambria" w:hAnsi="Cambria"/>
                <w:sz w:val="20"/>
                <w:szCs w:val="20"/>
              </w:rPr>
              <w:t xml:space="preserve"> (istniejących </w:t>
            </w:r>
            <w:r>
              <w:rPr>
                <w:rFonts w:ascii="Cambria" w:hAnsi="Cambria"/>
                <w:sz w:val="20"/>
                <w:szCs w:val="20"/>
              </w:rPr>
              <w:br/>
            </w:r>
            <w:r w:rsidRPr="004F7CE9">
              <w:rPr>
                <w:rFonts w:ascii="Cambria" w:hAnsi="Cambria"/>
                <w:sz w:val="20"/>
                <w:szCs w:val="20"/>
              </w:rPr>
              <w:t>w systemie biletowy</w:t>
            </w:r>
            <w:r w:rsidR="0000650F">
              <w:rPr>
                <w:rFonts w:ascii="Cambria" w:hAnsi="Cambria"/>
                <w:sz w:val="20"/>
                <w:szCs w:val="20"/>
              </w:rPr>
              <w:t>m w mieście Tarnowie). Karta pamięci</w:t>
            </w:r>
            <w:bookmarkStart w:id="0" w:name="_GoBack"/>
            <w:bookmarkEnd w:id="0"/>
            <w:r w:rsidRPr="004F7CE9">
              <w:rPr>
                <w:rFonts w:ascii="Cambria" w:hAnsi="Cambria"/>
                <w:sz w:val="20"/>
                <w:szCs w:val="20"/>
              </w:rPr>
              <w:t xml:space="preserve"> do kasowników dostarczy Zamawiający.</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120E54">
              <w:rPr>
                <w:rFonts w:ascii="Cambria" w:hAnsi="Cambria"/>
                <w:sz w:val="20"/>
                <w:szCs w:val="20"/>
              </w:rPr>
              <w:t xml:space="preserve"> musi odczytywać karty bezkont</w:t>
            </w:r>
            <w:r>
              <w:rPr>
                <w:rFonts w:ascii="Cambria" w:hAnsi="Cambria"/>
                <w:sz w:val="20"/>
                <w:szCs w:val="20"/>
              </w:rPr>
              <w:t>aktowe z odległości rzędu 5 cm,</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musi posiadać zaimplementowane mechanizmy obsługi istniejącego w mieście Tarnowie bezstykowego biletu elektronicznego terminowego i na zasadzie „elektronicznej portmonetki”, </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musi umożliwiać pobranie jednorazowej opłaty za przejazd środkami transportu zbiorowego z karty bezkontaktowej </w:t>
            </w:r>
            <w:r>
              <w:rPr>
                <w:rFonts w:ascii="Cambria" w:hAnsi="Cambria"/>
                <w:sz w:val="20"/>
                <w:szCs w:val="20"/>
              </w:rPr>
              <w:br/>
            </w:r>
            <w:r w:rsidRPr="004F7CE9">
              <w:rPr>
                <w:rFonts w:ascii="Cambria" w:hAnsi="Cambria"/>
                <w:sz w:val="20"/>
                <w:szCs w:val="20"/>
              </w:rPr>
              <w:t xml:space="preserve">w dowolnej ilości (również za osobę towarzyszącą) z zapisem </w:t>
            </w:r>
            <w:r>
              <w:rPr>
                <w:rFonts w:ascii="Cambria" w:hAnsi="Cambria"/>
                <w:sz w:val="20"/>
                <w:szCs w:val="20"/>
              </w:rPr>
              <w:br/>
            </w:r>
            <w:r w:rsidRPr="004F7CE9">
              <w:rPr>
                <w:rFonts w:ascii="Cambria" w:hAnsi="Cambria"/>
                <w:sz w:val="20"/>
                <w:szCs w:val="20"/>
              </w:rPr>
              <w:t>i rozróżnieniem w systemie wejścia i</w:t>
            </w:r>
            <w:r>
              <w:rPr>
                <w:rFonts w:ascii="Cambria" w:hAnsi="Cambria"/>
                <w:sz w:val="20"/>
                <w:szCs w:val="20"/>
              </w:rPr>
              <w:t xml:space="preserve"> wyjścia pasażera do/z pojazdu;</w:t>
            </w:r>
          </w:p>
          <w:p w:rsidR="00F55008" w:rsidRPr="004F7CE9"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rejestrować przejazd na podstawie wdrożonego w mieście Tarnowie biletu okresowego lub na kartę bezkontaktową bezpłatną z zapisem </w:t>
            </w:r>
            <w:r>
              <w:rPr>
                <w:rFonts w:ascii="Cambria" w:hAnsi="Cambria"/>
                <w:sz w:val="20"/>
                <w:szCs w:val="20"/>
              </w:rPr>
              <w:br/>
            </w:r>
            <w:r w:rsidRPr="004F7CE9">
              <w:rPr>
                <w:rFonts w:ascii="Cambria" w:hAnsi="Cambria"/>
                <w:sz w:val="20"/>
                <w:szCs w:val="20"/>
              </w:rPr>
              <w:t>i rozróżnieniem w systemie wejścia</w:t>
            </w:r>
            <w:r>
              <w:rPr>
                <w:rFonts w:ascii="Cambria" w:hAnsi="Cambria"/>
                <w:sz w:val="20"/>
                <w:szCs w:val="20"/>
              </w:rPr>
              <w:br/>
            </w:r>
            <w:r w:rsidRPr="004F7CE9">
              <w:rPr>
                <w:rFonts w:ascii="Cambria" w:hAnsi="Cambria"/>
                <w:sz w:val="20"/>
                <w:szCs w:val="20"/>
              </w:rPr>
              <w:t xml:space="preserve">i wyjścia pasażera do/z pojazdu; </w:t>
            </w:r>
          </w:p>
          <w:p w:rsidR="00F55008" w:rsidRDefault="00F55008" w:rsidP="00F55008">
            <w:pPr>
              <w:pStyle w:val="default0"/>
              <w:numPr>
                <w:ilvl w:val="1"/>
                <w:numId w:val="24"/>
              </w:numPr>
              <w:tabs>
                <w:tab w:val="num" w:pos="567"/>
              </w:tabs>
              <w:spacing w:before="0" w:beforeAutospacing="0" w:after="0" w:afterAutospacing="0"/>
              <w:jc w:val="both"/>
              <w:rPr>
                <w:rFonts w:ascii="Cambria" w:hAnsi="Cambria"/>
                <w:sz w:val="20"/>
                <w:szCs w:val="20"/>
              </w:rPr>
            </w:pPr>
            <w:r w:rsidRPr="00120E54">
              <w:rPr>
                <w:rFonts w:ascii="Cambria" w:hAnsi="Cambria"/>
                <w:sz w:val="20"/>
                <w:szCs w:val="20"/>
              </w:rPr>
              <w:t xml:space="preserve">musi umożliwiać zwrot pobranej części opłaty jednorazowej za przejazd przy wyjściu; </w:t>
            </w:r>
          </w:p>
          <w:p w:rsidR="00F55008" w:rsidRPr="004F7CE9" w:rsidRDefault="00F55008" w:rsidP="00F55008">
            <w:pPr>
              <w:pStyle w:val="default0"/>
              <w:numPr>
                <w:ilvl w:val="1"/>
                <w:numId w:val="24"/>
              </w:numPr>
              <w:tabs>
                <w:tab w:val="num" w:pos="567"/>
              </w:tabs>
              <w:spacing w:before="0" w:beforeAutospacing="0" w:after="0" w:afterAutospacing="0"/>
              <w:jc w:val="both"/>
              <w:rPr>
                <w:rFonts w:ascii="Cambria" w:hAnsi="Cambria"/>
                <w:sz w:val="20"/>
                <w:szCs w:val="20"/>
              </w:rPr>
            </w:pPr>
            <w:r w:rsidRPr="004F7CE9">
              <w:rPr>
                <w:rFonts w:ascii="Cambria" w:hAnsi="Cambria"/>
                <w:sz w:val="20"/>
                <w:szCs w:val="20"/>
              </w:rPr>
              <w:t xml:space="preserve">musi rejestrować i bezzwłocznie przekazywać do pamięci dostarczonego przez Zamawiającego komputera pokładowego dane związane z transakcjami, w tym co najmniej: numer karty, datę </w:t>
            </w:r>
            <w:r>
              <w:rPr>
                <w:rFonts w:ascii="Cambria" w:hAnsi="Cambria"/>
                <w:sz w:val="20"/>
                <w:szCs w:val="20"/>
              </w:rPr>
              <w:br/>
            </w:r>
            <w:r w:rsidRPr="004F7CE9">
              <w:rPr>
                <w:rFonts w:ascii="Cambria" w:hAnsi="Cambria"/>
                <w:sz w:val="20"/>
                <w:szCs w:val="20"/>
              </w:rPr>
              <w:t xml:space="preserve">i godzinę transakcji, dane transakcji, nr przystanku; </w:t>
            </w:r>
          </w:p>
          <w:p w:rsidR="00F55008" w:rsidRPr="00120E54" w:rsidRDefault="00F55008" w:rsidP="00F55008">
            <w:pPr>
              <w:pStyle w:val="default0"/>
              <w:numPr>
                <w:ilvl w:val="1"/>
                <w:numId w:val="24"/>
              </w:numPr>
              <w:spacing w:before="0" w:beforeAutospacing="0" w:after="0" w:afterAutospacing="0"/>
              <w:jc w:val="both"/>
              <w:rPr>
                <w:rFonts w:ascii="Cambria" w:hAnsi="Cambria"/>
                <w:sz w:val="20"/>
                <w:szCs w:val="20"/>
              </w:rPr>
            </w:pPr>
            <w:r w:rsidRPr="00120E54">
              <w:rPr>
                <w:rFonts w:ascii="Cambria" w:hAnsi="Cambria"/>
                <w:sz w:val="20"/>
                <w:szCs w:val="20"/>
              </w:rPr>
              <w:t>musi mie</w:t>
            </w:r>
            <w:r>
              <w:rPr>
                <w:rFonts w:ascii="Cambria" w:hAnsi="Cambria"/>
                <w:sz w:val="20"/>
                <w:szCs w:val="20"/>
              </w:rPr>
              <w:t xml:space="preserve">ć możliwość przyjęcia polecenia </w:t>
            </w:r>
            <w:r w:rsidRPr="00120E54">
              <w:rPr>
                <w:rFonts w:ascii="Cambria" w:hAnsi="Cambria"/>
                <w:sz w:val="20"/>
                <w:szCs w:val="20"/>
              </w:rPr>
              <w:t xml:space="preserve">zablokowania/odblokowania kasownika przez kierowcę z poziomu </w:t>
            </w:r>
            <w:r>
              <w:rPr>
                <w:rFonts w:ascii="Cambria" w:hAnsi="Cambria"/>
                <w:sz w:val="20"/>
                <w:szCs w:val="20"/>
              </w:rPr>
              <w:t>dostarczonego przez</w:t>
            </w:r>
            <w:r w:rsidRPr="00120E54">
              <w:rPr>
                <w:rFonts w:ascii="Cambria" w:hAnsi="Cambria"/>
                <w:sz w:val="20"/>
                <w:szCs w:val="20"/>
              </w:rPr>
              <w:t xml:space="preserve"> Zamawiającego komputera pokładowego </w:t>
            </w:r>
            <w:r>
              <w:rPr>
                <w:rFonts w:ascii="Cambria" w:hAnsi="Cambria"/>
                <w:sz w:val="20"/>
                <w:szCs w:val="20"/>
              </w:rPr>
              <w:br/>
            </w:r>
            <w:r w:rsidRPr="00120E54">
              <w:rPr>
                <w:rFonts w:ascii="Cambria" w:hAnsi="Cambria"/>
                <w:sz w:val="20"/>
                <w:szCs w:val="20"/>
              </w:rPr>
              <w:t xml:space="preserve">i poprzez kartę kontrolera biletowego (po zbliżeniu do kasownika karty kontrolera z odpowiednimi uprawnieniami). W obu przypadkach blokowane/odblokowywane powinny być od razu wszystkie kasowniki funkcjonujące </w:t>
            </w:r>
            <w:r>
              <w:rPr>
                <w:rFonts w:ascii="Cambria" w:hAnsi="Cambria"/>
                <w:sz w:val="20"/>
                <w:szCs w:val="20"/>
              </w:rPr>
              <w:br/>
            </w:r>
            <w:r w:rsidRPr="00120E54">
              <w:rPr>
                <w:rFonts w:ascii="Cambria" w:hAnsi="Cambria"/>
                <w:sz w:val="20"/>
                <w:szCs w:val="20"/>
              </w:rPr>
              <w:t>w autobusach Zamawiającego. Blokada kasownika sygnalizowana jest na ekranie komputera pokładowego w postaci piktogramu</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Pr>
                <w:rFonts w:ascii="Cambria" w:hAnsi="Cambria"/>
                <w:sz w:val="20"/>
                <w:szCs w:val="20"/>
              </w:rPr>
              <w:t>k</w:t>
            </w:r>
            <w:r w:rsidRPr="00120E54">
              <w:rPr>
                <w:rFonts w:ascii="Cambria" w:hAnsi="Cambria"/>
                <w:sz w:val="20"/>
                <w:szCs w:val="20"/>
              </w:rPr>
              <w:t>asownik musi umożliwić komp</w:t>
            </w:r>
            <w:r>
              <w:rPr>
                <w:rFonts w:ascii="Cambria" w:hAnsi="Cambria"/>
                <w:sz w:val="20"/>
                <w:szCs w:val="20"/>
              </w:rPr>
              <w:t xml:space="preserve">uterowi pokładowemu dostarczonego </w:t>
            </w:r>
            <w:r w:rsidRPr="00120E54">
              <w:rPr>
                <w:rFonts w:ascii="Cambria" w:hAnsi="Cambria"/>
                <w:sz w:val="20"/>
                <w:szCs w:val="20"/>
              </w:rPr>
              <w:t xml:space="preserve"> przez Zamawiającego diagnostykę komunikacji - sygnalizować jej brak oraz sygnalizować  uszkodzenie modułu biletu papierowego</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kasownik musi zapisać na karcie bezkontaktowej informację </w:t>
            </w:r>
            <w:r>
              <w:rPr>
                <w:rFonts w:ascii="Cambria" w:hAnsi="Cambria"/>
                <w:sz w:val="20"/>
                <w:szCs w:val="20"/>
              </w:rPr>
              <w:br/>
            </w:r>
            <w:r w:rsidRPr="004F7CE9">
              <w:rPr>
                <w:rFonts w:ascii="Cambria" w:hAnsi="Cambria"/>
                <w:sz w:val="20"/>
                <w:szCs w:val="20"/>
              </w:rPr>
              <w:t xml:space="preserve">o transakcji kasowania w taki sposób, aby umożliwić identyfikację poprawności rejestracji lub kasowania karty w pojeździe na danym kursie w czytniku kontrolera w sposób automatyczny; </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musi umożliwiać odczyt </w:t>
            </w:r>
            <w:r>
              <w:rPr>
                <w:rFonts w:ascii="Cambria" w:hAnsi="Cambria"/>
                <w:sz w:val="20"/>
                <w:szCs w:val="20"/>
              </w:rPr>
              <w:br/>
            </w:r>
            <w:r w:rsidRPr="004F7CE9">
              <w:rPr>
                <w:rFonts w:ascii="Cambria" w:hAnsi="Cambria"/>
                <w:sz w:val="20"/>
                <w:szCs w:val="20"/>
              </w:rPr>
              <w:t>i przeniesienie danych na kartę funkcyjną kontrolera (dane kursowe).</w:t>
            </w:r>
          </w:p>
          <w:p w:rsidR="00F55008"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 xml:space="preserve">musi pobierać wszystkie konieczne dane do realizacji funkcjonalności </w:t>
            </w:r>
            <w:r>
              <w:rPr>
                <w:rFonts w:ascii="Cambria" w:hAnsi="Cambria"/>
                <w:sz w:val="20"/>
                <w:szCs w:val="20"/>
              </w:rPr>
              <w:br/>
            </w:r>
            <w:r w:rsidRPr="004F7CE9">
              <w:rPr>
                <w:rFonts w:ascii="Cambria" w:hAnsi="Cambria"/>
                <w:sz w:val="20"/>
                <w:szCs w:val="20"/>
              </w:rPr>
              <w:t xml:space="preserve">i rejestracji karty bezkontaktowej </w:t>
            </w:r>
            <w:r>
              <w:rPr>
                <w:rFonts w:ascii="Cambria" w:hAnsi="Cambria"/>
                <w:sz w:val="20"/>
                <w:szCs w:val="20"/>
              </w:rPr>
              <w:br/>
            </w:r>
            <w:r w:rsidRPr="004F7CE9">
              <w:rPr>
                <w:rFonts w:ascii="Cambria" w:hAnsi="Cambria"/>
                <w:sz w:val="20"/>
                <w:szCs w:val="20"/>
              </w:rPr>
              <w:t xml:space="preserve">z dostarczonego przez   Zamawiającego komputera pokładowego; </w:t>
            </w:r>
          </w:p>
          <w:p w:rsidR="00F55008" w:rsidRPr="004F7CE9" w:rsidRDefault="00F55008" w:rsidP="00F55008">
            <w:pPr>
              <w:pStyle w:val="default0"/>
              <w:numPr>
                <w:ilvl w:val="1"/>
                <w:numId w:val="24"/>
              </w:numPr>
              <w:spacing w:before="0" w:beforeAutospacing="0" w:after="0" w:afterAutospacing="0"/>
              <w:jc w:val="both"/>
              <w:rPr>
                <w:rFonts w:ascii="Cambria" w:hAnsi="Cambria"/>
                <w:sz w:val="20"/>
                <w:szCs w:val="20"/>
              </w:rPr>
            </w:pPr>
            <w:r w:rsidRPr="004F7CE9">
              <w:rPr>
                <w:rFonts w:ascii="Cambria" w:hAnsi="Cambria"/>
                <w:sz w:val="20"/>
                <w:szCs w:val="20"/>
              </w:rPr>
              <w:t>kasownik opcjonalnie musi umożliwiać zapisanie na karcie bezkontaktowej punktów bądź biletu okresowego zakupionego przez Internet (doładowania internetowe);</w:t>
            </w:r>
          </w:p>
          <w:p w:rsidR="00F55008" w:rsidRPr="00120E54" w:rsidRDefault="00F55008" w:rsidP="00F55008">
            <w:pPr>
              <w:pStyle w:val="default0"/>
              <w:numPr>
                <w:ilvl w:val="1"/>
                <w:numId w:val="24"/>
              </w:numPr>
              <w:spacing w:before="0" w:beforeAutospacing="0" w:after="0" w:afterAutospacing="0"/>
              <w:jc w:val="both"/>
              <w:rPr>
                <w:rFonts w:ascii="Cambria" w:hAnsi="Cambria"/>
                <w:sz w:val="20"/>
                <w:szCs w:val="20"/>
              </w:rPr>
            </w:pPr>
            <w:r>
              <w:rPr>
                <w:rFonts w:ascii="Cambria" w:hAnsi="Cambria"/>
                <w:sz w:val="20"/>
                <w:szCs w:val="20"/>
              </w:rPr>
              <w:t xml:space="preserve">kasownik </w:t>
            </w:r>
            <w:r w:rsidRPr="00120E54">
              <w:rPr>
                <w:rFonts w:ascii="Cambria" w:hAnsi="Cambria"/>
                <w:sz w:val="20"/>
                <w:szCs w:val="20"/>
              </w:rPr>
              <w:t>musi posiadać dedykowaną kieszeń, przeznaczoną do umieszczenia w niej doładowywanej w kasowniku karty bezkontaktowej na czas realizacji transakcji doładowania karty. Kieszeń musi być wyposażona w optyczny czujnik obecności karty.</w:t>
            </w:r>
          </w:p>
          <w:p w:rsidR="00F55008" w:rsidRPr="00120E54" w:rsidRDefault="00F55008" w:rsidP="00F55008">
            <w:pPr>
              <w:pStyle w:val="default0"/>
              <w:tabs>
                <w:tab w:val="num" w:pos="709"/>
              </w:tabs>
              <w:spacing w:before="0" w:beforeAutospacing="0" w:after="0" w:afterAutospacing="0"/>
              <w:ind w:left="502"/>
              <w:jc w:val="both"/>
              <w:rPr>
                <w:rFonts w:ascii="Cambria" w:hAnsi="Cambria"/>
                <w:sz w:val="20"/>
                <w:szCs w:val="20"/>
                <w:highlight w:val="yellow"/>
              </w:rPr>
            </w:pPr>
            <w:r>
              <w:rPr>
                <w:rFonts w:ascii="Cambria" w:hAnsi="Cambria"/>
                <w:sz w:val="20"/>
                <w:szCs w:val="20"/>
              </w:rPr>
              <w:t>O</w:t>
            </w:r>
            <w:r w:rsidRPr="00120E54">
              <w:rPr>
                <w:rFonts w:ascii="Cambria" w:hAnsi="Cambria"/>
                <w:sz w:val="20"/>
                <w:szCs w:val="20"/>
              </w:rPr>
              <w:t xml:space="preserve">budowa kasownika malowana proszkowo w kolorze uzgodnionym </w:t>
            </w:r>
            <w:r>
              <w:rPr>
                <w:rFonts w:ascii="Cambria" w:hAnsi="Cambria"/>
                <w:sz w:val="20"/>
                <w:szCs w:val="20"/>
              </w:rPr>
              <w:br/>
            </w:r>
            <w:r w:rsidRPr="00120E54">
              <w:rPr>
                <w:rFonts w:ascii="Cambria" w:hAnsi="Cambria"/>
                <w:sz w:val="20"/>
                <w:szCs w:val="20"/>
              </w:rPr>
              <w:t xml:space="preserve">z Zamawiającym. </w:t>
            </w:r>
            <w:r>
              <w:rPr>
                <w:rFonts w:ascii="Cambria" w:hAnsi="Cambria"/>
                <w:sz w:val="20"/>
                <w:szCs w:val="20"/>
              </w:rPr>
              <w:t>C</w:t>
            </w:r>
            <w:r w:rsidRPr="00120E54">
              <w:rPr>
                <w:rFonts w:ascii="Cambria" w:hAnsi="Cambria"/>
                <w:sz w:val="20"/>
                <w:szCs w:val="20"/>
              </w:rPr>
              <w:t xml:space="preserve">zęść informacyjną naniesioną na ekranie LCD </w:t>
            </w:r>
            <w:r>
              <w:rPr>
                <w:rFonts w:ascii="Cambria" w:hAnsi="Cambria"/>
                <w:sz w:val="20"/>
                <w:szCs w:val="20"/>
              </w:rPr>
              <w:br/>
            </w:r>
            <w:r w:rsidRPr="00120E54">
              <w:rPr>
                <w:rFonts w:ascii="Cambria" w:hAnsi="Cambria"/>
                <w:sz w:val="20"/>
                <w:szCs w:val="20"/>
              </w:rPr>
              <w:t xml:space="preserve">i obudowie, informującą o przeznaczeniu pól, przycisków </w:t>
            </w:r>
            <w:r>
              <w:rPr>
                <w:rFonts w:ascii="Cambria" w:hAnsi="Cambria"/>
                <w:sz w:val="20"/>
                <w:szCs w:val="20"/>
              </w:rPr>
              <w:br/>
            </w:r>
            <w:r w:rsidRPr="00120E54">
              <w:rPr>
                <w:rFonts w:ascii="Cambria" w:hAnsi="Cambria"/>
                <w:sz w:val="20"/>
                <w:szCs w:val="20"/>
              </w:rPr>
              <w:t xml:space="preserve">i o operacjach koniecznych do wykonania w trakcie korzystania </w:t>
            </w:r>
            <w:r>
              <w:rPr>
                <w:rFonts w:ascii="Cambria" w:hAnsi="Cambria"/>
                <w:sz w:val="20"/>
                <w:szCs w:val="20"/>
              </w:rPr>
              <w:br/>
            </w:r>
            <w:r w:rsidRPr="00120E54">
              <w:rPr>
                <w:rFonts w:ascii="Cambria" w:hAnsi="Cambria"/>
                <w:sz w:val="20"/>
                <w:szCs w:val="20"/>
              </w:rPr>
              <w:t xml:space="preserve">z biletu elektronicznego. </w:t>
            </w:r>
          </w:p>
          <w:p w:rsidR="00F55008" w:rsidRPr="00120E54" w:rsidRDefault="00F55008" w:rsidP="00F55008">
            <w:pPr>
              <w:pStyle w:val="default0"/>
              <w:numPr>
                <w:ilvl w:val="1"/>
                <w:numId w:val="24"/>
              </w:numPr>
              <w:tabs>
                <w:tab w:val="num" w:pos="567"/>
              </w:tabs>
              <w:spacing w:before="0" w:beforeAutospacing="0" w:after="0" w:afterAutospacing="0"/>
              <w:jc w:val="both"/>
              <w:rPr>
                <w:rFonts w:ascii="Cambria" w:hAnsi="Cambria"/>
                <w:sz w:val="20"/>
                <w:szCs w:val="20"/>
              </w:rPr>
            </w:pPr>
            <w:r>
              <w:rPr>
                <w:rFonts w:ascii="Cambria" w:hAnsi="Cambria"/>
                <w:sz w:val="20"/>
                <w:szCs w:val="20"/>
              </w:rPr>
              <w:t xml:space="preserve">kasownik </w:t>
            </w:r>
            <w:r w:rsidRPr="00120E54">
              <w:rPr>
                <w:rFonts w:ascii="Cambria" w:hAnsi="Cambria"/>
                <w:sz w:val="20"/>
                <w:szCs w:val="20"/>
              </w:rPr>
              <w:t xml:space="preserve">musi posiadać interfejsy komunikacyjne min.: RS-485 </w:t>
            </w:r>
            <w:r>
              <w:rPr>
                <w:rFonts w:ascii="Cambria" w:hAnsi="Cambria"/>
                <w:sz w:val="20"/>
                <w:szCs w:val="20"/>
              </w:rPr>
              <w:br/>
            </w:r>
            <w:r w:rsidRPr="00120E54">
              <w:rPr>
                <w:rFonts w:ascii="Cambria" w:hAnsi="Cambria"/>
                <w:sz w:val="20"/>
                <w:szCs w:val="20"/>
              </w:rPr>
              <w:t xml:space="preserve">i LAN/Ethernet 10/100   </w:t>
            </w:r>
            <w:proofErr w:type="spellStart"/>
            <w:r w:rsidRPr="00120E54">
              <w:rPr>
                <w:rFonts w:ascii="Cambria" w:hAnsi="Cambria"/>
                <w:sz w:val="20"/>
                <w:szCs w:val="20"/>
              </w:rPr>
              <w:t>Mb</w:t>
            </w:r>
            <w:proofErr w:type="spellEnd"/>
            <w:r w:rsidRPr="00120E54">
              <w:rPr>
                <w:rFonts w:ascii="Cambria" w:hAnsi="Cambria"/>
                <w:sz w:val="20"/>
                <w:szCs w:val="20"/>
              </w:rPr>
              <w:t>/s;</w:t>
            </w:r>
          </w:p>
          <w:p w:rsidR="00F55008" w:rsidRPr="00120E54" w:rsidRDefault="00F55008" w:rsidP="00F55008">
            <w:pPr>
              <w:pStyle w:val="default0"/>
              <w:numPr>
                <w:ilvl w:val="1"/>
                <w:numId w:val="24"/>
              </w:numPr>
              <w:tabs>
                <w:tab w:val="num" w:pos="567"/>
              </w:tabs>
              <w:spacing w:before="0" w:beforeAutospacing="0" w:after="0" w:afterAutospacing="0"/>
              <w:jc w:val="both"/>
              <w:rPr>
                <w:rFonts w:ascii="Cambria" w:hAnsi="Cambria"/>
                <w:sz w:val="20"/>
                <w:szCs w:val="20"/>
              </w:rPr>
            </w:pPr>
            <w:r w:rsidRPr="00120E54">
              <w:rPr>
                <w:rFonts w:ascii="Cambria" w:hAnsi="Cambria"/>
                <w:sz w:val="20"/>
                <w:szCs w:val="20"/>
              </w:rPr>
              <w:t>kasownik musi podjąć obsługę kart lub realizować kasowanie biletów dopiero po aktywacji transmisji danych i plików taryfowych</w:t>
            </w:r>
            <w:r>
              <w:rPr>
                <w:rFonts w:ascii="Cambria" w:hAnsi="Cambria"/>
                <w:sz w:val="20"/>
                <w:szCs w:val="20"/>
              </w:rPr>
              <w:t xml:space="preserve"> </w:t>
            </w:r>
            <w:r>
              <w:rPr>
                <w:rFonts w:ascii="Cambria" w:hAnsi="Cambria"/>
                <w:sz w:val="20"/>
                <w:szCs w:val="20"/>
              </w:rPr>
              <w:br/>
              <w:t>z komputera pokładowego</w:t>
            </w:r>
            <w:r w:rsidRPr="00120E54">
              <w:rPr>
                <w:rFonts w:ascii="Cambria" w:hAnsi="Cambria"/>
                <w:sz w:val="20"/>
                <w:szCs w:val="20"/>
              </w:rPr>
              <w:t>;</w:t>
            </w:r>
          </w:p>
          <w:p w:rsidR="00F55008" w:rsidRPr="00120E54" w:rsidRDefault="00F55008" w:rsidP="00F55008">
            <w:pPr>
              <w:pStyle w:val="default0"/>
              <w:numPr>
                <w:ilvl w:val="1"/>
                <w:numId w:val="24"/>
              </w:numPr>
              <w:tabs>
                <w:tab w:val="num" w:pos="567"/>
              </w:tabs>
              <w:spacing w:before="0" w:beforeAutospacing="0" w:after="0" w:afterAutospacing="0"/>
              <w:jc w:val="both"/>
              <w:rPr>
                <w:rFonts w:ascii="Cambria" w:hAnsi="Cambria"/>
                <w:sz w:val="20"/>
                <w:szCs w:val="20"/>
              </w:rPr>
            </w:pPr>
            <w:r w:rsidRPr="00120E54">
              <w:rPr>
                <w:rFonts w:ascii="Cambria" w:hAnsi="Cambria"/>
                <w:sz w:val="20"/>
                <w:szCs w:val="20"/>
              </w:rPr>
              <w:t xml:space="preserve">kasownik dwufunkcyjny, w części obsługującej skasowania biletów papierowych musi spełniać następujące wymagania: </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 xml:space="preserve">musi umożliwiać wydruk co najmniej 16 znaków (wszystkie litery i cyfry, znaki specjalne). Wszystkie znaki do nadruku muszą być przekazywane przez zainstalowany </w:t>
            </w:r>
            <w:r>
              <w:rPr>
                <w:rFonts w:ascii="Cambria" w:hAnsi="Cambria"/>
                <w:sz w:val="20"/>
                <w:szCs w:val="20"/>
              </w:rPr>
              <w:br/>
            </w:r>
            <w:r w:rsidRPr="00120E54">
              <w:rPr>
                <w:rFonts w:ascii="Cambria" w:hAnsi="Cambria"/>
                <w:sz w:val="20"/>
                <w:szCs w:val="20"/>
              </w:rPr>
              <w:t>w autobusach Zamawiającego komputer pokładowy.</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 xml:space="preserve">wysokość drukowanych znaków – min. 3mm; </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musi posiadać możliwość konfiguracji znaków i nazw własnych linii, ustawianych na drukowanych biletach papierowych z poziomu komputera pokładowego;</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 xml:space="preserve">musi posiadać sygnalizację poprawności skasowania </w:t>
            </w:r>
            <w:r>
              <w:rPr>
                <w:rFonts w:ascii="Cambria" w:hAnsi="Cambria"/>
                <w:sz w:val="20"/>
                <w:szCs w:val="20"/>
              </w:rPr>
              <w:br/>
            </w:r>
            <w:r w:rsidRPr="00120E54">
              <w:rPr>
                <w:rFonts w:ascii="Cambria" w:hAnsi="Cambria"/>
                <w:sz w:val="20"/>
                <w:szCs w:val="20"/>
              </w:rPr>
              <w:t xml:space="preserve">i umożliwiać informowanie pasażera o fakcie zablokowania kasownika. </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 xml:space="preserve">musi umożliwiać trwałe zniszczenie materiału biletu poprzez zniszczenie materiału biletu - minimum przekłucie; </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 xml:space="preserve">musi posiadać wlot do wprowadzania biletów </w:t>
            </w:r>
            <w:r>
              <w:rPr>
                <w:rFonts w:ascii="Cambria" w:hAnsi="Cambria"/>
                <w:sz w:val="20"/>
                <w:szCs w:val="20"/>
              </w:rPr>
              <w:br/>
            </w:r>
            <w:r w:rsidRPr="00120E54">
              <w:rPr>
                <w:rFonts w:ascii="Cambria" w:hAnsi="Cambria"/>
                <w:sz w:val="20"/>
                <w:szCs w:val="20"/>
              </w:rPr>
              <w:t xml:space="preserve">o szerokości 35 (+/- 2 mm); </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musi posiadać taśmę barwiącą montowaną wewnątrz kasownika w sposób umożliwiający łatwą jej wymianę;</w:t>
            </w:r>
          </w:p>
          <w:p w:rsidR="00F55008" w:rsidRPr="00120E54" w:rsidRDefault="00F55008" w:rsidP="00F55008">
            <w:pPr>
              <w:pStyle w:val="default0"/>
              <w:numPr>
                <w:ilvl w:val="2"/>
                <w:numId w:val="24"/>
              </w:numPr>
              <w:spacing w:before="0" w:beforeAutospacing="0" w:after="0" w:afterAutospacing="0"/>
              <w:jc w:val="both"/>
              <w:rPr>
                <w:rFonts w:ascii="Cambria" w:hAnsi="Cambria"/>
                <w:sz w:val="20"/>
                <w:szCs w:val="20"/>
              </w:rPr>
            </w:pPr>
            <w:r w:rsidRPr="00120E54">
              <w:rPr>
                <w:rFonts w:ascii="Cambria" w:hAnsi="Cambria"/>
                <w:sz w:val="20"/>
                <w:szCs w:val="20"/>
              </w:rPr>
              <w:t xml:space="preserve">musi umożliwiać bezzwłoczne raportowanie ilości skasowanych biletów do </w:t>
            </w:r>
            <w:r>
              <w:rPr>
                <w:rFonts w:ascii="Cambria" w:hAnsi="Cambria"/>
                <w:sz w:val="20"/>
                <w:szCs w:val="20"/>
              </w:rPr>
              <w:t xml:space="preserve">dostarczonego </w:t>
            </w:r>
            <w:r w:rsidRPr="00120E54">
              <w:rPr>
                <w:rFonts w:ascii="Cambria" w:hAnsi="Cambria"/>
                <w:sz w:val="20"/>
                <w:szCs w:val="20"/>
              </w:rPr>
              <w:t xml:space="preserve">przez Zamawiającego komputera pokładowego, </w:t>
            </w:r>
            <w:r>
              <w:rPr>
                <w:rFonts w:ascii="Cambria" w:hAnsi="Cambria"/>
                <w:sz w:val="20"/>
                <w:szCs w:val="20"/>
              </w:rPr>
              <w:br/>
            </w:r>
            <w:r w:rsidRPr="00120E54">
              <w:rPr>
                <w:rFonts w:ascii="Cambria" w:hAnsi="Cambria"/>
                <w:sz w:val="20"/>
                <w:szCs w:val="20"/>
              </w:rPr>
              <w:t>z podziałem na przystanki.</w:t>
            </w:r>
          </w:p>
          <w:p w:rsidR="00F55008" w:rsidRPr="00120E54" w:rsidRDefault="00F55008" w:rsidP="00F55008">
            <w:pPr>
              <w:pStyle w:val="default0"/>
              <w:spacing w:before="0" w:beforeAutospacing="0" w:after="0" w:afterAutospacing="0"/>
              <w:ind w:left="1800"/>
              <w:jc w:val="both"/>
              <w:rPr>
                <w:rFonts w:ascii="Cambria" w:hAnsi="Cambria"/>
                <w:sz w:val="20"/>
                <w:szCs w:val="20"/>
              </w:rPr>
            </w:pP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shd w:val="clear" w:color="auto" w:fill="FFCC00"/>
              </w:rPr>
            </w:pPr>
            <w:r w:rsidRPr="00B918D5">
              <w:rPr>
                <w:rFonts w:ascii="Cambria" w:hAnsi="Cambria"/>
                <w:b/>
              </w:rPr>
              <w:t>Osie</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F37E90" w:rsidRDefault="00F55008" w:rsidP="00F55008">
            <w:pPr>
              <w:numPr>
                <w:ilvl w:val="0"/>
                <w:numId w:val="2"/>
              </w:numPr>
              <w:jc w:val="both"/>
              <w:rPr>
                <w:rFonts w:ascii="Cambria" w:hAnsi="Cambria"/>
              </w:rPr>
            </w:pPr>
            <w:r w:rsidRPr="00F37E90">
              <w:rPr>
                <w:rFonts w:ascii="Cambria" w:hAnsi="Cambria"/>
              </w:rPr>
              <w:t>oś przednia zawieszenie zależne – sztywna belka lub niezależne  ,</w:t>
            </w:r>
          </w:p>
          <w:p w:rsidR="00F55008" w:rsidRPr="00F37E90" w:rsidRDefault="00F55008" w:rsidP="00F55008">
            <w:pPr>
              <w:numPr>
                <w:ilvl w:val="0"/>
                <w:numId w:val="2"/>
              </w:numPr>
              <w:jc w:val="both"/>
              <w:rPr>
                <w:rFonts w:ascii="Cambria" w:hAnsi="Cambria"/>
                <w:shd w:val="clear" w:color="auto" w:fill="FFCC00"/>
              </w:rPr>
            </w:pPr>
            <w:r w:rsidRPr="00F37E90">
              <w:rPr>
                <w:rFonts w:ascii="Cambria" w:hAnsi="Cambria"/>
              </w:rPr>
              <w:t>oś tylna portalowa,</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rPr>
          <w:cantSplit/>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ind w:left="283" w:hanging="283"/>
              <w:rPr>
                <w:rFonts w:ascii="Cambria" w:hAnsi="Cambria"/>
                <w:b/>
              </w:rPr>
            </w:pPr>
            <w:r w:rsidRPr="00B918D5">
              <w:rPr>
                <w:rFonts w:ascii="Cambria" w:hAnsi="Cambria"/>
                <w:b/>
              </w:rPr>
              <w:t>Układ</w:t>
            </w:r>
          </w:p>
          <w:p w:rsidR="00F55008" w:rsidRPr="00B918D5" w:rsidRDefault="00F55008" w:rsidP="00F55008">
            <w:pPr>
              <w:ind w:left="283" w:hanging="283"/>
              <w:rPr>
                <w:rFonts w:ascii="Cambria" w:hAnsi="Cambria"/>
                <w:b/>
              </w:rPr>
            </w:pPr>
            <w:r w:rsidRPr="00B918D5">
              <w:rPr>
                <w:rFonts w:ascii="Cambria" w:hAnsi="Cambria"/>
                <w:b/>
              </w:rPr>
              <w:t>elektryczny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F37E90" w:rsidRDefault="00F55008" w:rsidP="00F55008">
            <w:pPr>
              <w:numPr>
                <w:ilvl w:val="0"/>
                <w:numId w:val="7"/>
              </w:numPr>
              <w:jc w:val="both"/>
              <w:rPr>
                <w:rFonts w:ascii="Cambria" w:hAnsi="Cambria"/>
              </w:rPr>
            </w:pPr>
            <w:r w:rsidRPr="00F37E90">
              <w:rPr>
                <w:rFonts w:ascii="Cambria" w:hAnsi="Cambria"/>
              </w:rPr>
              <w:t>kompletacja zespołów i podzespołów układu zgodna z dostarczonym aktualnym schematem instalacji elektrycznej -</w:t>
            </w:r>
            <w:r w:rsidRPr="00F37E90">
              <w:rPr>
                <w:rFonts w:ascii="Cambria" w:hAnsi="Cambria" w:cs="Arial"/>
              </w:rPr>
              <w:t xml:space="preserve"> dedykowane po numerze  VIN pojazdu,</w:t>
            </w:r>
            <w:r w:rsidRPr="00F37E90">
              <w:rPr>
                <w:rFonts w:ascii="Cambria" w:hAnsi="Cambria"/>
              </w:rPr>
              <w:t xml:space="preserve"> z uwzględnieniem wszystkich podzespołów i zespołów zamontowanych w pojeździe,</w:t>
            </w:r>
          </w:p>
          <w:p w:rsidR="00F55008" w:rsidRPr="00F37E90" w:rsidRDefault="00F55008" w:rsidP="00F55008">
            <w:pPr>
              <w:numPr>
                <w:ilvl w:val="0"/>
                <w:numId w:val="7"/>
              </w:numPr>
              <w:jc w:val="both"/>
              <w:rPr>
                <w:rFonts w:ascii="Cambria" w:hAnsi="Cambria"/>
              </w:rPr>
            </w:pPr>
            <w:r w:rsidRPr="00F37E90">
              <w:rPr>
                <w:rFonts w:ascii="Cambria" w:hAnsi="Cambria"/>
              </w:rPr>
              <w:t>zastosowany system identyfikacji przewodów, końcówek, złączy itp. jednoznaczny, identyczny dla całej dostawy, zgodny z opisem w dostarczonym schemacie instalacji elektrycznej,</w:t>
            </w:r>
          </w:p>
          <w:p w:rsidR="00F55008" w:rsidRPr="00F37E90" w:rsidRDefault="00F55008" w:rsidP="00F55008">
            <w:pPr>
              <w:numPr>
                <w:ilvl w:val="0"/>
                <w:numId w:val="7"/>
              </w:numPr>
              <w:jc w:val="both"/>
              <w:rPr>
                <w:rFonts w:ascii="Cambria" w:hAnsi="Cambria"/>
              </w:rPr>
            </w:pPr>
            <w:r w:rsidRPr="00F37E90">
              <w:rPr>
                <w:rFonts w:ascii="Cambria" w:hAnsi="Cambria"/>
              </w:rPr>
              <w:t xml:space="preserve">układ elektryczny oparty na szynie CAN z wykorzystaniem modułów sterujących (multipleksery), możliwy do zdiagnozowania </w:t>
            </w:r>
            <w:r w:rsidRPr="00F37E90">
              <w:rPr>
                <w:rFonts w:ascii="Cambria" w:hAnsi="Cambria"/>
              </w:rPr>
              <w:br/>
              <w:t xml:space="preserve">i zaprogramowania (aktualizacja) za pomocą odpowiedniego sytemu diagnostycznego dostarczonego przez Wykonawcę , przekazywanie informacji o czasie pracy, klimatyzacji </w:t>
            </w:r>
            <w:r>
              <w:rPr>
                <w:rFonts w:ascii="Cambria" w:hAnsi="Cambria"/>
              </w:rPr>
              <w:br/>
            </w:r>
            <w:r w:rsidRPr="00F37E90">
              <w:rPr>
                <w:rFonts w:ascii="Cambria" w:hAnsi="Cambria"/>
              </w:rPr>
              <w:t>i ogrzewania do magistrali CAN,</w:t>
            </w:r>
          </w:p>
          <w:p w:rsidR="00F55008" w:rsidRPr="00F37E90" w:rsidRDefault="00F55008" w:rsidP="00F55008">
            <w:pPr>
              <w:numPr>
                <w:ilvl w:val="0"/>
                <w:numId w:val="7"/>
              </w:numPr>
              <w:jc w:val="both"/>
              <w:rPr>
                <w:rFonts w:ascii="Cambria" w:hAnsi="Cambria"/>
              </w:rPr>
            </w:pPr>
            <w:r w:rsidRPr="00F37E90">
              <w:rPr>
                <w:rFonts w:ascii="Cambria" w:hAnsi="Cambria"/>
              </w:rPr>
              <w:t xml:space="preserve">zgodna z dostarczonym aktualnym schematem instalacji elektrycznej </w:t>
            </w:r>
            <w:r>
              <w:rPr>
                <w:rFonts w:ascii="Cambria" w:hAnsi="Cambria"/>
              </w:rPr>
              <w:br/>
            </w:r>
            <w:r w:rsidRPr="00F37E90">
              <w:rPr>
                <w:rFonts w:ascii="Cambria" w:hAnsi="Cambria"/>
              </w:rPr>
              <w:t xml:space="preserve">z uwzględnieniem wszystkich podzespołów zamontowanych </w:t>
            </w:r>
            <w:r w:rsidRPr="00F37E90">
              <w:rPr>
                <w:rFonts w:ascii="Cambria" w:hAnsi="Cambria"/>
              </w:rPr>
              <w:br/>
              <w:t>w pojeździe,</w:t>
            </w:r>
          </w:p>
          <w:p w:rsidR="00F55008" w:rsidRPr="00F37E90" w:rsidRDefault="00F55008" w:rsidP="00F55008">
            <w:pPr>
              <w:numPr>
                <w:ilvl w:val="0"/>
                <w:numId w:val="7"/>
              </w:numPr>
              <w:jc w:val="both"/>
              <w:rPr>
                <w:rFonts w:ascii="Cambria" w:hAnsi="Cambria"/>
              </w:rPr>
            </w:pPr>
            <w:r w:rsidRPr="00F37E90">
              <w:rPr>
                <w:rFonts w:ascii="Cambria" w:hAnsi="Cambria"/>
              </w:rPr>
              <w:t>układ szczelny, złącza elektryczne</w:t>
            </w:r>
            <w:r>
              <w:rPr>
                <w:rFonts w:ascii="Cambria" w:hAnsi="Cambria"/>
              </w:rPr>
              <w:br/>
            </w:r>
            <w:r w:rsidRPr="00F37E90">
              <w:rPr>
                <w:rFonts w:ascii="Cambria" w:hAnsi="Cambria"/>
              </w:rPr>
              <w:t>i wiązki przewodów zabezpieczone przed wilgocią,</w:t>
            </w:r>
          </w:p>
          <w:p w:rsidR="00F55008" w:rsidRPr="00F37E90" w:rsidRDefault="00F55008" w:rsidP="00F55008">
            <w:pPr>
              <w:numPr>
                <w:ilvl w:val="0"/>
                <w:numId w:val="7"/>
              </w:numPr>
              <w:jc w:val="both"/>
              <w:rPr>
                <w:rFonts w:ascii="Cambria" w:hAnsi="Cambria"/>
              </w:rPr>
            </w:pPr>
            <w:r w:rsidRPr="00F37E90">
              <w:rPr>
                <w:rFonts w:ascii="Cambria" w:hAnsi="Cambria"/>
              </w:rPr>
              <w:t xml:space="preserve">tablica elektrotechniczna umieszczona w przestrzeni pasażerskiej; – zaleca się umieszczenie za kabiną kierowcy lub w części sufitowej (dopuszcza się umieszczenie pod klapą montażową </w:t>
            </w:r>
            <w:r>
              <w:rPr>
                <w:rFonts w:ascii="Cambria" w:hAnsi="Cambria"/>
              </w:rPr>
              <w:br/>
            </w:r>
            <w:r w:rsidRPr="00F37E90">
              <w:rPr>
                <w:rFonts w:ascii="Cambria" w:hAnsi="Cambria"/>
              </w:rPr>
              <w:t>z lewej strony obok kabiny kierowcy); tablica wyposażona w opis funkcyjny bezpieczników i przekaźników,</w:t>
            </w:r>
          </w:p>
          <w:p w:rsidR="00F55008" w:rsidRPr="00F37E90" w:rsidRDefault="00F55008" w:rsidP="00F55008">
            <w:pPr>
              <w:numPr>
                <w:ilvl w:val="0"/>
                <w:numId w:val="7"/>
              </w:numPr>
              <w:jc w:val="both"/>
              <w:rPr>
                <w:rFonts w:ascii="Cambria" w:hAnsi="Cambria"/>
              </w:rPr>
            </w:pPr>
            <w:r w:rsidRPr="00F37E90">
              <w:rPr>
                <w:rFonts w:ascii="Cambria" w:hAnsi="Cambria"/>
              </w:rPr>
              <w:t xml:space="preserve">elektroniczne urządzenia sterujące umiejscowione w sposób umożliwiający diagnozowanie podczas jazdy autobusem, </w:t>
            </w:r>
          </w:p>
          <w:p w:rsidR="00F55008" w:rsidRPr="00F37E90" w:rsidRDefault="00F55008" w:rsidP="00F55008">
            <w:pPr>
              <w:numPr>
                <w:ilvl w:val="0"/>
                <w:numId w:val="7"/>
              </w:numPr>
              <w:jc w:val="both"/>
              <w:rPr>
                <w:rFonts w:ascii="Cambria" w:hAnsi="Cambria"/>
              </w:rPr>
            </w:pPr>
            <w:r w:rsidRPr="00F37E90">
              <w:rPr>
                <w:rFonts w:ascii="Cambria" w:hAnsi="Cambria"/>
              </w:rPr>
              <w:t>deska rozdzielcza w kabinie kierowcy ergonomiczna, wyposażona</w:t>
            </w:r>
            <w:r w:rsidRPr="00F37E90">
              <w:rPr>
                <w:rFonts w:ascii="Cambria" w:hAnsi="Cambria"/>
              </w:rPr>
              <w:br/>
              <w:t xml:space="preserve"> w drogomierz i prędkościomierz (tachograf niedopuszczalny), </w:t>
            </w:r>
          </w:p>
          <w:p w:rsidR="00F55008" w:rsidRPr="00F37E90" w:rsidRDefault="00F55008" w:rsidP="00F55008">
            <w:pPr>
              <w:pStyle w:val="Akapitzlist"/>
              <w:numPr>
                <w:ilvl w:val="0"/>
                <w:numId w:val="7"/>
              </w:numPr>
              <w:suppressAutoHyphens w:val="0"/>
              <w:jc w:val="both"/>
              <w:rPr>
                <w:rFonts w:ascii="Cambria" w:hAnsi="Cambria"/>
              </w:rPr>
            </w:pPr>
            <w:r w:rsidRPr="00F37E90">
              <w:rPr>
                <w:rFonts w:ascii="Cambria" w:hAnsi="Cambria"/>
              </w:rPr>
              <w:t>konstrukcja mocowania reflektorów przednich umożliwia szybką wymianę żarówki  bez konieczności korzystania ze stanowiska naprawczego (kanał , podnośnik),</w:t>
            </w:r>
          </w:p>
          <w:p w:rsidR="00F55008" w:rsidRPr="00F37E90" w:rsidRDefault="00F55008" w:rsidP="00F55008">
            <w:pPr>
              <w:pStyle w:val="Akapitzlist"/>
              <w:numPr>
                <w:ilvl w:val="0"/>
                <w:numId w:val="7"/>
              </w:numPr>
              <w:suppressAutoHyphens w:val="0"/>
              <w:jc w:val="both"/>
              <w:rPr>
                <w:rFonts w:ascii="Cambria" w:hAnsi="Cambria"/>
              </w:rPr>
            </w:pPr>
            <w:r w:rsidRPr="00F37E90">
              <w:rPr>
                <w:rFonts w:ascii="Cambria" w:hAnsi="Cambria"/>
              </w:rPr>
              <w:t xml:space="preserve"> homologowane światła do jazdy dziennej oraz światła pozycyjne </w:t>
            </w:r>
            <w:r w:rsidRPr="00F37E90">
              <w:rPr>
                <w:rFonts w:ascii="Cambria" w:hAnsi="Cambria"/>
              </w:rPr>
              <w:br/>
              <w:t>i oświetlenie deski rozdzielczej wykonane w technologii LED,</w:t>
            </w:r>
          </w:p>
          <w:p w:rsidR="00F55008" w:rsidRPr="00F37E90" w:rsidRDefault="00F55008" w:rsidP="00F55008">
            <w:pPr>
              <w:pStyle w:val="Akapitzlist"/>
              <w:numPr>
                <w:ilvl w:val="0"/>
                <w:numId w:val="7"/>
              </w:numPr>
              <w:suppressAutoHyphens w:val="0"/>
              <w:jc w:val="both"/>
              <w:rPr>
                <w:rFonts w:ascii="Cambria" w:hAnsi="Cambria"/>
              </w:rPr>
            </w:pPr>
            <w:r w:rsidRPr="00F37E90">
              <w:rPr>
                <w:rFonts w:ascii="Cambria" w:hAnsi="Cambria"/>
              </w:rPr>
              <w:t>gniazdo rozruchowe zewnętrzne wraz</w:t>
            </w:r>
            <w:r>
              <w:rPr>
                <w:rFonts w:ascii="Cambria" w:hAnsi="Cambria"/>
              </w:rPr>
              <w:br/>
            </w:r>
            <w:r w:rsidRPr="00F37E90">
              <w:rPr>
                <w:rFonts w:ascii="Cambria" w:hAnsi="Cambria"/>
              </w:rPr>
              <w:t xml:space="preserve"> z kompletną wtyczką umożliwiającą wykonanie złącza kablowego z zewnętrznego źródła prądu,</w:t>
            </w:r>
          </w:p>
          <w:p w:rsidR="00F55008" w:rsidRPr="00F37E90" w:rsidRDefault="00F55008" w:rsidP="00F55008">
            <w:pPr>
              <w:pStyle w:val="Akapitzlist"/>
              <w:numPr>
                <w:ilvl w:val="0"/>
                <w:numId w:val="7"/>
              </w:numPr>
              <w:suppressAutoHyphens w:val="0"/>
              <w:jc w:val="both"/>
              <w:rPr>
                <w:rFonts w:ascii="Cambria" w:hAnsi="Cambria"/>
              </w:rPr>
            </w:pPr>
            <w:r w:rsidRPr="00F37E90">
              <w:rPr>
                <w:rFonts w:ascii="Cambria" w:hAnsi="Cambria"/>
              </w:rPr>
              <w:t xml:space="preserve">2 sztuki ładowarek USB oznaczone piktogramem z podświetleniem </w:t>
            </w:r>
            <w:r>
              <w:rPr>
                <w:rFonts w:ascii="Cambria" w:hAnsi="Cambria"/>
              </w:rPr>
              <w:br/>
            </w:r>
            <w:r w:rsidRPr="00F37E90">
              <w:rPr>
                <w:rFonts w:ascii="Cambria" w:hAnsi="Cambria"/>
              </w:rPr>
              <w:t>i zatyczką osłaniającą gniazdo,</w:t>
            </w:r>
          </w:p>
          <w:p w:rsidR="00F55008" w:rsidRPr="00F37E90" w:rsidRDefault="00F55008" w:rsidP="00F55008">
            <w:pPr>
              <w:pStyle w:val="Akapitzlist"/>
              <w:numPr>
                <w:ilvl w:val="0"/>
                <w:numId w:val="7"/>
              </w:numPr>
              <w:suppressAutoHyphens w:val="0"/>
              <w:jc w:val="both"/>
              <w:rPr>
                <w:rFonts w:ascii="Cambria" w:hAnsi="Cambria"/>
              </w:rPr>
            </w:pPr>
            <w:r w:rsidRPr="00F37E90">
              <w:rPr>
                <w:rFonts w:ascii="Cambria" w:hAnsi="Cambria"/>
              </w:rPr>
              <w:t xml:space="preserve">oświetlenie wnętrza pojazdu (przedział pasażerski) wykonane </w:t>
            </w:r>
            <w:r w:rsidRPr="00F37E90">
              <w:rPr>
                <w:rFonts w:ascii="Cambria" w:hAnsi="Cambria"/>
              </w:rPr>
              <w:br/>
              <w:t>w technologii LED o dużej światłości,</w:t>
            </w:r>
          </w:p>
          <w:p w:rsidR="00F55008" w:rsidRPr="00F37E90" w:rsidRDefault="00F55008" w:rsidP="00F55008">
            <w:pPr>
              <w:pStyle w:val="Akapitzlist"/>
              <w:numPr>
                <w:ilvl w:val="0"/>
                <w:numId w:val="7"/>
              </w:numPr>
              <w:suppressAutoHyphens w:val="0"/>
              <w:jc w:val="both"/>
              <w:rPr>
                <w:rFonts w:ascii="Cambria" w:hAnsi="Cambria"/>
              </w:rPr>
            </w:pPr>
            <w:r w:rsidRPr="00F37E90">
              <w:rPr>
                <w:rFonts w:ascii="Cambria" w:hAnsi="Cambria"/>
              </w:rPr>
              <w:t>światła dzienne nie mogą się palić ze światłami mijania  jednocześnie,</w:t>
            </w:r>
          </w:p>
          <w:p w:rsidR="00F55008" w:rsidRPr="00F37E90" w:rsidRDefault="00F55008" w:rsidP="00F55008">
            <w:pPr>
              <w:pStyle w:val="Akapitzlist"/>
              <w:numPr>
                <w:ilvl w:val="0"/>
                <w:numId w:val="7"/>
              </w:numPr>
              <w:suppressAutoHyphens w:val="0"/>
              <w:jc w:val="both"/>
              <w:rPr>
                <w:rFonts w:ascii="Cambria" w:hAnsi="Cambria"/>
              </w:rPr>
            </w:pPr>
            <w:r w:rsidRPr="00F37E90">
              <w:rPr>
                <w:rFonts w:ascii="Cambria" w:hAnsi="Cambria"/>
              </w:rPr>
              <w:t>światła przeciwmgielne przednie,</w:t>
            </w:r>
          </w:p>
          <w:p w:rsidR="00F55008" w:rsidRPr="00F37E90" w:rsidRDefault="00F55008" w:rsidP="00F55008">
            <w:pPr>
              <w:pStyle w:val="Akapitzlist"/>
              <w:suppressAutoHyphens w:val="0"/>
              <w:ind w:left="360"/>
              <w:jc w:val="both"/>
              <w:rPr>
                <w:rFonts w:ascii="Cambria" w:hAnsi="Cambria"/>
              </w:rPr>
            </w:pPr>
          </w:p>
        </w:tc>
        <w:tc>
          <w:tcPr>
            <w:tcW w:w="2693" w:type="dxa"/>
            <w:tcBorders>
              <w:top w:val="single" w:sz="4" w:space="0" w:color="000000"/>
              <w:left w:val="single" w:sz="4" w:space="0" w:color="000000"/>
              <w:bottom w:val="single" w:sz="4" w:space="0" w:color="000000"/>
              <w:right w:val="single" w:sz="20" w:space="0" w:color="000000"/>
            </w:tcBorders>
          </w:tcPr>
          <w:p w:rsidR="00F55008"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Pochylnia (rampa) dla wózka inwalidzkiego</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4A5113" w:rsidRDefault="00F55008" w:rsidP="00F55008">
            <w:pPr>
              <w:numPr>
                <w:ilvl w:val="0"/>
                <w:numId w:val="7"/>
              </w:numPr>
              <w:jc w:val="both"/>
              <w:rPr>
                <w:rFonts w:ascii="Cambria" w:hAnsi="Cambria"/>
              </w:rPr>
            </w:pPr>
            <w:r w:rsidRPr="00AD3BB7">
              <w:rPr>
                <w:rFonts w:ascii="Cambria" w:hAnsi="Cambria"/>
              </w:rPr>
              <w:t xml:space="preserve">umiejscowiona w drugich drzwiach; odkładana ręcznie, obsługiwana przez kierowcę przy pomocy specjalnego ergonomicznego uchwytu typu haczyk z rękojeścią </w:t>
            </w:r>
            <w:r>
              <w:rPr>
                <w:rFonts w:ascii="Cambria" w:hAnsi="Cambria"/>
              </w:rPr>
              <w:t xml:space="preserve"> spełniająca wymagania załącznik nr 8 do Regulaminu nr 107 </w:t>
            </w:r>
            <w:r w:rsidRPr="00AD3BB7">
              <w:rPr>
                <w:rFonts w:ascii="Cambria" w:hAnsi="Cambria"/>
              </w:rPr>
              <w:t>EKG ONZ</w:t>
            </w:r>
            <w:r>
              <w:rPr>
                <w:rFonts w:ascii="Cambria" w:hAnsi="Cambria"/>
              </w:rPr>
              <w:t>.  Wewnątrz miejsce przystosowane do przewożenia jednego wózka inwalidzkiego i wózka dziecięcego łącznie , pas bezpieczeństwa i oparcie dla pasażera na wózku inwalidzkim,</w:t>
            </w:r>
          </w:p>
          <w:p w:rsidR="00F55008" w:rsidRPr="00AD3BB7" w:rsidRDefault="00F55008" w:rsidP="00F55008">
            <w:pPr>
              <w:numPr>
                <w:ilvl w:val="0"/>
                <w:numId w:val="7"/>
              </w:numPr>
              <w:jc w:val="both"/>
              <w:rPr>
                <w:rFonts w:ascii="Cambria" w:hAnsi="Cambria"/>
              </w:rPr>
            </w:pPr>
            <w:r w:rsidRPr="00AD3BB7">
              <w:rPr>
                <w:rFonts w:ascii="Cambria" w:hAnsi="Cambria"/>
              </w:rPr>
              <w:t>wnęka na rampę w podłodze z otworem odwadniającym lub ukształtowana w sposób umożliwiający samoczynny, grawitacyjny spływ wody</w:t>
            </w:r>
            <w:r>
              <w:rPr>
                <w:rFonts w:ascii="Cambria" w:hAnsi="Cambria"/>
              </w:rPr>
              <w:t>,</w:t>
            </w:r>
            <w:r w:rsidRPr="00AD3BB7">
              <w:rPr>
                <w:rFonts w:ascii="Cambria" w:hAnsi="Cambria"/>
              </w:rPr>
              <w:t xml:space="preserve"> </w:t>
            </w:r>
          </w:p>
          <w:p w:rsidR="00F55008" w:rsidRDefault="00F55008" w:rsidP="00F55008">
            <w:pPr>
              <w:numPr>
                <w:ilvl w:val="0"/>
                <w:numId w:val="7"/>
              </w:numPr>
              <w:jc w:val="both"/>
              <w:rPr>
                <w:rFonts w:ascii="Cambria" w:hAnsi="Cambria"/>
              </w:rPr>
            </w:pPr>
            <w:r w:rsidRPr="00C43689">
              <w:rPr>
                <w:rFonts w:ascii="Cambria" w:hAnsi="Cambria"/>
              </w:rPr>
              <w:t>przyciski sygnalizujące konieczność użycia pochylni (rampy) dla wózka inwalidzkiego umieszczone na zewnątrz oraz wewnątrz autobusu, na wysokości umożliwiającej naciśnięcie przez osobę znajdującą się na wózku; przyciski umieszczone i oznakowane</w:t>
            </w:r>
            <w:r>
              <w:rPr>
                <w:rFonts w:ascii="Cambria" w:hAnsi="Cambria"/>
              </w:rPr>
              <w:t xml:space="preserve"> </w:t>
            </w:r>
            <w:r>
              <w:rPr>
                <w:rFonts w:ascii="Cambria" w:hAnsi="Cambria"/>
              </w:rPr>
              <w:br/>
              <w:t>w sposób czytelny i widoczny,</w:t>
            </w:r>
            <w:r w:rsidRPr="00C43689">
              <w:rPr>
                <w:rFonts w:ascii="Cambria" w:hAnsi="Cambria"/>
              </w:rPr>
              <w:t xml:space="preserve"> </w:t>
            </w:r>
          </w:p>
          <w:p w:rsidR="00F55008" w:rsidRPr="00C43689" w:rsidRDefault="00F55008" w:rsidP="00F55008">
            <w:pPr>
              <w:numPr>
                <w:ilvl w:val="0"/>
                <w:numId w:val="7"/>
              </w:numPr>
              <w:jc w:val="both"/>
              <w:rPr>
                <w:rFonts w:ascii="Cambria" w:hAnsi="Cambria"/>
              </w:rPr>
            </w:pPr>
            <w:r w:rsidRPr="00C43689">
              <w:rPr>
                <w:rFonts w:ascii="Cambria" w:hAnsi="Cambria"/>
              </w:rPr>
              <w:t>przycisk zewnętrzny umieszczony po prawej stronie drugich drzwi, oznaczony symbolem wózka inwalidzkiego na samym przycisku oraz do</w:t>
            </w:r>
            <w:r>
              <w:rPr>
                <w:rFonts w:ascii="Cambria" w:hAnsi="Cambria"/>
              </w:rPr>
              <w:t>datkowo naklejką obok przycisku,</w:t>
            </w:r>
            <w:r w:rsidRPr="00C43689">
              <w:rPr>
                <w:rFonts w:ascii="Cambria" w:hAnsi="Cambria"/>
              </w:rPr>
              <w:t xml:space="preserve"> </w:t>
            </w:r>
          </w:p>
          <w:p w:rsidR="00F55008" w:rsidRPr="00AD3BB7" w:rsidRDefault="00F55008" w:rsidP="00F55008">
            <w:pPr>
              <w:numPr>
                <w:ilvl w:val="0"/>
                <w:numId w:val="7"/>
              </w:numPr>
              <w:jc w:val="both"/>
              <w:rPr>
                <w:rFonts w:ascii="Cambria" w:hAnsi="Cambria"/>
              </w:rPr>
            </w:pPr>
            <w:r w:rsidRPr="00AD3BB7">
              <w:rPr>
                <w:rFonts w:ascii="Cambria" w:hAnsi="Cambria"/>
              </w:rPr>
              <w:t>przycisk wewnętrzny umieszczony w przestrzeni pasażerskiej przy miejscu przeznaczonym na wózek inwalidzki, oznaczony symbolem wózka na przycisku</w:t>
            </w:r>
            <w:r>
              <w:rPr>
                <w:rFonts w:ascii="Cambria" w:hAnsi="Cambria"/>
              </w:rPr>
              <w:t>,</w:t>
            </w:r>
          </w:p>
        </w:tc>
        <w:tc>
          <w:tcPr>
            <w:tcW w:w="2693" w:type="dxa"/>
            <w:tcBorders>
              <w:top w:val="single" w:sz="4" w:space="0" w:color="000000"/>
              <w:left w:val="single" w:sz="4" w:space="0" w:color="000000"/>
              <w:bottom w:val="single" w:sz="4" w:space="0" w:color="000000"/>
              <w:right w:val="single" w:sz="20" w:space="0" w:color="000000"/>
            </w:tcBorders>
          </w:tcPr>
          <w:p w:rsidR="00F55008" w:rsidRPr="00530A15" w:rsidRDefault="00F55008" w:rsidP="00F55008">
            <w:pPr>
              <w:pStyle w:val="Bezodstpw"/>
              <w:numPr>
                <w:ilvl w:val="0"/>
                <w:numId w:val="16"/>
              </w:numPr>
              <w:rPr>
                <w:rFonts w:ascii="Cambria" w:hAnsi="Cambria"/>
              </w:rPr>
            </w:pPr>
          </w:p>
        </w:tc>
      </w:tr>
      <w:tr w:rsidR="00F55008" w:rsidRPr="00AD3BB7" w:rsidTr="004A3FE7">
        <w:trPr>
          <w:cantSplit/>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Pr>
                <w:rFonts w:ascii="Cambria" w:hAnsi="Cambria"/>
                <w:b/>
              </w:rPr>
              <w:t>S</w:t>
            </w:r>
            <w:r w:rsidRPr="00B918D5">
              <w:rPr>
                <w:rFonts w:ascii="Cambria" w:hAnsi="Cambria"/>
                <w:b/>
              </w:rPr>
              <w:t>ystem centralnego smarowania</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735BFA" w:rsidRDefault="00F55008" w:rsidP="00F55008">
            <w:pPr>
              <w:numPr>
                <w:ilvl w:val="0"/>
                <w:numId w:val="7"/>
              </w:numPr>
              <w:jc w:val="both"/>
              <w:rPr>
                <w:rFonts w:ascii="Cambria" w:hAnsi="Cambria"/>
              </w:rPr>
            </w:pPr>
            <w:r>
              <w:rPr>
                <w:rFonts w:ascii="Cambria" w:hAnsi="Cambria"/>
              </w:rPr>
              <w:t>bezobsługowy system smarowania podwozia bez punktów smarnych z możliwością ręcznego nastawienia intensywności smarowania,</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Drzwi pasażerskie</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numPr>
                <w:ilvl w:val="0"/>
                <w:numId w:val="7"/>
              </w:numPr>
              <w:jc w:val="both"/>
              <w:rPr>
                <w:rFonts w:ascii="Cambria" w:hAnsi="Cambria"/>
              </w:rPr>
            </w:pPr>
            <w:r>
              <w:rPr>
                <w:rFonts w:ascii="Cambria" w:hAnsi="Cambria"/>
              </w:rPr>
              <w:t>otwierane do wewnątrz drzwi I,</w:t>
            </w:r>
          </w:p>
          <w:p w:rsidR="00F55008" w:rsidRPr="00161131" w:rsidRDefault="00F55008" w:rsidP="00F55008">
            <w:pPr>
              <w:numPr>
                <w:ilvl w:val="0"/>
                <w:numId w:val="7"/>
              </w:numPr>
              <w:jc w:val="both"/>
              <w:rPr>
                <w:rFonts w:ascii="Cambria" w:hAnsi="Cambria"/>
              </w:rPr>
            </w:pPr>
            <w:r w:rsidRPr="00AD3BB7">
              <w:rPr>
                <w:rFonts w:ascii="Cambria" w:hAnsi="Cambria"/>
              </w:rPr>
              <w:t>otwierane do wewnątrz</w:t>
            </w:r>
            <w:r>
              <w:rPr>
                <w:rFonts w:ascii="Cambria" w:hAnsi="Cambria"/>
              </w:rPr>
              <w:t xml:space="preserve"> lub na zewnątrz drzwi II i III,</w:t>
            </w:r>
          </w:p>
          <w:p w:rsidR="00F55008" w:rsidRDefault="00F55008" w:rsidP="00F55008">
            <w:pPr>
              <w:numPr>
                <w:ilvl w:val="0"/>
                <w:numId w:val="7"/>
              </w:numPr>
              <w:jc w:val="both"/>
              <w:rPr>
                <w:rFonts w:ascii="Cambria" w:hAnsi="Cambria"/>
              </w:rPr>
            </w:pPr>
            <w:r w:rsidRPr="00AD3BB7">
              <w:rPr>
                <w:rFonts w:ascii="Cambria" w:hAnsi="Cambria"/>
              </w:rPr>
              <w:t>co najmniej przednie skrzydło I drzwi wyposażone w zamek zamykany i otwierany indywidualnym kluczem z zewnątrz autobusu, pozostałe skrzydła drzwi ryglowane od wewnątrz jednym kluczem typu „kwadrat”</w:t>
            </w:r>
            <w:r>
              <w:rPr>
                <w:rFonts w:ascii="Cambria" w:hAnsi="Cambria"/>
              </w:rPr>
              <w:t>,</w:t>
            </w:r>
          </w:p>
          <w:p w:rsidR="00F55008" w:rsidRPr="002D1FF9" w:rsidRDefault="00F55008" w:rsidP="00F55008">
            <w:pPr>
              <w:numPr>
                <w:ilvl w:val="0"/>
                <w:numId w:val="7"/>
              </w:numPr>
              <w:jc w:val="both"/>
              <w:rPr>
                <w:rFonts w:ascii="Cambria" w:hAnsi="Cambria"/>
              </w:rPr>
            </w:pPr>
            <w:r>
              <w:rPr>
                <w:rFonts w:ascii="Cambria" w:hAnsi="Cambria"/>
                <w:bCs/>
              </w:rPr>
              <w:t>drzwi pierwsze</w:t>
            </w:r>
            <w:r w:rsidRPr="00554929">
              <w:rPr>
                <w:rFonts w:ascii="Cambria" w:hAnsi="Cambria"/>
                <w:bCs/>
              </w:rPr>
              <w:t xml:space="preserve"> z szybą ogrzewaną elektrycznie </w:t>
            </w:r>
            <w:r>
              <w:rPr>
                <w:rFonts w:ascii="Cambria" w:hAnsi="Cambria"/>
                <w:bCs/>
              </w:rPr>
              <w:t>lub szyby podwójne,</w:t>
            </w:r>
          </w:p>
          <w:p w:rsidR="00F55008" w:rsidRPr="00554929" w:rsidRDefault="00F55008" w:rsidP="00F55008">
            <w:pPr>
              <w:numPr>
                <w:ilvl w:val="0"/>
                <w:numId w:val="7"/>
              </w:numPr>
              <w:jc w:val="both"/>
              <w:rPr>
                <w:rFonts w:ascii="Cambria" w:hAnsi="Cambria"/>
              </w:rPr>
            </w:pPr>
            <w:r>
              <w:rPr>
                <w:rFonts w:ascii="Cambria" w:hAnsi="Cambria"/>
                <w:bCs/>
              </w:rPr>
              <w:t>szyby boczne i w drzwiach  II i III  wklejane, ze szkła bezpiecznego,</w:t>
            </w:r>
          </w:p>
          <w:p w:rsidR="00F55008" w:rsidRPr="00795BCB" w:rsidRDefault="00F55008" w:rsidP="00F55008">
            <w:pPr>
              <w:pStyle w:val="Akapitzlist"/>
              <w:numPr>
                <w:ilvl w:val="0"/>
                <w:numId w:val="7"/>
              </w:numPr>
              <w:suppressAutoHyphens w:val="0"/>
              <w:jc w:val="both"/>
              <w:rPr>
                <w:rFonts w:ascii="Cambria" w:hAnsi="Cambria"/>
              </w:rPr>
            </w:pPr>
            <w:r w:rsidRPr="00AD3BB7">
              <w:rPr>
                <w:rFonts w:ascii="Cambria" w:hAnsi="Cambria"/>
              </w:rPr>
              <w:t>ogrzewana szyba boczna w kabinie kierowcy</w:t>
            </w:r>
            <w:r>
              <w:rPr>
                <w:rFonts w:ascii="Cambria" w:hAnsi="Cambria"/>
              </w:rPr>
              <w:t xml:space="preserve"> elektrycznie lub podwójna z nadmuchem ciepłego powietrza),</w:t>
            </w:r>
          </w:p>
          <w:p w:rsidR="00F55008" w:rsidRPr="00795BCB" w:rsidRDefault="00F55008" w:rsidP="00F55008">
            <w:pPr>
              <w:pStyle w:val="Akapitzlist"/>
              <w:numPr>
                <w:ilvl w:val="0"/>
                <w:numId w:val="7"/>
              </w:numPr>
              <w:suppressAutoHyphens w:val="0"/>
              <w:jc w:val="both"/>
              <w:rPr>
                <w:rFonts w:ascii="Cambria" w:hAnsi="Cambria"/>
              </w:rPr>
            </w:pPr>
            <w:r>
              <w:rPr>
                <w:rFonts w:ascii="Cambria" w:hAnsi="Cambria"/>
                <w:bCs/>
              </w:rPr>
              <w:t>s</w:t>
            </w:r>
            <w:r w:rsidRPr="00526FD1">
              <w:rPr>
                <w:rFonts w:ascii="Cambria" w:hAnsi="Cambria"/>
                <w:bCs/>
              </w:rPr>
              <w:t>ystem serwisowy (preferowany zabezpieczony przełącznik w kabinie kierowcy)  umożliwiający zjaz</w:t>
            </w:r>
            <w:r>
              <w:rPr>
                <w:rFonts w:ascii="Cambria" w:hAnsi="Cambria"/>
                <w:bCs/>
              </w:rPr>
              <w:t>d awaryjny z otwartymi drzwiami,</w:t>
            </w:r>
          </w:p>
          <w:p w:rsidR="00F55008" w:rsidRPr="00526FD1" w:rsidRDefault="00F55008" w:rsidP="00F55008">
            <w:pPr>
              <w:pStyle w:val="Akapitzlist"/>
              <w:numPr>
                <w:ilvl w:val="0"/>
                <w:numId w:val="7"/>
              </w:numPr>
              <w:suppressAutoHyphens w:val="0"/>
              <w:jc w:val="both"/>
              <w:rPr>
                <w:rFonts w:ascii="Cambria" w:hAnsi="Cambria"/>
              </w:rPr>
            </w:pPr>
            <w:r>
              <w:rPr>
                <w:rFonts w:ascii="Cambria" w:hAnsi="Cambria"/>
              </w:rPr>
              <w:t>oświetlenie wejścia do autobusu góra,</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Sterowanie drzwiami pasażerskimi</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jc w:val="both"/>
              <w:rPr>
                <w:rFonts w:ascii="Cambria" w:hAnsi="Cambria"/>
              </w:rPr>
            </w:pPr>
            <w:r w:rsidRPr="00AD3BB7">
              <w:rPr>
                <w:rFonts w:ascii="Cambria" w:hAnsi="Cambria"/>
              </w:rPr>
              <w:t>Układ sterowania:</w:t>
            </w:r>
          </w:p>
          <w:p w:rsidR="00F55008" w:rsidRPr="00AD3BB7" w:rsidRDefault="00F55008" w:rsidP="00F55008">
            <w:pPr>
              <w:numPr>
                <w:ilvl w:val="0"/>
                <w:numId w:val="7"/>
              </w:numPr>
              <w:ind w:left="284" w:hanging="284"/>
              <w:jc w:val="both"/>
              <w:rPr>
                <w:rFonts w:ascii="Cambria" w:hAnsi="Cambria"/>
              </w:rPr>
            </w:pPr>
            <w:r w:rsidRPr="00AD3BB7">
              <w:rPr>
                <w:rFonts w:ascii="Cambria" w:hAnsi="Cambria"/>
              </w:rPr>
              <w:t>elektropneumatyczny z sygnalizacją stanu otwarcia (zamknięcia) drzwi na desce rozdzielczej – podświetlenie przycisków lub ikony na wyświetlaczu</w:t>
            </w:r>
            <w:r>
              <w:rPr>
                <w:rFonts w:ascii="Cambria" w:hAnsi="Cambria"/>
              </w:rPr>
              <w:t xml:space="preserve"> tylko w przypadku otwarcia drzwi,</w:t>
            </w:r>
          </w:p>
          <w:p w:rsidR="00F55008" w:rsidRPr="00AD3BB7" w:rsidRDefault="00F55008" w:rsidP="00F55008">
            <w:pPr>
              <w:numPr>
                <w:ilvl w:val="0"/>
                <w:numId w:val="7"/>
              </w:numPr>
              <w:jc w:val="both"/>
              <w:rPr>
                <w:rFonts w:ascii="Cambria" w:hAnsi="Cambria"/>
              </w:rPr>
            </w:pPr>
            <w:r w:rsidRPr="00AD3BB7">
              <w:rPr>
                <w:rFonts w:ascii="Cambria" w:hAnsi="Cambria"/>
              </w:rPr>
              <w:t xml:space="preserve">umożliwiający zamykanie i otwieranie drzwi przez kierowcę indywidualne, przyciskami na tablicy rozdzielczej; sterowanie przednim skrzydłem I drzwi osobne i niezależne z funkcją zamykania </w:t>
            </w:r>
            <w:r>
              <w:rPr>
                <w:rFonts w:ascii="Cambria" w:hAnsi="Cambria"/>
              </w:rPr>
              <w:br/>
            </w:r>
            <w:r w:rsidRPr="00AD3BB7">
              <w:rPr>
                <w:rFonts w:ascii="Cambria" w:hAnsi="Cambria"/>
              </w:rPr>
              <w:t>i otwierania dodatkowym ukrytym przyciskiem zewnętrznym</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powodujący załączenie hamulca przystankowego po otwarciu jakichkolwiek drzwi lub aktywacji przez kierowcę układu otwierania drzwi przez pasażerów</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posiadający wykonaną blokadę awaryjnego otwarcia drzwi przy prędkości większej niż 3 ÷ 5 km/godz.</w:t>
            </w:r>
            <w:r>
              <w:rPr>
                <w:rFonts w:ascii="Cambria" w:hAnsi="Cambria"/>
              </w:rPr>
              <w:t>,</w:t>
            </w:r>
          </w:p>
          <w:p w:rsidR="00F55008" w:rsidRPr="002305C9" w:rsidRDefault="00F55008" w:rsidP="00F55008">
            <w:pPr>
              <w:numPr>
                <w:ilvl w:val="0"/>
                <w:numId w:val="7"/>
              </w:numPr>
              <w:jc w:val="both"/>
              <w:rPr>
                <w:rFonts w:ascii="Cambria" w:hAnsi="Cambria"/>
              </w:rPr>
            </w:pPr>
            <w:r w:rsidRPr="00AD3BB7">
              <w:rPr>
                <w:rFonts w:ascii="Cambria" w:hAnsi="Cambria"/>
              </w:rPr>
              <w:t xml:space="preserve">wyposażony w akustyczny sygnał ostrzegawczy, umieszczony przy wszystkich drzwiach, sygnalizujący w sposób automatyczny zamiar zamykania drzwi </w:t>
            </w:r>
            <w:r w:rsidRPr="002305C9">
              <w:rPr>
                <w:rFonts w:ascii="Cambria" w:hAnsi="Cambria"/>
              </w:rPr>
              <w:t>1 ÷ 3 sekund przed każdym zamknięciem drzwi</w:t>
            </w:r>
            <w:r>
              <w:rPr>
                <w:rFonts w:ascii="Cambria" w:hAnsi="Cambria"/>
              </w:rPr>
              <w:t xml:space="preserve"> </w:t>
            </w:r>
            <w:r>
              <w:rPr>
                <w:rFonts w:ascii="Cambria" w:hAnsi="Cambria"/>
              </w:rPr>
              <w:br/>
              <w:t>z wyjątkiem drzwi przednich .</w:t>
            </w:r>
          </w:p>
          <w:p w:rsidR="00F55008" w:rsidRPr="00AD3BB7" w:rsidRDefault="00F55008" w:rsidP="00F55008">
            <w:pPr>
              <w:numPr>
                <w:ilvl w:val="0"/>
                <w:numId w:val="7"/>
              </w:numPr>
              <w:jc w:val="both"/>
              <w:rPr>
                <w:rFonts w:ascii="Cambria" w:hAnsi="Cambria"/>
              </w:rPr>
            </w:pPr>
            <w:r w:rsidRPr="00AD3BB7">
              <w:rPr>
                <w:rFonts w:ascii="Cambria" w:hAnsi="Cambria"/>
              </w:rPr>
              <w:t>przyciski „przystanek na żądanie”: oznaczony napisem na przycisku „STOP” oraz dodatkowo napisem w alfabecie Braille’a: „STOP”;</w:t>
            </w:r>
          </w:p>
          <w:p w:rsidR="00F55008" w:rsidRDefault="00F55008" w:rsidP="00F55008">
            <w:pPr>
              <w:numPr>
                <w:ilvl w:val="0"/>
                <w:numId w:val="7"/>
              </w:numPr>
              <w:jc w:val="both"/>
              <w:rPr>
                <w:rFonts w:ascii="Cambria" w:hAnsi="Cambria"/>
              </w:rPr>
            </w:pPr>
            <w:r w:rsidRPr="00526FD1">
              <w:rPr>
                <w:rFonts w:ascii="Cambria" w:hAnsi="Cambria"/>
              </w:rPr>
              <w:t xml:space="preserve">przyciski sygnalizacyjne umieszczone przy siedzeniach specjalnych dla pasażerów niepełnosprawnych, </w:t>
            </w:r>
          </w:p>
          <w:p w:rsidR="00F55008" w:rsidRPr="00526FD1" w:rsidRDefault="00F55008" w:rsidP="00F55008">
            <w:pPr>
              <w:jc w:val="both"/>
              <w:rPr>
                <w:rFonts w:ascii="Cambria" w:hAnsi="Cambria"/>
              </w:rPr>
            </w:pPr>
            <w:r w:rsidRPr="00526FD1">
              <w:rPr>
                <w:rFonts w:ascii="Cambria" w:hAnsi="Cambria"/>
              </w:rPr>
              <w:t>Przyciski na zewnątrz</w:t>
            </w:r>
            <w:r>
              <w:rPr>
                <w:rFonts w:ascii="Cambria" w:hAnsi="Cambria"/>
              </w:rPr>
              <w:t xml:space="preserve"> i wewnątrz</w:t>
            </w:r>
            <w:r w:rsidRPr="00526FD1">
              <w:rPr>
                <w:rFonts w:ascii="Cambria" w:hAnsi="Cambria"/>
              </w:rPr>
              <w:t xml:space="preserve"> autobusu:</w:t>
            </w:r>
          </w:p>
          <w:p w:rsidR="00F55008" w:rsidRPr="007D513F" w:rsidRDefault="00F55008" w:rsidP="00F55008">
            <w:pPr>
              <w:numPr>
                <w:ilvl w:val="0"/>
                <w:numId w:val="7"/>
              </w:numPr>
              <w:jc w:val="both"/>
              <w:rPr>
                <w:rFonts w:ascii="Cambria" w:hAnsi="Cambria"/>
              </w:rPr>
            </w:pPr>
            <w:r w:rsidRPr="00AD3BB7">
              <w:rPr>
                <w:rFonts w:ascii="Cambria" w:hAnsi="Cambria"/>
              </w:rPr>
              <w:t>przyciski otwierania drzwi przez pasażerów: służące do otwierania tylko tych drzwi przy których są umieszczone po uaktywnieniu przez kierowcę układu otwierania drzwi przez pasażerów</w:t>
            </w:r>
            <w:r>
              <w:rPr>
                <w:rFonts w:ascii="Cambria" w:hAnsi="Cambria"/>
              </w:rPr>
              <w:t xml:space="preserve"> (tzw. ciepły guzik),</w:t>
            </w:r>
          </w:p>
        </w:tc>
        <w:tc>
          <w:tcPr>
            <w:tcW w:w="2693" w:type="dxa"/>
            <w:tcBorders>
              <w:top w:val="single" w:sz="4" w:space="0" w:color="000000"/>
              <w:left w:val="single" w:sz="4" w:space="0" w:color="000000"/>
              <w:bottom w:val="single" w:sz="4" w:space="0" w:color="000000"/>
              <w:right w:val="single" w:sz="20" w:space="0" w:color="000000"/>
            </w:tcBorders>
          </w:tcPr>
          <w:p w:rsidR="00F55008"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shd w:val="clear" w:color="auto" w:fill="FFCC00"/>
              </w:rPr>
            </w:pPr>
            <w:r w:rsidRPr="00B918D5">
              <w:rPr>
                <w:rFonts w:ascii="Cambria" w:hAnsi="Cambria"/>
                <w:b/>
              </w:rPr>
              <w:t>Kabina kierowcy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Pr>
                <w:rFonts w:ascii="Cambria" w:hAnsi="Cambria"/>
              </w:rPr>
              <w:t xml:space="preserve">typu pół zamkniętego z drzwiami wysokimi  lub </w:t>
            </w:r>
            <w:r w:rsidRPr="00AD3BB7">
              <w:rPr>
                <w:rFonts w:ascii="Cambria" w:hAnsi="Cambria"/>
              </w:rPr>
              <w:t xml:space="preserve">typu zamkniętego </w:t>
            </w:r>
            <w:r>
              <w:rPr>
                <w:rFonts w:ascii="Cambria" w:hAnsi="Cambria"/>
              </w:rPr>
              <w:br/>
            </w:r>
            <w:r w:rsidRPr="00AD3BB7">
              <w:rPr>
                <w:rFonts w:ascii="Cambria" w:hAnsi="Cambria"/>
              </w:rPr>
              <w:t xml:space="preserve">z wydzielonym wejściem dla kierowcy przez przednie skrzydło pierwszych drzwi sterowane osobno i niezależnie lub z wejściem przez drzwi wewnętrzne </w:t>
            </w:r>
            <w:r>
              <w:rPr>
                <w:rFonts w:ascii="Cambria" w:hAnsi="Cambria"/>
              </w:rPr>
              <w:t xml:space="preserve">z przestrzeni pasażerskiej. </w:t>
            </w:r>
            <w:r>
              <w:rPr>
                <w:rFonts w:ascii="Cambria" w:hAnsi="Cambria"/>
              </w:rPr>
              <w:br/>
              <w:t xml:space="preserve">W przypadku półkabiny konstrukcja gwarantuje całkowita ochronę kierowcy przed podmuchami wiatru przy otwartych drzwiach przednich, </w:t>
            </w:r>
          </w:p>
          <w:p w:rsidR="00F55008" w:rsidRPr="00AD3BB7" w:rsidRDefault="00F55008" w:rsidP="00F55008">
            <w:pPr>
              <w:numPr>
                <w:ilvl w:val="0"/>
                <w:numId w:val="7"/>
              </w:numPr>
              <w:jc w:val="both"/>
              <w:rPr>
                <w:rFonts w:ascii="Cambria" w:hAnsi="Cambria"/>
              </w:rPr>
            </w:pPr>
            <w:r w:rsidRPr="00AD3BB7">
              <w:rPr>
                <w:rFonts w:ascii="Cambria" w:hAnsi="Cambria"/>
              </w:rPr>
              <w:t xml:space="preserve">posiadająca sterowany niezależnie wydajny system ogrzewania </w:t>
            </w:r>
            <w:r>
              <w:rPr>
                <w:rFonts w:ascii="Cambria" w:hAnsi="Cambria"/>
              </w:rPr>
              <w:br/>
            </w:r>
            <w:r w:rsidRPr="00AD3BB7">
              <w:rPr>
                <w:rFonts w:ascii="Cambria" w:hAnsi="Cambria"/>
              </w:rPr>
              <w:t>z nadmuchem ciepłego powie</w:t>
            </w:r>
            <w:r>
              <w:rPr>
                <w:rFonts w:ascii="Cambria" w:hAnsi="Cambria"/>
              </w:rPr>
              <w:t>trza w rejon nóg kierowcy; oraz</w:t>
            </w:r>
            <w:r w:rsidRPr="00AD3BB7">
              <w:rPr>
                <w:rFonts w:ascii="Cambria" w:hAnsi="Cambria"/>
              </w:rPr>
              <w:t xml:space="preserve"> zastosowanie dodatkowej nagrzewnicy typu dmuchawa, sterowanej niezależnie, zapewniającej nadmuch ciepłego </w:t>
            </w:r>
            <w:r>
              <w:rPr>
                <w:rFonts w:ascii="Cambria" w:hAnsi="Cambria"/>
              </w:rPr>
              <w:t>powietrza w rejon nóg kierowcy i szyby przedniej,</w:t>
            </w:r>
          </w:p>
          <w:p w:rsidR="00F55008" w:rsidRPr="00AD3BB7" w:rsidRDefault="00F55008" w:rsidP="00F55008">
            <w:pPr>
              <w:numPr>
                <w:ilvl w:val="0"/>
                <w:numId w:val="7"/>
              </w:numPr>
              <w:jc w:val="both"/>
              <w:rPr>
                <w:rFonts w:ascii="Cambria" w:hAnsi="Cambria"/>
              </w:rPr>
            </w:pPr>
            <w:r>
              <w:rPr>
                <w:rFonts w:ascii="Cambria" w:hAnsi="Cambria"/>
              </w:rPr>
              <w:t xml:space="preserve">wyposażona w </w:t>
            </w:r>
            <w:r w:rsidRPr="00AD3BB7">
              <w:rPr>
                <w:rFonts w:ascii="Cambria" w:hAnsi="Cambria"/>
              </w:rPr>
              <w:t xml:space="preserve"> okienko do sprzedaży biletów</w:t>
            </w:r>
            <w:r>
              <w:rPr>
                <w:rFonts w:ascii="Cambria" w:hAnsi="Cambria"/>
              </w:rPr>
              <w:t xml:space="preserve"> z zamknięciem  z półką po stronie kierowcy oraz kasetka na bilon i bilety, </w:t>
            </w:r>
          </w:p>
          <w:p w:rsidR="00F55008" w:rsidRPr="00AD3BB7" w:rsidRDefault="00F55008" w:rsidP="00F55008">
            <w:pPr>
              <w:numPr>
                <w:ilvl w:val="0"/>
                <w:numId w:val="7"/>
              </w:numPr>
              <w:jc w:val="both"/>
              <w:rPr>
                <w:rFonts w:ascii="Cambria" w:hAnsi="Cambria"/>
              </w:rPr>
            </w:pPr>
            <w:r w:rsidRPr="00AD3BB7">
              <w:rPr>
                <w:rFonts w:ascii="Cambria" w:hAnsi="Cambria"/>
              </w:rPr>
              <w:t>wyposażona w rolety przeciwsłoneczne na oknie bocznym oraz na lewej części szyby prze</w:t>
            </w:r>
            <w:r>
              <w:rPr>
                <w:rFonts w:ascii="Cambria" w:hAnsi="Cambria"/>
              </w:rPr>
              <w:t>dniej (przed miejscem kierowcy),</w:t>
            </w:r>
          </w:p>
          <w:p w:rsidR="00F55008" w:rsidRPr="00AD3BB7" w:rsidRDefault="00F55008" w:rsidP="00F55008">
            <w:pPr>
              <w:numPr>
                <w:ilvl w:val="0"/>
                <w:numId w:val="7"/>
              </w:numPr>
              <w:jc w:val="both"/>
              <w:rPr>
                <w:rFonts w:ascii="Cambria" w:hAnsi="Cambria"/>
              </w:rPr>
            </w:pPr>
            <w:r w:rsidRPr="00AD3BB7">
              <w:rPr>
                <w:rFonts w:ascii="Cambria" w:hAnsi="Cambria"/>
              </w:rPr>
              <w:t>wyposażona w wieszak na ubranie umieszczony na ścianie za fotelem kierowcy, umożliwiający bezpieczne przewożenie (bezpośrednio lub np. na typowym wieszaku ubraniowym) kurtki, marynarki itp.</w:t>
            </w:r>
            <w:r>
              <w:rPr>
                <w:rFonts w:ascii="Cambria" w:hAnsi="Cambria"/>
              </w:rPr>
              <w:t>,</w:t>
            </w:r>
          </w:p>
          <w:p w:rsidR="00F55008" w:rsidRPr="00F37E90" w:rsidRDefault="00F55008" w:rsidP="00F55008">
            <w:pPr>
              <w:numPr>
                <w:ilvl w:val="0"/>
                <w:numId w:val="7"/>
              </w:numPr>
              <w:jc w:val="both"/>
              <w:rPr>
                <w:rFonts w:ascii="Cambria" w:hAnsi="Cambria"/>
              </w:rPr>
            </w:pPr>
            <w:r w:rsidRPr="00AD3BB7">
              <w:rPr>
                <w:rFonts w:ascii="Cambria" w:hAnsi="Cambria"/>
              </w:rPr>
              <w:t>dodatkowe półki l</w:t>
            </w:r>
            <w:r>
              <w:rPr>
                <w:rFonts w:ascii="Cambria" w:hAnsi="Cambria"/>
              </w:rPr>
              <w:t xml:space="preserve">ub </w:t>
            </w:r>
            <w:r w:rsidRPr="00F37E90">
              <w:rPr>
                <w:rFonts w:ascii="Cambria" w:hAnsi="Cambria"/>
              </w:rPr>
              <w:t>schowki: na drzwiach kabiny za fotelem itp.,</w:t>
            </w:r>
          </w:p>
          <w:p w:rsidR="00F55008" w:rsidRPr="00F37E90" w:rsidRDefault="00F55008" w:rsidP="00F55008">
            <w:pPr>
              <w:numPr>
                <w:ilvl w:val="0"/>
                <w:numId w:val="7"/>
              </w:numPr>
              <w:jc w:val="both"/>
              <w:rPr>
                <w:rFonts w:ascii="Cambria" w:hAnsi="Cambria"/>
              </w:rPr>
            </w:pPr>
            <w:r w:rsidRPr="00F37E90">
              <w:rPr>
                <w:rFonts w:ascii="Cambria" w:hAnsi="Cambria"/>
                <w:bCs/>
              </w:rPr>
              <w:t>podkładka do rozkładu jazdy z lampką oświetlającą nie powodującą oślepiania kierowcy, miejsce do uzgodnienia po podpisaniu umowy</w:t>
            </w:r>
          </w:p>
          <w:p w:rsidR="00F55008" w:rsidRPr="00F37E90" w:rsidRDefault="00F55008" w:rsidP="00F55008">
            <w:pPr>
              <w:numPr>
                <w:ilvl w:val="0"/>
                <w:numId w:val="7"/>
              </w:numPr>
              <w:jc w:val="both"/>
              <w:rPr>
                <w:rFonts w:ascii="Cambria" w:hAnsi="Cambria"/>
              </w:rPr>
            </w:pPr>
            <w:r w:rsidRPr="00F37E90">
              <w:rPr>
                <w:rFonts w:ascii="Cambria" w:hAnsi="Cambria"/>
                <w:bCs/>
              </w:rPr>
              <w:t>miejsce  nad kierowcą umożliwiająca montaż sterownika (SIP) oraz radiotelefonu,</w:t>
            </w:r>
          </w:p>
          <w:p w:rsidR="00F55008" w:rsidRPr="00F37E90" w:rsidRDefault="00F55008" w:rsidP="00F55008">
            <w:pPr>
              <w:numPr>
                <w:ilvl w:val="0"/>
                <w:numId w:val="7"/>
              </w:numPr>
              <w:jc w:val="both"/>
              <w:rPr>
                <w:rFonts w:ascii="Cambria" w:hAnsi="Cambria"/>
              </w:rPr>
            </w:pPr>
            <w:r w:rsidRPr="00F37E90">
              <w:rPr>
                <w:rFonts w:ascii="Cambria" w:hAnsi="Cambria"/>
                <w:bCs/>
              </w:rPr>
              <w:t>gniazdo do ładowania 12V,</w:t>
            </w:r>
          </w:p>
          <w:p w:rsidR="00F55008" w:rsidRPr="00F37E90" w:rsidRDefault="00F55008" w:rsidP="00F55008">
            <w:pPr>
              <w:numPr>
                <w:ilvl w:val="0"/>
                <w:numId w:val="7"/>
              </w:numPr>
              <w:jc w:val="both"/>
              <w:rPr>
                <w:rFonts w:ascii="Cambria" w:hAnsi="Cambria"/>
              </w:rPr>
            </w:pPr>
            <w:r w:rsidRPr="00F37E90">
              <w:rPr>
                <w:rFonts w:ascii="Cambria" w:hAnsi="Cambria"/>
                <w:bCs/>
              </w:rPr>
              <w:t xml:space="preserve">wyprowadzona instalacja do podłączenia i montażu radiotelefonu Motorola CM 340 wraz z anteną dachową dostrojoną do częstotliwości 84.08750 MHz. Przewód antenowy o impedancji 50 </w:t>
            </w:r>
            <w:r w:rsidRPr="00F37E90">
              <w:rPr>
                <w:rFonts w:ascii="Cambria" w:hAnsi="Cambria"/>
                <w:bCs/>
              </w:rPr>
              <w:sym w:font="Symbol" w:char="F057"/>
            </w:r>
            <w:r w:rsidRPr="00F37E90">
              <w:rPr>
                <w:rFonts w:ascii="Cambria" w:hAnsi="Cambria"/>
                <w:bCs/>
              </w:rPr>
              <w:t xml:space="preserve"> zakończony wtykiem BMC 50. Długość uzależniona od miejsca montażu anteny </w:t>
            </w:r>
          </w:p>
          <w:p w:rsidR="00F55008" w:rsidRDefault="00F55008" w:rsidP="00F55008">
            <w:pPr>
              <w:ind w:left="360"/>
              <w:jc w:val="both"/>
              <w:rPr>
                <w:rFonts w:ascii="Cambria" w:hAnsi="Cambria"/>
                <w:bCs/>
              </w:rPr>
            </w:pPr>
            <w:r w:rsidRPr="00F37E90">
              <w:rPr>
                <w:rFonts w:ascii="Cambria" w:hAnsi="Cambria"/>
                <w:bCs/>
              </w:rPr>
              <w:t>i lokalizacji radiotelefonu w kabinie kierowcy . Antena zamontowana w miejscu łatwo dostępnym do celów serwisowych, odległość</w:t>
            </w:r>
            <w:r>
              <w:rPr>
                <w:rFonts w:ascii="Cambria" w:hAnsi="Cambria"/>
                <w:bCs/>
              </w:rPr>
              <w:t xml:space="preserve"> od innych anten minimum 0.5 m. Należy zastosować anteny </w:t>
            </w:r>
            <w:proofErr w:type="spellStart"/>
            <w:r>
              <w:rPr>
                <w:rFonts w:ascii="Cambria" w:hAnsi="Cambria"/>
                <w:bCs/>
              </w:rPr>
              <w:t>helikalne</w:t>
            </w:r>
            <w:proofErr w:type="spellEnd"/>
            <w:r>
              <w:rPr>
                <w:rFonts w:ascii="Cambria" w:hAnsi="Cambria"/>
                <w:bCs/>
              </w:rPr>
              <w:t xml:space="preserve"> </w:t>
            </w:r>
          </w:p>
          <w:p w:rsidR="00F55008" w:rsidRPr="00820A57" w:rsidRDefault="00F55008" w:rsidP="00F55008">
            <w:pPr>
              <w:jc w:val="both"/>
              <w:rPr>
                <w:rFonts w:ascii="Cambria" w:hAnsi="Cambria"/>
              </w:rPr>
            </w:pPr>
            <w:r>
              <w:rPr>
                <w:rFonts w:ascii="Cambria" w:hAnsi="Cambria"/>
                <w:bCs/>
              </w:rPr>
              <w:t xml:space="preserve">        o długości 42.5 cm. </w:t>
            </w:r>
            <w:r w:rsidRPr="00DB3CE3">
              <w:rPr>
                <w:rFonts w:ascii="Cambria" w:hAnsi="Cambria"/>
                <w:bCs/>
              </w:rPr>
              <w:t xml:space="preserve">Radiotelefon </w:t>
            </w:r>
            <w:r>
              <w:rPr>
                <w:rFonts w:ascii="Cambria" w:hAnsi="Cambria"/>
                <w:bCs/>
              </w:rPr>
              <w:t>dostarcza i montuje Zamawiający,</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Fotel kierowcy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numPr>
                <w:ilvl w:val="0"/>
                <w:numId w:val="7"/>
              </w:numPr>
              <w:jc w:val="both"/>
              <w:rPr>
                <w:rFonts w:ascii="Cambria" w:hAnsi="Cambria"/>
              </w:rPr>
            </w:pPr>
            <w:r>
              <w:rPr>
                <w:rFonts w:ascii="Cambria" w:hAnsi="Cambria"/>
              </w:rPr>
              <w:t xml:space="preserve">podgrzewany </w:t>
            </w:r>
            <w:r w:rsidRPr="00AD3BB7">
              <w:rPr>
                <w:rFonts w:ascii="Cambria" w:hAnsi="Cambria"/>
              </w:rPr>
              <w:t xml:space="preserve">z zawieszeniem pneumatycznym i pełną regulacją bezstopniową, w zależności od indywidualnych potrzeb kierowcy, </w:t>
            </w:r>
          </w:p>
          <w:p w:rsidR="00F55008" w:rsidRPr="00AD3BB7" w:rsidRDefault="00F55008" w:rsidP="00F55008">
            <w:pPr>
              <w:ind w:left="360"/>
              <w:jc w:val="both"/>
              <w:rPr>
                <w:rFonts w:ascii="Cambria" w:hAnsi="Cambria"/>
              </w:rPr>
            </w:pPr>
            <w:r w:rsidRPr="00AD3BB7">
              <w:rPr>
                <w:rFonts w:ascii="Cambria" w:hAnsi="Cambria"/>
              </w:rPr>
              <w:t>z funkcją pneumatycznego dopasowania do kształtu p</w:t>
            </w:r>
            <w:r>
              <w:rPr>
                <w:rFonts w:ascii="Cambria" w:hAnsi="Cambria"/>
              </w:rPr>
              <w:t xml:space="preserve">leców </w:t>
            </w:r>
            <w:r>
              <w:rPr>
                <w:rFonts w:ascii="Cambria" w:hAnsi="Cambria"/>
              </w:rPr>
              <w:br/>
              <w:t>z podłokietnikami,</w:t>
            </w:r>
          </w:p>
        </w:tc>
        <w:tc>
          <w:tcPr>
            <w:tcW w:w="2693" w:type="dxa"/>
            <w:tcBorders>
              <w:top w:val="single" w:sz="4" w:space="0" w:color="000000"/>
              <w:left w:val="single" w:sz="4" w:space="0" w:color="000000"/>
              <w:bottom w:val="single" w:sz="4" w:space="0" w:color="000000"/>
              <w:right w:val="single" w:sz="20" w:space="0" w:color="000000"/>
            </w:tcBorders>
          </w:tcPr>
          <w:p w:rsidR="00F55008" w:rsidRDefault="00F55008" w:rsidP="00F55008">
            <w:pPr>
              <w:numPr>
                <w:ilvl w:val="0"/>
                <w:numId w:val="15"/>
              </w:numPr>
              <w:jc w:val="both"/>
              <w:rPr>
                <w:rFonts w:ascii="Cambria" w:hAnsi="Cambria"/>
              </w:rPr>
            </w:pPr>
          </w:p>
        </w:tc>
      </w:tr>
      <w:tr w:rsidR="00F55008" w:rsidRPr="00AD3BB7" w:rsidTr="004A3FE7">
        <w:trPr>
          <w:trHeight w:val="1920"/>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Fotele pasażerskie</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sidRPr="00AD3BB7">
              <w:rPr>
                <w:rFonts w:ascii="Cambria" w:hAnsi="Cambria"/>
              </w:rPr>
              <w:t xml:space="preserve">o ergonomicznym kształcie, przednia krawędź wkładki tapicerskiej siedziska powinna być łagodnie zaokrąglona i płynnie przechodzić </w:t>
            </w:r>
            <w:r>
              <w:rPr>
                <w:rFonts w:ascii="Cambria" w:hAnsi="Cambria"/>
              </w:rPr>
              <w:br/>
            </w:r>
            <w:r w:rsidRPr="00AD3BB7">
              <w:rPr>
                <w:rFonts w:ascii="Cambria" w:hAnsi="Cambria"/>
              </w:rPr>
              <w:t>w przednią krawędź siedziska</w:t>
            </w:r>
            <w:r>
              <w:rPr>
                <w:rFonts w:ascii="Cambria" w:hAnsi="Cambria"/>
              </w:rPr>
              <w:t>,</w:t>
            </w:r>
          </w:p>
          <w:p w:rsidR="00F55008" w:rsidRPr="00AD3BB7" w:rsidRDefault="00F55008" w:rsidP="00F55008">
            <w:pPr>
              <w:numPr>
                <w:ilvl w:val="0"/>
                <w:numId w:val="7"/>
              </w:numPr>
              <w:jc w:val="both"/>
              <w:rPr>
                <w:rFonts w:ascii="Cambria" w:hAnsi="Cambria"/>
              </w:rPr>
            </w:pPr>
            <w:r>
              <w:rPr>
                <w:rFonts w:ascii="Cambria" w:hAnsi="Cambria"/>
              </w:rPr>
              <w:t>korpus siedzenia z tworzywa lub ze  stali</w:t>
            </w:r>
            <w:r w:rsidRPr="00AD3BB7">
              <w:rPr>
                <w:rFonts w:ascii="Cambria" w:hAnsi="Cambria"/>
              </w:rPr>
              <w:t xml:space="preserve"> w kolorze szarym (dopuszcza się łączenie różnych odcieni szarości)</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materiały tapicerskie o dużej odporności na zużycie (wycieranie, zabrudzenie) oraz o podwyższonej odporności na akty wandalizmu (rozerwanie, przecięcie itp.)</w:t>
            </w:r>
            <w:r>
              <w:rPr>
                <w:rFonts w:ascii="Cambria" w:hAnsi="Cambria"/>
              </w:rPr>
              <w:t>,</w:t>
            </w:r>
          </w:p>
          <w:p w:rsidR="00F55008" w:rsidRDefault="00F55008" w:rsidP="00F55008">
            <w:pPr>
              <w:numPr>
                <w:ilvl w:val="0"/>
                <w:numId w:val="7"/>
              </w:numPr>
              <w:jc w:val="both"/>
              <w:rPr>
                <w:rFonts w:ascii="Cambria" w:hAnsi="Cambria"/>
              </w:rPr>
            </w:pPr>
            <w:r w:rsidRPr="00AD3BB7">
              <w:rPr>
                <w:rFonts w:ascii="Cambria" w:hAnsi="Cambria"/>
              </w:rPr>
              <w:t>wkładki tapicerskie siedziska i oparcia, wyposażone w gąbkę zmiękczającą pod tapicerką, w wykonaniu łatwo wymienialnym</w:t>
            </w:r>
            <w:r>
              <w:rPr>
                <w:rFonts w:ascii="Cambria" w:hAnsi="Cambria"/>
              </w:rPr>
              <w:t>,</w:t>
            </w:r>
          </w:p>
          <w:p w:rsidR="00F55008" w:rsidRPr="00186B14" w:rsidRDefault="00F55008" w:rsidP="00F55008">
            <w:pPr>
              <w:numPr>
                <w:ilvl w:val="0"/>
                <w:numId w:val="7"/>
              </w:numPr>
              <w:jc w:val="both"/>
              <w:rPr>
                <w:rFonts w:ascii="Cambria" w:hAnsi="Cambria" w:cs="Arial"/>
              </w:rPr>
            </w:pPr>
            <w:r>
              <w:rPr>
                <w:rFonts w:ascii="Cambria" w:hAnsi="Cambria" w:cs="Arial"/>
              </w:rPr>
              <w:t xml:space="preserve">oparcie siedzenia przystosowane do montażu paneli reklamowych, </w:t>
            </w:r>
          </w:p>
          <w:p w:rsidR="00F55008" w:rsidRDefault="00F55008" w:rsidP="00F55008">
            <w:pPr>
              <w:numPr>
                <w:ilvl w:val="0"/>
                <w:numId w:val="7"/>
              </w:numPr>
              <w:jc w:val="both"/>
              <w:rPr>
                <w:rFonts w:ascii="Cambria" w:hAnsi="Cambria"/>
              </w:rPr>
            </w:pPr>
            <w:r w:rsidRPr="001C7814">
              <w:rPr>
                <w:rFonts w:ascii="Cambria" w:hAnsi="Cambria"/>
              </w:rPr>
              <w:t>mocowanie foteli do nadwozia w sposób ułatwiający sprzątanie autobusu – mocowania foteli  do ścian bocznych</w:t>
            </w:r>
            <w:r>
              <w:rPr>
                <w:rFonts w:ascii="Cambria" w:hAnsi="Cambria"/>
              </w:rPr>
              <w:t xml:space="preserve">, </w:t>
            </w:r>
            <w:r w:rsidRPr="001C7814">
              <w:rPr>
                <w:rFonts w:ascii="Cambria" w:hAnsi="Cambria"/>
              </w:rPr>
              <w:t>nadkoli</w:t>
            </w:r>
            <w:r>
              <w:rPr>
                <w:rFonts w:ascii="Cambria" w:hAnsi="Cambria"/>
              </w:rPr>
              <w:t xml:space="preserve"> i </w:t>
            </w:r>
            <w:r w:rsidRPr="001C7814">
              <w:rPr>
                <w:rFonts w:ascii="Cambria" w:hAnsi="Cambria"/>
              </w:rPr>
              <w:t xml:space="preserve"> </w:t>
            </w:r>
            <w:r>
              <w:rPr>
                <w:rFonts w:ascii="Cambria" w:hAnsi="Cambria"/>
              </w:rPr>
              <w:t>podłogi,</w:t>
            </w:r>
          </w:p>
          <w:p w:rsidR="00F55008" w:rsidRPr="001C7814" w:rsidRDefault="00F55008" w:rsidP="00F55008">
            <w:pPr>
              <w:numPr>
                <w:ilvl w:val="0"/>
                <w:numId w:val="7"/>
              </w:numPr>
              <w:jc w:val="both"/>
              <w:rPr>
                <w:rFonts w:ascii="Cambria" w:hAnsi="Cambria"/>
              </w:rPr>
            </w:pPr>
            <w:r w:rsidRPr="001C7814">
              <w:rPr>
                <w:rFonts w:ascii="Cambria" w:hAnsi="Cambria"/>
              </w:rPr>
              <w:t>kolorystyka tkaniny w uzgodnieniu z Zamawiającym</w:t>
            </w:r>
            <w:r>
              <w:rPr>
                <w:rFonts w:ascii="Cambria" w:hAnsi="Cambria"/>
              </w:rPr>
              <w:t xml:space="preserve"> na etapie produkcji pojazdu,</w:t>
            </w:r>
          </w:p>
          <w:p w:rsidR="00F55008" w:rsidRPr="00C46E75" w:rsidRDefault="00F55008" w:rsidP="00F55008">
            <w:pPr>
              <w:numPr>
                <w:ilvl w:val="0"/>
                <w:numId w:val="7"/>
              </w:numPr>
              <w:jc w:val="both"/>
              <w:rPr>
                <w:rFonts w:ascii="Cambria" w:hAnsi="Cambria"/>
              </w:rPr>
            </w:pPr>
            <w:r w:rsidRPr="003C64BF">
              <w:rPr>
                <w:rFonts w:ascii="Cambria" w:hAnsi="Cambria" w:cs="Arial"/>
              </w:rPr>
              <w:t>minimalna liczba miejsc siedzących dostępnych</w:t>
            </w:r>
            <w:r>
              <w:rPr>
                <w:rFonts w:ascii="Cambria" w:hAnsi="Cambria" w:cs="Arial"/>
              </w:rPr>
              <w:t xml:space="preserve"> bezpośrednio </w:t>
            </w:r>
            <w:r w:rsidRPr="003C64BF">
              <w:rPr>
                <w:rFonts w:ascii="Cambria" w:hAnsi="Cambria" w:cs="Arial"/>
              </w:rPr>
              <w:t xml:space="preserve"> </w:t>
            </w:r>
          </w:p>
          <w:p w:rsidR="00F55008" w:rsidRPr="00186B14" w:rsidRDefault="00F55008" w:rsidP="00F55008">
            <w:pPr>
              <w:ind w:left="360"/>
              <w:jc w:val="both"/>
              <w:rPr>
                <w:rFonts w:ascii="Cambria" w:hAnsi="Cambria" w:cs="Arial"/>
              </w:rPr>
            </w:pPr>
            <w:r w:rsidRPr="003C64BF">
              <w:rPr>
                <w:rFonts w:ascii="Cambria" w:hAnsi="Cambria" w:cs="Arial"/>
              </w:rPr>
              <w:t>z poziomu niskiej podłogi –8</w:t>
            </w:r>
            <w:r>
              <w:rPr>
                <w:rFonts w:ascii="Cambria" w:hAnsi="Cambria" w:cs="Arial"/>
              </w:rPr>
              <w:t>,</w:t>
            </w:r>
          </w:p>
          <w:p w:rsidR="00F55008" w:rsidRPr="00B7520E" w:rsidRDefault="00F55008" w:rsidP="00F55008">
            <w:pPr>
              <w:ind w:left="360"/>
              <w:jc w:val="both"/>
              <w:rPr>
                <w:rFonts w:ascii="Cambria" w:hAnsi="Cambria"/>
              </w:rPr>
            </w:pPr>
            <w:r w:rsidRPr="00B7520E">
              <w:rPr>
                <w:rFonts w:ascii="Cambria" w:hAnsi="Cambria"/>
                <w:b/>
                <w:i/>
              </w:rPr>
              <w:t>UWAGA!!! Do liczby siedzeń z dostępem bezpośrednio z niskiej podłogi nie zalicza się siedzeń składanych.</w:t>
            </w:r>
          </w:p>
        </w:tc>
        <w:tc>
          <w:tcPr>
            <w:tcW w:w="2693" w:type="dxa"/>
            <w:tcBorders>
              <w:top w:val="single" w:sz="4" w:space="0" w:color="000000"/>
              <w:left w:val="single" w:sz="4" w:space="0" w:color="000000"/>
              <w:bottom w:val="single" w:sz="4" w:space="0" w:color="000000"/>
              <w:right w:val="single" w:sz="20" w:space="0" w:color="000000"/>
            </w:tcBorders>
          </w:tcPr>
          <w:p w:rsidR="00F55008" w:rsidRPr="00D9419A" w:rsidRDefault="00F55008" w:rsidP="00F55008">
            <w:pPr>
              <w:widowControl w:val="0"/>
              <w:numPr>
                <w:ilvl w:val="0"/>
                <w:numId w:val="14"/>
              </w:numPr>
              <w:tabs>
                <w:tab w:val="clear" w:pos="720"/>
                <w:tab w:val="num" w:pos="349"/>
              </w:tabs>
              <w:ind w:left="349"/>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Podwozie, nadwozie – zabezpieczenie</w:t>
            </w:r>
          </w:p>
          <w:p w:rsidR="00F55008" w:rsidRPr="00B918D5" w:rsidRDefault="00F55008" w:rsidP="00F55008">
            <w:pPr>
              <w:rPr>
                <w:rFonts w:ascii="Cambria" w:hAnsi="Cambria"/>
                <w:b/>
              </w:rPr>
            </w:pPr>
            <w:r w:rsidRPr="00B918D5">
              <w:rPr>
                <w:rFonts w:ascii="Cambria" w:hAnsi="Cambria"/>
                <w:b/>
              </w:rPr>
              <w:t>– odporność na korozję</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71D71" w:rsidRDefault="00F55008" w:rsidP="00F55008">
            <w:pPr>
              <w:numPr>
                <w:ilvl w:val="0"/>
                <w:numId w:val="15"/>
              </w:numPr>
              <w:jc w:val="both"/>
              <w:rPr>
                <w:rFonts w:ascii="Cambria" w:hAnsi="Cambria"/>
              </w:rPr>
            </w:pPr>
            <w:r w:rsidRPr="00A71D71">
              <w:rPr>
                <w:rFonts w:ascii="Cambria" w:hAnsi="Cambria"/>
              </w:rPr>
              <w:t xml:space="preserve">nadwozie wykonane ze stali nierdzewnej odpornej na korozję wg Normy PN EN -10088-1 lub aluminium lub wykonane ze stali </w:t>
            </w:r>
            <w:r w:rsidRPr="00A71D71">
              <w:rPr>
                <w:rFonts w:ascii="Cambria" w:hAnsi="Cambria"/>
              </w:rPr>
              <w:br/>
              <w:t xml:space="preserve">niskowęglowej zabezpieczonej antykorozyjnie metodą kataforezy </w:t>
            </w:r>
            <w:proofErr w:type="spellStart"/>
            <w:r w:rsidRPr="00A71D71">
              <w:rPr>
                <w:rFonts w:ascii="Cambria" w:hAnsi="Cambria"/>
              </w:rPr>
              <w:t>całopojazdowej</w:t>
            </w:r>
            <w:proofErr w:type="spellEnd"/>
            <w:r w:rsidRPr="00A71D71">
              <w:rPr>
                <w:rFonts w:ascii="Cambria" w:hAnsi="Cambria"/>
              </w:rPr>
              <w:t>,</w:t>
            </w:r>
          </w:p>
          <w:p w:rsidR="00F55008" w:rsidRPr="00A71D71" w:rsidRDefault="00F55008" w:rsidP="00F55008">
            <w:pPr>
              <w:numPr>
                <w:ilvl w:val="0"/>
                <w:numId w:val="7"/>
              </w:numPr>
              <w:jc w:val="both"/>
              <w:rPr>
                <w:rFonts w:ascii="Cambria" w:hAnsi="Cambria"/>
              </w:rPr>
            </w:pPr>
            <w:r w:rsidRPr="00A71D71">
              <w:rPr>
                <w:rFonts w:ascii="Cambria" w:hAnsi="Cambria"/>
              </w:rPr>
              <w:t xml:space="preserve">podwozie zabezpieczone antykorozyjnie w sposób zapewniający minimum dziesięcioletni okres eksploatacji bez wykonywania napraw spowodowanych korozją, bez konieczności okresowej konserwacji. </w:t>
            </w:r>
            <w:r w:rsidRPr="00A71D71">
              <w:rPr>
                <w:rFonts w:ascii="Cambria" w:hAnsi="Cambria"/>
              </w:rPr>
              <w:br/>
              <w:t>W przypadku konieczności wykonania konserwacji  koszty ponosi  Wykonawca.</w:t>
            </w:r>
          </w:p>
          <w:p w:rsidR="00F55008" w:rsidRPr="00A71D71" w:rsidRDefault="00F55008" w:rsidP="00F55008">
            <w:pPr>
              <w:numPr>
                <w:ilvl w:val="0"/>
                <w:numId w:val="7"/>
              </w:numPr>
              <w:jc w:val="both"/>
              <w:rPr>
                <w:rFonts w:ascii="Cambria" w:hAnsi="Cambria"/>
              </w:rPr>
            </w:pPr>
            <w:r w:rsidRPr="00A71D71">
              <w:rPr>
                <w:rFonts w:ascii="Cambria" w:hAnsi="Cambria"/>
              </w:rPr>
              <w:t xml:space="preserve">zabezpieczenie podwozia,  dolnych części nadwozia poprzez natrysk środków ochronnych o dużej trwałości oraz odporności na niskie </w:t>
            </w:r>
          </w:p>
          <w:p w:rsidR="00F55008" w:rsidRPr="00A71D71" w:rsidRDefault="00F55008" w:rsidP="00F55008">
            <w:pPr>
              <w:ind w:left="360"/>
              <w:jc w:val="both"/>
              <w:rPr>
                <w:rFonts w:ascii="Cambria" w:hAnsi="Cambria"/>
              </w:rPr>
            </w:pPr>
            <w:r w:rsidRPr="00A71D71">
              <w:rPr>
                <w:rFonts w:ascii="Cambria" w:hAnsi="Cambria"/>
              </w:rPr>
              <w:t>i wysokie temperatury otoczenia, na działanie środków chemicznych stosowanych w zimie przeciwko gołoledzi, na wypłukiwanie, piaskowanie i uderzenia kamieni.</w:t>
            </w:r>
          </w:p>
          <w:p w:rsidR="00F55008" w:rsidRPr="00A71D71" w:rsidRDefault="00F55008" w:rsidP="00F55008">
            <w:pPr>
              <w:numPr>
                <w:ilvl w:val="0"/>
                <w:numId w:val="7"/>
              </w:numPr>
              <w:jc w:val="both"/>
              <w:rPr>
                <w:rFonts w:ascii="Cambria" w:hAnsi="Cambria"/>
              </w:rPr>
            </w:pPr>
            <w:r w:rsidRPr="00A71D71">
              <w:rPr>
                <w:rFonts w:ascii="Cambria" w:hAnsi="Cambria"/>
              </w:rPr>
              <w:t xml:space="preserve">wszystkie poręcze wykonane ze stali nierdzewnej nie malowane  , uchwyty, podłokietniki, ograniczniki biodrowe itp. przeznaczone dla pasażerów, wykonane z tworzyw  nie lakierowane,  komponujące się </w:t>
            </w:r>
            <w:r w:rsidRPr="00A71D71">
              <w:rPr>
                <w:rFonts w:ascii="Cambria" w:hAnsi="Cambria"/>
              </w:rPr>
              <w:br/>
              <w:t>z poręczami,</w:t>
            </w:r>
          </w:p>
          <w:p w:rsidR="00F55008" w:rsidRPr="00A71D71" w:rsidRDefault="00F55008" w:rsidP="00F55008">
            <w:pPr>
              <w:numPr>
                <w:ilvl w:val="0"/>
                <w:numId w:val="7"/>
              </w:numPr>
              <w:jc w:val="both"/>
              <w:rPr>
                <w:rFonts w:ascii="Cambria" w:hAnsi="Cambria"/>
              </w:rPr>
            </w:pPr>
            <w:r w:rsidRPr="00A71D71">
              <w:rPr>
                <w:rFonts w:ascii="Cambria" w:hAnsi="Cambria"/>
              </w:rPr>
              <w:t>poręcze pionowe łączone z podłogą złączem wykonanym z tworzywa sztucznego (plastik) lub aluminium lub stal nierdzewna,</w:t>
            </w:r>
          </w:p>
          <w:p w:rsidR="00F55008" w:rsidRPr="00A71D71" w:rsidRDefault="00F55008" w:rsidP="00F55008">
            <w:pPr>
              <w:numPr>
                <w:ilvl w:val="0"/>
                <w:numId w:val="7"/>
              </w:numPr>
              <w:jc w:val="both"/>
              <w:rPr>
                <w:rFonts w:ascii="Cambria" w:hAnsi="Cambria"/>
              </w:rPr>
            </w:pPr>
            <w:r w:rsidRPr="00A71D71">
              <w:rPr>
                <w:rFonts w:ascii="Cambria" w:hAnsi="Cambria"/>
              </w:rPr>
              <w:t>autobus powinien posiadać  osłonę wału napędowego (uszczelnienie zabezpieczające przed zabrudzeniem komory silnikowej)</w:t>
            </w:r>
          </w:p>
        </w:tc>
        <w:tc>
          <w:tcPr>
            <w:tcW w:w="2693" w:type="dxa"/>
            <w:tcBorders>
              <w:top w:val="single" w:sz="4" w:space="0" w:color="000000"/>
              <w:left w:val="single" w:sz="4" w:space="0" w:color="000000"/>
              <w:bottom w:val="single" w:sz="4" w:space="0" w:color="000000"/>
              <w:right w:val="single" w:sz="20" w:space="0" w:color="000000"/>
            </w:tcBorders>
          </w:tcPr>
          <w:p w:rsidR="00F55008" w:rsidRPr="00D9419A" w:rsidRDefault="00F55008" w:rsidP="00F55008">
            <w:pPr>
              <w:pStyle w:val="Akapitzlist"/>
              <w:numPr>
                <w:ilvl w:val="0"/>
                <w:numId w:val="7"/>
              </w:numPr>
              <w:suppressAutoHyphens w:val="0"/>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Nadwozie</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71D71" w:rsidRDefault="00F55008" w:rsidP="00F55008">
            <w:pPr>
              <w:widowControl w:val="0"/>
              <w:numPr>
                <w:ilvl w:val="0"/>
                <w:numId w:val="14"/>
              </w:numPr>
              <w:tabs>
                <w:tab w:val="clear" w:pos="720"/>
                <w:tab w:val="num" w:pos="349"/>
              </w:tabs>
              <w:ind w:left="349"/>
              <w:jc w:val="both"/>
              <w:rPr>
                <w:rFonts w:ascii="Cambria" w:hAnsi="Cambria"/>
              </w:rPr>
            </w:pPr>
            <w:r w:rsidRPr="00A71D71">
              <w:rPr>
                <w:rFonts w:ascii="Cambria" w:hAnsi="Cambria"/>
              </w:rPr>
              <w:t xml:space="preserve">szyba czołowa, nie dzielona,  klejona ze szkła wielowarstwowego, bezpiecznego, oddzielona od szyby osłaniającej przednią tablicę kierunkową lub dzielona wzdłuż osi pojazdu na część lewą i prawą,  </w:t>
            </w:r>
          </w:p>
          <w:p w:rsidR="00F55008" w:rsidRPr="00A71D71" w:rsidRDefault="00F55008" w:rsidP="00F55008">
            <w:pPr>
              <w:widowControl w:val="0"/>
              <w:numPr>
                <w:ilvl w:val="0"/>
                <w:numId w:val="14"/>
              </w:numPr>
              <w:tabs>
                <w:tab w:val="clear" w:pos="720"/>
                <w:tab w:val="num" w:pos="349"/>
              </w:tabs>
              <w:ind w:left="349"/>
              <w:jc w:val="both"/>
              <w:rPr>
                <w:rFonts w:ascii="Cambria" w:hAnsi="Cambria"/>
              </w:rPr>
            </w:pPr>
            <w:r w:rsidRPr="00A71D71">
              <w:rPr>
                <w:rFonts w:ascii="Cambria" w:hAnsi="Cambria"/>
              </w:rPr>
              <w:t>ogrzewana szyba czołowa przedniej tablicy kierunkowej lub szyba podwójna,</w:t>
            </w:r>
          </w:p>
          <w:p w:rsidR="00F55008" w:rsidRPr="00A71D71" w:rsidRDefault="00F55008" w:rsidP="00F55008">
            <w:pPr>
              <w:widowControl w:val="0"/>
              <w:numPr>
                <w:ilvl w:val="0"/>
                <w:numId w:val="14"/>
              </w:numPr>
              <w:tabs>
                <w:tab w:val="clear" w:pos="720"/>
                <w:tab w:val="num" w:pos="349"/>
              </w:tabs>
              <w:ind w:left="349"/>
              <w:jc w:val="both"/>
              <w:rPr>
                <w:rFonts w:ascii="Cambria" w:hAnsi="Cambria"/>
              </w:rPr>
            </w:pPr>
            <w:r w:rsidRPr="00A71D71">
              <w:rPr>
                <w:rFonts w:ascii="Cambria" w:hAnsi="Cambria"/>
              </w:rPr>
              <w:t xml:space="preserve">wymagana przepisami liczba wyjść bezpieczeństwa, </w:t>
            </w:r>
          </w:p>
          <w:p w:rsidR="00F55008" w:rsidRPr="00A71D71" w:rsidRDefault="00F55008" w:rsidP="00F55008">
            <w:pPr>
              <w:numPr>
                <w:ilvl w:val="0"/>
                <w:numId w:val="5"/>
              </w:numPr>
              <w:jc w:val="both"/>
              <w:rPr>
                <w:rFonts w:ascii="Cambria" w:hAnsi="Cambria"/>
              </w:rPr>
            </w:pPr>
            <w:r w:rsidRPr="00A71D71">
              <w:rPr>
                <w:rFonts w:ascii="Cambria" w:hAnsi="Cambria"/>
              </w:rPr>
              <w:t>ściany boczne i dach izolowane cieplnie,</w:t>
            </w:r>
          </w:p>
          <w:p w:rsidR="00F55008" w:rsidRPr="00A71D71" w:rsidRDefault="00F55008" w:rsidP="00F55008">
            <w:pPr>
              <w:numPr>
                <w:ilvl w:val="0"/>
                <w:numId w:val="5"/>
              </w:numPr>
              <w:jc w:val="both"/>
              <w:rPr>
                <w:rFonts w:ascii="Cambria" w:hAnsi="Cambria"/>
              </w:rPr>
            </w:pPr>
            <w:r w:rsidRPr="00A71D71">
              <w:rPr>
                <w:rFonts w:ascii="Cambria" w:hAnsi="Cambria"/>
              </w:rPr>
              <w:t>wykładziny wewnętrzne łatwo zmywalne,</w:t>
            </w:r>
          </w:p>
          <w:p w:rsidR="00F55008" w:rsidRPr="00A71D71" w:rsidRDefault="00F55008" w:rsidP="00F55008">
            <w:pPr>
              <w:numPr>
                <w:ilvl w:val="0"/>
                <w:numId w:val="5"/>
              </w:numPr>
              <w:jc w:val="both"/>
              <w:rPr>
                <w:rFonts w:ascii="Cambria" w:hAnsi="Cambria"/>
              </w:rPr>
            </w:pPr>
            <w:r w:rsidRPr="00A71D71">
              <w:rPr>
                <w:rFonts w:ascii="Cambria" w:hAnsi="Cambria"/>
              </w:rPr>
              <w:t>podłoga autobusu oraz elementy wykończenia progu drzwi wykonane w sposób umożliwiający samoczynny, grawitacyjny spływ wody,</w:t>
            </w:r>
          </w:p>
          <w:p w:rsidR="00F55008" w:rsidRPr="00A71D71" w:rsidRDefault="00F55008" w:rsidP="00F55008">
            <w:pPr>
              <w:numPr>
                <w:ilvl w:val="0"/>
                <w:numId w:val="5"/>
              </w:numPr>
              <w:jc w:val="both"/>
              <w:rPr>
                <w:rFonts w:ascii="Cambria" w:hAnsi="Cambria"/>
              </w:rPr>
            </w:pPr>
            <w:r w:rsidRPr="00A71D71">
              <w:rPr>
                <w:rFonts w:ascii="Cambria" w:hAnsi="Cambria"/>
              </w:rPr>
              <w:t xml:space="preserve">podłoga pokryta gładką wykładziną antypoślizgową w kolorze szarym, łatwą do sprzątania i utrzymania czystości, </w:t>
            </w:r>
          </w:p>
          <w:p w:rsidR="00F55008" w:rsidRPr="00A71D71" w:rsidRDefault="00F55008" w:rsidP="00F55008">
            <w:pPr>
              <w:numPr>
                <w:ilvl w:val="0"/>
                <w:numId w:val="5"/>
              </w:numPr>
              <w:jc w:val="both"/>
              <w:rPr>
                <w:rFonts w:ascii="Cambria" w:hAnsi="Cambria"/>
              </w:rPr>
            </w:pPr>
            <w:r w:rsidRPr="00A71D71">
              <w:rPr>
                <w:rFonts w:ascii="Cambria" w:hAnsi="Cambria"/>
              </w:rPr>
              <w:t>wszystkie klapy obsługowe usytuowane w strefie nad oknami wyposażone w zamki zamykane (otwierane) jednym kluczem np. typu kwadrat,</w:t>
            </w:r>
          </w:p>
          <w:p w:rsidR="00F55008" w:rsidRPr="00A71D71" w:rsidRDefault="00F55008" w:rsidP="00F55008">
            <w:pPr>
              <w:numPr>
                <w:ilvl w:val="0"/>
                <w:numId w:val="7"/>
              </w:numPr>
              <w:ind w:left="283"/>
              <w:jc w:val="both"/>
              <w:rPr>
                <w:rFonts w:ascii="Cambria" w:hAnsi="Cambria"/>
              </w:rPr>
            </w:pPr>
            <w:r w:rsidRPr="00A71D71">
              <w:rPr>
                <w:rFonts w:ascii="Cambria" w:hAnsi="Cambria"/>
              </w:rPr>
              <w:t xml:space="preserve">poręcze poziome wyposażone, maksymalnie w miarę możliwości </w:t>
            </w:r>
          </w:p>
          <w:p w:rsidR="00F55008" w:rsidRPr="00A71D71" w:rsidRDefault="00F55008" w:rsidP="00F55008">
            <w:pPr>
              <w:ind w:left="283"/>
              <w:jc w:val="both"/>
              <w:rPr>
                <w:rFonts w:ascii="Cambria" w:hAnsi="Cambria"/>
              </w:rPr>
            </w:pPr>
            <w:r w:rsidRPr="00A71D71">
              <w:rPr>
                <w:rFonts w:ascii="Cambria" w:hAnsi="Cambria"/>
              </w:rPr>
              <w:t xml:space="preserve">w uchwyty wiszące do trzymania się dla pasażerów stojących, wykonane jako elastyczne i bezpieczne dla pasażerów, poręcze wykonane ze stali nierdzewnej  uchwyty itp. przeznaczone dla pasażerów, wykonane z tworzyw  nie lakierowane,  komponujące się </w:t>
            </w:r>
          </w:p>
          <w:p w:rsidR="00F55008" w:rsidRPr="00A71D71" w:rsidRDefault="00F55008" w:rsidP="00F55008">
            <w:pPr>
              <w:ind w:left="283"/>
              <w:jc w:val="both"/>
              <w:rPr>
                <w:rFonts w:ascii="Cambria" w:hAnsi="Cambria"/>
              </w:rPr>
            </w:pPr>
            <w:r w:rsidRPr="00A71D71">
              <w:rPr>
                <w:rFonts w:ascii="Cambria" w:hAnsi="Cambria"/>
              </w:rPr>
              <w:t>z poręczami  zamontowane w sposób wykluczający przesuwanie się ich na poręczach podczas jazdy,</w:t>
            </w:r>
          </w:p>
          <w:p w:rsidR="00F55008" w:rsidRPr="00A71D71" w:rsidRDefault="00F55008" w:rsidP="00F55008">
            <w:pPr>
              <w:numPr>
                <w:ilvl w:val="0"/>
                <w:numId w:val="15"/>
              </w:numPr>
              <w:jc w:val="both"/>
              <w:rPr>
                <w:rFonts w:ascii="Cambria" w:hAnsi="Cambria"/>
              </w:rPr>
            </w:pPr>
            <w:r w:rsidRPr="00A71D71">
              <w:rPr>
                <w:rFonts w:ascii="Cambria" w:hAnsi="Cambria"/>
              </w:rPr>
              <w:t>nadkola przednie wewnątrz autobusu zabezpieczone przed możliwością zajmowania na nich miejsca (siedzenia) ,</w:t>
            </w:r>
          </w:p>
          <w:p w:rsidR="00F55008" w:rsidRPr="00A71D71" w:rsidRDefault="00F55008" w:rsidP="00F55008">
            <w:pPr>
              <w:numPr>
                <w:ilvl w:val="0"/>
                <w:numId w:val="5"/>
              </w:numPr>
              <w:jc w:val="both"/>
              <w:rPr>
                <w:rFonts w:ascii="Cambria" w:hAnsi="Cambria"/>
              </w:rPr>
            </w:pPr>
            <w:r w:rsidRPr="00A71D71">
              <w:rPr>
                <w:rFonts w:ascii="Cambria" w:hAnsi="Cambria"/>
              </w:rPr>
              <w:t>krawędzie stopni wejściowych w drzwiach oznaczone jaskra</w:t>
            </w:r>
            <w:r w:rsidRPr="00A71D71">
              <w:rPr>
                <w:rFonts w:ascii="Cambria" w:hAnsi="Cambria"/>
              </w:rPr>
              <w:softHyphen/>
              <w:t>wym kolorem żółtym,</w:t>
            </w:r>
          </w:p>
          <w:p w:rsidR="00F55008" w:rsidRPr="00A71D71" w:rsidRDefault="00F55008" w:rsidP="00F55008">
            <w:pPr>
              <w:pStyle w:val="Akapitzlist"/>
              <w:numPr>
                <w:ilvl w:val="0"/>
                <w:numId w:val="5"/>
              </w:numPr>
              <w:suppressAutoHyphens w:val="0"/>
              <w:jc w:val="both"/>
              <w:rPr>
                <w:rFonts w:ascii="Cambria" w:hAnsi="Cambria"/>
              </w:rPr>
            </w:pPr>
            <w:r w:rsidRPr="00A71D71">
              <w:rPr>
                <w:rFonts w:ascii="Cambria" w:hAnsi="Cambria"/>
              </w:rPr>
              <w:t>podstawy pod zewnętrzne kamery  monitoringu  z wykonanymi,</w:t>
            </w:r>
          </w:p>
          <w:p w:rsidR="00F55008" w:rsidRPr="00A71D71" w:rsidRDefault="00F55008" w:rsidP="00F55008">
            <w:pPr>
              <w:pStyle w:val="Akapitzlist"/>
              <w:suppressAutoHyphens w:val="0"/>
              <w:ind w:left="283"/>
              <w:jc w:val="both"/>
              <w:rPr>
                <w:rFonts w:ascii="Cambria" w:hAnsi="Cambria"/>
              </w:rPr>
            </w:pPr>
            <w:r w:rsidRPr="00A71D71">
              <w:rPr>
                <w:rFonts w:ascii="Cambria" w:hAnsi="Cambria"/>
              </w:rPr>
              <w:t xml:space="preserve"> i zabezpieczonymi przejściami przez konstrukcję nadwozia </w:t>
            </w:r>
          </w:p>
          <w:p w:rsidR="00F55008" w:rsidRPr="00A71D71" w:rsidRDefault="00F55008" w:rsidP="00F55008">
            <w:pPr>
              <w:pStyle w:val="Akapitzlist"/>
              <w:numPr>
                <w:ilvl w:val="0"/>
                <w:numId w:val="5"/>
              </w:numPr>
              <w:suppressAutoHyphens w:val="0"/>
              <w:jc w:val="both"/>
              <w:rPr>
                <w:rFonts w:ascii="Cambria" w:hAnsi="Cambria"/>
              </w:rPr>
            </w:pPr>
            <w:r w:rsidRPr="00A71D71">
              <w:rPr>
                <w:rFonts w:ascii="Cambria" w:hAnsi="Cambria"/>
              </w:rPr>
              <w:t>miejsce  montażu zaczepu  holowniczego z przodu i tyłu pojazdu,</w:t>
            </w:r>
          </w:p>
          <w:p w:rsidR="00F55008" w:rsidRPr="00A71D71" w:rsidRDefault="00F55008" w:rsidP="00F55008">
            <w:pPr>
              <w:numPr>
                <w:ilvl w:val="0"/>
                <w:numId w:val="5"/>
              </w:numPr>
              <w:jc w:val="both"/>
              <w:rPr>
                <w:rFonts w:ascii="Cambria" w:hAnsi="Cambria"/>
              </w:rPr>
            </w:pPr>
            <w:r w:rsidRPr="00A71D71">
              <w:rPr>
                <w:rFonts w:ascii="Cambria" w:hAnsi="Cambria"/>
              </w:rPr>
              <w:t>klapy boczne wykonane z aluminium lub tworzywa sztucznego,</w:t>
            </w:r>
          </w:p>
          <w:p w:rsidR="00F55008" w:rsidRPr="00A71D71" w:rsidRDefault="00F55008" w:rsidP="00F55008">
            <w:pPr>
              <w:numPr>
                <w:ilvl w:val="0"/>
                <w:numId w:val="5"/>
              </w:numPr>
              <w:jc w:val="both"/>
              <w:rPr>
                <w:rFonts w:ascii="Cambria" w:hAnsi="Cambria"/>
              </w:rPr>
            </w:pPr>
            <w:r w:rsidRPr="00A71D71">
              <w:rPr>
                <w:rFonts w:ascii="Cambria" w:hAnsi="Cambria"/>
              </w:rPr>
              <w:t>klapa silnika wykonane z aluminium lub z tworzywa,</w:t>
            </w:r>
          </w:p>
          <w:p w:rsidR="00F55008" w:rsidRPr="00A71D71" w:rsidRDefault="00F55008" w:rsidP="00F55008">
            <w:pPr>
              <w:numPr>
                <w:ilvl w:val="0"/>
                <w:numId w:val="5"/>
              </w:numPr>
              <w:jc w:val="both"/>
              <w:rPr>
                <w:rFonts w:ascii="Cambria" w:hAnsi="Cambria"/>
              </w:rPr>
            </w:pPr>
            <w:r w:rsidRPr="00A71D71">
              <w:rPr>
                <w:rFonts w:ascii="Cambria" w:hAnsi="Cambria"/>
              </w:rPr>
              <w:t>ściana przednia i tylna wykona z tworzywa,</w:t>
            </w:r>
          </w:p>
          <w:p w:rsidR="00F55008" w:rsidRPr="00A71D71" w:rsidRDefault="00F55008" w:rsidP="00F55008">
            <w:pPr>
              <w:numPr>
                <w:ilvl w:val="0"/>
                <w:numId w:val="5"/>
              </w:numPr>
              <w:jc w:val="both"/>
              <w:rPr>
                <w:rFonts w:ascii="Cambria" w:hAnsi="Cambria"/>
              </w:rPr>
            </w:pPr>
            <w:r w:rsidRPr="00A71D71">
              <w:rPr>
                <w:rFonts w:ascii="Cambria" w:hAnsi="Cambria"/>
              </w:rPr>
              <w:t>powłoka lakiernicza odporna na substancje użyte w klejach folii używanych  do reklamy,</w:t>
            </w:r>
          </w:p>
          <w:p w:rsidR="00F55008" w:rsidRPr="00A71D71" w:rsidRDefault="00F55008" w:rsidP="00F55008">
            <w:pPr>
              <w:numPr>
                <w:ilvl w:val="0"/>
                <w:numId w:val="5"/>
              </w:numPr>
              <w:jc w:val="both"/>
              <w:rPr>
                <w:rFonts w:ascii="Cambria" w:hAnsi="Cambria"/>
              </w:rPr>
            </w:pPr>
            <w:r w:rsidRPr="00A71D71">
              <w:rPr>
                <w:rFonts w:ascii="Cambria" w:hAnsi="Cambria"/>
              </w:rPr>
              <w:t>powłoka lakiernicza dodatkowo pokryta warstwą lakieru bezbarwnego</w:t>
            </w:r>
          </w:p>
          <w:p w:rsidR="00F55008" w:rsidRPr="00A71D71" w:rsidRDefault="00F55008" w:rsidP="00F55008">
            <w:pPr>
              <w:numPr>
                <w:ilvl w:val="0"/>
                <w:numId w:val="5"/>
              </w:numPr>
              <w:jc w:val="both"/>
              <w:rPr>
                <w:rFonts w:ascii="Cambria" w:hAnsi="Cambria"/>
              </w:rPr>
            </w:pPr>
            <w:r w:rsidRPr="00A71D71">
              <w:rPr>
                <w:rFonts w:ascii="Cambria" w:hAnsi="Cambria"/>
              </w:rPr>
              <w:t>panele boczne klejone do nadwozia lub przykręcane,</w:t>
            </w:r>
          </w:p>
          <w:p w:rsidR="00F55008" w:rsidRPr="00A71D71" w:rsidRDefault="00F55008" w:rsidP="00F55008">
            <w:pPr>
              <w:numPr>
                <w:ilvl w:val="0"/>
                <w:numId w:val="5"/>
              </w:numPr>
              <w:jc w:val="both"/>
              <w:rPr>
                <w:rFonts w:ascii="Cambria" w:hAnsi="Cambria"/>
              </w:rPr>
            </w:pPr>
            <w:r w:rsidRPr="00A71D71">
              <w:rPr>
                <w:rFonts w:ascii="Cambria" w:hAnsi="Cambria"/>
              </w:rPr>
              <w:t>poszycie boczne dzielone w poziomie na dwie części dopuszcza się pionowe dzielenie paneli,</w:t>
            </w:r>
          </w:p>
          <w:p w:rsidR="00F55008" w:rsidRPr="00A71D71" w:rsidRDefault="00F55008" w:rsidP="00F55008">
            <w:pPr>
              <w:numPr>
                <w:ilvl w:val="0"/>
                <w:numId w:val="5"/>
              </w:numPr>
              <w:jc w:val="both"/>
              <w:rPr>
                <w:rFonts w:ascii="Cambria" w:hAnsi="Cambria"/>
              </w:rPr>
            </w:pPr>
            <w:r w:rsidRPr="00A71D71">
              <w:rPr>
                <w:rFonts w:ascii="Cambria" w:hAnsi="Cambria"/>
                <w:color w:val="000000"/>
              </w:rPr>
              <w:t xml:space="preserve">zderzak przedni dzielony na min. 3 elementy    lub na mniej niż </w:t>
            </w:r>
            <w:r w:rsidRPr="00A71D71">
              <w:rPr>
                <w:rFonts w:ascii="Cambria" w:hAnsi="Cambria"/>
                <w:color w:val="000000"/>
              </w:rPr>
              <w:br/>
              <w:t>3 elementy,  </w:t>
            </w:r>
            <w:r w:rsidRPr="00A71D71">
              <w:rPr>
                <w:rFonts w:ascii="Cambria" w:hAnsi="Cambria"/>
                <w:i/>
                <w:iCs/>
                <w:color w:val="000000"/>
              </w:rPr>
              <w:t xml:space="preserve">     </w:t>
            </w:r>
          </w:p>
          <w:p w:rsidR="00F55008" w:rsidRPr="00A71D71" w:rsidRDefault="00F55008" w:rsidP="00F55008">
            <w:pPr>
              <w:numPr>
                <w:ilvl w:val="0"/>
                <w:numId w:val="5"/>
              </w:numPr>
              <w:jc w:val="both"/>
              <w:rPr>
                <w:rFonts w:ascii="Cambria" w:hAnsi="Cambria"/>
              </w:rPr>
            </w:pPr>
            <w:r w:rsidRPr="00A71D71">
              <w:rPr>
                <w:rFonts w:ascii="Cambria" w:hAnsi="Cambria"/>
                <w:color w:val="000000"/>
              </w:rPr>
              <w:t>zderzak tylny dzielony na min. 3 elementy  </w:t>
            </w:r>
            <w:r w:rsidRPr="00A71D71">
              <w:rPr>
                <w:rFonts w:ascii="Cambria" w:hAnsi="Cambria"/>
                <w:iCs/>
                <w:color w:val="000000"/>
              </w:rPr>
              <w:t xml:space="preserve"> lub</w:t>
            </w:r>
            <w:r w:rsidRPr="00A71D71">
              <w:rPr>
                <w:rFonts w:ascii="Cambria" w:hAnsi="Cambria"/>
                <w:i/>
                <w:iCs/>
                <w:color w:val="000000"/>
              </w:rPr>
              <w:t xml:space="preserve"> </w:t>
            </w:r>
            <w:r w:rsidRPr="00A71D71">
              <w:rPr>
                <w:rFonts w:ascii="Cambria" w:hAnsi="Cambria"/>
                <w:color w:val="000000"/>
              </w:rPr>
              <w:t xml:space="preserve"> na mniej niż </w:t>
            </w:r>
            <w:r w:rsidRPr="00A71D71">
              <w:rPr>
                <w:rFonts w:ascii="Cambria" w:hAnsi="Cambria"/>
                <w:color w:val="000000"/>
              </w:rPr>
              <w:br/>
              <w:t>3 elementy, </w:t>
            </w:r>
            <w:r w:rsidRPr="00A71D71">
              <w:rPr>
                <w:rFonts w:ascii="Cambria" w:hAnsi="Cambria"/>
                <w:i/>
                <w:iCs/>
                <w:color w:val="000000"/>
              </w:rPr>
              <w:t xml:space="preserve">     </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7"/>
              </w:numPr>
              <w:jc w:val="both"/>
              <w:rPr>
                <w:rFonts w:ascii="Cambria" w:hAnsi="Cambria"/>
              </w:rPr>
            </w:pPr>
          </w:p>
        </w:tc>
      </w:tr>
      <w:tr w:rsidR="00F55008" w:rsidRPr="00AD3BB7" w:rsidTr="004A3FE7">
        <w:trPr>
          <w:cantSplit/>
        </w:trPr>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System nagłaśniający</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D9419A" w:rsidRDefault="00F55008" w:rsidP="00F55008">
            <w:pPr>
              <w:pStyle w:val="Akapitzlist"/>
              <w:numPr>
                <w:ilvl w:val="0"/>
                <w:numId w:val="7"/>
              </w:numPr>
              <w:suppressAutoHyphens w:val="0"/>
              <w:jc w:val="both"/>
              <w:rPr>
                <w:rFonts w:ascii="Cambria" w:hAnsi="Cambria"/>
              </w:rPr>
            </w:pPr>
            <w:r w:rsidRPr="00D9419A">
              <w:rPr>
                <w:rFonts w:ascii="Cambria" w:hAnsi="Cambria"/>
              </w:rPr>
              <w:t xml:space="preserve">system głośników służących do wygłaszania komunikatów głosowych współpracujących z systemem informacji pasażerskiej minimum  </w:t>
            </w:r>
          </w:p>
          <w:p w:rsidR="00F55008" w:rsidRPr="00D9419A" w:rsidRDefault="00F55008" w:rsidP="00F55008">
            <w:pPr>
              <w:pStyle w:val="Akapitzlist"/>
              <w:suppressAutoHyphens w:val="0"/>
              <w:ind w:left="360"/>
              <w:jc w:val="both"/>
              <w:rPr>
                <w:rFonts w:ascii="Cambria" w:hAnsi="Cambria"/>
              </w:rPr>
            </w:pPr>
            <w:r w:rsidRPr="00D9419A">
              <w:rPr>
                <w:rFonts w:ascii="Cambria" w:hAnsi="Cambria"/>
              </w:rPr>
              <w:t>3 szt</w:t>
            </w:r>
            <w:r>
              <w:rPr>
                <w:rFonts w:ascii="Cambria" w:hAnsi="Cambria"/>
              </w:rPr>
              <w:t>. oraz głośnik zewnętrzny z prawej strony pojazdu,</w:t>
            </w:r>
          </w:p>
        </w:tc>
        <w:tc>
          <w:tcPr>
            <w:tcW w:w="2693" w:type="dxa"/>
            <w:tcBorders>
              <w:top w:val="single" w:sz="4" w:space="0" w:color="000000"/>
              <w:left w:val="single" w:sz="4" w:space="0" w:color="000000"/>
              <w:bottom w:val="single" w:sz="4" w:space="0" w:color="000000"/>
              <w:right w:val="single" w:sz="20" w:space="0" w:color="000000"/>
            </w:tcBorders>
          </w:tcPr>
          <w:p w:rsidR="00F55008" w:rsidRPr="00D9419A"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Lusterka</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7"/>
              </w:numPr>
              <w:jc w:val="both"/>
              <w:rPr>
                <w:rFonts w:ascii="Cambria" w:hAnsi="Cambria"/>
              </w:rPr>
            </w:pPr>
            <w:r w:rsidRPr="00AD3BB7">
              <w:rPr>
                <w:rFonts w:ascii="Cambria" w:hAnsi="Cambria"/>
              </w:rPr>
              <w:t>lustra zewnętrzne główne prawe i lewe, klasa II, podgrzewane, ustawianie sterowane elektrycznie z miejsca kierowcy</w:t>
            </w:r>
            <w:r>
              <w:rPr>
                <w:rFonts w:ascii="Cambria" w:hAnsi="Cambria"/>
              </w:rPr>
              <w:t>,</w:t>
            </w:r>
          </w:p>
          <w:p w:rsidR="00F55008" w:rsidRPr="00AD3BB7" w:rsidRDefault="00F55008" w:rsidP="00F55008">
            <w:pPr>
              <w:numPr>
                <w:ilvl w:val="0"/>
                <w:numId w:val="7"/>
              </w:numPr>
              <w:jc w:val="both"/>
              <w:rPr>
                <w:rFonts w:ascii="Cambria" w:hAnsi="Cambria"/>
              </w:rPr>
            </w:pPr>
            <w:r w:rsidRPr="00AD3BB7">
              <w:rPr>
                <w:rFonts w:ascii="Cambria" w:hAnsi="Cambria"/>
              </w:rPr>
              <w:t xml:space="preserve">dodatkowe lustro do obserwacji krawędzi jezdni po prawej stronie, lustro bliskiego zasięgu, klasa V, podgrzewane, umieszczone z prawym lustrem głównym </w:t>
            </w:r>
            <w:r>
              <w:rPr>
                <w:rFonts w:ascii="Cambria" w:hAnsi="Cambria"/>
              </w:rPr>
              <w:t>z miejsca kierowcy</w:t>
            </w:r>
            <w:r w:rsidRPr="00AD3BB7">
              <w:rPr>
                <w:rFonts w:ascii="Cambria" w:hAnsi="Cambria"/>
              </w:rPr>
              <w:t xml:space="preserve">, </w:t>
            </w:r>
          </w:p>
          <w:p w:rsidR="00F55008" w:rsidRPr="00AD3BB7" w:rsidRDefault="00F55008" w:rsidP="00F55008">
            <w:pPr>
              <w:numPr>
                <w:ilvl w:val="0"/>
                <w:numId w:val="7"/>
              </w:numPr>
              <w:jc w:val="both"/>
              <w:rPr>
                <w:rFonts w:ascii="Cambria" w:hAnsi="Cambria"/>
              </w:rPr>
            </w:pPr>
            <w:r>
              <w:rPr>
                <w:rFonts w:ascii="Cambria" w:hAnsi="Cambria"/>
              </w:rPr>
              <w:t>lusterko</w:t>
            </w:r>
            <w:r w:rsidRPr="00AD3BB7">
              <w:rPr>
                <w:rFonts w:ascii="Cambria" w:hAnsi="Cambria"/>
              </w:rPr>
              <w:t xml:space="preserve"> wewnętrzne służące do obserw</w:t>
            </w:r>
            <w:r>
              <w:rPr>
                <w:rFonts w:ascii="Cambria" w:hAnsi="Cambria"/>
              </w:rPr>
              <w:t xml:space="preserve">acji przestrzeni pasażerskiej min.1 </w:t>
            </w:r>
            <w:r w:rsidRPr="00AD3BB7">
              <w:rPr>
                <w:rFonts w:ascii="Cambria" w:hAnsi="Cambria"/>
              </w:rPr>
              <w:t>szt.</w:t>
            </w:r>
            <w:r>
              <w:rPr>
                <w:rFonts w:ascii="Cambria" w:hAnsi="Cambria"/>
              </w:rPr>
              <w:t xml:space="preserve"> przy kierowcy,</w:t>
            </w:r>
          </w:p>
          <w:p w:rsidR="00F55008" w:rsidRPr="008E722F" w:rsidRDefault="00F55008" w:rsidP="00F55008">
            <w:pPr>
              <w:pStyle w:val="Akapitzlist"/>
              <w:numPr>
                <w:ilvl w:val="0"/>
                <w:numId w:val="7"/>
              </w:numPr>
              <w:suppressAutoHyphens w:val="0"/>
              <w:jc w:val="both"/>
              <w:rPr>
                <w:rFonts w:ascii="Cambria" w:hAnsi="Cambria"/>
              </w:rPr>
            </w:pPr>
            <w:r w:rsidRPr="00AD3BB7">
              <w:rPr>
                <w:rFonts w:ascii="Cambria" w:hAnsi="Cambria"/>
              </w:rPr>
              <w:t xml:space="preserve">wewnętrzne lusterka zwrotne nad drzwiami środkowymi i tylnymi ułatwiające obserwację w strefy drzwi w przypadku </w:t>
            </w:r>
            <w:r>
              <w:rPr>
                <w:rFonts w:ascii="Cambria" w:hAnsi="Cambria"/>
              </w:rPr>
              <w:t>awarii monitoringu wewnętrznego,</w:t>
            </w:r>
          </w:p>
        </w:tc>
        <w:tc>
          <w:tcPr>
            <w:tcW w:w="2693" w:type="dxa"/>
            <w:tcBorders>
              <w:top w:val="single" w:sz="4" w:space="0" w:color="000000"/>
              <w:left w:val="single" w:sz="4" w:space="0" w:color="000000"/>
              <w:bottom w:val="single" w:sz="4" w:space="0" w:color="000000"/>
              <w:right w:val="single" w:sz="20" w:space="0" w:color="000000"/>
            </w:tcBorders>
          </w:tcPr>
          <w:p w:rsidR="00F55008" w:rsidRPr="00D9419A" w:rsidRDefault="00F55008" w:rsidP="00F55008">
            <w:pPr>
              <w:pStyle w:val="NormalnyWeb"/>
              <w:numPr>
                <w:ilvl w:val="0"/>
                <w:numId w:val="11"/>
              </w:numPr>
              <w:spacing w:before="0" w:beforeAutospacing="0" w:after="0" w:afterAutospacing="0"/>
              <w:jc w:val="both"/>
              <w:rPr>
                <w:rFonts w:ascii="Cambria" w:hAnsi="Cambria"/>
                <w:sz w:val="20"/>
                <w:szCs w:val="20"/>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Dodatkowe wyposażenie elektryczne</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D9419A" w:rsidRDefault="00F55008" w:rsidP="00F55008">
            <w:pPr>
              <w:numPr>
                <w:ilvl w:val="0"/>
                <w:numId w:val="2"/>
              </w:numPr>
              <w:jc w:val="both"/>
              <w:rPr>
                <w:rFonts w:ascii="Cambria" w:hAnsi="Cambria"/>
              </w:rPr>
            </w:pPr>
            <w:r w:rsidRPr="00D9419A">
              <w:rPr>
                <w:rFonts w:ascii="Cambria" w:hAnsi="Cambria"/>
              </w:rPr>
              <w:t>kamera cofania typu dzień /noc umieszczona w tylnej części pojazdu umożliwiająca obserwację drogi p</w:t>
            </w:r>
            <w:r>
              <w:rPr>
                <w:rFonts w:ascii="Cambria" w:hAnsi="Cambria"/>
              </w:rPr>
              <w:t>rzed pojazdem w trakcie cofania,</w:t>
            </w:r>
          </w:p>
          <w:p w:rsidR="00F55008" w:rsidRPr="000634F2" w:rsidRDefault="00F55008" w:rsidP="00F55008">
            <w:pPr>
              <w:numPr>
                <w:ilvl w:val="0"/>
                <w:numId w:val="2"/>
              </w:numPr>
              <w:jc w:val="both"/>
              <w:rPr>
                <w:rFonts w:ascii="Cambria" w:hAnsi="Cambria"/>
              </w:rPr>
            </w:pPr>
            <w:r w:rsidRPr="00D9419A">
              <w:rPr>
                <w:rFonts w:ascii="Cambria" w:hAnsi="Cambria"/>
              </w:rPr>
              <w:t>monitor kolorowy min 7” umieszczony w kabinie kierowcy</w:t>
            </w:r>
            <w:r w:rsidRPr="007A37C1">
              <w:rPr>
                <w:rFonts w:ascii="Cambria" w:hAnsi="Cambria"/>
              </w:rPr>
              <w:t xml:space="preserve"> wyświetlający </w:t>
            </w:r>
            <w:r w:rsidRPr="007A37C1">
              <w:t>obraz ze strefy drzwi</w:t>
            </w:r>
            <w:r>
              <w:t xml:space="preserve"> w sposób  ciągły </w:t>
            </w:r>
            <w:r w:rsidRPr="007A37C1">
              <w:t xml:space="preserve"> </w:t>
            </w:r>
            <w:r>
              <w:br/>
            </w:r>
            <w:r w:rsidRPr="007A37C1">
              <w:t xml:space="preserve">i </w:t>
            </w:r>
            <w:r>
              <w:t xml:space="preserve">przełączający się </w:t>
            </w:r>
            <w:r w:rsidRPr="007A37C1">
              <w:rPr>
                <w:rFonts w:ascii="Cambria" w:hAnsi="Cambria"/>
              </w:rPr>
              <w:t>automatycznie po wybraniu biegu wstecznego obraz z kamery cofania</w:t>
            </w:r>
            <w:r>
              <w:rPr>
                <w:rFonts w:ascii="Cambria" w:hAnsi="Cambria"/>
              </w:rPr>
              <w:t>,</w:t>
            </w:r>
          </w:p>
          <w:p w:rsidR="00F55008" w:rsidRPr="000634F2" w:rsidRDefault="00F55008" w:rsidP="00F55008">
            <w:pPr>
              <w:numPr>
                <w:ilvl w:val="0"/>
                <w:numId w:val="2"/>
              </w:numPr>
              <w:jc w:val="both"/>
              <w:rPr>
                <w:rFonts w:ascii="Cambria" w:hAnsi="Cambria"/>
              </w:rPr>
            </w:pPr>
            <w:r w:rsidRPr="000634F2">
              <w:rPr>
                <w:rFonts w:ascii="Cambria" w:hAnsi="Cambria"/>
              </w:rPr>
              <w:t>dodatkowo kamery umieszczone nad drzwiami środkowymi i tylnymi,</w:t>
            </w:r>
          </w:p>
          <w:p w:rsidR="00F55008" w:rsidRPr="000634F2" w:rsidRDefault="00F55008" w:rsidP="00F55008">
            <w:pPr>
              <w:ind w:left="284"/>
              <w:jc w:val="both"/>
              <w:rPr>
                <w:rFonts w:ascii="Cambria" w:hAnsi="Cambria"/>
              </w:rPr>
            </w:pPr>
            <w:r w:rsidRPr="000634F2">
              <w:rPr>
                <w:rFonts w:ascii="Cambria" w:hAnsi="Cambria"/>
              </w:rPr>
              <w:t xml:space="preserve">kamery </w:t>
            </w:r>
            <w:r>
              <w:rPr>
                <w:rFonts w:ascii="Cambria" w:hAnsi="Cambria"/>
              </w:rPr>
              <w:t>te obserwują</w:t>
            </w:r>
            <w:r w:rsidRPr="000634F2">
              <w:rPr>
                <w:rFonts w:ascii="Cambria" w:hAnsi="Cambria"/>
              </w:rPr>
              <w:t xml:space="preserve"> strefę drzwi  w sposób ciągły  w czasie rzeczywistym, kamery umieszczone są na suficie naprzeciw drzwi </w:t>
            </w:r>
            <w:r>
              <w:rPr>
                <w:rFonts w:ascii="Cambria" w:hAnsi="Cambria"/>
              </w:rPr>
              <w:br/>
            </w:r>
            <w:r w:rsidRPr="000634F2">
              <w:rPr>
                <w:rFonts w:ascii="Cambria" w:hAnsi="Cambria"/>
              </w:rPr>
              <w:t xml:space="preserve">i w sposób naturalny przekazują obraz z w/w strefy </w:t>
            </w:r>
          </w:p>
          <w:p w:rsidR="00F55008" w:rsidRPr="000634F2" w:rsidRDefault="00F55008" w:rsidP="00F55008">
            <w:pPr>
              <w:numPr>
                <w:ilvl w:val="0"/>
                <w:numId w:val="2"/>
              </w:numPr>
              <w:jc w:val="both"/>
              <w:rPr>
                <w:rFonts w:ascii="Cambria" w:hAnsi="Cambria"/>
              </w:rPr>
            </w:pPr>
            <w:r w:rsidRPr="000634F2">
              <w:rPr>
                <w:rFonts w:ascii="Cambria" w:hAnsi="Cambria"/>
              </w:rPr>
              <w:t>obraz z obszaru wejść/wyjść  w czasie rzeczywistym widoczny na monitorze w kabinie kierowcy w sposób ciągły po włączeniu zapłonu</w:t>
            </w:r>
          </w:p>
          <w:p w:rsidR="00F55008" w:rsidRPr="00C11555" w:rsidRDefault="00F55008" w:rsidP="00F55008">
            <w:pPr>
              <w:numPr>
                <w:ilvl w:val="0"/>
                <w:numId w:val="2"/>
              </w:numPr>
              <w:jc w:val="both"/>
              <w:rPr>
                <w:rFonts w:ascii="Cambria" w:hAnsi="Cambria"/>
              </w:rPr>
            </w:pPr>
            <w:r w:rsidRPr="000634F2">
              <w:rPr>
                <w:rFonts w:ascii="Cambria" w:hAnsi="Cambria"/>
              </w:rPr>
              <w:t>fotokomórka zabezpieczająca przed przyciśnięciem pasażera,</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sidRPr="00B918D5">
              <w:rPr>
                <w:rFonts w:ascii="Cambria" w:hAnsi="Cambria"/>
                <w:b/>
              </w:rPr>
              <w:t xml:space="preserve">Trwałość nadwozia- gwarancje </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Default="00F55008" w:rsidP="00F55008">
            <w:pPr>
              <w:pStyle w:val="NormalnyWeb"/>
              <w:numPr>
                <w:ilvl w:val="0"/>
                <w:numId w:val="21"/>
              </w:numPr>
              <w:spacing w:before="0" w:beforeAutospacing="0" w:after="0" w:afterAutospacing="0"/>
              <w:jc w:val="both"/>
              <w:rPr>
                <w:rFonts w:ascii="Cambria" w:hAnsi="Cambria"/>
                <w:sz w:val="20"/>
                <w:szCs w:val="20"/>
              </w:rPr>
            </w:pPr>
            <w:r w:rsidRPr="00F37E90">
              <w:rPr>
                <w:rFonts w:ascii="Cambria" w:hAnsi="Cambria"/>
                <w:sz w:val="20"/>
                <w:szCs w:val="20"/>
              </w:rPr>
              <w:t>trwałe nadwozie oraz zespoły napędowo-jezdne będą umożliwiać osiągnięcie  800 000 km przebiegu, w tym:</w:t>
            </w:r>
          </w:p>
          <w:p w:rsidR="00F55008" w:rsidRDefault="00F55008" w:rsidP="00F55008">
            <w:pPr>
              <w:numPr>
                <w:ilvl w:val="0"/>
                <w:numId w:val="25"/>
              </w:numPr>
              <w:tabs>
                <w:tab w:val="left" w:pos="-709"/>
              </w:tabs>
              <w:autoSpaceDE w:val="0"/>
              <w:spacing w:line="276" w:lineRule="auto"/>
              <w:jc w:val="both"/>
              <w:rPr>
                <w:rFonts w:ascii="Cambria" w:hAnsi="Cambria" w:cs="Arial"/>
                <w:bCs/>
              </w:rPr>
            </w:pPr>
            <w:r>
              <w:rPr>
                <w:rFonts w:ascii="Cambria" w:hAnsi="Cambria" w:cs="Arial"/>
                <w:bCs/>
              </w:rPr>
              <w:t>na cały autobus –</w:t>
            </w:r>
            <w:r w:rsidRPr="00DA37F1">
              <w:rPr>
                <w:rFonts w:ascii="Cambria" w:hAnsi="Cambria" w:cs="Arial"/>
                <w:b/>
                <w:bCs/>
              </w:rPr>
              <w:t xml:space="preserve">3 </w:t>
            </w:r>
            <w:r>
              <w:rPr>
                <w:rFonts w:ascii="Cambria" w:hAnsi="Cambria" w:cs="Arial"/>
                <w:b/>
                <w:bCs/>
              </w:rPr>
              <w:t xml:space="preserve"> lata</w:t>
            </w:r>
            <w:r w:rsidRPr="00C00942">
              <w:rPr>
                <w:rFonts w:ascii="Cambria" w:hAnsi="Cambria" w:cs="Arial"/>
                <w:bCs/>
              </w:rPr>
              <w:t>, licząc od daty przekazania autobusu</w:t>
            </w:r>
            <w:r>
              <w:rPr>
                <w:rFonts w:ascii="Cambria" w:hAnsi="Cambria" w:cs="Arial"/>
                <w:bCs/>
              </w:rPr>
              <w:t xml:space="preserve"> z zastrzeżeniem pkt od b) do i)</w:t>
            </w:r>
            <w:r w:rsidRPr="00C00942">
              <w:rPr>
                <w:rFonts w:ascii="Cambria" w:hAnsi="Cambria" w:cs="Arial"/>
                <w:bCs/>
              </w:rPr>
              <w:t>;</w:t>
            </w:r>
          </w:p>
          <w:p w:rsidR="00F55008" w:rsidRPr="00C00942" w:rsidRDefault="00F55008" w:rsidP="00F55008">
            <w:pPr>
              <w:numPr>
                <w:ilvl w:val="0"/>
                <w:numId w:val="25"/>
              </w:numPr>
              <w:tabs>
                <w:tab w:val="left" w:pos="-709"/>
              </w:tabs>
              <w:autoSpaceDE w:val="0"/>
              <w:spacing w:line="276" w:lineRule="auto"/>
              <w:ind w:left="993" w:hanging="284"/>
              <w:jc w:val="both"/>
              <w:rPr>
                <w:rFonts w:ascii="Cambria" w:hAnsi="Cambria" w:cs="Arial"/>
                <w:bCs/>
              </w:rPr>
            </w:pPr>
            <w:r w:rsidRPr="00C00942">
              <w:rPr>
                <w:rFonts w:ascii="Cambria" w:hAnsi="Cambria" w:cs="Arial"/>
                <w:bCs/>
              </w:rPr>
              <w:t xml:space="preserve">na perforację spowodowaną korozją poszyć zewnętrznych nadwozia – </w:t>
            </w:r>
            <w:r w:rsidRPr="00430FE3">
              <w:rPr>
                <w:rFonts w:ascii="Cambria" w:hAnsi="Cambria" w:cs="Arial"/>
                <w:b/>
                <w:bCs/>
              </w:rPr>
              <w:t>10 lat,</w:t>
            </w:r>
          </w:p>
          <w:p w:rsidR="00F55008" w:rsidRPr="00430FE3" w:rsidRDefault="00F55008" w:rsidP="00F55008">
            <w:pPr>
              <w:numPr>
                <w:ilvl w:val="0"/>
                <w:numId w:val="25"/>
              </w:numPr>
              <w:tabs>
                <w:tab w:val="left" w:pos="-709"/>
              </w:tabs>
              <w:autoSpaceDE w:val="0"/>
              <w:spacing w:line="276" w:lineRule="auto"/>
              <w:ind w:left="993" w:hanging="284"/>
              <w:jc w:val="both"/>
              <w:rPr>
                <w:rFonts w:ascii="Cambria" w:hAnsi="Cambria" w:cs="Arial"/>
                <w:b/>
                <w:bCs/>
              </w:rPr>
            </w:pPr>
            <w:r w:rsidRPr="00C00942">
              <w:rPr>
                <w:rFonts w:ascii="Cambria" w:hAnsi="Cambria" w:cs="Arial"/>
                <w:bCs/>
              </w:rPr>
              <w:t xml:space="preserve">na powłoki lakiernicze </w:t>
            </w:r>
            <w:r w:rsidRPr="00430FE3">
              <w:rPr>
                <w:rFonts w:ascii="Cambria" w:hAnsi="Cambria" w:cs="Arial"/>
                <w:b/>
                <w:bCs/>
              </w:rPr>
              <w:t>– 5 lat,</w:t>
            </w:r>
          </w:p>
          <w:p w:rsidR="00F55008" w:rsidRPr="00C00942" w:rsidRDefault="00F55008" w:rsidP="00F55008">
            <w:pPr>
              <w:numPr>
                <w:ilvl w:val="0"/>
                <w:numId w:val="25"/>
              </w:numPr>
              <w:tabs>
                <w:tab w:val="left" w:pos="-709"/>
              </w:tabs>
              <w:autoSpaceDE w:val="0"/>
              <w:spacing w:line="276" w:lineRule="auto"/>
              <w:ind w:left="993" w:hanging="284"/>
              <w:jc w:val="both"/>
              <w:rPr>
                <w:rFonts w:ascii="Cambria" w:hAnsi="Cambria" w:cs="Arial"/>
                <w:bCs/>
              </w:rPr>
            </w:pPr>
            <w:r>
              <w:rPr>
                <w:rFonts w:ascii="Cambria" w:hAnsi="Cambria" w:cs="Arial"/>
                <w:bCs/>
              </w:rPr>
              <w:t xml:space="preserve">na układ napędowy pojazdu –  </w:t>
            </w:r>
            <w:r>
              <w:rPr>
                <w:rFonts w:ascii="Cambria" w:hAnsi="Cambria" w:cs="Arial"/>
                <w:b/>
                <w:bCs/>
              </w:rPr>
              <w:t>5 lat,</w:t>
            </w:r>
          </w:p>
          <w:p w:rsidR="00F55008" w:rsidRPr="0061472D" w:rsidRDefault="00F55008" w:rsidP="00F55008">
            <w:pPr>
              <w:numPr>
                <w:ilvl w:val="0"/>
                <w:numId w:val="25"/>
              </w:numPr>
              <w:tabs>
                <w:tab w:val="left" w:pos="-709"/>
              </w:tabs>
              <w:autoSpaceDE w:val="0"/>
              <w:spacing w:line="276" w:lineRule="auto"/>
              <w:ind w:left="993" w:hanging="284"/>
              <w:jc w:val="both"/>
              <w:rPr>
                <w:rFonts w:ascii="Cambria" w:hAnsi="Cambria" w:cs="Arial"/>
                <w:bCs/>
              </w:rPr>
            </w:pPr>
            <w:r w:rsidRPr="0061472D">
              <w:rPr>
                <w:rFonts w:ascii="Cambria" w:hAnsi="Cambria"/>
              </w:rPr>
              <w:t xml:space="preserve">aktualizacja oprogramowania serwisowego przez min. </w:t>
            </w:r>
            <w:r>
              <w:rPr>
                <w:rFonts w:ascii="Cambria" w:hAnsi="Cambria"/>
              </w:rPr>
              <w:t>–</w:t>
            </w:r>
            <w:r w:rsidRPr="00430FE3">
              <w:rPr>
                <w:rFonts w:ascii="Cambria" w:hAnsi="Cambria"/>
                <w:b/>
              </w:rPr>
              <w:t xml:space="preserve"> </w:t>
            </w:r>
            <w:r>
              <w:rPr>
                <w:rFonts w:ascii="Cambria" w:hAnsi="Cambria"/>
                <w:b/>
              </w:rPr>
              <w:t xml:space="preserve">10 </w:t>
            </w:r>
            <w:r w:rsidRPr="00430FE3">
              <w:rPr>
                <w:rFonts w:ascii="Cambria" w:hAnsi="Cambria"/>
                <w:b/>
              </w:rPr>
              <w:t xml:space="preserve"> lat</w:t>
            </w:r>
            <w:r w:rsidRPr="0061472D">
              <w:rPr>
                <w:rFonts w:ascii="Cambria" w:hAnsi="Cambria"/>
                <w:b/>
              </w:rPr>
              <w:t xml:space="preserve"> </w:t>
            </w:r>
            <w:r>
              <w:rPr>
                <w:rFonts w:ascii="Cambria" w:hAnsi="Cambria"/>
              </w:rPr>
              <w:t xml:space="preserve">od </w:t>
            </w:r>
            <w:r w:rsidRPr="00C00942">
              <w:rPr>
                <w:rFonts w:ascii="Cambria" w:hAnsi="Cambria" w:cs="Arial"/>
                <w:bCs/>
              </w:rPr>
              <w:t>daty przekazania autobusu</w:t>
            </w:r>
            <w:r>
              <w:rPr>
                <w:rFonts w:ascii="Cambria" w:hAnsi="Cambria" w:cs="Arial"/>
                <w:bCs/>
              </w:rPr>
              <w:t>;</w:t>
            </w:r>
          </w:p>
          <w:p w:rsidR="00F55008" w:rsidRPr="00F37E90" w:rsidRDefault="00F55008" w:rsidP="00F55008">
            <w:pPr>
              <w:numPr>
                <w:ilvl w:val="0"/>
                <w:numId w:val="25"/>
              </w:numPr>
              <w:tabs>
                <w:tab w:val="left" w:pos="-709"/>
              </w:tabs>
              <w:autoSpaceDE w:val="0"/>
              <w:spacing w:line="276" w:lineRule="auto"/>
              <w:ind w:left="993" w:hanging="284"/>
              <w:jc w:val="both"/>
              <w:rPr>
                <w:rFonts w:ascii="Cambria" w:hAnsi="Cambria" w:cs="Arial"/>
                <w:b/>
                <w:bCs/>
              </w:rPr>
            </w:pPr>
            <w:r w:rsidRPr="00F37E90">
              <w:rPr>
                <w:rFonts w:ascii="Cambria" w:hAnsi="Cambria" w:cs="Arial"/>
                <w:bCs/>
              </w:rPr>
              <w:t xml:space="preserve">monitoring </w:t>
            </w:r>
            <w:r w:rsidRPr="00F37E90">
              <w:rPr>
                <w:rFonts w:ascii="Cambria" w:hAnsi="Cambria" w:cs="Arial"/>
                <w:b/>
                <w:bCs/>
              </w:rPr>
              <w:t>5 lat,</w:t>
            </w:r>
          </w:p>
          <w:p w:rsidR="00F55008" w:rsidRPr="00F37E90" w:rsidRDefault="00F55008" w:rsidP="00F55008">
            <w:pPr>
              <w:numPr>
                <w:ilvl w:val="0"/>
                <w:numId w:val="25"/>
              </w:numPr>
              <w:tabs>
                <w:tab w:val="left" w:pos="-709"/>
              </w:tabs>
              <w:autoSpaceDE w:val="0"/>
              <w:spacing w:line="276" w:lineRule="auto"/>
              <w:ind w:left="993" w:hanging="284"/>
              <w:jc w:val="both"/>
              <w:rPr>
                <w:rFonts w:ascii="Cambria" w:hAnsi="Cambria" w:cs="Arial"/>
                <w:bCs/>
              </w:rPr>
            </w:pPr>
            <w:r w:rsidRPr="00F37E90">
              <w:rPr>
                <w:rFonts w:ascii="Cambria" w:hAnsi="Cambria" w:cs="Arial"/>
                <w:bCs/>
              </w:rPr>
              <w:t xml:space="preserve">tablice systemu informacji </w:t>
            </w:r>
            <w:r>
              <w:rPr>
                <w:rFonts w:ascii="Cambria" w:hAnsi="Cambria" w:cs="Arial"/>
                <w:bCs/>
              </w:rPr>
              <w:t xml:space="preserve">pasażerskiej wymagania w pkt 16 </w:t>
            </w:r>
            <w:r w:rsidRPr="00F37E90">
              <w:rPr>
                <w:rFonts w:ascii="Cambria" w:hAnsi="Cambria" w:cs="Arial"/>
                <w:bCs/>
              </w:rPr>
              <w:t xml:space="preserve">  oraz pozostałe wyposażenie informacji pasażerskiej </w:t>
            </w:r>
            <w:r w:rsidRPr="00F37E90">
              <w:rPr>
                <w:rFonts w:ascii="Cambria" w:hAnsi="Cambria" w:cs="Arial"/>
                <w:b/>
                <w:bCs/>
              </w:rPr>
              <w:t>5 lat,</w:t>
            </w:r>
            <w:r>
              <w:rPr>
                <w:rFonts w:ascii="Cambria" w:hAnsi="Cambria" w:cs="Arial"/>
                <w:b/>
                <w:bCs/>
              </w:rPr>
              <w:t xml:space="preserve"> </w:t>
            </w:r>
            <w:r w:rsidRPr="0024780D">
              <w:rPr>
                <w:rFonts w:ascii="Cambria" w:hAnsi="Cambria" w:cs="Arial"/>
                <w:bCs/>
              </w:rPr>
              <w:t>zamontowane przez Wykonawcę</w:t>
            </w:r>
            <w:r>
              <w:rPr>
                <w:rFonts w:ascii="Cambria" w:hAnsi="Cambria" w:cs="Arial"/>
                <w:bCs/>
              </w:rPr>
              <w:t>,</w:t>
            </w:r>
          </w:p>
          <w:p w:rsidR="00F55008" w:rsidRPr="0024780D" w:rsidRDefault="00F55008" w:rsidP="00F55008">
            <w:pPr>
              <w:numPr>
                <w:ilvl w:val="0"/>
                <w:numId w:val="25"/>
              </w:numPr>
              <w:tabs>
                <w:tab w:val="left" w:pos="-709"/>
              </w:tabs>
              <w:autoSpaceDE w:val="0"/>
              <w:spacing w:line="276" w:lineRule="auto"/>
              <w:ind w:left="993" w:hanging="284"/>
              <w:jc w:val="both"/>
              <w:rPr>
                <w:rFonts w:ascii="Cambria" w:hAnsi="Cambria" w:cs="Arial"/>
                <w:b/>
                <w:bCs/>
              </w:rPr>
            </w:pPr>
            <w:r w:rsidRPr="00C96370">
              <w:rPr>
                <w:rFonts w:ascii="Cambria" w:hAnsi="Cambria" w:cs="Arial"/>
                <w:bCs/>
              </w:rPr>
              <w:t>na układ rekuperacji</w:t>
            </w:r>
            <w:r>
              <w:rPr>
                <w:rFonts w:ascii="Cambria" w:hAnsi="Cambria" w:cs="Arial"/>
                <w:bCs/>
              </w:rPr>
              <w:t xml:space="preserve"> - </w:t>
            </w:r>
            <w:r w:rsidRPr="00C96370">
              <w:rPr>
                <w:rFonts w:ascii="Cambria" w:hAnsi="Cambria" w:cs="Arial"/>
                <w:b/>
                <w:bCs/>
              </w:rPr>
              <w:t>10 lat</w:t>
            </w:r>
            <w:r>
              <w:rPr>
                <w:rFonts w:ascii="Cambria" w:hAnsi="Cambria" w:cs="Arial"/>
                <w:bCs/>
              </w:rPr>
              <w:t>.</w:t>
            </w:r>
            <w:r w:rsidRPr="00C96370">
              <w:rPr>
                <w:rFonts w:ascii="Cambria" w:hAnsi="Cambria" w:cs="Arial"/>
                <w:bCs/>
              </w:rPr>
              <w:t xml:space="preserve"> </w:t>
            </w:r>
          </w:p>
          <w:p w:rsidR="00F55008" w:rsidRPr="00084A2C" w:rsidRDefault="00F55008" w:rsidP="00F55008">
            <w:pPr>
              <w:numPr>
                <w:ilvl w:val="0"/>
                <w:numId w:val="25"/>
              </w:numPr>
              <w:tabs>
                <w:tab w:val="left" w:pos="-709"/>
              </w:tabs>
              <w:autoSpaceDE w:val="0"/>
              <w:spacing w:line="276" w:lineRule="auto"/>
              <w:ind w:left="993" w:hanging="284"/>
              <w:jc w:val="both"/>
              <w:rPr>
                <w:rFonts w:ascii="Cambria" w:hAnsi="Cambria" w:cs="Arial"/>
                <w:bCs/>
              </w:rPr>
            </w:pPr>
            <w:r w:rsidRPr="00C00942">
              <w:rPr>
                <w:rFonts w:ascii="Cambria" w:hAnsi="Cambria" w:cs="Arial"/>
                <w:bCs/>
              </w:rPr>
              <w:t>z gwarancji wyłączone są jedynie materiały eksploatacyjne, bezpieczniki, żarówki, pas</w:t>
            </w:r>
            <w:r>
              <w:rPr>
                <w:rFonts w:ascii="Cambria" w:hAnsi="Cambria" w:cs="Arial"/>
                <w:bCs/>
              </w:rPr>
              <w:t xml:space="preserve">ki klinowe, klocki hamulcowe, </w:t>
            </w:r>
            <w:r w:rsidRPr="00084A2C">
              <w:rPr>
                <w:rFonts w:ascii="Cambria" w:hAnsi="Cambria" w:cs="Arial"/>
                <w:bCs/>
              </w:rPr>
              <w:t xml:space="preserve"> </w:t>
            </w:r>
            <w:r>
              <w:rPr>
                <w:rFonts w:ascii="Cambria" w:hAnsi="Cambria" w:cs="Arial"/>
                <w:bCs/>
              </w:rPr>
              <w:t>filtry gazu, wkłady filtra oleju, wkłady filtra powietrza,</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20"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20" w:space="0" w:color="000000"/>
            </w:tcBorders>
            <w:shd w:val="clear" w:color="auto" w:fill="auto"/>
          </w:tcPr>
          <w:p w:rsidR="00F55008" w:rsidRPr="00B918D5" w:rsidRDefault="00F55008" w:rsidP="00F55008">
            <w:pPr>
              <w:rPr>
                <w:rFonts w:ascii="Cambria" w:hAnsi="Cambria"/>
                <w:b/>
                <w:bCs/>
              </w:rPr>
            </w:pPr>
            <w:r w:rsidRPr="00B918D5">
              <w:rPr>
                <w:rFonts w:ascii="Cambria" w:hAnsi="Cambria"/>
                <w:b/>
                <w:bCs/>
              </w:rPr>
              <w:t>System gaszenia</w:t>
            </w:r>
          </w:p>
        </w:tc>
        <w:tc>
          <w:tcPr>
            <w:tcW w:w="3874" w:type="dxa"/>
            <w:tcBorders>
              <w:top w:val="single" w:sz="4" w:space="0" w:color="000000"/>
              <w:left w:val="single" w:sz="4" w:space="0" w:color="000000"/>
              <w:bottom w:val="single" w:sz="20" w:space="0" w:color="000000"/>
              <w:right w:val="single" w:sz="20" w:space="0" w:color="000000"/>
            </w:tcBorders>
            <w:shd w:val="clear" w:color="auto" w:fill="auto"/>
          </w:tcPr>
          <w:p w:rsidR="00F55008" w:rsidRPr="00A71D71" w:rsidRDefault="00F55008" w:rsidP="00F55008">
            <w:pPr>
              <w:numPr>
                <w:ilvl w:val="0"/>
                <w:numId w:val="11"/>
              </w:numPr>
              <w:ind w:left="360"/>
              <w:jc w:val="both"/>
              <w:rPr>
                <w:rFonts w:ascii="Cambria" w:hAnsi="Cambria"/>
              </w:rPr>
            </w:pPr>
            <w:r w:rsidRPr="00A71D71">
              <w:rPr>
                <w:rFonts w:ascii="Cambria" w:hAnsi="Cambria"/>
                <w:bCs/>
              </w:rPr>
              <w:t>w komorze silnika</w:t>
            </w:r>
            <w:r w:rsidRPr="00A71D71">
              <w:rPr>
                <w:rFonts w:ascii="Cambria" w:hAnsi="Cambria"/>
              </w:rPr>
              <w:t xml:space="preserve"> zamontowany automatyczny system gaśniczy reagujący na każde miejscowe źródło ognia (nadmierny miejscowy wzrost temperatury),</w:t>
            </w:r>
          </w:p>
          <w:p w:rsidR="00F55008" w:rsidRPr="00A71D71" w:rsidRDefault="00F55008" w:rsidP="00F55008">
            <w:pPr>
              <w:numPr>
                <w:ilvl w:val="0"/>
                <w:numId w:val="11"/>
              </w:numPr>
              <w:ind w:left="360"/>
              <w:jc w:val="both"/>
              <w:rPr>
                <w:rFonts w:ascii="Cambria" w:hAnsi="Cambria"/>
              </w:rPr>
            </w:pPr>
            <w:r w:rsidRPr="00A71D71">
              <w:rPr>
                <w:rFonts w:ascii="Cambria" w:hAnsi="Cambria"/>
              </w:rPr>
              <w:t xml:space="preserve">system automatycznej detekcji i gaszenia pożarów komory silnika </w:t>
            </w:r>
            <w:r w:rsidRPr="00A71D71">
              <w:rPr>
                <w:rFonts w:ascii="Cambria" w:hAnsi="Cambria"/>
              </w:rPr>
              <w:br/>
              <w:t xml:space="preserve">i agregatu grzewczego. Środek gaśniczy - proszek gaśniczy </w:t>
            </w:r>
            <w:r w:rsidRPr="00A71D71">
              <w:rPr>
                <w:rFonts w:ascii="Cambria" w:hAnsi="Cambria"/>
              </w:rPr>
              <w:br/>
              <w:t xml:space="preserve">o podwyższonej zdolności gaśniczej lub płyn. Układ musi działać niezależnie od zewnętrznych i wewnętrznych źródeł zasilania. System wyposażony w układ </w:t>
            </w:r>
            <w:proofErr w:type="spellStart"/>
            <w:r w:rsidRPr="00A71D71">
              <w:rPr>
                <w:rFonts w:ascii="Cambria" w:hAnsi="Cambria"/>
              </w:rPr>
              <w:t>autodiagnostyczny</w:t>
            </w:r>
            <w:proofErr w:type="spellEnd"/>
            <w:r w:rsidRPr="00A71D71">
              <w:rPr>
                <w:rFonts w:ascii="Cambria" w:hAnsi="Cambria"/>
              </w:rPr>
              <w:t xml:space="preserve"> monitorujący połączenia</w:t>
            </w:r>
            <w:r w:rsidRPr="00A71D71">
              <w:rPr>
                <w:rFonts w:ascii="Cambria" w:hAnsi="Cambria"/>
              </w:rPr>
              <w:br/>
              <w:t>z modułem informacji dla kierowcy,</w:t>
            </w:r>
          </w:p>
          <w:p w:rsidR="00F55008" w:rsidRPr="00A71D71" w:rsidRDefault="00F55008" w:rsidP="00F55008">
            <w:pPr>
              <w:numPr>
                <w:ilvl w:val="0"/>
                <w:numId w:val="11"/>
              </w:numPr>
              <w:ind w:left="360"/>
              <w:jc w:val="both"/>
              <w:rPr>
                <w:rFonts w:ascii="Cambria" w:hAnsi="Cambria"/>
              </w:rPr>
            </w:pPr>
            <w:r w:rsidRPr="00A71D71">
              <w:rPr>
                <w:rFonts w:ascii="Cambria" w:hAnsi="Cambria"/>
              </w:rPr>
              <w:t>obszar chroniony musi obejmować komorę silnika oraz agregat grzewczy,</w:t>
            </w:r>
          </w:p>
          <w:p w:rsidR="00F55008" w:rsidRPr="00A71D71" w:rsidRDefault="00F55008" w:rsidP="00F55008">
            <w:pPr>
              <w:numPr>
                <w:ilvl w:val="0"/>
                <w:numId w:val="11"/>
              </w:numPr>
              <w:ind w:left="360"/>
              <w:jc w:val="both"/>
              <w:rPr>
                <w:rFonts w:ascii="Cambria" w:hAnsi="Cambria"/>
              </w:rPr>
            </w:pPr>
            <w:r w:rsidRPr="00A71D71">
              <w:rPr>
                <w:rFonts w:ascii="Cambria" w:hAnsi="Cambria"/>
              </w:rPr>
              <w:t xml:space="preserve">przegląd systemów automatycznych detekcji i gaszenia pożarów </w:t>
            </w:r>
            <w:r w:rsidRPr="00A71D71">
              <w:rPr>
                <w:rFonts w:ascii="Cambria" w:hAnsi="Cambria"/>
              </w:rPr>
              <w:br/>
              <w:t>w czasie gwarancji spoczywa na Wykonawcy i na jego koszt,</w:t>
            </w:r>
          </w:p>
        </w:tc>
        <w:tc>
          <w:tcPr>
            <w:tcW w:w="2693" w:type="dxa"/>
            <w:tcBorders>
              <w:top w:val="single" w:sz="4" w:space="0" w:color="000000"/>
              <w:left w:val="single" w:sz="4" w:space="0" w:color="000000"/>
              <w:bottom w:val="single" w:sz="20" w:space="0" w:color="000000"/>
              <w:right w:val="single" w:sz="20" w:space="0" w:color="000000"/>
            </w:tcBorders>
          </w:tcPr>
          <w:p w:rsidR="00F55008" w:rsidRPr="00AD3BB7" w:rsidRDefault="00F55008" w:rsidP="00F55008">
            <w:pPr>
              <w:numPr>
                <w:ilvl w:val="0"/>
                <w:numId w:val="2"/>
              </w:numPr>
              <w:jc w:val="both"/>
              <w:rPr>
                <w:rFonts w:ascii="Cambria" w:hAnsi="Cambria"/>
              </w:rPr>
            </w:pPr>
          </w:p>
        </w:tc>
      </w:tr>
      <w:tr w:rsidR="00F55008" w:rsidRPr="00C46E75" w:rsidTr="004A3FE7">
        <w:tc>
          <w:tcPr>
            <w:tcW w:w="659" w:type="dxa"/>
            <w:tcBorders>
              <w:top w:val="single" w:sz="4" w:space="0" w:color="000000"/>
              <w:left w:val="single" w:sz="20" w:space="0" w:color="000000"/>
              <w:bottom w:val="single" w:sz="20"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20" w:space="0" w:color="000000"/>
            </w:tcBorders>
            <w:shd w:val="clear" w:color="auto" w:fill="auto"/>
          </w:tcPr>
          <w:p w:rsidR="00F55008" w:rsidRPr="00B918D5" w:rsidRDefault="00F55008" w:rsidP="00F55008">
            <w:pPr>
              <w:rPr>
                <w:rFonts w:ascii="Cambria" w:hAnsi="Cambria"/>
                <w:b/>
              </w:rPr>
            </w:pPr>
            <w:r w:rsidRPr="00B918D5">
              <w:rPr>
                <w:rFonts w:ascii="Cambria" w:hAnsi="Cambria"/>
                <w:b/>
              </w:rPr>
              <w:t>Pozostałe wyposażenie</w:t>
            </w:r>
          </w:p>
        </w:tc>
        <w:tc>
          <w:tcPr>
            <w:tcW w:w="3874" w:type="dxa"/>
            <w:tcBorders>
              <w:top w:val="single" w:sz="4" w:space="0" w:color="000000"/>
              <w:left w:val="single" w:sz="4" w:space="0" w:color="000000"/>
              <w:bottom w:val="single" w:sz="20" w:space="0" w:color="000000"/>
              <w:right w:val="single" w:sz="20" w:space="0" w:color="000000"/>
            </w:tcBorders>
            <w:shd w:val="clear" w:color="auto" w:fill="auto"/>
          </w:tcPr>
          <w:p w:rsidR="00F55008" w:rsidRPr="00A71D71" w:rsidRDefault="00F55008" w:rsidP="00F55008">
            <w:pPr>
              <w:numPr>
                <w:ilvl w:val="0"/>
                <w:numId w:val="2"/>
              </w:numPr>
              <w:jc w:val="both"/>
              <w:rPr>
                <w:rFonts w:ascii="Cambria" w:hAnsi="Cambria"/>
              </w:rPr>
            </w:pPr>
            <w:r w:rsidRPr="00A71D71">
              <w:rPr>
                <w:rFonts w:ascii="Cambria" w:hAnsi="Cambria"/>
              </w:rPr>
              <w:t xml:space="preserve">komputer przenośny co najmniej 15 cali , min. 3 złącza USB  </w:t>
            </w:r>
            <w:r w:rsidRPr="00A71D71">
              <w:rPr>
                <w:rFonts w:ascii="Cambria" w:hAnsi="Cambria"/>
              </w:rPr>
              <w:br/>
              <w:t>z zainstalowanym systemem operacyjnym i licencjonowanym oprogramowaniem służącym do serwisowania  pojazdu i skrzyni .biegów,</w:t>
            </w:r>
          </w:p>
          <w:p w:rsidR="00F55008" w:rsidRPr="00A71D71" w:rsidRDefault="00F55008" w:rsidP="00F55008">
            <w:pPr>
              <w:numPr>
                <w:ilvl w:val="0"/>
                <w:numId w:val="2"/>
              </w:numPr>
              <w:jc w:val="both"/>
              <w:rPr>
                <w:rFonts w:ascii="Cambria" w:hAnsi="Cambria"/>
              </w:rPr>
            </w:pPr>
            <w:r w:rsidRPr="00A71D71">
              <w:rPr>
                <w:rFonts w:ascii="Cambria" w:hAnsi="Cambria"/>
              </w:rPr>
              <w:t>zainstalowane programy diagnostyczne służące do diagnozy i naprawy  wszystkich systemów zamontowanych  w  pojeździe,  umożliwiające odczyt błędów, pomiar niezbędnych parametrów i wartości pomiarowych (np. ciśnienie, temperatura, sygnały RPM , itp.) oraz zmianę parametrów i kalibrację, kasowanie błędów,</w:t>
            </w:r>
          </w:p>
          <w:p w:rsidR="00F55008" w:rsidRPr="00A71D71" w:rsidRDefault="00F55008" w:rsidP="00F55008">
            <w:pPr>
              <w:numPr>
                <w:ilvl w:val="0"/>
                <w:numId w:val="2"/>
              </w:numPr>
              <w:jc w:val="both"/>
              <w:rPr>
                <w:rFonts w:ascii="Cambria" w:hAnsi="Cambria"/>
              </w:rPr>
            </w:pPr>
            <w:r w:rsidRPr="00A71D71">
              <w:rPr>
                <w:rFonts w:ascii="Cambria" w:hAnsi="Cambria"/>
              </w:rPr>
              <w:t>dostawa nieodpłatnie oprogramowania i złącza diagnostycznego,</w:t>
            </w:r>
          </w:p>
          <w:p w:rsidR="00F55008" w:rsidRPr="00A71D71" w:rsidRDefault="00F55008" w:rsidP="00F55008">
            <w:pPr>
              <w:numPr>
                <w:ilvl w:val="0"/>
                <w:numId w:val="2"/>
              </w:numPr>
              <w:jc w:val="both"/>
              <w:rPr>
                <w:rFonts w:ascii="Cambria" w:hAnsi="Cambria"/>
              </w:rPr>
            </w:pPr>
            <w:r w:rsidRPr="00A71D71">
              <w:rPr>
                <w:rFonts w:ascii="Cambria" w:hAnsi="Cambria"/>
              </w:rPr>
              <w:t>jeśli istnieje nowa wersja oprogramowania  urządzeń diagnostycznych dostarczonych przez Wykonawcę  Zamawiającemu , to należy podnieść wersję do aktualnego oprogramowania,</w:t>
            </w:r>
          </w:p>
          <w:p w:rsidR="00F55008" w:rsidRPr="00A71D71" w:rsidRDefault="00F55008" w:rsidP="00F55008">
            <w:pPr>
              <w:numPr>
                <w:ilvl w:val="0"/>
                <w:numId w:val="2"/>
              </w:numPr>
              <w:jc w:val="both"/>
              <w:rPr>
                <w:rFonts w:ascii="Cambria" w:hAnsi="Cambria"/>
              </w:rPr>
            </w:pPr>
            <w:r w:rsidRPr="00A71D71">
              <w:rPr>
                <w:rFonts w:ascii="Cambria" w:hAnsi="Cambria" w:cs="Arial"/>
                <w:bCs/>
              </w:rPr>
              <w:t>oraz  wyposażenie  opisane w pkt 19.2. i  załączniku  nr 8 pkt IV</w:t>
            </w:r>
          </w:p>
        </w:tc>
        <w:tc>
          <w:tcPr>
            <w:tcW w:w="2693" w:type="dxa"/>
            <w:tcBorders>
              <w:top w:val="single" w:sz="4" w:space="0" w:color="000000"/>
              <w:left w:val="single" w:sz="4" w:space="0" w:color="000000"/>
              <w:bottom w:val="single" w:sz="20" w:space="0" w:color="000000"/>
              <w:right w:val="single" w:sz="20" w:space="0" w:color="000000"/>
            </w:tcBorders>
          </w:tcPr>
          <w:p w:rsidR="00F55008" w:rsidRPr="00AD3BB7"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4"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4" w:space="0" w:color="000000"/>
            </w:tcBorders>
            <w:shd w:val="clear" w:color="auto" w:fill="auto"/>
          </w:tcPr>
          <w:p w:rsidR="00F55008" w:rsidRPr="00B918D5" w:rsidRDefault="00F55008" w:rsidP="00F55008">
            <w:pPr>
              <w:rPr>
                <w:rFonts w:ascii="Cambria" w:hAnsi="Cambria"/>
                <w:b/>
              </w:rPr>
            </w:pPr>
            <w:r>
              <w:rPr>
                <w:rFonts w:ascii="Cambria" w:hAnsi="Cambria"/>
                <w:b/>
              </w:rPr>
              <w:t>Bezpieczeństwo pasażerów</w:t>
            </w:r>
          </w:p>
        </w:tc>
        <w:tc>
          <w:tcPr>
            <w:tcW w:w="3874" w:type="dxa"/>
            <w:tcBorders>
              <w:top w:val="single" w:sz="4" w:space="0" w:color="000000"/>
              <w:left w:val="single" w:sz="4" w:space="0" w:color="000000"/>
              <w:bottom w:val="single" w:sz="4" w:space="0" w:color="000000"/>
              <w:right w:val="single" w:sz="20" w:space="0" w:color="000000"/>
            </w:tcBorders>
            <w:shd w:val="clear" w:color="auto" w:fill="auto"/>
          </w:tcPr>
          <w:p w:rsidR="00F55008" w:rsidRPr="00AD3BB7" w:rsidRDefault="00F55008" w:rsidP="00F55008">
            <w:pPr>
              <w:numPr>
                <w:ilvl w:val="0"/>
                <w:numId w:val="2"/>
              </w:numPr>
              <w:jc w:val="both"/>
              <w:rPr>
                <w:rFonts w:ascii="Cambria" w:hAnsi="Cambria"/>
              </w:rPr>
            </w:pPr>
            <w:r>
              <w:rPr>
                <w:rFonts w:ascii="Cambria" w:hAnsi="Cambria"/>
              </w:rPr>
              <w:t xml:space="preserve">defibrylator </w:t>
            </w:r>
            <w:r w:rsidRPr="00AD3BB7">
              <w:rPr>
                <w:rFonts w:ascii="Cambria" w:hAnsi="Cambria"/>
              </w:rPr>
              <w:t xml:space="preserve">szczegółowy opis wymagań </w:t>
            </w:r>
            <w:r>
              <w:rPr>
                <w:rFonts w:ascii="Cambria" w:hAnsi="Cambria"/>
              </w:rPr>
              <w:t xml:space="preserve">zawiera – </w:t>
            </w:r>
            <w:r>
              <w:rPr>
                <w:rFonts w:ascii="Cambria" w:hAnsi="Cambria"/>
                <w:b/>
              </w:rPr>
              <w:t>załącznik nr 12</w:t>
            </w:r>
          </w:p>
        </w:tc>
        <w:tc>
          <w:tcPr>
            <w:tcW w:w="2693" w:type="dxa"/>
            <w:tcBorders>
              <w:top w:val="single" w:sz="4" w:space="0" w:color="000000"/>
              <w:left w:val="single" w:sz="4" w:space="0" w:color="000000"/>
              <w:bottom w:val="single" w:sz="4" w:space="0" w:color="000000"/>
              <w:right w:val="single" w:sz="20" w:space="0" w:color="000000"/>
            </w:tcBorders>
          </w:tcPr>
          <w:p w:rsidR="00F55008" w:rsidRPr="00AD3BB7"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20"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20" w:space="0" w:color="000000"/>
            </w:tcBorders>
            <w:shd w:val="clear" w:color="auto" w:fill="auto"/>
          </w:tcPr>
          <w:p w:rsidR="00F55008" w:rsidRPr="00B918D5" w:rsidRDefault="00F55008" w:rsidP="00F55008">
            <w:pPr>
              <w:rPr>
                <w:rFonts w:ascii="Cambria" w:hAnsi="Cambria"/>
                <w:b/>
              </w:rPr>
            </w:pPr>
            <w:r w:rsidRPr="00B918D5">
              <w:rPr>
                <w:rFonts w:ascii="Cambria" w:hAnsi="Cambria"/>
                <w:b/>
              </w:rPr>
              <w:t>Wyposażenie dodatkowe</w:t>
            </w:r>
          </w:p>
        </w:tc>
        <w:tc>
          <w:tcPr>
            <w:tcW w:w="3874" w:type="dxa"/>
            <w:tcBorders>
              <w:top w:val="single" w:sz="4" w:space="0" w:color="000000"/>
              <w:left w:val="single" w:sz="4" w:space="0" w:color="000000"/>
              <w:bottom w:val="single" w:sz="20" w:space="0" w:color="000000"/>
              <w:right w:val="single" w:sz="20" w:space="0" w:color="000000"/>
            </w:tcBorders>
            <w:shd w:val="clear" w:color="auto" w:fill="auto"/>
          </w:tcPr>
          <w:p w:rsidR="00F55008" w:rsidRPr="00AD3BB7" w:rsidRDefault="00F55008" w:rsidP="00F55008">
            <w:pPr>
              <w:numPr>
                <w:ilvl w:val="0"/>
                <w:numId w:val="2"/>
              </w:numPr>
              <w:jc w:val="both"/>
              <w:rPr>
                <w:rFonts w:ascii="Cambria" w:hAnsi="Cambria"/>
              </w:rPr>
            </w:pPr>
            <w:r w:rsidRPr="00AD3BB7">
              <w:rPr>
                <w:rFonts w:ascii="Cambria" w:hAnsi="Cambria"/>
              </w:rPr>
              <w:t>zacz</w:t>
            </w:r>
            <w:r>
              <w:rPr>
                <w:rFonts w:ascii="Cambria" w:hAnsi="Cambria"/>
              </w:rPr>
              <w:t>epy holownicze przednie i tylne, w pojeździe należy zamontować dwa gniazda holownicze (przednie oraz tylne),</w:t>
            </w:r>
          </w:p>
          <w:p w:rsidR="00F55008" w:rsidRDefault="00F55008" w:rsidP="00F55008">
            <w:pPr>
              <w:numPr>
                <w:ilvl w:val="0"/>
                <w:numId w:val="2"/>
              </w:numPr>
              <w:jc w:val="both"/>
              <w:rPr>
                <w:rFonts w:ascii="Cambria" w:hAnsi="Cambria"/>
              </w:rPr>
            </w:pPr>
            <w:r w:rsidRPr="002A4EED">
              <w:rPr>
                <w:rFonts w:ascii="Cambria" w:hAnsi="Cambria"/>
              </w:rPr>
              <w:t xml:space="preserve">2 kluczyki do stacyjki (do uruchamiania autobusu) </w:t>
            </w:r>
            <w:r>
              <w:rPr>
                <w:rFonts w:ascii="Cambria" w:hAnsi="Cambria"/>
              </w:rPr>
              <w:t>,</w:t>
            </w:r>
          </w:p>
          <w:p w:rsidR="00F55008" w:rsidRPr="002A4EED" w:rsidRDefault="00F55008" w:rsidP="00F55008">
            <w:pPr>
              <w:numPr>
                <w:ilvl w:val="0"/>
                <w:numId w:val="2"/>
              </w:numPr>
              <w:jc w:val="both"/>
              <w:rPr>
                <w:rFonts w:ascii="Cambria" w:hAnsi="Cambria"/>
              </w:rPr>
            </w:pPr>
            <w:r w:rsidRPr="002A4EED">
              <w:rPr>
                <w:rFonts w:ascii="Cambria" w:hAnsi="Cambria"/>
              </w:rPr>
              <w:t xml:space="preserve">klucze indywidualne do wszystkich zamków zastosowanych </w:t>
            </w:r>
          </w:p>
          <w:p w:rsidR="00F55008" w:rsidRPr="00AD3BB7" w:rsidRDefault="00F55008" w:rsidP="00F55008">
            <w:pPr>
              <w:ind w:left="284"/>
              <w:jc w:val="both"/>
              <w:rPr>
                <w:rFonts w:ascii="Cambria" w:hAnsi="Cambria"/>
              </w:rPr>
            </w:pPr>
            <w:r w:rsidRPr="00AD3BB7">
              <w:rPr>
                <w:rFonts w:ascii="Cambria" w:hAnsi="Cambria"/>
              </w:rPr>
              <w:t xml:space="preserve">w autobusie (drzwi, schowki itp.), </w:t>
            </w:r>
            <w:r>
              <w:rPr>
                <w:rFonts w:ascii="Cambria" w:hAnsi="Cambria"/>
              </w:rPr>
              <w:t xml:space="preserve">w liczbie 2 kompletów do </w:t>
            </w:r>
            <w:r w:rsidRPr="00AD3BB7">
              <w:rPr>
                <w:rFonts w:ascii="Cambria" w:hAnsi="Cambria"/>
              </w:rPr>
              <w:t xml:space="preserve"> autobusu.</w:t>
            </w:r>
          </w:p>
          <w:p w:rsidR="00F55008" w:rsidRPr="00AD3BB7" w:rsidRDefault="00F55008" w:rsidP="00F55008">
            <w:pPr>
              <w:numPr>
                <w:ilvl w:val="0"/>
                <w:numId w:val="2"/>
              </w:numPr>
              <w:jc w:val="both"/>
              <w:rPr>
                <w:rFonts w:ascii="Cambria" w:hAnsi="Cambria"/>
              </w:rPr>
            </w:pPr>
            <w:r w:rsidRPr="00AD3BB7">
              <w:rPr>
                <w:rFonts w:ascii="Cambria" w:hAnsi="Cambria"/>
              </w:rPr>
              <w:t>klucz serwisowy typowy, do wszystkich pozostałych zamków zastosowanych w autobusie (np. typu „kwadrat” wewnętrzn</w:t>
            </w:r>
            <w:r>
              <w:rPr>
                <w:rFonts w:ascii="Cambria" w:hAnsi="Cambria"/>
              </w:rPr>
              <w:t xml:space="preserve">y, zewnętrzny itp.), </w:t>
            </w:r>
          </w:p>
          <w:p w:rsidR="00F55008" w:rsidRDefault="00F55008" w:rsidP="00F55008">
            <w:pPr>
              <w:numPr>
                <w:ilvl w:val="0"/>
                <w:numId w:val="2"/>
              </w:numPr>
              <w:jc w:val="both"/>
              <w:rPr>
                <w:rFonts w:ascii="Cambria" w:hAnsi="Cambria"/>
              </w:rPr>
            </w:pPr>
            <w:r w:rsidRPr="00AD3BB7">
              <w:rPr>
                <w:rFonts w:ascii="Cambria" w:hAnsi="Cambria"/>
              </w:rPr>
              <w:t xml:space="preserve">gaśnice, trójkąt ostrzegawczy, </w:t>
            </w:r>
          </w:p>
          <w:p w:rsidR="00F55008" w:rsidRDefault="00F55008" w:rsidP="00F55008">
            <w:pPr>
              <w:numPr>
                <w:ilvl w:val="0"/>
                <w:numId w:val="2"/>
              </w:numPr>
              <w:jc w:val="both"/>
              <w:rPr>
                <w:rFonts w:ascii="Cambria" w:hAnsi="Cambria"/>
              </w:rPr>
            </w:pPr>
            <w:r>
              <w:rPr>
                <w:rFonts w:ascii="Cambria" w:hAnsi="Cambria"/>
              </w:rPr>
              <w:t>autobus musi być wyposażony</w:t>
            </w:r>
            <w:r w:rsidRPr="0075122D">
              <w:rPr>
                <w:rFonts w:ascii="Cambria" w:hAnsi="Cambria"/>
              </w:rPr>
              <w:t xml:space="preserve"> w drogomierz – prędkościomierz</w:t>
            </w:r>
            <w:r>
              <w:rPr>
                <w:rFonts w:ascii="Cambria" w:hAnsi="Cambria"/>
              </w:rPr>
              <w:t xml:space="preserve"> </w:t>
            </w:r>
            <w:r>
              <w:rPr>
                <w:rFonts w:ascii="Cambria" w:hAnsi="Cambria"/>
              </w:rPr>
              <w:br/>
              <w:t xml:space="preserve">z podaną stałą liczbą </w:t>
            </w:r>
            <w:r w:rsidRPr="002C3DC9">
              <w:rPr>
                <w:rFonts w:ascii="Cambria" w:hAnsi="Cambria"/>
                <w:b/>
              </w:rPr>
              <w:t>K</w:t>
            </w:r>
            <w:r w:rsidRPr="0075122D">
              <w:rPr>
                <w:rFonts w:ascii="Cambria" w:hAnsi="Cambria"/>
              </w:rPr>
              <w:t>, wyk</w:t>
            </w:r>
            <w:r>
              <w:rPr>
                <w:rFonts w:ascii="Cambria" w:hAnsi="Cambria"/>
              </w:rPr>
              <w:t>lucza się stosowanie tachografu,</w:t>
            </w:r>
          </w:p>
          <w:p w:rsidR="00F55008" w:rsidRDefault="00F55008" w:rsidP="00F55008">
            <w:pPr>
              <w:numPr>
                <w:ilvl w:val="0"/>
                <w:numId w:val="2"/>
              </w:numPr>
              <w:jc w:val="both"/>
              <w:rPr>
                <w:rFonts w:ascii="Cambria" w:hAnsi="Cambria"/>
              </w:rPr>
            </w:pPr>
            <w:r>
              <w:rPr>
                <w:rFonts w:ascii="Cambria" w:hAnsi="Cambria"/>
              </w:rPr>
              <w:t>radio szt.1,</w:t>
            </w:r>
          </w:p>
          <w:p w:rsidR="00F55008" w:rsidRPr="00C11C0F" w:rsidRDefault="00F55008" w:rsidP="00F55008">
            <w:pPr>
              <w:numPr>
                <w:ilvl w:val="0"/>
                <w:numId w:val="2"/>
              </w:numPr>
              <w:jc w:val="both"/>
              <w:rPr>
                <w:rFonts w:ascii="Cambria" w:hAnsi="Cambria"/>
              </w:rPr>
            </w:pPr>
            <w:r>
              <w:rPr>
                <w:rFonts w:ascii="Cambria" w:hAnsi="Cambria"/>
              </w:rPr>
              <w:t>kosz na śmieci szt.2 – po 1 szt.  w okolicach  środkowych i tylnych drzwi,</w:t>
            </w:r>
          </w:p>
        </w:tc>
        <w:tc>
          <w:tcPr>
            <w:tcW w:w="2693" w:type="dxa"/>
            <w:tcBorders>
              <w:top w:val="single" w:sz="4" w:space="0" w:color="000000"/>
              <w:left w:val="single" w:sz="4" w:space="0" w:color="000000"/>
              <w:bottom w:val="single" w:sz="20" w:space="0" w:color="000000"/>
              <w:right w:val="single" w:sz="20" w:space="0" w:color="000000"/>
            </w:tcBorders>
          </w:tcPr>
          <w:p w:rsidR="00F55008" w:rsidRPr="00AD3BB7"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20"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20" w:space="0" w:color="000000"/>
            </w:tcBorders>
            <w:shd w:val="clear" w:color="auto" w:fill="auto"/>
          </w:tcPr>
          <w:p w:rsidR="00F55008" w:rsidRPr="00B918D5" w:rsidRDefault="00F55008" w:rsidP="00F55008">
            <w:pPr>
              <w:rPr>
                <w:rFonts w:ascii="Cambria" w:hAnsi="Cambria"/>
                <w:b/>
              </w:rPr>
            </w:pPr>
            <w:r w:rsidRPr="00B918D5">
              <w:rPr>
                <w:rFonts w:ascii="Cambria" w:hAnsi="Cambria"/>
                <w:b/>
              </w:rPr>
              <w:t>Dokumentacja techniczna</w:t>
            </w:r>
          </w:p>
        </w:tc>
        <w:tc>
          <w:tcPr>
            <w:tcW w:w="3874" w:type="dxa"/>
            <w:tcBorders>
              <w:top w:val="single" w:sz="4" w:space="0" w:color="000000"/>
              <w:left w:val="single" w:sz="4" w:space="0" w:color="000000"/>
              <w:bottom w:val="single" w:sz="20" w:space="0" w:color="000000"/>
              <w:right w:val="single" w:sz="20" w:space="0" w:color="000000"/>
            </w:tcBorders>
            <w:shd w:val="clear" w:color="auto" w:fill="auto"/>
          </w:tcPr>
          <w:p w:rsidR="00F55008" w:rsidRPr="00AD3BB7" w:rsidRDefault="00F55008" w:rsidP="00F55008">
            <w:pPr>
              <w:numPr>
                <w:ilvl w:val="0"/>
                <w:numId w:val="2"/>
              </w:numPr>
              <w:spacing w:line="276" w:lineRule="auto"/>
              <w:jc w:val="both"/>
              <w:rPr>
                <w:rFonts w:ascii="Cambria" w:hAnsi="Cambria"/>
              </w:rPr>
            </w:pPr>
            <w:r>
              <w:rPr>
                <w:rFonts w:ascii="Cambria" w:hAnsi="Cambria"/>
              </w:rPr>
              <w:t>książka gwarancyjna i serwisowa,</w:t>
            </w:r>
          </w:p>
          <w:p w:rsidR="00F55008" w:rsidRPr="00AD3BB7" w:rsidRDefault="00F55008" w:rsidP="00F55008">
            <w:pPr>
              <w:numPr>
                <w:ilvl w:val="0"/>
                <w:numId w:val="2"/>
              </w:numPr>
              <w:spacing w:line="276" w:lineRule="auto"/>
              <w:jc w:val="both"/>
              <w:rPr>
                <w:rFonts w:ascii="Cambria" w:hAnsi="Cambria"/>
              </w:rPr>
            </w:pPr>
            <w:r>
              <w:rPr>
                <w:rFonts w:ascii="Cambria" w:hAnsi="Cambria"/>
              </w:rPr>
              <w:t>instrukcja obsługi technicznej,</w:t>
            </w:r>
          </w:p>
          <w:p w:rsidR="00F55008" w:rsidRDefault="00F55008" w:rsidP="00F55008">
            <w:pPr>
              <w:numPr>
                <w:ilvl w:val="0"/>
                <w:numId w:val="2"/>
              </w:numPr>
              <w:spacing w:line="276" w:lineRule="auto"/>
              <w:jc w:val="both"/>
              <w:rPr>
                <w:rFonts w:ascii="Cambria" w:hAnsi="Cambria"/>
              </w:rPr>
            </w:pPr>
            <w:r>
              <w:rPr>
                <w:rFonts w:ascii="Cambria" w:hAnsi="Cambria"/>
              </w:rPr>
              <w:t>karta pojazdu,</w:t>
            </w:r>
          </w:p>
          <w:p w:rsidR="00F55008" w:rsidRPr="00FE4570" w:rsidRDefault="00F55008" w:rsidP="00F55008">
            <w:pPr>
              <w:numPr>
                <w:ilvl w:val="0"/>
                <w:numId w:val="2"/>
              </w:numPr>
              <w:spacing w:line="276" w:lineRule="auto"/>
              <w:jc w:val="both"/>
              <w:rPr>
                <w:rFonts w:ascii="Cambria" w:hAnsi="Cambria"/>
              </w:rPr>
            </w:pPr>
            <w:r>
              <w:rPr>
                <w:rFonts w:ascii="Cambria" w:hAnsi="Cambria"/>
              </w:rPr>
              <w:t xml:space="preserve">instrukcja obsługi dla kierowców  2 szt. </w:t>
            </w:r>
          </w:p>
          <w:p w:rsidR="00F55008" w:rsidRPr="00AD3BB7" w:rsidRDefault="00F55008" w:rsidP="00F55008">
            <w:pPr>
              <w:numPr>
                <w:ilvl w:val="0"/>
                <w:numId w:val="2"/>
              </w:numPr>
              <w:spacing w:line="276" w:lineRule="auto"/>
              <w:jc w:val="both"/>
              <w:rPr>
                <w:rFonts w:ascii="Cambria" w:hAnsi="Cambria"/>
              </w:rPr>
            </w:pPr>
            <w:r w:rsidRPr="00AD3BB7">
              <w:rPr>
                <w:rFonts w:ascii="Cambria" w:hAnsi="Cambria"/>
              </w:rPr>
              <w:t>całość dokumentacji dostarczona w wersj</w:t>
            </w:r>
            <w:r>
              <w:rPr>
                <w:rFonts w:ascii="Cambria" w:hAnsi="Cambria"/>
              </w:rPr>
              <w:t xml:space="preserve">i elektronicznej </w:t>
            </w:r>
            <w:r w:rsidRPr="00AD3BB7">
              <w:rPr>
                <w:rFonts w:ascii="Cambria" w:hAnsi="Cambria"/>
              </w:rPr>
              <w:t xml:space="preserve"> w języku polskim</w:t>
            </w:r>
            <w:r>
              <w:rPr>
                <w:rFonts w:ascii="Cambria" w:hAnsi="Cambria"/>
              </w:rPr>
              <w:t>,</w:t>
            </w:r>
          </w:p>
          <w:p w:rsidR="00F55008" w:rsidRDefault="00F55008" w:rsidP="00F55008">
            <w:pPr>
              <w:numPr>
                <w:ilvl w:val="0"/>
                <w:numId w:val="2"/>
              </w:numPr>
              <w:spacing w:line="276" w:lineRule="auto"/>
              <w:jc w:val="both"/>
              <w:rPr>
                <w:rFonts w:ascii="Cambria" w:hAnsi="Cambria"/>
              </w:rPr>
            </w:pPr>
            <w:r w:rsidRPr="00AD3BB7">
              <w:rPr>
                <w:rFonts w:ascii="Cambria" w:hAnsi="Cambria"/>
              </w:rPr>
              <w:t>w przypadku zmian konstrukcyjnych możliwość aktualizacji wersji elektronicznej</w:t>
            </w:r>
            <w:r>
              <w:rPr>
                <w:rFonts w:ascii="Cambria" w:hAnsi="Cambria"/>
              </w:rPr>
              <w:t>,</w:t>
            </w:r>
          </w:p>
          <w:p w:rsidR="00F55008" w:rsidRDefault="00F55008" w:rsidP="00F55008">
            <w:pPr>
              <w:numPr>
                <w:ilvl w:val="0"/>
                <w:numId w:val="2"/>
              </w:numPr>
              <w:spacing w:line="276" w:lineRule="auto"/>
              <w:jc w:val="both"/>
              <w:rPr>
                <w:rFonts w:ascii="Cambria" w:hAnsi="Cambria"/>
              </w:rPr>
            </w:pPr>
            <w:r w:rsidRPr="00B62715">
              <w:rPr>
                <w:rFonts w:ascii="Cambria" w:hAnsi="Cambria"/>
              </w:rPr>
              <w:t>kompletna dokumentacja techniczno-eksploatacyjna</w:t>
            </w:r>
            <w:r>
              <w:rPr>
                <w:rFonts w:ascii="Cambria" w:hAnsi="Cambria"/>
              </w:rPr>
              <w:t xml:space="preserve"> </w:t>
            </w:r>
            <w:r w:rsidRPr="00AD3BB7">
              <w:rPr>
                <w:rFonts w:ascii="Cambria" w:hAnsi="Cambria"/>
              </w:rPr>
              <w:t>w wersj</w:t>
            </w:r>
            <w:r>
              <w:rPr>
                <w:rFonts w:ascii="Cambria" w:hAnsi="Cambria"/>
              </w:rPr>
              <w:t xml:space="preserve">i elektronicznej </w:t>
            </w:r>
            <w:r w:rsidRPr="00AD3BB7">
              <w:rPr>
                <w:rFonts w:ascii="Cambria" w:hAnsi="Cambria"/>
              </w:rPr>
              <w:t xml:space="preserve"> </w:t>
            </w:r>
            <w:r w:rsidRPr="00B62715">
              <w:rPr>
                <w:rFonts w:ascii="Cambria" w:hAnsi="Cambria"/>
              </w:rPr>
              <w:t xml:space="preserve">, </w:t>
            </w:r>
          </w:p>
          <w:p w:rsidR="00F55008" w:rsidRDefault="00F55008" w:rsidP="00F55008">
            <w:pPr>
              <w:numPr>
                <w:ilvl w:val="0"/>
                <w:numId w:val="2"/>
              </w:numPr>
              <w:spacing w:line="276" w:lineRule="auto"/>
              <w:jc w:val="both"/>
              <w:rPr>
                <w:rFonts w:ascii="Cambria" w:hAnsi="Cambria"/>
              </w:rPr>
            </w:pPr>
            <w:r w:rsidRPr="00B62715">
              <w:rPr>
                <w:rFonts w:ascii="Cambria" w:hAnsi="Cambria"/>
              </w:rPr>
              <w:t>instrukcje napraw urządzeń i zespołów zamontowanych w pojeździe,</w:t>
            </w:r>
          </w:p>
          <w:p w:rsidR="00F55008" w:rsidRDefault="00F55008" w:rsidP="00F55008">
            <w:pPr>
              <w:numPr>
                <w:ilvl w:val="0"/>
                <w:numId w:val="2"/>
              </w:numPr>
              <w:spacing w:line="276" w:lineRule="auto"/>
              <w:jc w:val="both"/>
              <w:rPr>
                <w:rFonts w:ascii="Cambria" w:hAnsi="Cambria"/>
              </w:rPr>
            </w:pPr>
            <w:r w:rsidRPr="00B62715">
              <w:rPr>
                <w:rFonts w:ascii="Cambria" w:hAnsi="Cambria"/>
              </w:rPr>
              <w:t>schematy elektryczne i pneumatyczne zespołów i podzespołów zamontowanych w pojeździe,</w:t>
            </w:r>
            <w:r w:rsidRPr="00B62715">
              <w:rPr>
                <w:rFonts w:ascii="Cambria" w:hAnsi="Cambria" w:cs="Arial"/>
              </w:rPr>
              <w:t xml:space="preserve"> dedykowane po VIN pojazdu,</w:t>
            </w:r>
          </w:p>
          <w:p w:rsidR="00F55008" w:rsidRDefault="00F55008" w:rsidP="00F55008">
            <w:pPr>
              <w:numPr>
                <w:ilvl w:val="0"/>
                <w:numId w:val="2"/>
              </w:numPr>
              <w:spacing w:line="276" w:lineRule="auto"/>
              <w:jc w:val="both"/>
              <w:rPr>
                <w:rFonts w:ascii="Cambria" w:hAnsi="Cambria"/>
              </w:rPr>
            </w:pPr>
            <w:r w:rsidRPr="00B62715">
              <w:rPr>
                <w:rFonts w:ascii="Cambria" w:hAnsi="Cambria"/>
              </w:rPr>
              <w:t xml:space="preserve">katalogi części zamiennych, </w:t>
            </w:r>
          </w:p>
          <w:p w:rsidR="00F55008" w:rsidRPr="00871D5F" w:rsidRDefault="00F55008" w:rsidP="00F55008">
            <w:pPr>
              <w:numPr>
                <w:ilvl w:val="0"/>
                <w:numId w:val="2"/>
              </w:numPr>
              <w:spacing w:line="276" w:lineRule="auto"/>
              <w:jc w:val="both"/>
              <w:rPr>
                <w:rFonts w:ascii="Cambria" w:hAnsi="Cambria"/>
              </w:rPr>
            </w:pPr>
            <w:r w:rsidRPr="00B62715">
              <w:rPr>
                <w:rFonts w:ascii="Cambria" w:hAnsi="Cambria" w:cs="Arial"/>
              </w:rPr>
              <w:t>wykaz materiałów eksploatacyjnych z listą materiałów</w:t>
            </w:r>
            <w:r w:rsidRPr="00B62715">
              <w:rPr>
                <w:rFonts w:ascii="Cambria" w:hAnsi="Cambria"/>
              </w:rPr>
              <w:t xml:space="preserve"> </w:t>
            </w:r>
            <w:r w:rsidRPr="00B62715">
              <w:rPr>
                <w:rFonts w:ascii="Cambria" w:hAnsi="Cambria" w:cs="Arial"/>
              </w:rPr>
              <w:t>zamiennych</w:t>
            </w:r>
            <w:r>
              <w:rPr>
                <w:rFonts w:ascii="Cambria" w:hAnsi="Cambria" w:cs="Arial"/>
              </w:rPr>
              <w:t xml:space="preserve"> </w:t>
            </w:r>
            <w:r>
              <w:rPr>
                <w:rFonts w:ascii="Cambria" w:hAnsi="Cambria" w:cs="Arial"/>
              </w:rPr>
              <w:br/>
              <w:t>i przebiegi</w:t>
            </w:r>
            <w:r w:rsidRPr="00B62715">
              <w:rPr>
                <w:rFonts w:ascii="Cambria" w:hAnsi="Cambria" w:cs="Arial"/>
              </w:rPr>
              <w:t>,</w:t>
            </w:r>
          </w:p>
          <w:p w:rsidR="00F55008" w:rsidRPr="00484F04" w:rsidRDefault="00F55008" w:rsidP="00F55008">
            <w:pPr>
              <w:spacing w:line="276" w:lineRule="auto"/>
              <w:ind w:left="284"/>
              <w:jc w:val="both"/>
              <w:rPr>
                <w:rFonts w:ascii="Cambria" w:hAnsi="Cambria"/>
              </w:rPr>
            </w:pPr>
          </w:p>
          <w:p w:rsidR="00F55008" w:rsidRPr="006C56D1" w:rsidRDefault="00F55008" w:rsidP="00F55008">
            <w:pPr>
              <w:spacing w:line="276" w:lineRule="auto"/>
              <w:jc w:val="both"/>
              <w:rPr>
                <w:rFonts w:ascii="Cambria" w:hAnsi="Cambria" w:cs="Arial"/>
                <w:bCs/>
              </w:rPr>
            </w:pPr>
            <w:r>
              <w:rPr>
                <w:rFonts w:ascii="Cambria" w:hAnsi="Cambria"/>
              </w:rPr>
              <w:t xml:space="preserve">      oraz </w:t>
            </w:r>
            <w:r w:rsidRPr="002F0075">
              <w:rPr>
                <w:rFonts w:ascii="Cambria" w:hAnsi="Cambria" w:cs="Arial"/>
                <w:bCs/>
              </w:rPr>
              <w:t>licencje</w:t>
            </w:r>
            <w:r>
              <w:rPr>
                <w:rFonts w:ascii="Cambria" w:hAnsi="Cambria" w:cs="Arial"/>
                <w:bCs/>
              </w:rPr>
              <w:t xml:space="preserve"> i</w:t>
            </w:r>
            <w:r w:rsidRPr="002F0075">
              <w:rPr>
                <w:rFonts w:ascii="Cambria" w:hAnsi="Cambria" w:cs="Arial"/>
                <w:bCs/>
              </w:rPr>
              <w:t xml:space="preserve"> oprogramowania,</w:t>
            </w:r>
          </w:p>
        </w:tc>
        <w:tc>
          <w:tcPr>
            <w:tcW w:w="2693" w:type="dxa"/>
            <w:tcBorders>
              <w:top w:val="single" w:sz="4" w:space="0" w:color="000000"/>
              <w:left w:val="single" w:sz="4" w:space="0" w:color="000000"/>
              <w:bottom w:val="single" w:sz="20" w:space="0" w:color="000000"/>
              <w:right w:val="single" w:sz="20" w:space="0" w:color="000000"/>
            </w:tcBorders>
          </w:tcPr>
          <w:p w:rsidR="00F55008" w:rsidRPr="00AD3BB7" w:rsidRDefault="00F55008" w:rsidP="00F55008">
            <w:pPr>
              <w:numPr>
                <w:ilvl w:val="0"/>
                <w:numId w:val="2"/>
              </w:numPr>
              <w:jc w:val="both"/>
              <w:rPr>
                <w:rFonts w:ascii="Cambria" w:hAnsi="Cambria"/>
              </w:rPr>
            </w:pPr>
          </w:p>
        </w:tc>
      </w:tr>
      <w:tr w:rsidR="00F55008" w:rsidRPr="00AD3BB7" w:rsidTr="004A3FE7">
        <w:tc>
          <w:tcPr>
            <w:tcW w:w="659" w:type="dxa"/>
            <w:tcBorders>
              <w:top w:val="single" w:sz="4" w:space="0" w:color="000000"/>
              <w:left w:val="single" w:sz="20" w:space="0" w:color="000000"/>
              <w:bottom w:val="single" w:sz="20" w:space="0" w:color="000000"/>
            </w:tcBorders>
            <w:shd w:val="clear" w:color="auto" w:fill="auto"/>
          </w:tcPr>
          <w:p w:rsidR="00F55008" w:rsidRPr="00AD3BB7" w:rsidRDefault="00F55008" w:rsidP="00F55008">
            <w:pPr>
              <w:numPr>
                <w:ilvl w:val="0"/>
                <w:numId w:val="8"/>
              </w:numPr>
              <w:snapToGrid w:val="0"/>
              <w:jc w:val="center"/>
              <w:rPr>
                <w:rFonts w:ascii="Cambria" w:hAnsi="Cambria"/>
              </w:rPr>
            </w:pPr>
          </w:p>
        </w:tc>
        <w:tc>
          <w:tcPr>
            <w:tcW w:w="2552" w:type="dxa"/>
            <w:tcBorders>
              <w:top w:val="single" w:sz="4" w:space="0" w:color="000000"/>
              <w:left w:val="single" w:sz="4" w:space="0" w:color="000000"/>
              <w:bottom w:val="single" w:sz="20" w:space="0" w:color="000000"/>
            </w:tcBorders>
            <w:shd w:val="clear" w:color="auto" w:fill="auto"/>
          </w:tcPr>
          <w:p w:rsidR="00F55008" w:rsidRPr="004E35AB" w:rsidRDefault="00F55008" w:rsidP="00F55008">
            <w:pPr>
              <w:suppressAutoHyphens w:val="0"/>
              <w:jc w:val="center"/>
              <w:rPr>
                <w:rStyle w:val="Odwoanieintensywne"/>
                <w:rFonts w:ascii="Cambria" w:hAnsi="Cambria"/>
              </w:rPr>
            </w:pPr>
            <w:r w:rsidRPr="004E35AB">
              <w:rPr>
                <w:rStyle w:val="Odwoanieintensywne"/>
                <w:rFonts w:ascii="Cambria" w:hAnsi="Cambria"/>
              </w:rPr>
              <w:t>Mon</w:t>
            </w:r>
            <w:r>
              <w:rPr>
                <w:rStyle w:val="Odwoanieintensywne"/>
                <w:rFonts w:ascii="Cambria" w:hAnsi="Cambria"/>
              </w:rPr>
              <w:t>itoring wizyjny do autobusu</w:t>
            </w:r>
          </w:p>
          <w:p w:rsidR="00F55008" w:rsidRPr="004E35AB" w:rsidRDefault="00F55008" w:rsidP="00F55008">
            <w:pPr>
              <w:suppressAutoHyphens w:val="0"/>
              <w:jc w:val="center"/>
              <w:rPr>
                <w:rFonts w:ascii="Cambria" w:hAnsi="Cambria"/>
                <w:b/>
                <w:lang w:eastAsia="pl-PL"/>
              </w:rPr>
            </w:pPr>
            <w:r w:rsidRPr="004E35AB">
              <w:rPr>
                <w:rFonts w:ascii="Cambria" w:hAnsi="Cambria"/>
                <w:b/>
                <w:lang w:eastAsia="pl-PL"/>
              </w:rPr>
              <w:t>Z WARIANTEM ROZPOZNAWANIA TWARZY</w:t>
            </w:r>
          </w:p>
          <w:p w:rsidR="00F55008" w:rsidRDefault="00F55008" w:rsidP="00F55008">
            <w:pPr>
              <w:rPr>
                <w:rFonts w:ascii="Cambria" w:hAnsi="Cambria"/>
                <w:b/>
              </w:rPr>
            </w:pPr>
          </w:p>
          <w:p w:rsidR="00F55008" w:rsidRPr="004E35AB" w:rsidRDefault="00F55008" w:rsidP="00F55008">
            <w:pPr>
              <w:rPr>
                <w:rFonts w:ascii="Cambria" w:hAnsi="Cambria"/>
                <w:b/>
              </w:rPr>
            </w:pPr>
          </w:p>
        </w:tc>
        <w:tc>
          <w:tcPr>
            <w:tcW w:w="3874" w:type="dxa"/>
            <w:tcBorders>
              <w:top w:val="single" w:sz="4" w:space="0" w:color="000000"/>
              <w:left w:val="single" w:sz="4" w:space="0" w:color="000000"/>
              <w:bottom w:val="single" w:sz="20" w:space="0" w:color="000000"/>
              <w:right w:val="single" w:sz="20" w:space="0" w:color="000000"/>
            </w:tcBorders>
            <w:shd w:val="clear" w:color="auto" w:fill="auto"/>
          </w:tcPr>
          <w:p w:rsidR="00F55008" w:rsidRPr="000B1DA9" w:rsidRDefault="00F55008" w:rsidP="00F55008">
            <w:pPr>
              <w:numPr>
                <w:ilvl w:val="0"/>
                <w:numId w:val="2"/>
              </w:numPr>
              <w:jc w:val="both"/>
              <w:rPr>
                <w:rFonts w:ascii="Cambria" w:hAnsi="Cambria"/>
              </w:rPr>
            </w:pPr>
            <w:r w:rsidRPr="00AD3BB7">
              <w:rPr>
                <w:rFonts w:ascii="Cambria" w:hAnsi="Cambria"/>
              </w:rPr>
              <w:t xml:space="preserve">szczegółowy opis wymagań </w:t>
            </w:r>
            <w:r>
              <w:rPr>
                <w:rFonts w:ascii="Cambria" w:hAnsi="Cambria"/>
              </w:rPr>
              <w:t xml:space="preserve">zawiera - </w:t>
            </w:r>
            <w:r>
              <w:rPr>
                <w:rFonts w:ascii="Cambria" w:hAnsi="Cambria"/>
                <w:b/>
              </w:rPr>
              <w:t>załączniku nr 8</w:t>
            </w:r>
            <w:r w:rsidRPr="00464254">
              <w:rPr>
                <w:rFonts w:ascii="Cambria" w:hAnsi="Cambria"/>
                <w:b/>
              </w:rPr>
              <w:t xml:space="preserve"> </w:t>
            </w:r>
            <w:r>
              <w:rPr>
                <w:rFonts w:ascii="Cambria" w:hAnsi="Cambria"/>
                <w:b/>
              </w:rPr>
              <w:t>,</w:t>
            </w:r>
          </w:p>
          <w:p w:rsidR="00F55008" w:rsidRPr="00C46E75" w:rsidRDefault="00F55008" w:rsidP="00F55008">
            <w:pPr>
              <w:jc w:val="both"/>
              <w:rPr>
                <w:rFonts w:ascii="Cambria" w:hAnsi="Cambria"/>
              </w:rPr>
            </w:pPr>
          </w:p>
        </w:tc>
        <w:tc>
          <w:tcPr>
            <w:tcW w:w="2693" w:type="dxa"/>
            <w:tcBorders>
              <w:top w:val="single" w:sz="4" w:space="0" w:color="000000"/>
              <w:left w:val="single" w:sz="4" w:space="0" w:color="000000"/>
              <w:bottom w:val="single" w:sz="20" w:space="0" w:color="000000"/>
              <w:right w:val="single" w:sz="20" w:space="0" w:color="000000"/>
            </w:tcBorders>
          </w:tcPr>
          <w:p w:rsidR="00F55008" w:rsidRPr="00AD3BB7" w:rsidRDefault="00F55008" w:rsidP="00F55008">
            <w:pPr>
              <w:numPr>
                <w:ilvl w:val="0"/>
                <w:numId w:val="2"/>
              </w:numPr>
              <w:jc w:val="both"/>
              <w:rPr>
                <w:rFonts w:ascii="Cambria" w:hAnsi="Cambria"/>
              </w:rPr>
            </w:pPr>
          </w:p>
        </w:tc>
      </w:tr>
    </w:tbl>
    <w:p w:rsidR="002761DF" w:rsidRPr="00AD3BB7" w:rsidRDefault="002761DF" w:rsidP="002761DF">
      <w:pPr>
        <w:pStyle w:val="Nagwek9"/>
        <w:numPr>
          <w:ilvl w:val="0"/>
          <w:numId w:val="0"/>
        </w:numPr>
        <w:spacing w:before="120"/>
        <w:rPr>
          <w:rFonts w:ascii="Cambria" w:hAnsi="Cambria"/>
          <w:sz w:val="20"/>
          <w:u w:val="none"/>
        </w:rPr>
      </w:pPr>
      <w:r>
        <w:rPr>
          <w:rFonts w:ascii="Cambria" w:hAnsi="Cambria"/>
          <w:sz w:val="20"/>
          <w:u w:val="none"/>
        </w:rPr>
        <w:t>III</w:t>
      </w:r>
      <w:r w:rsidRPr="00AD3BB7">
        <w:rPr>
          <w:rFonts w:ascii="Cambria" w:hAnsi="Cambria"/>
          <w:sz w:val="20"/>
          <w:u w:val="none"/>
        </w:rPr>
        <w:t xml:space="preserve">.  </w:t>
      </w:r>
      <w:r w:rsidRPr="00AD3BB7">
        <w:rPr>
          <w:rFonts w:ascii="Cambria" w:hAnsi="Cambria"/>
          <w:b w:val="0"/>
          <w:sz w:val="20"/>
          <w:u w:val="none"/>
        </w:rPr>
        <w:t>Kolorystyka, powłoki lakiernicze, oznakowanie</w:t>
      </w:r>
    </w:p>
    <w:p w:rsidR="00F55008" w:rsidRDefault="002761DF" w:rsidP="00F55008">
      <w:pPr>
        <w:tabs>
          <w:tab w:val="left" w:pos="878"/>
        </w:tabs>
        <w:spacing w:before="120"/>
        <w:jc w:val="both"/>
        <w:rPr>
          <w:rFonts w:ascii="Cambria" w:hAnsi="Cambria"/>
        </w:rPr>
      </w:pPr>
      <w:r w:rsidRPr="00AD3BB7">
        <w:rPr>
          <w:rFonts w:ascii="Cambria" w:hAnsi="Cambria"/>
        </w:rPr>
        <w:t>Kolorystyka dwu barwna do uzgodnienia z Zamawiającym przed podpisaniem umowy</w:t>
      </w:r>
    </w:p>
    <w:p w:rsidR="00F55008" w:rsidRPr="00F55008" w:rsidRDefault="00F55008" w:rsidP="00F55008">
      <w:pPr>
        <w:tabs>
          <w:tab w:val="left" w:pos="878"/>
        </w:tabs>
        <w:spacing w:before="120"/>
        <w:jc w:val="both"/>
        <w:rPr>
          <w:rFonts w:ascii="Cambria" w:hAnsi="Cambria"/>
        </w:rPr>
      </w:pPr>
    </w:p>
    <w:p w:rsidR="00F55008" w:rsidRPr="003614CE" w:rsidRDefault="00F55008" w:rsidP="00F55008">
      <w:pPr>
        <w:suppressAutoHyphens w:val="0"/>
        <w:rPr>
          <w:rFonts w:ascii="Cambria" w:hAnsi="Cambria" w:cs="Arial"/>
          <w:b/>
          <w:lang w:eastAsia="pl-PL"/>
        </w:rPr>
      </w:pPr>
      <w:r>
        <w:rPr>
          <w:rFonts w:ascii="Cambria" w:hAnsi="Cambria" w:cs="Arial"/>
          <w:b/>
          <w:lang w:eastAsia="pl-PL"/>
        </w:rPr>
        <w:t xml:space="preserve">* </w:t>
      </w:r>
      <w:r w:rsidRPr="003614CE">
        <w:rPr>
          <w:rFonts w:ascii="Cambria" w:hAnsi="Cambria" w:cs="Arial"/>
          <w:b/>
          <w:lang w:eastAsia="pl-PL"/>
        </w:rPr>
        <w:t>UWAGA!</w:t>
      </w:r>
    </w:p>
    <w:p w:rsidR="00F55008" w:rsidRPr="003614CE" w:rsidRDefault="00F55008" w:rsidP="00F55008">
      <w:pPr>
        <w:suppressAutoHyphens w:val="0"/>
        <w:ind w:left="708"/>
        <w:jc w:val="both"/>
        <w:rPr>
          <w:rFonts w:ascii="Cambria" w:hAnsi="Cambria" w:cs="Arial"/>
          <w:lang w:eastAsia="pl-PL"/>
        </w:rPr>
      </w:pPr>
      <w:r w:rsidRPr="003614CE">
        <w:rPr>
          <w:rFonts w:ascii="Cambria" w:hAnsi="Cambria" w:cs="Arial"/>
          <w:lang w:eastAsia="pl-PL"/>
        </w:rPr>
        <w:t>Z</w:t>
      </w:r>
      <w:r>
        <w:rPr>
          <w:rFonts w:ascii="Cambria" w:hAnsi="Cambria" w:cs="Arial"/>
          <w:lang w:eastAsia="pl-PL"/>
        </w:rPr>
        <w:t>amawiający jest użytkownikiem Op</w:t>
      </w:r>
      <w:r w:rsidRPr="003614CE">
        <w:rPr>
          <w:rFonts w:ascii="Cambria" w:hAnsi="Cambria" w:cs="Arial"/>
          <w:lang w:eastAsia="pl-PL"/>
        </w:rPr>
        <w:t>rogramowania MUNICOM</w:t>
      </w:r>
      <w:r>
        <w:rPr>
          <w:rFonts w:ascii="Cambria" w:hAnsi="Cambria" w:cs="Arial"/>
          <w:lang w:eastAsia="pl-PL"/>
        </w:rPr>
        <w:t xml:space="preserve"> </w:t>
      </w:r>
      <w:r w:rsidRPr="003614CE">
        <w:rPr>
          <w:rFonts w:ascii="Cambria" w:hAnsi="Cambria" w:cs="Arial"/>
          <w:lang w:eastAsia="pl-PL"/>
        </w:rPr>
        <w:t>.Premium</w:t>
      </w:r>
      <w:r>
        <w:rPr>
          <w:rFonts w:ascii="Cambria" w:hAnsi="Cambria" w:cs="Arial"/>
          <w:lang w:eastAsia="pl-PL"/>
        </w:rPr>
        <w:t xml:space="preserve"> </w:t>
      </w:r>
      <w:r w:rsidRPr="003614CE">
        <w:rPr>
          <w:rFonts w:ascii="Cambria" w:hAnsi="Cambria" w:cs="Arial"/>
          <w:lang w:eastAsia="pl-PL"/>
        </w:rPr>
        <w:t>firmy PZI TARAN</w:t>
      </w:r>
    </w:p>
    <w:p w:rsidR="00F55008" w:rsidRPr="003614CE" w:rsidRDefault="00F55008" w:rsidP="00F55008">
      <w:pPr>
        <w:suppressAutoHyphens w:val="0"/>
        <w:ind w:left="708"/>
        <w:jc w:val="both"/>
        <w:rPr>
          <w:rFonts w:ascii="Cambria" w:hAnsi="Cambria" w:cs="Arial"/>
          <w:lang w:eastAsia="pl-PL"/>
        </w:rPr>
      </w:pPr>
      <w:r w:rsidRPr="003614CE">
        <w:rPr>
          <w:rFonts w:ascii="Cambria" w:hAnsi="Cambria" w:cs="Arial"/>
          <w:lang w:eastAsia="pl-PL"/>
        </w:rPr>
        <w:t>Sp. z o.o. z siedzibą w 39</w:t>
      </w:r>
      <w:r>
        <w:rPr>
          <w:rFonts w:ascii="Cambria" w:hAnsi="Cambria" w:cs="Arial"/>
          <w:lang w:eastAsia="pl-PL"/>
        </w:rPr>
        <w:t xml:space="preserve"> </w:t>
      </w:r>
      <w:r w:rsidRPr="003614CE">
        <w:rPr>
          <w:rFonts w:ascii="Cambria" w:hAnsi="Cambria" w:cs="Arial"/>
          <w:lang w:eastAsia="pl-PL"/>
        </w:rPr>
        <w:t>-</w:t>
      </w:r>
      <w:r>
        <w:rPr>
          <w:rFonts w:ascii="Cambria" w:hAnsi="Cambria" w:cs="Arial"/>
          <w:lang w:eastAsia="pl-PL"/>
        </w:rPr>
        <w:t xml:space="preserve"> </w:t>
      </w:r>
      <w:r w:rsidRPr="003614CE">
        <w:rPr>
          <w:rFonts w:ascii="Cambria" w:hAnsi="Cambria" w:cs="Arial"/>
          <w:lang w:eastAsia="pl-PL"/>
        </w:rPr>
        <w:t>300 Mielec</w:t>
      </w:r>
      <w:r>
        <w:rPr>
          <w:rFonts w:ascii="Cambria" w:hAnsi="Cambria" w:cs="Arial"/>
          <w:lang w:eastAsia="pl-PL"/>
        </w:rPr>
        <w:t>,</w:t>
      </w:r>
      <w:r w:rsidRPr="003614CE">
        <w:rPr>
          <w:rFonts w:ascii="Cambria" w:hAnsi="Cambria" w:cs="Arial"/>
          <w:lang w:eastAsia="pl-PL"/>
        </w:rPr>
        <w:t xml:space="preserve"> ul. Traugutta 7. </w:t>
      </w:r>
    </w:p>
    <w:p w:rsidR="00F55008" w:rsidRPr="003614CE" w:rsidRDefault="00F55008" w:rsidP="00F55008">
      <w:pPr>
        <w:suppressAutoHyphens w:val="0"/>
        <w:ind w:left="708"/>
        <w:jc w:val="both"/>
        <w:rPr>
          <w:rFonts w:ascii="Cambria" w:hAnsi="Cambria" w:cs="Arial"/>
          <w:lang w:eastAsia="pl-PL"/>
        </w:rPr>
      </w:pPr>
      <w:r w:rsidRPr="003614CE">
        <w:rPr>
          <w:rFonts w:ascii="Cambria" w:hAnsi="Cambria" w:cs="Arial"/>
          <w:lang w:eastAsia="pl-PL"/>
        </w:rPr>
        <w:t>Z uwagi na powyższe wymaga się</w:t>
      </w:r>
      <w:r>
        <w:rPr>
          <w:rFonts w:ascii="Cambria" w:hAnsi="Cambria" w:cs="Arial"/>
          <w:lang w:eastAsia="pl-PL"/>
        </w:rPr>
        <w:t xml:space="preserve"> </w:t>
      </w:r>
      <w:r w:rsidRPr="003614CE">
        <w:rPr>
          <w:rFonts w:ascii="Cambria" w:hAnsi="Cambria" w:cs="Arial"/>
          <w:lang w:eastAsia="pl-PL"/>
        </w:rPr>
        <w:t>dla urządzeń wymienionych</w:t>
      </w:r>
      <w:r>
        <w:rPr>
          <w:rFonts w:ascii="Cambria" w:hAnsi="Cambria" w:cs="Arial"/>
          <w:lang w:eastAsia="pl-PL"/>
        </w:rPr>
        <w:t xml:space="preserve"> w tabeli</w:t>
      </w:r>
      <w:r w:rsidRPr="003614CE">
        <w:rPr>
          <w:rFonts w:ascii="Cambria" w:hAnsi="Cambria" w:cs="Arial"/>
          <w:lang w:eastAsia="pl-PL"/>
        </w:rPr>
        <w:t xml:space="preserve"> „systemy informacyjne”</w:t>
      </w:r>
    </w:p>
    <w:p w:rsidR="00F55008" w:rsidRPr="003614CE" w:rsidRDefault="00F55008" w:rsidP="00F55008">
      <w:pPr>
        <w:suppressAutoHyphens w:val="0"/>
        <w:ind w:left="708"/>
        <w:jc w:val="both"/>
        <w:rPr>
          <w:rFonts w:ascii="Cambria" w:hAnsi="Cambria" w:cs="Arial"/>
          <w:lang w:eastAsia="pl-PL"/>
        </w:rPr>
      </w:pPr>
      <w:r w:rsidRPr="003614CE">
        <w:rPr>
          <w:rFonts w:ascii="Cambria" w:hAnsi="Cambria" w:cs="Arial"/>
          <w:lang w:eastAsia="pl-PL"/>
        </w:rPr>
        <w:t>bezwzględnie:</w:t>
      </w:r>
    </w:p>
    <w:p w:rsidR="00F55008" w:rsidRPr="003614CE" w:rsidRDefault="00F55008" w:rsidP="00F55008">
      <w:pPr>
        <w:numPr>
          <w:ilvl w:val="0"/>
          <w:numId w:val="27"/>
        </w:numPr>
        <w:suppressAutoHyphens w:val="0"/>
        <w:ind w:left="1428"/>
        <w:jc w:val="both"/>
        <w:rPr>
          <w:rFonts w:ascii="Cambria" w:hAnsi="Cambria" w:cs="Arial"/>
          <w:lang w:eastAsia="pl-PL"/>
        </w:rPr>
      </w:pPr>
      <w:r w:rsidRPr="003614CE">
        <w:rPr>
          <w:rFonts w:ascii="Cambria" w:hAnsi="Cambria" w:cs="Arial"/>
          <w:lang w:eastAsia="pl-PL"/>
        </w:rPr>
        <w:t>zapewnienie pełnego</w:t>
      </w:r>
      <w:r>
        <w:rPr>
          <w:rFonts w:ascii="Cambria" w:hAnsi="Cambria" w:cs="Arial"/>
          <w:lang w:eastAsia="pl-PL"/>
        </w:rPr>
        <w:t xml:space="preserve"> </w:t>
      </w:r>
      <w:r w:rsidRPr="003614CE">
        <w:rPr>
          <w:rFonts w:ascii="Cambria" w:hAnsi="Cambria" w:cs="Arial"/>
          <w:lang w:eastAsia="pl-PL"/>
        </w:rPr>
        <w:t>sterowania z poziomu programu MUNICOM.</w:t>
      </w:r>
      <w:r>
        <w:rPr>
          <w:rFonts w:ascii="Cambria" w:hAnsi="Cambria" w:cs="Arial"/>
          <w:lang w:eastAsia="pl-PL"/>
        </w:rPr>
        <w:t xml:space="preserve"> </w:t>
      </w:r>
      <w:r w:rsidRPr="003614CE">
        <w:rPr>
          <w:rFonts w:ascii="Cambria" w:hAnsi="Cambria" w:cs="Arial"/>
          <w:lang w:eastAsia="pl-PL"/>
        </w:rPr>
        <w:t>Premium</w:t>
      </w:r>
      <w:r>
        <w:rPr>
          <w:rFonts w:ascii="Cambria" w:hAnsi="Cambria" w:cs="Arial"/>
          <w:lang w:eastAsia="pl-PL"/>
        </w:rPr>
        <w:t xml:space="preserve"> </w:t>
      </w:r>
      <w:r w:rsidRPr="003614CE">
        <w:rPr>
          <w:rFonts w:ascii="Cambria" w:hAnsi="Cambria" w:cs="Arial"/>
          <w:lang w:eastAsia="pl-PL"/>
        </w:rPr>
        <w:t>firmy PZI TARAN Sp. z o.o. z siedzibą w 39 - 300 Mielec</w:t>
      </w:r>
      <w:r>
        <w:rPr>
          <w:rFonts w:ascii="Cambria" w:hAnsi="Cambria" w:cs="Arial"/>
          <w:lang w:eastAsia="pl-PL"/>
        </w:rPr>
        <w:t>,</w:t>
      </w:r>
      <w:r w:rsidRPr="003614CE">
        <w:rPr>
          <w:rFonts w:ascii="Cambria" w:hAnsi="Cambria" w:cs="Arial"/>
          <w:lang w:eastAsia="pl-PL"/>
        </w:rPr>
        <w:t xml:space="preserve"> ul. </w:t>
      </w:r>
      <w:r>
        <w:rPr>
          <w:rFonts w:ascii="Cambria" w:hAnsi="Cambria" w:cs="Arial"/>
          <w:lang w:eastAsia="pl-PL"/>
        </w:rPr>
        <w:t>Traugutta 7  – Raporty, Analizy i inne.</w:t>
      </w:r>
    </w:p>
    <w:p w:rsidR="00F55008" w:rsidRPr="003614CE" w:rsidRDefault="00F55008" w:rsidP="00F55008">
      <w:pPr>
        <w:numPr>
          <w:ilvl w:val="0"/>
          <w:numId w:val="27"/>
        </w:numPr>
        <w:suppressAutoHyphens w:val="0"/>
        <w:ind w:left="1428"/>
        <w:jc w:val="both"/>
        <w:rPr>
          <w:rFonts w:ascii="Cambria" w:hAnsi="Cambria" w:cs="Arial"/>
          <w:lang w:eastAsia="pl-PL"/>
        </w:rPr>
      </w:pPr>
      <w:r w:rsidRPr="003614CE">
        <w:rPr>
          <w:rFonts w:ascii="Cambria" w:hAnsi="Cambria" w:cs="Arial"/>
          <w:lang w:eastAsia="pl-PL"/>
        </w:rPr>
        <w:t>zapewnienie odczytu i aktualizacji danych (wymiana danych w obu kierunkach</w:t>
      </w:r>
      <w:r>
        <w:rPr>
          <w:rFonts w:ascii="Cambria" w:hAnsi="Cambria" w:cs="Arial"/>
          <w:lang w:eastAsia="pl-PL"/>
        </w:rPr>
        <w:t xml:space="preserve"> </w:t>
      </w:r>
      <w:r w:rsidRPr="003614CE">
        <w:rPr>
          <w:rFonts w:ascii="Cambria" w:hAnsi="Cambria" w:cs="Arial"/>
          <w:lang w:eastAsia="pl-PL"/>
        </w:rPr>
        <w:t>(„z” i „do” pojazdu)</w:t>
      </w:r>
      <w:r>
        <w:rPr>
          <w:rFonts w:ascii="Cambria" w:hAnsi="Cambria" w:cs="Arial"/>
          <w:lang w:eastAsia="pl-PL"/>
        </w:rPr>
        <w:t xml:space="preserve">, raportowanie odbywa się </w:t>
      </w:r>
      <w:r w:rsidRPr="003614CE">
        <w:rPr>
          <w:rFonts w:ascii="Cambria" w:hAnsi="Cambria" w:cs="Arial"/>
          <w:lang w:eastAsia="pl-PL"/>
        </w:rPr>
        <w:t xml:space="preserve"> w siedzibie</w:t>
      </w:r>
      <w:r>
        <w:rPr>
          <w:rFonts w:ascii="Cambria" w:hAnsi="Cambria" w:cs="Arial"/>
          <w:lang w:eastAsia="pl-PL"/>
        </w:rPr>
        <w:t xml:space="preserve"> Zamawiającego w standardzie </w:t>
      </w:r>
      <w:proofErr w:type="spellStart"/>
      <w:r>
        <w:rPr>
          <w:rFonts w:ascii="Cambria" w:hAnsi="Cambria" w:cs="Arial"/>
          <w:lang w:eastAsia="pl-PL"/>
        </w:rPr>
        <w:t>WiFi</w:t>
      </w:r>
      <w:proofErr w:type="spellEnd"/>
      <w:r>
        <w:rPr>
          <w:rFonts w:ascii="Cambria" w:hAnsi="Cambria" w:cs="Arial"/>
          <w:lang w:eastAsia="pl-PL"/>
        </w:rPr>
        <w:t xml:space="preserve"> </w:t>
      </w:r>
      <w:r w:rsidRPr="003614CE">
        <w:rPr>
          <w:rFonts w:ascii="Cambria" w:hAnsi="Cambria" w:cs="Arial"/>
          <w:lang w:eastAsia="pl-PL"/>
        </w:rPr>
        <w:t xml:space="preserve"> Sposób zapisu i wymiany  danych musi być w pełni kompatybilny z użytkowanym przez Zamawiającego  programem MUNICOM</w:t>
      </w:r>
      <w:r>
        <w:rPr>
          <w:rFonts w:ascii="Cambria" w:hAnsi="Cambria" w:cs="Arial"/>
          <w:lang w:eastAsia="pl-PL"/>
        </w:rPr>
        <w:t xml:space="preserve"> Premium</w:t>
      </w:r>
      <w:r w:rsidRPr="003614CE">
        <w:rPr>
          <w:rFonts w:ascii="Cambria" w:hAnsi="Cambria" w:cs="Arial"/>
          <w:lang w:eastAsia="pl-PL"/>
        </w:rPr>
        <w:t xml:space="preserve"> firmy PZI TARAN Sp. z o.o. z siedzibą w 39 </w:t>
      </w:r>
      <w:r>
        <w:rPr>
          <w:rFonts w:ascii="Cambria" w:hAnsi="Cambria" w:cs="Arial"/>
          <w:lang w:eastAsia="pl-PL"/>
        </w:rPr>
        <w:t xml:space="preserve">- </w:t>
      </w:r>
      <w:r w:rsidRPr="003614CE">
        <w:rPr>
          <w:rFonts w:ascii="Cambria" w:hAnsi="Cambria" w:cs="Arial"/>
          <w:lang w:eastAsia="pl-PL"/>
        </w:rPr>
        <w:t>300 Mielec</w:t>
      </w:r>
      <w:r>
        <w:rPr>
          <w:rFonts w:ascii="Cambria" w:hAnsi="Cambria" w:cs="Arial"/>
          <w:lang w:eastAsia="pl-PL"/>
        </w:rPr>
        <w:t>,</w:t>
      </w:r>
      <w:r w:rsidRPr="003614CE">
        <w:rPr>
          <w:rFonts w:ascii="Cambria" w:hAnsi="Cambria" w:cs="Arial"/>
          <w:lang w:eastAsia="pl-PL"/>
        </w:rPr>
        <w:t xml:space="preserve">  ul. Traugutta 7.</w:t>
      </w:r>
    </w:p>
    <w:p w:rsidR="00F55008" w:rsidRPr="003614CE" w:rsidRDefault="00F55008" w:rsidP="00F55008">
      <w:pPr>
        <w:suppressAutoHyphens w:val="0"/>
        <w:ind w:left="708"/>
        <w:jc w:val="both"/>
        <w:rPr>
          <w:rFonts w:ascii="Cambria" w:hAnsi="Cambria" w:cs="Arial"/>
          <w:lang w:eastAsia="pl-PL"/>
        </w:rPr>
      </w:pPr>
      <w:r w:rsidRPr="003614CE">
        <w:rPr>
          <w:rFonts w:ascii="Cambria" w:hAnsi="Cambria" w:cs="Arial"/>
          <w:lang w:eastAsia="pl-PL"/>
        </w:rPr>
        <w:t>Z uwagi na powyższe wymaga się bezwzględnie:</w:t>
      </w:r>
    </w:p>
    <w:p w:rsidR="00F55008" w:rsidRPr="003614CE" w:rsidRDefault="00F55008" w:rsidP="00F55008">
      <w:pPr>
        <w:numPr>
          <w:ilvl w:val="0"/>
          <w:numId w:val="26"/>
        </w:numPr>
        <w:suppressAutoHyphens w:val="0"/>
        <w:jc w:val="both"/>
        <w:rPr>
          <w:rFonts w:ascii="Cambria" w:hAnsi="Cambria" w:cs="Arial"/>
          <w:lang w:eastAsia="pl-PL"/>
        </w:rPr>
      </w:pPr>
      <w:r w:rsidRPr="003614CE">
        <w:rPr>
          <w:rFonts w:ascii="Cambria" w:hAnsi="Cambria" w:cs="Arial"/>
          <w:lang w:eastAsia="pl-PL"/>
        </w:rPr>
        <w:t xml:space="preserve">pełnej kompatybilności zainstalowanych urządzeń z urządzeniami i oprogramowaniem do </w:t>
      </w:r>
    </w:p>
    <w:p w:rsidR="00F55008" w:rsidRPr="003614CE" w:rsidRDefault="00F55008" w:rsidP="00F55008">
      <w:pPr>
        <w:suppressAutoHyphens w:val="0"/>
        <w:ind w:left="708"/>
        <w:jc w:val="both"/>
        <w:rPr>
          <w:rFonts w:ascii="Cambria" w:hAnsi="Cambria" w:cs="Arial"/>
          <w:lang w:eastAsia="pl-PL"/>
        </w:rPr>
      </w:pPr>
      <w:proofErr w:type="spellStart"/>
      <w:r w:rsidRPr="003614CE">
        <w:rPr>
          <w:rFonts w:ascii="Cambria" w:hAnsi="Cambria" w:cs="Arial"/>
          <w:lang w:eastAsia="pl-PL"/>
        </w:rPr>
        <w:t>przesyłu</w:t>
      </w:r>
      <w:proofErr w:type="spellEnd"/>
      <w:r w:rsidRPr="003614CE">
        <w:rPr>
          <w:rFonts w:ascii="Cambria" w:hAnsi="Cambria" w:cs="Arial"/>
          <w:lang w:eastAsia="pl-PL"/>
        </w:rPr>
        <w:t xml:space="preserve"> danych, którego dostawcą jest R&amp;G Plus Sp. z o.o. oraz PZI Taran Sp. z o.o.</w:t>
      </w:r>
      <w:r>
        <w:rPr>
          <w:rFonts w:ascii="Cambria" w:hAnsi="Cambria" w:cs="Arial"/>
          <w:lang w:eastAsia="pl-PL"/>
        </w:rPr>
        <w:t xml:space="preserve"> </w:t>
      </w:r>
      <w:r w:rsidRPr="003614CE">
        <w:rPr>
          <w:rFonts w:ascii="Cambria" w:hAnsi="Cambria" w:cs="Arial"/>
          <w:lang w:eastAsia="pl-PL"/>
        </w:rPr>
        <w:t xml:space="preserve">w </w:t>
      </w:r>
      <w:r>
        <w:rPr>
          <w:rFonts w:ascii="Cambria" w:hAnsi="Cambria" w:cs="Arial"/>
          <w:lang w:eastAsia="pl-PL"/>
        </w:rPr>
        <w:t xml:space="preserve"> </w:t>
      </w:r>
      <w:r w:rsidRPr="003614CE">
        <w:rPr>
          <w:rFonts w:ascii="Cambria" w:hAnsi="Cambria" w:cs="Arial"/>
          <w:lang w:eastAsia="pl-PL"/>
        </w:rPr>
        <w:t>Mielcu.</w:t>
      </w:r>
    </w:p>
    <w:p w:rsidR="00F55008" w:rsidRPr="003614CE" w:rsidRDefault="00F55008" w:rsidP="00F55008">
      <w:pPr>
        <w:suppressAutoHyphens w:val="0"/>
        <w:ind w:left="708"/>
        <w:jc w:val="both"/>
        <w:rPr>
          <w:rFonts w:ascii="Cambria" w:hAnsi="Cambria" w:cs="Arial"/>
          <w:lang w:eastAsia="pl-PL"/>
        </w:rPr>
      </w:pPr>
      <w:r w:rsidRPr="003614CE">
        <w:rPr>
          <w:rFonts w:ascii="Cambria" w:hAnsi="Cambria" w:cs="Arial"/>
          <w:lang w:eastAsia="pl-PL"/>
        </w:rPr>
        <w:t xml:space="preserve">Użyte w niniejszym przypisie nazwy własne nie stanowią opisu przedmiotu zamówienia. </w:t>
      </w:r>
    </w:p>
    <w:p w:rsidR="00F55008" w:rsidRDefault="00F55008" w:rsidP="00F55008">
      <w:pPr>
        <w:suppressAutoHyphens w:val="0"/>
        <w:ind w:left="708"/>
        <w:jc w:val="both"/>
        <w:rPr>
          <w:rFonts w:ascii="Cambria" w:hAnsi="Cambria" w:cs="Arial"/>
          <w:lang w:eastAsia="pl-PL"/>
        </w:rPr>
      </w:pPr>
      <w:r w:rsidRPr="003614CE">
        <w:rPr>
          <w:rFonts w:ascii="Cambria" w:hAnsi="Cambria" w:cs="Arial"/>
          <w:lang w:eastAsia="pl-PL"/>
        </w:rPr>
        <w:t>Zamawiający nie żąda, aby oferowane przez Wykonawcę systemy pochodziły z wymienionych firm, muszą jednak współdziałać z posiadanymi przez Zamawiającego urządzeniam</w:t>
      </w:r>
      <w:r>
        <w:rPr>
          <w:rFonts w:ascii="Cambria" w:hAnsi="Cambria" w:cs="Arial"/>
          <w:lang w:eastAsia="pl-PL"/>
        </w:rPr>
        <w:t xml:space="preserve">i  </w:t>
      </w:r>
      <w:r>
        <w:rPr>
          <w:rFonts w:ascii="Cambria" w:hAnsi="Cambria" w:cs="Arial"/>
          <w:lang w:eastAsia="pl-PL"/>
        </w:rPr>
        <w:br/>
        <w:t xml:space="preserve">i </w:t>
      </w:r>
      <w:r w:rsidRPr="003614CE">
        <w:rPr>
          <w:rFonts w:ascii="Cambria" w:hAnsi="Cambria" w:cs="Arial"/>
          <w:lang w:eastAsia="pl-PL"/>
        </w:rPr>
        <w:t>programami.</w:t>
      </w:r>
    </w:p>
    <w:p w:rsidR="00F55008" w:rsidRDefault="00F55008" w:rsidP="00F55008">
      <w:pPr>
        <w:suppressAutoHyphens w:val="0"/>
        <w:ind w:left="708"/>
        <w:jc w:val="both"/>
        <w:rPr>
          <w:rFonts w:ascii="Cambria" w:hAnsi="Cambria" w:cs="Arial"/>
          <w:lang w:eastAsia="pl-PL"/>
        </w:rPr>
      </w:pPr>
    </w:p>
    <w:p w:rsidR="00F55008" w:rsidRPr="00260498" w:rsidRDefault="00F55008" w:rsidP="00F55008">
      <w:pPr>
        <w:jc w:val="both"/>
        <w:rPr>
          <w:rFonts w:ascii="Cambria" w:hAnsi="Cambria"/>
        </w:rPr>
      </w:pPr>
      <w:r w:rsidRPr="00260498">
        <w:rPr>
          <w:rFonts w:ascii="Cambria" w:hAnsi="Cambria"/>
        </w:rPr>
        <w:t>Zamawiający ma zapewnienie producenta obecnie eksploatowanego systemu pokładowego i producenta oprogramowania centralnego, o gotowości do pomocy i udzielania wyjaśnień, szkolenia, a nawet prac programistycznych  dostosowujących  ten system do współpracy z  zamawianym systemem  (SIP). Zadeklarowana przez producenta stawka maksymalna to 250 złotych netto za 1 roboczogodzinę. Liczbę godzin ustala Wykonawca w zależności od potrzeb integracji.</w:t>
      </w:r>
    </w:p>
    <w:p w:rsidR="002761DF" w:rsidRDefault="002761DF" w:rsidP="002761DF">
      <w:pPr>
        <w:rPr>
          <w:rFonts w:ascii="Cambria" w:hAnsi="Cambria" w:cs="Arial"/>
          <w:lang w:eastAsia="pl-PL"/>
        </w:rPr>
      </w:pPr>
    </w:p>
    <w:p w:rsidR="00F55008" w:rsidRPr="000A6D97" w:rsidRDefault="00F55008" w:rsidP="002761DF">
      <w:pPr>
        <w:rPr>
          <w:rFonts w:ascii="Cambria" w:hAnsi="Cambria" w:cs="Arial"/>
        </w:rPr>
      </w:pPr>
    </w:p>
    <w:p w:rsidR="002761DF" w:rsidRPr="000A6D97" w:rsidRDefault="002761DF" w:rsidP="002761DF">
      <w:pPr>
        <w:ind w:left="4956"/>
        <w:rPr>
          <w:rFonts w:ascii="Cambria" w:hAnsi="Cambria" w:cs="Arial"/>
        </w:rPr>
      </w:pPr>
      <w:r>
        <w:rPr>
          <w:rFonts w:ascii="Cambria" w:hAnsi="Cambria" w:cs="Arial"/>
        </w:rPr>
        <w:t xml:space="preserve">           </w:t>
      </w:r>
      <w:r w:rsidRPr="000A6D97">
        <w:rPr>
          <w:rFonts w:ascii="Cambria" w:hAnsi="Cambria" w:cs="Arial"/>
        </w:rPr>
        <w:t>............................................................</w:t>
      </w:r>
    </w:p>
    <w:p w:rsidR="002761DF" w:rsidRPr="000A6D97" w:rsidRDefault="002761DF" w:rsidP="002761DF">
      <w:pPr>
        <w:ind w:left="2124"/>
        <w:rPr>
          <w:rFonts w:ascii="Cambria" w:hAnsi="Cambria" w:cs="Arial"/>
          <w:sz w:val="16"/>
          <w:szCs w:val="16"/>
        </w:rPr>
      </w:pPr>
      <w:r w:rsidRPr="000A6D97">
        <w:rPr>
          <w:rFonts w:ascii="Cambria" w:hAnsi="Cambria" w:cs="Arial"/>
        </w:rPr>
        <w:t xml:space="preserve">     </w:t>
      </w:r>
      <w:r w:rsidRPr="000A6D97">
        <w:rPr>
          <w:rFonts w:ascii="Cambria" w:hAnsi="Cambria" w:cs="Arial"/>
        </w:rPr>
        <w:tab/>
      </w:r>
      <w:r w:rsidRPr="000A6D97">
        <w:rPr>
          <w:rFonts w:ascii="Cambria" w:hAnsi="Cambria" w:cs="Arial"/>
        </w:rPr>
        <w:tab/>
      </w:r>
      <w:r w:rsidRPr="000A6D97">
        <w:rPr>
          <w:rFonts w:ascii="Cambria" w:hAnsi="Cambria" w:cs="Arial"/>
        </w:rPr>
        <w:tab/>
      </w:r>
      <w:r w:rsidRPr="000A6D97">
        <w:rPr>
          <w:rFonts w:ascii="Cambria" w:hAnsi="Cambria" w:cs="Arial"/>
        </w:rPr>
        <w:tab/>
        <w:t xml:space="preserve">         </w:t>
      </w:r>
      <w:r w:rsidRPr="000A6D97">
        <w:rPr>
          <w:rFonts w:ascii="Cambria" w:hAnsi="Cambria" w:cs="Arial"/>
          <w:sz w:val="16"/>
          <w:szCs w:val="16"/>
        </w:rPr>
        <w:t xml:space="preserve">podpis osoby/osób upoważnionych do </w:t>
      </w:r>
    </w:p>
    <w:p w:rsidR="002761DF" w:rsidRPr="000A6D97" w:rsidRDefault="002761DF" w:rsidP="002761DF">
      <w:pPr>
        <w:ind w:left="4248" w:firstLine="708"/>
        <w:rPr>
          <w:rFonts w:ascii="Cambria" w:hAnsi="Cambria" w:cs="Arial"/>
          <w:sz w:val="16"/>
          <w:szCs w:val="16"/>
        </w:rPr>
      </w:pPr>
      <w:r w:rsidRPr="000A6D97">
        <w:rPr>
          <w:rFonts w:ascii="Cambria" w:hAnsi="Cambria" w:cs="Arial"/>
          <w:sz w:val="16"/>
          <w:szCs w:val="16"/>
        </w:rPr>
        <w:t xml:space="preserve">            występowania w imieniu Wykonawcy </w:t>
      </w:r>
    </w:p>
    <w:sectPr w:rsidR="002761DF" w:rsidRPr="000A6D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30" w:rsidRDefault="00515530" w:rsidP="0051313C">
      <w:r>
        <w:separator/>
      </w:r>
    </w:p>
  </w:endnote>
  <w:endnote w:type="continuationSeparator" w:id="0">
    <w:p w:rsidR="00515530" w:rsidRDefault="00515530" w:rsidP="0051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8"/>
        <w:szCs w:val="18"/>
      </w:rPr>
      <w:id w:val="-1917784002"/>
      <w:docPartObj>
        <w:docPartGallery w:val="Page Numbers (Bottom of Page)"/>
        <w:docPartUnique/>
      </w:docPartObj>
    </w:sdtPr>
    <w:sdtEndPr/>
    <w:sdtContent>
      <w:p w:rsidR="005A49B5" w:rsidRPr="005A49B5" w:rsidRDefault="005A49B5">
        <w:pPr>
          <w:pStyle w:val="Stopka"/>
          <w:jc w:val="right"/>
          <w:rPr>
            <w:rFonts w:ascii="Cambria" w:hAnsi="Cambria"/>
            <w:sz w:val="18"/>
            <w:szCs w:val="18"/>
          </w:rPr>
        </w:pPr>
        <w:r w:rsidRPr="005A49B5">
          <w:rPr>
            <w:rFonts w:ascii="Cambria" w:hAnsi="Cambria"/>
            <w:sz w:val="18"/>
            <w:szCs w:val="18"/>
          </w:rPr>
          <w:fldChar w:fldCharType="begin"/>
        </w:r>
        <w:r w:rsidRPr="005A49B5">
          <w:rPr>
            <w:rFonts w:ascii="Cambria" w:hAnsi="Cambria"/>
            <w:sz w:val="18"/>
            <w:szCs w:val="18"/>
          </w:rPr>
          <w:instrText>PAGE   \* MERGEFORMAT</w:instrText>
        </w:r>
        <w:r w:rsidRPr="005A49B5">
          <w:rPr>
            <w:rFonts w:ascii="Cambria" w:hAnsi="Cambria"/>
            <w:sz w:val="18"/>
            <w:szCs w:val="18"/>
          </w:rPr>
          <w:fldChar w:fldCharType="separate"/>
        </w:r>
        <w:r w:rsidR="0000650F">
          <w:rPr>
            <w:rFonts w:ascii="Cambria" w:hAnsi="Cambria"/>
            <w:noProof/>
            <w:sz w:val="18"/>
            <w:szCs w:val="18"/>
          </w:rPr>
          <w:t>21</w:t>
        </w:r>
        <w:r w:rsidRPr="005A49B5">
          <w:rPr>
            <w:rFonts w:ascii="Cambria" w:hAnsi="Cambria"/>
            <w:sz w:val="18"/>
            <w:szCs w:val="18"/>
          </w:rPr>
          <w:fldChar w:fldCharType="end"/>
        </w:r>
      </w:p>
    </w:sdtContent>
  </w:sdt>
  <w:p w:rsidR="005A49B5" w:rsidRDefault="005A49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30" w:rsidRDefault="00515530" w:rsidP="0051313C">
      <w:r>
        <w:separator/>
      </w:r>
    </w:p>
  </w:footnote>
  <w:footnote w:type="continuationSeparator" w:id="0">
    <w:p w:rsidR="00515530" w:rsidRDefault="00515530" w:rsidP="00513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3C" w:rsidRPr="005027E9" w:rsidRDefault="0051313C" w:rsidP="0051313C">
    <w:pPr>
      <w:pStyle w:val="Default"/>
      <w:jc w:val="right"/>
      <w:rPr>
        <w:rFonts w:ascii="Cambria" w:hAnsi="Cambria"/>
        <w:b/>
        <w:noProof/>
        <w:sz w:val="20"/>
        <w:szCs w:val="20"/>
      </w:rPr>
    </w:pPr>
    <w:r w:rsidRPr="005027E9">
      <w:rPr>
        <w:rFonts w:ascii="Cambria" w:hAnsi="Cambria"/>
        <w:b/>
        <w:noProof/>
        <w:sz w:val="20"/>
        <w:szCs w:val="20"/>
      </w:rPr>
      <w:t>Nr sprawy PU</w:t>
    </w:r>
    <w:r w:rsidR="00F55008">
      <w:rPr>
        <w:rFonts w:ascii="Cambria" w:hAnsi="Cambria"/>
        <w:b/>
        <w:noProof/>
        <w:sz w:val="20"/>
        <w:szCs w:val="20"/>
      </w:rPr>
      <w:t>ZP/20</w:t>
    </w:r>
    <w:r>
      <w:rPr>
        <w:rFonts w:ascii="Cambria" w:hAnsi="Cambria"/>
        <w:b/>
        <w:noProof/>
        <w:sz w:val="20"/>
        <w:szCs w:val="20"/>
      </w:rPr>
      <w:t>/Z/201</w:t>
    </w:r>
    <w:r w:rsidR="00F55008">
      <w:rPr>
        <w:rFonts w:ascii="Cambria" w:hAnsi="Cambria"/>
        <w:b/>
        <w:noProof/>
        <w:sz w:val="20"/>
        <w:szCs w:val="20"/>
      </w:rPr>
      <w:t>9</w:t>
    </w:r>
  </w:p>
  <w:p w:rsidR="0051313C" w:rsidRDefault="005131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84" w:hanging="284"/>
      </w:pPr>
      <w:rPr>
        <w:rFonts w:ascii="Symbol" w:hAnsi="Symbol" w:cs="Symbol" w:hint="default"/>
        <w:sz w:val="22"/>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283" w:hanging="283"/>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lvlText w:val="-"/>
      <w:lvlJc w:val="left"/>
      <w:pPr>
        <w:tabs>
          <w:tab w:val="num" w:pos="643"/>
        </w:tabs>
        <w:ind w:left="623" w:hanging="340"/>
      </w:pPr>
      <w:rPr>
        <w:rFonts w:ascii="Times New Roman" w:hAnsi="Times New Roman" w:cs="Times New Roman" w:hint="default"/>
        <w:b w:val="0"/>
        <w:i w:val="0"/>
        <w:sz w:val="22"/>
      </w:rPr>
    </w:lvl>
  </w:abstractNum>
  <w:abstractNum w:abstractNumId="4" w15:restartNumberingAfterBreak="0">
    <w:nsid w:val="00000006"/>
    <w:multiLevelType w:val="singleLevel"/>
    <w:tmpl w:val="00000006"/>
    <w:name w:val="WW8Num17"/>
    <w:lvl w:ilvl="0">
      <w:start w:val="1"/>
      <w:numFmt w:val="bullet"/>
      <w:lvlText w:val=""/>
      <w:lvlJc w:val="left"/>
      <w:pPr>
        <w:tabs>
          <w:tab w:val="num" w:pos="0"/>
        </w:tabs>
        <w:ind w:left="283" w:hanging="283"/>
      </w:pPr>
      <w:rPr>
        <w:rFonts w:ascii="Symbol" w:hAnsi="Symbol" w:cs="Symbol" w:hint="default"/>
        <w:sz w:val="22"/>
      </w:rPr>
    </w:lvl>
  </w:abstractNum>
  <w:abstractNum w:abstractNumId="5" w15:restartNumberingAfterBreak="0">
    <w:nsid w:val="00000007"/>
    <w:multiLevelType w:val="singleLevel"/>
    <w:tmpl w:val="00000007"/>
    <w:name w:val="WW8Num21"/>
    <w:lvl w:ilvl="0">
      <w:start w:val="1"/>
      <w:numFmt w:val="bullet"/>
      <w:lvlText w:val=""/>
      <w:lvlJc w:val="left"/>
      <w:pPr>
        <w:tabs>
          <w:tab w:val="num" w:pos="0"/>
        </w:tabs>
        <w:ind w:left="283" w:hanging="283"/>
      </w:pPr>
      <w:rPr>
        <w:rFonts w:ascii="Symbol" w:hAnsi="Symbol" w:cs="Symbol" w:hint="default"/>
      </w:rPr>
    </w:lvl>
  </w:abstractNum>
  <w:abstractNum w:abstractNumId="6" w15:restartNumberingAfterBreak="0">
    <w:nsid w:val="00000009"/>
    <w:multiLevelType w:val="singleLevel"/>
    <w:tmpl w:val="00000009"/>
    <w:lvl w:ilvl="0">
      <w:start w:val="1"/>
      <w:numFmt w:val="bullet"/>
      <w:lvlText w:val=""/>
      <w:lvlJc w:val="left"/>
      <w:pPr>
        <w:tabs>
          <w:tab w:val="num" w:pos="0"/>
        </w:tabs>
        <w:ind w:left="360" w:hanging="360"/>
      </w:pPr>
      <w:rPr>
        <w:rFonts w:ascii="Symbol" w:hAnsi="Symbol" w:cs="Symbol" w:hint="default"/>
        <w:sz w:val="22"/>
        <w:szCs w:val="22"/>
      </w:rPr>
    </w:lvl>
  </w:abstractNum>
  <w:abstractNum w:abstractNumId="7" w15:restartNumberingAfterBreak="0">
    <w:nsid w:val="0000000A"/>
    <w:multiLevelType w:val="singleLevel"/>
    <w:tmpl w:val="0000000A"/>
    <w:name w:val="WW8Num24"/>
    <w:lvl w:ilvl="0">
      <w:start w:val="1"/>
      <w:numFmt w:val="decimal"/>
      <w:lvlText w:val="%1."/>
      <w:lvlJc w:val="left"/>
      <w:pPr>
        <w:tabs>
          <w:tab w:val="num" w:pos="142"/>
        </w:tabs>
        <w:ind w:left="425" w:hanging="283"/>
      </w:pPr>
    </w:lvl>
  </w:abstractNum>
  <w:abstractNum w:abstractNumId="8" w15:restartNumberingAfterBreak="0">
    <w:nsid w:val="0000000B"/>
    <w:multiLevelType w:val="multilevel"/>
    <w:tmpl w:val="0000000B"/>
    <w:name w:val="WW8Num26"/>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473"/>
        </w:tabs>
        <w:ind w:left="340" w:hanging="227"/>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0000000E"/>
    <w:multiLevelType w:val="singleLevel"/>
    <w:tmpl w:val="0000000E"/>
    <w:name w:val="WW8Num32"/>
    <w:lvl w:ilvl="0">
      <w:start w:val="1"/>
      <w:numFmt w:val="bullet"/>
      <w:lvlText w:val=""/>
      <w:lvlJc w:val="left"/>
      <w:pPr>
        <w:tabs>
          <w:tab w:val="num" w:pos="0"/>
        </w:tabs>
        <w:ind w:left="284" w:hanging="284"/>
      </w:pPr>
      <w:rPr>
        <w:rFonts w:ascii="Symbol" w:hAnsi="Symbol" w:cs="Symbol" w:hint="default"/>
      </w:rPr>
    </w:lvl>
  </w:abstractNum>
  <w:abstractNum w:abstractNumId="10" w15:restartNumberingAfterBreak="0">
    <w:nsid w:val="00000012"/>
    <w:multiLevelType w:val="singleLevel"/>
    <w:tmpl w:val="4A645F10"/>
    <w:lvl w:ilvl="0">
      <w:start w:val="1"/>
      <w:numFmt w:val="bullet"/>
      <w:lvlText w:val=""/>
      <w:lvlJc w:val="left"/>
      <w:pPr>
        <w:tabs>
          <w:tab w:val="num" w:pos="0"/>
        </w:tabs>
        <w:ind w:left="360" w:hanging="360"/>
      </w:pPr>
      <w:rPr>
        <w:rFonts w:ascii="Symbol" w:hAnsi="Symbol" w:cs="Wingdings" w:hint="default"/>
        <w:color w:val="auto"/>
        <w:lang w:val="pl-PL"/>
      </w:rPr>
    </w:lvl>
  </w:abstractNum>
  <w:abstractNum w:abstractNumId="11" w15:restartNumberingAfterBreak="0">
    <w:nsid w:val="035210DA"/>
    <w:multiLevelType w:val="hybridMultilevel"/>
    <w:tmpl w:val="6DF4C082"/>
    <w:lvl w:ilvl="0" w:tplc="4142F810">
      <w:start w:val="1"/>
      <w:numFmt w:val="lowerLetter"/>
      <w:lvlText w:val="%1)"/>
      <w:lvlJc w:val="left"/>
      <w:pPr>
        <w:ind w:left="1069"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05E2514A"/>
    <w:multiLevelType w:val="hybridMultilevel"/>
    <w:tmpl w:val="40BA789A"/>
    <w:lvl w:ilvl="0" w:tplc="04150001">
      <w:start w:val="1"/>
      <w:numFmt w:val="bullet"/>
      <w:lvlText w:val=""/>
      <w:lvlJc w:val="left"/>
      <w:pPr>
        <w:ind w:left="395" w:hanging="360"/>
      </w:pPr>
      <w:rPr>
        <w:rFonts w:ascii="Symbol" w:hAnsi="Symbol"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13" w15:restartNumberingAfterBreak="0">
    <w:nsid w:val="16C37A91"/>
    <w:multiLevelType w:val="hybridMultilevel"/>
    <w:tmpl w:val="E820AFC4"/>
    <w:lvl w:ilvl="0" w:tplc="63AAE474">
      <w:start w:val="1"/>
      <w:numFmt w:val="bullet"/>
      <w:lvlText w:val=""/>
      <w:lvlJc w:val="left"/>
      <w:pPr>
        <w:tabs>
          <w:tab w:val="num" w:pos="360"/>
        </w:tabs>
        <w:ind w:left="360" w:hanging="360"/>
      </w:pPr>
      <w:rPr>
        <w:rFonts w:ascii="Symbol" w:hAnsi="Symbol" w:hint="default"/>
        <w:color w:val="auto"/>
      </w:rPr>
    </w:lvl>
    <w:lvl w:ilvl="1" w:tplc="04150003" w:tentative="1">
      <w:start w:val="1"/>
      <w:numFmt w:val="lowerLetter"/>
      <w:lvlText w:val="%2."/>
      <w:lvlJc w:val="left"/>
      <w:pPr>
        <w:tabs>
          <w:tab w:val="num" w:pos="1080"/>
        </w:tabs>
        <w:ind w:left="1080" w:hanging="360"/>
      </w:pPr>
      <w:rPr>
        <w:rFonts w:cs="Times New Roman"/>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D2538E5"/>
    <w:multiLevelType w:val="hybridMultilevel"/>
    <w:tmpl w:val="6C7EB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5A4532"/>
    <w:multiLevelType w:val="hybridMultilevel"/>
    <w:tmpl w:val="818E93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6B7700B"/>
    <w:multiLevelType w:val="hybridMultilevel"/>
    <w:tmpl w:val="19121B3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502" w:hanging="360"/>
      </w:pPr>
      <w:rPr>
        <w:rFonts w:ascii="Symbol" w:hAnsi="Symbol" w:hint="default"/>
      </w:rPr>
    </w:lvl>
    <w:lvl w:ilvl="2" w:tplc="04150005">
      <w:start w:val="1"/>
      <w:numFmt w:val="bullet"/>
      <w:lvlText w:val=""/>
      <w:lvlJc w:val="left"/>
      <w:pPr>
        <w:ind w:left="1352"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C6899"/>
    <w:multiLevelType w:val="hybridMultilevel"/>
    <w:tmpl w:val="308487AE"/>
    <w:lvl w:ilvl="0" w:tplc="858CD2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52502"/>
    <w:multiLevelType w:val="hybridMultilevel"/>
    <w:tmpl w:val="5570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048BF"/>
    <w:multiLevelType w:val="hybridMultilevel"/>
    <w:tmpl w:val="21DA21BA"/>
    <w:lvl w:ilvl="0" w:tplc="00000004">
      <w:start w:val="1"/>
      <w:numFmt w:val="bullet"/>
      <w:lvlText w:val="-"/>
      <w:lvlJc w:val="left"/>
      <w:pPr>
        <w:ind w:left="1115" w:hanging="360"/>
      </w:pPr>
      <w:rPr>
        <w:rFonts w:ascii="Times New Roman" w:hAnsi="Times New Roman" w:cs="Times New Roman" w:hint="default"/>
        <w:b w:val="0"/>
        <w:i w:val="0"/>
        <w:sz w:val="22"/>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20" w15:restartNumberingAfterBreak="0">
    <w:nsid w:val="578E3733"/>
    <w:multiLevelType w:val="hybridMultilevel"/>
    <w:tmpl w:val="0D5E507E"/>
    <w:lvl w:ilvl="0" w:tplc="C69E2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F44DDC"/>
    <w:multiLevelType w:val="hybridMultilevel"/>
    <w:tmpl w:val="73980A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4BB248F"/>
    <w:multiLevelType w:val="hybridMultilevel"/>
    <w:tmpl w:val="83BE8D9E"/>
    <w:lvl w:ilvl="0" w:tplc="00000004">
      <w:start w:val="1"/>
      <w:numFmt w:val="bullet"/>
      <w:lvlText w:val="-"/>
      <w:lvlJc w:val="left"/>
      <w:pPr>
        <w:ind w:left="1115" w:hanging="360"/>
      </w:pPr>
      <w:rPr>
        <w:rFonts w:ascii="Times New Roman" w:hAnsi="Times New Roman" w:cs="Times New Roman" w:hint="default"/>
        <w:b w:val="0"/>
        <w:i w:val="0"/>
        <w:sz w:val="22"/>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23" w15:restartNumberingAfterBreak="0">
    <w:nsid w:val="669A5CAF"/>
    <w:multiLevelType w:val="hybridMultilevel"/>
    <w:tmpl w:val="00143D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8943536"/>
    <w:multiLevelType w:val="hybridMultilevel"/>
    <w:tmpl w:val="1B063D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1297B4B"/>
    <w:multiLevelType w:val="hybridMultilevel"/>
    <w:tmpl w:val="9814CA48"/>
    <w:lvl w:ilvl="0" w:tplc="858CD2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969FD"/>
    <w:multiLevelType w:val="hybridMultilevel"/>
    <w:tmpl w:val="9E3864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3"/>
  </w:num>
  <w:num w:numId="13">
    <w:abstractNumId w:val="25"/>
  </w:num>
  <w:num w:numId="14">
    <w:abstractNumId w:val="17"/>
  </w:num>
  <w:num w:numId="15">
    <w:abstractNumId w:val="23"/>
  </w:num>
  <w:num w:numId="16">
    <w:abstractNumId w:val="24"/>
  </w:num>
  <w:num w:numId="17">
    <w:abstractNumId w:val="19"/>
  </w:num>
  <w:num w:numId="18">
    <w:abstractNumId w:val="15"/>
  </w:num>
  <w:num w:numId="19">
    <w:abstractNumId w:val="26"/>
  </w:num>
  <w:num w:numId="20">
    <w:abstractNumId w:val="21"/>
  </w:num>
  <w:num w:numId="21">
    <w:abstractNumId w:val="22"/>
  </w:num>
  <w:num w:numId="22">
    <w:abstractNumId w:val="10"/>
  </w:num>
  <w:num w:numId="23">
    <w:abstractNumId w:val="14"/>
  </w:num>
  <w:num w:numId="24">
    <w:abstractNumId w:val="16"/>
  </w:num>
  <w:num w:numId="25">
    <w:abstractNumId w:val="11"/>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DF"/>
    <w:rsid w:val="0000650F"/>
    <w:rsid w:val="00247428"/>
    <w:rsid w:val="00263558"/>
    <w:rsid w:val="002761DF"/>
    <w:rsid w:val="00485B52"/>
    <w:rsid w:val="004A2F6E"/>
    <w:rsid w:val="004A3FE7"/>
    <w:rsid w:val="004E2639"/>
    <w:rsid w:val="0051313C"/>
    <w:rsid w:val="00515530"/>
    <w:rsid w:val="005A49B5"/>
    <w:rsid w:val="005F7E30"/>
    <w:rsid w:val="006275AF"/>
    <w:rsid w:val="00780EEF"/>
    <w:rsid w:val="007E5131"/>
    <w:rsid w:val="0090009D"/>
    <w:rsid w:val="00AF6DFD"/>
    <w:rsid w:val="00B8413A"/>
    <w:rsid w:val="00B9504B"/>
    <w:rsid w:val="00BB7BBC"/>
    <w:rsid w:val="00E347AB"/>
    <w:rsid w:val="00ED7C5C"/>
    <w:rsid w:val="00F55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B599"/>
  <w15:chartTrackingRefBased/>
  <w15:docId w15:val="{9B2D36C0-00B2-4F4E-B6E6-2791C2A7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1DF"/>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unhideWhenUsed/>
    <w:qFormat/>
    <w:rsid w:val="002761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qFormat/>
    <w:rsid w:val="002761DF"/>
    <w:pPr>
      <w:keepNext/>
      <w:numPr>
        <w:ilvl w:val="8"/>
        <w:numId w:val="1"/>
      </w:numPr>
      <w:jc w:val="both"/>
      <w:outlineLvl w:val="8"/>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2761DF"/>
    <w:rPr>
      <w:rFonts w:ascii="Times New Roman" w:eastAsia="Times New Roman" w:hAnsi="Times New Roman" w:cs="Times New Roman"/>
      <w:b/>
      <w:sz w:val="24"/>
      <w:szCs w:val="20"/>
      <w:u w:val="single"/>
      <w:lang w:eastAsia="ar-SA"/>
    </w:rPr>
  </w:style>
  <w:style w:type="paragraph" w:styleId="Tekstprzypisudolnego">
    <w:name w:val="footnote text"/>
    <w:basedOn w:val="Normalny"/>
    <w:link w:val="TekstprzypisudolnegoZnak"/>
    <w:rsid w:val="002761DF"/>
  </w:style>
  <w:style w:type="character" w:customStyle="1" w:styleId="TekstprzypisudolnegoZnak">
    <w:name w:val="Tekst przypisu dolnego Znak"/>
    <w:basedOn w:val="Domylnaczcionkaakapitu"/>
    <w:link w:val="Tekstprzypisudolnego"/>
    <w:rsid w:val="002761DF"/>
    <w:rPr>
      <w:rFonts w:ascii="Times New Roman" w:eastAsia="Times New Roman" w:hAnsi="Times New Roman" w:cs="Times New Roman"/>
      <w:sz w:val="20"/>
      <w:szCs w:val="20"/>
      <w:lang w:eastAsia="ar-SA"/>
    </w:rPr>
  </w:style>
  <w:style w:type="paragraph" w:styleId="Akapitzlist">
    <w:name w:val="List Paragraph"/>
    <w:aliases w:val="Preambuła"/>
    <w:basedOn w:val="Normalny"/>
    <w:link w:val="AkapitzlistZnak"/>
    <w:qFormat/>
    <w:rsid w:val="002761DF"/>
    <w:pPr>
      <w:ind w:left="720"/>
    </w:pPr>
  </w:style>
  <w:style w:type="paragraph" w:styleId="NormalnyWeb">
    <w:name w:val="Normal (Web)"/>
    <w:basedOn w:val="Normalny"/>
    <w:uiPriority w:val="99"/>
    <w:rsid w:val="002761DF"/>
    <w:pPr>
      <w:suppressAutoHyphens w:val="0"/>
      <w:spacing w:before="100" w:beforeAutospacing="1" w:after="100" w:afterAutospacing="1"/>
    </w:pPr>
    <w:rPr>
      <w:sz w:val="24"/>
      <w:szCs w:val="24"/>
      <w:lang w:eastAsia="pl-PL"/>
    </w:rPr>
  </w:style>
  <w:style w:type="paragraph" w:styleId="Bezodstpw">
    <w:name w:val="No Spacing"/>
    <w:uiPriority w:val="1"/>
    <w:qFormat/>
    <w:rsid w:val="002761DF"/>
    <w:pPr>
      <w:suppressAutoHyphens/>
      <w:spacing w:after="0" w:line="240" w:lineRule="auto"/>
    </w:pPr>
    <w:rPr>
      <w:rFonts w:ascii="Times New Roman" w:eastAsia="Times New Roman" w:hAnsi="Times New Roman" w:cs="Times New Roman"/>
      <w:sz w:val="20"/>
      <w:szCs w:val="20"/>
      <w:lang w:eastAsia="ar-SA"/>
    </w:rPr>
  </w:style>
  <w:style w:type="character" w:styleId="Odwoanieintensywne">
    <w:name w:val="Intense Reference"/>
    <w:uiPriority w:val="32"/>
    <w:qFormat/>
    <w:rsid w:val="002761DF"/>
    <w:rPr>
      <w:b/>
      <w:bCs/>
      <w:smallCaps/>
      <w:color w:val="5B9BD5"/>
      <w:spacing w:val="5"/>
    </w:rPr>
  </w:style>
  <w:style w:type="character" w:customStyle="1" w:styleId="AkapitzlistZnak">
    <w:name w:val="Akapit z listą Znak"/>
    <w:aliases w:val="Preambuła Znak"/>
    <w:link w:val="Akapitzlist"/>
    <w:uiPriority w:val="34"/>
    <w:locked/>
    <w:rsid w:val="002761DF"/>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semiHidden/>
    <w:rsid w:val="002761DF"/>
    <w:rPr>
      <w:rFonts w:asciiTheme="majorHAnsi" w:eastAsiaTheme="majorEastAsia" w:hAnsiTheme="majorHAnsi" w:cstheme="majorBidi"/>
      <w:color w:val="2E74B5" w:themeColor="accent1" w:themeShade="BF"/>
      <w:sz w:val="26"/>
      <w:szCs w:val="26"/>
      <w:lang w:eastAsia="ar-SA"/>
    </w:rPr>
  </w:style>
  <w:style w:type="paragraph" w:styleId="Nagwek">
    <w:name w:val="header"/>
    <w:basedOn w:val="Normalny"/>
    <w:link w:val="NagwekZnak"/>
    <w:uiPriority w:val="99"/>
    <w:unhideWhenUsed/>
    <w:rsid w:val="0051313C"/>
    <w:pPr>
      <w:tabs>
        <w:tab w:val="center" w:pos="4536"/>
        <w:tab w:val="right" w:pos="9072"/>
      </w:tabs>
    </w:pPr>
  </w:style>
  <w:style w:type="character" w:customStyle="1" w:styleId="NagwekZnak">
    <w:name w:val="Nagłówek Znak"/>
    <w:basedOn w:val="Domylnaczcionkaakapitu"/>
    <w:link w:val="Nagwek"/>
    <w:uiPriority w:val="99"/>
    <w:rsid w:val="0051313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1313C"/>
    <w:pPr>
      <w:tabs>
        <w:tab w:val="center" w:pos="4536"/>
        <w:tab w:val="right" w:pos="9072"/>
      </w:tabs>
    </w:pPr>
  </w:style>
  <w:style w:type="character" w:customStyle="1" w:styleId="StopkaZnak">
    <w:name w:val="Stopka Znak"/>
    <w:basedOn w:val="Domylnaczcionkaakapitu"/>
    <w:link w:val="Stopka"/>
    <w:uiPriority w:val="99"/>
    <w:rsid w:val="0051313C"/>
    <w:rPr>
      <w:rFonts w:ascii="Times New Roman" w:eastAsia="Times New Roman" w:hAnsi="Times New Roman" w:cs="Times New Roman"/>
      <w:sz w:val="20"/>
      <w:szCs w:val="20"/>
      <w:lang w:eastAsia="ar-SA"/>
    </w:rPr>
  </w:style>
  <w:style w:type="paragraph" w:customStyle="1" w:styleId="Default">
    <w:name w:val="Default"/>
    <w:rsid w:val="0051313C"/>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efault0">
    <w:name w:val="default"/>
    <w:basedOn w:val="Normalny"/>
    <w:rsid w:val="00F55008"/>
    <w:pPr>
      <w:suppressAutoHyphens w:val="0"/>
      <w:spacing w:before="100" w:beforeAutospacing="1" w:after="100" w:afterAutospacing="1"/>
    </w:pPr>
    <w:rPr>
      <w:rFonts w:eastAsia="Calibri"/>
      <w:sz w:val="24"/>
      <w:szCs w:val="24"/>
      <w:lang w:eastAsia="pl-PL"/>
    </w:rPr>
  </w:style>
  <w:style w:type="paragraph" w:customStyle="1" w:styleId="main">
    <w:name w:val="main"/>
    <w:basedOn w:val="Normalny"/>
    <w:qFormat/>
    <w:rsid w:val="00F55008"/>
    <w:pPr>
      <w:spacing w:after="200" w:line="276" w:lineRule="auto"/>
      <w:ind w:left="708"/>
    </w:pPr>
    <w:rPr>
      <w:rFonts w:ascii="Verdana" w:eastAsia="Calibri"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1897-47CB-4521-9CAD-B7C97715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5878</Words>
  <Characters>35270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MPK</dc:creator>
  <cp:keywords/>
  <dc:description/>
  <cp:lastModifiedBy>MPK</cp:lastModifiedBy>
  <cp:revision>19</cp:revision>
  <dcterms:created xsi:type="dcterms:W3CDTF">2017-07-12T08:34:00Z</dcterms:created>
  <dcterms:modified xsi:type="dcterms:W3CDTF">2019-08-02T07:43:00Z</dcterms:modified>
</cp:coreProperties>
</file>