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AFCF" w14:textId="77777777" w:rsidR="000B0948" w:rsidRPr="000B0948" w:rsidRDefault="000B0948" w:rsidP="000B0948">
      <w:pPr>
        <w:keepNext/>
        <w:widowControl w:val="0"/>
        <w:tabs>
          <w:tab w:val="left" w:pos="6237"/>
          <w:tab w:val="left" w:pos="6804"/>
        </w:tabs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0B0948">
        <w:rPr>
          <w:rFonts w:ascii="Times New Roman" w:eastAsia="Arial Unicode MS" w:hAnsi="Times New Roman" w:cs="Times New Roman"/>
          <w:b/>
          <w:lang w:eastAsia="pl-PL"/>
        </w:rPr>
        <w:t>UMOWA</w:t>
      </w:r>
    </w:p>
    <w:p w14:paraId="3F757E7A" w14:textId="77777777" w:rsidR="000B0948" w:rsidRPr="000B0948" w:rsidRDefault="000B0948" w:rsidP="000B0948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981E5EA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0B0948">
        <w:rPr>
          <w:rFonts w:ascii="Times New Roman" w:eastAsia="Arial Unicode MS" w:hAnsi="Times New Roman" w:cs="Times New Roman"/>
          <w:lang w:eastAsia="pl-PL"/>
        </w:rPr>
        <w:t xml:space="preserve">zawarta w Działdowie w dniu ……………………………….. roku pomiędzy: </w:t>
      </w:r>
    </w:p>
    <w:p w14:paraId="275E0273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5C90B158" w14:textId="77777777" w:rsidR="000B0948" w:rsidRPr="000B0948" w:rsidRDefault="000B0948" w:rsidP="000B0948">
      <w:pPr>
        <w:spacing w:after="0" w:line="240" w:lineRule="auto"/>
        <w:rPr>
          <w:rFonts w:ascii="Times New Roman" w:eastAsia="Times New Roman" w:hAnsi="Times New Roman" w:cs="Times New Roman"/>
          <w:color w:val="1A0DAB"/>
          <w:shd w:val="clear" w:color="auto" w:fill="FFFFFF"/>
          <w:lang w:eastAsia="pl-PL"/>
        </w:rPr>
      </w:pPr>
      <w:r w:rsidRPr="000B0948">
        <w:rPr>
          <w:rFonts w:ascii="Times New Roman" w:eastAsia="Arial Unicode MS" w:hAnsi="Times New Roman" w:cs="Times New Roman"/>
          <w:b/>
          <w:bCs/>
          <w:lang w:eastAsia="pl-PL"/>
        </w:rPr>
        <w:t>Powiatem Działdowskim</w:t>
      </w:r>
      <w:r w:rsidRPr="000B0948">
        <w:rPr>
          <w:rFonts w:ascii="Times New Roman" w:eastAsia="Arial Unicode MS" w:hAnsi="Times New Roman" w:cs="Times New Roman"/>
          <w:lang w:eastAsia="pl-PL"/>
        </w:rPr>
        <w:t xml:space="preserve">, ul. Kościuszki 3 , 13-200 Działdowo, NIP </w:t>
      </w:r>
      <w:r w:rsidRPr="000B0948">
        <w:rPr>
          <w:rFonts w:ascii="Times New Roman" w:eastAsia="Times New Roman" w:hAnsi="Times New Roman" w:cs="Times New Roman"/>
          <w:shd w:val="clear" w:color="auto" w:fill="FFFFFF"/>
          <w:lang w:eastAsia="pl-PL"/>
        </w:rPr>
        <w:t>571-149-65-58</w:t>
      </w:r>
    </w:p>
    <w:p w14:paraId="35F06652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14:paraId="62921A19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 w:rsidRPr="000B0948">
        <w:rPr>
          <w:rFonts w:ascii="Times New Roman" w:eastAsia="Arial Unicode MS" w:hAnsi="Times New Roman" w:cs="Times New Roman"/>
          <w:lang w:eastAsia="pl-PL"/>
        </w:rPr>
        <w:t>reprezentowanym przez:</w:t>
      </w:r>
    </w:p>
    <w:p w14:paraId="1A0027C5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14:paraId="13027F9E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 w:rsidRPr="000B0948">
        <w:rPr>
          <w:rFonts w:ascii="Times New Roman" w:eastAsia="Arial Unicode MS" w:hAnsi="Times New Roman" w:cs="Times New Roman"/>
          <w:lang w:eastAsia="pl-PL"/>
        </w:rPr>
        <w:t>Pawła Cieślińskiego - Starostę Działdowskiego,</w:t>
      </w:r>
    </w:p>
    <w:p w14:paraId="61E69C13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 w:rsidRPr="000B0948">
        <w:rPr>
          <w:rFonts w:ascii="Times New Roman" w:eastAsia="Arial Unicode MS" w:hAnsi="Times New Roman" w:cs="Times New Roman"/>
          <w:lang w:eastAsia="pl-PL"/>
        </w:rPr>
        <w:t>Krzysztofa Aurasta – Wicestarostę Działdowskiego,</w:t>
      </w:r>
    </w:p>
    <w:p w14:paraId="66FE7046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 w:rsidRPr="000B0948">
        <w:rPr>
          <w:rFonts w:ascii="Times New Roman" w:eastAsia="Arial Unicode MS" w:hAnsi="Times New Roman" w:cs="Times New Roman"/>
          <w:lang w:eastAsia="pl-PL"/>
        </w:rPr>
        <w:t>przy kontrasygnacie:</w:t>
      </w:r>
    </w:p>
    <w:p w14:paraId="4A26126F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 w:rsidRPr="000B0948">
        <w:rPr>
          <w:rFonts w:ascii="Times New Roman" w:eastAsia="Arial Unicode MS" w:hAnsi="Times New Roman" w:cs="Times New Roman"/>
          <w:lang w:eastAsia="pl-PL"/>
        </w:rPr>
        <w:t>Urszuli Wojtczyk – Skarbnika Powiatu</w:t>
      </w:r>
    </w:p>
    <w:p w14:paraId="319E0078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14:paraId="1584D4C3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 w:rsidRPr="000B0948">
        <w:rPr>
          <w:rFonts w:ascii="Times New Roman" w:eastAsia="Arial Unicode MS" w:hAnsi="Times New Roman" w:cs="Times New Roman"/>
          <w:lang w:eastAsia="pl-PL"/>
        </w:rPr>
        <w:t xml:space="preserve">zwanym dalej </w:t>
      </w:r>
      <w:r w:rsidRPr="000B0948">
        <w:rPr>
          <w:rFonts w:ascii="Times New Roman" w:eastAsia="Arial Unicode MS" w:hAnsi="Times New Roman" w:cs="Times New Roman"/>
          <w:b/>
          <w:bCs/>
          <w:lang w:eastAsia="pl-PL"/>
        </w:rPr>
        <w:t>Zamawiającym</w:t>
      </w:r>
      <w:r w:rsidRPr="000B0948">
        <w:rPr>
          <w:rFonts w:ascii="Times New Roman" w:eastAsia="Arial Unicode MS" w:hAnsi="Times New Roman" w:cs="Times New Roman"/>
          <w:lang w:eastAsia="pl-PL"/>
        </w:rPr>
        <w:t xml:space="preserve">, </w:t>
      </w:r>
    </w:p>
    <w:p w14:paraId="23E2F629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0B0948">
        <w:rPr>
          <w:rFonts w:ascii="Times New Roman" w:eastAsia="Arial Unicode MS" w:hAnsi="Times New Roman" w:cs="Times New Roman"/>
          <w:lang w:eastAsia="pl-PL"/>
        </w:rPr>
        <w:t>a</w:t>
      </w:r>
    </w:p>
    <w:p w14:paraId="550A5B02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pl-PL"/>
        </w:rPr>
      </w:pPr>
    </w:p>
    <w:p w14:paraId="09524CF2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0B0948">
        <w:rPr>
          <w:rFonts w:ascii="Times New Roman" w:eastAsia="Arial Unicode MS" w:hAnsi="Times New Roman" w:cs="Times New Roman"/>
          <w:b/>
          <w:bCs/>
          <w:lang w:eastAsia="pl-PL"/>
        </w:rPr>
        <w:t>……………………………………………………</w:t>
      </w:r>
      <w:r w:rsidRPr="000B0948">
        <w:rPr>
          <w:rFonts w:ascii="Times New Roman" w:eastAsia="Arial Unicode MS" w:hAnsi="Times New Roman" w:cs="Times New Roman"/>
          <w:lang w:eastAsia="pl-PL"/>
        </w:rPr>
        <w:t>,</w:t>
      </w:r>
    </w:p>
    <w:p w14:paraId="355EA500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0AECB69D" w14:textId="77777777" w:rsidR="000B0948" w:rsidRPr="000B0948" w:rsidRDefault="000B0948" w:rsidP="000B094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0B0948">
        <w:rPr>
          <w:rFonts w:ascii="Times New Roman" w:eastAsia="Arial Unicode MS" w:hAnsi="Times New Roman" w:cs="Times New Roman"/>
          <w:lang w:eastAsia="pl-PL"/>
        </w:rPr>
        <w:t xml:space="preserve">zwanym dalej </w:t>
      </w:r>
      <w:r w:rsidRPr="000B0948">
        <w:rPr>
          <w:rFonts w:ascii="Times New Roman" w:eastAsia="Arial Unicode MS" w:hAnsi="Times New Roman" w:cs="Times New Roman"/>
          <w:b/>
          <w:bCs/>
          <w:lang w:eastAsia="pl-PL"/>
        </w:rPr>
        <w:t>Wykonawcą</w:t>
      </w:r>
      <w:r w:rsidRPr="000B0948">
        <w:rPr>
          <w:rFonts w:ascii="Times New Roman" w:eastAsia="Arial Unicode MS" w:hAnsi="Times New Roman" w:cs="Times New Roman"/>
          <w:lang w:eastAsia="pl-PL"/>
        </w:rPr>
        <w:t xml:space="preserve">, </w:t>
      </w:r>
    </w:p>
    <w:p w14:paraId="36264EB2" w14:textId="77777777" w:rsidR="000B0948" w:rsidRPr="000B0948" w:rsidRDefault="000B0948" w:rsidP="000B0948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B0948">
        <w:rPr>
          <w:rFonts w:ascii="Times New Roman" w:eastAsia="Calibri" w:hAnsi="Times New Roman" w:cs="Times New Roman"/>
          <w:b/>
        </w:rPr>
        <w:tab/>
      </w:r>
    </w:p>
    <w:p w14:paraId="76A5DC33" w14:textId="41598C01" w:rsidR="000B0948" w:rsidRPr="000B0948" w:rsidRDefault="000B0948" w:rsidP="000B094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0B0948">
        <w:rPr>
          <w:rFonts w:ascii="Times New Roman" w:eastAsia="Times New Roman" w:hAnsi="Times New Roman" w:cs="Times New Roman"/>
          <w:bCs/>
          <w:lang w:eastAsia="pl-PL"/>
        </w:rPr>
        <w:t xml:space="preserve">Niniejsza umowa zawarta </w:t>
      </w:r>
      <w:r w:rsidRPr="000B0948">
        <w:rPr>
          <w:rFonts w:ascii="Times New Roman" w:eastAsia="Times New Roman" w:hAnsi="Times New Roman" w:cs="Times New Roman"/>
          <w:bCs/>
          <w:lang w:eastAsia="pl-PL"/>
        </w:rPr>
        <w:t>została</w:t>
      </w:r>
      <w:r w:rsidRPr="000B0948">
        <w:rPr>
          <w:rFonts w:ascii="Times New Roman" w:eastAsia="Times New Roman" w:hAnsi="Times New Roman" w:cs="Times New Roman"/>
          <w:bCs/>
          <w:lang w:eastAsia="pl-PL"/>
        </w:rPr>
        <w:t xml:space="preserve"> w wyniku rozstrzygnięcia postępowania dotyczącego realizacji zadania pn. „W</w:t>
      </w:r>
      <w:r w:rsidRPr="000B0948">
        <w:rPr>
          <w:rFonts w:ascii="Times New Roman" w:eastAsia="Times New Roman" w:hAnsi="Times New Roman" w:cs="Times New Roman"/>
          <w:bCs/>
          <w:lang w:eastAsia="pl-PL"/>
        </w:rPr>
        <w:t>ykonanie podjazdu dla osób niepełnosprawnych i przebudowa budynku Starostwa Powiatowego przy ul. Skłodowskiej 15A w celu dostosowania do wymogów ustawy z dnia 19 lipca 2019 r. o zapewnieniu dostępności osobom ze szczególnymi potrzebami</w:t>
      </w:r>
      <w:r w:rsidRPr="000B0948">
        <w:rPr>
          <w:rFonts w:ascii="Times New Roman" w:eastAsia="Times New Roman" w:hAnsi="Times New Roman" w:cs="Times New Roman"/>
          <w:bCs/>
          <w:lang w:eastAsia="pl-PL"/>
        </w:rPr>
        <w:t>” przy uwzględnieniu treści art., 2, ust. 1, pkt. 1 ustawy z dnia 11 września 2019 r. Prawo zamówień publicznych (Dz. U. z 2021r., poz. 1129), w oparciu o Zarządzenie  nr 17/2021 Starosty Działdowskiego z dnia 15 marca 2021r. w sprawie ustalenia procedur zamówień publicznych realizowanych w Starostwie Powiatowym w Działdowie oraz Zarządzenie nr 34/2021 Starosty Działdowskiego z dnia 25 czerwca 2021r. w sprawie zmiany Zarządzenia nr  17/2021 Starosty Działdowskiego z dnia 15 marca 2021r. w sprawie ustalenia procedur zamówień publicznych realizowanych w Starostwie Powiatowym w Działdowie</w:t>
      </w:r>
    </w:p>
    <w:p w14:paraId="3BF28C76" w14:textId="77777777" w:rsidR="000B0948" w:rsidRPr="000B0948" w:rsidRDefault="000B0948" w:rsidP="000B0948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§1</w:t>
      </w:r>
    </w:p>
    <w:p w14:paraId="51AA3C64" w14:textId="77777777" w:rsidR="000B0948" w:rsidRDefault="000B0948" w:rsidP="000B09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Zamawiający zleca a Wykonawca przyjmuje do wykonania czynności związane z</w:t>
      </w:r>
      <w:r>
        <w:rPr>
          <w:rFonts w:ascii="Times New Roman" w:hAnsi="Times New Roman" w:cs="Times New Roman"/>
        </w:rPr>
        <w:t xml:space="preserve"> realizacją robót budowlanych pn.</w:t>
      </w:r>
      <w:r w:rsidRPr="000B0948">
        <w:t xml:space="preserve"> </w:t>
      </w:r>
      <w:r w:rsidRPr="000B0948">
        <w:rPr>
          <w:rFonts w:ascii="Times New Roman" w:hAnsi="Times New Roman" w:cs="Times New Roman"/>
        </w:rPr>
        <w:t>„Wykonanie podjazdu dla osób niepełnosprawnych i przebudowa budynku Starostwa Powiatowego przy ul. Skłodowskiej 15A w celu dostosowania do wymogów ustawy z dnia 19 lipca 2019 r. o zapewnieniu dostępności osobom ze szczególnymi potrzebami”</w:t>
      </w:r>
    </w:p>
    <w:p w14:paraId="651F0BE2" w14:textId="77777777" w:rsidR="000B0948" w:rsidRDefault="000B0948" w:rsidP="000B09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 xml:space="preserve">Szczegółowy zakres rzeczowy przedmiotu umowy obejmują prace określone w </w:t>
      </w:r>
      <w:r>
        <w:rPr>
          <w:rFonts w:ascii="Times New Roman" w:hAnsi="Times New Roman" w:cs="Times New Roman"/>
        </w:rPr>
        <w:t>zaproszeniu do składania ofert</w:t>
      </w:r>
      <w:r w:rsidRPr="000B0948">
        <w:rPr>
          <w:rFonts w:ascii="Times New Roman" w:hAnsi="Times New Roman" w:cs="Times New Roman"/>
        </w:rPr>
        <w:t>.</w:t>
      </w:r>
    </w:p>
    <w:p w14:paraId="4C4DBB5A" w14:textId="77777777" w:rsidR="000B0948" w:rsidRDefault="000B0948" w:rsidP="000B09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Wykonawca jest zobowiązany do zapewnienia bezpieczeństwa organizacji robót na terenie budowy, w okresie trwania umowy aż do zakończenia i odbioru końcowego robót. Sam teren prowadzenia prac powinien być zabezpieczony przed dostępem osób trzecich.</w:t>
      </w:r>
    </w:p>
    <w:p w14:paraId="0A6D2E33" w14:textId="77777777" w:rsidR="000B0948" w:rsidRDefault="000B0948" w:rsidP="000B09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Wykonawca robót odpowiedzialny jest za jakość wykonania, oraz ich zgodność z poleceniami Zamawiającego.</w:t>
      </w:r>
    </w:p>
    <w:p w14:paraId="2AC25EEB" w14:textId="77777777" w:rsidR="000B0948" w:rsidRDefault="000B0948" w:rsidP="000B09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Wykonawca jest odpowiedzialny za jakość i zgodność z warunkami technicznym oraz jakościowymi opisanymi dla przedmiotu zamówienia.</w:t>
      </w:r>
    </w:p>
    <w:p w14:paraId="7B63BAD8" w14:textId="77777777" w:rsidR="000B0948" w:rsidRDefault="000B0948" w:rsidP="000B09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Wykonawca zobowiązuje się realizować zadanie zgodnie ze zleceniem Zamawiającego i</w:t>
      </w:r>
      <w:r>
        <w:rPr>
          <w:rFonts w:ascii="Times New Roman" w:hAnsi="Times New Roman" w:cs="Times New Roman"/>
        </w:rPr>
        <w:t> </w:t>
      </w:r>
      <w:r w:rsidRPr="000B0948">
        <w:rPr>
          <w:rFonts w:ascii="Times New Roman" w:hAnsi="Times New Roman" w:cs="Times New Roman"/>
        </w:rPr>
        <w:t>zasadami współczesnej wiedzy technicznej oraz Prawem Budowlanym, a także obowiązującymi w tym zakresie normami i przepisami prawnymi.</w:t>
      </w:r>
    </w:p>
    <w:p w14:paraId="29F7900F" w14:textId="34F10910" w:rsidR="000B0948" w:rsidRPr="000B0948" w:rsidRDefault="000B0948" w:rsidP="000B09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lastRenderedPageBreak/>
        <w:t>Oprócz zakresu robót określonych w § 1 Wykonawca wykona wszystkie prace i</w:t>
      </w:r>
      <w:r>
        <w:rPr>
          <w:rFonts w:ascii="Times New Roman" w:hAnsi="Times New Roman" w:cs="Times New Roman"/>
        </w:rPr>
        <w:t xml:space="preserve"> </w:t>
      </w:r>
      <w:r w:rsidRPr="000B0948">
        <w:rPr>
          <w:rFonts w:ascii="Times New Roman" w:hAnsi="Times New Roman" w:cs="Times New Roman"/>
        </w:rPr>
        <w:t>czynności niezbędne do wykonania zamówienia.</w:t>
      </w:r>
    </w:p>
    <w:p w14:paraId="195E5117" w14:textId="77777777" w:rsidR="000B0948" w:rsidRPr="000B0948" w:rsidRDefault="000B0948" w:rsidP="000B0948">
      <w:pPr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 xml:space="preserve"> </w:t>
      </w:r>
    </w:p>
    <w:p w14:paraId="52599753" w14:textId="77777777" w:rsidR="000B0948" w:rsidRPr="000B0948" w:rsidRDefault="000B0948" w:rsidP="000B0948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§2</w:t>
      </w:r>
    </w:p>
    <w:p w14:paraId="2630114B" w14:textId="77777777" w:rsidR="000B0948" w:rsidRDefault="000B0948" w:rsidP="000B09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Wykonawca zobowiązuje się do wykonania przedmiotu umowy zgodnie z:</w:t>
      </w:r>
    </w:p>
    <w:p w14:paraId="7FAA8D99" w14:textId="77777777" w:rsidR="000B0948" w:rsidRDefault="000B0948" w:rsidP="000B0948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postanowieniami niniejszej umowy,</w:t>
      </w:r>
    </w:p>
    <w:p w14:paraId="725FE2A5" w14:textId="77777777" w:rsidR="000B0948" w:rsidRDefault="000B0948" w:rsidP="000B0948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zasadami rzetelnej wiedzy technicznej i sztuki budowlanej,</w:t>
      </w:r>
    </w:p>
    <w:p w14:paraId="03C2D098" w14:textId="4F9DE021" w:rsidR="000B0948" w:rsidRDefault="000B0948" w:rsidP="000B0948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wymaganiami wynikającymi z obowiązujących Polskich Norm, Norm Branżowych i</w:t>
      </w:r>
      <w:r>
        <w:rPr>
          <w:rFonts w:ascii="Times New Roman" w:hAnsi="Times New Roman" w:cs="Times New Roman"/>
        </w:rPr>
        <w:t> </w:t>
      </w:r>
      <w:r w:rsidRPr="000B0948">
        <w:rPr>
          <w:rFonts w:ascii="Times New Roman" w:hAnsi="Times New Roman" w:cs="Times New Roman"/>
        </w:rPr>
        <w:t>aprobat technicznych.</w:t>
      </w:r>
    </w:p>
    <w:p w14:paraId="530A2C30" w14:textId="77777777" w:rsidR="000B0948" w:rsidRDefault="000B0948" w:rsidP="000B09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Wykonawca  zobowiązuje się zrealizować roboty z materiałów własnych lub</w:t>
      </w:r>
      <w:r>
        <w:rPr>
          <w:rFonts w:ascii="Times New Roman" w:hAnsi="Times New Roman" w:cs="Times New Roman"/>
        </w:rPr>
        <w:t xml:space="preserve"> </w:t>
      </w:r>
      <w:r w:rsidRPr="000B0948">
        <w:rPr>
          <w:rFonts w:ascii="Times New Roman" w:hAnsi="Times New Roman" w:cs="Times New Roman"/>
        </w:rPr>
        <w:t>zakupionych przez siebie u producenta, materiały te powinny posiadać atesty, aprobaty, certyfikaty dopuszczenia do stosowania upoważnionych instytucji. Użyte materiały powinny być w I gatunku jakościowym i wymiarowym oraz mieć odpowiednie dopuszczenia do stosowania w budownictwie i zapewniać sprawność eksploatacyjną.</w:t>
      </w:r>
    </w:p>
    <w:p w14:paraId="324ECEA8" w14:textId="77777777" w:rsidR="000B0948" w:rsidRDefault="000B0948" w:rsidP="000B09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Zamawiający zastrzega sobie prawo do poddania materiałów wykorzystywanych przez</w:t>
      </w:r>
      <w:r>
        <w:rPr>
          <w:rFonts w:ascii="Times New Roman" w:hAnsi="Times New Roman" w:cs="Times New Roman"/>
        </w:rPr>
        <w:t xml:space="preserve"> </w:t>
      </w:r>
      <w:r w:rsidRPr="000B0948">
        <w:rPr>
          <w:rFonts w:ascii="Times New Roman" w:hAnsi="Times New Roman" w:cs="Times New Roman"/>
        </w:rPr>
        <w:t>Wykonawcę badaniom na placu budowy lub też w innym miejscu określonym przez siebie.</w:t>
      </w:r>
    </w:p>
    <w:p w14:paraId="4B418F91" w14:textId="44CDB304" w:rsidR="000B0948" w:rsidRPr="000B0948" w:rsidRDefault="000B0948" w:rsidP="000B09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Wykonawca zapewni na własny koszt potrzebne oprzyrządowanie, potencjał ludzki oraz</w:t>
      </w:r>
      <w:r>
        <w:rPr>
          <w:rFonts w:ascii="Times New Roman" w:hAnsi="Times New Roman" w:cs="Times New Roman"/>
        </w:rPr>
        <w:t xml:space="preserve"> </w:t>
      </w:r>
      <w:r w:rsidRPr="000B0948">
        <w:rPr>
          <w:rFonts w:ascii="Times New Roman" w:hAnsi="Times New Roman" w:cs="Times New Roman"/>
        </w:rPr>
        <w:t>materiały wymagane do zbadania na żądanie Zamawiającego jakości robót wykonanych z</w:t>
      </w:r>
      <w:r>
        <w:rPr>
          <w:rFonts w:ascii="Times New Roman" w:hAnsi="Times New Roman" w:cs="Times New Roman"/>
        </w:rPr>
        <w:t> </w:t>
      </w:r>
      <w:r w:rsidRPr="000B0948">
        <w:rPr>
          <w:rFonts w:ascii="Times New Roman" w:hAnsi="Times New Roman" w:cs="Times New Roman"/>
        </w:rPr>
        <w:t>materiałów Wykonawcy na terenie budowy.</w:t>
      </w:r>
    </w:p>
    <w:p w14:paraId="2D2D9A2C" w14:textId="77777777" w:rsidR="000B0948" w:rsidRPr="000B0948" w:rsidRDefault="000B0948" w:rsidP="000B0948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§3</w:t>
      </w:r>
    </w:p>
    <w:p w14:paraId="7FBD0384" w14:textId="77777777" w:rsidR="000B0948" w:rsidRDefault="000B0948" w:rsidP="000B0948">
      <w:p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Wykonawca na swój koszt zapewni:</w:t>
      </w:r>
    </w:p>
    <w:p w14:paraId="0596185A" w14:textId="77777777" w:rsidR="000B0948" w:rsidRDefault="000B0948" w:rsidP="000B09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niezbędne zabezpieczenie placu budowy i robót,</w:t>
      </w:r>
    </w:p>
    <w:p w14:paraId="2A785B6B" w14:textId="77777777" w:rsidR="000B0948" w:rsidRDefault="000B0948" w:rsidP="000B09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warunki bezpieczeństwa wykonywanych robót,</w:t>
      </w:r>
    </w:p>
    <w:p w14:paraId="2E3DB5B6" w14:textId="77777777" w:rsidR="000B0948" w:rsidRDefault="000B0948" w:rsidP="000B09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uporządkowanie i oczyszczenie placu budowy i terenów przyległych,</w:t>
      </w:r>
    </w:p>
    <w:p w14:paraId="2B366DEA" w14:textId="14C39527" w:rsidR="000B0948" w:rsidRPr="000B0948" w:rsidRDefault="000B0948" w:rsidP="000B09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kierownika robót/budowy</w:t>
      </w:r>
    </w:p>
    <w:p w14:paraId="5419F832" w14:textId="03536B5D" w:rsidR="000B0948" w:rsidRDefault="000B0948" w:rsidP="000B0948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§4</w:t>
      </w:r>
    </w:p>
    <w:p w14:paraId="62236A98" w14:textId="1070D7F8" w:rsidR="000B0948" w:rsidRPr="000B0948" w:rsidRDefault="000B0948" w:rsidP="000B0948">
      <w:pPr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Wykonawca ponosi odpowiedzialność:</w:t>
      </w:r>
    </w:p>
    <w:p w14:paraId="5023F8AE" w14:textId="77777777" w:rsidR="000B0948" w:rsidRDefault="000B0948" w:rsidP="000B094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 xml:space="preserve">wobec osób trzecich za szkody wyrządzone w związku z robotami budowlanymi, funkcjonowaniem placu budowy, utrzymaniem obiektów i urządzeń znajdujących się na placu budowy, </w:t>
      </w:r>
    </w:p>
    <w:p w14:paraId="0D43E21A" w14:textId="401A6866" w:rsidR="000B0948" w:rsidRPr="000B0948" w:rsidRDefault="000B0948" w:rsidP="000B094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za przestrzeganie odpowiednich przepisów obowiązujących przy realizacji zadania.</w:t>
      </w:r>
    </w:p>
    <w:p w14:paraId="2A122508" w14:textId="77777777" w:rsidR="000B0948" w:rsidRDefault="000B0948" w:rsidP="000B0948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§5</w:t>
      </w:r>
    </w:p>
    <w:p w14:paraId="6E08C6D6" w14:textId="42968EED" w:rsidR="000B0948" w:rsidRDefault="000B0948" w:rsidP="001238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Wykonawca zobowiązuje się zrealizować roboty budowlane będące przedmiotem umowy w</w:t>
      </w:r>
      <w:r w:rsidR="001238B4">
        <w:rPr>
          <w:rFonts w:ascii="Times New Roman" w:hAnsi="Times New Roman" w:cs="Times New Roman"/>
        </w:rPr>
        <w:t> </w:t>
      </w:r>
      <w:r w:rsidRPr="000B0948">
        <w:rPr>
          <w:rFonts w:ascii="Times New Roman" w:hAnsi="Times New Roman" w:cs="Times New Roman"/>
        </w:rPr>
        <w:t>terminie do dnia</w:t>
      </w:r>
      <w:r>
        <w:rPr>
          <w:rFonts w:ascii="Times New Roman" w:hAnsi="Times New Roman" w:cs="Times New Roman"/>
        </w:rPr>
        <w:t xml:space="preserve"> 17</w:t>
      </w:r>
      <w:r w:rsidRPr="000B0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grudnia</w:t>
      </w:r>
      <w:r w:rsidRPr="000B0948">
        <w:rPr>
          <w:rFonts w:ascii="Times New Roman" w:hAnsi="Times New Roman" w:cs="Times New Roman"/>
        </w:rPr>
        <w:t xml:space="preserve"> 2021 r.</w:t>
      </w:r>
    </w:p>
    <w:p w14:paraId="1AF1A22A" w14:textId="77777777" w:rsidR="001238B4" w:rsidRDefault="000B0948" w:rsidP="001238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Realizacja przedmiotu zamówienia przed terminem określonym w ust. 1 nie stanowi podstawy do roszczeń wobec Zamawiającego.</w:t>
      </w:r>
    </w:p>
    <w:p w14:paraId="01D752C2" w14:textId="0CE9555A" w:rsidR="000B0948" w:rsidRPr="001238B4" w:rsidRDefault="000B0948" w:rsidP="001238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 xml:space="preserve">Termin określony w ust. 1 uznaje się za dotrzymany o ile do </w:t>
      </w:r>
      <w:r w:rsidR="001238B4">
        <w:rPr>
          <w:rFonts w:ascii="Times New Roman" w:hAnsi="Times New Roman" w:cs="Times New Roman"/>
        </w:rPr>
        <w:t>17</w:t>
      </w:r>
      <w:r w:rsidRPr="001238B4">
        <w:rPr>
          <w:rFonts w:ascii="Times New Roman" w:hAnsi="Times New Roman" w:cs="Times New Roman"/>
        </w:rPr>
        <w:t xml:space="preserve"> </w:t>
      </w:r>
      <w:r w:rsidR="001238B4">
        <w:rPr>
          <w:rFonts w:ascii="Times New Roman" w:hAnsi="Times New Roman" w:cs="Times New Roman"/>
        </w:rPr>
        <w:t>grudnia</w:t>
      </w:r>
      <w:r w:rsidRPr="001238B4">
        <w:rPr>
          <w:rFonts w:ascii="Times New Roman" w:hAnsi="Times New Roman" w:cs="Times New Roman"/>
        </w:rPr>
        <w:t xml:space="preserve"> 2021 r. nastąpi podpisanie protokołu odbioru robót. Termin zakończenia realizacji przedmiotu umowy jest terminem przekazania wykonanych prac i podpisania komisyjnie protokołu odbioru robót. Wykonawca zobowiązany jest do zaplanowania i zorganizowania robót budowlanych w sposób umożliwiający ich zakończenie w takimi terminie aby przy uwzględnieniu czasu niezbędnego dla organizacji czynności odbioru możliwe było dokonanie końcowego odbioru robót w</w:t>
      </w:r>
      <w:r w:rsidR="001238B4">
        <w:rPr>
          <w:rFonts w:ascii="Times New Roman" w:hAnsi="Times New Roman" w:cs="Times New Roman"/>
        </w:rPr>
        <w:t> </w:t>
      </w:r>
      <w:r w:rsidRPr="001238B4">
        <w:rPr>
          <w:rFonts w:ascii="Times New Roman" w:hAnsi="Times New Roman" w:cs="Times New Roman"/>
        </w:rPr>
        <w:t>umówionym terminie zakończenia realizacji przedmiotu umowy.</w:t>
      </w:r>
    </w:p>
    <w:p w14:paraId="3C8E8158" w14:textId="77777777" w:rsidR="000B0948" w:rsidRPr="000B0948" w:rsidRDefault="000B0948" w:rsidP="000B0948">
      <w:pPr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 xml:space="preserve"> </w:t>
      </w:r>
    </w:p>
    <w:p w14:paraId="4F3E099B" w14:textId="77777777" w:rsidR="001238B4" w:rsidRDefault="000B0948" w:rsidP="001238B4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lastRenderedPageBreak/>
        <w:t>§6</w:t>
      </w:r>
    </w:p>
    <w:p w14:paraId="047E2540" w14:textId="77777777" w:rsidR="001238B4" w:rsidRDefault="000B0948" w:rsidP="001238B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Za wykonanie całego zadania będącego przedmiotem umowy strony zgodnie ustalają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wynagrodzenie ryczałtowe w rozumieniu art. 632 KC :</w:t>
      </w:r>
    </w:p>
    <w:p w14:paraId="037C5D68" w14:textId="6CD43921" w:rsidR="001238B4" w:rsidRDefault="000B0948" w:rsidP="001238B4">
      <w:pPr>
        <w:pStyle w:val="Akapitzlist"/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 xml:space="preserve">wartość netto: </w:t>
      </w:r>
      <w:r w:rsidR="001238B4">
        <w:rPr>
          <w:rFonts w:ascii="Times New Roman" w:hAnsi="Times New Roman" w:cs="Times New Roman"/>
        </w:rPr>
        <w:t>…………………</w:t>
      </w:r>
      <w:r w:rsidRPr="001238B4">
        <w:rPr>
          <w:rFonts w:ascii="Times New Roman" w:hAnsi="Times New Roman" w:cs="Times New Roman"/>
        </w:rPr>
        <w:t xml:space="preserve"> zł</w:t>
      </w:r>
      <w:r w:rsidR="001238B4">
        <w:rPr>
          <w:rFonts w:ascii="Times New Roman" w:hAnsi="Times New Roman" w:cs="Times New Roman"/>
        </w:rPr>
        <w:t>,</w:t>
      </w:r>
    </w:p>
    <w:p w14:paraId="24A0A82B" w14:textId="5A2A1947" w:rsidR="001238B4" w:rsidRDefault="001238B4" w:rsidP="001238B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………………………….. zł</w:t>
      </w:r>
    </w:p>
    <w:p w14:paraId="34F9C3AB" w14:textId="77777777" w:rsidR="001238B4" w:rsidRDefault="000B0948" w:rsidP="001238B4">
      <w:pPr>
        <w:pStyle w:val="Akapitzlist"/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 xml:space="preserve">cena brutto: </w:t>
      </w:r>
      <w:r w:rsidR="001238B4">
        <w:rPr>
          <w:rFonts w:ascii="Times New Roman" w:hAnsi="Times New Roman" w:cs="Times New Roman"/>
        </w:rPr>
        <w:t>……………………</w:t>
      </w:r>
      <w:r w:rsidRPr="000B0948">
        <w:rPr>
          <w:rFonts w:ascii="Times New Roman" w:hAnsi="Times New Roman" w:cs="Times New Roman"/>
        </w:rPr>
        <w:t xml:space="preserve"> zł </w:t>
      </w:r>
    </w:p>
    <w:p w14:paraId="56901F2E" w14:textId="5FAE18C9" w:rsidR="000B0948" w:rsidRPr="000B0948" w:rsidRDefault="000B0948" w:rsidP="001238B4">
      <w:pPr>
        <w:pStyle w:val="Akapitzlist"/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(słownie:</w:t>
      </w:r>
      <w:r w:rsidR="001238B4">
        <w:rPr>
          <w:rFonts w:ascii="Times New Roman" w:hAnsi="Times New Roman" w:cs="Times New Roman"/>
        </w:rPr>
        <w:t>………………….</w:t>
      </w:r>
      <w:r w:rsidRPr="000B0948">
        <w:rPr>
          <w:rFonts w:ascii="Times New Roman" w:hAnsi="Times New Roman" w:cs="Times New Roman"/>
        </w:rPr>
        <w:t>),</w:t>
      </w:r>
    </w:p>
    <w:p w14:paraId="72091674" w14:textId="77777777" w:rsidR="000B0948" w:rsidRPr="000B0948" w:rsidRDefault="000B0948" w:rsidP="001238B4">
      <w:p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Wynagrodzenie ustalono na podstawie złożonej oferty Wykonawcy, który przed jej złożeniem dokonał wizji lokalnej nie wnosząc uwag, a w ofercie uwzględnił okoliczności mogące wpłynąć na koszty realizacji przyjętego do wykonania zadania.</w:t>
      </w:r>
    </w:p>
    <w:p w14:paraId="6A78D045" w14:textId="77777777" w:rsidR="001238B4" w:rsidRDefault="000B0948" w:rsidP="001238B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Należne Wykonawcy wy nagrodzenie płatne będzie po wykonaniu robót, odbiorze oraz na podstawie złożonej faktury końcowej w terminie 14 dni od jej otrzymania.</w:t>
      </w:r>
    </w:p>
    <w:p w14:paraId="0FA1C110" w14:textId="77777777" w:rsidR="001238B4" w:rsidRDefault="000B0948" w:rsidP="001238B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Zamawiający nie przewiduje udzielenia zaliczki.</w:t>
      </w:r>
    </w:p>
    <w:p w14:paraId="14F5B3CD" w14:textId="6BCC172B" w:rsidR="000B0948" w:rsidRPr="001238B4" w:rsidRDefault="000B0948" w:rsidP="001238B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Za dzień dokonania płatności strony uznają datę obciążenia rachunku Zamawiającego.</w:t>
      </w:r>
    </w:p>
    <w:p w14:paraId="30FF6FA7" w14:textId="77777777" w:rsidR="000B0948" w:rsidRPr="000B0948" w:rsidRDefault="000B0948" w:rsidP="001238B4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§7</w:t>
      </w:r>
    </w:p>
    <w:p w14:paraId="4A2273FC" w14:textId="77777777" w:rsidR="001238B4" w:rsidRDefault="000B0948" w:rsidP="001238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Wykonawca może zlecić wykonanie części lub całość robót objętych przedmiotem zamówienia podwykonawcom.</w:t>
      </w:r>
    </w:p>
    <w:p w14:paraId="06154BF0" w14:textId="77777777" w:rsidR="001238B4" w:rsidRDefault="000B0948" w:rsidP="001238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Powierzenie części lub całości robót podwykonawcom, w zakresie określonym w ofercie Wykonawcy, może nastąpić o ile podwykonawca będzie spełniał wymogi przewidziane dla Wykonawcy.</w:t>
      </w:r>
    </w:p>
    <w:p w14:paraId="7B207A85" w14:textId="77777777" w:rsidR="001238B4" w:rsidRDefault="000B0948" w:rsidP="000B09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Do zawarcia przez Wykonawcę umowy o roboty budowlane z podwykonawcą jest wymagana zgoda Zamawiającego. Jeżeli Zamawiający, w terminie 14 dni od przedstawienia mu przez Wykonawcę umowy z podwykonawcą lub jej projektu, wraz z częścią dokumentacji dotyczącą wykonania robót określonych w umowie i/lub projekcie, nie zgłosi na piśmie sprzeciwu lub zastrzeżeń, uważa się, że wyraził zgodę na zawarcie umowy.</w:t>
      </w:r>
    </w:p>
    <w:p w14:paraId="69FF4BF3" w14:textId="77777777" w:rsidR="001238B4" w:rsidRDefault="000B0948" w:rsidP="000B09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Umowa pomiędzy Wykonawcą, a podwykonawcą oraz umowa podwykonawcy z dalszym podwykonawcą wymaga formy pisemnej pod rygorem nieważności.</w:t>
      </w:r>
    </w:p>
    <w:p w14:paraId="1F57AD7E" w14:textId="77777777" w:rsidR="001238B4" w:rsidRDefault="000B0948" w:rsidP="000B09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Powierzenie wykonania części lub całości robót podwykonawcom nie zmienia zobowiązań Wykonawcy wobec Zamawiającego za wykonanie tych robót. Wykonawca jest odpowiedzialny za działania, uchybienia i zaniedbania podwykonawców i ich pracowników w takim samym stopniu, jakby to były działania, uchybienia lub zaniedbania jego własnych pracowników.</w:t>
      </w:r>
    </w:p>
    <w:p w14:paraId="4917A454" w14:textId="77777777" w:rsidR="001238B4" w:rsidRDefault="000B0948" w:rsidP="000B09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Treść umowy zawartej przez Wykonawcę z podwykonawcą powinna być spójna z treścią umowy zawartej przez Zamawiającego z Wykonawcą.</w:t>
      </w:r>
    </w:p>
    <w:p w14:paraId="20AA0A57" w14:textId="77777777" w:rsidR="001238B4" w:rsidRDefault="000B0948" w:rsidP="000B09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Treść umowy zawartej przez podwykonawcę z dalszym podwykonawcą powinna być spójna z treścią umowy zawartej przez Zamawiającego z Wykonawcą i z treścią umowy'' zawartej przez Wykonawcę z podwykonawcą.</w:t>
      </w:r>
    </w:p>
    <w:p w14:paraId="05376DA9" w14:textId="77777777" w:rsidR="001238B4" w:rsidRDefault="000B0948" w:rsidP="000B09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 xml:space="preserve">Zamawiający ponosi solidarną odpowiedzialność za zapłatę wynagrodzenia za roboty budowlane wykonane przez podwykonawcę, jeżeli w trybie określonym w ust. 3 wyraził zgodę na zawarcie z podwykonawcą umowy. </w:t>
      </w:r>
    </w:p>
    <w:p w14:paraId="65A46FC7" w14:textId="480F1222" w:rsidR="000B0948" w:rsidRPr="001238B4" w:rsidRDefault="000B0948" w:rsidP="000B09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Wykonawca zobowiązany jest do złożenia, w terminie 7 dni od wystawienia faktury Zamawiającemu, pisemnego potwierdzenia przez podwykonawcę o dokonaniu zapłaty na rzecz tego podwykonawcy. Potwierdzenie powinno zawierać zestawienie kwot, które były należne podwykonawcy z tej faktury. Za dokonanie zapłaty przyjmuje się uznanie rachunku podwykonawcy. W przypadku niedostarczenia tego potwierdzenia, Zamawiający może do czasu otrzymania tego potwierdzenia wstrzymać się z zapłatą należności Wykonawcy w części równej należności podwykonawcy.</w:t>
      </w:r>
    </w:p>
    <w:p w14:paraId="7147FD8E" w14:textId="77777777" w:rsidR="001238B4" w:rsidRDefault="001238B4" w:rsidP="000B0948">
      <w:pPr>
        <w:rPr>
          <w:rFonts w:ascii="Times New Roman" w:hAnsi="Times New Roman" w:cs="Times New Roman"/>
        </w:rPr>
      </w:pPr>
    </w:p>
    <w:p w14:paraId="70611037" w14:textId="3A768E90" w:rsidR="000B0948" w:rsidRPr="000B0948" w:rsidRDefault="000B0948" w:rsidP="001238B4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lastRenderedPageBreak/>
        <w:t>§8</w:t>
      </w:r>
    </w:p>
    <w:p w14:paraId="56B7EF89" w14:textId="6DC2F655" w:rsidR="000B0948" w:rsidRPr="001238B4" w:rsidRDefault="000B0948" w:rsidP="001238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Wykonawca zapłaci Zamawiającemu karę umowną:</w:t>
      </w:r>
    </w:p>
    <w:p w14:paraId="55CF4C80" w14:textId="77777777" w:rsidR="001238B4" w:rsidRDefault="000B0948" w:rsidP="001238B4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 wysokości 0,2 % wynagrodzenia umownego brutto z tytułu niedotrzymania terminu końcowego wykonania przedmiotu urnowy za każdy dzień zwłoki,</w:t>
      </w:r>
    </w:p>
    <w:p w14:paraId="403C720A" w14:textId="77777777" w:rsidR="001238B4" w:rsidRDefault="000B0948" w:rsidP="001238B4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 wysokości 0, 2 % wynagrodzenia umownego brutto z tytułu nie usunięcia usterek i wad w wyznaczonym terminie za każdy dzień zwłoki, zwiększony o 50% w przypadku niedotrzymania wyznaczonego terminu dodatkowego w okresie rękojmi,</w:t>
      </w:r>
    </w:p>
    <w:p w14:paraId="4F37EB5E" w14:textId="008D1A74" w:rsidR="000B0948" w:rsidRPr="001238B4" w:rsidRDefault="000B0948" w:rsidP="001238B4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za odstąpienie od umowy z przyczyn leżących po stronie Wykonawcy, bądź rozwiązania umowy z jego winy - w wysokości 20% wynagrodzenia umownego brutto.</w:t>
      </w:r>
    </w:p>
    <w:p w14:paraId="77B2A4DA" w14:textId="77777777" w:rsidR="001238B4" w:rsidRDefault="000B0948" w:rsidP="000B094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Zamawiający zapłaci Wykonawcy karę umowną za odstąpienie od umowy z przyczyn leżących po stronie Zamawiającego, bądź rozwiązania umowy z jego winy w wysokości 20 % wynagrodzenia umownego brutto.</w:t>
      </w:r>
    </w:p>
    <w:p w14:paraId="4EEB4BCD" w14:textId="77777777" w:rsidR="001238B4" w:rsidRDefault="000B0948" w:rsidP="000B094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 przypadku przekroczenia przez Zamawiającego terminu płatności wynagrodzenia Wykonawcy przysługują odsetki ustawowe.</w:t>
      </w:r>
    </w:p>
    <w:p w14:paraId="0026905F" w14:textId="77777777" w:rsidR="001238B4" w:rsidRDefault="000B0948" w:rsidP="000B094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Strony zastrzegają sobie prawo dochodzenia odszkodowania uzupełniającego, przewyższającego wysokość zastrzeżonych kar umownych.</w:t>
      </w:r>
    </w:p>
    <w:p w14:paraId="36333D64" w14:textId="77777777" w:rsidR="001238B4" w:rsidRDefault="000B0948" w:rsidP="000B094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Zamawiającemu przysługuje prawo odstąpienia od umowy, gdy wystąpi istotna zmiana okoliczności powodująca, że wykonanie umowy nie leży w interesie publicznym, czego nie można było przewidzieć w chwili zawierania umowy. Odstąpienie od umowy w tym przypadku może nastąpić w terminie 30 dni od dnia powzięcia wiadomości o powyższych okolicznościach. W powyższym przypadku, Wykonawcy nie przysługuje roszczenie o zapłatę kar umownych. Może on żądać jedynie części wynagrodzenia odpowiadającego wartości dotychczas wykonanego prawidłowo i bez zastrzeżeń ze strony Zamawiającego przedmiotu umowy.</w:t>
      </w:r>
    </w:p>
    <w:p w14:paraId="7943C20A" w14:textId="77777777" w:rsidR="001238B4" w:rsidRDefault="000B0948" w:rsidP="000B094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Stronom przysługuje prawo odstąpienia od umowy lub jej wypowiedzenia wyłącznie w przypadkach przewidzianych we właściwych przepisach prawa oraz określonych w niniejszej umowie.</w:t>
      </w:r>
    </w:p>
    <w:p w14:paraId="474D08BC" w14:textId="77777777" w:rsidR="001238B4" w:rsidRDefault="000B0948" w:rsidP="000B094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Odstąpienie od umowy lub jej wypowiedzenie wymaga formy pisemnej pod rygorem nieważności oraz powinno zawierać uzasadnienie faktyczne i prawne.</w:t>
      </w:r>
    </w:p>
    <w:p w14:paraId="011AA8A7" w14:textId="77777777" w:rsidR="001238B4" w:rsidRDefault="000B0948" w:rsidP="000B094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Odstąpienie od umowy nie ma mocy wstecznej.</w:t>
      </w:r>
    </w:p>
    <w:p w14:paraId="77D464D4" w14:textId="77777777" w:rsidR="001238B4" w:rsidRDefault="000B0948" w:rsidP="000B094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 przypadku odstąpienia od niniejszej umowy lub jej wypowiedzenia Zamawiający zobowiązany jest do:</w:t>
      </w:r>
    </w:p>
    <w:p w14:paraId="27D7BAB1" w14:textId="1B0DB48E" w:rsidR="000B0948" w:rsidRPr="001238B4" w:rsidRDefault="000B0948" w:rsidP="001238B4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dokonania odbioru i zapłaty wynagrodzenia za wykonany zakres robót.</w:t>
      </w:r>
    </w:p>
    <w:p w14:paraId="1A21E481" w14:textId="77777777" w:rsidR="000B0948" w:rsidRPr="000B0948" w:rsidRDefault="000B0948" w:rsidP="000B0948">
      <w:pPr>
        <w:rPr>
          <w:rFonts w:ascii="Times New Roman" w:hAnsi="Times New Roman" w:cs="Times New Roman"/>
        </w:rPr>
      </w:pPr>
    </w:p>
    <w:p w14:paraId="08A3B7F7" w14:textId="77777777" w:rsidR="001238B4" w:rsidRDefault="000B0948" w:rsidP="001238B4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§9</w:t>
      </w:r>
    </w:p>
    <w:p w14:paraId="108BF756" w14:textId="77777777" w:rsidR="001238B4" w:rsidRDefault="000B0948" w:rsidP="001238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Strony zgodnie ustalają, że odbiór końcowy obejmuje całe zadanie.</w:t>
      </w:r>
    </w:p>
    <w:p w14:paraId="2C00693E" w14:textId="77777777" w:rsidR="001238B4" w:rsidRDefault="000B0948" w:rsidP="001238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Wykonawca zgłasza Zamawiającemu gotowość do odbioru:</w:t>
      </w:r>
    </w:p>
    <w:p w14:paraId="1E9E5CEF" w14:textId="1614835E" w:rsidR="000B0948" w:rsidRPr="001238B4" w:rsidRDefault="000B0948" w:rsidP="001238B4">
      <w:pPr>
        <w:pStyle w:val="Akapitzlist"/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- pismem do Zamawiającego informującym o gotowości do odbioru.</w:t>
      </w:r>
    </w:p>
    <w:p w14:paraId="11C0DE52" w14:textId="77777777" w:rsidR="001238B4" w:rsidRDefault="000B0948" w:rsidP="001238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Termin odbioru wyznacza Zamawiający nie później niż w 3 dni licząc od dnia otrzymania informacji o gotowości.</w:t>
      </w:r>
    </w:p>
    <w:p w14:paraId="6A6E7530" w14:textId="1ED188CD" w:rsidR="001238B4" w:rsidRDefault="000B0948" w:rsidP="001238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Za datę odbioru uznaje się datę sporządzenia i podpisania protokołu odbioru.</w:t>
      </w:r>
    </w:p>
    <w:p w14:paraId="1D4FF0B1" w14:textId="77777777" w:rsidR="001238B4" w:rsidRDefault="000B0948" w:rsidP="001238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Zamawiający sporządza protokół odbioru końcowego, który określa rodzaj, sposób i termin usunięcia ewentualnych wad jakościowych. W uzasadnionych przypadkach czynności odbioru mogą trwać kilka dni.</w:t>
      </w:r>
    </w:p>
    <w:p w14:paraId="6CAB7376" w14:textId="77777777" w:rsidR="001238B4" w:rsidRDefault="000B0948" w:rsidP="001238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Zamawiający odmówi odbioru z winy Wykonawcy, jeżeli w toku czynności odbioru zostanie stwierdzone, że przedmiot odbioru nie osiągnął gotowości do odbioru z powodu jego nie wykonania lub wadliwego wykonania. Zamawiający może przerwać czynności odbioru w przypadku nie przedstawienia przez Wykonawcę kompletu dokumentów określonych w ust. 11 i podejmie czynności niezwłocznie po uzupełnieniu dokumentów.</w:t>
      </w:r>
    </w:p>
    <w:p w14:paraId="20BF91CE" w14:textId="3C218300" w:rsidR="000B0948" w:rsidRPr="001238B4" w:rsidRDefault="000B0948" w:rsidP="001238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lastRenderedPageBreak/>
        <w:t>Jeżeli w toku czynności odbioru zostaną stwierdzone wady nadające się do usunięcia, Zamawiający może:</w:t>
      </w:r>
    </w:p>
    <w:p w14:paraId="2E5C19D5" w14:textId="77777777" w:rsidR="001238B4" w:rsidRDefault="000B0948" w:rsidP="001238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żądać usunięcia wad, wyznaczając odpowiedni termin. Usuniecie wad odbywa się na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koszt Wykonawcy. Usunięcie wad w terminie wyznaczonym przez Zamawiającego jest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równoznaczne z wykonaniem przedmiotu umowy w terminie, o którym mowa w § 5,</w:t>
      </w:r>
    </w:p>
    <w:p w14:paraId="2FF39AA1" w14:textId="0636DF6B" w:rsidR="000B0948" w:rsidRPr="001238B4" w:rsidRDefault="000B0948" w:rsidP="001238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obniżyć wynagrodzenie Wykonawcy za ten przedmiot odpowiednio do utraconej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wartości użytkowej i technicznej.</w:t>
      </w:r>
    </w:p>
    <w:p w14:paraId="0E838811" w14:textId="77777777" w:rsidR="001238B4" w:rsidRDefault="000B0948" w:rsidP="001238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 przypadku nie usunięcia wad w wyznaczonym terminie Zamawiający może powierzyć usuniecie tych wad osobie trzeciej na koszt i ryzyko Wykonawcy zachowując prawa wynikające z rękojmi, obniżyć wynagrodzenie Wykonawcy lub odstąpić od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umowy, składając oświadczenie o odstąpieniu w terminie 45 dni od dnia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przekroczenia przez Wykonawcę terminu wyznaczonego na usunięcie wad.</w:t>
      </w:r>
    </w:p>
    <w:p w14:paraId="149CA952" w14:textId="49DEBA76" w:rsidR="000B0948" w:rsidRPr="001238B4" w:rsidRDefault="000B0948" w:rsidP="001238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 przypadku stwierdzenia w toku czynność: odbioru istnienia wad nie nadających się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do usunięcia. Zamawiający może:</w:t>
      </w:r>
    </w:p>
    <w:p w14:paraId="55255F16" w14:textId="63EEE203" w:rsidR="001238B4" w:rsidRDefault="000B0948" w:rsidP="001238B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jeżeli wady nie uniemożliwiają użytkowania przedmiotu umowy zgodnie z</w:t>
      </w:r>
      <w:r w:rsidR="001238B4">
        <w:rPr>
          <w:rFonts w:ascii="Times New Roman" w:hAnsi="Times New Roman" w:cs="Times New Roman"/>
        </w:rPr>
        <w:t> </w:t>
      </w:r>
      <w:r w:rsidRPr="001238B4">
        <w:rPr>
          <w:rFonts w:ascii="Times New Roman" w:hAnsi="Times New Roman" w:cs="Times New Roman"/>
        </w:rPr>
        <w:t>przeznaczeniem obniżyć wynagrodzenie Wykonawcy odpowiednio do utraconej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wartości użytkowej i technicznej,</w:t>
      </w:r>
    </w:p>
    <w:p w14:paraId="240B5D9D" w14:textId="2D05A8BC" w:rsidR="000B0948" w:rsidRPr="001238B4" w:rsidRDefault="000B0948" w:rsidP="001238B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jeżeli wady uniemożliwiają użytkowanie przedmiotu umowy - odstąpić od umowy lub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żądać od Wykonawcy wykonania przedmiotu umowy po raz drugi, na koszt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Wykonawcy, zachowując prawo domagania się od Wykonawcy naprawienia szkody.</w:t>
      </w:r>
    </w:p>
    <w:p w14:paraId="3FE24EBE" w14:textId="77777777" w:rsidR="001238B4" w:rsidRDefault="000B0948" w:rsidP="001238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Strony dokonają kwalifikacji wad w toku czynności odbioru.</w:t>
      </w:r>
    </w:p>
    <w:p w14:paraId="2B244D09" w14:textId="6C5B5C3D" w:rsidR="000B0948" w:rsidRPr="001238B4" w:rsidRDefault="000B0948" w:rsidP="001238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 dniu odbioru Wykonawca przedkłada Zamawiającemu komplet niezbędnych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dokumentów wymaganych przepisami prawa budowlanego dla zrealizowanego</w:t>
      </w:r>
      <w:r w:rsidR="001238B4">
        <w:rPr>
          <w:rFonts w:ascii="Times New Roman" w:hAnsi="Times New Roman" w:cs="Times New Roman"/>
        </w:rPr>
        <w:t xml:space="preserve"> </w:t>
      </w:r>
      <w:r w:rsidRPr="001238B4">
        <w:rPr>
          <w:rFonts w:ascii="Times New Roman" w:hAnsi="Times New Roman" w:cs="Times New Roman"/>
        </w:rPr>
        <w:t>przedmiotu umowy.</w:t>
      </w:r>
    </w:p>
    <w:p w14:paraId="2AAC0F90" w14:textId="77777777" w:rsidR="000B0948" w:rsidRPr="000B0948" w:rsidRDefault="000B0948" w:rsidP="000B0948">
      <w:pPr>
        <w:rPr>
          <w:rFonts w:ascii="Times New Roman" w:hAnsi="Times New Roman" w:cs="Times New Roman"/>
        </w:rPr>
      </w:pPr>
    </w:p>
    <w:p w14:paraId="25DDD11E" w14:textId="77777777" w:rsidR="000B0948" w:rsidRPr="000B0948" w:rsidRDefault="000B0948" w:rsidP="001238B4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§10</w:t>
      </w:r>
    </w:p>
    <w:p w14:paraId="64DFF7F2" w14:textId="77777777" w:rsidR="001238B4" w:rsidRDefault="000B0948" w:rsidP="00E02E1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Wykonawca odpowiedzialny jest za wady powstałe w okresie rękojmi, na zasadach i warunkach określonych w Kodeksie Cywilnym.</w:t>
      </w:r>
    </w:p>
    <w:p w14:paraId="27BBCD24" w14:textId="77777777" w:rsidR="001238B4" w:rsidRDefault="000B0948" w:rsidP="00E02E1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Wykonawca udziela 36 miesięcznej gwarancji za wady na całość przedmiotu zamówienia, oraz zobowiązuje się do zapewnienia pełnej funkcjonalności całości przedmiotu zamówienia poprzez bezpłatne usuwanie wszelkich usterek w okresie udzielonej przez siebie gwarancji.</w:t>
      </w:r>
    </w:p>
    <w:p w14:paraId="5CC179DD" w14:textId="77777777" w:rsidR="001238B4" w:rsidRDefault="000B0948" w:rsidP="00E02E1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Wykonawca udziela Zamawiającemu 36 miesięcznej gwarancji od daty końcowego odbioru robót (bezusterkowego).</w:t>
      </w:r>
    </w:p>
    <w:p w14:paraId="3A18A424" w14:textId="77777777" w:rsidR="001238B4" w:rsidRDefault="000B0948" w:rsidP="00E02E1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W okresie gwarancji Wykonawca zobowiązuje się zlikwidować wady i usterki w wyznaczonym przez Zamawiającego terminie nie krótszym niż 14 dni,</w:t>
      </w:r>
    </w:p>
    <w:p w14:paraId="4729DBDF" w14:textId="45E33FF0" w:rsidR="000B0948" w:rsidRPr="001238B4" w:rsidRDefault="000B0948" w:rsidP="00E02E1B">
      <w:pPr>
        <w:pStyle w:val="Akapitzlist"/>
        <w:jc w:val="both"/>
        <w:rPr>
          <w:rFonts w:ascii="Times New Roman" w:hAnsi="Times New Roman" w:cs="Times New Roman"/>
        </w:rPr>
      </w:pPr>
      <w:r w:rsidRPr="001238B4">
        <w:rPr>
          <w:rFonts w:ascii="Times New Roman" w:hAnsi="Times New Roman" w:cs="Times New Roman"/>
        </w:rPr>
        <w:t>Zamawiający zobowiązuje się powiadomić Wykonawcę o powstałych wadach i usterkach przedmiotu umowy w ciągu 20 dni od ich ujawnienia w okresie gwarancji.</w:t>
      </w:r>
    </w:p>
    <w:p w14:paraId="2BE4E7C9" w14:textId="77777777" w:rsidR="000B0948" w:rsidRPr="000B0948" w:rsidRDefault="000B0948" w:rsidP="00E02E1B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§11</w:t>
      </w:r>
    </w:p>
    <w:p w14:paraId="079CC178" w14:textId="77777777" w:rsidR="000B0948" w:rsidRPr="000B0948" w:rsidRDefault="000B0948" w:rsidP="00E02E1B">
      <w:p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Przeglądy w okresie rękojmi i gwarancji dokonywane będą przez Zamawiającego przy współudziale Wykonawcy. Termin przeglądu Zamawiający zobowiązany jest wyznaczyć w ciągu 14 dni, przed upływem okresu rękojmi i zawiadomić o nim Wykonawcę co najmniej na 5 dni przed dniem rozpoczęcia czynności przeglądu. Protokół z przeglądu sporządza Zamawiający i doręcza go Wykonawcy w dniu jego zakończenia.</w:t>
      </w:r>
    </w:p>
    <w:p w14:paraId="23B6DBF5" w14:textId="77777777" w:rsidR="000B0948" w:rsidRPr="000B0948" w:rsidRDefault="000B0948" w:rsidP="00E02E1B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§12</w:t>
      </w:r>
    </w:p>
    <w:p w14:paraId="7F9FB57C" w14:textId="77777777" w:rsidR="00E02E1B" w:rsidRDefault="000B0948" w:rsidP="00E02E1B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Wykonawca zobowiązuje się w okresie realizacji robót i gwarancji do pisemnego informowania Zamawiającego w terminie 7 dni o następujących zdarzeniach:</w:t>
      </w:r>
    </w:p>
    <w:p w14:paraId="2A048AC3" w14:textId="77777777" w:rsidR="00E02E1B" w:rsidRDefault="000B0948" w:rsidP="000B0948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zmiana siedziby lub nazwy firmy,</w:t>
      </w:r>
    </w:p>
    <w:p w14:paraId="0D1E81A0" w14:textId="5D464AD1" w:rsidR="000B0948" w:rsidRPr="00E02E1B" w:rsidRDefault="000B0948" w:rsidP="00E02E1B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lastRenderedPageBreak/>
        <w:t>zmiana osób reprezentujących Wykonawcę,</w:t>
      </w:r>
      <w:r w:rsidR="00E02E1B">
        <w:rPr>
          <w:rFonts w:ascii="Times New Roman" w:hAnsi="Times New Roman" w:cs="Times New Roman"/>
        </w:rPr>
        <w:t xml:space="preserve"> </w:t>
      </w:r>
      <w:r w:rsidRPr="00E02E1B">
        <w:rPr>
          <w:rFonts w:ascii="Times New Roman" w:hAnsi="Times New Roman" w:cs="Times New Roman"/>
        </w:rPr>
        <w:t>ogłoszenia upadłości Wykonawcy, w tym z możliwością zawarcia układu.</w:t>
      </w:r>
    </w:p>
    <w:p w14:paraId="665F81D5" w14:textId="77777777" w:rsidR="000B0948" w:rsidRPr="000B0948" w:rsidRDefault="000B0948" w:rsidP="00E02E1B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§13</w:t>
      </w:r>
    </w:p>
    <w:p w14:paraId="7904B6BF" w14:textId="77777777" w:rsidR="000B0948" w:rsidRPr="000B0948" w:rsidRDefault="000B0948" w:rsidP="00E02E1B">
      <w:p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Zamawiający zastrzega, że bez jego zgody nie jest dopuszczalna cesja praw i obowiązków wobec Wykonawcy na osoby trzecie.</w:t>
      </w:r>
    </w:p>
    <w:p w14:paraId="44E3AC95" w14:textId="77777777" w:rsidR="000B0948" w:rsidRPr="000B0948" w:rsidRDefault="000B0948" w:rsidP="000B0948">
      <w:pPr>
        <w:rPr>
          <w:rFonts w:ascii="Times New Roman" w:hAnsi="Times New Roman" w:cs="Times New Roman"/>
        </w:rPr>
      </w:pPr>
    </w:p>
    <w:p w14:paraId="6D6098E2" w14:textId="77777777" w:rsidR="000B0948" w:rsidRPr="000B0948" w:rsidRDefault="000B0948" w:rsidP="00E02E1B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§14</w:t>
      </w:r>
    </w:p>
    <w:p w14:paraId="65AC7097" w14:textId="77777777" w:rsidR="00E02E1B" w:rsidRDefault="000B0948" w:rsidP="00E02E1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Wszystkie zmiany i uzupełnienia treści umowy mogą być wykonywane wyłącznie w formie aneksu podpisanego przez obie strony.</w:t>
      </w:r>
    </w:p>
    <w:p w14:paraId="0587C9AD" w14:textId="4B465EB7" w:rsidR="000B0948" w:rsidRPr="00E02E1B" w:rsidRDefault="000B0948" w:rsidP="00E02E1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Zmiana postanowień umowy może nastąpić za zgodą obu stron wyrażona na piśmie pod rygorem nieważności i może być dokonana wyłącznie w formie aneksu do umowy.</w:t>
      </w:r>
    </w:p>
    <w:p w14:paraId="45509EF4" w14:textId="77777777" w:rsidR="000B0948" w:rsidRPr="000B0948" w:rsidRDefault="000B0948" w:rsidP="000B0948">
      <w:pPr>
        <w:rPr>
          <w:rFonts w:ascii="Times New Roman" w:hAnsi="Times New Roman" w:cs="Times New Roman"/>
        </w:rPr>
      </w:pPr>
    </w:p>
    <w:p w14:paraId="40EEDDD1" w14:textId="77777777" w:rsidR="000B0948" w:rsidRPr="000B0948" w:rsidRDefault="000B0948" w:rsidP="00E02E1B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§15</w:t>
      </w:r>
    </w:p>
    <w:p w14:paraId="22DBDD8E" w14:textId="77777777" w:rsidR="00E02E1B" w:rsidRDefault="000B0948" w:rsidP="00E02E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Przez okoliczność siły wyższej Strony rozumieją zdarzenie zewnętrzne o charakterze nadzwyczajnym, którego nie można było ani przewidzieć ani mu zapobiec.</w:t>
      </w:r>
    </w:p>
    <w:p w14:paraId="40FBACFD" w14:textId="101F7BC5" w:rsidR="000B0948" w:rsidRPr="00E02E1B" w:rsidRDefault="000B0948" w:rsidP="00E02E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Jeżeli wskutek okoliczności siły wyższej Strona nie będzie mogła wykonywać swoich obowiązków umownych w całości lub w części, niezwłocznie powiadomi o tym drugą Stronę nie później niż w terminie 3 dni od powstania okoliczności siły wyższej, pod rygorem utraty prawa powoływania się na taką okoliczność. W takim przypadku uzgodniony zostanie sposób i zasady dalszego wykonywania Umowy.</w:t>
      </w:r>
    </w:p>
    <w:p w14:paraId="12282A19" w14:textId="77777777" w:rsidR="000B0948" w:rsidRPr="000B0948" w:rsidRDefault="000B0948" w:rsidP="000B0948">
      <w:pPr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 xml:space="preserve"> </w:t>
      </w:r>
    </w:p>
    <w:p w14:paraId="29E3BFCC" w14:textId="77777777" w:rsidR="000B0948" w:rsidRPr="000B0948" w:rsidRDefault="000B0948" w:rsidP="000B0948">
      <w:pPr>
        <w:rPr>
          <w:rFonts w:ascii="Times New Roman" w:hAnsi="Times New Roman" w:cs="Times New Roman"/>
        </w:rPr>
      </w:pPr>
    </w:p>
    <w:p w14:paraId="2141D039" w14:textId="77777777" w:rsidR="000B0948" w:rsidRPr="000B0948" w:rsidRDefault="000B0948" w:rsidP="00E02E1B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§16</w:t>
      </w:r>
    </w:p>
    <w:p w14:paraId="74DDEFBF" w14:textId="77777777" w:rsidR="000B0948" w:rsidRPr="000B0948" w:rsidRDefault="000B0948" w:rsidP="00E02E1B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INFORMACJA DOTYCZĄCA PRZETWARZANIA DANYCH OSOBOWYCH</w:t>
      </w:r>
    </w:p>
    <w:p w14:paraId="6C0B559E" w14:textId="1F9D9574" w:rsidR="00E02E1B" w:rsidRPr="00E02E1B" w:rsidRDefault="00E02E1B" w:rsidP="00E02E1B">
      <w:pPr>
        <w:spacing w:after="0" w:line="240" w:lineRule="auto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Zgodnie z art. 13 ust. 1 i 2 Rozporządzenia Parlamentu Europejskiego i Rady (UE) 2016/679</w:t>
      </w:r>
      <w:r>
        <w:rPr>
          <w:rFonts w:ascii="Times New Roman" w:hAnsi="Times New Roman" w:cs="Times New Roman"/>
        </w:rPr>
        <w:t xml:space="preserve"> </w:t>
      </w:r>
      <w:r w:rsidRPr="00E02E1B">
        <w:rPr>
          <w:rFonts w:ascii="Times New Roman" w:hAnsi="Times New Roman" w:cs="Times New Roman"/>
        </w:rPr>
        <w:t>z dnia 27 kwietnia 2016 r. w sprawie ochrony osób fizycznych w związku z przetwarzaniem danych</w:t>
      </w:r>
      <w:r>
        <w:rPr>
          <w:rFonts w:ascii="Times New Roman" w:hAnsi="Times New Roman" w:cs="Times New Roman"/>
        </w:rPr>
        <w:t xml:space="preserve"> </w:t>
      </w:r>
      <w:r w:rsidRPr="00E02E1B">
        <w:rPr>
          <w:rFonts w:ascii="Times New Roman" w:hAnsi="Times New Roman" w:cs="Times New Roman"/>
        </w:rPr>
        <w:t>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 </w:t>
      </w:r>
      <w:r w:rsidRPr="00E02E1B">
        <w:rPr>
          <w:rFonts w:ascii="Times New Roman" w:hAnsi="Times New Roman" w:cs="Times New Roman"/>
        </w:rPr>
        <w:t>(ogólne rozporządzenie o ochronie danych) (Dz. Urz. UE L 119 z 04.05.2016, str. 1), dalej „RODO”,</w:t>
      </w:r>
      <w:r>
        <w:rPr>
          <w:rFonts w:ascii="Times New Roman" w:hAnsi="Times New Roman" w:cs="Times New Roman"/>
        </w:rPr>
        <w:t xml:space="preserve"> </w:t>
      </w:r>
      <w:r w:rsidRPr="00E02E1B">
        <w:rPr>
          <w:rFonts w:ascii="Times New Roman" w:hAnsi="Times New Roman" w:cs="Times New Roman"/>
        </w:rPr>
        <w:t>informuję, że:</w:t>
      </w:r>
    </w:p>
    <w:p w14:paraId="09E08D41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▪ Administratorem Pani/Pana danych osobowych jest Starosta Działdowski, dane adresowe: 13-200</w:t>
      </w:r>
    </w:p>
    <w:p w14:paraId="0697BE06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Działdowo, ul. Kościuszki 3;</w:t>
      </w:r>
    </w:p>
    <w:p w14:paraId="0661A3A1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▪ Administrator powołał Inspektora Ochrony Danych. Ma Pani/Pan prawo do skontaktowania się</w:t>
      </w:r>
    </w:p>
    <w:p w14:paraId="6ACF1AD9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z Inspektorem Ochrony Danych poprzez wysłanie wiadomości elektronicznej na adres: iod@estarostwo.pl lub wysyłając korespondencję na adres Administratora Danych;</w:t>
      </w:r>
    </w:p>
    <w:p w14:paraId="2645DBFD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▪ Pani/Pana dane osobowe przetwarzane będą na podstawie art. 6 ust. 1 lit. c RODO w celu</w:t>
      </w:r>
    </w:p>
    <w:p w14:paraId="611534C7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związanym z przeprowadzeniem niniejszego postępowania o udzielenie zamówienia publicznego.</w:t>
      </w:r>
    </w:p>
    <w:p w14:paraId="05969528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▪ Odbiorcami Pani/Pana danych osobowych będą osoby lub podmioty, którym udostępniona zostanie</w:t>
      </w:r>
    </w:p>
    <w:p w14:paraId="7CE4D15B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dokumentacja postępowania;</w:t>
      </w:r>
    </w:p>
    <w:p w14:paraId="7140883E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▪ Pani/Pana dane osobowe będą przechowywane przez okres 4 lat od dnia zakończenia postępowania</w:t>
      </w:r>
    </w:p>
    <w:p w14:paraId="53B799D9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o udzielenie zamówienia;</w:t>
      </w:r>
    </w:p>
    <w:p w14:paraId="45960641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▪ obowiązek podania przez Panią/Pana danych osobowych bezpośrednio Pani/Pana dotyczących jest</w:t>
      </w:r>
    </w:p>
    <w:p w14:paraId="5CD2F530" w14:textId="77777777" w:rsid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wymogiem ustawowym określonym w przepisach Ustawy, związanym z udziałem w postępowaniu</w:t>
      </w:r>
    </w:p>
    <w:p w14:paraId="41A84164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o udzielenie zamówienia publicznego; konsekwencje niepodania określonych danych wynikają</w:t>
      </w:r>
    </w:p>
    <w:p w14:paraId="6EE170FE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z Ustawy;</w:t>
      </w:r>
    </w:p>
    <w:p w14:paraId="59B8AE0B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▪ posiada Pani/Pan:</w:t>
      </w:r>
    </w:p>
    <w:p w14:paraId="1CF9B9E2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lastRenderedPageBreak/>
        <w:t>− prawo dostępu do swoich danych osobowych,</w:t>
      </w:r>
    </w:p>
    <w:p w14:paraId="335CDD6E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− prawo do sprostowania Pani/Pana danych osobowych,</w:t>
      </w:r>
    </w:p>
    <w:p w14:paraId="0CA7A5FF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− prawo żądania od Administratora ograniczenia przetwarzania danych osobowych oraz</w:t>
      </w:r>
    </w:p>
    <w:p w14:paraId="1697E3BB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prawo do żądania usunięcia danych osobowych</w:t>
      </w:r>
    </w:p>
    <w:p w14:paraId="5C084A55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▪ w przypadku gdy uzna Pani/Pan, że przetwarzanie danych osobowych Pani/Pana dotyczących</w:t>
      </w:r>
    </w:p>
    <w:p w14:paraId="45189112" w14:textId="77777777" w:rsidR="00E02E1B" w:rsidRP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narusza przepisy RODO, ma Pani/Pan prawo do wniesienia skargi do Prezesa Urzędu Ochrony</w:t>
      </w:r>
    </w:p>
    <w:p w14:paraId="59509143" w14:textId="5A82327C" w:rsidR="00E02E1B" w:rsidRDefault="00E02E1B" w:rsidP="00E0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E1B">
        <w:rPr>
          <w:rFonts w:ascii="Times New Roman" w:hAnsi="Times New Roman" w:cs="Times New Roman"/>
        </w:rPr>
        <w:t>Danych Osobowych.</w:t>
      </w:r>
      <w:r w:rsidRPr="00E02E1B">
        <w:rPr>
          <w:rFonts w:ascii="Times New Roman" w:hAnsi="Times New Roman" w:cs="Times New Roman"/>
        </w:rPr>
        <w:cr/>
      </w:r>
    </w:p>
    <w:p w14:paraId="23ECF37A" w14:textId="77777777" w:rsidR="00E02E1B" w:rsidRDefault="00E02E1B" w:rsidP="00E02E1B">
      <w:pPr>
        <w:rPr>
          <w:rFonts w:ascii="Times New Roman" w:hAnsi="Times New Roman" w:cs="Times New Roman"/>
        </w:rPr>
      </w:pPr>
    </w:p>
    <w:p w14:paraId="68F77E95" w14:textId="02E19A66" w:rsidR="000B0948" w:rsidRPr="000B0948" w:rsidRDefault="000B0948" w:rsidP="00E02E1B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§17</w:t>
      </w:r>
    </w:p>
    <w:p w14:paraId="54B73A7D" w14:textId="7B7B3DE2" w:rsidR="000B0948" w:rsidRPr="000B0948" w:rsidRDefault="000B0948" w:rsidP="00E02E1B">
      <w:p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W sprawach nie uregulowanych niniejszą umową zastosowanie mają przepisy Kodeksu. Cywilnego, ustawy Prawo budowlane, oraz innych przepisów powszechnie obowiązujących, mają zastosowanie przy wykonaniu niniejszej umowy.</w:t>
      </w:r>
    </w:p>
    <w:p w14:paraId="144BABBF" w14:textId="77777777" w:rsidR="000B0948" w:rsidRPr="000B0948" w:rsidRDefault="000B0948" w:rsidP="00E02E1B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§18</w:t>
      </w:r>
    </w:p>
    <w:p w14:paraId="36088C2A" w14:textId="77777777" w:rsidR="000B0948" w:rsidRPr="000B0948" w:rsidRDefault="000B0948" w:rsidP="00E02E1B">
      <w:p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Na wypadek sporu między stronami właściwy do jego rozpoznania będzie Sąd właściwy dla miejsca siedziby Zamawiającego.</w:t>
      </w:r>
    </w:p>
    <w:p w14:paraId="00F5EF91" w14:textId="77777777" w:rsidR="000B0948" w:rsidRPr="000B0948" w:rsidRDefault="000B0948" w:rsidP="000B0948">
      <w:pPr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 xml:space="preserve"> </w:t>
      </w:r>
    </w:p>
    <w:p w14:paraId="75F44C03" w14:textId="77777777" w:rsidR="000B0948" w:rsidRPr="000B0948" w:rsidRDefault="000B0948" w:rsidP="00E02E1B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§19</w:t>
      </w:r>
    </w:p>
    <w:p w14:paraId="38151417" w14:textId="77777777" w:rsidR="000B0948" w:rsidRPr="000B0948" w:rsidRDefault="000B0948" w:rsidP="00E02E1B">
      <w:p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Umowę niniejszą sporządzoną w 3 jednobrzmiących egzemplarzach - 1 egz. dla Wykonawcy i 2 egz. dla Zamawiającego.</w:t>
      </w:r>
    </w:p>
    <w:p w14:paraId="1BB08542" w14:textId="77777777" w:rsidR="000B0948" w:rsidRPr="000B0948" w:rsidRDefault="000B0948" w:rsidP="00E02E1B">
      <w:pPr>
        <w:jc w:val="center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§20</w:t>
      </w:r>
    </w:p>
    <w:p w14:paraId="5DF4F2B7" w14:textId="77777777" w:rsidR="000B0948" w:rsidRPr="000B0948" w:rsidRDefault="000B0948" w:rsidP="00E02E1B">
      <w:pPr>
        <w:jc w:val="both"/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Integralną część umowy stanowi oferta Wykonawcy i zaproszenie do składania ofert.</w:t>
      </w:r>
    </w:p>
    <w:p w14:paraId="19104A19" w14:textId="77777777" w:rsidR="000B0948" w:rsidRPr="000B0948" w:rsidRDefault="000B0948" w:rsidP="000B0948">
      <w:pPr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 xml:space="preserve"> </w:t>
      </w:r>
    </w:p>
    <w:p w14:paraId="5F753465" w14:textId="77777777" w:rsidR="00E02E1B" w:rsidRDefault="00E02E1B" w:rsidP="000B0948">
      <w:pPr>
        <w:rPr>
          <w:rFonts w:ascii="Times New Roman" w:hAnsi="Times New Roman" w:cs="Times New Roman"/>
        </w:rPr>
      </w:pPr>
    </w:p>
    <w:p w14:paraId="66DD7C5F" w14:textId="77777777" w:rsidR="00E02E1B" w:rsidRDefault="00E02E1B" w:rsidP="000B0948">
      <w:pPr>
        <w:rPr>
          <w:rFonts w:ascii="Times New Roman" w:hAnsi="Times New Roman" w:cs="Times New Roman"/>
        </w:rPr>
      </w:pPr>
    </w:p>
    <w:p w14:paraId="48CF6407" w14:textId="77777777" w:rsidR="00E02E1B" w:rsidRDefault="00E02E1B" w:rsidP="000B0948">
      <w:pPr>
        <w:rPr>
          <w:rFonts w:ascii="Times New Roman" w:hAnsi="Times New Roman" w:cs="Times New Roman"/>
        </w:rPr>
      </w:pPr>
    </w:p>
    <w:p w14:paraId="555BDECE" w14:textId="416AEAFA" w:rsidR="00F32F58" w:rsidRPr="000B0948" w:rsidRDefault="000B0948" w:rsidP="000B0948">
      <w:pPr>
        <w:rPr>
          <w:rFonts w:ascii="Times New Roman" w:hAnsi="Times New Roman" w:cs="Times New Roman"/>
        </w:rPr>
      </w:pPr>
      <w:r w:rsidRPr="000B0948">
        <w:rPr>
          <w:rFonts w:ascii="Times New Roman" w:hAnsi="Times New Roman" w:cs="Times New Roman"/>
        </w:rPr>
        <w:t>Zamawiający:</w:t>
      </w:r>
      <w:r w:rsidR="00E02E1B">
        <w:rPr>
          <w:rFonts w:ascii="Times New Roman" w:hAnsi="Times New Roman" w:cs="Times New Roman"/>
        </w:rPr>
        <w:t xml:space="preserve"> </w:t>
      </w:r>
      <w:r w:rsidR="00E02E1B">
        <w:rPr>
          <w:rFonts w:ascii="Times New Roman" w:hAnsi="Times New Roman" w:cs="Times New Roman"/>
        </w:rPr>
        <w:tab/>
      </w:r>
      <w:r w:rsidR="00E02E1B">
        <w:rPr>
          <w:rFonts w:ascii="Times New Roman" w:hAnsi="Times New Roman" w:cs="Times New Roman"/>
        </w:rPr>
        <w:tab/>
      </w:r>
      <w:r w:rsidR="00E02E1B">
        <w:rPr>
          <w:rFonts w:ascii="Times New Roman" w:hAnsi="Times New Roman" w:cs="Times New Roman"/>
        </w:rPr>
        <w:tab/>
      </w:r>
      <w:r w:rsidR="00E02E1B">
        <w:rPr>
          <w:rFonts w:ascii="Times New Roman" w:hAnsi="Times New Roman" w:cs="Times New Roman"/>
        </w:rPr>
        <w:tab/>
      </w:r>
      <w:r w:rsidR="00E02E1B">
        <w:rPr>
          <w:rFonts w:ascii="Times New Roman" w:hAnsi="Times New Roman" w:cs="Times New Roman"/>
        </w:rPr>
        <w:tab/>
      </w:r>
      <w:r w:rsidR="00E02E1B">
        <w:rPr>
          <w:rFonts w:ascii="Times New Roman" w:hAnsi="Times New Roman" w:cs="Times New Roman"/>
        </w:rPr>
        <w:tab/>
      </w:r>
      <w:r w:rsidR="00E02E1B">
        <w:rPr>
          <w:rFonts w:ascii="Times New Roman" w:hAnsi="Times New Roman" w:cs="Times New Roman"/>
        </w:rPr>
        <w:tab/>
      </w:r>
      <w:r w:rsidR="00E02E1B">
        <w:rPr>
          <w:rFonts w:ascii="Times New Roman" w:hAnsi="Times New Roman" w:cs="Times New Roman"/>
        </w:rPr>
        <w:tab/>
      </w:r>
      <w:r w:rsidR="00E02E1B">
        <w:rPr>
          <w:rFonts w:ascii="Times New Roman" w:hAnsi="Times New Roman" w:cs="Times New Roman"/>
        </w:rPr>
        <w:tab/>
      </w:r>
      <w:r w:rsidRPr="000B0948">
        <w:rPr>
          <w:rFonts w:ascii="Times New Roman" w:hAnsi="Times New Roman" w:cs="Times New Roman"/>
        </w:rPr>
        <w:t>Wykonawca:</w:t>
      </w:r>
    </w:p>
    <w:sectPr w:rsidR="00F32F58" w:rsidRPr="000B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B23"/>
    <w:multiLevelType w:val="hybridMultilevel"/>
    <w:tmpl w:val="DB40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080"/>
    <w:multiLevelType w:val="hybridMultilevel"/>
    <w:tmpl w:val="96CA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D9A"/>
    <w:multiLevelType w:val="hybridMultilevel"/>
    <w:tmpl w:val="1C7AE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3DF"/>
    <w:multiLevelType w:val="hybridMultilevel"/>
    <w:tmpl w:val="1C7A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0448"/>
    <w:multiLevelType w:val="hybridMultilevel"/>
    <w:tmpl w:val="D582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C07"/>
    <w:multiLevelType w:val="hybridMultilevel"/>
    <w:tmpl w:val="5E78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7595"/>
    <w:multiLevelType w:val="hybridMultilevel"/>
    <w:tmpl w:val="6CCE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4665"/>
    <w:multiLevelType w:val="hybridMultilevel"/>
    <w:tmpl w:val="D0E45B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25495B"/>
    <w:multiLevelType w:val="hybridMultilevel"/>
    <w:tmpl w:val="D0E45B7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C92059"/>
    <w:multiLevelType w:val="hybridMultilevel"/>
    <w:tmpl w:val="39F027B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A91985"/>
    <w:multiLevelType w:val="hybridMultilevel"/>
    <w:tmpl w:val="9778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57AA"/>
    <w:multiLevelType w:val="hybridMultilevel"/>
    <w:tmpl w:val="C046B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0299"/>
    <w:multiLevelType w:val="hybridMultilevel"/>
    <w:tmpl w:val="9056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708"/>
    <w:multiLevelType w:val="hybridMultilevel"/>
    <w:tmpl w:val="83C4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0D5A"/>
    <w:multiLevelType w:val="hybridMultilevel"/>
    <w:tmpl w:val="E462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55418"/>
    <w:multiLevelType w:val="hybridMultilevel"/>
    <w:tmpl w:val="EE82B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831EC"/>
    <w:multiLevelType w:val="hybridMultilevel"/>
    <w:tmpl w:val="B9C8BE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2E0B"/>
    <w:multiLevelType w:val="hybridMultilevel"/>
    <w:tmpl w:val="4C56D6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06B4D"/>
    <w:multiLevelType w:val="hybridMultilevel"/>
    <w:tmpl w:val="DABA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21"/>
    <w:multiLevelType w:val="hybridMultilevel"/>
    <w:tmpl w:val="609A868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F10DAC"/>
    <w:multiLevelType w:val="hybridMultilevel"/>
    <w:tmpl w:val="91944DAC"/>
    <w:lvl w:ilvl="0" w:tplc="904E9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4037F"/>
    <w:multiLevelType w:val="hybridMultilevel"/>
    <w:tmpl w:val="8E364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54B60"/>
    <w:multiLevelType w:val="hybridMultilevel"/>
    <w:tmpl w:val="BE622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5D73"/>
    <w:multiLevelType w:val="hybridMultilevel"/>
    <w:tmpl w:val="8B14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18"/>
  </w:num>
  <w:num w:numId="11">
    <w:abstractNumId w:val="14"/>
  </w:num>
  <w:num w:numId="12">
    <w:abstractNumId w:val="7"/>
  </w:num>
  <w:num w:numId="13">
    <w:abstractNumId w:val="20"/>
  </w:num>
  <w:num w:numId="14">
    <w:abstractNumId w:val="19"/>
  </w:num>
  <w:num w:numId="15">
    <w:abstractNumId w:val="1"/>
  </w:num>
  <w:num w:numId="16">
    <w:abstractNumId w:val="9"/>
  </w:num>
  <w:num w:numId="17">
    <w:abstractNumId w:val="22"/>
  </w:num>
  <w:num w:numId="18">
    <w:abstractNumId w:val="12"/>
  </w:num>
  <w:num w:numId="19">
    <w:abstractNumId w:val="23"/>
  </w:num>
  <w:num w:numId="20">
    <w:abstractNumId w:val="3"/>
  </w:num>
  <w:num w:numId="21">
    <w:abstractNumId w:val="8"/>
  </w:num>
  <w:num w:numId="22">
    <w:abstractNumId w:val="2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8F"/>
    <w:rsid w:val="000B0948"/>
    <w:rsid w:val="001238B4"/>
    <w:rsid w:val="007E738F"/>
    <w:rsid w:val="00E02E1B"/>
    <w:rsid w:val="00F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6041"/>
  <w15:chartTrackingRefBased/>
  <w15:docId w15:val="{813494FB-AB0E-4A11-A237-2E445BD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6062-6985-4A20-9031-164820DC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2512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2021-10-12T11:29:00Z</dcterms:created>
  <dcterms:modified xsi:type="dcterms:W3CDTF">2021-10-12T11:54:00Z</dcterms:modified>
</cp:coreProperties>
</file>