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EFE5" w14:textId="6D8AED2B" w:rsidR="00900444" w:rsidRPr="00900444" w:rsidRDefault="00900444" w:rsidP="00696DDE">
      <w:pPr>
        <w:spacing w:line="252" w:lineRule="auto"/>
        <w:ind w:left="360" w:hanging="360"/>
        <w:jc w:val="both"/>
        <w:rPr>
          <w:b/>
          <w:bCs/>
        </w:rPr>
      </w:pPr>
      <w:r w:rsidRPr="00900444">
        <w:rPr>
          <w:b/>
          <w:bCs/>
        </w:rPr>
        <w:t>Zakup systemu DAM (Database Activity Monitoring)</w:t>
      </w:r>
    </w:p>
    <w:p w14:paraId="05B96DE8" w14:textId="77777777" w:rsidR="00900444" w:rsidRDefault="00900444" w:rsidP="00696DDE">
      <w:pPr>
        <w:spacing w:line="252" w:lineRule="auto"/>
        <w:ind w:left="360" w:hanging="360"/>
        <w:jc w:val="both"/>
      </w:pPr>
    </w:p>
    <w:p w14:paraId="3F4BD279" w14:textId="331DD0C9" w:rsidR="00696DDE" w:rsidRPr="00696DDE" w:rsidRDefault="00696DDE" w:rsidP="00696DDE">
      <w:pPr>
        <w:numPr>
          <w:ilvl w:val="0"/>
          <w:numId w:val="14"/>
        </w:numPr>
        <w:spacing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6DDE">
        <w:rPr>
          <w:rFonts w:asciiTheme="minorHAnsi" w:hAnsiTheme="minorHAnsi" w:cstheme="minorHAnsi"/>
          <w:sz w:val="20"/>
          <w:szCs w:val="20"/>
        </w:rPr>
        <w:t>Przedmiotem zamówienia jest :</w:t>
      </w:r>
    </w:p>
    <w:p w14:paraId="5AD64485" w14:textId="1CFE9433" w:rsidR="00696DDE" w:rsidRPr="00696DDE" w:rsidRDefault="00696DDE" w:rsidP="00696DDE">
      <w:pPr>
        <w:numPr>
          <w:ilvl w:val="1"/>
          <w:numId w:val="15"/>
        </w:numPr>
        <w:tabs>
          <w:tab w:val="num" w:pos="709"/>
        </w:tabs>
        <w:spacing w:line="252" w:lineRule="auto"/>
        <w:ind w:left="709" w:hanging="283"/>
        <w:contextualSpacing/>
        <w:jc w:val="both"/>
        <w:rPr>
          <w:sz w:val="20"/>
          <w:szCs w:val="20"/>
        </w:rPr>
      </w:pPr>
      <w:r w:rsidRPr="00696DDE">
        <w:rPr>
          <w:rFonts w:asciiTheme="minorHAnsi" w:hAnsiTheme="minorHAnsi" w:cstheme="minorBidi"/>
          <w:sz w:val="20"/>
          <w:szCs w:val="20"/>
        </w:rPr>
        <w:t>sprzedaż, dostarczeni</w:t>
      </w:r>
      <w:r w:rsidR="00D7612A">
        <w:rPr>
          <w:rFonts w:asciiTheme="minorHAnsi" w:hAnsiTheme="minorHAnsi" w:cstheme="minorBidi"/>
          <w:sz w:val="20"/>
          <w:szCs w:val="20"/>
        </w:rPr>
        <w:t>e</w:t>
      </w:r>
      <w:r w:rsidRPr="00696DDE">
        <w:rPr>
          <w:rFonts w:asciiTheme="minorHAnsi" w:hAnsiTheme="minorHAnsi" w:cstheme="minorBidi"/>
          <w:sz w:val="20"/>
          <w:szCs w:val="20"/>
        </w:rPr>
        <w:t>, skonfigur</w:t>
      </w:r>
      <w:r w:rsidR="00D7612A">
        <w:rPr>
          <w:rFonts w:asciiTheme="minorHAnsi" w:hAnsiTheme="minorHAnsi" w:cstheme="minorBidi"/>
          <w:sz w:val="20"/>
          <w:szCs w:val="20"/>
        </w:rPr>
        <w:t>owanie</w:t>
      </w:r>
      <w:r w:rsidRPr="00696DDE">
        <w:rPr>
          <w:rFonts w:asciiTheme="minorHAnsi" w:hAnsiTheme="minorHAnsi" w:cstheme="minorBidi"/>
          <w:sz w:val="20"/>
          <w:szCs w:val="20"/>
        </w:rPr>
        <w:t xml:space="preserve"> i uruchomi</w:t>
      </w:r>
      <w:r w:rsidR="00900444">
        <w:rPr>
          <w:rFonts w:asciiTheme="minorHAnsi" w:hAnsiTheme="minorHAnsi" w:cstheme="minorBidi"/>
          <w:sz w:val="20"/>
          <w:szCs w:val="20"/>
        </w:rPr>
        <w:t>enie</w:t>
      </w:r>
      <w:r w:rsidRPr="00696DDE">
        <w:rPr>
          <w:rFonts w:asciiTheme="minorHAnsi" w:hAnsiTheme="minorHAnsi" w:cstheme="minorBidi"/>
          <w:sz w:val="20"/>
          <w:szCs w:val="20"/>
        </w:rPr>
        <w:t xml:space="preserve"> System</w:t>
      </w:r>
      <w:r w:rsidR="00900444">
        <w:rPr>
          <w:rFonts w:asciiTheme="minorHAnsi" w:hAnsiTheme="minorHAnsi" w:cstheme="minorBidi"/>
          <w:sz w:val="20"/>
          <w:szCs w:val="20"/>
        </w:rPr>
        <w:t>u</w:t>
      </w:r>
      <w:r w:rsidRPr="00696DDE">
        <w:rPr>
          <w:rFonts w:asciiTheme="minorHAnsi" w:hAnsiTheme="minorHAnsi" w:cstheme="minorBidi"/>
          <w:sz w:val="20"/>
          <w:szCs w:val="20"/>
        </w:rPr>
        <w:t xml:space="preserve">, zgodnie ze specyfikacją, w tym: </w:t>
      </w:r>
    </w:p>
    <w:p w14:paraId="690F96FA" w14:textId="1B240513" w:rsidR="00696DDE" w:rsidRPr="00696DDE" w:rsidRDefault="00696DDE" w:rsidP="00696DDE">
      <w:pPr>
        <w:numPr>
          <w:ilvl w:val="0"/>
          <w:numId w:val="16"/>
        </w:numPr>
        <w:spacing w:line="252" w:lineRule="auto"/>
        <w:ind w:left="1134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96DDE">
        <w:rPr>
          <w:rFonts w:asciiTheme="minorHAnsi" w:hAnsiTheme="minorHAnsi" w:cstheme="minorHAnsi"/>
          <w:sz w:val="20"/>
          <w:szCs w:val="20"/>
        </w:rPr>
        <w:t>przeprowadzenie Wdrożenia</w:t>
      </w:r>
      <w:r w:rsidRPr="00696DDE">
        <w:rPr>
          <w:rFonts w:asciiTheme="minorHAnsi" w:hAnsiTheme="minorHAnsi" w:cstheme="minorHAnsi"/>
          <w:bCs/>
          <w:sz w:val="20"/>
          <w:szCs w:val="20"/>
        </w:rPr>
        <w:t xml:space="preserve">, w tym </w:t>
      </w:r>
      <w:r w:rsidRPr="00696DDE">
        <w:rPr>
          <w:rFonts w:asciiTheme="minorHAnsi" w:hAnsiTheme="minorHAnsi" w:cstheme="minorHAnsi"/>
          <w:sz w:val="20"/>
          <w:szCs w:val="20"/>
        </w:rPr>
        <w:t>wykonanie i dostarczenie Projektu Technicznego, Planu Testów Akceptacyjnych oraz Dokumentacji powdrożeniowej oraz poinstruowanie 4 przedstawicieli Zamawiającego z zakresu działania Systemu;</w:t>
      </w:r>
      <w:r w:rsidRPr="00696DD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4CE3EA6" w14:textId="6D2BC257" w:rsidR="00696DDE" w:rsidRPr="00696DDE" w:rsidRDefault="00696DDE" w:rsidP="00696DDE">
      <w:pPr>
        <w:numPr>
          <w:ilvl w:val="1"/>
          <w:numId w:val="15"/>
        </w:numPr>
        <w:tabs>
          <w:tab w:val="num" w:pos="709"/>
        </w:tabs>
        <w:spacing w:line="252" w:lineRule="auto"/>
        <w:ind w:left="709" w:hanging="283"/>
        <w:contextualSpacing/>
        <w:jc w:val="both"/>
        <w:rPr>
          <w:sz w:val="20"/>
          <w:szCs w:val="20"/>
        </w:rPr>
      </w:pPr>
      <w:r w:rsidRPr="00696DDE">
        <w:rPr>
          <w:rFonts w:asciiTheme="minorHAnsi" w:hAnsiTheme="minorHAnsi" w:cstheme="minorBidi"/>
          <w:sz w:val="20"/>
          <w:szCs w:val="20"/>
        </w:rPr>
        <w:t>zapewni</w:t>
      </w:r>
      <w:r w:rsidR="00487B9F">
        <w:rPr>
          <w:rFonts w:asciiTheme="minorHAnsi" w:hAnsiTheme="minorHAnsi" w:cstheme="minorBidi"/>
          <w:sz w:val="20"/>
          <w:szCs w:val="20"/>
        </w:rPr>
        <w:t>enie</w:t>
      </w:r>
      <w:r w:rsidRPr="00696DDE">
        <w:rPr>
          <w:rFonts w:asciiTheme="minorHAnsi" w:hAnsiTheme="minorHAnsi" w:cstheme="minorBidi"/>
          <w:sz w:val="20"/>
          <w:szCs w:val="20"/>
        </w:rPr>
        <w:t xml:space="preserve"> Zamawiającemu - praw</w:t>
      </w:r>
      <w:r w:rsidR="00487B9F">
        <w:rPr>
          <w:rFonts w:asciiTheme="minorHAnsi" w:hAnsiTheme="minorHAnsi" w:cstheme="minorBidi"/>
          <w:sz w:val="20"/>
          <w:szCs w:val="20"/>
        </w:rPr>
        <w:t>a</w:t>
      </w:r>
      <w:r w:rsidRPr="00696DDE">
        <w:rPr>
          <w:rFonts w:asciiTheme="minorHAnsi" w:hAnsiTheme="minorHAnsi" w:cstheme="minorBidi"/>
          <w:sz w:val="20"/>
          <w:szCs w:val="20"/>
        </w:rPr>
        <w:t xml:space="preserve"> do korzystania (na zasadach subskrypcji) </w:t>
      </w:r>
      <w:r w:rsidRPr="00696DDE">
        <w:rPr>
          <w:rFonts w:asciiTheme="minorHAnsi" w:hAnsiTheme="minorHAnsi" w:cstheme="minorHAnsi"/>
          <w:sz w:val="20"/>
          <w:szCs w:val="20"/>
        </w:rPr>
        <w:t>z</w:t>
      </w:r>
      <w:r w:rsidRPr="00696DDE">
        <w:rPr>
          <w:rFonts w:asciiTheme="minorHAnsi" w:hAnsiTheme="minorHAnsi" w:cstheme="minorBidi"/>
          <w:sz w:val="20"/>
          <w:szCs w:val="20"/>
        </w:rPr>
        <w:t xml:space="preserve"> Systemu przez okres 36 miesięcy </w:t>
      </w:r>
      <w:r w:rsidRPr="00696DDE">
        <w:rPr>
          <w:rFonts w:asciiTheme="minorHAnsi" w:hAnsiTheme="minorHAnsi" w:cstheme="minorHAnsi"/>
          <w:sz w:val="20"/>
          <w:szCs w:val="20"/>
        </w:rPr>
        <w:t xml:space="preserve">dla 20 serwerów bazodanowych (serwer bazodanowy rozumiany jako instancja systemu operacyjnego, na której zainstalowany został silnik bazodanowy),  </w:t>
      </w:r>
    </w:p>
    <w:p w14:paraId="4A10D68B" w14:textId="47A43817" w:rsidR="00696DDE" w:rsidRPr="00696DDE" w:rsidRDefault="00696DDE" w:rsidP="00696DDE">
      <w:pPr>
        <w:numPr>
          <w:ilvl w:val="1"/>
          <w:numId w:val="15"/>
        </w:numPr>
        <w:tabs>
          <w:tab w:val="num" w:pos="709"/>
        </w:tabs>
        <w:spacing w:line="252" w:lineRule="auto"/>
        <w:ind w:left="709" w:hanging="283"/>
        <w:contextualSpacing/>
        <w:jc w:val="both"/>
        <w:rPr>
          <w:sz w:val="20"/>
          <w:szCs w:val="20"/>
        </w:rPr>
      </w:pPr>
      <w:r w:rsidRPr="00696DDE">
        <w:rPr>
          <w:rFonts w:asciiTheme="minorHAnsi" w:hAnsiTheme="minorHAnsi" w:cstheme="minorHAnsi"/>
          <w:sz w:val="20"/>
          <w:szCs w:val="20"/>
        </w:rPr>
        <w:t>świadcz</w:t>
      </w:r>
      <w:r w:rsidR="004A1D40">
        <w:rPr>
          <w:rFonts w:asciiTheme="minorHAnsi" w:hAnsiTheme="minorHAnsi" w:cstheme="minorHAnsi"/>
          <w:sz w:val="20"/>
          <w:szCs w:val="20"/>
        </w:rPr>
        <w:t>enie</w:t>
      </w:r>
      <w:r w:rsidRPr="00696DDE">
        <w:rPr>
          <w:rFonts w:asciiTheme="minorHAnsi" w:hAnsiTheme="minorHAnsi" w:cstheme="minorHAnsi"/>
          <w:sz w:val="20"/>
          <w:szCs w:val="20"/>
        </w:rPr>
        <w:t xml:space="preserve"> Gwarancj</w:t>
      </w:r>
      <w:r w:rsidR="004A1D40">
        <w:rPr>
          <w:rFonts w:asciiTheme="minorHAnsi" w:hAnsiTheme="minorHAnsi" w:cstheme="minorHAnsi"/>
          <w:sz w:val="20"/>
          <w:szCs w:val="20"/>
        </w:rPr>
        <w:t>i</w:t>
      </w:r>
      <w:r w:rsidRPr="00696DDE">
        <w:rPr>
          <w:rFonts w:asciiTheme="minorHAnsi" w:hAnsiTheme="minorHAnsi" w:cstheme="minorHAnsi"/>
          <w:sz w:val="20"/>
          <w:szCs w:val="20"/>
        </w:rPr>
        <w:t xml:space="preserve"> dla Systemu przez okres 36 miesięcy</w:t>
      </w:r>
      <w:r w:rsidRPr="00696DDE">
        <w:rPr>
          <w:rFonts w:asciiTheme="minorHAnsi" w:hAnsiTheme="minorHAnsi" w:cstheme="minorBidi"/>
          <w:sz w:val="20"/>
          <w:szCs w:val="20"/>
        </w:rPr>
        <w:t xml:space="preserve"> ,</w:t>
      </w:r>
      <w:r w:rsidRPr="00696DDE">
        <w:rPr>
          <w:rFonts w:asciiTheme="minorHAnsi" w:hAnsiTheme="minorHAnsi" w:cstheme="minorHAnsi"/>
          <w:sz w:val="20"/>
          <w:szCs w:val="20"/>
        </w:rPr>
        <w:t xml:space="preserve"> w tym zapewni</w:t>
      </w:r>
      <w:r w:rsidR="004A1D40">
        <w:rPr>
          <w:rFonts w:asciiTheme="minorHAnsi" w:hAnsiTheme="minorHAnsi" w:cstheme="minorHAnsi"/>
          <w:sz w:val="20"/>
          <w:szCs w:val="20"/>
        </w:rPr>
        <w:t>enie</w:t>
      </w:r>
      <w:r w:rsidRPr="00696DDE">
        <w:rPr>
          <w:rFonts w:asciiTheme="minorHAnsi" w:hAnsiTheme="minorHAnsi" w:cstheme="minorHAnsi"/>
          <w:sz w:val="20"/>
          <w:szCs w:val="20"/>
        </w:rPr>
        <w:t xml:space="preserve"> świadczenie wsparcia producenta (Opiek</w:t>
      </w:r>
      <w:r w:rsidR="004A1D40">
        <w:rPr>
          <w:rFonts w:asciiTheme="minorHAnsi" w:hAnsiTheme="minorHAnsi" w:cstheme="minorHAnsi"/>
          <w:sz w:val="20"/>
          <w:szCs w:val="20"/>
        </w:rPr>
        <w:t>i</w:t>
      </w:r>
      <w:r w:rsidRPr="00696DDE">
        <w:rPr>
          <w:rFonts w:asciiTheme="minorHAnsi" w:hAnsiTheme="minorHAnsi" w:cstheme="minorHAnsi"/>
          <w:sz w:val="20"/>
          <w:szCs w:val="20"/>
        </w:rPr>
        <w:t xml:space="preserve"> </w:t>
      </w:r>
      <w:r w:rsidR="008E6FBD" w:rsidRPr="00696DDE">
        <w:rPr>
          <w:rFonts w:asciiTheme="minorHAnsi" w:hAnsiTheme="minorHAnsi" w:cstheme="minorHAnsi"/>
          <w:sz w:val="20"/>
          <w:szCs w:val="20"/>
        </w:rPr>
        <w:t>serwisow</w:t>
      </w:r>
      <w:r w:rsidR="008E6FBD">
        <w:rPr>
          <w:rFonts w:asciiTheme="minorHAnsi" w:hAnsiTheme="minorHAnsi" w:cstheme="minorHAnsi"/>
          <w:sz w:val="20"/>
          <w:szCs w:val="20"/>
        </w:rPr>
        <w:t>ej</w:t>
      </w:r>
      <w:r w:rsidRPr="00696DDE">
        <w:rPr>
          <w:rFonts w:asciiTheme="minorHAnsi" w:hAnsiTheme="minorHAnsi" w:cstheme="minorHAnsi"/>
          <w:sz w:val="20"/>
          <w:szCs w:val="20"/>
        </w:rPr>
        <w:t>), poprzez wydanie odpowiedniego dokumentu na rzecz Zamawiającego, potwierdzającego prawo dostępu do wsparcia producenta w ww. okresie, zgodnie z ogólnymi warunkami producenta;</w:t>
      </w:r>
    </w:p>
    <w:p w14:paraId="03035F74" w14:textId="142A62C7" w:rsidR="00696DDE" w:rsidRPr="00696DDE" w:rsidRDefault="00696DDE" w:rsidP="00696DDE">
      <w:pPr>
        <w:numPr>
          <w:ilvl w:val="1"/>
          <w:numId w:val="15"/>
        </w:numPr>
        <w:tabs>
          <w:tab w:val="num" w:pos="709"/>
        </w:tabs>
        <w:spacing w:line="252" w:lineRule="auto"/>
        <w:ind w:left="709" w:hanging="283"/>
        <w:contextualSpacing/>
        <w:jc w:val="both"/>
        <w:rPr>
          <w:sz w:val="20"/>
          <w:szCs w:val="20"/>
        </w:rPr>
      </w:pPr>
      <w:r w:rsidRPr="00696DDE">
        <w:rPr>
          <w:rFonts w:asciiTheme="minorHAnsi" w:hAnsiTheme="minorHAnsi" w:cstheme="minorHAnsi"/>
          <w:sz w:val="20"/>
          <w:szCs w:val="20"/>
        </w:rPr>
        <w:t>świadc</w:t>
      </w:r>
      <w:r w:rsidR="004A1D40">
        <w:rPr>
          <w:rFonts w:asciiTheme="minorHAnsi" w:hAnsiTheme="minorHAnsi" w:cstheme="minorHAnsi"/>
          <w:sz w:val="20"/>
          <w:szCs w:val="20"/>
        </w:rPr>
        <w:t>zenie</w:t>
      </w:r>
      <w:r w:rsidRPr="00696DDE">
        <w:rPr>
          <w:rFonts w:asciiTheme="minorHAnsi" w:hAnsiTheme="minorHAnsi" w:cstheme="minorHAnsi"/>
          <w:sz w:val="20"/>
          <w:szCs w:val="20"/>
        </w:rPr>
        <w:t xml:space="preserve"> rzecz Zamawiającego Usług</w:t>
      </w:r>
      <w:r w:rsidR="004A1D40">
        <w:rPr>
          <w:rFonts w:asciiTheme="minorHAnsi" w:hAnsiTheme="minorHAnsi" w:cstheme="minorHAnsi"/>
          <w:sz w:val="20"/>
          <w:szCs w:val="20"/>
        </w:rPr>
        <w:t>i</w:t>
      </w:r>
      <w:r w:rsidRPr="00696DDE">
        <w:rPr>
          <w:rFonts w:asciiTheme="minorHAnsi" w:hAnsiTheme="minorHAnsi" w:cstheme="minorHAnsi"/>
          <w:sz w:val="20"/>
          <w:szCs w:val="20"/>
        </w:rPr>
        <w:t xml:space="preserve"> Wsparcia (konsultacj</w:t>
      </w:r>
      <w:r w:rsidR="004A1D40">
        <w:rPr>
          <w:rFonts w:asciiTheme="minorHAnsi" w:hAnsiTheme="minorHAnsi" w:cstheme="minorHAnsi"/>
          <w:sz w:val="20"/>
          <w:szCs w:val="20"/>
        </w:rPr>
        <w:t>i</w:t>
      </w:r>
      <w:r w:rsidRPr="00696DDE">
        <w:rPr>
          <w:rFonts w:asciiTheme="minorHAnsi" w:hAnsiTheme="minorHAnsi" w:cstheme="minorHAnsi"/>
          <w:sz w:val="20"/>
          <w:szCs w:val="20"/>
        </w:rPr>
        <w:t>) w maksymalnym wymiarze 2000 roboczogodzin obejmujące konfigurowanie oraz optymalizację Systemu, a także konsultacje w zakresie obsługi generowanych zdarzeń, raportów</w:t>
      </w:r>
    </w:p>
    <w:p w14:paraId="3A51DD4E" w14:textId="77777777" w:rsidR="00696DDE" w:rsidRDefault="00696DDE" w:rsidP="00696DD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2E0EE6E" w14:textId="77777777" w:rsidR="00696DDE" w:rsidRDefault="00696DDE" w:rsidP="00696DD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080AEA6" w14:textId="77777777" w:rsidR="00696DDE" w:rsidRDefault="00696DDE" w:rsidP="00696DD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9B083CE" w14:textId="77777777" w:rsidR="00696DDE" w:rsidRDefault="00696DDE" w:rsidP="00696DD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C5C62EC" w14:textId="77777777" w:rsidR="00696DDE" w:rsidRDefault="00696DDE" w:rsidP="00696DD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D2164BC" w14:textId="73BD330D" w:rsidR="00696DDE" w:rsidRPr="00237B26" w:rsidRDefault="00696DDE" w:rsidP="00696DD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37B26">
        <w:rPr>
          <w:rFonts w:asciiTheme="minorHAnsi" w:hAnsiTheme="minorHAnsi" w:cstheme="minorHAnsi"/>
          <w:b/>
          <w:bCs/>
          <w:sz w:val="18"/>
          <w:szCs w:val="18"/>
        </w:rPr>
        <w:t>Specyfikacja Systemu</w:t>
      </w:r>
    </w:p>
    <w:p w14:paraId="45225232" w14:textId="77777777" w:rsidR="00696DDE" w:rsidRPr="00237B26" w:rsidRDefault="00696DDE" w:rsidP="00696DDE">
      <w:pPr>
        <w:tabs>
          <w:tab w:val="left" w:pos="71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0B81018" w14:textId="77777777" w:rsidR="00696DDE" w:rsidRPr="008B45CA" w:rsidRDefault="00696DDE" w:rsidP="00696DDE">
      <w:pPr>
        <w:spacing w:line="259" w:lineRule="auto"/>
        <w:rPr>
          <w:rFonts w:asciiTheme="minorHAnsi" w:hAnsiTheme="minorHAnsi" w:cstheme="minorHAnsi"/>
          <w:sz w:val="18"/>
          <w:szCs w:val="18"/>
        </w:rPr>
      </w:pPr>
    </w:p>
    <w:p w14:paraId="404E50F2" w14:textId="77777777" w:rsidR="00696DDE" w:rsidRPr="008B45CA" w:rsidRDefault="00696DDE" w:rsidP="00696DDE">
      <w:pPr>
        <w:pStyle w:val="Nagwek1"/>
        <w:rPr>
          <w:rFonts w:asciiTheme="minorHAnsi" w:hAnsiTheme="minorHAnsi" w:cstheme="minorHAnsi"/>
          <w:szCs w:val="18"/>
        </w:rPr>
      </w:pPr>
      <w:r w:rsidRPr="008B45CA">
        <w:rPr>
          <w:rFonts w:asciiTheme="minorHAnsi" w:hAnsiTheme="minorHAnsi" w:cstheme="minorHAnsi"/>
          <w:szCs w:val="18"/>
        </w:rPr>
        <w:t xml:space="preserve">Wymagania ogólne </w:t>
      </w:r>
    </w:p>
    <w:p w14:paraId="178420CB" w14:textId="77777777" w:rsidR="00696DDE" w:rsidRPr="008B45CA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Bidi"/>
          <w:sz w:val="18"/>
          <w:szCs w:val="18"/>
        </w:rPr>
      </w:pPr>
      <w:r w:rsidRPr="4D22BD5F">
        <w:rPr>
          <w:rFonts w:asciiTheme="minorHAnsi" w:hAnsiTheme="minorHAnsi" w:cstheme="minorBidi"/>
          <w:sz w:val="18"/>
          <w:szCs w:val="18"/>
        </w:rPr>
        <w:t>Wymagane jest dostarczenie dedykowanego Systemu klasy Database Activity Monitoring z możliwością blokowania zdarzeń (Database FireWall).</w:t>
      </w:r>
    </w:p>
    <w:p w14:paraId="42EACD29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Działanie Systemu nie może powodować degradacji wydajności i baz danych. </w:t>
      </w:r>
      <w:r w:rsidRPr="008B45C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4CD6753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 xml:space="preserve">System musi pochodzić tylko z oficjalnych kanałów dystrybucyjnych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A254C9">
        <w:rPr>
          <w:rFonts w:asciiTheme="minorHAnsi" w:hAnsiTheme="minorHAnsi" w:cstheme="minorHAnsi"/>
          <w:sz w:val="18"/>
          <w:szCs w:val="18"/>
        </w:rPr>
        <w:t xml:space="preserve">roducenta na terenie Unii Europejskiej. </w:t>
      </w:r>
    </w:p>
    <w:p w14:paraId="1701B54B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>Wszystkie Moduły Systemu muszą pochodzić od jednego producenta.</w:t>
      </w:r>
    </w:p>
    <w:p w14:paraId="3794C56E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>Każdy Moduł stanowiący element Systemu musi stanowić jednolite środowisko programowe, tj. współpracować ze sobą bez konieczności stosowania dodatkowych elementów nie będących standardową częścią oferowanego Systemu np.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A254C9">
        <w:rPr>
          <w:rFonts w:asciiTheme="minorHAnsi" w:hAnsiTheme="minorHAnsi" w:cstheme="minorHAnsi"/>
          <w:sz w:val="18"/>
          <w:szCs w:val="18"/>
        </w:rPr>
        <w:t>pochodzić od innego Producenta, wymagać wykonania koniecznych integracji.</w:t>
      </w:r>
    </w:p>
    <w:p w14:paraId="6166D5DD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>Oferowane rozwiązanie ma stanowić jednolity i kompleksowy System składający się z wymaganych Modułów. Skalowalny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A254C9">
        <w:rPr>
          <w:rFonts w:asciiTheme="minorHAnsi" w:hAnsiTheme="minorHAnsi" w:cstheme="minorHAnsi"/>
          <w:sz w:val="18"/>
          <w:szCs w:val="18"/>
        </w:rPr>
        <w:t>elastyczny w kontekście potencjalnej rozbudowy tj. objęcia ochroną kolejne serwery bazodanowe.</w:t>
      </w:r>
    </w:p>
    <w:p w14:paraId="4127755F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>Wymaganiem Zamawiającego jest, aby każdy Moduł posiadał maksymalnie jedną Konsolę zarządzającą.</w:t>
      </w:r>
    </w:p>
    <w:p w14:paraId="21CEA18B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>Oferowane rozwiązanie nie może być zabronione do stosowania przez administrację któregokolwiek z państw członkowskich  NATO (North Atlantic Treaty Organization).</w:t>
      </w:r>
    </w:p>
    <w:p w14:paraId="0F1817C8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>Oferowane rozwiązanie nie może być czasowo wstrzymane do stosowania przez administrację któregokolwiek z państw członkowskich  NATO (North Atlantic Treaty Organization).</w:t>
      </w:r>
    </w:p>
    <w:p w14:paraId="2A5515AB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>Zamawiający wymaga, aby wszystkie elementy i Moduły dostarczanego Systemu były w najnowszej wersji (tzn. najnowszej udostępnionej przez Producenta rozwiązania) na dzień wdrożenia Systemu.</w:t>
      </w:r>
    </w:p>
    <w:p w14:paraId="1D2D1BF0" w14:textId="77777777" w:rsidR="00696DDE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 xml:space="preserve">Żaden z Modułów i elementów oferowanego Systemu na dzień składania ofert nie może być przeznaczony przez Producenta do wycofania z produkcji lub sprzedaży. </w:t>
      </w:r>
    </w:p>
    <w:p w14:paraId="66957F5B" w14:textId="77777777" w:rsidR="00696DDE" w:rsidRPr="008B45CA" w:rsidRDefault="00696DDE" w:rsidP="00696DDE">
      <w:pPr>
        <w:numPr>
          <w:ilvl w:val="1"/>
          <w:numId w:val="1"/>
        </w:numPr>
        <w:spacing w:after="25" w:line="265" w:lineRule="auto"/>
        <w:ind w:hanging="428"/>
        <w:jc w:val="both"/>
        <w:rPr>
          <w:rFonts w:asciiTheme="minorHAnsi" w:hAnsiTheme="minorHAnsi" w:cstheme="minorHAnsi"/>
          <w:sz w:val="18"/>
          <w:szCs w:val="18"/>
        </w:rPr>
      </w:pPr>
      <w:r w:rsidRPr="008B45CA">
        <w:rPr>
          <w:rFonts w:asciiTheme="minorHAnsi" w:hAnsiTheme="minorHAnsi" w:cstheme="minorHAnsi"/>
          <w:sz w:val="18"/>
          <w:szCs w:val="18"/>
        </w:rPr>
        <w:t>Zamawiający wymaga, aby System składał się z minimum trzech</w:t>
      </w:r>
      <w:r w:rsidRPr="008B45C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8B45CA">
        <w:rPr>
          <w:rFonts w:asciiTheme="minorHAnsi" w:hAnsiTheme="minorHAnsi" w:cstheme="minorHAnsi"/>
          <w:sz w:val="18"/>
          <w:szCs w:val="18"/>
        </w:rPr>
        <w:t>wyróżnionych modułów:</w:t>
      </w:r>
    </w:p>
    <w:p w14:paraId="1043B69B" w14:textId="77777777" w:rsidR="00696DDE" w:rsidRPr="008B45CA" w:rsidRDefault="00696DDE" w:rsidP="00696DDE">
      <w:pPr>
        <w:numPr>
          <w:ilvl w:val="2"/>
          <w:numId w:val="1"/>
        </w:numPr>
        <w:spacing w:after="25" w:line="265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B45CA">
        <w:rPr>
          <w:rFonts w:asciiTheme="minorHAnsi" w:hAnsiTheme="minorHAnsi" w:cstheme="minorHAnsi"/>
          <w:sz w:val="18"/>
          <w:szCs w:val="18"/>
          <w:lang w:val="en-US"/>
        </w:rPr>
        <w:t xml:space="preserve">Moduł DAM/DBF (Database Activity Monitoring/ Database FireWall), </w:t>
      </w:r>
    </w:p>
    <w:p w14:paraId="10C1050B" w14:textId="77777777" w:rsidR="00696DDE" w:rsidRPr="008B45CA" w:rsidRDefault="00696DDE" w:rsidP="00696DDE">
      <w:pPr>
        <w:numPr>
          <w:ilvl w:val="2"/>
          <w:numId w:val="1"/>
        </w:numPr>
        <w:spacing w:after="25" w:line="265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98778204"/>
      <w:r w:rsidRPr="008B45CA">
        <w:rPr>
          <w:rFonts w:asciiTheme="minorHAnsi" w:hAnsiTheme="minorHAnsi" w:cstheme="minorHAnsi"/>
          <w:sz w:val="18"/>
          <w:szCs w:val="18"/>
        </w:rPr>
        <w:t>Moduł wizualizacji logów i zdarzeń bazodanowych</w:t>
      </w:r>
    </w:p>
    <w:bookmarkEnd w:id="0"/>
    <w:p w14:paraId="57EB3B54" w14:textId="77777777" w:rsidR="00696DDE" w:rsidRPr="00A254C9" w:rsidRDefault="00696DDE" w:rsidP="00696DDE">
      <w:pPr>
        <w:numPr>
          <w:ilvl w:val="2"/>
          <w:numId w:val="1"/>
        </w:numPr>
        <w:spacing w:after="25" w:line="265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54C9">
        <w:rPr>
          <w:rFonts w:asciiTheme="minorHAnsi" w:hAnsiTheme="minorHAnsi" w:cstheme="minorHAnsi"/>
          <w:sz w:val="18"/>
          <w:szCs w:val="18"/>
        </w:rPr>
        <w:t xml:space="preserve">Moduł ML (Machine Learning) – automatycznego wykrywania anomalii w ruchu SQL, i został wdrożony zgodnie z wymaganiami Zamawiającego w zakresie niezbędnym do poprawnego działania tego Systemu.  </w:t>
      </w:r>
    </w:p>
    <w:p w14:paraId="764FF887" w14:textId="77777777" w:rsidR="00696DDE" w:rsidRPr="0064515F" w:rsidRDefault="00696DDE" w:rsidP="00696DDE">
      <w:pPr>
        <w:pStyle w:val="Nagwek1"/>
        <w:ind w:left="360"/>
        <w:rPr>
          <w:rFonts w:asciiTheme="minorHAnsi" w:hAnsiTheme="minorHAnsi" w:cstheme="minorHAnsi"/>
          <w:szCs w:val="18"/>
        </w:rPr>
      </w:pPr>
      <w:r w:rsidRPr="0064515F">
        <w:rPr>
          <w:rFonts w:asciiTheme="minorHAnsi" w:hAnsiTheme="minorHAnsi" w:cstheme="minorHAnsi"/>
          <w:szCs w:val="18"/>
        </w:rPr>
        <w:lastRenderedPageBreak/>
        <w:t xml:space="preserve">Wymagania techniczne i licencjonowania </w:t>
      </w:r>
    </w:p>
    <w:p w14:paraId="74FE4C46" w14:textId="77777777" w:rsidR="00696DDE" w:rsidRPr="0064515F" w:rsidRDefault="00696DDE" w:rsidP="00696DDE">
      <w:pPr>
        <w:numPr>
          <w:ilvl w:val="0"/>
          <w:numId w:val="2"/>
        </w:numPr>
        <w:spacing w:line="264" w:lineRule="auto"/>
        <w:ind w:left="641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Licencjonowanie wszystkich modułów oferowanego Systemu musi opierać się o licencje liczone na każdy serwer bazodanowy bez względu na wydajność, ilość przetwarzanych danych i przepustowość. Serwer bazodanowy rozumiany jako instancja systemu operacyjnego, na której zainstalowany został silnik bazodanowy. </w:t>
      </w:r>
    </w:p>
    <w:p w14:paraId="5AC115BC" w14:textId="77777777" w:rsidR="00696DDE" w:rsidRPr="002F0908" w:rsidRDefault="00696DDE" w:rsidP="00696DDE">
      <w:pPr>
        <w:numPr>
          <w:ilvl w:val="0"/>
          <w:numId w:val="2"/>
        </w:numPr>
        <w:spacing w:line="264" w:lineRule="auto"/>
        <w:ind w:left="641" w:hanging="357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Pr="001A0CEE">
        <w:rPr>
          <w:rFonts w:asciiTheme="minorHAnsi" w:hAnsiTheme="minorHAnsi" w:cstheme="minorHAnsi"/>
          <w:sz w:val="18"/>
          <w:szCs w:val="18"/>
        </w:rPr>
        <w:t xml:space="preserve">lość licencji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A0CEE">
        <w:rPr>
          <w:rFonts w:asciiTheme="minorHAnsi" w:hAnsiTheme="minorHAnsi" w:cstheme="minorHAnsi"/>
          <w:sz w:val="18"/>
          <w:szCs w:val="18"/>
        </w:rPr>
        <w:t xml:space="preserve"> 20 </w:t>
      </w:r>
      <w:r>
        <w:rPr>
          <w:rFonts w:asciiTheme="minorHAnsi" w:hAnsiTheme="minorHAnsi" w:cstheme="minorHAnsi"/>
          <w:sz w:val="18"/>
          <w:szCs w:val="18"/>
        </w:rPr>
        <w:t xml:space="preserve">szt. serwerów bazodanowych </w:t>
      </w:r>
    </w:p>
    <w:p w14:paraId="3C6BB453" w14:textId="77777777" w:rsidR="00696DDE" w:rsidRPr="0064515F" w:rsidRDefault="00696DDE" w:rsidP="00696DDE">
      <w:pPr>
        <w:numPr>
          <w:ilvl w:val="0"/>
          <w:numId w:val="2"/>
        </w:numPr>
        <w:spacing w:line="264" w:lineRule="auto"/>
        <w:ind w:left="641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System musi monitorować bazy danych zainstalowane on-site (w serwerowni Zamawiającego)</w:t>
      </w:r>
      <w:r>
        <w:rPr>
          <w:rFonts w:asciiTheme="minorHAnsi" w:hAnsiTheme="minorHAnsi" w:cstheme="minorHAnsi"/>
          <w:sz w:val="18"/>
          <w:szCs w:val="18"/>
        </w:rPr>
        <w:t xml:space="preserve"> i  współpracować z systemem operacyjnym Redhat 6.6 (i wyższy) oraz  Windows Serwer 2016 (i wyższy)</w:t>
      </w:r>
    </w:p>
    <w:p w14:paraId="0AF1A4A1" w14:textId="77777777" w:rsidR="00696DDE" w:rsidRPr="0064515F" w:rsidRDefault="00696DDE" w:rsidP="00696DDE">
      <w:pPr>
        <w:pStyle w:val="Akapitzlist"/>
        <w:numPr>
          <w:ilvl w:val="0"/>
          <w:numId w:val="2"/>
        </w:numPr>
        <w:spacing w:line="264" w:lineRule="auto"/>
        <w:ind w:left="641" w:right="2" w:hanging="357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System musi obsługiwać środowiska bazodanowe w zakresie monitorowania, minimum dla wskazanych poniżej silników bazodanowych:</w:t>
      </w:r>
    </w:p>
    <w:p w14:paraId="73456B1C" w14:textId="77777777" w:rsidR="00696DDE" w:rsidRPr="0064515F" w:rsidRDefault="00696DDE" w:rsidP="00696DDE">
      <w:pPr>
        <w:pStyle w:val="Akapitzlist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Tabela-Siatka1"/>
        <w:tblW w:w="0" w:type="auto"/>
        <w:tblInd w:w="1465" w:type="dxa"/>
        <w:tblLook w:val="04A0" w:firstRow="1" w:lastRow="0" w:firstColumn="1" w:lastColumn="0" w:noHBand="0" w:noVBand="1"/>
      </w:tblPr>
      <w:tblGrid>
        <w:gridCol w:w="2800"/>
        <w:gridCol w:w="4520"/>
      </w:tblGrid>
      <w:tr w:rsidR="00696DDE" w:rsidRPr="008B45CA" w14:paraId="1EDB63F1" w14:textId="77777777" w:rsidTr="00CF6DBF">
        <w:trPr>
          <w:trHeight w:val="326"/>
        </w:trPr>
        <w:tc>
          <w:tcPr>
            <w:tcW w:w="2800" w:type="dxa"/>
            <w:noWrap/>
            <w:hideMark/>
          </w:tcPr>
          <w:p w14:paraId="492AFAF8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silnik bazodanowy</w:t>
            </w:r>
          </w:p>
        </w:tc>
        <w:tc>
          <w:tcPr>
            <w:tcW w:w="4520" w:type="dxa"/>
            <w:noWrap/>
            <w:hideMark/>
          </w:tcPr>
          <w:p w14:paraId="10EAE838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wersja silnika bazodanowego</w:t>
            </w:r>
          </w:p>
        </w:tc>
      </w:tr>
      <w:tr w:rsidR="00696DDE" w:rsidRPr="008B45CA" w14:paraId="5ACD65DA" w14:textId="77777777" w:rsidTr="00CF6DBF">
        <w:trPr>
          <w:trHeight w:val="300"/>
        </w:trPr>
        <w:tc>
          <w:tcPr>
            <w:tcW w:w="2800" w:type="dxa"/>
            <w:noWrap/>
          </w:tcPr>
          <w:p w14:paraId="6195E5D9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ORACLE</w:t>
            </w:r>
          </w:p>
        </w:tc>
        <w:tc>
          <w:tcPr>
            <w:tcW w:w="4520" w:type="dxa"/>
            <w:noWrap/>
          </w:tcPr>
          <w:p w14:paraId="4E9F92BE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21, 19c, 12.2, 12.1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v.9, v.10 SE,EE</w:t>
            </w:r>
          </w:p>
        </w:tc>
      </w:tr>
      <w:tr w:rsidR="00696DDE" w:rsidRPr="008B45CA" w14:paraId="7EA94C3F" w14:textId="77777777" w:rsidTr="00CF6DBF">
        <w:trPr>
          <w:trHeight w:val="300"/>
        </w:trPr>
        <w:tc>
          <w:tcPr>
            <w:tcW w:w="2800" w:type="dxa"/>
            <w:noWrap/>
          </w:tcPr>
          <w:p w14:paraId="14C94C71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DB2</w:t>
            </w:r>
          </w:p>
        </w:tc>
        <w:tc>
          <w:tcPr>
            <w:tcW w:w="4520" w:type="dxa"/>
            <w:noWrap/>
          </w:tcPr>
          <w:p w14:paraId="09864247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i wyższy</w:t>
            </w:r>
          </w:p>
        </w:tc>
      </w:tr>
      <w:tr w:rsidR="00696DDE" w:rsidRPr="008B45CA" w14:paraId="71E29C3B" w14:textId="77777777" w:rsidTr="00CF6DBF">
        <w:trPr>
          <w:trHeight w:val="300"/>
        </w:trPr>
        <w:tc>
          <w:tcPr>
            <w:tcW w:w="2800" w:type="dxa"/>
            <w:noWrap/>
          </w:tcPr>
          <w:p w14:paraId="3FDEFE67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MySQL</w:t>
            </w:r>
          </w:p>
        </w:tc>
        <w:tc>
          <w:tcPr>
            <w:tcW w:w="4520" w:type="dxa"/>
            <w:noWrap/>
          </w:tcPr>
          <w:p w14:paraId="68D29673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8.0, 5.7</w:t>
            </w:r>
          </w:p>
        </w:tc>
      </w:tr>
      <w:tr w:rsidR="00696DDE" w:rsidRPr="008B45CA" w14:paraId="217274E1" w14:textId="77777777" w:rsidTr="00CF6DBF">
        <w:trPr>
          <w:trHeight w:val="300"/>
        </w:trPr>
        <w:tc>
          <w:tcPr>
            <w:tcW w:w="2800" w:type="dxa"/>
            <w:noWrap/>
          </w:tcPr>
          <w:p w14:paraId="1D907733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MariaDB Server</w:t>
            </w:r>
          </w:p>
        </w:tc>
        <w:tc>
          <w:tcPr>
            <w:tcW w:w="4520" w:type="dxa"/>
            <w:noWrap/>
          </w:tcPr>
          <w:p w14:paraId="4A39AB6E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10.6-2</w:t>
            </w:r>
          </w:p>
        </w:tc>
      </w:tr>
      <w:tr w:rsidR="00696DDE" w:rsidRPr="008B45CA" w14:paraId="4CECFBCE" w14:textId="77777777" w:rsidTr="00CF6DBF">
        <w:trPr>
          <w:trHeight w:val="300"/>
        </w:trPr>
        <w:tc>
          <w:tcPr>
            <w:tcW w:w="2800" w:type="dxa"/>
            <w:noWrap/>
          </w:tcPr>
          <w:p w14:paraId="3EFA8E04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MSSQL</w:t>
            </w:r>
          </w:p>
        </w:tc>
        <w:tc>
          <w:tcPr>
            <w:tcW w:w="4520" w:type="dxa"/>
            <w:noWrap/>
          </w:tcPr>
          <w:p w14:paraId="2D2704B9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</w:tr>
      <w:tr w:rsidR="00696DDE" w:rsidRPr="008B45CA" w14:paraId="747CC06B" w14:textId="77777777" w:rsidTr="00CF6DBF">
        <w:trPr>
          <w:trHeight w:val="300"/>
        </w:trPr>
        <w:tc>
          <w:tcPr>
            <w:tcW w:w="2800" w:type="dxa"/>
            <w:noWrap/>
          </w:tcPr>
          <w:p w14:paraId="3A84FC6E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INFORMIX</w:t>
            </w:r>
          </w:p>
        </w:tc>
        <w:tc>
          <w:tcPr>
            <w:tcW w:w="4520" w:type="dxa"/>
            <w:noWrap/>
          </w:tcPr>
          <w:p w14:paraId="1AD4E5B3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14.10, 12.10</w:t>
            </w:r>
          </w:p>
        </w:tc>
      </w:tr>
      <w:tr w:rsidR="00696DDE" w:rsidRPr="008B45CA" w14:paraId="5FC8C131" w14:textId="77777777" w:rsidTr="00CF6DBF">
        <w:trPr>
          <w:trHeight w:val="300"/>
        </w:trPr>
        <w:tc>
          <w:tcPr>
            <w:tcW w:w="2800" w:type="dxa"/>
            <w:noWrap/>
          </w:tcPr>
          <w:p w14:paraId="70EEB225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Percona MySQL</w:t>
            </w:r>
          </w:p>
        </w:tc>
        <w:tc>
          <w:tcPr>
            <w:tcW w:w="4520" w:type="dxa"/>
            <w:noWrap/>
          </w:tcPr>
          <w:p w14:paraId="1035173A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5.7</w:t>
            </w:r>
          </w:p>
        </w:tc>
      </w:tr>
      <w:tr w:rsidR="00696DDE" w:rsidRPr="008B45CA" w14:paraId="43B13DCC" w14:textId="77777777" w:rsidTr="00CF6DBF">
        <w:trPr>
          <w:trHeight w:val="300"/>
        </w:trPr>
        <w:tc>
          <w:tcPr>
            <w:tcW w:w="2800" w:type="dxa"/>
            <w:noWrap/>
          </w:tcPr>
          <w:p w14:paraId="33A86CB0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PostgreSQL</w:t>
            </w:r>
          </w:p>
        </w:tc>
        <w:tc>
          <w:tcPr>
            <w:tcW w:w="4520" w:type="dxa"/>
            <w:noWrap/>
          </w:tcPr>
          <w:p w14:paraId="5F5E6764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14.x – 10.x</w:t>
            </w:r>
          </w:p>
        </w:tc>
      </w:tr>
      <w:tr w:rsidR="00696DDE" w:rsidRPr="008B45CA" w14:paraId="49940051" w14:textId="77777777" w:rsidTr="00CF6DBF">
        <w:trPr>
          <w:trHeight w:val="300"/>
        </w:trPr>
        <w:tc>
          <w:tcPr>
            <w:tcW w:w="2800" w:type="dxa"/>
            <w:noWrap/>
          </w:tcPr>
          <w:p w14:paraId="019C861E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SAP-HANA</w:t>
            </w:r>
          </w:p>
        </w:tc>
        <w:tc>
          <w:tcPr>
            <w:tcW w:w="4520" w:type="dxa"/>
            <w:noWrap/>
          </w:tcPr>
          <w:p w14:paraId="6CD1D98E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2 SPS 5</w:t>
            </w:r>
          </w:p>
        </w:tc>
      </w:tr>
      <w:tr w:rsidR="00696DDE" w:rsidRPr="008B45CA" w14:paraId="0E68AB8D" w14:textId="77777777" w:rsidTr="00CF6DBF">
        <w:trPr>
          <w:trHeight w:val="300"/>
        </w:trPr>
        <w:tc>
          <w:tcPr>
            <w:tcW w:w="2800" w:type="dxa"/>
            <w:noWrap/>
          </w:tcPr>
          <w:p w14:paraId="4DDCFFD0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Teradata</w:t>
            </w:r>
          </w:p>
        </w:tc>
        <w:tc>
          <w:tcPr>
            <w:tcW w:w="4520" w:type="dxa"/>
            <w:noWrap/>
          </w:tcPr>
          <w:p w14:paraId="324EA6FB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17.05, 16.20, 16.10</w:t>
            </w:r>
          </w:p>
        </w:tc>
      </w:tr>
      <w:tr w:rsidR="00696DDE" w:rsidRPr="008B45CA" w14:paraId="42BD3FC7" w14:textId="77777777" w:rsidTr="00CF6DBF">
        <w:trPr>
          <w:trHeight w:val="300"/>
        </w:trPr>
        <w:tc>
          <w:tcPr>
            <w:tcW w:w="2800" w:type="dxa"/>
            <w:noWrap/>
          </w:tcPr>
          <w:p w14:paraId="6089F4D2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Apache Cassandra</w:t>
            </w:r>
          </w:p>
        </w:tc>
        <w:tc>
          <w:tcPr>
            <w:tcW w:w="4520" w:type="dxa"/>
            <w:noWrap/>
          </w:tcPr>
          <w:p w14:paraId="278209C3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4.0</w:t>
            </w:r>
          </w:p>
        </w:tc>
      </w:tr>
      <w:tr w:rsidR="00696DDE" w:rsidRPr="008B45CA" w14:paraId="60B1F177" w14:textId="77777777" w:rsidTr="00CF6DBF">
        <w:trPr>
          <w:trHeight w:val="300"/>
        </w:trPr>
        <w:tc>
          <w:tcPr>
            <w:tcW w:w="2800" w:type="dxa"/>
            <w:noWrap/>
          </w:tcPr>
          <w:p w14:paraId="71448923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Sybase IQ</w:t>
            </w:r>
          </w:p>
        </w:tc>
        <w:tc>
          <w:tcPr>
            <w:tcW w:w="4520" w:type="dxa"/>
            <w:noWrap/>
          </w:tcPr>
          <w:p w14:paraId="6D4DE75E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16.1 SP4, 16.1 SP2</w:t>
            </w:r>
          </w:p>
        </w:tc>
      </w:tr>
      <w:tr w:rsidR="00696DDE" w:rsidRPr="008B45CA" w14:paraId="52F79143" w14:textId="77777777" w:rsidTr="00CF6DBF">
        <w:trPr>
          <w:trHeight w:val="300"/>
        </w:trPr>
        <w:tc>
          <w:tcPr>
            <w:tcW w:w="2800" w:type="dxa"/>
            <w:noWrap/>
          </w:tcPr>
          <w:p w14:paraId="258946DC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Sysbase SQL Anywhere</w:t>
            </w:r>
          </w:p>
        </w:tc>
        <w:tc>
          <w:tcPr>
            <w:tcW w:w="4520" w:type="dxa"/>
            <w:noWrap/>
          </w:tcPr>
          <w:p w14:paraId="1E703D97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17.0</w:t>
            </w:r>
          </w:p>
        </w:tc>
      </w:tr>
      <w:tr w:rsidR="00696DDE" w:rsidRPr="008B45CA" w14:paraId="05476C46" w14:textId="77777777" w:rsidTr="00CF6DBF">
        <w:trPr>
          <w:trHeight w:val="300"/>
        </w:trPr>
        <w:tc>
          <w:tcPr>
            <w:tcW w:w="2800" w:type="dxa"/>
            <w:noWrap/>
          </w:tcPr>
          <w:p w14:paraId="7E8C9526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Sysbase ASE</w:t>
            </w:r>
          </w:p>
        </w:tc>
        <w:tc>
          <w:tcPr>
            <w:tcW w:w="4520" w:type="dxa"/>
            <w:noWrap/>
          </w:tcPr>
          <w:p w14:paraId="7242BC87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16.0</w:t>
            </w:r>
          </w:p>
        </w:tc>
      </w:tr>
      <w:tr w:rsidR="00696DDE" w:rsidRPr="008B45CA" w14:paraId="0A1EB8BB" w14:textId="77777777" w:rsidTr="00CF6DBF">
        <w:trPr>
          <w:trHeight w:val="300"/>
        </w:trPr>
        <w:tc>
          <w:tcPr>
            <w:tcW w:w="2800" w:type="dxa"/>
            <w:noWrap/>
          </w:tcPr>
          <w:p w14:paraId="20117C31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Snowflake</w:t>
            </w:r>
          </w:p>
        </w:tc>
        <w:tc>
          <w:tcPr>
            <w:tcW w:w="4520" w:type="dxa"/>
            <w:noWrap/>
          </w:tcPr>
          <w:p w14:paraId="59D63792" w14:textId="77777777" w:rsidR="00696DDE" w:rsidRPr="0064515F" w:rsidRDefault="00696DDE" w:rsidP="00CF6DBF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15F">
              <w:rPr>
                <w:rFonts w:asciiTheme="minorHAnsi" w:hAnsiTheme="minorHAnsi" w:cstheme="minorHAnsi"/>
                <w:sz w:val="18"/>
                <w:szCs w:val="18"/>
              </w:rPr>
              <w:t>Wszystkie wersje</w:t>
            </w:r>
          </w:p>
        </w:tc>
      </w:tr>
    </w:tbl>
    <w:p w14:paraId="57A1857F" w14:textId="77777777" w:rsidR="00696DDE" w:rsidRPr="0064515F" w:rsidRDefault="00696DDE" w:rsidP="00696DDE">
      <w:pPr>
        <w:ind w:left="360"/>
        <w:contextualSpacing/>
        <w:rPr>
          <w:rFonts w:asciiTheme="minorHAnsi" w:hAnsiTheme="minorHAnsi" w:cstheme="minorHAnsi"/>
          <w:sz w:val="18"/>
          <w:szCs w:val="18"/>
        </w:rPr>
      </w:pPr>
    </w:p>
    <w:p w14:paraId="6A8B2F60" w14:textId="77777777" w:rsidR="00696DDE" w:rsidRPr="0064515F" w:rsidRDefault="00696DDE" w:rsidP="00696DDE">
      <w:pPr>
        <w:numPr>
          <w:ilvl w:val="0"/>
          <w:numId w:val="2"/>
        </w:numPr>
        <w:ind w:left="720"/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System musi składać się z opisanych poniżej modułów, w skład których wchodzą wskazane komponenty:</w:t>
      </w:r>
    </w:p>
    <w:p w14:paraId="78A578B2" w14:textId="77777777" w:rsidR="00696DDE" w:rsidRPr="0064515F" w:rsidRDefault="00696DDE" w:rsidP="00696DDE">
      <w:pPr>
        <w:pStyle w:val="Akapitzlist"/>
        <w:numPr>
          <w:ilvl w:val="2"/>
          <w:numId w:val="7"/>
        </w:numPr>
        <w:ind w:right="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515F">
        <w:rPr>
          <w:rFonts w:asciiTheme="minorHAnsi" w:hAnsiTheme="minorHAnsi" w:cstheme="minorHAnsi"/>
          <w:b/>
          <w:bCs/>
          <w:sz w:val="18"/>
          <w:szCs w:val="18"/>
        </w:rPr>
        <w:t>Moduł DAM/DBF musi składać się z:</w:t>
      </w:r>
    </w:p>
    <w:p w14:paraId="7F144A68" w14:textId="77777777" w:rsidR="00696DDE" w:rsidRPr="0064515F" w:rsidRDefault="00696DDE" w:rsidP="00696DDE">
      <w:pPr>
        <w:pStyle w:val="Akapitzlist"/>
        <w:numPr>
          <w:ilvl w:val="0"/>
          <w:numId w:val="3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bCs/>
          <w:sz w:val="18"/>
          <w:szCs w:val="18"/>
        </w:rPr>
        <w:t>Komponentu wykonawczego</w:t>
      </w:r>
      <w:r w:rsidRPr="0064515F">
        <w:rPr>
          <w:rFonts w:asciiTheme="minorHAnsi" w:hAnsiTheme="minorHAnsi" w:cstheme="minorHAnsi"/>
          <w:sz w:val="18"/>
          <w:szCs w:val="18"/>
        </w:rPr>
        <w:t>, analizującego bazodanowy ruch,</w:t>
      </w:r>
    </w:p>
    <w:p w14:paraId="487780D3" w14:textId="77777777" w:rsidR="00696DDE" w:rsidRPr="0064515F" w:rsidRDefault="00696DDE" w:rsidP="00696DDE">
      <w:pPr>
        <w:pStyle w:val="Akapitzlist"/>
        <w:numPr>
          <w:ilvl w:val="0"/>
          <w:numId w:val="3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bCs/>
          <w:sz w:val="18"/>
          <w:szCs w:val="18"/>
        </w:rPr>
        <w:t>Komponentu zarządzającego DAM/DBF</w:t>
      </w:r>
      <w:r w:rsidRPr="0064515F">
        <w:rPr>
          <w:rFonts w:asciiTheme="minorHAnsi" w:hAnsiTheme="minorHAnsi" w:cstheme="minorHAnsi"/>
          <w:sz w:val="18"/>
          <w:szCs w:val="18"/>
        </w:rPr>
        <w:t xml:space="preserve"> dla wielu Komponentów wykonawczych,</w:t>
      </w:r>
    </w:p>
    <w:p w14:paraId="2B960109" w14:textId="77777777" w:rsidR="00696DDE" w:rsidRPr="0064515F" w:rsidRDefault="00696DDE" w:rsidP="00696DDE">
      <w:pPr>
        <w:pStyle w:val="Akapitzlist"/>
        <w:numPr>
          <w:ilvl w:val="0"/>
          <w:numId w:val="3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bCs/>
          <w:sz w:val="18"/>
          <w:szCs w:val="18"/>
        </w:rPr>
        <w:t>Agenta bazodanowego</w:t>
      </w:r>
      <w:r w:rsidRPr="0064515F">
        <w:rPr>
          <w:rFonts w:asciiTheme="minorHAnsi" w:hAnsiTheme="minorHAnsi" w:cstheme="minorHAnsi"/>
          <w:sz w:val="18"/>
          <w:szCs w:val="18"/>
        </w:rPr>
        <w:t xml:space="preserve"> – programu instalowanego na serwerze baz danych, </w:t>
      </w:r>
    </w:p>
    <w:p w14:paraId="34B27CB4" w14:textId="77777777" w:rsidR="00696DDE" w:rsidRPr="0064515F" w:rsidRDefault="00696DDE" w:rsidP="00696DDE">
      <w:pPr>
        <w:pStyle w:val="Akapitzlist"/>
        <w:numPr>
          <w:ilvl w:val="2"/>
          <w:numId w:val="7"/>
        </w:numPr>
        <w:ind w:right="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515F">
        <w:rPr>
          <w:rFonts w:asciiTheme="minorHAnsi" w:hAnsiTheme="minorHAnsi" w:cstheme="minorHAnsi"/>
          <w:b/>
          <w:bCs/>
          <w:sz w:val="18"/>
          <w:szCs w:val="18"/>
        </w:rPr>
        <w:t>Moduł Machine Learning musi składać się z:</w:t>
      </w:r>
    </w:p>
    <w:p w14:paraId="3E66D557" w14:textId="77777777" w:rsidR="00696DDE" w:rsidRPr="0064515F" w:rsidRDefault="00696DDE" w:rsidP="00696DDE">
      <w:pPr>
        <w:pStyle w:val="Akapitzlist"/>
        <w:numPr>
          <w:ilvl w:val="0"/>
          <w:numId w:val="3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bCs/>
          <w:sz w:val="18"/>
          <w:szCs w:val="18"/>
        </w:rPr>
        <w:t>Komponentu analitycznego</w:t>
      </w:r>
      <w:r w:rsidRPr="0064515F">
        <w:rPr>
          <w:rFonts w:asciiTheme="minorHAnsi" w:hAnsiTheme="minorHAnsi" w:cstheme="minorHAnsi"/>
          <w:sz w:val="18"/>
          <w:szCs w:val="18"/>
        </w:rPr>
        <w:t xml:space="preserve">, który za pomocą algorytmów machine learning (ML)  analizuje zdarzenia pochodzące z ruchu SQL monitorowanych baz danych dostarczone przez Moduł DAM/DBF </w:t>
      </w:r>
    </w:p>
    <w:p w14:paraId="0A133D2E" w14:textId="77777777" w:rsidR="00696DDE" w:rsidRPr="0064515F" w:rsidRDefault="00696DDE" w:rsidP="00696DDE">
      <w:pPr>
        <w:pStyle w:val="Akapitzlist"/>
        <w:numPr>
          <w:ilvl w:val="0"/>
          <w:numId w:val="3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bCs/>
          <w:sz w:val="18"/>
          <w:szCs w:val="18"/>
        </w:rPr>
        <w:t>Komponentu zarządzającego</w:t>
      </w:r>
      <w:r w:rsidRPr="0064515F">
        <w:rPr>
          <w:rFonts w:asciiTheme="minorHAnsi" w:hAnsiTheme="minorHAnsi" w:cstheme="minorHAnsi"/>
          <w:sz w:val="18"/>
          <w:szCs w:val="18"/>
        </w:rPr>
        <w:t xml:space="preserve"> dla wielu komponentów analitycznych (ML) </w:t>
      </w:r>
    </w:p>
    <w:p w14:paraId="1F1EC7A2" w14:textId="77777777" w:rsidR="00696DDE" w:rsidRPr="0064515F" w:rsidRDefault="00696DDE" w:rsidP="00696DDE">
      <w:pPr>
        <w:pStyle w:val="Akapitzlist"/>
        <w:numPr>
          <w:ilvl w:val="2"/>
          <w:numId w:val="7"/>
        </w:numPr>
        <w:spacing w:after="25" w:line="265" w:lineRule="auto"/>
        <w:ind w:right="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515F">
        <w:rPr>
          <w:rFonts w:asciiTheme="minorHAnsi" w:hAnsiTheme="minorHAnsi" w:cstheme="minorHAnsi"/>
          <w:b/>
          <w:bCs/>
          <w:sz w:val="18"/>
          <w:szCs w:val="18"/>
        </w:rPr>
        <w:t>Moduł wizualizacji logów i zdarzeń bazodanowych</w:t>
      </w:r>
    </w:p>
    <w:p w14:paraId="7ADD54FC" w14:textId="77777777" w:rsidR="00696DDE" w:rsidRPr="0064515F" w:rsidRDefault="00696DDE" w:rsidP="00696DDE">
      <w:pPr>
        <w:pStyle w:val="Akapitzlist"/>
        <w:numPr>
          <w:ilvl w:val="0"/>
          <w:numId w:val="3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bCs/>
          <w:sz w:val="18"/>
          <w:szCs w:val="18"/>
        </w:rPr>
        <w:t>Komponentu wizualizującego</w:t>
      </w:r>
      <w:r w:rsidRPr="0064515F">
        <w:rPr>
          <w:rFonts w:asciiTheme="minorHAnsi" w:hAnsiTheme="minorHAnsi" w:cstheme="minorHAnsi"/>
          <w:sz w:val="18"/>
          <w:szCs w:val="18"/>
        </w:rPr>
        <w:t xml:space="preserve"> dane wraz z funkcjonalnością pobierania zdarzeń i logów SQL z natywnych tablic audytowych baz danych oraz z Modułu DAM/DBF.</w:t>
      </w:r>
    </w:p>
    <w:p w14:paraId="18123E29" w14:textId="77777777" w:rsidR="00696DDE" w:rsidRPr="0064515F" w:rsidRDefault="00696DDE" w:rsidP="00696DDE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Zamawiający może zainstalować dowolną liczbę modułów i komponentów (pkt. 5 a, b, d, e, f) w ramach wykupionej pojedynczej licencji</w:t>
      </w:r>
      <w:r>
        <w:rPr>
          <w:rFonts w:asciiTheme="minorHAnsi" w:hAnsiTheme="minorHAnsi" w:cstheme="minorHAnsi"/>
          <w:sz w:val="18"/>
          <w:szCs w:val="18"/>
        </w:rPr>
        <w:t xml:space="preserve"> w modelu subskrypcyjnym</w:t>
      </w:r>
      <w:r w:rsidRPr="0064515F">
        <w:rPr>
          <w:rFonts w:asciiTheme="minorHAnsi" w:hAnsiTheme="minorHAnsi" w:cstheme="minorHAnsi"/>
          <w:sz w:val="18"/>
          <w:szCs w:val="18"/>
        </w:rPr>
        <w:t xml:space="preserve"> dla serwera bazodanowego. W celu zwiększenia wydajności oraz niezawodności Zamawiający może łączyć Komponenty wykonawcze (pkt. 5a) w klastry wydajnościowe.</w:t>
      </w:r>
    </w:p>
    <w:p w14:paraId="0EE7730E" w14:textId="77777777" w:rsidR="00696DDE" w:rsidRPr="002F0908" w:rsidRDefault="00696DDE" w:rsidP="00696DDE"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Komponenty Systemu z pkt. 5 (a, b, d, e) muszą zostać dostarczone jako gotowe maszyny wirtualne (ang. virtual appliance) dla wirtualizatora VMWare.</w:t>
      </w:r>
    </w:p>
    <w:p w14:paraId="6035907D" w14:textId="77777777" w:rsidR="00696DDE" w:rsidRPr="0064515F" w:rsidRDefault="00696DDE" w:rsidP="00696DDE">
      <w:pPr>
        <w:pStyle w:val="Nagwek1"/>
        <w:ind w:left="720" w:hanging="360"/>
        <w:rPr>
          <w:rFonts w:asciiTheme="minorHAnsi" w:hAnsiTheme="minorHAnsi" w:cstheme="minorHAnsi"/>
          <w:szCs w:val="18"/>
        </w:rPr>
      </w:pPr>
      <w:r w:rsidRPr="0064515F">
        <w:rPr>
          <w:rFonts w:asciiTheme="minorHAnsi" w:hAnsiTheme="minorHAnsi" w:cstheme="minorHAnsi"/>
          <w:szCs w:val="18"/>
        </w:rPr>
        <w:t>Wymagania funkcjonalne</w:t>
      </w:r>
    </w:p>
    <w:p w14:paraId="01F4F24A" w14:textId="77777777" w:rsidR="00696DDE" w:rsidRPr="0064515F" w:rsidRDefault="00696DDE" w:rsidP="00696DDE">
      <w:pPr>
        <w:numPr>
          <w:ilvl w:val="0"/>
          <w:numId w:val="5"/>
        </w:numPr>
        <w:ind w:left="64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sz w:val="18"/>
          <w:szCs w:val="18"/>
        </w:rPr>
        <w:t>Moduł Machine Learning</w:t>
      </w:r>
      <w:r w:rsidRPr="0064515F">
        <w:rPr>
          <w:rFonts w:asciiTheme="minorHAnsi" w:hAnsiTheme="minorHAnsi" w:cstheme="minorHAnsi"/>
          <w:sz w:val="18"/>
          <w:szCs w:val="18"/>
        </w:rPr>
        <w:t xml:space="preserve"> musi zapewnić funkcjonalność klasy User Behavior Analytics. Moduł ten musi z wykorzystaniem mechanizmów sztucznej inteligencji i nauczania maszynowego analizować zebrane i przechowywane logi bazodanowe za pomocą komponentów Systemu oraz zapewnić w ten sposób realizacje minimum poniższych scenariuszy detekcji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 xml:space="preserve">raportowania anomalii i incydentów: </w:t>
      </w:r>
    </w:p>
    <w:p w14:paraId="2CFFC36C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Dostępu do bazy danych w niestandardowych godzinach.</w:t>
      </w:r>
    </w:p>
    <w:p w14:paraId="6AF8C519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Używanie  użytkownika bazodanowego (np. administratora baz danych lub innego) kont serwisowych (np. tych, które wykorzystywane są przez aplikacje)</w:t>
      </w:r>
    </w:p>
    <w:p w14:paraId="64AE5022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lastRenderedPageBreak/>
        <w:t>Użytkownik bazodanowy przeglądał rekordy bazodanowe wprowadzone przez innych użytkowników bazodanowych</w:t>
      </w:r>
    </w:p>
    <w:p w14:paraId="0E451287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Inna ilość błędnych logowań do konta bazodanowego niż standardowa ilość.</w:t>
      </w:r>
    </w:p>
    <w:p w14:paraId="0AE48748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Użytkownik bazodanowy przeglądał w krótkim czasie rekordy z wielu baz danych.</w:t>
      </w:r>
    </w:p>
    <w:p w14:paraId="7C269E82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Przeglądanie przez użytkownika bazodanowego bardzo wielu danych sklasyfikowanych jako wrażliwe (sensitive)</w:t>
      </w:r>
    </w:p>
    <w:p w14:paraId="709BDAC2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Użytkownik bazodanowy korzysta z danych, które powinny być osiągalne tylko poprzez aplikację -  użytkownika serwisowego (aplikacyjnego)</w:t>
      </w:r>
    </w:p>
    <w:p w14:paraId="2624364B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Użytkownik bazodanowy wykonał polecenia SQL, których sposób i cel wykonania jest podejrzany.</w:t>
      </w:r>
    </w:p>
    <w:p w14:paraId="5643B1CA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Użytkownik bazodanowy przeszukał  bazę danych za pomocą dynamicznego SQL w sposób nieprawidłowy.</w:t>
      </w:r>
    </w:p>
    <w:p w14:paraId="7E08645A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Machine Learning musi dokonywać analizy poprzez porównanie normalnego zachowania użytkowników bazodanowych w oparciu o obserwowane modele zachowania specyficzne dla danej grupy użytkowników, dla całości organizacji, dla wybranych grup. Moduł musi dokonywać tej analizy w sposób automatyczny, prezentując wyniki analizy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 xml:space="preserve">formie incydentów i anomalii zachowania poszczególnych użytkowników bazodanowych. </w:t>
      </w:r>
    </w:p>
    <w:p w14:paraId="22FEC5F6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Machine Learning musi zapewnić możliwość odróżnienia i określenia kto pracuje z systemem oraz z jakich danych korzysta:</w:t>
      </w:r>
    </w:p>
    <w:p w14:paraId="22FD2C2F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Użytkownika/pracownika/administratora</w:t>
      </w:r>
    </w:p>
    <w:p w14:paraId="6594DB4B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Użytkownika aplikacyjnego</w:t>
      </w:r>
    </w:p>
    <w:p w14:paraId="1AADAC62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Użytkownika uprzywilejowanego</w:t>
      </w:r>
    </w:p>
    <w:p w14:paraId="13BAE0CE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Metadanych </w:t>
      </w:r>
    </w:p>
    <w:p w14:paraId="034EF0F8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Danych krytycznych dla firmy </w:t>
      </w:r>
    </w:p>
    <w:p w14:paraId="067EFB11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zapewnić poniższe funkcjonalności:</w:t>
      </w:r>
    </w:p>
    <w:p w14:paraId="50726BA8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Aktywne wyszukiwanie i klasyfikacja usług bazodanowych w sieci</w:t>
      </w:r>
    </w:p>
    <w:p w14:paraId="5098EA81" w14:textId="77777777" w:rsidR="00696DDE" w:rsidRPr="0064515F" w:rsidRDefault="00696DDE" w:rsidP="00696DDE">
      <w:pPr>
        <w:numPr>
          <w:ilvl w:val="2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Wyszukiwanie i klasyfikacja informacji w bazach danych: Klasyfikacja odbywać się musi zarówno poprzez wykorzystanie wbudowanych wzorców danych (jak numery kart kredytowych, dane personalne, dane finansowe, identyfikatory bankowe, dane medyczne etc.) jak i przez definiowanie własnych wyrażeń. Definicja uwzględniać musi nazwy tabel, kolumn oraz rekordy w tabelach przy użyciu wyrażeń regularnych. Musi istnieć możliwość wykorzystania wykrytych informacji przy definiowaniu reguł monitorowania baz danych.</w:t>
      </w:r>
    </w:p>
    <w:p w14:paraId="156949A8" w14:textId="77777777" w:rsidR="00696DDE" w:rsidRPr="0064515F" w:rsidRDefault="00696DDE" w:rsidP="00696DDE">
      <w:pPr>
        <w:numPr>
          <w:ilvl w:val="2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Testowanie podatności systemów bazodanowych:  przy uwzględnieniu analizy podatności systemu operacyjnego oraz baz danych na znane typy ataków, błędy konfiguracyjne, brak aktualizacji oprogramowania, weryfikacja zabezpieczenia kont użytkowników bazodanowych. System musi posiadać funkcję uwierzytelnienia w systemie operacyjnym serwera oraz w bazie danych w celu wykonania powyższych testów. Uwierzytelnienie w systemie operacyjnym obsługiwać powinno nie mniej niż protokoły SSH oraz NTLM. Musi być zawarta licencja na testowanie podatności nie mniej niż 1000 instancji bazodanowych.</w:t>
      </w:r>
    </w:p>
    <w:p w14:paraId="033B7000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musi zawierać co najmniej 1000 wstępnie zdefiniowanych testów oceny podatności na bazy danych, które obejmują następujące kategorie:</w:t>
      </w:r>
    </w:p>
    <w:p w14:paraId="1A446BCC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- Kontrola dostępu</w:t>
      </w:r>
    </w:p>
    <w:p w14:paraId="4DE822A4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- Audyt</w:t>
      </w:r>
    </w:p>
    <w:p w14:paraId="5D85BA87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- Uwierzytelnianie i zarządzanie użytkownikami</w:t>
      </w:r>
    </w:p>
    <w:p w14:paraId="6E51BBC9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- Ogólne informacje o bazie danych</w:t>
      </w:r>
    </w:p>
    <w:p w14:paraId="509DF9B1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- Wewnętrzne testy</w:t>
      </w:r>
    </w:p>
    <w:p w14:paraId="5780D5E3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- Znane ataki oparte na CVE</w:t>
      </w:r>
    </w:p>
    <w:p w14:paraId="049A5676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- Licencjonowanie</w:t>
      </w:r>
    </w:p>
    <w:p w14:paraId="2FF39D0C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- Integralność systemu operacyjnego</w:t>
      </w:r>
    </w:p>
    <w:p w14:paraId="2FDCA755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- Kontrola zasobów</w:t>
      </w:r>
    </w:p>
    <w:p w14:paraId="3F0C36C7" w14:textId="77777777" w:rsidR="00696DDE" w:rsidRPr="0064515F" w:rsidRDefault="00696DDE" w:rsidP="00696DDE">
      <w:pPr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- Wrażliwe wykrywanie danych </w:t>
      </w:r>
    </w:p>
    <w:p w14:paraId="529E5465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mieć przygotowane testy podatności zgodne ze standardem CIS i DISA STIG dla minimum baz danych ORACLE, MSSQL, MySQL</w:t>
      </w:r>
    </w:p>
    <w:p w14:paraId="1F189A4F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Moduł DAM/DBF musi posiadać możliwość  zdefiniowania bardzo szczegółowych reguł monitorowania lub audytowania dostępu do danych, zapewniając jednocześnie odpowiedni poziom ochrony dla całości ruchu SQL do bazy z uwzględnieniem języków w DCL, DML, DDL, TCL, procedur składowanych. </w:t>
      </w:r>
    </w:p>
    <w:p w14:paraId="0DE48698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Moduł DAM/DBF musi umożliwić definiowanie polityki monitorowania lub audytowania uwzględniając nie mniej niż następujące kryteria: </w:t>
      </w:r>
    </w:p>
    <w:p w14:paraId="130C2A0C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użytkownik bazodanowy, </w:t>
      </w:r>
    </w:p>
    <w:p w14:paraId="54B5C402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użytkownik aplikacyjny,</w:t>
      </w:r>
    </w:p>
    <w:p w14:paraId="5C2D5CAA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tabele, kolumny,</w:t>
      </w:r>
    </w:p>
    <w:p w14:paraId="5348BABA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baza danych, schemat bazy danych,</w:t>
      </w:r>
    </w:p>
    <w:p w14:paraId="28304AA9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ilość wystąpień zdarzeń w czasie,</w:t>
      </w:r>
    </w:p>
    <w:p w14:paraId="5FAD0E1C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dostęp do danych wrażliwych (sklasyfikowanych za pomocą funkcjonalności Wyszukiwanie i klasyfikacja informacji w bazach danych) ,</w:t>
      </w:r>
    </w:p>
    <w:p w14:paraId="0D032469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lastRenderedPageBreak/>
        <w:t>wielkość odpowiedzi (ilość rekordów) na zapytanie SQL</w:t>
      </w:r>
    </w:p>
    <w:p w14:paraId="4C989A9F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czas odpowiedzi bazy danych na zapytanie SQL, </w:t>
      </w:r>
    </w:p>
    <w:p w14:paraId="1570B4BC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źródłowy adres IP</w:t>
      </w:r>
    </w:p>
    <w:p w14:paraId="1FD24426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dzień tygodnia i czas dnia</w:t>
      </w:r>
    </w:p>
    <w:p w14:paraId="608D33F4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wbudowane i predefiniowane sygnatury (np. CVE), sygnatury własne</w:t>
      </w:r>
    </w:p>
    <w:p w14:paraId="240F02CA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64515F">
        <w:rPr>
          <w:rFonts w:asciiTheme="minorHAnsi" w:hAnsiTheme="minorHAnsi" w:cstheme="minorHAnsi"/>
          <w:sz w:val="18"/>
          <w:szCs w:val="18"/>
          <w:lang w:val="en-US"/>
        </w:rPr>
        <w:t xml:space="preserve">Polecenia SQL uprzywilejowane – grant, alter, drop, restore, create, deny, kill, backup, shutdown, truncate, revoke, </w:t>
      </w:r>
    </w:p>
    <w:p w14:paraId="6EEACF7B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Analiza odpowiedzi na zapytanie (SQL response) oraz analiza zmiennych typu Input Bind Variables</w:t>
      </w:r>
    </w:p>
    <w:p w14:paraId="41268231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zapewnić dodawanie informacji o użytkowniku wykonującym operacje  bazodanowe (np. imię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 xml:space="preserve">nazwisko) poprzez pobieranie danych z zewnętrznych  systemów: Bazy SQL, plik CSV, Active Directory </w:t>
      </w:r>
    </w:p>
    <w:p w14:paraId="7D5D69D7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zapewnić integrację z narzędziami typu Privilige Access Management, w celu pobierania dynamicznych danych uwierzytelniających do wykonywania aktywnego skanowania podatności serwera baz danych.</w:t>
      </w:r>
    </w:p>
    <w:p w14:paraId="03B2475C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zapewnić definiowanie reguł dostępu użytkowników do poszczególnych baz danych na poziomie sieciowym.</w:t>
      </w:r>
    </w:p>
    <w:p w14:paraId="69683769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zapewnić automatyczne budowanie i uczenie się profilu użytkownika bazodanowego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>przeanalizowanego ruchu SQL. Profil powinien składać się z co najmniej poniższych informacji:</w:t>
      </w:r>
    </w:p>
    <w:p w14:paraId="5E22B0AD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 Zapisane bazy i schematy, z których użytkownik bazodanowy korzysta</w:t>
      </w:r>
    </w:p>
    <w:p w14:paraId="73E0CE83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Tabele i polecenia SQL (select, insert, update, delete), z których użytkownik bazodanowy korzysta</w:t>
      </w:r>
    </w:p>
    <w:p w14:paraId="125F667D" w14:textId="77777777" w:rsidR="00696DDE" w:rsidRPr="0064515F" w:rsidRDefault="00696DDE" w:rsidP="00696DDE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Parametry połączenia użytkownika:</w:t>
      </w:r>
    </w:p>
    <w:p w14:paraId="70EB764A" w14:textId="77777777" w:rsidR="00696DDE" w:rsidRPr="0064515F" w:rsidRDefault="00696DDE" w:rsidP="00696DDE">
      <w:pPr>
        <w:numPr>
          <w:ilvl w:val="2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Adres IP</w:t>
      </w:r>
    </w:p>
    <w:p w14:paraId="1425ED85" w14:textId="77777777" w:rsidR="00696DDE" w:rsidRPr="0064515F" w:rsidRDefault="00696DDE" w:rsidP="00696DDE">
      <w:pPr>
        <w:numPr>
          <w:ilvl w:val="2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Aplikacja kliencka</w:t>
      </w:r>
    </w:p>
    <w:p w14:paraId="0E15CBE1" w14:textId="77777777" w:rsidR="00696DDE" w:rsidRPr="0064515F" w:rsidRDefault="00696DDE" w:rsidP="00696DDE">
      <w:pPr>
        <w:numPr>
          <w:ilvl w:val="2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Nazwa komputera (OS Hostname)</w:t>
      </w:r>
    </w:p>
    <w:p w14:paraId="753B31EE" w14:textId="77777777" w:rsidR="00696DDE" w:rsidRPr="0064515F" w:rsidRDefault="00696DDE" w:rsidP="00696DDE">
      <w:pPr>
        <w:numPr>
          <w:ilvl w:val="2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Nazwa użytkownika systemu operacyjnego (OS User)</w:t>
      </w:r>
    </w:p>
    <w:p w14:paraId="7AF76454" w14:textId="77777777" w:rsidR="00696DDE" w:rsidRPr="0064515F" w:rsidRDefault="00696DDE" w:rsidP="00696DDE">
      <w:pPr>
        <w:numPr>
          <w:ilvl w:val="2"/>
          <w:numId w:val="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Zapytania SQL </w:t>
      </w:r>
    </w:p>
    <w:p w14:paraId="7FD0E7DE" w14:textId="77777777" w:rsidR="00696DDE" w:rsidRPr="0064515F" w:rsidRDefault="00696DDE" w:rsidP="00696DDE">
      <w:pPr>
        <w:ind w:firstLine="338"/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Na podstawie powyższej listy definiowane są reguły polityki bezpieczeństwa.</w:t>
      </w:r>
    </w:p>
    <w:p w14:paraId="0C5C2B82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Ruch SQL wykryty przez polityki bezpieczeństwa Modułu DAM/DBF jako zagrożenie nie może być ruchem przekazanym do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>profilowania.</w:t>
      </w:r>
    </w:p>
    <w:p w14:paraId="46FDD771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zapewnić definiowanie reguł dostępu użytkowników bazodanowych do poszczególnych obiektów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 xml:space="preserve">bazie danych poprzez automatyczne tworzenie (na podstawie analizy ruchu sieciowego) listy użytkowników oraz listy zapytań SQL, jakie użytkownik może wykonać w odniesieniu do obiektów baz danych. </w:t>
      </w:r>
    </w:p>
    <w:p w14:paraId="133EF341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zapewnić możliwość definiowania oddzielnych reguł dostępu w odniesieniu do tabel z danymi wrażliwymi, sklasyfikowanymi przez zdefiniowanych poprzez funkcjonalność klasyfikacji (za pomocą funkcjonalności Wyszukiwanie i klasyfikacja informacji w bazach danych)</w:t>
      </w:r>
    </w:p>
    <w:p w14:paraId="7106B8FC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zapewnić tworzenie list tabel, do których poszczególni użytkownicy bazodanowi nie mogą mieć dostępu. Musi istnieć funkcja definiowania dni tygodnia oraz godzin, w jakich dany użytkownik może nawiązać połączenie z bazą danych, lub dostęp jest zabroniony.</w:t>
      </w:r>
    </w:p>
    <w:p w14:paraId="29F39A7A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zapewnić w logach dotyczących zarejestrowanych naruszeń / anomalii co najmniej następujące informacje: nazwa użytkownika bazodanowego, dodatkowe dane o użytkowniku pochodzące z zewnętrznych systemów (np. LDAP, SQL, CSV), źródłowy adres IP, pełne zapytanie SQL wykonane przez użytkownika, ilość pobranych lub zmienionych rekordów.</w:t>
      </w:r>
    </w:p>
    <w:p w14:paraId="017A08C6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posiadać opcję blokowania ruchu wykorzystującego podatności wykryte w bazach danych poprzez funkcjonalność testowania podatności systemów bazodanowych.</w:t>
      </w:r>
    </w:p>
    <w:p w14:paraId="41AF4E39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wykrywać komendy wykonywane na systemie zarządzania bazą danych (poza silnikiem SQL) jak np.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 xml:space="preserve">Export Direct w DB Oracle  </w:t>
      </w:r>
    </w:p>
    <w:p w14:paraId="7D58C6AF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posiadać funkcjonalność archiwizacji logów na zewnętrzny dysk (macierz dyskową), jak również przechowywać je w komponencie wizualizującym przez minimum rok. Archiwizowane logi dotyczące aktywności użytkowników muszą być natywne zapisywane w postaci zaszyfrowanej i skompresowanej. Archiwizowane logi muszą być podpisywane za pomocą certyfikatu.</w:t>
      </w:r>
    </w:p>
    <w:p w14:paraId="51CB150B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Bidi"/>
          <w:sz w:val="18"/>
          <w:szCs w:val="18"/>
        </w:rPr>
      </w:pPr>
      <w:r w:rsidRPr="4D22BD5F">
        <w:rPr>
          <w:rFonts w:asciiTheme="minorHAnsi" w:hAnsiTheme="minorHAnsi" w:cstheme="minorBidi"/>
          <w:sz w:val="18"/>
          <w:szCs w:val="18"/>
        </w:rPr>
        <w:t>Musi istnieć możliwość zmiany wszystkich haseł dla natywnych użytkowników oferowanego Modułu DAM/DBF (użytkownicy CLI, GUI, SQL oraz systemowi).</w:t>
      </w:r>
    </w:p>
    <w:p w14:paraId="76F32F5E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posiadać funkcję wysyłania informacji o zdarzeniach poprzez protokół  smtp (mail), syslog (SIEM) oraz uruchomienia skryptu jednocześnie ustawianymi per konkretna polityka bezpieczeństwa.</w:t>
      </w:r>
    </w:p>
    <w:p w14:paraId="6A6D2A53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Producent musi zapewnić aktualizację Systemu, uwzględniając co najmniej: sygnatury ataków, listę reguł polityk bezpieczeństwa oraz monitorowania aktywności użytkowników na bazach danych, listę testów podatności baz danych oraz listę raportów.</w:t>
      </w:r>
    </w:p>
    <w:p w14:paraId="78FD91AF" w14:textId="77777777" w:rsidR="00696DDE" w:rsidRPr="0064515F" w:rsidRDefault="00696DDE" w:rsidP="00696DDE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sz w:val="18"/>
          <w:szCs w:val="18"/>
        </w:rPr>
        <w:t>Moduł wizualizacji logów i zdarzeń bazodanowych</w:t>
      </w:r>
      <w:r w:rsidRPr="0064515F">
        <w:rPr>
          <w:rFonts w:asciiTheme="minorHAnsi" w:hAnsiTheme="minorHAnsi" w:cstheme="minorHAnsi"/>
          <w:sz w:val="18"/>
          <w:szCs w:val="18"/>
        </w:rPr>
        <w:t xml:space="preserve"> musi posiadać co najmniej poniższe funkcjonalności:</w:t>
      </w:r>
    </w:p>
    <w:p w14:paraId="32CAD71E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Pobieranie logów i zdarzeń SQL z tablic natywnego audytu.</w:t>
      </w:r>
    </w:p>
    <w:p w14:paraId="2AAB6D25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Pobieranie zebranych logów audytowych z monitorowanych baz danych zebranych przez Moduł DAM/DBF.</w:t>
      </w:r>
    </w:p>
    <w:p w14:paraId="0D86F6B7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Generowanie wykresów, raportowanie,</w:t>
      </w:r>
    </w:p>
    <w:p w14:paraId="0DB38EE5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Posiadanie predefiniowanych raportów oraz możliwość tworzenia własnych raportów, dashbordów z logami, wykresami.</w:t>
      </w:r>
    </w:p>
    <w:p w14:paraId="3C7D9473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Tworzenie oraz wykonywanie grupy działań i ich argumentów (playbooks),</w:t>
      </w:r>
    </w:p>
    <w:p w14:paraId="38B4CE87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lastRenderedPageBreak/>
        <w:t>Przeglądanie, analizowanie, filtrowanie zebranych danych,</w:t>
      </w:r>
    </w:p>
    <w:p w14:paraId="0B63E737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Tworzenie polityk bezpieczeństwa (reguł) służących do wykrywania niezgodnych działań użytkowników bazodanowych.</w:t>
      </w:r>
    </w:p>
    <w:p w14:paraId="12A9D81D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Integracja z Modułem DAM/DBF w celu wymiany informacji o danych, które za pomocą Modułu DAM/DBF zostały sklasyfikowane jako wrażliwie.</w:t>
      </w:r>
    </w:p>
    <w:p w14:paraId="18D48DAE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Logi bazodanowe muszą zostać przekazane do Modułu Machine Learning w celu dalszej analizy</w:t>
      </w:r>
    </w:p>
    <w:p w14:paraId="2D4C0815" w14:textId="77777777" w:rsidR="00696DDE" w:rsidRPr="0064515F" w:rsidRDefault="00696DDE" w:rsidP="00696DDE">
      <w:pPr>
        <w:numPr>
          <w:ilvl w:val="0"/>
          <w:numId w:val="6"/>
        </w:numPr>
        <w:spacing w:after="391"/>
        <w:ind w:right="58"/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Musi istnieć możliwość wyszukiwania i analizy zebranych logów bazodanowych za pomocą języka Search Processing Language lub Piped Processing Language </w:t>
      </w:r>
    </w:p>
    <w:p w14:paraId="58DEC620" w14:textId="77777777" w:rsidR="00696DDE" w:rsidRPr="0064515F" w:rsidRDefault="00696DDE" w:rsidP="00696DD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Udostępnić minimum 10 predefiniowanych scenariuszy UEBA z zakresu:</w:t>
      </w:r>
    </w:p>
    <w:p w14:paraId="756391D0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Wykrywania próby udzielenia dostępu do danych złośliwym aplikacjom.</w:t>
      </w:r>
    </w:p>
    <w:p w14:paraId="07DDD0C0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Wykrywania próby uzyskania dostępu do danych przez atak typu SQL Injection</w:t>
      </w:r>
    </w:p>
    <w:p w14:paraId="639E16B6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Wykrywania podejrzanych prób umieszczenia metaznaków (metacharacters) we wprowadzanych danych</w:t>
      </w:r>
    </w:p>
    <w:p w14:paraId="42DA3077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 </w:t>
      </w:r>
      <w:r w:rsidRPr="0064515F">
        <w:rPr>
          <w:rStyle w:val="jlqj4b"/>
          <w:rFonts w:asciiTheme="minorHAnsi" w:hAnsiTheme="minorHAnsi" w:cstheme="minorHAnsi"/>
          <w:sz w:val="18"/>
          <w:szCs w:val="18"/>
        </w:rPr>
        <w:t>Wykrywania próby utworzenia kont z uprawnieniami dostępu do danych dla nieistniejących lub nieautoryzowanych użytkowników.</w:t>
      </w:r>
    </w:p>
    <w:p w14:paraId="478211BB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Wykrywania anomalii w zachowaniu użytkowników aplikacyjnych, technicznych</w:t>
      </w:r>
    </w:p>
    <w:p w14:paraId="63EF1E3B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Wykrywania nieoczekiwanych, nietypowych połączeń do bazy danych z niezaufanych źródeł</w:t>
      </w:r>
    </w:p>
    <w:p w14:paraId="67679B77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Wykrywania nietypowych ilości poleceń SQL wydawanych przez konta typu superuser w określonej bazie danych</w:t>
      </w:r>
    </w:p>
    <w:p w14:paraId="0CC422DD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Wykrywania prób uzyskania nieautoryzowanego dostępu do bazy danych za pomocą ataków typu brute force.</w:t>
      </w:r>
    </w:p>
    <w:p w14:paraId="5B7A2AB6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 xml:space="preserve">Wykrywania prób dostępu użytkowników w niestandardowych godzinach ich pracy </w:t>
      </w:r>
    </w:p>
    <w:p w14:paraId="78C56B52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 xml:space="preserve">Wykrywanie błędów SQL w operacjach na danych sklasyfikowanych jako wrażliwe (sensitive) </w:t>
      </w:r>
    </w:p>
    <w:p w14:paraId="48B31583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sz w:val="18"/>
          <w:szCs w:val="18"/>
        </w:rPr>
        <w:t>Agent Modułu DAM/DBF</w:t>
      </w:r>
      <w:r w:rsidRPr="0064515F">
        <w:rPr>
          <w:rFonts w:asciiTheme="minorHAnsi" w:hAnsiTheme="minorHAnsi" w:cstheme="minorHAnsi"/>
          <w:sz w:val="18"/>
          <w:szCs w:val="18"/>
        </w:rPr>
        <w:t xml:space="preserve"> musi posiadać minimalnie poniższe funkcje:</w:t>
      </w:r>
    </w:p>
    <w:p w14:paraId="194D0BA6" w14:textId="77777777" w:rsidR="00696DDE" w:rsidRPr="0064515F" w:rsidRDefault="00696DDE" w:rsidP="00696DDE">
      <w:pPr>
        <w:pStyle w:val="Akapitzlist"/>
        <w:numPr>
          <w:ilvl w:val="1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Agent przesyła kopię ruchu bazodanowego do Komponentu wykonawczego w celu wykonania analizy. </w:t>
      </w:r>
    </w:p>
    <w:p w14:paraId="3BC4969A" w14:textId="77777777" w:rsidR="00696DDE" w:rsidRPr="0064515F" w:rsidRDefault="00696DDE" w:rsidP="00696DDE">
      <w:pPr>
        <w:pStyle w:val="Akapitzlist"/>
        <w:numPr>
          <w:ilvl w:val="1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Agent nie może wykonywać analizy ruchu bazodanowego (z uwagi na jak najmniejsze zużycie zasobów serwera bazodanowego). </w:t>
      </w:r>
    </w:p>
    <w:p w14:paraId="7FD26DBB" w14:textId="77777777" w:rsidR="00696DDE" w:rsidRPr="0064515F" w:rsidRDefault="00696DDE" w:rsidP="00696DDE">
      <w:pPr>
        <w:pStyle w:val="Akapitzlist"/>
        <w:numPr>
          <w:ilvl w:val="1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Agent bazodanowy musi obsługiwać minimum następujące systemy operacyjne: </w:t>
      </w:r>
    </w:p>
    <w:p w14:paraId="46C88C54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AIX 7.1, 7.2, </w:t>
      </w:r>
    </w:p>
    <w:p w14:paraId="16BC53DA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HP-UX 11.31 (Itanium, PARSIC),</w:t>
      </w:r>
    </w:p>
    <w:p w14:paraId="51E983CC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64515F">
        <w:rPr>
          <w:rFonts w:asciiTheme="minorHAnsi" w:hAnsiTheme="minorHAnsi" w:cstheme="minorHAnsi"/>
          <w:sz w:val="18"/>
          <w:szCs w:val="18"/>
          <w:lang w:val="en-GB"/>
        </w:rPr>
        <w:t xml:space="preserve">RedHat 8.x, 7.x, 6.x, 7 [PowerPC], </w:t>
      </w:r>
    </w:p>
    <w:p w14:paraId="06720C65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64515F">
        <w:rPr>
          <w:rFonts w:asciiTheme="minorHAnsi" w:hAnsiTheme="minorHAnsi" w:cstheme="minorHAnsi"/>
          <w:sz w:val="18"/>
          <w:szCs w:val="18"/>
          <w:lang w:val="en-GB"/>
        </w:rPr>
        <w:t xml:space="preserve">SLES SUSE: 15 SP [3,2,1,0], 12 SP [4,3], 11 SP [4,3] </w:t>
      </w:r>
    </w:p>
    <w:p w14:paraId="605225A7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CentOS 8, 7 </w:t>
      </w:r>
    </w:p>
    <w:p w14:paraId="4A7B62E4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64515F">
        <w:rPr>
          <w:rFonts w:asciiTheme="minorHAnsi" w:hAnsiTheme="minorHAnsi" w:cstheme="minorHAnsi"/>
          <w:sz w:val="18"/>
          <w:szCs w:val="18"/>
          <w:lang w:val="en-GB"/>
        </w:rPr>
        <w:t>ORACLE LINUX UEK x86_64: 8, 7, 6 [5.4.17; 4.14.35; 4.1.12; 3.8.13; 2.6.39 kernel family]</w:t>
      </w:r>
    </w:p>
    <w:p w14:paraId="7A8D9BE4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Oracle LINUX 8, 7, 6, 5</w:t>
      </w:r>
    </w:p>
    <w:p w14:paraId="25A27C94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Solaris 11 [SPARC], 11 [x86_64]</w:t>
      </w:r>
    </w:p>
    <w:p w14:paraId="65921241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Windows Server 2019, 2016, 2012 R2, 2012</w:t>
      </w:r>
    </w:p>
    <w:p w14:paraId="2FD3354F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Ubuntu 20.04; 18.04</w:t>
      </w:r>
    </w:p>
    <w:p w14:paraId="54B0EE8A" w14:textId="77777777" w:rsidR="00696DDE" w:rsidRPr="0064515F" w:rsidRDefault="00696DDE" w:rsidP="00696DDE">
      <w:pPr>
        <w:pStyle w:val="Akapitzlist"/>
        <w:numPr>
          <w:ilvl w:val="2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IBM z/OS 1.13 lub nowsza</w:t>
      </w:r>
    </w:p>
    <w:p w14:paraId="22BC11FB" w14:textId="77777777" w:rsidR="00696DDE" w:rsidRPr="0064515F" w:rsidRDefault="00696DDE" w:rsidP="00696DD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Musi zostać dostarczony wraz z aplikacjami monitorującymi ruch lokalnie na serwerach bazodanowych (zwanymi dalej aplikacją agenta). Aplikacja agenta ma na celu wysyłanie informacji o lokalnej aktywności użytkowników do Komponentu wykonawczego. Komponent wykonawczy musi posiadać możliwości weryfikacji stanu działania agenta.</w:t>
      </w:r>
    </w:p>
    <w:p w14:paraId="240A889A" w14:textId="77777777" w:rsidR="00696DDE" w:rsidRPr="0064515F" w:rsidRDefault="00696DDE" w:rsidP="00696DD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W przypadku gromadzenia zdarzeń zebranych za pomocą  Agenta bazodanowego System musi obsługiwać funkcję przechowywania i przekazywania danych lub równoważną funkcjonalność zaprojektowaną w celu zapobiegania utracie zdarzeń (logów) z powodu niedostępności pozostałych komponentów Systemu.</w:t>
      </w:r>
    </w:p>
    <w:p w14:paraId="43273B2F" w14:textId="77777777" w:rsidR="00696DDE" w:rsidRPr="0064515F" w:rsidRDefault="00696DDE" w:rsidP="00696DD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Agent musi posiadać możliwość pracy w trybach sniffing oraz inline. Jako sniffing rozumiany jest tryb pracy bez opóźnień z możliwością terminacji sesji w przypadku wykrycia nadużycia. Tryb inline rozumiany jest, jako wstrzymywanie ruchu od użytkownika do systemu bazodanowego, przesyłanie ruchu do jednostki wykonawczej oraz oczekiwanie na decyzję czy zapytanie jest zgodne z polityką bezpieczeństwa. </w:t>
      </w:r>
    </w:p>
    <w:p w14:paraId="53165F9A" w14:textId="77777777" w:rsidR="00696DDE" w:rsidRPr="0064515F" w:rsidRDefault="00696DDE" w:rsidP="00696DD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Agent musi posiadać możliwość blokowania ruchu w przypadku wykrycia incydentu.</w:t>
      </w:r>
    </w:p>
    <w:p w14:paraId="1C5E7582" w14:textId="77777777" w:rsidR="00696DDE" w:rsidRPr="0064515F" w:rsidRDefault="00696DDE" w:rsidP="00696DD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Agent musi wykrywać nowo zdefiniowane interfejsy bazy danych i automatycznie dodawać je do reguł monitorowania.</w:t>
      </w:r>
    </w:p>
    <w:p w14:paraId="6ECEB88B" w14:textId="77777777" w:rsidR="00696DDE" w:rsidRPr="0064515F" w:rsidRDefault="00696DDE" w:rsidP="00696DD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Agent musi posiadać możliwość definiowania reguł, zgodnie z którymi agent wybierać będzie ruch który ma był wysyłany do Komponentu wykonawczego monitorowania i ochrony baz danych. </w:t>
      </w:r>
    </w:p>
    <w:p w14:paraId="0B8A8ECE" w14:textId="77777777" w:rsidR="00696DDE" w:rsidRPr="0064515F" w:rsidRDefault="00696DDE" w:rsidP="00696DD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Agent musi posiadać możliwość kompresji ruchu przesyłanego do modułów wykonawczych.</w:t>
      </w:r>
    </w:p>
    <w:p w14:paraId="5D95344C" w14:textId="77777777" w:rsidR="00696DDE" w:rsidRPr="0064515F" w:rsidRDefault="00696DDE" w:rsidP="00696DD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Agent musi monitorować połączenia szyfrowane – Oracle ASO, MSSQL, PostgreSQL, MySQL</w:t>
      </w:r>
    </w:p>
    <w:p w14:paraId="4004420B" w14:textId="77777777" w:rsidR="00696DDE" w:rsidRPr="0064515F" w:rsidRDefault="00696DDE" w:rsidP="00696DDE">
      <w:pPr>
        <w:numPr>
          <w:ilvl w:val="0"/>
          <w:numId w:val="8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Moduł DAM/DBF musi mieć możliwość zarządzania Agentami z funkcjonalnościami nie mniej niż:</w:t>
      </w:r>
    </w:p>
    <w:p w14:paraId="7E667230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Wyświetlana informacja: o stanie Agenta, wersja agenta, adres IP, wersja monitorowanej bazy danych, adres IP Komponentu wykonawczego, z którym agent obecnie działa.</w:t>
      </w:r>
    </w:p>
    <w:p w14:paraId="3B37A59B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 xml:space="preserve">Raport obciążenia sieci, obciążenie CPU serwera bazodanowego przez Agenta, </w:t>
      </w:r>
    </w:p>
    <w:p w14:paraId="60D9030C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Wyłącznie, włączenie, restart Agenta</w:t>
      </w:r>
    </w:p>
    <w:p w14:paraId="0056D81A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Zdalna aktualizacja Agenta</w:t>
      </w:r>
    </w:p>
    <w:p w14:paraId="1EAD10C6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lastRenderedPageBreak/>
        <w:t>Ręczna lub automatyczna konfiguracja interfejsów bazodanowych, które Agent ma monitorować</w:t>
      </w:r>
    </w:p>
    <w:p w14:paraId="70693FAA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Reguły wykluczające wysyłanie określonego ruchu przez Agenta do Modułu DAM/DBF.</w:t>
      </w:r>
    </w:p>
    <w:p w14:paraId="10BC4CC7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 xml:space="preserve">Informowanie administratora Systemu o zdarzeniach dotyczących Agenta np. Zmiana stanu (włączony, wyłączony), </w:t>
      </w:r>
    </w:p>
    <w:p w14:paraId="22DA370D" w14:textId="77777777" w:rsidR="00696DDE" w:rsidRPr="0064515F" w:rsidRDefault="00696DDE" w:rsidP="00696DDE">
      <w:pPr>
        <w:numPr>
          <w:ilvl w:val="1"/>
          <w:numId w:val="6"/>
        </w:numPr>
        <w:contextualSpacing/>
        <w:rPr>
          <w:rStyle w:val="jlqj4b"/>
          <w:rFonts w:asciiTheme="minorHAnsi" w:hAnsiTheme="minorHAnsi" w:cstheme="minorHAnsi"/>
          <w:sz w:val="18"/>
          <w:szCs w:val="18"/>
        </w:rPr>
      </w:pPr>
      <w:r w:rsidRPr="0064515F">
        <w:rPr>
          <w:rStyle w:val="jlqj4b"/>
          <w:rFonts w:asciiTheme="minorHAnsi" w:hAnsiTheme="minorHAnsi" w:cstheme="minorHAnsi"/>
          <w:sz w:val="18"/>
          <w:szCs w:val="18"/>
        </w:rPr>
        <w:t>Pobranie logów Agenta</w:t>
      </w:r>
    </w:p>
    <w:p w14:paraId="287EAF83" w14:textId="77777777" w:rsidR="00696DDE" w:rsidRPr="0064515F" w:rsidRDefault="00696DDE" w:rsidP="00696DD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Agent Modułu DAM/DBF musi mieć funkcjonalność działania bez klastrów komponentów wykonawczych jednocześnie działając w redundancji w przypadku awarii Komponentu wykonawczego. W przypadku awarii Komponentu wykonawczego Agent w konfiguracji ma wskazany zapasowy Komponent wykonawczy. Agent automatycznie musi się przepiąć na zapasowy Komponent wykonawczy. </w:t>
      </w:r>
    </w:p>
    <w:p w14:paraId="1F1FFA80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b/>
          <w:sz w:val="18"/>
          <w:szCs w:val="18"/>
        </w:rPr>
        <w:t>System</w:t>
      </w:r>
      <w:r w:rsidRPr="0064515F">
        <w:rPr>
          <w:rFonts w:asciiTheme="minorHAnsi" w:hAnsiTheme="minorHAnsi" w:cstheme="minorHAnsi"/>
          <w:sz w:val="18"/>
          <w:szCs w:val="18"/>
        </w:rPr>
        <w:t xml:space="preserve"> musi monitorować oraz zabezpieczać systemy baz danych: Jako zabezpieczenie rozumiane jest zarówno monitorowanie aktywności (Database Activity Monitoring) jak i aktywna ochrona bazy danych w tym blokowanie niepożądanych aktywności (Database Firewall), w tym analiza behawioralna całości ruchu bazodanowego obserwowanego na poziomie sieciowym.</w:t>
      </w:r>
    </w:p>
    <w:p w14:paraId="28D9C609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Blokowanie ruchu SQL wymagane jest w środowiskach bazodanowych gdzie System monitoruje ruch za pomocą Agenta bazodanowego lub Komponentu wykonawczego w konfiguracji L2 Transparent In-line Bridge.</w:t>
      </w:r>
    </w:p>
    <w:p w14:paraId="458F1053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  <w:u w:val="single"/>
        </w:rPr>
        <w:t>Komponenty wykonawcze</w:t>
      </w:r>
      <w:r w:rsidRPr="0064515F">
        <w:rPr>
          <w:rFonts w:asciiTheme="minorHAnsi" w:hAnsiTheme="minorHAnsi" w:cstheme="minorHAnsi"/>
          <w:sz w:val="18"/>
          <w:szCs w:val="18"/>
        </w:rPr>
        <w:t xml:space="preserve"> muszą mieć możliwość zbudowania dwóch typów klastrów n+1:</w:t>
      </w:r>
    </w:p>
    <w:p w14:paraId="1C721DD1" w14:textId="77777777" w:rsidR="00696DDE" w:rsidRPr="0064515F" w:rsidRDefault="00696DDE" w:rsidP="00696DDE">
      <w:pPr>
        <w:ind w:left="1440" w:hanging="447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a.</w:t>
      </w:r>
      <w:r w:rsidRPr="0064515F">
        <w:rPr>
          <w:rFonts w:asciiTheme="minorHAnsi" w:hAnsiTheme="minorHAnsi" w:cstheme="minorHAnsi"/>
          <w:sz w:val="18"/>
          <w:szCs w:val="18"/>
        </w:rPr>
        <w:tab/>
        <w:t>Komponenty wykonawcze muszą posiadać możliwość łączenia w klaster n+1. Wielu Agentów komunikuje się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>klastrem. Główny serwer węzła (Master) ma zadane loadbalancera. Do budowy klastra nie może być użyta zewnętrzna infrastruktura np. wydzielony loadbalancer firm trzecich.</w:t>
      </w:r>
    </w:p>
    <w:p w14:paraId="60EE9059" w14:textId="77777777" w:rsidR="00696DDE" w:rsidRPr="0064515F" w:rsidRDefault="00696DDE" w:rsidP="00696DDE">
      <w:pPr>
        <w:ind w:left="1440" w:hanging="447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b. </w:t>
      </w:r>
      <w:r w:rsidRPr="0064515F">
        <w:rPr>
          <w:rFonts w:asciiTheme="minorHAnsi" w:hAnsiTheme="minorHAnsi" w:cstheme="minorHAnsi"/>
          <w:sz w:val="18"/>
          <w:szCs w:val="18"/>
        </w:rPr>
        <w:tab/>
        <w:t>W przypadku, gdy baza danych generuje bardzo duże obciążenie, więcej niż Komponent wykonawczy może obsłużyć, to Komponenty wykonawcze muszą posiadać możliwość łączenia się w klaster n+1, gdzie Agent komunikuje się z klastrem w celu rozłożenia obciążenia na wiele węzłów klastra, która generuje baza danych.</w:t>
      </w:r>
    </w:p>
    <w:p w14:paraId="3B2493BA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Konsole zarządzające oferowanego Systemu muszą być dostępne poprzez interfejs przeglądarki Web w celu eliminacji konieczności instalacji dodatkowego oprogramowania na stacji administratora.</w:t>
      </w:r>
    </w:p>
    <w:p w14:paraId="054427E8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Wymagane jest zarządzanie zorientowane zadaniowo. Oznacza to, że musi istnieć mechanizm informowania administratora o wykonaniu/nie wykonaniu na czas zadania zleconego innym użytkownikom Systemu.</w:t>
      </w:r>
    </w:p>
    <w:p w14:paraId="22BBA0E3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Aktualizacja Systemu musi być dostępna zarówno poprzez ręczne pobranie zawartości ze strony producenta jak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 xml:space="preserve">automatycznie, poprzez zdefiniowanie terminów wykonania procedury aktualizacji. </w:t>
      </w:r>
    </w:p>
    <w:p w14:paraId="1317E162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System musi zostać dostarczony w formie kompletnego rozwiązania tj. nie może wymagać do działania żadnego oprogramowania firm trzecich np. zewnętrznych baz danych.</w:t>
      </w:r>
    </w:p>
    <w:p w14:paraId="162E39EE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Uwierzytelnianie użytkowników i administratorów Systemu musi być możliwe za pomocą:</w:t>
      </w:r>
    </w:p>
    <w:p w14:paraId="06712453" w14:textId="77777777" w:rsidR="00696DDE" w:rsidRPr="0064515F" w:rsidRDefault="00696DDE" w:rsidP="00696DDE">
      <w:pPr>
        <w:pStyle w:val="Akapitzlist"/>
        <w:numPr>
          <w:ilvl w:val="1"/>
          <w:numId w:val="11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Użytkownika lokalnego </w:t>
      </w:r>
    </w:p>
    <w:p w14:paraId="3D8B34DB" w14:textId="77777777" w:rsidR="00696DDE" w:rsidRPr="0064515F" w:rsidRDefault="00696DDE" w:rsidP="00696DDE">
      <w:pPr>
        <w:pStyle w:val="Akapitzlist"/>
        <w:numPr>
          <w:ilvl w:val="1"/>
          <w:numId w:val="11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protokołu RADIUS </w:t>
      </w:r>
    </w:p>
    <w:p w14:paraId="207791F3" w14:textId="77777777" w:rsidR="00696DDE" w:rsidRPr="0064515F" w:rsidRDefault="00696DDE" w:rsidP="00696DDE">
      <w:pPr>
        <w:pStyle w:val="Akapitzlist"/>
        <w:numPr>
          <w:ilvl w:val="1"/>
          <w:numId w:val="11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poprzez integrację z Active Directory</w:t>
      </w:r>
    </w:p>
    <w:p w14:paraId="2626C955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Komponent zarządzający musi posiadać wbudowany mechanizm RBAC, który umożliwia integrację z Active Directory poprzez przypisanie roli w zależności od przynależności do określonej grupy w Active Directory.</w:t>
      </w:r>
    </w:p>
    <w:p w14:paraId="3906823E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Całość konfiguracji Systemu oraz repozytorium logów musi być przechowywana na Komponentach zarządzających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>Module DAM/DBF lub Module wizualizującym dane.</w:t>
      </w:r>
    </w:p>
    <w:p w14:paraId="49BF5F7C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Komponent zarządzający Modułu DAM/DBF musi wyświetlać w czasie rzeczywistym logi na jednej planszy (dashboard):</w:t>
      </w:r>
    </w:p>
    <w:p w14:paraId="4DBF0584" w14:textId="77777777" w:rsidR="00696DDE" w:rsidRPr="0064515F" w:rsidRDefault="00696DDE" w:rsidP="00696DDE">
      <w:pPr>
        <w:pStyle w:val="Akapitzlist"/>
        <w:numPr>
          <w:ilvl w:val="0"/>
          <w:numId w:val="12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zdarzenia z ruchu bazodanowego, które łamią polityki bezpieczeństwa (security logs).</w:t>
      </w:r>
    </w:p>
    <w:p w14:paraId="34438141" w14:textId="77777777" w:rsidR="00696DDE" w:rsidRPr="0064515F" w:rsidRDefault="00696DDE" w:rsidP="00696DDE">
      <w:pPr>
        <w:pStyle w:val="Akapitzlist"/>
        <w:numPr>
          <w:ilvl w:val="0"/>
          <w:numId w:val="12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zdarzenia z działania Modułu DAM/DBF (system events np. logowanie/wylogowanie użytkowników, dodanie/usunięcie polityki bezpieczeństwa lub audytu, problemy z komponentem wykonawczym (np.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 xml:space="preserve">przeciążenie, uszkodzenie dysku), brak prawidłowej komunikacji z agentem itp. </w:t>
      </w:r>
    </w:p>
    <w:p w14:paraId="1CC26E76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Komponent wykonawczy Modułu DAM/DBF musi zapewnić możliwość monitorowania ruchu SQL w trybach : </w:t>
      </w:r>
    </w:p>
    <w:p w14:paraId="6A146228" w14:textId="77777777" w:rsidR="00696DDE" w:rsidRPr="0064515F" w:rsidRDefault="00696DDE" w:rsidP="00696DDE">
      <w:pPr>
        <w:pStyle w:val="Akapitzlist"/>
        <w:numPr>
          <w:ilvl w:val="0"/>
          <w:numId w:val="13"/>
        </w:numPr>
        <w:ind w:right="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64515F">
        <w:rPr>
          <w:rFonts w:asciiTheme="minorHAnsi" w:hAnsiTheme="minorHAnsi" w:cstheme="minorHAnsi"/>
          <w:sz w:val="18"/>
          <w:szCs w:val="18"/>
          <w:lang w:val="en-US"/>
        </w:rPr>
        <w:t>Transparent In-line Bridge (warstwa L2 ISO/OSI)</w:t>
      </w:r>
    </w:p>
    <w:p w14:paraId="2B0688B3" w14:textId="77777777" w:rsidR="00696DDE" w:rsidRPr="0064515F" w:rsidRDefault="00696DDE" w:rsidP="00696DDE">
      <w:pPr>
        <w:pStyle w:val="Akapitzlist"/>
        <w:numPr>
          <w:ilvl w:val="0"/>
          <w:numId w:val="13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SPAN (analiza kopii ruchu)</w:t>
      </w:r>
    </w:p>
    <w:p w14:paraId="34B711A5" w14:textId="77777777" w:rsidR="00696DDE" w:rsidRPr="0064515F" w:rsidRDefault="00696DDE" w:rsidP="00696DDE">
      <w:pPr>
        <w:pStyle w:val="Akapitzlist"/>
        <w:numPr>
          <w:ilvl w:val="0"/>
          <w:numId w:val="13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Agent (program instalowany na serwerze baz danych, który przesyła kopię ruchu bazodanowego do modułu wykonawczego w celu wykonania analizy). Agent nie wykonuje analizy ruchu bazodanowego.</w:t>
      </w:r>
    </w:p>
    <w:p w14:paraId="6E2CBFE1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System musi mieć otwarte REST API, które umożliwia konfigurację rozwiązania, pobieranie danych z Systemu oraz możliwość integracji Systemu z innymi aplikacjami.</w:t>
      </w:r>
    </w:p>
    <w:p w14:paraId="45CA0BE1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Musi być możliwość uruchomienia centralnego Komponentu zarządzającego Modułu DAM/DBF w przypadku  korzystania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>wielu Komponentów zarządzających.</w:t>
      </w:r>
    </w:p>
    <w:p w14:paraId="73369B5D" w14:textId="77777777" w:rsidR="00696DDE" w:rsidRPr="0064515F" w:rsidRDefault="00696DDE" w:rsidP="00696DDE">
      <w:pPr>
        <w:pStyle w:val="Akapitzlist"/>
        <w:numPr>
          <w:ilvl w:val="0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Komponent zarządzający Modułu DAM/DBF musi posiadać następujące funkcje/opcje:</w:t>
      </w:r>
    </w:p>
    <w:p w14:paraId="10F33CD1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Informacje o wgranej licencji Systemu</w:t>
      </w:r>
    </w:p>
    <w:p w14:paraId="5E70E57B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Zarządzania użytkownikami (administratorami) systemu za pomocą RBAC</w:t>
      </w:r>
    </w:p>
    <w:p w14:paraId="2C208B6F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Zarządzania, ustawiania wielkości budowanego profilu bazodanowego</w:t>
      </w:r>
    </w:p>
    <w:p w14:paraId="7791DC71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Konfiguracji połączenia z AD w celu logowania się do Systemu za pomocą AD</w:t>
      </w:r>
    </w:p>
    <w:p w14:paraId="31C2C0F4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Ustawienia siły hasła: ilość dni ważności hasła, minimalna ilość znaków, wielkie/małe litery, znaki specjalne, inne hasło od poprzedniego (minimum 12 ostatnich).</w:t>
      </w:r>
    </w:p>
    <w:p w14:paraId="17712BAE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Konfiguracja serwera PROXY http w celu pobierania aktualizacji z sieci Internet.</w:t>
      </w:r>
    </w:p>
    <w:p w14:paraId="6BA58049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lastRenderedPageBreak/>
        <w:t>Dołożenia sterowników, za pomocą których można podłączyć się do bazy danych w celu wykonania skanowania podatności i klasyfikacji danych</w:t>
      </w:r>
    </w:p>
    <w:p w14:paraId="473754B3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Możliwość definiowania słów kluczowych, które można wykorzystywać np. przy raportach</w:t>
      </w:r>
    </w:p>
    <w:p w14:paraId="30B92B53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Dodawanie komentarza do polityk bezpieczeństwa i audytu</w:t>
      </w:r>
    </w:p>
    <w:p w14:paraId="4ABFCFE4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Status zadań cyklicznych w podziale na kategorie: anulowane, wykonywane, zakończone z błędami, zatrzymane,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4515F">
        <w:rPr>
          <w:rFonts w:asciiTheme="minorHAnsi" w:hAnsiTheme="minorHAnsi" w:cstheme="minorHAnsi"/>
          <w:sz w:val="18"/>
          <w:szCs w:val="18"/>
        </w:rPr>
        <w:t>oczekiwaniu na uruchomienie</w:t>
      </w:r>
    </w:p>
    <w:p w14:paraId="3B973545" w14:textId="77777777" w:rsidR="00696DDE" w:rsidRPr="006451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Eksportowanie konfiguracji Modułu DAM/DBF z poziomu GUI</w:t>
      </w:r>
    </w:p>
    <w:p w14:paraId="32E370EF" w14:textId="77777777" w:rsidR="00696DDE" w:rsidRPr="0052665F" w:rsidRDefault="00696DDE" w:rsidP="00696DDE">
      <w:pPr>
        <w:numPr>
          <w:ilvl w:val="0"/>
          <w:numId w:val="9"/>
        </w:numPr>
        <w:ind w:left="14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Konfiguracja autoryzacji Komponentów wykonawczych w Komponentach zarządzania za pomocą certyfikatów. </w:t>
      </w:r>
    </w:p>
    <w:p w14:paraId="5A7044A2" w14:textId="77777777" w:rsidR="00696DDE" w:rsidRPr="0064515F" w:rsidRDefault="00696DDE" w:rsidP="00696DDE">
      <w:pPr>
        <w:pStyle w:val="Nagwek1"/>
        <w:ind w:left="700" w:hanging="708"/>
        <w:rPr>
          <w:rFonts w:asciiTheme="minorHAnsi" w:hAnsiTheme="minorHAnsi" w:cstheme="minorHAnsi"/>
          <w:szCs w:val="18"/>
        </w:rPr>
      </w:pPr>
      <w:r w:rsidRPr="0064515F">
        <w:rPr>
          <w:rFonts w:asciiTheme="minorHAnsi" w:hAnsiTheme="minorHAnsi" w:cstheme="minorHAnsi"/>
          <w:szCs w:val="18"/>
        </w:rPr>
        <w:t xml:space="preserve">Raportowanie </w:t>
      </w:r>
    </w:p>
    <w:p w14:paraId="2005E374" w14:textId="77777777" w:rsidR="00696DDE" w:rsidRPr="0064515F" w:rsidRDefault="00696DDE" w:rsidP="00696DDE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 xml:space="preserve">System musi posiadać gotowe szablony raportów dotyczące: </w:t>
      </w:r>
    </w:p>
    <w:p w14:paraId="1CF3A27F" w14:textId="77777777" w:rsidR="00696DDE" w:rsidRPr="0064515F" w:rsidRDefault="00696DDE" w:rsidP="00696DDE">
      <w:pPr>
        <w:pStyle w:val="Akapitzlist"/>
        <w:numPr>
          <w:ilvl w:val="1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Alarmów bezpieczeństwa</w:t>
      </w:r>
    </w:p>
    <w:p w14:paraId="49ADB54F" w14:textId="77777777" w:rsidR="00696DDE" w:rsidRPr="0064515F" w:rsidRDefault="00696DDE" w:rsidP="00696DDE">
      <w:pPr>
        <w:pStyle w:val="Akapitzlist"/>
        <w:numPr>
          <w:ilvl w:val="1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Zdarzeń systemowych</w:t>
      </w:r>
    </w:p>
    <w:p w14:paraId="28116301" w14:textId="77777777" w:rsidR="00696DDE" w:rsidRPr="0064515F" w:rsidRDefault="00696DDE" w:rsidP="00696DDE">
      <w:pPr>
        <w:pStyle w:val="Akapitzlist"/>
        <w:numPr>
          <w:ilvl w:val="1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Zmian w profilach baz danych</w:t>
      </w:r>
    </w:p>
    <w:p w14:paraId="3E0FE5E5" w14:textId="77777777" w:rsidR="00696DDE" w:rsidRPr="0064515F" w:rsidRDefault="00696DDE" w:rsidP="00696DDE">
      <w:pPr>
        <w:pStyle w:val="Akapitzlist"/>
        <w:numPr>
          <w:ilvl w:val="1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Monitorowania aktywności użytkowników w bazach danych</w:t>
      </w:r>
    </w:p>
    <w:p w14:paraId="02F35571" w14:textId="77777777" w:rsidR="00696DDE" w:rsidRPr="0064515F" w:rsidRDefault="00696DDE" w:rsidP="00696DDE">
      <w:pPr>
        <w:pStyle w:val="Akapitzlist"/>
        <w:numPr>
          <w:ilvl w:val="1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Wykonanych testów podatności systemów, klasyfikacji usług oraz informacji w bazach danych.</w:t>
      </w:r>
    </w:p>
    <w:p w14:paraId="4C217BF5" w14:textId="77777777" w:rsidR="00696DDE" w:rsidRPr="0064515F" w:rsidRDefault="00696DDE" w:rsidP="00696DDE">
      <w:pPr>
        <w:pStyle w:val="Akapitzlist"/>
        <w:numPr>
          <w:ilvl w:val="1"/>
          <w:numId w:val="4"/>
        </w:numPr>
        <w:ind w:right="2"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Zgodności z wymaganiami regulacji, m.in.: PCI, SOX,</w:t>
      </w:r>
    </w:p>
    <w:p w14:paraId="3B9D50C8" w14:textId="77777777" w:rsidR="00696DDE" w:rsidRPr="0064515F" w:rsidRDefault="00696DDE" w:rsidP="00696DDE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Musi istnieć możliwość wykorzystania w raportach informacji z zewnętrznych źródeł co najmniej: Bazy SQL, plik CSV, Active Directory.</w:t>
      </w:r>
    </w:p>
    <w:p w14:paraId="1D30CCEB" w14:textId="77777777" w:rsidR="00696DDE" w:rsidRPr="0064515F" w:rsidRDefault="00696DDE" w:rsidP="00696DDE">
      <w:pPr>
        <w:numPr>
          <w:ilvl w:val="0"/>
          <w:numId w:val="10"/>
        </w:numPr>
        <w:spacing w:after="391"/>
        <w:ind w:right="5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515F">
        <w:rPr>
          <w:rFonts w:asciiTheme="minorHAnsi" w:hAnsiTheme="minorHAnsi" w:cstheme="minorHAnsi"/>
          <w:sz w:val="18"/>
          <w:szCs w:val="18"/>
        </w:rPr>
        <w:t>Musi istnieć możliwość tworzenia własnych raportów, zarówno w formie tekstowej jak i prezentacji graficznej, a także automatycznego, cyklicznego wysyłania raportów drogą e-mail. Raporty muszą być generowane minimum w standardach PDF, XLSX, CSV.</w:t>
      </w:r>
    </w:p>
    <w:p w14:paraId="7D51ECA5" w14:textId="77777777" w:rsidR="0033659E" w:rsidRDefault="0033659E"/>
    <w:sectPr w:rsidR="0033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A521" w14:textId="77777777" w:rsidR="005A0A5B" w:rsidRDefault="005A0A5B" w:rsidP="00696DDE">
      <w:r>
        <w:separator/>
      </w:r>
    </w:p>
  </w:endnote>
  <w:endnote w:type="continuationSeparator" w:id="0">
    <w:p w14:paraId="1722D231" w14:textId="77777777" w:rsidR="005A0A5B" w:rsidRDefault="005A0A5B" w:rsidP="0069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F9DB" w14:textId="77777777" w:rsidR="005A0A5B" w:rsidRDefault="005A0A5B" w:rsidP="00696DDE">
      <w:r>
        <w:separator/>
      </w:r>
    </w:p>
  </w:footnote>
  <w:footnote w:type="continuationSeparator" w:id="0">
    <w:p w14:paraId="06AD4183" w14:textId="77777777" w:rsidR="005A0A5B" w:rsidRDefault="005A0A5B" w:rsidP="0069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95"/>
    <w:multiLevelType w:val="hybridMultilevel"/>
    <w:tmpl w:val="1E7CCF2C"/>
    <w:lvl w:ilvl="0" w:tplc="5B4C0F02">
      <w:start w:val="1"/>
      <w:numFmt w:val="lowerLetter"/>
      <w:lvlText w:val="%1)"/>
      <w:lvlJc w:val="left"/>
      <w:pPr>
        <w:ind w:left="1713" w:hanging="360"/>
      </w:pPr>
      <w:rPr>
        <w:rFonts w:asciiTheme="minorHAnsi" w:hAnsi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6B04693"/>
    <w:multiLevelType w:val="multilevel"/>
    <w:tmpl w:val="AE36F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03282"/>
    <w:multiLevelType w:val="hybridMultilevel"/>
    <w:tmpl w:val="17ACA02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9D7BFD"/>
    <w:multiLevelType w:val="hybridMultilevel"/>
    <w:tmpl w:val="E632B82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B1C91"/>
    <w:multiLevelType w:val="hybridMultilevel"/>
    <w:tmpl w:val="348AF802"/>
    <w:lvl w:ilvl="0" w:tplc="E65AB038">
      <w:start w:val="1"/>
      <w:numFmt w:val="decimal"/>
      <w:lvlText w:val="%1."/>
      <w:lvlJc w:val="left"/>
      <w:pPr>
        <w:ind w:left="720" w:hanging="360"/>
      </w:pPr>
    </w:lvl>
    <w:lvl w:ilvl="1" w:tplc="0038B2E0">
      <w:start w:val="1"/>
      <w:numFmt w:val="lowerLetter"/>
      <w:lvlText w:val="%2."/>
      <w:lvlJc w:val="left"/>
      <w:pPr>
        <w:ind w:left="1440" w:hanging="360"/>
      </w:pPr>
    </w:lvl>
    <w:lvl w:ilvl="2" w:tplc="F2A65838">
      <w:start w:val="1"/>
      <w:numFmt w:val="lowerRoman"/>
      <w:lvlText w:val="%3."/>
      <w:lvlJc w:val="right"/>
      <w:pPr>
        <w:ind w:left="2160" w:hanging="180"/>
      </w:pPr>
    </w:lvl>
    <w:lvl w:ilvl="3" w:tplc="D2A81528">
      <w:start w:val="1"/>
      <w:numFmt w:val="decimal"/>
      <w:lvlText w:val="%4."/>
      <w:lvlJc w:val="left"/>
      <w:pPr>
        <w:ind w:left="2880" w:hanging="360"/>
      </w:pPr>
    </w:lvl>
    <w:lvl w:ilvl="4" w:tplc="1454464E">
      <w:start w:val="1"/>
      <w:numFmt w:val="lowerLetter"/>
      <w:lvlText w:val="%5."/>
      <w:lvlJc w:val="left"/>
      <w:pPr>
        <w:ind w:left="3600" w:hanging="360"/>
      </w:pPr>
    </w:lvl>
    <w:lvl w:ilvl="5" w:tplc="7E12D5E0">
      <w:start w:val="1"/>
      <w:numFmt w:val="lowerRoman"/>
      <w:lvlText w:val="%6."/>
      <w:lvlJc w:val="right"/>
      <w:pPr>
        <w:ind w:left="4320" w:hanging="180"/>
      </w:pPr>
    </w:lvl>
    <w:lvl w:ilvl="6" w:tplc="6D9C6818">
      <w:start w:val="1"/>
      <w:numFmt w:val="decimal"/>
      <w:lvlText w:val="%7."/>
      <w:lvlJc w:val="left"/>
      <w:pPr>
        <w:ind w:left="5040" w:hanging="360"/>
      </w:pPr>
    </w:lvl>
    <w:lvl w:ilvl="7" w:tplc="D166ACF6">
      <w:start w:val="1"/>
      <w:numFmt w:val="lowerLetter"/>
      <w:lvlText w:val="%8."/>
      <w:lvlJc w:val="left"/>
      <w:pPr>
        <w:ind w:left="5760" w:hanging="360"/>
      </w:pPr>
    </w:lvl>
    <w:lvl w:ilvl="8" w:tplc="03DA3A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0782"/>
    <w:multiLevelType w:val="hybridMultilevel"/>
    <w:tmpl w:val="CFFCB3A4"/>
    <w:lvl w:ilvl="0" w:tplc="382AF97C">
      <w:start w:val="1"/>
      <w:numFmt w:val="upperRoman"/>
      <w:lvlText w:val="%1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F41B40">
      <w:start w:val="1"/>
      <w:numFmt w:val="decimal"/>
      <w:lvlText w:val="%2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846BB2">
      <w:start w:val="1"/>
      <w:numFmt w:val="decimal"/>
      <w:lvlText w:val="%3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0AC33E">
      <w:start w:val="1"/>
      <w:numFmt w:val="decimal"/>
      <w:lvlText w:val="%4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9882">
      <w:start w:val="1"/>
      <w:numFmt w:val="lowerLetter"/>
      <w:lvlText w:val="%5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8168">
      <w:start w:val="1"/>
      <w:numFmt w:val="lowerRoman"/>
      <w:lvlText w:val="%6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74B6">
      <w:start w:val="1"/>
      <w:numFmt w:val="decimal"/>
      <w:lvlText w:val="%7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0870">
      <w:start w:val="1"/>
      <w:numFmt w:val="lowerLetter"/>
      <w:lvlText w:val="%8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C37BA">
      <w:start w:val="1"/>
      <w:numFmt w:val="lowerRoman"/>
      <w:lvlText w:val="%9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EC0E24"/>
    <w:multiLevelType w:val="hybridMultilevel"/>
    <w:tmpl w:val="40F4566C"/>
    <w:lvl w:ilvl="0" w:tplc="E5F8FB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1165"/>
    <w:multiLevelType w:val="hybridMultilevel"/>
    <w:tmpl w:val="0DA2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445E"/>
    <w:multiLevelType w:val="multilevel"/>
    <w:tmpl w:val="560C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515224"/>
    <w:multiLevelType w:val="hybridMultilevel"/>
    <w:tmpl w:val="E632B8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280442"/>
    <w:multiLevelType w:val="hybridMultilevel"/>
    <w:tmpl w:val="D434597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501274"/>
    <w:multiLevelType w:val="hybridMultilevel"/>
    <w:tmpl w:val="62024D4C"/>
    <w:lvl w:ilvl="0" w:tplc="C9D6A6D0">
      <w:start w:val="1"/>
      <w:numFmt w:val="decimal"/>
      <w:lvlText w:val="%1."/>
      <w:lvlJc w:val="left"/>
      <w:pPr>
        <w:ind w:left="644" w:hanging="360"/>
      </w:pPr>
    </w:lvl>
    <w:lvl w:ilvl="1" w:tplc="F9C457B2">
      <w:start w:val="1"/>
      <w:numFmt w:val="lowerLetter"/>
      <w:lvlText w:val="%2."/>
      <w:lvlJc w:val="left"/>
      <w:pPr>
        <w:ind w:left="1440" w:hanging="360"/>
      </w:pPr>
    </w:lvl>
    <w:lvl w:ilvl="2" w:tplc="A8706BEC">
      <w:start w:val="1"/>
      <w:numFmt w:val="lowerRoman"/>
      <w:lvlText w:val="%3."/>
      <w:lvlJc w:val="right"/>
      <w:pPr>
        <w:ind w:left="2160" w:hanging="180"/>
      </w:pPr>
    </w:lvl>
    <w:lvl w:ilvl="3" w:tplc="95764ED0">
      <w:start w:val="1"/>
      <w:numFmt w:val="decimal"/>
      <w:lvlText w:val="%4."/>
      <w:lvlJc w:val="left"/>
      <w:pPr>
        <w:ind w:left="2880" w:hanging="360"/>
      </w:pPr>
    </w:lvl>
    <w:lvl w:ilvl="4" w:tplc="E6AE3732">
      <w:start w:val="1"/>
      <w:numFmt w:val="lowerLetter"/>
      <w:lvlText w:val="%5."/>
      <w:lvlJc w:val="left"/>
      <w:pPr>
        <w:ind w:left="3600" w:hanging="360"/>
      </w:pPr>
    </w:lvl>
    <w:lvl w:ilvl="5" w:tplc="CF2EB7AC">
      <w:start w:val="1"/>
      <w:numFmt w:val="lowerRoman"/>
      <w:lvlText w:val="%6."/>
      <w:lvlJc w:val="right"/>
      <w:pPr>
        <w:ind w:left="4320" w:hanging="180"/>
      </w:pPr>
    </w:lvl>
    <w:lvl w:ilvl="6" w:tplc="C76899BA">
      <w:start w:val="1"/>
      <w:numFmt w:val="decimal"/>
      <w:lvlText w:val="%7."/>
      <w:lvlJc w:val="left"/>
      <w:pPr>
        <w:ind w:left="5040" w:hanging="360"/>
      </w:pPr>
    </w:lvl>
    <w:lvl w:ilvl="7" w:tplc="18028C0A">
      <w:start w:val="1"/>
      <w:numFmt w:val="lowerLetter"/>
      <w:lvlText w:val="%8."/>
      <w:lvlJc w:val="left"/>
      <w:pPr>
        <w:ind w:left="5760" w:hanging="360"/>
      </w:pPr>
    </w:lvl>
    <w:lvl w:ilvl="8" w:tplc="036246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1A88"/>
    <w:multiLevelType w:val="hybridMultilevel"/>
    <w:tmpl w:val="FF32BB6C"/>
    <w:lvl w:ilvl="0" w:tplc="B7A850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8552C9"/>
    <w:multiLevelType w:val="hybridMultilevel"/>
    <w:tmpl w:val="17ACA02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DE0671"/>
    <w:multiLevelType w:val="hybridMultilevel"/>
    <w:tmpl w:val="01600C80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78B2DA54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Theme="minorHAnsi" w:hAnsiTheme="minorHAnsi" w:cstheme="minorHAnsi" w:hint="default"/>
        <w:sz w:val="18"/>
        <w:szCs w:val="18"/>
      </w:rPr>
    </w:lvl>
    <w:lvl w:ilvl="2" w:tplc="D87CB054">
      <w:start w:val="1"/>
      <w:numFmt w:val="lowerLetter"/>
      <w:lvlText w:val="%3)"/>
      <w:lvlJc w:val="left"/>
      <w:pPr>
        <w:ind w:left="3552" w:hanging="360"/>
      </w:pPr>
      <w:rPr>
        <w:rFonts w:cs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5" w15:restartNumberingAfterBreak="0">
    <w:nsid w:val="7A777F0E"/>
    <w:multiLevelType w:val="hybridMultilevel"/>
    <w:tmpl w:val="17ACA02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9930727">
    <w:abstractNumId w:val="5"/>
  </w:num>
  <w:num w:numId="2" w16cid:durableId="583956095">
    <w:abstractNumId w:val="11"/>
  </w:num>
  <w:num w:numId="3" w16cid:durableId="697237590">
    <w:abstractNumId w:val="10"/>
  </w:num>
  <w:num w:numId="4" w16cid:durableId="133453704">
    <w:abstractNumId w:val="4"/>
  </w:num>
  <w:num w:numId="5" w16cid:durableId="955911939">
    <w:abstractNumId w:val="8"/>
  </w:num>
  <w:num w:numId="6" w16cid:durableId="464130087">
    <w:abstractNumId w:val="13"/>
  </w:num>
  <w:num w:numId="7" w16cid:durableId="1278679507">
    <w:abstractNumId w:val="1"/>
  </w:num>
  <w:num w:numId="8" w16cid:durableId="1877229076">
    <w:abstractNumId w:val="15"/>
  </w:num>
  <w:num w:numId="9" w16cid:durableId="869104250">
    <w:abstractNumId w:val="2"/>
  </w:num>
  <w:num w:numId="10" w16cid:durableId="1642298588">
    <w:abstractNumId w:val="7"/>
  </w:num>
  <w:num w:numId="11" w16cid:durableId="1623489847">
    <w:abstractNumId w:val="6"/>
  </w:num>
  <w:num w:numId="12" w16cid:durableId="1896970943">
    <w:abstractNumId w:val="9"/>
  </w:num>
  <w:num w:numId="13" w16cid:durableId="1081297855">
    <w:abstractNumId w:val="3"/>
  </w:num>
  <w:num w:numId="14" w16cid:durableId="903638854">
    <w:abstractNumId w:val="12"/>
  </w:num>
  <w:num w:numId="15" w16cid:durableId="757362257">
    <w:abstractNumId w:val="14"/>
  </w:num>
  <w:num w:numId="16" w16cid:durableId="178429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E"/>
    <w:rsid w:val="0033659E"/>
    <w:rsid w:val="00487B9F"/>
    <w:rsid w:val="004A1D40"/>
    <w:rsid w:val="005A0A5B"/>
    <w:rsid w:val="00696DDE"/>
    <w:rsid w:val="008E6FBD"/>
    <w:rsid w:val="00900444"/>
    <w:rsid w:val="009922E5"/>
    <w:rsid w:val="00D7612A"/>
    <w:rsid w:val="00E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C9217"/>
  <w15:chartTrackingRefBased/>
  <w15:docId w15:val="{39F990D6-1832-4763-B391-AA5041A7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696DDE"/>
    <w:pPr>
      <w:keepNext/>
      <w:keepLines/>
      <w:spacing w:before="480"/>
      <w:outlineLvl w:val="0"/>
    </w:pPr>
    <w:rPr>
      <w:rFonts w:ascii="Arial" w:eastAsiaTheme="majorEastAsia" w:hAnsi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DDE"/>
  </w:style>
  <w:style w:type="paragraph" w:styleId="Stopka">
    <w:name w:val="footer"/>
    <w:basedOn w:val="Normalny"/>
    <w:link w:val="StopkaZnak"/>
    <w:uiPriority w:val="99"/>
    <w:unhideWhenUsed/>
    <w:rsid w:val="0069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DDE"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696DDE"/>
    <w:rPr>
      <w:rFonts w:ascii="Arial" w:eastAsiaTheme="majorEastAsia" w:hAnsi="Arial" w:cs="Times New Roman"/>
      <w:b/>
      <w:bCs/>
      <w:sz w:val="18"/>
      <w:szCs w:val="28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696DDE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69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696D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D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DD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39"/>
    <w:rsid w:val="00696D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omylnaczcionkaakapitu"/>
    <w:rsid w:val="0069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B77E81D-CB73-4A45-A3B3-BA126F850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3567</Words>
  <Characters>21408</Characters>
  <Application>Microsoft Office Word</Application>
  <DocSecurity>0</DocSecurity>
  <Lines>178</Lines>
  <Paragraphs>49</Paragraphs>
  <ScaleCrop>false</ScaleCrop>
  <Company/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Anna</dc:creator>
  <cp:keywords/>
  <dc:description/>
  <cp:lastModifiedBy>Lara Łukasz</cp:lastModifiedBy>
  <cp:revision>4</cp:revision>
  <dcterms:created xsi:type="dcterms:W3CDTF">2024-03-05T07:52:00Z</dcterms:created>
  <dcterms:modified xsi:type="dcterms:W3CDTF">2024-03-05T08:17:00Z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88fa1d29-f009-4fe4-9cef-1971ed6a9e93</vt:lpwstr>
  </property>
  <property fmtid="{D5CDD505-2E9C-101B-9397-08002B2CF9AE}" pid="3" name="bjClsUserRVM">
    <vt:lpwstr>[]</vt:lpwstr>
  </property>
  <property fmtid="{D5CDD505-2E9C-101B-9397-08002B2CF9AE}" pid="4" name="bjSaver">
    <vt:lpwstr>nfCYLTGcHiTcfjjcx5QlwboVpk7HVQU5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