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F41556" w:rsidRDefault="008A17F3" w:rsidP="00F41556">
      <w:pPr>
        <w:jc w:val="both"/>
        <w:rPr>
          <w:b/>
          <w:bCs/>
          <w:iCs/>
          <w:color w:val="000000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DD2180">
        <w:rPr>
          <w:b/>
          <w:color w:val="000000" w:themeColor="text1"/>
          <w:sz w:val="22"/>
          <w:szCs w:val="22"/>
        </w:rPr>
        <w:t xml:space="preserve">na </w:t>
      </w:r>
      <w:r w:rsidR="00321B44" w:rsidRPr="00A34C52">
        <w:rPr>
          <w:b/>
          <w:bCs/>
          <w:iCs/>
          <w:color w:val="000000"/>
          <w:sz w:val="22"/>
          <w:szCs w:val="22"/>
        </w:rPr>
        <w:t>realizację zadania – inwestycji polegającej na modernizacji bloku pediatrycznego poprzez przebudowę i rozbudowę istniejącej instalacji tlenowej szpitala w związku z COVID-19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F41556">
        <w:rPr>
          <w:b/>
          <w:sz w:val="22"/>
          <w:szCs w:val="22"/>
          <w:u w:val="single"/>
        </w:rPr>
        <w:t>15</w:t>
      </w:r>
      <w:r w:rsidR="004F7AB5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7081E"/>
    <w:rsid w:val="001D2EF6"/>
    <w:rsid w:val="001E36DA"/>
    <w:rsid w:val="00283F38"/>
    <w:rsid w:val="00321B44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41556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3</cp:revision>
  <cp:lastPrinted>2022-03-11T12:05:00Z</cp:lastPrinted>
  <dcterms:created xsi:type="dcterms:W3CDTF">2022-05-05T11:20:00Z</dcterms:created>
  <dcterms:modified xsi:type="dcterms:W3CDTF">2022-05-12T10:57:00Z</dcterms:modified>
</cp:coreProperties>
</file>