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71A" w:rsidRDefault="00F1671A" w:rsidP="00F1671A">
      <w:pPr>
        <w:jc w:val="center"/>
        <w:rPr>
          <w:rFonts w:asciiTheme="majorHAnsi" w:hAnsiTheme="majorHAnsi" w:cs="Arial"/>
          <w:bCs/>
          <w:sz w:val="28"/>
          <w:szCs w:val="28"/>
        </w:rPr>
      </w:pPr>
    </w:p>
    <w:p w:rsidR="00F1671A" w:rsidRDefault="00F1671A" w:rsidP="00F1671A">
      <w:pPr>
        <w:jc w:val="center"/>
        <w:rPr>
          <w:rFonts w:asciiTheme="majorHAnsi" w:hAnsiTheme="majorHAnsi" w:cs="Arial"/>
          <w:bCs/>
          <w:sz w:val="28"/>
          <w:szCs w:val="28"/>
        </w:rPr>
      </w:pPr>
      <w:r w:rsidRPr="009E4770">
        <w:rPr>
          <w:rFonts w:asciiTheme="majorHAnsi" w:hAnsiTheme="majorHAnsi" w:cs="Arial"/>
          <w:bCs/>
          <w:sz w:val="28"/>
          <w:szCs w:val="28"/>
        </w:rPr>
        <w:t>Formularz cenowy/Załącznik nr 1 do Umowy</w:t>
      </w:r>
    </w:p>
    <w:p w:rsidR="00F1671A" w:rsidRPr="00661262" w:rsidRDefault="00F1671A" w:rsidP="00F1671A">
      <w:pPr>
        <w:rPr>
          <w:rFonts w:ascii="Cambria" w:eastAsia="Calibri" w:hAnsi="Cambria" w:cs="Arial"/>
        </w:rPr>
      </w:pPr>
      <w:r w:rsidRPr="00D61416">
        <w:rPr>
          <w:rFonts w:ascii="Cambria" w:eastAsia="Calibri" w:hAnsi="Cambria" w:cs="Arial"/>
        </w:rPr>
        <w:t xml:space="preserve">Zamawiający wymaga aby oferując dany produkt leczniczy / wyrób medyczny / środek spożywczy specjalnego przeznaczenia – Wykonawca podał następujące dane: </w:t>
      </w:r>
      <w:r w:rsidRPr="00661262">
        <w:rPr>
          <w:rFonts w:ascii="Cambria" w:eastAsia="Calibri" w:hAnsi="Cambria" w:cs="Arial"/>
        </w:rPr>
        <w:t xml:space="preserve"> nazwa handlowa</w:t>
      </w:r>
      <w:r>
        <w:rPr>
          <w:rFonts w:ascii="Cambria" w:eastAsia="Calibri" w:hAnsi="Cambria" w:cs="Arial"/>
        </w:rPr>
        <w:t xml:space="preserve">, </w:t>
      </w:r>
      <w:r w:rsidRPr="00661262">
        <w:rPr>
          <w:rFonts w:ascii="Cambria" w:eastAsia="Calibri" w:hAnsi="Cambria" w:cs="Arial"/>
        </w:rPr>
        <w:t>postać farmaceutyczna</w:t>
      </w:r>
      <w:r>
        <w:rPr>
          <w:rFonts w:ascii="Cambria" w:eastAsia="Calibri" w:hAnsi="Cambria" w:cs="Arial"/>
        </w:rPr>
        <w:t xml:space="preserve">, </w:t>
      </w:r>
      <w:r w:rsidRPr="00661262">
        <w:rPr>
          <w:rFonts w:ascii="Cambria" w:eastAsia="Calibri" w:hAnsi="Cambria" w:cs="Arial"/>
        </w:rPr>
        <w:t>dawka</w:t>
      </w:r>
      <w:r>
        <w:rPr>
          <w:rFonts w:ascii="Cambria" w:eastAsia="Calibri" w:hAnsi="Cambria" w:cs="Arial"/>
        </w:rPr>
        <w:t xml:space="preserve">, </w:t>
      </w:r>
      <w:r w:rsidRPr="00661262">
        <w:rPr>
          <w:rFonts w:ascii="Cambria" w:eastAsia="Calibri" w:hAnsi="Cambria" w:cs="Arial"/>
        </w:rPr>
        <w:t>wielkość opakowania</w:t>
      </w:r>
      <w:r>
        <w:rPr>
          <w:rFonts w:ascii="Cambria" w:eastAsia="Calibri" w:hAnsi="Cambria" w:cs="Arial"/>
        </w:rPr>
        <w:t xml:space="preserve">, </w:t>
      </w:r>
      <w:r w:rsidRPr="00661262">
        <w:rPr>
          <w:rFonts w:ascii="Cambria" w:eastAsia="Calibri" w:hAnsi="Cambria" w:cs="Arial"/>
        </w:rPr>
        <w:t>nazwa producenta leku</w:t>
      </w:r>
      <w:r>
        <w:rPr>
          <w:rFonts w:ascii="Cambria" w:eastAsia="Calibri" w:hAnsi="Cambria" w:cs="Arial"/>
        </w:rPr>
        <w:t xml:space="preserve">, </w:t>
      </w:r>
      <w:r w:rsidRPr="00661262">
        <w:rPr>
          <w:rFonts w:ascii="Cambria" w:eastAsia="Calibri" w:hAnsi="Cambria" w:cs="Arial"/>
        </w:rPr>
        <w:t>kod EAN</w:t>
      </w:r>
    </w:p>
    <w:p w:rsidR="00F1671A" w:rsidRDefault="00F1671A" w:rsidP="00F1671A">
      <w:pPr>
        <w:rPr>
          <w:rFonts w:asciiTheme="majorHAnsi" w:eastAsia="Calibri" w:hAnsiTheme="majorHAnsi" w:cs="Arial"/>
          <w:b/>
          <w:bCs/>
        </w:rPr>
      </w:pPr>
    </w:p>
    <w:p w:rsidR="00F1671A" w:rsidRPr="00661262" w:rsidRDefault="00F1671A" w:rsidP="00F1671A">
      <w:pPr>
        <w:rPr>
          <w:rFonts w:asciiTheme="majorHAnsi" w:eastAsia="Calibri" w:hAnsiTheme="majorHAnsi" w:cs="Arial"/>
          <w:b/>
          <w:bCs/>
        </w:rPr>
      </w:pPr>
      <w:r w:rsidRPr="00661262">
        <w:rPr>
          <w:rFonts w:asciiTheme="majorHAnsi" w:eastAsia="Calibri" w:hAnsiTheme="majorHAnsi" w:cs="Arial"/>
          <w:b/>
          <w:bCs/>
        </w:rPr>
        <w:t>PAKIET 1</w:t>
      </w:r>
    </w:p>
    <w:tbl>
      <w:tblPr>
        <w:tblW w:w="15735" w:type="dxa"/>
        <w:tblInd w:w="-78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84"/>
        <w:gridCol w:w="3828"/>
        <w:gridCol w:w="850"/>
        <w:gridCol w:w="463"/>
        <w:gridCol w:w="1238"/>
        <w:gridCol w:w="1276"/>
        <w:gridCol w:w="1417"/>
        <w:gridCol w:w="426"/>
        <w:gridCol w:w="1417"/>
        <w:gridCol w:w="1985"/>
        <w:gridCol w:w="1417"/>
        <w:gridCol w:w="1134"/>
      </w:tblGrid>
      <w:tr w:rsidR="00F1671A" w:rsidRPr="00D61416" w:rsidTr="00A804E8">
        <w:trPr>
          <w:trHeight w:val="510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671A" w:rsidRPr="00D61416" w:rsidRDefault="00F1671A" w:rsidP="00A804E8">
            <w:pPr>
              <w:jc w:val="center"/>
              <w:rPr>
                <w:rFonts w:asciiTheme="majorHAnsi" w:eastAsia="Calibri" w:hAnsiTheme="majorHAnsi" w:cs="Arial"/>
                <w:sz w:val="12"/>
                <w:szCs w:val="12"/>
              </w:rPr>
            </w:pPr>
            <w:proofErr w:type="spellStart"/>
            <w:r w:rsidRPr="00D61416">
              <w:rPr>
                <w:rFonts w:asciiTheme="majorHAnsi" w:eastAsia="Calibri" w:hAnsiTheme="majorHAnsi" w:cs="Arial"/>
                <w:sz w:val="12"/>
                <w:szCs w:val="12"/>
              </w:rPr>
              <w:t>Lp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671A" w:rsidRPr="00D61416" w:rsidRDefault="00F1671A" w:rsidP="00A804E8">
            <w:pPr>
              <w:jc w:val="center"/>
              <w:rPr>
                <w:rFonts w:asciiTheme="majorHAnsi" w:eastAsia="Calibri" w:hAnsiTheme="majorHAnsi" w:cs="Arial"/>
                <w:bCs/>
                <w:sz w:val="20"/>
                <w:szCs w:val="20"/>
              </w:rPr>
            </w:pPr>
            <w:r w:rsidRPr="00D61416">
              <w:rPr>
                <w:rFonts w:asciiTheme="majorHAnsi" w:eastAsia="Calibri" w:hAnsiTheme="majorHAnsi" w:cs="Arial"/>
                <w:bCs/>
                <w:sz w:val="20"/>
                <w:szCs w:val="20"/>
              </w:rPr>
              <w:t>Nazwa i dawka środka kontrastowego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671A" w:rsidRPr="00D61416" w:rsidRDefault="00F1671A" w:rsidP="00A804E8">
            <w:pPr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D61416">
              <w:rPr>
                <w:rFonts w:asciiTheme="majorHAnsi" w:eastAsia="Calibri" w:hAnsiTheme="majorHAnsi" w:cs="Arial"/>
                <w:sz w:val="20"/>
                <w:szCs w:val="20"/>
              </w:rPr>
              <w:t>ilość</w:t>
            </w:r>
          </w:p>
        </w:tc>
        <w:tc>
          <w:tcPr>
            <w:tcW w:w="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671A" w:rsidRPr="00D61416" w:rsidRDefault="00F1671A" w:rsidP="00A804E8">
            <w:pPr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D61416">
              <w:rPr>
                <w:rFonts w:asciiTheme="majorHAnsi" w:eastAsia="Calibri" w:hAnsiTheme="majorHAnsi" w:cs="Arial"/>
                <w:sz w:val="20"/>
                <w:szCs w:val="20"/>
              </w:rPr>
              <w:t>j.m.</w:t>
            </w:r>
          </w:p>
        </w:tc>
        <w:tc>
          <w:tcPr>
            <w:tcW w:w="12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671A" w:rsidRPr="00D61416" w:rsidRDefault="00F1671A" w:rsidP="00A804E8">
            <w:pPr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D61416">
              <w:rPr>
                <w:rFonts w:asciiTheme="majorHAnsi" w:eastAsia="Calibri" w:hAnsiTheme="majorHAnsi" w:cs="Arial"/>
                <w:sz w:val="20"/>
                <w:szCs w:val="20"/>
              </w:rPr>
              <w:t>Cena jedn. netto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671A" w:rsidRPr="00D61416" w:rsidRDefault="00F1671A" w:rsidP="00A804E8">
            <w:pPr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D61416">
              <w:rPr>
                <w:rFonts w:asciiTheme="majorHAnsi" w:eastAsia="Calibri" w:hAnsiTheme="majorHAnsi" w:cs="Arial"/>
                <w:sz w:val="20"/>
                <w:szCs w:val="20"/>
              </w:rPr>
              <w:t>Cena jedn. brutto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671A" w:rsidRPr="00D61416" w:rsidRDefault="00F1671A" w:rsidP="00A804E8">
            <w:pPr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D61416">
              <w:rPr>
                <w:rFonts w:asciiTheme="majorHAnsi" w:eastAsia="Calibri" w:hAnsiTheme="majorHAnsi" w:cs="Arial"/>
                <w:sz w:val="20"/>
                <w:szCs w:val="20"/>
              </w:rPr>
              <w:t>Wartość netto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671A" w:rsidRPr="00D61416" w:rsidRDefault="00F1671A" w:rsidP="00A804E8">
            <w:pPr>
              <w:jc w:val="center"/>
              <w:rPr>
                <w:rFonts w:asciiTheme="majorHAnsi" w:eastAsia="Calibri" w:hAnsiTheme="majorHAnsi" w:cs="Arial"/>
                <w:sz w:val="14"/>
                <w:szCs w:val="14"/>
              </w:rPr>
            </w:pPr>
            <w:r w:rsidRPr="00D61416">
              <w:rPr>
                <w:rFonts w:asciiTheme="majorHAnsi" w:eastAsia="Calibri" w:hAnsiTheme="majorHAnsi" w:cs="Arial"/>
                <w:sz w:val="14"/>
                <w:szCs w:val="14"/>
              </w:rPr>
              <w:t>VAT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1671A" w:rsidRPr="00D61416" w:rsidRDefault="00F1671A" w:rsidP="00A804E8">
            <w:pPr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D61416">
              <w:rPr>
                <w:rFonts w:asciiTheme="majorHAnsi" w:eastAsia="Calibri" w:hAnsiTheme="majorHAnsi" w:cs="Arial"/>
                <w:sz w:val="20"/>
                <w:szCs w:val="20"/>
              </w:rPr>
              <w:t>Wartość brutto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671A" w:rsidRPr="00D61416" w:rsidRDefault="00F1671A" w:rsidP="00A804E8">
            <w:pPr>
              <w:jc w:val="center"/>
              <w:rPr>
                <w:rFonts w:asciiTheme="majorHAnsi" w:eastAsia="Calibri" w:hAnsiTheme="majorHAnsi" w:cs="Arial"/>
                <w:sz w:val="16"/>
                <w:szCs w:val="16"/>
              </w:rPr>
            </w:pPr>
            <w:r w:rsidRPr="00D61416">
              <w:rPr>
                <w:rFonts w:asciiTheme="majorHAnsi" w:eastAsia="Calibri" w:hAnsiTheme="majorHAnsi" w:cs="Arial"/>
                <w:sz w:val="16"/>
                <w:szCs w:val="16"/>
              </w:rPr>
              <w:t xml:space="preserve">Nazwa handlowa, postać farmaceutyczna, dawka, wielkość opakowania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1A" w:rsidRPr="00D61416" w:rsidRDefault="00F1671A" w:rsidP="00A804E8">
            <w:pPr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D61416">
              <w:rPr>
                <w:rFonts w:asciiTheme="majorHAnsi" w:eastAsia="Calibri" w:hAnsiTheme="majorHAnsi" w:cs="Arial"/>
                <w:sz w:val="20"/>
                <w:szCs w:val="20"/>
              </w:rPr>
              <w:t>Producent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71A" w:rsidRPr="00D61416" w:rsidRDefault="00F1671A" w:rsidP="00A804E8">
            <w:pPr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D61416">
              <w:rPr>
                <w:rFonts w:asciiTheme="majorHAnsi" w:eastAsia="Calibri" w:hAnsiTheme="majorHAnsi" w:cs="Arial"/>
                <w:sz w:val="20"/>
                <w:szCs w:val="20"/>
              </w:rPr>
              <w:t>Kod EAN</w:t>
            </w:r>
          </w:p>
        </w:tc>
      </w:tr>
      <w:tr w:rsidR="00F1671A" w:rsidRPr="00D61416" w:rsidTr="00A804E8">
        <w:trPr>
          <w:trHeight w:val="255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71A" w:rsidRPr="00D61416" w:rsidRDefault="00F1671A" w:rsidP="00A804E8">
            <w:pPr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D61416">
              <w:rPr>
                <w:rFonts w:asciiTheme="majorHAnsi" w:eastAsia="Calibri" w:hAnsiTheme="majorHAnsi" w:cs="Arial"/>
                <w:sz w:val="20"/>
                <w:szCs w:val="20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671A" w:rsidRPr="00D61416" w:rsidRDefault="00F1671A" w:rsidP="00F1671A">
            <w:pPr>
              <w:rPr>
                <w:rFonts w:asciiTheme="majorHAnsi" w:eastAsia="Calibri" w:hAnsiTheme="majorHAnsi" w:cs="Arial"/>
                <w:color w:val="000000"/>
                <w:sz w:val="20"/>
                <w:szCs w:val="20"/>
              </w:rPr>
            </w:pPr>
            <w:r w:rsidRPr="00D61416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 xml:space="preserve">Paramagnetyczny niejonowy, makrocykliczny środek kontrastowy do badań całego ciała metodą rezonansu magnetycznego w stężeniu 0,5 </w:t>
            </w:r>
            <w:proofErr w:type="spellStart"/>
            <w:r w:rsidRPr="00D61416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mmol</w:t>
            </w:r>
            <w:proofErr w:type="spellEnd"/>
            <w:r w:rsidRPr="00D61416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/ml (</w:t>
            </w:r>
            <w:proofErr w:type="spellStart"/>
            <w:r w:rsidRPr="00D61416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gadoteridol</w:t>
            </w:r>
            <w:proofErr w:type="spellEnd"/>
            <w:r w:rsidRPr="00D61416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 xml:space="preserve">) </w:t>
            </w:r>
            <w:r w:rsidRPr="00D61416">
              <w:rPr>
                <w:rFonts w:asciiTheme="majorHAnsi" w:eastAsia="Times New Roman" w:hAnsiTheme="majorHAnsi" w:cs="Arial"/>
                <w:b/>
                <w:bCs/>
                <w:color w:val="000000"/>
                <w:lang w:eastAsia="pl-PL"/>
              </w:rPr>
              <w:t>fiolka 10ml, 15 ml, 20ml</w:t>
            </w:r>
            <w:r>
              <w:rPr>
                <w:rFonts w:asciiTheme="majorHAnsi" w:eastAsia="Times New Roman" w:hAnsiTheme="majorHAnsi" w:cs="Arial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671A" w:rsidRPr="00D61416" w:rsidRDefault="00F1671A" w:rsidP="00A804E8">
            <w:pPr>
              <w:jc w:val="right"/>
              <w:rPr>
                <w:rFonts w:asciiTheme="majorHAnsi" w:eastAsia="Calibri" w:hAnsiTheme="majorHAnsi" w:cs="Arial"/>
                <w:color w:val="000000"/>
                <w:sz w:val="20"/>
                <w:szCs w:val="20"/>
              </w:rPr>
            </w:pPr>
            <w:r w:rsidRPr="00D61416">
              <w:rPr>
                <w:rFonts w:asciiTheme="majorHAnsi" w:eastAsia="Calibri" w:hAnsiTheme="majorHAnsi" w:cs="Arial"/>
                <w:sz w:val="20"/>
                <w:szCs w:val="20"/>
              </w:rPr>
              <w:t>20000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671A" w:rsidRPr="00D61416" w:rsidRDefault="00F1671A" w:rsidP="00A804E8">
            <w:pPr>
              <w:jc w:val="center"/>
              <w:rPr>
                <w:rFonts w:asciiTheme="majorHAnsi" w:eastAsia="Calibri" w:hAnsiTheme="majorHAnsi" w:cs="Arial"/>
                <w:color w:val="000000"/>
                <w:sz w:val="20"/>
                <w:szCs w:val="20"/>
              </w:rPr>
            </w:pPr>
            <w:r w:rsidRPr="00D61416">
              <w:rPr>
                <w:rFonts w:asciiTheme="majorHAnsi" w:eastAsia="Calibri" w:hAnsiTheme="majorHAnsi" w:cs="Arial"/>
                <w:sz w:val="20"/>
                <w:szCs w:val="20"/>
              </w:rPr>
              <w:t>ml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671A" w:rsidRPr="00D61416" w:rsidRDefault="00F1671A" w:rsidP="00A804E8">
            <w:pPr>
              <w:jc w:val="right"/>
              <w:rPr>
                <w:rFonts w:asciiTheme="majorHAnsi" w:eastAsia="Calibr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671A" w:rsidRPr="00D61416" w:rsidRDefault="00F1671A" w:rsidP="00A804E8">
            <w:pPr>
              <w:jc w:val="right"/>
              <w:rPr>
                <w:rFonts w:asciiTheme="majorHAnsi" w:eastAsia="Calibr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1A" w:rsidRPr="00D61416" w:rsidRDefault="00F1671A" w:rsidP="00A804E8">
            <w:pPr>
              <w:jc w:val="right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1A" w:rsidRPr="00D61416" w:rsidRDefault="00F1671A" w:rsidP="00A804E8">
            <w:pPr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1A" w:rsidRPr="00D61416" w:rsidRDefault="00F1671A" w:rsidP="00A804E8">
            <w:pPr>
              <w:jc w:val="right"/>
              <w:rPr>
                <w:rFonts w:asciiTheme="majorHAnsi" w:eastAsia="Calibr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1A" w:rsidRPr="00D61416" w:rsidRDefault="00F1671A" w:rsidP="00A804E8">
            <w:pPr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1A" w:rsidRPr="00D61416" w:rsidRDefault="00F1671A" w:rsidP="00A804E8">
            <w:pPr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71A" w:rsidRPr="00D61416" w:rsidRDefault="00F1671A" w:rsidP="00A804E8">
            <w:pPr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</w:tr>
      <w:tr w:rsidR="00F1671A" w:rsidRPr="00D61416" w:rsidTr="00A804E8">
        <w:trPr>
          <w:trHeight w:val="255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671A" w:rsidRPr="00D61416" w:rsidRDefault="00F1671A" w:rsidP="00A804E8">
            <w:pPr>
              <w:jc w:val="center"/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  <w:r w:rsidRPr="00D61416"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5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1671A" w:rsidRPr="00D61416" w:rsidRDefault="00F1671A" w:rsidP="00A804E8">
            <w:pPr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</w:p>
          <w:p w:rsidR="00F1671A" w:rsidRPr="00D61416" w:rsidRDefault="00F1671A" w:rsidP="00A804E8">
            <w:pPr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  <w:r w:rsidRPr="00D61416"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71A" w:rsidRPr="00D61416" w:rsidRDefault="00F1671A" w:rsidP="00A804E8">
            <w:pPr>
              <w:jc w:val="right"/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71A" w:rsidRPr="00D61416" w:rsidRDefault="00F1671A" w:rsidP="00A804E8">
            <w:pPr>
              <w:jc w:val="right"/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71A" w:rsidRPr="00D61416" w:rsidRDefault="00F1671A" w:rsidP="00A804E8">
            <w:pPr>
              <w:jc w:val="right"/>
              <w:rPr>
                <w:rFonts w:asciiTheme="majorHAnsi" w:eastAsia="Calibr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671A" w:rsidRPr="00D61416" w:rsidRDefault="00F1671A" w:rsidP="00A804E8">
            <w:pPr>
              <w:jc w:val="right"/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  <w:r w:rsidRPr="00D61416"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  <w:t> </w:t>
            </w:r>
          </w:p>
          <w:p w:rsidR="00F1671A" w:rsidRPr="00D61416" w:rsidRDefault="00F1671A" w:rsidP="00A804E8">
            <w:pPr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D61416">
              <w:rPr>
                <w:rFonts w:asciiTheme="majorHAnsi" w:eastAsia="Calibri" w:hAnsiTheme="majorHAnsi" w:cs="Arial"/>
                <w:sz w:val="20"/>
                <w:szCs w:val="20"/>
              </w:rPr>
              <w:t> </w:t>
            </w:r>
          </w:p>
        </w:tc>
      </w:tr>
    </w:tbl>
    <w:p w:rsidR="00F1671A" w:rsidRDefault="00F1671A" w:rsidP="00F1671A">
      <w:pPr>
        <w:rPr>
          <w:rFonts w:ascii="Arial" w:eastAsia="Calibri" w:hAnsi="Arial" w:cs="Arial"/>
        </w:rPr>
      </w:pPr>
    </w:p>
    <w:p w:rsidR="00F1671A" w:rsidRPr="00087BBA" w:rsidRDefault="00F1671A" w:rsidP="00F1671A">
      <w:pPr>
        <w:pStyle w:val="Zawartotabeli"/>
        <w:rPr>
          <w:b/>
          <w:bCs/>
        </w:rPr>
      </w:pPr>
    </w:p>
    <w:p w:rsidR="00F1671A" w:rsidRDefault="00F1671A" w:rsidP="00F1671A">
      <w:pPr>
        <w:rPr>
          <w:rFonts w:asciiTheme="majorHAnsi" w:eastAsia="Calibri" w:hAnsiTheme="majorHAnsi" w:cs="Arial"/>
          <w:b/>
          <w:bCs/>
        </w:rPr>
      </w:pPr>
    </w:p>
    <w:p w:rsidR="00F1671A" w:rsidRDefault="00F1671A" w:rsidP="00F1671A">
      <w:pPr>
        <w:rPr>
          <w:rFonts w:asciiTheme="majorHAnsi" w:eastAsia="Calibri" w:hAnsiTheme="majorHAnsi" w:cs="Arial"/>
          <w:b/>
          <w:bCs/>
        </w:rPr>
      </w:pPr>
    </w:p>
    <w:p w:rsidR="00F1671A" w:rsidRDefault="00F1671A" w:rsidP="00F1671A">
      <w:pPr>
        <w:rPr>
          <w:rFonts w:asciiTheme="majorHAnsi" w:eastAsia="Calibri" w:hAnsiTheme="majorHAnsi" w:cs="Arial"/>
          <w:b/>
          <w:bCs/>
        </w:rPr>
      </w:pPr>
    </w:p>
    <w:p w:rsidR="00F1671A" w:rsidRPr="00661262" w:rsidRDefault="00F1671A" w:rsidP="00F1671A">
      <w:pPr>
        <w:rPr>
          <w:rFonts w:asciiTheme="majorHAnsi" w:eastAsia="Calibri" w:hAnsiTheme="majorHAnsi" w:cs="Arial"/>
          <w:b/>
          <w:bCs/>
        </w:rPr>
      </w:pPr>
      <w:r w:rsidRPr="00661262">
        <w:rPr>
          <w:rFonts w:asciiTheme="majorHAnsi" w:eastAsia="Calibri" w:hAnsiTheme="majorHAnsi" w:cs="Arial"/>
          <w:b/>
          <w:bCs/>
        </w:rPr>
        <w:lastRenderedPageBreak/>
        <w:t>PAKIET 2</w:t>
      </w:r>
    </w:p>
    <w:tbl>
      <w:tblPr>
        <w:tblW w:w="15735" w:type="dxa"/>
        <w:tblInd w:w="-781" w:type="dxa"/>
        <w:tblCellMar>
          <w:left w:w="70" w:type="dxa"/>
          <w:right w:w="70" w:type="dxa"/>
        </w:tblCellMar>
        <w:tblLook w:val="04A0"/>
      </w:tblPr>
      <w:tblGrid>
        <w:gridCol w:w="284"/>
        <w:gridCol w:w="3828"/>
        <w:gridCol w:w="911"/>
        <w:gridCol w:w="468"/>
        <w:gridCol w:w="1228"/>
        <w:gridCol w:w="1266"/>
        <w:gridCol w:w="1408"/>
        <w:gridCol w:w="426"/>
        <w:gridCol w:w="1408"/>
        <w:gridCol w:w="1973"/>
        <w:gridCol w:w="1411"/>
        <w:gridCol w:w="1124"/>
      </w:tblGrid>
      <w:tr w:rsidR="00F1671A" w:rsidRPr="00661262" w:rsidTr="00A804E8">
        <w:trPr>
          <w:trHeight w:val="510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671A" w:rsidRPr="00661262" w:rsidRDefault="00F1671A" w:rsidP="00A804E8">
            <w:pPr>
              <w:jc w:val="center"/>
              <w:rPr>
                <w:rFonts w:asciiTheme="majorHAnsi" w:eastAsia="Calibri" w:hAnsiTheme="majorHAnsi" w:cs="Arial"/>
                <w:sz w:val="12"/>
                <w:szCs w:val="12"/>
              </w:rPr>
            </w:pPr>
            <w:proofErr w:type="spellStart"/>
            <w:r w:rsidRPr="00661262">
              <w:rPr>
                <w:rFonts w:asciiTheme="majorHAnsi" w:eastAsia="Calibri" w:hAnsiTheme="majorHAnsi" w:cs="Arial"/>
                <w:sz w:val="12"/>
                <w:szCs w:val="12"/>
              </w:rPr>
              <w:t>Lp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671A" w:rsidRPr="00661262" w:rsidRDefault="00F1671A" w:rsidP="00A804E8">
            <w:pPr>
              <w:jc w:val="center"/>
              <w:rPr>
                <w:rFonts w:asciiTheme="majorHAnsi" w:eastAsia="Calibri" w:hAnsiTheme="majorHAnsi" w:cs="Arial"/>
                <w:bCs/>
                <w:sz w:val="20"/>
                <w:szCs w:val="20"/>
              </w:rPr>
            </w:pPr>
            <w:r w:rsidRPr="00661262">
              <w:rPr>
                <w:rFonts w:asciiTheme="majorHAnsi" w:eastAsia="Calibri" w:hAnsiTheme="majorHAnsi" w:cs="Arial"/>
                <w:bCs/>
                <w:sz w:val="20"/>
                <w:szCs w:val="20"/>
              </w:rPr>
              <w:t>Nazwa i dawka środka kontrastowego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671A" w:rsidRPr="00661262" w:rsidRDefault="00F1671A" w:rsidP="00A804E8">
            <w:pPr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661262">
              <w:rPr>
                <w:rFonts w:asciiTheme="majorHAnsi" w:eastAsia="Calibri" w:hAnsiTheme="majorHAnsi" w:cs="Arial"/>
                <w:sz w:val="20"/>
                <w:szCs w:val="20"/>
              </w:rPr>
              <w:t>ilość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671A" w:rsidRPr="00661262" w:rsidRDefault="00F1671A" w:rsidP="00A804E8">
            <w:pPr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661262">
              <w:rPr>
                <w:rFonts w:asciiTheme="majorHAnsi" w:eastAsia="Calibri" w:hAnsiTheme="majorHAnsi" w:cs="Arial"/>
                <w:sz w:val="20"/>
                <w:szCs w:val="20"/>
              </w:rPr>
              <w:t>j.m.</w:t>
            </w:r>
          </w:p>
        </w:tc>
        <w:tc>
          <w:tcPr>
            <w:tcW w:w="12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671A" w:rsidRPr="00661262" w:rsidRDefault="00F1671A" w:rsidP="00A804E8">
            <w:pPr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661262">
              <w:rPr>
                <w:rFonts w:asciiTheme="majorHAnsi" w:eastAsia="Calibri" w:hAnsiTheme="majorHAnsi" w:cs="Arial"/>
                <w:sz w:val="20"/>
                <w:szCs w:val="20"/>
              </w:rPr>
              <w:t>Cena jedn. netto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671A" w:rsidRPr="00661262" w:rsidRDefault="00F1671A" w:rsidP="00A804E8">
            <w:pPr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661262">
              <w:rPr>
                <w:rFonts w:asciiTheme="majorHAnsi" w:eastAsia="Calibri" w:hAnsiTheme="majorHAnsi" w:cs="Arial"/>
                <w:sz w:val="20"/>
                <w:szCs w:val="20"/>
              </w:rPr>
              <w:t>Cena jedn. brutto</w:t>
            </w: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671A" w:rsidRPr="00661262" w:rsidRDefault="00F1671A" w:rsidP="00A804E8">
            <w:pPr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661262">
              <w:rPr>
                <w:rFonts w:asciiTheme="majorHAnsi" w:eastAsia="Calibri" w:hAnsiTheme="majorHAnsi" w:cs="Arial"/>
                <w:sz w:val="20"/>
                <w:szCs w:val="20"/>
              </w:rPr>
              <w:t>Wartość netto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671A" w:rsidRPr="00661262" w:rsidRDefault="00F1671A" w:rsidP="00A804E8">
            <w:pPr>
              <w:jc w:val="center"/>
              <w:rPr>
                <w:rFonts w:asciiTheme="majorHAnsi" w:eastAsia="Calibri" w:hAnsiTheme="majorHAnsi" w:cs="Arial"/>
                <w:sz w:val="14"/>
                <w:szCs w:val="14"/>
              </w:rPr>
            </w:pPr>
            <w:r w:rsidRPr="00661262">
              <w:rPr>
                <w:rFonts w:asciiTheme="majorHAnsi" w:eastAsia="Calibri" w:hAnsiTheme="majorHAnsi" w:cs="Arial"/>
                <w:sz w:val="14"/>
                <w:szCs w:val="14"/>
              </w:rPr>
              <w:t>VAT</w:t>
            </w: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1671A" w:rsidRPr="00661262" w:rsidRDefault="00F1671A" w:rsidP="00A804E8">
            <w:pPr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661262">
              <w:rPr>
                <w:rFonts w:asciiTheme="majorHAnsi" w:eastAsia="Calibri" w:hAnsiTheme="majorHAnsi" w:cs="Arial"/>
                <w:sz w:val="20"/>
                <w:szCs w:val="20"/>
              </w:rPr>
              <w:t>Wartość brutto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671A" w:rsidRPr="00661262" w:rsidRDefault="00F1671A" w:rsidP="00A804E8">
            <w:pPr>
              <w:jc w:val="center"/>
              <w:rPr>
                <w:rFonts w:asciiTheme="majorHAnsi" w:eastAsia="Calibri" w:hAnsiTheme="majorHAnsi" w:cs="Arial"/>
                <w:sz w:val="16"/>
                <w:szCs w:val="16"/>
              </w:rPr>
            </w:pPr>
            <w:r w:rsidRPr="00661262">
              <w:rPr>
                <w:rFonts w:asciiTheme="majorHAnsi" w:eastAsia="Calibri" w:hAnsiTheme="majorHAnsi" w:cs="Arial"/>
                <w:sz w:val="16"/>
                <w:szCs w:val="16"/>
              </w:rPr>
              <w:t xml:space="preserve">Nazwa handlowa, postać farmaceutyczna, dawka, wielkość opakowania </w:t>
            </w:r>
          </w:p>
        </w:tc>
        <w:tc>
          <w:tcPr>
            <w:tcW w:w="1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1A" w:rsidRPr="00661262" w:rsidRDefault="00F1671A" w:rsidP="00A804E8">
            <w:pPr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661262">
              <w:rPr>
                <w:rFonts w:asciiTheme="majorHAnsi" w:eastAsia="Calibri" w:hAnsiTheme="majorHAnsi" w:cs="Arial"/>
                <w:sz w:val="20"/>
                <w:szCs w:val="20"/>
              </w:rPr>
              <w:t>Producent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71A" w:rsidRPr="00661262" w:rsidRDefault="00F1671A" w:rsidP="00A804E8">
            <w:pPr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661262">
              <w:rPr>
                <w:rFonts w:asciiTheme="majorHAnsi" w:eastAsia="Calibri" w:hAnsiTheme="majorHAnsi" w:cs="Arial"/>
                <w:sz w:val="20"/>
                <w:szCs w:val="20"/>
              </w:rPr>
              <w:t>Kod EAN</w:t>
            </w:r>
          </w:p>
        </w:tc>
      </w:tr>
      <w:tr w:rsidR="00F1671A" w:rsidRPr="00661262" w:rsidTr="00A804E8">
        <w:trPr>
          <w:trHeight w:val="255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71A" w:rsidRPr="00661262" w:rsidRDefault="00F1671A" w:rsidP="00A804E8">
            <w:pPr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661262">
              <w:rPr>
                <w:rFonts w:asciiTheme="majorHAnsi" w:eastAsia="Calibri" w:hAnsiTheme="majorHAnsi" w:cs="Arial"/>
                <w:sz w:val="20"/>
                <w:szCs w:val="20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671A" w:rsidRPr="00661262" w:rsidRDefault="00F1671A" w:rsidP="00A804E8">
            <w:pPr>
              <w:rPr>
                <w:rFonts w:asciiTheme="majorHAnsi" w:eastAsia="Calibri" w:hAnsiTheme="majorHAnsi" w:cs="Arial"/>
                <w:color w:val="000000"/>
                <w:sz w:val="20"/>
                <w:szCs w:val="20"/>
              </w:rPr>
            </w:pPr>
            <w:r w:rsidRPr="00D61416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 xml:space="preserve">Jodowy niejonowy izoosmotyczny środek kontrastowy do podania dożylnego, stężenie </w:t>
            </w:r>
            <w:r w:rsidRPr="00D61416">
              <w:rPr>
                <w:rFonts w:asciiTheme="majorHAnsi" w:eastAsia="Times New Roman" w:hAnsiTheme="majorHAnsi" w:cs="Arial"/>
                <w:b/>
                <w:bCs/>
                <w:color w:val="000000"/>
                <w:lang w:eastAsia="pl-PL"/>
              </w:rPr>
              <w:t>320mg/ml</w:t>
            </w:r>
            <w:r w:rsidRPr="00D61416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 xml:space="preserve">, op. </w:t>
            </w:r>
            <w:r w:rsidRPr="00D61416">
              <w:rPr>
                <w:rFonts w:asciiTheme="majorHAnsi" w:eastAsia="Times New Roman" w:hAnsiTheme="majorHAnsi" w:cs="Arial"/>
                <w:b/>
                <w:bCs/>
                <w:color w:val="000000"/>
                <w:lang w:eastAsia="pl-PL"/>
              </w:rPr>
              <w:t>200 ml, 500 ml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671A" w:rsidRPr="00661262" w:rsidRDefault="00F1671A" w:rsidP="00A804E8">
            <w:pPr>
              <w:jc w:val="right"/>
              <w:rPr>
                <w:rFonts w:asciiTheme="majorHAnsi" w:eastAsia="Calibri" w:hAnsiTheme="majorHAnsi" w:cs="Arial"/>
                <w:color w:val="000000"/>
                <w:sz w:val="20"/>
                <w:szCs w:val="20"/>
              </w:rPr>
            </w:pPr>
            <w:r w:rsidRPr="00661262">
              <w:rPr>
                <w:rFonts w:asciiTheme="majorHAnsi" w:eastAsia="Calibri" w:hAnsiTheme="majorHAnsi" w:cs="Arial"/>
                <w:sz w:val="20"/>
                <w:szCs w:val="20"/>
              </w:rPr>
              <w:t>180000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671A" w:rsidRPr="00661262" w:rsidRDefault="00F1671A" w:rsidP="00A804E8">
            <w:pPr>
              <w:jc w:val="center"/>
              <w:rPr>
                <w:rFonts w:asciiTheme="majorHAnsi" w:eastAsia="Calibri" w:hAnsiTheme="majorHAnsi" w:cs="Arial"/>
                <w:color w:val="000000"/>
                <w:sz w:val="20"/>
                <w:szCs w:val="20"/>
              </w:rPr>
            </w:pPr>
            <w:r w:rsidRPr="00661262">
              <w:rPr>
                <w:rFonts w:asciiTheme="majorHAnsi" w:eastAsia="Calibri" w:hAnsiTheme="majorHAnsi" w:cs="Arial"/>
                <w:sz w:val="20"/>
                <w:szCs w:val="20"/>
              </w:rPr>
              <w:t>ml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671A" w:rsidRPr="00661262" w:rsidRDefault="00F1671A" w:rsidP="00A804E8">
            <w:pPr>
              <w:jc w:val="right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671A" w:rsidRPr="00661262" w:rsidRDefault="00F1671A" w:rsidP="00A804E8">
            <w:pPr>
              <w:jc w:val="right"/>
              <w:rPr>
                <w:rFonts w:asciiTheme="majorHAnsi" w:eastAsia="Calibr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1A" w:rsidRPr="00661262" w:rsidRDefault="00F1671A" w:rsidP="00A804E8">
            <w:pPr>
              <w:jc w:val="right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1A" w:rsidRPr="00661262" w:rsidRDefault="00F1671A" w:rsidP="00A804E8">
            <w:pPr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1A" w:rsidRPr="00661262" w:rsidRDefault="00F1671A" w:rsidP="00A804E8">
            <w:pPr>
              <w:jc w:val="right"/>
              <w:rPr>
                <w:rFonts w:asciiTheme="majorHAnsi" w:eastAsia="Calibr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1A" w:rsidRPr="00661262" w:rsidRDefault="00F1671A" w:rsidP="00A804E8">
            <w:pPr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1A" w:rsidRPr="00661262" w:rsidRDefault="00F1671A" w:rsidP="00A804E8">
            <w:pPr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71A" w:rsidRPr="00661262" w:rsidRDefault="00F1671A" w:rsidP="00A804E8">
            <w:pPr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</w:tr>
      <w:tr w:rsidR="00F1671A" w:rsidRPr="00661262" w:rsidTr="00A804E8">
        <w:trPr>
          <w:trHeight w:val="255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71A" w:rsidRPr="00661262" w:rsidRDefault="00F1671A" w:rsidP="00A804E8">
            <w:pPr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661262">
              <w:rPr>
                <w:rFonts w:asciiTheme="majorHAnsi" w:eastAsia="Calibri" w:hAnsiTheme="majorHAnsi" w:cs="Arial"/>
                <w:sz w:val="20"/>
                <w:szCs w:val="20"/>
              </w:rPr>
              <w:t>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671A" w:rsidRPr="00661262" w:rsidRDefault="00F1671A" w:rsidP="00A804E8">
            <w:pPr>
              <w:rPr>
                <w:rFonts w:asciiTheme="majorHAnsi" w:eastAsia="Calibri" w:hAnsiTheme="majorHAnsi" w:cs="Arial"/>
                <w:color w:val="000000"/>
                <w:sz w:val="20"/>
                <w:szCs w:val="20"/>
              </w:rPr>
            </w:pPr>
            <w:r w:rsidRPr="00D61416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Jodowy niejonowy środek kontrastowy do podania dożylnego i per os,</w:t>
            </w:r>
            <w:r w:rsidRPr="00661262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 xml:space="preserve"> </w:t>
            </w:r>
            <w:r w:rsidRPr="00D61416">
              <w:rPr>
                <w:rFonts w:asciiTheme="majorHAnsi" w:eastAsia="Times New Roman" w:hAnsiTheme="majorHAnsi" w:cs="Arial"/>
                <w:color w:val="000000"/>
                <w:lang w:eastAsia="pl-PL"/>
              </w:rPr>
              <w:t>stężenie</w:t>
            </w:r>
            <w:r w:rsidRPr="00D61416">
              <w:rPr>
                <w:rFonts w:asciiTheme="majorHAnsi" w:eastAsia="Times New Roman" w:hAnsiTheme="majorHAnsi" w:cs="Arial"/>
                <w:b/>
                <w:bCs/>
                <w:color w:val="000000"/>
                <w:lang w:eastAsia="pl-PL"/>
              </w:rPr>
              <w:t xml:space="preserve"> 300mg/ml</w:t>
            </w:r>
            <w:r w:rsidRPr="00D61416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, op.</w:t>
            </w:r>
            <w:r w:rsidRPr="00D61416">
              <w:rPr>
                <w:rFonts w:asciiTheme="majorHAnsi" w:eastAsia="Times New Roman" w:hAnsiTheme="majorHAnsi" w:cs="Arial"/>
                <w:b/>
                <w:bCs/>
                <w:color w:val="000000"/>
                <w:lang w:eastAsia="pl-PL"/>
              </w:rPr>
              <w:t>20ml, 50 ml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671A" w:rsidRPr="00661262" w:rsidRDefault="00F1671A" w:rsidP="00A804E8">
            <w:pPr>
              <w:jc w:val="right"/>
              <w:rPr>
                <w:rFonts w:asciiTheme="majorHAnsi" w:eastAsia="Calibri" w:hAnsiTheme="majorHAnsi" w:cs="Arial"/>
                <w:color w:val="000000"/>
                <w:sz w:val="20"/>
                <w:szCs w:val="20"/>
              </w:rPr>
            </w:pPr>
            <w:r w:rsidRPr="00661262">
              <w:rPr>
                <w:rFonts w:asciiTheme="majorHAnsi" w:eastAsia="Calibri" w:hAnsiTheme="majorHAnsi" w:cs="Arial"/>
                <w:sz w:val="20"/>
                <w:szCs w:val="20"/>
              </w:rPr>
              <w:t>4000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671A" w:rsidRPr="00661262" w:rsidRDefault="00F1671A" w:rsidP="00A804E8">
            <w:pPr>
              <w:jc w:val="center"/>
              <w:rPr>
                <w:rFonts w:asciiTheme="majorHAnsi" w:eastAsia="Calibri" w:hAnsiTheme="majorHAnsi" w:cs="Arial"/>
                <w:color w:val="000000"/>
                <w:sz w:val="20"/>
                <w:szCs w:val="20"/>
              </w:rPr>
            </w:pPr>
            <w:r w:rsidRPr="00661262">
              <w:rPr>
                <w:rFonts w:asciiTheme="majorHAnsi" w:eastAsia="Calibri" w:hAnsiTheme="majorHAnsi" w:cs="Arial"/>
                <w:sz w:val="20"/>
                <w:szCs w:val="20"/>
              </w:rPr>
              <w:t>ml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671A" w:rsidRPr="00661262" w:rsidRDefault="00F1671A" w:rsidP="00A804E8">
            <w:pPr>
              <w:jc w:val="right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671A" w:rsidRPr="00661262" w:rsidRDefault="00F1671A" w:rsidP="00A804E8">
            <w:pPr>
              <w:jc w:val="right"/>
              <w:rPr>
                <w:rFonts w:asciiTheme="majorHAnsi" w:eastAsia="Calibr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1A" w:rsidRPr="00661262" w:rsidRDefault="00F1671A" w:rsidP="00A804E8">
            <w:pPr>
              <w:jc w:val="right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1A" w:rsidRPr="00661262" w:rsidRDefault="00F1671A" w:rsidP="00A804E8">
            <w:pPr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1A" w:rsidRPr="00661262" w:rsidRDefault="00F1671A" w:rsidP="00A804E8">
            <w:pPr>
              <w:jc w:val="right"/>
              <w:rPr>
                <w:rFonts w:asciiTheme="majorHAnsi" w:eastAsia="Calibr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1A" w:rsidRPr="00661262" w:rsidRDefault="00F1671A" w:rsidP="00A804E8">
            <w:pPr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1A" w:rsidRPr="00661262" w:rsidRDefault="00F1671A" w:rsidP="00A804E8">
            <w:pPr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71A" w:rsidRPr="00661262" w:rsidRDefault="00F1671A" w:rsidP="00A804E8">
            <w:pPr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</w:tr>
      <w:tr w:rsidR="00F1671A" w:rsidRPr="00661262" w:rsidTr="00A804E8">
        <w:trPr>
          <w:trHeight w:val="255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71A" w:rsidRPr="00661262" w:rsidRDefault="00F1671A" w:rsidP="00A804E8">
            <w:pPr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671A" w:rsidRPr="00D61416" w:rsidRDefault="00F1671A" w:rsidP="00A804E8">
            <w:pPr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661262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Param</w:t>
            </w:r>
            <w:r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a</w:t>
            </w:r>
            <w:r w:rsidRPr="00661262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 xml:space="preserve">gnetyczny środek kontrastowy do badań całego ciała metodą rezonansu magnetycznego w stężeniu 0,5mmol/ml (kwas </w:t>
            </w:r>
            <w:proofErr w:type="spellStart"/>
            <w:r w:rsidRPr="00661262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gadoterowy</w:t>
            </w:r>
            <w:proofErr w:type="spellEnd"/>
            <w:r w:rsidRPr="00661262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 xml:space="preserve">) </w:t>
            </w:r>
            <w:r w:rsidRPr="00661262">
              <w:rPr>
                <w:rFonts w:asciiTheme="majorHAnsi" w:eastAsia="Times New Roman" w:hAnsiTheme="majorHAnsi" w:cs="Times New Roman"/>
                <w:b/>
                <w:color w:val="000000"/>
                <w:lang w:eastAsia="pl-PL"/>
              </w:rPr>
              <w:t>fiolka 15 ml, 20ml, 50ml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671A" w:rsidRPr="00661262" w:rsidRDefault="00F1671A" w:rsidP="00A804E8">
            <w:pPr>
              <w:jc w:val="right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4500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671A" w:rsidRPr="00661262" w:rsidRDefault="00F1671A" w:rsidP="00A804E8">
            <w:pPr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ml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671A" w:rsidRPr="00661262" w:rsidRDefault="00F1671A" w:rsidP="00A804E8">
            <w:pPr>
              <w:jc w:val="right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671A" w:rsidRPr="00661262" w:rsidRDefault="00F1671A" w:rsidP="00A804E8">
            <w:pPr>
              <w:jc w:val="right"/>
              <w:rPr>
                <w:rFonts w:asciiTheme="majorHAnsi" w:eastAsia="Calibr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1A" w:rsidRPr="00661262" w:rsidRDefault="00F1671A" w:rsidP="00A804E8">
            <w:pPr>
              <w:jc w:val="right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1A" w:rsidRPr="00661262" w:rsidRDefault="00F1671A" w:rsidP="00A804E8">
            <w:pPr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1A" w:rsidRPr="00661262" w:rsidRDefault="00F1671A" w:rsidP="00A804E8">
            <w:pPr>
              <w:jc w:val="right"/>
              <w:rPr>
                <w:rFonts w:asciiTheme="majorHAnsi" w:eastAsia="Calibr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1A" w:rsidRPr="00661262" w:rsidRDefault="00F1671A" w:rsidP="00A804E8">
            <w:pPr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1A" w:rsidRPr="00661262" w:rsidRDefault="00F1671A" w:rsidP="00A804E8">
            <w:pPr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71A" w:rsidRPr="00661262" w:rsidRDefault="00F1671A" w:rsidP="00A804E8">
            <w:pPr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</w:tr>
      <w:tr w:rsidR="00F1671A" w:rsidRPr="00661262" w:rsidTr="00A804E8">
        <w:trPr>
          <w:trHeight w:val="255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671A" w:rsidRPr="00661262" w:rsidRDefault="00F1671A" w:rsidP="00A804E8">
            <w:pPr>
              <w:jc w:val="center"/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  <w:r w:rsidRPr="00661262"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0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1671A" w:rsidRPr="00661262" w:rsidRDefault="00F1671A" w:rsidP="00A804E8">
            <w:pPr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</w:p>
          <w:p w:rsidR="00F1671A" w:rsidRPr="00661262" w:rsidRDefault="00F1671A" w:rsidP="00A804E8">
            <w:pPr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  <w:r w:rsidRPr="00661262"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1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71A" w:rsidRPr="00661262" w:rsidRDefault="00F1671A" w:rsidP="00A804E8">
            <w:pPr>
              <w:jc w:val="right"/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71A" w:rsidRPr="00661262" w:rsidRDefault="00F1671A" w:rsidP="00A804E8">
            <w:pPr>
              <w:jc w:val="right"/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71A" w:rsidRPr="00661262" w:rsidRDefault="00F1671A" w:rsidP="00A804E8">
            <w:pPr>
              <w:jc w:val="right"/>
              <w:rPr>
                <w:rFonts w:asciiTheme="majorHAnsi" w:eastAsia="Calibr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45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671A" w:rsidRPr="00661262" w:rsidRDefault="00F1671A" w:rsidP="00A804E8">
            <w:pPr>
              <w:jc w:val="right"/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  <w:r w:rsidRPr="00661262"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  <w:t> </w:t>
            </w:r>
          </w:p>
          <w:p w:rsidR="00F1671A" w:rsidRPr="00661262" w:rsidRDefault="00F1671A" w:rsidP="00A804E8">
            <w:pPr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661262">
              <w:rPr>
                <w:rFonts w:asciiTheme="majorHAnsi" w:eastAsia="Calibri" w:hAnsiTheme="majorHAnsi" w:cs="Arial"/>
                <w:sz w:val="20"/>
                <w:szCs w:val="20"/>
              </w:rPr>
              <w:t> </w:t>
            </w:r>
          </w:p>
        </w:tc>
      </w:tr>
    </w:tbl>
    <w:p w:rsidR="00F1671A" w:rsidRDefault="00F1671A" w:rsidP="00F1671A">
      <w:pPr>
        <w:rPr>
          <w:rFonts w:ascii="Arial" w:eastAsia="Calibri" w:hAnsi="Arial" w:cs="Arial"/>
        </w:rPr>
      </w:pPr>
    </w:p>
    <w:p w:rsidR="00F1671A" w:rsidRPr="004C280B" w:rsidRDefault="00F1671A" w:rsidP="00F1671A">
      <w:pPr>
        <w:rPr>
          <w:rFonts w:ascii="Arial" w:eastAsia="Calibri" w:hAnsi="Arial" w:cs="Arial"/>
          <w:sz w:val="20"/>
          <w:szCs w:val="20"/>
        </w:rPr>
      </w:pPr>
    </w:p>
    <w:p w:rsidR="00F1671A" w:rsidRPr="004C280B" w:rsidRDefault="00F1671A" w:rsidP="00F1671A">
      <w:pPr>
        <w:rPr>
          <w:rFonts w:ascii="Arial" w:eastAsia="Calibri" w:hAnsi="Arial" w:cs="Arial"/>
          <w:sz w:val="20"/>
          <w:szCs w:val="20"/>
        </w:rPr>
      </w:pPr>
    </w:p>
    <w:p w:rsidR="00F1671A" w:rsidRPr="004C280B" w:rsidRDefault="00F1671A" w:rsidP="00F1671A">
      <w:pPr>
        <w:rPr>
          <w:rFonts w:ascii="Arial" w:eastAsia="Calibri" w:hAnsi="Arial" w:cs="Arial"/>
          <w:sz w:val="20"/>
          <w:szCs w:val="20"/>
        </w:rPr>
      </w:pPr>
    </w:p>
    <w:p w:rsidR="00F1671A" w:rsidRPr="004C280B" w:rsidRDefault="00F1671A" w:rsidP="00F1671A">
      <w:pPr>
        <w:rPr>
          <w:rFonts w:ascii="Arial" w:eastAsia="Calibri" w:hAnsi="Arial" w:cs="Arial"/>
          <w:sz w:val="20"/>
          <w:szCs w:val="20"/>
        </w:rPr>
      </w:pPr>
    </w:p>
    <w:p w:rsidR="00F1671A" w:rsidRPr="00661262" w:rsidRDefault="00F1671A" w:rsidP="00F1671A">
      <w:pPr>
        <w:rPr>
          <w:rFonts w:asciiTheme="majorHAnsi" w:eastAsia="Calibri" w:hAnsiTheme="majorHAnsi" w:cs="Arial"/>
          <w:b/>
          <w:bCs/>
        </w:rPr>
      </w:pPr>
      <w:r w:rsidRPr="00661262">
        <w:rPr>
          <w:rFonts w:asciiTheme="majorHAnsi" w:eastAsia="Calibri" w:hAnsiTheme="majorHAnsi" w:cs="Arial"/>
          <w:b/>
          <w:bCs/>
        </w:rPr>
        <w:lastRenderedPageBreak/>
        <w:t>PAKIET 3</w:t>
      </w:r>
    </w:p>
    <w:tbl>
      <w:tblPr>
        <w:tblW w:w="15735" w:type="dxa"/>
        <w:tblInd w:w="-78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84"/>
        <w:gridCol w:w="3828"/>
        <w:gridCol w:w="850"/>
        <w:gridCol w:w="463"/>
        <w:gridCol w:w="1238"/>
        <w:gridCol w:w="1276"/>
        <w:gridCol w:w="1417"/>
        <w:gridCol w:w="426"/>
        <w:gridCol w:w="1417"/>
        <w:gridCol w:w="1985"/>
        <w:gridCol w:w="1417"/>
        <w:gridCol w:w="1134"/>
      </w:tblGrid>
      <w:tr w:rsidR="00F1671A" w:rsidRPr="00661262" w:rsidTr="00A804E8">
        <w:trPr>
          <w:trHeight w:val="510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671A" w:rsidRPr="00661262" w:rsidRDefault="00F1671A" w:rsidP="00A804E8">
            <w:pPr>
              <w:jc w:val="center"/>
              <w:rPr>
                <w:rFonts w:asciiTheme="majorHAnsi" w:eastAsia="Calibri" w:hAnsiTheme="majorHAnsi" w:cs="Arial"/>
                <w:sz w:val="12"/>
                <w:szCs w:val="12"/>
              </w:rPr>
            </w:pPr>
            <w:proofErr w:type="spellStart"/>
            <w:r w:rsidRPr="00661262">
              <w:rPr>
                <w:rFonts w:asciiTheme="majorHAnsi" w:eastAsia="Calibri" w:hAnsiTheme="majorHAnsi" w:cs="Arial"/>
                <w:sz w:val="12"/>
                <w:szCs w:val="12"/>
              </w:rPr>
              <w:t>Lp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671A" w:rsidRPr="00661262" w:rsidRDefault="00F1671A" w:rsidP="00A804E8">
            <w:pPr>
              <w:jc w:val="center"/>
              <w:rPr>
                <w:rFonts w:asciiTheme="majorHAnsi" w:eastAsia="Calibri" w:hAnsiTheme="majorHAnsi" w:cs="Arial"/>
                <w:bCs/>
                <w:sz w:val="20"/>
                <w:szCs w:val="20"/>
              </w:rPr>
            </w:pPr>
            <w:r w:rsidRPr="00661262">
              <w:rPr>
                <w:rFonts w:asciiTheme="majorHAnsi" w:eastAsia="Calibri" w:hAnsiTheme="majorHAnsi" w:cs="Arial"/>
                <w:bCs/>
                <w:sz w:val="20"/>
                <w:szCs w:val="20"/>
              </w:rPr>
              <w:t>Nazwa i dawka środka kontrastowego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671A" w:rsidRPr="00661262" w:rsidRDefault="00F1671A" w:rsidP="00A804E8">
            <w:pPr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661262">
              <w:rPr>
                <w:rFonts w:asciiTheme="majorHAnsi" w:eastAsia="Calibri" w:hAnsiTheme="majorHAnsi" w:cs="Arial"/>
                <w:sz w:val="20"/>
                <w:szCs w:val="20"/>
              </w:rPr>
              <w:t>ilość</w:t>
            </w:r>
          </w:p>
        </w:tc>
        <w:tc>
          <w:tcPr>
            <w:tcW w:w="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671A" w:rsidRPr="00661262" w:rsidRDefault="00F1671A" w:rsidP="00A804E8">
            <w:pPr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661262">
              <w:rPr>
                <w:rFonts w:asciiTheme="majorHAnsi" w:eastAsia="Calibri" w:hAnsiTheme="majorHAnsi" w:cs="Arial"/>
                <w:sz w:val="20"/>
                <w:szCs w:val="20"/>
              </w:rPr>
              <w:t>j.m.</w:t>
            </w:r>
          </w:p>
        </w:tc>
        <w:tc>
          <w:tcPr>
            <w:tcW w:w="12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671A" w:rsidRPr="00661262" w:rsidRDefault="00F1671A" w:rsidP="00A804E8">
            <w:pPr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661262">
              <w:rPr>
                <w:rFonts w:asciiTheme="majorHAnsi" w:eastAsia="Calibri" w:hAnsiTheme="majorHAnsi" w:cs="Arial"/>
                <w:sz w:val="20"/>
                <w:szCs w:val="20"/>
              </w:rPr>
              <w:t>Cena jedn. netto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671A" w:rsidRPr="00661262" w:rsidRDefault="00F1671A" w:rsidP="00A804E8">
            <w:pPr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661262">
              <w:rPr>
                <w:rFonts w:asciiTheme="majorHAnsi" w:eastAsia="Calibri" w:hAnsiTheme="majorHAnsi" w:cs="Arial"/>
                <w:sz w:val="20"/>
                <w:szCs w:val="20"/>
              </w:rPr>
              <w:t>Cena jedn. brutto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671A" w:rsidRPr="00661262" w:rsidRDefault="00F1671A" w:rsidP="00A804E8">
            <w:pPr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661262">
              <w:rPr>
                <w:rFonts w:asciiTheme="majorHAnsi" w:eastAsia="Calibri" w:hAnsiTheme="majorHAnsi" w:cs="Arial"/>
                <w:sz w:val="20"/>
                <w:szCs w:val="20"/>
              </w:rPr>
              <w:t>Wartość netto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671A" w:rsidRPr="00661262" w:rsidRDefault="00F1671A" w:rsidP="00A804E8">
            <w:pPr>
              <w:jc w:val="center"/>
              <w:rPr>
                <w:rFonts w:asciiTheme="majorHAnsi" w:eastAsia="Calibri" w:hAnsiTheme="majorHAnsi" w:cs="Arial"/>
                <w:sz w:val="14"/>
                <w:szCs w:val="14"/>
              </w:rPr>
            </w:pPr>
            <w:r w:rsidRPr="00661262">
              <w:rPr>
                <w:rFonts w:asciiTheme="majorHAnsi" w:eastAsia="Calibri" w:hAnsiTheme="majorHAnsi" w:cs="Arial"/>
                <w:sz w:val="14"/>
                <w:szCs w:val="14"/>
              </w:rPr>
              <w:t>VAT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1671A" w:rsidRPr="00661262" w:rsidRDefault="00F1671A" w:rsidP="00A804E8">
            <w:pPr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661262">
              <w:rPr>
                <w:rFonts w:asciiTheme="majorHAnsi" w:eastAsia="Calibri" w:hAnsiTheme="majorHAnsi" w:cs="Arial"/>
                <w:sz w:val="20"/>
                <w:szCs w:val="20"/>
              </w:rPr>
              <w:t>Wartość brutto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671A" w:rsidRPr="00661262" w:rsidRDefault="00F1671A" w:rsidP="00A804E8">
            <w:pPr>
              <w:jc w:val="center"/>
              <w:rPr>
                <w:rFonts w:asciiTheme="majorHAnsi" w:eastAsia="Calibri" w:hAnsiTheme="majorHAnsi" w:cs="Arial"/>
                <w:sz w:val="16"/>
                <w:szCs w:val="16"/>
              </w:rPr>
            </w:pPr>
            <w:r w:rsidRPr="00661262">
              <w:rPr>
                <w:rFonts w:asciiTheme="majorHAnsi" w:eastAsia="Calibri" w:hAnsiTheme="majorHAnsi" w:cs="Arial"/>
                <w:sz w:val="16"/>
                <w:szCs w:val="16"/>
              </w:rPr>
              <w:t xml:space="preserve">Nazwa handlowa, postać farmaceutyczna, dawka, wielkość opakowania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1A" w:rsidRPr="00661262" w:rsidRDefault="00F1671A" w:rsidP="00A804E8">
            <w:pPr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661262">
              <w:rPr>
                <w:rFonts w:asciiTheme="majorHAnsi" w:eastAsia="Calibri" w:hAnsiTheme="majorHAnsi" w:cs="Arial"/>
                <w:sz w:val="20"/>
                <w:szCs w:val="20"/>
              </w:rPr>
              <w:t>Producent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71A" w:rsidRPr="00661262" w:rsidRDefault="00F1671A" w:rsidP="00A804E8">
            <w:pPr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661262">
              <w:rPr>
                <w:rFonts w:asciiTheme="majorHAnsi" w:eastAsia="Calibri" w:hAnsiTheme="majorHAnsi" w:cs="Arial"/>
                <w:sz w:val="20"/>
                <w:szCs w:val="20"/>
              </w:rPr>
              <w:t>Kod EAN</w:t>
            </w:r>
          </w:p>
        </w:tc>
      </w:tr>
      <w:tr w:rsidR="00F1671A" w:rsidRPr="00661262" w:rsidTr="00A804E8">
        <w:trPr>
          <w:trHeight w:val="255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71A" w:rsidRPr="00661262" w:rsidRDefault="00F1671A" w:rsidP="00A804E8">
            <w:pPr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661262">
              <w:rPr>
                <w:rFonts w:asciiTheme="majorHAnsi" w:eastAsia="Calibri" w:hAnsiTheme="majorHAnsi" w:cs="Arial"/>
                <w:sz w:val="20"/>
                <w:szCs w:val="20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671A" w:rsidRPr="00661262" w:rsidRDefault="00F1671A" w:rsidP="00A804E8">
            <w:pPr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661262">
              <w:rPr>
                <w:rFonts w:asciiTheme="majorHAnsi" w:eastAsia="Calibri" w:hAnsiTheme="majorHAnsi" w:cs="Arial"/>
                <w:sz w:val="20"/>
                <w:szCs w:val="20"/>
              </w:rPr>
              <w:t xml:space="preserve">Paramagnetyczny środek kontrastowy do badań wątroby metodą rezonansu magnetycznego w stężeniu 0,5 </w:t>
            </w:r>
            <w:proofErr w:type="spellStart"/>
            <w:r w:rsidRPr="00661262">
              <w:rPr>
                <w:rFonts w:asciiTheme="majorHAnsi" w:eastAsia="Calibri" w:hAnsiTheme="majorHAnsi" w:cs="Arial"/>
                <w:sz w:val="20"/>
                <w:szCs w:val="20"/>
              </w:rPr>
              <w:t>mmol</w:t>
            </w:r>
            <w:proofErr w:type="spellEnd"/>
            <w:r w:rsidRPr="00661262">
              <w:rPr>
                <w:rFonts w:asciiTheme="majorHAnsi" w:eastAsia="Calibri" w:hAnsiTheme="majorHAnsi" w:cs="Arial"/>
                <w:sz w:val="20"/>
                <w:szCs w:val="20"/>
              </w:rPr>
              <w:t>/ml (</w:t>
            </w:r>
            <w:proofErr w:type="spellStart"/>
            <w:r w:rsidRPr="00661262">
              <w:rPr>
                <w:rFonts w:asciiTheme="majorHAnsi" w:eastAsia="Calibri" w:hAnsiTheme="majorHAnsi" w:cs="Arial"/>
                <w:sz w:val="20"/>
                <w:szCs w:val="20"/>
              </w:rPr>
              <w:t>gadoxetinian</w:t>
            </w:r>
            <w:proofErr w:type="spellEnd"/>
            <w:r w:rsidRPr="00661262">
              <w:rPr>
                <w:rFonts w:asciiTheme="majorHAnsi" w:eastAsia="Calibri" w:hAnsiTheme="majorHAnsi" w:cs="Arial"/>
                <w:sz w:val="20"/>
                <w:szCs w:val="20"/>
              </w:rPr>
              <w:t xml:space="preserve">) </w:t>
            </w:r>
            <w:r w:rsidRPr="00661262">
              <w:rPr>
                <w:rFonts w:asciiTheme="majorHAnsi" w:eastAsia="Calibri" w:hAnsiTheme="majorHAnsi" w:cs="Arial"/>
                <w:b/>
                <w:sz w:val="20"/>
                <w:szCs w:val="20"/>
              </w:rPr>
              <w:t>fiolka 10ml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671A" w:rsidRPr="00661262" w:rsidRDefault="00F1671A" w:rsidP="00A804E8">
            <w:pPr>
              <w:jc w:val="center"/>
              <w:rPr>
                <w:rFonts w:asciiTheme="majorHAnsi" w:eastAsia="Calibri" w:hAnsiTheme="majorHAnsi" w:cs="Arial"/>
                <w:color w:val="000000"/>
                <w:sz w:val="20"/>
                <w:szCs w:val="20"/>
              </w:rPr>
            </w:pPr>
            <w:r w:rsidRPr="00661262">
              <w:rPr>
                <w:rFonts w:asciiTheme="majorHAnsi" w:eastAsia="Calibri" w:hAnsiTheme="majorHAnsi" w:cs="Arial"/>
                <w:sz w:val="20"/>
                <w:szCs w:val="20"/>
              </w:rPr>
              <w:t>350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671A" w:rsidRPr="00661262" w:rsidRDefault="00F1671A" w:rsidP="00A804E8">
            <w:pPr>
              <w:jc w:val="center"/>
              <w:rPr>
                <w:rFonts w:asciiTheme="majorHAnsi" w:eastAsia="Calibri" w:hAnsiTheme="majorHAnsi" w:cs="Arial"/>
                <w:color w:val="000000"/>
                <w:sz w:val="20"/>
                <w:szCs w:val="20"/>
              </w:rPr>
            </w:pPr>
            <w:r w:rsidRPr="00661262">
              <w:rPr>
                <w:rFonts w:asciiTheme="majorHAnsi" w:eastAsia="Calibri" w:hAnsiTheme="majorHAnsi" w:cs="Arial"/>
                <w:sz w:val="20"/>
                <w:szCs w:val="20"/>
              </w:rPr>
              <w:t>ml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671A" w:rsidRPr="00661262" w:rsidRDefault="00F1671A" w:rsidP="00A804E8">
            <w:pPr>
              <w:jc w:val="right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671A" w:rsidRPr="00661262" w:rsidRDefault="00F1671A" w:rsidP="00A804E8">
            <w:pPr>
              <w:jc w:val="right"/>
              <w:rPr>
                <w:rFonts w:asciiTheme="majorHAnsi" w:eastAsia="Calibr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1A" w:rsidRPr="00661262" w:rsidRDefault="00F1671A" w:rsidP="00A804E8">
            <w:pPr>
              <w:jc w:val="right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1A" w:rsidRPr="00661262" w:rsidRDefault="00F1671A" w:rsidP="00A804E8">
            <w:pPr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1A" w:rsidRPr="00661262" w:rsidRDefault="00F1671A" w:rsidP="00A804E8">
            <w:pPr>
              <w:jc w:val="right"/>
              <w:rPr>
                <w:rFonts w:asciiTheme="majorHAnsi" w:eastAsia="Calibr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1A" w:rsidRPr="00661262" w:rsidRDefault="00F1671A" w:rsidP="00A804E8">
            <w:pPr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1A" w:rsidRPr="00661262" w:rsidRDefault="00F1671A" w:rsidP="00A804E8">
            <w:pPr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71A" w:rsidRPr="00661262" w:rsidRDefault="00F1671A" w:rsidP="00A804E8">
            <w:pPr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</w:tr>
      <w:tr w:rsidR="00F1671A" w:rsidRPr="00661262" w:rsidTr="00A804E8">
        <w:trPr>
          <w:trHeight w:val="255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71A" w:rsidRPr="00661262" w:rsidRDefault="00F1671A" w:rsidP="00A804E8">
            <w:pPr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661262">
              <w:rPr>
                <w:rFonts w:asciiTheme="majorHAnsi" w:eastAsia="Calibri" w:hAnsiTheme="majorHAnsi" w:cs="Arial"/>
                <w:sz w:val="20"/>
                <w:szCs w:val="20"/>
              </w:rPr>
              <w:t>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671A" w:rsidRPr="00661262" w:rsidRDefault="00F1671A" w:rsidP="00A804E8">
            <w:pPr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661262">
              <w:rPr>
                <w:rFonts w:asciiTheme="majorHAnsi" w:eastAsia="Calibri" w:hAnsiTheme="majorHAnsi" w:cs="Arial"/>
                <w:sz w:val="20"/>
                <w:szCs w:val="20"/>
              </w:rPr>
              <w:t xml:space="preserve">Paramagnetyczny środek kontrastowy do badań metodą rezonansu magnetycznego w stężeniu 1 </w:t>
            </w:r>
            <w:proofErr w:type="spellStart"/>
            <w:r w:rsidRPr="00661262">
              <w:rPr>
                <w:rFonts w:asciiTheme="majorHAnsi" w:eastAsia="Calibri" w:hAnsiTheme="majorHAnsi" w:cs="Arial"/>
                <w:sz w:val="20"/>
                <w:szCs w:val="20"/>
              </w:rPr>
              <w:t>mmol</w:t>
            </w:r>
            <w:proofErr w:type="spellEnd"/>
            <w:r w:rsidRPr="00661262">
              <w:rPr>
                <w:rFonts w:asciiTheme="majorHAnsi" w:eastAsia="Calibri" w:hAnsiTheme="majorHAnsi" w:cs="Arial"/>
                <w:sz w:val="20"/>
                <w:szCs w:val="20"/>
              </w:rPr>
              <w:t>/ml (</w:t>
            </w:r>
            <w:proofErr w:type="spellStart"/>
            <w:r w:rsidRPr="00661262">
              <w:rPr>
                <w:rFonts w:asciiTheme="majorHAnsi" w:eastAsia="Calibri" w:hAnsiTheme="majorHAnsi" w:cs="Arial"/>
                <w:sz w:val="20"/>
                <w:szCs w:val="20"/>
              </w:rPr>
              <w:t>gadobutrol</w:t>
            </w:r>
            <w:proofErr w:type="spellEnd"/>
            <w:r w:rsidRPr="00661262">
              <w:rPr>
                <w:rFonts w:asciiTheme="majorHAnsi" w:eastAsia="Calibri" w:hAnsiTheme="majorHAnsi" w:cs="Arial"/>
                <w:sz w:val="20"/>
                <w:szCs w:val="20"/>
              </w:rPr>
              <w:t xml:space="preserve">) </w:t>
            </w:r>
            <w:proofErr w:type="spellStart"/>
            <w:r w:rsidRPr="00661262">
              <w:rPr>
                <w:rFonts w:asciiTheme="majorHAnsi" w:eastAsia="Calibri" w:hAnsiTheme="majorHAnsi" w:cs="Arial"/>
                <w:b/>
                <w:sz w:val="20"/>
                <w:szCs w:val="20"/>
              </w:rPr>
              <w:t>amp-strz</w:t>
            </w:r>
            <w:proofErr w:type="spellEnd"/>
            <w:r w:rsidRPr="00661262">
              <w:rPr>
                <w:rFonts w:asciiTheme="majorHAnsi" w:eastAsia="Calibri" w:hAnsiTheme="majorHAnsi" w:cs="Arial"/>
                <w:b/>
                <w:sz w:val="20"/>
                <w:szCs w:val="20"/>
              </w:rPr>
              <w:t>. 7,5ml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671A" w:rsidRPr="00661262" w:rsidRDefault="00F1671A" w:rsidP="00A804E8">
            <w:pPr>
              <w:jc w:val="center"/>
              <w:rPr>
                <w:rFonts w:asciiTheme="majorHAnsi" w:eastAsia="Calibri" w:hAnsiTheme="majorHAnsi" w:cs="Arial"/>
                <w:color w:val="000000"/>
                <w:sz w:val="20"/>
                <w:szCs w:val="20"/>
              </w:rPr>
            </w:pPr>
            <w:r w:rsidRPr="00661262">
              <w:rPr>
                <w:rFonts w:asciiTheme="majorHAnsi" w:eastAsia="Calibri" w:hAnsiTheme="majorHAnsi" w:cs="Arial"/>
                <w:sz w:val="20"/>
                <w:szCs w:val="20"/>
              </w:rPr>
              <w:t>9000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671A" w:rsidRPr="00661262" w:rsidRDefault="00F1671A" w:rsidP="00A804E8">
            <w:pPr>
              <w:jc w:val="center"/>
              <w:rPr>
                <w:rFonts w:asciiTheme="majorHAnsi" w:eastAsia="Calibri" w:hAnsiTheme="majorHAnsi" w:cs="Arial"/>
                <w:color w:val="000000"/>
                <w:sz w:val="20"/>
                <w:szCs w:val="20"/>
              </w:rPr>
            </w:pPr>
            <w:r w:rsidRPr="00661262">
              <w:rPr>
                <w:rFonts w:asciiTheme="majorHAnsi" w:eastAsia="Calibri" w:hAnsiTheme="majorHAnsi" w:cs="Arial"/>
                <w:sz w:val="20"/>
                <w:szCs w:val="20"/>
              </w:rPr>
              <w:t>ml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671A" w:rsidRPr="00661262" w:rsidRDefault="00F1671A" w:rsidP="00A804E8">
            <w:pPr>
              <w:jc w:val="right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671A" w:rsidRPr="00661262" w:rsidRDefault="00F1671A" w:rsidP="00A804E8">
            <w:pPr>
              <w:jc w:val="right"/>
              <w:rPr>
                <w:rFonts w:asciiTheme="majorHAnsi" w:eastAsia="Calibr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1A" w:rsidRPr="00661262" w:rsidRDefault="00F1671A" w:rsidP="00A804E8">
            <w:pPr>
              <w:jc w:val="right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1A" w:rsidRPr="00661262" w:rsidRDefault="00F1671A" w:rsidP="00A804E8">
            <w:pPr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1A" w:rsidRPr="00661262" w:rsidRDefault="00F1671A" w:rsidP="00A804E8">
            <w:pPr>
              <w:jc w:val="right"/>
              <w:rPr>
                <w:rFonts w:asciiTheme="majorHAnsi" w:eastAsia="Calibr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1A" w:rsidRPr="00661262" w:rsidRDefault="00F1671A" w:rsidP="00A804E8">
            <w:pPr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1A" w:rsidRPr="00661262" w:rsidRDefault="00F1671A" w:rsidP="00A804E8">
            <w:pPr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71A" w:rsidRPr="00661262" w:rsidRDefault="00F1671A" w:rsidP="00A804E8">
            <w:pPr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</w:tr>
      <w:tr w:rsidR="00F1671A" w:rsidRPr="00661262" w:rsidTr="00A804E8">
        <w:trPr>
          <w:trHeight w:val="255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71A" w:rsidRPr="00661262" w:rsidRDefault="00F1671A" w:rsidP="00A804E8">
            <w:pPr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661262">
              <w:rPr>
                <w:rFonts w:asciiTheme="majorHAnsi" w:eastAsia="Calibri" w:hAnsiTheme="majorHAnsi" w:cs="Arial"/>
                <w:sz w:val="20"/>
                <w:szCs w:val="20"/>
              </w:rPr>
              <w:t>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671A" w:rsidRPr="00661262" w:rsidRDefault="00F1671A" w:rsidP="00A804E8">
            <w:pPr>
              <w:rPr>
                <w:rFonts w:asciiTheme="majorHAnsi" w:eastAsia="Calibri" w:hAnsiTheme="majorHAnsi" w:cs="Arial"/>
                <w:color w:val="000000"/>
                <w:sz w:val="20"/>
                <w:szCs w:val="20"/>
              </w:rPr>
            </w:pPr>
            <w:r w:rsidRPr="00661262">
              <w:rPr>
                <w:rFonts w:asciiTheme="majorHAnsi" w:eastAsia="Calibri" w:hAnsiTheme="majorHAnsi" w:cs="Arial"/>
                <w:sz w:val="20"/>
                <w:szCs w:val="20"/>
              </w:rPr>
              <w:t>Jodowy</w:t>
            </w:r>
            <w:r>
              <w:rPr>
                <w:rFonts w:asciiTheme="majorHAnsi" w:eastAsia="Calibri" w:hAnsiTheme="majorHAnsi" w:cs="Arial"/>
                <w:sz w:val="20"/>
                <w:szCs w:val="20"/>
              </w:rPr>
              <w:t>,</w:t>
            </w:r>
            <w:r w:rsidRPr="00661262">
              <w:rPr>
                <w:rFonts w:asciiTheme="majorHAnsi" w:eastAsia="Calibri" w:hAnsiTheme="majorHAnsi" w:cs="Arial"/>
                <w:sz w:val="20"/>
                <w:szCs w:val="20"/>
              </w:rPr>
              <w:t xml:space="preserve"> niejonowy środek kontrastowy do podania dożylnego, stężenie </w:t>
            </w:r>
            <w:r w:rsidRPr="00661262">
              <w:rPr>
                <w:rFonts w:asciiTheme="majorHAnsi" w:eastAsia="Calibri" w:hAnsiTheme="majorHAnsi" w:cs="Arial"/>
                <w:b/>
                <w:sz w:val="20"/>
                <w:szCs w:val="20"/>
              </w:rPr>
              <w:t>370mg/ml</w:t>
            </w:r>
            <w:r w:rsidRPr="00661262">
              <w:rPr>
                <w:rFonts w:asciiTheme="majorHAnsi" w:eastAsia="Calibri" w:hAnsiTheme="majorHAnsi" w:cs="Arial"/>
                <w:sz w:val="20"/>
                <w:szCs w:val="20"/>
              </w:rPr>
              <w:t xml:space="preserve">, op. </w:t>
            </w:r>
            <w:r w:rsidRPr="00661262">
              <w:rPr>
                <w:rFonts w:asciiTheme="majorHAnsi" w:eastAsia="Calibri" w:hAnsiTheme="majorHAnsi" w:cs="Arial"/>
                <w:b/>
                <w:sz w:val="20"/>
                <w:szCs w:val="20"/>
              </w:rPr>
              <w:t>50ml, 100ml, 200ml, 500ml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671A" w:rsidRPr="00661262" w:rsidRDefault="00F1671A" w:rsidP="00A804E8">
            <w:pPr>
              <w:jc w:val="right"/>
              <w:rPr>
                <w:rFonts w:asciiTheme="majorHAnsi" w:eastAsia="Calibri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28</w:t>
            </w:r>
            <w:r w:rsidRPr="00661262">
              <w:rPr>
                <w:rFonts w:asciiTheme="majorHAnsi" w:eastAsia="Calibri" w:hAnsiTheme="majorHAnsi" w:cs="Arial"/>
                <w:sz w:val="20"/>
                <w:szCs w:val="20"/>
              </w:rPr>
              <w:t>0000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671A" w:rsidRPr="00661262" w:rsidRDefault="00F1671A" w:rsidP="00A804E8">
            <w:pPr>
              <w:jc w:val="center"/>
              <w:rPr>
                <w:rFonts w:asciiTheme="majorHAnsi" w:eastAsia="Calibri" w:hAnsiTheme="majorHAnsi" w:cs="Arial"/>
                <w:color w:val="000000"/>
                <w:sz w:val="20"/>
                <w:szCs w:val="20"/>
              </w:rPr>
            </w:pPr>
            <w:r w:rsidRPr="00661262">
              <w:rPr>
                <w:rFonts w:asciiTheme="majorHAnsi" w:eastAsia="Calibri" w:hAnsiTheme="majorHAnsi" w:cs="Arial"/>
                <w:sz w:val="20"/>
                <w:szCs w:val="20"/>
              </w:rPr>
              <w:t>ml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671A" w:rsidRPr="00661262" w:rsidRDefault="00F1671A" w:rsidP="00A804E8">
            <w:pPr>
              <w:jc w:val="right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671A" w:rsidRPr="00661262" w:rsidRDefault="00F1671A" w:rsidP="00A804E8">
            <w:pPr>
              <w:jc w:val="right"/>
              <w:rPr>
                <w:rFonts w:asciiTheme="majorHAnsi" w:eastAsia="Calibr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1A" w:rsidRPr="00661262" w:rsidRDefault="00F1671A" w:rsidP="00A804E8">
            <w:pPr>
              <w:jc w:val="right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1A" w:rsidRPr="00661262" w:rsidRDefault="00F1671A" w:rsidP="00A804E8">
            <w:pPr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1A" w:rsidRPr="00661262" w:rsidRDefault="00F1671A" w:rsidP="00A804E8">
            <w:pPr>
              <w:jc w:val="right"/>
              <w:rPr>
                <w:rFonts w:asciiTheme="majorHAnsi" w:eastAsia="Calibr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1A" w:rsidRPr="00661262" w:rsidRDefault="00F1671A" w:rsidP="00A804E8">
            <w:pPr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1A" w:rsidRPr="00661262" w:rsidRDefault="00F1671A" w:rsidP="00A804E8">
            <w:pPr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71A" w:rsidRPr="00661262" w:rsidRDefault="00F1671A" w:rsidP="00A804E8">
            <w:pPr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</w:tr>
      <w:tr w:rsidR="00F1671A" w:rsidRPr="00661262" w:rsidTr="00A804E8">
        <w:trPr>
          <w:trHeight w:val="255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671A" w:rsidRPr="00661262" w:rsidRDefault="00F1671A" w:rsidP="00A804E8">
            <w:pPr>
              <w:jc w:val="center"/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  <w:r w:rsidRPr="00661262"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5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1671A" w:rsidRPr="00661262" w:rsidRDefault="00F1671A" w:rsidP="00A804E8">
            <w:pPr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</w:p>
          <w:p w:rsidR="00F1671A" w:rsidRPr="00661262" w:rsidRDefault="00F1671A" w:rsidP="00A804E8">
            <w:pPr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  <w:r w:rsidRPr="00661262"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71A" w:rsidRPr="00661262" w:rsidRDefault="00F1671A" w:rsidP="00A804E8">
            <w:pPr>
              <w:jc w:val="right"/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71A" w:rsidRPr="00661262" w:rsidRDefault="00F1671A" w:rsidP="00A804E8">
            <w:pPr>
              <w:jc w:val="right"/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71A" w:rsidRPr="00661262" w:rsidRDefault="00F1671A" w:rsidP="00A804E8">
            <w:pPr>
              <w:jc w:val="right"/>
              <w:rPr>
                <w:rFonts w:asciiTheme="majorHAnsi" w:eastAsia="Calibr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671A" w:rsidRPr="00661262" w:rsidRDefault="00F1671A" w:rsidP="00A804E8">
            <w:pPr>
              <w:jc w:val="right"/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  <w:r w:rsidRPr="00661262"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  <w:t> </w:t>
            </w:r>
          </w:p>
          <w:p w:rsidR="00F1671A" w:rsidRPr="00661262" w:rsidRDefault="00F1671A" w:rsidP="00A804E8">
            <w:pPr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661262">
              <w:rPr>
                <w:rFonts w:asciiTheme="majorHAnsi" w:eastAsia="Calibri" w:hAnsiTheme="majorHAnsi" w:cs="Arial"/>
                <w:sz w:val="20"/>
                <w:szCs w:val="20"/>
              </w:rPr>
              <w:t> </w:t>
            </w:r>
          </w:p>
        </w:tc>
      </w:tr>
    </w:tbl>
    <w:p w:rsidR="00F1671A" w:rsidRDefault="00F1671A" w:rsidP="00F1671A">
      <w:pPr>
        <w:rPr>
          <w:rFonts w:ascii="Arial" w:eastAsia="Calibri" w:hAnsi="Arial" w:cs="Arial"/>
        </w:rPr>
      </w:pPr>
    </w:p>
    <w:p w:rsidR="00F1671A" w:rsidRDefault="00F1671A" w:rsidP="00F1671A">
      <w:pPr>
        <w:rPr>
          <w:rFonts w:ascii="Arial" w:eastAsia="Calibri" w:hAnsi="Arial" w:cs="Arial"/>
          <w:bCs/>
          <w:sz w:val="20"/>
          <w:szCs w:val="20"/>
        </w:rPr>
      </w:pPr>
    </w:p>
    <w:p w:rsidR="00F1671A" w:rsidRPr="00BB1DBC" w:rsidRDefault="00F1671A" w:rsidP="00F1671A">
      <w:pPr>
        <w:rPr>
          <w:rFonts w:ascii="Arial" w:eastAsia="Calibri" w:hAnsi="Arial" w:cs="Arial"/>
          <w:bCs/>
          <w:sz w:val="20"/>
          <w:szCs w:val="20"/>
        </w:rPr>
      </w:pPr>
    </w:p>
    <w:p w:rsidR="00F1671A" w:rsidRDefault="00F1671A" w:rsidP="00F1671A">
      <w:pPr>
        <w:rPr>
          <w:rFonts w:ascii="Arial" w:eastAsia="Calibri" w:hAnsi="Arial" w:cs="Arial"/>
          <w:sz w:val="20"/>
          <w:szCs w:val="20"/>
        </w:rPr>
      </w:pPr>
    </w:p>
    <w:p w:rsidR="00F1671A" w:rsidRDefault="00F1671A" w:rsidP="00F1671A">
      <w:pPr>
        <w:rPr>
          <w:rFonts w:ascii="Arial" w:eastAsia="Calibri" w:hAnsi="Arial" w:cs="Arial"/>
          <w:sz w:val="20"/>
          <w:szCs w:val="20"/>
        </w:rPr>
      </w:pPr>
    </w:p>
    <w:p w:rsidR="00F1671A" w:rsidRDefault="00F1671A" w:rsidP="00F1671A">
      <w:pPr>
        <w:rPr>
          <w:rFonts w:ascii="Arial" w:eastAsia="Calibri" w:hAnsi="Arial" w:cs="Arial"/>
          <w:sz w:val="20"/>
          <w:szCs w:val="20"/>
        </w:rPr>
      </w:pPr>
    </w:p>
    <w:p w:rsidR="00F1671A" w:rsidRPr="00BB1DBC" w:rsidRDefault="00F1671A" w:rsidP="00F1671A">
      <w:pPr>
        <w:rPr>
          <w:rFonts w:ascii="Arial" w:eastAsia="Calibri" w:hAnsi="Arial" w:cs="Arial"/>
          <w:sz w:val="20"/>
          <w:szCs w:val="20"/>
        </w:rPr>
      </w:pPr>
    </w:p>
    <w:p w:rsidR="00F1671A" w:rsidRPr="006258A3" w:rsidRDefault="00F1671A" w:rsidP="00F1671A">
      <w:pPr>
        <w:rPr>
          <w:rFonts w:asciiTheme="majorHAnsi" w:eastAsia="Calibri" w:hAnsiTheme="majorHAnsi" w:cs="Arial"/>
          <w:b/>
          <w:bCs/>
        </w:rPr>
      </w:pPr>
      <w:r w:rsidRPr="006258A3">
        <w:rPr>
          <w:rFonts w:asciiTheme="majorHAnsi" w:eastAsia="Calibri" w:hAnsiTheme="majorHAnsi" w:cs="Arial"/>
          <w:b/>
          <w:bCs/>
        </w:rPr>
        <w:lastRenderedPageBreak/>
        <w:t>PAKIET 4</w:t>
      </w:r>
    </w:p>
    <w:tbl>
      <w:tblPr>
        <w:tblW w:w="15735" w:type="dxa"/>
        <w:tblInd w:w="-78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84"/>
        <w:gridCol w:w="3828"/>
        <w:gridCol w:w="850"/>
        <w:gridCol w:w="463"/>
        <w:gridCol w:w="1238"/>
        <w:gridCol w:w="1276"/>
        <w:gridCol w:w="1417"/>
        <w:gridCol w:w="426"/>
        <w:gridCol w:w="1417"/>
        <w:gridCol w:w="1985"/>
        <w:gridCol w:w="1417"/>
        <w:gridCol w:w="1134"/>
      </w:tblGrid>
      <w:tr w:rsidR="00F1671A" w:rsidRPr="006258A3" w:rsidTr="00A804E8">
        <w:trPr>
          <w:trHeight w:val="510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671A" w:rsidRPr="006258A3" w:rsidRDefault="00F1671A" w:rsidP="00A804E8">
            <w:pPr>
              <w:jc w:val="center"/>
              <w:rPr>
                <w:rFonts w:asciiTheme="majorHAnsi" w:eastAsia="Calibri" w:hAnsiTheme="majorHAnsi" w:cs="Arial"/>
                <w:sz w:val="12"/>
                <w:szCs w:val="12"/>
              </w:rPr>
            </w:pPr>
            <w:proofErr w:type="spellStart"/>
            <w:r w:rsidRPr="006258A3">
              <w:rPr>
                <w:rFonts w:asciiTheme="majorHAnsi" w:eastAsia="Calibri" w:hAnsiTheme="majorHAnsi" w:cs="Arial"/>
                <w:sz w:val="12"/>
                <w:szCs w:val="12"/>
              </w:rPr>
              <w:t>Lp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671A" w:rsidRPr="006258A3" w:rsidRDefault="00F1671A" w:rsidP="00A804E8">
            <w:pPr>
              <w:jc w:val="center"/>
              <w:rPr>
                <w:rFonts w:asciiTheme="majorHAnsi" w:eastAsia="Calibri" w:hAnsiTheme="majorHAnsi" w:cs="Arial"/>
                <w:bCs/>
                <w:sz w:val="20"/>
                <w:szCs w:val="20"/>
              </w:rPr>
            </w:pPr>
            <w:r w:rsidRPr="006258A3">
              <w:rPr>
                <w:rFonts w:asciiTheme="majorHAnsi" w:eastAsia="Calibri" w:hAnsiTheme="majorHAnsi" w:cs="Arial"/>
                <w:bCs/>
                <w:sz w:val="20"/>
                <w:szCs w:val="20"/>
              </w:rPr>
              <w:t>Nazwa i dawka środka kontrastowego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671A" w:rsidRPr="006258A3" w:rsidRDefault="00F1671A" w:rsidP="00A804E8">
            <w:pPr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6258A3">
              <w:rPr>
                <w:rFonts w:asciiTheme="majorHAnsi" w:eastAsia="Calibri" w:hAnsiTheme="majorHAnsi" w:cs="Arial"/>
                <w:sz w:val="20"/>
                <w:szCs w:val="20"/>
              </w:rPr>
              <w:t>ilość</w:t>
            </w:r>
          </w:p>
        </w:tc>
        <w:tc>
          <w:tcPr>
            <w:tcW w:w="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671A" w:rsidRPr="006258A3" w:rsidRDefault="00F1671A" w:rsidP="00A804E8">
            <w:pPr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6258A3">
              <w:rPr>
                <w:rFonts w:asciiTheme="majorHAnsi" w:eastAsia="Calibri" w:hAnsiTheme="majorHAnsi" w:cs="Arial"/>
                <w:sz w:val="20"/>
                <w:szCs w:val="20"/>
              </w:rPr>
              <w:t>j.m.</w:t>
            </w:r>
          </w:p>
        </w:tc>
        <w:tc>
          <w:tcPr>
            <w:tcW w:w="12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671A" w:rsidRPr="006258A3" w:rsidRDefault="00F1671A" w:rsidP="00A804E8">
            <w:pPr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6258A3">
              <w:rPr>
                <w:rFonts w:asciiTheme="majorHAnsi" w:eastAsia="Calibri" w:hAnsiTheme="majorHAnsi" w:cs="Arial"/>
                <w:sz w:val="20"/>
                <w:szCs w:val="20"/>
              </w:rPr>
              <w:t>Cena jedn. netto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671A" w:rsidRPr="006258A3" w:rsidRDefault="00F1671A" w:rsidP="00A804E8">
            <w:pPr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6258A3">
              <w:rPr>
                <w:rFonts w:asciiTheme="majorHAnsi" w:eastAsia="Calibri" w:hAnsiTheme="majorHAnsi" w:cs="Arial"/>
                <w:sz w:val="20"/>
                <w:szCs w:val="20"/>
              </w:rPr>
              <w:t>Cena jedn. brutto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671A" w:rsidRPr="006258A3" w:rsidRDefault="00F1671A" w:rsidP="00A804E8">
            <w:pPr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6258A3">
              <w:rPr>
                <w:rFonts w:asciiTheme="majorHAnsi" w:eastAsia="Calibri" w:hAnsiTheme="majorHAnsi" w:cs="Arial"/>
                <w:sz w:val="20"/>
                <w:szCs w:val="20"/>
              </w:rPr>
              <w:t>Wartość netto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671A" w:rsidRPr="006258A3" w:rsidRDefault="00F1671A" w:rsidP="00A804E8">
            <w:pPr>
              <w:jc w:val="center"/>
              <w:rPr>
                <w:rFonts w:asciiTheme="majorHAnsi" w:eastAsia="Calibri" w:hAnsiTheme="majorHAnsi" w:cs="Arial"/>
                <w:sz w:val="14"/>
                <w:szCs w:val="14"/>
              </w:rPr>
            </w:pPr>
            <w:r w:rsidRPr="006258A3">
              <w:rPr>
                <w:rFonts w:asciiTheme="majorHAnsi" w:eastAsia="Calibri" w:hAnsiTheme="majorHAnsi" w:cs="Arial"/>
                <w:sz w:val="14"/>
                <w:szCs w:val="14"/>
              </w:rPr>
              <w:t>VAT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1671A" w:rsidRPr="006258A3" w:rsidRDefault="00F1671A" w:rsidP="00A804E8">
            <w:pPr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6258A3">
              <w:rPr>
                <w:rFonts w:asciiTheme="majorHAnsi" w:eastAsia="Calibri" w:hAnsiTheme="majorHAnsi" w:cs="Arial"/>
                <w:sz w:val="20"/>
                <w:szCs w:val="20"/>
              </w:rPr>
              <w:t>Wartość brutto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671A" w:rsidRPr="006258A3" w:rsidRDefault="00F1671A" w:rsidP="00A804E8">
            <w:pPr>
              <w:jc w:val="center"/>
              <w:rPr>
                <w:rFonts w:asciiTheme="majorHAnsi" w:eastAsia="Calibri" w:hAnsiTheme="majorHAnsi" w:cs="Arial"/>
                <w:sz w:val="16"/>
                <w:szCs w:val="16"/>
              </w:rPr>
            </w:pPr>
            <w:r w:rsidRPr="006258A3">
              <w:rPr>
                <w:rFonts w:asciiTheme="majorHAnsi" w:eastAsia="Calibri" w:hAnsiTheme="majorHAnsi" w:cs="Arial"/>
                <w:sz w:val="16"/>
                <w:szCs w:val="16"/>
              </w:rPr>
              <w:t xml:space="preserve">Nazwa handlowa, postać farmaceutyczna, dawka, wielkość opakowania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1A" w:rsidRPr="006258A3" w:rsidRDefault="00F1671A" w:rsidP="00A804E8">
            <w:pPr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6258A3">
              <w:rPr>
                <w:rFonts w:asciiTheme="majorHAnsi" w:eastAsia="Calibri" w:hAnsiTheme="majorHAnsi" w:cs="Arial"/>
                <w:sz w:val="20"/>
                <w:szCs w:val="20"/>
              </w:rPr>
              <w:t>Producent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71A" w:rsidRPr="006258A3" w:rsidRDefault="00F1671A" w:rsidP="00A804E8">
            <w:pPr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6258A3">
              <w:rPr>
                <w:rFonts w:asciiTheme="majorHAnsi" w:eastAsia="Calibri" w:hAnsiTheme="majorHAnsi" w:cs="Arial"/>
                <w:sz w:val="20"/>
                <w:szCs w:val="20"/>
              </w:rPr>
              <w:t>Kod EAN</w:t>
            </w:r>
          </w:p>
        </w:tc>
      </w:tr>
      <w:tr w:rsidR="00F1671A" w:rsidRPr="006258A3" w:rsidTr="00A804E8">
        <w:trPr>
          <w:trHeight w:val="255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71A" w:rsidRPr="006258A3" w:rsidRDefault="00F1671A" w:rsidP="00A804E8">
            <w:pPr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6258A3">
              <w:rPr>
                <w:rFonts w:asciiTheme="majorHAnsi" w:eastAsia="Calibri" w:hAnsiTheme="majorHAnsi" w:cs="Arial"/>
                <w:sz w:val="20"/>
                <w:szCs w:val="20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671A" w:rsidRPr="006258A3" w:rsidRDefault="00F1671A" w:rsidP="00A804E8">
            <w:pPr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6258A3">
              <w:rPr>
                <w:rFonts w:asciiTheme="majorHAnsi" w:eastAsia="Calibri" w:hAnsiTheme="majorHAnsi" w:cs="Arial"/>
                <w:sz w:val="20"/>
                <w:szCs w:val="20"/>
              </w:rPr>
              <w:t xml:space="preserve">Paramagnetyczny środek kontrastowy jonowy do badań całego ciała metodą rezonansu magnetycznego w stężeniu 0,5 </w:t>
            </w:r>
            <w:proofErr w:type="spellStart"/>
            <w:r w:rsidRPr="006258A3">
              <w:rPr>
                <w:rFonts w:asciiTheme="majorHAnsi" w:eastAsia="Calibri" w:hAnsiTheme="majorHAnsi" w:cs="Arial"/>
                <w:sz w:val="20"/>
                <w:szCs w:val="20"/>
              </w:rPr>
              <w:t>mmol</w:t>
            </w:r>
            <w:proofErr w:type="spellEnd"/>
            <w:r w:rsidRPr="006258A3">
              <w:rPr>
                <w:rFonts w:asciiTheme="majorHAnsi" w:eastAsia="Calibri" w:hAnsiTheme="majorHAnsi" w:cs="Arial"/>
                <w:sz w:val="20"/>
                <w:szCs w:val="20"/>
              </w:rPr>
              <w:t xml:space="preserve">/ml (kwas </w:t>
            </w:r>
            <w:proofErr w:type="spellStart"/>
            <w:r w:rsidRPr="006258A3">
              <w:rPr>
                <w:rFonts w:asciiTheme="majorHAnsi" w:eastAsia="Calibri" w:hAnsiTheme="majorHAnsi" w:cs="Arial"/>
                <w:sz w:val="20"/>
                <w:szCs w:val="20"/>
              </w:rPr>
              <w:t>gadoterowy</w:t>
            </w:r>
            <w:proofErr w:type="spellEnd"/>
            <w:r w:rsidRPr="006258A3">
              <w:rPr>
                <w:rFonts w:asciiTheme="majorHAnsi" w:eastAsia="Calibri" w:hAnsiTheme="majorHAnsi" w:cs="Arial"/>
                <w:sz w:val="20"/>
                <w:szCs w:val="20"/>
              </w:rPr>
              <w:t xml:space="preserve">) </w:t>
            </w:r>
            <w:r w:rsidRPr="006258A3">
              <w:rPr>
                <w:rFonts w:asciiTheme="majorHAnsi" w:eastAsia="Calibri" w:hAnsiTheme="majorHAnsi" w:cs="Arial"/>
                <w:b/>
                <w:sz w:val="20"/>
                <w:szCs w:val="20"/>
              </w:rPr>
              <w:t xml:space="preserve">fiolka / </w:t>
            </w:r>
            <w:proofErr w:type="spellStart"/>
            <w:r w:rsidRPr="006258A3">
              <w:rPr>
                <w:rFonts w:asciiTheme="majorHAnsi" w:eastAsia="Calibri" w:hAnsiTheme="majorHAnsi" w:cs="Arial"/>
                <w:b/>
                <w:sz w:val="20"/>
                <w:szCs w:val="20"/>
              </w:rPr>
              <w:t>amp-strz</w:t>
            </w:r>
            <w:proofErr w:type="spellEnd"/>
            <w:r w:rsidRPr="006258A3">
              <w:rPr>
                <w:rFonts w:asciiTheme="majorHAnsi" w:eastAsia="Calibri" w:hAnsiTheme="majorHAnsi" w:cs="Arial"/>
                <w:b/>
                <w:sz w:val="20"/>
                <w:szCs w:val="20"/>
              </w:rPr>
              <w:t>. 10ml, 15ml, 20ml, 50ml lub 60ml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671A" w:rsidRPr="006258A3" w:rsidRDefault="00F1671A" w:rsidP="00A804E8">
            <w:pPr>
              <w:jc w:val="center"/>
              <w:rPr>
                <w:rFonts w:asciiTheme="majorHAnsi" w:eastAsia="Calibri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800</w:t>
            </w:r>
            <w:r w:rsidRPr="006258A3">
              <w:rPr>
                <w:rFonts w:asciiTheme="majorHAnsi" w:eastAsia="Calibri" w:hAnsiTheme="majorHAnsi" w:cs="Arial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671A" w:rsidRPr="006258A3" w:rsidRDefault="00F1671A" w:rsidP="00A804E8">
            <w:pPr>
              <w:jc w:val="center"/>
              <w:rPr>
                <w:rFonts w:asciiTheme="majorHAnsi" w:eastAsia="Calibri" w:hAnsiTheme="majorHAnsi" w:cs="Arial"/>
                <w:color w:val="000000"/>
                <w:sz w:val="20"/>
                <w:szCs w:val="20"/>
              </w:rPr>
            </w:pPr>
            <w:r w:rsidRPr="006258A3">
              <w:rPr>
                <w:rFonts w:asciiTheme="majorHAnsi" w:eastAsia="Calibri" w:hAnsiTheme="majorHAnsi" w:cs="Arial"/>
                <w:sz w:val="20"/>
                <w:szCs w:val="20"/>
              </w:rPr>
              <w:t>ml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671A" w:rsidRPr="006258A3" w:rsidRDefault="00F1671A" w:rsidP="00A804E8">
            <w:pPr>
              <w:jc w:val="right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671A" w:rsidRPr="006258A3" w:rsidRDefault="00F1671A" w:rsidP="00A804E8">
            <w:pPr>
              <w:jc w:val="right"/>
              <w:rPr>
                <w:rFonts w:asciiTheme="majorHAnsi" w:eastAsia="Calibr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1A" w:rsidRPr="006258A3" w:rsidRDefault="00F1671A" w:rsidP="00A804E8">
            <w:pPr>
              <w:jc w:val="right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1A" w:rsidRPr="006258A3" w:rsidRDefault="00F1671A" w:rsidP="00A804E8">
            <w:pPr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1A" w:rsidRPr="006258A3" w:rsidRDefault="00F1671A" w:rsidP="00A804E8">
            <w:pPr>
              <w:jc w:val="right"/>
              <w:rPr>
                <w:rFonts w:asciiTheme="majorHAnsi" w:eastAsia="Calibr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1A" w:rsidRPr="006258A3" w:rsidRDefault="00F1671A" w:rsidP="00A804E8">
            <w:pPr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1A" w:rsidRPr="006258A3" w:rsidRDefault="00F1671A" w:rsidP="00A804E8">
            <w:pPr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71A" w:rsidRPr="006258A3" w:rsidRDefault="00F1671A" w:rsidP="00A804E8">
            <w:pPr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</w:tr>
      <w:tr w:rsidR="00F1671A" w:rsidRPr="006258A3" w:rsidTr="00A804E8">
        <w:trPr>
          <w:trHeight w:val="255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71A" w:rsidRPr="006258A3" w:rsidRDefault="00F1671A" w:rsidP="00A804E8">
            <w:pPr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6258A3">
              <w:rPr>
                <w:rFonts w:asciiTheme="majorHAnsi" w:eastAsia="Calibri" w:hAnsiTheme="majorHAnsi" w:cs="Arial"/>
                <w:sz w:val="20"/>
                <w:szCs w:val="20"/>
              </w:rPr>
              <w:t>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671A" w:rsidRPr="006258A3" w:rsidRDefault="00F1671A" w:rsidP="00A804E8">
            <w:pPr>
              <w:rPr>
                <w:rFonts w:asciiTheme="majorHAnsi" w:eastAsia="Calibri" w:hAnsiTheme="majorHAnsi" w:cs="Arial"/>
                <w:color w:val="000000"/>
                <w:sz w:val="20"/>
                <w:szCs w:val="20"/>
              </w:rPr>
            </w:pPr>
            <w:r w:rsidRPr="006258A3">
              <w:rPr>
                <w:rFonts w:asciiTheme="majorHAnsi" w:eastAsia="Calibri" w:hAnsiTheme="majorHAnsi" w:cs="Arial"/>
                <w:sz w:val="20"/>
                <w:szCs w:val="20"/>
              </w:rPr>
              <w:t xml:space="preserve">Jodowy, niejonowy </w:t>
            </w:r>
            <w:proofErr w:type="spellStart"/>
            <w:r w:rsidRPr="006258A3">
              <w:rPr>
                <w:rFonts w:asciiTheme="majorHAnsi" w:eastAsia="Calibri" w:hAnsiTheme="majorHAnsi" w:cs="Arial"/>
                <w:sz w:val="20"/>
                <w:szCs w:val="20"/>
              </w:rPr>
              <w:t>hypoosmotyczny</w:t>
            </w:r>
            <w:proofErr w:type="spellEnd"/>
            <w:r w:rsidRPr="006258A3">
              <w:rPr>
                <w:rFonts w:asciiTheme="majorHAnsi" w:eastAsia="Calibri" w:hAnsiTheme="majorHAnsi" w:cs="Arial"/>
                <w:sz w:val="20"/>
                <w:szCs w:val="20"/>
              </w:rPr>
              <w:t xml:space="preserve"> środek kontrastowy do podania dożylnego, stężenie </w:t>
            </w:r>
            <w:r w:rsidRPr="006258A3">
              <w:rPr>
                <w:rFonts w:asciiTheme="majorHAnsi" w:eastAsia="Calibri" w:hAnsiTheme="majorHAnsi" w:cs="Arial"/>
                <w:b/>
                <w:sz w:val="20"/>
                <w:szCs w:val="20"/>
              </w:rPr>
              <w:t>320mg/ml</w:t>
            </w:r>
            <w:r w:rsidRPr="006258A3">
              <w:rPr>
                <w:rFonts w:asciiTheme="majorHAnsi" w:eastAsia="Calibri" w:hAnsiTheme="majorHAnsi" w:cs="Arial"/>
                <w:sz w:val="20"/>
                <w:szCs w:val="20"/>
              </w:rPr>
              <w:t xml:space="preserve">, op. </w:t>
            </w:r>
            <w:r w:rsidRPr="006258A3">
              <w:rPr>
                <w:rFonts w:asciiTheme="majorHAnsi" w:eastAsia="Calibri" w:hAnsiTheme="majorHAnsi" w:cs="Arial"/>
                <w:b/>
                <w:sz w:val="20"/>
                <w:szCs w:val="20"/>
              </w:rPr>
              <w:t>500ml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671A" w:rsidRPr="006258A3" w:rsidRDefault="00F1671A" w:rsidP="00A804E8">
            <w:pPr>
              <w:jc w:val="right"/>
              <w:rPr>
                <w:rFonts w:asciiTheme="majorHAnsi" w:eastAsia="Calibri" w:hAnsiTheme="majorHAnsi" w:cs="Arial"/>
                <w:color w:val="000000"/>
                <w:sz w:val="20"/>
                <w:szCs w:val="20"/>
              </w:rPr>
            </w:pPr>
            <w:r w:rsidRPr="006258A3">
              <w:rPr>
                <w:rFonts w:asciiTheme="majorHAnsi" w:eastAsia="Calibri" w:hAnsiTheme="majorHAnsi" w:cs="Arial"/>
                <w:sz w:val="20"/>
                <w:szCs w:val="20"/>
              </w:rPr>
              <w:t>550000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671A" w:rsidRPr="006258A3" w:rsidRDefault="00F1671A" w:rsidP="00A804E8">
            <w:pPr>
              <w:jc w:val="center"/>
              <w:rPr>
                <w:rFonts w:asciiTheme="majorHAnsi" w:eastAsia="Calibri" w:hAnsiTheme="majorHAnsi" w:cs="Arial"/>
                <w:color w:val="000000"/>
                <w:sz w:val="20"/>
                <w:szCs w:val="20"/>
              </w:rPr>
            </w:pPr>
            <w:r w:rsidRPr="006258A3">
              <w:rPr>
                <w:rFonts w:asciiTheme="majorHAnsi" w:eastAsia="Calibri" w:hAnsiTheme="majorHAnsi" w:cs="Arial"/>
                <w:sz w:val="20"/>
                <w:szCs w:val="20"/>
              </w:rPr>
              <w:t>ml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671A" w:rsidRPr="006258A3" w:rsidRDefault="00F1671A" w:rsidP="00A804E8">
            <w:pPr>
              <w:jc w:val="right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671A" w:rsidRPr="006258A3" w:rsidRDefault="00F1671A" w:rsidP="00A804E8">
            <w:pPr>
              <w:jc w:val="right"/>
              <w:rPr>
                <w:rFonts w:asciiTheme="majorHAnsi" w:eastAsia="Calibr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1A" w:rsidRPr="006258A3" w:rsidRDefault="00F1671A" w:rsidP="00A804E8">
            <w:pPr>
              <w:jc w:val="right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1A" w:rsidRPr="006258A3" w:rsidRDefault="00F1671A" w:rsidP="00A804E8">
            <w:pPr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1A" w:rsidRPr="006258A3" w:rsidRDefault="00F1671A" w:rsidP="00A804E8">
            <w:pPr>
              <w:jc w:val="right"/>
              <w:rPr>
                <w:rFonts w:asciiTheme="majorHAnsi" w:eastAsia="Calibr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1A" w:rsidRPr="006258A3" w:rsidRDefault="00F1671A" w:rsidP="00A804E8">
            <w:pPr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1A" w:rsidRPr="006258A3" w:rsidRDefault="00F1671A" w:rsidP="00A804E8">
            <w:pPr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71A" w:rsidRPr="006258A3" w:rsidRDefault="00F1671A" w:rsidP="00A804E8">
            <w:pPr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</w:tr>
      <w:tr w:rsidR="00F1671A" w:rsidRPr="006258A3" w:rsidTr="00A804E8">
        <w:trPr>
          <w:trHeight w:val="255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671A" w:rsidRPr="006258A3" w:rsidRDefault="00F1671A" w:rsidP="00A804E8">
            <w:pPr>
              <w:jc w:val="center"/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  <w:r w:rsidRPr="006258A3"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5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1671A" w:rsidRPr="006258A3" w:rsidRDefault="00F1671A" w:rsidP="00A804E8">
            <w:pPr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</w:p>
          <w:p w:rsidR="00F1671A" w:rsidRPr="006258A3" w:rsidRDefault="00F1671A" w:rsidP="00A804E8">
            <w:pPr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  <w:r w:rsidRPr="006258A3"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71A" w:rsidRPr="006258A3" w:rsidRDefault="00F1671A" w:rsidP="00A804E8">
            <w:pPr>
              <w:jc w:val="right"/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71A" w:rsidRPr="006258A3" w:rsidRDefault="00F1671A" w:rsidP="00A804E8">
            <w:pPr>
              <w:jc w:val="right"/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71A" w:rsidRPr="006258A3" w:rsidRDefault="00F1671A" w:rsidP="00A804E8">
            <w:pPr>
              <w:jc w:val="right"/>
              <w:rPr>
                <w:rFonts w:asciiTheme="majorHAnsi" w:eastAsia="Calibr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671A" w:rsidRPr="006258A3" w:rsidRDefault="00F1671A" w:rsidP="00A804E8">
            <w:pPr>
              <w:jc w:val="right"/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  <w:r w:rsidRPr="006258A3"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  <w:t> </w:t>
            </w:r>
          </w:p>
          <w:p w:rsidR="00F1671A" w:rsidRPr="006258A3" w:rsidRDefault="00F1671A" w:rsidP="00A804E8">
            <w:pPr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6258A3">
              <w:rPr>
                <w:rFonts w:asciiTheme="majorHAnsi" w:eastAsia="Calibri" w:hAnsiTheme="majorHAnsi" w:cs="Arial"/>
                <w:sz w:val="20"/>
                <w:szCs w:val="20"/>
              </w:rPr>
              <w:t> </w:t>
            </w:r>
          </w:p>
        </w:tc>
      </w:tr>
    </w:tbl>
    <w:p w:rsidR="00F1671A" w:rsidRDefault="00F1671A" w:rsidP="00F1671A">
      <w:pPr>
        <w:rPr>
          <w:rFonts w:ascii="Arial" w:eastAsia="Calibri" w:hAnsi="Arial" w:cs="Arial"/>
        </w:rPr>
      </w:pPr>
    </w:p>
    <w:p w:rsidR="00F1671A" w:rsidRPr="00087BBA" w:rsidRDefault="00F1671A" w:rsidP="00F1671A">
      <w:pPr>
        <w:pStyle w:val="Zawartotabeli"/>
        <w:rPr>
          <w:b/>
          <w:bCs/>
        </w:rPr>
      </w:pPr>
    </w:p>
    <w:p w:rsidR="00F1671A" w:rsidRPr="00087BBA" w:rsidRDefault="00F1671A" w:rsidP="00F1671A">
      <w:pPr>
        <w:pStyle w:val="Zawartotabeli"/>
        <w:rPr>
          <w:b/>
          <w:bCs/>
        </w:rPr>
      </w:pPr>
    </w:p>
    <w:p w:rsidR="00F1671A" w:rsidRPr="00087BBA" w:rsidRDefault="00F1671A" w:rsidP="00F1671A">
      <w:pPr>
        <w:pStyle w:val="Zawartotabeli"/>
        <w:rPr>
          <w:b/>
          <w:bCs/>
        </w:rPr>
      </w:pPr>
    </w:p>
    <w:p w:rsidR="00F1671A" w:rsidRPr="00087BBA" w:rsidRDefault="00F1671A" w:rsidP="00F1671A">
      <w:pPr>
        <w:pStyle w:val="Zawartotabeli"/>
        <w:rPr>
          <w:b/>
          <w:bCs/>
        </w:rPr>
      </w:pPr>
    </w:p>
    <w:p w:rsidR="00F1671A" w:rsidRPr="00087BBA" w:rsidRDefault="00F1671A" w:rsidP="00F1671A">
      <w:pPr>
        <w:pStyle w:val="Zawartotabeli"/>
        <w:rPr>
          <w:b/>
          <w:bCs/>
        </w:rPr>
      </w:pPr>
    </w:p>
    <w:p w:rsidR="00F1671A" w:rsidRPr="00087BBA" w:rsidRDefault="00F1671A" w:rsidP="00F1671A">
      <w:pPr>
        <w:pStyle w:val="Zawartotabeli"/>
        <w:rPr>
          <w:b/>
          <w:bCs/>
        </w:rPr>
      </w:pPr>
    </w:p>
    <w:p w:rsidR="00F1671A" w:rsidRPr="00087BBA" w:rsidRDefault="00F1671A" w:rsidP="00F1671A">
      <w:pPr>
        <w:pStyle w:val="Zawartotabeli"/>
        <w:rPr>
          <w:b/>
          <w:bCs/>
        </w:rPr>
      </w:pPr>
    </w:p>
    <w:p w:rsidR="00F1671A" w:rsidRPr="00087BBA" w:rsidRDefault="00F1671A" w:rsidP="00F1671A">
      <w:pPr>
        <w:pStyle w:val="Zawartotabeli"/>
        <w:rPr>
          <w:b/>
          <w:bCs/>
        </w:rPr>
      </w:pPr>
    </w:p>
    <w:p w:rsidR="00F1671A" w:rsidRPr="00BB1DBC" w:rsidRDefault="00F1671A" w:rsidP="00F1671A">
      <w:pPr>
        <w:rPr>
          <w:rFonts w:ascii="Arial" w:eastAsia="Calibri" w:hAnsi="Arial" w:cs="Arial"/>
          <w:sz w:val="20"/>
          <w:szCs w:val="20"/>
        </w:rPr>
      </w:pPr>
    </w:p>
    <w:p w:rsidR="00F1671A" w:rsidRPr="00BB1DBC" w:rsidRDefault="00F1671A" w:rsidP="00F1671A">
      <w:pPr>
        <w:rPr>
          <w:rFonts w:ascii="Arial" w:eastAsia="Calibri" w:hAnsi="Arial" w:cs="Arial"/>
          <w:sz w:val="20"/>
          <w:szCs w:val="20"/>
        </w:rPr>
      </w:pPr>
    </w:p>
    <w:p w:rsidR="00F1671A" w:rsidRPr="00BB1DBC" w:rsidRDefault="00F1671A" w:rsidP="00F1671A">
      <w:pPr>
        <w:rPr>
          <w:rFonts w:ascii="Arial" w:eastAsia="Calibri" w:hAnsi="Arial" w:cs="Arial"/>
          <w:sz w:val="20"/>
          <w:szCs w:val="20"/>
        </w:rPr>
      </w:pPr>
    </w:p>
    <w:p w:rsidR="00F1671A" w:rsidRPr="006258A3" w:rsidRDefault="00F1671A" w:rsidP="00F1671A">
      <w:pPr>
        <w:rPr>
          <w:rFonts w:asciiTheme="majorHAnsi" w:eastAsia="Calibri" w:hAnsiTheme="majorHAnsi" w:cs="Arial"/>
          <w:b/>
          <w:bCs/>
        </w:rPr>
      </w:pPr>
      <w:r w:rsidRPr="006258A3">
        <w:rPr>
          <w:rFonts w:asciiTheme="majorHAnsi" w:eastAsia="Calibri" w:hAnsiTheme="majorHAnsi" w:cs="Arial"/>
          <w:b/>
          <w:bCs/>
        </w:rPr>
        <w:lastRenderedPageBreak/>
        <w:t>PAKIET 5</w:t>
      </w:r>
    </w:p>
    <w:tbl>
      <w:tblPr>
        <w:tblW w:w="15735" w:type="dxa"/>
        <w:tblInd w:w="-78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84"/>
        <w:gridCol w:w="3828"/>
        <w:gridCol w:w="850"/>
        <w:gridCol w:w="463"/>
        <w:gridCol w:w="1238"/>
        <w:gridCol w:w="1276"/>
        <w:gridCol w:w="1417"/>
        <w:gridCol w:w="426"/>
        <w:gridCol w:w="1417"/>
        <w:gridCol w:w="1985"/>
        <w:gridCol w:w="1417"/>
        <w:gridCol w:w="1134"/>
      </w:tblGrid>
      <w:tr w:rsidR="00F1671A" w:rsidRPr="006258A3" w:rsidTr="00A804E8">
        <w:trPr>
          <w:trHeight w:val="510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671A" w:rsidRPr="006258A3" w:rsidRDefault="00F1671A" w:rsidP="00A804E8">
            <w:pPr>
              <w:jc w:val="center"/>
              <w:rPr>
                <w:rFonts w:asciiTheme="majorHAnsi" w:eastAsia="Calibri" w:hAnsiTheme="majorHAnsi" w:cs="Arial"/>
                <w:sz w:val="12"/>
                <w:szCs w:val="12"/>
              </w:rPr>
            </w:pPr>
            <w:proofErr w:type="spellStart"/>
            <w:r w:rsidRPr="006258A3">
              <w:rPr>
                <w:rFonts w:asciiTheme="majorHAnsi" w:eastAsia="Calibri" w:hAnsiTheme="majorHAnsi" w:cs="Arial"/>
                <w:sz w:val="12"/>
                <w:szCs w:val="12"/>
              </w:rPr>
              <w:t>Lp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671A" w:rsidRPr="006258A3" w:rsidRDefault="00F1671A" w:rsidP="00A804E8">
            <w:pPr>
              <w:jc w:val="center"/>
              <w:rPr>
                <w:rFonts w:asciiTheme="majorHAnsi" w:eastAsia="Calibri" w:hAnsiTheme="majorHAnsi" w:cs="Arial"/>
                <w:bCs/>
                <w:sz w:val="20"/>
                <w:szCs w:val="20"/>
              </w:rPr>
            </w:pPr>
            <w:r w:rsidRPr="006258A3">
              <w:rPr>
                <w:rFonts w:asciiTheme="majorHAnsi" w:eastAsia="Calibri" w:hAnsiTheme="majorHAnsi" w:cs="Arial"/>
                <w:bCs/>
                <w:sz w:val="20"/>
                <w:szCs w:val="20"/>
              </w:rPr>
              <w:t>Nazwa i dawka środka kontrastowego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671A" w:rsidRPr="006258A3" w:rsidRDefault="00F1671A" w:rsidP="00A804E8">
            <w:pPr>
              <w:jc w:val="center"/>
              <w:rPr>
                <w:rFonts w:asciiTheme="majorHAnsi" w:eastAsia="Calibri" w:hAnsiTheme="majorHAnsi" w:cs="Arial"/>
                <w:bCs/>
                <w:sz w:val="20"/>
                <w:szCs w:val="20"/>
              </w:rPr>
            </w:pPr>
            <w:r w:rsidRPr="006258A3">
              <w:rPr>
                <w:rFonts w:asciiTheme="majorHAnsi" w:eastAsia="Calibri" w:hAnsiTheme="majorHAnsi" w:cs="Arial"/>
                <w:bCs/>
                <w:sz w:val="20"/>
                <w:szCs w:val="20"/>
              </w:rPr>
              <w:t>ilość</w:t>
            </w:r>
          </w:p>
        </w:tc>
        <w:tc>
          <w:tcPr>
            <w:tcW w:w="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671A" w:rsidRPr="006258A3" w:rsidRDefault="00F1671A" w:rsidP="00A804E8">
            <w:pPr>
              <w:jc w:val="center"/>
              <w:rPr>
                <w:rFonts w:asciiTheme="majorHAnsi" w:eastAsia="Calibri" w:hAnsiTheme="majorHAnsi" w:cs="Arial"/>
                <w:bCs/>
                <w:sz w:val="20"/>
                <w:szCs w:val="20"/>
              </w:rPr>
            </w:pPr>
            <w:r w:rsidRPr="006258A3">
              <w:rPr>
                <w:rFonts w:asciiTheme="majorHAnsi" w:eastAsia="Calibri" w:hAnsiTheme="majorHAnsi" w:cs="Arial"/>
                <w:bCs/>
                <w:sz w:val="20"/>
                <w:szCs w:val="20"/>
              </w:rPr>
              <w:t>j.m.</w:t>
            </w:r>
          </w:p>
        </w:tc>
        <w:tc>
          <w:tcPr>
            <w:tcW w:w="12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671A" w:rsidRPr="006258A3" w:rsidRDefault="00F1671A" w:rsidP="00A804E8">
            <w:pPr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6258A3">
              <w:rPr>
                <w:rFonts w:asciiTheme="majorHAnsi" w:eastAsia="Calibri" w:hAnsiTheme="majorHAnsi" w:cs="Arial"/>
                <w:sz w:val="20"/>
                <w:szCs w:val="20"/>
              </w:rPr>
              <w:t>Cena jedn. netto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671A" w:rsidRPr="006258A3" w:rsidRDefault="00F1671A" w:rsidP="00A804E8">
            <w:pPr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6258A3">
              <w:rPr>
                <w:rFonts w:asciiTheme="majorHAnsi" w:eastAsia="Calibri" w:hAnsiTheme="majorHAnsi" w:cs="Arial"/>
                <w:sz w:val="20"/>
                <w:szCs w:val="20"/>
              </w:rPr>
              <w:t>Cena jedn. brutto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671A" w:rsidRPr="006258A3" w:rsidRDefault="00F1671A" w:rsidP="00A804E8">
            <w:pPr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6258A3">
              <w:rPr>
                <w:rFonts w:asciiTheme="majorHAnsi" w:eastAsia="Calibri" w:hAnsiTheme="majorHAnsi" w:cs="Arial"/>
                <w:sz w:val="20"/>
                <w:szCs w:val="20"/>
              </w:rPr>
              <w:t>Wartość netto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671A" w:rsidRPr="006258A3" w:rsidRDefault="00F1671A" w:rsidP="00A804E8">
            <w:pPr>
              <w:jc w:val="center"/>
              <w:rPr>
                <w:rFonts w:asciiTheme="majorHAnsi" w:eastAsia="Calibri" w:hAnsiTheme="majorHAnsi" w:cs="Arial"/>
                <w:sz w:val="14"/>
                <w:szCs w:val="14"/>
              </w:rPr>
            </w:pPr>
            <w:r w:rsidRPr="006258A3">
              <w:rPr>
                <w:rFonts w:asciiTheme="majorHAnsi" w:eastAsia="Calibri" w:hAnsiTheme="majorHAnsi" w:cs="Arial"/>
                <w:sz w:val="14"/>
                <w:szCs w:val="14"/>
              </w:rPr>
              <w:t>VAT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1671A" w:rsidRPr="006258A3" w:rsidRDefault="00F1671A" w:rsidP="00A804E8">
            <w:pPr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6258A3">
              <w:rPr>
                <w:rFonts w:asciiTheme="majorHAnsi" w:eastAsia="Calibri" w:hAnsiTheme="majorHAnsi" w:cs="Arial"/>
                <w:sz w:val="20"/>
                <w:szCs w:val="20"/>
              </w:rPr>
              <w:t>Wartość brutto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671A" w:rsidRPr="006258A3" w:rsidRDefault="00F1671A" w:rsidP="00A804E8">
            <w:pPr>
              <w:jc w:val="center"/>
              <w:rPr>
                <w:rFonts w:asciiTheme="majorHAnsi" w:eastAsia="Calibri" w:hAnsiTheme="majorHAnsi" w:cs="Arial"/>
                <w:sz w:val="16"/>
                <w:szCs w:val="16"/>
              </w:rPr>
            </w:pPr>
            <w:r w:rsidRPr="006258A3">
              <w:rPr>
                <w:rFonts w:asciiTheme="majorHAnsi" w:eastAsia="Calibri" w:hAnsiTheme="majorHAnsi" w:cs="Arial"/>
                <w:sz w:val="16"/>
                <w:szCs w:val="16"/>
              </w:rPr>
              <w:t xml:space="preserve">Nazwa handlowa, postać farmaceutyczna, dawka, wielkość opakowania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1A" w:rsidRPr="006258A3" w:rsidRDefault="00F1671A" w:rsidP="00A804E8">
            <w:pPr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6258A3">
              <w:rPr>
                <w:rFonts w:asciiTheme="majorHAnsi" w:eastAsia="Calibri" w:hAnsiTheme="majorHAnsi" w:cs="Arial"/>
                <w:sz w:val="20"/>
                <w:szCs w:val="20"/>
              </w:rPr>
              <w:t>Producent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71A" w:rsidRPr="006258A3" w:rsidRDefault="00F1671A" w:rsidP="00A804E8">
            <w:pPr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6258A3">
              <w:rPr>
                <w:rFonts w:asciiTheme="majorHAnsi" w:eastAsia="Calibri" w:hAnsiTheme="majorHAnsi" w:cs="Arial"/>
                <w:sz w:val="20"/>
                <w:szCs w:val="20"/>
              </w:rPr>
              <w:t>Kod EAN</w:t>
            </w:r>
          </w:p>
        </w:tc>
      </w:tr>
      <w:tr w:rsidR="00F1671A" w:rsidRPr="006258A3" w:rsidTr="00A804E8">
        <w:trPr>
          <w:trHeight w:val="349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71A" w:rsidRPr="006258A3" w:rsidRDefault="00F1671A" w:rsidP="00A804E8">
            <w:pPr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6258A3">
              <w:rPr>
                <w:rFonts w:asciiTheme="majorHAnsi" w:eastAsia="Calibri" w:hAnsiTheme="majorHAnsi" w:cs="Arial"/>
                <w:sz w:val="20"/>
                <w:szCs w:val="20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671A" w:rsidRPr="006258A3" w:rsidRDefault="00F1671A" w:rsidP="00A804E8">
            <w:pPr>
              <w:rPr>
                <w:rFonts w:asciiTheme="majorHAnsi" w:eastAsia="Calibri" w:hAnsiTheme="majorHAnsi" w:cs="Arial"/>
                <w:color w:val="000000"/>
                <w:sz w:val="20"/>
                <w:szCs w:val="20"/>
              </w:rPr>
            </w:pPr>
            <w:proofErr w:type="spellStart"/>
            <w:r w:rsidRPr="006258A3">
              <w:rPr>
                <w:rFonts w:asciiTheme="majorHAnsi" w:eastAsia="Calibri" w:hAnsiTheme="majorHAnsi" w:cs="Arial"/>
                <w:sz w:val="20"/>
                <w:szCs w:val="20"/>
              </w:rPr>
              <w:t>Barium</w:t>
            </w:r>
            <w:proofErr w:type="spellEnd"/>
            <w:r w:rsidRPr="006258A3">
              <w:rPr>
                <w:rFonts w:asciiTheme="majorHAnsi" w:eastAsia="Calibr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6258A3">
              <w:rPr>
                <w:rFonts w:asciiTheme="majorHAnsi" w:eastAsia="Calibri" w:hAnsiTheme="majorHAnsi" w:cs="Arial"/>
                <w:sz w:val="20"/>
                <w:szCs w:val="20"/>
              </w:rPr>
              <w:t>sulfuricum</w:t>
            </w:r>
            <w:proofErr w:type="spellEnd"/>
            <w:r w:rsidRPr="006258A3">
              <w:rPr>
                <w:rFonts w:asciiTheme="majorHAnsi" w:eastAsia="Calibri" w:hAnsiTheme="majorHAnsi" w:cs="Arial"/>
                <w:sz w:val="20"/>
                <w:szCs w:val="20"/>
              </w:rPr>
              <w:t xml:space="preserve"> 200g/200ml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671A" w:rsidRPr="006258A3" w:rsidRDefault="00F1671A" w:rsidP="00A804E8">
            <w:pPr>
              <w:jc w:val="center"/>
              <w:rPr>
                <w:rFonts w:asciiTheme="majorHAnsi" w:eastAsia="Calibri" w:hAnsiTheme="majorHAnsi" w:cs="Arial"/>
                <w:color w:val="000000"/>
                <w:sz w:val="20"/>
                <w:szCs w:val="20"/>
              </w:rPr>
            </w:pPr>
            <w:r w:rsidRPr="006258A3">
              <w:rPr>
                <w:rFonts w:asciiTheme="majorHAnsi" w:eastAsia="Calibri" w:hAnsiTheme="majorHAnsi" w:cs="Arial"/>
                <w:sz w:val="20"/>
                <w:szCs w:val="20"/>
              </w:rPr>
              <w:t>60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671A" w:rsidRPr="006258A3" w:rsidRDefault="00F1671A" w:rsidP="00A804E8">
            <w:pPr>
              <w:jc w:val="center"/>
              <w:rPr>
                <w:rFonts w:asciiTheme="majorHAnsi" w:eastAsia="Calibri" w:hAnsiTheme="majorHAnsi" w:cs="Arial"/>
                <w:color w:val="000000"/>
                <w:sz w:val="20"/>
                <w:szCs w:val="20"/>
              </w:rPr>
            </w:pPr>
            <w:r w:rsidRPr="006258A3">
              <w:rPr>
                <w:rFonts w:asciiTheme="majorHAnsi" w:eastAsia="Calibri" w:hAnsiTheme="majorHAnsi" w:cs="Arial"/>
                <w:sz w:val="20"/>
                <w:szCs w:val="20"/>
              </w:rPr>
              <w:t>szt.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671A" w:rsidRPr="006258A3" w:rsidRDefault="00F1671A" w:rsidP="00A804E8">
            <w:pPr>
              <w:jc w:val="right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671A" w:rsidRPr="006258A3" w:rsidRDefault="00F1671A" w:rsidP="00A804E8">
            <w:pPr>
              <w:jc w:val="right"/>
              <w:rPr>
                <w:rFonts w:asciiTheme="majorHAnsi" w:eastAsia="Calibr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1A" w:rsidRPr="006258A3" w:rsidRDefault="00F1671A" w:rsidP="00A804E8">
            <w:pPr>
              <w:jc w:val="right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1A" w:rsidRPr="006258A3" w:rsidRDefault="00F1671A" w:rsidP="00A804E8">
            <w:pPr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1671A" w:rsidRPr="006258A3" w:rsidRDefault="00F1671A" w:rsidP="00A804E8">
            <w:pPr>
              <w:jc w:val="right"/>
              <w:rPr>
                <w:rFonts w:asciiTheme="majorHAnsi" w:eastAsia="Calibr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1A" w:rsidRPr="006258A3" w:rsidRDefault="00F1671A" w:rsidP="00A804E8">
            <w:pPr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1A" w:rsidRPr="006258A3" w:rsidRDefault="00F1671A" w:rsidP="00A804E8">
            <w:pPr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71A" w:rsidRPr="006258A3" w:rsidRDefault="00F1671A" w:rsidP="00A804E8">
            <w:pPr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</w:tr>
      <w:tr w:rsidR="00F1671A" w:rsidRPr="006258A3" w:rsidTr="00A804E8">
        <w:trPr>
          <w:trHeight w:val="255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71A" w:rsidRPr="006258A3" w:rsidRDefault="00F1671A" w:rsidP="00A804E8">
            <w:pPr>
              <w:jc w:val="center"/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  <w:r w:rsidRPr="006258A3"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1671A" w:rsidRPr="006258A3" w:rsidRDefault="00F1671A" w:rsidP="00A804E8">
            <w:pPr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</w:p>
          <w:p w:rsidR="00F1671A" w:rsidRPr="006258A3" w:rsidRDefault="00F1671A" w:rsidP="00A804E8">
            <w:pPr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  <w:r w:rsidRPr="006258A3"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1671A" w:rsidRPr="006258A3" w:rsidRDefault="00F1671A" w:rsidP="00A804E8">
            <w:pPr>
              <w:jc w:val="right"/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  <w:r w:rsidRPr="006258A3"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1671A" w:rsidRPr="006258A3" w:rsidRDefault="00F1671A" w:rsidP="00A804E8">
            <w:pPr>
              <w:jc w:val="right"/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  <w:r w:rsidRPr="006258A3"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1671A" w:rsidRPr="006258A3" w:rsidRDefault="00F1671A" w:rsidP="00A804E8">
            <w:pPr>
              <w:jc w:val="right"/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  <w:r w:rsidRPr="006258A3"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1A" w:rsidRPr="006258A3" w:rsidRDefault="00F1671A" w:rsidP="00A804E8">
            <w:pPr>
              <w:jc w:val="right"/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  <w:r w:rsidRPr="006258A3"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1A" w:rsidRPr="006258A3" w:rsidRDefault="00F1671A" w:rsidP="00A804E8">
            <w:pPr>
              <w:jc w:val="right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1671A" w:rsidRPr="006258A3" w:rsidRDefault="00F1671A" w:rsidP="00A804E8">
            <w:pPr>
              <w:jc w:val="right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71A" w:rsidRPr="006258A3" w:rsidRDefault="00F1671A" w:rsidP="00A804E8">
            <w:pPr>
              <w:jc w:val="right"/>
              <w:rPr>
                <w:rFonts w:asciiTheme="majorHAnsi" w:eastAsia="Calibr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1A" w:rsidRPr="006258A3" w:rsidRDefault="00F1671A" w:rsidP="00A804E8">
            <w:pPr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6258A3">
              <w:rPr>
                <w:rFonts w:asciiTheme="majorHAnsi" w:eastAsia="Calibri" w:hAnsiTheme="majorHAnsi" w:cs="Arial"/>
                <w:sz w:val="20"/>
                <w:szCs w:val="20"/>
              </w:rPr>
              <w:t> </w:t>
            </w:r>
          </w:p>
          <w:p w:rsidR="00F1671A" w:rsidRPr="006258A3" w:rsidRDefault="00F1671A" w:rsidP="00A804E8">
            <w:pPr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6258A3">
              <w:rPr>
                <w:rFonts w:asciiTheme="majorHAnsi" w:eastAsia="Calibri" w:hAnsiTheme="majorHAnsi" w:cs="Arial"/>
                <w:sz w:val="20"/>
                <w:szCs w:val="20"/>
              </w:rPr>
              <w:t> </w:t>
            </w:r>
          </w:p>
        </w:tc>
      </w:tr>
    </w:tbl>
    <w:p w:rsidR="00F1671A" w:rsidRDefault="00F1671A" w:rsidP="00F1671A">
      <w:pPr>
        <w:rPr>
          <w:rFonts w:ascii="Arial" w:eastAsia="Calibri" w:hAnsi="Arial" w:cs="Arial"/>
        </w:rPr>
      </w:pPr>
    </w:p>
    <w:p w:rsidR="00F1671A" w:rsidRDefault="00F1671A" w:rsidP="00F1671A">
      <w:pPr>
        <w:rPr>
          <w:rFonts w:ascii="Arial" w:eastAsia="Calibri" w:hAnsi="Arial" w:cs="Arial"/>
          <w:sz w:val="20"/>
          <w:szCs w:val="20"/>
        </w:rPr>
      </w:pPr>
    </w:p>
    <w:p w:rsidR="00F1671A" w:rsidRPr="00BB1DBC" w:rsidRDefault="00F1671A" w:rsidP="00F1671A">
      <w:pPr>
        <w:rPr>
          <w:rFonts w:ascii="Arial" w:eastAsia="Calibri" w:hAnsi="Arial" w:cs="Arial"/>
          <w:sz w:val="20"/>
          <w:szCs w:val="20"/>
        </w:rPr>
      </w:pPr>
    </w:p>
    <w:p w:rsidR="00F1671A" w:rsidRPr="006258A3" w:rsidRDefault="00F1671A" w:rsidP="00F1671A">
      <w:pPr>
        <w:rPr>
          <w:rFonts w:asciiTheme="majorHAnsi" w:eastAsia="Calibri" w:hAnsiTheme="majorHAnsi" w:cs="Arial"/>
          <w:b/>
          <w:bCs/>
        </w:rPr>
      </w:pPr>
      <w:r w:rsidRPr="006258A3">
        <w:rPr>
          <w:rFonts w:asciiTheme="majorHAnsi" w:eastAsia="Calibri" w:hAnsiTheme="majorHAnsi" w:cs="Arial"/>
          <w:b/>
          <w:bCs/>
        </w:rPr>
        <w:t>PAKIET 6</w:t>
      </w:r>
    </w:p>
    <w:tbl>
      <w:tblPr>
        <w:tblW w:w="15735" w:type="dxa"/>
        <w:tblInd w:w="-78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84"/>
        <w:gridCol w:w="3828"/>
        <w:gridCol w:w="850"/>
        <w:gridCol w:w="463"/>
        <w:gridCol w:w="1238"/>
        <w:gridCol w:w="1276"/>
        <w:gridCol w:w="1417"/>
        <w:gridCol w:w="426"/>
        <w:gridCol w:w="1417"/>
        <w:gridCol w:w="1985"/>
        <w:gridCol w:w="1417"/>
        <w:gridCol w:w="1134"/>
      </w:tblGrid>
      <w:tr w:rsidR="00F1671A" w:rsidRPr="006258A3" w:rsidTr="00A804E8">
        <w:trPr>
          <w:trHeight w:val="510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671A" w:rsidRPr="006258A3" w:rsidRDefault="00F1671A" w:rsidP="00A804E8">
            <w:pPr>
              <w:jc w:val="center"/>
              <w:rPr>
                <w:rFonts w:asciiTheme="majorHAnsi" w:eastAsia="Calibri" w:hAnsiTheme="majorHAnsi" w:cs="Arial"/>
                <w:sz w:val="12"/>
                <w:szCs w:val="12"/>
              </w:rPr>
            </w:pPr>
            <w:proofErr w:type="spellStart"/>
            <w:r w:rsidRPr="006258A3">
              <w:rPr>
                <w:rFonts w:asciiTheme="majorHAnsi" w:eastAsia="Calibri" w:hAnsiTheme="majorHAnsi" w:cs="Arial"/>
                <w:sz w:val="12"/>
                <w:szCs w:val="12"/>
              </w:rPr>
              <w:t>Lp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671A" w:rsidRPr="006258A3" w:rsidRDefault="00F1671A" w:rsidP="00A804E8">
            <w:pPr>
              <w:jc w:val="center"/>
              <w:rPr>
                <w:rFonts w:asciiTheme="majorHAnsi" w:eastAsia="Calibri" w:hAnsiTheme="majorHAnsi" w:cs="Arial"/>
                <w:bCs/>
                <w:sz w:val="20"/>
                <w:szCs w:val="20"/>
              </w:rPr>
            </w:pPr>
            <w:r w:rsidRPr="006258A3">
              <w:rPr>
                <w:rFonts w:asciiTheme="majorHAnsi" w:eastAsia="Calibri" w:hAnsiTheme="majorHAnsi" w:cs="Arial"/>
                <w:bCs/>
                <w:sz w:val="20"/>
                <w:szCs w:val="20"/>
              </w:rPr>
              <w:t>Nazwa i dawka środka kontrastowego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671A" w:rsidRPr="006258A3" w:rsidRDefault="00F1671A" w:rsidP="00A804E8">
            <w:pPr>
              <w:jc w:val="center"/>
              <w:rPr>
                <w:rFonts w:asciiTheme="majorHAnsi" w:eastAsia="Calibri" w:hAnsiTheme="majorHAnsi" w:cs="Arial"/>
                <w:bCs/>
                <w:sz w:val="20"/>
                <w:szCs w:val="20"/>
              </w:rPr>
            </w:pPr>
            <w:r w:rsidRPr="006258A3">
              <w:rPr>
                <w:rFonts w:asciiTheme="majorHAnsi" w:eastAsia="Calibri" w:hAnsiTheme="majorHAnsi" w:cs="Arial"/>
                <w:bCs/>
                <w:sz w:val="20"/>
                <w:szCs w:val="20"/>
              </w:rPr>
              <w:t>ilość</w:t>
            </w:r>
          </w:p>
        </w:tc>
        <w:tc>
          <w:tcPr>
            <w:tcW w:w="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671A" w:rsidRPr="006258A3" w:rsidRDefault="00F1671A" w:rsidP="00A804E8">
            <w:pPr>
              <w:jc w:val="center"/>
              <w:rPr>
                <w:rFonts w:asciiTheme="majorHAnsi" w:eastAsia="Calibri" w:hAnsiTheme="majorHAnsi" w:cs="Arial"/>
                <w:bCs/>
                <w:sz w:val="20"/>
                <w:szCs w:val="20"/>
              </w:rPr>
            </w:pPr>
            <w:r w:rsidRPr="006258A3">
              <w:rPr>
                <w:rFonts w:asciiTheme="majorHAnsi" w:eastAsia="Calibri" w:hAnsiTheme="majorHAnsi" w:cs="Arial"/>
                <w:bCs/>
                <w:sz w:val="20"/>
                <w:szCs w:val="20"/>
              </w:rPr>
              <w:t>j.m.</w:t>
            </w:r>
          </w:p>
        </w:tc>
        <w:tc>
          <w:tcPr>
            <w:tcW w:w="12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671A" w:rsidRPr="006258A3" w:rsidRDefault="00F1671A" w:rsidP="00A804E8">
            <w:pPr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6258A3">
              <w:rPr>
                <w:rFonts w:asciiTheme="majorHAnsi" w:eastAsia="Calibri" w:hAnsiTheme="majorHAnsi" w:cs="Arial"/>
                <w:sz w:val="20"/>
                <w:szCs w:val="20"/>
              </w:rPr>
              <w:t>Cena jedn. netto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671A" w:rsidRPr="006258A3" w:rsidRDefault="00F1671A" w:rsidP="00A804E8">
            <w:pPr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6258A3">
              <w:rPr>
                <w:rFonts w:asciiTheme="majorHAnsi" w:eastAsia="Calibri" w:hAnsiTheme="majorHAnsi" w:cs="Arial"/>
                <w:sz w:val="20"/>
                <w:szCs w:val="20"/>
              </w:rPr>
              <w:t>Cena jedn. brutto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671A" w:rsidRPr="006258A3" w:rsidRDefault="00F1671A" w:rsidP="00A804E8">
            <w:pPr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6258A3">
              <w:rPr>
                <w:rFonts w:asciiTheme="majorHAnsi" w:eastAsia="Calibri" w:hAnsiTheme="majorHAnsi" w:cs="Arial"/>
                <w:sz w:val="20"/>
                <w:szCs w:val="20"/>
              </w:rPr>
              <w:t>Wartość netto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671A" w:rsidRPr="006258A3" w:rsidRDefault="00F1671A" w:rsidP="00A804E8">
            <w:pPr>
              <w:jc w:val="center"/>
              <w:rPr>
                <w:rFonts w:asciiTheme="majorHAnsi" w:eastAsia="Calibri" w:hAnsiTheme="majorHAnsi" w:cs="Arial"/>
                <w:sz w:val="14"/>
                <w:szCs w:val="14"/>
              </w:rPr>
            </w:pPr>
            <w:r w:rsidRPr="006258A3">
              <w:rPr>
                <w:rFonts w:asciiTheme="majorHAnsi" w:eastAsia="Calibri" w:hAnsiTheme="majorHAnsi" w:cs="Arial"/>
                <w:sz w:val="14"/>
                <w:szCs w:val="14"/>
              </w:rPr>
              <w:t>VAT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1671A" w:rsidRPr="006258A3" w:rsidRDefault="00F1671A" w:rsidP="00A804E8">
            <w:pPr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6258A3">
              <w:rPr>
                <w:rFonts w:asciiTheme="majorHAnsi" w:eastAsia="Calibri" w:hAnsiTheme="majorHAnsi" w:cs="Arial"/>
                <w:sz w:val="20"/>
                <w:szCs w:val="20"/>
              </w:rPr>
              <w:t>Wartość brutto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671A" w:rsidRPr="006258A3" w:rsidRDefault="00F1671A" w:rsidP="00A804E8">
            <w:pPr>
              <w:jc w:val="center"/>
              <w:rPr>
                <w:rFonts w:asciiTheme="majorHAnsi" w:eastAsia="Calibri" w:hAnsiTheme="majorHAnsi" w:cs="Arial"/>
                <w:sz w:val="16"/>
                <w:szCs w:val="16"/>
              </w:rPr>
            </w:pPr>
            <w:r w:rsidRPr="006258A3">
              <w:rPr>
                <w:rFonts w:asciiTheme="majorHAnsi" w:eastAsia="Calibri" w:hAnsiTheme="majorHAnsi" w:cs="Arial"/>
                <w:sz w:val="16"/>
                <w:szCs w:val="16"/>
              </w:rPr>
              <w:t xml:space="preserve">Nazwa handlowa, postać farmaceutyczna, dawka, wielkość opakowania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1A" w:rsidRPr="006258A3" w:rsidRDefault="00F1671A" w:rsidP="00A804E8">
            <w:pPr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6258A3">
              <w:rPr>
                <w:rFonts w:asciiTheme="majorHAnsi" w:eastAsia="Calibri" w:hAnsiTheme="majorHAnsi" w:cs="Arial"/>
                <w:sz w:val="20"/>
                <w:szCs w:val="20"/>
              </w:rPr>
              <w:t>Producent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71A" w:rsidRPr="006258A3" w:rsidRDefault="00F1671A" w:rsidP="00A804E8">
            <w:pPr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6258A3">
              <w:rPr>
                <w:rFonts w:asciiTheme="majorHAnsi" w:eastAsia="Calibri" w:hAnsiTheme="majorHAnsi" w:cs="Arial"/>
                <w:sz w:val="20"/>
                <w:szCs w:val="20"/>
              </w:rPr>
              <w:t>Kod EAN</w:t>
            </w:r>
          </w:p>
        </w:tc>
      </w:tr>
      <w:tr w:rsidR="00F1671A" w:rsidRPr="006258A3" w:rsidTr="00A804E8">
        <w:trPr>
          <w:trHeight w:val="349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71A" w:rsidRPr="006258A3" w:rsidRDefault="00F1671A" w:rsidP="00A804E8">
            <w:pPr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6258A3">
              <w:rPr>
                <w:rFonts w:asciiTheme="majorHAnsi" w:eastAsia="Calibri" w:hAnsiTheme="majorHAnsi" w:cs="Arial"/>
                <w:sz w:val="20"/>
                <w:szCs w:val="20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671A" w:rsidRPr="006258A3" w:rsidRDefault="00F1671A" w:rsidP="00A804E8">
            <w:pPr>
              <w:rPr>
                <w:rFonts w:asciiTheme="majorHAnsi" w:eastAsia="Calibri" w:hAnsiTheme="majorHAnsi" w:cs="Arial"/>
                <w:color w:val="000000"/>
                <w:sz w:val="20"/>
                <w:szCs w:val="20"/>
              </w:rPr>
            </w:pPr>
            <w:r w:rsidRPr="006258A3">
              <w:rPr>
                <w:rFonts w:asciiTheme="majorHAnsi" w:eastAsia="Calibri" w:hAnsiTheme="majorHAnsi" w:cs="Arial"/>
                <w:sz w:val="20"/>
                <w:szCs w:val="20"/>
              </w:rPr>
              <w:t xml:space="preserve">Jodowy niejonowy środek kontrastowy do podania dożylnego, stężenie </w:t>
            </w:r>
            <w:r w:rsidRPr="006258A3">
              <w:rPr>
                <w:rFonts w:asciiTheme="majorHAnsi" w:eastAsia="Calibri" w:hAnsiTheme="majorHAnsi" w:cs="Arial"/>
                <w:b/>
                <w:sz w:val="20"/>
                <w:szCs w:val="20"/>
              </w:rPr>
              <w:t>350mg/ml</w:t>
            </w:r>
            <w:r w:rsidRPr="006258A3">
              <w:rPr>
                <w:rFonts w:asciiTheme="majorHAnsi" w:eastAsia="Calibri" w:hAnsiTheme="majorHAnsi" w:cs="Arial"/>
                <w:sz w:val="20"/>
                <w:szCs w:val="20"/>
              </w:rPr>
              <w:t xml:space="preserve">, op. </w:t>
            </w:r>
            <w:r w:rsidRPr="006258A3">
              <w:rPr>
                <w:rFonts w:asciiTheme="majorHAnsi" w:eastAsia="Calibri" w:hAnsiTheme="majorHAnsi" w:cs="Arial"/>
                <w:b/>
                <w:sz w:val="20"/>
                <w:szCs w:val="20"/>
              </w:rPr>
              <w:t>100ml, 200ml, 500ml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671A" w:rsidRPr="006258A3" w:rsidRDefault="00F1671A" w:rsidP="00A804E8">
            <w:pPr>
              <w:jc w:val="right"/>
              <w:rPr>
                <w:rFonts w:asciiTheme="majorHAnsi" w:eastAsia="Calibri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25</w:t>
            </w:r>
            <w:r w:rsidRPr="006258A3">
              <w:rPr>
                <w:rFonts w:asciiTheme="majorHAnsi" w:eastAsia="Calibri" w:hAnsiTheme="majorHAnsi" w:cs="Arial"/>
                <w:sz w:val="20"/>
                <w:szCs w:val="20"/>
              </w:rPr>
              <w:t>0000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671A" w:rsidRPr="006258A3" w:rsidRDefault="00F1671A" w:rsidP="00A804E8">
            <w:pPr>
              <w:jc w:val="center"/>
              <w:rPr>
                <w:rFonts w:asciiTheme="majorHAnsi" w:eastAsia="Calibri" w:hAnsiTheme="majorHAnsi" w:cs="Arial"/>
                <w:color w:val="000000"/>
                <w:sz w:val="20"/>
                <w:szCs w:val="20"/>
              </w:rPr>
            </w:pPr>
            <w:r w:rsidRPr="006258A3">
              <w:rPr>
                <w:rFonts w:asciiTheme="majorHAnsi" w:eastAsia="Calibri" w:hAnsiTheme="majorHAnsi" w:cs="Arial"/>
                <w:sz w:val="20"/>
                <w:szCs w:val="20"/>
              </w:rPr>
              <w:t>ml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671A" w:rsidRPr="006258A3" w:rsidRDefault="00F1671A" w:rsidP="00A804E8">
            <w:pPr>
              <w:jc w:val="right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671A" w:rsidRPr="006258A3" w:rsidRDefault="00F1671A" w:rsidP="00A804E8">
            <w:pPr>
              <w:jc w:val="right"/>
              <w:rPr>
                <w:rFonts w:asciiTheme="majorHAnsi" w:eastAsia="Calibr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1A" w:rsidRPr="006258A3" w:rsidRDefault="00F1671A" w:rsidP="00A804E8">
            <w:pPr>
              <w:jc w:val="right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1A" w:rsidRPr="006258A3" w:rsidRDefault="00F1671A" w:rsidP="00A804E8">
            <w:pPr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1671A" w:rsidRPr="006258A3" w:rsidRDefault="00F1671A" w:rsidP="00A804E8">
            <w:pPr>
              <w:jc w:val="right"/>
              <w:rPr>
                <w:rFonts w:asciiTheme="majorHAnsi" w:eastAsia="Calibr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1A" w:rsidRPr="006258A3" w:rsidRDefault="00F1671A" w:rsidP="00A804E8">
            <w:pPr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1A" w:rsidRPr="006258A3" w:rsidRDefault="00F1671A" w:rsidP="00A804E8">
            <w:pPr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71A" w:rsidRPr="006258A3" w:rsidRDefault="00F1671A" w:rsidP="00A804E8">
            <w:pPr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</w:tr>
      <w:tr w:rsidR="00F1671A" w:rsidRPr="006258A3" w:rsidTr="00A804E8">
        <w:trPr>
          <w:trHeight w:val="255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71A" w:rsidRPr="006258A3" w:rsidRDefault="00F1671A" w:rsidP="00A804E8">
            <w:pPr>
              <w:jc w:val="center"/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  <w:r w:rsidRPr="006258A3"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1671A" w:rsidRPr="006258A3" w:rsidRDefault="00F1671A" w:rsidP="00A804E8">
            <w:pPr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</w:p>
          <w:p w:rsidR="00F1671A" w:rsidRPr="006258A3" w:rsidRDefault="00F1671A" w:rsidP="00A804E8">
            <w:pPr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  <w:r w:rsidRPr="006258A3"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1671A" w:rsidRPr="006258A3" w:rsidRDefault="00F1671A" w:rsidP="00A804E8">
            <w:pPr>
              <w:jc w:val="right"/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  <w:r w:rsidRPr="006258A3"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1671A" w:rsidRPr="006258A3" w:rsidRDefault="00F1671A" w:rsidP="00A804E8">
            <w:pPr>
              <w:jc w:val="right"/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  <w:r w:rsidRPr="006258A3"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1671A" w:rsidRPr="006258A3" w:rsidRDefault="00F1671A" w:rsidP="00A804E8">
            <w:pPr>
              <w:jc w:val="right"/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  <w:r w:rsidRPr="006258A3"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1A" w:rsidRPr="006258A3" w:rsidRDefault="00F1671A" w:rsidP="00A804E8">
            <w:pPr>
              <w:jc w:val="right"/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  <w:r w:rsidRPr="006258A3"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1A" w:rsidRPr="006258A3" w:rsidRDefault="00F1671A" w:rsidP="00A804E8">
            <w:pPr>
              <w:jc w:val="right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1671A" w:rsidRPr="006258A3" w:rsidRDefault="00F1671A" w:rsidP="00A804E8">
            <w:pPr>
              <w:jc w:val="right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71A" w:rsidRPr="006258A3" w:rsidRDefault="00F1671A" w:rsidP="00A804E8">
            <w:pPr>
              <w:jc w:val="right"/>
              <w:rPr>
                <w:rFonts w:asciiTheme="majorHAnsi" w:eastAsia="Calibri" w:hAnsiTheme="maj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1A" w:rsidRPr="006258A3" w:rsidRDefault="00F1671A" w:rsidP="00A804E8">
            <w:pPr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6258A3">
              <w:rPr>
                <w:rFonts w:asciiTheme="majorHAnsi" w:eastAsia="Calibri" w:hAnsiTheme="majorHAnsi" w:cs="Arial"/>
                <w:sz w:val="20"/>
                <w:szCs w:val="20"/>
              </w:rPr>
              <w:t> </w:t>
            </w:r>
          </w:p>
          <w:p w:rsidR="00F1671A" w:rsidRPr="006258A3" w:rsidRDefault="00F1671A" w:rsidP="00A804E8">
            <w:pPr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6258A3">
              <w:rPr>
                <w:rFonts w:asciiTheme="majorHAnsi" w:eastAsia="Calibri" w:hAnsiTheme="majorHAnsi" w:cs="Arial"/>
                <w:sz w:val="20"/>
                <w:szCs w:val="20"/>
              </w:rPr>
              <w:t> </w:t>
            </w:r>
          </w:p>
        </w:tc>
      </w:tr>
    </w:tbl>
    <w:p w:rsidR="00F1671A" w:rsidRDefault="00F1671A" w:rsidP="00F1671A">
      <w:pPr>
        <w:rPr>
          <w:rFonts w:asciiTheme="majorHAnsi" w:hAnsiTheme="majorHAnsi" w:cs="Arial"/>
          <w:bCs/>
          <w:sz w:val="28"/>
          <w:szCs w:val="28"/>
        </w:rPr>
      </w:pPr>
    </w:p>
    <w:p w:rsidR="00F1671A" w:rsidRDefault="00F1671A" w:rsidP="00F1671A"/>
    <w:p w:rsidR="00EC4EF7" w:rsidRDefault="00EC4EF7"/>
    <w:sectPr w:rsidR="00EC4EF7" w:rsidSect="00D61416">
      <w:headerReference w:type="default" r:id="rId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416" w:rsidRPr="00D61416" w:rsidRDefault="00F1671A">
    <w:pPr>
      <w:pStyle w:val="Nagwek"/>
      <w:rPr>
        <w:rFonts w:asciiTheme="majorHAnsi" w:hAnsiTheme="majorHAnsi"/>
      </w:rPr>
    </w:pPr>
    <w:r w:rsidRPr="00D61416">
      <w:rPr>
        <w:rFonts w:asciiTheme="majorHAnsi" w:hAnsiTheme="majorHAnsi"/>
      </w:rPr>
      <w:t xml:space="preserve">ZPZ- 16/03/19 </w:t>
    </w:r>
    <w:r w:rsidRPr="00D61416">
      <w:rPr>
        <w:rFonts w:asciiTheme="majorHAnsi" w:hAnsiTheme="majorHAnsi"/>
      </w:rPr>
      <w:tab/>
    </w:r>
    <w:r w:rsidRPr="00D61416">
      <w:rPr>
        <w:rFonts w:asciiTheme="majorHAnsi" w:hAnsiTheme="majorHAnsi"/>
      </w:rPr>
      <w:tab/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</w:r>
    <w:r w:rsidRPr="00D61416">
      <w:rPr>
        <w:rFonts w:asciiTheme="majorHAnsi" w:hAnsiTheme="majorHAnsi"/>
      </w:rPr>
      <w:t>Załącznik Nr 2</w:t>
    </w:r>
    <w:r>
      <w:rPr>
        <w:rFonts w:asciiTheme="majorHAnsi" w:hAnsiTheme="majorHAnsi"/>
      </w:rPr>
      <w:t xml:space="preserve"> do SIWZ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1671A"/>
    <w:rsid w:val="000156F7"/>
    <w:rsid w:val="00025617"/>
    <w:rsid w:val="00027432"/>
    <w:rsid w:val="00032BF1"/>
    <w:rsid w:val="00034E89"/>
    <w:rsid w:val="000441CA"/>
    <w:rsid w:val="00051003"/>
    <w:rsid w:val="00054927"/>
    <w:rsid w:val="00057483"/>
    <w:rsid w:val="0006216F"/>
    <w:rsid w:val="00064154"/>
    <w:rsid w:val="00071071"/>
    <w:rsid w:val="000809A7"/>
    <w:rsid w:val="00082514"/>
    <w:rsid w:val="000928F2"/>
    <w:rsid w:val="00092AB2"/>
    <w:rsid w:val="000952A1"/>
    <w:rsid w:val="000B49B2"/>
    <w:rsid w:val="000B4FA0"/>
    <w:rsid w:val="000C6A27"/>
    <w:rsid w:val="000D2993"/>
    <w:rsid w:val="000E50CD"/>
    <w:rsid w:val="000E7944"/>
    <w:rsid w:val="000E7E2F"/>
    <w:rsid w:val="000F550C"/>
    <w:rsid w:val="00100289"/>
    <w:rsid w:val="00101B50"/>
    <w:rsid w:val="00103131"/>
    <w:rsid w:val="00107EDA"/>
    <w:rsid w:val="001124D2"/>
    <w:rsid w:val="00126B85"/>
    <w:rsid w:val="0013134B"/>
    <w:rsid w:val="00134DA3"/>
    <w:rsid w:val="001537D5"/>
    <w:rsid w:val="001547B2"/>
    <w:rsid w:val="00163D7E"/>
    <w:rsid w:val="001717C0"/>
    <w:rsid w:val="001B0C93"/>
    <w:rsid w:val="001B1CB1"/>
    <w:rsid w:val="001C0A5F"/>
    <w:rsid w:val="001C3F27"/>
    <w:rsid w:val="001D21E5"/>
    <w:rsid w:val="001D2ACD"/>
    <w:rsid w:val="001D6A32"/>
    <w:rsid w:val="001F438E"/>
    <w:rsid w:val="001F7684"/>
    <w:rsid w:val="0020217F"/>
    <w:rsid w:val="00221D77"/>
    <w:rsid w:val="002242D0"/>
    <w:rsid w:val="002254F9"/>
    <w:rsid w:val="00234DD6"/>
    <w:rsid w:val="00247089"/>
    <w:rsid w:val="002616E8"/>
    <w:rsid w:val="002648F0"/>
    <w:rsid w:val="00283C78"/>
    <w:rsid w:val="00290D36"/>
    <w:rsid w:val="00291D87"/>
    <w:rsid w:val="00297FA2"/>
    <w:rsid w:val="002B47BB"/>
    <w:rsid w:val="002B4AE2"/>
    <w:rsid w:val="002C5484"/>
    <w:rsid w:val="002C72C0"/>
    <w:rsid w:val="002D29E1"/>
    <w:rsid w:val="003012A5"/>
    <w:rsid w:val="003044A7"/>
    <w:rsid w:val="0030536D"/>
    <w:rsid w:val="00312247"/>
    <w:rsid w:val="00315BF7"/>
    <w:rsid w:val="00317491"/>
    <w:rsid w:val="00320D5C"/>
    <w:rsid w:val="00323B88"/>
    <w:rsid w:val="0032753C"/>
    <w:rsid w:val="00331C2D"/>
    <w:rsid w:val="003454AB"/>
    <w:rsid w:val="00346F15"/>
    <w:rsid w:val="00362B4B"/>
    <w:rsid w:val="00367E58"/>
    <w:rsid w:val="003819C5"/>
    <w:rsid w:val="0038492C"/>
    <w:rsid w:val="0039454C"/>
    <w:rsid w:val="003A7904"/>
    <w:rsid w:val="003B0037"/>
    <w:rsid w:val="003B2499"/>
    <w:rsid w:val="003C2A3B"/>
    <w:rsid w:val="003C2B3F"/>
    <w:rsid w:val="003C6E91"/>
    <w:rsid w:val="003D65A8"/>
    <w:rsid w:val="003E21D3"/>
    <w:rsid w:val="003F2DE7"/>
    <w:rsid w:val="003F7576"/>
    <w:rsid w:val="00405D20"/>
    <w:rsid w:val="0040619D"/>
    <w:rsid w:val="00416C22"/>
    <w:rsid w:val="00425D1D"/>
    <w:rsid w:val="00431FB9"/>
    <w:rsid w:val="004438CA"/>
    <w:rsid w:val="00444E6A"/>
    <w:rsid w:val="00447F96"/>
    <w:rsid w:val="00451BC4"/>
    <w:rsid w:val="00463980"/>
    <w:rsid w:val="004653EC"/>
    <w:rsid w:val="00485713"/>
    <w:rsid w:val="004965CF"/>
    <w:rsid w:val="00497577"/>
    <w:rsid w:val="004A0ECC"/>
    <w:rsid w:val="004A20FF"/>
    <w:rsid w:val="004A71BC"/>
    <w:rsid w:val="004C037A"/>
    <w:rsid w:val="004C5803"/>
    <w:rsid w:val="004F1F00"/>
    <w:rsid w:val="004F4993"/>
    <w:rsid w:val="004F7FAB"/>
    <w:rsid w:val="00502AE6"/>
    <w:rsid w:val="00502C6B"/>
    <w:rsid w:val="00506CAA"/>
    <w:rsid w:val="0050729F"/>
    <w:rsid w:val="00517280"/>
    <w:rsid w:val="00525AB0"/>
    <w:rsid w:val="00534C3D"/>
    <w:rsid w:val="00554A0E"/>
    <w:rsid w:val="005627E4"/>
    <w:rsid w:val="00563A6E"/>
    <w:rsid w:val="005951B2"/>
    <w:rsid w:val="005B1A34"/>
    <w:rsid w:val="005C0C9A"/>
    <w:rsid w:val="005D2367"/>
    <w:rsid w:val="005D51BB"/>
    <w:rsid w:val="005E36EF"/>
    <w:rsid w:val="005F0BAA"/>
    <w:rsid w:val="005F3E6B"/>
    <w:rsid w:val="00606FFF"/>
    <w:rsid w:val="00612919"/>
    <w:rsid w:val="00615550"/>
    <w:rsid w:val="006175DE"/>
    <w:rsid w:val="006218E9"/>
    <w:rsid w:val="0062330F"/>
    <w:rsid w:val="0063037E"/>
    <w:rsid w:val="00640A4F"/>
    <w:rsid w:val="0065312A"/>
    <w:rsid w:val="0065729D"/>
    <w:rsid w:val="00670808"/>
    <w:rsid w:val="00690483"/>
    <w:rsid w:val="006A1604"/>
    <w:rsid w:val="006C11A1"/>
    <w:rsid w:val="006C503E"/>
    <w:rsid w:val="006D07F6"/>
    <w:rsid w:val="006D4450"/>
    <w:rsid w:val="006F220B"/>
    <w:rsid w:val="00704B21"/>
    <w:rsid w:val="00705942"/>
    <w:rsid w:val="00711FF6"/>
    <w:rsid w:val="00722559"/>
    <w:rsid w:val="007234C0"/>
    <w:rsid w:val="00723BF0"/>
    <w:rsid w:val="00731EB2"/>
    <w:rsid w:val="00740439"/>
    <w:rsid w:val="00767568"/>
    <w:rsid w:val="00771973"/>
    <w:rsid w:val="00775C48"/>
    <w:rsid w:val="00776FCA"/>
    <w:rsid w:val="00782D85"/>
    <w:rsid w:val="007A05F8"/>
    <w:rsid w:val="007B2D7D"/>
    <w:rsid w:val="007C1F2A"/>
    <w:rsid w:val="007C3E88"/>
    <w:rsid w:val="007D3243"/>
    <w:rsid w:val="007F1FE4"/>
    <w:rsid w:val="007F7777"/>
    <w:rsid w:val="007F7C78"/>
    <w:rsid w:val="008033CF"/>
    <w:rsid w:val="008139F5"/>
    <w:rsid w:val="0082070B"/>
    <w:rsid w:val="0083097A"/>
    <w:rsid w:val="00836955"/>
    <w:rsid w:val="0084627D"/>
    <w:rsid w:val="00872CD9"/>
    <w:rsid w:val="00876E20"/>
    <w:rsid w:val="00880C9C"/>
    <w:rsid w:val="00883006"/>
    <w:rsid w:val="00895E32"/>
    <w:rsid w:val="008A2877"/>
    <w:rsid w:val="008B019E"/>
    <w:rsid w:val="008B647E"/>
    <w:rsid w:val="008C6902"/>
    <w:rsid w:val="008C71B9"/>
    <w:rsid w:val="008D3D20"/>
    <w:rsid w:val="008E0801"/>
    <w:rsid w:val="008E7558"/>
    <w:rsid w:val="008F7350"/>
    <w:rsid w:val="00902DBC"/>
    <w:rsid w:val="009040C1"/>
    <w:rsid w:val="00925413"/>
    <w:rsid w:val="00926DAA"/>
    <w:rsid w:val="009339A6"/>
    <w:rsid w:val="00937B77"/>
    <w:rsid w:val="009617CA"/>
    <w:rsid w:val="00973D67"/>
    <w:rsid w:val="00991875"/>
    <w:rsid w:val="00992424"/>
    <w:rsid w:val="009A18AE"/>
    <w:rsid w:val="009A7B21"/>
    <w:rsid w:val="009B0CD6"/>
    <w:rsid w:val="009B1141"/>
    <w:rsid w:val="009C2433"/>
    <w:rsid w:val="009D2AC9"/>
    <w:rsid w:val="009D4508"/>
    <w:rsid w:val="009D5CC5"/>
    <w:rsid w:val="009E4709"/>
    <w:rsid w:val="009F013E"/>
    <w:rsid w:val="009F028D"/>
    <w:rsid w:val="009F08E1"/>
    <w:rsid w:val="00A00AA8"/>
    <w:rsid w:val="00A03DA1"/>
    <w:rsid w:val="00A24FD4"/>
    <w:rsid w:val="00A252B1"/>
    <w:rsid w:val="00A33FFC"/>
    <w:rsid w:val="00A426C5"/>
    <w:rsid w:val="00A44C68"/>
    <w:rsid w:val="00A469DF"/>
    <w:rsid w:val="00A564DD"/>
    <w:rsid w:val="00A63E7A"/>
    <w:rsid w:val="00A76158"/>
    <w:rsid w:val="00A77EF5"/>
    <w:rsid w:val="00A93B9D"/>
    <w:rsid w:val="00A97633"/>
    <w:rsid w:val="00AA3EB9"/>
    <w:rsid w:val="00AB0BA1"/>
    <w:rsid w:val="00AD59BF"/>
    <w:rsid w:val="00AF09D5"/>
    <w:rsid w:val="00AF584F"/>
    <w:rsid w:val="00B02A57"/>
    <w:rsid w:val="00B03696"/>
    <w:rsid w:val="00B32AAE"/>
    <w:rsid w:val="00B32E0E"/>
    <w:rsid w:val="00B35767"/>
    <w:rsid w:val="00B41431"/>
    <w:rsid w:val="00B456D0"/>
    <w:rsid w:val="00B55AED"/>
    <w:rsid w:val="00B55BE2"/>
    <w:rsid w:val="00B60650"/>
    <w:rsid w:val="00B65D2D"/>
    <w:rsid w:val="00B73715"/>
    <w:rsid w:val="00B744F9"/>
    <w:rsid w:val="00B75F1E"/>
    <w:rsid w:val="00B92098"/>
    <w:rsid w:val="00B93C47"/>
    <w:rsid w:val="00B95806"/>
    <w:rsid w:val="00BA1EFA"/>
    <w:rsid w:val="00BA64F6"/>
    <w:rsid w:val="00BB02A1"/>
    <w:rsid w:val="00BC5213"/>
    <w:rsid w:val="00BF6662"/>
    <w:rsid w:val="00BF6A41"/>
    <w:rsid w:val="00C04C05"/>
    <w:rsid w:val="00C079F7"/>
    <w:rsid w:val="00C10894"/>
    <w:rsid w:val="00C109F5"/>
    <w:rsid w:val="00C15511"/>
    <w:rsid w:val="00C22F03"/>
    <w:rsid w:val="00C47C10"/>
    <w:rsid w:val="00C5426B"/>
    <w:rsid w:val="00C60A28"/>
    <w:rsid w:val="00C618DC"/>
    <w:rsid w:val="00C76F04"/>
    <w:rsid w:val="00C8280D"/>
    <w:rsid w:val="00C848F1"/>
    <w:rsid w:val="00C855A3"/>
    <w:rsid w:val="00C87E10"/>
    <w:rsid w:val="00C9100B"/>
    <w:rsid w:val="00C925FE"/>
    <w:rsid w:val="00CA0BC7"/>
    <w:rsid w:val="00CA38F0"/>
    <w:rsid w:val="00CC7769"/>
    <w:rsid w:val="00CD03C6"/>
    <w:rsid w:val="00CE1BFC"/>
    <w:rsid w:val="00CF1F5B"/>
    <w:rsid w:val="00CF5EF1"/>
    <w:rsid w:val="00D00A8F"/>
    <w:rsid w:val="00D07521"/>
    <w:rsid w:val="00D22B24"/>
    <w:rsid w:val="00D25730"/>
    <w:rsid w:val="00D25F27"/>
    <w:rsid w:val="00D31E82"/>
    <w:rsid w:val="00D33E76"/>
    <w:rsid w:val="00D448B5"/>
    <w:rsid w:val="00D47B98"/>
    <w:rsid w:val="00D5706C"/>
    <w:rsid w:val="00D623C7"/>
    <w:rsid w:val="00D6638F"/>
    <w:rsid w:val="00D75DA0"/>
    <w:rsid w:val="00D76C64"/>
    <w:rsid w:val="00D9133D"/>
    <w:rsid w:val="00D97F3E"/>
    <w:rsid w:val="00DA79FD"/>
    <w:rsid w:val="00DB581A"/>
    <w:rsid w:val="00DC57BA"/>
    <w:rsid w:val="00DD1320"/>
    <w:rsid w:val="00DD423E"/>
    <w:rsid w:val="00DE298C"/>
    <w:rsid w:val="00DE5ABE"/>
    <w:rsid w:val="00DF15ED"/>
    <w:rsid w:val="00DF2322"/>
    <w:rsid w:val="00DF30E0"/>
    <w:rsid w:val="00E0071D"/>
    <w:rsid w:val="00E0314A"/>
    <w:rsid w:val="00E03351"/>
    <w:rsid w:val="00E06770"/>
    <w:rsid w:val="00E26B3E"/>
    <w:rsid w:val="00E30663"/>
    <w:rsid w:val="00E40768"/>
    <w:rsid w:val="00E43C6F"/>
    <w:rsid w:val="00E4429D"/>
    <w:rsid w:val="00E5217D"/>
    <w:rsid w:val="00E54DD5"/>
    <w:rsid w:val="00E56272"/>
    <w:rsid w:val="00E6625A"/>
    <w:rsid w:val="00E679E8"/>
    <w:rsid w:val="00E82CF5"/>
    <w:rsid w:val="00E82EC7"/>
    <w:rsid w:val="00E86770"/>
    <w:rsid w:val="00EB3B14"/>
    <w:rsid w:val="00EB658D"/>
    <w:rsid w:val="00EC3F7C"/>
    <w:rsid w:val="00EC4EF7"/>
    <w:rsid w:val="00ED22BA"/>
    <w:rsid w:val="00ED60FA"/>
    <w:rsid w:val="00EE5A2F"/>
    <w:rsid w:val="00EF1A81"/>
    <w:rsid w:val="00F03389"/>
    <w:rsid w:val="00F06B62"/>
    <w:rsid w:val="00F10E31"/>
    <w:rsid w:val="00F1671A"/>
    <w:rsid w:val="00F21A53"/>
    <w:rsid w:val="00F35E88"/>
    <w:rsid w:val="00F52EF0"/>
    <w:rsid w:val="00F556D1"/>
    <w:rsid w:val="00F56AEB"/>
    <w:rsid w:val="00F56C11"/>
    <w:rsid w:val="00F576B8"/>
    <w:rsid w:val="00F64239"/>
    <w:rsid w:val="00F67025"/>
    <w:rsid w:val="00F67E8E"/>
    <w:rsid w:val="00F73AAC"/>
    <w:rsid w:val="00F7534B"/>
    <w:rsid w:val="00F756F4"/>
    <w:rsid w:val="00F82824"/>
    <w:rsid w:val="00F85427"/>
    <w:rsid w:val="00F924B2"/>
    <w:rsid w:val="00F93240"/>
    <w:rsid w:val="00F9411F"/>
    <w:rsid w:val="00F94D71"/>
    <w:rsid w:val="00F94FEB"/>
    <w:rsid w:val="00FA1C67"/>
    <w:rsid w:val="00FC174C"/>
    <w:rsid w:val="00FD3CF1"/>
    <w:rsid w:val="00FE3317"/>
    <w:rsid w:val="00FE3D65"/>
    <w:rsid w:val="00FF3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67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167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1671A"/>
  </w:style>
  <w:style w:type="paragraph" w:customStyle="1" w:styleId="Zawartotabeli">
    <w:name w:val="Zawartość tabeli"/>
    <w:basedOn w:val="Normalny"/>
    <w:rsid w:val="00F1671A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467</Words>
  <Characters>2803</Characters>
  <Application>Microsoft Office Word</Application>
  <DocSecurity>0</DocSecurity>
  <Lines>23</Lines>
  <Paragraphs>6</Paragraphs>
  <ScaleCrop>false</ScaleCrop>
  <Company/>
  <LinksUpToDate>false</LinksUpToDate>
  <CharactersWithSpaces>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konrad.piotrowski</dc:creator>
  <cp:lastModifiedBy>konrad.piotrowski</cp:lastModifiedBy>
  <cp:revision>1</cp:revision>
  <dcterms:created xsi:type="dcterms:W3CDTF">2019-05-13T13:46:00Z</dcterms:created>
  <dcterms:modified xsi:type="dcterms:W3CDTF">2019-05-13T13:47:00Z</dcterms:modified>
</cp:coreProperties>
</file>