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E5" w:rsidRDefault="00BB7EE5" w:rsidP="00BB7EE5">
      <w:pPr>
        <w:jc w:val="center"/>
        <w:rPr>
          <w:rFonts w:cstheme="minorHAnsi"/>
          <w:b/>
        </w:rPr>
      </w:pPr>
      <w:bookmarkStart w:id="0" w:name="_Hlk98760856"/>
      <w:r w:rsidRPr="00594CA9">
        <w:rPr>
          <w:rFonts w:cstheme="minorHAnsi"/>
          <w:b/>
        </w:rPr>
        <w:t>OPIS PRZEDMIOTU ZAMÓWIENIA</w:t>
      </w:r>
    </w:p>
    <w:p w:rsidR="00BB7EE5" w:rsidRPr="00594CA9" w:rsidRDefault="00BB7EE5" w:rsidP="00BB7EE5">
      <w:pPr>
        <w:jc w:val="center"/>
        <w:rPr>
          <w:rFonts w:cstheme="minorHAnsi"/>
          <w:b/>
        </w:rPr>
      </w:pPr>
    </w:p>
    <w:p w:rsidR="00BB7EE5" w:rsidRPr="00594CA9" w:rsidRDefault="00BB7EE5" w:rsidP="00BB7EE5">
      <w:pPr>
        <w:tabs>
          <w:tab w:val="center" w:pos="4536"/>
          <w:tab w:val="right" w:pos="9072"/>
        </w:tabs>
        <w:jc w:val="center"/>
        <w:rPr>
          <w:rFonts w:cstheme="minorHAnsi"/>
          <w:b/>
          <w:i/>
        </w:rPr>
      </w:pPr>
      <w:bookmarkStart w:id="1" w:name="_Hlk64525169"/>
      <w:r w:rsidRPr="00594CA9">
        <w:rPr>
          <w:rFonts w:cstheme="minorHAnsi"/>
          <w:b/>
          <w:i/>
        </w:rPr>
        <w:t>„Opracowanie koncepcji oraz kompleksowej dokumentacji projektowej budowy Laboratorium Centralnego ZWiK Sp. z o.o. w Szczecinie”</w:t>
      </w:r>
    </w:p>
    <w:p w:rsidR="00BB7EE5" w:rsidRPr="00594CA9" w:rsidRDefault="00BB7EE5" w:rsidP="00BB7EE5">
      <w:pPr>
        <w:tabs>
          <w:tab w:val="center" w:pos="4536"/>
          <w:tab w:val="right" w:pos="9072"/>
        </w:tabs>
        <w:rPr>
          <w:rFonts w:cstheme="minorHAnsi"/>
          <w:b/>
          <w:i/>
        </w:rPr>
      </w:pPr>
    </w:p>
    <w:bookmarkEnd w:id="1"/>
    <w:p w:rsidR="00BB7EE5" w:rsidRPr="00594CA9" w:rsidRDefault="00BB7EE5" w:rsidP="00BB7EE5">
      <w:pPr>
        <w:pStyle w:val="Akapitzlist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cstheme="minorHAnsi"/>
          <w:b/>
        </w:rPr>
      </w:pPr>
      <w:r w:rsidRPr="00594CA9">
        <w:rPr>
          <w:rFonts w:cstheme="minorHAnsi"/>
          <w:b/>
        </w:rPr>
        <w:t>Wstęp</w:t>
      </w:r>
    </w:p>
    <w:p w:rsidR="00BB7EE5" w:rsidRPr="00594CA9" w:rsidRDefault="00BB7EE5" w:rsidP="00BB7EE5">
      <w:pPr>
        <w:spacing w:after="120"/>
        <w:jc w:val="both"/>
        <w:rPr>
          <w:rFonts w:cstheme="minorHAnsi"/>
        </w:rPr>
      </w:pPr>
      <w:r>
        <w:rPr>
          <w:rFonts w:cstheme="minorHAnsi"/>
        </w:rPr>
        <w:t>Budowa nowego budynku</w:t>
      </w:r>
      <w:r w:rsidRPr="00594CA9">
        <w:rPr>
          <w:rFonts w:cstheme="minorHAnsi"/>
        </w:rPr>
        <w:t xml:space="preserve"> laboratorium oraz </w:t>
      </w:r>
      <w:r>
        <w:rPr>
          <w:rFonts w:cstheme="minorHAnsi"/>
        </w:rPr>
        <w:t>rozbiórka</w:t>
      </w:r>
      <w:r w:rsidRPr="00594CA9">
        <w:rPr>
          <w:rFonts w:cstheme="minorHAnsi"/>
        </w:rPr>
        <w:t xml:space="preserve"> obecnego pozwol</w:t>
      </w:r>
      <w:r>
        <w:rPr>
          <w:rFonts w:cstheme="minorHAnsi"/>
        </w:rPr>
        <w:t>ą</w:t>
      </w:r>
      <w:r w:rsidRPr="00594CA9">
        <w:rPr>
          <w:rFonts w:cstheme="minorHAnsi"/>
        </w:rPr>
        <w:t xml:space="preserve"> na zwiększenie zakresu oferowanych badań (w tym nowych wymagań dyrektywy Parlamentu Europejskiego i Rady UE 2020/2184 z dnia 16 grudnia 2020 r. w sprawie jakości wody przeznaczonej do spożycia przez ludzi), zwiększy bezpieczeństwo </w:t>
      </w:r>
      <w:r>
        <w:rPr>
          <w:rFonts w:cstheme="minorHAnsi"/>
        </w:rPr>
        <w:t xml:space="preserve"> oraz</w:t>
      </w:r>
      <w:r w:rsidRPr="00594CA9">
        <w:rPr>
          <w:rFonts w:cstheme="minorHAnsi"/>
        </w:rPr>
        <w:t xml:space="preserve"> </w:t>
      </w:r>
      <w:r>
        <w:rPr>
          <w:rFonts w:cstheme="minorHAnsi"/>
        </w:rPr>
        <w:t xml:space="preserve">poprawi </w:t>
      </w:r>
      <w:r w:rsidRPr="00594CA9">
        <w:rPr>
          <w:rFonts w:cstheme="minorHAnsi"/>
        </w:rPr>
        <w:t>komfort pracy, pozwoli na spełnienie zaleceń z okresowej kontroli stanu technicznego budynku. W przyszłości po zmianie technologii uzdatniania wody, zapewni</w:t>
      </w:r>
      <w:r>
        <w:rPr>
          <w:rFonts w:cstheme="minorHAnsi"/>
        </w:rPr>
        <w:t xml:space="preserve"> także</w:t>
      </w:r>
      <w:r w:rsidRPr="00594CA9">
        <w:rPr>
          <w:rFonts w:cstheme="minorHAnsi"/>
        </w:rPr>
        <w:t xml:space="preserve"> wsparcie dla Zakładu Produkcji Wody „Pomorzany”.</w:t>
      </w:r>
    </w:p>
    <w:p w:rsidR="00BB7EE5" w:rsidRPr="00594CA9" w:rsidRDefault="00BB7EE5" w:rsidP="00BB7EE5">
      <w:pPr>
        <w:jc w:val="both"/>
        <w:rPr>
          <w:rFonts w:cstheme="minorHAnsi"/>
        </w:rPr>
      </w:pPr>
      <w:r w:rsidRPr="00594CA9">
        <w:rPr>
          <w:rFonts w:cstheme="minorHAnsi"/>
        </w:rPr>
        <w:t>Laboratorium Centralne jest akredytowan</w:t>
      </w:r>
      <w:r>
        <w:rPr>
          <w:rFonts w:cstheme="minorHAnsi"/>
        </w:rPr>
        <w:t>ą</w:t>
      </w:r>
      <w:r w:rsidRPr="00594CA9">
        <w:rPr>
          <w:rFonts w:cstheme="minorHAnsi"/>
        </w:rPr>
        <w:t xml:space="preserve"> </w:t>
      </w:r>
      <w:r>
        <w:rPr>
          <w:rFonts w:cstheme="minorHAnsi"/>
        </w:rPr>
        <w:t xml:space="preserve">jednostką </w:t>
      </w:r>
      <w:r w:rsidRPr="00594CA9">
        <w:rPr>
          <w:rFonts w:cstheme="minorHAnsi"/>
        </w:rPr>
        <w:t xml:space="preserve">i ciążą na </w:t>
      </w:r>
      <w:r>
        <w:rPr>
          <w:rFonts w:cstheme="minorHAnsi"/>
        </w:rPr>
        <w:t>niej</w:t>
      </w:r>
      <w:r w:rsidRPr="00594CA9">
        <w:rPr>
          <w:rFonts w:cstheme="minorHAnsi"/>
        </w:rPr>
        <w:t xml:space="preserve"> obowiązki wynikające z dokumentów Polskiego Centrum Akredytacji. Dokument DA-08 obliguje do niezwłocznego poinformowania PCA o wszelkich zasadniczych zamianach dotyczących lokalizacji, pomieszczeń laboratorium, środowiska pracy. </w:t>
      </w:r>
      <w:r>
        <w:rPr>
          <w:rFonts w:cstheme="minorHAnsi"/>
        </w:rPr>
        <w:t>Z oczywistych względów (np. konieczność wykonywania analiz na bieżąco, co pozwoli uniknąć zawieszenia akredytacji, itp.) w pierwszym etapie planuje się b</w:t>
      </w:r>
      <w:r w:rsidRPr="00594CA9">
        <w:rPr>
          <w:rFonts w:cstheme="minorHAnsi"/>
        </w:rPr>
        <w:t>udow</w:t>
      </w:r>
      <w:r>
        <w:rPr>
          <w:rFonts w:cstheme="minorHAnsi"/>
        </w:rPr>
        <w:t xml:space="preserve">ę </w:t>
      </w:r>
      <w:r w:rsidRPr="00594CA9">
        <w:rPr>
          <w:rFonts w:cstheme="minorHAnsi"/>
        </w:rPr>
        <w:t xml:space="preserve"> nowego budynku </w:t>
      </w:r>
      <w:r>
        <w:rPr>
          <w:rFonts w:cstheme="minorHAnsi"/>
        </w:rPr>
        <w:t xml:space="preserve">oraz oddanie jego do eksploatacji, co </w:t>
      </w:r>
      <w:r w:rsidRPr="00594CA9">
        <w:rPr>
          <w:rFonts w:cstheme="minorHAnsi"/>
        </w:rPr>
        <w:t xml:space="preserve"> pozwoli na zachowanie ciągłości pracy oraz nie wpłynie na spełnienie wymagań akredytacyjnych</w:t>
      </w:r>
      <w:r>
        <w:rPr>
          <w:rFonts w:cstheme="minorHAnsi"/>
        </w:rPr>
        <w:t>, a w drugim etapie rozbiórkę dotychczas eksploatowanego budynku</w:t>
      </w:r>
      <w:r w:rsidRPr="00594CA9">
        <w:rPr>
          <w:rFonts w:cstheme="minorHAnsi"/>
        </w:rPr>
        <w:t xml:space="preserve"> Laboratorium Centralne ZWiK Sp. z o.o. w 20</w:t>
      </w:r>
      <w:r>
        <w:rPr>
          <w:rFonts w:cstheme="minorHAnsi"/>
        </w:rPr>
        <w:t>20</w:t>
      </w:r>
      <w:r w:rsidRPr="00594CA9">
        <w:rPr>
          <w:rFonts w:cstheme="minorHAnsi"/>
        </w:rPr>
        <w:t xml:space="preserve"> r. przebadało </w:t>
      </w:r>
      <w:r>
        <w:rPr>
          <w:rFonts w:cstheme="minorHAnsi"/>
        </w:rPr>
        <w:t>2575</w:t>
      </w:r>
      <w:r w:rsidRPr="00594CA9">
        <w:rPr>
          <w:rFonts w:cstheme="minorHAnsi"/>
        </w:rPr>
        <w:t xml:space="preserve"> próbki wody oraz </w:t>
      </w:r>
      <w:r>
        <w:rPr>
          <w:rFonts w:cstheme="minorHAnsi"/>
        </w:rPr>
        <w:t>506</w:t>
      </w:r>
      <w:r w:rsidRPr="00594CA9">
        <w:rPr>
          <w:rFonts w:cstheme="minorHAnsi"/>
        </w:rPr>
        <w:t xml:space="preserve"> próbki ścieków. </w:t>
      </w:r>
    </w:p>
    <w:p w:rsidR="00BB7EE5" w:rsidRPr="0028175A" w:rsidRDefault="00BB7EE5" w:rsidP="00BB7EE5">
      <w:pPr>
        <w:jc w:val="both"/>
        <w:rPr>
          <w:rFonts w:cstheme="minorHAnsi"/>
          <w:b/>
        </w:rPr>
      </w:pPr>
    </w:p>
    <w:p w:rsidR="00BB7EE5" w:rsidRPr="00594CA9" w:rsidRDefault="00BB7EE5" w:rsidP="00BB7EE5">
      <w:pPr>
        <w:pStyle w:val="Akapitzlist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cstheme="minorHAnsi"/>
          <w:b/>
        </w:rPr>
      </w:pPr>
      <w:r w:rsidRPr="00594CA9">
        <w:rPr>
          <w:rFonts w:cstheme="minorHAnsi"/>
          <w:b/>
        </w:rPr>
        <w:t>Przedmiot zamówienia</w:t>
      </w:r>
    </w:p>
    <w:p w:rsidR="00BB7EE5" w:rsidRPr="00594CA9" w:rsidRDefault="00BB7EE5" w:rsidP="00BB7EE5">
      <w:pPr>
        <w:jc w:val="both"/>
        <w:rPr>
          <w:rFonts w:cstheme="minorHAnsi"/>
        </w:rPr>
      </w:pPr>
      <w:r w:rsidRPr="00594CA9">
        <w:rPr>
          <w:rFonts w:cstheme="minorHAnsi"/>
        </w:rPr>
        <w:t xml:space="preserve">Przedmiotem zamówienia jest opracowanie koncepcji oraz </w:t>
      </w:r>
      <w:r>
        <w:rPr>
          <w:rFonts w:cstheme="minorHAnsi"/>
        </w:rPr>
        <w:t xml:space="preserve">kompleksowej dokumentacji </w:t>
      </w:r>
      <w:r w:rsidRPr="00594CA9">
        <w:rPr>
          <w:rFonts w:cstheme="minorHAnsi"/>
        </w:rPr>
        <w:t>projekt</w:t>
      </w:r>
      <w:r>
        <w:rPr>
          <w:rFonts w:cstheme="minorHAnsi"/>
        </w:rPr>
        <w:t>owej</w:t>
      </w:r>
      <w:r w:rsidRPr="00594CA9">
        <w:rPr>
          <w:rFonts w:cstheme="minorHAnsi"/>
        </w:rPr>
        <w:t xml:space="preserve"> wraz uzyskaniem wszelkich niezbędnych decyzji, uzgodnień i pozwoleń umożliwiających realizację prac budowlanych związanych z </w:t>
      </w:r>
      <w:r>
        <w:rPr>
          <w:rFonts w:cstheme="minorHAnsi"/>
        </w:rPr>
        <w:t>budową nowego budynku</w:t>
      </w:r>
      <w:r w:rsidRPr="00594CA9">
        <w:rPr>
          <w:rFonts w:cstheme="minorHAnsi"/>
        </w:rPr>
        <w:t xml:space="preserve"> Laboratorium Centralnego Zakładu Wodociągów i Kanalizacji Sp. z o.o. w Szczecinie.</w:t>
      </w:r>
      <w:r>
        <w:rPr>
          <w:rFonts w:cstheme="minorHAnsi"/>
        </w:rPr>
        <w:t xml:space="preserve"> Zakres zamówienia obejmuje także rozbiórkę dotychczasowego obiektu wraz z uzyskaniem pozwolenia na rozbiórkę.</w:t>
      </w:r>
    </w:p>
    <w:p w:rsidR="00BB7EE5" w:rsidRPr="00594CA9" w:rsidRDefault="00BB7EE5" w:rsidP="00BB7EE5">
      <w:pPr>
        <w:jc w:val="both"/>
        <w:rPr>
          <w:rFonts w:cstheme="minorHAnsi"/>
        </w:rPr>
      </w:pPr>
      <w:r>
        <w:rPr>
          <w:rFonts w:cstheme="minorHAnsi"/>
        </w:rPr>
        <w:t>Budowa nowego oraz rozbiórka obecnego budynku laboratorium jest zaplanowana w obrębie tej samej działki, tj.</w:t>
      </w:r>
      <w:r w:rsidRPr="00594CA9">
        <w:rPr>
          <w:rFonts w:cstheme="minorHAnsi"/>
        </w:rPr>
        <w:t xml:space="preserve"> nr 18/5, </w:t>
      </w:r>
      <w:proofErr w:type="spellStart"/>
      <w:r w:rsidRPr="00594CA9">
        <w:rPr>
          <w:rFonts w:cstheme="minorHAnsi"/>
        </w:rPr>
        <w:t>obr</w:t>
      </w:r>
      <w:proofErr w:type="spellEnd"/>
      <w:r>
        <w:rPr>
          <w:rFonts w:cstheme="minorHAnsi"/>
        </w:rPr>
        <w:t>.</w:t>
      </w:r>
      <w:r w:rsidRPr="00594CA9">
        <w:rPr>
          <w:rFonts w:cstheme="minorHAnsi"/>
        </w:rPr>
        <w:t xml:space="preserve"> 1077. Właścicielem działki jest Gmina Miasto Szczecin, a użytkownikiem wieczystym </w:t>
      </w:r>
      <w:r>
        <w:rPr>
          <w:rFonts w:cstheme="minorHAnsi"/>
        </w:rPr>
        <w:t>Zamawiający.</w:t>
      </w:r>
    </w:p>
    <w:p w:rsidR="00BB7EE5" w:rsidRPr="00594CA9" w:rsidRDefault="00BB7EE5" w:rsidP="00BB7EE5">
      <w:pPr>
        <w:jc w:val="both"/>
        <w:rPr>
          <w:rFonts w:cstheme="minorHAnsi"/>
        </w:rPr>
      </w:pPr>
    </w:p>
    <w:p w:rsidR="00BB7EE5" w:rsidRPr="00594CA9" w:rsidRDefault="00BB7EE5" w:rsidP="00BB7EE5">
      <w:pPr>
        <w:pStyle w:val="Akapitzlist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cstheme="minorHAnsi"/>
          <w:b/>
        </w:rPr>
      </w:pPr>
      <w:r w:rsidRPr="00594CA9">
        <w:rPr>
          <w:rFonts w:cstheme="minorHAnsi"/>
          <w:b/>
        </w:rPr>
        <w:t>Zakres zamówienia</w:t>
      </w:r>
    </w:p>
    <w:p w:rsidR="00BB7EE5" w:rsidRDefault="00BB7EE5" w:rsidP="00BB7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Wielobranżowa koncepcja obejmująca budowę nowego obiektu, rozbiórkę dotychczasowego budynku  </w:t>
      </w:r>
    </w:p>
    <w:p w:rsidR="00BB7EE5" w:rsidRDefault="00BB7EE5" w:rsidP="00BB7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Projekt budowlany oraz uzyskanie pozwolenia na budowę</w:t>
      </w:r>
    </w:p>
    <w:p w:rsidR="00BB7EE5" w:rsidRDefault="00BB7EE5" w:rsidP="00BB7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Projekt rozbiórki (jako odrębne opracowanie) oraz uzyskanie pozwolenia na rozbiórkę </w:t>
      </w:r>
    </w:p>
    <w:p w:rsidR="00BB7EE5" w:rsidRDefault="00BB7EE5" w:rsidP="00BB7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Projekt zagospodarowania terenu zawierający budowę parkingu samochodowego w miejscu wyburzonego obiektu</w:t>
      </w:r>
    </w:p>
    <w:p w:rsidR="00BB7EE5" w:rsidRDefault="00BB7EE5" w:rsidP="00BB7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Projekt techniczny (budowa nowego obiektu)</w:t>
      </w:r>
    </w:p>
    <w:p w:rsidR="00BB7EE5" w:rsidRDefault="00BB7EE5" w:rsidP="00BB7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 w:rsidRPr="00D94BEB">
        <w:rPr>
          <w:rFonts w:cstheme="minorHAnsi"/>
        </w:rPr>
        <w:t>Specyfikacje techniczne wykonania i odbioru robót budowlanych obejmujące propozycje dotyczące  doboru materiałów budowlanych i urządzeń,</w:t>
      </w:r>
    </w:p>
    <w:p w:rsidR="00BB7EE5" w:rsidRPr="00D94BEB" w:rsidRDefault="00BB7EE5" w:rsidP="00BB7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Przedmiary robót</w:t>
      </w:r>
    </w:p>
    <w:p w:rsidR="00BB7EE5" w:rsidRDefault="00BB7EE5" w:rsidP="00BB7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 w:rsidRPr="00D94BEB">
        <w:rPr>
          <w:rFonts w:cstheme="minorHAnsi"/>
        </w:rPr>
        <w:lastRenderedPageBreak/>
        <w:t>Kosztorys</w:t>
      </w:r>
      <w:r>
        <w:rPr>
          <w:rFonts w:cstheme="minorHAnsi"/>
        </w:rPr>
        <w:t>y</w:t>
      </w:r>
      <w:r w:rsidRPr="00D94BEB">
        <w:rPr>
          <w:rFonts w:cstheme="minorHAnsi"/>
        </w:rPr>
        <w:t xml:space="preserve"> inwestorski</w:t>
      </w:r>
      <w:r>
        <w:rPr>
          <w:rFonts w:cstheme="minorHAnsi"/>
        </w:rPr>
        <w:t>e</w:t>
      </w:r>
      <w:r w:rsidRPr="00D94BEB">
        <w:rPr>
          <w:rFonts w:cstheme="minorHAnsi"/>
        </w:rPr>
        <w:t xml:space="preserve"> zgodn</w:t>
      </w:r>
      <w:r>
        <w:rPr>
          <w:rFonts w:cstheme="minorHAnsi"/>
        </w:rPr>
        <w:t>e</w:t>
      </w:r>
      <w:r w:rsidRPr="00D94BEB">
        <w:rPr>
          <w:rFonts w:cstheme="minorHAnsi"/>
        </w:rPr>
        <w:t xml:space="preserve"> z rozporządzeniem Ministra Infrastruktury z dnia 18.05.2004 r. w sprawie określenia metod i podstaw sporządzania kosztorysu inwestorskiego, obliczania planowanych kosztów prac projektowych oraz planowanych kosztów robót budowlanych określonych w programie funkcjonalno-użytkowym (Dz. U. z 2004 r., Nr 130, poz. 1389),</w:t>
      </w:r>
    </w:p>
    <w:p w:rsidR="00BB7EE5" w:rsidRPr="00D94BEB" w:rsidRDefault="00BB7EE5" w:rsidP="00BB7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Pełnienie nadzoru autorskiego</w:t>
      </w:r>
    </w:p>
    <w:p w:rsidR="00BB7EE5" w:rsidRPr="00D94BEB" w:rsidRDefault="00BB7EE5" w:rsidP="00BB7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 w:rsidRPr="00D94BEB">
        <w:rPr>
          <w:rFonts w:cstheme="minorHAnsi"/>
        </w:rPr>
        <w:t>Scenariusz pożarowy i plan ewakuacji uzgodniony z rzeczoznawcą p.poż.</w:t>
      </w:r>
    </w:p>
    <w:p w:rsidR="00BB7EE5" w:rsidRPr="00D94BEB" w:rsidRDefault="00BB7EE5" w:rsidP="00BB7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 w:rsidRPr="00D94BEB">
        <w:rPr>
          <w:rFonts w:cstheme="minorHAnsi"/>
        </w:rPr>
        <w:t xml:space="preserve">Technologia wykonania robót budowlanych i </w:t>
      </w:r>
      <w:r>
        <w:rPr>
          <w:rFonts w:cstheme="minorHAnsi"/>
        </w:rPr>
        <w:t>o</w:t>
      </w:r>
      <w:r w:rsidRPr="00D94BEB">
        <w:rPr>
          <w:rFonts w:cstheme="minorHAnsi"/>
        </w:rPr>
        <w:t>rganizacja placu budowy</w:t>
      </w:r>
    </w:p>
    <w:p w:rsidR="00BB7EE5" w:rsidRPr="00D94BEB" w:rsidRDefault="00BB7EE5" w:rsidP="00BB7EE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cstheme="minorHAnsi"/>
        </w:rPr>
      </w:pPr>
      <w:r w:rsidRPr="00D94BEB">
        <w:rPr>
          <w:rFonts w:cstheme="minorHAnsi"/>
        </w:rPr>
        <w:t xml:space="preserve">Opracowanie winno zostać uzgodnione </w:t>
      </w:r>
      <w:r>
        <w:rPr>
          <w:rFonts w:cstheme="minorHAnsi"/>
        </w:rPr>
        <w:t>z</w:t>
      </w:r>
      <w:r w:rsidRPr="00D94BEB">
        <w:rPr>
          <w:rFonts w:cstheme="minorHAnsi"/>
        </w:rPr>
        <w:t xml:space="preserve"> rzeczoznawcami p.poż (obsługa pożarowa), BHP i inn</w:t>
      </w:r>
      <w:r>
        <w:rPr>
          <w:rFonts w:cstheme="minorHAnsi"/>
        </w:rPr>
        <w:t>ymi</w:t>
      </w:r>
      <w:r w:rsidRPr="00D94BEB">
        <w:rPr>
          <w:rFonts w:cstheme="minorHAnsi"/>
        </w:rPr>
        <w:t xml:space="preserve"> (w razie konieczności).</w:t>
      </w:r>
    </w:p>
    <w:p w:rsidR="00BB7EE5" w:rsidRPr="001E082A" w:rsidRDefault="00BB7EE5" w:rsidP="00BB7EE5">
      <w:pPr>
        <w:tabs>
          <w:tab w:val="left" w:pos="851"/>
        </w:tabs>
        <w:jc w:val="both"/>
        <w:rPr>
          <w:rFonts w:cstheme="minorHAnsi"/>
        </w:rPr>
      </w:pPr>
      <w:r w:rsidRPr="001E082A">
        <w:rPr>
          <w:rFonts w:cstheme="minorHAnsi"/>
        </w:rPr>
        <w:t xml:space="preserve">Projektant sporządzi opracowania w </w:t>
      </w:r>
      <w:r>
        <w:rPr>
          <w:rFonts w:cstheme="minorHAnsi"/>
        </w:rPr>
        <w:t>3</w:t>
      </w:r>
      <w:r w:rsidRPr="001E082A">
        <w:rPr>
          <w:rFonts w:cstheme="minorHAnsi"/>
        </w:rPr>
        <w:t xml:space="preserve"> egzemplarzach w wersji pisemnej oraz w 2 egzemplarzach  w wersji elektronicznej edytowalnej, w 2 egzemplarzach w wersji elektronicznej nieedytowalnej, w formacie PDF i DWG.</w:t>
      </w:r>
    </w:p>
    <w:p w:rsidR="00BB7EE5" w:rsidRPr="00D94BEB" w:rsidRDefault="00BB7EE5" w:rsidP="00BB7EE5">
      <w:pPr>
        <w:jc w:val="both"/>
        <w:rPr>
          <w:rFonts w:ascii="Verdana" w:hAnsi="Verdana"/>
          <w:sz w:val="18"/>
          <w:szCs w:val="18"/>
          <w:u w:val="single"/>
        </w:rPr>
      </w:pPr>
      <w:r w:rsidRPr="00D94BEB">
        <w:rPr>
          <w:rFonts w:ascii="Verdana" w:hAnsi="Verdana"/>
          <w:sz w:val="18"/>
          <w:szCs w:val="18"/>
          <w:u w:val="single"/>
        </w:rPr>
        <w:t>Wszystkie przekazywane płyty CD</w:t>
      </w:r>
      <w:r>
        <w:rPr>
          <w:rFonts w:ascii="Verdana" w:hAnsi="Verdana"/>
          <w:sz w:val="18"/>
          <w:szCs w:val="18"/>
          <w:u w:val="single"/>
        </w:rPr>
        <w:t>/DVD</w:t>
      </w:r>
      <w:r w:rsidRPr="00D94BEB">
        <w:rPr>
          <w:rFonts w:ascii="Verdana" w:hAnsi="Verdana"/>
          <w:sz w:val="18"/>
          <w:szCs w:val="18"/>
          <w:u w:val="single"/>
        </w:rPr>
        <w:t xml:space="preserve"> powinny być dokładnie i jednoznacznie opisane</w:t>
      </w:r>
    </w:p>
    <w:p w:rsidR="00BB7EE5" w:rsidRPr="00594CA9" w:rsidRDefault="00BB7EE5" w:rsidP="00BB7EE5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594CA9">
        <w:rPr>
          <w:rFonts w:cstheme="minorHAnsi"/>
        </w:rPr>
        <w:t>Zamawiający dysponuje dokumentacją projektową/powykonawczą obecnego budynku laboratorium, oraz nieistniejącego pawilonu laboratoryjnego typu ”Skopje”</w:t>
      </w:r>
      <w:r>
        <w:rPr>
          <w:rFonts w:cstheme="minorHAnsi"/>
        </w:rPr>
        <w:t xml:space="preserve"> (które stanowią załączniki do Zapytania ofertowego)</w:t>
      </w:r>
      <w:r w:rsidRPr="00594CA9">
        <w:rPr>
          <w:rFonts w:cstheme="minorHAnsi"/>
        </w:rPr>
        <w:t xml:space="preserve">, na terenie którego planuje się zaprojektowanie i budowę </w:t>
      </w:r>
      <w:r>
        <w:rPr>
          <w:rFonts w:cstheme="minorHAnsi"/>
        </w:rPr>
        <w:t>parkingu samochodowego</w:t>
      </w:r>
      <w:r w:rsidRPr="00594CA9">
        <w:rPr>
          <w:rFonts w:cstheme="minorHAnsi"/>
        </w:rPr>
        <w:t xml:space="preserve">. </w:t>
      </w:r>
    </w:p>
    <w:p w:rsidR="00BB7EE5" w:rsidRDefault="00BB7EE5" w:rsidP="00BB7EE5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 w:rsidRPr="00594CA9">
        <w:rPr>
          <w:rFonts w:cstheme="minorHAnsi"/>
        </w:rPr>
        <w:t xml:space="preserve">Nowy obiekt ma być jednokondygnacyjny, niepodpiwniczony. </w:t>
      </w:r>
    </w:p>
    <w:p w:rsidR="00BB7EE5" w:rsidRDefault="00BB7EE5" w:rsidP="00BB7EE5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  <w:r>
        <w:rPr>
          <w:rFonts w:cstheme="minorHAnsi"/>
        </w:rPr>
        <w:t>Przy planowaniu lokalizacji nowego budynku należy zwrócić szczególną uwagę na istniejącą infrastrukturę podziemną, ze szczególnym uwzględnieniem przebiegającej przez teren działki magistrali wodociągowej DN800. Nowy budynek należy zasilić z nowego złącza kablowego, ustawionego w miejscu istniejącego ZK-3, z którego zasilane jest laboratorium</w:t>
      </w:r>
    </w:p>
    <w:p w:rsidR="00BB7EE5" w:rsidRPr="00594CA9" w:rsidRDefault="00BB7EE5" w:rsidP="00BB7EE5">
      <w:pPr>
        <w:autoSpaceDE w:val="0"/>
        <w:autoSpaceDN w:val="0"/>
        <w:adjustRightInd w:val="0"/>
        <w:spacing w:after="120"/>
        <w:jc w:val="both"/>
        <w:rPr>
          <w:rFonts w:cstheme="minorHAnsi"/>
        </w:rPr>
      </w:pPr>
    </w:p>
    <w:p w:rsidR="00BB7EE5" w:rsidRPr="000B6185" w:rsidRDefault="00BB7EE5" w:rsidP="00BB7EE5">
      <w:pPr>
        <w:jc w:val="center"/>
        <w:rPr>
          <w:rFonts w:cstheme="minorHAnsi"/>
          <w:b/>
          <w:sz w:val="26"/>
          <w:szCs w:val="26"/>
        </w:rPr>
      </w:pPr>
      <w:r w:rsidRPr="000B6185">
        <w:rPr>
          <w:rFonts w:cstheme="minorHAnsi"/>
          <w:b/>
          <w:sz w:val="26"/>
          <w:szCs w:val="26"/>
        </w:rPr>
        <w:t>WYMAGANIA W ZAKRESIE NOWEGO OBIEKTU LABORATORIUM CENTRALNEGO</w:t>
      </w:r>
    </w:p>
    <w:p w:rsidR="00BB7EE5" w:rsidRPr="00CF446E" w:rsidRDefault="00BB7EE5" w:rsidP="00BB7EE5">
      <w:pPr>
        <w:rPr>
          <w:rFonts w:cstheme="minorHAnsi"/>
        </w:rPr>
      </w:pPr>
      <w:r w:rsidRPr="00CF446E">
        <w:rPr>
          <w:rFonts w:cstheme="minorHAnsi"/>
        </w:rPr>
        <w:t xml:space="preserve">Zakres: budynek, wiata na gazy, parking, droga dojazdowa, zagospodarowanie terenu. </w:t>
      </w:r>
    </w:p>
    <w:p w:rsidR="00BB7EE5" w:rsidRPr="00CF446E" w:rsidRDefault="00BB7EE5" w:rsidP="00BB7EE5">
      <w:pPr>
        <w:rPr>
          <w:rFonts w:cstheme="minorHAnsi"/>
        </w:rPr>
      </w:pPr>
    </w:p>
    <w:p w:rsidR="00BB7EE5" w:rsidRPr="00CF446E" w:rsidRDefault="00BB7EE5" w:rsidP="00BB7EE5">
      <w:pPr>
        <w:rPr>
          <w:rFonts w:cstheme="minorHAnsi"/>
        </w:rPr>
      </w:pPr>
      <w:r w:rsidRPr="00CF446E">
        <w:rPr>
          <w:rFonts w:cstheme="minorHAnsi"/>
        </w:rPr>
        <w:t>Nowy budynek należy wyposażyć w instalacje:</w:t>
      </w:r>
    </w:p>
    <w:p w:rsidR="00BB7EE5" w:rsidRPr="00CF446E" w:rsidRDefault="00BB7EE5" w:rsidP="00BB7EE5">
      <w:pPr>
        <w:pStyle w:val="Akapitzlist"/>
        <w:numPr>
          <w:ilvl w:val="0"/>
          <w:numId w:val="27"/>
        </w:numPr>
        <w:rPr>
          <w:rFonts w:cstheme="minorHAnsi"/>
        </w:rPr>
      </w:pPr>
      <w:r w:rsidRPr="00CF446E">
        <w:rPr>
          <w:rFonts w:cstheme="minorHAnsi"/>
        </w:rPr>
        <w:t xml:space="preserve">Instalacja </w:t>
      </w:r>
      <w:r w:rsidRPr="00CF446E">
        <w:rPr>
          <w:rFonts w:cstheme="minorHAnsi"/>
          <w:color w:val="000000" w:themeColor="text1"/>
        </w:rPr>
        <w:t>wodno-kanalizacyjna (1),</w:t>
      </w:r>
    </w:p>
    <w:p w:rsidR="00BB7EE5" w:rsidRPr="00CF446E" w:rsidRDefault="00BB7EE5" w:rsidP="00BB7EE5">
      <w:pPr>
        <w:pStyle w:val="Akapitzlist"/>
        <w:numPr>
          <w:ilvl w:val="0"/>
          <w:numId w:val="27"/>
        </w:numPr>
        <w:rPr>
          <w:rFonts w:cstheme="minorHAnsi"/>
        </w:rPr>
      </w:pPr>
      <w:r w:rsidRPr="00CF446E">
        <w:rPr>
          <w:rFonts w:cstheme="minorHAnsi"/>
        </w:rPr>
        <w:t>Instalacja c. o. (2),</w:t>
      </w:r>
    </w:p>
    <w:p w:rsidR="00BB7EE5" w:rsidRPr="00CF446E" w:rsidRDefault="00BB7EE5" w:rsidP="00BB7EE5">
      <w:pPr>
        <w:pStyle w:val="Akapitzlist"/>
        <w:numPr>
          <w:ilvl w:val="0"/>
          <w:numId w:val="27"/>
        </w:numPr>
        <w:rPr>
          <w:rFonts w:cstheme="minorHAnsi"/>
        </w:rPr>
      </w:pPr>
      <w:r w:rsidRPr="00CF446E">
        <w:rPr>
          <w:rFonts w:cstheme="minorHAnsi"/>
        </w:rPr>
        <w:t>Instalacja elektryczna (3),</w:t>
      </w:r>
    </w:p>
    <w:p w:rsidR="00BB7EE5" w:rsidRPr="00CF446E" w:rsidRDefault="00BB7EE5" w:rsidP="00BB7EE5">
      <w:pPr>
        <w:pStyle w:val="Akapitzlist"/>
        <w:numPr>
          <w:ilvl w:val="0"/>
          <w:numId w:val="27"/>
        </w:numPr>
        <w:rPr>
          <w:rFonts w:cstheme="minorHAnsi"/>
        </w:rPr>
      </w:pPr>
      <w:r w:rsidRPr="00CF446E">
        <w:rPr>
          <w:rFonts w:cstheme="minorHAnsi"/>
        </w:rPr>
        <w:t>Instalacja wentylacji i klimatyzacji (4),</w:t>
      </w:r>
    </w:p>
    <w:p w:rsidR="00BB7EE5" w:rsidRPr="00CF446E" w:rsidRDefault="00BB7EE5" w:rsidP="00BB7EE5">
      <w:pPr>
        <w:pStyle w:val="Akapitzlist"/>
        <w:numPr>
          <w:ilvl w:val="0"/>
          <w:numId w:val="27"/>
        </w:numPr>
        <w:rPr>
          <w:rFonts w:cstheme="minorHAnsi"/>
        </w:rPr>
      </w:pPr>
      <w:r w:rsidRPr="00CF446E">
        <w:rPr>
          <w:rFonts w:cstheme="minorHAnsi"/>
        </w:rPr>
        <w:t>Instalacja techniczna (argon, przyłącza gazów do pracowni z zewnętrznego pomieszczenia gazów - wiata) (5),</w:t>
      </w:r>
    </w:p>
    <w:p w:rsidR="00BB7EE5" w:rsidRPr="00CF446E" w:rsidRDefault="00BB7EE5" w:rsidP="00BB7EE5">
      <w:pPr>
        <w:pStyle w:val="Akapitzlist"/>
        <w:numPr>
          <w:ilvl w:val="0"/>
          <w:numId w:val="27"/>
        </w:numPr>
        <w:rPr>
          <w:rFonts w:cstheme="minorHAnsi"/>
        </w:rPr>
      </w:pPr>
      <w:r w:rsidRPr="00CF446E">
        <w:rPr>
          <w:rFonts w:cstheme="minorHAnsi"/>
        </w:rPr>
        <w:t>Sieci teleinformatyczne, okablowanie strukturalne, Internet bezprzewodowy i przewodowy (6),</w:t>
      </w:r>
    </w:p>
    <w:p w:rsidR="00BB7EE5" w:rsidRPr="00CF446E" w:rsidRDefault="00BB7EE5" w:rsidP="00BB7EE5">
      <w:pPr>
        <w:pStyle w:val="Akapitzlist"/>
        <w:numPr>
          <w:ilvl w:val="0"/>
          <w:numId w:val="27"/>
        </w:numPr>
        <w:rPr>
          <w:rFonts w:cstheme="minorHAnsi"/>
        </w:rPr>
      </w:pPr>
      <w:r w:rsidRPr="00CF446E">
        <w:rPr>
          <w:rFonts w:cstheme="minorHAnsi"/>
        </w:rPr>
        <w:t>System sygnalizacji włamania i napadu (</w:t>
      </w:r>
      <w:proofErr w:type="spellStart"/>
      <w:r w:rsidRPr="00CF446E">
        <w:rPr>
          <w:rFonts w:cstheme="minorHAnsi"/>
        </w:rPr>
        <w:t>SSWiN</w:t>
      </w:r>
      <w:proofErr w:type="spellEnd"/>
      <w:r w:rsidRPr="00CF446E">
        <w:rPr>
          <w:rFonts w:cstheme="minorHAnsi"/>
        </w:rPr>
        <w:t>) (7),</w:t>
      </w:r>
    </w:p>
    <w:p w:rsidR="00BB7EE5" w:rsidRPr="00CF446E" w:rsidRDefault="00BB7EE5" w:rsidP="00BB7EE5">
      <w:pPr>
        <w:pStyle w:val="Akapitzlist"/>
        <w:numPr>
          <w:ilvl w:val="0"/>
          <w:numId w:val="27"/>
        </w:numPr>
        <w:rPr>
          <w:rFonts w:cstheme="minorHAnsi"/>
        </w:rPr>
      </w:pPr>
      <w:r w:rsidRPr="00CF446E">
        <w:rPr>
          <w:rFonts w:cstheme="minorHAnsi"/>
        </w:rPr>
        <w:t>System kontroli dostępu (KD) (8),</w:t>
      </w:r>
    </w:p>
    <w:p w:rsidR="00BB7EE5" w:rsidRPr="00CF446E" w:rsidRDefault="00BB7EE5" w:rsidP="00BB7EE5">
      <w:pPr>
        <w:pStyle w:val="Akapitzlist"/>
        <w:numPr>
          <w:ilvl w:val="0"/>
          <w:numId w:val="27"/>
        </w:numPr>
        <w:rPr>
          <w:rFonts w:cstheme="minorHAnsi"/>
        </w:rPr>
      </w:pPr>
      <w:r w:rsidRPr="00CF446E">
        <w:rPr>
          <w:rFonts w:cstheme="minorHAnsi"/>
        </w:rPr>
        <w:t>Instalacja zabezpieczeń przeciwpożarowych: SAP, system wentylacji pożarowej, system oddymiania (9),</w:t>
      </w:r>
    </w:p>
    <w:p w:rsidR="00BB7EE5" w:rsidRPr="00CF446E" w:rsidRDefault="00BB7EE5" w:rsidP="00BB7EE5">
      <w:pPr>
        <w:pStyle w:val="Akapitzlist"/>
        <w:numPr>
          <w:ilvl w:val="0"/>
          <w:numId w:val="27"/>
        </w:numPr>
        <w:rPr>
          <w:rFonts w:cstheme="minorHAnsi"/>
        </w:rPr>
      </w:pPr>
      <w:r w:rsidRPr="00CF446E">
        <w:rPr>
          <w:rFonts w:cstheme="minorHAnsi"/>
        </w:rPr>
        <w:t>Monitoring wizyjny (systemy telewizji dozorowej – CCTV, telewizja przemysłowa (10),</w:t>
      </w:r>
    </w:p>
    <w:p w:rsidR="00BB7EE5" w:rsidRPr="00CF446E" w:rsidRDefault="00BB7EE5" w:rsidP="00BB7EE5">
      <w:pPr>
        <w:pStyle w:val="Akapitzlist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Dachowa i</w:t>
      </w:r>
      <w:r w:rsidRPr="00CF446E">
        <w:rPr>
          <w:rFonts w:cstheme="minorHAnsi"/>
        </w:rPr>
        <w:t>nstalacja fotowoltaiczna,</w:t>
      </w:r>
    </w:p>
    <w:p w:rsidR="00BB7EE5" w:rsidRPr="00CF446E" w:rsidRDefault="00BB7EE5" w:rsidP="00BB7EE5">
      <w:pPr>
        <w:rPr>
          <w:rFonts w:cstheme="minorHAnsi"/>
        </w:rPr>
      </w:pPr>
    </w:p>
    <w:p w:rsidR="00BB7EE5" w:rsidRPr="00CF446E" w:rsidRDefault="00BB7EE5" w:rsidP="00BB7EE5">
      <w:pPr>
        <w:rPr>
          <w:rFonts w:cstheme="minorHAnsi"/>
        </w:rPr>
      </w:pPr>
      <w:r w:rsidRPr="00CF446E">
        <w:rPr>
          <w:rFonts w:cstheme="minorHAnsi"/>
        </w:rPr>
        <w:t>Powierzchnia projektowanych pomieszczeń</w:t>
      </w:r>
      <w:r>
        <w:rPr>
          <w:rFonts w:cstheme="minorHAnsi"/>
        </w:rPr>
        <w:t>:</w:t>
      </w:r>
      <w:r w:rsidRPr="00CF446E">
        <w:rPr>
          <w:rFonts w:cstheme="minorHAnsi"/>
        </w:rPr>
        <w:t xml:space="preserve"> ok. 736  m</w:t>
      </w:r>
      <w:r w:rsidRPr="00CF446E">
        <w:rPr>
          <w:rFonts w:cstheme="minorHAnsi"/>
          <w:vertAlign w:val="superscript"/>
        </w:rPr>
        <w:t>2</w:t>
      </w:r>
    </w:p>
    <w:p w:rsidR="00BB7EE5" w:rsidRPr="00CF446E" w:rsidRDefault="00BB7EE5" w:rsidP="00BB7EE5">
      <w:pPr>
        <w:rPr>
          <w:rFonts w:cstheme="minorHAnsi"/>
        </w:rPr>
      </w:pPr>
    </w:p>
    <w:p w:rsidR="00BB7EE5" w:rsidRPr="000B6185" w:rsidRDefault="00BB7EE5" w:rsidP="00BB7EE5">
      <w:pPr>
        <w:rPr>
          <w:rFonts w:cstheme="minorHAnsi"/>
          <w:b/>
        </w:rPr>
      </w:pPr>
      <w:r w:rsidRPr="000B6185">
        <w:rPr>
          <w:rFonts w:cstheme="minorHAnsi"/>
          <w:b/>
        </w:rPr>
        <w:lastRenderedPageBreak/>
        <w:t xml:space="preserve">Zestawienie pomieszczeń </w:t>
      </w:r>
    </w:p>
    <w:p w:rsidR="00BB7EE5" w:rsidRPr="00CF446E" w:rsidRDefault="00BB7EE5" w:rsidP="00BB7EE5">
      <w:pPr>
        <w:jc w:val="center"/>
        <w:rPr>
          <w:rFonts w:cs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47"/>
        <w:gridCol w:w="1709"/>
        <w:gridCol w:w="5411"/>
      </w:tblGrid>
      <w:tr w:rsidR="00BB7EE5" w:rsidRPr="00CF446E" w:rsidTr="007204DB">
        <w:trPr>
          <w:tblHeader/>
        </w:trPr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Nazwa pomieszczenia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Powierzchnia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  <w:vertAlign w:val="superscript"/>
              </w:rPr>
            </w:pPr>
            <w:r w:rsidRPr="00CF446E">
              <w:rPr>
                <w:rFonts w:cstheme="minorHAnsi"/>
              </w:rPr>
              <w:t>(optymalna)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CF446E">
              <w:rPr>
                <w:rFonts w:cstheme="minorHAnsi"/>
              </w:rPr>
              <w:t>zczególne wymagania</w:t>
            </w:r>
          </w:p>
        </w:tc>
      </w:tr>
      <w:tr w:rsidR="00BB7EE5" w:rsidRPr="00CF446E" w:rsidTr="007204DB">
        <w:tc>
          <w:tcPr>
            <w:tcW w:w="9067" w:type="dxa"/>
            <w:gridSpan w:val="3"/>
            <w:vAlign w:val="center"/>
          </w:tcPr>
          <w:p w:rsidR="00BB7EE5" w:rsidRPr="00CF446E" w:rsidRDefault="00BB7EE5" w:rsidP="007204DB">
            <w:pPr>
              <w:tabs>
                <w:tab w:val="left" w:pos="556"/>
                <w:tab w:val="left" w:pos="1168"/>
              </w:tabs>
              <w:jc w:val="center"/>
              <w:rPr>
                <w:rFonts w:cstheme="minorHAnsi"/>
                <w:vertAlign w:val="superscript"/>
              </w:rPr>
            </w:pPr>
            <w:r w:rsidRPr="00CF446E">
              <w:rPr>
                <w:rFonts w:cstheme="minorHAnsi"/>
              </w:rPr>
              <w:t>strefa administracyjno</w:t>
            </w:r>
            <w:r>
              <w:rPr>
                <w:rFonts w:cstheme="minorHAnsi"/>
              </w:rPr>
              <w:t>-</w:t>
            </w:r>
            <w:r w:rsidRPr="00CF446E">
              <w:rPr>
                <w:rFonts w:cstheme="minorHAnsi"/>
              </w:rPr>
              <w:t>socjalna, powierzchnia 296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</w:tc>
      </w:tr>
      <w:tr w:rsidR="00BB7EE5" w:rsidRPr="00CF446E" w:rsidTr="007204DB">
        <w:trPr>
          <w:trHeight w:val="1402"/>
        </w:trPr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biuro – punkt obsługi klienta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20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4 x 5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8"/>
              </w:numPr>
              <w:tabs>
                <w:tab w:val="left" w:pos="437"/>
                <w:tab w:val="left" w:pos="1168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2, 3, 4, 6, 7, 9, 10,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8"/>
              </w:numPr>
              <w:tabs>
                <w:tab w:val="left" w:pos="437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pomieszczenie przy wejściu do laboratorium z </w:t>
            </w:r>
            <w:r>
              <w:rPr>
                <w:rFonts w:cstheme="minorHAnsi"/>
              </w:rPr>
              <w:tab/>
            </w:r>
            <w:r w:rsidRPr="00CF446E">
              <w:rPr>
                <w:rFonts w:cstheme="minorHAnsi"/>
              </w:rPr>
              <w:t xml:space="preserve">oknem do obsługi klienta (okno wewnątrz budynku),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8"/>
              </w:numPr>
              <w:tabs>
                <w:tab w:val="left" w:pos="437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oddzielenie drzwiami  strefy obsługi klienta od </w:t>
            </w:r>
            <w:r>
              <w:rPr>
                <w:rFonts w:cstheme="minorHAnsi"/>
              </w:rPr>
              <w:tab/>
            </w:r>
            <w:r w:rsidRPr="00CF446E">
              <w:rPr>
                <w:rFonts w:cstheme="minorHAnsi"/>
              </w:rPr>
              <w:t>dalszej części laboratorium</w:t>
            </w:r>
          </w:p>
          <w:p w:rsidR="00BB7EE5" w:rsidRPr="000B6185" w:rsidRDefault="00BB7EE5" w:rsidP="007204DB">
            <w:pPr>
              <w:ind w:left="175"/>
              <w:rPr>
                <w:rFonts w:cstheme="minorHAnsi"/>
                <w:b/>
              </w:rPr>
            </w:pPr>
            <w:r w:rsidRPr="000B6185">
              <w:rPr>
                <w:rFonts w:cstheme="minorHAnsi"/>
                <w:b/>
              </w:rPr>
              <w:t>wymagane jest przejście do magazynu szkła</w:t>
            </w:r>
          </w:p>
        </w:tc>
      </w:tr>
      <w:tr w:rsidR="00BB7EE5" w:rsidRPr="00CF446E" w:rsidTr="007204DB">
        <w:trPr>
          <w:trHeight w:val="707"/>
        </w:trPr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magazyn szkła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20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4 x 5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8"/>
              </w:numPr>
              <w:tabs>
                <w:tab w:val="left" w:pos="437"/>
                <w:tab w:val="left" w:pos="1168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0B6185">
              <w:rPr>
                <w:rFonts w:cstheme="minorHAnsi"/>
              </w:rPr>
              <w:t xml:space="preserve">: 1, 2, 3, 7, 9, 10, </w:t>
            </w:r>
            <w:r w:rsidRPr="00CF446E">
              <w:rPr>
                <w:rFonts w:cstheme="minorHAnsi"/>
              </w:rPr>
              <w:t xml:space="preserve">pomieszczenie </w:t>
            </w:r>
            <w:r>
              <w:rPr>
                <w:rFonts w:cstheme="minorHAnsi"/>
              </w:rPr>
              <w:tab/>
            </w:r>
            <w:r w:rsidRPr="00CF446E">
              <w:rPr>
                <w:rFonts w:cstheme="minorHAnsi"/>
              </w:rPr>
              <w:t>nie wymaga dostępu do światła dziennego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pokój kierownika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30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6 x 5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8"/>
              </w:numPr>
              <w:tabs>
                <w:tab w:val="left" w:pos="437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CF446E">
              <w:rPr>
                <w:rFonts w:cstheme="minorHAnsi"/>
                <w:color w:val="000000" w:themeColor="text1"/>
              </w:rPr>
              <w:t>: 2, 3, 4, 6, 7, 9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archiwum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15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 x 5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8"/>
              </w:numPr>
              <w:tabs>
                <w:tab w:val="left" w:pos="437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CF446E">
              <w:rPr>
                <w:rFonts w:cstheme="minorHAnsi"/>
                <w:color w:val="000000" w:themeColor="text1"/>
              </w:rPr>
              <w:t>: 2, 3,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8"/>
              </w:numPr>
              <w:tabs>
                <w:tab w:val="left" w:pos="437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pomieszczenie uchylnym z oknem lub świetlikiem,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zespół techniczny 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36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6 x 6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41"/>
              </w:numPr>
              <w:tabs>
                <w:tab w:val="left" w:pos="438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CF446E">
              <w:rPr>
                <w:rFonts w:cstheme="minorHAnsi"/>
                <w:color w:val="000000" w:themeColor="text1"/>
              </w:rPr>
              <w:t>: 2, 3, 4, 6, 7, 9,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41"/>
              </w:numPr>
              <w:tabs>
                <w:tab w:val="left" w:pos="426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  <w:color w:val="000000" w:themeColor="text1"/>
              </w:rPr>
              <w:t xml:space="preserve">pokój w wydzieloną częścią dla koordynatora 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pokój </w:t>
            </w:r>
            <w:proofErr w:type="spellStart"/>
            <w:r w:rsidRPr="00CF446E">
              <w:rPr>
                <w:rFonts w:cstheme="minorHAnsi"/>
              </w:rPr>
              <w:t>próbkobiorców</w:t>
            </w:r>
            <w:proofErr w:type="spellEnd"/>
            <w:r w:rsidRPr="00CF446E">
              <w:rPr>
                <w:rFonts w:cstheme="minorHAnsi"/>
              </w:rPr>
              <w:t xml:space="preserve">  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15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 x 5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8"/>
              </w:numPr>
              <w:tabs>
                <w:tab w:val="left" w:pos="438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2, 3, 4, 6, 7, 9, 10,</w:t>
            </w:r>
          </w:p>
          <w:p w:rsidR="00BB7EE5" w:rsidRPr="00CF446E" w:rsidRDefault="00BB7EE5" w:rsidP="007204DB">
            <w:pPr>
              <w:tabs>
                <w:tab w:val="left" w:pos="438"/>
              </w:tabs>
              <w:ind w:left="175"/>
              <w:rPr>
                <w:rFonts w:cstheme="minorHAnsi"/>
              </w:rPr>
            </w:pP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szatnia damska 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30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6 x 5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9"/>
              </w:numPr>
              <w:tabs>
                <w:tab w:val="left" w:pos="438"/>
              </w:tabs>
              <w:ind w:left="175" w:firstLine="0"/>
              <w:jc w:val="both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niezbędne instalacje: 3, </w:t>
            </w:r>
          </w:p>
          <w:p w:rsidR="00BB7EE5" w:rsidRPr="00CF446E" w:rsidRDefault="00BB7EE5" w:rsidP="007204DB">
            <w:pPr>
              <w:pStyle w:val="Akapitzlist"/>
              <w:tabs>
                <w:tab w:val="left" w:pos="438"/>
              </w:tabs>
              <w:ind w:left="175"/>
              <w:jc w:val="both"/>
              <w:rPr>
                <w:rFonts w:cstheme="minorHAnsi"/>
              </w:rPr>
            </w:pP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prysznic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10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2,5 x 4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tabs>
                <w:tab w:val="left" w:pos="438"/>
              </w:tabs>
              <w:ind w:left="175" w:firstLine="0"/>
              <w:jc w:val="both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instalacja </w:t>
            </w:r>
            <w:r w:rsidRPr="00CF446E">
              <w:rPr>
                <w:rFonts w:cstheme="minorHAnsi"/>
                <w:color w:val="000000" w:themeColor="text1"/>
              </w:rPr>
              <w:t>wodno-kanalizacyjna,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9"/>
              </w:numPr>
              <w:tabs>
                <w:tab w:val="left" w:pos="438"/>
              </w:tabs>
              <w:ind w:left="175" w:firstLine="0"/>
              <w:jc w:val="both"/>
              <w:rPr>
                <w:rFonts w:cstheme="minorHAnsi"/>
              </w:rPr>
            </w:pPr>
            <w:r w:rsidRPr="00CF446E">
              <w:rPr>
                <w:rFonts w:cstheme="minorHAnsi"/>
              </w:rPr>
              <w:t>instalacja wentylacji,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stołówka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z aneksem kuchennym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60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6 x 10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9"/>
              </w:numPr>
              <w:tabs>
                <w:tab w:val="left" w:pos="438"/>
              </w:tabs>
              <w:ind w:left="175" w:firstLine="0"/>
              <w:jc w:val="both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CF446E">
              <w:rPr>
                <w:rFonts w:cstheme="minorHAnsi"/>
                <w:color w:val="000000" w:themeColor="text1"/>
              </w:rPr>
              <w:t>: 1, 2, 3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WC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  <w:vertAlign w:val="superscript"/>
              </w:rPr>
            </w:pPr>
            <w:r w:rsidRPr="00CF446E">
              <w:rPr>
                <w:rFonts w:cstheme="minorHAnsi"/>
              </w:rPr>
              <w:t>12 m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4 x 3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30"/>
              </w:numPr>
              <w:tabs>
                <w:tab w:val="left" w:pos="438"/>
              </w:tabs>
              <w:ind w:left="175" w:firstLine="0"/>
              <w:rPr>
                <w:rFonts w:cstheme="minorHAnsi"/>
                <w:color w:val="000000" w:themeColor="text1"/>
              </w:rPr>
            </w:pPr>
            <w:r w:rsidRPr="00CF446E">
              <w:rPr>
                <w:rFonts w:cstheme="minorHAnsi"/>
                <w:color w:val="000000" w:themeColor="text1"/>
              </w:rPr>
              <w:t xml:space="preserve">niezbędne instalacje: 1, 2, 3,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0"/>
              </w:numPr>
              <w:tabs>
                <w:tab w:val="left" w:pos="438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  <w:color w:val="000000" w:themeColor="text1"/>
              </w:rPr>
              <w:t xml:space="preserve">podział na WC damskie i WC męskie 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pomieszczenie gospodarcze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12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 x 4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CF446E">
              <w:rPr>
                <w:rFonts w:cstheme="minorHAnsi"/>
                <w:color w:val="000000" w:themeColor="text1"/>
              </w:rPr>
              <w:t>: 1, 3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0"/>
              </w:numPr>
              <w:tabs>
                <w:tab w:val="left" w:pos="463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pomieszczenie techniczne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pracownia odczynników  wraz z magazynem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36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6 x 6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tabs>
                <w:tab w:val="left" w:pos="437"/>
                <w:tab w:val="left" w:pos="463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1, 2, 3, 4, 6, 7, 8, 9, 10,</w:t>
            </w:r>
          </w:p>
          <w:p w:rsidR="00BB7EE5" w:rsidRDefault="00BB7EE5" w:rsidP="00BB7EE5">
            <w:pPr>
              <w:pStyle w:val="Akapitzlist"/>
              <w:numPr>
                <w:ilvl w:val="0"/>
                <w:numId w:val="27"/>
              </w:numPr>
              <w:tabs>
                <w:tab w:val="left" w:pos="437"/>
                <w:tab w:val="left" w:pos="463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dygestoria podłączone do wentylatorów na dachu,</w:t>
            </w:r>
          </w:p>
          <w:p w:rsidR="00BB7EE5" w:rsidRPr="00CF446E" w:rsidRDefault="00BB7EE5" w:rsidP="007204DB">
            <w:pPr>
              <w:tabs>
                <w:tab w:val="left" w:pos="338"/>
                <w:tab w:val="left" w:pos="463"/>
              </w:tabs>
              <w:ind w:left="175"/>
              <w:rPr>
                <w:rFonts w:cstheme="minorHAnsi"/>
              </w:rPr>
            </w:pPr>
            <w:r w:rsidRPr="00CF446E">
              <w:rPr>
                <w:rFonts w:cstheme="minorHAnsi"/>
              </w:rPr>
              <w:t>pomieszczenie z wydzielonym magazynem odczynników o powierzchni 16 m</w:t>
            </w:r>
            <w:r w:rsidRPr="00CF446E">
              <w:rPr>
                <w:rFonts w:cstheme="minorHAnsi"/>
                <w:vertAlign w:val="superscript"/>
              </w:rPr>
              <w:t>2</w:t>
            </w:r>
            <w:r w:rsidRPr="00CF446E">
              <w:rPr>
                <w:rFonts w:cstheme="minorHAnsi"/>
              </w:rPr>
              <w:t xml:space="preserve"> i wymaganiach: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0"/>
              </w:numPr>
              <w:tabs>
                <w:tab w:val="left" w:pos="434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CF446E">
              <w:rPr>
                <w:rFonts w:cstheme="minorHAnsi"/>
                <w:color w:val="000000" w:themeColor="text1"/>
              </w:rPr>
              <w:t>: 1, 2, 3, 4, 7, 8, 9, 10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0"/>
              </w:numPr>
              <w:tabs>
                <w:tab w:val="left" w:pos="437"/>
                <w:tab w:val="left" w:pos="463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wyciąg powietrza z szaf na odczynniki na zewnętrz,</w:t>
            </w:r>
          </w:p>
          <w:p w:rsidR="00BB7EE5" w:rsidRPr="00CF446E" w:rsidRDefault="00BB7EE5" w:rsidP="007204DB">
            <w:pPr>
              <w:tabs>
                <w:tab w:val="left" w:pos="338"/>
                <w:tab w:val="left" w:pos="463"/>
              </w:tabs>
              <w:ind w:left="175"/>
              <w:rPr>
                <w:rFonts w:cstheme="minorHAnsi"/>
              </w:rPr>
            </w:pPr>
            <w:r w:rsidRPr="00CF446E">
              <w:rPr>
                <w:rFonts w:cstheme="minorHAnsi"/>
              </w:rPr>
              <w:t>pomieszczenie nie wymaga dostępu do światła dziennego</w:t>
            </w:r>
          </w:p>
        </w:tc>
      </w:tr>
      <w:tr w:rsidR="00BB7EE5" w:rsidRPr="00CF446E" w:rsidTr="007204DB">
        <w:tc>
          <w:tcPr>
            <w:tcW w:w="9067" w:type="dxa"/>
            <w:gridSpan w:val="3"/>
            <w:vAlign w:val="center"/>
          </w:tcPr>
          <w:p w:rsidR="00BB7EE5" w:rsidRPr="00CF446E" w:rsidRDefault="00BB7EE5" w:rsidP="007204DB">
            <w:pPr>
              <w:pStyle w:val="Akapitzlist"/>
              <w:ind w:left="22" w:hanging="22"/>
              <w:jc w:val="center"/>
              <w:rPr>
                <w:rFonts w:cstheme="minorHAnsi"/>
                <w:vertAlign w:val="superscript"/>
              </w:rPr>
            </w:pPr>
            <w:r w:rsidRPr="00CF446E">
              <w:rPr>
                <w:rFonts w:cstheme="minorHAnsi"/>
              </w:rPr>
              <w:t>strefa badań fizykochemicznych,  powierzchnia 280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pracownia główna fizykochemia 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120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20 x 6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33"/>
              </w:numPr>
              <w:tabs>
                <w:tab w:val="left" w:pos="451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1, 2, 3, 4, 6, 7, 9, 10,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4"/>
              </w:numPr>
              <w:tabs>
                <w:tab w:val="left" w:pos="451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wejście drzwiami wewnętrznymi przesuwanymi automatycznymi (np. czujka ruchu), </w:t>
            </w:r>
          </w:p>
          <w:p w:rsidR="00BB7EE5" w:rsidRPr="00CF446E" w:rsidRDefault="00BB7EE5" w:rsidP="007204DB">
            <w:pPr>
              <w:tabs>
                <w:tab w:val="left" w:pos="451"/>
              </w:tabs>
              <w:ind w:left="175"/>
              <w:rPr>
                <w:rFonts w:cstheme="minorHAnsi"/>
              </w:rPr>
            </w:pPr>
          </w:p>
          <w:p w:rsidR="00BB7EE5" w:rsidRPr="00CF446E" w:rsidRDefault="00BB7EE5" w:rsidP="007204DB">
            <w:pPr>
              <w:tabs>
                <w:tab w:val="left" w:pos="451"/>
              </w:tabs>
              <w:ind w:left="175"/>
              <w:rPr>
                <w:rFonts w:cstheme="minorHAnsi"/>
              </w:rPr>
            </w:pPr>
            <w:r w:rsidRPr="00CF446E">
              <w:rPr>
                <w:rFonts w:cstheme="minorHAnsi"/>
              </w:rPr>
              <w:lastRenderedPageBreak/>
              <w:t>wydzielone pomieszczenie na dygestoria dla wód i dla ścieków o powierzchniach 36 m</w:t>
            </w:r>
            <w:r w:rsidRPr="00CF446E">
              <w:rPr>
                <w:rFonts w:cstheme="minorHAnsi"/>
                <w:vertAlign w:val="superscript"/>
              </w:rPr>
              <w:t xml:space="preserve">2 </w:t>
            </w:r>
            <w:r w:rsidRPr="00CF446E">
              <w:rPr>
                <w:rFonts w:cstheme="minorHAnsi"/>
              </w:rPr>
              <w:t>6 x 6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2"/>
              </w:numPr>
              <w:tabs>
                <w:tab w:val="left" w:pos="451"/>
                <w:tab w:val="left" w:pos="1168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1, 2, 3, 4, 6, 7, 9, 10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2"/>
              </w:numPr>
              <w:tabs>
                <w:tab w:val="left" w:pos="451"/>
                <w:tab w:val="left" w:pos="1168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dygestoria podłączone do wentylatorów na dachu,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1"/>
              </w:numPr>
              <w:tabs>
                <w:tab w:val="left" w:pos="451"/>
                <w:tab w:val="left" w:pos="1026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wejście do pracowni z pracowni „głównej </w:t>
            </w:r>
            <w:r>
              <w:rPr>
                <w:rFonts w:cstheme="minorHAnsi"/>
              </w:rPr>
              <w:tab/>
            </w:r>
            <w:r w:rsidRPr="00CF446E">
              <w:rPr>
                <w:rFonts w:cstheme="minorHAnsi"/>
              </w:rPr>
              <w:t xml:space="preserve">fizykochemia woda” – wejście drzwiami </w:t>
            </w:r>
            <w:r>
              <w:rPr>
                <w:rFonts w:cstheme="minorHAnsi"/>
              </w:rPr>
              <w:tab/>
            </w:r>
            <w:r w:rsidRPr="00CF446E">
              <w:rPr>
                <w:rFonts w:cstheme="minorHAnsi"/>
              </w:rPr>
              <w:t xml:space="preserve">wewnętrznymi przesuwanymi (np. w ścianie </w:t>
            </w:r>
            <w:r>
              <w:rPr>
                <w:rFonts w:cstheme="minorHAnsi"/>
              </w:rPr>
              <w:tab/>
            </w:r>
            <w:r w:rsidRPr="00CF446E">
              <w:rPr>
                <w:rFonts w:cstheme="minorHAnsi"/>
              </w:rPr>
              <w:t>działowej),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1"/>
              </w:numPr>
              <w:tabs>
                <w:tab w:val="left" w:pos="451"/>
                <w:tab w:val="left" w:pos="1026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odciąg nad spektrofotometrami podłączony do wentylatorów na dachu (detergenty)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lastRenderedPageBreak/>
              <w:t xml:space="preserve">rozlewnia ścieków 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12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2 x 6 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1, 2, 3, 4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odciąg podłączony do wentylatora na dachu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pracownia pomocnicza 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20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4 x 5 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33"/>
              </w:numPr>
              <w:tabs>
                <w:tab w:val="left" w:pos="451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1, 2, 3, 4, 6, 7, 9, 10,</w:t>
            </w:r>
          </w:p>
          <w:p w:rsidR="00BB7EE5" w:rsidRPr="00CF446E" w:rsidRDefault="00BB7EE5" w:rsidP="007204DB">
            <w:pPr>
              <w:rPr>
                <w:rFonts w:cstheme="minorHAnsi"/>
              </w:rPr>
            </w:pP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pokój wagowy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12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 x 4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2, 3, 7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suszarki 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  <w:vertAlign w:val="superscript"/>
              </w:rPr>
            </w:pPr>
            <w:r w:rsidRPr="00CF446E">
              <w:rPr>
                <w:rFonts w:cstheme="minorHAnsi"/>
              </w:rPr>
              <w:t>10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2 x 5 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2,3</w:t>
            </w:r>
          </w:p>
        </w:tc>
      </w:tr>
      <w:tr w:rsidR="00BB7EE5" w:rsidRPr="00CF446E" w:rsidTr="007204DB">
        <w:tc>
          <w:tcPr>
            <w:tcW w:w="1977" w:type="dxa"/>
            <w:vMerge w:val="restart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pracownia smaku i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zapachu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12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 x 4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35"/>
              </w:numPr>
              <w:tabs>
                <w:tab w:val="left" w:pos="1168"/>
              </w:tabs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1, 2, 3, 4, 6, 7, 9, 10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5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pomieszczenia ze ścianą z oknami podawczymi (podanie próbek do pomieszczenia z „analizami organoleptycznymi”),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lokalizacja pomieszczenia zlokalizowana z dala od  pomieszczeń generujących uciążliwości zapachowe</w:t>
            </w:r>
          </w:p>
        </w:tc>
      </w:tr>
      <w:tr w:rsidR="00BB7EE5" w:rsidRPr="00CF446E" w:rsidTr="007204DB">
        <w:tc>
          <w:tcPr>
            <w:tcW w:w="1977" w:type="dxa"/>
            <w:vMerge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12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 x 4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36"/>
              </w:numPr>
              <w:tabs>
                <w:tab w:val="left" w:pos="1168"/>
              </w:tabs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1, 2, 3, 4, 6, 7, 9, 10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6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pomieszczenia ze ścianą z okienkami do podawania „przygotowanie próbek”,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lokalizacja pomieszczenia zlokalizowana z dala od  pomieszczeń generujących uciążliwości zapachowe</w:t>
            </w:r>
          </w:p>
        </w:tc>
      </w:tr>
      <w:tr w:rsidR="00BB7EE5" w:rsidRPr="00CF446E" w:rsidTr="007204DB">
        <w:tc>
          <w:tcPr>
            <w:tcW w:w="1977" w:type="dxa"/>
            <w:vMerge w:val="restart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pracownia aparatów 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36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6 x 6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tabs>
                <w:tab w:val="left" w:pos="437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1, 2, 3, 4, 5, 6, 7, 9, 10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tabs>
                <w:tab w:val="left" w:pos="437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podłączenie do butli z gazem - argon,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tabs>
                <w:tab w:val="left" w:pos="743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pracownia połączona z przygotowaniem próbek – wejście drzwiami wewnętrznymi przesuwanymi (np. w ścianie działowej)</w:t>
            </w:r>
          </w:p>
        </w:tc>
      </w:tr>
      <w:tr w:rsidR="00BB7EE5" w:rsidRPr="00CF446E" w:rsidTr="007204DB">
        <w:tc>
          <w:tcPr>
            <w:tcW w:w="1977" w:type="dxa"/>
            <w:vMerge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przygotowanie próbek 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30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5 x 6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3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CF446E">
              <w:rPr>
                <w:rFonts w:cstheme="minorHAnsi"/>
                <w:color w:val="000000" w:themeColor="text1"/>
              </w:rPr>
              <w:t>: 1, 2, 3, 4, 6, 7, 9, 10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7"/>
              </w:numPr>
              <w:tabs>
                <w:tab w:val="left" w:pos="743"/>
              </w:tabs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3 dygestoria podłączone do wentylatorów na da</w:t>
            </w:r>
            <w:r>
              <w:rPr>
                <w:rFonts w:cstheme="minorHAnsi"/>
              </w:rPr>
              <w:t>c</w:t>
            </w:r>
            <w:r w:rsidRPr="00CF446E">
              <w:rPr>
                <w:rFonts w:cstheme="minorHAnsi"/>
              </w:rPr>
              <w:t>hu,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7"/>
              </w:numPr>
              <w:tabs>
                <w:tab w:val="left" w:pos="437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pracownia połączona z „pracownią aparatów” – </w:t>
            </w:r>
            <w:r>
              <w:rPr>
                <w:rFonts w:cstheme="minorHAnsi"/>
              </w:rPr>
              <w:tab/>
            </w:r>
            <w:r w:rsidRPr="00CF446E">
              <w:rPr>
                <w:rFonts w:cstheme="minorHAnsi"/>
              </w:rPr>
              <w:t xml:space="preserve">wejście drzwiami wewnętrznymi przesuwanymi (np. </w:t>
            </w:r>
            <w:r>
              <w:rPr>
                <w:rFonts w:cstheme="minorHAnsi"/>
              </w:rPr>
              <w:tab/>
            </w:r>
            <w:r w:rsidRPr="00CF446E">
              <w:rPr>
                <w:rFonts w:cstheme="minorHAnsi"/>
              </w:rPr>
              <w:t>w ścianie działowej),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7"/>
              </w:numPr>
              <w:tabs>
                <w:tab w:val="left" w:pos="437"/>
              </w:tabs>
              <w:ind w:left="175" w:firstLine="0"/>
              <w:rPr>
                <w:rFonts w:cstheme="minorHAnsi"/>
              </w:rPr>
            </w:pPr>
            <w:r w:rsidRPr="00CF446E">
              <w:rPr>
                <w:rFonts w:cstheme="minorHAnsi"/>
              </w:rPr>
              <w:t>wejście do pomieszczenia z korytarza głównego,</w:t>
            </w:r>
          </w:p>
        </w:tc>
      </w:tr>
      <w:tr w:rsidR="00BB7EE5" w:rsidRPr="00CF446E" w:rsidTr="007204DB">
        <w:tc>
          <w:tcPr>
            <w:tcW w:w="1977" w:type="dxa"/>
            <w:vMerge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pomieszczenie pomocnicze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6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0B6185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3 x 2 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38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CF446E">
              <w:rPr>
                <w:rFonts w:cstheme="minorHAnsi"/>
                <w:color w:val="000000" w:themeColor="text1"/>
              </w:rPr>
              <w:t>: 1, 2, 3, 4, 6, 7, 9, 10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8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pomieszczenie przylegające do pracowni aparatów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8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nie wymaga dostępu do światła </w:t>
            </w:r>
          </w:p>
          <w:p w:rsidR="00BB7EE5" w:rsidRPr="00CF446E" w:rsidRDefault="00BB7EE5" w:rsidP="007204DB">
            <w:pPr>
              <w:rPr>
                <w:rFonts w:cstheme="minorHAnsi"/>
                <w:color w:val="FF0000"/>
              </w:rPr>
            </w:pPr>
          </w:p>
        </w:tc>
      </w:tr>
      <w:tr w:rsidR="00BB7EE5" w:rsidRPr="00CF446E" w:rsidTr="007204DB">
        <w:tc>
          <w:tcPr>
            <w:tcW w:w="9067" w:type="dxa"/>
            <w:gridSpan w:val="3"/>
            <w:vAlign w:val="center"/>
          </w:tcPr>
          <w:p w:rsidR="00BB7EE5" w:rsidRPr="00CF446E" w:rsidRDefault="00BB7EE5" w:rsidP="007204DB">
            <w:pPr>
              <w:pStyle w:val="Akapitzlist"/>
              <w:ind w:left="-120"/>
              <w:jc w:val="center"/>
              <w:rPr>
                <w:rFonts w:cstheme="minorHAnsi"/>
                <w:vertAlign w:val="superscript"/>
              </w:rPr>
            </w:pPr>
            <w:r w:rsidRPr="00CF446E">
              <w:rPr>
                <w:rFonts w:cstheme="minorHAnsi"/>
              </w:rPr>
              <w:lastRenderedPageBreak/>
              <w:t>strefa mikrobiologia, powierzchnia 108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mikrobiologia posiewy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36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6 x 6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  <w:color w:val="FF0000"/>
              </w:rPr>
            </w:pPr>
          </w:p>
          <w:p w:rsidR="00BB7EE5" w:rsidRPr="00CF446E" w:rsidRDefault="00BB7EE5" w:rsidP="007204DB">
            <w:pPr>
              <w:jc w:val="center"/>
              <w:rPr>
                <w:rFonts w:cstheme="minorHAnsi"/>
                <w:color w:val="FF0000"/>
                <w:highlight w:val="yellow"/>
              </w:rPr>
            </w:pP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39"/>
              </w:numPr>
              <w:tabs>
                <w:tab w:val="left" w:pos="1168"/>
              </w:tabs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CF446E">
              <w:rPr>
                <w:rFonts w:cstheme="minorHAnsi"/>
                <w:color w:val="000000" w:themeColor="text1"/>
              </w:rPr>
              <w:t>: 1, 2, 3, 4, 5, 6, 7, 9, 10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9"/>
              </w:numPr>
              <w:ind w:left="459" w:hanging="283"/>
              <w:contextualSpacing w:val="0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pomieszczenie przedzielone na dwie części: rejestracja i posiewy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9"/>
              </w:numPr>
              <w:ind w:left="459" w:hanging="283"/>
              <w:contextualSpacing w:val="0"/>
              <w:rPr>
                <w:rFonts w:cstheme="minorHAnsi"/>
              </w:rPr>
            </w:pPr>
            <w:r w:rsidRPr="00CF446E">
              <w:rPr>
                <w:rFonts w:cstheme="minorHAnsi"/>
              </w:rPr>
              <w:t>blat przy oknie z instalacją gazu ziemnego i podłączeniem do  kanalizacji (odprowadzenie zlewek po filtracji),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9"/>
              </w:numPr>
              <w:ind w:left="459" w:hanging="283"/>
              <w:contextualSpacing w:val="0"/>
              <w:rPr>
                <w:rFonts w:cstheme="minorHAnsi"/>
              </w:rPr>
            </w:pPr>
            <w:r w:rsidRPr="00CF446E">
              <w:rPr>
                <w:rFonts w:cstheme="minorHAnsi"/>
              </w:rPr>
              <w:t>drugi blat z instalacją gaz ziemnego,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9"/>
              </w:numPr>
              <w:ind w:left="459" w:hanging="283"/>
              <w:contextualSpacing w:val="0"/>
              <w:rPr>
                <w:rFonts w:cstheme="minorHAnsi"/>
              </w:rPr>
            </w:pPr>
            <w:r w:rsidRPr="00CF446E">
              <w:rPr>
                <w:rFonts w:cstheme="minorHAnsi"/>
              </w:rPr>
              <w:t>lampa UV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9"/>
              </w:numPr>
              <w:ind w:left="459" w:hanging="283"/>
              <w:contextualSpacing w:val="0"/>
              <w:rPr>
                <w:rFonts w:cstheme="minorHAnsi"/>
              </w:rPr>
            </w:pPr>
            <w:r w:rsidRPr="00CF446E">
              <w:rPr>
                <w:rFonts w:cstheme="minorHAnsi"/>
              </w:rPr>
              <w:t>wydzielona wnęka o wymiarach 2 x 2 m (lekka konstrukcja),</w:t>
            </w:r>
            <w:r w:rsidRPr="00CF446E">
              <w:rPr>
                <w:rFonts w:cstheme="minorHAnsi"/>
              </w:rPr>
              <w:br/>
              <w:t xml:space="preserve">(stanowisko </w:t>
            </w:r>
            <w:proofErr w:type="spellStart"/>
            <w:r w:rsidRPr="00CF446E">
              <w:rPr>
                <w:rFonts w:cstheme="minorHAnsi"/>
              </w:rPr>
              <w:t>sporal</w:t>
            </w:r>
            <w:proofErr w:type="spellEnd"/>
            <w:r w:rsidRPr="00CF446E">
              <w:rPr>
                <w:rFonts w:cstheme="minorHAnsi"/>
              </w:rPr>
              <w:t xml:space="preserve"> A),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9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przejście do pomieszczenia „mikrobiologia odczyty” – wejście drzwiami wewnętrznymi przesuwanymi,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9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przeszklone okno od strony korytarza,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9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okno/świetlik umieszczone na wysokości min. 2,0 m od podłogi </w:t>
            </w:r>
          </w:p>
          <w:p w:rsidR="00BB7EE5" w:rsidRPr="00CF446E" w:rsidRDefault="00BB7EE5" w:rsidP="007204DB">
            <w:pPr>
              <w:rPr>
                <w:rFonts w:cstheme="minorHAnsi"/>
                <w:color w:val="FF0000"/>
              </w:rPr>
            </w:pPr>
            <w:r w:rsidRPr="00CF446E">
              <w:rPr>
                <w:rFonts w:cstheme="minorHAnsi"/>
              </w:rPr>
              <w:t>pomieszczenie wymaga ograniczonego dostępu do światła dziennego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mikrobiologia odczyty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36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  <w:color w:val="FF0000"/>
                <w:highlight w:val="yellow"/>
              </w:rPr>
            </w:pPr>
            <w:r w:rsidRPr="00CF446E">
              <w:rPr>
                <w:rFonts w:cstheme="minorHAnsi"/>
              </w:rPr>
              <w:t>6 x 6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40"/>
              </w:numPr>
              <w:tabs>
                <w:tab w:val="left" w:pos="1168"/>
              </w:tabs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CF446E">
              <w:rPr>
                <w:rFonts w:cstheme="minorHAnsi"/>
                <w:color w:val="000000" w:themeColor="text1"/>
              </w:rPr>
              <w:t>: 1, 2, 3, 4, 5, 6, 7, 9, 10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40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lampa UV,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40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przejście do pomieszczenia: mikrobiologia posiewy,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9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wydzielone pomieszczenie na szczepy o wym. 3,5 x 2,5 m w formie boksu (ściany z materiału przepuszczające światło) – wejście drzwiami wewnętrznymi przesuwnymi, wyposażony w blat z instalacją gazową i odprowadzeniem do kanalizacji, lampa UV, okno doświetlające od strony korytarza,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40"/>
              </w:numPr>
              <w:ind w:left="459" w:hanging="283"/>
              <w:rPr>
                <w:rFonts w:cstheme="minorHAnsi"/>
                <w:color w:val="FF0000"/>
              </w:rPr>
            </w:pPr>
            <w:r w:rsidRPr="00CF446E">
              <w:rPr>
                <w:rFonts w:cstheme="minorHAnsi"/>
              </w:rPr>
              <w:t xml:space="preserve">przeszklone okno od strony korytarza 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pracownia pożywek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20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5 x 4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1, 2, 3, 4, 7, 9, 10,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nad autoklawami i łaźniami wyciąg podłączony do wentylatorów na dachu,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34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z pomieszczenia pracowni należy wydzielić boks jałowy o wymiarach 3.0 m x 2.0 m (UV) bez wejścia z korytarza, drzwi zewnętrznych, drzwi do boksu przesuwane, bez okna,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40"/>
              </w:numPr>
              <w:tabs>
                <w:tab w:val="left" w:pos="1168"/>
              </w:tabs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przeszklone okno od strony korytarza do pomieszczenia głównego,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szkło mikrobiologia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16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  <w:highlight w:val="yellow"/>
              </w:rPr>
            </w:pPr>
            <w:r w:rsidRPr="00CF446E">
              <w:rPr>
                <w:rFonts w:cstheme="minorHAnsi"/>
              </w:rPr>
              <w:t>4 x 4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40"/>
              </w:numPr>
              <w:tabs>
                <w:tab w:val="left" w:pos="1168"/>
              </w:tabs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instalacje: 1, 2, 3, 7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wydzielona cześć ma autoklaw do unieszkodliwiania odpadów z mikrobiologii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niezbędne instalacje: 2, 3, 4,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lastRenderedPageBreak/>
              <w:t xml:space="preserve">nad autoklawem wyciąg podłączony do wentylatorów </w:t>
            </w:r>
            <w:r w:rsidRPr="00CF446E">
              <w:rPr>
                <w:rFonts w:cstheme="minorHAnsi"/>
              </w:rPr>
              <w:br/>
              <w:t>na dachu,</w:t>
            </w:r>
          </w:p>
        </w:tc>
      </w:tr>
      <w:tr w:rsidR="00BB7EE5" w:rsidRPr="00CF446E" w:rsidTr="007204DB">
        <w:tc>
          <w:tcPr>
            <w:tcW w:w="9067" w:type="dxa"/>
            <w:gridSpan w:val="3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lastRenderedPageBreak/>
              <w:t>pomieszczenia pomocnicze, powierzchnia 52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zmywalnia z wydzieloną częścią na myjki ultradźwiękowe  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40 m</w:t>
            </w:r>
            <w:r w:rsidRPr="00CF446E">
              <w:rPr>
                <w:rFonts w:cstheme="minorHAnsi"/>
                <w:vertAlign w:val="superscript"/>
              </w:rPr>
              <w:t>2</w:t>
            </w:r>
            <w:r w:rsidRPr="00CF446E">
              <w:rPr>
                <w:rFonts w:cstheme="minorHAnsi"/>
              </w:rPr>
              <w:t xml:space="preserve"> w tym 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(pomieszczenie 24m</w:t>
            </w:r>
            <w:r w:rsidRPr="00CF446E">
              <w:rPr>
                <w:rFonts w:cstheme="minorHAnsi"/>
                <w:vertAlign w:val="superscript"/>
              </w:rPr>
              <w:t>2</w:t>
            </w:r>
            <w:r w:rsidRPr="00CF446E">
              <w:rPr>
                <w:rFonts w:cstheme="minorHAnsi"/>
              </w:rPr>
              <w:t xml:space="preserve"> 4 x 6 i pomieszczenie na myjki 16 m</w:t>
            </w:r>
            <w:r w:rsidRPr="00CF446E">
              <w:rPr>
                <w:rFonts w:cstheme="minorHAnsi"/>
                <w:vertAlign w:val="superscript"/>
              </w:rPr>
              <w:t>2</w:t>
            </w:r>
            <w:r w:rsidRPr="00CF446E">
              <w:rPr>
                <w:rFonts w:cstheme="minorHAnsi"/>
              </w:rPr>
              <w:t xml:space="preserve"> 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4 x 4)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CF446E">
              <w:rPr>
                <w:rFonts w:cstheme="minorHAnsi"/>
                <w:color w:val="000000" w:themeColor="text1"/>
              </w:rPr>
              <w:t>: 1, 2, 3, 4, 7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27"/>
              </w:numPr>
              <w:ind w:left="459" w:hanging="283"/>
              <w:rPr>
                <w:rFonts w:cstheme="minorHAnsi"/>
              </w:rPr>
            </w:pPr>
            <w:r w:rsidRPr="00CF446E">
              <w:rPr>
                <w:rFonts w:cstheme="minorHAnsi"/>
                <w:color w:val="000000" w:themeColor="text1"/>
              </w:rPr>
              <w:t>drzwi wejściowe od strony korytarza jako przesuwne na czujkę ruchu,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Pr="00CF446E">
              <w:rPr>
                <w:rFonts w:cstheme="minorHAnsi"/>
              </w:rPr>
              <w:t>przejście przez wygłuszające drzwi, izolowane akustycznie</w:t>
            </w:r>
          </w:p>
          <w:p w:rsidR="00BB7EE5" w:rsidRPr="00CF446E" w:rsidRDefault="00BB7EE5" w:rsidP="007204DB">
            <w:pPr>
              <w:rPr>
                <w:rFonts w:cstheme="minorHAnsi"/>
              </w:rPr>
            </w:pPr>
            <w:r w:rsidRPr="00CF446E">
              <w:rPr>
                <w:rFonts w:cstheme="minorHAnsi"/>
              </w:rPr>
              <w:t xml:space="preserve">  do pomieszczenia z myjkami o powierzchni 16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ind w:left="176"/>
              <w:rPr>
                <w:rFonts w:cstheme="minorHAnsi"/>
              </w:rPr>
            </w:pPr>
            <w:r w:rsidRPr="00CF446E">
              <w:rPr>
                <w:rFonts w:cstheme="minorHAnsi"/>
              </w:rPr>
              <w:t>niezbędne instalacje</w:t>
            </w:r>
            <w:r w:rsidRPr="00CF446E">
              <w:rPr>
                <w:rFonts w:cstheme="minorHAnsi"/>
                <w:color w:val="000000" w:themeColor="text1"/>
              </w:rPr>
              <w:t>: 1, 2, 3,</w:t>
            </w:r>
            <w:r w:rsidRPr="00CF446E">
              <w:rPr>
                <w:rFonts w:cstheme="minorHAnsi"/>
              </w:rPr>
              <w:t xml:space="preserve"> </w:t>
            </w:r>
          </w:p>
          <w:p w:rsidR="00BB7EE5" w:rsidRPr="00CF446E" w:rsidRDefault="00BB7EE5" w:rsidP="007204DB">
            <w:pPr>
              <w:ind w:left="176"/>
              <w:rPr>
                <w:rFonts w:cstheme="minorHAnsi"/>
              </w:rPr>
            </w:pPr>
            <w:r w:rsidRPr="00CF446E">
              <w:rPr>
                <w:rFonts w:cstheme="minorHAnsi"/>
                <w:b/>
              </w:rPr>
              <w:t>pomieszczenie z myjkami nie wymaga stałego dostęp do światła dziennego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Prysznic (awaryjny)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  <w:vertAlign w:val="superscript"/>
              </w:rPr>
            </w:pPr>
            <w:r w:rsidRPr="00CF446E">
              <w:rPr>
                <w:rFonts w:cstheme="minorHAnsi"/>
              </w:rPr>
              <w:t>4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2 x 2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40"/>
              </w:numPr>
              <w:tabs>
                <w:tab w:val="left" w:pos="1168"/>
              </w:tabs>
              <w:ind w:left="459" w:hanging="283"/>
              <w:rPr>
                <w:rFonts w:cstheme="minorHAnsi"/>
                <w:color w:val="000000" w:themeColor="text1"/>
              </w:rPr>
            </w:pPr>
            <w:r w:rsidRPr="00CF446E">
              <w:rPr>
                <w:rFonts w:cstheme="minorHAnsi"/>
                <w:color w:val="000000" w:themeColor="text1"/>
              </w:rPr>
              <w:t xml:space="preserve">niezbędne instalacje: 1, 2, 3,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40"/>
              </w:numPr>
              <w:ind w:left="459" w:hanging="283"/>
              <w:rPr>
                <w:rFonts w:cstheme="minorHAnsi"/>
                <w:color w:val="000000" w:themeColor="text1"/>
              </w:rPr>
            </w:pPr>
            <w:r w:rsidRPr="00CF446E">
              <w:rPr>
                <w:rFonts w:cstheme="minorHAnsi"/>
                <w:color w:val="000000" w:themeColor="text1"/>
              </w:rPr>
              <w:t>kabina prysznicowa (w sytuacji zagrożenia zdrowia),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WC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  <w:vertAlign w:val="superscript"/>
              </w:rPr>
            </w:pPr>
            <w:r w:rsidRPr="00CF446E">
              <w:rPr>
                <w:rFonts w:cstheme="minorHAnsi"/>
              </w:rPr>
              <w:t>4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2 x 2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40"/>
              </w:numPr>
              <w:tabs>
                <w:tab w:val="left" w:pos="1168"/>
              </w:tabs>
              <w:ind w:left="459" w:hanging="283"/>
              <w:rPr>
                <w:rFonts w:cstheme="minorHAnsi"/>
                <w:color w:val="000000" w:themeColor="text1"/>
              </w:rPr>
            </w:pPr>
            <w:r w:rsidRPr="00CF446E">
              <w:rPr>
                <w:rFonts w:cstheme="minorHAnsi"/>
                <w:color w:val="000000" w:themeColor="text1"/>
              </w:rPr>
              <w:t xml:space="preserve">niezbędne instalacje: 1, 2, 3,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40"/>
              </w:numPr>
              <w:ind w:left="459" w:hanging="283"/>
              <w:rPr>
                <w:rFonts w:cstheme="minorHAnsi"/>
                <w:color w:val="000000" w:themeColor="text1"/>
              </w:rPr>
            </w:pPr>
            <w:r w:rsidRPr="00CF446E">
              <w:rPr>
                <w:rFonts w:cstheme="minorHAnsi"/>
                <w:color w:val="000000" w:themeColor="text1"/>
              </w:rPr>
              <w:t>1 stanowisko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WC</w:t>
            </w:r>
          </w:p>
        </w:tc>
        <w:tc>
          <w:tcPr>
            <w:tcW w:w="1279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  <w:vertAlign w:val="superscript"/>
              </w:rPr>
            </w:pPr>
            <w:r w:rsidRPr="00CF446E">
              <w:rPr>
                <w:rFonts w:cstheme="minorHAnsi"/>
              </w:rPr>
              <w:t>4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2 x 2</w:t>
            </w:r>
          </w:p>
        </w:tc>
        <w:tc>
          <w:tcPr>
            <w:tcW w:w="5811" w:type="dxa"/>
            <w:vAlign w:val="center"/>
          </w:tcPr>
          <w:p w:rsidR="00BB7EE5" w:rsidRPr="00CF446E" w:rsidRDefault="00BB7EE5" w:rsidP="00BB7EE5">
            <w:pPr>
              <w:pStyle w:val="Akapitzlist"/>
              <w:numPr>
                <w:ilvl w:val="0"/>
                <w:numId w:val="40"/>
              </w:numPr>
              <w:tabs>
                <w:tab w:val="left" w:pos="1168"/>
              </w:tabs>
              <w:ind w:left="459" w:hanging="283"/>
              <w:rPr>
                <w:rFonts w:cstheme="minorHAnsi"/>
                <w:color w:val="000000" w:themeColor="text1"/>
              </w:rPr>
            </w:pPr>
            <w:r w:rsidRPr="00CF446E">
              <w:rPr>
                <w:rFonts w:cstheme="minorHAnsi"/>
                <w:color w:val="000000" w:themeColor="text1"/>
              </w:rPr>
              <w:t xml:space="preserve">niezbędne instalacje: 1, 2, 3, </w:t>
            </w:r>
          </w:p>
          <w:p w:rsidR="00BB7EE5" w:rsidRPr="00CF446E" w:rsidRDefault="00BB7EE5" w:rsidP="00BB7EE5">
            <w:pPr>
              <w:pStyle w:val="Akapitzlist"/>
              <w:numPr>
                <w:ilvl w:val="0"/>
                <w:numId w:val="40"/>
              </w:numPr>
              <w:ind w:left="459" w:hanging="283"/>
              <w:rPr>
                <w:rFonts w:cstheme="minorHAnsi"/>
                <w:color w:val="000000" w:themeColor="text1"/>
              </w:rPr>
            </w:pPr>
            <w:r w:rsidRPr="00CF446E">
              <w:rPr>
                <w:rFonts w:cstheme="minorHAnsi"/>
                <w:color w:val="000000" w:themeColor="text1"/>
              </w:rPr>
              <w:t>1 stanowisko</w:t>
            </w:r>
          </w:p>
        </w:tc>
      </w:tr>
      <w:tr w:rsidR="00BB7EE5" w:rsidRPr="00CF446E" w:rsidTr="007204DB">
        <w:tc>
          <w:tcPr>
            <w:tcW w:w="9067" w:type="dxa"/>
            <w:gridSpan w:val="3"/>
          </w:tcPr>
          <w:p w:rsidR="00BB7EE5" w:rsidRPr="00CF446E" w:rsidRDefault="00BB7EE5" w:rsidP="007204DB">
            <w:pPr>
              <w:tabs>
                <w:tab w:val="left" w:pos="1168"/>
              </w:tabs>
              <w:jc w:val="center"/>
              <w:rPr>
                <w:rFonts w:cstheme="minorHAnsi"/>
                <w:color w:val="000000" w:themeColor="text1"/>
              </w:rPr>
            </w:pPr>
            <w:r w:rsidRPr="00CF446E">
              <w:rPr>
                <w:rFonts w:cstheme="minorHAnsi"/>
              </w:rPr>
              <w:t>pomieszczenie dodatkowe zewnętrzne  (wiata) na butle z gazami</w:t>
            </w:r>
          </w:p>
        </w:tc>
      </w:tr>
      <w:tr w:rsidR="00BB7EE5" w:rsidRPr="00CF446E" w:rsidTr="007204DB">
        <w:tc>
          <w:tcPr>
            <w:tcW w:w="1977" w:type="dxa"/>
            <w:vAlign w:val="center"/>
          </w:tcPr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8 m</w:t>
            </w:r>
            <w:r w:rsidRPr="00CF446E">
              <w:rPr>
                <w:rFonts w:cstheme="minorHAnsi"/>
                <w:vertAlign w:val="superscript"/>
              </w:rPr>
              <w:t>2</w:t>
            </w:r>
          </w:p>
          <w:p w:rsidR="00BB7EE5" w:rsidRPr="00CF446E" w:rsidRDefault="00BB7EE5" w:rsidP="007204DB">
            <w:pPr>
              <w:jc w:val="center"/>
              <w:rPr>
                <w:rFonts w:cstheme="minorHAnsi"/>
              </w:rPr>
            </w:pPr>
            <w:r w:rsidRPr="00CF446E">
              <w:rPr>
                <w:rFonts w:cstheme="minorHAnsi"/>
              </w:rPr>
              <w:t>2  x 4</w:t>
            </w:r>
          </w:p>
        </w:tc>
        <w:tc>
          <w:tcPr>
            <w:tcW w:w="7090" w:type="dxa"/>
            <w:gridSpan w:val="2"/>
            <w:vAlign w:val="center"/>
          </w:tcPr>
          <w:p w:rsidR="00BB7EE5" w:rsidRPr="00CF446E" w:rsidRDefault="00BB7EE5" w:rsidP="007204DB">
            <w:pPr>
              <w:tabs>
                <w:tab w:val="left" w:pos="1168"/>
              </w:tabs>
              <w:ind w:left="176"/>
              <w:rPr>
                <w:rFonts w:cstheme="minorHAnsi"/>
                <w:color w:val="000000" w:themeColor="text1"/>
              </w:rPr>
            </w:pPr>
            <w:r w:rsidRPr="00CF446E">
              <w:rPr>
                <w:rFonts w:cstheme="minorHAnsi"/>
              </w:rPr>
              <w:t xml:space="preserve">argon plus butla dodatkowa </w:t>
            </w:r>
          </w:p>
        </w:tc>
      </w:tr>
    </w:tbl>
    <w:p w:rsidR="00BB7EE5" w:rsidRPr="00594CA9" w:rsidRDefault="00BB7EE5" w:rsidP="00BB7EE5">
      <w:pPr>
        <w:spacing w:line="360" w:lineRule="auto"/>
        <w:rPr>
          <w:rFonts w:cstheme="minorHAnsi"/>
        </w:rPr>
      </w:pPr>
    </w:p>
    <w:p w:rsidR="00823C1C" w:rsidRDefault="00823C1C" w:rsidP="00823C1C">
      <w:p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  <w:bookmarkStart w:id="2" w:name="_GoBack"/>
      <w:bookmarkEnd w:id="0"/>
      <w:bookmarkEnd w:id="2"/>
    </w:p>
    <w:p w:rsidR="00823C1C" w:rsidRDefault="00823C1C" w:rsidP="00823C1C">
      <w:pPr>
        <w:shd w:val="clear" w:color="auto" w:fill="FFFFFF"/>
        <w:rPr>
          <w:rFonts w:ascii="Arial" w:hAnsi="Arial" w:cs="Arial"/>
          <w:iCs/>
          <w:spacing w:val="2"/>
          <w:sz w:val="22"/>
          <w:szCs w:val="22"/>
        </w:rPr>
      </w:pPr>
    </w:p>
    <w:p w:rsidR="00BC1DEE" w:rsidRPr="00F0668A" w:rsidRDefault="00BC1DEE" w:rsidP="00F9345E">
      <w:pPr>
        <w:shd w:val="clear" w:color="auto" w:fill="FFFFFF"/>
        <w:ind w:right="2"/>
        <w:rPr>
          <w:rFonts w:ascii="Arial" w:hAnsi="Arial" w:cs="Arial"/>
          <w:b/>
          <w:iCs/>
          <w:color w:val="000000"/>
          <w:spacing w:val="2"/>
        </w:rPr>
      </w:pPr>
    </w:p>
    <w:sectPr w:rsidR="00BC1DEE" w:rsidRPr="00F066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73F" w:rsidRDefault="0019073F" w:rsidP="00F0668A">
      <w:r>
        <w:separator/>
      </w:r>
    </w:p>
  </w:endnote>
  <w:endnote w:type="continuationSeparator" w:id="0">
    <w:p w:rsidR="0019073F" w:rsidRDefault="0019073F" w:rsidP="00F0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73F" w:rsidRDefault="0019073F" w:rsidP="00F0668A">
      <w:r>
        <w:separator/>
      </w:r>
    </w:p>
  </w:footnote>
  <w:footnote w:type="continuationSeparator" w:id="0">
    <w:p w:rsidR="0019073F" w:rsidRDefault="0019073F" w:rsidP="00F0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68A" w:rsidRPr="00F0668A" w:rsidRDefault="00BB7EE5" w:rsidP="00F0668A">
    <w:pPr>
      <w:rPr>
        <w:rFonts w:ascii="Arial" w:hAnsi="Arial" w:cs="Arial"/>
        <w:b/>
        <w:bCs/>
        <w:lang w:eastAsia="pl-PL"/>
      </w:rPr>
    </w:pPr>
    <w:r>
      <w:rPr>
        <w:rFonts w:ascii="Arial" w:hAnsi="Arial" w:cs="Arial"/>
        <w:sz w:val="20"/>
        <w:szCs w:val="20"/>
        <w:lang w:eastAsia="pl-PL"/>
      </w:rPr>
      <w:t>Nr sprawy: 26</w:t>
    </w:r>
    <w:r w:rsidR="00F0668A" w:rsidRPr="00F0668A">
      <w:rPr>
        <w:rFonts w:ascii="Arial" w:hAnsi="Arial" w:cs="Arial"/>
        <w:sz w:val="20"/>
        <w:szCs w:val="20"/>
        <w:lang w:eastAsia="pl-PL"/>
      </w:rPr>
      <w:t xml:space="preserve">/2022                                                           </w:t>
    </w:r>
    <w:r w:rsidR="00823C1C">
      <w:rPr>
        <w:rFonts w:ascii="Arial" w:hAnsi="Arial" w:cs="Arial"/>
        <w:sz w:val="20"/>
        <w:szCs w:val="20"/>
        <w:lang w:eastAsia="pl-PL"/>
      </w:rPr>
      <w:t xml:space="preserve">                           </w:t>
    </w:r>
    <w:r w:rsidR="00F0668A" w:rsidRPr="00F0668A">
      <w:rPr>
        <w:rFonts w:ascii="Arial" w:hAnsi="Arial" w:cs="Arial"/>
        <w:sz w:val="20"/>
        <w:szCs w:val="20"/>
        <w:lang w:eastAsia="pl-PL"/>
      </w:rPr>
      <w:t xml:space="preserve"> </w:t>
    </w:r>
    <w:r w:rsidR="00F0668A" w:rsidRPr="00F0668A">
      <w:rPr>
        <w:rFonts w:ascii="Arial" w:hAnsi="Arial" w:cs="Arial"/>
        <w:bCs/>
        <w:lang w:eastAsia="pl-PL"/>
      </w:rPr>
      <w:t xml:space="preserve">Załącznik nr </w:t>
    </w:r>
    <w:r w:rsidR="00F0668A">
      <w:rPr>
        <w:rFonts w:ascii="Arial" w:hAnsi="Arial" w:cs="Arial"/>
        <w:bCs/>
        <w:lang w:eastAsia="pl-PL"/>
      </w:rPr>
      <w:t>7</w:t>
    </w:r>
    <w:r w:rsidR="00F0668A" w:rsidRPr="00F0668A">
      <w:rPr>
        <w:rFonts w:ascii="Arial" w:hAnsi="Arial" w:cs="Arial"/>
        <w:bCs/>
        <w:lang w:eastAsia="pl-PL"/>
      </w:rPr>
      <w:t xml:space="preserve"> do SWZ</w:t>
    </w:r>
  </w:p>
  <w:p w:rsidR="00F0668A" w:rsidRDefault="00F06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C534E3"/>
    <w:multiLevelType w:val="hybridMultilevel"/>
    <w:tmpl w:val="3ED25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16B3C"/>
    <w:multiLevelType w:val="hybridMultilevel"/>
    <w:tmpl w:val="864E05E6"/>
    <w:lvl w:ilvl="0" w:tplc="909C39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303E0"/>
    <w:multiLevelType w:val="hybridMultilevel"/>
    <w:tmpl w:val="CA3AC7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72D99"/>
    <w:multiLevelType w:val="hybridMultilevel"/>
    <w:tmpl w:val="0532C5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D64922"/>
    <w:multiLevelType w:val="hybridMultilevel"/>
    <w:tmpl w:val="D3C8583A"/>
    <w:lvl w:ilvl="0" w:tplc="0415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DF52B86"/>
    <w:multiLevelType w:val="hybridMultilevel"/>
    <w:tmpl w:val="FE34A196"/>
    <w:lvl w:ilvl="0" w:tplc="0415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0FA4325F"/>
    <w:multiLevelType w:val="hybridMultilevel"/>
    <w:tmpl w:val="894A3D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35268"/>
    <w:multiLevelType w:val="hybridMultilevel"/>
    <w:tmpl w:val="55FE7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2141F"/>
    <w:multiLevelType w:val="hybridMultilevel"/>
    <w:tmpl w:val="556466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A1AB6"/>
    <w:multiLevelType w:val="hybridMultilevel"/>
    <w:tmpl w:val="E680615A"/>
    <w:lvl w:ilvl="0" w:tplc="AA6CA22C">
      <w:numFmt w:val="bullet"/>
      <w:lvlText w:val="-"/>
      <w:lvlJc w:val="left"/>
      <w:pPr>
        <w:ind w:left="698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2" w15:restartNumberingAfterBreak="0">
    <w:nsid w:val="228500D8"/>
    <w:multiLevelType w:val="hybridMultilevel"/>
    <w:tmpl w:val="7082B3FA"/>
    <w:lvl w:ilvl="0" w:tplc="06986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0F3A"/>
    <w:multiLevelType w:val="hybridMultilevel"/>
    <w:tmpl w:val="AF92F774"/>
    <w:lvl w:ilvl="0" w:tplc="2BEA1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260A5E"/>
    <w:multiLevelType w:val="hybridMultilevel"/>
    <w:tmpl w:val="4C20EC9C"/>
    <w:lvl w:ilvl="0" w:tplc="0415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2FA17C54"/>
    <w:multiLevelType w:val="hybridMultilevel"/>
    <w:tmpl w:val="D00859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052324"/>
    <w:multiLevelType w:val="hybridMultilevel"/>
    <w:tmpl w:val="A9CECB38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320E0222"/>
    <w:multiLevelType w:val="hybridMultilevel"/>
    <w:tmpl w:val="E676CD64"/>
    <w:lvl w:ilvl="0" w:tplc="61C07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6362"/>
    <w:multiLevelType w:val="hybridMultilevel"/>
    <w:tmpl w:val="D14A8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B2D37"/>
    <w:multiLevelType w:val="hybridMultilevel"/>
    <w:tmpl w:val="29F4B9F4"/>
    <w:lvl w:ilvl="0" w:tplc="61C07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22F07"/>
    <w:multiLevelType w:val="hybridMultilevel"/>
    <w:tmpl w:val="B71AF972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1" w15:restartNumberingAfterBreak="0">
    <w:nsid w:val="3A4362EB"/>
    <w:multiLevelType w:val="hybridMultilevel"/>
    <w:tmpl w:val="1C7AF356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9319A"/>
    <w:multiLevelType w:val="hybridMultilevel"/>
    <w:tmpl w:val="2C8A2580"/>
    <w:lvl w:ilvl="0" w:tplc="0415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3" w15:restartNumberingAfterBreak="0">
    <w:nsid w:val="3BAF7A18"/>
    <w:multiLevelType w:val="hybridMultilevel"/>
    <w:tmpl w:val="8D34B04E"/>
    <w:lvl w:ilvl="0" w:tplc="0415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4" w15:restartNumberingAfterBreak="0">
    <w:nsid w:val="3E3A066F"/>
    <w:multiLevelType w:val="hybridMultilevel"/>
    <w:tmpl w:val="0ECCED60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D1C66"/>
    <w:multiLevelType w:val="hybridMultilevel"/>
    <w:tmpl w:val="CBFE8ED2"/>
    <w:lvl w:ilvl="0" w:tplc="6DD0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C47D2"/>
    <w:multiLevelType w:val="hybridMultilevel"/>
    <w:tmpl w:val="0E8ED3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87115"/>
    <w:multiLevelType w:val="hybridMultilevel"/>
    <w:tmpl w:val="923A2D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46AD1"/>
    <w:multiLevelType w:val="hybridMultilevel"/>
    <w:tmpl w:val="15501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9E359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51981"/>
    <w:multiLevelType w:val="hybridMultilevel"/>
    <w:tmpl w:val="A372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24216"/>
    <w:multiLevelType w:val="hybridMultilevel"/>
    <w:tmpl w:val="24FE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E27F5"/>
    <w:multiLevelType w:val="hybridMultilevel"/>
    <w:tmpl w:val="19AE6D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43F20"/>
    <w:multiLevelType w:val="hybridMultilevel"/>
    <w:tmpl w:val="CBCCDE44"/>
    <w:lvl w:ilvl="0" w:tplc="2BEA1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A86"/>
    <w:multiLevelType w:val="hybridMultilevel"/>
    <w:tmpl w:val="51104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91970"/>
    <w:multiLevelType w:val="hybridMultilevel"/>
    <w:tmpl w:val="25F468F8"/>
    <w:lvl w:ilvl="0" w:tplc="61C07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45FAF"/>
    <w:multiLevelType w:val="hybridMultilevel"/>
    <w:tmpl w:val="F54C15E8"/>
    <w:lvl w:ilvl="0" w:tplc="D29682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1D1404"/>
    <w:multiLevelType w:val="hybridMultilevel"/>
    <w:tmpl w:val="E77E77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D31C9"/>
    <w:multiLevelType w:val="hybridMultilevel"/>
    <w:tmpl w:val="F54C15E8"/>
    <w:lvl w:ilvl="0" w:tplc="D29682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B77D9A"/>
    <w:multiLevelType w:val="hybridMultilevel"/>
    <w:tmpl w:val="0CB4BED4"/>
    <w:lvl w:ilvl="0" w:tplc="0415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9" w15:restartNumberingAfterBreak="0">
    <w:nsid w:val="73431B0F"/>
    <w:multiLevelType w:val="hybridMultilevel"/>
    <w:tmpl w:val="7C3A3F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4091A"/>
    <w:multiLevelType w:val="hybridMultilevel"/>
    <w:tmpl w:val="2B12A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6"/>
  </w:num>
  <w:num w:numId="3">
    <w:abstractNumId w:val="4"/>
  </w:num>
  <w:num w:numId="4">
    <w:abstractNumId w:val="11"/>
  </w:num>
  <w:num w:numId="5">
    <w:abstractNumId w:val="20"/>
  </w:num>
  <w:num w:numId="6">
    <w:abstractNumId w:val="23"/>
  </w:num>
  <w:num w:numId="7">
    <w:abstractNumId w:val="37"/>
  </w:num>
  <w:num w:numId="8">
    <w:abstractNumId w:val="9"/>
  </w:num>
  <w:num w:numId="9">
    <w:abstractNumId w:val="16"/>
  </w:num>
  <w:num w:numId="10">
    <w:abstractNumId w:val="24"/>
  </w:num>
  <w:num w:numId="11">
    <w:abstractNumId w:val="10"/>
  </w:num>
  <w:num w:numId="12">
    <w:abstractNumId w:val="31"/>
  </w:num>
  <w:num w:numId="13">
    <w:abstractNumId w:val="15"/>
  </w:num>
  <w:num w:numId="14">
    <w:abstractNumId w:val="1"/>
  </w:num>
  <w:num w:numId="15">
    <w:abstractNumId w:val="30"/>
  </w:num>
  <w:num w:numId="16">
    <w:abstractNumId w:val="7"/>
  </w:num>
  <w:num w:numId="17">
    <w:abstractNumId w:val="5"/>
  </w:num>
  <w:num w:numId="18">
    <w:abstractNumId w:val="35"/>
  </w:num>
  <w:num w:numId="19">
    <w:abstractNumId w:val="40"/>
  </w:num>
  <w:num w:numId="20">
    <w:abstractNumId w:val="0"/>
  </w:num>
  <w:num w:numId="21">
    <w:abstractNumId w:val="13"/>
  </w:num>
  <w:num w:numId="22">
    <w:abstractNumId w:val="32"/>
  </w:num>
  <w:num w:numId="23">
    <w:abstractNumId w:val="6"/>
  </w:num>
  <w:num w:numId="24">
    <w:abstractNumId w:val="21"/>
  </w:num>
  <w:num w:numId="25">
    <w:abstractNumId w:val="25"/>
  </w:num>
  <w:num w:numId="26">
    <w:abstractNumId w:val="29"/>
  </w:num>
  <w:num w:numId="27">
    <w:abstractNumId w:val="19"/>
  </w:num>
  <w:num w:numId="28">
    <w:abstractNumId w:val="18"/>
  </w:num>
  <w:num w:numId="29">
    <w:abstractNumId w:val="3"/>
  </w:num>
  <w:num w:numId="30">
    <w:abstractNumId w:val="26"/>
  </w:num>
  <w:num w:numId="31">
    <w:abstractNumId w:val="38"/>
  </w:num>
  <w:num w:numId="32">
    <w:abstractNumId w:val="14"/>
  </w:num>
  <w:num w:numId="33">
    <w:abstractNumId w:val="2"/>
  </w:num>
  <w:num w:numId="34">
    <w:abstractNumId w:val="34"/>
  </w:num>
  <w:num w:numId="35">
    <w:abstractNumId w:val="33"/>
  </w:num>
  <w:num w:numId="36">
    <w:abstractNumId w:val="39"/>
  </w:num>
  <w:num w:numId="37">
    <w:abstractNumId w:val="22"/>
  </w:num>
  <w:num w:numId="38">
    <w:abstractNumId w:val="8"/>
  </w:num>
  <w:num w:numId="39">
    <w:abstractNumId w:val="27"/>
  </w:num>
  <w:num w:numId="40">
    <w:abstractNumId w:val="12"/>
  </w:num>
  <w:num w:numId="4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5E"/>
    <w:rsid w:val="00043166"/>
    <w:rsid w:val="00062DE6"/>
    <w:rsid w:val="000B210D"/>
    <w:rsid w:val="000B3B44"/>
    <w:rsid w:val="000C640E"/>
    <w:rsid w:val="000E207A"/>
    <w:rsid w:val="001026B4"/>
    <w:rsid w:val="0010639E"/>
    <w:rsid w:val="0012052E"/>
    <w:rsid w:val="00132DB0"/>
    <w:rsid w:val="00133DD8"/>
    <w:rsid w:val="00151701"/>
    <w:rsid w:val="00173A38"/>
    <w:rsid w:val="0017755F"/>
    <w:rsid w:val="0019073F"/>
    <w:rsid w:val="001B1297"/>
    <w:rsid w:val="001C7733"/>
    <w:rsid w:val="001D31BB"/>
    <w:rsid w:val="001E6BB0"/>
    <w:rsid w:val="00203B9C"/>
    <w:rsid w:val="00217D31"/>
    <w:rsid w:val="00250C8A"/>
    <w:rsid w:val="00262B25"/>
    <w:rsid w:val="00273557"/>
    <w:rsid w:val="00273A5F"/>
    <w:rsid w:val="002A7E73"/>
    <w:rsid w:val="002C62D6"/>
    <w:rsid w:val="002D0458"/>
    <w:rsid w:val="002D2A22"/>
    <w:rsid w:val="002D33A8"/>
    <w:rsid w:val="002E7643"/>
    <w:rsid w:val="002F1135"/>
    <w:rsid w:val="002F3F5F"/>
    <w:rsid w:val="003170AE"/>
    <w:rsid w:val="00317AA0"/>
    <w:rsid w:val="00324A9F"/>
    <w:rsid w:val="003262C0"/>
    <w:rsid w:val="00327989"/>
    <w:rsid w:val="00336ED3"/>
    <w:rsid w:val="00361380"/>
    <w:rsid w:val="003646A1"/>
    <w:rsid w:val="00386937"/>
    <w:rsid w:val="003B22DD"/>
    <w:rsid w:val="003B49E6"/>
    <w:rsid w:val="003C35EA"/>
    <w:rsid w:val="003D1BA0"/>
    <w:rsid w:val="003D7F35"/>
    <w:rsid w:val="003F0B72"/>
    <w:rsid w:val="00410C88"/>
    <w:rsid w:val="00413198"/>
    <w:rsid w:val="00416D90"/>
    <w:rsid w:val="00440E54"/>
    <w:rsid w:val="00464812"/>
    <w:rsid w:val="00466378"/>
    <w:rsid w:val="00477FF4"/>
    <w:rsid w:val="004B05EA"/>
    <w:rsid w:val="004C3B43"/>
    <w:rsid w:val="00532DAB"/>
    <w:rsid w:val="00547137"/>
    <w:rsid w:val="00566AA1"/>
    <w:rsid w:val="00594CC5"/>
    <w:rsid w:val="005C69A4"/>
    <w:rsid w:val="00606EE1"/>
    <w:rsid w:val="006137AD"/>
    <w:rsid w:val="00614CF9"/>
    <w:rsid w:val="00614FC1"/>
    <w:rsid w:val="00632451"/>
    <w:rsid w:val="00644E19"/>
    <w:rsid w:val="006778DE"/>
    <w:rsid w:val="00694F72"/>
    <w:rsid w:val="006977BF"/>
    <w:rsid w:val="006F5992"/>
    <w:rsid w:val="0076141D"/>
    <w:rsid w:val="007842AA"/>
    <w:rsid w:val="007B02A9"/>
    <w:rsid w:val="007C20D5"/>
    <w:rsid w:val="007C54FB"/>
    <w:rsid w:val="007D0C7D"/>
    <w:rsid w:val="007D2F63"/>
    <w:rsid w:val="00823C1C"/>
    <w:rsid w:val="0085693E"/>
    <w:rsid w:val="008A42C8"/>
    <w:rsid w:val="008C20A6"/>
    <w:rsid w:val="008C6E3E"/>
    <w:rsid w:val="008C7308"/>
    <w:rsid w:val="008D185C"/>
    <w:rsid w:val="008D5B0B"/>
    <w:rsid w:val="00905E4E"/>
    <w:rsid w:val="00911666"/>
    <w:rsid w:val="009242A5"/>
    <w:rsid w:val="00943B71"/>
    <w:rsid w:val="0095476D"/>
    <w:rsid w:val="009618C2"/>
    <w:rsid w:val="009731FC"/>
    <w:rsid w:val="009C6F87"/>
    <w:rsid w:val="009C715F"/>
    <w:rsid w:val="009E6AD6"/>
    <w:rsid w:val="00A076C1"/>
    <w:rsid w:val="00A24E51"/>
    <w:rsid w:val="00A24F0A"/>
    <w:rsid w:val="00A361BA"/>
    <w:rsid w:val="00A755A3"/>
    <w:rsid w:val="00A911A4"/>
    <w:rsid w:val="00AA4B9D"/>
    <w:rsid w:val="00AB186A"/>
    <w:rsid w:val="00AD1094"/>
    <w:rsid w:val="00AD3114"/>
    <w:rsid w:val="00AE5F9C"/>
    <w:rsid w:val="00B11D8B"/>
    <w:rsid w:val="00B22C16"/>
    <w:rsid w:val="00B24832"/>
    <w:rsid w:val="00B51F6B"/>
    <w:rsid w:val="00B61F79"/>
    <w:rsid w:val="00B6226F"/>
    <w:rsid w:val="00B676B3"/>
    <w:rsid w:val="00B806B2"/>
    <w:rsid w:val="00BB03A6"/>
    <w:rsid w:val="00BB3FBC"/>
    <w:rsid w:val="00BB7EE5"/>
    <w:rsid w:val="00BC1DEE"/>
    <w:rsid w:val="00BC55B6"/>
    <w:rsid w:val="00BC74D4"/>
    <w:rsid w:val="00BD6D86"/>
    <w:rsid w:val="00BE2D71"/>
    <w:rsid w:val="00BE3F7D"/>
    <w:rsid w:val="00BE7245"/>
    <w:rsid w:val="00BF5172"/>
    <w:rsid w:val="00C15343"/>
    <w:rsid w:val="00C2690C"/>
    <w:rsid w:val="00C3771E"/>
    <w:rsid w:val="00C513A1"/>
    <w:rsid w:val="00C57342"/>
    <w:rsid w:val="00C619A8"/>
    <w:rsid w:val="00C63CBA"/>
    <w:rsid w:val="00C82C54"/>
    <w:rsid w:val="00CA025E"/>
    <w:rsid w:val="00CA42D0"/>
    <w:rsid w:val="00CB582B"/>
    <w:rsid w:val="00CC7E9C"/>
    <w:rsid w:val="00CD570F"/>
    <w:rsid w:val="00CD605A"/>
    <w:rsid w:val="00CD657F"/>
    <w:rsid w:val="00D1015E"/>
    <w:rsid w:val="00D326A0"/>
    <w:rsid w:val="00D566AF"/>
    <w:rsid w:val="00D709AC"/>
    <w:rsid w:val="00D74AC9"/>
    <w:rsid w:val="00DA1C30"/>
    <w:rsid w:val="00DA3C05"/>
    <w:rsid w:val="00DC236A"/>
    <w:rsid w:val="00DD5266"/>
    <w:rsid w:val="00DE26DD"/>
    <w:rsid w:val="00E24883"/>
    <w:rsid w:val="00E4554F"/>
    <w:rsid w:val="00E50BAE"/>
    <w:rsid w:val="00E57CC9"/>
    <w:rsid w:val="00E919EE"/>
    <w:rsid w:val="00EA1BCE"/>
    <w:rsid w:val="00EA6384"/>
    <w:rsid w:val="00EA66B3"/>
    <w:rsid w:val="00EE0ED9"/>
    <w:rsid w:val="00F03408"/>
    <w:rsid w:val="00F05C90"/>
    <w:rsid w:val="00F0668A"/>
    <w:rsid w:val="00F24947"/>
    <w:rsid w:val="00F45ED7"/>
    <w:rsid w:val="00F56330"/>
    <w:rsid w:val="00F73752"/>
    <w:rsid w:val="00F83C80"/>
    <w:rsid w:val="00F9345E"/>
    <w:rsid w:val="00F9515F"/>
    <w:rsid w:val="00FC340E"/>
    <w:rsid w:val="00FD24B3"/>
    <w:rsid w:val="00FD3CE2"/>
    <w:rsid w:val="00FD6EAC"/>
    <w:rsid w:val="00FE441E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D567"/>
  <w15:chartTrackingRefBased/>
  <w15:docId w15:val="{ED85CF77-064F-4F00-9F68-D526CD06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9345E"/>
    <w:pPr>
      <w:keepNext/>
      <w:jc w:val="center"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4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4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List Paragraph,Preambuła,wypunktowanie,Nag 1,Wypunktowanie,CW_Lista,Akapit z listą5"/>
    <w:basedOn w:val="Normalny"/>
    <w:link w:val="AkapitzlistZnak"/>
    <w:uiPriority w:val="34"/>
    <w:qFormat/>
    <w:rsid w:val="00F9345E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9345E"/>
    <w:pPr>
      <w:spacing w:line="360" w:lineRule="auto"/>
      <w:jc w:val="both"/>
    </w:pPr>
    <w:rPr>
      <w:rFonts w:ascii="Arial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9345E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2D2A22"/>
    <w:pPr>
      <w:spacing w:before="60" w:after="60"/>
      <w:ind w:left="851" w:hanging="295"/>
      <w:jc w:val="both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3B49E6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4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5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F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F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7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7A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48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06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68A"/>
  </w:style>
  <w:style w:type="paragraph" w:styleId="Stopka">
    <w:name w:val="footer"/>
    <w:basedOn w:val="Normalny"/>
    <w:link w:val="StopkaZnak"/>
    <w:uiPriority w:val="99"/>
    <w:unhideWhenUsed/>
    <w:rsid w:val="00F06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68A"/>
  </w:style>
  <w:style w:type="character" w:customStyle="1" w:styleId="AkapitzlistZnak">
    <w:name w:val="Akapit z listą Znak"/>
    <w:aliases w:val="L1 Znak,Numerowanie Znak,List Paragraph Znak,Preambuła Znak,wypunktowanie Znak,Nag 1 Znak,Wypunktowanie Znak,CW_Lista Znak,Akapit z listą5 Znak"/>
    <w:link w:val="Akapitzlist"/>
    <w:uiPriority w:val="34"/>
    <w:qFormat/>
    <w:locked/>
    <w:rsid w:val="00823C1C"/>
  </w:style>
  <w:style w:type="table" w:styleId="Tabela-Siatka">
    <w:name w:val="Table Grid"/>
    <w:basedOn w:val="Standardowy"/>
    <w:uiPriority w:val="39"/>
    <w:rsid w:val="00BB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7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698F3DFED915418FDCEBF99DC678B4" ma:contentTypeVersion="0" ma:contentTypeDescription="Utwórz nowy dokument." ma:contentTypeScope="" ma:versionID="21b30a3f8a6f5354cbc42a8865ec2a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802FAF-52DA-47D2-B347-5E7DFA191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20FB2-E8D4-4A5D-A402-98B580DCE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CE087-571C-4CFD-A997-B3451DE573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Gierczakowska</dc:creator>
  <cp:keywords/>
  <dc:description/>
  <cp:lastModifiedBy>Agnieszka Poręczewska-Bereszko</cp:lastModifiedBy>
  <cp:revision>23</cp:revision>
  <cp:lastPrinted>2022-04-22T09:49:00Z</cp:lastPrinted>
  <dcterms:created xsi:type="dcterms:W3CDTF">2022-02-24T11:39:00Z</dcterms:created>
  <dcterms:modified xsi:type="dcterms:W3CDTF">2022-04-22T09:49:00Z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0x01010093698F3DFED915418FDCEBF99DC678B4</vt:lpwstr>
  </property>
</Properties>
</file>