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454B" w14:textId="77777777" w:rsidR="00832C96" w:rsidRDefault="004729D9">
      <w:pPr>
        <w:ind w:left="4248" w:firstLine="708"/>
        <w:contextualSpacing/>
        <w:jc w:val="right"/>
        <w:rPr>
          <w:sz w:val="18"/>
          <w:szCs w:val="18"/>
        </w:rPr>
      </w:pPr>
      <w:r>
        <w:rPr>
          <w:rFonts w:asciiTheme="majorHAnsi" w:hAnsiTheme="majorHAnsi" w:cs="Tahoma"/>
          <w:b/>
          <w:bCs/>
          <w:sz w:val="18"/>
          <w:szCs w:val="18"/>
        </w:rPr>
        <w:t>Załącznik nr 3 do SWZ</w:t>
      </w:r>
    </w:p>
    <w:p w14:paraId="035C53B3" w14:textId="3642D3A1" w:rsidR="00832C96" w:rsidRDefault="00384FA1">
      <w:pPr>
        <w:ind w:left="4248" w:firstLine="708"/>
        <w:contextualSpacing/>
        <w:jc w:val="right"/>
        <w:rPr>
          <w:sz w:val="18"/>
          <w:szCs w:val="18"/>
        </w:rPr>
      </w:pPr>
      <w:r>
        <w:rPr>
          <w:rFonts w:asciiTheme="majorHAnsi" w:hAnsiTheme="majorHAnsi" w:cs="Tahoma"/>
          <w:b/>
          <w:bCs/>
          <w:sz w:val="18"/>
          <w:szCs w:val="18"/>
        </w:rPr>
        <w:t>……………../2021</w:t>
      </w:r>
    </w:p>
    <w:p w14:paraId="0D49E063" w14:textId="28C595EC" w:rsidR="00832C96" w:rsidRPr="00384FA1" w:rsidRDefault="006961E3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="004729D9" w:rsidRPr="00384FA1">
        <w:rPr>
          <w:rFonts w:ascii="Calibri" w:hAnsi="Calibri" w:cs="Calibri"/>
          <w:b/>
        </w:rPr>
        <w:t xml:space="preserve">rojekt </w:t>
      </w:r>
      <w:r w:rsidR="004729D9" w:rsidRPr="00384FA1">
        <w:rPr>
          <w:rFonts w:ascii="Calibri" w:hAnsi="Calibri" w:cs="Calibri"/>
        </w:rPr>
        <w:t xml:space="preserve"> - UMOWA  Nr </w:t>
      </w:r>
      <w:r w:rsidR="00384FA1" w:rsidRPr="00384FA1">
        <w:rPr>
          <w:rFonts w:ascii="Calibri" w:hAnsi="Calibri" w:cs="Calibri"/>
        </w:rPr>
        <w:t xml:space="preserve"> _________/2021</w:t>
      </w:r>
    </w:p>
    <w:p w14:paraId="6631F3EE" w14:textId="018600CE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zawarta w </w:t>
      </w:r>
      <w:r w:rsidR="00384FA1" w:rsidRPr="00384FA1">
        <w:rPr>
          <w:rFonts w:ascii="Calibri" w:hAnsi="Calibri" w:cs="Calibri"/>
        </w:rPr>
        <w:t xml:space="preserve">Radziejowie </w:t>
      </w:r>
      <w:r w:rsidRPr="00384FA1">
        <w:rPr>
          <w:rFonts w:ascii="Calibri" w:hAnsi="Calibri" w:cs="Calibri"/>
        </w:rPr>
        <w:t xml:space="preserve"> w dniu  .........................2021 roku.</w:t>
      </w:r>
    </w:p>
    <w:p w14:paraId="2567D39E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Pomiędzy:  </w:t>
      </w:r>
    </w:p>
    <w:p w14:paraId="423DB79B" w14:textId="77777777" w:rsidR="00384FA1" w:rsidRPr="00384FA1" w:rsidRDefault="00384FA1" w:rsidP="00384FA1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384FA1">
        <w:rPr>
          <w:rFonts w:ascii="Calibri" w:eastAsia="Times New Roman" w:hAnsi="Calibri" w:cs="Calibri"/>
          <w:b/>
          <w:lang w:eastAsia="zh-CN"/>
        </w:rPr>
        <w:t xml:space="preserve">Samodzielnym Publicznym Zakładzie Opieki Zdrowotnej z siedzibą </w:t>
      </w:r>
      <w:r w:rsidRPr="00384FA1">
        <w:rPr>
          <w:rFonts w:ascii="Calibri" w:eastAsia="Times New Roman" w:hAnsi="Calibri" w:cs="Calibri"/>
          <w:lang w:eastAsia="zh-CN"/>
        </w:rPr>
        <w:t xml:space="preserve"> w Radziejowie  (88-200), ul. Szpitalna 3, wpisanym  do Rejestru  Stowarzyszeń  Krajowego Rejestru Sądowego przez Sąd Rejonowy w Toruniu, VIII Wydział Gospodarczy Krajowego Rejestru Sądowego pod numerem KRS  0000005015, NIP 889-12-69-126; REGON 910333036, reprezentowany przez:</w:t>
      </w:r>
    </w:p>
    <w:p w14:paraId="54B98747" w14:textId="77777777" w:rsidR="00384FA1" w:rsidRPr="00384FA1" w:rsidRDefault="00384FA1" w:rsidP="00384FA1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6C87A40E" w14:textId="77777777" w:rsidR="00384FA1" w:rsidRPr="00384FA1" w:rsidRDefault="00384FA1" w:rsidP="00384FA1">
      <w:p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84FA1">
        <w:rPr>
          <w:rFonts w:ascii="Calibri" w:eastAsia="Times New Roman" w:hAnsi="Calibri" w:cs="Calibri"/>
          <w:lang w:eastAsia="ar-SA"/>
        </w:rPr>
        <w:t>1.   Sebastiana Jankiewicza</w:t>
      </w:r>
      <w:r w:rsidRPr="00384FA1">
        <w:rPr>
          <w:rFonts w:ascii="Calibri" w:eastAsia="Times New Roman" w:hAnsi="Calibri" w:cs="Calibri"/>
          <w:lang w:eastAsia="ar-SA"/>
        </w:rPr>
        <w:tab/>
        <w:t xml:space="preserve">-  Dyrektora </w:t>
      </w:r>
    </w:p>
    <w:p w14:paraId="2AAD9131" w14:textId="77777777" w:rsidR="00384FA1" w:rsidRPr="00384FA1" w:rsidRDefault="00384FA1" w:rsidP="00384FA1">
      <w:pPr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84FA1">
        <w:rPr>
          <w:rFonts w:ascii="Calibri" w:eastAsia="Times New Roman" w:hAnsi="Calibri" w:cs="Calibri"/>
          <w:lang w:eastAsia="ar-SA"/>
        </w:rPr>
        <w:t xml:space="preserve">2.   Elżbietę Szymańską  </w:t>
      </w:r>
      <w:r w:rsidRPr="00384FA1">
        <w:rPr>
          <w:rFonts w:ascii="Calibri" w:eastAsia="Times New Roman" w:hAnsi="Calibri" w:cs="Calibri"/>
          <w:lang w:eastAsia="ar-SA"/>
        </w:rPr>
        <w:tab/>
        <w:t xml:space="preserve">-  p.o. Głównego Księgowego </w:t>
      </w:r>
    </w:p>
    <w:p w14:paraId="4296229C" w14:textId="1DB39B09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zwanym w dalszej części Umowy  "Zamawiającym" </w:t>
      </w:r>
    </w:p>
    <w:p w14:paraId="14BAA586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a </w:t>
      </w:r>
    </w:p>
    <w:p w14:paraId="576CB9E7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................... reprezentowana przez:</w:t>
      </w:r>
    </w:p>
    <w:p w14:paraId="0124C3EA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1)</w:t>
      </w:r>
      <w:r w:rsidRPr="00384FA1">
        <w:rPr>
          <w:rFonts w:ascii="Calibri" w:hAnsi="Calibri" w:cs="Calibri"/>
        </w:rPr>
        <w:tab/>
        <w:t>...........................................</w:t>
      </w:r>
    </w:p>
    <w:p w14:paraId="7A7C982F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zwaną w dalszej części Umowy "Wykonawcą".</w:t>
      </w:r>
    </w:p>
    <w:p w14:paraId="79DF0594" w14:textId="5EA6E3AF" w:rsidR="00832C96" w:rsidRPr="006961E3" w:rsidRDefault="004729D9" w:rsidP="006961E3">
      <w:pPr>
        <w:spacing w:after="0" w:line="240" w:lineRule="auto"/>
        <w:ind w:firstLine="284"/>
        <w:jc w:val="both"/>
        <w:rPr>
          <w:rFonts w:ascii="Calibri" w:eastAsia="Times New Roman" w:hAnsi="Calibri" w:cs="Calibri"/>
        </w:rPr>
      </w:pPr>
      <w:r w:rsidRPr="00384FA1">
        <w:rPr>
          <w:rFonts w:ascii="Calibri" w:hAnsi="Calibri" w:cs="Calibri"/>
        </w:rPr>
        <w:t xml:space="preserve">    </w:t>
      </w:r>
      <w:r w:rsidRPr="00384FA1">
        <w:rPr>
          <w:rFonts w:ascii="Calibri" w:hAnsi="Calibri" w:cs="Calibri"/>
        </w:rPr>
        <w:tab/>
      </w:r>
      <w:r w:rsidRPr="00384FA1">
        <w:rPr>
          <w:rFonts w:ascii="Calibri" w:eastAsia="Times New Roman" w:hAnsi="Calibri" w:cs="Calibr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Pr="00384FA1">
        <w:rPr>
          <w:rFonts w:ascii="Calibri" w:eastAsia="Times New Roman" w:hAnsi="Calibri" w:cs="Calibri"/>
        </w:rPr>
        <w:t>Pzp</w:t>
      </w:r>
      <w:proofErr w:type="spellEnd"/>
      <w:r w:rsidRPr="00384FA1">
        <w:rPr>
          <w:rFonts w:ascii="Calibri" w:eastAsia="Times New Roman" w:hAnsi="Calibri" w:cs="Calibri"/>
        </w:rPr>
        <w:t xml:space="preserve">, znak sprawy </w:t>
      </w:r>
      <w:r w:rsidR="00384FA1">
        <w:rPr>
          <w:rFonts w:ascii="Calibri" w:eastAsia="Times New Roman" w:hAnsi="Calibri" w:cs="Calibri"/>
        </w:rPr>
        <w:t>…………/2021</w:t>
      </w:r>
      <w:r w:rsidRPr="00384FA1">
        <w:rPr>
          <w:rFonts w:ascii="Calibri" w:eastAsia="Times New Roman" w:hAnsi="Calibri" w:cs="Calibri"/>
        </w:rPr>
        <w:t xml:space="preserve"> zgodnie </w:t>
      </w:r>
      <w:r w:rsidRPr="00384FA1">
        <w:rPr>
          <w:rFonts w:ascii="Calibri" w:eastAsia="Times New Roman" w:hAnsi="Calibri" w:cs="Calibri"/>
          <w:bCs/>
          <w:i/>
        </w:rPr>
        <w:t>z przepisami Ustawy Prawo zamówień publicznych z dnia 11.09.2019 r. (</w:t>
      </w:r>
      <w:r w:rsidR="00384FA1" w:rsidRPr="00384FA1">
        <w:rPr>
          <w:rFonts w:ascii="Calibri" w:eastAsia="Times New Roman" w:hAnsi="Calibri" w:cs="Calibri"/>
          <w:bCs/>
          <w:i/>
        </w:rPr>
        <w:t xml:space="preserve"> </w:t>
      </w:r>
      <w:proofErr w:type="spellStart"/>
      <w:r w:rsidR="00384FA1" w:rsidRPr="00384FA1">
        <w:rPr>
          <w:rFonts w:ascii="Calibri" w:eastAsia="Times New Roman" w:hAnsi="Calibri" w:cs="Calibri"/>
          <w:bCs/>
          <w:i/>
        </w:rPr>
        <w:t>t.j</w:t>
      </w:r>
      <w:proofErr w:type="spellEnd"/>
      <w:r w:rsidR="00384FA1" w:rsidRPr="00384FA1">
        <w:rPr>
          <w:rFonts w:ascii="Calibri" w:eastAsia="Times New Roman" w:hAnsi="Calibri" w:cs="Calibri"/>
          <w:bCs/>
          <w:i/>
        </w:rPr>
        <w:t xml:space="preserve">. </w:t>
      </w:r>
      <w:proofErr w:type="spellStart"/>
      <w:r w:rsidR="00384FA1" w:rsidRPr="00384FA1">
        <w:rPr>
          <w:rFonts w:ascii="Calibri" w:eastAsia="Times New Roman" w:hAnsi="Calibri" w:cs="Calibri"/>
          <w:i/>
          <w:color w:val="000000"/>
        </w:rPr>
        <w:t>Dz</w:t>
      </w:r>
      <w:proofErr w:type="spellEnd"/>
      <w:r w:rsidRPr="00384FA1">
        <w:rPr>
          <w:rFonts w:ascii="Calibri" w:eastAsia="Times New Roman" w:hAnsi="Calibri" w:cs="Calibri"/>
          <w:i/>
          <w:color w:val="000000"/>
        </w:rPr>
        <w:t xml:space="preserve"> </w:t>
      </w:r>
      <w:r w:rsidRPr="00384FA1">
        <w:rPr>
          <w:rFonts w:ascii="Calibri" w:eastAsia="Times New Roman" w:hAnsi="Calibri" w:cs="Calibri"/>
          <w:i/>
        </w:rPr>
        <w:t>U. z  </w:t>
      </w:r>
      <w:r w:rsidR="00384FA1" w:rsidRPr="00384FA1">
        <w:rPr>
          <w:rFonts w:ascii="Calibri" w:eastAsia="Times New Roman" w:hAnsi="Calibri" w:cs="Calibri"/>
          <w:i/>
        </w:rPr>
        <w:t>2021</w:t>
      </w:r>
      <w:r w:rsidRPr="00384FA1">
        <w:rPr>
          <w:rFonts w:ascii="Calibri" w:eastAsia="Times New Roman" w:hAnsi="Calibri" w:cs="Calibri"/>
          <w:i/>
        </w:rPr>
        <w:t xml:space="preserve"> r. </w:t>
      </w:r>
      <w:r w:rsidR="00384FA1" w:rsidRPr="00384FA1">
        <w:rPr>
          <w:rFonts w:ascii="Calibri" w:eastAsia="Calibri" w:hAnsi="Calibri" w:cs="Calibri"/>
          <w:color w:val="000000"/>
        </w:rPr>
        <w:t>poz. 1129</w:t>
      </w:r>
      <w:r w:rsidR="00384FA1" w:rsidRPr="00384FA1">
        <w:rPr>
          <w:rFonts w:ascii="Calibri" w:eastAsia="Times New Roman" w:hAnsi="Calibri" w:cs="Calibri"/>
          <w:i/>
        </w:rPr>
        <w:t xml:space="preserve"> </w:t>
      </w:r>
      <w:r w:rsidRPr="00384FA1">
        <w:rPr>
          <w:rFonts w:ascii="Calibri" w:eastAsia="Times New Roman" w:hAnsi="Calibri" w:cs="Calibri"/>
          <w:bCs/>
          <w:i/>
        </w:rPr>
        <w:t>)</w:t>
      </w:r>
      <w:r w:rsidRPr="00384FA1">
        <w:rPr>
          <w:rFonts w:ascii="Calibri" w:eastAsia="Times New Roman" w:hAnsi="Calibri" w:cs="Calibri"/>
        </w:rPr>
        <w:t xml:space="preserve">: </w:t>
      </w:r>
    </w:p>
    <w:p w14:paraId="7BE6082E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1</w:t>
      </w:r>
    </w:p>
    <w:p w14:paraId="42D4D202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798975F5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2. Wykonawca zobowiązuje się dostarczyć Zamawiającemu przedmiot umowy w ilościach </w:t>
      </w:r>
      <w:r w:rsidRPr="00384FA1">
        <w:rPr>
          <w:rFonts w:ascii="Calibri" w:hAnsi="Calibri" w:cs="Calibri"/>
        </w:rPr>
        <w:br/>
        <w:t xml:space="preserve">i asortymencie zgodnie z ofertą z dn................................ </w:t>
      </w:r>
    </w:p>
    <w:p w14:paraId="297F330A" w14:textId="1AD5A928" w:rsidR="00832C96" w:rsidRDefault="004729D9">
      <w:pPr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384FA1">
        <w:rPr>
          <w:rFonts w:ascii="Calibri" w:hAnsi="Calibri" w:cs="Calibri"/>
        </w:rPr>
        <w:t xml:space="preserve">3. </w:t>
      </w:r>
      <w:r w:rsidRPr="00384FA1">
        <w:rPr>
          <w:rFonts w:ascii="Calibri" w:eastAsia="Times New Roman" w:hAnsi="Calibri" w:cs="Calibri"/>
          <w:lang w:eastAsia="ar-SA"/>
        </w:rPr>
        <w:t>Całkowita wartość dostaw w ramach niniejszej umowy stanowi wielkość szacunkową i może ulec zmniejszeniu</w:t>
      </w:r>
      <w:r w:rsidR="006961E3">
        <w:rPr>
          <w:rFonts w:ascii="Calibri" w:eastAsia="Times New Roman" w:hAnsi="Calibri" w:cs="Calibri"/>
          <w:lang w:eastAsia="ar-SA"/>
        </w:rPr>
        <w:t xml:space="preserve"> lub zwiększeniu</w:t>
      </w:r>
      <w:r w:rsidRPr="00384FA1">
        <w:rPr>
          <w:rFonts w:ascii="Calibri" w:eastAsia="Times New Roman" w:hAnsi="Calibri" w:cs="Calibri"/>
          <w:lang w:eastAsia="ar-SA"/>
        </w:rPr>
        <w:t xml:space="preserve"> w zależności od potrzeb Zamawiaj</w:t>
      </w:r>
      <w:r w:rsidR="006961E3">
        <w:rPr>
          <w:rFonts w:ascii="Calibri" w:eastAsia="Times New Roman" w:hAnsi="Calibri" w:cs="Calibri"/>
          <w:lang w:eastAsia="ar-SA"/>
        </w:rPr>
        <w:t>ącego, jednak nie więcej niż o 50</w:t>
      </w:r>
      <w:r w:rsidRPr="00384FA1">
        <w:rPr>
          <w:rFonts w:ascii="Calibri" w:eastAsia="Times New Roman" w:hAnsi="Calibri" w:cs="Calibri"/>
          <w:lang w:eastAsia="ar-SA"/>
        </w:rPr>
        <w:t xml:space="preserve">% </w:t>
      </w:r>
      <w:r w:rsidRPr="00384FA1">
        <w:rPr>
          <w:rFonts w:ascii="Calibri" w:eastAsia="Times New Roman" w:hAnsi="Calibri" w:cs="Calibri"/>
          <w:color w:val="000000"/>
          <w:lang w:eastAsia="ar-SA"/>
        </w:rPr>
        <w:t>wartości określonej w § 6 ust. 1.</w:t>
      </w:r>
    </w:p>
    <w:p w14:paraId="16CD04C7" w14:textId="2B366054" w:rsidR="00832C96" w:rsidRDefault="006961E3" w:rsidP="006961E3">
      <w:pPr>
        <w:pStyle w:val="NumberList"/>
        <w:ind w:lef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ar-SA"/>
        </w:rPr>
        <w:t>4</w:t>
      </w:r>
      <w:r w:rsidR="004729D9" w:rsidRPr="00384FA1">
        <w:rPr>
          <w:rFonts w:ascii="Calibri" w:hAnsi="Calibri" w:cs="Calibri"/>
          <w:sz w:val="22"/>
          <w:szCs w:val="22"/>
          <w:lang w:eastAsia="ar-SA"/>
        </w:rPr>
        <w:t xml:space="preserve">. </w:t>
      </w:r>
      <w:r w:rsidR="004729D9" w:rsidRPr="00384FA1">
        <w:rPr>
          <w:rFonts w:ascii="Calibri" w:hAnsi="Calibri" w:cs="Calibri"/>
          <w:bCs/>
          <w:sz w:val="22"/>
          <w:szCs w:val="22"/>
        </w:rPr>
        <w:t>Zamawiający dopuszcza przesunięcia pomiędzy poszczególnymi pozycjami w ramach zadania przy zachowaniu nie zmienionej wartości maksymalnego wynagrodzenia określonego w umowie §6 ust. 1 dla danego zadania.</w:t>
      </w:r>
    </w:p>
    <w:p w14:paraId="1CC0A3FA" w14:textId="77777777" w:rsidR="006961E3" w:rsidRPr="006961E3" w:rsidRDefault="006961E3" w:rsidP="006961E3">
      <w:pPr>
        <w:pStyle w:val="NumberList"/>
        <w:ind w:left="0"/>
        <w:rPr>
          <w:rFonts w:ascii="Calibri" w:hAnsi="Calibri" w:cs="Calibri"/>
          <w:bCs/>
          <w:sz w:val="22"/>
          <w:szCs w:val="22"/>
        </w:rPr>
      </w:pPr>
    </w:p>
    <w:p w14:paraId="255F76F4" w14:textId="62487C58" w:rsidR="006961E3" w:rsidRDefault="006961E3" w:rsidP="00566D2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4729D9" w:rsidRPr="00384FA1">
        <w:rPr>
          <w:rFonts w:ascii="Calibri" w:hAnsi="Calibri" w:cs="Calibri"/>
        </w:rPr>
        <w:t xml:space="preserve"> </w:t>
      </w:r>
      <w:r w:rsidR="004729D9" w:rsidRPr="00384FA1">
        <w:rPr>
          <w:rFonts w:ascii="Calibri" w:eastAsia="Times New Roman" w:hAnsi="Calibri" w:cs="Calibri"/>
          <w:lang w:eastAsia="ar-SA"/>
        </w:rPr>
        <w:t>Strony zobowiązują się do współdziałania w dobrej wierze przy wykonaniu umowy w celu pełnej realizacji dostawy.</w:t>
      </w:r>
    </w:p>
    <w:p w14:paraId="072D18EA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2</w:t>
      </w:r>
    </w:p>
    <w:p w14:paraId="68219043" w14:textId="77777777" w:rsidR="00832C96" w:rsidRPr="00384FA1" w:rsidRDefault="004729D9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Umowa  obowiązuje  od  dnia  .................................  r. do  na okres  12 miesięcy od daty zawarcie umowy.</w:t>
      </w:r>
    </w:p>
    <w:p w14:paraId="6AA85093" w14:textId="77777777" w:rsidR="00832C96" w:rsidRPr="00384FA1" w:rsidRDefault="004729D9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628095E" w14:textId="77777777" w:rsidR="00832C96" w:rsidRPr="00384FA1" w:rsidRDefault="004729D9">
      <w:pPr>
        <w:pStyle w:val="Akapitzlist"/>
        <w:spacing w:before="240" w:after="0"/>
        <w:ind w:left="786"/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3</w:t>
      </w:r>
    </w:p>
    <w:p w14:paraId="58FC3F8D" w14:textId="654BA2F5" w:rsidR="00832C96" w:rsidRPr="00384FA1" w:rsidRDefault="004729D9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Wykonawca zobowiązuje się do sukcesywnego dostarczania i rozładunku przedmiotu zamówienia do pomieszczenia magazynowego w placó</w:t>
      </w:r>
      <w:r w:rsidR="00384FA1">
        <w:rPr>
          <w:rFonts w:ascii="Calibri" w:hAnsi="Calibri" w:cs="Calibri"/>
        </w:rPr>
        <w:t>wce Zamawiającego zlokalizowanego</w:t>
      </w:r>
      <w:r w:rsidRPr="00384FA1">
        <w:rPr>
          <w:rFonts w:ascii="Calibri" w:hAnsi="Calibri" w:cs="Calibri"/>
        </w:rPr>
        <w:t xml:space="preserve"> przy ul. </w:t>
      </w:r>
      <w:r w:rsidR="00384FA1">
        <w:rPr>
          <w:rFonts w:ascii="Calibri" w:hAnsi="Calibri" w:cs="Calibri"/>
        </w:rPr>
        <w:t xml:space="preserve">Szpitalnej 3 w Radziejowie  </w:t>
      </w:r>
      <w:r w:rsidRPr="00384FA1">
        <w:rPr>
          <w:rFonts w:ascii="Calibri" w:hAnsi="Calibri" w:cs="Calibri"/>
        </w:rPr>
        <w:t xml:space="preserve">zgodnie z Załącznikiem nr ....... do umowy, po otrzymaniu od Zamawiającego zamówienia sporządzonego na podstawie aktualnych potrzeb, średnio </w:t>
      </w:r>
      <w:r w:rsidR="00384FA1">
        <w:rPr>
          <w:rFonts w:ascii="Calibri" w:hAnsi="Calibri" w:cs="Calibri"/>
        </w:rPr>
        <w:t xml:space="preserve">dwa razy </w:t>
      </w:r>
      <w:r w:rsidRPr="00384FA1">
        <w:rPr>
          <w:rFonts w:ascii="Calibri" w:hAnsi="Calibri" w:cs="Calibri"/>
        </w:rPr>
        <w:t>miesiąc ze wskazaniem lokalizacji dostawy.</w:t>
      </w:r>
    </w:p>
    <w:p w14:paraId="601EED58" w14:textId="77777777" w:rsidR="00832C96" w:rsidRPr="00384FA1" w:rsidRDefault="004729D9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Realizacja dostaw cząstkowych winna nastąpić w ciągu max ....… dni roboczych licząc od daty otrzymania zamówienia własnym środkiem transportu i na koszt Wykonawcy, </w:t>
      </w:r>
      <w:r w:rsidRPr="00384FA1">
        <w:rPr>
          <w:rFonts w:ascii="Calibri" w:eastAsia="Times New Roman" w:hAnsi="Calibri" w:cs="Calibr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1D84431B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4</w:t>
      </w:r>
    </w:p>
    <w:p w14:paraId="760F1921" w14:textId="77777777" w:rsidR="00832C96" w:rsidRPr="00384FA1" w:rsidRDefault="004729D9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Wykonawca gwarantuje, że przedmiot umowy spełnia wszystkie warunki określone w ofercie Wykonawcy.</w:t>
      </w:r>
    </w:p>
    <w:p w14:paraId="3C43FB47" w14:textId="77777777" w:rsidR="00832C96" w:rsidRPr="00384FA1" w:rsidRDefault="004729D9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384FA1">
        <w:rPr>
          <w:rFonts w:ascii="Calibri" w:eastAsia="Times New Roman" w:hAnsi="Calibri" w:cs="Calibr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170BA90A" w14:textId="13F921C2" w:rsidR="00832C96" w:rsidRPr="00384FA1" w:rsidRDefault="004729D9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Zamawiający zastrzega sobie możliwość zwrotu całości dostawy na koszt Wykonawcy, jeśli dostarczany towar nie będzie spełniał wymogów zawartych w niniejszej umowie oraz w przypadku dostawy produktu wadliwego lub niezgodnego z przedstawionym w ofercie </w:t>
      </w:r>
      <w:r w:rsidR="000D7F18">
        <w:rPr>
          <w:rFonts w:ascii="Calibri" w:hAnsi="Calibri" w:cs="Calibri"/>
        </w:rPr>
        <w:t xml:space="preserve">                          </w:t>
      </w:r>
      <w:r w:rsidRPr="00384FA1">
        <w:rPr>
          <w:rFonts w:ascii="Calibri" w:hAnsi="Calibri" w:cs="Calibri"/>
        </w:rPr>
        <w:t>(tj. nieodpowiedniej klasy i jakości). Wykonawca zobowiązuje się w takim przypadku do wymiany towaru na własny koszt w terminie nie przekraczającym 2 dni roboczych, licząc od daty otrzymania wezwania. Za datę realizacji zamówienia przyjmuje się datę dostawy wymienionego towaru.</w:t>
      </w:r>
    </w:p>
    <w:p w14:paraId="35609ABB" w14:textId="26902D70" w:rsidR="00832C96" w:rsidRPr="00384FA1" w:rsidRDefault="004729D9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Okres ważności dostarczanego asortymentu wynosić będzie nie mniej niż 75% okresu przydatności określonego przez producenta licząc od daty dostawy do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384FA1">
        <w:rPr>
          <w:rFonts w:ascii="Calibri" w:eastAsia="Calibri" w:hAnsi="Calibri" w:cs="Calibri"/>
        </w:rPr>
        <w:t>żądania od Wykonawcy wymiany towaru w terminie 2 dni roboczych.</w:t>
      </w:r>
    </w:p>
    <w:p w14:paraId="561CD751" w14:textId="77777777" w:rsidR="00832C96" w:rsidRPr="00384FA1" w:rsidRDefault="004729D9">
      <w:pPr>
        <w:pStyle w:val="NumberList"/>
        <w:numPr>
          <w:ilvl w:val="0"/>
          <w:numId w:val="7"/>
        </w:numPr>
        <w:spacing w:before="240"/>
        <w:ind w:left="426"/>
        <w:rPr>
          <w:rFonts w:ascii="Calibri" w:hAnsi="Calibri" w:cs="Calibri"/>
          <w:sz w:val="22"/>
          <w:szCs w:val="22"/>
        </w:rPr>
      </w:pPr>
      <w:r w:rsidRPr="00384FA1">
        <w:rPr>
          <w:rFonts w:ascii="Calibri" w:hAnsi="Calibri" w:cs="Calibri"/>
          <w:sz w:val="22"/>
          <w:szCs w:val="22"/>
        </w:rPr>
        <w:t xml:space="preserve">W przypadku niedotrzymania przez Wykonawcę terminu, o którym mowa w ust. 3 niniejszego paragrafu, Zamawiającemu przysługuje odstąpieniem od zamówienia i zakup danej partii towaru równoważnego u innego Wykonawcy – ze  skutkiem zmniejszenia ilości i wartości kontraktu oraz obciążeniem Wykonawcy różnicą kosztów takiego zakupu interwencyjnego tj. różnicą między ceną zakupu interwencyjnego a ceną umowną. </w:t>
      </w:r>
    </w:p>
    <w:p w14:paraId="2B7D2108" w14:textId="77777777" w:rsidR="00832C96" w:rsidRPr="00384FA1" w:rsidRDefault="004729D9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Wszelkie koszty realizacji przez Zamawiającego przysługujących mu z tytułu gwarancji uprawnień obciążają Wykonawcę, chyba że zgłoszone przez Zamawiającego roszczenie reklamacyjne okaże się niezasadne. </w:t>
      </w:r>
    </w:p>
    <w:p w14:paraId="7A690B3E" w14:textId="77777777" w:rsidR="00832C96" w:rsidRPr="00384FA1" w:rsidRDefault="00832C96">
      <w:pPr>
        <w:pStyle w:val="Akapitzlist"/>
        <w:spacing w:before="240" w:after="0" w:line="240" w:lineRule="auto"/>
        <w:ind w:left="426"/>
        <w:jc w:val="both"/>
        <w:rPr>
          <w:rFonts w:ascii="Calibri" w:eastAsia="Times New Roman" w:hAnsi="Calibri" w:cs="Calibri"/>
        </w:rPr>
      </w:pPr>
    </w:p>
    <w:p w14:paraId="2AE13379" w14:textId="77777777" w:rsidR="00832C96" w:rsidRPr="00384FA1" w:rsidRDefault="004729D9" w:rsidP="000D7F18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zgłoszenia. Za datę realizacji zamówienia przyjmuje się datę dostawy uzupełniającej braki ilościowe.</w:t>
      </w:r>
    </w:p>
    <w:p w14:paraId="1C807CCE" w14:textId="77777777" w:rsidR="00832C96" w:rsidRPr="00384FA1" w:rsidRDefault="00832C96">
      <w:pPr>
        <w:spacing w:after="0"/>
        <w:jc w:val="center"/>
        <w:rPr>
          <w:rFonts w:ascii="Calibri" w:hAnsi="Calibri" w:cs="Calibri"/>
        </w:rPr>
      </w:pPr>
    </w:p>
    <w:p w14:paraId="0840A822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5</w:t>
      </w:r>
    </w:p>
    <w:p w14:paraId="337EC3CB" w14:textId="77777777" w:rsidR="00832C96" w:rsidRPr="00384FA1" w:rsidRDefault="004729D9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W przypadku, gdy Wykonawca dopuszcza się zwłoki w:</w:t>
      </w:r>
    </w:p>
    <w:p w14:paraId="212A195E" w14:textId="77777777" w:rsidR="00832C96" w:rsidRPr="00384FA1" w:rsidRDefault="004729D9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w realizacji dostaw towaru w stosunku do terminu przewidzianego w § 3 ust. 2 Umowy,</w:t>
      </w:r>
      <w:r w:rsidRPr="00384FA1">
        <w:rPr>
          <w:rFonts w:ascii="Calibri" w:eastAsia="Times New Roman" w:hAnsi="Calibri" w:cs="Calibri"/>
          <w:color w:val="FF0000"/>
        </w:rPr>
        <w:t xml:space="preserve"> </w:t>
      </w:r>
    </w:p>
    <w:p w14:paraId="671BDDB9" w14:textId="77777777" w:rsidR="00832C96" w:rsidRPr="00384FA1" w:rsidRDefault="004729D9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uzupełnieniu braków ilościowych towaru lub w wymianie towaru na wolny od wad </w:t>
      </w:r>
      <w:r w:rsidRPr="00384FA1">
        <w:rPr>
          <w:rFonts w:ascii="Calibri" w:eastAsia="Times New Roman" w:hAnsi="Calibri" w:cs="Calibri"/>
        </w:rPr>
        <w:br/>
        <w:t>w stosunku do terminów określonych w § 4 ust. 3, § 4 ust. 4 lub §4 ust. 7 Umowy,</w:t>
      </w:r>
    </w:p>
    <w:p w14:paraId="3315F35A" w14:textId="77777777" w:rsidR="00832C96" w:rsidRPr="00384FA1" w:rsidRDefault="004729D9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dokonaniu wymiany towaru na towar z wymaganym terminem ważności do terminu określonego w §4 ust. 4,</w:t>
      </w:r>
    </w:p>
    <w:p w14:paraId="6C2581CF" w14:textId="77777777" w:rsidR="00832C96" w:rsidRPr="00384FA1" w:rsidRDefault="004729D9">
      <w:pPr>
        <w:spacing w:after="120" w:line="240" w:lineRule="auto"/>
        <w:ind w:left="284" w:hanging="1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zapłaci on Zamawiającemu, w każdym przypadku naruszenia, karę umowną w wysokości 50,00 zł za każdy rozpoczęty dzień zwłoki w stosunku do wskazanych wyżej terminów umownych. Kary umowne, o których mowa w niniejszym ustępie, podlegają sumowaniu, a ich suma nie przekroczy 20% szacunkowego wynagrodzenia netto Wykonawcy, o którym mowa w § 6 ust. 1 Umowy.</w:t>
      </w:r>
    </w:p>
    <w:p w14:paraId="75F1D24A" w14:textId="77777777" w:rsidR="00832C96" w:rsidRPr="00384FA1" w:rsidRDefault="004729D9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W przypadku rozwiązania Umowy (także w drodze odstąpienia) przez Zamawiającego </w:t>
      </w:r>
      <w:r w:rsidRPr="00384FA1">
        <w:rPr>
          <w:rFonts w:ascii="Calibri" w:eastAsia="Times New Roman" w:hAnsi="Calibri" w:cs="Calibri"/>
        </w:rPr>
        <w:br/>
        <w:t>z winy Wykonawcy, Wykonawca zapłaci na rzecz Zamawiającego karę umowną w wysokości 10% szacunkowego wynagrodzenia netto Wykonawcy, o którym mowa w § 6 ust. 1 Umowy.</w:t>
      </w:r>
    </w:p>
    <w:p w14:paraId="591D56E5" w14:textId="77777777" w:rsidR="00832C96" w:rsidRPr="00384FA1" w:rsidRDefault="004729D9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W przypadku rozwiązania Umowy (także w drodze odstąpienia) przez Wykonawcę z winy Zamawiającego, Zamawiający zapłaci na rzecz Wykonawcy karę umowną w wysokości 10% tej części wynagrodzenia netto Wykonawcy, której nie otrzymał on w związku z rozwiązaniem Umowy.</w:t>
      </w:r>
    </w:p>
    <w:p w14:paraId="559B6C54" w14:textId="77777777" w:rsidR="00832C96" w:rsidRPr="00384FA1" w:rsidRDefault="004729D9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Łączna maksymalna wysokość kar umownych, które obciążyć mogą Wykonawcę, to 30%  wynagrodzenia netto Wykonawcy, o którym mowa w § 6 ust. 1 Umowy. Łączna maksymalna wysokość kar umownych, które obciążyć mogą Zamawiającego, to 30% tej części wynagrodzenia netto Wykonawcy, której nie otrzymał on w związku z rozwiązaniem Umowy z winy Zamawiającego. Strony mogą dochodzić na zasadach ogólnych odszkodowania przewyższającego zastrzeżone kary umowne.</w:t>
      </w:r>
    </w:p>
    <w:p w14:paraId="4697A3E3" w14:textId="77777777" w:rsidR="00832C96" w:rsidRPr="00384FA1" w:rsidRDefault="004729D9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Kara umowna płatna jest w terminie 7 dni od dnia doręczenia wezwania do zapłaty wraz z notą obciążeniową. </w:t>
      </w:r>
    </w:p>
    <w:p w14:paraId="42771F58" w14:textId="77777777" w:rsidR="00832C96" w:rsidRPr="00384FA1" w:rsidRDefault="00832C96">
      <w:p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</w:p>
    <w:p w14:paraId="6EFA51AD" w14:textId="77777777" w:rsidR="00832C96" w:rsidRPr="00384FA1" w:rsidRDefault="004729D9">
      <w:pPr>
        <w:spacing w:before="240"/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6</w:t>
      </w:r>
    </w:p>
    <w:p w14:paraId="141C4A78" w14:textId="77777777" w:rsidR="00832C96" w:rsidRPr="00384FA1" w:rsidRDefault="004729D9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Maksymalne wynagrodzenie brutto Wykonawcy za przedmiot umowy określony w § 1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1C61915F" w14:textId="77777777" w:rsidR="00832C96" w:rsidRPr="00384FA1" w:rsidRDefault="004729D9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6612B0B1" w14:textId="77777777" w:rsidR="00832C96" w:rsidRPr="00384FA1" w:rsidRDefault="004729D9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Wykonawca związany jest ceną jednostkową netto przedłożonej oferty przez cały okres obowiązywania umowy.</w:t>
      </w:r>
    </w:p>
    <w:p w14:paraId="76116591" w14:textId="77777777" w:rsidR="00832C96" w:rsidRPr="00384FA1" w:rsidRDefault="004729D9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Płatność za dostarczony przedmiot umowy następować będzie po każdej dostawie cząstkowej na konto Wykonawcy w formie przelewu w terminie .......dni  licząc od doręczenia Zamawiającemu prawidłowo wystawionej faktury.</w:t>
      </w:r>
    </w:p>
    <w:p w14:paraId="147261C4" w14:textId="77777777" w:rsidR="00832C96" w:rsidRPr="00384FA1" w:rsidRDefault="004729D9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 przypadku nieterminowej płatności przez Zamawiającego, Wykonawcy będzie przysługiwać prawo naliczania odsetek określonych w odrębnych przepisach.</w:t>
      </w:r>
    </w:p>
    <w:p w14:paraId="031D59E0" w14:textId="77777777" w:rsidR="00832C96" w:rsidRPr="00384FA1" w:rsidRDefault="004729D9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eastAsia="Times New Roman" w:hAnsi="Calibri" w:cs="Calibri"/>
          <w:color w:val="000000"/>
          <w:lang w:val="cs-CZ"/>
        </w:rPr>
        <w:lastRenderedPageBreak/>
        <w:t xml:space="preserve">Wykonawcy nie przysługuje prawo cesji wartosci bez zachowania procedury określonej </w:t>
      </w:r>
      <w:r w:rsidRPr="00384FA1">
        <w:rPr>
          <w:rFonts w:ascii="Calibri" w:eastAsia="Times New Roman" w:hAnsi="Calibri" w:cs="Calibri"/>
          <w:color w:val="000000"/>
          <w:lang w:val="cs-CZ"/>
        </w:rPr>
        <w:br/>
        <w:t xml:space="preserve">w art. 54 ust. 5 ustawy  z dnia 15 kwietnia 2011r. o działalności leczniczej, pod rygorem rozwiązania umowy przez Zamawiąjącego w trybie natychmiastowym. </w:t>
      </w:r>
    </w:p>
    <w:p w14:paraId="510B08CD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7</w:t>
      </w:r>
    </w:p>
    <w:p w14:paraId="2F5D737F" w14:textId="24E6867D" w:rsidR="00832C96" w:rsidRPr="00384FA1" w:rsidRDefault="004729D9">
      <w:pPr>
        <w:pStyle w:val="Akapitzlist"/>
        <w:numPr>
          <w:ilvl w:val="0"/>
          <w:numId w:val="6"/>
        </w:numPr>
        <w:ind w:left="426"/>
        <w:rPr>
          <w:rFonts w:ascii="Calibri" w:hAnsi="Calibri" w:cs="Calibri"/>
        </w:rPr>
      </w:pPr>
      <w:r w:rsidRPr="00384FA1">
        <w:rPr>
          <w:rFonts w:ascii="Calibri" w:hAnsi="Calibri" w:cs="Calibri"/>
        </w:rPr>
        <w:t>Umowa może zostać rozwiązana z zachowaniem mie</w:t>
      </w:r>
      <w:r w:rsidR="000D7F18">
        <w:rPr>
          <w:rFonts w:ascii="Calibri" w:hAnsi="Calibri" w:cs="Calibri"/>
        </w:rPr>
        <w:t xml:space="preserve">sięcznego okresu wypowiedzenia </w:t>
      </w:r>
      <w:r w:rsidRPr="00384FA1">
        <w:rPr>
          <w:rFonts w:ascii="Calibri" w:hAnsi="Calibri" w:cs="Calibri"/>
        </w:rPr>
        <w:t xml:space="preserve">przypadku naruszenia przez drugą stronę istotnych jej postanowień, w szczególności </w:t>
      </w:r>
      <w:r w:rsidRPr="00384FA1">
        <w:rPr>
          <w:rFonts w:ascii="Calibri" w:hAnsi="Calibri" w:cs="Calibri"/>
        </w:rPr>
        <w:br/>
        <w:t>w sytuacji:</w:t>
      </w:r>
    </w:p>
    <w:p w14:paraId="2F248C81" w14:textId="77777777" w:rsidR="00832C96" w:rsidRPr="00384FA1" w:rsidRDefault="004729D9">
      <w:pPr>
        <w:pStyle w:val="Akapitzlist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-</w:t>
      </w:r>
      <w:r w:rsidRPr="00384FA1">
        <w:rPr>
          <w:rFonts w:ascii="Calibri" w:hAnsi="Calibri" w:cs="Calibri"/>
        </w:rPr>
        <w:tab/>
        <w:t>co najmniej dwukrotnego naruszenia przez Wykonawcę obowiązku dostawy produktów zgodnie z ofertą.</w:t>
      </w:r>
    </w:p>
    <w:p w14:paraId="282F01A3" w14:textId="77777777" w:rsidR="00832C96" w:rsidRPr="00384FA1" w:rsidRDefault="004729D9">
      <w:pPr>
        <w:pStyle w:val="Akapitzlist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-</w:t>
      </w:r>
      <w:r w:rsidRPr="00384FA1">
        <w:rPr>
          <w:rFonts w:ascii="Calibri" w:hAnsi="Calibri" w:cs="Calibri"/>
        </w:rPr>
        <w:tab/>
        <w:t>co najmniej trzykrotnego naruszenia przez Wykonawcę obowiązku terminowych dostaw § 3 ust. 2.</w:t>
      </w:r>
    </w:p>
    <w:p w14:paraId="2E5E9CB6" w14:textId="77777777" w:rsidR="00832C96" w:rsidRPr="00384FA1" w:rsidRDefault="004729D9">
      <w:pPr>
        <w:pStyle w:val="Akapitzlist"/>
        <w:numPr>
          <w:ilvl w:val="0"/>
          <w:numId w:val="6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</w:t>
      </w:r>
      <w:r w:rsidRPr="00384FA1">
        <w:rPr>
          <w:rFonts w:ascii="Calibri" w:hAnsi="Calibri" w:cs="Calibri"/>
        </w:rPr>
        <w:br/>
        <w:t xml:space="preserve">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7EAECB6E" w14:textId="77777777" w:rsidR="00832C96" w:rsidRPr="000D7F18" w:rsidRDefault="004729D9">
      <w:pPr>
        <w:pStyle w:val="Akapitzlist"/>
        <w:numPr>
          <w:ilvl w:val="0"/>
          <w:numId w:val="6"/>
        </w:numPr>
        <w:ind w:left="426"/>
        <w:jc w:val="both"/>
        <w:rPr>
          <w:rFonts w:ascii="Calibri" w:hAnsi="Calibri" w:cs="Calibri"/>
          <w:color w:val="FF0000"/>
        </w:rPr>
      </w:pPr>
      <w:r w:rsidRPr="00384FA1">
        <w:rPr>
          <w:rFonts w:ascii="Calibri" w:hAnsi="Calibri" w:cs="Calibri"/>
        </w:rPr>
        <w:t xml:space="preserve">Wykonawca niezwłocznie powiadomi Zamawiającego o podstawie oraz okolicznościach braku poszczególnych pozycji asortymentu. Informacja taka zostanie przekazana do </w:t>
      </w:r>
      <w:r w:rsidRPr="00384FA1">
        <w:rPr>
          <w:rFonts w:ascii="Calibri" w:hAnsi="Calibri" w:cs="Calibri"/>
        </w:rPr>
        <w:br/>
        <w:t xml:space="preserve">Zamawiającemu drogą elektroniczną </w:t>
      </w:r>
      <w:r w:rsidRPr="000D7F18">
        <w:rPr>
          <w:rFonts w:ascii="Calibri" w:hAnsi="Calibri" w:cs="Calibri"/>
          <w:color w:val="FF0000"/>
        </w:rPr>
        <w:t>na e-mail: …………………...</w:t>
      </w:r>
    </w:p>
    <w:p w14:paraId="12BF2896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§8</w:t>
      </w:r>
    </w:p>
    <w:p w14:paraId="4A84AC14" w14:textId="77777777" w:rsidR="00832C96" w:rsidRPr="00384FA1" w:rsidRDefault="004729D9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Strony zastrzegają sobie prawo wprowadzenia zmian do niniejszej umowy w stosunku do treści oferty, na podstawie której dokonano wyboru Wykonawcy:</w:t>
      </w:r>
    </w:p>
    <w:p w14:paraId="5ECA4DD6" w14:textId="77777777" w:rsidR="00832C96" w:rsidRPr="00384FA1" w:rsidRDefault="004729D9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które nie są istotne w rozumieniu art. 454 ust. 2 ustawy PZP;</w:t>
      </w:r>
    </w:p>
    <w:p w14:paraId="1218EB07" w14:textId="77777777" w:rsidR="00832C96" w:rsidRPr="00384FA1" w:rsidRDefault="004729D9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w przypadkach przewidzianych w art. 455 ustawy PZP.</w:t>
      </w:r>
    </w:p>
    <w:p w14:paraId="60FD2EAD" w14:textId="77777777" w:rsidR="00832C96" w:rsidRPr="00384FA1" w:rsidRDefault="004729D9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Precyzując przesłanki uprawniające do zmiany umowy w oparciu o art. 455 ust. 1 pkt 1 ustawy PZP, Strony dopuszczają zmianę postanowień niniejszej Umowy w zakresie:</w:t>
      </w:r>
    </w:p>
    <w:p w14:paraId="6BF49975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zmiany terminu dostawy, o którym § 3 ust. 2 Umowy, wywołanej wystąpieniem siły wyższej, mającej bezpośredni wpływ na terminowość dostawy, o czas występowania siły wyższej; siła wyższa, o której mowa powyżej, to zdarzenie o charakterze zewnętrznym, przemożnym, będącym poza kontrolą Wykonawcy, niemożliwym do przewidzenia i uniknięcia przez Wykonawcę, biorąc pod uwagę profesjonalny charakter jego działalności, niestanowiące jego problemów organizacyjnych, uniemożliwiające Wykonawcy terminowe wykonanie dostawy; za okoliczności siły wyższej Strony uznają m.in.: ogłoszone stany klęski żywiołowej, w tym powódź i trzęsienie ziemi, upadek statku powietrznego, strajki generalne lub lokalne, działania wojenne lub ogłoszenie stanu wojennego, atak terrorystyczny, o ile miały one bezpośredni wpływ na terminowe wykonanie przez Wykonawcę dostawy towarów; Wykonawca zobowiązany jest do niezwłocznego poinformowania Zamawiającego o wystąpieniu czynnika siły wyższej, który może mieć wpływ na terminową dostawę Towarów, pod rygorem braku możliwości powołania się na czynnik siły wyższej w przyszłości; Wykonawca zobowiązany jest również do przedsięwzięcia wszelkich środków mających na celu zabezpieczenie możliwości dostarczenia towarów niezwłocznie po ustąpieniu czynnika siły wyższej;</w:t>
      </w:r>
    </w:p>
    <w:p w14:paraId="21B00BF3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zmiany numeru katalogowego towarów objętych ofertą Wykonawcy lub </w:t>
      </w:r>
      <w:proofErr w:type="spellStart"/>
      <w:r w:rsidRPr="00384FA1">
        <w:rPr>
          <w:rFonts w:ascii="Calibri" w:eastAsia="Times New Roman" w:hAnsi="Calibri" w:cs="Calibri"/>
        </w:rPr>
        <w:t>loga</w:t>
      </w:r>
      <w:proofErr w:type="spellEnd"/>
      <w:r w:rsidRPr="00384FA1">
        <w:rPr>
          <w:rFonts w:ascii="Calibri" w:eastAsia="Times New Roman" w:hAnsi="Calibri" w:cs="Calibri"/>
        </w:rPr>
        <w:t>/znaku firmowego, przy jednoczesnym zachowaniu parametrów i ceny oferowanych towarów;</w:t>
      </w:r>
    </w:p>
    <w:p w14:paraId="79C73939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lastRenderedPageBreak/>
        <w:t>zmiany nazwy towarów przez producenta, przy zachowaniu ich parametrów i ceny;</w:t>
      </w:r>
    </w:p>
    <w:p w14:paraId="6AEB38A4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zmiany towarów na inne towary w przypadku zaprzestania produkcji lub wstrzymania w obrocie i stosowaniu towarów objętych przedmiotem Umowy, przy zachowaniu ich parametrów i ceny;</w:t>
      </w:r>
    </w:p>
    <w:p w14:paraId="5CE8CC02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zmiany wielkości opakowania towarów wprowadzonej przez producenta – w takim wypadku Strony dopuszczają zmianę cen jednostkowych towarów objętych Umową </w:t>
      </w:r>
      <w:r w:rsidRPr="00384FA1">
        <w:rPr>
          <w:rFonts w:ascii="Calibri" w:eastAsia="Times New Roman" w:hAnsi="Calibri" w:cs="Calibri"/>
        </w:rPr>
        <w:br/>
        <w:t xml:space="preserve">zachowaniem zasady proporcjonalności w stosunku do ceny towarów przewidzianej </w:t>
      </w:r>
      <w:r w:rsidRPr="00384FA1">
        <w:rPr>
          <w:rFonts w:ascii="Calibri" w:eastAsia="Times New Roman" w:hAnsi="Calibri" w:cs="Calibri"/>
        </w:rPr>
        <w:br/>
        <w:t>w Załączniku nr 1 do Umowy, przy czym zmiana taka nie może wpłynąć na przewidzianą w ofercie ilość i sumaryczną wartość dostarczanych towarów;</w:t>
      </w:r>
    </w:p>
    <w:p w14:paraId="69E7603C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hAnsi="Calibri" w:cs="Calibri"/>
        </w:rPr>
        <w:t>zmiany stawki VAT na towary w okresie obowiązywania Umowy – w takim wypadku Strony dopuszczają zmianę cen jednostkowych brutto towarów, przy zachowaniu cen jednostkowych netto towarów, o różnicę pomiędzy wyższą i niższą stawką VAT.</w:t>
      </w:r>
    </w:p>
    <w:p w14:paraId="6C63D322" w14:textId="77777777" w:rsidR="00832C96" w:rsidRPr="00384FA1" w:rsidRDefault="004729D9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Zmiana Umowy dokonywana będzie w każdym przypadku na pisemny wniosek Strony. Strona występująca z wnioskiem o zmianę postanowień Umowy, zobowiązana jest do udokumentowania zaistnienia okoliczności, o których mowa w ust. 1. i ust.2 niniejszego paragrafu. </w:t>
      </w:r>
    </w:p>
    <w:p w14:paraId="5741E0CD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9</w:t>
      </w:r>
    </w:p>
    <w:p w14:paraId="155A0413" w14:textId="2AE83776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Do niniejszej umowy stosuje się przepisy ustawy - </w:t>
      </w:r>
      <w:r w:rsidRPr="00384FA1">
        <w:rPr>
          <w:rFonts w:ascii="Calibri" w:eastAsia="Times New Roman" w:hAnsi="Calibri" w:cs="Calibri"/>
          <w:bCs/>
        </w:rPr>
        <w:t xml:space="preserve">Prawo zamówień publicznych z dnia 11.09.2019 r. </w:t>
      </w:r>
      <w:r w:rsidR="000D7F18">
        <w:rPr>
          <w:rFonts w:ascii="Calibri" w:eastAsia="Times New Roman" w:hAnsi="Calibri" w:cs="Calibri"/>
          <w:bCs/>
        </w:rPr>
        <w:t xml:space="preserve">   </w:t>
      </w:r>
      <w:r w:rsidRPr="00384FA1">
        <w:rPr>
          <w:rFonts w:ascii="Calibri" w:eastAsia="Times New Roman" w:hAnsi="Calibri" w:cs="Calibri"/>
          <w:bCs/>
        </w:rPr>
        <w:t>(</w:t>
      </w:r>
      <w:r w:rsidR="000D7F18">
        <w:rPr>
          <w:rFonts w:ascii="Calibri" w:eastAsia="Times New Roman" w:hAnsi="Calibri" w:cs="Calibri"/>
          <w:bCs/>
        </w:rPr>
        <w:t xml:space="preserve"> </w:t>
      </w:r>
      <w:proofErr w:type="spellStart"/>
      <w:r w:rsidR="000D7F18">
        <w:rPr>
          <w:rFonts w:ascii="Calibri" w:eastAsia="Times New Roman" w:hAnsi="Calibri" w:cs="Calibri"/>
          <w:bCs/>
        </w:rPr>
        <w:t>t.j</w:t>
      </w:r>
      <w:proofErr w:type="spellEnd"/>
      <w:r w:rsidR="000D7F18">
        <w:rPr>
          <w:rFonts w:ascii="Calibri" w:eastAsia="Times New Roman" w:hAnsi="Calibri" w:cs="Calibri"/>
          <w:bCs/>
        </w:rPr>
        <w:t xml:space="preserve">. </w:t>
      </w:r>
      <w:r w:rsidRPr="00384FA1">
        <w:rPr>
          <w:rFonts w:ascii="Calibri" w:eastAsia="Times New Roman" w:hAnsi="Calibri" w:cs="Calibri"/>
          <w:color w:val="000000"/>
        </w:rPr>
        <w:t xml:space="preserve">Dz. </w:t>
      </w:r>
      <w:r w:rsidRPr="00384FA1">
        <w:rPr>
          <w:rFonts w:ascii="Calibri" w:eastAsia="Times New Roman" w:hAnsi="Calibri" w:cs="Calibri"/>
        </w:rPr>
        <w:t>U. z  </w:t>
      </w:r>
      <w:r w:rsidR="000D7F18">
        <w:rPr>
          <w:rFonts w:ascii="Calibri" w:eastAsia="Times New Roman" w:hAnsi="Calibri" w:cs="Calibri"/>
        </w:rPr>
        <w:t>2021</w:t>
      </w:r>
      <w:r w:rsidRPr="00384FA1">
        <w:rPr>
          <w:rFonts w:ascii="Calibri" w:eastAsia="Times New Roman" w:hAnsi="Calibri" w:cs="Calibri"/>
        </w:rPr>
        <w:t xml:space="preserve"> r. poz. </w:t>
      </w:r>
      <w:r w:rsidR="000D7F18">
        <w:rPr>
          <w:rFonts w:ascii="Calibri" w:eastAsia="Times New Roman" w:hAnsi="Calibri" w:cs="Calibri"/>
        </w:rPr>
        <w:t xml:space="preserve">1129 </w:t>
      </w:r>
      <w:r w:rsidRPr="00384FA1">
        <w:rPr>
          <w:rFonts w:ascii="Calibri" w:eastAsia="Times New Roman" w:hAnsi="Calibri" w:cs="Calibri"/>
          <w:bCs/>
        </w:rPr>
        <w:t xml:space="preserve">) </w:t>
      </w:r>
      <w:r w:rsidRPr="00384FA1">
        <w:rPr>
          <w:rFonts w:ascii="Calibri" w:hAnsi="Calibri" w:cs="Calibri"/>
        </w:rPr>
        <w:t xml:space="preserve">i Kodeksu Cywilnego.                               </w:t>
      </w:r>
    </w:p>
    <w:p w14:paraId="395AFA16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10</w:t>
      </w:r>
    </w:p>
    <w:p w14:paraId="7238E5C5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Wszelkie spory mogące wyniknąć w związku z wykonaniem umowy, Strony poddają pod rozstrzygnięcie sądowi powszechnemu właściwemu dla siedziby Zamawiającego.</w:t>
      </w:r>
    </w:p>
    <w:p w14:paraId="0BD3B739" w14:textId="77777777" w:rsidR="00832C96" w:rsidRPr="00384FA1" w:rsidRDefault="004729D9">
      <w:pPr>
        <w:tabs>
          <w:tab w:val="left" w:pos="888"/>
        </w:tabs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11</w:t>
      </w:r>
    </w:p>
    <w:p w14:paraId="38A2D9C4" w14:textId="22CC0FE8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Umowę sporządzono w dwóch jednobrzmiących egzemplarzach (jeden dla Wykonawcy, jeden dla Zamawiającego).</w:t>
      </w:r>
    </w:p>
    <w:p w14:paraId="5A89008E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Załączniki:</w:t>
      </w:r>
    </w:p>
    <w:p w14:paraId="54E724F2" w14:textId="347A926E" w:rsidR="00832C96" w:rsidRPr="00384FA1" w:rsidRDefault="00F327C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  <w:r w:rsidR="004729D9" w:rsidRPr="00384FA1">
        <w:rPr>
          <w:rFonts w:ascii="Calibri" w:hAnsi="Calibri" w:cs="Calibri"/>
        </w:rPr>
        <w:tab/>
        <w:t xml:space="preserve"> – </w:t>
      </w:r>
      <w:r>
        <w:rPr>
          <w:rFonts w:ascii="Calibri" w:hAnsi="Calibri" w:cs="Calibri"/>
        </w:rPr>
        <w:t>Formularz asortymentowo-cenowy</w:t>
      </w:r>
      <w:r w:rsidR="004729D9" w:rsidRPr="00384FA1">
        <w:rPr>
          <w:rFonts w:ascii="Calibri" w:hAnsi="Calibri" w:cs="Calibri"/>
        </w:rPr>
        <w:t xml:space="preserve"> </w:t>
      </w:r>
    </w:p>
    <w:p w14:paraId="733BB550" w14:textId="098AFC72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ab/>
      </w:r>
      <w:r w:rsidRPr="00384FA1">
        <w:rPr>
          <w:rFonts w:ascii="Calibri" w:hAnsi="Calibri" w:cs="Calibri"/>
        </w:rPr>
        <w:tab/>
      </w:r>
    </w:p>
    <w:p w14:paraId="02448D0B" w14:textId="21C3F2B9" w:rsidR="00832C96" w:rsidRPr="008A1340" w:rsidRDefault="008A1340" w:rsidP="008A134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 xml:space="preserve">ZAMAWIAJĄCY: </w:t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  <w:r w:rsidR="004729D9" w:rsidRPr="008A1340">
        <w:rPr>
          <w:rFonts w:ascii="Calibri" w:hAnsi="Calibri" w:cs="Calibri"/>
          <w:sz w:val="20"/>
          <w:szCs w:val="20"/>
        </w:rPr>
        <w:t xml:space="preserve">WYKONAWCA:         </w:t>
      </w:r>
    </w:p>
    <w:p w14:paraId="3DA6E043" w14:textId="77777777" w:rsidR="00832C96" w:rsidRPr="00384FA1" w:rsidRDefault="00832C96">
      <w:pPr>
        <w:jc w:val="both"/>
        <w:rPr>
          <w:rFonts w:ascii="Calibri" w:hAnsi="Calibri" w:cs="Calibri"/>
        </w:rPr>
      </w:pPr>
    </w:p>
    <w:sectPr w:rsidR="00832C96" w:rsidRPr="00384F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A49"/>
    <w:multiLevelType w:val="multilevel"/>
    <w:tmpl w:val="406AAA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8B7BE3"/>
    <w:multiLevelType w:val="multilevel"/>
    <w:tmpl w:val="F3EE7D62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EA101F1"/>
    <w:multiLevelType w:val="multilevel"/>
    <w:tmpl w:val="47B0B8B2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14D06E9"/>
    <w:multiLevelType w:val="multilevel"/>
    <w:tmpl w:val="7186AD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C35FC6"/>
    <w:multiLevelType w:val="multilevel"/>
    <w:tmpl w:val="17C088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A601E6"/>
    <w:multiLevelType w:val="multilevel"/>
    <w:tmpl w:val="297CC4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5A7F7271"/>
    <w:multiLevelType w:val="multilevel"/>
    <w:tmpl w:val="43C448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8F7642A"/>
    <w:multiLevelType w:val="multilevel"/>
    <w:tmpl w:val="EF949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F7328FA"/>
    <w:multiLevelType w:val="multilevel"/>
    <w:tmpl w:val="900A7A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96"/>
    <w:rsid w:val="000D7F18"/>
    <w:rsid w:val="00384FA1"/>
    <w:rsid w:val="003E7C17"/>
    <w:rsid w:val="004729D9"/>
    <w:rsid w:val="00566D24"/>
    <w:rsid w:val="00594463"/>
    <w:rsid w:val="006961E3"/>
    <w:rsid w:val="00831A9F"/>
    <w:rsid w:val="00832C96"/>
    <w:rsid w:val="0086598A"/>
    <w:rsid w:val="008868B5"/>
    <w:rsid w:val="008A1340"/>
    <w:rsid w:val="00F3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FD87"/>
  <w15:docId w15:val="{02BDA724-9A31-4420-B0E2-247951B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506186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B5B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222C7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qFormat/>
    <w:rsid w:val="007B5B3E"/>
    <w:pPr>
      <w:spacing w:after="0" w:line="360" w:lineRule="atLeast"/>
      <w:ind w:left="127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List">
    <w:name w:val="Number List"/>
    <w:qFormat/>
    <w:rsid w:val="00987133"/>
    <w:pPr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user59</cp:lastModifiedBy>
  <cp:revision>7</cp:revision>
  <cp:lastPrinted>2021-03-16T08:30:00Z</cp:lastPrinted>
  <dcterms:created xsi:type="dcterms:W3CDTF">2021-07-08T06:49:00Z</dcterms:created>
  <dcterms:modified xsi:type="dcterms:W3CDTF">2021-07-21T06:26:00Z</dcterms:modified>
  <dc:language>pl-PL</dc:language>
</cp:coreProperties>
</file>