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01725E74" w:rsidR="00B0437D" w:rsidRPr="002A6EC5" w:rsidRDefault="00B0437D" w:rsidP="002A6EC5">
      <w:pPr>
        <w:tabs>
          <w:tab w:val="left" w:pos="0"/>
        </w:tabs>
        <w:spacing w:after="0" w:line="276" w:lineRule="auto"/>
        <w:jc w:val="right"/>
        <w:rPr>
          <w:rFonts w:cstheme="minorHAnsi"/>
        </w:rPr>
      </w:pPr>
      <w:r w:rsidRPr="002A6EC5">
        <w:rPr>
          <w:rFonts w:cstheme="minorHAnsi"/>
        </w:rPr>
        <w:t>Warszawa,</w:t>
      </w:r>
      <w:r w:rsidR="00E03F76" w:rsidRPr="002A6EC5">
        <w:rPr>
          <w:rFonts w:cstheme="minorHAnsi"/>
        </w:rPr>
        <w:t xml:space="preserve"> dn. </w:t>
      </w:r>
      <w:r w:rsidR="002A6EC5" w:rsidRPr="002A6EC5">
        <w:rPr>
          <w:rFonts w:cstheme="minorHAnsi"/>
        </w:rPr>
        <w:t>1</w:t>
      </w:r>
      <w:r w:rsidR="00084FB4">
        <w:rPr>
          <w:rFonts w:cstheme="minorHAnsi"/>
        </w:rPr>
        <w:t>3</w:t>
      </w:r>
      <w:r w:rsidR="00B022CC" w:rsidRPr="002A6EC5">
        <w:rPr>
          <w:rFonts w:cstheme="minorHAnsi"/>
        </w:rPr>
        <w:t>.04.2024</w:t>
      </w:r>
      <w:r w:rsidRPr="002A6EC5">
        <w:rPr>
          <w:rFonts w:cstheme="minorHAnsi"/>
        </w:rPr>
        <w:t xml:space="preserve"> r.</w:t>
      </w:r>
    </w:p>
    <w:p w14:paraId="6443C467" w14:textId="77777777" w:rsidR="003D22AB" w:rsidRPr="002A6EC5" w:rsidRDefault="003D22AB" w:rsidP="002A6EC5">
      <w:pPr>
        <w:spacing w:after="0" w:line="276" w:lineRule="auto"/>
        <w:rPr>
          <w:rFonts w:cstheme="minorHAnsi"/>
        </w:rPr>
      </w:pPr>
    </w:p>
    <w:p w14:paraId="26668445" w14:textId="77777777" w:rsidR="003D22AB" w:rsidRPr="002A6EC5" w:rsidRDefault="003D22AB" w:rsidP="002A6EC5">
      <w:pPr>
        <w:spacing w:after="0" w:line="276" w:lineRule="auto"/>
        <w:rPr>
          <w:rFonts w:cstheme="minorHAnsi"/>
        </w:rPr>
      </w:pPr>
    </w:p>
    <w:p w14:paraId="66E20DD0" w14:textId="16D28C8C" w:rsidR="00B0437D" w:rsidRPr="002A6EC5" w:rsidRDefault="00B0437D" w:rsidP="002A6EC5">
      <w:pPr>
        <w:spacing w:after="0" w:line="276" w:lineRule="auto"/>
        <w:rPr>
          <w:rFonts w:cstheme="minorHAnsi"/>
        </w:rPr>
      </w:pPr>
      <w:r w:rsidRPr="002A6EC5">
        <w:rPr>
          <w:rFonts w:cstheme="minorHAnsi"/>
        </w:rPr>
        <w:t>Pełnomocnik Zamawiającego:</w:t>
      </w:r>
      <w:r w:rsidRPr="002A6EC5">
        <w:rPr>
          <w:rFonts w:cstheme="minorHAnsi"/>
        </w:rPr>
        <w:br/>
        <w:t>New Power Sp. z o.o.</w:t>
      </w:r>
      <w:r w:rsidR="00287D5B" w:rsidRPr="002A6EC5">
        <w:rPr>
          <w:rFonts w:cstheme="minorHAnsi"/>
        </w:rPr>
        <w:t xml:space="preserve">, </w:t>
      </w:r>
      <w:r w:rsidRPr="002A6EC5">
        <w:rPr>
          <w:rFonts w:cstheme="minorHAnsi"/>
        </w:rPr>
        <w:t>ul. Chełmżyńska 180A</w:t>
      </w:r>
      <w:r w:rsidR="00287D5B" w:rsidRPr="002A6EC5">
        <w:rPr>
          <w:rFonts w:cstheme="minorHAnsi"/>
        </w:rPr>
        <w:t xml:space="preserve">, </w:t>
      </w:r>
      <w:r w:rsidRPr="002A6EC5">
        <w:rPr>
          <w:rFonts w:cstheme="minorHAnsi"/>
        </w:rPr>
        <w:t>04-464 Warszawa</w:t>
      </w:r>
    </w:p>
    <w:p w14:paraId="43EBCD2F" w14:textId="77777777" w:rsidR="002A6EC5" w:rsidRPr="002A6EC5" w:rsidRDefault="00B0437D" w:rsidP="002A6EC5">
      <w:pPr>
        <w:spacing w:after="0" w:line="276" w:lineRule="auto"/>
        <w:rPr>
          <w:rFonts w:cstheme="minorHAnsi"/>
        </w:rPr>
      </w:pPr>
      <w:r w:rsidRPr="002A6EC5">
        <w:rPr>
          <w:rFonts w:cstheme="minorHAnsi"/>
        </w:rPr>
        <w:t xml:space="preserve">Reprezentujący: </w:t>
      </w:r>
      <w:r w:rsidRPr="002A6EC5">
        <w:rPr>
          <w:rFonts w:cstheme="minorHAnsi"/>
        </w:rPr>
        <w:br/>
      </w:r>
      <w:r w:rsidR="002A6EC5" w:rsidRPr="002A6EC5">
        <w:rPr>
          <w:rFonts w:cstheme="minorHAnsi"/>
        </w:rPr>
        <w:t xml:space="preserve">Gminny Zakład Komunalny w Wisznicach Sp. z o.o., </w:t>
      </w:r>
    </w:p>
    <w:p w14:paraId="482B64E2" w14:textId="77777777" w:rsidR="002A6EC5" w:rsidRPr="002A6EC5" w:rsidRDefault="002A6EC5" w:rsidP="002A6EC5">
      <w:pPr>
        <w:spacing w:after="0" w:line="276" w:lineRule="auto"/>
        <w:rPr>
          <w:rFonts w:cstheme="minorHAnsi"/>
        </w:rPr>
      </w:pPr>
      <w:r w:rsidRPr="002A6EC5">
        <w:rPr>
          <w:rFonts w:cstheme="minorHAnsi"/>
        </w:rPr>
        <w:t>ul. Rynek 35, 21-580 Wisznice ,</w:t>
      </w:r>
    </w:p>
    <w:p w14:paraId="591453D5" w14:textId="43C9FFA7" w:rsidR="00287D5B" w:rsidRPr="002A6EC5" w:rsidRDefault="002A6EC5" w:rsidP="002A6EC5">
      <w:pPr>
        <w:spacing w:after="0" w:line="276" w:lineRule="auto"/>
        <w:rPr>
          <w:rFonts w:cstheme="minorHAnsi"/>
        </w:rPr>
      </w:pPr>
      <w:r w:rsidRPr="002A6EC5">
        <w:rPr>
          <w:rFonts w:cstheme="minorHAnsi"/>
        </w:rPr>
        <w:t>NIP 5372602755</w:t>
      </w:r>
    </w:p>
    <w:p w14:paraId="4BB8579E" w14:textId="7BE0EB64" w:rsidR="00836BF8" w:rsidRPr="002A6EC5" w:rsidRDefault="00836BF8" w:rsidP="002A6EC5">
      <w:pPr>
        <w:spacing w:after="0" w:line="276" w:lineRule="auto"/>
        <w:rPr>
          <w:rFonts w:cstheme="minorHAnsi"/>
          <w:bCs/>
        </w:rPr>
      </w:pPr>
    </w:p>
    <w:p w14:paraId="500002E2" w14:textId="71649682" w:rsidR="00B507BF" w:rsidRPr="002A6EC5" w:rsidRDefault="00B0437D" w:rsidP="002A6EC5">
      <w:pPr>
        <w:spacing w:after="0" w:line="276" w:lineRule="auto"/>
        <w:jc w:val="center"/>
        <w:rPr>
          <w:rFonts w:cstheme="minorHAnsi"/>
        </w:rPr>
      </w:pPr>
      <w:r w:rsidRPr="002A6EC5">
        <w:rPr>
          <w:rFonts w:cstheme="minorHAnsi"/>
        </w:rPr>
        <w:t xml:space="preserve">ODPOWIEDZI NR </w:t>
      </w:r>
      <w:r w:rsidR="001F3890" w:rsidRPr="002A6EC5">
        <w:rPr>
          <w:rFonts w:cstheme="minorHAnsi"/>
        </w:rPr>
        <w:t>1</w:t>
      </w:r>
      <w:r w:rsidRPr="002A6EC5">
        <w:rPr>
          <w:rFonts w:cstheme="minorHAnsi"/>
        </w:rPr>
        <w:t xml:space="preserve"> NA ZAPYTANIA WYKONAWCÓW</w:t>
      </w:r>
    </w:p>
    <w:p w14:paraId="006C059E" w14:textId="77777777" w:rsidR="00002327" w:rsidRPr="002A6EC5" w:rsidRDefault="00002327" w:rsidP="002A6EC5">
      <w:pPr>
        <w:spacing w:after="0" w:line="276" w:lineRule="auto"/>
        <w:rPr>
          <w:rFonts w:cstheme="minorHAnsi"/>
        </w:rPr>
      </w:pPr>
    </w:p>
    <w:p w14:paraId="548395A8" w14:textId="454B2214" w:rsidR="000216C2" w:rsidRPr="002A6EC5" w:rsidRDefault="00B0437D" w:rsidP="002A6EC5">
      <w:pPr>
        <w:spacing w:after="0" w:line="276" w:lineRule="auto"/>
        <w:jc w:val="both"/>
        <w:rPr>
          <w:rFonts w:cstheme="minorHAnsi"/>
        </w:rPr>
      </w:pPr>
      <w:r w:rsidRPr="002A6EC5">
        <w:rPr>
          <w:rFonts w:cstheme="minorHAnsi"/>
        </w:rPr>
        <w:t xml:space="preserve">Pełnomocnik Zamawiającego – </w:t>
      </w:r>
      <w:r w:rsidR="002A6EC5" w:rsidRPr="002A6EC5">
        <w:rPr>
          <w:rFonts w:cstheme="minorHAnsi"/>
        </w:rPr>
        <w:t xml:space="preserve">Gminnego Zakładu Komunalnego w Wisznicach Sp. z o.o. </w:t>
      </w:r>
      <w:r w:rsidRPr="002A6EC5">
        <w:rPr>
          <w:rFonts w:cstheme="minorHAnsi"/>
        </w:rPr>
        <w:t xml:space="preserve">prowadząc postępowanie o udzieleniu zamówienia publicznego w trybie </w:t>
      </w:r>
      <w:r w:rsidR="006F3195" w:rsidRPr="002A6EC5">
        <w:rPr>
          <w:rFonts w:cstheme="minorHAnsi"/>
        </w:rPr>
        <w:t>przetargu nieograniczon</w:t>
      </w:r>
      <w:r w:rsidR="00E03F76" w:rsidRPr="002A6EC5">
        <w:rPr>
          <w:rFonts w:cstheme="minorHAnsi"/>
        </w:rPr>
        <w:t>ego</w:t>
      </w:r>
      <w:r w:rsidRPr="002A6EC5">
        <w:rPr>
          <w:rFonts w:cstheme="minorHAnsi"/>
        </w:rPr>
        <w:t xml:space="preserve"> na realizację zadania: </w:t>
      </w:r>
      <w:r w:rsidR="005F0E21" w:rsidRPr="002A6EC5">
        <w:rPr>
          <w:rFonts w:cstheme="minorHAnsi"/>
        </w:rPr>
        <w:t>„</w:t>
      </w:r>
      <w:r w:rsidR="002A6EC5" w:rsidRPr="002A6EC5">
        <w:rPr>
          <w:rFonts w:cstheme="minorHAnsi"/>
          <w:b/>
        </w:rPr>
        <w:t>KOMPLEKSOWA DOSTAWA ENERGII ELEKTRYCZNEJ DLA PUNKTÓW Z INSTALACJAMI OZE NA POTRZEBY GMINNEGO ZAKŁADU KOMUNALNEGO W WISZNICACH</w:t>
      </w:r>
      <w:r w:rsidRPr="002A6EC5">
        <w:rPr>
          <w:rFonts w:cstheme="minorHAnsi"/>
          <w:b/>
        </w:rPr>
        <w:t>’’</w:t>
      </w:r>
      <w:r w:rsidRPr="002A6EC5">
        <w:rPr>
          <w:rFonts w:cstheme="minorHAnsi"/>
        </w:rPr>
        <w:t xml:space="preserve"> przesyła niniejszym pismem treść zapytań, które </w:t>
      </w:r>
      <w:r w:rsidR="00BC5765" w:rsidRPr="002A6EC5">
        <w:rPr>
          <w:rFonts w:cstheme="minorHAnsi"/>
        </w:rPr>
        <w:t xml:space="preserve">wpłynęły </w:t>
      </w:r>
      <w:r w:rsidRPr="002A6EC5">
        <w:rPr>
          <w:rFonts w:cstheme="minorHAnsi"/>
        </w:rPr>
        <w:t>drogą elektroniczną</w:t>
      </w:r>
      <w:r w:rsidR="00BC5765" w:rsidRPr="002A6EC5">
        <w:rPr>
          <w:rFonts w:cstheme="minorHAnsi"/>
        </w:rPr>
        <w:t xml:space="preserve"> </w:t>
      </w:r>
      <w:r w:rsidR="003D22AB" w:rsidRPr="002A6EC5">
        <w:rPr>
          <w:rFonts w:cstheme="minorHAnsi"/>
        </w:rPr>
        <w:t>do</w:t>
      </w:r>
      <w:r w:rsidR="00BC5765" w:rsidRPr="002A6EC5">
        <w:rPr>
          <w:rFonts w:cstheme="minorHAnsi"/>
        </w:rPr>
        <w:t xml:space="preserve"> Zamawiającego </w:t>
      </w:r>
      <w:r w:rsidRPr="002A6EC5">
        <w:rPr>
          <w:rFonts w:cstheme="minorHAnsi"/>
        </w:rPr>
        <w:t xml:space="preserve">w dniu </w:t>
      </w:r>
      <w:r w:rsidR="002A6EC5" w:rsidRPr="002A6EC5">
        <w:rPr>
          <w:rFonts w:cstheme="minorHAnsi"/>
        </w:rPr>
        <w:t>04</w:t>
      </w:r>
      <w:r w:rsidR="00B022CC" w:rsidRPr="002A6EC5">
        <w:rPr>
          <w:rFonts w:cstheme="minorHAnsi"/>
        </w:rPr>
        <w:t>.04.2024</w:t>
      </w:r>
      <w:r w:rsidRPr="002A6EC5">
        <w:rPr>
          <w:rFonts w:cstheme="minorHAnsi"/>
        </w:rPr>
        <w:t xml:space="preserve"> r., dotyczących przedmiotowego postępowania wraz z odpowiedziami</w:t>
      </w:r>
      <w:r w:rsidR="00D60612" w:rsidRPr="002A6EC5">
        <w:rPr>
          <w:rFonts w:cstheme="minorHAnsi"/>
        </w:rPr>
        <w:t>.</w:t>
      </w:r>
      <w:r w:rsidR="000520C1" w:rsidRPr="002A6EC5">
        <w:rPr>
          <w:rFonts w:cstheme="minorHAnsi"/>
        </w:rPr>
        <w:t xml:space="preserve"> </w:t>
      </w:r>
      <w:r w:rsidR="00D60612" w:rsidRPr="002A6EC5">
        <w:rPr>
          <w:rFonts w:cstheme="minorHAnsi"/>
        </w:rPr>
        <w:t>D</w:t>
      </w:r>
      <w:r w:rsidRPr="002A6EC5">
        <w:rPr>
          <w:rFonts w:cstheme="minorHAnsi"/>
        </w:rPr>
        <w:t>otycz</w:t>
      </w:r>
      <w:r w:rsidR="00D60612" w:rsidRPr="002A6EC5">
        <w:rPr>
          <w:rFonts w:cstheme="minorHAnsi"/>
        </w:rPr>
        <w:t>y</w:t>
      </w:r>
      <w:r w:rsidRPr="002A6EC5">
        <w:rPr>
          <w:rFonts w:cstheme="minorHAnsi"/>
        </w:rPr>
        <w:t xml:space="preserve"> </w:t>
      </w:r>
      <w:r w:rsidR="009E2301" w:rsidRPr="002A6EC5">
        <w:rPr>
          <w:rFonts w:cstheme="minorHAnsi"/>
        </w:rPr>
        <w:t xml:space="preserve">nr zamówienia: </w:t>
      </w:r>
      <w:r w:rsidR="002A6EC5" w:rsidRPr="002A6EC5">
        <w:rPr>
          <w:rFonts w:cstheme="minorHAnsi"/>
        </w:rPr>
        <w:t>GZK.271.1.2024</w:t>
      </w:r>
      <w:r w:rsidRPr="002A6EC5">
        <w:rPr>
          <w:rFonts w:cstheme="minorHAnsi"/>
        </w:rPr>
        <w:t xml:space="preserve">z dnia </w:t>
      </w:r>
      <w:r w:rsidR="00D44086" w:rsidRPr="002A6EC5">
        <w:rPr>
          <w:rFonts w:cstheme="minorHAnsi"/>
        </w:rPr>
        <w:t>28.03.2024</w:t>
      </w:r>
      <w:r w:rsidR="007C33FF" w:rsidRPr="002A6EC5">
        <w:rPr>
          <w:rFonts w:cstheme="minorHAnsi"/>
        </w:rPr>
        <w:t xml:space="preserve"> </w:t>
      </w:r>
      <w:r w:rsidR="00B507BF" w:rsidRPr="002A6EC5">
        <w:rPr>
          <w:rFonts w:cstheme="minorHAnsi"/>
        </w:rPr>
        <w:t>r</w:t>
      </w:r>
      <w:r w:rsidRPr="002A6EC5">
        <w:rPr>
          <w:rFonts w:cstheme="minorHAnsi"/>
        </w:rPr>
        <w:t xml:space="preserve">. </w:t>
      </w:r>
    </w:p>
    <w:p w14:paraId="43027CDF" w14:textId="5D9704F7" w:rsidR="00406D14" w:rsidRPr="002A6EC5" w:rsidRDefault="00406D14" w:rsidP="002A6EC5">
      <w:pPr>
        <w:spacing w:after="0" w:line="276" w:lineRule="auto"/>
        <w:jc w:val="both"/>
        <w:rPr>
          <w:rFonts w:cstheme="minorHAnsi"/>
        </w:rPr>
      </w:pPr>
    </w:p>
    <w:p w14:paraId="05A6601C" w14:textId="5AC1C69F" w:rsidR="00C45F9D" w:rsidRPr="002A6EC5" w:rsidRDefault="00C45F9D" w:rsidP="002A6EC5">
      <w:pPr>
        <w:spacing w:after="0" w:line="276" w:lineRule="auto"/>
        <w:jc w:val="both"/>
        <w:rPr>
          <w:rFonts w:cstheme="minorHAnsi"/>
        </w:rPr>
      </w:pPr>
    </w:p>
    <w:p w14:paraId="5781C666" w14:textId="49781657" w:rsidR="00693E01" w:rsidRPr="002A6EC5" w:rsidRDefault="0066254B" w:rsidP="002A6EC5">
      <w:pPr>
        <w:spacing w:after="0" w:line="276" w:lineRule="auto"/>
        <w:jc w:val="both"/>
        <w:rPr>
          <w:rFonts w:eastAsia="Times New Roman" w:cstheme="minorHAnsi"/>
        </w:rPr>
      </w:pPr>
      <w:r w:rsidRPr="002A6EC5">
        <w:rPr>
          <w:rFonts w:cstheme="minorHAnsi"/>
          <w:b/>
        </w:rPr>
        <w:t>Pytanie 1</w:t>
      </w:r>
    </w:p>
    <w:p w14:paraId="5BA1713E" w14:textId="77777777" w:rsidR="002A6EC5" w:rsidRPr="002A6EC5" w:rsidRDefault="002A6EC5" w:rsidP="002A6EC5">
      <w:pPr>
        <w:spacing w:after="0" w:line="276" w:lineRule="auto"/>
        <w:jc w:val="both"/>
        <w:rPr>
          <w:rFonts w:eastAsia="Times New Roman" w:cstheme="minorHAnsi"/>
        </w:rPr>
      </w:pPr>
      <w:r w:rsidRPr="002A6EC5">
        <w:rPr>
          <w:rFonts w:eastAsia="Times New Roman" w:cstheme="minorHAnsi"/>
        </w:rPr>
        <w:t>SWZ II rozdział</w:t>
      </w:r>
    </w:p>
    <w:p w14:paraId="5B824105" w14:textId="77777777" w:rsidR="002A6EC5" w:rsidRPr="002A6EC5" w:rsidRDefault="002A6EC5" w:rsidP="002A6EC5">
      <w:pPr>
        <w:spacing w:after="0" w:line="276" w:lineRule="auto"/>
        <w:jc w:val="both"/>
        <w:rPr>
          <w:rFonts w:eastAsia="Times New Roman" w:cstheme="minorHAnsi"/>
        </w:rPr>
      </w:pPr>
      <w:r w:rsidRPr="002A6EC5">
        <w:rPr>
          <w:rFonts w:eastAsia="Times New Roman" w:cstheme="minorHAnsi"/>
        </w:rPr>
        <w:t>W związku z tym, że obecny zapis znacznie ogranicza możliwość przedstawienia referencji</w:t>
      </w:r>
    </w:p>
    <w:p w14:paraId="4C523479" w14:textId="2CC2A183" w:rsidR="007566DE" w:rsidRPr="002A6EC5" w:rsidRDefault="002A6EC5" w:rsidP="002A6EC5">
      <w:pPr>
        <w:spacing w:after="0" w:line="276" w:lineRule="auto"/>
        <w:jc w:val="both"/>
        <w:rPr>
          <w:rFonts w:eastAsia="Times New Roman" w:cstheme="minorHAnsi"/>
        </w:rPr>
      </w:pPr>
      <w:r w:rsidRPr="002A6EC5">
        <w:rPr>
          <w:rFonts w:eastAsia="Times New Roman" w:cstheme="minorHAnsi"/>
        </w:rPr>
        <w:t>Wykonawca zwraca się z prośbą o modyfikację zapisu dotyczącego wykazu dostaw do treści: „…Zamawiający na potwierdzenie zdolności technicznej i zawodowej wymaga przedstawienia wykazu dostaw wykonanych, a w przypadku świadczeń powtarzających się lub ciągłych również wykonywanych, w okresie ostatnich 3 lat, a jeżeli okres prowadzenia działalności jest krótszy – w tym okresie, co najmniej dwóch klientów, na rzecz których była lub jest wykonywana KOMPLEKSOWA DOSTAWA ENERGII ELEKTRYCZNEJ o wielkości co najmniej 0,15 GWh w skali roku dla każdego odbiorcy</w:t>
      </w:r>
      <w:r>
        <w:rPr>
          <w:rFonts w:eastAsia="Times New Roman" w:cstheme="minorHAnsi"/>
        </w:rPr>
        <w:t>..</w:t>
      </w:r>
      <w:r w:rsidRPr="002A6EC5">
        <w:rPr>
          <w:rFonts w:eastAsia="Times New Roman" w:cstheme="minorHAnsi"/>
        </w:rPr>
        <w:t>.”</w:t>
      </w:r>
      <w:r w:rsidR="007566DE" w:rsidRPr="002A6EC5">
        <w:rPr>
          <w:rFonts w:eastAsia="Times New Roman" w:cstheme="minorHAnsi"/>
        </w:rPr>
        <w:t>.</w:t>
      </w:r>
    </w:p>
    <w:p w14:paraId="60A51F1B" w14:textId="29B2D2EA" w:rsidR="0066254B" w:rsidRPr="002A6EC5" w:rsidRDefault="0066254B" w:rsidP="002A6EC5">
      <w:pPr>
        <w:spacing w:after="0" w:line="276" w:lineRule="auto"/>
        <w:rPr>
          <w:rFonts w:cstheme="minorHAnsi"/>
          <w:b/>
          <w:bCs/>
        </w:rPr>
      </w:pPr>
      <w:r w:rsidRPr="002A6EC5">
        <w:rPr>
          <w:rFonts w:cstheme="minorHAnsi"/>
          <w:b/>
          <w:bCs/>
        </w:rPr>
        <w:t>Odpowiedź 1</w:t>
      </w:r>
    </w:p>
    <w:p w14:paraId="3583AA7B" w14:textId="5B5A8658" w:rsidR="00693E01" w:rsidRPr="002A6EC5" w:rsidRDefault="00D74680" w:rsidP="002A6EC5">
      <w:pPr>
        <w:spacing w:after="0" w:line="276" w:lineRule="auto"/>
        <w:jc w:val="both"/>
        <w:rPr>
          <w:rFonts w:eastAsia="Times New Roman" w:cstheme="minorHAnsi"/>
        </w:rPr>
      </w:pPr>
      <w:r>
        <w:rPr>
          <w:rFonts w:eastAsia="Times New Roman" w:cstheme="minorHAnsi"/>
        </w:rPr>
        <w:t>Pełnomocnik Zamawiającego informuje, że przychyla się do prośby. Zapisy zostały zmodyfikowane.</w:t>
      </w:r>
    </w:p>
    <w:p w14:paraId="6399576D" w14:textId="77777777" w:rsidR="002008AE" w:rsidRPr="002A6EC5" w:rsidRDefault="002008AE" w:rsidP="002A6EC5">
      <w:pPr>
        <w:spacing w:after="0" w:line="276" w:lineRule="auto"/>
        <w:jc w:val="both"/>
        <w:rPr>
          <w:rFonts w:eastAsia="Times New Roman" w:cstheme="minorHAnsi"/>
        </w:rPr>
      </w:pPr>
    </w:p>
    <w:p w14:paraId="72A0491D" w14:textId="07F089AF" w:rsidR="002A6EC5" w:rsidRPr="002A6EC5" w:rsidRDefault="002A6EC5" w:rsidP="002A6EC5">
      <w:pPr>
        <w:spacing w:after="0" w:line="276" w:lineRule="auto"/>
        <w:jc w:val="both"/>
        <w:rPr>
          <w:rFonts w:cstheme="minorHAnsi"/>
        </w:rPr>
      </w:pPr>
      <w:r w:rsidRPr="002A6EC5">
        <w:rPr>
          <w:rFonts w:cstheme="minorHAnsi"/>
          <w:b/>
        </w:rPr>
        <w:t>Pytanie 2</w:t>
      </w:r>
    </w:p>
    <w:p w14:paraId="345DD95E" w14:textId="2EB113F8" w:rsidR="002A6EC5" w:rsidRPr="002A6EC5" w:rsidRDefault="002A6EC5" w:rsidP="002A6EC5">
      <w:pPr>
        <w:spacing w:after="0" w:line="276" w:lineRule="auto"/>
        <w:jc w:val="both"/>
        <w:rPr>
          <w:rFonts w:eastAsia="Times New Roman" w:cstheme="minorHAnsi"/>
        </w:rPr>
      </w:pPr>
      <w:r w:rsidRPr="002A6EC5">
        <w:rPr>
          <w:rFonts w:cstheme="minorHAnsi"/>
        </w:rPr>
        <w:t>SWZ rozdz. XIII pkt 6 oraz Załącznik nr 1 do SWZ - Szczegółowy opis przedmiotu zamówienia Czy Zamawiający osiada punkty poboru energii elektrycznej w taryfach Gxx ?</w:t>
      </w:r>
    </w:p>
    <w:p w14:paraId="1AB19BC8" w14:textId="0A356AEE" w:rsidR="002A6EC5" w:rsidRPr="002A6EC5" w:rsidRDefault="002A6EC5" w:rsidP="002A6EC5">
      <w:pPr>
        <w:spacing w:after="0" w:line="276" w:lineRule="auto"/>
        <w:rPr>
          <w:rFonts w:cstheme="minorHAnsi"/>
          <w:b/>
          <w:bCs/>
        </w:rPr>
      </w:pPr>
      <w:r w:rsidRPr="002A6EC5">
        <w:rPr>
          <w:rFonts w:cstheme="minorHAnsi"/>
          <w:b/>
          <w:bCs/>
        </w:rPr>
        <w:t>Odpowiedź 2</w:t>
      </w:r>
    </w:p>
    <w:p w14:paraId="1F12112B" w14:textId="5E778BB6" w:rsidR="002008AE" w:rsidRDefault="00D74680" w:rsidP="002A6EC5">
      <w:pPr>
        <w:spacing w:after="0" w:line="276" w:lineRule="auto"/>
        <w:jc w:val="both"/>
        <w:rPr>
          <w:rFonts w:cstheme="minorHAnsi"/>
        </w:rPr>
      </w:pPr>
      <w:r w:rsidRPr="002A6EC5">
        <w:rPr>
          <w:rFonts w:cstheme="minorHAnsi"/>
        </w:rPr>
        <w:t xml:space="preserve">Zamawiający </w:t>
      </w:r>
      <w:r>
        <w:rPr>
          <w:rFonts w:cstheme="minorHAnsi"/>
        </w:rPr>
        <w:t>nie p</w:t>
      </w:r>
      <w:r w:rsidRPr="002A6EC5">
        <w:rPr>
          <w:rFonts w:cstheme="minorHAnsi"/>
        </w:rPr>
        <w:t>osiada punkt</w:t>
      </w:r>
      <w:r>
        <w:rPr>
          <w:rFonts w:cstheme="minorHAnsi"/>
        </w:rPr>
        <w:t>ów</w:t>
      </w:r>
      <w:r w:rsidRPr="002A6EC5">
        <w:rPr>
          <w:rFonts w:cstheme="minorHAnsi"/>
        </w:rPr>
        <w:t xml:space="preserve"> poboru energii elektrycznej w taryfach Gxx</w:t>
      </w:r>
      <w:r>
        <w:rPr>
          <w:rFonts w:cstheme="minorHAnsi"/>
        </w:rPr>
        <w:t>.</w:t>
      </w:r>
    </w:p>
    <w:p w14:paraId="138E8400" w14:textId="77777777" w:rsidR="00D74680" w:rsidRPr="002A6EC5" w:rsidRDefault="00D74680" w:rsidP="002A6EC5">
      <w:pPr>
        <w:spacing w:after="0" w:line="276" w:lineRule="auto"/>
        <w:jc w:val="both"/>
        <w:rPr>
          <w:rFonts w:eastAsia="Times New Roman" w:cstheme="minorHAnsi"/>
        </w:rPr>
      </w:pPr>
    </w:p>
    <w:p w14:paraId="25806722" w14:textId="77777777" w:rsidR="002A6EC5" w:rsidRPr="002A6EC5" w:rsidRDefault="002A6EC5" w:rsidP="002A6EC5">
      <w:pPr>
        <w:spacing w:after="0" w:line="276" w:lineRule="auto"/>
        <w:jc w:val="both"/>
        <w:rPr>
          <w:rFonts w:eastAsia="Times New Roman" w:cstheme="minorHAnsi"/>
          <w:b/>
          <w:bCs/>
        </w:rPr>
      </w:pPr>
      <w:r w:rsidRPr="002A6EC5">
        <w:rPr>
          <w:rFonts w:eastAsia="Times New Roman" w:cstheme="minorHAnsi"/>
          <w:b/>
          <w:bCs/>
        </w:rPr>
        <w:t>Pytanie 3</w:t>
      </w:r>
    </w:p>
    <w:p w14:paraId="2DBD9C60" w14:textId="7F6AF3A2" w:rsidR="002A6EC5" w:rsidRPr="002A6EC5" w:rsidRDefault="002A6EC5" w:rsidP="002A6EC5">
      <w:pPr>
        <w:spacing w:after="0" w:line="276" w:lineRule="auto"/>
        <w:jc w:val="both"/>
        <w:rPr>
          <w:rFonts w:eastAsia="Times New Roman" w:cstheme="minorHAnsi"/>
        </w:rPr>
      </w:pPr>
      <w:r w:rsidRPr="002A6EC5">
        <w:rPr>
          <w:rFonts w:eastAsia="Times New Roman" w:cstheme="minorHAnsi"/>
        </w:rPr>
        <w:t>Załącznik nr 5 do SWZ - Istotne Postanowienia Umowy rozdz. 2 .Termin realizacji zamówienia</w:t>
      </w:r>
    </w:p>
    <w:p w14:paraId="5E24E0C5" w14:textId="77777777" w:rsidR="002A6EC5" w:rsidRPr="002A6EC5" w:rsidRDefault="002A6EC5" w:rsidP="002A6EC5">
      <w:pPr>
        <w:spacing w:after="0" w:line="276" w:lineRule="auto"/>
        <w:jc w:val="both"/>
        <w:rPr>
          <w:rFonts w:eastAsia="Times New Roman" w:cstheme="minorHAnsi"/>
        </w:rPr>
      </w:pPr>
      <w:r w:rsidRPr="002A6EC5">
        <w:rPr>
          <w:rFonts w:eastAsia="Times New Roman" w:cstheme="minorHAnsi"/>
        </w:rPr>
        <w:t>Wykonawca wnosi o poprawienie omyłki pisarskiej do treści: „Wymagany termin realizacji</w:t>
      </w:r>
    </w:p>
    <w:p w14:paraId="09A0B5C7" w14:textId="47CFD3DC" w:rsidR="002A6EC5" w:rsidRPr="002A6EC5" w:rsidRDefault="002A6EC5" w:rsidP="002A6EC5">
      <w:pPr>
        <w:spacing w:after="0" w:line="276" w:lineRule="auto"/>
        <w:jc w:val="both"/>
        <w:rPr>
          <w:rFonts w:eastAsia="Times New Roman" w:cstheme="minorHAnsi"/>
        </w:rPr>
      </w:pPr>
      <w:r w:rsidRPr="002A6EC5">
        <w:rPr>
          <w:rFonts w:eastAsia="Times New Roman" w:cstheme="minorHAnsi"/>
        </w:rPr>
        <w:t>przedmiotu zamówienia: 18 miesięcy od 01.07.2024 r. do 31.12.2025 r.”</w:t>
      </w:r>
    </w:p>
    <w:p w14:paraId="5E91B395" w14:textId="11A937F0" w:rsidR="002A6EC5" w:rsidRPr="002A6EC5" w:rsidRDefault="002A6EC5" w:rsidP="002A6EC5">
      <w:pPr>
        <w:spacing w:after="0" w:line="276" w:lineRule="auto"/>
        <w:rPr>
          <w:rFonts w:cstheme="minorHAnsi"/>
          <w:b/>
          <w:bCs/>
        </w:rPr>
      </w:pPr>
      <w:r w:rsidRPr="002A6EC5">
        <w:rPr>
          <w:rFonts w:cstheme="minorHAnsi"/>
          <w:b/>
          <w:bCs/>
        </w:rPr>
        <w:t>Odpowiedź 3</w:t>
      </w:r>
    </w:p>
    <w:p w14:paraId="4F0A6F3E" w14:textId="0A6178D7" w:rsidR="002A6EC5" w:rsidRPr="002A6EC5" w:rsidRDefault="00D74680" w:rsidP="002A6EC5">
      <w:pPr>
        <w:spacing w:after="0" w:line="276" w:lineRule="auto"/>
        <w:jc w:val="both"/>
        <w:rPr>
          <w:rFonts w:eastAsia="Times New Roman" w:cstheme="minorHAnsi"/>
        </w:rPr>
      </w:pPr>
      <w:r>
        <w:rPr>
          <w:rFonts w:eastAsia="Times New Roman" w:cstheme="minorHAnsi"/>
        </w:rPr>
        <w:t>Pełnomocnik Zamawiającego informuje, że omyłka została poprawiona, a załącznik nr 5 do SWZ- po odpowiedziach, zamieszczony wraz z odpowiedziami na zapytania.</w:t>
      </w:r>
    </w:p>
    <w:p w14:paraId="071C0DCD" w14:textId="77777777" w:rsidR="002A6EC5" w:rsidRPr="002A6EC5" w:rsidRDefault="002A6EC5" w:rsidP="002A6EC5">
      <w:pPr>
        <w:spacing w:after="0" w:line="276" w:lineRule="auto"/>
        <w:jc w:val="both"/>
        <w:rPr>
          <w:rFonts w:eastAsia="Times New Roman" w:cstheme="minorHAnsi"/>
          <w:b/>
          <w:bCs/>
        </w:rPr>
      </w:pPr>
      <w:r w:rsidRPr="002A6EC5">
        <w:rPr>
          <w:rFonts w:eastAsia="Times New Roman" w:cstheme="minorHAnsi"/>
          <w:b/>
          <w:bCs/>
        </w:rPr>
        <w:lastRenderedPageBreak/>
        <w:t>Pytanie 4</w:t>
      </w:r>
    </w:p>
    <w:p w14:paraId="5A4A37E7" w14:textId="77777777" w:rsidR="002A6EC5" w:rsidRPr="002A6EC5" w:rsidRDefault="002A6EC5" w:rsidP="002A6EC5">
      <w:pPr>
        <w:spacing w:after="0" w:line="276" w:lineRule="auto"/>
        <w:jc w:val="both"/>
        <w:rPr>
          <w:rFonts w:eastAsia="Times New Roman" w:cstheme="minorHAnsi"/>
        </w:rPr>
      </w:pPr>
      <w:r w:rsidRPr="002A6EC5">
        <w:rPr>
          <w:rFonts w:eastAsia="Times New Roman" w:cstheme="minorHAnsi"/>
        </w:rPr>
        <w:t>Załącznik nr 5 do SWZ - Istotne Postanowienia Umowy rozdz. 3 pkt 6</w:t>
      </w:r>
    </w:p>
    <w:p w14:paraId="6C4F8F3A" w14:textId="77777777" w:rsidR="002A6EC5" w:rsidRPr="002A6EC5" w:rsidRDefault="002A6EC5" w:rsidP="002A6EC5">
      <w:pPr>
        <w:spacing w:after="0" w:line="276" w:lineRule="auto"/>
        <w:jc w:val="both"/>
        <w:rPr>
          <w:rFonts w:eastAsia="Times New Roman" w:cstheme="minorHAnsi"/>
        </w:rPr>
      </w:pPr>
      <w:r w:rsidRPr="002A6EC5">
        <w:rPr>
          <w:rFonts w:eastAsia="Times New Roman" w:cstheme="minorHAnsi"/>
        </w:rPr>
        <w:t>Zamawiający określił dzień zapłaty faktur VAT jako datę obciążenia rachunku Zamawiającego.</w:t>
      </w:r>
    </w:p>
    <w:p w14:paraId="005C7433" w14:textId="744D3755" w:rsidR="002A6EC5" w:rsidRPr="002A6EC5" w:rsidRDefault="002A6EC5" w:rsidP="00D74680">
      <w:pPr>
        <w:spacing w:after="0" w:line="276" w:lineRule="auto"/>
        <w:jc w:val="both"/>
        <w:rPr>
          <w:rFonts w:cstheme="minorHAnsi"/>
          <w:b/>
          <w:bCs/>
        </w:rPr>
      </w:pPr>
      <w:r w:rsidRPr="002A6EC5">
        <w:rPr>
          <w:rFonts w:eastAsia="Times New Roman" w:cstheme="minorHAnsi"/>
        </w:rPr>
        <w:t>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zapisu na następujący: „Za dzień zapłaty uznaje się datę uznania rachunku bankowego Wykonawcy”.</w:t>
      </w:r>
      <w:r w:rsidRPr="002A6EC5">
        <w:rPr>
          <w:rFonts w:eastAsia="Times New Roman" w:cstheme="minorHAnsi"/>
        </w:rPr>
        <w:cr/>
      </w:r>
      <w:r w:rsidRPr="002A6EC5">
        <w:rPr>
          <w:rFonts w:cstheme="minorHAnsi"/>
          <w:b/>
          <w:bCs/>
        </w:rPr>
        <w:t>Odpowiedź 4</w:t>
      </w:r>
    </w:p>
    <w:p w14:paraId="570E79F2" w14:textId="65C92F2B" w:rsidR="002A6EC5" w:rsidRDefault="00D74680" w:rsidP="002A6EC5">
      <w:pPr>
        <w:spacing w:after="0" w:line="276" w:lineRule="auto"/>
        <w:rPr>
          <w:rFonts w:eastAsia="Times New Roman" w:cstheme="minorHAnsi"/>
        </w:rPr>
      </w:pPr>
      <w:r>
        <w:rPr>
          <w:rFonts w:eastAsia="Times New Roman" w:cstheme="minorHAnsi"/>
        </w:rPr>
        <w:t>Pełnomocnik Zamawiającego informuje, że przychyla się do prośby Wykonawcy, zapis został zmodyfikowany,</w:t>
      </w:r>
      <w:r w:rsidRPr="00D74680">
        <w:rPr>
          <w:rFonts w:eastAsia="Times New Roman" w:cstheme="minorHAnsi"/>
        </w:rPr>
        <w:t xml:space="preserve"> </w:t>
      </w:r>
      <w:r>
        <w:rPr>
          <w:rFonts w:eastAsia="Times New Roman" w:cstheme="minorHAnsi"/>
        </w:rPr>
        <w:t>a załącznik nr 5 do SWZ- po odpowiedziach, zamieszczony wraz z odpowiedziami na zapytania.</w:t>
      </w:r>
    </w:p>
    <w:p w14:paraId="543BCBE6" w14:textId="77777777" w:rsidR="00D74680" w:rsidRPr="002A6EC5" w:rsidRDefault="00D74680" w:rsidP="002A6EC5">
      <w:pPr>
        <w:spacing w:after="0" w:line="276" w:lineRule="auto"/>
        <w:rPr>
          <w:rFonts w:cstheme="minorHAnsi"/>
          <w:b/>
          <w:bCs/>
        </w:rPr>
      </w:pPr>
    </w:p>
    <w:p w14:paraId="3642E28D" w14:textId="77777777" w:rsidR="002A6EC5" w:rsidRPr="002A6EC5" w:rsidRDefault="002A6EC5" w:rsidP="002A6EC5">
      <w:pPr>
        <w:spacing w:after="0" w:line="276" w:lineRule="auto"/>
        <w:jc w:val="both"/>
        <w:rPr>
          <w:rFonts w:cstheme="minorHAnsi"/>
          <w:b/>
          <w:bCs/>
        </w:rPr>
      </w:pPr>
      <w:r w:rsidRPr="002A6EC5">
        <w:rPr>
          <w:rFonts w:cstheme="minorHAnsi"/>
          <w:b/>
          <w:bCs/>
        </w:rPr>
        <w:t xml:space="preserve">Pytanie 5 </w:t>
      </w:r>
    </w:p>
    <w:p w14:paraId="198889B0" w14:textId="77777777" w:rsidR="002A6EC5" w:rsidRPr="002A6EC5" w:rsidRDefault="002A6EC5" w:rsidP="002A6EC5">
      <w:pPr>
        <w:spacing w:after="0" w:line="276" w:lineRule="auto"/>
        <w:jc w:val="both"/>
        <w:rPr>
          <w:rFonts w:cstheme="minorHAnsi"/>
        </w:rPr>
      </w:pPr>
      <w:r w:rsidRPr="002A6EC5">
        <w:rPr>
          <w:rFonts w:cstheme="minorHAnsi"/>
        </w:rPr>
        <w:t xml:space="preserve">Załącznik nr 5 do SWZ - Istotne Postanowienia Umowy rozdz. 3 pkt 8 </w:t>
      </w:r>
    </w:p>
    <w:p w14:paraId="215CCE20" w14:textId="3EFA0B19" w:rsidR="002A6EC5" w:rsidRPr="002A6EC5" w:rsidRDefault="002A6EC5" w:rsidP="002A6EC5">
      <w:pPr>
        <w:spacing w:after="0" w:line="276" w:lineRule="auto"/>
        <w:jc w:val="both"/>
        <w:rPr>
          <w:rFonts w:eastAsia="Times New Roman" w:cstheme="minorHAnsi"/>
        </w:rPr>
      </w:pPr>
      <w:r w:rsidRPr="002A6EC5">
        <w:rPr>
          <w:rFonts w:cstheme="minorHAnsi"/>
        </w:rPr>
        <w:t>Informujemy, że w przypadkach określonych przepisami ustawy Prawo energetyczne i aktów wykonawczych, OSD ma prawo przekazać Sprzedawcy dane szacowane, na podstawie których w świetle ww. przepisów Sprzedawca wystawia fakturę. Wskazujemy jednocześnie, że Sprzedawca nie może ponosić odpowiedzialności za sposób pozyskania danych przez OSD. Zwracamy się z prośbą o usunięcie przedmiotowych zapisów, gdyż w obecnym brzmieniu mogą one prowadzić do składania nieuzasadnionych reklamacji, stanowiąc ryzyko po stronie wykonawców.</w:t>
      </w:r>
    </w:p>
    <w:p w14:paraId="42E44244" w14:textId="25642061" w:rsidR="002A6EC5" w:rsidRPr="002A6EC5" w:rsidRDefault="002A6EC5" w:rsidP="002A6EC5">
      <w:pPr>
        <w:spacing w:after="0" w:line="276" w:lineRule="auto"/>
        <w:rPr>
          <w:rFonts w:cstheme="minorHAnsi"/>
          <w:b/>
          <w:bCs/>
        </w:rPr>
      </w:pPr>
      <w:r w:rsidRPr="002A6EC5">
        <w:rPr>
          <w:rFonts w:cstheme="minorHAnsi"/>
          <w:b/>
          <w:bCs/>
        </w:rPr>
        <w:t>Odpowiedź 5</w:t>
      </w:r>
    </w:p>
    <w:p w14:paraId="2D3AEC60" w14:textId="4A13670F" w:rsidR="002A6EC5" w:rsidRDefault="00D74680" w:rsidP="002A6EC5">
      <w:pPr>
        <w:spacing w:after="0" w:line="276" w:lineRule="auto"/>
        <w:rPr>
          <w:rFonts w:eastAsia="Times New Roman" w:cstheme="minorHAnsi"/>
        </w:rPr>
      </w:pPr>
      <w:r>
        <w:rPr>
          <w:rFonts w:eastAsia="Times New Roman" w:cstheme="minorHAnsi"/>
        </w:rPr>
        <w:t xml:space="preserve">Pełnomocnik Zamawiającego informuje, że przychyla się do prośby Wykonawcy, zapis </w:t>
      </w:r>
      <w:r w:rsidRPr="002A6EC5">
        <w:rPr>
          <w:rFonts w:cstheme="minorHAnsi"/>
        </w:rPr>
        <w:t>Istotn</w:t>
      </w:r>
      <w:r>
        <w:rPr>
          <w:rFonts w:cstheme="minorHAnsi"/>
        </w:rPr>
        <w:t>ych</w:t>
      </w:r>
      <w:r w:rsidRPr="002A6EC5">
        <w:rPr>
          <w:rFonts w:cstheme="minorHAnsi"/>
        </w:rPr>
        <w:t xml:space="preserve"> Postanowie</w:t>
      </w:r>
      <w:r>
        <w:rPr>
          <w:rFonts w:cstheme="minorHAnsi"/>
        </w:rPr>
        <w:t>ń</w:t>
      </w:r>
      <w:r w:rsidRPr="002A6EC5">
        <w:rPr>
          <w:rFonts w:cstheme="minorHAnsi"/>
        </w:rPr>
        <w:t xml:space="preserve"> Umowy rozdz. 3 pkt 8 </w:t>
      </w:r>
      <w:r>
        <w:rPr>
          <w:rFonts w:eastAsia="Times New Roman" w:cstheme="minorHAnsi"/>
        </w:rPr>
        <w:t>został usunięty.</w:t>
      </w:r>
    </w:p>
    <w:p w14:paraId="10C22AF5" w14:textId="77777777" w:rsidR="00D74680" w:rsidRPr="00D74680" w:rsidRDefault="00D74680" w:rsidP="002A6EC5">
      <w:pPr>
        <w:spacing w:after="0" w:line="276" w:lineRule="auto"/>
        <w:rPr>
          <w:rFonts w:cstheme="minorHAnsi"/>
          <w:b/>
          <w:bCs/>
        </w:rPr>
      </w:pPr>
    </w:p>
    <w:p w14:paraId="147A6CEB" w14:textId="77777777" w:rsidR="002A6EC5" w:rsidRPr="002A6EC5" w:rsidRDefault="002A6EC5" w:rsidP="002A6EC5">
      <w:pPr>
        <w:spacing w:after="0" w:line="276" w:lineRule="auto"/>
        <w:rPr>
          <w:rFonts w:cstheme="minorHAnsi"/>
          <w:b/>
          <w:bCs/>
        </w:rPr>
      </w:pPr>
      <w:r w:rsidRPr="002A6EC5">
        <w:rPr>
          <w:rFonts w:cstheme="minorHAnsi"/>
          <w:b/>
          <w:bCs/>
        </w:rPr>
        <w:t xml:space="preserve">Pytanie 6 </w:t>
      </w:r>
    </w:p>
    <w:p w14:paraId="2706E096" w14:textId="488AEB87" w:rsidR="002A6EC5" w:rsidRPr="002A6EC5" w:rsidRDefault="002A6EC5" w:rsidP="002A6EC5">
      <w:pPr>
        <w:spacing w:after="0" w:line="276" w:lineRule="auto"/>
        <w:jc w:val="both"/>
        <w:rPr>
          <w:rFonts w:cstheme="minorHAnsi"/>
          <w:b/>
          <w:bCs/>
        </w:rPr>
      </w:pPr>
      <w:bookmarkStart w:id="0" w:name="_Hlk163753279"/>
      <w:r w:rsidRPr="002A6EC5">
        <w:rPr>
          <w:rFonts w:cstheme="minorHAnsi"/>
        </w:rPr>
        <w:t>Wykonawca zwraca się z wnioskiem o zgodę na udostępnianie Zamawiającemu faktur VAT za pośrednictwem kanałów elektronicznych na podany adres poczty elektronicznej, zgodnie z ustawą z dnia 11 marca 2004 r. o podatku od towarów i usług (Dz.U. 2021 poz. 685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bookmarkEnd w:id="0"/>
    <w:p w14:paraId="4FA6EC28" w14:textId="1848E6EF" w:rsidR="002A6EC5" w:rsidRPr="002A6EC5" w:rsidRDefault="002A6EC5" w:rsidP="002A6EC5">
      <w:pPr>
        <w:spacing w:after="0" w:line="276" w:lineRule="auto"/>
        <w:rPr>
          <w:rFonts w:cstheme="minorHAnsi"/>
          <w:b/>
          <w:bCs/>
        </w:rPr>
      </w:pPr>
      <w:r w:rsidRPr="002A6EC5">
        <w:rPr>
          <w:rFonts w:cstheme="minorHAnsi"/>
          <w:b/>
          <w:bCs/>
        </w:rPr>
        <w:t>Odpowiedź 6</w:t>
      </w:r>
    </w:p>
    <w:p w14:paraId="300C9B19" w14:textId="76B6B40A" w:rsidR="002A6EC5" w:rsidRPr="006249EC" w:rsidRDefault="00AC4115" w:rsidP="002A6EC5">
      <w:pPr>
        <w:spacing w:after="0" w:line="276" w:lineRule="auto"/>
        <w:rPr>
          <w:rFonts w:cstheme="minorHAnsi"/>
        </w:rPr>
      </w:pPr>
      <w:r>
        <w:rPr>
          <w:rFonts w:eastAsia="Times New Roman" w:cstheme="minorHAnsi"/>
        </w:rPr>
        <w:t>Pełnomocnik Zamawiającego informuje</w:t>
      </w:r>
      <w:r>
        <w:rPr>
          <w:rFonts w:cstheme="minorHAnsi"/>
        </w:rPr>
        <w:t xml:space="preserve">, że </w:t>
      </w:r>
      <w:r w:rsidR="006249EC" w:rsidRPr="006249EC">
        <w:rPr>
          <w:rFonts w:cstheme="minorHAnsi"/>
        </w:rPr>
        <w:t>Zamawiający wymaga dostarczania faktur VAT w formie papierowej.</w:t>
      </w:r>
    </w:p>
    <w:p w14:paraId="02969C4D" w14:textId="77777777" w:rsidR="00D74680" w:rsidRPr="002A6EC5" w:rsidRDefault="00D74680" w:rsidP="002A6EC5">
      <w:pPr>
        <w:spacing w:after="0" w:line="276" w:lineRule="auto"/>
        <w:rPr>
          <w:rFonts w:cstheme="minorHAnsi"/>
          <w:b/>
          <w:bCs/>
        </w:rPr>
      </w:pPr>
    </w:p>
    <w:p w14:paraId="6F18E3C7" w14:textId="77777777" w:rsidR="002A6EC5" w:rsidRPr="002A6EC5" w:rsidRDefault="002A6EC5" w:rsidP="002A6EC5">
      <w:pPr>
        <w:spacing w:after="0" w:line="276" w:lineRule="auto"/>
        <w:rPr>
          <w:rFonts w:cstheme="minorHAnsi"/>
          <w:b/>
          <w:bCs/>
        </w:rPr>
      </w:pPr>
      <w:bookmarkStart w:id="1" w:name="_Hlk163753400"/>
      <w:r w:rsidRPr="002A6EC5">
        <w:rPr>
          <w:rFonts w:cstheme="minorHAnsi"/>
          <w:b/>
          <w:bCs/>
        </w:rPr>
        <w:t xml:space="preserve">Pytanie 7 </w:t>
      </w:r>
    </w:p>
    <w:p w14:paraId="1213D1D1" w14:textId="355DEB4E" w:rsidR="002A6EC5" w:rsidRPr="002A6EC5" w:rsidRDefault="002A6EC5" w:rsidP="002A6EC5">
      <w:pPr>
        <w:spacing w:after="0" w:line="276" w:lineRule="auto"/>
        <w:jc w:val="both"/>
        <w:rPr>
          <w:rFonts w:cstheme="minorHAnsi"/>
        </w:rPr>
      </w:pPr>
      <w:r w:rsidRPr="002A6EC5">
        <w:rPr>
          <w:rFonts w:cstheme="minorHAnsi"/>
        </w:rPr>
        <w:t xml:space="preserve">W związku z tym, że przedmiot zamówienia obejmuje różne lata kalendarzowe, a Zamawiający wymaga określenia jednej ceny jednostkowej na wszystkie lata kalendarzowe zwracamy się z prośbą o umożliwienie w formularzu ofertowym określenia odrębnych cen jednostkowych za sprzedaż energii na poszczególne lata kalendarzowe. Dzięki powyższemu Zamawiający będzie miał możliwość </w:t>
      </w:r>
      <w:r w:rsidRPr="002A6EC5">
        <w:rPr>
          <w:rFonts w:cstheme="minorHAnsi"/>
        </w:rPr>
        <w:lastRenderedPageBreak/>
        <w:t>otrzymania od Wykonawcy korzystniejszej oferty dla całego zamówienia niż w przypadku określenia ceny jednostkowej, jednakowej na cały okres zamówienia.</w:t>
      </w:r>
    </w:p>
    <w:p w14:paraId="32EEF827" w14:textId="29DFC1B1" w:rsidR="002A6EC5" w:rsidRPr="002A6EC5" w:rsidRDefault="002A6EC5" w:rsidP="002A6EC5">
      <w:pPr>
        <w:spacing w:after="0" w:line="276" w:lineRule="auto"/>
        <w:rPr>
          <w:rFonts w:cstheme="minorHAnsi"/>
          <w:b/>
          <w:bCs/>
        </w:rPr>
      </w:pPr>
      <w:r w:rsidRPr="002A6EC5">
        <w:rPr>
          <w:rFonts w:cstheme="minorHAnsi"/>
          <w:b/>
          <w:bCs/>
        </w:rPr>
        <w:t>Odpowiedź 7</w:t>
      </w:r>
    </w:p>
    <w:p w14:paraId="2555F8CA" w14:textId="5081EF7D" w:rsidR="00AC4115" w:rsidRDefault="00AC4115" w:rsidP="00AC4115">
      <w:pPr>
        <w:spacing w:after="0" w:line="276" w:lineRule="auto"/>
        <w:rPr>
          <w:rFonts w:eastAsia="Times New Roman" w:cstheme="minorHAnsi"/>
        </w:rPr>
      </w:pPr>
      <w:r>
        <w:rPr>
          <w:rFonts w:eastAsia="Times New Roman" w:cstheme="minorHAnsi"/>
        </w:rPr>
        <w:t>Pełnomocnik Zamawiającego informuje</w:t>
      </w:r>
      <w:r>
        <w:rPr>
          <w:rFonts w:cstheme="minorHAnsi"/>
        </w:rPr>
        <w:t xml:space="preserve">, że Zamawiający przychyla się do prośby Wykonawcy. </w:t>
      </w:r>
      <w:r>
        <w:rPr>
          <w:rFonts w:eastAsia="Times New Roman" w:cstheme="minorHAnsi"/>
        </w:rPr>
        <w:t>Załącznik nr 3 do SWZ- po odpowiedziach zostaje zamieszczony wraz z odpowiedziami na zapytania.</w:t>
      </w:r>
    </w:p>
    <w:p w14:paraId="4A4F123A" w14:textId="6E3616A0" w:rsidR="002A6EC5" w:rsidRPr="002A6EC5" w:rsidRDefault="002A6EC5" w:rsidP="002A6EC5">
      <w:pPr>
        <w:spacing w:after="0" w:line="276" w:lineRule="auto"/>
        <w:jc w:val="both"/>
        <w:rPr>
          <w:rFonts w:cstheme="minorHAnsi"/>
        </w:rPr>
      </w:pPr>
    </w:p>
    <w:p w14:paraId="1C224B0B" w14:textId="77777777" w:rsidR="002A6EC5" w:rsidRPr="002A6EC5" w:rsidRDefault="002A6EC5" w:rsidP="002A6EC5">
      <w:pPr>
        <w:spacing w:after="0" w:line="276" w:lineRule="auto"/>
        <w:jc w:val="both"/>
        <w:rPr>
          <w:rFonts w:cstheme="minorHAnsi"/>
          <w:b/>
          <w:bCs/>
        </w:rPr>
      </w:pPr>
      <w:r w:rsidRPr="002A6EC5">
        <w:rPr>
          <w:rFonts w:cstheme="minorHAnsi"/>
          <w:b/>
          <w:bCs/>
        </w:rPr>
        <w:t xml:space="preserve">Pytanie 8 </w:t>
      </w:r>
    </w:p>
    <w:p w14:paraId="708BEC75" w14:textId="77777777" w:rsidR="002A6EC5" w:rsidRPr="002A6EC5" w:rsidRDefault="002A6EC5" w:rsidP="002A6EC5">
      <w:pPr>
        <w:spacing w:after="0" w:line="276" w:lineRule="auto"/>
        <w:jc w:val="both"/>
        <w:rPr>
          <w:rFonts w:cstheme="minorHAnsi"/>
        </w:rPr>
      </w:pPr>
      <w:r w:rsidRPr="002A6EC5">
        <w:rPr>
          <w:rFonts w:cstheme="minorHAnsi"/>
        </w:rPr>
        <w:t xml:space="preserve">Załącznik nr 3 do SWZ - Formularz cenowy </w:t>
      </w:r>
    </w:p>
    <w:p w14:paraId="789685E4" w14:textId="77777777" w:rsidR="008A2316" w:rsidRDefault="002A6EC5" w:rsidP="002A6EC5">
      <w:pPr>
        <w:spacing w:after="0" w:line="276" w:lineRule="auto"/>
        <w:jc w:val="both"/>
        <w:rPr>
          <w:rFonts w:cstheme="minorHAnsi"/>
        </w:rPr>
      </w:pPr>
      <w:r w:rsidRPr="002A6EC5">
        <w:rPr>
          <w:rFonts w:cstheme="minorHAnsi"/>
        </w:rPr>
        <w:t xml:space="preserve">Wykonawca zwraca się z prośbą o modyfikację Formularza Oferty tak, aby nie było konieczności wyszczególniania poszczególnych kosztów za usługę dystrybucji energii elektrycznej. Składniki ceny za tę usługę nie podlegają wycenie i są zgodne z obowiązującą taryfą ustalaną są przez Prezesa URE na dany rok, w związku z tym i tak w latach następnych ulegną zmianie. Wykonawca proponuje zastąpić tabele poniższym zdaniem: „Wartość usługi dystrybucji za przedmiot zamówienia wyliczona na podstawie cen i stawek opłat obowiązujących na dzień składania oferty, zgodnych z obowiązującą taryfą OSD zatwierdzoną przez Prezesa Urzędu Regulacji Energetyki: </w:t>
      </w:r>
    </w:p>
    <w:p w14:paraId="0276CD50" w14:textId="77777777" w:rsidR="008A2316" w:rsidRDefault="002A6EC5" w:rsidP="002A6EC5">
      <w:pPr>
        <w:spacing w:after="0" w:line="276" w:lineRule="auto"/>
        <w:jc w:val="both"/>
        <w:rPr>
          <w:rFonts w:cstheme="minorHAnsi"/>
        </w:rPr>
      </w:pPr>
      <w:r w:rsidRPr="002A6EC5">
        <w:rPr>
          <w:rFonts w:cstheme="minorHAnsi"/>
        </w:rPr>
        <w:t xml:space="preserve">wartość netto: </w:t>
      </w:r>
    </w:p>
    <w:p w14:paraId="35607EBB" w14:textId="77777777" w:rsidR="008A2316" w:rsidRDefault="002A6EC5" w:rsidP="002A6EC5">
      <w:pPr>
        <w:spacing w:after="0" w:line="276" w:lineRule="auto"/>
        <w:jc w:val="both"/>
        <w:rPr>
          <w:rFonts w:cstheme="minorHAnsi"/>
        </w:rPr>
      </w:pPr>
      <w:r w:rsidRPr="002A6EC5">
        <w:rPr>
          <w:rFonts w:cstheme="minorHAnsi"/>
        </w:rPr>
        <w:t xml:space="preserve">wartość VAT </w:t>
      </w:r>
    </w:p>
    <w:p w14:paraId="4CEC08A6" w14:textId="22AF2D10" w:rsidR="002A6EC5" w:rsidRPr="002A6EC5" w:rsidRDefault="002A6EC5" w:rsidP="002A6EC5">
      <w:pPr>
        <w:spacing w:after="0" w:line="276" w:lineRule="auto"/>
        <w:jc w:val="both"/>
        <w:rPr>
          <w:rFonts w:cstheme="minorHAnsi"/>
          <w:b/>
          <w:bCs/>
        </w:rPr>
      </w:pPr>
      <w:r w:rsidRPr="002A6EC5">
        <w:rPr>
          <w:rFonts w:cstheme="minorHAnsi"/>
        </w:rPr>
        <w:t>wartość brutto: „</w:t>
      </w:r>
    </w:p>
    <w:bookmarkEnd w:id="1"/>
    <w:p w14:paraId="08167F8B" w14:textId="24899EA5" w:rsidR="002A6EC5" w:rsidRPr="002A6EC5" w:rsidRDefault="002A6EC5" w:rsidP="002A6EC5">
      <w:pPr>
        <w:spacing w:after="0" w:line="276" w:lineRule="auto"/>
        <w:rPr>
          <w:rFonts w:cstheme="minorHAnsi"/>
          <w:b/>
          <w:bCs/>
        </w:rPr>
      </w:pPr>
      <w:r w:rsidRPr="002A6EC5">
        <w:rPr>
          <w:rFonts w:cstheme="minorHAnsi"/>
          <w:b/>
          <w:bCs/>
        </w:rPr>
        <w:t>Odpowiedź 8</w:t>
      </w:r>
    </w:p>
    <w:p w14:paraId="7CB8430F" w14:textId="47E5A89A" w:rsidR="00AC4115" w:rsidRDefault="00AC4115" w:rsidP="00AC4115">
      <w:pPr>
        <w:spacing w:line="276" w:lineRule="auto"/>
        <w:jc w:val="both"/>
      </w:pPr>
      <w:r>
        <w:rPr>
          <w:rFonts w:eastAsia="Times New Roman" w:cstheme="minorHAnsi"/>
        </w:rPr>
        <w:t>Pełnomocnik Zamawiającego informuje</w:t>
      </w:r>
      <w:r>
        <w:rPr>
          <w:rFonts w:cstheme="minorHAnsi"/>
        </w:rPr>
        <w:t xml:space="preserve">, że </w:t>
      </w:r>
      <w:r>
        <w:t>Zamawiający nie wyraża zgody na modyfikację Formularza cenowego tak, aby nie było konieczności wyszczególniania poszczególnych kosztów za usługę dystrybucji energii elektrycznej. Zamawiający zdaje sobie sprawę, iż składniki ceny za tę usługę są zgodne z obowiązującą taryfą ustalaną są przez Prezesa URE na dany rok, w związku z tym i tak w latach następnych ulegną zmianie. Zamawiający w celu oszacowania wartości zamówienia z należytą starannością, przyjmuje stawki zamieszczone w formularzu. Do prawidłowego ocenienia oferty są one niezbędne.</w:t>
      </w:r>
    </w:p>
    <w:p w14:paraId="7DF5171F" w14:textId="77777777" w:rsidR="002A6EC5" w:rsidRPr="002A6EC5" w:rsidRDefault="002A6EC5" w:rsidP="002A6EC5">
      <w:pPr>
        <w:spacing w:after="0" w:line="276" w:lineRule="auto"/>
        <w:jc w:val="both"/>
        <w:rPr>
          <w:rFonts w:eastAsia="Times New Roman" w:cstheme="minorHAnsi"/>
        </w:rPr>
      </w:pPr>
    </w:p>
    <w:p w14:paraId="740AF88C" w14:textId="605589E8" w:rsidR="00D608DA" w:rsidRPr="002A6EC5" w:rsidRDefault="00D608DA" w:rsidP="002A6EC5">
      <w:pPr>
        <w:spacing w:after="0" w:line="276" w:lineRule="auto"/>
        <w:ind w:firstLine="708"/>
        <w:jc w:val="right"/>
        <w:rPr>
          <w:rFonts w:cstheme="minorHAnsi"/>
        </w:rPr>
      </w:pPr>
      <w:r w:rsidRPr="002A6EC5">
        <w:rPr>
          <w:rFonts w:cstheme="minorHAnsi"/>
        </w:rPr>
        <w:t xml:space="preserve">/-/ </w:t>
      </w:r>
      <w:r w:rsidR="003519CA" w:rsidRPr="002A6EC5">
        <w:rPr>
          <w:rFonts w:cstheme="minorHAnsi"/>
        </w:rPr>
        <w:t>Ewa Pacek</w:t>
      </w:r>
      <w:r w:rsidRPr="002A6EC5">
        <w:rPr>
          <w:rFonts w:cstheme="minorHAnsi"/>
        </w:rPr>
        <w:t xml:space="preserve"> </w:t>
      </w:r>
    </w:p>
    <w:p w14:paraId="263FAE35" w14:textId="1EADEFC5" w:rsidR="00D608DA" w:rsidRPr="002A6EC5" w:rsidRDefault="00D608DA" w:rsidP="002A6EC5">
      <w:pPr>
        <w:spacing w:after="0" w:line="276" w:lineRule="auto"/>
        <w:jc w:val="right"/>
        <w:rPr>
          <w:rFonts w:cstheme="minorHAnsi"/>
        </w:rPr>
      </w:pPr>
      <w:r w:rsidRPr="002A6EC5">
        <w:rPr>
          <w:rFonts w:cstheme="minorHAnsi"/>
        </w:rPr>
        <w:t xml:space="preserve">      Pełnomocnik Zamawiającego </w:t>
      </w:r>
    </w:p>
    <w:sectPr w:rsidR="00D608DA" w:rsidRPr="002A6EC5" w:rsidSect="00775156">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E2AE" w14:textId="77777777" w:rsidR="00775156" w:rsidRDefault="00775156" w:rsidP="00250A52">
      <w:pPr>
        <w:spacing w:after="0" w:line="240" w:lineRule="auto"/>
      </w:pPr>
      <w:r>
        <w:separator/>
      </w:r>
    </w:p>
  </w:endnote>
  <w:endnote w:type="continuationSeparator" w:id="0">
    <w:p w14:paraId="1B3EEFE0" w14:textId="77777777" w:rsidR="00775156" w:rsidRDefault="00775156"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0E1F" w14:textId="77777777" w:rsidR="00775156" w:rsidRDefault="00775156" w:rsidP="00250A52">
      <w:pPr>
        <w:spacing w:after="0" w:line="240" w:lineRule="auto"/>
      </w:pPr>
      <w:r>
        <w:separator/>
      </w:r>
    </w:p>
  </w:footnote>
  <w:footnote w:type="continuationSeparator" w:id="0">
    <w:p w14:paraId="5C69E268" w14:textId="77777777" w:rsidR="00775156" w:rsidRDefault="00775156"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800AB"/>
    <w:multiLevelType w:val="hybridMultilevel"/>
    <w:tmpl w:val="08B2F666"/>
    <w:lvl w:ilvl="0" w:tplc="1D18708C">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34156"/>
    <w:multiLevelType w:val="hybridMultilevel"/>
    <w:tmpl w:val="D8C8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D09F0"/>
    <w:multiLevelType w:val="hybridMultilevel"/>
    <w:tmpl w:val="A2FAF60E"/>
    <w:lvl w:ilvl="0" w:tplc="C24A49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6F9679C"/>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A22999"/>
    <w:multiLevelType w:val="hybridMultilevel"/>
    <w:tmpl w:val="B9F8D04E"/>
    <w:lvl w:ilvl="0" w:tplc="653A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413A4F"/>
    <w:multiLevelType w:val="hybridMultilevel"/>
    <w:tmpl w:val="5C20D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8E3517"/>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91791">
    <w:abstractNumId w:val="8"/>
  </w:num>
  <w:num w:numId="2" w16cid:durableId="120097461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86722475">
    <w:abstractNumId w:val="1"/>
  </w:num>
  <w:num w:numId="4" w16cid:durableId="381366504">
    <w:abstractNumId w:val="11"/>
  </w:num>
  <w:num w:numId="5" w16cid:durableId="1681738305">
    <w:abstractNumId w:val="12"/>
  </w:num>
  <w:num w:numId="6" w16cid:durableId="2106993636">
    <w:abstractNumId w:val="6"/>
  </w:num>
  <w:num w:numId="7" w16cid:durableId="46684085">
    <w:abstractNumId w:val="5"/>
  </w:num>
  <w:num w:numId="8" w16cid:durableId="938483804">
    <w:abstractNumId w:val="3"/>
  </w:num>
  <w:num w:numId="9" w16cid:durableId="1655254514">
    <w:abstractNumId w:val="9"/>
  </w:num>
  <w:num w:numId="10" w16cid:durableId="1547058542">
    <w:abstractNumId w:val="10"/>
  </w:num>
  <w:num w:numId="11" w16cid:durableId="1904945998">
    <w:abstractNumId w:val="2"/>
  </w:num>
  <w:num w:numId="12" w16cid:durableId="142820135">
    <w:abstractNumId w:val="4"/>
  </w:num>
  <w:num w:numId="13" w16cid:durableId="2093158123">
    <w:abstractNumId w:val="15"/>
  </w:num>
  <w:num w:numId="14" w16cid:durableId="539325139">
    <w:abstractNumId w:val="7"/>
  </w:num>
  <w:num w:numId="15" w16cid:durableId="2009943146">
    <w:abstractNumId w:val="13"/>
  </w:num>
  <w:num w:numId="16" w16cid:durableId="1055814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06ED2"/>
    <w:rsid w:val="00020F89"/>
    <w:rsid w:val="000216C2"/>
    <w:rsid w:val="00041244"/>
    <w:rsid w:val="000520C1"/>
    <w:rsid w:val="00052501"/>
    <w:rsid w:val="00053035"/>
    <w:rsid w:val="00071CE6"/>
    <w:rsid w:val="00073B8F"/>
    <w:rsid w:val="00084FB4"/>
    <w:rsid w:val="000A3787"/>
    <w:rsid w:val="000A7FB1"/>
    <w:rsid w:val="000C43AE"/>
    <w:rsid w:val="000C4C3F"/>
    <w:rsid w:val="000E09F1"/>
    <w:rsid w:val="0010658C"/>
    <w:rsid w:val="001673C6"/>
    <w:rsid w:val="00174E38"/>
    <w:rsid w:val="00192DBF"/>
    <w:rsid w:val="001C5417"/>
    <w:rsid w:val="001D23F6"/>
    <w:rsid w:val="001D5F05"/>
    <w:rsid w:val="001F3890"/>
    <w:rsid w:val="001F62F9"/>
    <w:rsid w:val="002008AE"/>
    <w:rsid w:val="00212114"/>
    <w:rsid w:val="002141A7"/>
    <w:rsid w:val="00237C77"/>
    <w:rsid w:val="00250A52"/>
    <w:rsid w:val="00263084"/>
    <w:rsid w:val="00272F6A"/>
    <w:rsid w:val="00287D5B"/>
    <w:rsid w:val="002918B4"/>
    <w:rsid w:val="0029405D"/>
    <w:rsid w:val="002A0F04"/>
    <w:rsid w:val="002A6EC5"/>
    <w:rsid w:val="002C3428"/>
    <w:rsid w:val="002D23A3"/>
    <w:rsid w:val="0031108B"/>
    <w:rsid w:val="003276F8"/>
    <w:rsid w:val="0034180B"/>
    <w:rsid w:val="003519CA"/>
    <w:rsid w:val="00356152"/>
    <w:rsid w:val="00362EF7"/>
    <w:rsid w:val="00382D3B"/>
    <w:rsid w:val="00391C98"/>
    <w:rsid w:val="00391F47"/>
    <w:rsid w:val="00392ACD"/>
    <w:rsid w:val="003A15EA"/>
    <w:rsid w:val="003D22AB"/>
    <w:rsid w:val="003E32D7"/>
    <w:rsid w:val="00403778"/>
    <w:rsid w:val="00406D14"/>
    <w:rsid w:val="004131F5"/>
    <w:rsid w:val="004200D5"/>
    <w:rsid w:val="00421899"/>
    <w:rsid w:val="004234CD"/>
    <w:rsid w:val="004436B9"/>
    <w:rsid w:val="00462DC4"/>
    <w:rsid w:val="0047729E"/>
    <w:rsid w:val="00484C44"/>
    <w:rsid w:val="004937FB"/>
    <w:rsid w:val="004A54CA"/>
    <w:rsid w:val="004C1C52"/>
    <w:rsid w:val="004E30F2"/>
    <w:rsid w:val="004E5A33"/>
    <w:rsid w:val="00505C3B"/>
    <w:rsid w:val="0050624A"/>
    <w:rsid w:val="00512B0A"/>
    <w:rsid w:val="00515220"/>
    <w:rsid w:val="00524E79"/>
    <w:rsid w:val="00550D1E"/>
    <w:rsid w:val="00553C83"/>
    <w:rsid w:val="0055673C"/>
    <w:rsid w:val="0056071E"/>
    <w:rsid w:val="0056547F"/>
    <w:rsid w:val="00571EF2"/>
    <w:rsid w:val="00595D08"/>
    <w:rsid w:val="005A7B57"/>
    <w:rsid w:val="005C1F89"/>
    <w:rsid w:val="005D0E76"/>
    <w:rsid w:val="005E31C8"/>
    <w:rsid w:val="005E5656"/>
    <w:rsid w:val="005F0E21"/>
    <w:rsid w:val="006249EC"/>
    <w:rsid w:val="00645080"/>
    <w:rsid w:val="006574DF"/>
    <w:rsid w:val="0066254B"/>
    <w:rsid w:val="0066349E"/>
    <w:rsid w:val="00666D09"/>
    <w:rsid w:val="00675AE4"/>
    <w:rsid w:val="00677D1C"/>
    <w:rsid w:val="0068167B"/>
    <w:rsid w:val="00684B43"/>
    <w:rsid w:val="00687C6A"/>
    <w:rsid w:val="00693E01"/>
    <w:rsid w:val="006975E9"/>
    <w:rsid w:val="006A6C87"/>
    <w:rsid w:val="006B6766"/>
    <w:rsid w:val="006C3E73"/>
    <w:rsid w:val="006D0BFD"/>
    <w:rsid w:val="006D331E"/>
    <w:rsid w:val="006D5BBC"/>
    <w:rsid w:val="006D7D98"/>
    <w:rsid w:val="006E1649"/>
    <w:rsid w:val="006E538C"/>
    <w:rsid w:val="006F3195"/>
    <w:rsid w:val="00710F3D"/>
    <w:rsid w:val="007231BD"/>
    <w:rsid w:val="007566DE"/>
    <w:rsid w:val="0075768A"/>
    <w:rsid w:val="007667E7"/>
    <w:rsid w:val="00775156"/>
    <w:rsid w:val="007904B6"/>
    <w:rsid w:val="00790E16"/>
    <w:rsid w:val="007A6798"/>
    <w:rsid w:val="007B42E4"/>
    <w:rsid w:val="007B5804"/>
    <w:rsid w:val="007C33FF"/>
    <w:rsid w:val="007D1B3D"/>
    <w:rsid w:val="007E3638"/>
    <w:rsid w:val="007E6EB8"/>
    <w:rsid w:val="007F46EF"/>
    <w:rsid w:val="00817BD2"/>
    <w:rsid w:val="00830846"/>
    <w:rsid w:val="00836BF8"/>
    <w:rsid w:val="008513F4"/>
    <w:rsid w:val="00852953"/>
    <w:rsid w:val="0086222E"/>
    <w:rsid w:val="00862E68"/>
    <w:rsid w:val="00880B98"/>
    <w:rsid w:val="00887577"/>
    <w:rsid w:val="008A2316"/>
    <w:rsid w:val="008A441D"/>
    <w:rsid w:val="008B5824"/>
    <w:rsid w:val="008B5DC2"/>
    <w:rsid w:val="008D3344"/>
    <w:rsid w:val="00906162"/>
    <w:rsid w:val="0091316A"/>
    <w:rsid w:val="00913929"/>
    <w:rsid w:val="0093361F"/>
    <w:rsid w:val="00972FD7"/>
    <w:rsid w:val="0097762A"/>
    <w:rsid w:val="00995374"/>
    <w:rsid w:val="009A4BEC"/>
    <w:rsid w:val="009C6B1C"/>
    <w:rsid w:val="009D15F5"/>
    <w:rsid w:val="009D2C30"/>
    <w:rsid w:val="009E21B1"/>
    <w:rsid w:val="009E2301"/>
    <w:rsid w:val="009E2B09"/>
    <w:rsid w:val="009E3EC3"/>
    <w:rsid w:val="00A16B8C"/>
    <w:rsid w:val="00A254B0"/>
    <w:rsid w:val="00A4774E"/>
    <w:rsid w:val="00A552D7"/>
    <w:rsid w:val="00A7247A"/>
    <w:rsid w:val="00A8421C"/>
    <w:rsid w:val="00A96A24"/>
    <w:rsid w:val="00AA695C"/>
    <w:rsid w:val="00AB3533"/>
    <w:rsid w:val="00AC4115"/>
    <w:rsid w:val="00AD6146"/>
    <w:rsid w:val="00AE62FD"/>
    <w:rsid w:val="00B022CC"/>
    <w:rsid w:val="00B0437D"/>
    <w:rsid w:val="00B25C7F"/>
    <w:rsid w:val="00B40196"/>
    <w:rsid w:val="00B44AEB"/>
    <w:rsid w:val="00B507BF"/>
    <w:rsid w:val="00B53351"/>
    <w:rsid w:val="00B65C01"/>
    <w:rsid w:val="00B75098"/>
    <w:rsid w:val="00B75B14"/>
    <w:rsid w:val="00BA1446"/>
    <w:rsid w:val="00BC5744"/>
    <w:rsid w:val="00BC5765"/>
    <w:rsid w:val="00BC6EBA"/>
    <w:rsid w:val="00BD7600"/>
    <w:rsid w:val="00BE552E"/>
    <w:rsid w:val="00C24BB7"/>
    <w:rsid w:val="00C251A1"/>
    <w:rsid w:val="00C25295"/>
    <w:rsid w:val="00C34777"/>
    <w:rsid w:val="00C45F9D"/>
    <w:rsid w:val="00C53D7B"/>
    <w:rsid w:val="00C65C4D"/>
    <w:rsid w:val="00C74989"/>
    <w:rsid w:val="00C85F87"/>
    <w:rsid w:val="00C90F68"/>
    <w:rsid w:val="00CA60A0"/>
    <w:rsid w:val="00CA639B"/>
    <w:rsid w:val="00CD3F0E"/>
    <w:rsid w:val="00CD7264"/>
    <w:rsid w:val="00CF134B"/>
    <w:rsid w:val="00D16375"/>
    <w:rsid w:val="00D21356"/>
    <w:rsid w:val="00D21AE4"/>
    <w:rsid w:val="00D221C5"/>
    <w:rsid w:val="00D315FC"/>
    <w:rsid w:val="00D3794E"/>
    <w:rsid w:val="00D44086"/>
    <w:rsid w:val="00D60612"/>
    <w:rsid w:val="00D608DA"/>
    <w:rsid w:val="00D74680"/>
    <w:rsid w:val="00D91DDF"/>
    <w:rsid w:val="00DB2A6D"/>
    <w:rsid w:val="00DD566B"/>
    <w:rsid w:val="00E03F76"/>
    <w:rsid w:val="00E05012"/>
    <w:rsid w:val="00E14217"/>
    <w:rsid w:val="00E15088"/>
    <w:rsid w:val="00E173F8"/>
    <w:rsid w:val="00E3297F"/>
    <w:rsid w:val="00E3650C"/>
    <w:rsid w:val="00E475BE"/>
    <w:rsid w:val="00E50204"/>
    <w:rsid w:val="00E608B2"/>
    <w:rsid w:val="00EB5FBD"/>
    <w:rsid w:val="00EC65C0"/>
    <w:rsid w:val="00F02C6E"/>
    <w:rsid w:val="00F71BAE"/>
    <w:rsid w:val="00FA2AE2"/>
    <w:rsid w:val="00FB7133"/>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 w:type="paragraph" w:customStyle="1" w:styleId="Default">
    <w:name w:val="Default"/>
    <w:rsid w:val="006574DF"/>
    <w:pPr>
      <w:autoSpaceDE w:val="0"/>
      <w:autoSpaceDN w:val="0"/>
      <w:adjustRightInd w:val="0"/>
      <w:spacing w:after="0" w:line="240" w:lineRule="auto"/>
    </w:pPr>
    <w:rPr>
      <w:rFonts w:ascii="Cambria" w:eastAsiaTheme="minorEastAs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248386945">
      <w:bodyDiv w:val="1"/>
      <w:marLeft w:val="0"/>
      <w:marRight w:val="0"/>
      <w:marTop w:val="0"/>
      <w:marBottom w:val="0"/>
      <w:divBdr>
        <w:top w:val="none" w:sz="0" w:space="0" w:color="auto"/>
        <w:left w:val="none" w:sz="0" w:space="0" w:color="auto"/>
        <w:bottom w:val="none" w:sz="0" w:space="0" w:color="auto"/>
        <w:right w:val="none" w:sz="0" w:space="0" w:color="auto"/>
      </w:divBdr>
    </w:div>
    <w:div w:id="446120395">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2" ma:contentTypeDescription="Utwórz nowy dokument." ma:contentTypeScope="" ma:versionID="f2d7b098ce6b62e59f2afba0578b1217">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b77970992bba3eb7fe79a065616be8fc"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UCR76KNYMX3U-1951954605-599853</_dlc_DocId>
    <_dlc_DocIdUrl xmlns="cf92b6ff-5ccf-4221-9bd9-e608a8edb1c8">
      <Url>https://plnewpower.sharepoint.com/sites/wspolny/_layouts/15/DocIdRedir.aspx?ID=UCR76KNYMX3U-1951954605-599853</Url>
      <Description>UCR76KNYMX3U-1951954605-599853</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customXml/itemProps2.xml><?xml version="1.0" encoding="utf-8"?>
<ds:datastoreItem xmlns:ds="http://schemas.openxmlformats.org/officeDocument/2006/customXml" ds:itemID="{E4F01E4A-3774-4E54-8705-80FC615F3EF2}">
  <ds:schemaRefs>
    <ds:schemaRef ds:uri="http://schemas.microsoft.com/sharepoint/events"/>
  </ds:schemaRefs>
</ds:datastoreItem>
</file>

<file path=customXml/itemProps3.xml><?xml version="1.0" encoding="utf-8"?>
<ds:datastoreItem xmlns:ds="http://schemas.openxmlformats.org/officeDocument/2006/customXml" ds:itemID="{F2B00951-5CAF-46E2-A72C-7B36DD66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EE53A-E8E6-46D1-9460-45DCE3D7A9F8}">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customXml/itemProps5.xml><?xml version="1.0" encoding="utf-8"?>
<ds:datastoreItem xmlns:ds="http://schemas.openxmlformats.org/officeDocument/2006/customXml" ds:itemID="{D1287DDB-FE46-4BF5-87EA-46B9F4247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Ewa Pacek</cp:lastModifiedBy>
  <cp:revision>125</cp:revision>
  <dcterms:created xsi:type="dcterms:W3CDTF">2020-04-15T09:11:00Z</dcterms:created>
  <dcterms:modified xsi:type="dcterms:W3CDTF">2024-04-13T10:02:00Z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Order">
    <vt:r8>50282200</vt:r8>
  </property>
  <property fmtid="{D5CDD505-2E9C-101B-9397-08002B2CF9AE}" pid="4" name="_dlc_DocIdItemGuid">
    <vt:lpwstr>b5d99cd2-71e6-418b-952b-0c7a0a332e58</vt:lpwstr>
  </property>
  <property fmtid="{D5CDD505-2E9C-101B-9397-08002B2CF9AE}" pid="5" name="MediaServiceImageTags">
    <vt:lpwstr/>
  </property>
</Properties>
</file>