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93" w:rsidRDefault="00F60593">
      <w:pPr>
        <w:rPr>
          <w:rFonts w:ascii="Arial" w:hAnsi="Arial" w:cs="Arial"/>
          <w:b/>
          <w:i/>
          <w:sz w:val="28"/>
          <w:szCs w:val="28"/>
        </w:rPr>
      </w:pPr>
    </w:p>
    <w:p w:rsidR="00F60593" w:rsidRDefault="00F60593">
      <w:pPr>
        <w:rPr>
          <w:rFonts w:ascii="Arial" w:hAnsi="Arial" w:cs="Arial"/>
          <w:b/>
          <w:i/>
          <w:sz w:val="28"/>
          <w:szCs w:val="28"/>
        </w:rPr>
      </w:pPr>
    </w:p>
    <w:p w:rsidR="00F60593" w:rsidRPr="006D13E5" w:rsidRDefault="00F60593">
      <w:pPr>
        <w:rPr>
          <w:rFonts w:ascii="Arial" w:hAnsi="Arial" w:cs="Arial"/>
          <w:b/>
          <w:i/>
          <w:sz w:val="28"/>
          <w:szCs w:val="28"/>
        </w:rPr>
      </w:pPr>
      <w:r w:rsidRPr="006D13E5">
        <w:rPr>
          <w:rFonts w:ascii="Arial" w:hAnsi="Arial" w:cs="Arial"/>
          <w:b/>
          <w:i/>
          <w:sz w:val="28"/>
          <w:szCs w:val="28"/>
        </w:rPr>
        <w:t>Wytyczne do zakresu  prac przystosowawczych  i projektowych:</w:t>
      </w:r>
    </w:p>
    <w:p w:rsidR="00F60593" w:rsidRPr="006D13E5" w:rsidRDefault="00F60593" w:rsidP="00C0123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6D13E5">
        <w:rPr>
          <w:rFonts w:ascii="Arial" w:hAnsi="Arial" w:cs="Arial"/>
          <w:i/>
          <w:sz w:val="24"/>
          <w:szCs w:val="24"/>
        </w:rPr>
        <w:t>Prace budowlane: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Utylizacja gruzu, odpadków, kartonów, palet drewnianych i śmieci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Dostosowanie kanałów podłogowych i naprawa podłogi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Wymiana sufitu podwieszanego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Przygotowanie miejsc montaży laserów LAP - w tym zawieszenie sufitowe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Wykonanie kanałów kablowych połączenia laserów LAP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Wykonanie korekty kanałów kablowych pomieszczenia technicznego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Malowanie ścian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Naprawa ubytków i uszkodzeń po instalacji PET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Zabezpieczenie drogi transportu elementów składowych PET oraz UPS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Pochowanie koryt kablowych w ściany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Położenie nowej wykładziny podłogowej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Remont drzwi wejściowych</w:t>
      </w:r>
    </w:p>
    <w:p w:rsidR="00F60593" w:rsidRPr="006D13E5" w:rsidRDefault="00F60593" w:rsidP="00C0123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6D13E5">
        <w:rPr>
          <w:rFonts w:ascii="Arial" w:hAnsi="Arial" w:cs="Arial"/>
          <w:i/>
          <w:sz w:val="24"/>
          <w:szCs w:val="24"/>
        </w:rPr>
        <w:t>Prace instalacyjne elektryczne: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Tablica Rozdzielcza zasilania dla PET – w pomieszczeniu PET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Okablowanie UPS i Bypas - dociągnięcia kabli zasilających z rozdzielni i do PET, tablica z zabezpieczeniami UPS w pomieszczeniu UPS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UPS 200 kVA / 10 minut / Bypas zewnętrzny / panel informacyjny w sterowni / karta sieciowa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Instalacja lamp oświetlenia  LED z regulacją jasności w pokoju badań PET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Wykonanie pomiarów elektrycznych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Montaż instalacji zasilania dla laserów LAP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Wykonanie instalacji zasilania do klimatyzatorów</w:t>
      </w:r>
    </w:p>
    <w:p w:rsidR="00F60593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Wykonanie instalacji uziemienia wykładziny podłogowej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Linia zasilająca PET-CT z rozdzielni głównej budynku medycyny nuklearnej</w:t>
      </w:r>
    </w:p>
    <w:p w:rsidR="00F60593" w:rsidRPr="006D13E5" w:rsidRDefault="00F60593" w:rsidP="00C0123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6D13E5">
        <w:rPr>
          <w:rFonts w:ascii="Arial" w:hAnsi="Arial" w:cs="Arial"/>
          <w:i/>
          <w:sz w:val="24"/>
          <w:szCs w:val="24"/>
        </w:rPr>
        <w:t>Prace instalacyjne niskoprądowe: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Zainstalowanie dwóch kamer podglądu pacjenta w pokoju badań PET - dostosowanie do istniejącego systemu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Zainstalowanie czujnika temperatury w pomieszczeniu UPS - alarm w sterowni PET</w:t>
      </w:r>
    </w:p>
    <w:p w:rsidR="00F60593" w:rsidRPr="006D13E5" w:rsidRDefault="00F60593" w:rsidP="00C0123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6D13E5">
        <w:rPr>
          <w:rFonts w:ascii="Arial" w:hAnsi="Arial" w:cs="Arial"/>
          <w:i/>
          <w:sz w:val="24"/>
          <w:szCs w:val="24"/>
        </w:rPr>
        <w:t>Prace wentylacji mechanicznej i klimatyzacji: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Wymiana wlotów i wylotów powietrza w Sali badań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Czyszczenie kanałów wentylacyjnych</w:t>
      </w:r>
      <w:bookmarkStart w:id="0" w:name="_GoBack"/>
      <w:bookmarkEnd w:id="0"/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Wykonanie pomiarów skuteczności wentylacji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Instalacja klimatyzatora w pomieszczeniu UPS – o mocy min. 5 kW (ścienny)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Instalacja klimatyzatora w pomieszczeniu badań PET – o mocy min.  12,5kW (kanałowy)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Instalacja klimatyzatora w pomieszczeniu technicznym PET – min    10kW (kasetonowy)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Wykonanie modernizacji układu wentylacji - skorygowanie wydajności i bilansu powietrza</w:t>
      </w:r>
    </w:p>
    <w:p w:rsidR="00F60593" w:rsidRPr="006D13E5" w:rsidRDefault="00F60593" w:rsidP="00635E9E">
      <w:pPr>
        <w:pStyle w:val="ListParagraph"/>
        <w:spacing w:after="120" w:line="240" w:lineRule="auto"/>
        <w:ind w:left="1080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- dla pozycji „e”  i  „f”  przewidzieć należy zasilanie trójfazowe.</w:t>
      </w:r>
    </w:p>
    <w:p w:rsidR="00F60593" w:rsidRPr="006D13E5" w:rsidRDefault="00F60593" w:rsidP="00C0123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6D13E5">
        <w:rPr>
          <w:rFonts w:ascii="Arial" w:hAnsi="Arial" w:cs="Arial"/>
          <w:i/>
          <w:sz w:val="24"/>
          <w:szCs w:val="24"/>
        </w:rPr>
        <w:t>Prace instalacji chłodniczych: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Wykonanie opomiarowania (ciś-we, ..-wy, temp-we, ..-wy, przepływ) układu chłodzenia PET</w:t>
      </w:r>
    </w:p>
    <w:p w:rsidR="00F60593" w:rsidRPr="006D13E5" w:rsidRDefault="00F60593" w:rsidP="00C0123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Wykonanie instalacji układu chłodzenia z zasilaniem awaryjnym – Ręczne przełączanie -wodą miejską</w:t>
      </w:r>
    </w:p>
    <w:p w:rsidR="00F60593" w:rsidRPr="006D13E5" w:rsidRDefault="00F60593" w:rsidP="00E976FA">
      <w:pPr>
        <w:pStyle w:val="ListParagraph"/>
        <w:spacing w:after="120" w:line="240" w:lineRule="auto"/>
        <w:ind w:left="330"/>
        <w:rPr>
          <w:rFonts w:ascii="Arial" w:hAnsi="Arial" w:cs="Arial"/>
          <w:i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 xml:space="preserve">6.    </w:t>
      </w:r>
      <w:r w:rsidRPr="006D13E5">
        <w:rPr>
          <w:rFonts w:ascii="Arial" w:hAnsi="Arial" w:cs="Arial"/>
          <w:i/>
          <w:sz w:val="24"/>
          <w:szCs w:val="24"/>
        </w:rPr>
        <w:t xml:space="preserve"> Prace projektowe- minimalny zakres:</w:t>
      </w:r>
    </w:p>
    <w:p w:rsidR="00F60593" w:rsidRDefault="00F60593" w:rsidP="00E976FA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 xml:space="preserve">Projekt osłon </w:t>
      </w:r>
      <w:r>
        <w:rPr>
          <w:rFonts w:ascii="Arial" w:hAnsi="Arial" w:cs="Arial"/>
          <w:sz w:val="24"/>
          <w:szCs w:val="24"/>
        </w:rPr>
        <w:t xml:space="preserve"> radiologicznych </w:t>
      </w:r>
      <w:r w:rsidRPr="006D13E5">
        <w:rPr>
          <w:rFonts w:ascii="Arial" w:hAnsi="Arial" w:cs="Arial"/>
          <w:sz w:val="24"/>
          <w:szCs w:val="24"/>
        </w:rPr>
        <w:t>stałych</w:t>
      </w:r>
    </w:p>
    <w:p w:rsidR="00F60593" w:rsidRPr="006D13E5" w:rsidRDefault="00F60593" w:rsidP="00E976FA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architektoniczny</w:t>
      </w:r>
    </w:p>
    <w:p w:rsidR="00F60593" w:rsidRPr="006D13E5" w:rsidRDefault="00F60593" w:rsidP="00E976FA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Projekt układu wentylacji i klimatyzacji - korekta bilansu wymian powietrza pomiędzy pracowniami PET 1 i 2 oraz po regulacji pomiary skuteczności wentylacji w obu pracowniach PET</w:t>
      </w:r>
    </w:p>
    <w:p w:rsidR="00F60593" w:rsidRPr="006D13E5" w:rsidRDefault="00F60593" w:rsidP="00E976FA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 posadowienia PET/CT z uwzględnieniem wytycznych montażu zakupionego</w:t>
      </w:r>
      <w:r w:rsidRPr="006D13E5">
        <w:rPr>
          <w:rFonts w:ascii="Arial" w:hAnsi="Arial" w:cs="Arial"/>
          <w:sz w:val="24"/>
          <w:szCs w:val="24"/>
        </w:rPr>
        <w:t xml:space="preserve"> aparatu</w:t>
      </w:r>
      <w:r>
        <w:rPr>
          <w:rFonts w:ascii="Arial" w:hAnsi="Arial" w:cs="Arial"/>
          <w:sz w:val="24"/>
          <w:szCs w:val="24"/>
        </w:rPr>
        <w:t xml:space="preserve"> PET-CT, oraz z uwzględnieniem  drogi transportowej</w:t>
      </w:r>
    </w:p>
    <w:p w:rsidR="00F60593" w:rsidRPr="006D13E5" w:rsidRDefault="00F60593" w:rsidP="00E976FA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Projekt i pomiary układu zasilania elektrycznego aparatu</w:t>
      </w:r>
    </w:p>
    <w:p w:rsidR="00F60593" w:rsidRDefault="00F60593" w:rsidP="00E976FA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>Projekt instalacji chłodzenia wodą lodową i awaryjnie miejską</w:t>
      </w:r>
    </w:p>
    <w:p w:rsidR="00F60593" w:rsidRPr="006D13E5" w:rsidRDefault="00F60593" w:rsidP="00E976FA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opracowania niezbędne w celu realizacji zadania</w:t>
      </w:r>
    </w:p>
    <w:p w:rsidR="00F60593" w:rsidRPr="006D13E5" w:rsidRDefault="00F60593" w:rsidP="00494969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:rsidR="00F60593" w:rsidRPr="006D13E5" w:rsidRDefault="00F60593" w:rsidP="006D13E5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 xml:space="preserve">       W zależności od wymaganego zakresu p</w:t>
      </w:r>
      <w:r>
        <w:rPr>
          <w:rFonts w:ascii="Arial" w:hAnsi="Arial" w:cs="Arial"/>
          <w:sz w:val="24"/>
          <w:szCs w:val="24"/>
        </w:rPr>
        <w:t xml:space="preserve">rac adaptacyjnych pomieszczeń w </w:t>
      </w:r>
      <w:r w:rsidRPr="006D13E5">
        <w:rPr>
          <w:rFonts w:ascii="Arial" w:hAnsi="Arial" w:cs="Arial"/>
          <w:sz w:val="24"/>
          <w:szCs w:val="24"/>
        </w:rPr>
        <w:t>dostosowaniu do zaoferowanego  aparatu  PET-CT, jeśli zajdzie taka potrzeba</w:t>
      </w:r>
      <w:r>
        <w:rPr>
          <w:rFonts w:ascii="Arial" w:hAnsi="Arial" w:cs="Arial"/>
          <w:sz w:val="24"/>
          <w:szCs w:val="24"/>
        </w:rPr>
        <w:t>,  W</w:t>
      </w:r>
      <w:r w:rsidRPr="006D13E5">
        <w:rPr>
          <w:rFonts w:ascii="Arial" w:hAnsi="Arial" w:cs="Arial"/>
          <w:sz w:val="24"/>
          <w:szCs w:val="24"/>
        </w:rPr>
        <w:t>ykonawca  opracuje kompletny projekt budowlany wraz z niezbędnymi opiniami.</w:t>
      </w:r>
    </w:p>
    <w:p w:rsidR="00F60593" w:rsidRDefault="00F60593" w:rsidP="00AE39B1">
      <w:pPr>
        <w:rPr>
          <w:rFonts w:ascii="Arial" w:hAnsi="Arial" w:cs="Arial"/>
          <w:sz w:val="24"/>
          <w:szCs w:val="24"/>
        </w:rPr>
      </w:pPr>
      <w:r w:rsidRPr="006D13E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Pr="006D13E5">
        <w:rPr>
          <w:rFonts w:ascii="Arial" w:hAnsi="Arial" w:cs="Arial"/>
          <w:sz w:val="24"/>
          <w:szCs w:val="24"/>
        </w:rPr>
        <w:t>Wykonawca zobowiązany jest dołączyć do projektu specyfikację techniczną wykonania i odbioru robót opracowaną w oparciu o obowiązujące przepisy i  w oparciu o opracowany w 2003 roku   projekt budowlany budynku medycyny nuklearnej wraz ze specyfikacją techniczną wykonania i odbioru robót budowlanych, na podstawie którego uzyskano w 2004 ro</w:t>
      </w:r>
      <w:r>
        <w:rPr>
          <w:rFonts w:ascii="Arial" w:hAnsi="Arial" w:cs="Arial"/>
          <w:sz w:val="24"/>
          <w:szCs w:val="24"/>
        </w:rPr>
        <w:t>ku pozwolenie na budowę budynku oraz przedmiary robót.</w:t>
      </w:r>
    </w:p>
    <w:p w:rsidR="00F60593" w:rsidRDefault="00F60593" w:rsidP="00AE39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Projekt przystosowania pomieszczeń opracować należy w terminie jednego miesiąca od daty podpisania umowy.</w:t>
      </w:r>
    </w:p>
    <w:p w:rsidR="00F60593" w:rsidRDefault="00F60593" w:rsidP="006D13E5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6D13E5">
        <w:rPr>
          <w:rFonts w:ascii="Arial" w:hAnsi="Arial" w:cs="Arial"/>
          <w:sz w:val="24"/>
          <w:szCs w:val="24"/>
        </w:rPr>
        <w:t>Wszystkie opracowania projektowe</w:t>
      </w:r>
      <w:r>
        <w:rPr>
          <w:rFonts w:ascii="Arial" w:hAnsi="Arial" w:cs="Arial"/>
          <w:sz w:val="24"/>
          <w:szCs w:val="24"/>
        </w:rPr>
        <w:t xml:space="preserve"> i specyfikacje techniczne </w:t>
      </w:r>
      <w:r w:rsidRPr="006D13E5">
        <w:rPr>
          <w:rFonts w:ascii="Arial" w:hAnsi="Arial" w:cs="Arial"/>
          <w:sz w:val="24"/>
          <w:szCs w:val="24"/>
        </w:rPr>
        <w:t xml:space="preserve"> dostarczyć należy Zamawiającemu w pięciu egzemplarzach oraz w wersji elektronicznej – DWG i  PDF.</w:t>
      </w:r>
    </w:p>
    <w:p w:rsidR="00F60593" w:rsidRDefault="00F60593" w:rsidP="006D13E5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:rsidR="00F60593" w:rsidRDefault="00F60593" w:rsidP="006D13E5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Przedmiary robót dostarczyć należy  w dwóch egzemplarzach oraz w wersji elektronicznej.</w:t>
      </w:r>
    </w:p>
    <w:p w:rsidR="00F60593" w:rsidRDefault="00F60593" w:rsidP="006D13E5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:rsidR="00F60593" w:rsidRPr="006D13E5" w:rsidRDefault="00F60593" w:rsidP="006D13E5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wykonaniu wszystkich robót Wykonawca opracuje dokumentację powykonawczą – jeden  egzemplarz</w:t>
      </w:r>
    </w:p>
    <w:p w:rsidR="00F60593" w:rsidRPr="006D13E5" w:rsidRDefault="00F60593" w:rsidP="00C0123A">
      <w:pPr>
        <w:rPr>
          <w:rFonts w:ascii="Arial" w:hAnsi="Arial" w:cs="Arial"/>
          <w:b/>
          <w:sz w:val="24"/>
          <w:szCs w:val="24"/>
        </w:rPr>
      </w:pPr>
    </w:p>
    <w:p w:rsidR="00F60593" w:rsidRPr="00D90CA0" w:rsidRDefault="00F60593" w:rsidP="00833503">
      <w:pPr>
        <w:ind w:left="4248" w:firstLine="708"/>
        <w:rPr>
          <w:rFonts w:ascii="Arial" w:hAnsi="Arial" w:cs="Arial"/>
          <w:sz w:val="24"/>
          <w:szCs w:val="24"/>
        </w:rPr>
      </w:pPr>
      <w:r w:rsidRPr="00D90CA0">
        <w:rPr>
          <w:rFonts w:ascii="Arial" w:hAnsi="Arial" w:cs="Arial"/>
          <w:sz w:val="24"/>
          <w:szCs w:val="24"/>
        </w:rPr>
        <w:t>Kielce, dnia 25.07.2019</w:t>
      </w:r>
    </w:p>
    <w:sectPr w:rsidR="00F60593" w:rsidRPr="00D90CA0" w:rsidSect="00C01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593" w:rsidRDefault="00F60593" w:rsidP="00833503">
      <w:pPr>
        <w:spacing w:after="0" w:line="240" w:lineRule="auto"/>
      </w:pPr>
      <w:r>
        <w:separator/>
      </w:r>
    </w:p>
  </w:endnote>
  <w:endnote w:type="continuationSeparator" w:id="0">
    <w:p w:rsidR="00F60593" w:rsidRDefault="00F60593" w:rsidP="0083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593" w:rsidRDefault="00F60593" w:rsidP="00833503">
      <w:pPr>
        <w:spacing w:after="0" w:line="240" w:lineRule="auto"/>
      </w:pPr>
      <w:r>
        <w:separator/>
      </w:r>
    </w:p>
  </w:footnote>
  <w:footnote w:type="continuationSeparator" w:id="0">
    <w:p w:rsidR="00F60593" w:rsidRDefault="00F60593" w:rsidP="0083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8BA"/>
    <w:multiLevelType w:val="hybridMultilevel"/>
    <w:tmpl w:val="3AFAFD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8C2B89"/>
    <w:multiLevelType w:val="hybridMultilevel"/>
    <w:tmpl w:val="7DF0E65A"/>
    <w:lvl w:ilvl="0" w:tplc="E6E0BC8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7A2"/>
    <w:rsid w:val="00094BE4"/>
    <w:rsid w:val="000A735F"/>
    <w:rsid w:val="001A1C5D"/>
    <w:rsid w:val="001E2676"/>
    <w:rsid w:val="002B5418"/>
    <w:rsid w:val="00337EE1"/>
    <w:rsid w:val="003C5212"/>
    <w:rsid w:val="003D2371"/>
    <w:rsid w:val="004427D3"/>
    <w:rsid w:val="00494969"/>
    <w:rsid w:val="00526038"/>
    <w:rsid w:val="005438E0"/>
    <w:rsid w:val="00554983"/>
    <w:rsid w:val="0060009C"/>
    <w:rsid w:val="00635E9E"/>
    <w:rsid w:val="00680954"/>
    <w:rsid w:val="00684A69"/>
    <w:rsid w:val="006B0B0B"/>
    <w:rsid w:val="006D13E5"/>
    <w:rsid w:val="00717AC6"/>
    <w:rsid w:val="00787B50"/>
    <w:rsid w:val="007F3D48"/>
    <w:rsid w:val="007F694E"/>
    <w:rsid w:val="00833503"/>
    <w:rsid w:val="00841124"/>
    <w:rsid w:val="00852516"/>
    <w:rsid w:val="00853967"/>
    <w:rsid w:val="008D6BC3"/>
    <w:rsid w:val="00933CD8"/>
    <w:rsid w:val="00981B8A"/>
    <w:rsid w:val="00982534"/>
    <w:rsid w:val="009876C0"/>
    <w:rsid w:val="009A2827"/>
    <w:rsid w:val="009D5D3A"/>
    <w:rsid w:val="00A235BD"/>
    <w:rsid w:val="00A5737C"/>
    <w:rsid w:val="00A84571"/>
    <w:rsid w:val="00AB245B"/>
    <w:rsid w:val="00AE1D96"/>
    <w:rsid w:val="00AE39B1"/>
    <w:rsid w:val="00B85D7A"/>
    <w:rsid w:val="00BB737A"/>
    <w:rsid w:val="00C0123A"/>
    <w:rsid w:val="00C830E8"/>
    <w:rsid w:val="00C85ACC"/>
    <w:rsid w:val="00CD099F"/>
    <w:rsid w:val="00CD0C14"/>
    <w:rsid w:val="00D07862"/>
    <w:rsid w:val="00D607A2"/>
    <w:rsid w:val="00D90CA0"/>
    <w:rsid w:val="00DE67C7"/>
    <w:rsid w:val="00DF38E6"/>
    <w:rsid w:val="00E05E38"/>
    <w:rsid w:val="00E16AEB"/>
    <w:rsid w:val="00E213B9"/>
    <w:rsid w:val="00E36935"/>
    <w:rsid w:val="00E976FA"/>
    <w:rsid w:val="00F60593"/>
    <w:rsid w:val="00FE236A"/>
    <w:rsid w:val="00FE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0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3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35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3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35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569</Words>
  <Characters>3420</Characters>
  <Application>Microsoft Office Outlook</Application>
  <DocSecurity>0</DocSecurity>
  <Lines>0</Lines>
  <Paragraphs>0</Paragraphs>
  <ScaleCrop>false</ScaleCrop>
  <Company>Siemens 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prac adaptacyjnych wstępnej wyceny 2 dla projektu JAB1389 (PET/CT):</dc:title>
  <dc:subject/>
  <dc:creator>waw00339</dc:creator>
  <cp:keywords>C_Unrestricted</cp:keywords>
  <dc:description/>
  <cp:lastModifiedBy>jerzybl</cp:lastModifiedBy>
  <cp:revision>18</cp:revision>
  <cp:lastPrinted>2019-07-25T09:21:00Z</cp:lastPrinted>
  <dcterms:created xsi:type="dcterms:W3CDTF">2019-07-23T05:02:00Z</dcterms:created>
  <dcterms:modified xsi:type="dcterms:W3CDTF">2019-07-26T06:46:00Z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457837862</vt:i4>
  </property>
  <property fmtid="{D5CDD505-2E9C-101B-9397-08002B2CF9AE}" pid="4" name="_NewReviewCycle">
    <vt:lpwstr/>
  </property>
  <property fmtid="{D5CDD505-2E9C-101B-9397-08002B2CF9AE}" pid="5" name="_EmailSubject">
    <vt:lpwstr>wykaz prac pet</vt:lpwstr>
  </property>
  <property fmtid="{D5CDD505-2E9C-101B-9397-08002B2CF9AE}" pid="6" name="_AuthorEmail">
    <vt:lpwstr>roman.gula@siemens-healthineers.com</vt:lpwstr>
  </property>
  <property fmtid="{D5CDD505-2E9C-101B-9397-08002B2CF9AE}" pid="7" name="_AuthorEmailDisplayName">
    <vt:lpwstr>Gula, Roman (SHS EMEA CEET POL FI OTC PM 2)</vt:lpwstr>
  </property>
  <property fmtid="{D5CDD505-2E9C-101B-9397-08002B2CF9AE}" pid="8" name="_ReviewingToolsShownOnce">
    <vt:lpwstr/>
  </property>
</Properties>
</file>