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CC" w:rsidRPr="00AD48CC" w:rsidRDefault="00AD48CC" w:rsidP="00AD48CC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AD48CC">
        <w:rPr>
          <w:rFonts w:ascii="Arial" w:hAnsi="Arial" w:cs="Arial"/>
          <w:bCs/>
          <w:sz w:val="20"/>
          <w:szCs w:val="20"/>
        </w:rPr>
        <w:t>Załącznik nr 4b, postępowanie nr 36/PN/2020</w:t>
      </w:r>
    </w:p>
    <w:p w:rsidR="00AD48CC" w:rsidRDefault="00AD48CC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80752" w:rsidRPr="00143490" w:rsidRDefault="00CC5767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 xml:space="preserve">Projekt </w:t>
      </w:r>
      <w:r w:rsidR="00280752" w:rsidRPr="00143490">
        <w:rPr>
          <w:rFonts w:ascii="Arial" w:hAnsi="Arial" w:cs="Arial"/>
          <w:b/>
          <w:bCs/>
          <w:sz w:val="22"/>
          <w:szCs w:val="22"/>
        </w:rPr>
        <w:t>UMOW</w:t>
      </w:r>
      <w:r w:rsidRPr="00143490">
        <w:rPr>
          <w:rFonts w:ascii="Arial" w:hAnsi="Arial" w:cs="Arial"/>
          <w:b/>
          <w:bCs/>
          <w:sz w:val="22"/>
          <w:szCs w:val="22"/>
        </w:rPr>
        <w:t>Y</w:t>
      </w:r>
      <w:r w:rsidR="00280752" w:rsidRPr="00143490">
        <w:rPr>
          <w:rFonts w:ascii="Arial" w:hAnsi="Arial" w:cs="Arial"/>
          <w:b/>
          <w:bCs/>
          <w:sz w:val="22"/>
          <w:szCs w:val="22"/>
        </w:rPr>
        <w:t xml:space="preserve">  Nr …........../20</w:t>
      </w:r>
      <w:r w:rsidR="006F787B" w:rsidRPr="00143490">
        <w:rPr>
          <w:rFonts w:ascii="Arial" w:hAnsi="Arial" w:cs="Arial"/>
          <w:b/>
          <w:bCs/>
          <w:sz w:val="22"/>
          <w:szCs w:val="22"/>
        </w:rPr>
        <w:t>20</w:t>
      </w: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zawarta w dniu…………………………w Białymstoku</w:t>
      </w: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pomiędzy:</w:t>
      </w:r>
    </w:p>
    <w:p w:rsidR="00280752" w:rsidRPr="00143490" w:rsidRDefault="00280752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ZAMAWIAJĄCYM</w:t>
      </w:r>
      <w:r w:rsidRPr="00143490">
        <w:rPr>
          <w:rFonts w:ascii="Arial" w:hAnsi="Arial" w:cs="Arial"/>
          <w:sz w:val="22"/>
          <w:szCs w:val="22"/>
        </w:rPr>
        <w:t xml:space="preserve"> : Skarb Państwa -  25 Wojskowy Oddział Gospodarczy w Białymstoku </w:t>
      </w:r>
    </w:p>
    <w:p w:rsidR="00280752" w:rsidRPr="00143490" w:rsidRDefault="00280752" w:rsidP="00143490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15-</w:t>
      </w:r>
      <w:r w:rsidR="00E86D8D" w:rsidRPr="00143490">
        <w:rPr>
          <w:rFonts w:ascii="Arial" w:hAnsi="Arial" w:cs="Arial"/>
          <w:sz w:val="22"/>
          <w:szCs w:val="22"/>
        </w:rPr>
        <w:t>325</w:t>
      </w:r>
      <w:r w:rsidRPr="00143490">
        <w:rPr>
          <w:rFonts w:ascii="Arial" w:hAnsi="Arial" w:cs="Arial"/>
          <w:sz w:val="22"/>
          <w:szCs w:val="22"/>
        </w:rPr>
        <w:t xml:space="preserve"> Białystok , ul. Kawaleryjska 70 </w:t>
      </w:r>
    </w:p>
    <w:p w:rsidR="00280752" w:rsidRPr="00143490" w:rsidRDefault="00280752" w:rsidP="00143490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NIP 542-322-47-55, </w:t>
      </w:r>
    </w:p>
    <w:p w:rsidR="00280752" w:rsidRPr="00143490" w:rsidRDefault="00280752" w:rsidP="00143490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reprezentowanym przez:</w:t>
      </w:r>
    </w:p>
    <w:p w:rsidR="00280752" w:rsidRPr="00143490" w:rsidRDefault="00280752" w:rsidP="00143490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280752" w:rsidRPr="00143490" w:rsidRDefault="00280752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a </w:t>
      </w:r>
    </w:p>
    <w:p w:rsidR="00E86D8D" w:rsidRDefault="00280752" w:rsidP="00AD48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WYKONAWCĄ</w:t>
      </w:r>
      <w:r w:rsidRPr="00143490">
        <w:rPr>
          <w:rFonts w:ascii="Arial" w:hAnsi="Arial" w:cs="Arial"/>
          <w:sz w:val="22"/>
          <w:szCs w:val="22"/>
        </w:rPr>
        <w:t xml:space="preserve">: </w:t>
      </w:r>
      <w:r w:rsidR="00AD48CC">
        <w:rPr>
          <w:rFonts w:ascii="Arial" w:hAnsi="Arial" w:cs="Arial"/>
          <w:sz w:val="22"/>
          <w:szCs w:val="22"/>
        </w:rPr>
        <w:t xml:space="preserve">     …………………………………………………..</w:t>
      </w:r>
    </w:p>
    <w:p w:rsidR="00AD48CC" w:rsidRDefault="00AD48CC" w:rsidP="00AD48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…………………………………………………..</w:t>
      </w:r>
    </w:p>
    <w:p w:rsidR="00AD48CC" w:rsidRPr="00143490" w:rsidRDefault="00AD48CC" w:rsidP="00AD48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…………………………………………………..</w:t>
      </w:r>
    </w:p>
    <w:p w:rsidR="00736509" w:rsidRPr="00143490" w:rsidRDefault="00AD48CC" w:rsidP="0014349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80752" w:rsidRPr="00143490">
        <w:rPr>
          <w:rFonts w:ascii="Arial" w:hAnsi="Arial" w:cs="Arial"/>
          <w:sz w:val="22"/>
          <w:szCs w:val="22"/>
        </w:rPr>
        <w:t xml:space="preserve">reprezentowanym przez: </w:t>
      </w:r>
    </w:p>
    <w:p w:rsidR="00280752" w:rsidRPr="00143490" w:rsidRDefault="00AD48CC" w:rsidP="0014349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E4996" w:rsidRPr="00143490">
        <w:rPr>
          <w:rFonts w:ascii="Arial" w:hAnsi="Arial" w:cs="Arial"/>
          <w:sz w:val="22"/>
          <w:szCs w:val="22"/>
        </w:rPr>
        <w:t>………………………</w:t>
      </w:r>
      <w:r w:rsidR="00E6516C" w:rsidRPr="00143490">
        <w:rPr>
          <w:rFonts w:ascii="Arial" w:hAnsi="Arial" w:cs="Arial"/>
          <w:sz w:val="22"/>
          <w:szCs w:val="22"/>
        </w:rPr>
        <w:t>………………….</w:t>
      </w:r>
    </w:p>
    <w:p w:rsidR="00A7157A" w:rsidRPr="00143490" w:rsidRDefault="00A7157A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Umowa została zawarta w wyniku przetargu nieograniczonego przeprowadzonego zgodnie z ustawą z dnia 29 stycznia 2004 roku Prawo zamówień publicznych (tj. Dz.U. z 2019 poz. 1843</w:t>
      </w:r>
      <w:r w:rsidR="00AD48CC">
        <w:rPr>
          <w:rFonts w:ascii="Arial" w:hAnsi="Arial" w:cs="Arial"/>
          <w:sz w:val="22"/>
          <w:szCs w:val="22"/>
        </w:rPr>
        <w:t xml:space="preserve"> z późn. zm.</w:t>
      </w:r>
      <w:r w:rsidRPr="00143490">
        <w:rPr>
          <w:rFonts w:ascii="Arial" w:hAnsi="Arial" w:cs="Arial"/>
          <w:sz w:val="22"/>
          <w:szCs w:val="22"/>
        </w:rPr>
        <w:t>).</w:t>
      </w: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 xml:space="preserve">§ 1 </w:t>
      </w: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PRZEDMIOT UMOWY</w:t>
      </w:r>
    </w:p>
    <w:p w:rsidR="000D3171" w:rsidRPr="00143490" w:rsidRDefault="00280752" w:rsidP="0014349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Przedmiotem niniejszej umowy jest </w:t>
      </w:r>
      <w:r w:rsidR="000D3171" w:rsidRPr="00143490">
        <w:rPr>
          <w:rFonts w:ascii="Arial" w:hAnsi="Arial" w:cs="Arial"/>
          <w:sz w:val="22"/>
          <w:szCs w:val="22"/>
        </w:rPr>
        <w:t xml:space="preserve">usługa </w:t>
      </w:r>
      <w:r w:rsidR="00E31D87" w:rsidRPr="00143490">
        <w:rPr>
          <w:rFonts w:ascii="Arial" w:hAnsi="Arial" w:cs="Arial"/>
          <w:sz w:val="22"/>
          <w:szCs w:val="22"/>
        </w:rPr>
        <w:t>wycink</w:t>
      </w:r>
      <w:r w:rsidR="00156E28" w:rsidRPr="00143490">
        <w:rPr>
          <w:rFonts w:ascii="Arial" w:hAnsi="Arial" w:cs="Arial"/>
          <w:sz w:val="22"/>
          <w:szCs w:val="22"/>
        </w:rPr>
        <w:t>i</w:t>
      </w:r>
      <w:r w:rsidR="00E31D87" w:rsidRPr="00143490">
        <w:rPr>
          <w:rFonts w:ascii="Arial" w:hAnsi="Arial" w:cs="Arial"/>
          <w:sz w:val="22"/>
          <w:szCs w:val="22"/>
        </w:rPr>
        <w:t xml:space="preserve"> drze</w:t>
      </w:r>
      <w:r w:rsidR="00C7197D" w:rsidRPr="00143490">
        <w:rPr>
          <w:rFonts w:ascii="Arial" w:hAnsi="Arial" w:cs="Arial"/>
          <w:sz w:val="22"/>
          <w:szCs w:val="22"/>
        </w:rPr>
        <w:t>w</w:t>
      </w:r>
      <w:r w:rsidR="00E31D87" w:rsidRPr="00143490">
        <w:rPr>
          <w:rFonts w:ascii="Arial" w:hAnsi="Arial" w:cs="Arial"/>
          <w:sz w:val="22"/>
          <w:szCs w:val="22"/>
        </w:rPr>
        <w:t xml:space="preserve"> i </w:t>
      </w:r>
      <w:r w:rsidR="00A7157A" w:rsidRPr="00143490">
        <w:rPr>
          <w:rFonts w:ascii="Arial" w:hAnsi="Arial" w:cs="Arial"/>
          <w:sz w:val="22"/>
          <w:szCs w:val="22"/>
        </w:rPr>
        <w:t xml:space="preserve">krzewów w </w:t>
      </w:r>
      <w:proofErr w:type="spellStart"/>
      <w:r w:rsidR="00A7157A" w:rsidRPr="00143490">
        <w:rPr>
          <w:rFonts w:ascii="Arial" w:hAnsi="Arial" w:cs="Arial"/>
          <w:sz w:val="22"/>
          <w:szCs w:val="22"/>
        </w:rPr>
        <w:t>komples</w:t>
      </w:r>
      <w:r w:rsidR="00156E28" w:rsidRPr="00143490">
        <w:rPr>
          <w:rFonts w:ascii="Arial" w:hAnsi="Arial" w:cs="Arial"/>
          <w:sz w:val="22"/>
          <w:szCs w:val="22"/>
        </w:rPr>
        <w:t>ach</w:t>
      </w:r>
      <w:proofErr w:type="spellEnd"/>
      <w:r w:rsidR="00156E28" w:rsidRPr="00143490">
        <w:rPr>
          <w:rFonts w:ascii="Arial" w:hAnsi="Arial" w:cs="Arial"/>
          <w:sz w:val="22"/>
          <w:szCs w:val="22"/>
        </w:rPr>
        <w:t xml:space="preserve"> wojskowych administrowanych przez 25 Wojskowy </w:t>
      </w:r>
      <w:proofErr w:type="spellStart"/>
      <w:r w:rsidR="00156E28" w:rsidRPr="00143490">
        <w:rPr>
          <w:rFonts w:ascii="Arial" w:hAnsi="Arial" w:cs="Arial"/>
          <w:sz w:val="22"/>
          <w:szCs w:val="22"/>
        </w:rPr>
        <w:t>Od</w:t>
      </w:r>
      <w:r w:rsidR="00D96677">
        <w:rPr>
          <w:rFonts w:ascii="Arial" w:hAnsi="Arial" w:cs="Arial"/>
          <w:sz w:val="22"/>
          <w:szCs w:val="22"/>
        </w:rPr>
        <w:t>dzial</w:t>
      </w:r>
      <w:proofErr w:type="spellEnd"/>
      <w:r w:rsidR="00D96677">
        <w:rPr>
          <w:rFonts w:ascii="Arial" w:hAnsi="Arial" w:cs="Arial"/>
          <w:sz w:val="22"/>
          <w:szCs w:val="22"/>
        </w:rPr>
        <w:t xml:space="preserve"> Gospodarczy w podziale na </w:t>
      </w:r>
      <w:r w:rsidR="00156E28" w:rsidRPr="00143490">
        <w:rPr>
          <w:rFonts w:ascii="Arial" w:hAnsi="Arial" w:cs="Arial"/>
          <w:sz w:val="22"/>
          <w:szCs w:val="22"/>
        </w:rPr>
        <w:t xml:space="preserve">dwie części: </w:t>
      </w:r>
      <w:r w:rsidR="00156E28" w:rsidRPr="00AD48CC">
        <w:rPr>
          <w:rFonts w:ascii="Arial" w:hAnsi="Arial" w:cs="Arial"/>
          <w:b/>
          <w:sz w:val="22"/>
          <w:szCs w:val="22"/>
          <w:u w:val="single"/>
        </w:rPr>
        <w:t>Część I</w:t>
      </w:r>
      <w:r w:rsidR="00390280" w:rsidRPr="00AD48CC">
        <w:rPr>
          <w:rFonts w:ascii="Arial" w:hAnsi="Arial" w:cs="Arial"/>
          <w:b/>
          <w:sz w:val="22"/>
          <w:szCs w:val="22"/>
          <w:u w:val="single"/>
        </w:rPr>
        <w:t>I</w:t>
      </w:r>
      <w:r w:rsidR="00156E28" w:rsidRPr="00AD48CC">
        <w:rPr>
          <w:rFonts w:ascii="Arial" w:hAnsi="Arial" w:cs="Arial"/>
          <w:b/>
          <w:sz w:val="22"/>
          <w:szCs w:val="22"/>
          <w:u w:val="single"/>
        </w:rPr>
        <w:t xml:space="preserve"> – wycinka drzew i krzewów</w:t>
      </w:r>
      <w:r w:rsidR="00390280" w:rsidRPr="00AD48CC">
        <w:rPr>
          <w:rFonts w:ascii="Arial" w:hAnsi="Arial" w:cs="Arial"/>
          <w:b/>
          <w:sz w:val="22"/>
          <w:szCs w:val="22"/>
          <w:u w:val="single"/>
        </w:rPr>
        <w:t xml:space="preserve"> rosnących na wałach rejon</w:t>
      </w:r>
      <w:r w:rsidR="00156E28" w:rsidRPr="00AD48CC">
        <w:rPr>
          <w:rFonts w:ascii="Arial" w:hAnsi="Arial" w:cs="Arial"/>
          <w:b/>
          <w:sz w:val="22"/>
          <w:szCs w:val="22"/>
          <w:u w:val="single"/>
        </w:rPr>
        <w:t xml:space="preserve"> Osowiec Twierdza</w:t>
      </w:r>
      <w:r w:rsidR="00E6516C" w:rsidRPr="00143490">
        <w:rPr>
          <w:rFonts w:ascii="Arial" w:hAnsi="Arial" w:cs="Arial"/>
          <w:sz w:val="22"/>
          <w:szCs w:val="22"/>
        </w:rPr>
        <w:t>,</w:t>
      </w:r>
      <w:r w:rsidR="00AD48CC">
        <w:rPr>
          <w:rFonts w:ascii="Arial" w:hAnsi="Arial" w:cs="Arial"/>
          <w:sz w:val="22"/>
          <w:szCs w:val="22"/>
        </w:rPr>
        <w:t xml:space="preserve"> </w:t>
      </w:r>
      <w:r w:rsidRPr="00143490">
        <w:rPr>
          <w:rFonts w:ascii="Arial" w:hAnsi="Arial" w:cs="Arial"/>
          <w:sz w:val="22"/>
          <w:szCs w:val="22"/>
        </w:rPr>
        <w:t>zgodnie ze szczegółowym opisem przedmiotu zamówienia, stanowiącym załącznik nr 1 do umowy</w:t>
      </w:r>
      <w:r w:rsidRPr="00143490">
        <w:rPr>
          <w:rFonts w:ascii="Arial" w:hAnsi="Arial" w:cs="Arial"/>
          <w:color w:val="000000"/>
          <w:sz w:val="22"/>
          <w:szCs w:val="22"/>
        </w:rPr>
        <w:t>.</w:t>
      </w:r>
    </w:p>
    <w:p w:rsidR="000D3171" w:rsidRPr="00143490" w:rsidRDefault="000D3171" w:rsidP="0014349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oświadcza, iż zrealizuje postanowienia niniejszej umowy zgodnie ze złożoną ofertą, w sposób profesjonalny oraz z najwyższą starannością.</w:t>
      </w:r>
    </w:p>
    <w:p w:rsidR="000D3171" w:rsidRPr="00143490" w:rsidRDefault="000D3171" w:rsidP="0014349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zobowiązuje się do przestrzegania obowiązujących przepisów prawa dotyczących wykonywanej usługi</w:t>
      </w:r>
      <w:r w:rsidR="00AD4AB8" w:rsidRPr="00143490">
        <w:rPr>
          <w:rFonts w:ascii="Arial" w:hAnsi="Arial" w:cs="Arial"/>
          <w:sz w:val="22"/>
          <w:szCs w:val="22"/>
        </w:rPr>
        <w:t xml:space="preserve">. </w:t>
      </w:r>
    </w:p>
    <w:p w:rsidR="000D3171" w:rsidRPr="00143490" w:rsidRDefault="000D3171" w:rsidP="0014349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43490">
        <w:rPr>
          <w:rFonts w:ascii="Arial" w:hAnsi="Arial" w:cs="Arial"/>
          <w:sz w:val="22"/>
          <w:szCs w:val="22"/>
        </w:rPr>
        <w:t>Zamawiajacy</w:t>
      </w:r>
      <w:proofErr w:type="spellEnd"/>
      <w:r w:rsidRPr="00143490">
        <w:rPr>
          <w:rFonts w:ascii="Arial" w:hAnsi="Arial" w:cs="Arial"/>
          <w:sz w:val="22"/>
          <w:szCs w:val="22"/>
        </w:rPr>
        <w:t xml:space="preserve"> na każdym etapie realizacji umowy ma prawo przeprowadzenia kontroli świadczonej usługi, zarówno z udziałem Wykonawcy.</w:t>
      </w:r>
    </w:p>
    <w:p w:rsidR="000D3171" w:rsidRPr="00143490" w:rsidRDefault="000D3171" w:rsidP="0014349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zobowiązuje się do posiadania aktualnego ubezpieczenia OC z tytułu prowadzenia działalności gospodarczej w okresie reali</w:t>
      </w:r>
      <w:r w:rsidR="004458B3" w:rsidRPr="00143490">
        <w:rPr>
          <w:rFonts w:ascii="Arial" w:hAnsi="Arial" w:cs="Arial"/>
          <w:sz w:val="22"/>
          <w:szCs w:val="22"/>
        </w:rPr>
        <w:t>zacji przedmiotu zamówienia pod </w:t>
      </w:r>
      <w:r w:rsidRPr="00143490">
        <w:rPr>
          <w:rFonts w:ascii="Arial" w:hAnsi="Arial" w:cs="Arial"/>
          <w:sz w:val="22"/>
          <w:szCs w:val="22"/>
        </w:rPr>
        <w:t>rygorem odstąpienia od umowy z winy Wykonawcy.</w:t>
      </w:r>
    </w:p>
    <w:p w:rsidR="00143490" w:rsidRDefault="00143490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D48CC" w:rsidRDefault="00AD48CC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lastRenderedPageBreak/>
        <w:t xml:space="preserve">§ 2 </w:t>
      </w:r>
    </w:p>
    <w:p w:rsidR="000D3171" w:rsidRPr="00143490" w:rsidRDefault="000D3171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14191A" w:rsidRPr="00143490">
        <w:rPr>
          <w:rFonts w:ascii="Arial" w:hAnsi="Arial" w:cs="Arial"/>
          <w:b/>
          <w:bCs/>
          <w:sz w:val="22"/>
          <w:szCs w:val="22"/>
        </w:rPr>
        <w:t>REALIZACJI</w:t>
      </w:r>
      <w:r w:rsidRPr="00143490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:rsidR="00143490" w:rsidRPr="00143490" w:rsidRDefault="000D3171" w:rsidP="00AD48CC">
      <w:pPr>
        <w:suppressAutoHyphens/>
        <w:overflowPunct w:val="0"/>
        <w:autoSpaceDE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Termin realizacji umowy – </w:t>
      </w:r>
      <w:r w:rsidR="00292641">
        <w:rPr>
          <w:rFonts w:ascii="Arial" w:hAnsi="Arial" w:cs="Arial"/>
          <w:sz w:val="22"/>
          <w:szCs w:val="22"/>
        </w:rPr>
        <w:t>do …… listopada 2020r.,</w:t>
      </w:r>
      <w:r w:rsidR="00AD48CC">
        <w:rPr>
          <w:rFonts w:ascii="Arial" w:hAnsi="Arial" w:cs="Arial"/>
          <w:sz w:val="22"/>
          <w:szCs w:val="22"/>
        </w:rPr>
        <w:t xml:space="preserve"> nie później jednak niż </w:t>
      </w:r>
      <w:r w:rsidRPr="00143490">
        <w:rPr>
          <w:rFonts w:ascii="Arial" w:hAnsi="Arial" w:cs="Arial"/>
          <w:sz w:val="22"/>
          <w:szCs w:val="22"/>
        </w:rPr>
        <w:t>do dni</w:t>
      </w:r>
      <w:r w:rsidR="00D96677">
        <w:rPr>
          <w:rFonts w:ascii="Arial" w:hAnsi="Arial" w:cs="Arial"/>
          <w:sz w:val="22"/>
          <w:szCs w:val="22"/>
        </w:rPr>
        <w:t>a 30.11</w:t>
      </w:r>
      <w:r w:rsidR="004B61A8" w:rsidRPr="00143490">
        <w:rPr>
          <w:rFonts w:ascii="Arial" w:hAnsi="Arial" w:cs="Arial"/>
          <w:sz w:val="22"/>
          <w:szCs w:val="22"/>
        </w:rPr>
        <w:t>.2020r.</w:t>
      </w:r>
      <w:r w:rsidRPr="00143490">
        <w:rPr>
          <w:rFonts w:ascii="Arial" w:hAnsi="Arial" w:cs="Arial"/>
          <w:sz w:val="22"/>
          <w:szCs w:val="22"/>
        </w:rPr>
        <w:t xml:space="preserve"> </w:t>
      </w:r>
    </w:p>
    <w:p w:rsidR="000D3171" w:rsidRPr="00143490" w:rsidRDefault="000D3171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 xml:space="preserve">§ 3 </w:t>
      </w: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WARTOŚĆ UMOWY</w:t>
      </w:r>
      <w:r w:rsidR="000D3171" w:rsidRPr="00143490">
        <w:rPr>
          <w:rFonts w:ascii="Arial" w:hAnsi="Arial" w:cs="Arial"/>
          <w:b/>
          <w:bCs/>
          <w:sz w:val="22"/>
          <w:szCs w:val="22"/>
        </w:rPr>
        <w:t xml:space="preserve"> I WARUNKI PŁATNOSCI</w:t>
      </w:r>
    </w:p>
    <w:p w:rsidR="000D3171" w:rsidRPr="00143490" w:rsidRDefault="000D3171" w:rsidP="0014349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>Za wykonanie przedmiotu umowy strony ustalają wyn</w:t>
      </w:r>
      <w:r w:rsidR="004458B3" w:rsidRPr="00143490">
        <w:rPr>
          <w:rFonts w:ascii="Arial" w:hAnsi="Arial" w:cs="Arial"/>
          <w:color w:val="000000"/>
          <w:sz w:val="22"/>
          <w:szCs w:val="22"/>
        </w:rPr>
        <w:t xml:space="preserve">agrodzenie </w:t>
      </w:r>
      <w:r w:rsidR="00D463F7" w:rsidRPr="00143490">
        <w:rPr>
          <w:rFonts w:ascii="Arial" w:hAnsi="Arial" w:cs="Arial"/>
          <w:color w:val="000000"/>
          <w:sz w:val="22"/>
          <w:szCs w:val="22"/>
        </w:rPr>
        <w:t xml:space="preserve">w wysokości: </w:t>
      </w:r>
    </w:p>
    <w:p w:rsidR="000D3171" w:rsidRPr="00143490" w:rsidRDefault="0022138F" w:rsidP="00143490">
      <w:pPr>
        <w:pStyle w:val="Akapitzlist"/>
        <w:tabs>
          <w:tab w:val="left" w:pos="0"/>
        </w:tabs>
        <w:spacing w:line="360" w:lineRule="auto"/>
        <w:ind w:left="426" w:hanging="426"/>
        <w:rPr>
          <w:rFonts w:ascii="Arial" w:hAnsi="Arial" w:cs="Arial"/>
          <w:noProof/>
          <w:color w:val="000000"/>
          <w:sz w:val="22"/>
          <w:szCs w:val="22"/>
        </w:rPr>
      </w:pPr>
      <w:r w:rsidRPr="00143490">
        <w:rPr>
          <w:rFonts w:ascii="Arial" w:hAnsi="Arial" w:cs="Arial"/>
          <w:noProof/>
          <w:color w:val="000000"/>
          <w:sz w:val="22"/>
          <w:szCs w:val="22"/>
        </w:rPr>
        <w:tab/>
      </w:r>
      <w:r w:rsidRPr="00143490">
        <w:rPr>
          <w:rFonts w:ascii="Arial" w:hAnsi="Arial" w:cs="Arial"/>
          <w:noProof/>
          <w:color w:val="000000"/>
          <w:sz w:val="22"/>
          <w:szCs w:val="22"/>
        </w:rPr>
        <w:tab/>
      </w:r>
      <w:r w:rsidR="000D3171" w:rsidRPr="00143490">
        <w:rPr>
          <w:rFonts w:ascii="Arial" w:hAnsi="Arial" w:cs="Arial"/>
          <w:noProof/>
          <w:color w:val="000000"/>
          <w:sz w:val="22"/>
          <w:szCs w:val="22"/>
        </w:rPr>
        <w:t xml:space="preserve">netto: </w:t>
      </w:r>
      <w:r w:rsidR="00D463F7" w:rsidRPr="00143490">
        <w:rPr>
          <w:rFonts w:ascii="Arial" w:hAnsi="Arial" w:cs="Arial"/>
          <w:noProof/>
          <w:color w:val="000000"/>
          <w:sz w:val="22"/>
          <w:szCs w:val="22"/>
        </w:rPr>
        <w:t>…………………</w:t>
      </w:r>
      <w:r w:rsidR="000D3171" w:rsidRPr="00143490">
        <w:rPr>
          <w:rFonts w:ascii="Arial" w:hAnsi="Arial" w:cs="Arial"/>
          <w:noProof/>
          <w:color w:val="000000"/>
          <w:sz w:val="22"/>
          <w:szCs w:val="22"/>
        </w:rPr>
        <w:t xml:space="preserve"> zł (słownie: </w:t>
      </w:r>
      <w:r w:rsidR="00D463F7" w:rsidRPr="00143490">
        <w:rPr>
          <w:rFonts w:ascii="Arial" w:hAnsi="Arial" w:cs="Arial"/>
          <w:sz w:val="22"/>
          <w:szCs w:val="22"/>
        </w:rPr>
        <w:t>………………………………………….</w:t>
      </w:r>
      <w:r w:rsidR="000D3171" w:rsidRPr="00143490">
        <w:rPr>
          <w:rFonts w:ascii="Arial" w:hAnsi="Arial" w:cs="Arial"/>
          <w:noProof/>
          <w:color w:val="000000"/>
          <w:sz w:val="22"/>
          <w:szCs w:val="22"/>
        </w:rPr>
        <w:t>)</w:t>
      </w:r>
    </w:p>
    <w:p w:rsidR="000D3171" w:rsidRPr="00143490" w:rsidRDefault="0022138F" w:rsidP="00143490">
      <w:pPr>
        <w:pStyle w:val="Akapitzlist"/>
        <w:tabs>
          <w:tab w:val="left" w:pos="0"/>
        </w:tabs>
        <w:spacing w:line="360" w:lineRule="auto"/>
        <w:ind w:left="426" w:hanging="426"/>
        <w:rPr>
          <w:rFonts w:ascii="Arial" w:hAnsi="Arial" w:cs="Arial"/>
          <w:noProof/>
          <w:color w:val="000000"/>
          <w:sz w:val="22"/>
          <w:szCs w:val="22"/>
        </w:rPr>
      </w:pPr>
      <w:r w:rsidRPr="00143490">
        <w:rPr>
          <w:rFonts w:ascii="Arial" w:hAnsi="Arial" w:cs="Arial"/>
          <w:noProof/>
          <w:color w:val="000000"/>
          <w:sz w:val="22"/>
          <w:szCs w:val="22"/>
        </w:rPr>
        <w:tab/>
      </w:r>
      <w:r w:rsidRPr="00143490">
        <w:rPr>
          <w:rFonts w:ascii="Arial" w:hAnsi="Arial" w:cs="Arial"/>
          <w:noProof/>
          <w:color w:val="000000"/>
          <w:sz w:val="22"/>
          <w:szCs w:val="22"/>
        </w:rPr>
        <w:tab/>
      </w:r>
      <w:r w:rsidR="00AD48CC">
        <w:rPr>
          <w:rFonts w:ascii="Arial" w:hAnsi="Arial" w:cs="Arial"/>
          <w:noProof/>
          <w:color w:val="000000"/>
          <w:sz w:val="22"/>
          <w:szCs w:val="22"/>
        </w:rPr>
        <w:t>podatek VAT w %:……</w:t>
      </w:r>
    </w:p>
    <w:p w:rsidR="000D3171" w:rsidRPr="00143490" w:rsidRDefault="0022138F" w:rsidP="00143490">
      <w:pPr>
        <w:pStyle w:val="Akapitzlist"/>
        <w:tabs>
          <w:tab w:val="left" w:pos="0"/>
        </w:tabs>
        <w:spacing w:line="360" w:lineRule="auto"/>
        <w:ind w:left="426" w:hanging="426"/>
        <w:rPr>
          <w:rFonts w:ascii="Arial" w:hAnsi="Arial" w:cs="Arial"/>
          <w:noProof/>
          <w:color w:val="000000"/>
          <w:sz w:val="22"/>
          <w:szCs w:val="22"/>
        </w:rPr>
      </w:pPr>
      <w:r w:rsidRPr="00143490">
        <w:rPr>
          <w:rFonts w:ascii="Arial" w:hAnsi="Arial" w:cs="Arial"/>
          <w:noProof/>
          <w:color w:val="000000"/>
          <w:sz w:val="22"/>
          <w:szCs w:val="22"/>
        </w:rPr>
        <w:tab/>
      </w:r>
      <w:r w:rsidRPr="00143490">
        <w:rPr>
          <w:rFonts w:ascii="Arial" w:hAnsi="Arial" w:cs="Arial"/>
          <w:noProof/>
          <w:color w:val="000000"/>
          <w:sz w:val="22"/>
          <w:szCs w:val="22"/>
        </w:rPr>
        <w:tab/>
      </w:r>
      <w:r w:rsidR="000D3171" w:rsidRPr="00143490">
        <w:rPr>
          <w:rFonts w:ascii="Arial" w:hAnsi="Arial" w:cs="Arial"/>
          <w:noProof/>
          <w:color w:val="000000"/>
          <w:sz w:val="22"/>
          <w:szCs w:val="22"/>
        </w:rPr>
        <w:t xml:space="preserve">brutto : </w:t>
      </w:r>
      <w:r w:rsidR="00D463F7" w:rsidRPr="00143490">
        <w:rPr>
          <w:rFonts w:ascii="Arial" w:hAnsi="Arial" w:cs="Arial"/>
          <w:noProof/>
          <w:color w:val="000000"/>
          <w:sz w:val="22"/>
          <w:szCs w:val="22"/>
        </w:rPr>
        <w:t>………………</w:t>
      </w:r>
      <w:r w:rsidR="00AD48CC">
        <w:rPr>
          <w:rFonts w:ascii="Arial" w:hAnsi="Arial" w:cs="Arial"/>
          <w:noProof/>
          <w:color w:val="000000"/>
          <w:sz w:val="22"/>
          <w:szCs w:val="22"/>
        </w:rPr>
        <w:t>..</w:t>
      </w:r>
      <w:r w:rsidR="000D3171" w:rsidRPr="00143490">
        <w:rPr>
          <w:rFonts w:ascii="Arial" w:hAnsi="Arial" w:cs="Arial"/>
          <w:noProof/>
          <w:color w:val="000000"/>
          <w:sz w:val="22"/>
          <w:szCs w:val="22"/>
        </w:rPr>
        <w:t xml:space="preserve">zł </w:t>
      </w:r>
      <w:r w:rsidR="00D463F7" w:rsidRPr="00143490">
        <w:rPr>
          <w:rFonts w:ascii="Arial" w:hAnsi="Arial" w:cs="Arial"/>
          <w:noProof/>
          <w:color w:val="000000"/>
          <w:sz w:val="22"/>
          <w:szCs w:val="22"/>
        </w:rPr>
        <w:t xml:space="preserve">(słownie: </w:t>
      </w:r>
      <w:r w:rsidR="00D463F7" w:rsidRPr="00143490">
        <w:rPr>
          <w:rFonts w:ascii="Arial" w:hAnsi="Arial" w:cs="Arial"/>
          <w:sz w:val="22"/>
          <w:szCs w:val="22"/>
        </w:rPr>
        <w:t>………………………………………….</w:t>
      </w:r>
      <w:r w:rsidR="00D463F7" w:rsidRPr="00143490">
        <w:rPr>
          <w:rFonts w:ascii="Arial" w:hAnsi="Arial" w:cs="Arial"/>
          <w:noProof/>
          <w:color w:val="000000"/>
          <w:sz w:val="22"/>
          <w:szCs w:val="22"/>
        </w:rPr>
        <w:t>)</w:t>
      </w:r>
      <w:r w:rsidR="00410B4B" w:rsidRPr="00143490">
        <w:rPr>
          <w:rFonts w:ascii="Arial" w:hAnsi="Arial" w:cs="Arial"/>
          <w:noProof/>
          <w:color w:val="000000"/>
          <w:sz w:val="22"/>
          <w:szCs w:val="22"/>
        </w:rPr>
        <w:t>.</w:t>
      </w:r>
    </w:p>
    <w:p w:rsidR="009D3E1C" w:rsidRPr="00143490" w:rsidRDefault="00D463F7" w:rsidP="00143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Rozliczenie stron umowy odbywać się będzie jedno</w:t>
      </w:r>
      <w:r w:rsidR="00935877" w:rsidRPr="00143490">
        <w:rPr>
          <w:rFonts w:ascii="Arial" w:hAnsi="Arial" w:cs="Arial"/>
          <w:sz w:val="22"/>
          <w:szCs w:val="22"/>
        </w:rPr>
        <w:t>razowo po wykonanej usłudze, na </w:t>
      </w:r>
      <w:r w:rsidRPr="00143490">
        <w:rPr>
          <w:rFonts w:ascii="Arial" w:hAnsi="Arial" w:cs="Arial"/>
          <w:sz w:val="22"/>
          <w:szCs w:val="22"/>
        </w:rPr>
        <w:t>podstawie faktury VAT wystawionej w oparciu o Protokół odbioru usługi, podpisany przez przedstawiciel</w:t>
      </w:r>
      <w:r w:rsidR="00D63500" w:rsidRPr="00143490">
        <w:rPr>
          <w:rFonts w:ascii="Arial" w:hAnsi="Arial" w:cs="Arial"/>
          <w:sz w:val="22"/>
          <w:szCs w:val="22"/>
        </w:rPr>
        <w:t>i stron (Zamawiający, Wykonawca</w:t>
      </w:r>
      <w:r w:rsidRPr="00143490">
        <w:rPr>
          <w:rFonts w:ascii="Arial" w:hAnsi="Arial" w:cs="Arial"/>
          <w:sz w:val="22"/>
          <w:szCs w:val="22"/>
        </w:rPr>
        <w:t>)  zatwierdzony przez Komendanta 25 WOG.</w:t>
      </w:r>
    </w:p>
    <w:p w:rsidR="009D3E1C" w:rsidRPr="00143490" w:rsidRDefault="002F7EDF" w:rsidP="00143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Fakturę należy wystawić na nabywcę: 25 Wojskowy Oddział Gospodarczy w Białymstoku, ul Kawaleryjska 70, 15-325 Białystok, NIP 542-322-47-55.</w:t>
      </w:r>
    </w:p>
    <w:p w:rsidR="009D3E1C" w:rsidRPr="00143490" w:rsidRDefault="000D3171" w:rsidP="00143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 xml:space="preserve">Płatność nastąpi z konta Zamawiającego przelewem na rachunek Wykonawcy wskazany na fakturze VAT, w terminie do </w:t>
      </w:r>
      <w:r w:rsidR="002F7EDF" w:rsidRPr="00143490">
        <w:rPr>
          <w:rFonts w:ascii="Arial" w:hAnsi="Arial" w:cs="Arial"/>
          <w:color w:val="000000"/>
          <w:sz w:val="22"/>
          <w:szCs w:val="22"/>
        </w:rPr>
        <w:t>21</w:t>
      </w:r>
      <w:r w:rsidRPr="00143490">
        <w:rPr>
          <w:rFonts w:ascii="Arial" w:hAnsi="Arial" w:cs="Arial"/>
          <w:color w:val="000000"/>
          <w:sz w:val="22"/>
          <w:szCs w:val="22"/>
        </w:rPr>
        <w:t xml:space="preserve"> dni od daty dostarczenia Zamawiającemu prawidłowo wystawionej faktury VAT wraz z </w:t>
      </w:r>
      <w:r w:rsidR="00D463F7" w:rsidRPr="00143490">
        <w:rPr>
          <w:rFonts w:ascii="Arial" w:hAnsi="Arial" w:cs="Arial"/>
          <w:color w:val="000000"/>
          <w:sz w:val="22"/>
          <w:szCs w:val="22"/>
        </w:rPr>
        <w:t>Protokołem odbioru usługi</w:t>
      </w:r>
      <w:r w:rsidRPr="0014349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D3E1C" w:rsidRPr="00143490" w:rsidRDefault="000D3171" w:rsidP="00143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 przypadku otrzymania błędnie wystawionej faktury VAT lub otrzymania faktury VAT bez wymaganych dokumentów Zamawiają</w:t>
      </w:r>
      <w:r w:rsidR="00AD48CC">
        <w:rPr>
          <w:rFonts w:ascii="Arial" w:hAnsi="Arial" w:cs="Arial"/>
          <w:sz w:val="22"/>
          <w:szCs w:val="22"/>
        </w:rPr>
        <w:t xml:space="preserve">cy poinformuje o tym Wykonawcę, </w:t>
      </w:r>
      <w:r w:rsidRPr="00143490">
        <w:rPr>
          <w:rFonts w:ascii="Arial" w:hAnsi="Arial" w:cs="Arial"/>
          <w:sz w:val="22"/>
          <w:szCs w:val="22"/>
        </w:rPr>
        <w:t xml:space="preserve">który zobowiązany jest do skorygowania faktury VAT, zgodnie z obowiązującymi przepisami oraz dostarczenia wymaganych w umowie dokumentów. Do czasu doręczenia Zamawiającemu prawidłowo skorygowanej faktury VAT oraz kompletu dokumentów termin płatności faktury o którym mowa w ust. </w:t>
      </w:r>
      <w:r w:rsidR="00D463F7" w:rsidRPr="00143490">
        <w:rPr>
          <w:rFonts w:ascii="Arial" w:hAnsi="Arial" w:cs="Arial"/>
          <w:sz w:val="22"/>
          <w:szCs w:val="22"/>
        </w:rPr>
        <w:t>4</w:t>
      </w:r>
      <w:r w:rsidRPr="00143490">
        <w:rPr>
          <w:rFonts w:ascii="Arial" w:hAnsi="Arial" w:cs="Arial"/>
          <w:sz w:val="22"/>
          <w:szCs w:val="22"/>
        </w:rPr>
        <w:t xml:space="preserve">, nie biegnie. </w:t>
      </w:r>
    </w:p>
    <w:p w:rsidR="0022138F" w:rsidRPr="00143490" w:rsidRDefault="000D3171" w:rsidP="00143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color w:val="0E0E0E"/>
          <w:sz w:val="22"/>
          <w:szCs w:val="22"/>
        </w:rPr>
        <w:t>Za dzień zapłaty uznaje się dzień obciążenia rachunku Zamawiającego.</w:t>
      </w:r>
    </w:p>
    <w:p w:rsidR="0022138F" w:rsidRPr="00143490" w:rsidRDefault="000D3171" w:rsidP="00143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color w:val="0E0E0E"/>
          <w:sz w:val="22"/>
          <w:szCs w:val="22"/>
        </w:rPr>
        <w:t>Koszt dojazdu do miejsca wykonania usługi ponosi Wykonawca.</w:t>
      </w:r>
      <w:r w:rsidR="002F7EDF" w:rsidRPr="00143490">
        <w:rPr>
          <w:rFonts w:ascii="Arial" w:hAnsi="Arial" w:cs="Arial"/>
          <w:color w:val="0E0E0E"/>
          <w:sz w:val="22"/>
          <w:szCs w:val="22"/>
        </w:rPr>
        <w:t xml:space="preserve"> </w:t>
      </w:r>
    </w:p>
    <w:p w:rsidR="002F7EDF" w:rsidRPr="00143490" w:rsidRDefault="000D3171" w:rsidP="00143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color w:val="0E0E0E"/>
          <w:sz w:val="22"/>
          <w:szCs w:val="22"/>
        </w:rPr>
        <w:t>Wykonawca gwarantuje stałą i niezmienną cenę usługi przez okres trwania umowy.</w:t>
      </w:r>
    </w:p>
    <w:p w:rsidR="002F7EDF" w:rsidRPr="00143490" w:rsidRDefault="002F7EDF" w:rsidP="00143490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Kwota wynagrodzenia, o której mowa w ust. 1 jest kwotą ryczałtową i obejmuje wszystkie koszty związane z terminowym i prawidłowym wykonaniem zamówienia, zysk Wykonawcy oraz wszystkie wymagane przepisami podatki i opłaty, w tym podatek VAT. Cena może być tylko jedna – nie dopuszcza się wariantowości cen. Wszelkie upusty i rabaty winny być od razu ujęte w obliczeniu ceny tak, aby wyliczona cena za realizację była ceną ostateczną, bez konieczności dokonywania przez Zamawiającego przeliczeń itp. w celu</w:t>
      </w:r>
      <w:r w:rsidR="007E2ECA" w:rsidRPr="00143490">
        <w:rPr>
          <w:rFonts w:ascii="Arial" w:hAnsi="Arial" w:cs="Arial"/>
          <w:sz w:val="22"/>
          <w:szCs w:val="22"/>
        </w:rPr>
        <w:t xml:space="preserve"> jej jednoznacznego określenia.</w:t>
      </w:r>
    </w:p>
    <w:p w:rsidR="002F7EDF" w:rsidRPr="00143490" w:rsidRDefault="000D3171" w:rsidP="00143490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Zamawiający oświadcza, że Wykonawca może przesyłać ustrukturyzowane faktury elektroniczne, o których mowa w art. 2 pkt. 4 ustawy z dnia 9 listopada 2018 r. </w:t>
      </w:r>
      <w:r w:rsidRPr="00143490">
        <w:rPr>
          <w:rFonts w:ascii="Arial" w:hAnsi="Arial" w:cs="Arial"/>
          <w:sz w:val="22"/>
          <w:szCs w:val="22"/>
        </w:rPr>
        <w:br/>
      </w:r>
      <w:r w:rsidRPr="00143490">
        <w:rPr>
          <w:rFonts w:ascii="Arial" w:hAnsi="Arial" w:cs="Arial"/>
          <w:sz w:val="22"/>
          <w:szCs w:val="22"/>
        </w:rPr>
        <w:lastRenderedPageBreak/>
        <w:t xml:space="preserve">o elektronicznym fakturowaniu w zamówieniach publicznych </w:t>
      </w:r>
      <w:r w:rsidR="002F7EDF" w:rsidRPr="00143490">
        <w:rPr>
          <w:rFonts w:ascii="Arial" w:hAnsi="Arial" w:cs="Arial"/>
          <w:sz w:val="22"/>
          <w:szCs w:val="22"/>
        </w:rPr>
        <w:t>(Dz.U. z 2018 r. poz. 2191)</w:t>
      </w:r>
      <w:r w:rsidRPr="00143490">
        <w:rPr>
          <w:rFonts w:ascii="Arial" w:hAnsi="Arial" w:cs="Arial"/>
          <w:sz w:val="22"/>
          <w:szCs w:val="22"/>
        </w:rPr>
        <w:t xml:space="preserve">, tj. faktury spełniające wymagania umożliwiające przesyłanie za pośrednictwem platformy faktur elektronicznych, o których mowa w art. 2 pkt. 32 ustawy z dnia 11 marca 2004 r. </w:t>
      </w:r>
      <w:r w:rsidRPr="00143490">
        <w:rPr>
          <w:rFonts w:ascii="Arial" w:hAnsi="Arial" w:cs="Arial"/>
          <w:sz w:val="22"/>
          <w:szCs w:val="22"/>
        </w:rPr>
        <w:br/>
        <w:t xml:space="preserve">o podatku od towarów i usług </w:t>
      </w:r>
      <w:r w:rsidR="002F7EDF" w:rsidRPr="00143490">
        <w:rPr>
          <w:rFonts w:ascii="Arial" w:hAnsi="Arial" w:cs="Arial"/>
          <w:sz w:val="22"/>
          <w:szCs w:val="22"/>
        </w:rPr>
        <w:t>(Dz.U. z 2020 r. poz. 106 t. j.)</w:t>
      </w:r>
      <w:r w:rsidR="004458B3" w:rsidRPr="00143490">
        <w:rPr>
          <w:rFonts w:ascii="Arial" w:hAnsi="Arial" w:cs="Arial"/>
          <w:sz w:val="22"/>
          <w:szCs w:val="22"/>
        </w:rPr>
        <w:t>. Zamawiający informuje, iż </w:t>
      </w:r>
      <w:r w:rsidRPr="00143490">
        <w:rPr>
          <w:rFonts w:ascii="Arial" w:hAnsi="Arial" w:cs="Arial"/>
          <w:sz w:val="22"/>
          <w:szCs w:val="22"/>
        </w:rPr>
        <w:t xml:space="preserve">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 Technologii z siedzibą przy Placu Trzech Krzyży 3/5, 00-507 Warszawa. Platforma dostępna jest pod adresem: </w:t>
      </w:r>
      <w:hyperlink r:id="rId8" w:history="1">
        <w:r w:rsidRPr="00143490">
          <w:rPr>
            <w:rStyle w:val="Hipercze"/>
            <w:rFonts w:ascii="Arial" w:hAnsi="Arial" w:cs="Arial"/>
            <w:sz w:val="22"/>
            <w:szCs w:val="22"/>
          </w:rPr>
          <w:t>https://efaktura.gov.pl/uslugi-pef/</w:t>
        </w:r>
      </w:hyperlink>
      <w:r w:rsidRPr="00143490">
        <w:rPr>
          <w:rFonts w:ascii="Arial" w:hAnsi="Arial" w:cs="Arial"/>
          <w:sz w:val="22"/>
          <w:szCs w:val="22"/>
        </w:rPr>
        <w:t>.</w:t>
      </w:r>
    </w:p>
    <w:p w:rsidR="002F7EDF" w:rsidRPr="00143490" w:rsidRDefault="000D3171" w:rsidP="00143490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zamierzający wysyłać ustruktury</w:t>
      </w:r>
      <w:r w:rsidR="004458B3" w:rsidRPr="00143490">
        <w:rPr>
          <w:rFonts w:ascii="Arial" w:hAnsi="Arial" w:cs="Arial"/>
          <w:sz w:val="22"/>
          <w:szCs w:val="22"/>
        </w:rPr>
        <w:t>zowane faktury elektroniczne za </w:t>
      </w:r>
      <w:r w:rsidRPr="00143490">
        <w:rPr>
          <w:rFonts w:ascii="Arial" w:hAnsi="Arial" w:cs="Arial"/>
          <w:sz w:val="22"/>
          <w:szCs w:val="22"/>
        </w:rPr>
        <w:t xml:space="preserve">pośrednictwem PEF zobowiązany jest do uwzględniania czasu pracy Zamawiającego, umożliwiającego Zamawiającemu terminowe wywiązanie się z zapłaty wynagrodzenia Wykonawcy. W szczególności Zamawiający informuje, że przesyłanie ustrukturyzowanych faktur elektronicznych winno nastąpić w godzinach: poniedziałek – czwartek 7:00-15:30, zaś piątek 7:00-13:00. W przypadku przesłania ustrukturyzowanej faktury elektronicznej poza godzinami pracy, w dni wolne </w:t>
      </w:r>
      <w:r w:rsidR="00F42F27" w:rsidRPr="00143490">
        <w:rPr>
          <w:rFonts w:ascii="Arial" w:hAnsi="Arial" w:cs="Arial"/>
          <w:sz w:val="22"/>
          <w:szCs w:val="22"/>
        </w:rPr>
        <w:t>od pracy lub święta, a także po </w:t>
      </w:r>
      <w:r w:rsidRPr="00143490">
        <w:rPr>
          <w:rFonts w:ascii="Arial" w:hAnsi="Arial" w:cs="Arial"/>
          <w:sz w:val="22"/>
          <w:szCs w:val="22"/>
        </w:rPr>
        <w:t>godzinie poniedziałek – czwartek 15:30, zaś piątek 1</w:t>
      </w:r>
      <w:r w:rsidR="00F42F27" w:rsidRPr="00143490">
        <w:rPr>
          <w:rFonts w:ascii="Arial" w:hAnsi="Arial" w:cs="Arial"/>
          <w:sz w:val="22"/>
          <w:szCs w:val="22"/>
        </w:rPr>
        <w:t>3:00 uznaje się, że została ona </w:t>
      </w:r>
      <w:r w:rsidRPr="00143490">
        <w:rPr>
          <w:rFonts w:ascii="Arial" w:hAnsi="Arial" w:cs="Arial"/>
          <w:sz w:val="22"/>
          <w:szCs w:val="22"/>
        </w:rPr>
        <w:t>doręczona w następnym dniu roboczym.</w:t>
      </w:r>
    </w:p>
    <w:p w:rsidR="002F7EDF" w:rsidRPr="00143490" w:rsidRDefault="000D3171" w:rsidP="00143490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Wykonawca oświadcza, że numer rachunku rozliczeniowego wskazany we wszystkich fakturach, które będą wystawione w jego imieniu, jest rachunkiem dla którego zgodnie </w:t>
      </w:r>
      <w:r w:rsidRPr="00143490">
        <w:rPr>
          <w:rFonts w:ascii="Arial" w:hAnsi="Arial" w:cs="Arial"/>
          <w:sz w:val="22"/>
          <w:szCs w:val="22"/>
        </w:rPr>
        <w:br/>
        <w:t xml:space="preserve">z Rozdziałem 3a ustawy z dnia 29 sierpnia 1997 r. - Prawo Bankowe </w:t>
      </w:r>
      <w:r w:rsidR="002F7EDF" w:rsidRPr="00143490">
        <w:rPr>
          <w:rFonts w:ascii="Arial" w:hAnsi="Arial" w:cs="Arial"/>
          <w:sz w:val="22"/>
          <w:szCs w:val="22"/>
        </w:rPr>
        <w:t>(Dz.U. z 2019r. poz.2357)</w:t>
      </w:r>
      <w:r w:rsidRPr="00143490">
        <w:rPr>
          <w:rFonts w:ascii="Arial" w:hAnsi="Arial" w:cs="Arial"/>
          <w:sz w:val="22"/>
          <w:szCs w:val="22"/>
        </w:rPr>
        <w:t xml:space="preserve"> prowadzony jest rachunek VAT. </w:t>
      </w:r>
    </w:p>
    <w:p w:rsidR="002F7EDF" w:rsidRPr="00143490" w:rsidRDefault="000D3171" w:rsidP="00143490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Podzieloną płatność tzw. </w:t>
      </w:r>
      <w:proofErr w:type="spellStart"/>
      <w:r w:rsidRPr="00143490">
        <w:rPr>
          <w:rFonts w:ascii="Arial" w:hAnsi="Arial" w:cs="Arial"/>
          <w:sz w:val="22"/>
          <w:szCs w:val="22"/>
        </w:rPr>
        <w:t>split</w:t>
      </w:r>
      <w:proofErr w:type="spellEnd"/>
      <w:r w:rsidRPr="00143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490">
        <w:rPr>
          <w:rFonts w:ascii="Arial" w:hAnsi="Arial" w:cs="Arial"/>
          <w:sz w:val="22"/>
          <w:szCs w:val="22"/>
        </w:rPr>
        <w:t>payment</w:t>
      </w:r>
      <w:proofErr w:type="spellEnd"/>
      <w:r w:rsidRPr="00143490">
        <w:rPr>
          <w:rFonts w:ascii="Arial" w:hAnsi="Arial" w:cs="Arial"/>
          <w:sz w:val="22"/>
          <w:szCs w:val="22"/>
        </w:rPr>
        <w:t xml:space="preserve"> stosuje się wyłącznie przy płatnościach bezgotówkowych, realizowanych za pośrednictwem polecenia przelewu lub polecenia zapłaty dla czynnych podatników VAT</w:t>
      </w:r>
      <w:r w:rsidRPr="0014349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43490">
        <w:rPr>
          <w:rFonts w:ascii="Arial" w:hAnsi="Arial" w:cs="Arial"/>
          <w:sz w:val="22"/>
          <w:szCs w:val="22"/>
        </w:rPr>
        <w:t>Mech</w:t>
      </w:r>
      <w:r w:rsidR="00F42F27" w:rsidRPr="00143490">
        <w:rPr>
          <w:rFonts w:ascii="Arial" w:hAnsi="Arial" w:cs="Arial"/>
          <w:sz w:val="22"/>
          <w:szCs w:val="22"/>
        </w:rPr>
        <w:t>anizm podzielonej płatności nie </w:t>
      </w:r>
      <w:r w:rsidRPr="00143490">
        <w:rPr>
          <w:rFonts w:ascii="Arial" w:hAnsi="Arial" w:cs="Arial"/>
          <w:sz w:val="22"/>
          <w:szCs w:val="22"/>
        </w:rPr>
        <w:t>będzie  wykorzystywany do zapłaty za czynności lub zdarzenia pozostające poza zakresem VAT (np. zapłata odszkodowania), a także za świadczenia zwolnione z VAT, opo</w:t>
      </w:r>
      <w:r w:rsidR="002F7EDF" w:rsidRPr="00143490">
        <w:rPr>
          <w:rFonts w:ascii="Arial" w:hAnsi="Arial" w:cs="Arial"/>
          <w:sz w:val="22"/>
          <w:szCs w:val="22"/>
        </w:rPr>
        <w:t xml:space="preserve">datkowane stawką 0. </w:t>
      </w:r>
    </w:p>
    <w:p w:rsidR="00143490" w:rsidRDefault="00143490" w:rsidP="00143490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80752" w:rsidRPr="00143490" w:rsidRDefault="00280752" w:rsidP="00143490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 xml:space="preserve">§ 4 </w:t>
      </w:r>
    </w:p>
    <w:p w:rsidR="00280752" w:rsidRPr="00143490" w:rsidRDefault="00280752" w:rsidP="00143490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SPOSÓB</w:t>
      </w:r>
      <w:r w:rsidR="0014191A" w:rsidRPr="00143490">
        <w:rPr>
          <w:rFonts w:ascii="Arial" w:hAnsi="Arial" w:cs="Arial"/>
          <w:b/>
          <w:sz w:val="22"/>
          <w:szCs w:val="22"/>
        </w:rPr>
        <w:t>, MIEJSCE I ODBIÓR</w:t>
      </w:r>
      <w:r w:rsidRPr="00143490">
        <w:rPr>
          <w:rFonts w:ascii="Arial" w:hAnsi="Arial" w:cs="Arial"/>
          <w:b/>
          <w:sz w:val="22"/>
          <w:szCs w:val="22"/>
        </w:rPr>
        <w:t xml:space="preserve"> PRZEDMIOTU UMOWY</w:t>
      </w:r>
    </w:p>
    <w:p w:rsidR="0014191A" w:rsidRPr="00143490" w:rsidRDefault="0014191A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Miejsce realizacji przedmiotu umowy: </w:t>
      </w:r>
    </w:p>
    <w:p w:rsidR="0014191A" w:rsidRPr="00143490" w:rsidRDefault="0014191A" w:rsidP="001434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Kompleks </w:t>
      </w:r>
      <w:r w:rsidR="00EB6883" w:rsidRPr="00143490">
        <w:rPr>
          <w:rFonts w:ascii="Arial" w:hAnsi="Arial" w:cs="Arial"/>
          <w:sz w:val="22"/>
          <w:szCs w:val="22"/>
        </w:rPr>
        <w:t xml:space="preserve">wojskowy </w:t>
      </w:r>
      <w:r w:rsidR="00A7157A" w:rsidRPr="00143490">
        <w:rPr>
          <w:rFonts w:ascii="Arial" w:hAnsi="Arial" w:cs="Arial"/>
          <w:sz w:val="22"/>
          <w:szCs w:val="22"/>
        </w:rPr>
        <w:t>Osowiec Twierdza</w:t>
      </w:r>
      <w:r w:rsidR="00EB6883" w:rsidRPr="00143490">
        <w:rPr>
          <w:rFonts w:ascii="Arial" w:hAnsi="Arial" w:cs="Arial"/>
          <w:sz w:val="22"/>
          <w:szCs w:val="22"/>
        </w:rPr>
        <w:t>;</w:t>
      </w:r>
    </w:p>
    <w:p w:rsidR="00280752" w:rsidRPr="00143490" w:rsidRDefault="00280752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lastRenderedPageBreak/>
        <w:t>Usługę określoną w § 1 Wykonawca zrealizuje zgodnie z Załącznikiem nr 1, stanowiącym integralną część umowy i w taki sposób aby nie uszkodzić infrastruktury w kompleksach wojskowych (drogi, chodniki, obiekty budowlane itp.).</w:t>
      </w:r>
    </w:p>
    <w:p w:rsidR="006F787B" w:rsidRPr="00143490" w:rsidRDefault="00280752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 przypadku uszkodzenia infrastruktury technicznej obiektów budowlanych, dróg a także wyrządzeniu szkody osobom trzecim – Wykonawca zobowiązany jest do naprawienia powstałych w wyniku realizacji usługi szkód na własny koszt.</w:t>
      </w:r>
    </w:p>
    <w:p w:rsidR="006F787B" w:rsidRPr="00143490" w:rsidRDefault="0014191A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eastAsia="Meiryo" w:hAnsi="Arial" w:cs="Arial"/>
          <w:sz w:val="22"/>
          <w:szCs w:val="22"/>
          <w:lang w:eastAsia="ja-JP"/>
        </w:rPr>
        <w:t xml:space="preserve">Wykonawca odpowiada za merytoryczną stronę realizacji usługi, układ, zawartość a także zobowiązuje się do wykonania przedmiotu umowy zgodnie z posiadanymi kwalifikacjami, wiedzą oraz zgodnie z obowiązującymi przepisami. </w:t>
      </w:r>
    </w:p>
    <w:p w:rsidR="00EB6883" w:rsidRPr="00143490" w:rsidRDefault="00EB6883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143490">
        <w:rPr>
          <w:rFonts w:ascii="Arial" w:eastAsia="Meiryo" w:hAnsi="Arial" w:cs="Arial"/>
          <w:sz w:val="22"/>
          <w:szCs w:val="22"/>
          <w:lang w:eastAsia="ja-JP"/>
        </w:rPr>
        <w:t>Wycinke</w:t>
      </w:r>
      <w:proofErr w:type="spellEnd"/>
      <w:r w:rsidRPr="00143490">
        <w:rPr>
          <w:rFonts w:ascii="Arial" w:eastAsia="Meiryo" w:hAnsi="Arial" w:cs="Arial"/>
          <w:sz w:val="22"/>
          <w:szCs w:val="22"/>
          <w:lang w:eastAsia="ja-JP"/>
        </w:rPr>
        <w:t xml:space="preserve"> należy wykonać zgodnie z art. 83 Ustawy o ochronie p</w:t>
      </w:r>
      <w:r w:rsidR="00935877" w:rsidRPr="00143490">
        <w:rPr>
          <w:rFonts w:ascii="Arial" w:eastAsia="Meiryo" w:hAnsi="Arial" w:cs="Arial"/>
          <w:sz w:val="22"/>
          <w:szCs w:val="22"/>
          <w:lang w:eastAsia="ja-JP"/>
        </w:rPr>
        <w:t>rzyrody z dnia 16.04.2004 r. (Dz. U. 2020.0.55 t. j. z późniejszymi zmianami)</w:t>
      </w:r>
    </w:p>
    <w:p w:rsidR="00280752" w:rsidRPr="00143490" w:rsidRDefault="00280752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Wykonawca zobowiązuje się wykonać usługę </w:t>
      </w:r>
      <w:r w:rsidR="00935877" w:rsidRPr="00143490">
        <w:rPr>
          <w:rFonts w:ascii="Arial" w:hAnsi="Arial" w:cs="Arial"/>
          <w:sz w:val="22"/>
          <w:szCs w:val="22"/>
        </w:rPr>
        <w:t>od poniedziałku do czwartku w godzinach od 7.00- 15.30, w piątek od 7.00- 13.00</w:t>
      </w:r>
      <w:r w:rsidRPr="00143490">
        <w:rPr>
          <w:rFonts w:ascii="Arial" w:hAnsi="Arial" w:cs="Arial"/>
          <w:sz w:val="22"/>
          <w:szCs w:val="22"/>
        </w:rPr>
        <w:t>.</w:t>
      </w:r>
    </w:p>
    <w:p w:rsidR="00280752" w:rsidRPr="00143490" w:rsidRDefault="00280752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Koszty dojazdu do miejsca wykonywania usługi ponosi Wykonawca.</w:t>
      </w:r>
    </w:p>
    <w:p w:rsidR="0014191A" w:rsidRPr="00143490" w:rsidRDefault="00280752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zobowiązany jest do informowania Zamawiającego o zmianie formy prowadzonej działalności oraz zmianie adresu firmy i za</w:t>
      </w:r>
      <w:r w:rsidR="00F42F27" w:rsidRPr="00143490">
        <w:rPr>
          <w:rFonts w:ascii="Arial" w:hAnsi="Arial" w:cs="Arial"/>
          <w:sz w:val="22"/>
          <w:szCs w:val="22"/>
        </w:rPr>
        <w:t>mieszkania jej właściciela, pod </w:t>
      </w:r>
      <w:r w:rsidRPr="00143490">
        <w:rPr>
          <w:rFonts w:ascii="Arial" w:hAnsi="Arial" w:cs="Arial"/>
          <w:sz w:val="22"/>
          <w:szCs w:val="22"/>
        </w:rPr>
        <w:t>rygorem uznania korespondencji kierowanej na ostatni podany przez Wykonawcę adres za doręczoną. Powyższe zobowiązanie dotyczy okresu obowiązywania umowy.</w:t>
      </w:r>
    </w:p>
    <w:p w:rsidR="0014191A" w:rsidRPr="00143490" w:rsidRDefault="0014191A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eastAsia="Meiryo" w:hAnsi="Arial" w:cs="Arial"/>
          <w:sz w:val="22"/>
          <w:szCs w:val="22"/>
          <w:lang w:eastAsia="ja-JP"/>
        </w:rPr>
        <w:t>Miejscem odbioru przedmiotu umowy jest siedziba Zamawiającego</w:t>
      </w:r>
      <w:r w:rsidR="004B61A8" w:rsidRPr="00143490">
        <w:rPr>
          <w:rFonts w:ascii="Arial" w:eastAsia="Meiryo" w:hAnsi="Arial" w:cs="Arial"/>
          <w:sz w:val="22"/>
          <w:szCs w:val="22"/>
          <w:lang w:eastAsia="ja-JP"/>
        </w:rPr>
        <w:t>.</w:t>
      </w:r>
    </w:p>
    <w:p w:rsidR="0014191A" w:rsidRPr="00143490" w:rsidRDefault="0014191A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Po zakończeniu realizacji usługi Wykonawca zgłosi Zamawiającemu pisemnie (e-mail, faks) gotowość do odbioru usługi. fax: 261 398 813, e-mail </w:t>
      </w:r>
      <w:hyperlink r:id="rId9" w:history="1">
        <w:r w:rsidRPr="00143490">
          <w:rPr>
            <w:rStyle w:val="Hipercze"/>
            <w:rFonts w:ascii="Arial" w:hAnsi="Arial" w:cs="Arial"/>
            <w:sz w:val="22"/>
            <w:szCs w:val="22"/>
          </w:rPr>
          <w:t>25wog.kancelaria@ron.mil.pl</w:t>
        </w:r>
      </w:hyperlink>
      <w:r w:rsidRPr="00143490">
        <w:rPr>
          <w:rFonts w:ascii="Arial" w:hAnsi="Arial" w:cs="Arial"/>
          <w:sz w:val="22"/>
          <w:szCs w:val="22"/>
        </w:rPr>
        <w:t>.</w:t>
      </w:r>
    </w:p>
    <w:p w:rsidR="00D463F7" w:rsidRPr="00143490" w:rsidRDefault="007E2E77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eastAsia="Meiryo" w:hAnsi="Arial" w:cs="Arial"/>
          <w:sz w:val="22"/>
          <w:szCs w:val="22"/>
          <w:lang w:eastAsia="ja-JP"/>
        </w:rPr>
        <w:t>Z czynności odbioru zostanie sporządzony protokół, zawierający wszelkie ustalenia dokonane w toku odbioru, jak też terminy wyznaczone na usunięcie stwierdzonych wad przy odbiorze</w:t>
      </w:r>
    </w:p>
    <w:p w:rsidR="0014191A" w:rsidRPr="00143490" w:rsidRDefault="0014191A" w:rsidP="001434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eastAsia="Meiryo" w:hAnsi="Arial" w:cs="Arial"/>
          <w:sz w:val="22"/>
          <w:szCs w:val="22"/>
          <w:lang w:eastAsia="ja-JP"/>
        </w:rPr>
        <w:t>Wykonawca zobowiązany jest zawiadomić Zamawiającego o usunięciu wad stwierdzonych przy odbiorze. Strony ustalają termin odbioru prac ocenianych uprzednio jako wadliwe.</w:t>
      </w:r>
    </w:p>
    <w:p w:rsidR="00143490" w:rsidRPr="00143490" w:rsidRDefault="00143490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 xml:space="preserve">§ 5 </w:t>
      </w:r>
    </w:p>
    <w:p w:rsidR="00280752" w:rsidRPr="00143490" w:rsidRDefault="0014191A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KLAUZULA JAKOŚCIOWA</w:t>
      </w:r>
    </w:p>
    <w:p w:rsidR="0014191A" w:rsidRPr="00143490" w:rsidRDefault="0014191A" w:rsidP="0014349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3490">
        <w:rPr>
          <w:rFonts w:ascii="Arial" w:hAnsi="Arial" w:cs="Arial"/>
          <w:bCs/>
          <w:sz w:val="22"/>
          <w:szCs w:val="22"/>
        </w:rPr>
        <w:t xml:space="preserve">Nie dotyczy </w:t>
      </w:r>
    </w:p>
    <w:p w:rsidR="00143490" w:rsidRPr="00143490" w:rsidRDefault="00143490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490" w:rsidRDefault="00143490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51599" w:rsidRPr="00143490" w:rsidRDefault="00551599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 xml:space="preserve">§ 6 </w:t>
      </w:r>
    </w:p>
    <w:p w:rsidR="00551599" w:rsidRPr="00143490" w:rsidRDefault="00551599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GWARANCJA I WARUNKI SKŁADANIA REKLAMACJI</w:t>
      </w:r>
    </w:p>
    <w:p w:rsidR="00551599" w:rsidRPr="00143490" w:rsidRDefault="00551599" w:rsidP="0014349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3490">
        <w:rPr>
          <w:rFonts w:ascii="Arial" w:hAnsi="Arial" w:cs="Arial"/>
          <w:bCs/>
          <w:sz w:val="22"/>
          <w:szCs w:val="22"/>
        </w:rPr>
        <w:t xml:space="preserve">Nie dotyczy </w:t>
      </w:r>
    </w:p>
    <w:p w:rsidR="00143490" w:rsidRPr="00143490" w:rsidRDefault="00143490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51599" w:rsidRPr="00143490" w:rsidRDefault="00551599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lastRenderedPageBreak/>
        <w:t xml:space="preserve">§ 7 </w:t>
      </w:r>
    </w:p>
    <w:p w:rsidR="00551599" w:rsidRPr="00143490" w:rsidRDefault="00551599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ZBYCIE WIERZYTELNOŚCI</w:t>
      </w:r>
    </w:p>
    <w:p w:rsidR="00551599" w:rsidRPr="00143490" w:rsidRDefault="00551599" w:rsidP="0014349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3490">
        <w:rPr>
          <w:rFonts w:ascii="Arial" w:hAnsi="Arial" w:cs="Arial"/>
          <w:bCs/>
          <w:sz w:val="22"/>
          <w:szCs w:val="22"/>
        </w:rPr>
        <w:t xml:space="preserve">Nie dotyczy </w:t>
      </w:r>
    </w:p>
    <w:p w:rsidR="00143490" w:rsidRPr="00143490" w:rsidRDefault="00143490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191A" w:rsidRPr="00143490" w:rsidRDefault="0014191A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 xml:space="preserve">§ </w:t>
      </w:r>
      <w:r w:rsidR="00551599" w:rsidRPr="00143490">
        <w:rPr>
          <w:rFonts w:ascii="Arial" w:hAnsi="Arial" w:cs="Arial"/>
          <w:b/>
          <w:bCs/>
          <w:sz w:val="22"/>
          <w:szCs w:val="22"/>
        </w:rPr>
        <w:t>8</w:t>
      </w:r>
      <w:r w:rsidRPr="0014349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191A" w:rsidRPr="00143490" w:rsidRDefault="0014191A" w:rsidP="001434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NADZÓR NAD REALIZACJĄ UMOWY</w:t>
      </w:r>
    </w:p>
    <w:p w:rsidR="00BB5F9A" w:rsidRPr="00143490" w:rsidRDefault="00BB5F9A" w:rsidP="0014349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Za realizację umowy ze strony Zamawiającego, tj. nadzór nad terminowym </w:t>
      </w:r>
      <w:r w:rsidRPr="00143490">
        <w:rPr>
          <w:rFonts w:ascii="Arial" w:hAnsi="Arial" w:cs="Arial"/>
          <w:sz w:val="22"/>
          <w:szCs w:val="22"/>
        </w:rPr>
        <w:br/>
        <w:t xml:space="preserve">i prawidłowym wykonaniem przedmiotu zamówienia odpowiedzialny jest: </w:t>
      </w:r>
      <w:r w:rsidR="007E2E77" w:rsidRPr="00143490">
        <w:rPr>
          <w:rFonts w:ascii="Arial" w:hAnsi="Arial" w:cs="Arial"/>
          <w:sz w:val="22"/>
          <w:szCs w:val="22"/>
        </w:rPr>
        <w:t>………………….</w:t>
      </w:r>
      <w:r w:rsidRPr="00143490">
        <w:rPr>
          <w:rFonts w:ascii="Arial" w:hAnsi="Arial" w:cs="Arial"/>
          <w:sz w:val="22"/>
          <w:szCs w:val="22"/>
        </w:rPr>
        <w:t xml:space="preserve"> tel. </w:t>
      </w:r>
      <w:r w:rsidR="007E2E77" w:rsidRPr="00143490">
        <w:rPr>
          <w:rFonts w:ascii="Arial" w:hAnsi="Arial" w:cs="Arial"/>
          <w:sz w:val="22"/>
          <w:szCs w:val="22"/>
        </w:rPr>
        <w:t>…………………………</w:t>
      </w:r>
    </w:p>
    <w:p w:rsidR="0022138F" w:rsidRPr="00143490" w:rsidRDefault="00BB5F9A" w:rsidP="0014349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Za realizację umowy ze strony Wykonawcy od</w:t>
      </w:r>
      <w:r w:rsidR="0022138F" w:rsidRPr="00143490">
        <w:rPr>
          <w:rFonts w:ascii="Arial" w:hAnsi="Arial" w:cs="Arial"/>
          <w:sz w:val="22"/>
          <w:szCs w:val="22"/>
        </w:rPr>
        <w:t>powiedzialny jest …………… tel. ……</w:t>
      </w:r>
    </w:p>
    <w:p w:rsidR="0022138F" w:rsidRPr="00143490" w:rsidRDefault="00BB5F9A" w:rsidP="0014349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Zmiana osób wskazanych w ust. 1 i 2 nie stanowi zmiany umowy, ale wymaga pisemnego poinformowania drugiej strony</w:t>
      </w:r>
      <w:r w:rsidR="004B61A8" w:rsidRPr="00143490">
        <w:rPr>
          <w:rFonts w:ascii="Arial" w:hAnsi="Arial" w:cs="Arial"/>
          <w:sz w:val="22"/>
          <w:szCs w:val="22"/>
        </w:rPr>
        <w:t>.</w:t>
      </w:r>
    </w:p>
    <w:p w:rsidR="0022138F" w:rsidRPr="00143490" w:rsidRDefault="00280752" w:rsidP="0014349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Przedstawiciel Zamawiającego lub osoba przez niego upoważniona wskaże Wykonawcy miejsce realizacji przedmiotu umowy. </w:t>
      </w:r>
    </w:p>
    <w:p w:rsidR="00280752" w:rsidRPr="00143490" w:rsidRDefault="00280752" w:rsidP="0014349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Przedstawiciel Wykonawcy zobowiązany jest do przekazywania pisemnie informacji dla Zamawiającego o realizacji usługi stanowiącej przedmiot niniejszej umowy.</w:t>
      </w:r>
    </w:p>
    <w:p w:rsidR="00143490" w:rsidRPr="00143490" w:rsidRDefault="00143490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B5F9A" w:rsidRPr="00143490" w:rsidRDefault="00BB5F9A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§ 9</w:t>
      </w:r>
    </w:p>
    <w:p w:rsidR="00BB5F9A" w:rsidRPr="00143490" w:rsidRDefault="00BB5F9A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KARY UMOWNE</w:t>
      </w:r>
    </w:p>
    <w:p w:rsidR="00BB5F9A" w:rsidRPr="00143490" w:rsidRDefault="00BB5F9A" w:rsidP="0014349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>W przypadku niewykonania lub nienależytego wykon</w:t>
      </w:r>
      <w:r w:rsidR="00F42F27" w:rsidRPr="00143490">
        <w:rPr>
          <w:rFonts w:ascii="Arial" w:hAnsi="Arial" w:cs="Arial"/>
          <w:color w:val="000000"/>
          <w:sz w:val="22"/>
          <w:szCs w:val="22"/>
        </w:rPr>
        <w:t>ania umowy Strony uprawnione są </w:t>
      </w:r>
      <w:r w:rsidRPr="00143490">
        <w:rPr>
          <w:rFonts w:ascii="Arial" w:hAnsi="Arial" w:cs="Arial"/>
          <w:color w:val="000000"/>
          <w:sz w:val="22"/>
          <w:szCs w:val="22"/>
        </w:rPr>
        <w:t>do dochodzenia swoich roszczeń na zasadach</w:t>
      </w:r>
      <w:r w:rsidR="0022138F" w:rsidRPr="00143490">
        <w:rPr>
          <w:rFonts w:ascii="Arial" w:hAnsi="Arial" w:cs="Arial"/>
          <w:color w:val="000000"/>
          <w:sz w:val="22"/>
          <w:szCs w:val="22"/>
        </w:rPr>
        <w:t xml:space="preserve"> określonych </w:t>
      </w:r>
      <w:r w:rsidRPr="00143490">
        <w:rPr>
          <w:rFonts w:ascii="Arial" w:hAnsi="Arial" w:cs="Arial"/>
          <w:color w:val="000000"/>
          <w:sz w:val="22"/>
          <w:szCs w:val="22"/>
        </w:rPr>
        <w:t>w niniejszej umowie oraz na zasadach ogólnych Kodeksu cywilnego.</w:t>
      </w:r>
    </w:p>
    <w:p w:rsidR="00BB5F9A" w:rsidRPr="00143490" w:rsidRDefault="00BB5F9A" w:rsidP="0014349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>W poniżej określonych przypadkach Zamawiając</w:t>
      </w:r>
      <w:r w:rsidR="00F42F27" w:rsidRPr="00143490">
        <w:rPr>
          <w:rFonts w:ascii="Arial" w:hAnsi="Arial" w:cs="Arial"/>
          <w:color w:val="000000"/>
          <w:sz w:val="22"/>
          <w:szCs w:val="22"/>
        </w:rPr>
        <w:t>y uprawniony jest do żądania od </w:t>
      </w:r>
      <w:r w:rsidRPr="00143490">
        <w:rPr>
          <w:rFonts w:ascii="Arial" w:hAnsi="Arial" w:cs="Arial"/>
          <w:color w:val="000000"/>
          <w:sz w:val="22"/>
          <w:szCs w:val="22"/>
        </w:rPr>
        <w:t>Wykonawcy zapłaty następujących kar umownych:</w:t>
      </w:r>
    </w:p>
    <w:p w:rsidR="007E2ECA" w:rsidRPr="00143490" w:rsidRDefault="00BB5F9A" w:rsidP="00143490">
      <w:pPr>
        <w:pStyle w:val="Akapitzlist"/>
        <w:numPr>
          <w:ilvl w:val="0"/>
          <w:numId w:val="13"/>
        </w:numPr>
        <w:spacing w:line="360" w:lineRule="auto"/>
        <w:ind w:left="1134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740155"/>
      <w:r w:rsidRPr="00143490">
        <w:rPr>
          <w:rFonts w:ascii="Arial" w:hAnsi="Arial" w:cs="Arial"/>
          <w:color w:val="000000"/>
          <w:sz w:val="22"/>
          <w:szCs w:val="22"/>
        </w:rPr>
        <w:t xml:space="preserve">20 % </w:t>
      </w:r>
      <w:bookmarkStart w:id="1" w:name="_Hlk740229"/>
      <w:r w:rsidRPr="00143490">
        <w:rPr>
          <w:rFonts w:ascii="Arial" w:hAnsi="Arial" w:cs="Arial"/>
          <w:color w:val="000000"/>
          <w:sz w:val="22"/>
          <w:szCs w:val="22"/>
        </w:rPr>
        <w:t xml:space="preserve">wartości brutto umowy o której mowa w § </w:t>
      </w:r>
      <w:r w:rsidR="007E2ECA" w:rsidRPr="00143490">
        <w:rPr>
          <w:rFonts w:ascii="Arial" w:hAnsi="Arial" w:cs="Arial"/>
          <w:color w:val="000000"/>
          <w:sz w:val="22"/>
          <w:szCs w:val="22"/>
        </w:rPr>
        <w:t>3</w:t>
      </w:r>
      <w:r w:rsidRPr="00143490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7E2E77" w:rsidRPr="00143490">
        <w:rPr>
          <w:rFonts w:ascii="Arial" w:hAnsi="Arial" w:cs="Arial"/>
          <w:color w:val="000000"/>
          <w:sz w:val="22"/>
          <w:szCs w:val="22"/>
        </w:rPr>
        <w:t>1</w:t>
      </w:r>
      <w:r w:rsidRPr="00143490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143490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143490">
        <w:rPr>
          <w:rFonts w:ascii="Arial" w:hAnsi="Arial" w:cs="Arial"/>
          <w:color w:val="000000"/>
          <w:sz w:val="22"/>
          <w:szCs w:val="22"/>
        </w:rPr>
        <w:br/>
        <w:t>w wypadku odstąpienia lub rozwiązania umowy lub jej części przez Wykonawcę lub Zamawiającego z przyczyn leżących po stronie Wykonawcy;</w:t>
      </w:r>
    </w:p>
    <w:p w:rsidR="00BB5F9A" w:rsidRPr="00143490" w:rsidRDefault="007772DE" w:rsidP="00143490">
      <w:pPr>
        <w:pStyle w:val="Akapitzlist"/>
        <w:numPr>
          <w:ilvl w:val="0"/>
          <w:numId w:val="13"/>
        </w:numPr>
        <w:spacing w:line="360" w:lineRule="auto"/>
        <w:ind w:left="1134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740490"/>
      <w:bookmarkEnd w:id="0"/>
      <w:r w:rsidRPr="00292641">
        <w:rPr>
          <w:rFonts w:ascii="Arial" w:hAnsi="Arial" w:cs="Arial"/>
          <w:sz w:val="22"/>
          <w:szCs w:val="22"/>
        </w:rPr>
        <w:t>0,2</w:t>
      </w:r>
      <w:r w:rsidR="00BB5F9A" w:rsidRPr="00292641">
        <w:rPr>
          <w:rFonts w:ascii="Arial" w:hAnsi="Arial" w:cs="Arial"/>
          <w:sz w:val="22"/>
          <w:szCs w:val="22"/>
        </w:rPr>
        <w:t xml:space="preserve"> % </w:t>
      </w:r>
      <w:r w:rsidR="00BB5F9A" w:rsidRPr="00143490">
        <w:rPr>
          <w:rFonts w:ascii="Arial" w:hAnsi="Arial" w:cs="Arial"/>
          <w:color w:val="000000"/>
          <w:sz w:val="22"/>
          <w:szCs w:val="22"/>
        </w:rPr>
        <w:t xml:space="preserve">wartości </w:t>
      </w:r>
      <w:r w:rsidR="00F42F27" w:rsidRPr="00143490">
        <w:rPr>
          <w:rFonts w:ascii="Arial" w:hAnsi="Arial" w:cs="Arial"/>
          <w:color w:val="000000"/>
          <w:sz w:val="22"/>
          <w:szCs w:val="22"/>
        </w:rPr>
        <w:t xml:space="preserve">brutto umowy o której mowa w § 3 ust. </w:t>
      </w:r>
      <w:r w:rsidR="007E2E77" w:rsidRPr="00143490">
        <w:rPr>
          <w:rFonts w:ascii="Arial" w:hAnsi="Arial" w:cs="Arial"/>
          <w:color w:val="000000"/>
          <w:sz w:val="22"/>
          <w:szCs w:val="22"/>
        </w:rPr>
        <w:t>1</w:t>
      </w:r>
      <w:r w:rsidR="00BB5F9A" w:rsidRPr="00143490">
        <w:rPr>
          <w:rFonts w:ascii="Arial" w:hAnsi="Arial" w:cs="Arial"/>
          <w:color w:val="000000"/>
          <w:sz w:val="22"/>
          <w:szCs w:val="22"/>
        </w:rPr>
        <w:t>, za każdy rozpoczęty dzień opóźnienia w wykonaniu usługi</w:t>
      </w:r>
      <w:r w:rsidR="007E2ECA" w:rsidRPr="00143490">
        <w:rPr>
          <w:rFonts w:ascii="Arial" w:hAnsi="Arial" w:cs="Arial"/>
          <w:sz w:val="22"/>
          <w:szCs w:val="22"/>
        </w:rPr>
        <w:t xml:space="preserve">, </w:t>
      </w:r>
      <w:r w:rsidR="007E2ECA" w:rsidRPr="00143490">
        <w:rPr>
          <w:rFonts w:ascii="Arial" w:hAnsi="Arial" w:cs="Arial"/>
          <w:color w:val="000000"/>
          <w:sz w:val="22"/>
          <w:szCs w:val="22"/>
        </w:rPr>
        <w:t xml:space="preserve"> </w:t>
      </w:r>
      <w:r w:rsidR="00BB5F9A" w:rsidRPr="00143490">
        <w:rPr>
          <w:rFonts w:ascii="Arial" w:hAnsi="Arial" w:cs="Arial"/>
          <w:color w:val="000000"/>
          <w:sz w:val="22"/>
          <w:szCs w:val="22"/>
        </w:rPr>
        <w:t>ale nie więcej niż 20% wartości brutto umowy;</w:t>
      </w:r>
    </w:p>
    <w:bookmarkEnd w:id="2"/>
    <w:p w:rsidR="00BB5F9A" w:rsidRPr="00143490" w:rsidRDefault="00BB5F9A" w:rsidP="00143490">
      <w:pPr>
        <w:pStyle w:val="Akapitzlist"/>
        <w:numPr>
          <w:ilvl w:val="0"/>
          <w:numId w:val="13"/>
        </w:numPr>
        <w:spacing w:line="360" w:lineRule="auto"/>
        <w:ind w:left="11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>0,5 % wartości brutto usługi</w:t>
      </w:r>
      <w:r w:rsidR="007E2ECA" w:rsidRPr="00143490">
        <w:rPr>
          <w:rFonts w:ascii="Arial" w:hAnsi="Arial" w:cs="Arial"/>
          <w:color w:val="000000"/>
          <w:sz w:val="22"/>
          <w:szCs w:val="22"/>
        </w:rPr>
        <w:t xml:space="preserve">, w przypadku </w:t>
      </w:r>
      <w:proofErr w:type="spellStart"/>
      <w:r w:rsidR="007E2ECA" w:rsidRPr="00143490">
        <w:rPr>
          <w:rFonts w:ascii="Arial" w:hAnsi="Arial" w:cs="Arial"/>
          <w:color w:val="000000"/>
          <w:sz w:val="22"/>
          <w:szCs w:val="22"/>
        </w:rPr>
        <w:t>wykoniania</w:t>
      </w:r>
      <w:proofErr w:type="spellEnd"/>
      <w:r w:rsidR="007E2ECA" w:rsidRPr="00143490">
        <w:rPr>
          <w:rFonts w:ascii="Arial" w:hAnsi="Arial" w:cs="Arial"/>
          <w:color w:val="000000"/>
          <w:sz w:val="22"/>
          <w:szCs w:val="22"/>
        </w:rPr>
        <w:t xml:space="preserve"> jej </w:t>
      </w:r>
      <w:r w:rsidRPr="00143490">
        <w:rPr>
          <w:rFonts w:ascii="Arial" w:hAnsi="Arial" w:cs="Arial"/>
          <w:color w:val="000000"/>
          <w:sz w:val="22"/>
          <w:szCs w:val="22"/>
        </w:rPr>
        <w:t>z wadami, za każdy rozpoczęty dzień opóźnienia w usunięciu wad, ale nie więcej niż 20% wartości brutto umowy.</w:t>
      </w:r>
    </w:p>
    <w:p w:rsidR="00BB5F9A" w:rsidRPr="00143490" w:rsidRDefault="00BB5F9A" w:rsidP="00143490">
      <w:pPr>
        <w:pStyle w:val="Akapitzlist"/>
        <w:numPr>
          <w:ilvl w:val="0"/>
          <w:numId w:val="13"/>
        </w:numPr>
        <w:spacing w:line="360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w wysokości 1000 zł. za każdorazowe naruszenie zakazu rejestrowania obrazu </w:t>
      </w:r>
      <w:r w:rsidRPr="00143490">
        <w:rPr>
          <w:rFonts w:ascii="Arial" w:hAnsi="Arial" w:cs="Arial"/>
          <w:sz w:val="22"/>
          <w:szCs w:val="22"/>
        </w:rPr>
        <w:br/>
        <w:t>i dźwięku na terenie chronionego komplek</w:t>
      </w:r>
      <w:r w:rsidR="00F42F27" w:rsidRPr="00143490">
        <w:rPr>
          <w:rFonts w:ascii="Arial" w:hAnsi="Arial" w:cs="Arial"/>
          <w:sz w:val="22"/>
          <w:szCs w:val="22"/>
        </w:rPr>
        <w:t>su wojskowego Zamawiającego lub </w:t>
      </w:r>
      <w:r w:rsidRPr="00143490">
        <w:rPr>
          <w:rFonts w:ascii="Arial" w:hAnsi="Arial" w:cs="Arial"/>
          <w:sz w:val="22"/>
          <w:szCs w:val="22"/>
        </w:rPr>
        <w:t>Użytkownika</w:t>
      </w:r>
      <w:r w:rsidR="004B61A8" w:rsidRPr="00143490">
        <w:rPr>
          <w:rFonts w:ascii="Arial" w:hAnsi="Arial" w:cs="Arial"/>
          <w:sz w:val="22"/>
          <w:szCs w:val="22"/>
        </w:rPr>
        <w:t xml:space="preserve">, o którym mowa w </w:t>
      </w:r>
      <w:r w:rsidR="00D96677">
        <w:rPr>
          <w:rFonts w:ascii="Arial" w:hAnsi="Arial" w:cs="Arial"/>
          <w:color w:val="000000"/>
          <w:sz w:val="22"/>
          <w:szCs w:val="22"/>
        </w:rPr>
        <w:t>§ 15</w:t>
      </w:r>
      <w:r w:rsidRPr="00143490">
        <w:rPr>
          <w:rFonts w:ascii="Arial" w:hAnsi="Arial" w:cs="Arial"/>
          <w:sz w:val="22"/>
          <w:szCs w:val="22"/>
        </w:rPr>
        <w:t>;</w:t>
      </w:r>
    </w:p>
    <w:p w:rsidR="00BB5F9A" w:rsidRPr="00143490" w:rsidRDefault="00BB5F9A" w:rsidP="00143490">
      <w:pPr>
        <w:pStyle w:val="Akapitzlist"/>
        <w:numPr>
          <w:ilvl w:val="0"/>
          <w:numId w:val="13"/>
        </w:numPr>
        <w:spacing w:line="360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lastRenderedPageBreak/>
        <w:t>w wysokości 200 zł. za każdy stwierdzony przypadek nie noszenia w widocznym miejscu przepustki (identyfikatora) uprawniającej do przebywania na terenie kompleksu wojskowego.</w:t>
      </w:r>
    </w:p>
    <w:p w:rsidR="00BB5F9A" w:rsidRPr="00143490" w:rsidRDefault="00BB5F9A" w:rsidP="0014349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 xml:space="preserve">W przypadku, gdy kary umowne nie pokrywają szkody wyrządzonej Zamawiającemu z tytułu niewykonania lub nienależytego wykonania </w:t>
      </w:r>
      <w:r w:rsidR="00F42F27" w:rsidRPr="00143490">
        <w:rPr>
          <w:rFonts w:ascii="Arial" w:hAnsi="Arial" w:cs="Arial"/>
          <w:color w:val="000000"/>
          <w:sz w:val="22"/>
          <w:szCs w:val="22"/>
        </w:rPr>
        <w:t>umowy, także w przypadkach, dla </w:t>
      </w:r>
      <w:r w:rsidRPr="00143490">
        <w:rPr>
          <w:rFonts w:ascii="Arial" w:hAnsi="Arial" w:cs="Arial"/>
          <w:color w:val="000000"/>
          <w:sz w:val="22"/>
          <w:szCs w:val="22"/>
        </w:rPr>
        <w:t>których nie zastrzeżono kar umownych, Zamawiający ma prawo dochodzić odszkodowania uzupełniającego na zasadach ogólnych Kodeksu cywilnego.</w:t>
      </w:r>
    </w:p>
    <w:p w:rsidR="00BB5F9A" w:rsidRPr="00143490" w:rsidRDefault="00BB5F9A" w:rsidP="0014349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>Termin zapłaty kar umownych wynosi do 7 dni od dostarczenia dokumentu obciążającego karami umownymi drugiej Stronie /nota obciążeniowa/.</w:t>
      </w:r>
    </w:p>
    <w:p w:rsidR="00BB5F9A" w:rsidRPr="00143490" w:rsidRDefault="00BB5F9A" w:rsidP="0014349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Zamawiający jest uprawniony do potrącania kar umownych z wynagrodzenia Wykonawcy, lub z wierzytelności należn</w:t>
      </w:r>
      <w:r w:rsidR="00F135B6" w:rsidRPr="00143490">
        <w:rPr>
          <w:rFonts w:ascii="Arial" w:hAnsi="Arial" w:cs="Arial"/>
          <w:sz w:val="22"/>
          <w:szCs w:val="22"/>
        </w:rPr>
        <w:t xml:space="preserve">ych Wykonawcy z innych tytułów, </w:t>
      </w:r>
      <w:r w:rsidRPr="00143490">
        <w:rPr>
          <w:rFonts w:ascii="Arial" w:hAnsi="Arial" w:cs="Arial"/>
          <w:sz w:val="22"/>
          <w:szCs w:val="22"/>
        </w:rPr>
        <w:t>w tym z innych umów zawartych z Zamawiającym, na co Wykonawca wyraża zgodę.</w:t>
      </w:r>
    </w:p>
    <w:p w:rsidR="00BB5F9A" w:rsidRPr="00143490" w:rsidRDefault="00BB5F9A" w:rsidP="0014349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:rsidR="00BB5F9A" w:rsidRPr="00143490" w:rsidRDefault="00BB5F9A" w:rsidP="0014349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43490">
        <w:rPr>
          <w:rFonts w:ascii="Arial" w:hAnsi="Arial" w:cs="Arial"/>
          <w:color w:val="000000"/>
          <w:sz w:val="22"/>
          <w:szCs w:val="22"/>
        </w:rPr>
        <w:t xml:space="preserve">Zapłata kar umownych nie zwalnia Wykonawcy z wykonania </w:t>
      </w:r>
      <w:r w:rsidR="00F42F27" w:rsidRPr="00143490">
        <w:rPr>
          <w:rFonts w:ascii="Arial" w:hAnsi="Arial" w:cs="Arial"/>
          <w:color w:val="000000"/>
          <w:sz w:val="22"/>
          <w:szCs w:val="22"/>
        </w:rPr>
        <w:t>obowiązków określonych w </w:t>
      </w:r>
      <w:r w:rsidRPr="00143490">
        <w:rPr>
          <w:rFonts w:ascii="Arial" w:hAnsi="Arial" w:cs="Arial"/>
          <w:color w:val="000000"/>
          <w:sz w:val="22"/>
          <w:szCs w:val="22"/>
        </w:rPr>
        <w:t>niniejszej umowie, o ile Zamawiający nie podjął decyzj</w:t>
      </w:r>
      <w:r w:rsidR="00F42F27" w:rsidRPr="00143490">
        <w:rPr>
          <w:rFonts w:ascii="Arial" w:hAnsi="Arial" w:cs="Arial"/>
          <w:color w:val="000000"/>
          <w:sz w:val="22"/>
          <w:szCs w:val="22"/>
        </w:rPr>
        <w:t>i w przedmiocie odstąpienia lub </w:t>
      </w:r>
      <w:r w:rsidRPr="00143490">
        <w:rPr>
          <w:rFonts w:ascii="Arial" w:hAnsi="Arial" w:cs="Arial"/>
          <w:color w:val="000000"/>
          <w:sz w:val="22"/>
          <w:szCs w:val="22"/>
        </w:rPr>
        <w:t>rozwiązania umowy, lub dokonania jej zmiany.</w:t>
      </w:r>
    </w:p>
    <w:p w:rsidR="00143490" w:rsidRPr="00143490" w:rsidRDefault="00143490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B5F9A" w:rsidRPr="00143490" w:rsidRDefault="00BB5F9A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§ 1</w:t>
      </w:r>
      <w:r w:rsidR="000F2AEC" w:rsidRPr="00143490">
        <w:rPr>
          <w:rFonts w:ascii="Arial" w:hAnsi="Arial" w:cs="Arial"/>
          <w:b/>
          <w:sz w:val="22"/>
          <w:szCs w:val="22"/>
        </w:rPr>
        <w:t>0</w:t>
      </w:r>
      <w:r w:rsidRPr="00143490">
        <w:rPr>
          <w:rFonts w:ascii="Arial" w:hAnsi="Arial" w:cs="Arial"/>
          <w:b/>
          <w:sz w:val="22"/>
          <w:szCs w:val="22"/>
        </w:rPr>
        <w:t xml:space="preserve"> </w:t>
      </w:r>
    </w:p>
    <w:p w:rsidR="00BB5F9A" w:rsidRPr="00143490" w:rsidRDefault="00BB5F9A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ODSTĄPIENIE LUB ROZWIĄZANIE UMOWY</w:t>
      </w:r>
    </w:p>
    <w:p w:rsidR="00BB5F9A" w:rsidRPr="00143490" w:rsidRDefault="00BB5F9A" w:rsidP="00143490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Zamawiającemu przysługuje prawo odstąpienia od umowy (w </w:t>
      </w:r>
      <w:r w:rsidR="00F42F27" w:rsidRPr="00143490">
        <w:rPr>
          <w:rFonts w:ascii="Arial" w:hAnsi="Arial" w:cs="Arial"/>
          <w:sz w:val="22"/>
          <w:szCs w:val="22"/>
        </w:rPr>
        <w:t>całości bądź części) lub jej </w:t>
      </w:r>
      <w:r w:rsidRPr="00143490">
        <w:rPr>
          <w:rFonts w:ascii="Arial" w:hAnsi="Arial" w:cs="Arial"/>
          <w:sz w:val="22"/>
          <w:szCs w:val="22"/>
        </w:rPr>
        <w:t>rozwiązania ze skutkiem natychmiastowym:</w:t>
      </w:r>
    </w:p>
    <w:p w:rsidR="00BB5F9A" w:rsidRPr="00143490" w:rsidRDefault="00BB5F9A" w:rsidP="00143490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 razie uchybienia terminu realizacji przedmiotu umowy przez Wykonawcę lub innego niewykonania lub nienależytego wykonania umowy,</w:t>
      </w:r>
    </w:p>
    <w:p w:rsidR="00BB5F9A" w:rsidRPr="00143490" w:rsidRDefault="00BB5F9A" w:rsidP="00143490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gdy powstanie zagrożenie upadłości lub rozwiązania firmy Wykonawcy / likwidacji przedsiębiorcy,</w:t>
      </w:r>
    </w:p>
    <w:p w:rsidR="00BB5F9A" w:rsidRPr="00143490" w:rsidRDefault="00BB5F9A" w:rsidP="00143490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gdy zostanie wydany nakaz zajęcia majątku Wykonawcy,</w:t>
      </w:r>
    </w:p>
    <w:p w:rsidR="00BB5F9A" w:rsidRPr="00143490" w:rsidRDefault="00BB5F9A" w:rsidP="001434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Zamawiający może odstąpić od umowy w przypadkach okr</w:t>
      </w:r>
      <w:r w:rsidR="00F42F27" w:rsidRPr="00143490">
        <w:rPr>
          <w:rFonts w:ascii="Arial" w:hAnsi="Arial" w:cs="Arial"/>
          <w:sz w:val="22"/>
          <w:szCs w:val="22"/>
        </w:rPr>
        <w:t>eślonych w ust. 1 w terminie do </w:t>
      </w:r>
      <w:r w:rsidR="00750548" w:rsidRPr="00143490">
        <w:rPr>
          <w:rFonts w:ascii="Arial" w:hAnsi="Arial" w:cs="Arial"/>
          <w:sz w:val="22"/>
          <w:szCs w:val="22"/>
        </w:rPr>
        <w:t>3</w:t>
      </w:r>
      <w:r w:rsidRPr="00143490">
        <w:rPr>
          <w:rFonts w:ascii="Arial" w:hAnsi="Arial" w:cs="Arial"/>
          <w:sz w:val="22"/>
          <w:szCs w:val="22"/>
        </w:rPr>
        <w:t xml:space="preserve"> miesięcy od dnia powzięcia wiadomości o okolicznościach wskazanych w umowie jako przyczyny odstąpienia.</w:t>
      </w:r>
    </w:p>
    <w:p w:rsidR="00BB5F9A" w:rsidRPr="00143490" w:rsidRDefault="00BB5F9A" w:rsidP="001434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 przypadku opóźnienia Wykonawcy w wykonaniu zobowiąz</w:t>
      </w:r>
      <w:r w:rsidR="004E0C2E" w:rsidRPr="00143490">
        <w:rPr>
          <w:rFonts w:ascii="Arial" w:hAnsi="Arial" w:cs="Arial"/>
          <w:sz w:val="22"/>
          <w:szCs w:val="22"/>
        </w:rPr>
        <w:t xml:space="preserve">ania w terminie określonym </w:t>
      </w:r>
      <w:r w:rsidR="004E0C2E" w:rsidRPr="00143490">
        <w:rPr>
          <w:rFonts w:ascii="Arial" w:hAnsi="Arial" w:cs="Arial"/>
          <w:sz w:val="22"/>
          <w:szCs w:val="22"/>
        </w:rPr>
        <w:br/>
        <w:t xml:space="preserve">w § 2, </w:t>
      </w:r>
      <w:r w:rsidRPr="00143490">
        <w:rPr>
          <w:rFonts w:ascii="Arial" w:hAnsi="Arial" w:cs="Arial"/>
          <w:sz w:val="22"/>
          <w:szCs w:val="22"/>
        </w:rPr>
        <w:t>Zamawiającemu przysługuje praw</w:t>
      </w:r>
      <w:r w:rsidR="00F42F27" w:rsidRPr="00143490">
        <w:rPr>
          <w:rFonts w:ascii="Arial" w:hAnsi="Arial" w:cs="Arial"/>
          <w:sz w:val="22"/>
          <w:szCs w:val="22"/>
        </w:rPr>
        <w:t>o jednostronnego odstąpienia od </w:t>
      </w:r>
      <w:r w:rsidR="004E0C2E" w:rsidRPr="00143490">
        <w:rPr>
          <w:rFonts w:ascii="Arial" w:hAnsi="Arial" w:cs="Arial"/>
          <w:sz w:val="22"/>
          <w:szCs w:val="22"/>
        </w:rPr>
        <w:t>umowy i </w:t>
      </w:r>
      <w:r w:rsidRPr="00143490">
        <w:rPr>
          <w:rFonts w:ascii="Arial" w:hAnsi="Arial" w:cs="Arial"/>
          <w:sz w:val="22"/>
          <w:szCs w:val="22"/>
        </w:rPr>
        <w:t>naliczenia kar umownych, przewidzianych w</w:t>
      </w:r>
      <w:r w:rsidR="004E0C2E" w:rsidRPr="00143490">
        <w:rPr>
          <w:rFonts w:ascii="Arial" w:hAnsi="Arial" w:cs="Arial"/>
          <w:sz w:val="22"/>
          <w:szCs w:val="22"/>
        </w:rPr>
        <w:t xml:space="preserve"> § 9</w:t>
      </w:r>
      <w:r w:rsidRPr="00143490">
        <w:rPr>
          <w:rFonts w:ascii="Arial" w:hAnsi="Arial" w:cs="Arial"/>
          <w:b/>
          <w:sz w:val="22"/>
          <w:szCs w:val="22"/>
        </w:rPr>
        <w:t>.</w:t>
      </w:r>
      <w:r w:rsidRPr="00143490">
        <w:rPr>
          <w:rFonts w:ascii="Arial" w:hAnsi="Arial" w:cs="Arial"/>
          <w:sz w:val="22"/>
          <w:szCs w:val="22"/>
        </w:rPr>
        <w:t xml:space="preserve"> Odstąpienie od umowy nastąpi bez wyznaczenia dodatkowego terminu jej wykonania (</w:t>
      </w:r>
      <w:r w:rsidRPr="00143490">
        <w:rPr>
          <w:rFonts w:ascii="Arial" w:hAnsi="Arial" w:cs="Arial"/>
          <w:i/>
          <w:iCs/>
          <w:sz w:val="22"/>
          <w:szCs w:val="22"/>
        </w:rPr>
        <w:t xml:space="preserve">lex </w:t>
      </w:r>
      <w:proofErr w:type="spellStart"/>
      <w:r w:rsidRPr="00143490">
        <w:rPr>
          <w:rFonts w:ascii="Arial" w:hAnsi="Arial" w:cs="Arial"/>
          <w:i/>
          <w:iCs/>
          <w:sz w:val="22"/>
          <w:szCs w:val="22"/>
        </w:rPr>
        <w:t>comissoria</w:t>
      </w:r>
      <w:proofErr w:type="spellEnd"/>
      <w:r w:rsidRPr="00143490">
        <w:rPr>
          <w:rFonts w:ascii="Arial" w:hAnsi="Arial" w:cs="Arial"/>
          <w:iCs/>
          <w:sz w:val="22"/>
          <w:szCs w:val="22"/>
        </w:rPr>
        <w:t xml:space="preserve"> – art. 492 Kodeksu cywilnego).</w:t>
      </w:r>
      <w:r w:rsidRPr="00143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50548" w:rsidRPr="00143490" w:rsidRDefault="00BB5F9A" w:rsidP="001434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lastRenderedPageBreak/>
        <w:t>Wykonawcy przysługuje prawo odstąpienia od umowy, jeżeli Zamawiający zawiadomi Wykonawcę, iż wobec zaistnienia uprzednio nieprzewidzianych okoliczności nie będzie mógł spełnić swoich zobowiązań wobec Wykonawcy.</w:t>
      </w:r>
    </w:p>
    <w:p w:rsidR="00BB5F9A" w:rsidRPr="00143490" w:rsidRDefault="00BB5F9A" w:rsidP="001434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Odstąpienie od umowy oraz jej rozwiązanie musi nastąpić w formie pisemnej pod rygorem nieważności.</w:t>
      </w:r>
    </w:p>
    <w:p w:rsidR="00143490" w:rsidRPr="00143490" w:rsidRDefault="00143490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0548" w:rsidRPr="00143490" w:rsidRDefault="00750548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 xml:space="preserve">§ </w:t>
      </w:r>
      <w:r w:rsidR="000F2AEC" w:rsidRPr="00143490">
        <w:rPr>
          <w:rFonts w:ascii="Arial" w:hAnsi="Arial" w:cs="Arial"/>
          <w:b/>
          <w:bCs/>
          <w:sz w:val="22"/>
          <w:szCs w:val="22"/>
        </w:rPr>
        <w:t>11</w:t>
      </w:r>
    </w:p>
    <w:p w:rsidR="00750548" w:rsidRPr="00143490" w:rsidRDefault="00750548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PODWYKONAWCY (KOOPERANCI)</w:t>
      </w:r>
    </w:p>
    <w:p w:rsidR="007D4451" w:rsidRPr="00143490" w:rsidRDefault="007D4451" w:rsidP="0014349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Zgodnie z oświadczeniem zawartym w ofercie Wykonawca nie powierza / powierza podwykonawcy/om wykonanie następującego zakresu umowy: ………………………… </w:t>
      </w:r>
    </w:p>
    <w:p w:rsidR="007D4451" w:rsidRPr="00143490" w:rsidRDefault="007D4451" w:rsidP="0014349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ponosi pełną odpowiedzialność względem Zamawiającego z tytułu niewykonania lub nienależytego wykonania umowy, które było następstwem niewykonania lub nienależytego wykonania zobowiązań wobec Wykonawcy przez jego podwykonawców (kooperantów).</w:t>
      </w:r>
    </w:p>
    <w:p w:rsidR="007D4451" w:rsidRDefault="007D4451" w:rsidP="0014349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Wykonawca oświadcza, że zapewni realizację umowy przez podmioty wskazane </w:t>
      </w:r>
      <w:r w:rsidRPr="00143490">
        <w:rPr>
          <w:rFonts w:ascii="Arial" w:hAnsi="Arial" w:cs="Arial"/>
          <w:sz w:val="22"/>
          <w:szCs w:val="22"/>
        </w:rPr>
        <w:br/>
        <w:t xml:space="preserve">na potwierdzenie spełniania warunków udziału w postępowaniu w złożonej ofercie. </w:t>
      </w:r>
      <w:r w:rsidRPr="00143490">
        <w:rPr>
          <w:rFonts w:ascii="Arial" w:hAnsi="Arial" w:cs="Arial"/>
          <w:sz w:val="22"/>
          <w:szCs w:val="22"/>
        </w:rPr>
        <w:br/>
        <w:t>W razie zmiany podmiotów w trakcie realizacji zamówienia, Wykonawca każdorazowo przedstawi Zamawiającemu, w terminie co najmniej 14 dni przed zmianą dokumenty potwierdzające spełnianie warunku udziału w postępowaniu przez nowe podmioty, w celu ich akceptacji przez Zamawiającego.</w:t>
      </w:r>
    </w:p>
    <w:p w:rsidR="00D96677" w:rsidRDefault="00D96677" w:rsidP="00D966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6677" w:rsidRPr="00AD48CC" w:rsidRDefault="00D96677" w:rsidP="00D966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48CC">
        <w:rPr>
          <w:rFonts w:ascii="Arial" w:hAnsi="Arial" w:cs="Arial"/>
          <w:b/>
          <w:bCs/>
          <w:sz w:val="22"/>
          <w:szCs w:val="22"/>
        </w:rPr>
        <w:t>§ 12</w:t>
      </w:r>
    </w:p>
    <w:p w:rsidR="00D96677" w:rsidRPr="00AD48CC" w:rsidRDefault="00D96677" w:rsidP="00D966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48CC">
        <w:rPr>
          <w:rFonts w:ascii="Arial" w:hAnsi="Arial" w:cs="Arial"/>
          <w:b/>
          <w:bCs/>
          <w:sz w:val="22"/>
          <w:szCs w:val="22"/>
        </w:rPr>
        <w:t>ZATRUDNIENIE</w:t>
      </w:r>
    </w:p>
    <w:p w:rsidR="00D96677" w:rsidRPr="00AD48CC" w:rsidRDefault="00D96677" w:rsidP="00D96677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Zamawiający na podstawie art. 29 ust. 3a ustawy wymaga zatrudnienia przez Wykonawcę lub Podwykonawcę na podstawie umowy o pracę zgodnie z ustawą z dn. 26 </w:t>
      </w:r>
      <w:proofErr w:type="spellStart"/>
      <w:r w:rsidRPr="00AD48CC">
        <w:rPr>
          <w:rFonts w:ascii="Arial" w:hAnsi="Arial" w:cs="Arial"/>
          <w:sz w:val="22"/>
          <w:szCs w:val="22"/>
        </w:rPr>
        <w:t>czerwaca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1974 r. – Kodeks pracy (t. j. Dz. U. z 2020 r., poz. 1320.) w pełnym wymiarze czasu pracy, zawartej co najmniej na czas realizacji zamówienia osób wykonują</w:t>
      </w:r>
      <w:r w:rsidR="00AD48CC" w:rsidRPr="00AD48CC">
        <w:rPr>
          <w:rFonts w:ascii="Arial" w:hAnsi="Arial" w:cs="Arial"/>
          <w:sz w:val="22"/>
          <w:szCs w:val="22"/>
        </w:rPr>
        <w:t xml:space="preserve">cych w szczególności czynności polegające na wycince drzew i krzewów, </w:t>
      </w:r>
      <w:r w:rsidRPr="00AD48CC">
        <w:rPr>
          <w:rFonts w:ascii="Arial" w:hAnsi="Arial" w:cs="Arial"/>
          <w:sz w:val="22"/>
          <w:szCs w:val="22"/>
        </w:rPr>
        <w:t>przy czym:</w:t>
      </w:r>
    </w:p>
    <w:p w:rsidR="00D96677" w:rsidRPr="00AD48CC" w:rsidRDefault="00D96677" w:rsidP="00D9667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>W zakresie, w jakim Wykonawca w ofercie zobowiązał się wykonać przedmiot zmówienia przy pomocy osób zatrudnionych na podstawie umowy o pracę, wykonawca gwarantuje, że osoby wykonujące przedmiot zamówienia będą zatrudnione na podstawie umowy o pracę w rozumieniu Kodeksu Pracy.</w:t>
      </w:r>
    </w:p>
    <w:p w:rsidR="00D96677" w:rsidRPr="00AD48CC" w:rsidRDefault="00D96677" w:rsidP="00D9667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Obowiązek realizacji przedmiotu zamówienia przy pomocy osób zatrudnionych na podstawie umowy o pracę dotyczy również realizacji zamówienia przy pomocy podwykonawców. W dniu przekazania terenu budowy, dla osób wchodzących w skład personelu Wykonawcy, w stosunku, do którego Wykonawca w ofercie zobowiązał się wykonać przedmiot umowy przy pomocy osób zatrudnionych na podstawie umowy o </w:t>
      </w:r>
      <w:r w:rsidRPr="00AD48CC">
        <w:rPr>
          <w:rFonts w:ascii="Arial" w:hAnsi="Arial" w:cs="Arial"/>
          <w:sz w:val="22"/>
          <w:szCs w:val="22"/>
        </w:rPr>
        <w:lastRenderedPageBreak/>
        <w:t xml:space="preserve">pracę, Wykonawca lub podwykonawca </w:t>
      </w:r>
      <w:proofErr w:type="spellStart"/>
      <w:r w:rsidRPr="00AD48CC">
        <w:rPr>
          <w:rFonts w:ascii="Arial" w:hAnsi="Arial" w:cs="Arial"/>
          <w:sz w:val="22"/>
          <w:szCs w:val="22"/>
        </w:rPr>
        <w:t>przedłowy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Zamawiającemu kopie umów o pracę. Kopia umowy/ umów o pracę powinna zostać zanonimizowana w sposób zapewniający ochronę danych osobowych zgodnie z przepisami Rozporządzenia </w:t>
      </w:r>
      <w:r w:rsidRPr="00AD48CC">
        <w:rPr>
          <w:rFonts w:ascii="Arial" w:hAnsi="Arial" w:cs="Arial"/>
          <w:bCs/>
          <w:sz w:val="22"/>
          <w:szCs w:val="22"/>
        </w:rPr>
        <w:t xml:space="preserve">§ 6, pkt. 4 (tj. w szczególności bez adresów, nr PESEL </w:t>
      </w:r>
      <w:proofErr w:type="spellStart"/>
      <w:r w:rsidRPr="00AD48CC">
        <w:rPr>
          <w:rFonts w:ascii="Arial" w:hAnsi="Arial" w:cs="Arial"/>
          <w:bCs/>
          <w:sz w:val="22"/>
          <w:szCs w:val="22"/>
        </w:rPr>
        <w:t>pracowanika</w:t>
      </w:r>
      <w:proofErr w:type="spellEnd"/>
      <w:r w:rsidRPr="00AD48CC">
        <w:rPr>
          <w:rFonts w:ascii="Arial" w:hAnsi="Arial" w:cs="Arial"/>
          <w:bCs/>
          <w:sz w:val="22"/>
          <w:szCs w:val="22"/>
        </w:rPr>
        <w:t xml:space="preserve">). Informacje takie jak data </w:t>
      </w:r>
      <w:proofErr w:type="spellStart"/>
      <w:r w:rsidRPr="00AD48CC">
        <w:rPr>
          <w:rFonts w:ascii="Arial" w:hAnsi="Arial" w:cs="Arial"/>
          <w:bCs/>
          <w:sz w:val="22"/>
          <w:szCs w:val="22"/>
        </w:rPr>
        <w:t>zawarcja</w:t>
      </w:r>
      <w:proofErr w:type="spellEnd"/>
      <w:r w:rsidRPr="00AD48CC">
        <w:rPr>
          <w:rFonts w:ascii="Arial" w:hAnsi="Arial" w:cs="Arial"/>
          <w:bCs/>
          <w:sz w:val="22"/>
          <w:szCs w:val="22"/>
        </w:rPr>
        <w:t xml:space="preserve"> umowy o pracę i wymiar etatu powinny być do zidentyfikowani. Imię i nazwisko pracownika nie podlega anonimizacji.</w:t>
      </w:r>
    </w:p>
    <w:p w:rsidR="00D96677" w:rsidRPr="00AD48CC" w:rsidRDefault="00D96677" w:rsidP="00D9667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W przypadku zmiany składu osobowego personelu Wykonawcy, w stosunku, do którego Wykonawca w ofercie zobowiązał się </w:t>
      </w:r>
      <w:proofErr w:type="spellStart"/>
      <w:r w:rsidRPr="00AD48CC">
        <w:rPr>
          <w:rFonts w:ascii="Arial" w:hAnsi="Arial" w:cs="Arial"/>
          <w:sz w:val="22"/>
          <w:szCs w:val="22"/>
        </w:rPr>
        <w:t>wykpnać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przedmiot umowy przy pomocy osób zatrudnionych na podstawie umowy o pracę, przed odpuszczeniem tych osób do wykonywania poszczególnych prac Wykonawca obowiązany jest przedłożyć Zamawiającemu kopie zanonimizowanych umów o pracę z tymi osobami.</w:t>
      </w:r>
    </w:p>
    <w:p w:rsidR="00D96677" w:rsidRPr="00AD48CC" w:rsidRDefault="00D96677" w:rsidP="00D9667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Na każde żądanie Zamawiającego - w terminie 3 dni od daty </w:t>
      </w:r>
      <w:proofErr w:type="spellStart"/>
      <w:r w:rsidRPr="00AD48CC">
        <w:rPr>
          <w:rFonts w:ascii="Arial" w:hAnsi="Arial" w:cs="Arial"/>
          <w:sz w:val="22"/>
          <w:szCs w:val="22"/>
        </w:rPr>
        <w:t>doręczenoe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8CC">
        <w:rPr>
          <w:rFonts w:ascii="Arial" w:hAnsi="Arial" w:cs="Arial"/>
          <w:sz w:val="22"/>
          <w:szCs w:val="22"/>
        </w:rPr>
        <w:t>wzwainia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- do Wykonawca zobowiązany jest przedłożyć </w:t>
      </w:r>
      <w:proofErr w:type="spellStart"/>
      <w:r w:rsidRPr="00AD48CC">
        <w:rPr>
          <w:rFonts w:ascii="Arial" w:hAnsi="Arial" w:cs="Arial"/>
          <w:sz w:val="22"/>
          <w:szCs w:val="22"/>
        </w:rPr>
        <w:t>Zamwiającemu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imienny wykaz pracowników zatrudnionych na podstawie umowy o pracę na wymaganych w SIWZ stanowiskach z poświadczeniem ich ubezpieczenia społecznego i zdrowotnego w okresie wykonywania zamówienia przez właściwy inspektorat ZUS (formularz ZUS RCA). Wymóg ten dotyczy personelu Wykonawcy i Podwykonawcy.</w:t>
      </w:r>
    </w:p>
    <w:p w:rsidR="00D96677" w:rsidRPr="00AD48CC" w:rsidRDefault="00D96677" w:rsidP="00D9667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Nieprzedłożenie dokumentów, o których mowa w </w:t>
      </w:r>
      <w:proofErr w:type="spellStart"/>
      <w:r w:rsidRPr="00AD48CC">
        <w:rPr>
          <w:rFonts w:ascii="Arial" w:hAnsi="Arial" w:cs="Arial"/>
          <w:sz w:val="22"/>
          <w:szCs w:val="22"/>
        </w:rPr>
        <w:t>ppkt</w:t>
      </w:r>
      <w:proofErr w:type="spellEnd"/>
      <w:r w:rsidRPr="00AD48CC">
        <w:rPr>
          <w:rFonts w:ascii="Arial" w:hAnsi="Arial" w:cs="Arial"/>
          <w:sz w:val="22"/>
          <w:szCs w:val="22"/>
        </w:rPr>
        <w:t>. c i d, powyżej stanowi przypadek naruszenia obowiązku realizacji przedmiotu umowy przy pomocy osób zatrudnionych na podstawie umowy o pracę, co skutkować będzie naliczeniami kary umownej,</w:t>
      </w:r>
    </w:p>
    <w:p w:rsidR="00D96677" w:rsidRPr="00AD48CC" w:rsidRDefault="00D96677" w:rsidP="00D966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Wykonawca zobowiązuje się do wykonania przedmiotu umowy przez osoby wskazane w ofercie (Zał. Wykaz osób upoważnionych do wejścia na teren kompleksu wojskowego, Zał.- wykaz pojazdów uprawnionych do wjazdu na teren kompleksu wojskowego). Zamawiający dopuszcza możliwość zmiany </w:t>
      </w:r>
      <w:proofErr w:type="spellStart"/>
      <w:r w:rsidRPr="00AD48CC">
        <w:rPr>
          <w:rFonts w:ascii="Arial" w:hAnsi="Arial" w:cs="Arial"/>
          <w:sz w:val="22"/>
          <w:szCs w:val="22"/>
        </w:rPr>
        <w:t>vosób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, o których mowa w zadaniu poprzednim, na inne posiadające co najmniej taka samą wiedzę, doświadczenie i kwalifikacje, jakich wymagał Zamawiający w swej ofercie wskazał Wykonawca. O planowanej zmianie osób, przy pomocy których Wykonawca wykonuje przedmiotu umowy zobowiązany jest powiadomić zamawiającego </w:t>
      </w:r>
      <w:proofErr w:type="spellStart"/>
      <w:r w:rsidRPr="00AD48CC">
        <w:rPr>
          <w:rFonts w:ascii="Arial" w:hAnsi="Arial" w:cs="Arial"/>
          <w:sz w:val="22"/>
          <w:szCs w:val="22"/>
        </w:rPr>
        <w:t>piemnie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, przed </w:t>
      </w:r>
      <w:proofErr w:type="spellStart"/>
      <w:r w:rsidRPr="00AD48CC">
        <w:rPr>
          <w:rFonts w:ascii="Arial" w:hAnsi="Arial" w:cs="Arial"/>
          <w:sz w:val="22"/>
          <w:szCs w:val="22"/>
        </w:rPr>
        <w:t>przystapeiniem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tych osób do prac wraz z dostarczeniem dokumentów o których mowa w </w:t>
      </w:r>
      <w:proofErr w:type="spellStart"/>
      <w:r w:rsidRPr="00AD48CC">
        <w:rPr>
          <w:rFonts w:ascii="Arial" w:hAnsi="Arial" w:cs="Arial"/>
          <w:sz w:val="22"/>
          <w:szCs w:val="22"/>
        </w:rPr>
        <w:t>ppkt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c oraz d.</w:t>
      </w:r>
    </w:p>
    <w:p w:rsidR="00143490" w:rsidRPr="00AD48CC" w:rsidRDefault="00143490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0548" w:rsidRPr="00AD48CC" w:rsidRDefault="00750548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48CC">
        <w:rPr>
          <w:rFonts w:ascii="Arial" w:hAnsi="Arial" w:cs="Arial"/>
          <w:b/>
          <w:bCs/>
          <w:sz w:val="22"/>
          <w:szCs w:val="22"/>
        </w:rPr>
        <w:t xml:space="preserve">§ </w:t>
      </w:r>
      <w:r w:rsidR="00D96677" w:rsidRPr="00AD48CC">
        <w:rPr>
          <w:rFonts w:ascii="Arial" w:hAnsi="Arial" w:cs="Arial"/>
          <w:b/>
          <w:bCs/>
          <w:sz w:val="22"/>
          <w:szCs w:val="22"/>
        </w:rPr>
        <w:t>13</w:t>
      </w:r>
    </w:p>
    <w:p w:rsidR="00750548" w:rsidRPr="00AD48CC" w:rsidRDefault="00750548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48CC">
        <w:rPr>
          <w:rFonts w:ascii="Arial" w:hAnsi="Arial" w:cs="Arial"/>
          <w:b/>
          <w:bCs/>
          <w:sz w:val="22"/>
          <w:szCs w:val="22"/>
        </w:rPr>
        <w:t>ZABEZPIECZENIE NALEŻYTEGO WYKONANIA UMOWY</w:t>
      </w:r>
    </w:p>
    <w:p w:rsidR="00750548" w:rsidRPr="00AD48CC" w:rsidRDefault="00750548" w:rsidP="0014349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D48CC">
        <w:rPr>
          <w:rFonts w:ascii="Arial" w:hAnsi="Arial" w:cs="Arial"/>
          <w:bCs/>
          <w:sz w:val="22"/>
          <w:szCs w:val="22"/>
        </w:rPr>
        <w:t xml:space="preserve">Nie dotyczy </w:t>
      </w:r>
    </w:p>
    <w:p w:rsidR="00143490" w:rsidRPr="00AD48CC" w:rsidRDefault="00143490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D48CC" w:rsidRDefault="00AD48CC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D48CC" w:rsidRDefault="00AD48CC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0548" w:rsidRPr="00AD48CC" w:rsidRDefault="00750548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48CC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D96677" w:rsidRPr="00AD48CC">
        <w:rPr>
          <w:rFonts w:ascii="Arial" w:hAnsi="Arial" w:cs="Arial"/>
          <w:b/>
          <w:bCs/>
          <w:sz w:val="22"/>
          <w:szCs w:val="22"/>
        </w:rPr>
        <w:t>14</w:t>
      </w:r>
    </w:p>
    <w:p w:rsidR="00750548" w:rsidRPr="00AD48CC" w:rsidRDefault="00750548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48CC">
        <w:rPr>
          <w:rFonts w:ascii="Arial" w:hAnsi="Arial" w:cs="Arial"/>
          <w:b/>
          <w:bCs/>
          <w:sz w:val="22"/>
          <w:szCs w:val="22"/>
        </w:rPr>
        <w:t>ZMIANA TREŚCI UMOWY</w:t>
      </w:r>
    </w:p>
    <w:p w:rsidR="00D46F0F" w:rsidRPr="00D46F0F" w:rsidRDefault="00D46F0F" w:rsidP="00D46F0F">
      <w:pPr>
        <w:spacing w:before="24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>Zamawiający dopuszcza możliwość dokonania zmian</w:t>
      </w:r>
      <w:r>
        <w:rPr>
          <w:rFonts w:ascii="Arial" w:hAnsi="Arial" w:cs="Arial"/>
          <w:sz w:val="22"/>
          <w:szCs w:val="22"/>
        </w:rPr>
        <w:t>y postanowień zawartej umowy, w </w:t>
      </w:r>
      <w:r w:rsidRPr="00D46F0F">
        <w:rPr>
          <w:rFonts w:ascii="Arial" w:hAnsi="Arial" w:cs="Arial"/>
          <w:sz w:val="22"/>
          <w:szCs w:val="22"/>
        </w:rPr>
        <w:t>stosunku do treści oferty, w zakresie:</w:t>
      </w:r>
    </w:p>
    <w:p w:rsidR="00D46F0F" w:rsidRPr="00D46F0F" w:rsidRDefault="00D46F0F" w:rsidP="00D46F0F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  1) sytuacji, których nie można było przewidzieć w chwili zawarcia umowy i mających charakter zmian nieistotnych tj. nieodnoszących się do warunków, które gdyby zostały ujęte w ramach pierwotnej procedury udzielenia zamówienia, umożliwiłyby dopuszczenie innej oferty niż ta, która została pierwotnie dopuszczona,</w:t>
      </w:r>
    </w:p>
    <w:p w:rsidR="00D46F0F" w:rsidRPr="00D46F0F" w:rsidRDefault="00D46F0F" w:rsidP="00D46F0F">
      <w:p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  2) terminu realizacji przedmiotu zamówienia (w sposób proporcjonalny), gdy wystąpi zjawisko siły wyższej” mającej wpływ na termin realizacji. Podstawą dokonania zmiany będzie wniosek złożony przez Wykonawcę w terminie 7 dni od wystąpienia zjawiska „siły wyższej” wraz z dokumentacją potwierdzającą, że miało ono bezpośredni wpływ na wykonanie umowy.</w:t>
      </w:r>
    </w:p>
    <w:p w:rsidR="00D46F0F" w:rsidRPr="00D46F0F" w:rsidRDefault="00D46F0F" w:rsidP="00D46F0F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>2.   Zgodnie z art. 15 znowelizowanej ustawy z dnia 31 marca 2020 o zmianie ustawy</w:t>
      </w:r>
    </w:p>
    <w:p w:rsidR="00D46F0F" w:rsidRPr="00D46F0F" w:rsidRDefault="00D46F0F" w:rsidP="00D46F0F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     o szczególnych rozwiązaniach związanych z zapobieganiem, przeciwdziałaniem</w:t>
      </w:r>
    </w:p>
    <w:p w:rsidR="00D46F0F" w:rsidRPr="00D46F0F" w:rsidRDefault="00D46F0F" w:rsidP="00D46F0F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     i zwalczaniem COyID-19, innych chorób zakaźnych oraz wywołanych nimi sytuacji</w:t>
      </w:r>
    </w:p>
    <w:p w:rsidR="00D46F0F" w:rsidRPr="00D46F0F" w:rsidRDefault="00D46F0F" w:rsidP="00D46F0F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     kryzysowych oraz niektórych innych ustaw, po spełnieniu określonych przesłanek, możliwa jest:</w:t>
      </w:r>
    </w:p>
    <w:p w:rsidR="00D46F0F" w:rsidRPr="00D46F0F" w:rsidRDefault="00D46F0F" w:rsidP="00D46F0F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  1) zmiana terminu wykonania umowy lub jej części,</w:t>
      </w:r>
    </w:p>
    <w:p w:rsidR="00D46F0F" w:rsidRPr="00D46F0F" w:rsidRDefault="00D46F0F" w:rsidP="00D46F0F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  2) czasowe zawieszenie wykonania umowy lub jej części,</w:t>
      </w:r>
    </w:p>
    <w:p w:rsidR="00D46F0F" w:rsidRPr="00D46F0F" w:rsidRDefault="00D46F0F" w:rsidP="00D46F0F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  3) zmiana sposobu wykonania robót budowalnych.</w:t>
      </w:r>
    </w:p>
    <w:p w:rsidR="00D46F0F" w:rsidRPr="00D46F0F" w:rsidRDefault="00D46F0F" w:rsidP="00D46F0F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F0F">
        <w:rPr>
          <w:rFonts w:ascii="Arial" w:hAnsi="Arial" w:cs="Arial"/>
          <w:sz w:val="22"/>
          <w:szCs w:val="22"/>
        </w:rPr>
        <w:t xml:space="preserve"> 3. Każda zmiana umowy dokonana na podstawie ustawy z dnia 31 marca 2020 o zmianie ustawy o szczególnych rozwiązaniach związanych z zapobieganiem, przeciwdziałaniem i zwalczaniem COyID-19, innych chorób zakaźnych oraz wywołanych nimi sytuacji kryzysowych oraz niektórych innych ustaw, powinna być poprzedzona szczegółową analizą dotyczącą</w:t>
      </w:r>
      <w:r>
        <w:rPr>
          <w:rFonts w:ascii="Arial" w:hAnsi="Arial" w:cs="Arial"/>
          <w:sz w:val="22"/>
          <w:szCs w:val="22"/>
        </w:rPr>
        <w:t xml:space="preserve"> wpływu okoliczności związanych</w:t>
      </w:r>
      <w:r w:rsidRPr="00D46F0F">
        <w:rPr>
          <w:rFonts w:ascii="Arial" w:hAnsi="Arial" w:cs="Arial"/>
          <w:sz w:val="22"/>
          <w:szCs w:val="22"/>
        </w:rPr>
        <w:t xml:space="preserve"> z wystąpieniem COyID-19 na należyte wykonanie umowy.</w:t>
      </w:r>
    </w:p>
    <w:p w:rsidR="00143490" w:rsidRPr="00AD48CC" w:rsidRDefault="00143490" w:rsidP="00D966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2F27" w:rsidRPr="00AD48CC" w:rsidRDefault="00D96677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8CC">
        <w:rPr>
          <w:rFonts w:ascii="Arial" w:hAnsi="Arial" w:cs="Arial"/>
          <w:b/>
          <w:sz w:val="22"/>
          <w:szCs w:val="22"/>
        </w:rPr>
        <w:t>§ 15</w:t>
      </w:r>
    </w:p>
    <w:p w:rsidR="0022138F" w:rsidRPr="00AD48CC" w:rsidRDefault="00F42F27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8CC">
        <w:rPr>
          <w:rFonts w:ascii="Arial" w:hAnsi="Arial" w:cs="Arial"/>
          <w:b/>
          <w:sz w:val="22"/>
          <w:szCs w:val="22"/>
        </w:rPr>
        <w:t>ZAKRES WYMAGAŃ</w:t>
      </w:r>
      <w:r w:rsidR="00AD48CC">
        <w:rPr>
          <w:rFonts w:ascii="Arial" w:hAnsi="Arial" w:cs="Arial"/>
          <w:b/>
          <w:sz w:val="22"/>
          <w:szCs w:val="22"/>
        </w:rPr>
        <w:t xml:space="preserve"> </w:t>
      </w:r>
      <w:r w:rsidR="0022138F" w:rsidRPr="00AD48CC">
        <w:rPr>
          <w:rFonts w:ascii="Arial" w:hAnsi="Arial" w:cs="Arial"/>
          <w:b/>
          <w:sz w:val="22"/>
          <w:szCs w:val="22"/>
        </w:rPr>
        <w:t>W ZAKRESIE OCHRONY INFORMACJI NIEJAWNYCH</w:t>
      </w:r>
    </w:p>
    <w:p w:rsidR="00143490" w:rsidRPr="00AD48CC" w:rsidRDefault="00143490" w:rsidP="0014349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>Przedmiotem ochrony są wszelkie informacje, które mogłyby zostać ujawnione Wykonawcy w  związku z wykonywaniem umowy, bez względu na ich formę oraz sposób pozyskania, w szczególności informacje dotyczące:</w:t>
      </w:r>
    </w:p>
    <w:p w:rsidR="00143490" w:rsidRPr="00AD48CC" w:rsidRDefault="00143490" w:rsidP="00143490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>ochrony fizycznej obiektów;</w:t>
      </w:r>
    </w:p>
    <w:p w:rsidR="00143490" w:rsidRPr="00AD48CC" w:rsidRDefault="00143490" w:rsidP="00143490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rozmieszczenia i użytkowania systemów alarmowych  wykorzystywanych </w:t>
      </w:r>
      <w:r w:rsidRPr="00AD48CC">
        <w:rPr>
          <w:rFonts w:ascii="Arial" w:hAnsi="Arial" w:cs="Arial"/>
          <w:sz w:val="22"/>
          <w:szCs w:val="22"/>
        </w:rPr>
        <w:br/>
        <w:t>w  ochronie obiektów wojskowych;</w:t>
      </w:r>
    </w:p>
    <w:p w:rsidR="00143490" w:rsidRPr="00AD48CC" w:rsidRDefault="00143490" w:rsidP="00143490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lastRenderedPageBreak/>
        <w:t>przeznaczenia pomieszczeń i wyposażenia w nich zamontowanego;</w:t>
      </w:r>
    </w:p>
    <w:p w:rsidR="00143490" w:rsidRPr="00AD48CC" w:rsidRDefault="00143490" w:rsidP="00143490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>użytkowników obiektów, przechowywanego sprzętu wojskowego oraz wszelkie inne informacje uzyskane w związku z r</w:t>
      </w:r>
      <w:r w:rsidR="00D96677" w:rsidRPr="00AD48CC">
        <w:rPr>
          <w:rFonts w:ascii="Arial" w:hAnsi="Arial" w:cs="Arial"/>
          <w:sz w:val="22"/>
          <w:szCs w:val="22"/>
        </w:rPr>
        <w:t>ealizacją umowy mające wpływ na </w:t>
      </w:r>
      <w:r w:rsidRPr="00AD48CC">
        <w:rPr>
          <w:rFonts w:ascii="Arial" w:hAnsi="Arial" w:cs="Arial"/>
          <w:sz w:val="22"/>
          <w:szCs w:val="22"/>
        </w:rPr>
        <w:t>zapewnienie bezpieczeństwa obiektu;</w:t>
      </w:r>
    </w:p>
    <w:p w:rsidR="00143490" w:rsidRPr="00AD48CC" w:rsidRDefault="00143490" w:rsidP="00143490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dokumenty i materiały, które mogą zostać wytworzone w związku </w:t>
      </w:r>
      <w:r w:rsidRPr="00AD48CC">
        <w:rPr>
          <w:rFonts w:ascii="Arial" w:hAnsi="Arial" w:cs="Arial"/>
          <w:sz w:val="22"/>
          <w:szCs w:val="22"/>
        </w:rPr>
        <w:br/>
        <w:t>z realizacją przedmiotu umowy.</w:t>
      </w:r>
    </w:p>
    <w:p w:rsidR="00143490" w:rsidRPr="00AD48CC" w:rsidRDefault="00143490" w:rsidP="0014349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>Wykonawca w czasie obowiązywania umowy oraz po jej rozwiązaniu zobowiązany jest pod rygorem odpowiedzialności karnej, zachować w tajemnicy wszelkie informacje, do</w:t>
      </w:r>
      <w:r w:rsidR="00D96677" w:rsidRPr="00AD48CC">
        <w:rPr>
          <w:rFonts w:ascii="Arial" w:hAnsi="Arial" w:cs="Arial"/>
          <w:sz w:val="22"/>
          <w:szCs w:val="22"/>
        </w:rPr>
        <w:t> </w:t>
      </w:r>
      <w:r w:rsidRPr="00AD48CC">
        <w:rPr>
          <w:rFonts w:ascii="Arial" w:hAnsi="Arial" w:cs="Arial"/>
          <w:sz w:val="22"/>
          <w:szCs w:val="22"/>
        </w:rPr>
        <w:t>których miał dostęp w trakcie realizacji podmiotu umowy i nie udostępniania ich żadnemu podmiotowi bez zgody Zamawiającego, c</w:t>
      </w:r>
      <w:r w:rsidR="00D96677" w:rsidRPr="00AD48CC">
        <w:rPr>
          <w:rFonts w:ascii="Arial" w:hAnsi="Arial" w:cs="Arial"/>
          <w:sz w:val="22"/>
          <w:szCs w:val="22"/>
        </w:rPr>
        <w:t>hyba że taki obowiązek wynika z </w:t>
      </w:r>
      <w:r w:rsidRPr="00AD48CC">
        <w:rPr>
          <w:rFonts w:ascii="Arial" w:hAnsi="Arial" w:cs="Arial"/>
          <w:sz w:val="22"/>
          <w:szCs w:val="22"/>
        </w:rPr>
        <w:t>przepisów prawa.</w:t>
      </w:r>
    </w:p>
    <w:p w:rsidR="00143490" w:rsidRPr="00AD48CC" w:rsidRDefault="00143490" w:rsidP="0014349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Wstęp osoby (osób) nieposiadających obywatelstwa polskiego na </w:t>
      </w:r>
      <w:proofErr w:type="spellStart"/>
      <w:r w:rsidRPr="00AD48CC">
        <w:rPr>
          <w:rFonts w:ascii="Arial" w:hAnsi="Arial" w:cs="Arial"/>
          <w:sz w:val="22"/>
          <w:szCs w:val="22"/>
        </w:rPr>
        <w:t>tertenie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chronionego kompleksu wojskowego </w:t>
      </w:r>
      <w:proofErr w:type="spellStart"/>
      <w:r w:rsidRPr="00AD48CC">
        <w:rPr>
          <w:rFonts w:ascii="Arial" w:hAnsi="Arial" w:cs="Arial"/>
          <w:sz w:val="22"/>
          <w:szCs w:val="22"/>
        </w:rPr>
        <w:t>Zamawiajacego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lub Użytkownika, wymaga uzyskania zezwolenia na wejście (wjazd) po otrzymaniu </w:t>
      </w:r>
      <w:proofErr w:type="spellStart"/>
      <w:r w:rsidRPr="00AD48CC">
        <w:rPr>
          <w:rFonts w:ascii="Arial" w:hAnsi="Arial" w:cs="Arial"/>
          <w:sz w:val="22"/>
          <w:szCs w:val="22"/>
        </w:rPr>
        <w:t>pozytywanej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opinii Służb Kontrwywiadu Wojskowego na zasadach określonych w decyzji nr 19/MON Ministra Obrony Narodowej z dnia 24 stycznia 2017 r. w sprawie organizowania współpracy międzynarodowej w resorcie obrony narodowej (dz. Urz. MON z 2017 r. poz. 18). O wyrażenie opinii </w:t>
      </w:r>
      <w:proofErr w:type="spellStart"/>
      <w:r w:rsidRPr="00AD48CC">
        <w:rPr>
          <w:rFonts w:ascii="Arial" w:hAnsi="Arial" w:cs="Arial"/>
          <w:sz w:val="22"/>
          <w:szCs w:val="22"/>
        </w:rPr>
        <w:t>wystepuje</w:t>
      </w:r>
      <w:proofErr w:type="spellEnd"/>
      <w:r w:rsidRPr="00AD48CC">
        <w:rPr>
          <w:rFonts w:ascii="Arial" w:hAnsi="Arial" w:cs="Arial"/>
          <w:sz w:val="22"/>
          <w:szCs w:val="22"/>
        </w:rPr>
        <w:t xml:space="preserve"> Zamawiający na pisemny wniosek Wykonawcy złożony w terminie nie krótszym niż 21 dni przed planowanym terminem wstępu (wjazdu na teren chroniony.</w:t>
      </w:r>
    </w:p>
    <w:p w:rsidR="00143490" w:rsidRPr="00AD48CC" w:rsidRDefault="00143490" w:rsidP="0014349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Przedmiot umowy nie może być wykorzystany do żadnego rodzaju materiałów propagandowych, </w:t>
      </w:r>
      <w:proofErr w:type="spellStart"/>
      <w:r w:rsidRPr="00AD48CC">
        <w:rPr>
          <w:rFonts w:ascii="Arial" w:hAnsi="Arial" w:cs="Arial"/>
          <w:sz w:val="22"/>
          <w:szCs w:val="22"/>
        </w:rPr>
        <w:t>reklmowych</w:t>
      </w:r>
      <w:proofErr w:type="spellEnd"/>
      <w:r w:rsidRPr="00AD48CC">
        <w:rPr>
          <w:rFonts w:ascii="Arial" w:hAnsi="Arial" w:cs="Arial"/>
          <w:sz w:val="22"/>
          <w:szCs w:val="22"/>
        </w:rPr>
        <w:t>, ani też prezentowany w prasie, radiu, telewizji, filmie czy sieci Internet.</w:t>
      </w:r>
    </w:p>
    <w:p w:rsidR="00143490" w:rsidRPr="00AD48CC" w:rsidRDefault="00143490" w:rsidP="00143490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Wejście pracowników Wykonawcy na teren </w:t>
      </w:r>
      <w:r w:rsidR="00D96677" w:rsidRPr="00AD48CC">
        <w:rPr>
          <w:rFonts w:ascii="Arial" w:hAnsi="Arial" w:cs="Arial"/>
          <w:sz w:val="22"/>
          <w:szCs w:val="22"/>
        </w:rPr>
        <w:t>chroniony odbywać się będzie na </w:t>
      </w:r>
      <w:r w:rsidRPr="00AD48CC">
        <w:rPr>
          <w:rFonts w:ascii="Arial" w:hAnsi="Arial" w:cs="Arial"/>
          <w:sz w:val="22"/>
          <w:szCs w:val="22"/>
        </w:rPr>
        <w:t>podstawie przepustek osobowych wystawionych pr</w:t>
      </w:r>
      <w:r w:rsidR="00D96677" w:rsidRPr="00AD48CC">
        <w:rPr>
          <w:rFonts w:ascii="Arial" w:hAnsi="Arial" w:cs="Arial"/>
          <w:sz w:val="22"/>
          <w:szCs w:val="22"/>
        </w:rPr>
        <w:t>zez biuro przepustek  zgodnie z </w:t>
      </w:r>
      <w:r w:rsidRPr="00AD48CC">
        <w:rPr>
          <w:rFonts w:ascii="Arial" w:hAnsi="Arial" w:cs="Arial"/>
          <w:sz w:val="22"/>
          <w:szCs w:val="22"/>
        </w:rPr>
        <w:t>„Wykazem osób wyznaczonych do realizacji przedmiotu umowy”, stanowiącym załącznik nr 1 do niniejszej umowy.</w:t>
      </w:r>
    </w:p>
    <w:p w:rsidR="00143490" w:rsidRPr="00AD48CC" w:rsidRDefault="00143490" w:rsidP="00143490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Wjazd pojazdów i maszyn Wykonawcy na teren </w:t>
      </w:r>
      <w:r w:rsidR="00D96677" w:rsidRPr="00AD48CC">
        <w:rPr>
          <w:rFonts w:ascii="Arial" w:hAnsi="Arial" w:cs="Arial"/>
          <w:sz w:val="22"/>
          <w:szCs w:val="22"/>
        </w:rPr>
        <w:t>chroniony odbywać się będzie na </w:t>
      </w:r>
      <w:r w:rsidRPr="00AD48CC">
        <w:rPr>
          <w:rFonts w:ascii="Arial" w:hAnsi="Arial" w:cs="Arial"/>
          <w:sz w:val="22"/>
          <w:szCs w:val="22"/>
        </w:rPr>
        <w:t>podstawie przepustek samochodowych wystawionych zgodnie z „Wykazem pojazdów i maszyn”, stanowiącym załącznik nr 2 do umowy.</w:t>
      </w:r>
    </w:p>
    <w:p w:rsidR="00143490" w:rsidRPr="00AD48CC" w:rsidRDefault="00143490" w:rsidP="0014349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pacing w:val="-6"/>
          <w:w w:val="105"/>
          <w:sz w:val="22"/>
          <w:szCs w:val="22"/>
        </w:rPr>
        <w:t xml:space="preserve">Wykonawca jest zobowiązany do przestrzegania na terenie kompleksu wojskowego </w:t>
      </w:r>
      <w:r w:rsidR="0020723A" w:rsidRPr="00AD48CC">
        <w:rPr>
          <w:rFonts w:ascii="Arial" w:hAnsi="Arial" w:cs="Arial"/>
          <w:spacing w:val="1"/>
          <w:w w:val="105"/>
          <w:sz w:val="22"/>
          <w:szCs w:val="22"/>
        </w:rPr>
        <w:t>Osowiec Twierdza</w:t>
      </w:r>
      <w:r w:rsidRPr="00AD48CC">
        <w:rPr>
          <w:rFonts w:ascii="Arial" w:hAnsi="Arial" w:cs="Arial"/>
          <w:spacing w:val="1"/>
          <w:w w:val="105"/>
          <w:sz w:val="22"/>
          <w:szCs w:val="22"/>
        </w:rPr>
        <w:t xml:space="preserve"> wymagań określonych </w:t>
      </w:r>
      <w:r w:rsidRPr="00AD48CC">
        <w:rPr>
          <w:rFonts w:ascii="Arial" w:hAnsi="Arial" w:cs="Arial"/>
          <w:spacing w:val="-2"/>
          <w:w w:val="105"/>
          <w:sz w:val="22"/>
          <w:szCs w:val="22"/>
        </w:rPr>
        <w:t xml:space="preserve">w decyzji Nr 77/MON Ministra Obrony Narodowej z dnia 9 czerwca w sprawie zasad używania urządzeń do przetwarzania obrazu i dźwięku oraz organizacji ochrony informacji niejawnych podczas przedsięwzięć realizowanych w komórkach i jednostkach organizacyjnych podległych Ministrowi Obrony Narodowej lub przez niego nadzorowanych </w:t>
      </w:r>
      <w:r w:rsidRPr="00AD48CC">
        <w:rPr>
          <w:rFonts w:ascii="Arial" w:hAnsi="Arial" w:cs="Arial"/>
          <w:w w:val="105"/>
          <w:sz w:val="22"/>
          <w:szCs w:val="22"/>
        </w:rPr>
        <w:t>(Dz. Urz. MON z dnia 10.06.2020r. poz. 94).</w:t>
      </w:r>
    </w:p>
    <w:p w:rsidR="00143490" w:rsidRPr="00AD48CC" w:rsidRDefault="00143490" w:rsidP="0014349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lastRenderedPageBreak/>
        <w:t xml:space="preserve">Zamawiający wyraża zgodę na wniesienie i używanie na terenie kompleksu wojskowego </w:t>
      </w:r>
      <w:r w:rsidR="0020723A" w:rsidRPr="00AD48CC">
        <w:rPr>
          <w:rFonts w:ascii="Arial" w:hAnsi="Arial" w:cs="Arial"/>
          <w:sz w:val="22"/>
          <w:szCs w:val="22"/>
        </w:rPr>
        <w:t>Osowiec Twierdza</w:t>
      </w:r>
      <w:r w:rsidRPr="00AD48CC">
        <w:rPr>
          <w:rFonts w:ascii="Arial" w:hAnsi="Arial" w:cs="Arial"/>
          <w:sz w:val="22"/>
          <w:szCs w:val="22"/>
        </w:rPr>
        <w:t xml:space="preserve"> w strefie ochronnej III, urządzeń do przetwarzania obrazu i dźwięku wyłącznie w celach komunikacyjnych, z zastrzeżeniem połączeń </w:t>
      </w:r>
      <w:r w:rsidRPr="00AD48CC">
        <w:rPr>
          <w:rFonts w:ascii="Arial" w:hAnsi="Arial" w:cs="Arial"/>
          <w:sz w:val="22"/>
          <w:szCs w:val="22"/>
        </w:rPr>
        <w:br/>
        <w:t>i transmisji wideo.</w:t>
      </w:r>
    </w:p>
    <w:p w:rsidR="00143490" w:rsidRPr="00AD48CC" w:rsidRDefault="00143490" w:rsidP="0014349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 xml:space="preserve">W przypadku stwierdzenia rejestrowania albo transmisji obrazu lub dźwięku </w:t>
      </w:r>
      <w:r w:rsidRPr="00AD48CC">
        <w:rPr>
          <w:rFonts w:ascii="Arial" w:hAnsi="Arial" w:cs="Arial"/>
          <w:sz w:val="22"/>
          <w:szCs w:val="22"/>
        </w:rPr>
        <w:br/>
        <w:t>w strefie ochronnej Zamawiający niezwłocznie zawiadomi Służbę Kontrwywiadu Wojskowego oraz właściwą terytorialnie jednostkę Żandarmerii Wojskowej.</w:t>
      </w:r>
    </w:p>
    <w:p w:rsidR="00143490" w:rsidRPr="00AD48CC" w:rsidRDefault="00143490" w:rsidP="0014349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>N</w:t>
      </w:r>
      <w:r w:rsidRPr="00AD48CC">
        <w:rPr>
          <w:rFonts w:ascii="Arial" w:hAnsi="Arial" w:cs="Arial"/>
          <w:w w:val="105"/>
          <w:sz w:val="22"/>
          <w:szCs w:val="22"/>
        </w:rPr>
        <w:t>ie przewiduje się w związku wykonywaniem umowy:</w:t>
      </w:r>
    </w:p>
    <w:p w:rsidR="00143490" w:rsidRPr="00AD48CC" w:rsidRDefault="00143490" w:rsidP="00143490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w w:val="105"/>
          <w:sz w:val="22"/>
          <w:szCs w:val="22"/>
        </w:rPr>
        <w:t>wytwarzania przez Wykonawcę materiałów niejawnych,</w:t>
      </w:r>
    </w:p>
    <w:p w:rsidR="00143490" w:rsidRPr="00AD48CC" w:rsidRDefault="00143490" w:rsidP="00143490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w w:val="105"/>
          <w:sz w:val="22"/>
          <w:szCs w:val="22"/>
        </w:rPr>
        <w:t>przekazywania materiałów niejawnych Wykonawcy,</w:t>
      </w:r>
    </w:p>
    <w:p w:rsidR="00143490" w:rsidRPr="00AD48CC" w:rsidRDefault="00143490" w:rsidP="00143490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>wymiany korespondencji niejawnej pomiędzy stronami umowy</w:t>
      </w:r>
    </w:p>
    <w:p w:rsidR="00143490" w:rsidRPr="00AD48CC" w:rsidRDefault="00143490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72031" w:rsidRPr="00AD48CC" w:rsidRDefault="00D96677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48CC">
        <w:rPr>
          <w:rFonts w:ascii="Arial" w:hAnsi="Arial" w:cs="Arial"/>
          <w:b/>
          <w:bCs/>
          <w:sz w:val="22"/>
          <w:szCs w:val="22"/>
        </w:rPr>
        <w:t>§ 16</w:t>
      </w:r>
    </w:p>
    <w:p w:rsidR="00572031" w:rsidRPr="00143490" w:rsidRDefault="00572031" w:rsidP="001434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3490">
        <w:rPr>
          <w:rFonts w:ascii="Arial" w:hAnsi="Arial" w:cs="Arial"/>
          <w:b/>
          <w:bCs/>
          <w:sz w:val="22"/>
          <w:szCs w:val="22"/>
        </w:rPr>
        <w:t>BEZPIECZEŃSTWO I OCHRONA DANYCH OSOBOWYCH</w:t>
      </w:r>
    </w:p>
    <w:p w:rsidR="00A4420C" w:rsidRPr="00143490" w:rsidRDefault="00A4420C" w:rsidP="0014349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567"/>
        </w:tabs>
        <w:suppressAutoHyphens/>
        <w:autoSpaceDE w:val="0"/>
        <w:spacing w:line="360" w:lineRule="auto"/>
        <w:ind w:hanging="511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43490">
        <w:rPr>
          <w:rFonts w:ascii="Arial" w:hAnsi="Arial" w:cs="Arial"/>
          <w:bCs/>
          <w:sz w:val="22"/>
          <w:szCs w:val="22"/>
          <w:lang w:eastAsia="ar-SA"/>
        </w:rPr>
        <w:t>Wykonawcy w związku z wykonywaniem zadania zostaną udostępnione dane pracowników do kontaktów roboczych.</w:t>
      </w:r>
    </w:p>
    <w:p w:rsidR="00572031" w:rsidRPr="00143490" w:rsidRDefault="00A4420C" w:rsidP="0014349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567"/>
        </w:tabs>
        <w:suppressAutoHyphens/>
        <w:autoSpaceDE w:val="0"/>
        <w:spacing w:line="360" w:lineRule="auto"/>
        <w:ind w:hanging="511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43490">
        <w:rPr>
          <w:rFonts w:ascii="Arial" w:hAnsi="Arial" w:cs="Arial"/>
          <w:bCs/>
          <w:sz w:val="22"/>
          <w:szCs w:val="22"/>
          <w:lang w:eastAsia="ar-SA"/>
        </w:rPr>
        <w:t>Wykonawca zobowiązuje się do przetwarzania udostępnionych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143490" w:rsidRPr="00143490" w:rsidRDefault="00143490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§ 1</w:t>
      </w:r>
      <w:r w:rsidR="00D96677">
        <w:rPr>
          <w:rFonts w:ascii="Arial" w:hAnsi="Arial" w:cs="Arial"/>
          <w:b/>
          <w:sz w:val="22"/>
          <w:szCs w:val="22"/>
        </w:rPr>
        <w:t>7</w:t>
      </w:r>
    </w:p>
    <w:p w:rsidR="00280752" w:rsidRPr="00143490" w:rsidRDefault="00280752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INNE POSTANOWIENIA</w:t>
      </w:r>
    </w:p>
    <w:p w:rsidR="003E1B2B" w:rsidRPr="00143490" w:rsidRDefault="003E1B2B" w:rsidP="00143490">
      <w:pPr>
        <w:pStyle w:val="Akapitzlist12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 w:rsidRPr="00143490">
        <w:rPr>
          <w:rFonts w:ascii="Arial" w:hAnsi="Arial" w:cs="Arial"/>
        </w:rPr>
        <w:t xml:space="preserve">W sprawach nieuregulowanych niniejszą umową mają zastosowanie przepisy ustawy </w:t>
      </w:r>
      <w:r w:rsidRPr="00143490">
        <w:rPr>
          <w:rFonts w:ascii="Arial" w:hAnsi="Arial" w:cs="Arial"/>
        </w:rPr>
        <w:br/>
        <w:t xml:space="preserve">z dnia 29 stycznia 2004 r. Prawo Zamówień Publicznych (Dz.U.2019.1843) oraz ustawy </w:t>
      </w:r>
      <w:r w:rsidRPr="00143490">
        <w:rPr>
          <w:rFonts w:ascii="Arial" w:hAnsi="Arial" w:cs="Arial"/>
        </w:rPr>
        <w:br/>
        <w:t>z dnia 23 kwietnia 1964 r. Kodeks cywilny (Dz. U. z 2018</w:t>
      </w:r>
      <w:r w:rsidRPr="00143490">
        <w:rPr>
          <w:rFonts w:ascii="Arial" w:hAnsi="Arial" w:cs="Arial"/>
          <w:bCs/>
        </w:rPr>
        <w:t xml:space="preserve"> r. poz. 1025).</w:t>
      </w:r>
    </w:p>
    <w:p w:rsidR="003E1B2B" w:rsidRPr="00143490" w:rsidRDefault="003E1B2B" w:rsidP="00143490">
      <w:pPr>
        <w:pStyle w:val="Akapitzlist12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 w:rsidRPr="00143490">
        <w:rPr>
          <w:rFonts w:ascii="Arial" w:hAnsi="Arial" w:cs="Arial"/>
        </w:rPr>
        <w:t xml:space="preserve">Spory wynikłe w trakcie realizacji niniejszej umowy rozstrzygać będzie Sąd właściwy </w:t>
      </w:r>
      <w:r w:rsidRPr="00143490">
        <w:rPr>
          <w:rFonts w:ascii="Arial" w:hAnsi="Arial" w:cs="Arial"/>
        </w:rPr>
        <w:br/>
        <w:t>dla siedziby Zamawiającego.</w:t>
      </w:r>
    </w:p>
    <w:p w:rsidR="003E1B2B" w:rsidRPr="00143490" w:rsidRDefault="003E1B2B" w:rsidP="00143490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Strony zobowiązują się do niezwłocznego, wzajemnego poinformowania o zmianie swojego adresu zamieszkania/siedziby, danych osobowych/rejestrowych, rachunku bankowego, adresu e-mail lub faxu itp. Brak takiego powiadomienia będzie skutkować tym, iż korespondencja, przekazy pieniężne </w:t>
      </w:r>
      <w:r w:rsidR="00F65E5D" w:rsidRPr="00143490">
        <w:rPr>
          <w:rFonts w:ascii="Arial" w:hAnsi="Arial" w:cs="Arial"/>
          <w:sz w:val="22"/>
          <w:szCs w:val="22"/>
        </w:rPr>
        <w:t>i przelewy bankowe kierowane na </w:t>
      </w:r>
      <w:r w:rsidRPr="00143490">
        <w:rPr>
          <w:rFonts w:ascii="Arial" w:hAnsi="Arial" w:cs="Arial"/>
          <w:sz w:val="22"/>
          <w:szCs w:val="22"/>
        </w:rPr>
        <w:t>dotychczasowy adres, numer, rachunek bankowy bę</w:t>
      </w:r>
      <w:r w:rsidR="00F65E5D" w:rsidRPr="00143490">
        <w:rPr>
          <w:rFonts w:ascii="Arial" w:hAnsi="Arial" w:cs="Arial"/>
          <w:sz w:val="22"/>
          <w:szCs w:val="22"/>
        </w:rPr>
        <w:t>dą przez strony traktowane jako </w:t>
      </w:r>
      <w:r w:rsidRPr="00143490">
        <w:rPr>
          <w:rFonts w:ascii="Arial" w:hAnsi="Arial" w:cs="Arial"/>
          <w:sz w:val="22"/>
          <w:szCs w:val="22"/>
        </w:rPr>
        <w:t>doręczone.</w:t>
      </w:r>
    </w:p>
    <w:p w:rsidR="003E1B2B" w:rsidRPr="00143490" w:rsidRDefault="003E1B2B" w:rsidP="00143490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Umowę sporządzono w trzech jednobrzmiących egzemplarzach, z tego otrzymują:</w:t>
      </w:r>
    </w:p>
    <w:p w:rsidR="00F135B6" w:rsidRPr="00143490" w:rsidRDefault="00F135B6" w:rsidP="00143490">
      <w:pPr>
        <w:spacing w:line="360" w:lineRule="auto"/>
        <w:rPr>
          <w:rFonts w:ascii="Arial" w:hAnsi="Arial" w:cs="Arial"/>
          <w:sz w:val="22"/>
          <w:szCs w:val="22"/>
        </w:rPr>
      </w:pPr>
    </w:p>
    <w:p w:rsidR="003E1B2B" w:rsidRPr="00143490" w:rsidRDefault="003E1B2B" w:rsidP="00143490">
      <w:pPr>
        <w:spacing w:line="360" w:lineRule="auto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lastRenderedPageBreak/>
        <w:t>Egz. Nr 1 – Pion Głównego Księgowego</w:t>
      </w:r>
    </w:p>
    <w:p w:rsidR="003E1B2B" w:rsidRPr="00143490" w:rsidRDefault="003E1B2B" w:rsidP="00143490">
      <w:pPr>
        <w:spacing w:line="360" w:lineRule="auto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Egz. Nr 2 – Wykonawca</w:t>
      </w:r>
    </w:p>
    <w:p w:rsidR="003E1B2B" w:rsidRPr="00143490" w:rsidRDefault="003E1B2B" w:rsidP="00143490">
      <w:pPr>
        <w:spacing w:line="360" w:lineRule="auto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Egz. Nr 3 – Sekcja Zamówień Publicznych</w:t>
      </w:r>
    </w:p>
    <w:p w:rsidR="00280752" w:rsidRDefault="00280752" w:rsidP="00AD48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CC">
        <w:rPr>
          <w:rFonts w:ascii="Arial" w:hAnsi="Arial" w:cs="Arial"/>
          <w:sz w:val="22"/>
          <w:szCs w:val="22"/>
        </w:rPr>
        <w:t>Załącznik nr 1 – Szczegółowy opis przedmiotu zamówienia</w:t>
      </w:r>
    </w:p>
    <w:p w:rsidR="00AD48CC" w:rsidRDefault="00AD48CC" w:rsidP="00AD48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8CC" w:rsidRPr="00AD48CC" w:rsidRDefault="00AD48CC" w:rsidP="00AD48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0752" w:rsidRPr="00143490" w:rsidRDefault="00280752" w:rsidP="00143490">
      <w:pPr>
        <w:spacing w:line="360" w:lineRule="auto"/>
        <w:rPr>
          <w:rFonts w:ascii="Arial" w:hAnsi="Arial" w:cs="Arial"/>
          <w:sz w:val="22"/>
          <w:szCs w:val="22"/>
        </w:rPr>
      </w:pPr>
    </w:p>
    <w:p w:rsidR="00280752" w:rsidRPr="00143490" w:rsidRDefault="00280752" w:rsidP="00143490">
      <w:pPr>
        <w:pStyle w:val="Nagwek2"/>
        <w:tabs>
          <w:tab w:val="clear" w:pos="567"/>
          <w:tab w:val="num" w:pos="57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ZAMAWIAJĄCY</w:t>
      </w:r>
      <w:r w:rsidRPr="00143490">
        <w:rPr>
          <w:rFonts w:ascii="Arial" w:hAnsi="Arial" w:cs="Arial"/>
          <w:b/>
          <w:sz w:val="22"/>
          <w:szCs w:val="22"/>
        </w:rPr>
        <w:tab/>
        <w:t xml:space="preserve"> WYKONAWCA</w:t>
      </w:r>
    </w:p>
    <w:p w:rsidR="00280752" w:rsidRPr="00143490" w:rsidRDefault="00280752" w:rsidP="00143490">
      <w:pPr>
        <w:spacing w:line="360" w:lineRule="auto"/>
        <w:rPr>
          <w:rFonts w:ascii="Arial" w:hAnsi="Arial" w:cs="Arial"/>
          <w:sz w:val="22"/>
          <w:szCs w:val="22"/>
        </w:rPr>
      </w:pPr>
    </w:p>
    <w:p w:rsidR="00280752" w:rsidRPr="00143490" w:rsidRDefault="00280752" w:rsidP="00143490">
      <w:pPr>
        <w:tabs>
          <w:tab w:val="left" w:leader="dot" w:pos="2835"/>
          <w:tab w:val="left" w:pos="5812"/>
          <w:tab w:val="left" w:leader="do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…………………………………</w:t>
      </w:r>
      <w:r w:rsidRPr="00143490">
        <w:rPr>
          <w:rFonts w:ascii="Arial" w:hAnsi="Arial" w:cs="Arial"/>
          <w:sz w:val="22"/>
          <w:szCs w:val="22"/>
        </w:rPr>
        <w:tab/>
      </w:r>
      <w:r w:rsidRPr="00143490">
        <w:rPr>
          <w:rFonts w:ascii="Arial" w:hAnsi="Arial" w:cs="Arial"/>
          <w:sz w:val="22"/>
          <w:szCs w:val="22"/>
        </w:rPr>
        <w:tab/>
      </w: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48CC" w:rsidRDefault="00AD48CC" w:rsidP="001434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730F4A" w:rsidRPr="00AD48CC" w:rsidRDefault="0018427C" w:rsidP="0014349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D48CC">
        <w:rPr>
          <w:rFonts w:ascii="Arial" w:hAnsi="Arial" w:cs="Arial"/>
          <w:sz w:val="20"/>
          <w:szCs w:val="20"/>
        </w:rPr>
        <w:t>Z</w:t>
      </w:r>
      <w:r w:rsidR="00730F4A" w:rsidRPr="00AD48CC">
        <w:rPr>
          <w:rFonts w:ascii="Arial" w:hAnsi="Arial" w:cs="Arial"/>
          <w:sz w:val="20"/>
          <w:szCs w:val="20"/>
        </w:rPr>
        <w:t>ałącznik nr 1 do umowy nr …………….</w:t>
      </w:r>
    </w:p>
    <w:p w:rsidR="00730F4A" w:rsidRPr="00AD48CC" w:rsidRDefault="00730F4A" w:rsidP="00143490">
      <w:pPr>
        <w:tabs>
          <w:tab w:val="left" w:leader="dot" w:pos="2835"/>
          <w:tab w:val="left" w:pos="5812"/>
          <w:tab w:val="left" w:leader="dot" w:pos="850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3D0F" w:rsidRPr="00143490" w:rsidRDefault="00BA3D0F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Szczegółowy zakres prac: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Przedmiot usługi obejmuje wycinkę drzew w kompleksie wojskowym Osowiec Twierdza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Wycince podlegają drzewa i krzewy wskazane przez Zamawiającego, zgodnie z wydanymi w tym zakresie decyzjami administracyjnymi na terenie wałów o dużej deniwelacji terenów. Wysokość wałów do 20m na powierzchni 0,89 ha.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Wysokość pozostawionych karp – do 30 cm nad powierzchnią ziemi.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Ilość drzew przeznaczonych do wycinki:</w:t>
      </w:r>
    </w:p>
    <w:p w:rsidR="003D4F25" w:rsidRPr="00143490" w:rsidRDefault="003D4F25" w:rsidP="0014349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492 drzewa o pierśnicy 8 i powyżej 8 cm</w:t>
      </w:r>
    </w:p>
    <w:p w:rsidR="003D4F25" w:rsidRPr="00143490" w:rsidRDefault="003D4F25" w:rsidP="0014349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około 165 podrostów drzew o pierśnicy do 7 cm. 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Drzewa przeznaczone do wycinki należą do gatunków: sosna w wieku około 60 lat, klon pospolity i klon jawor w wieku 15-60 lat, pojedynczo występujące dąb i świerk. 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Wycince również podlegają krzewy i samosieje rosnące na wałach. Szacunkowe zarośniecie wałów podszytem – ok. 40%.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lastRenderedPageBreak/>
        <w:t>Wykonawca jest zobowiązany do wykonania usługi zgodnie ze sztuką ogrodniczą oraz z obowiązującymi przepisami i normami;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jest odpowiedzialny, za jakość wykonania usługi, za zgodność ze specyfikacją oraz  dodatkowymi  uzgodnieniami z Zamawiającym  podczas  wykonywanej  usługi.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zobowiązany  jest do zachowania  porządku  na  placu  robót  oraz  jego właściwego oznakowania i zabezpieczenia. Teren realizacji usługi należy oznaczyć taśmą o ostrzegawczych barwach;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Podczas wycinki należy chronić przed uszkodzeniem elementy występujące w pobliżu usuwanych drzew, np. nawierzchnie dróg i chodników, ogrodzenie, budynki i budowle, sieci uzbrojenia terenu itp. a w razie konieczności n</w:t>
      </w:r>
      <w:r w:rsidR="00D96677">
        <w:rPr>
          <w:rFonts w:ascii="Arial" w:hAnsi="Arial" w:cs="Arial"/>
          <w:sz w:val="22"/>
          <w:szCs w:val="22"/>
        </w:rPr>
        <w:t>ależy wykonać ścinkę sekcyjną z </w:t>
      </w:r>
      <w:r w:rsidRPr="00143490">
        <w:rPr>
          <w:rFonts w:ascii="Arial" w:hAnsi="Arial" w:cs="Arial"/>
          <w:sz w:val="22"/>
          <w:szCs w:val="22"/>
        </w:rPr>
        <w:t>ukierunkowanym upadkiem obcinanych gałęzi, konarów lub części pnia, ewentualnie zastosować metodę opuszczania elementów na linach. W przypadku uszkodzenia infrastruktury obiektów budowlanych, dróg a także wyrządzeniu szkody osobom trzecim oraz w mieniu osób trzecich – Wykonawca zobowiązany jest do naprawienia powstałych szkód i doprowadzenia do stanu pierwotnego na własny koszt.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Roślinność istniejąca, nieprzeznaczona do usunięcia, powinna być przez Wykonawcę zabezpieczona przed uszkodzeniem. Jeśli roślinność, </w:t>
      </w:r>
      <w:r w:rsidRPr="00143490">
        <w:rPr>
          <w:rFonts w:ascii="Arial" w:hAnsi="Arial" w:cs="Arial"/>
          <w:sz w:val="22"/>
          <w:szCs w:val="22"/>
        </w:rPr>
        <w:br/>
        <w:t>która ma być zachowana, zostanie uszkodzona lub</w:t>
      </w:r>
      <w:r w:rsidR="00D96677">
        <w:rPr>
          <w:rFonts w:ascii="Arial" w:hAnsi="Arial" w:cs="Arial"/>
          <w:sz w:val="22"/>
          <w:szCs w:val="22"/>
        </w:rPr>
        <w:t xml:space="preserve"> zniszczona przez Wykonawcę, to </w:t>
      </w:r>
      <w:r w:rsidRPr="00143490">
        <w:rPr>
          <w:rFonts w:ascii="Arial" w:hAnsi="Arial" w:cs="Arial"/>
          <w:sz w:val="22"/>
          <w:szCs w:val="22"/>
        </w:rPr>
        <w:t>ma być odtworzona na koszt Wykonawcy, w sposób zaakceptowany przez Zamawiającego;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Powstające odpady gałęzi, zrębek muszą być usuwane na bieżąco (dopuszcza się jednodniowe opóźnienie w wywiezieniu poza obszar prowadzonych prac);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Wykonawca będzie usuwać na własny koszt wszelkie zanieczyszczenia uszkodzenia powstałe na skutek wykonywanych prac oraz jego pojazdów i urządzeń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Drewno z wycinki oraz gałęzie, pozostały materiał drzewny po wycince stanowią własność Wykonawcy, Wykonawca wywiezie </w:t>
      </w:r>
      <w:r w:rsidR="00D96677">
        <w:rPr>
          <w:rFonts w:ascii="Arial" w:hAnsi="Arial" w:cs="Arial"/>
          <w:sz w:val="22"/>
          <w:szCs w:val="22"/>
        </w:rPr>
        <w:t>z terenu jednostki wojskowej we </w:t>
      </w:r>
      <w:r w:rsidRPr="00143490">
        <w:rPr>
          <w:rFonts w:ascii="Arial" w:hAnsi="Arial" w:cs="Arial"/>
          <w:sz w:val="22"/>
          <w:szCs w:val="22"/>
        </w:rPr>
        <w:t xml:space="preserve">własnym zakresie i na własny koszt. </w:t>
      </w:r>
    </w:p>
    <w:p w:rsidR="003D4F25" w:rsidRPr="00143490" w:rsidRDefault="003D4F25" w:rsidP="0014349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Uporządkowanie terenu po wykonanych pracach (trociny po cięciach, gałęzie, i inne pozostałości po wycince i podcince, trociny i resztki po usuniętych karpach powinny być uprzątnięte i wywiezione na koszt wykonawcy poza teren kompleksu wojskowego);</w:t>
      </w:r>
    </w:p>
    <w:p w:rsidR="003D4F25" w:rsidRPr="00143490" w:rsidRDefault="003D4F25" w:rsidP="001434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D4F25" w:rsidRPr="00143490" w:rsidRDefault="003D4F25" w:rsidP="001434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Podana cena powinna obejmować wszystkie</w:t>
      </w:r>
      <w:r w:rsidR="00D96677">
        <w:rPr>
          <w:rFonts w:ascii="Arial" w:hAnsi="Arial" w:cs="Arial"/>
          <w:sz w:val="22"/>
          <w:szCs w:val="22"/>
        </w:rPr>
        <w:t xml:space="preserve"> koszty związane z terminowym i </w:t>
      </w:r>
      <w:r w:rsidRPr="00143490">
        <w:rPr>
          <w:rFonts w:ascii="Arial" w:hAnsi="Arial" w:cs="Arial"/>
          <w:sz w:val="22"/>
          <w:szCs w:val="22"/>
        </w:rPr>
        <w:t>prawidłowym wykonaniem zamówienia, zysk Wykonawcy oraz wszystkie wymagane przepisami podatki, w tym podatek VAT. Przy wycenie prac Wykonawca uwzględni podwyższony stopień trudności oraz konieczność wykorzystan</w:t>
      </w:r>
      <w:r w:rsidR="00D96677">
        <w:rPr>
          <w:rFonts w:ascii="Arial" w:hAnsi="Arial" w:cs="Arial"/>
          <w:sz w:val="22"/>
          <w:szCs w:val="22"/>
        </w:rPr>
        <w:t>ia specjalistycznego sprzętu do </w:t>
      </w:r>
      <w:r w:rsidRPr="00143490">
        <w:rPr>
          <w:rFonts w:ascii="Arial" w:hAnsi="Arial" w:cs="Arial"/>
          <w:sz w:val="22"/>
          <w:szCs w:val="22"/>
        </w:rPr>
        <w:t>realizacji zadania.</w:t>
      </w:r>
    </w:p>
    <w:p w:rsidR="003D4F25" w:rsidRPr="00143490" w:rsidRDefault="003D4F25" w:rsidP="001434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lastRenderedPageBreak/>
        <w:t>Cena może być tylko jedna; nie dopuszcza się wariantowości cen. Wszelkie upusty, rabaty winny być od razu ujęte w obliczeniu ceny tak, aby wyliczona cena za realizację zamówienia była ceną ostateczną, bez konieczności dokonywania przez Zamawiającego przeliczeń, itp. działań w celu jej jednoznacznego określenia.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Rozliczenie drewna uzyskanego z wycinki: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Wartość usługi należy pomniejszyć o wartość drewna podaną na podstawie Wyceny wartości drewna sporządzonej przez specjalistyczną firmę na podstawie </w:t>
      </w:r>
      <w:proofErr w:type="spellStart"/>
      <w:r w:rsidRPr="00143490">
        <w:rPr>
          <w:rFonts w:ascii="Arial" w:hAnsi="Arial" w:cs="Arial"/>
          <w:sz w:val="22"/>
          <w:szCs w:val="22"/>
        </w:rPr>
        <w:t>zawartekj</w:t>
      </w:r>
      <w:proofErr w:type="spellEnd"/>
      <w:r w:rsidRPr="00143490">
        <w:rPr>
          <w:rFonts w:ascii="Arial" w:hAnsi="Arial" w:cs="Arial"/>
          <w:sz w:val="22"/>
          <w:szCs w:val="22"/>
        </w:rPr>
        <w:t xml:space="preserve"> umowy.</w:t>
      </w:r>
    </w:p>
    <w:p w:rsidR="003D4F25" w:rsidRPr="00143490" w:rsidRDefault="003D4F25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Wartość drewna 9 291,00 zł brutto (VAT 8%)</w:t>
      </w:r>
    </w:p>
    <w:p w:rsidR="003D4F25" w:rsidRPr="00143490" w:rsidRDefault="003D4F25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Sposób wyliczania wartości oferty:</w:t>
      </w:r>
    </w:p>
    <w:p w:rsidR="003D4F25" w:rsidRPr="00143490" w:rsidRDefault="003D4F25" w:rsidP="00143490">
      <w:pPr>
        <w:pStyle w:val="Akapitzlist"/>
        <w:spacing w:line="360" w:lineRule="auto"/>
        <w:ind w:left="786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Wartość kosztorysu ofertowego (brutto) – wartość drewna (brutto)</w:t>
      </w:r>
    </w:p>
    <w:p w:rsidR="003D4F25" w:rsidRPr="00143490" w:rsidRDefault="003D4F25" w:rsidP="001434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490">
        <w:rPr>
          <w:rFonts w:ascii="Arial" w:hAnsi="Arial" w:cs="Arial"/>
          <w:b/>
          <w:sz w:val="22"/>
          <w:szCs w:val="22"/>
        </w:rPr>
        <w:t>= wartość kosztorysu ofertowego</w:t>
      </w:r>
    </w:p>
    <w:p w:rsidR="003D4F25" w:rsidRPr="00143490" w:rsidRDefault="003D4F25" w:rsidP="00143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Kontrola jakości robót polega na sprawdzeniu:</w:t>
      </w:r>
    </w:p>
    <w:p w:rsidR="003D4F25" w:rsidRPr="00143490" w:rsidRDefault="003D4F25" w:rsidP="00143490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zgodności usuniętych drzew z wykazem i wydanymi w tym zakresie decyzjami administracyjnymi,</w:t>
      </w:r>
    </w:p>
    <w:p w:rsidR="003D4F25" w:rsidRPr="00143490" w:rsidRDefault="003D4F25" w:rsidP="00143490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>ewentualnych uszkodzeń mechanicznych, powstałych, w trakcie realizacji zamówienia, na drzewach i krzewach przeznaczonych do zachowania oraz elementach stanowiących architekturę obiektów wojskowych,</w:t>
      </w:r>
    </w:p>
    <w:p w:rsidR="003D4F25" w:rsidRPr="00143490" w:rsidRDefault="003D4F25" w:rsidP="00143490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43490">
        <w:rPr>
          <w:rFonts w:ascii="Arial" w:hAnsi="Arial" w:cs="Arial"/>
          <w:sz w:val="22"/>
          <w:szCs w:val="22"/>
        </w:rPr>
        <w:t xml:space="preserve">doprowadzenia do porządku miejsc prowadzonych prac po usuwaniu drzew, </w:t>
      </w:r>
      <w:proofErr w:type="spellStart"/>
      <w:r w:rsidRPr="00143490">
        <w:rPr>
          <w:rFonts w:ascii="Arial" w:hAnsi="Arial" w:cs="Arial"/>
          <w:sz w:val="22"/>
          <w:szCs w:val="22"/>
        </w:rPr>
        <w:t>zrębkowaniu</w:t>
      </w:r>
      <w:proofErr w:type="spellEnd"/>
      <w:r w:rsidRPr="00143490">
        <w:rPr>
          <w:rFonts w:ascii="Arial" w:hAnsi="Arial" w:cs="Arial"/>
          <w:sz w:val="22"/>
          <w:szCs w:val="22"/>
        </w:rPr>
        <w:t xml:space="preserve"> materiału drzewnego.</w:t>
      </w:r>
    </w:p>
    <w:p w:rsidR="008F2836" w:rsidRPr="00143490" w:rsidRDefault="008F2836" w:rsidP="00143490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8F2836" w:rsidRPr="00143490" w:rsidSect="00AD48CC"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14" w:rsidRDefault="00023414" w:rsidP="000E39D3">
      <w:r>
        <w:separator/>
      </w:r>
    </w:p>
  </w:endnote>
  <w:endnote w:type="continuationSeparator" w:id="0">
    <w:p w:rsidR="00023414" w:rsidRDefault="00023414" w:rsidP="000E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600302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F1FFB" w:rsidRPr="00AD48CC" w:rsidRDefault="00AD48CC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0E39D3" w:rsidRPr="00AD48CC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0E39D3" w:rsidRPr="00AD48CC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0E39D3" w:rsidRPr="00AD48CC">
          <w:rPr>
            <w:rFonts w:ascii="Arial" w:hAnsi="Arial" w:cs="Arial"/>
            <w:sz w:val="20"/>
            <w:szCs w:val="20"/>
          </w:rPr>
          <w:instrText>PAGE    \* MERGEFORMAT</w:instrText>
        </w:r>
        <w:r w:rsidR="000E39D3" w:rsidRPr="00AD48CC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46F0F" w:rsidRPr="00D46F0F">
          <w:rPr>
            <w:rFonts w:ascii="Arial" w:eastAsiaTheme="majorEastAsia" w:hAnsi="Arial" w:cs="Arial"/>
            <w:noProof/>
            <w:sz w:val="20"/>
            <w:szCs w:val="20"/>
          </w:rPr>
          <w:t>14</w:t>
        </w:r>
        <w:r w:rsidR="000E39D3" w:rsidRPr="00AD48CC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4458B3" w:rsidRPr="00AD48CC">
          <w:rPr>
            <w:rFonts w:ascii="Arial" w:eastAsiaTheme="majorEastAsia" w:hAnsi="Arial" w:cs="Arial"/>
            <w:sz w:val="20"/>
            <w:szCs w:val="20"/>
          </w:rPr>
          <w:t>/</w:t>
        </w:r>
        <w:r w:rsidR="00143490" w:rsidRPr="00AD48CC">
          <w:rPr>
            <w:rFonts w:ascii="Arial" w:eastAsiaTheme="majorEastAsia" w:hAnsi="Arial" w:cs="Arial"/>
            <w:sz w:val="20"/>
            <w:szCs w:val="20"/>
          </w:rPr>
          <w:t>1</w:t>
        </w:r>
        <w:r w:rsidR="00D46F0F">
          <w:rPr>
            <w:rFonts w:ascii="Arial" w:eastAsiaTheme="majorEastAsia" w:hAnsi="Arial" w:cs="Arial"/>
            <w:sz w:val="20"/>
            <w:szCs w:val="20"/>
          </w:rPr>
          <w:t>4</w:t>
        </w:r>
      </w:p>
      <w:p w:rsidR="000E39D3" w:rsidRPr="00751EF2" w:rsidRDefault="00023414" w:rsidP="006F1FFB">
        <w:pPr>
          <w:pStyle w:val="Stopka"/>
          <w:jc w:val="center"/>
          <w:rPr>
            <w:rFonts w:ascii="Arial" w:eastAsiaTheme="majorEastAsia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14" w:rsidRDefault="00023414" w:rsidP="000E39D3">
      <w:r>
        <w:separator/>
      </w:r>
    </w:p>
  </w:footnote>
  <w:footnote w:type="continuationSeparator" w:id="0">
    <w:p w:rsidR="00023414" w:rsidRDefault="00023414" w:rsidP="000E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8"/>
    <w:multiLevelType w:val="multilevel"/>
    <w:tmpl w:val="5C36E74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50071F"/>
    <w:multiLevelType w:val="multilevel"/>
    <w:tmpl w:val="5282A73E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2C74A79"/>
    <w:multiLevelType w:val="hybridMultilevel"/>
    <w:tmpl w:val="1FB81A26"/>
    <w:lvl w:ilvl="0" w:tplc="AFE8C4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460E3A"/>
    <w:multiLevelType w:val="hybridMultilevel"/>
    <w:tmpl w:val="98AC6B16"/>
    <w:lvl w:ilvl="0" w:tplc="749038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0FC061C0"/>
    <w:multiLevelType w:val="hybridMultilevel"/>
    <w:tmpl w:val="34900156"/>
    <w:lvl w:ilvl="0" w:tplc="440030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4587F"/>
    <w:multiLevelType w:val="hybridMultilevel"/>
    <w:tmpl w:val="4A7E2A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A840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330D"/>
    <w:multiLevelType w:val="hybridMultilevel"/>
    <w:tmpl w:val="98242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95413"/>
    <w:multiLevelType w:val="hybridMultilevel"/>
    <w:tmpl w:val="0B08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27D6"/>
    <w:multiLevelType w:val="hybridMultilevel"/>
    <w:tmpl w:val="D8CEE7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F53DC0"/>
    <w:multiLevelType w:val="hybridMultilevel"/>
    <w:tmpl w:val="818A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61313D"/>
    <w:multiLevelType w:val="hybridMultilevel"/>
    <w:tmpl w:val="4D44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B2C3D"/>
    <w:multiLevelType w:val="hybridMultilevel"/>
    <w:tmpl w:val="7F6E0134"/>
    <w:lvl w:ilvl="0" w:tplc="6574AE9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2ED0"/>
    <w:multiLevelType w:val="hybridMultilevel"/>
    <w:tmpl w:val="58C0396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D3A28A9"/>
    <w:multiLevelType w:val="hybridMultilevel"/>
    <w:tmpl w:val="6F382D60"/>
    <w:lvl w:ilvl="0" w:tplc="308A7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158"/>
    <w:multiLevelType w:val="hybridMultilevel"/>
    <w:tmpl w:val="30B621DE"/>
    <w:lvl w:ilvl="0" w:tplc="7EDA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029C7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513B5C"/>
    <w:multiLevelType w:val="multilevel"/>
    <w:tmpl w:val="DAE8850C"/>
    <w:name w:val="WW8Num7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B6E01E8"/>
    <w:multiLevelType w:val="hybridMultilevel"/>
    <w:tmpl w:val="FCD2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104AF"/>
    <w:multiLevelType w:val="hybridMultilevel"/>
    <w:tmpl w:val="B486FD1A"/>
    <w:name w:val="WW8Num7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A2512"/>
    <w:multiLevelType w:val="hybridMultilevel"/>
    <w:tmpl w:val="11CC15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3D1D99"/>
    <w:multiLevelType w:val="hybridMultilevel"/>
    <w:tmpl w:val="EBF60412"/>
    <w:lvl w:ilvl="0" w:tplc="01FC79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E75DF"/>
    <w:multiLevelType w:val="hybridMultilevel"/>
    <w:tmpl w:val="818A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2048"/>
    <w:multiLevelType w:val="hybridMultilevel"/>
    <w:tmpl w:val="4E02F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92DA7"/>
    <w:multiLevelType w:val="hybridMultilevel"/>
    <w:tmpl w:val="4ABC7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50248C"/>
    <w:multiLevelType w:val="hybridMultilevel"/>
    <w:tmpl w:val="81787818"/>
    <w:lvl w:ilvl="0" w:tplc="70C0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701DC"/>
    <w:multiLevelType w:val="hybridMultilevel"/>
    <w:tmpl w:val="2C7269CE"/>
    <w:name w:val="WW8Num7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0234C"/>
    <w:multiLevelType w:val="hybridMultilevel"/>
    <w:tmpl w:val="3A0ADC20"/>
    <w:lvl w:ilvl="0" w:tplc="3EF484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7D52E2"/>
    <w:multiLevelType w:val="hybridMultilevel"/>
    <w:tmpl w:val="5DE22A0E"/>
    <w:lvl w:ilvl="0" w:tplc="BD3A00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08D2310"/>
    <w:multiLevelType w:val="hybridMultilevel"/>
    <w:tmpl w:val="6126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8FE"/>
    <w:multiLevelType w:val="hybridMultilevel"/>
    <w:tmpl w:val="AF8ADC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E1075"/>
    <w:multiLevelType w:val="hybridMultilevel"/>
    <w:tmpl w:val="0CBCDB12"/>
    <w:name w:val="WW8Num7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D411F"/>
    <w:multiLevelType w:val="hybridMultilevel"/>
    <w:tmpl w:val="03CC2AC0"/>
    <w:lvl w:ilvl="0" w:tplc="2AF68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7743D7"/>
    <w:multiLevelType w:val="hybridMultilevel"/>
    <w:tmpl w:val="29585D04"/>
    <w:lvl w:ilvl="0" w:tplc="D5965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DE2E90"/>
    <w:multiLevelType w:val="hybridMultilevel"/>
    <w:tmpl w:val="691AA6A6"/>
    <w:lvl w:ilvl="0" w:tplc="04150019">
      <w:start w:val="1"/>
      <w:numFmt w:val="lowerLetter"/>
      <w:lvlText w:val="%1."/>
      <w:lvlJc w:val="left"/>
      <w:pPr>
        <w:ind w:left="3075" w:hanging="360"/>
      </w:pPr>
    </w:lvl>
    <w:lvl w:ilvl="1" w:tplc="04150019" w:tentative="1">
      <w:start w:val="1"/>
      <w:numFmt w:val="lowerLetter"/>
      <w:lvlText w:val="%2."/>
      <w:lvlJc w:val="left"/>
      <w:pPr>
        <w:ind w:left="3795" w:hanging="360"/>
      </w:pPr>
    </w:lvl>
    <w:lvl w:ilvl="2" w:tplc="0415001B" w:tentative="1">
      <w:start w:val="1"/>
      <w:numFmt w:val="lowerRoman"/>
      <w:lvlText w:val="%3."/>
      <w:lvlJc w:val="right"/>
      <w:pPr>
        <w:ind w:left="4515" w:hanging="180"/>
      </w:pPr>
    </w:lvl>
    <w:lvl w:ilvl="3" w:tplc="0415000F" w:tentative="1">
      <w:start w:val="1"/>
      <w:numFmt w:val="decimal"/>
      <w:lvlText w:val="%4."/>
      <w:lvlJc w:val="left"/>
      <w:pPr>
        <w:ind w:left="5235" w:hanging="360"/>
      </w:pPr>
    </w:lvl>
    <w:lvl w:ilvl="4" w:tplc="04150019" w:tentative="1">
      <w:start w:val="1"/>
      <w:numFmt w:val="lowerLetter"/>
      <w:lvlText w:val="%5."/>
      <w:lvlJc w:val="left"/>
      <w:pPr>
        <w:ind w:left="5955" w:hanging="360"/>
      </w:pPr>
    </w:lvl>
    <w:lvl w:ilvl="5" w:tplc="0415001B" w:tentative="1">
      <w:start w:val="1"/>
      <w:numFmt w:val="lowerRoman"/>
      <w:lvlText w:val="%6."/>
      <w:lvlJc w:val="right"/>
      <w:pPr>
        <w:ind w:left="6675" w:hanging="180"/>
      </w:pPr>
    </w:lvl>
    <w:lvl w:ilvl="6" w:tplc="0415000F" w:tentative="1">
      <w:start w:val="1"/>
      <w:numFmt w:val="decimal"/>
      <w:lvlText w:val="%7."/>
      <w:lvlJc w:val="left"/>
      <w:pPr>
        <w:ind w:left="7395" w:hanging="360"/>
      </w:pPr>
    </w:lvl>
    <w:lvl w:ilvl="7" w:tplc="04150019" w:tentative="1">
      <w:start w:val="1"/>
      <w:numFmt w:val="lowerLetter"/>
      <w:lvlText w:val="%8."/>
      <w:lvlJc w:val="left"/>
      <w:pPr>
        <w:ind w:left="8115" w:hanging="360"/>
      </w:pPr>
    </w:lvl>
    <w:lvl w:ilvl="8" w:tplc="041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35"/>
  </w:num>
  <w:num w:numId="5">
    <w:abstractNumId w:val="19"/>
  </w:num>
  <w:num w:numId="6">
    <w:abstractNumId w:val="3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9"/>
  </w:num>
  <w:num w:numId="14">
    <w:abstractNumId w:val="28"/>
  </w:num>
  <w:num w:numId="15">
    <w:abstractNumId w:val="7"/>
  </w:num>
  <w:num w:numId="16">
    <w:abstractNumId w:val="33"/>
  </w:num>
  <w:num w:numId="17">
    <w:abstractNumId w:val="18"/>
  </w:num>
  <w:num w:numId="18">
    <w:abstractNumId w:val="12"/>
  </w:num>
  <w:num w:numId="19">
    <w:abstractNumId w:val="37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20"/>
  </w:num>
  <w:num w:numId="25">
    <w:abstractNumId w:val="32"/>
  </w:num>
  <w:num w:numId="26">
    <w:abstractNumId w:val="38"/>
  </w:num>
  <w:num w:numId="27">
    <w:abstractNumId w:val="13"/>
  </w:num>
  <w:num w:numId="28">
    <w:abstractNumId w:val="1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46"/>
    <w:rsid w:val="000009E7"/>
    <w:rsid w:val="000022A4"/>
    <w:rsid w:val="000116D1"/>
    <w:rsid w:val="0001283A"/>
    <w:rsid w:val="00013569"/>
    <w:rsid w:val="0001642C"/>
    <w:rsid w:val="00023414"/>
    <w:rsid w:val="00025C72"/>
    <w:rsid w:val="00035D5B"/>
    <w:rsid w:val="0005076E"/>
    <w:rsid w:val="000533DE"/>
    <w:rsid w:val="000604AF"/>
    <w:rsid w:val="00063031"/>
    <w:rsid w:val="00063D06"/>
    <w:rsid w:val="000647FE"/>
    <w:rsid w:val="00067E9D"/>
    <w:rsid w:val="00074AF8"/>
    <w:rsid w:val="00077268"/>
    <w:rsid w:val="0008145C"/>
    <w:rsid w:val="000853EB"/>
    <w:rsid w:val="00095E56"/>
    <w:rsid w:val="00097689"/>
    <w:rsid w:val="000A0779"/>
    <w:rsid w:val="000A7DB9"/>
    <w:rsid w:val="000B109B"/>
    <w:rsid w:val="000B27B7"/>
    <w:rsid w:val="000C3945"/>
    <w:rsid w:val="000D3171"/>
    <w:rsid w:val="000D7159"/>
    <w:rsid w:val="000E0CFF"/>
    <w:rsid w:val="000E35EB"/>
    <w:rsid w:val="000E39D3"/>
    <w:rsid w:val="000E456E"/>
    <w:rsid w:val="000E4AA5"/>
    <w:rsid w:val="000E5804"/>
    <w:rsid w:val="000F2AEC"/>
    <w:rsid w:val="00106CC5"/>
    <w:rsid w:val="00106E79"/>
    <w:rsid w:val="00107982"/>
    <w:rsid w:val="00120414"/>
    <w:rsid w:val="0012625F"/>
    <w:rsid w:val="00130001"/>
    <w:rsid w:val="00130B91"/>
    <w:rsid w:val="00130F4F"/>
    <w:rsid w:val="0013644B"/>
    <w:rsid w:val="00136EDD"/>
    <w:rsid w:val="0014191A"/>
    <w:rsid w:val="00142BB7"/>
    <w:rsid w:val="00143490"/>
    <w:rsid w:val="00146CC0"/>
    <w:rsid w:val="0015176F"/>
    <w:rsid w:val="00156E28"/>
    <w:rsid w:val="00164824"/>
    <w:rsid w:val="00167ED5"/>
    <w:rsid w:val="0017163E"/>
    <w:rsid w:val="00172903"/>
    <w:rsid w:val="001754AF"/>
    <w:rsid w:val="00177301"/>
    <w:rsid w:val="0018427C"/>
    <w:rsid w:val="00187144"/>
    <w:rsid w:val="001A2B59"/>
    <w:rsid w:val="001B1689"/>
    <w:rsid w:val="001B3691"/>
    <w:rsid w:val="001C064C"/>
    <w:rsid w:val="001C1FB9"/>
    <w:rsid w:val="001C4476"/>
    <w:rsid w:val="001D4579"/>
    <w:rsid w:val="001D498D"/>
    <w:rsid w:val="001D737D"/>
    <w:rsid w:val="001F2F1A"/>
    <w:rsid w:val="001F616D"/>
    <w:rsid w:val="001F7FE6"/>
    <w:rsid w:val="00202EBF"/>
    <w:rsid w:val="002069EE"/>
    <w:rsid w:val="0020723A"/>
    <w:rsid w:val="00210F17"/>
    <w:rsid w:val="00214227"/>
    <w:rsid w:val="0022138F"/>
    <w:rsid w:val="002243FA"/>
    <w:rsid w:val="002279F5"/>
    <w:rsid w:val="002432D1"/>
    <w:rsid w:val="0025085B"/>
    <w:rsid w:val="0025150E"/>
    <w:rsid w:val="002536C6"/>
    <w:rsid w:val="00264A2A"/>
    <w:rsid w:val="00276426"/>
    <w:rsid w:val="002769F7"/>
    <w:rsid w:val="00280752"/>
    <w:rsid w:val="00292641"/>
    <w:rsid w:val="002941BA"/>
    <w:rsid w:val="002950DB"/>
    <w:rsid w:val="002A1E65"/>
    <w:rsid w:val="002A485E"/>
    <w:rsid w:val="002B1BB9"/>
    <w:rsid w:val="002C4348"/>
    <w:rsid w:val="002C6DF9"/>
    <w:rsid w:val="002D419B"/>
    <w:rsid w:val="002E0617"/>
    <w:rsid w:val="002E6AE6"/>
    <w:rsid w:val="002E6F60"/>
    <w:rsid w:val="002E7B20"/>
    <w:rsid w:val="002F171A"/>
    <w:rsid w:val="002F3AF1"/>
    <w:rsid w:val="002F3B4F"/>
    <w:rsid w:val="002F7327"/>
    <w:rsid w:val="002F7EDF"/>
    <w:rsid w:val="00300C8D"/>
    <w:rsid w:val="003011A2"/>
    <w:rsid w:val="0030482F"/>
    <w:rsid w:val="0034458A"/>
    <w:rsid w:val="00347F3B"/>
    <w:rsid w:val="00355D6C"/>
    <w:rsid w:val="003572CA"/>
    <w:rsid w:val="00360E6A"/>
    <w:rsid w:val="00361E02"/>
    <w:rsid w:val="00362671"/>
    <w:rsid w:val="00365441"/>
    <w:rsid w:val="003668D1"/>
    <w:rsid w:val="003833FA"/>
    <w:rsid w:val="00385056"/>
    <w:rsid w:val="00390280"/>
    <w:rsid w:val="00397601"/>
    <w:rsid w:val="003978AE"/>
    <w:rsid w:val="003A0721"/>
    <w:rsid w:val="003A50D1"/>
    <w:rsid w:val="003B6964"/>
    <w:rsid w:val="003B76D1"/>
    <w:rsid w:val="003C2A12"/>
    <w:rsid w:val="003D0078"/>
    <w:rsid w:val="003D4D61"/>
    <w:rsid w:val="003D4F25"/>
    <w:rsid w:val="003D7114"/>
    <w:rsid w:val="003E0495"/>
    <w:rsid w:val="003E1B2B"/>
    <w:rsid w:val="003E372F"/>
    <w:rsid w:val="003F29D3"/>
    <w:rsid w:val="003F523D"/>
    <w:rsid w:val="003F59FA"/>
    <w:rsid w:val="00403781"/>
    <w:rsid w:val="00410B4B"/>
    <w:rsid w:val="00422C4F"/>
    <w:rsid w:val="00423F7B"/>
    <w:rsid w:val="00424E3A"/>
    <w:rsid w:val="00437394"/>
    <w:rsid w:val="00443727"/>
    <w:rsid w:val="004447C2"/>
    <w:rsid w:val="004458B3"/>
    <w:rsid w:val="0044592B"/>
    <w:rsid w:val="004520E9"/>
    <w:rsid w:val="00455A4A"/>
    <w:rsid w:val="00456FA7"/>
    <w:rsid w:val="00466747"/>
    <w:rsid w:val="0047168D"/>
    <w:rsid w:val="004747F6"/>
    <w:rsid w:val="00481AF4"/>
    <w:rsid w:val="004860FF"/>
    <w:rsid w:val="00491D89"/>
    <w:rsid w:val="00491E3E"/>
    <w:rsid w:val="0049325D"/>
    <w:rsid w:val="00495665"/>
    <w:rsid w:val="004A766A"/>
    <w:rsid w:val="004B19CB"/>
    <w:rsid w:val="004B61A8"/>
    <w:rsid w:val="004B653B"/>
    <w:rsid w:val="004B72CC"/>
    <w:rsid w:val="004C242B"/>
    <w:rsid w:val="004C3E58"/>
    <w:rsid w:val="004D4727"/>
    <w:rsid w:val="004E0C2E"/>
    <w:rsid w:val="004F6A52"/>
    <w:rsid w:val="00507220"/>
    <w:rsid w:val="00510654"/>
    <w:rsid w:val="005246B1"/>
    <w:rsid w:val="00531A89"/>
    <w:rsid w:val="00551599"/>
    <w:rsid w:val="005518E4"/>
    <w:rsid w:val="00565E46"/>
    <w:rsid w:val="00572031"/>
    <w:rsid w:val="00572A18"/>
    <w:rsid w:val="0057375E"/>
    <w:rsid w:val="005763E5"/>
    <w:rsid w:val="005840A6"/>
    <w:rsid w:val="00593E95"/>
    <w:rsid w:val="005A1532"/>
    <w:rsid w:val="005A1898"/>
    <w:rsid w:val="005A328B"/>
    <w:rsid w:val="005A5014"/>
    <w:rsid w:val="005A70ED"/>
    <w:rsid w:val="005B1768"/>
    <w:rsid w:val="005B39EC"/>
    <w:rsid w:val="005C2975"/>
    <w:rsid w:val="005D0C1D"/>
    <w:rsid w:val="005D17C2"/>
    <w:rsid w:val="005E01A3"/>
    <w:rsid w:val="005E04E5"/>
    <w:rsid w:val="005F33D1"/>
    <w:rsid w:val="00601530"/>
    <w:rsid w:val="006034C9"/>
    <w:rsid w:val="00616F4B"/>
    <w:rsid w:val="0062582E"/>
    <w:rsid w:val="006360F5"/>
    <w:rsid w:val="006366FB"/>
    <w:rsid w:val="00653756"/>
    <w:rsid w:val="00675AA9"/>
    <w:rsid w:val="00676E3F"/>
    <w:rsid w:val="0068216D"/>
    <w:rsid w:val="00685373"/>
    <w:rsid w:val="00685B4C"/>
    <w:rsid w:val="0068784B"/>
    <w:rsid w:val="00690D3D"/>
    <w:rsid w:val="00694278"/>
    <w:rsid w:val="006955B4"/>
    <w:rsid w:val="006A4C36"/>
    <w:rsid w:val="006B72CD"/>
    <w:rsid w:val="006C120C"/>
    <w:rsid w:val="006C14F7"/>
    <w:rsid w:val="006D0D39"/>
    <w:rsid w:val="006D15C2"/>
    <w:rsid w:val="006D214F"/>
    <w:rsid w:val="006E0514"/>
    <w:rsid w:val="006E28A3"/>
    <w:rsid w:val="006E2E3D"/>
    <w:rsid w:val="006E4207"/>
    <w:rsid w:val="006E4891"/>
    <w:rsid w:val="006E78AC"/>
    <w:rsid w:val="006F1C3B"/>
    <w:rsid w:val="006F1FFB"/>
    <w:rsid w:val="006F787B"/>
    <w:rsid w:val="007062A1"/>
    <w:rsid w:val="0071221A"/>
    <w:rsid w:val="007175F6"/>
    <w:rsid w:val="007220FC"/>
    <w:rsid w:val="00730EF9"/>
    <w:rsid w:val="00730F4A"/>
    <w:rsid w:val="00736509"/>
    <w:rsid w:val="00750548"/>
    <w:rsid w:val="00751EF2"/>
    <w:rsid w:val="00766281"/>
    <w:rsid w:val="00767E0C"/>
    <w:rsid w:val="00770AD0"/>
    <w:rsid w:val="00772E3A"/>
    <w:rsid w:val="007748B8"/>
    <w:rsid w:val="007772DE"/>
    <w:rsid w:val="00782657"/>
    <w:rsid w:val="00784E16"/>
    <w:rsid w:val="00786B0C"/>
    <w:rsid w:val="007A716E"/>
    <w:rsid w:val="007B09CF"/>
    <w:rsid w:val="007B4B7E"/>
    <w:rsid w:val="007C04BD"/>
    <w:rsid w:val="007C35DB"/>
    <w:rsid w:val="007C5B60"/>
    <w:rsid w:val="007C7B0E"/>
    <w:rsid w:val="007D0065"/>
    <w:rsid w:val="007D4451"/>
    <w:rsid w:val="007E054E"/>
    <w:rsid w:val="007E2E77"/>
    <w:rsid w:val="007E2ECA"/>
    <w:rsid w:val="007E4E4F"/>
    <w:rsid w:val="007F38B0"/>
    <w:rsid w:val="007F4B56"/>
    <w:rsid w:val="00803438"/>
    <w:rsid w:val="00804247"/>
    <w:rsid w:val="0082062A"/>
    <w:rsid w:val="0083450D"/>
    <w:rsid w:val="00844A1C"/>
    <w:rsid w:val="00862636"/>
    <w:rsid w:val="00863EAF"/>
    <w:rsid w:val="008673A5"/>
    <w:rsid w:val="008805BC"/>
    <w:rsid w:val="00883679"/>
    <w:rsid w:val="00891152"/>
    <w:rsid w:val="00892989"/>
    <w:rsid w:val="00895545"/>
    <w:rsid w:val="0089658A"/>
    <w:rsid w:val="00896F8D"/>
    <w:rsid w:val="008973E2"/>
    <w:rsid w:val="008A6B4F"/>
    <w:rsid w:val="008B4678"/>
    <w:rsid w:val="008B5CDE"/>
    <w:rsid w:val="008C2FA8"/>
    <w:rsid w:val="008C3E46"/>
    <w:rsid w:val="008C43A8"/>
    <w:rsid w:val="008D3ADF"/>
    <w:rsid w:val="008D3CD3"/>
    <w:rsid w:val="008F2836"/>
    <w:rsid w:val="008F302A"/>
    <w:rsid w:val="009110CF"/>
    <w:rsid w:val="009210D0"/>
    <w:rsid w:val="00923A16"/>
    <w:rsid w:val="00927C48"/>
    <w:rsid w:val="00935877"/>
    <w:rsid w:val="0096553E"/>
    <w:rsid w:val="00973B59"/>
    <w:rsid w:val="009802B8"/>
    <w:rsid w:val="00985B2E"/>
    <w:rsid w:val="0098720E"/>
    <w:rsid w:val="009918F7"/>
    <w:rsid w:val="009A7BCD"/>
    <w:rsid w:val="009B10F2"/>
    <w:rsid w:val="009B231E"/>
    <w:rsid w:val="009B2C69"/>
    <w:rsid w:val="009B2FD0"/>
    <w:rsid w:val="009B6C6A"/>
    <w:rsid w:val="009D2C6C"/>
    <w:rsid w:val="009D3E1C"/>
    <w:rsid w:val="009E4E3C"/>
    <w:rsid w:val="009F5703"/>
    <w:rsid w:val="00A00D31"/>
    <w:rsid w:val="00A07CDA"/>
    <w:rsid w:val="00A137E9"/>
    <w:rsid w:val="00A15B3B"/>
    <w:rsid w:val="00A20002"/>
    <w:rsid w:val="00A20B61"/>
    <w:rsid w:val="00A213F6"/>
    <w:rsid w:val="00A307DB"/>
    <w:rsid w:val="00A31191"/>
    <w:rsid w:val="00A4420C"/>
    <w:rsid w:val="00A50186"/>
    <w:rsid w:val="00A53BA1"/>
    <w:rsid w:val="00A54F75"/>
    <w:rsid w:val="00A61785"/>
    <w:rsid w:val="00A64861"/>
    <w:rsid w:val="00A65371"/>
    <w:rsid w:val="00A7157A"/>
    <w:rsid w:val="00A76A76"/>
    <w:rsid w:val="00A76D91"/>
    <w:rsid w:val="00A851EE"/>
    <w:rsid w:val="00A8605C"/>
    <w:rsid w:val="00A86D8D"/>
    <w:rsid w:val="00AB1313"/>
    <w:rsid w:val="00AB351C"/>
    <w:rsid w:val="00AB6493"/>
    <w:rsid w:val="00AC3C8B"/>
    <w:rsid w:val="00AC47D0"/>
    <w:rsid w:val="00AD26C7"/>
    <w:rsid w:val="00AD48CC"/>
    <w:rsid w:val="00AD4AB8"/>
    <w:rsid w:val="00AD72F8"/>
    <w:rsid w:val="00AF061A"/>
    <w:rsid w:val="00AF42E9"/>
    <w:rsid w:val="00B02474"/>
    <w:rsid w:val="00B06E3B"/>
    <w:rsid w:val="00B07DCF"/>
    <w:rsid w:val="00B15135"/>
    <w:rsid w:val="00B159FD"/>
    <w:rsid w:val="00B21A00"/>
    <w:rsid w:val="00B313C0"/>
    <w:rsid w:val="00B40C52"/>
    <w:rsid w:val="00B42289"/>
    <w:rsid w:val="00B42348"/>
    <w:rsid w:val="00B45224"/>
    <w:rsid w:val="00B45FDF"/>
    <w:rsid w:val="00B53820"/>
    <w:rsid w:val="00B54C57"/>
    <w:rsid w:val="00B63A50"/>
    <w:rsid w:val="00B65984"/>
    <w:rsid w:val="00B71DD4"/>
    <w:rsid w:val="00B7386A"/>
    <w:rsid w:val="00B74E7A"/>
    <w:rsid w:val="00B83791"/>
    <w:rsid w:val="00B84379"/>
    <w:rsid w:val="00B84405"/>
    <w:rsid w:val="00B90693"/>
    <w:rsid w:val="00B91D1E"/>
    <w:rsid w:val="00B94AA0"/>
    <w:rsid w:val="00B9612C"/>
    <w:rsid w:val="00BA3D0F"/>
    <w:rsid w:val="00BB5890"/>
    <w:rsid w:val="00BB5F9A"/>
    <w:rsid w:val="00BE4778"/>
    <w:rsid w:val="00BE4996"/>
    <w:rsid w:val="00BF1B7B"/>
    <w:rsid w:val="00BF703B"/>
    <w:rsid w:val="00C0130E"/>
    <w:rsid w:val="00C038C5"/>
    <w:rsid w:val="00C07B6C"/>
    <w:rsid w:val="00C07F7B"/>
    <w:rsid w:val="00C13606"/>
    <w:rsid w:val="00C14F2D"/>
    <w:rsid w:val="00C212AA"/>
    <w:rsid w:val="00C21E12"/>
    <w:rsid w:val="00C22647"/>
    <w:rsid w:val="00C301A3"/>
    <w:rsid w:val="00C362DC"/>
    <w:rsid w:val="00C41CFC"/>
    <w:rsid w:val="00C44126"/>
    <w:rsid w:val="00C54DD6"/>
    <w:rsid w:val="00C57617"/>
    <w:rsid w:val="00C61890"/>
    <w:rsid w:val="00C7197D"/>
    <w:rsid w:val="00C74CAE"/>
    <w:rsid w:val="00C862DB"/>
    <w:rsid w:val="00C862E9"/>
    <w:rsid w:val="00C87B41"/>
    <w:rsid w:val="00C90878"/>
    <w:rsid w:val="00C9335E"/>
    <w:rsid w:val="00C93460"/>
    <w:rsid w:val="00CA7113"/>
    <w:rsid w:val="00CB1CF2"/>
    <w:rsid w:val="00CB1F0D"/>
    <w:rsid w:val="00CB4025"/>
    <w:rsid w:val="00CB41A8"/>
    <w:rsid w:val="00CB6E45"/>
    <w:rsid w:val="00CC15FA"/>
    <w:rsid w:val="00CC1966"/>
    <w:rsid w:val="00CC5767"/>
    <w:rsid w:val="00CD0A1B"/>
    <w:rsid w:val="00CE35E0"/>
    <w:rsid w:val="00CE5943"/>
    <w:rsid w:val="00D12C2B"/>
    <w:rsid w:val="00D2001B"/>
    <w:rsid w:val="00D26537"/>
    <w:rsid w:val="00D27C6E"/>
    <w:rsid w:val="00D325CC"/>
    <w:rsid w:val="00D34947"/>
    <w:rsid w:val="00D3498D"/>
    <w:rsid w:val="00D456BB"/>
    <w:rsid w:val="00D463F7"/>
    <w:rsid w:val="00D46F0F"/>
    <w:rsid w:val="00D61613"/>
    <w:rsid w:val="00D62694"/>
    <w:rsid w:val="00D63500"/>
    <w:rsid w:val="00D652CD"/>
    <w:rsid w:val="00D77A9D"/>
    <w:rsid w:val="00D8347C"/>
    <w:rsid w:val="00D837B1"/>
    <w:rsid w:val="00D901C9"/>
    <w:rsid w:val="00D92172"/>
    <w:rsid w:val="00D965B0"/>
    <w:rsid w:val="00D96677"/>
    <w:rsid w:val="00D974E1"/>
    <w:rsid w:val="00DA1E7B"/>
    <w:rsid w:val="00DA6F97"/>
    <w:rsid w:val="00DB1CD0"/>
    <w:rsid w:val="00DB428B"/>
    <w:rsid w:val="00DB57FF"/>
    <w:rsid w:val="00DC04A6"/>
    <w:rsid w:val="00DC29B2"/>
    <w:rsid w:val="00DC6F50"/>
    <w:rsid w:val="00DD1C8B"/>
    <w:rsid w:val="00DD21CC"/>
    <w:rsid w:val="00DD528C"/>
    <w:rsid w:val="00DD6360"/>
    <w:rsid w:val="00DE4767"/>
    <w:rsid w:val="00E005A9"/>
    <w:rsid w:val="00E03E7A"/>
    <w:rsid w:val="00E061CE"/>
    <w:rsid w:val="00E06E76"/>
    <w:rsid w:val="00E07119"/>
    <w:rsid w:val="00E1370A"/>
    <w:rsid w:val="00E15F8B"/>
    <w:rsid w:val="00E31D87"/>
    <w:rsid w:val="00E32683"/>
    <w:rsid w:val="00E35141"/>
    <w:rsid w:val="00E43E9B"/>
    <w:rsid w:val="00E4446F"/>
    <w:rsid w:val="00E5117E"/>
    <w:rsid w:val="00E64956"/>
    <w:rsid w:val="00E6516C"/>
    <w:rsid w:val="00E73FCB"/>
    <w:rsid w:val="00E74197"/>
    <w:rsid w:val="00E81B48"/>
    <w:rsid w:val="00E840BE"/>
    <w:rsid w:val="00E86D8D"/>
    <w:rsid w:val="00E933D7"/>
    <w:rsid w:val="00EA267F"/>
    <w:rsid w:val="00EA6AFC"/>
    <w:rsid w:val="00EB3828"/>
    <w:rsid w:val="00EB6883"/>
    <w:rsid w:val="00EC52C9"/>
    <w:rsid w:val="00ED363E"/>
    <w:rsid w:val="00EE0B2F"/>
    <w:rsid w:val="00EE1FE7"/>
    <w:rsid w:val="00EE6991"/>
    <w:rsid w:val="00EE785C"/>
    <w:rsid w:val="00EF2ACC"/>
    <w:rsid w:val="00EF31FB"/>
    <w:rsid w:val="00F04FB3"/>
    <w:rsid w:val="00F135B6"/>
    <w:rsid w:val="00F1398D"/>
    <w:rsid w:val="00F23F9E"/>
    <w:rsid w:val="00F2417A"/>
    <w:rsid w:val="00F26A02"/>
    <w:rsid w:val="00F3211F"/>
    <w:rsid w:val="00F339B9"/>
    <w:rsid w:val="00F349EE"/>
    <w:rsid w:val="00F36D34"/>
    <w:rsid w:val="00F36DCE"/>
    <w:rsid w:val="00F4178B"/>
    <w:rsid w:val="00F42F27"/>
    <w:rsid w:val="00F430B9"/>
    <w:rsid w:val="00F43610"/>
    <w:rsid w:val="00F43EFF"/>
    <w:rsid w:val="00F45D30"/>
    <w:rsid w:val="00F46401"/>
    <w:rsid w:val="00F46C5F"/>
    <w:rsid w:val="00F476B8"/>
    <w:rsid w:val="00F47B80"/>
    <w:rsid w:val="00F5003A"/>
    <w:rsid w:val="00F61918"/>
    <w:rsid w:val="00F65E5D"/>
    <w:rsid w:val="00F70019"/>
    <w:rsid w:val="00F71DEC"/>
    <w:rsid w:val="00F738B5"/>
    <w:rsid w:val="00F7612F"/>
    <w:rsid w:val="00F81EE0"/>
    <w:rsid w:val="00F943D2"/>
    <w:rsid w:val="00F9595F"/>
    <w:rsid w:val="00F9682E"/>
    <w:rsid w:val="00FA09EE"/>
    <w:rsid w:val="00FA5460"/>
    <w:rsid w:val="00FC3EF3"/>
    <w:rsid w:val="00FC5961"/>
    <w:rsid w:val="00FC662B"/>
    <w:rsid w:val="00FD1C20"/>
    <w:rsid w:val="00FD4111"/>
    <w:rsid w:val="00FD7802"/>
    <w:rsid w:val="00FE44D8"/>
    <w:rsid w:val="00FE5133"/>
    <w:rsid w:val="00FF13C4"/>
    <w:rsid w:val="00FF1770"/>
    <w:rsid w:val="00FF2BB3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441F"/>
  <w15:docId w15:val="{D2238C4A-A036-43F2-9895-3B4FDB7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4B7E"/>
    <w:pPr>
      <w:keepNext/>
      <w:tabs>
        <w:tab w:val="left" w:pos="567"/>
        <w:tab w:val="left" w:pos="6096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FF13C4"/>
    <w:pPr>
      <w:ind w:left="720"/>
      <w:contextualSpacing/>
    </w:pPr>
  </w:style>
  <w:style w:type="table" w:styleId="Tabela-Siatka">
    <w:name w:val="Table Grid"/>
    <w:basedOn w:val="Standardowy"/>
    <w:uiPriority w:val="59"/>
    <w:rsid w:val="0068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2F3AF1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F3AF1"/>
    <w:rPr>
      <w:rFonts w:ascii="Calibri" w:eastAsia="Calibri" w:hAnsi="Calibri" w:cs="Times New Roman"/>
      <w:lang w:val="x-none"/>
    </w:rPr>
  </w:style>
  <w:style w:type="paragraph" w:customStyle="1" w:styleId="Default">
    <w:name w:val="Default"/>
    <w:link w:val="DefaultZnak"/>
    <w:rsid w:val="00F761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F7612F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7612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DefaultZnak">
    <w:name w:val="Default Znak"/>
    <w:link w:val="Default"/>
    <w:rsid w:val="00F7612F"/>
    <w:rPr>
      <w:rFonts w:ascii="Arial" w:eastAsia="Calibri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B4B7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7B4B7E"/>
    <w:pPr>
      <w:suppressAutoHyphens/>
      <w:overflowPunct w:val="0"/>
      <w:autoSpaceDE w:val="0"/>
      <w:jc w:val="both"/>
      <w:textAlignment w:val="baseline"/>
    </w:pPr>
    <w:rPr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12625F"/>
    <w:pPr>
      <w:suppressAutoHyphens/>
      <w:overflowPunct w:val="0"/>
      <w:autoSpaceDE w:val="0"/>
      <w:ind w:left="360"/>
      <w:jc w:val="both"/>
      <w:textAlignment w:val="baseline"/>
    </w:pPr>
    <w:rPr>
      <w:sz w:val="26"/>
      <w:szCs w:val="26"/>
      <w:lang w:eastAsia="ar-SA"/>
    </w:rPr>
  </w:style>
  <w:style w:type="paragraph" w:customStyle="1" w:styleId="Tekstpodstawowywcity31">
    <w:name w:val="Tekst podstawowy wcięty 31"/>
    <w:basedOn w:val="Normalny"/>
    <w:rsid w:val="0012625F"/>
    <w:pPr>
      <w:suppressAutoHyphens/>
      <w:overflowPunct w:val="0"/>
      <w:autoSpaceDE w:val="0"/>
      <w:ind w:left="774"/>
      <w:jc w:val="both"/>
      <w:textAlignment w:val="baseline"/>
    </w:pPr>
    <w:rPr>
      <w:sz w:val="26"/>
      <w:szCs w:val="26"/>
      <w:lang w:eastAsia="ar-SA"/>
    </w:rPr>
  </w:style>
  <w:style w:type="character" w:customStyle="1" w:styleId="Teksttreci">
    <w:name w:val="Tekst treści_"/>
    <w:link w:val="Teksttreci1"/>
    <w:locked/>
    <w:rsid w:val="0012625F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25F"/>
    <w:pPr>
      <w:widowControl w:val="0"/>
      <w:shd w:val="clear" w:color="auto" w:fill="FFFFFF"/>
      <w:spacing w:before="600" w:after="120" w:line="403" w:lineRule="exact"/>
      <w:ind w:hanging="17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12625F"/>
    <w:pPr>
      <w:widowControl w:val="0"/>
      <w:ind w:left="720"/>
      <w:contextualSpacing/>
    </w:pPr>
    <w:rPr>
      <w:rFonts w:ascii="Courier New" w:eastAsia="Calibri" w:hAnsi="Courier New" w:cs="Courier New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40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AC3C8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7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78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FD7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uiPriority w:val="34"/>
    <w:qFormat/>
    <w:rsid w:val="003E1B2B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5wog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2C49-7C5A-4914-A228-67939F34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4024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Dane Ukryte</cp:lastModifiedBy>
  <cp:revision>4</cp:revision>
  <cp:lastPrinted>2020-09-10T05:54:00Z</cp:lastPrinted>
  <dcterms:created xsi:type="dcterms:W3CDTF">2020-09-16T07:35:00Z</dcterms:created>
  <dcterms:modified xsi:type="dcterms:W3CDTF">2020-09-18T10:14:00Z</dcterms:modified>
</cp:coreProperties>
</file>