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D134F" w:rsidRPr="00E62319" w:rsidRDefault="006013CA" w:rsidP="00E62319">
      <w:pPr>
        <w:spacing w:after="0"/>
        <w:ind w:left="367"/>
        <w:jc w:val="right"/>
        <w:rPr>
          <w:color w:val="FF0000"/>
        </w:rPr>
      </w:pPr>
      <w:r w:rsidRPr="00E62319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posOffset>254635</wp:posOffset>
            </wp:positionH>
            <wp:positionV relativeFrom="page">
              <wp:posOffset>278130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46C" w:rsidRPr="00E62319">
        <w:rPr>
          <w:color w:val="auto"/>
          <w:sz w:val="20"/>
        </w:rPr>
        <w:t xml:space="preserve">Szczecin, dnia </w:t>
      </w:r>
      <w:r w:rsidR="00EC7D16">
        <w:rPr>
          <w:color w:val="auto"/>
          <w:sz w:val="20"/>
        </w:rPr>
        <w:t>02</w:t>
      </w:r>
      <w:r w:rsidR="00385292" w:rsidRPr="00E62319">
        <w:rPr>
          <w:color w:val="auto"/>
          <w:sz w:val="20"/>
        </w:rPr>
        <w:t>.</w:t>
      </w:r>
      <w:r w:rsidR="00E62319">
        <w:rPr>
          <w:color w:val="auto"/>
          <w:sz w:val="20"/>
        </w:rPr>
        <w:t>0</w:t>
      </w:r>
      <w:r w:rsidR="00EC7D16">
        <w:rPr>
          <w:color w:val="auto"/>
          <w:sz w:val="20"/>
        </w:rPr>
        <w:t>4</w:t>
      </w:r>
      <w:r w:rsidR="00385292" w:rsidRPr="00E62319">
        <w:rPr>
          <w:color w:val="auto"/>
          <w:sz w:val="20"/>
        </w:rPr>
        <w:t>.</w:t>
      </w:r>
      <w:r w:rsidR="00E6711B" w:rsidRPr="00E62319">
        <w:rPr>
          <w:color w:val="auto"/>
          <w:sz w:val="20"/>
        </w:rPr>
        <w:t>202</w:t>
      </w:r>
      <w:r w:rsidR="00E62319">
        <w:rPr>
          <w:color w:val="auto"/>
          <w:sz w:val="20"/>
        </w:rPr>
        <w:t>4</w:t>
      </w:r>
      <w:r w:rsidR="00E62319" w:rsidRPr="00E62319">
        <w:rPr>
          <w:color w:val="auto"/>
          <w:sz w:val="20"/>
        </w:rPr>
        <w:t xml:space="preserve"> </w:t>
      </w:r>
      <w:r w:rsidR="00E6711B" w:rsidRPr="00E62319">
        <w:rPr>
          <w:color w:val="auto"/>
          <w:sz w:val="20"/>
        </w:rPr>
        <w:t>r</w:t>
      </w:r>
      <w:r w:rsidR="00E62319" w:rsidRPr="00E62319">
        <w:rPr>
          <w:color w:val="auto"/>
          <w:sz w:val="20"/>
        </w:rPr>
        <w:t>.</w:t>
      </w:r>
      <w:r w:rsidR="00DD646C" w:rsidRPr="00E62319">
        <w:rPr>
          <w:color w:val="FF0000"/>
          <w:sz w:val="20"/>
        </w:rPr>
        <w:t xml:space="preserve"> </w:t>
      </w:r>
    </w:p>
    <w:p w:rsidR="006013CA" w:rsidRDefault="006013CA" w:rsidP="009625E1">
      <w:pPr>
        <w:spacing w:after="0"/>
        <w:rPr>
          <w:b/>
          <w:color w:val="FF0000"/>
          <w:sz w:val="19"/>
          <w:szCs w:val="19"/>
        </w:rPr>
      </w:pPr>
    </w:p>
    <w:p w:rsidR="00E6711B" w:rsidRPr="00E6711B" w:rsidRDefault="00E6711B" w:rsidP="00E62319">
      <w:pPr>
        <w:spacing w:after="0"/>
        <w:rPr>
          <w:color w:val="auto"/>
          <w:sz w:val="19"/>
          <w:szCs w:val="19"/>
        </w:rPr>
      </w:pPr>
    </w:p>
    <w:p w:rsidR="00805A51" w:rsidRPr="00805A51" w:rsidRDefault="00B00FFA" w:rsidP="00805A51">
      <w:pPr>
        <w:spacing w:after="0" w:line="240" w:lineRule="auto"/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</w:pPr>
      <w:r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znak sprawy: ZP/220/</w:t>
      </w:r>
      <w:r w:rsidR="00F518C8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28</w:t>
      </w:r>
      <w:r w:rsidR="00805A51" w:rsidRPr="00805A51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/2</w:t>
      </w:r>
      <w:r w:rsidR="0053466C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4</w:t>
      </w:r>
    </w:p>
    <w:p w:rsidR="00805A51" w:rsidRPr="00805A51" w:rsidRDefault="00F518C8" w:rsidP="00A0751D">
      <w:pPr>
        <w:spacing w:after="0" w:line="240" w:lineRule="auto"/>
        <w:jc w:val="both"/>
        <w:rPr>
          <w:rFonts w:asciiTheme="minorHAnsi" w:eastAsia="Times New Roman" w:hAnsiTheme="minorHAnsi"/>
          <w:b/>
          <w:color w:val="auto"/>
          <w:sz w:val="19"/>
          <w:szCs w:val="19"/>
          <w:lang w:eastAsia="en-US"/>
        </w:rPr>
      </w:pPr>
      <w:r w:rsidRPr="004955C0">
        <w:rPr>
          <w:i/>
          <w:sz w:val="19"/>
          <w:szCs w:val="19"/>
        </w:rPr>
        <w:t xml:space="preserve">Dotyczy: postępowania o udzielenie zamówienia publicznego na </w:t>
      </w:r>
      <w:r>
        <w:rPr>
          <w:i/>
          <w:sz w:val="19"/>
          <w:szCs w:val="19"/>
        </w:rPr>
        <w:t>„Przebudowa budynku „A” Uniwersyteckiego Szpitala Klinicznego nr 2 PUM w Szczecinie</w:t>
      </w:r>
      <w:r w:rsidRPr="004955C0">
        <w:rPr>
          <w:bCs/>
          <w:i/>
          <w:sz w:val="19"/>
          <w:szCs w:val="19"/>
        </w:rPr>
        <w:t>.</w:t>
      </w:r>
      <w:r>
        <w:rPr>
          <w:bCs/>
          <w:i/>
          <w:sz w:val="19"/>
          <w:szCs w:val="19"/>
        </w:rPr>
        <w:t>”</w:t>
      </w:r>
      <w:r w:rsidR="00805A51" w:rsidRPr="00805A51">
        <w:rPr>
          <w:i/>
          <w:color w:val="auto"/>
          <w:sz w:val="19"/>
          <w:szCs w:val="19"/>
          <w:lang w:eastAsia="en-US"/>
        </w:rPr>
        <w:t xml:space="preserve"> </w:t>
      </w:r>
    </w:p>
    <w:p w:rsidR="00E6711B" w:rsidRPr="00E6711B" w:rsidRDefault="00E6711B" w:rsidP="00805A51">
      <w:pPr>
        <w:spacing w:after="0"/>
        <w:rPr>
          <w:color w:val="auto"/>
          <w:sz w:val="19"/>
          <w:szCs w:val="19"/>
        </w:rPr>
      </w:pPr>
      <w:r w:rsidRPr="00E6711B">
        <w:rPr>
          <w:b/>
          <w:color w:val="auto"/>
          <w:sz w:val="19"/>
          <w:szCs w:val="19"/>
        </w:rPr>
        <w:t xml:space="preserve"> </w:t>
      </w:r>
    </w:p>
    <w:p w:rsidR="00B00FFA" w:rsidRDefault="00B00FFA" w:rsidP="00B00FFA">
      <w:pPr>
        <w:spacing w:after="0" w:line="360" w:lineRule="auto"/>
        <w:ind w:left="6372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204382" w:rsidRDefault="00EC7D16" w:rsidP="0053466C">
      <w:pPr>
        <w:spacing w:after="4" w:line="243" w:lineRule="auto"/>
        <w:ind w:right="-11"/>
        <w:jc w:val="center"/>
        <w:rPr>
          <w:color w:val="auto"/>
          <w:sz w:val="19"/>
          <w:szCs w:val="19"/>
        </w:rPr>
      </w:pPr>
      <w:r>
        <w:rPr>
          <w:rFonts w:cs="Times New Roman"/>
          <w:b/>
          <w:sz w:val="28"/>
          <w:szCs w:val="28"/>
        </w:rPr>
        <w:t xml:space="preserve">WYJAŚNIENIA NR 1 ORAZ </w:t>
      </w:r>
      <w:r w:rsidR="00F518C8">
        <w:rPr>
          <w:rFonts w:cs="Times New Roman"/>
          <w:b/>
          <w:sz w:val="28"/>
          <w:szCs w:val="28"/>
        </w:rPr>
        <w:t>MODYFIKACJA SWZ</w:t>
      </w:r>
      <w:r>
        <w:rPr>
          <w:rFonts w:cs="Times New Roman"/>
          <w:b/>
          <w:sz w:val="28"/>
          <w:szCs w:val="28"/>
        </w:rPr>
        <w:t xml:space="preserve"> NR 2</w:t>
      </w:r>
      <w:r w:rsidR="0053466C">
        <w:rPr>
          <w:rFonts w:cs="Times New Roman"/>
          <w:b/>
          <w:sz w:val="28"/>
          <w:szCs w:val="28"/>
        </w:rPr>
        <w:t xml:space="preserve"> </w:t>
      </w:r>
    </w:p>
    <w:p w:rsidR="0053466C" w:rsidRDefault="0053466C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p w:rsidR="00EC7D16" w:rsidRDefault="00EC7D16" w:rsidP="00F518C8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5C5AB9">
        <w:rPr>
          <w:rFonts w:eastAsia="Times New Roman" w:cstheme="minorHAnsi"/>
          <w:sz w:val="18"/>
          <w:szCs w:val="18"/>
        </w:rPr>
        <w:t xml:space="preserve">Działając na podstawie art. 135 ust. 2 ustawy z dnia 11 września 2021 r. Prawo zamówień publicznych (Dz.U.2021.1129 </w:t>
      </w:r>
      <w:proofErr w:type="spellStart"/>
      <w:r w:rsidRPr="005C5AB9">
        <w:rPr>
          <w:rFonts w:eastAsia="Times New Roman" w:cstheme="minorHAnsi"/>
          <w:sz w:val="18"/>
          <w:szCs w:val="18"/>
        </w:rPr>
        <w:t>t.j</w:t>
      </w:r>
      <w:proofErr w:type="spellEnd"/>
      <w:r w:rsidRPr="005C5AB9">
        <w:rPr>
          <w:rFonts w:eastAsia="Times New Roman" w:cstheme="minorHAnsi"/>
          <w:sz w:val="18"/>
          <w:szCs w:val="18"/>
        </w:rPr>
        <w:t>. z dnia 2021.06.24, dalej: ustawa PZP), zamawiający udziela następującego wyjaśnienia:</w:t>
      </w:r>
    </w:p>
    <w:p w:rsidR="00EC7D16" w:rsidRDefault="00EC7D16" w:rsidP="00F518C8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EC7D16" w:rsidRPr="00382910" w:rsidRDefault="00EC7D16" w:rsidP="00EC7D16">
      <w:pPr>
        <w:jc w:val="both"/>
        <w:rPr>
          <w:bCs/>
          <w:sz w:val="18"/>
          <w:szCs w:val="18"/>
        </w:rPr>
      </w:pPr>
      <w:r w:rsidRPr="00382910">
        <w:rPr>
          <w:b/>
          <w:bCs/>
          <w:sz w:val="18"/>
          <w:szCs w:val="18"/>
        </w:rPr>
        <w:t>Pytanie 1,</w:t>
      </w: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382910">
        <w:rPr>
          <w:sz w:val="18"/>
          <w:szCs w:val="18"/>
          <w:shd w:val="clear" w:color="auto" w:fill="FFFFFF"/>
        </w:rPr>
        <w:t>Wykonawca zwraca się z prośbą o udostępnienie przedmiarów. </w:t>
      </w: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382910">
        <w:rPr>
          <w:b/>
          <w:bCs/>
          <w:sz w:val="18"/>
          <w:szCs w:val="18"/>
        </w:rPr>
        <w:t>Odpowiedź</w:t>
      </w:r>
    </w:p>
    <w:p w:rsidR="00EC7D16" w:rsidRPr="00193F79" w:rsidRDefault="00EC7D16" w:rsidP="00EC7D16">
      <w:pPr>
        <w:autoSpaceDE w:val="0"/>
        <w:autoSpaceDN w:val="0"/>
        <w:adjustRightInd w:val="0"/>
        <w:jc w:val="both"/>
        <w:rPr>
          <w:b/>
          <w:bCs/>
          <w:color w:val="00B050"/>
          <w:sz w:val="18"/>
          <w:szCs w:val="18"/>
        </w:rPr>
      </w:pPr>
      <w:r>
        <w:rPr>
          <w:b/>
          <w:bCs/>
          <w:color w:val="00B050"/>
          <w:sz w:val="18"/>
          <w:szCs w:val="18"/>
        </w:rPr>
        <w:t>Zadanie jest realizowane w formule zaprojektuj i wybuduj, dokumentem nadrzędnym jest PFU i Suplement do PFU, natomiast dokumentację projektową należy traktować jako materiał pomocniczy. Po stronie wykonawcy leży obowiązek sporządzenia kompletnej dokumentacji projektowej, budowlanej i wykonawczej, dokumentacji montażowej i dokumentacji powykonawczej. Zgodnie z obowiązującymi przepisami na dzień wykonania projektu.</w:t>
      </w:r>
    </w:p>
    <w:p w:rsidR="00EC7D16" w:rsidRPr="00382910" w:rsidRDefault="00EC7D16" w:rsidP="00EC7D16">
      <w:pPr>
        <w:tabs>
          <w:tab w:val="left" w:pos="1080"/>
        </w:tabs>
        <w:jc w:val="both"/>
        <w:rPr>
          <w:sz w:val="18"/>
          <w:szCs w:val="18"/>
        </w:rPr>
      </w:pP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382910">
        <w:rPr>
          <w:b/>
          <w:bCs/>
          <w:sz w:val="18"/>
          <w:szCs w:val="18"/>
        </w:rPr>
        <w:t xml:space="preserve">Pytanie 2, </w:t>
      </w: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382910">
        <w:rPr>
          <w:sz w:val="18"/>
          <w:szCs w:val="18"/>
          <w:shd w:val="clear" w:color="auto" w:fill="FFFFFF"/>
        </w:rPr>
        <w:t>Proszę o przesłanie przedmiarów w wersji edytowalnej.</w:t>
      </w: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382910">
        <w:rPr>
          <w:b/>
          <w:bCs/>
          <w:sz w:val="18"/>
          <w:szCs w:val="18"/>
        </w:rPr>
        <w:t>Odpowiedź</w:t>
      </w:r>
    </w:p>
    <w:p w:rsidR="00EC7D16" w:rsidRPr="00193F79" w:rsidRDefault="00EC7D16" w:rsidP="00EC7D16">
      <w:pPr>
        <w:autoSpaceDE w:val="0"/>
        <w:autoSpaceDN w:val="0"/>
        <w:adjustRightInd w:val="0"/>
        <w:jc w:val="both"/>
        <w:rPr>
          <w:b/>
          <w:bCs/>
          <w:color w:val="00B050"/>
          <w:sz w:val="18"/>
          <w:szCs w:val="18"/>
        </w:rPr>
      </w:pPr>
      <w:r>
        <w:rPr>
          <w:b/>
          <w:bCs/>
          <w:color w:val="00B050"/>
          <w:sz w:val="18"/>
          <w:szCs w:val="18"/>
        </w:rPr>
        <w:t>Zadanie jest realizowane w formule zaprojektuj i wybuduj, dokumentem nadrzędnym jest PFU i Suplement do PFU, natomiast dokumentację projektową należy traktować jako materiał pomocniczy. Po stronie wykonawcy leży obowiązek sporządzenia kompletnej dokumentacji projektowej, budowlanej i wykonawczej, dokumentacji montażowej i dokumentacji powykonawczej. Zgodnie z obowiązującymi przepisami na dzień wykonania projektu.</w:t>
      </w: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382910">
        <w:rPr>
          <w:b/>
          <w:bCs/>
          <w:sz w:val="18"/>
          <w:szCs w:val="18"/>
        </w:rPr>
        <w:t>Pytanie 3,</w:t>
      </w:r>
      <w:r w:rsidRPr="00382910">
        <w:rPr>
          <w:sz w:val="18"/>
          <w:szCs w:val="18"/>
        </w:rPr>
        <w:t xml:space="preserve"> </w:t>
      </w:r>
    </w:p>
    <w:p w:rsidR="00EC7D16" w:rsidRPr="00382910" w:rsidRDefault="00EC7D16" w:rsidP="00EC7D16">
      <w:pPr>
        <w:rPr>
          <w:sz w:val="18"/>
          <w:szCs w:val="18"/>
          <w:u w:val="single"/>
        </w:rPr>
      </w:pPr>
      <w:r w:rsidRPr="00382910">
        <w:rPr>
          <w:sz w:val="18"/>
          <w:szCs w:val="18"/>
          <w:u w:val="single"/>
        </w:rPr>
        <w:t>Dotyczy: Załącznika nr 2.3. do SWZ</w:t>
      </w: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382910">
        <w:rPr>
          <w:b/>
          <w:sz w:val="18"/>
          <w:szCs w:val="18"/>
        </w:rPr>
        <w:t>4: Zabudowy systemowe (stałe)</w:t>
      </w:r>
    </w:p>
    <w:p w:rsidR="00EC7D16" w:rsidRPr="00382910" w:rsidRDefault="00EC7D16" w:rsidP="00EC7D16">
      <w:pPr>
        <w:pStyle w:val="Akapitzlist"/>
        <w:ind w:left="0"/>
        <w:jc w:val="both"/>
        <w:rPr>
          <w:sz w:val="18"/>
          <w:szCs w:val="18"/>
        </w:rPr>
      </w:pPr>
      <w:r w:rsidRPr="00382910">
        <w:rPr>
          <w:sz w:val="18"/>
          <w:szCs w:val="18"/>
        </w:rPr>
        <w:t>Czy Zamawiający dopuści uchwyty U-kształtne ze stali kwasoodpornej gat. AISI 304, pod uchwytem prostokątne wgłębienia? Oferowane rozwiązanie jest równoważne – dotyczy l.p. 15</w:t>
      </w:r>
    </w:p>
    <w:p w:rsidR="00EC7D16" w:rsidRPr="00382910" w:rsidRDefault="00EC7D16" w:rsidP="00EC7D16">
      <w:pPr>
        <w:pStyle w:val="Akapitzlist"/>
        <w:ind w:left="0"/>
        <w:jc w:val="both"/>
        <w:rPr>
          <w:b/>
          <w:bCs/>
          <w:sz w:val="18"/>
          <w:szCs w:val="18"/>
        </w:rPr>
      </w:pPr>
      <w:r w:rsidRPr="00382910">
        <w:rPr>
          <w:b/>
          <w:bCs/>
          <w:noProof/>
          <w:sz w:val="18"/>
          <w:szCs w:val="18"/>
        </w:rPr>
        <w:drawing>
          <wp:inline distT="0" distB="0" distL="0" distR="0">
            <wp:extent cx="2993390" cy="17799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382910">
        <w:rPr>
          <w:b/>
          <w:bCs/>
          <w:sz w:val="18"/>
          <w:szCs w:val="18"/>
        </w:rPr>
        <w:t>Odpowiedź</w:t>
      </w:r>
    </w:p>
    <w:p w:rsidR="00EC7D16" w:rsidRPr="00492723" w:rsidRDefault="00EC7D16" w:rsidP="00EC7D16">
      <w:pPr>
        <w:autoSpaceDE w:val="0"/>
        <w:autoSpaceDN w:val="0"/>
        <w:adjustRightInd w:val="0"/>
        <w:jc w:val="both"/>
        <w:rPr>
          <w:b/>
          <w:bCs/>
          <w:color w:val="00B050"/>
          <w:sz w:val="18"/>
          <w:szCs w:val="18"/>
        </w:rPr>
      </w:pPr>
      <w:r w:rsidRPr="00492723">
        <w:rPr>
          <w:b/>
          <w:bCs/>
          <w:color w:val="00B050"/>
          <w:sz w:val="18"/>
          <w:szCs w:val="18"/>
        </w:rPr>
        <w:t>Nie, zgodnie z SWZ.</w:t>
      </w:r>
    </w:p>
    <w:p w:rsidR="00EC7D16" w:rsidRPr="00382910" w:rsidRDefault="00EC7D16" w:rsidP="00EC7D16">
      <w:pPr>
        <w:jc w:val="both"/>
        <w:rPr>
          <w:sz w:val="18"/>
          <w:szCs w:val="18"/>
        </w:rPr>
      </w:pP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382910">
        <w:rPr>
          <w:b/>
          <w:bCs/>
          <w:sz w:val="18"/>
          <w:szCs w:val="18"/>
        </w:rPr>
        <w:t>Pytanie 4,</w:t>
      </w:r>
      <w:r w:rsidRPr="00382910">
        <w:rPr>
          <w:sz w:val="18"/>
          <w:szCs w:val="18"/>
        </w:rPr>
        <w:t xml:space="preserve"> </w:t>
      </w:r>
    </w:p>
    <w:p w:rsidR="00EC7D16" w:rsidRPr="00382910" w:rsidRDefault="00EC7D16" w:rsidP="00EC7D16">
      <w:pPr>
        <w:rPr>
          <w:sz w:val="18"/>
          <w:szCs w:val="18"/>
          <w:u w:val="single"/>
        </w:rPr>
      </w:pPr>
      <w:r w:rsidRPr="00382910">
        <w:rPr>
          <w:sz w:val="18"/>
          <w:szCs w:val="18"/>
          <w:u w:val="single"/>
        </w:rPr>
        <w:t>Dotyczy: Załącznika nr 2.3. do SWZ</w:t>
      </w: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sz w:val="18"/>
          <w:szCs w:val="18"/>
          <w:shd w:val="clear" w:color="auto" w:fill="FFFFFF"/>
        </w:rPr>
      </w:pPr>
      <w:r w:rsidRPr="00382910">
        <w:rPr>
          <w:b/>
          <w:sz w:val="18"/>
          <w:szCs w:val="18"/>
        </w:rPr>
        <w:t>4: Zabudowy systemowe (stałe)</w:t>
      </w: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sz w:val="18"/>
          <w:szCs w:val="18"/>
          <w:shd w:val="clear" w:color="auto" w:fill="FFFFFF"/>
        </w:rPr>
      </w:pPr>
      <w:r w:rsidRPr="00382910">
        <w:rPr>
          <w:sz w:val="18"/>
          <w:szCs w:val="18"/>
        </w:rPr>
        <w:t>Czy Zamawiający dopuści regulację za pomocą specjalistycznych rastrów umożliwiających łatwą regulację wysokości położenia montowanych wewnątrz półek minimalnie do 45mm? – oferowane rozwiązanie minimalnie różni się od wymaganego w SWZ  - dotyczy l.p. 18</w:t>
      </w:r>
    </w:p>
    <w:p w:rsidR="00EC7D16" w:rsidRPr="00382910" w:rsidRDefault="00EC7D16" w:rsidP="00EC7D16">
      <w:pPr>
        <w:jc w:val="both"/>
        <w:rPr>
          <w:sz w:val="18"/>
          <w:szCs w:val="18"/>
        </w:rPr>
      </w:pPr>
      <w:r w:rsidRPr="00382910">
        <w:rPr>
          <w:b/>
          <w:bCs/>
          <w:sz w:val="18"/>
          <w:szCs w:val="18"/>
        </w:rPr>
        <w:t>Odpowiedź</w:t>
      </w:r>
    </w:p>
    <w:p w:rsidR="00EC7D16" w:rsidRPr="00492723" w:rsidRDefault="00EC7D16" w:rsidP="00EC7D16">
      <w:pPr>
        <w:autoSpaceDE w:val="0"/>
        <w:autoSpaceDN w:val="0"/>
        <w:adjustRightInd w:val="0"/>
        <w:jc w:val="both"/>
        <w:rPr>
          <w:b/>
          <w:bCs/>
          <w:color w:val="00B050"/>
          <w:sz w:val="18"/>
          <w:szCs w:val="18"/>
        </w:rPr>
      </w:pPr>
      <w:r w:rsidRPr="00492723">
        <w:rPr>
          <w:b/>
          <w:bCs/>
          <w:color w:val="00B050"/>
          <w:sz w:val="18"/>
          <w:szCs w:val="18"/>
        </w:rPr>
        <w:t>Nie, zgodnie z SWZ.</w:t>
      </w:r>
    </w:p>
    <w:p w:rsidR="00EC7D16" w:rsidRPr="00382910" w:rsidRDefault="00EC7D16" w:rsidP="00EC7D16">
      <w:pPr>
        <w:jc w:val="both"/>
        <w:rPr>
          <w:sz w:val="18"/>
          <w:szCs w:val="18"/>
        </w:rPr>
      </w:pP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82910">
        <w:rPr>
          <w:b/>
          <w:bCs/>
          <w:sz w:val="18"/>
          <w:szCs w:val="18"/>
        </w:rPr>
        <w:t>Pytanie 5,</w:t>
      </w:r>
      <w:r w:rsidRPr="00382910">
        <w:rPr>
          <w:sz w:val="18"/>
          <w:szCs w:val="18"/>
        </w:rPr>
        <w:t xml:space="preserve"> </w:t>
      </w: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sz w:val="18"/>
          <w:szCs w:val="18"/>
          <w:u w:val="single"/>
        </w:rPr>
      </w:pPr>
      <w:r w:rsidRPr="00382910">
        <w:rPr>
          <w:sz w:val="18"/>
          <w:szCs w:val="18"/>
          <w:u w:val="single"/>
        </w:rPr>
        <w:t>Dotyczy: Załącznika nr 2.3. do SWZ</w:t>
      </w: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382910">
        <w:rPr>
          <w:b/>
          <w:bCs/>
          <w:sz w:val="18"/>
          <w:szCs w:val="18"/>
        </w:rPr>
        <w:t>5.1. podest operacyjny podwójny</w:t>
      </w:r>
    </w:p>
    <w:p w:rsidR="00EC7D16" w:rsidRPr="00382910" w:rsidRDefault="00EC7D16" w:rsidP="00EC7D16">
      <w:pPr>
        <w:jc w:val="both"/>
        <w:rPr>
          <w:sz w:val="18"/>
          <w:szCs w:val="18"/>
        </w:rPr>
      </w:pPr>
      <w:r w:rsidRPr="00382910">
        <w:rPr>
          <w:sz w:val="18"/>
          <w:szCs w:val="18"/>
        </w:rPr>
        <w:t>Czy Zamawiający dopuści podest wykonany z gładkiej blachy, wyposażony na powierzchni w paski antypoślizgowe? – dotyczy l.p. 4</w:t>
      </w:r>
    </w:p>
    <w:p w:rsidR="00EC7D16" w:rsidRPr="00382910" w:rsidRDefault="00EC7D16" w:rsidP="00EC7D16">
      <w:pPr>
        <w:jc w:val="both"/>
        <w:rPr>
          <w:sz w:val="18"/>
          <w:szCs w:val="18"/>
        </w:rPr>
      </w:pPr>
      <w:r w:rsidRPr="00382910">
        <w:rPr>
          <w:b/>
          <w:bCs/>
          <w:sz w:val="18"/>
          <w:szCs w:val="18"/>
        </w:rPr>
        <w:t>Odpowiedź</w:t>
      </w:r>
    </w:p>
    <w:p w:rsidR="00EC7D16" w:rsidRPr="00492723" w:rsidRDefault="00EC7D16" w:rsidP="00EC7D16">
      <w:pPr>
        <w:autoSpaceDE w:val="0"/>
        <w:autoSpaceDN w:val="0"/>
        <w:adjustRightInd w:val="0"/>
        <w:jc w:val="both"/>
        <w:rPr>
          <w:b/>
          <w:bCs/>
          <w:color w:val="00B050"/>
          <w:sz w:val="18"/>
          <w:szCs w:val="18"/>
        </w:rPr>
      </w:pPr>
      <w:r w:rsidRPr="00492723">
        <w:rPr>
          <w:b/>
          <w:bCs/>
          <w:color w:val="00B050"/>
          <w:sz w:val="18"/>
          <w:szCs w:val="18"/>
        </w:rPr>
        <w:t>Nie, zgodnie z SWZ.</w:t>
      </w:r>
    </w:p>
    <w:p w:rsidR="00EC7D16" w:rsidRPr="00382910" w:rsidRDefault="00EC7D16" w:rsidP="00EC7D16">
      <w:pPr>
        <w:jc w:val="both"/>
        <w:rPr>
          <w:sz w:val="18"/>
          <w:szCs w:val="18"/>
        </w:rPr>
      </w:pP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82910">
        <w:rPr>
          <w:b/>
          <w:bCs/>
          <w:sz w:val="18"/>
          <w:szCs w:val="18"/>
        </w:rPr>
        <w:t>Pytanie 6,</w:t>
      </w:r>
      <w:r w:rsidRPr="00382910">
        <w:rPr>
          <w:sz w:val="18"/>
          <w:szCs w:val="18"/>
        </w:rPr>
        <w:t xml:space="preserve"> </w:t>
      </w: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sz w:val="18"/>
          <w:szCs w:val="18"/>
          <w:u w:val="single"/>
        </w:rPr>
      </w:pPr>
      <w:r w:rsidRPr="00382910">
        <w:rPr>
          <w:sz w:val="18"/>
          <w:szCs w:val="18"/>
          <w:u w:val="single"/>
        </w:rPr>
        <w:t>Dotyczy: Załącznika nr 2.3. do SWZ</w:t>
      </w: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82910">
        <w:rPr>
          <w:b/>
          <w:bCs/>
          <w:sz w:val="18"/>
          <w:szCs w:val="18"/>
        </w:rPr>
        <w:t>5.1. podest operacyjny podwójny</w:t>
      </w:r>
    </w:p>
    <w:p w:rsidR="00EC7D16" w:rsidRPr="00382910" w:rsidRDefault="00EC7D16" w:rsidP="00EC7D16">
      <w:pPr>
        <w:jc w:val="both"/>
        <w:rPr>
          <w:sz w:val="18"/>
          <w:szCs w:val="18"/>
        </w:rPr>
      </w:pPr>
      <w:r w:rsidRPr="00382910">
        <w:rPr>
          <w:sz w:val="18"/>
          <w:szCs w:val="18"/>
        </w:rPr>
        <w:t>Czy Zamawiający może potwierdzić, ze zaszła oczywista omyłka w wymiarze podestu i prawidłowe parametry to: 500x650x410mm a nie jak w SWZ: 500x</w:t>
      </w:r>
      <w:r w:rsidRPr="00382910">
        <w:rPr>
          <w:b/>
          <w:bCs/>
          <w:sz w:val="18"/>
          <w:szCs w:val="18"/>
          <w:u w:val="single"/>
        </w:rPr>
        <w:t>6500</w:t>
      </w:r>
      <w:r w:rsidRPr="00382910">
        <w:rPr>
          <w:sz w:val="18"/>
          <w:szCs w:val="18"/>
        </w:rPr>
        <w:t>x410mm? – dotyczy l.p. 2</w:t>
      </w:r>
    </w:p>
    <w:p w:rsidR="00EC7D16" w:rsidRPr="00382910" w:rsidRDefault="00EC7D16" w:rsidP="00EC7D16">
      <w:pPr>
        <w:jc w:val="both"/>
        <w:rPr>
          <w:b/>
          <w:bCs/>
          <w:sz w:val="18"/>
          <w:szCs w:val="18"/>
        </w:rPr>
      </w:pPr>
      <w:r w:rsidRPr="00382910">
        <w:rPr>
          <w:b/>
          <w:bCs/>
          <w:sz w:val="18"/>
          <w:szCs w:val="18"/>
        </w:rPr>
        <w:t>Odpowiedź</w:t>
      </w:r>
    </w:p>
    <w:p w:rsidR="00EC7D16" w:rsidRPr="00492723" w:rsidRDefault="00EC7D16" w:rsidP="00EC7D16">
      <w:pPr>
        <w:autoSpaceDE w:val="0"/>
        <w:autoSpaceDN w:val="0"/>
        <w:adjustRightInd w:val="0"/>
        <w:jc w:val="both"/>
        <w:rPr>
          <w:b/>
          <w:bCs/>
          <w:color w:val="00B050"/>
          <w:sz w:val="18"/>
          <w:szCs w:val="18"/>
        </w:rPr>
      </w:pPr>
      <w:r w:rsidRPr="00492723">
        <w:rPr>
          <w:b/>
          <w:bCs/>
          <w:color w:val="00B050"/>
          <w:sz w:val="18"/>
          <w:szCs w:val="18"/>
        </w:rPr>
        <w:t>Zamawiający potwierdza.</w:t>
      </w:r>
    </w:p>
    <w:p w:rsidR="00EC7D16" w:rsidRPr="00382910" w:rsidRDefault="00EC7D16" w:rsidP="00EC7D16">
      <w:pPr>
        <w:jc w:val="both"/>
        <w:rPr>
          <w:sz w:val="18"/>
          <w:szCs w:val="18"/>
        </w:rPr>
      </w:pP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82910">
        <w:rPr>
          <w:b/>
          <w:bCs/>
          <w:sz w:val="18"/>
          <w:szCs w:val="18"/>
        </w:rPr>
        <w:t>Pytanie 7,</w:t>
      </w:r>
      <w:r w:rsidRPr="00382910">
        <w:rPr>
          <w:sz w:val="18"/>
          <w:szCs w:val="18"/>
        </w:rPr>
        <w:t xml:space="preserve"> </w:t>
      </w: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382910">
        <w:rPr>
          <w:sz w:val="18"/>
          <w:szCs w:val="18"/>
          <w:u w:val="single"/>
        </w:rPr>
        <w:t>Dotyczy: Załącznika nr 2.3. do SWZ</w:t>
      </w:r>
    </w:p>
    <w:p w:rsidR="00EC7D16" w:rsidRPr="00382910" w:rsidRDefault="00EC7D16" w:rsidP="00EC7D16">
      <w:pPr>
        <w:rPr>
          <w:b/>
          <w:sz w:val="18"/>
          <w:szCs w:val="18"/>
        </w:rPr>
      </w:pPr>
      <w:r w:rsidRPr="00382910">
        <w:rPr>
          <w:b/>
          <w:sz w:val="18"/>
          <w:szCs w:val="18"/>
        </w:rPr>
        <w:t>5.2: Kozetka lekarska</w:t>
      </w:r>
    </w:p>
    <w:p w:rsidR="00EC7D16" w:rsidRPr="00382910" w:rsidRDefault="00EC7D16" w:rsidP="00EC7D16">
      <w:pPr>
        <w:pStyle w:val="Akapitzlist"/>
        <w:ind w:left="0"/>
        <w:jc w:val="both"/>
        <w:rPr>
          <w:b/>
          <w:bCs/>
          <w:sz w:val="18"/>
          <w:szCs w:val="18"/>
        </w:rPr>
      </w:pPr>
      <w:r w:rsidRPr="00382910">
        <w:rPr>
          <w:sz w:val="18"/>
          <w:szCs w:val="18"/>
        </w:rPr>
        <w:t>Czy Zamawiający dopuści kozetkę o wymiarach (</w:t>
      </w:r>
      <w:proofErr w:type="spellStart"/>
      <w:r w:rsidRPr="00382910">
        <w:rPr>
          <w:sz w:val="18"/>
          <w:szCs w:val="18"/>
        </w:rPr>
        <w:t>dłxszerxwys</w:t>
      </w:r>
      <w:proofErr w:type="spellEnd"/>
      <w:r w:rsidRPr="00382910">
        <w:rPr>
          <w:sz w:val="18"/>
          <w:szCs w:val="18"/>
        </w:rPr>
        <w:t>) w mm: 1950x650x700? – dotyczy l.p. 2</w:t>
      </w:r>
    </w:p>
    <w:p w:rsidR="00EC7D16" w:rsidRDefault="00EC7D16" w:rsidP="00EC7D16">
      <w:pPr>
        <w:jc w:val="both"/>
        <w:rPr>
          <w:b/>
          <w:bCs/>
          <w:sz w:val="18"/>
          <w:szCs w:val="18"/>
        </w:rPr>
      </w:pPr>
    </w:p>
    <w:p w:rsidR="00EC7D16" w:rsidRPr="00382910" w:rsidRDefault="00EC7D16" w:rsidP="00EC7D16">
      <w:pPr>
        <w:jc w:val="both"/>
        <w:rPr>
          <w:b/>
          <w:bCs/>
          <w:sz w:val="18"/>
          <w:szCs w:val="18"/>
        </w:rPr>
      </w:pPr>
      <w:r w:rsidRPr="00382910">
        <w:rPr>
          <w:b/>
          <w:bCs/>
          <w:sz w:val="18"/>
          <w:szCs w:val="18"/>
        </w:rPr>
        <w:t>Odpowiedź</w:t>
      </w:r>
    </w:p>
    <w:p w:rsidR="00EC7D16" w:rsidRPr="00492723" w:rsidRDefault="00EC7D16" w:rsidP="00EC7D16">
      <w:pPr>
        <w:autoSpaceDE w:val="0"/>
        <w:autoSpaceDN w:val="0"/>
        <w:adjustRightInd w:val="0"/>
        <w:jc w:val="both"/>
        <w:rPr>
          <w:b/>
          <w:bCs/>
          <w:color w:val="00B050"/>
          <w:sz w:val="18"/>
          <w:szCs w:val="18"/>
        </w:rPr>
      </w:pPr>
      <w:r>
        <w:rPr>
          <w:b/>
          <w:bCs/>
          <w:color w:val="00B050"/>
          <w:sz w:val="18"/>
          <w:szCs w:val="18"/>
        </w:rPr>
        <w:t>Nie, zgodnie z SWZ.</w:t>
      </w:r>
    </w:p>
    <w:p w:rsidR="00EC7D16" w:rsidRPr="00382910" w:rsidRDefault="00EC7D16" w:rsidP="00EC7D16">
      <w:pPr>
        <w:jc w:val="both"/>
        <w:rPr>
          <w:b/>
          <w:bCs/>
          <w:sz w:val="18"/>
          <w:szCs w:val="18"/>
        </w:rPr>
      </w:pP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82910">
        <w:rPr>
          <w:b/>
          <w:bCs/>
          <w:sz w:val="18"/>
          <w:szCs w:val="18"/>
        </w:rPr>
        <w:t>Pytanie 8,</w:t>
      </w:r>
      <w:r w:rsidRPr="00382910">
        <w:rPr>
          <w:sz w:val="18"/>
          <w:szCs w:val="18"/>
        </w:rPr>
        <w:t xml:space="preserve"> </w:t>
      </w: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sz w:val="18"/>
          <w:szCs w:val="18"/>
          <w:u w:val="single"/>
        </w:rPr>
      </w:pPr>
      <w:r w:rsidRPr="00382910">
        <w:rPr>
          <w:sz w:val="18"/>
          <w:szCs w:val="18"/>
          <w:u w:val="single"/>
        </w:rPr>
        <w:t>Dotyczy: Załącznika nr 2.3. do SWZ</w:t>
      </w: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382910">
        <w:rPr>
          <w:b/>
          <w:sz w:val="18"/>
          <w:szCs w:val="18"/>
        </w:rPr>
        <w:t>5.9: Obręcz naścienna na worki na odpadki (stelaż do worków foliowych pojedynczy z pokrywą)</w:t>
      </w:r>
    </w:p>
    <w:p w:rsidR="00EC7D16" w:rsidRPr="00382910" w:rsidRDefault="00EC7D16" w:rsidP="00EC7D16">
      <w:pPr>
        <w:jc w:val="both"/>
        <w:rPr>
          <w:sz w:val="18"/>
          <w:szCs w:val="18"/>
        </w:rPr>
      </w:pPr>
      <w:r w:rsidRPr="00382910">
        <w:rPr>
          <w:sz w:val="18"/>
          <w:szCs w:val="18"/>
        </w:rPr>
        <w:t>Proszę o potwierdzenie, że Wykonawca ma zaoferować wyrób mobilny, jak wskazuje opis a nie obręcz montowaną do ściany – jak wynika z nazwy?</w:t>
      </w:r>
    </w:p>
    <w:p w:rsidR="00EC7D16" w:rsidRPr="00382910" w:rsidRDefault="00EC7D16" w:rsidP="00EC7D16">
      <w:pPr>
        <w:jc w:val="both"/>
        <w:rPr>
          <w:sz w:val="18"/>
          <w:szCs w:val="18"/>
        </w:rPr>
      </w:pPr>
      <w:r w:rsidRPr="00382910">
        <w:rPr>
          <w:b/>
          <w:bCs/>
          <w:sz w:val="18"/>
          <w:szCs w:val="18"/>
        </w:rPr>
        <w:t>Odpowiedź</w:t>
      </w:r>
    </w:p>
    <w:p w:rsidR="00EC7D16" w:rsidRPr="00943E9D" w:rsidRDefault="00EC7D16" w:rsidP="00EC7D1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B050"/>
          <w:sz w:val="18"/>
          <w:szCs w:val="18"/>
        </w:rPr>
      </w:pPr>
      <w:r w:rsidRPr="00943E9D">
        <w:rPr>
          <w:rStyle w:val="Pogrubienie"/>
          <w:rFonts w:asciiTheme="minorHAnsi" w:hAnsiTheme="minorHAnsi" w:cstheme="minorHAnsi"/>
          <w:color w:val="00B050"/>
          <w:sz w:val="18"/>
          <w:szCs w:val="18"/>
        </w:rPr>
        <w:t>Zamawiający potwierdza, że Wykonawca ma dostarczyć wyrób mobilny (stelaż do worków foliowych pojedynczy z pokrywą).</w:t>
      </w:r>
    </w:p>
    <w:p w:rsidR="00EC7D16" w:rsidRPr="00382910" w:rsidRDefault="00EC7D16" w:rsidP="00EC7D16">
      <w:pPr>
        <w:jc w:val="both"/>
        <w:rPr>
          <w:sz w:val="18"/>
          <w:szCs w:val="18"/>
        </w:rPr>
      </w:pP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82910">
        <w:rPr>
          <w:b/>
          <w:bCs/>
          <w:sz w:val="18"/>
          <w:szCs w:val="18"/>
        </w:rPr>
        <w:t>Pytanie 9,</w:t>
      </w:r>
      <w:r w:rsidRPr="00382910">
        <w:rPr>
          <w:sz w:val="18"/>
          <w:szCs w:val="18"/>
        </w:rPr>
        <w:t xml:space="preserve"> </w:t>
      </w: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sz w:val="18"/>
          <w:szCs w:val="18"/>
          <w:u w:val="single"/>
        </w:rPr>
      </w:pPr>
      <w:r w:rsidRPr="00382910">
        <w:rPr>
          <w:sz w:val="18"/>
          <w:szCs w:val="18"/>
          <w:u w:val="single"/>
        </w:rPr>
        <w:t>Dotyczy: Załącznika nr 2.3. do SWZ</w:t>
      </w: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382910">
        <w:rPr>
          <w:b/>
          <w:sz w:val="18"/>
          <w:szCs w:val="18"/>
        </w:rPr>
        <w:t>6: Meble ze stali kwasoodpornej</w:t>
      </w: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382910">
        <w:rPr>
          <w:sz w:val="18"/>
          <w:szCs w:val="18"/>
        </w:rPr>
        <w:t>Czy Zamawiający dopuści wykonanie uchwytów w drzwiach/drzwiczkach typu C ze stali nierdzewnej szlifowanej nielakierowanej?  Oferowane rozwiązanie jest równoważne do wymaganego w SWZ. Poniżej wizualizacja proponowanego uchwytu – dotyczy l.p. 3</w:t>
      </w:r>
    </w:p>
    <w:p w:rsidR="00EC7D16" w:rsidRPr="00382910" w:rsidRDefault="00EC7D16" w:rsidP="00EC7D16">
      <w:pPr>
        <w:jc w:val="both"/>
        <w:rPr>
          <w:sz w:val="18"/>
          <w:szCs w:val="18"/>
        </w:rPr>
      </w:pPr>
      <w:r w:rsidRPr="00382910">
        <w:rPr>
          <w:noProof/>
          <w:sz w:val="18"/>
          <w:szCs w:val="18"/>
        </w:rPr>
        <w:drawing>
          <wp:inline distT="0" distB="0" distL="0" distR="0">
            <wp:extent cx="1603375" cy="12560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7D16" w:rsidRPr="00382910" w:rsidRDefault="00EC7D16" w:rsidP="00EC7D16">
      <w:pPr>
        <w:jc w:val="both"/>
        <w:rPr>
          <w:b/>
          <w:bCs/>
          <w:sz w:val="18"/>
          <w:szCs w:val="18"/>
        </w:rPr>
      </w:pPr>
    </w:p>
    <w:p w:rsidR="00EC7D16" w:rsidRPr="00382910" w:rsidRDefault="00EC7D16" w:rsidP="00EC7D16">
      <w:pPr>
        <w:jc w:val="both"/>
        <w:rPr>
          <w:b/>
          <w:bCs/>
          <w:sz w:val="18"/>
          <w:szCs w:val="18"/>
        </w:rPr>
      </w:pPr>
      <w:r w:rsidRPr="00382910">
        <w:rPr>
          <w:b/>
          <w:bCs/>
          <w:sz w:val="18"/>
          <w:szCs w:val="18"/>
        </w:rPr>
        <w:t>Odpowiedź</w:t>
      </w:r>
    </w:p>
    <w:p w:rsidR="00EC7D16" w:rsidRPr="00412BC8" w:rsidRDefault="00EC7D16" w:rsidP="00EC7D16">
      <w:pPr>
        <w:jc w:val="both"/>
        <w:rPr>
          <w:b/>
          <w:color w:val="00B050"/>
          <w:sz w:val="18"/>
          <w:szCs w:val="18"/>
        </w:rPr>
      </w:pPr>
      <w:r w:rsidRPr="00412BC8">
        <w:rPr>
          <w:b/>
          <w:color w:val="00B050"/>
          <w:sz w:val="18"/>
          <w:szCs w:val="18"/>
        </w:rPr>
        <w:t>Nie, zgodnie z SWZ.</w:t>
      </w: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82910">
        <w:rPr>
          <w:b/>
          <w:bCs/>
          <w:sz w:val="18"/>
          <w:szCs w:val="18"/>
        </w:rPr>
        <w:t>Pytanie 10,</w:t>
      </w:r>
      <w:r w:rsidRPr="00382910">
        <w:rPr>
          <w:sz w:val="18"/>
          <w:szCs w:val="18"/>
        </w:rPr>
        <w:t xml:space="preserve"> </w:t>
      </w: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82910">
        <w:rPr>
          <w:sz w:val="18"/>
          <w:szCs w:val="18"/>
          <w:u w:val="single"/>
        </w:rPr>
        <w:t>Dotyczy: Załącznika nr 2.3. do SWZ</w:t>
      </w:r>
    </w:p>
    <w:p w:rsidR="00EC7D16" w:rsidRPr="00382910" w:rsidRDefault="00EC7D16" w:rsidP="00EC7D16">
      <w:pPr>
        <w:jc w:val="both"/>
        <w:rPr>
          <w:b/>
          <w:bCs/>
          <w:sz w:val="18"/>
          <w:szCs w:val="18"/>
          <w:u w:val="single"/>
        </w:rPr>
      </w:pPr>
      <w:r w:rsidRPr="00382910">
        <w:rPr>
          <w:b/>
          <w:sz w:val="18"/>
          <w:szCs w:val="18"/>
        </w:rPr>
        <w:t>6.4: Stolik anestezjologiczny przejezdny (wózek anestezjologiczny)</w:t>
      </w:r>
    </w:p>
    <w:p w:rsidR="00EC7D16" w:rsidRPr="00382910" w:rsidRDefault="00EC7D16" w:rsidP="00EC7D16">
      <w:pPr>
        <w:jc w:val="both"/>
        <w:rPr>
          <w:sz w:val="18"/>
          <w:szCs w:val="18"/>
        </w:rPr>
      </w:pPr>
      <w:r w:rsidRPr="00382910">
        <w:rPr>
          <w:sz w:val="18"/>
          <w:szCs w:val="18"/>
        </w:rPr>
        <w:t>Czy Zamawiający dopuści wózek, w którym front wózka wykonany jest z podwójnej blachy z materiałem wygłuszającym (plaster miodu), a korpus wózka z pojedynczej blachy? – dotyczy l.p. 4</w:t>
      </w:r>
    </w:p>
    <w:p w:rsidR="00EC7D16" w:rsidRPr="00382910" w:rsidRDefault="00EC7D16" w:rsidP="00EC7D16">
      <w:pPr>
        <w:jc w:val="both"/>
        <w:rPr>
          <w:sz w:val="18"/>
          <w:szCs w:val="18"/>
        </w:rPr>
      </w:pPr>
      <w:r w:rsidRPr="00382910">
        <w:rPr>
          <w:b/>
          <w:bCs/>
          <w:sz w:val="18"/>
          <w:szCs w:val="18"/>
        </w:rPr>
        <w:t>Odpowiedź</w:t>
      </w:r>
    </w:p>
    <w:p w:rsidR="00EC7D16" w:rsidRPr="00412BC8" w:rsidRDefault="00EC7D16" w:rsidP="00EC7D16">
      <w:pPr>
        <w:jc w:val="both"/>
        <w:rPr>
          <w:b/>
          <w:color w:val="00B050"/>
          <w:sz w:val="18"/>
          <w:szCs w:val="18"/>
        </w:rPr>
      </w:pPr>
      <w:r w:rsidRPr="00412BC8">
        <w:rPr>
          <w:b/>
          <w:color w:val="00B050"/>
          <w:sz w:val="18"/>
          <w:szCs w:val="18"/>
        </w:rPr>
        <w:t>Nie, zgodnie z SWZ.</w:t>
      </w:r>
    </w:p>
    <w:p w:rsidR="00EC7D16" w:rsidRPr="00382910" w:rsidRDefault="00EC7D16" w:rsidP="00EC7D16">
      <w:pPr>
        <w:jc w:val="both"/>
        <w:rPr>
          <w:sz w:val="18"/>
          <w:szCs w:val="18"/>
        </w:rPr>
      </w:pP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82910">
        <w:rPr>
          <w:b/>
          <w:bCs/>
          <w:sz w:val="18"/>
          <w:szCs w:val="18"/>
        </w:rPr>
        <w:t>Pytanie 11,</w:t>
      </w:r>
      <w:r w:rsidRPr="00382910">
        <w:rPr>
          <w:sz w:val="18"/>
          <w:szCs w:val="18"/>
        </w:rPr>
        <w:t xml:space="preserve"> </w:t>
      </w: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82910">
        <w:rPr>
          <w:sz w:val="18"/>
          <w:szCs w:val="18"/>
          <w:u w:val="single"/>
        </w:rPr>
        <w:t>Dotyczy: Załącznika nr 2.3. do SWZ</w:t>
      </w: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382910">
        <w:rPr>
          <w:b/>
          <w:sz w:val="18"/>
          <w:szCs w:val="18"/>
        </w:rPr>
        <w:t>6.4: Stolik anestezjologiczny przejezdny (wózek anestezjologiczny)</w:t>
      </w:r>
    </w:p>
    <w:p w:rsidR="00EC7D16" w:rsidRPr="00382910" w:rsidRDefault="00EC7D16" w:rsidP="00EC7D16">
      <w:pPr>
        <w:jc w:val="both"/>
        <w:rPr>
          <w:sz w:val="18"/>
          <w:szCs w:val="18"/>
        </w:rPr>
      </w:pPr>
      <w:r w:rsidRPr="00382910">
        <w:rPr>
          <w:sz w:val="18"/>
          <w:szCs w:val="18"/>
        </w:rPr>
        <w:t xml:space="preserve">Czy Zamawiający dopuści wózek wyposażony w atestowaną uszczelkę, która nie jest </w:t>
      </w:r>
      <w:proofErr w:type="spellStart"/>
      <w:r w:rsidRPr="00382910">
        <w:rPr>
          <w:sz w:val="18"/>
          <w:szCs w:val="18"/>
        </w:rPr>
        <w:t>antypyłowa</w:t>
      </w:r>
      <w:proofErr w:type="spellEnd"/>
      <w:r w:rsidRPr="00382910">
        <w:rPr>
          <w:sz w:val="18"/>
          <w:szCs w:val="18"/>
        </w:rPr>
        <w:t>? – dotyczy l.p. 6</w:t>
      </w:r>
    </w:p>
    <w:p w:rsidR="00EC7D16" w:rsidRPr="00382910" w:rsidRDefault="00EC7D16" w:rsidP="00EC7D16">
      <w:pPr>
        <w:jc w:val="both"/>
        <w:rPr>
          <w:b/>
          <w:bCs/>
          <w:sz w:val="18"/>
          <w:szCs w:val="18"/>
        </w:rPr>
      </w:pPr>
      <w:r w:rsidRPr="00382910">
        <w:rPr>
          <w:b/>
          <w:bCs/>
          <w:sz w:val="18"/>
          <w:szCs w:val="18"/>
        </w:rPr>
        <w:t>Odpowiedź</w:t>
      </w:r>
    </w:p>
    <w:p w:rsidR="00EC7D16" w:rsidRPr="00412BC8" w:rsidRDefault="00EC7D16" w:rsidP="00EC7D16">
      <w:pPr>
        <w:jc w:val="both"/>
        <w:rPr>
          <w:b/>
          <w:color w:val="00B050"/>
          <w:sz w:val="18"/>
          <w:szCs w:val="18"/>
        </w:rPr>
      </w:pPr>
      <w:r w:rsidRPr="00412BC8">
        <w:rPr>
          <w:b/>
          <w:color w:val="00B050"/>
          <w:sz w:val="18"/>
          <w:szCs w:val="18"/>
        </w:rPr>
        <w:t>Nie, zgodnie z SWZ.</w:t>
      </w:r>
    </w:p>
    <w:p w:rsidR="00EC7D16" w:rsidRPr="00382910" w:rsidRDefault="00EC7D16" w:rsidP="00EC7D16">
      <w:pPr>
        <w:jc w:val="both"/>
        <w:rPr>
          <w:b/>
          <w:bCs/>
          <w:sz w:val="18"/>
          <w:szCs w:val="18"/>
        </w:rPr>
      </w:pP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82910">
        <w:rPr>
          <w:b/>
          <w:bCs/>
          <w:sz w:val="18"/>
          <w:szCs w:val="18"/>
        </w:rPr>
        <w:t>Pytanie 12,</w:t>
      </w:r>
      <w:r w:rsidRPr="00382910">
        <w:rPr>
          <w:sz w:val="18"/>
          <w:szCs w:val="18"/>
        </w:rPr>
        <w:t xml:space="preserve"> </w:t>
      </w: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82910">
        <w:rPr>
          <w:sz w:val="18"/>
          <w:szCs w:val="18"/>
          <w:u w:val="single"/>
        </w:rPr>
        <w:t>Dotyczy: Załącznika nr 2.3. do SWZ</w:t>
      </w: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382910">
        <w:rPr>
          <w:b/>
          <w:sz w:val="18"/>
          <w:szCs w:val="18"/>
        </w:rPr>
        <w:t>6.4: Stolik anestezjologiczny przejezdny (wózek anestezjologiczny)</w:t>
      </w:r>
    </w:p>
    <w:p w:rsidR="00EC7D16" w:rsidRPr="00382910" w:rsidRDefault="00EC7D16" w:rsidP="00EC7D16">
      <w:pPr>
        <w:jc w:val="both"/>
        <w:rPr>
          <w:sz w:val="18"/>
          <w:szCs w:val="18"/>
        </w:rPr>
      </w:pPr>
      <w:r w:rsidRPr="00382910">
        <w:rPr>
          <w:sz w:val="18"/>
          <w:szCs w:val="18"/>
        </w:rPr>
        <w:t xml:space="preserve">Czy Zamawiający dopuści wózek wyposażony w blat 650x600mm? – dotyczy l.p. 7 </w:t>
      </w:r>
    </w:p>
    <w:p w:rsidR="00EC7D16" w:rsidRPr="00382910" w:rsidRDefault="00EC7D16" w:rsidP="00EC7D16">
      <w:pPr>
        <w:jc w:val="both"/>
        <w:rPr>
          <w:sz w:val="18"/>
          <w:szCs w:val="18"/>
        </w:rPr>
      </w:pPr>
      <w:r w:rsidRPr="00382910">
        <w:rPr>
          <w:b/>
          <w:bCs/>
          <w:sz w:val="18"/>
          <w:szCs w:val="18"/>
        </w:rPr>
        <w:t>Odpowiedź</w:t>
      </w:r>
    </w:p>
    <w:p w:rsidR="00EC7D16" w:rsidRPr="00412BC8" w:rsidRDefault="00EC7D16" w:rsidP="00EC7D16">
      <w:pPr>
        <w:autoSpaceDE w:val="0"/>
        <w:autoSpaceDN w:val="0"/>
        <w:adjustRightInd w:val="0"/>
        <w:jc w:val="both"/>
        <w:rPr>
          <w:b/>
          <w:color w:val="00B050"/>
          <w:sz w:val="18"/>
          <w:szCs w:val="18"/>
        </w:rPr>
      </w:pPr>
      <w:r w:rsidRPr="00412BC8">
        <w:rPr>
          <w:b/>
          <w:color w:val="00B050"/>
          <w:sz w:val="18"/>
          <w:szCs w:val="18"/>
        </w:rPr>
        <w:t>Tak, ale przy spełnieniu pozostałych wymagań.</w:t>
      </w:r>
    </w:p>
    <w:p w:rsidR="00EC7D16" w:rsidRPr="00382910" w:rsidRDefault="00EC7D16" w:rsidP="00EC7D16">
      <w:pPr>
        <w:jc w:val="both"/>
        <w:rPr>
          <w:sz w:val="18"/>
          <w:szCs w:val="18"/>
        </w:rPr>
      </w:pP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82910">
        <w:rPr>
          <w:b/>
          <w:bCs/>
          <w:sz w:val="18"/>
          <w:szCs w:val="18"/>
        </w:rPr>
        <w:t>Pytanie 13,</w:t>
      </w:r>
      <w:r w:rsidRPr="00382910">
        <w:rPr>
          <w:sz w:val="18"/>
          <w:szCs w:val="18"/>
        </w:rPr>
        <w:t xml:space="preserve"> </w:t>
      </w: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82910">
        <w:rPr>
          <w:sz w:val="18"/>
          <w:szCs w:val="18"/>
          <w:u w:val="single"/>
        </w:rPr>
        <w:t>Dotyczy: Załącznika nr 2.3. do SWZ</w:t>
      </w: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382910">
        <w:rPr>
          <w:b/>
          <w:sz w:val="18"/>
          <w:szCs w:val="18"/>
        </w:rPr>
        <w:t>6.4: Stolik anestezjologiczny przejezdny (wózek anestezjologiczny)</w:t>
      </w:r>
    </w:p>
    <w:p w:rsidR="00EC7D16" w:rsidRPr="00382910" w:rsidRDefault="00EC7D16" w:rsidP="00EC7D16">
      <w:pPr>
        <w:jc w:val="both"/>
        <w:rPr>
          <w:sz w:val="18"/>
          <w:szCs w:val="18"/>
        </w:rPr>
      </w:pPr>
      <w:r w:rsidRPr="00382910">
        <w:rPr>
          <w:sz w:val="18"/>
          <w:szCs w:val="18"/>
        </w:rPr>
        <w:t>Czy Zamawiający dopuści wózek wyposażony w uchwyt do przetaczania umieszczony z frontu wózka? – dotyczy l.p. 8</w:t>
      </w:r>
    </w:p>
    <w:p w:rsidR="00EC7D16" w:rsidRPr="00382910" w:rsidRDefault="00EC7D16" w:rsidP="00EC7D16">
      <w:pPr>
        <w:jc w:val="both"/>
        <w:rPr>
          <w:b/>
          <w:bCs/>
          <w:sz w:val="18"/>
          <w:szCs w:val="18"/>
        </w:rPr>
      </w:pPr>
      <w:r w:rsidRPr="00382910">
        <w:rPr>
          <w:b/>
          <w:bCs/>
          <w:sz w:val="18"/>
          <w:szCs w:val="18"/>
        </w:rPr>
        <w:t>Odpowiedź</w:t>
      </w:r>
    </w:p>
    <w:p w:rsidR="00EC7D16" w:rsidRPr="00412BC8" w:rsidRDefault="00EC7D16" w:rsidP="00EC7D16">
      <w:pPr>
        <w:autoSpaceDE w:val="0"/>
        <w:autoSpaceDN w:val="0"/>
        <w:adjustRightInd w:val="0"/>
        <w:jc w:val="both"/>
        <w:rPr>
          <w:b/>
          <w:color w:val="00B050"/>
          <w:sz w:val="18"/>
          <w:szCs w:val="18"/>
        </w:rPr>
      </w:pPr>
      <w:r>
        <w:rPr>
          <w:b/>
          <w:color w:val="00B050"/>
          <w:sz w:val="18"/>
          <w:szCs w:val="18"/>
        </w:rPr>
        <w:t>Nie, zgodnie z SWZ.</w:t>
      </w:r>
    </w:p>
    <w:p w:rsidR="00EC7D16" w:rsidRPr="00382910" w:rsidRDefault="00EC7D16" w:rsidP="00EC7D16">
      <w:pPr>
        <w:jc w:val="both"/>
        <w:rPr>
          <w:sz w:val="18"/>
          <w:szCs w:val="18"/>
        </w:rPr>
      </w:pP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382910">
        <w:rPr>
          <w:b/>
          <w:bCs/>
          <w:sz w:val="18"/>
          <w:szCs w:val="18"/>
        </w:rPr>
        <w:t>Pytanie 14,</w:t>
      </w:r>
      <w:r w:rsidRPr="00382910">
        <w:rPr>
          <w:sz w:val="18"/>
          <w:szCs w:val="18"/>
        </w:rPr>
        <w:t xml:space="preserve"> </w:t>
      </w: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82910">
        <w:rPr>
          <w:sz w:val="18"/>
          <w:szCs w:val="18"/>
          <w:u w:val="single"/>
        </w:rPr>
        <w:t>Dotyczy: Załącznika nr 2.3. do SWZ</w:t>
      </w: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382910">
        <w:rPr>
          <w:b/>
          <w:sz w:val="18"/>
          <w:szCs w:val="18"/>
        </w:rPr>
        <w:t>6.4: Stolik anestezjologiczny przejezdny (wózek anestezjologiczny)</w:t>
      </w:r>
    </w:p>
    <w:p w:rsidR="00EC7D16" w:rsidRPr="00382910" w:rsidRDefault="00EC7D16" w:rsidP="00EC7D16">
      <w:pPr>
        <w:jc w:val="both"/>
        <w:rPr>
          <w:sz w:val="18"/>
          <w:szCs w:val="18"/>
        </w:rPr>
      </w:pPr>
      <w:r w:rsidRPr="00382910">
        <w:rPr>
          <w:sz w:val="18"/>
          <w:szCs w:val="18"/>
        </w:rPr>
        <w:t>Czy Zamawiający dopuści wózek wyposażony w kółka fi 100mm? – dotyczy l.p. 9</w:t>
      </w:r>
    </w:p>
    <w:p w:rsidR="00EC7D16" w:rsidRPr="00382910" w:rsidRDefault="00EC7D16" w:rsidP="00EC7D16">
      <w:pPr>
        <w:jc w:val="both"/>
        <w:rPr>
          <w:sz w:val="18"/>
          <w:szCs w:val="18"/>
        </w:rPr>
      </w:pPr>
      <w:r w:rsidRPr="00382910">
        <w:rPr>
          <w:b/>
          <w:bCs/>
          <w:sz w:val="18"/>
          <w:szCs w:val="18"/>
        </w:rPr>
        <w:t>Odpowiedź</w:t>
      </w:r>
    </w:p>
    <w:p w:rsidR="00EC7D16" w:rsidRPr="00412BC8" w:rsidRDefault="00EC7D16" w:rsidP="00EC7D16">
      <w:pPr>
        <w:autoSpaceDE w:val="0"/>
        <w:autoSpaceDN w:val="0"/>
        <w:adjustRightInd w:val="0"/>
        <w:jc w:val="both"/>
        <w:rPr>
          <w:b/>
          <w:color w:val="00B050"/>
          <w:sz w:val="18"/>
          <w:szCs w:val="18"/>
        </w:rPr>
      </w:pPr>
      <w:r>
        <w:rPr>
          <w:b/>
          <w:color w:val="00B050"/>
          <w:sz w:val="18"/>
          <w:szCs w:val="18"/>
        </w:rPr>
        <w:t>Nie, zgodnie z SWZ.</w:t>
      </w:r>
    </w:p>
    <w:p w:rsidR="00EC7D16" w:rsidRPr="00382910" w:rsidRDefault="00EC7D16" w:rsidP="00EC7D16">
      <w:pPr>
        <w:jc w:val="both"/>
        <w:rPr>
          <w:sz w:val="18"/>
          <w:szCs w:val="18"/>
        </w:rPr>
      </w:pP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382910">
        <w:rPr>
          <w:b/>
          <w:bCs/>
          <w:sz w:val="18"/>
          <w:szCs w:val="18"/>
        </w:rPr>
        <w:t>Pytanie 15,</w:t>
      </w:r>
      <w:r w:rsidRPr="00382910">
        <w:rPr>
          <w:sz w:val="18"/>
          <w:szCs w:val="18"/>
        </w:rPr>
        <w:t xml:space="preserve"> </w:t>
      </w: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82910">
        <w:rPr>
          <w:sz w:val="18"/>
          <w:szCs w:val="18"/>
          <w:u w:val="single"/>
        </w:rPr>
        <w:t>Dotyczy: Załącznika nr 2.3. do SWZ</w:t>
      </w: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382910">
        <w:rPr>
          <w:b/>
          <w:sz w:val="18"/>
          <w:szCs w:val="18"/>
        </w:rPr>
        <w:t>6.4: Stolik anestezjologiczny przejezdny (wózek anestezjologiczny)</w:t>
      </w:r>
    </w:p>
    <w:p w:rsidR="00EC7D16" w:rsidRPr="00382910" w:rsidRDefault="00EC7D16" w:rsidP="00EC7D16">
      <w:pPr>
        <w:jc w:val="both"/>
        <w:rPr>
          <w:sz w:val="18"/>
          <w:szCs w:val="18"/>
        </w:rPr>
      </w:pPr>
      <w:r w:rsidRPr="00382910">
        <w:rPr>
          <w:sz w:val="18"/>
          <w:szCs w:val="18"/>
        </w:rPr>
        <w:t>Czy Zamawiający dopuści wózek o wymiarach 690x700x985mm? – dotyczy l.p. 12</w:t>
      </w:r>
    </w:p>
    <w:p w:rsidR="00EC7D16" w:rsidRPr="00382910" w:rsidRDefault="00EC7D16" w:rsidP="00EC7D16">
      <w:pPr>
        <w:jc w:val="both"/>
        <w:rPr>
          <w:b/>
          <w:bCs/>
          <w:sz w:val="18"/>
          <w:szCs w:val="18"/>
        </w:rPr>
      </w:pPr>
      <w:r w:rsidRPr="00382910">
        <w:rPr>
          <w:b/>
          <w:bCs/>
          <w:sz w:val="18"/>
          <w:szCs w:val="18"/>
        </w:rPr>
        <w:t>Odpowiedź</w:t>
      </w:r>
    </w:p>
    <w:p w:rsidR="00EC7D16" w:rsidRPr="00412BC8" w:rsidRDefault="00EC7D16" w:rsidP="00EC7D16">
      <w:pPr>
        <w:autoSpaceDE w:val="0"/>
        <w:autoSpaceDN w:val="0"/>
        <w:adjustRightInd w:val="0"/>
        <w:jc w:val="both"/>
        <w:rPr>
          <w:b/>
          <w:color w:val="00B050"/>
          <w:sz w:val="18"/>
          <w:szCs w:val="18"/>
        </w:rPr>
      </w:pPr>
      <w:r>
        <w:rPr>
          <w:b/>
          <w:color w:val="00B050"/>
          <w:sz w:val="18"/>
          <w:szCs w:val="18"/>
        </w:rPr>
        <w:t>Nie, zgodnie z SWZ.</w:t>
      </w:r>
    </w:p>
    <w:p w:rsidR="00EC7D16" w:rsidRPr="00382910" w:rsidRDefault="00EC7D16" w:rsidP="00EC7D16">
      <w:pPr>
        <w:jc w:val="both"/>
        <w:rPr>
          <w:sz w:val="18"/>
          <w:szCs w:val="18"/>
        </w:rPr>
      </w:pP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382910">
        <w:rPr>
          <w:b/>
          <w:bCs/>
          <w:sz w:val="18"/>
          <w:szCs w:val="18"/>
        </w:rPr>
        <w:t>Pytanie 16,</w:t>
      </w:r>
      <w:r w:rsidRPr="00382910">
        <w:rPr>
          <w:sz w:val="18"/>
          <w:szCs w:val="18"/>
        </w:rPr>
        <w:t xml:space="preserve"> </w:t>
      </w: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82910">
        <w:rPr>
          <w:sz w:val="18"/>
          <w:szCs w:val="18"/>
          <w:u w:val="single"/>
        </w:rPr>
        <w:t>Dotyczy: Załącznika nr 2.3. do SWZ</w:t>
      </w: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382910">
        <w:rPr>
          <w:b/>
          <w:sz w:val="18"/>
          <w:szCs w:val="18"/>
        </w:rPr>
        <w:t>6.4: Stolik anestezjologiczny przejezdny (wózek anestezjologiczny)</w:t>
      </w:r>
    </w:p>
    <w:p w:rsidR="00EC7D16" w:rsidRPr="00382910" w:rsidRDefault="00EC7D16" w:rsidP="00EC7D16">
      <w:pPr>
        <w:jc w:val="both"/>
        <w:rPr>
          <w:sz w:val="18"/>
          <w:szCs w:val="18"/>
        </w:rPr>
      </w:pPr>
      <w:r w:rsidRPr="00382910">
        <w:rPr>
          <w:sz w:val="18"/>
          <w:szCs w:val="18"/>
        </w:rPr>
        <w:t>Czy Zamawiający dopuści wózek wyposażony w nadstawkę z 11 pojemnikami z tworzywa (5+6)? – dotyczy l.p. 13a</w:t>
      </w:r>
    </w:p>
    <w:p w:rsidR="00EC7D16" w:rsidRPr="00382910" w:rsidRDefault="00EC7D16" w:rsidP="00EC7D16">
      <w:pPr>
        <w:jc w:val="both"/>
        <w:rPr>
          <w:sz w:val="18"/>
          <w:szCs w:val="18"/>
        </w:rPr>
      </w:pPr>
      <w:r w:rsidRPr="00382910">
        <w:rPr>
          <w:b/>
          <w:bCs/>
          <w:sz w:val="18"/>
          <w:szCs w:val="18"/>
        </w:rPr>
        <w:t>Odpowiedź</w:t>
      </w:r>
    </w:p>
    <w:p w:rsidR="00EC7D16" w:rsidRPr="00412BC8" w:rsidRDefault="00EC7D16" w:rsidP="00EC7D16">
      <w:pPr>
        <w:autoSpaceDE w:val="0"/>
        <w:autoSpaceDN w:val="0"/>
        <w:adjustRightInd w:val="0"/>
        <w:jc w:val="both"/>
        <w:rPr>
          <w:b/>
          <w:bCs/>
          <w:color w:val="00B050"/>
          <w:sz w:val="18"/>
          <w:szCs w:val="18"/>
        </w:rPr>
      </w:pPr>
      <w:r w:rsidRPr="00412BC8">
        <w:rPr>
          <w:b/>
          <w:bCs/>
          <w:color w:val="00B050"/>
          <w:sz w:val="18"/>
          <w:szCs w:val="18"/>
        </w:rPr>
        <w:t>Nie, zgodnie z SWZ.</w:t>
      </w:r>
    </w:p>
    <w:p w:rsidR="00EC7D16" w:rsidRPr="00382910" w:rsidRDefault="00EC7D16" w:rsidP="00EC7D16">
      <w:pPr>
        <w:jc w:val="both"/>
        <w:rPr>
          <w:sz w:val="18"/>
          <w:szCs w:val="18"/>
        </w:rPr>
      </w:pP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382910">
        <w:rPr>
          <w:b/>
          <w:bCs/>
          <w:sz w:val="18"/>
          <w:szCs w:val="18"/>
        </w:rPr>
        <w:t>Pytanie 17,</w:t>
      </w:r>
      <w:r w:rsidRPr="00382910">
        <w:rPr>
          <w:sz w:val="18"/>
          <w:szCs w:val="18"/>
        </w:rPr>
        <w:t xml:space="preserve"> </w:t>
      </w: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82910">
        <w:rPr>
          <w:sz w:val="18"/>
          <w:szCs w:val="18"/>
          <w:u w:val="single"/>
        </w:rPr>
        <w:t>Dotyczy: Załącznika nr 2.3. do SWZ</w:t>
      </w:r>
    </w:p>
    <w:p w:rsidR="00EC7D16" w:rsidRPr="00382910" w:rsidRDefault="00EC7D16" w:rsidP="00EC7D16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382910">
        <w:rPr>
          <w:b/>
          <w:sz w:val="18"/>
          <w:szCs w:val="18"/>
        </w:rPr>
        <w:t>6.4: Stolik anestezjologiczny przejezdny (wózek anestezjologiczny)</w:t>
      </w:r>
    </w:p>
    <w:p w:rsidR="00EC7D16" w:rsidRPr="00382910" w:rsidRDefault="00EC7D16" w:rsidP="00EC7D16">
      <w:pPr>
        <w:spacing w:after="200" w:line="276" w:lineRule="auto"/>
        <w:contextualSpacing/>
        <w:jc w:val="both"/>
        <w:rPr>
          <w:sz w:val="18"/>
          <w:szCs w:val="18"/>
        </w:rPr>
      </w:pPr>
      <w:r w:rsidRPr="00382910">
        <w:rPr>
          <w:sz w:val="18"/>
          <w:szCs w:val="18"/>
        </w:rPr>
        <w:t xml:space="preserve">Czy Zamawiający dopuści wózek w którym szuflady wyposażone są w wyjmowane podziałki z </w:t>
      </w:r>
      <w:proofErr w:type="spellStart"/>
      <w:r w:rsidRPr="00382910">
        <w:rPr>
          <w:sz w:val="18"/>
          <w:szCs w:val="18"/>
        </w:rPr>
        <w:t>plexi</w:t>
      </w:r>
      <w:proofErr w:type="spellEnd"/>
      <w:r w:rsidRPr="00382910">
        <w:rPr>
          <w:sz w:val="18"/>
          <w:szCs w:val="18"/>
        </w:rPr>
        <w:t xml:space="preserve"> dzielące szufladę na 4, 6, 8 części (możliwość regulacji wielkości wewnątrz)? Poniżej wizualizacja oferowanego rozwiązania  – dotyczy l.p. 13b</w:t>
      </w:r>
    </w:p>
    <w:p w:rsidR="00EC7D16" w:rsidRPr="00382910" w:rsidRDefault="00EC7D16" w:rsidP="00EC7D16">
      <w:pPr>
        <w:jc w:val="both"/>
        <w:rPr>
          <w:b/>
          <w:bCs/>
          <w:sz w:val="18"/>
          <w:szCs w:val="18"/>
        </w:rPr>
      </w:pPr>
      <w:r w:rsidRPr="00382910">
        <w:rPr>
          <w:b/>
          <w:bCs/>
          <w:sz w:val="18"/>
          <w:szCs w:val="18"/>
        </w:rPr>
        <w:t>Odpowiedź</w:t>
      </w:r>
    </w:p>
    <w:p w:rsidR="00EC7D16" w:rsidRDefault="00EC7D16" w:rsidP="00EC7D16">
      <w:pPr>
        <w:jc w:val="both"/>
        <w:rPr>
          <w:b/>
          <w:color w:val="00B050"/>
          <w:sz w:val="18"/>
          <w:szCs w:val="18"/>
        </w:rPr>
      </w:pPr>
      <w:r>
        <w:rPr>
          <w:b/>
          <w:color w:val="00B050"/>
          <w:sz w:val="18"/>
          <w:szCs w:val="18"/>
        </w:rPr>
        <w:t>Nie, zgodnie z SWZ.</w:t>
      </w:r>
    </w:p>
    <w:p w:rsidR="00EC7D16" w:rsidRDefault="00EC7D16" w:rsidP="00EC7D16">
      <w:pPr>
        <w:jc w:val="both"/>
        <w:rPr>
          <w:b/>
          <w:color w:val="00B050"/>
          <w:sz w:val="18"/>
          <w:szCs w:val="18"/>
        </w:rPr>
      </w:pPr>
    </w:p>
    <w:p w:rsidR="00EC7D16" w:rsidRPr="002C3BC8" w:rsidRDefault="00EC7D16" w:rsidP="00EC7D16">
      <w:pPr>
        <w:jc w:val="both"/>
        <w:rPr>
          <w:b/>
          <w:sz w:val="18"/>
          <w:szCs w:val="18"/>
        </w:rPr>
      </w:pPr>
      <w:r w:rsidRPr="002C3BC8">
        <w:rPr>
          <w:b/>
          <w:sz w:val="18"/>
          <w:szCs w:val="18"/>
        </w:rPr>
        <w:t>Pytanie 18,</w:t>
      </w:r>
    </w:p>
    <w:p w:rsidR="00EC7D16" w:rsidRPr="002C3BC8" w:rsidRDefault="00EC7D16" w:rsidP="00EC7D16">
      <w:pPr>
        <w:jc w:val="both"/>
        <w:rPr>
          <w:sz w:val="18"/>
          <w:szCs w:val="18"/>
        </w:rPr>
      </w:pPr>
      <w:r w:rsidRPr="002C3BC8">
        <w:rPr>
          <w:sz w:val="18"/>
          <w:szCs w:val="18"/>
        </w:rPr>
        <w:t>Celem przygotowania oferty, która pozwoli na uniknięcie ewentualnych błędów czy niedociągnięć, a także w pełni spełni Państwa oczekiwania i standardy jakościowe, zwracamy się z prośbą o udostępnienie wydanego wcześniej pozwolenia na budowę.</w:t>
      </w:r>
    </w:p>
    <w:p w:rsidR="00EC7D16" w:rsidRPr="002C3BC8" w:rsidRDefault="00EC7D16" w:rsidP="00EC7D16">
      <w:pPr>
        <w:jc w:val="both"/>
        <w:rPr>
          <w:b/>
          <w:sz w:val="18"/>
          <w:szCs w:val="18"/>
          <w:lang w:val="x-none" w:eastAsia="x-none"/>
        </w:rPr>
      </w:pPr>
      <w:r w:rsidRPr="002C3BC8">
        <w:rPr>
          <w:b/>
          <w:sz w:val="18"/>
          <w:szCs w:val="18"/>
          <w:lang w:val="x-none" w:eastAsia="x-none"/>
        </w:rPr>
        <w:t>Odpowiedź</w:t>
      </w:r>
    </w:p>
    <w:p w:rsidR="00EC7D16" w:rsidRPr="002C3BC8" w:rsidRDefault="00EC7D16" w:rsidP="00EC7D16">
      <w:pPr>
        <w:jc w:val="both"/>
        <w:rPr>
          <w:b/>
          <w:color w:val="00B050"/>
          <w:sz w:val="18"/>
          <w:szCs w:val="18"/>
          <w:lang w:eastAsia="x-none"/>
        </w:rPr>
      </w:pPr>
      <w:r>
        <w:rPr>
          <w:b/>
          <w:color w:val="00B050"/>
          <w:sz w:val="18"/>
          <w:szCs w:val="18"/>
          <w:lang w:eastAsia="x-none"/>
        </w:rPr>
        <w:t>Zamawiający udostępnia decyzję o wydaniu pozwolenia na budowę, a także informację w sprawie uzyskania pozwolenia na użytkowanie.</w:t>
      </w:r>
    </w:p>
    <w:p w:rsidR="00EC7D16" w:rsidRDefault="00EC7D16" w:rsidP="00EC7D16">
      <w:pPr>
        <w:jc w:val="both"/>
        <w:rPr>
          <w:sz w:val="18"/>
          <w:szCs w:val="18"/>
          <w:lang w:val="x-none" w:eastAsia="x-none"/>
        </w:rPr>
      </w:pPr>
    </w:p>
    <w:p w:rsidR="00EC7D16" w:rsidRPr="000A1406" w:rsidRDefault="00EC7D16" w:rsidP="00EC7D16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0A1406">
        <w:rPr>
          <w:b/>
          <w:bCs/>
          <w:sz w:val="18"/>
          <w:szCs w:val="18"/>
        </w:rPr>
        <w:t>Pytanie 19,</w:t>
      </w:r>
      <w:r w:rsidRPr="000A1406">
        <w:rPr>
          <w:sz w:val="18"/>
          <w:szCs w:val="18"/>
        </w:rPr>
        <w:t xml:space="preserve"> </w:t>
      </w:r>
    </w:p>
    <w:p w:rsidR="00EC7D16" w:rsidRPr="000A1406" w:rsidRDefault="00EC7D16" w:rsidP="00EC7D16">
      <w:pPr>
        <w:jc w:val="both"/>
        <w:rPr>
          <w:sz w:val="18"/>
          <w:szCs w:val="18"/>
        </w:rPr>
      </w:pPr>
      <w:r w:rsidRPr="000A1406">
        <w:rPr>
          <w:sz w:val="18"/>
          <w:szCs w:val="18"/>
        </w:rPr>
        <w:t>Czy w zakresie wymogu z Zał. 1 do SWZ Projektowane postanowienia umowy § 12. UBEZPIECZENIE pkt. 2 akceptowalna jest polisa odpowiedzialności cywilnej z sumą gwarancyjną nie niższą niż 10 mln PLN z rocznym okresem ubezpieczenia z koniecznością odnawiania lub zawierania kolejnych polis na zasadach określonych w § 12. UBEZPIECZENIE pkt. 4 (bez konieczności zawierania dedykowanej polisy OC). Zwracamy uwagę, że w takiej sytuacji w momencie podpisania umowy Wykonawca nie będzie posiadał opisanego w par. 12 pkt 2. „ubezpieczenia (…)od odpowiedzialności cywilnej za szkody powstałe na budowie w mieniu i na osobach, na okres w tym punkcie umowy opisany” - tj. okres realizacji robót, tj. do dnia podpisania protokołu końcowego odbioru robót i zlikwidowania zaplecza budowy. Jeśli Zamawiający akceptuje w ramach par. 12 pkt. 2 polisy OC z krótszym okresem ubezpieczenia z koniecznością odnawiania lub zawierania kolejnych, to prosimy o zmianę zapisu pkt. 2 na następujący:</w:t>
      </w:r>
    </w:p>
    <w:p w:rsidR="00EC7D16" w:rsidRPr="000A1406" w:rsidRDefault="00EC7D16" w:rsidP="00EC7D16">
      <w:pPr>
        <w:jc w:val="both"/>
        <w:rPr>
          <w:b/>
          <w:bCs/>
          <w:sz w:val="18"/>
          <w:szCs w:val="18"/>
        </w:rPr>
      </w:pPr>
      <w:r w:rsidRPr="000A1406">
        <w:rPr>
          <w:sz w:val="18"/>
          <w:szCs w:val="18"/>
        </w:rPr>
        <w:t>„Wykonawca oświadcza, że posiada ubezpieczenie robót, sprzętu i urządzeń znajdujących się na terenie budowy zwane ubezpieczeniem CAR na okres realizacji robót, tj. do dnia podpisania protokołu końcowego odbioru robót i zlikwidowania zaplecza budowy, na sumę ubezpieczenia stanowiącą równowartość brutto kontraktu oraz posiada ubezpieczenie od odpowiedzialności cywilnej za szkody powstałe na budowie w mieniu i na osobach i będzie je utrzymywał w mocy na okres w tym punkcie umowy opisany, na sumę ubezpieczenia nie mniejszą niż 10.000.000,00 zł netto (słownie złotych: dziesięć milionów 00/100).” W przypadku braku zgody prosimy o informację, czy akceptowalne i wystarczające będzie w zakresie wymaganym w par. 12 pkt. 2. posiadanie (z okresem obejmującym okres realizacji robót) ubezpieczenia odpowiedzialności cywilnej w ramach Sekcji II (OC delikt) ubezpieczeń budowlano</w:t>
      </w:r>
      <w:r w:rsidRPr="000A1406">
        <w:rPr>
          <w:sz w:val="18"/>
          <w:szCs w:val="18"/>
        </w:rPr>
        <w:t>montażowych, czy Zamawiający oczekuje zawarcia dedykowanej pod kontrakt polisy OC z tytułu prowadzenia działalności i posiadanego mienia.</w:t>
      </w:r>
    </w:p>
    <w:p w:rsidR="00EC7D16" w:rsidRPr="000A1406" w:rsidRDefault="00EC7D16" w:rsidP="00EC7D16">
      <w:pPr>
        <w:jc w:val="both"/>
        <w:rPr>
          <w:b/>
          <w:bCs/>
          <w:sz w:val="18"/>
          <w:szCs w:val="18"/>
        </w:rPr>
      </w:pPr>
      <w:r w:rsidRPr="000A1406">
        <w:rPr>
          <w:b/>
          <w:bCs/>
          <w:sz w:val="18"/>
          <w:szCs w:val="18"/>
        </w:rPr>
        <w:t>Odpowiedź</w:t>
      </w:r>
    </w:p>
    <w:p w:rsidR="00EC7D16" w:rsidRPr="00102EBC" w:rsidRDefault="00EC7D16" w:rsidP="00EC7D16">
      <w:pPr>
        <w:autoSpaceDE w:val="0"/>
        <w:autoSpaceDN w:val="0"/>
        <w:adjustRightInd w:val="0"/>
        <w:jc w:val="both"/>
        <w:rPr>
          <w:b/>
          <w:color w:val="00B050"/>
          <w:sz w:val="18"/>
          <w:szCs w:val="18"/>
        </w:rPr>
      </w:pPr>
      <w:r w:rsidRPr="00102EBC">
        <w:rPr>
          <w:b/>
          <w:color w:val="00B050"/>
          <w:sz w:val="18"/>
          <w:szCs w:val="18"/>
        </w:rPr>
        <w:t>Zamawiający nie będzie akceptował polisy odpowiedzialności cywilnej z rocznym okresem ubezpieczenia z koniecznością  odnawiania lub zawierania kolejnych polis</w:t>
      </w:r>
      <w:r>
        <w:rPr>
          <w:b/>
          <w:color w:val="00B050"/>
          <w:sz w:val="18"/>
          <w:szCs w:val="18"/>
        </w:rPr>
        <w:t>.</w:t>
      </w:r>
      <w:r w:rsidRPr="00102EBC">
        <w:rPr>
          <w:b/>
          <w:color w:val="00B050"/>
          <w:sz w:val="18"/>
          <w:szCs w:val="18"/>
        </w:rPr>
        <w:t xml:space="preserve"> </w:t>
      </w:r>
    </w:p>
    <w:p w:rsidR="00EC7D16" w:rsidRPr="000A1406" w:rsidRDefault="00EC7D16" w:rsidP="00EC7D16">
      <w:pPr>
        <w:autoSpaceDE w:val="0"/>
        <w:autoSpaceDN w:val="0"/>
        <w:adjustRightInd w:val="0"/>
        <w:jc w:val="both"/>
        <w:rPr>
          <w:b/>
          <w:color w:val="00B050"/>
          <w:sz w:val="18"/>
          <w:szCs w:val="18"/>
        </w:rPr>
      </w:pPr>
      <w:r w:rsidRPr="00102EBC">
        <w:rPr>
          <w:b/>
          <w:color w:val="00B050"/>
          <w:sz w:val="18"/>
          <w:szCs w:val="18"/>
        </w:rPr>
        <w:t>Ponadto Zamawiający oczekuje posiadania ubezpieczenia od odpowiedzialności cywilnej w zakresie prowadzonej działalności związanej z przedmio</w:t>
      </w:r>
      <w:r>
        <w:rPr>
          <w:b/>
          <w:color w:val="00B050"/>
          <w:sz w:val="18"/>
          <w:szCs w:val="18"/>
        </w:rPr>
        <w:t xml:space="preserve">tem zamówienia, zarówno </w:t>
      </w:r>
      <w:r w:rsidRPr="00102EBC">
        <w:rPr>
          <w:b/>
          <w:color w:val="00B050"/>
          <w:sz w:val="18"/>
          <w:szCs w:val="18"/>
        </w:rPr>
        <w:t>kontraktowej</w:t>
      </w:r>
      <w:r>
        <w:rPr>
          <w:b/>
          <w:color w:val="00B050"/>
          <w:sz w:val="18"/>
          <w:szCs w:val="18"/>
        </w:rPr>
        <w:t>,</w:t>
      </w:r>
      <w:r w:rsidRPr="00102EBC">
        <w:rPr>
          <w:b/>
          <w:color w:val="00B050"/>
          <w:sz w:val="18"/>
          <w:szCs w:val="18"/>
        </w:rPr>
        <w:t xml:space="preserve"> jak i deliktowej</w:t>
      </w:r>
      <w:r>
        <w:rPr>
          <w:b/>
          <w:color w:val="00B050"/>
          <w:sz w:val="18"/>
          <w:szCs w:val="18"/>
        </w:rPr>
        <w:t>.</w:t>
      </w:r>
    </w:p>
    <w:p w:rsidR="00EC7D16" w:rsidRPr="000A1406" w:rsidRDefault="00EC7D16" w:rsidP="00EC7D16">
      <w:pPr>
        <w:jc w:val="both"/>
        <w:rPr>
          <w:sz w:val="18"/>
          <w:szCs w:val="18"/>
        </w:rPr>
      </w:pPr>
    </w:p>
    <w:p w:rsidR="00EC7D16" w:rsidRPr="000A1406" w:rsidRDefault="00EC7D16" w:rsidP="00EC7D16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0A1406">
        <w:rPr>
          <w:b/>
          <w:bCs/>
          <w:sz w:val="18"/>
          <w:szCs w:val="18"/>
        </w:rPr>
        <w:t>Pytanie 20,</w:t>
      </w:r>
      <w:r w:rsidRPr="000A1406">
        <w:rPr>
          <w:sz w:val="18"/>
          <w:szCs w:val="18"/>
        </w:rPr>
        <w:t xml:space="preserve"> </w:t>
      </w:r>
    </w:p>
    <w:p w:rsidR="00EC7D16" w:rsidRPr="000A1406" w:rsidRDefault="00EC7D16" w:rsidP="00EC7D16">
      <w:pPr>
        <w:jc w:val="both"/>
        <w:rPr>
          <w:sz w:val="18"/>
          <w:szCs w:val="18"/>
        </w:rPr>
      </w:pPr>
      <w:r w:rsidRPr="000A1406">
        <w:rPr>
          <w:sz w:val="18"/>
          <w:szCs w:val="18"/>
        </w:rPr>
        <w:t>Czy w przypadku wniesienia zabezpieczenia na okres należytego wykonania oraz usunięcia wad i usterek w okresie rękojmi przed podpisaniem umowy przez Wykonawcę w formie gwarancji bankowej lub ubezpieczeniowej Zamawiający dopuszcza możliwość wniesienia zabezpieczenia na pierwszy okres co najmniej 5-ciu lat, z jednoczesnym zobowiązaniem Wykonawcy do przedłużenia tego zabezpieczenia na pozostały okres na 30 dni przed wygaśnięciem pierwotnego zabezpieczenia? Kwestię tę przewiduje Art. 452. Ust 8 i 9 Ustawy Prawo Zamówień Publicznych.</w:t>
      </w:r>
    </w:p>
    <w:p w:rsidR="00EC7D16" w:rsidRPr="000A1406" w:rsidRDefault="00EC7D16" w:rsidP="00EC7D16">
      <w:pPr>
        <w:jc w:val="both"/>
        <w:rPr>
          <w:sz w:val="18"/>
          <w:szCs w:val="18"/>
        </w:rPr>
      </w:pPr>
      <w:r w:rsidRPr="000A1406">
        <w:rPr>
          <w:b/>
          <w:bCs/>
          <w:sz w:val="18"/>
          <w:szCs w:val="18"/>
        </w:rPr>
        <w:t>Odpowiedź</w:t>
      </w:r>
    </w:p>
    <w:p w:rsidR="00EC7D16" w:rsidRPr="000A1406" w:rsidRDefault="00EC7D16" w:rsidP="00EC7D16">
      <w:pPr>
        <w:autoSpaceDE w:val="0"/>
        <w:autoSpaceDN w:val="0"/>
        <w:adjustRightInd w:val="0"/>
        <w:jc w:val="both"/>
        <w:rPr>
          <w:b/>
          <w:bCs/>
          <w:color w:val="00B050"/>
          <w:sz w:val="18"/>
          <w:szCs w:val="18"/>
        </w:rPr>
      </w:pPr>
      <w:r w:rsidRPr="00102EBC">
        <w:rPr>
          <w:b/>
          <w:bCs/>
          <w:color w:val="00B050"/>
          <w:sz w:val="18"/>
          <w:szCs w:val="18"/>
        </w:rPr>
        <w:t>Zamawiający dopuszcza tak</w:t>
      </w:r>
      <w:r>
        <w:rPr>
          <w:b/>
          <w:bCs/>
          <w:color w:val="00B050"/>
          <w:sz w:val="18"/>
          <w:szCs w:val="18"/>
        </w:rPr>
        <w:t xml:space="preserve">ą możliwość, zgodnie z art. 453 </w:t>
      </w:r>
      <w:r w:rsidRPr="00102EBC">
        <w:rPr>
          <w:b/>
          <w:bCs/>
          <w:color w:val="00B050"/>
          <w:sz w:val="18"/>
          <w:szCs w:val="18"/>
        </w:rPr>
        <w:t xml:space="preserve">ust. 8 i 9 </w:t>
      </w:r>
      <w:proofErr w:type="spellStart"/>
      <w:r w:rsidRPr="00102EBC">
        <w:rPr>
          <w:b/>
          <w:bCs/>
          <w:color w:val="00B050"/>
          <w:sz w:val="18"/>
          <w:szCs w:val="18"/>
        </w:rPr>
        <w:t>pzp</w:t>
      </w:r>
      <w:proofErr w:type="spellEnd"/>
      <w:r>
        <w:rPr>
          <w:b/>
          <w:bCs/>
          <w:color w:val="00B050"/>
          <w:sz w:val="18"/>
          <w:szCs w:val="18"/>
        </w:rPr>
        <w:t>.</w:t>
      </w:r>
    </w:p>
    <w:p w:rsidR="00EC7D16" w:rsidRPr="000A1406" w:rsidRDefault="00EC7D16" w:rsidP="00EC7D16">
      <w:pPr>
        <w:jc w:val="both"/>
        <w:rPr>
          <w:sz w:val="18"/>
          <w:szCs w:val="18"/>
        </w:rPr>
      </w:pPr>
    </w:p>
    <w:p w:rsidR="00EC7D16" w:rsidRPr="00943E9D" w:rsidRDefault="00EC7D16" w:rsidP="00EC7D16">
      <w:pPr>
        <w:autoSpaceDE w:val="0"/>
        <w:autoSpaceDN w:val="0"/>
        <w:adjustRightInd w:val="0"/>
        <w:jc w:val="both"/>
        <w:rPr>
          <w:b/>
          <w:bCs/>
          <w:color w:val="auto"/>
          <w:sz w:val="18"/>
          <w:szCs w:val="18"/>
        </w:rPr>
      </w:pPr>
      <w:r w:rsidRPr="00943E9D">
        <w:rPr>
          <w:b/>
          <w:bCs/>
          <w:color w:val="auto"/>
          <w:sz w:val="18"/>
          <w:szCs w:val="18"/>
        </w:rPr>
        <w:t>Pytanie 21,</w:t>
      </w:r>
      <w:r w:rsidRPr="00943E9D">
        <w:rPr>
          <w:color w:val="auto"/>
          <w:sz w:val="18"/>
          <w:szCs w:val="18"/>
        </w:rPr>
        <w:t xml:space="preserve"> </w:t>
      </w:r>
    </w:p>
    <w:p w:rsidR="00EC7D16" w:rsidRPr="00943E9D" w:rsidRDefault="00EC7D16" w:rsidP="00EC7D16">
      <w:pPr>
        <w:spacing w:after="200" w:line="276" w:lineRule="auto"/>
        <w:contextualSpacing/>
        <w:jc w:val="both"/>
        <w:rPr>
          <w:color w:val="auto"/>
          <w:sz w:val="18"/>
          <w:szCs w:val="18"/>
        </w:rPr>
      </w:pPr>
      <w:r w:rsidRPr="00943E9D">
        <w:rPr>
          <w:color w:val="auto"/>
          <w:sz w:val="18"/>
          <w:szCs w:val="18"/>
        </w:rPr>
        <w:t xml:space="preserve">Wykonawca zwraca się z prośbą o usunięcie sprzeczność postanowień SWZ – w stosunku do opisu wymagań zatrudnienia prze Wykonawcę na podstawie umowy o pracę, jak niżej: </w:t>
      </w:r>
    </w:p>
    <w:p w:rsidR="00EC7D16" w:rsidRPr="00943E9D" w:rsidRDefault="00EC7D16" w:rsidP="00EC7D16">
      <w:pPr>
        <w:numPr>
          <w:ilvl w:val="0"/>
          <w:numId w:val="2"/>
        </w:numPr>
        <w:spacing w:after="200" w:line="276" w:lineRule="auto"/>
        <w:contextualSpacing/>
        <w:jc w:val="both"/>
        <w:rPr>
          <w:color w:val="auto"/>
          <w:sz w:val="18"/>
          <w:szCs w:val="18"/>
        </w:rPr>
      </w:pPr>
      <w:r w:rsidRPr="00943E9D">
        <w:rPr>
          <w:color w:val="auto"/>
          <w:sz w:val="18"/>
          <w:szCs w:val="18"/>
        </w:rPr>
        <w:t xml:space="preserve">Zamawiający w </w:t>
      </w:r>
      <w:proofErr w:type="spellStart"/>
      <w:r w:rsidRPr="00943E9D">
        <w:rPr>
          <w:color w:val="auto"/>
          <w:sz w:val="18"/>
          <w:szCs w:val="18"/>
        </w:rPr>
        <w:t>rdz</w:t>
      </w:r>
      <w:proofErr w:type="spellEnd"/>
      <w:r w:rsidRPr="00943E9D">
        <w:rPr>
          <w:color w:val="auto"/>
          <w:sz w:val="18"/>
          <w:szCs w:val="18"/>
        </w:rPr>
        <w:t xml:space="preserve">. IV. Pkt 4 SWZ wskazał, że: Zamawiający wymaga zatrudnienia przez Wykonawcę lub Podwykonawcę na podstawie umowy o pracę w rozumieniu art. 22 § 1 ustawy z dnia 26 czerwca 1974 r. Kodeks pracy (Dz. U. z 2014 r. poz. 1502, z </w:t>
      </w:r>
      <w:proofErr w:type="spellStart"/>
      <w:r w:rsidRPr="00943E9D">
        <w:rPr>
          <w:color w:val="auto"/>
          <w:sz w:val="18"/>
          <w:szCs w:val="18"/>
        </w:rPr>
        <w:t>późn</w:t>
      </w:r>
      <w:proofErr w:type="spellEnd"/>
      <w:r w:rsidRPr="00943E9D">
        <w:rPr>
          <w:color w:val="auto"/>
          <w:sz w:val="18"/>
          <w:szCs w:val="18"/>
        </w:rPr>
        <w:t>. zm.) osób wykonujących czynności w zakresie realizacji Umowy dotyczących - Kierownik Budowy.</w:t>
      </w:r>
    </w:p>
    <w:p w:rsidR="00EC7D16" w:rsidRPr="00943E9D" w:rsidRDefault="00EC7D16" w:rsidP="00EC7D16">
      <w:pPr>
        <w:numPr>
          <w:ilvl w:val="0"/>
          <w:numId w:val="2"/>
        </w:numPr>
        <w:spacing w:after="200" w:line="276" w:lineRule="auto"/>
        <w:contextualSpacing/>
        <w:jc w:val="both"/>
        <w:rPr>
          <w:color w:val="auto"/>
          <w:sz w:val="18"/>
          <w:szCs w:val="18"/>
        </w:rPr>
      </w:pPr>
      <w:r w:rsidRPr="00943E9D">
        <w:rPr>
          <w:color w:val="auto"/>
          <w:sz w:val="18"/>
          <w:szCs w:val="18"/>
        </w:rPr>
        <w:t>Tymczasem, w § 10 ust. 41Projektowanych postanowień umowy wskazano, że: Zamawiający wymaga zatrudnienia przez Wykonawcę lub Podwykonawcę lub Dalszego Podwykonawcę na podstawie umowy o pracę w rozumieniu art. 22 § 1 ustawy z dnia 26 czerwca 1974 r. Kodeks pracy (Dz. U. z 2022 r. poz. 1510.) osób wykonujących czynności w zakresie realizacji zamówienia dotyczących: 1) robót betoniarskich, 2) robót zbrojarskich, 3) robót murarskich, 4) robót dekarskich, 5) robót elektrycznych i niskoprądowych, 6) robót sanitarnych, 7) robót wykończeniowych</w:t>
      </w:r>
    </w:p>
    <w:p w:rsidR="00EC7D16" w:rsidRPr="00943E9D" w:rsidRDefault="00EC7D16" w:rsidP="00EC7D16">
      <w:pPr>
        <w:jc w:val="both"/>
        <w:rPr>
          <w:b/>
          <w:bCs/>
          <w:color w:val="auto"/>
          <w:sz w:val="18"/>
          <w:szCs w:val="18"/>
        </w:rPr>
      </w:pPr>
      <w:r w:rsidRPr="00943E9D">
        <w:rPr>
          <w:b/>
          <w:bCs/>
          <w:color w:val="auto"/>
          <w:sz w:val="18"/>
          <w:szCs w:val="18"/>
        </w:rPr>
        <w:t>Odpowiedź</w:t>
      </w:r>
    </w:p>
    <w:p w:rsidR="00EC7D16" w:rsidRPr="00943E9D" w:rsidRDefault="00EC7D16" w:rsidP="00EC7D16">
      <w:pPr>
        <w:jc w:val="both"/>
        <w:rPr>
          <w:b/>
          <w:color w:val="00B050"/>
          <w:sz w:val="18"/>
          <w:szCs w:val="18"/>
        </w:rPr>
      </w:pPr>
      <w:r w:rsidRPr="00943E9D">
        <w:rPr>
          <w:b/>
          <w:color w:val="00B050"/>
          <w:sz w:val="18"/>
          <w:szCs w:val="18"/>
        </w:rPr>
        <w:t>Zamawiający</w:t>
      </w:r>
      <w:r>
        <w:rPr>
          <w:b/>
          <w:color w:val="00B050"/>
          <w:sz w:val="18"/>
          <w:szCs w:val="18"/>
        </w:rPr>
        <w:t xml:space="preserve"> informuje, że nastąpiła oczywista omyłka. Prawidłowy zapis jest w Projektowanych postanowieniach umowy. Zamawiający</w:t>
      </w:r>
      <w:r w:rsidRPr="00943E9D">
        <w:rPr>
          <w:b/>
          <w:color w:val="00B050"/>
          <w:sz w:val="18"/>
          <w:szCs w:val="18"/>
        </w:rPr>
        <w:t xml:space="preserve"> modyfikuje treść SWZ w ten sposób</w:t>
      </w:r>
      <w:r>
        <w:rPr>
          <w:b/>
          <w:color w:val="00B050"/>
          <w:sz w:val="18"/>
          <w:szCs w:val="18"/>
        </w:rPr>
        <w:t>,</w:t>
      </w:r>
      <w:r w:rsidRPr="00943E9D">
        <w:rPr>
          <w:b/>
          <w:color w:val="00B050"/>
          <w:sz w:val="18"/>
          <w:szCs w:val="18"/>
        </w:rPr>
        <w:t xml:space="preserve"> że rozdział  </w:t>
      </w:r>
      <w:r>
        <w:rPr>
          <w:b/>
          <w:color w:val="00B050"/>
          <w:sz w:val="18"/>
          <w:szCs w:val="18"/>
        </w:rPr>
        <w:t xml:space="preserve">I pkt </w:t>
      </w:r>
      <w:r w:rsidRPr="00943E9D">
        <w:rPr>
          <w:b/>
          <w:color w:val="00B050"/>
          <w:sz w:val="18"/>
          <w:szCs w:val="18"/>
        </w:rPr>
        <w:t xml:space="preserve">IV </w:t>
      </w:r>
      <w:proofErr w:type="spellStart"/>
      <w:r>
        <w:rPr>
          <w:b/>
          <w:color w:val="00B050"/>
          <w:sz w:val="18"/>
          <w:szCs w:val="18"/>
        </w:rPr>
        <w:t>p</w:t>
      </w:r>
      <w:r w:rsidRPr="00943E9D">
        <w:rPr>
          <w:b/>
          <w:color w:val="00B050"/>
          <w:sz w:val="18"/>
          <w:szCs w:val="18"/>
        </w:rPr>
        <w:t>pkt</w:t>
      </w:r>
      <w:proofErr w:type="spellEnd"/>
      <w:r w:rsidRPr="00943E9D">
        <w:rPr>
          <w:b/>
          <w:color w:val="00B050"/>
          <w:sz w:val="18"/>
          <w:szCs w:val="18"/>
        </w:rPr>
        <w:t xml:space="preserve"> 4 SWZ otrzymuje brzmienie:</w:t>
      </w:r>
    </w:p>
    <w:p w:rsidR="00EC7D16" w:rsidRPr="00943E9D" w:rsidRDefault="00EC7D16" w:rsidP="00EC7D16">
      <w:pPr>
        <w:jc w:val="both"/>
        <w:rPr>
          <w:b/>
          <w:color w:val="00B050"/>
          <w:sz w:val="18"/>
          <w:szCs w:val="18"/>
        </w:rPr>
      </w:pPr>
      <w:r w:rsidRPr="00943E9D">
        <w:rPr>
          <w:b/>
          <w:color w:val="00B050"/>
          <w:sz w:val="18"/>
          <w:szCs w:val="18"/>
        </w:rPr>
        <w:t>Zamawiający wymaga zatrudnienia przez Wykonawcę lub Podwykonawcę lub Dalszego Podwykonawcę na podstawie umowy o pracę w rozumieniu art. 22 § 1 ustawy z dnia 26 czerwca 1974 r. Kodeks pracy (Dz. U. z 2022 r. poz. 1510.) osób wykonujących czynności w zakresie realizacji zamówienia dotyczących: 1) robót betoniarskich, 2) robót zbrojarskich, 3) robót murarskich, 4) robót dekarskich, 5) robót elektrycznych i niskoprądowych, 6) robót sanitarnych, 7) robót wykończeniowych.</w:t>
      </w:r>
    </w:p>
    <w:p w:rsidR="00EC7D16" w:rsidRPr="000A1406" w:rsidRDefault="00EC7D16" w:rsidP="00EC7D16">
      <w:pPr>
        <w:jc w:val="both"/>
        <w:rPr>
          <w:b/>
          <w:color w:val="00B050"/>
          <w:sz w:val="18"/>
          <w:szCs w:val="18"/>
        </w:rPr>
      </w:pPr>
    </w:p>
    <w:p w:rsidR="00EC7D16" w:rsidRPr="000A1406" w:rsidRDefault="00EC7D16" w:rsidP="00EC7D16">
      <w:pPr>
        <w:jc w:val="both"/>
        <w:rPr>
          <w:b/>
          <w:sz w:val="18"/>
          <w:szCs w:val="18"/>
        </w:rPr>
      </w:pPr>
      <w:r w:rsidRPr="000A1406">
        <w:rPr>
          <w:b/>
          <w:sz w:val="18"/>
          <w:szCs w:val="18"/>
        </w:rPr>
        <w:t>Pytanie 22,</w:t>
      </w:r>
    </w:p>
    <w:p w:rsidR="00EC7D16" w:rsidRPr="000A1406" w:rsidRDefault="00EC7D16" w:rsidP="00EC7D16">
      <w:pPr>
        <w:jc w:val="both"/>
        <w:rPr>
          <w:sz w:val="18"/>
          <w:szCs w:val="18"/>
        </w:rPr>
      </w:pPr>
      <w:r w:rsidRPr="000A1406">
        <w:rPr>
          <w:sz w:val="18"/>
          <w:szCs w:val="18"/>
        </w:rPr>
        <w:t>Zwracamy się z prośbą o odpowiedź, czy kominy wskazane w dokumentacji projektowej należy poddać renowacji.</w:t>
      </w:r>
    </w:p>
    <w:p w:rsidR="00EC7D16" w:rsidRPr="000A1406" w:rsidRDefault="00EC7D16" w:rsidP="00EC7D16">
      <w:pPr>
        <w:jc w:val="both"/>
        <w:rPr>
          <w:b/>
          <w:sz w:val="18"/>
          <w:szCs w:val="18"/>
          <w:lang w:val="x-none" w:eastAsia="x-none"/>
        </w:rPr>
      </w:pPr>
      <w:r w:rsidRPr="000A1406">
        <w:rPr>
          <w:b/>
          <w:sz w:val="18"/>
          <w:szCs w:val="18"/>
          <w:lang w:val="x-none" w:eastAsia="x-none"/>
        </w:rPr>
        <w:t>Odpowiedź</w:t>
      </w:r>
    </w:p>
    <w:p w:rsidR="00EC7D16" w:rsidRPr="00193F79" w:rsidRDefault="00EC7D16" w:rsidP="00EC7D16">
      <w:pPr>
        <w:autoSpaceDE w:val="0"/>
        <w:autoSpaceDN w:val="0"/>
        <w:adjustRightInd w:val="0"/>
        <w:jc w:val="both"/>
        <w:rPr>
          <w:b/>
          <w:bCs/>
          <w:color w:val="00B050"/>
          <w:sz w:val="18"/>
          <w:szCs w:val="18"/>
        </w:rPr>
      </w:pPr>
      <w:r>
        <w:rPr>
          <w:b/>
          <w:bCs/>
          <w:color w:val="00B050"/>
          <w:sz w:val="18"/>
          <w:szCs w:val="18"/>
        </w:rPr>
        <w:t>Zadanie jest realizowane w formule zaprojektuj i wybuduj, dokumentem nadrzędnym jest PFU i Suplement do PFU, natomiast dokumentację projektową należy traktować jako materiał pomocniczy. Po stronie wykonawcy leży obowiązek sporządzenia kompletnej dokumentacji projektowej, budowlanej i wykonawczej, dokumentacji montażowej i dokumentacji powykonawczej. Zgodnie z obowiązującymi przepisami na dzień wykonania projektu.</w:t>
      </w:r>
    </w:p>
    <w:p w:rsidR="00EC7D16" w:rsidRDefault="00EC7D16" w:rsidP="00EC7D16">
      <w:pPr>
        <w:jc w:val="both"/>
        <w:rPr>
          <w:b/>
          <w:sz w:val="18"/>
          <w:szCs w:val="18"/>
        </w:rPr>
      </w:pPr>
    </w:p>
    <w:p w:rsidR="00EC7D16" w:rsidRPr="002C3BC8" w:rsidRDefault="00EC7D16" w:rsidP="00EC7D16">
      <w:pPr>
        <w:jc w:val="both"/>
        <w:rPr>
          <w:b/>
          <w:color w:val="00B050"/>
          <w:sz w:val="18"/>
          <w:szCs w:val="18"/>
          <w:lang w:eastAsia="x-none"/>
        </w:rPr>
      </w:pPr>
      <w:r>
        <w:rPr>
          <w:b/>
          <w:sz w:val="18"/>
          <w:szCs w:val="18"/>
        </w:rPr>
        <w:t>Pytanie 23</w:t>
      </w:r>
      <w:r w:rsidRPr="000A1406">
        <w:rPr>
          <w:b/>
          <w:sz w:val="18"/>
          <w:szCs w:val="18"/>
        </w:rPr>
        <w:t>,</w:t>
      </w:r>
    </w:p>
    <w:p w:rsidR="00EC7D16" w:rsidRPr="0081488F" w:rsidRDefault="00EC7D16" w:rsidP="00EC7D16">
      <w:pPr>
        <w:jc w:val="both"/>
        <w:rPr>
          <w:sz w:val="18"/>
          <w:szCs w:val="18"/>
          <w:shd w:val="clear" w:color="auto" w:fill="FFFFFF"/>
        </w:rPr>
      </w:pPr>
      <w:r w:rsidRPr="0081488F">
        <w:rPr>
          <w:sz w:val="18"/>
          <w:szCs w:val="18"/>
          <w:shd w:val="clear" w:color="auto" w:fill="FFFFFF"/>
        </w:rPr>
        <w:t xml:space="preserve">Zwracam się z prośba o udostępnienie dokumentacji w zakresie instalacji sanitarnej w formacie </w:t>
      </w:r>
      <w:proofErr w:type="spellStart"/>
      <w:r w:rsidRPr="0081488F">
        <w:rPr>
          <w:sz w:val="18"/>
          <w:szCs w:val="18"/>
          <w:shd w:val="clear" w:color="auto" w:fill="FFFFFF"/>
        </w:rPr>
        <w:t>dwg</w:t>
      </w:r>
      <w:proofErr w:type="spellEnd"/>
      <w:r w:rsidRPr="0081488F">
        <w:rPr>
          <w:sz w:val="18"/>
          <w:szCs w:val="18"/>
          <w:shd w:val="clear" w:color="auto" w:fill="FFFFFF"/>
        </w:rPr>
        <w:t>.</w:t>
      </w:r>
    </w:p>
    <w:p w:rsidR="00EC7D16" w:rsidRPr="000A1406" w:rsidRDefault="00EC7D16" w:rsidP="00EC7D16">
      <w:pPr>
        <w:jc w:val="both"/>
        <w:rPr>
          <w:b/>
          <w:sz w:val="18"/>
          <w:szCs w:val="18"/>
          <w:lang w:val="x-none" w:eastAsia="x-none"/>
        </w:rPr>
      </w:pPr>
      <w:r w:rsidRPr="000A1406">
        <w:rPr>
          <w:b/>
          <w:sz w:val="18"/>
          <w:szCs w:val="18"/>
          <w:lang w:val="x-none" w:eastAsia="x-none"/>
        </w:rPr>
        <w:t>Odpowiedź</w:t>
      </w:r>
    </w:p>
    <w:p w:rsidR="00EC7D16" w:rsidRPr="00193F79" w:rsidRDefault="00EC7D16" w:rsidP="00EC7D16">
      <w:pPr>
        <w:autoSpaceDE w:val="0"/>
        <w:autoSpaceDN w:val="0"/>
        <w:adjustRightInd w:val="0"/>
        <w:jc w:val="both"/>
        <w:rPr>
          <w:b/>
          <w:bCs/>
          <w:color w:val="00B050"/>
          <w:sz w:val="18"/>
          <w:szCs w:val="18"/>
        </w:rPr>
      </w:pPr>
      <w:r>
        <w:rPr>
          <w:b/>
          <w:bCs/>
          <w:color w:val="00B050"/>
          <w:sz w:val="18"/>
          <w:szCs w:val="18"/>
        </w:rPr>
        <w:t>Zadanie jest realizowane w formule zaprojektuj i wybuduj, dokumentem nadrzędnym jest PFU i Suplement do PFU, natomiast dokumentację projektową należy traktować jako materiał pomocniczy. Po stronie wykonawcy leży obowiązek sporządzenia kompletnej dokumentacji projektowej, budowlanej i wykonawczej, dokumentacji montażowej i dokumentacji powykonawczej. Zgodnie z obowiązującymi przepisami na dzień wykonania projektu.</w:t>
      </w:r>
    </w:p>
    <w:p w:rsidR="00EC7D16" w:rsidRDefault="00EC7D16" w:rsidP="00F518C8">
      <w:pPr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</w:pPr>
    </w:p>
    <w:p w:rsidR="00F518C8" w:rsidRPr="00F518C8" w:rsidRDefault="00EC7D16" w:rsidP="00F518C8">
      <w:pPr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  <w:t xml:space="preserve">Na </w:t>
      </w:r>
      <w:r w:rsidR="00F518C8" w:rsidRPr="00F518C8"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  <w:t xml:space="preserve">podstawie art. 137 ustawy z dnia 11 września 2021 r. Prawo zamówień publicznych (Dz.U.2019.2019 </w:t>
      </w:r>
      <w:proofErr w:type="spellStart"/>
      <w:r w:rsidR="00F518C8" w:rsidRPr="00F518C8"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  <w:t>t.j</w:t>
      </w:r>
      <w:proofErr w:type="spellEnd"/>
      <w:r w:rsidR="00F518C8" w:rsidRPr="00F518C8"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  <w:t>. z dnia 2019.10.24), zamawiający dokonuje poniższej modyfikacji SWZ:</w:t>
      </w:r>
    </w:p>
    <w:p w:rsidR="00F518C8" w:rsidRPr="00F518C8" w:rsidRDefault="00F518C8" w:rsidP="00F518C8">
      <w:pPr>
        <w:jc w:val="both"/>
        <w:rPr>
          <w:rFonts w:eastAsiaTheme="minorHAnsi"/>
          <w:color w:val="auto"/>
          <w:sz w:val="19"/>
          <w:szCs w:val="19"/>
          <w:lang w:eastAsia="en-US"/>
        </w:rPr>
      </w:pPr>
    </w:p>
    <w:p w:rsidR="00F518C8" w:rsidRPr="00F518C8" w:rsidRDefault="00F518C8" w:rsidP="00F518C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19"/>
          <w:szCs w:val="19"/>
          <w:lang w:eastAsia="en-US"/>
        </w:rPr>
      </w:pPr>
      <w:r w:rsidRPr="00F518C8">
        <w:rPr>
          <w:rFonts w:eastAsiaTheme="minorHAnsi"/>
          <w:b/>
          <w:color w:val="auto"/>
          <w:sz w:val="19"/>
          <w:szCs w:val="19"/>
          <w:lang w:eastAsia="en-US"/>
        </w:rPr>
        <w:t xml:space="preserve">I. </w:t>
      </w:r>
      <w:r w:rsidRPr="00F518C8">
        <w:rPr>
          <w:rFonts w:asciiTheme="minorHAnsi" w:eastAsiaTheme="minorHAnsi" w:hAnsiTheme="minorHAnsi" w:cstheme="minorHAnsi"/>
          <w:b/>
          <w:color w:val="auto"/>
          <w:sz w:val="19"/>
          <w:szCs w:val="19"/>
          <w:lang w:eastAsia="en-US"/>
        </w:rPr>
        <w:t xml:space="preserve">Wykreśla z SWZ rozdział I pkt. IV </w:t>
      </w:r>
      <w:proofErr w:type="spellStart"/>
      <w:r w:rsidRPr="00F518C8">
        <w:rPr>
          <w:rFonts w:asciiTheme="minorHAnsi" w:eastAsiaTheme="minorHAnsi" w:hAnsiTheme="minorHAnsi" w:cstheme="minorHAnsi"/>
          <w:b/>
          <w:color w:val="auto"/>
          <w:sz w:val="19"/>
          <w:szCs w:val="19"/>
          <w:lang w:eastAsia="en-US"/>
        </w:rPr>
        <w:t>ppkt</w:t>
      </w:r>
      <w:proofErr w:type="spellEnd"/>
      <w:r w:rsidRPr="00F518C8">
        <w:rPr>
          <w:rFonts w:asciiTheme="minorHAnsi" w:eastAsiaTheme="minorHAnsi" w:hAnsiTheme="minorHAnsi" w:cstheme="minorHAnsi"/>
          <w:b/>
          <w:color w:val="auto"/>
          <w:sz w:val="19"/>
          <w:szCs w:val="19"/>
          <w:lang w:eastAsia="en-US"/>
        </w:rPr>
        <w:t xml:space="preserve"> </w:t>
      </w:r>
      <w:r w:rsidR="00EC7D16">
        <w:rPr>
          <w:rFonts w:asciiTheme="minorHAnsi" w:eastAsiaTheme="minorHAnsi" w:hAnsiTheme="minorHAnsi" w:cstheme="minorHAnsi"/>
          <w:b/>
          <w:color w:val="auto"/>
          <w:sz w:val="19"/>
          <w:szCs w:val="19"/>
          <w:lang w:eastAsia="en-US"/>
        </w:rPr>
        <w:t>4</w:t>
      </w:r>
      <w:r w:rsidRPr="00F518C8">
        <w:rPr>
          <w:rFonts w:asciiTheme="minorHAnsi" w:eastAsiaTheme="minorHAnsi" w:hAnsiTheme="minorHAnsi" w:cstheme="minorHAnsi"/>
          <w:b/>
          <w:color w:val="auto"/>
          <w:sz w:val="19"/>
          <w:szCs w:val="19"/>
          <w:lang w:eastAsia="en-US"/>
        </w:rPr>
        <w:t xml:space="preserve"> i w to miejsce wprowadza pkt. IV </w:t>
      </w:r>
      <w:proofErr w:type="spellStart"/>
      <w:r w:rsidRPr="00F518C8">
        <w:rPr>
          <w:rFonts w:asciiTheme="minorHAnsi" w:eastAsiaTheme="minorHAnsi" w:hAnsiTheme="minorHAnsi" w:cstheme="minorHAnsi"/>
          <w:b/>
          <w:color w:val="auto"/>
          <w:sz w:val="19"/>
          <w:szCs w:val="19"/>
          <w:lang w:eastAsia="en-US"/>
        </w:rPr>
        <w:t>ppkt</w:t>
      </w:r>
      <w:proofErr w:type="spellEnd"/>
      <w:r w:rsidRPr="00F518C8">
        <w:rPr>
          <w:rFonts w:asciiTheme="minorHAnsi" w:eastAsiaTheme="minorHAnsi" w:hAnsiTheme="minorHAnsi" w:cstheme="minorHAnsi"/>
          <w:b/>
          <w:color w:val="auto"/>
          <w:sz w:val="19"/>
          <w:szCs w:val="19"/>
          <w:lang w:eastAsia="en-US"/>
        </w:rPr>
        <w:t xml:space="preserve"> </w:t>
      </w:r>
      <w:r w:rsidR="00EC7D16">
        <w:rPr>
          <w:rFonts w:asciiTheme="minorHAnsi" w:eastAsiaTheme="minorHAnsi" w:hAnsiTheme="minorHAnsi" w:cstheme="minorHAnsi"/>
          <w:b/>
          <w:color w:val="auto"/>
          <w:sz w:val="19"/>
          <w:szCs w:val="19"/>
          <w:lang w:eastAsia="en-US"/>
        </w:rPr>
        <w:t>4</w:t>
      </w:r>
      <w:r w:rsidRPr="00F518C8">
        <w:rPr>
          <w:rFonts w:asciiTheme="minorHAnsi" w:eastAsiaTheme="minorHAnsi" w:hAnsiTheme="minorHAnsi" w:cstheme="minorHAnsi"/>
          <w:b/>
          <w:color w:val="auto"/>
          <w:sz w:val="19"/>
          <w:szCs w:val="19"/>
          <w:lang w:eastAsia="en-US"/>
        </w:rPr>
        <w:t xml:space="preserve"> w nowym brzmieniu:</w:t>
      </w:r>
    </w:p>
    <w:p w:rsidR="00C01456" w:rsidRPr="00F518C8" w:rsidRDefault="00F518C8" w:rsidP="00C01456">
      <w:pPr>
        <w:jc w:val="both"/>
        <w:rPr>
          <w:rFonts w:asciiTheme="minorHAnsi" w:hAnsiTheme="minorHAnsi" w:cstheme="minorHAnsi"/>
          <w:b/>
          <w:bCs/>
          <w:color w:val="auto"/>
          <w:sz w:val="19"/>
          <w:szCs w:val="19"/>
          <w:u w:val="single"/>
        </w:rPr>
      </w:pPr>
      <w:r w:rsidRPr="00F518C8">
        <w:rPr>
          <w:rFonts w:asciiTheme="minorHAnsi" w:hAnsiTheme="minorHAnsi" w:cstheme="minorHAnsi"/>
          <w:bCs/>
          <w:color w:val="auto"/>
          <w:sz w:val="19"/>
          <w:szCs w:val="19"/>
          <w:u w:val="single"/>
        </w:rPr>
        <w:t>„</w:t>
      </w:r>
      <w:r w:rsidR="00EC7D16" w:rsidRPr="00EC7D16">
        <w:rPr>
          <w:sz w:val="19"/>
          <w:szCs w:val="19"/>
          <w:shd w:val="clear" w:color="auto" w:fill="FFFFFF"/>
        </w:rPr>
        <w:t>4</w:t>
      </w:r>
      <w:r w:rsidRPr="00EC7D16">
        <w:rPr>
          <w:sz w:val="19"/>
          <w:szCs w:val="19"/>
          <w:shd w:val="clear" w:color="auto" w:fill="FFFFFF"/>
        </w:rPr>
        <w:t>.</w:t>
      </w:r>
      <w:r w:rsidRPr="00F518C8">
        <w:rPr>
          <w:sz w:val="19"/>
          <w:szCs w:val="19"/>
          <w:shd w:val="clear" w:color="auto" w:fill="FFFFFF"/>
        </w:rPr>
        <w:t xml:space="preserve"> </w:t>
      </w:r>
      <w:r w:rsidR="00EC7D16" w:rsidRPr="00EC7D16">
        <w:rPr>
          <w:color w:val="auto"/>
          <w:sz w:val="18"/>
          <w:szCs w:val="18"/>
        </w:rPr>
        <w:t>Zamawiający wymaga zatrudnienia przez Wykonawcę lub Podwykonawcę lub Dalszego Podwykonawcę na podstawie umowy o pracę w rozumieniu art. 22 § 1 ustawy z dnia 26 czerwca 1974 r. Kodeks pracy (Dz. U. z 2022 r. poz. 1510.) osób wykonujących czynności w zakresie realizacji zamówienia dotyczących: 1) robót betoniarskich, 2) robót zbrojarskich, 3) robót murarskich, 4) robót dekarskich, 5) robót elektrycznych i niskoprądowych, 6) robót sanitarnych, 7) robót wykończeniowych</w:t>
      </w:r>
      <w:r w:rsidRPr="00F518C8">
        <w:rPr>
          <w:sz w:val="19"/>
          <w:szCs w:val="19"/>
          <w:shd w:val="clear" w:color="auto" w:fill="FFFFFF"/>
        </w:rPr>
        <w:t>.</w:t>
      </w:r>
      <w:r w:rsidR="00EC7D16">
        <w:rPr>
          <w:sz w:val="19"/>
          <w:szCs w:val="19"/>
          <w:shd w:val="clear" w:color="auto" w:fill="FFFFFF"/>
        </w:rPr>
        <w:t>”</w:t>
      </w:r>
    </w:p>
    <w:p w:rsidR="00DB15B1" w:rsidRPr="00F518C8" w:rsidRDefault="00DB15B1" w:rsidP="00AF5989">
      <w:pPr>
        <w:spacing w:line="240" w:lineRule="auto"/>
        <w:jc w:val="both"/>
        <w:rPr>
          <w:rFonts w:asciiTheme="minorHAnsi" w:eastAsiaTheme="minorHAnsi" w:hAnsiTheme="minorHAnsi" w:cstheme="minorHAnsi"/>
          <w:color w:val="auto"/>
          <w:sz w:val="19"/>
          <w:szCs w:val="19"/>
        </w:rPr>
      </w:pPr>
    </w:p>
    <w:p w:rsidR="00AF5989" w:rsidRPr="00F518C8" w:rsidRDefault="0053466C" w:rsidP="00AF5989">
      <w:pPr>
        <w:spacing w:line="240" w:lineRule="auto"/>
        <w:jc w:val="both"/>
        <w:rPr>
          <w:rFonts w:asciiTheme="minorHAnsi" w:eastAsiaTheme="minorHAnsi" w:hAnsiTheme="minorHAnsi" w:cstheme="minorHAnsi"/>
          <w:color w:val="auto"/>
          <w:sz w:val="19"/>
          <w:szCs w:val="19"/>
        </w:rPr>
      </w:pPr>
      <w:r w:rsidRPr="00F518C8">
        <w:rPr>
          <w:rFonts w:asciiTheme="minorHAnsi" w:eastAsiaTheme="minorHAnsi" w:hAnsiTheme="minorHAnsi" w:cstheme="minorHAnsi"/>
          <w:color w:val="auto"/>
          <w:sz w:val="19"/>
          <w:szCs w:val="19"/>
        </w:rPr>
        <w:t>Wykonawcy są zobowiązani uwzględnić powyższe wyjaśnienia podczas sporządzania i składania ofert.</w:t>
      </w:r>
    </w:p>
    <w:p w:rsidR="00E62319" w:rsidRPr="00DB15B1" w:rsidRDefault="00E62319" w:rsidP="00E62319">
      <w:pPr>
        <w:spacing w:after="0" w:line="240" w:lineRule="auto"/>
        <w:ind w:left="4963" w:firstLine="709"/>
        <w:jc w:val="both"/>
        <w:rPr>
          <w:rFonts w:asciiTheme="minorHAnsi" w:eastAsia="Times New Roman" w:hAnsiTheme="minorHAnsi" w:cs="Times New Roman"/>
          <w:b/>
          <w:i/>
          <w:color w:val="auto"/>
          <w:sz w:val="20"/>
          <w:szCs w:val="20"/>
          <w:lang w:eastAsia="en-US"/>
        </w:rPr>
      </w:pPr>
      <w:r w:rsidRPr="00DB15B1">
        <w:rPr>
          <w:rFonts w:asciiTheme="minorHAnsi" w:eastAsia="Times New Roman" w:hAnsiTheme="minorHAnsi" w:cs="Times New Roman"/>
          <w:b/>
          <w:i/>
          <w:color w:val="auto"/>
          <w:sz w:val="20"/>
          <w:szCs w:val="20"/>
          <w:lang w:eastAsia="en-US"/>
        </w:rPr>
        <w:t>Z poważaniem</w:t>
      </w:r>
    </w:p>
    <w:p w:rsidR="00E62319" w:rsidRPr="00DB15B1" w:rsidRDefault="00E62319" w:rsidP="00E62319">
      <w:pPr>
        <w:spacing w:after="0" w:line="240" w:lineRule="auto"/>
        <w:ind w:left="4254" w:firstLine="709"/>
        <w:jc w:val="both"/>
        <w:rPr>
          <w:rFonts w:asciiTheme="minorHAnsi" w:eastAsia="Times New Roman" w:hAnsiTheme="minorHAnsi" w:cs="Times New Roman"/>
          <w:b/>
          <w:i/>
          <w:color w:val="auto"/>
          <w:sz w:val="20"/>
          <w:szCs w:val="20"/>
          <w:lang w:eastAsia="en-US"/>
        </w:rPr>
      </w:pPr>
      <w:r w:rsidRPr="00DB15B1">
        <w:rPr>
          <w:rFonts w:asciiTheme="minorHAnsi" w:eastAsia="Times New Roman" w:hAnsiTheme="minorHAnsi" w:cs="Times New Roman"/>
          <w:color w:val="auto"/>
          <w:sz w:val="20"/>
          <w:szCs w:val="20"/>
          <w:lang w:eastAsia="en-US"/>
        </w:rPr>
        <w:t xml:space="preserve"> Dyrektor USK nr 2 w Szczecinie</w:t>
      </w:r>
    </w:p>
    <w:p w:rsidR="00B00FFA" w:rsidRPr="00DB15B1" w:rsidRDefault="00B00FFA">
      <w:pPr>
        <w:spacing w:after="0"/>
        <w:rPr>
          <w:sz w:val="20"/>
          <w:szCs w:val="20"/>
        </w:rPr>
      </w:pPr>
    </w:p>
    <w:p w:rsidR="008E0979" w:rsidRDefault="008E0979" w:rsidP="00E62319">
      <w:pPr>
        <w:spacing w:after="4" w:line="250" w:lineRule="auto"/>
        <w:jc w:val="both"/>
        <w:rPr>
          <w:sz w:val="20"/>
        </w:rPr>
      </w:pPr>
    </w:p>
    <w:p w:rsidR="00F518C8" w:rsidRDefault="00F518C8" w:rsidP="00E62319">
      <w:pPr>
        <w:spacing w:after="4" w:line="250" w:lineRule="auto"/>
        <w:jc w:val="both"/>
        <w:rPr>
          <w:sz w:val="18"/>
          <w:szCs w:val="18"/>
        </w:rPr>
      </w:pPr>
      <w:bookmarkStart w:id="0" w:name="_GoBack"/>
      <w:bookmarkEnd w:id="0"/>
    </w:p>
    <w:p w:rsidR="00F518C8" w:rsidRDefault="00F518C8" w:rsidP="00E62319">
      <w:pPr>
        <w:spacing w:after="4" w:line="250" w:lineRule="auto"/>
        <w:jc w:val="both"/>
        <w:rPr>
          <w:sz w:val="18"/>
          <w:szCs w:val="18"/>
        </w:rPr>
      </w:pPr>
    </w:p>
    <w:p w:rsidR="005D134F" w:rsidRPr="00DB15B1" w:rsidRDefault="00DD646C" w:rsidP="00E62319">
      <w:pPr>
        <w:spacing w:after="4" w:line="250" w:lineRule="auto"/>
        <w:jc w:val="both"/>
        <w:rPr>
          <w:sz w:val="18"/>
          <w:szCs w:val="18"/>
        </w:rPr>
      </w:pPr>
      <w:r w:rsidRPr="00DB15B1">
        <w:rPr>
          <w:sz w:val="18"/>
          <w:szCs w:val="18"/>
        </w:rPr>
        <w:t xml:space="preserve">Sprawę prowadzi: </w:t>
      </w:r>
      <w:r w:rsidR="00E62319" w:rsidRPr="00DB15B1">
        <w:rPr>
          <w:sz w:val="18"/>
          <w:szCs w:val="18"/>
        </w:rPr>
        <w:t>Eliza Koladyńska - Nowacka</w:t>
      </w:r>
      <w:r w:rsidRPr="00DB15B1">
        <w:rPr>
          <w:sz w:val="18"/>
          <w:szCs w:val="18"/>
        </w:rPr>
        <w:t xml:space="preserve"> </w:t>
      </w:r>
    </w:p>
    <w:p w:rsidR="005D134F" w:rsidRPr="00DB15B1" w:rsidRDefault="00E6711B" w:rsidP="00DB15B1">
      <w:pPr>
        <w:spacing w:after="4" w:line="250" w:lineRule="auto"/>
        <w:jc w:val="both"/>
        <w:rPr>
          <w:sz w:val="18"/>
          <w:szCs w:val="18"/>
        </w:rPr>
      </w:pPr>
      <w:r w:rsidRPr="00DB15B1">
        <w:rPr>
          <w:sz w:val="18"/>
          <w:szCs w:val="18"/>
        </w:rPr>
        <w:t>Tel. 91 466-1</w:t>
      </w:r>
      <w:r w:rsidR="00E62319" w:rsidRPr="00DB15B1">
        <w:rPr>
          <w:sz w:val="18"/>
          <w:szCs w:val="18"/>
        </w:rPr>
        <w:t>0-86</w:t>
      </w:r>
    </w:p>
    <w:sectPr w:rsidR="005D134F" w:rsidRPr="00DB15B1" w:rsidSect="00796A33">
      <w:footerReference w:type="first" r:id="rId10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07902"/>
    <w:multiLevelType w:val="hybridMultilevel"/>
    <w:tmpl w:val="38266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0452A7"/>
    <w:rsid w:val="000F372A"/>
    <w:rsid w:val="00162BDC"/>
    <w:rsid w:val="001B00E8"/>
    <w:rsid w:val="001D4DBB"/>
    <w:rsid w:val="00204382"/>
    <w:rsid w:val="00227F82"/>
    <w:rsid w:val="00293A8B"/>
    <w:rsid w:val="002C2D80"/>
    <w:rsid w:val="002C6F1B"/>
    <w:rsid w:val="00333E84"/>
    <w:rsid w:val="00385292"/>
    <w:rsid w:val="0044394B"/>
    <w:rsid w:val="004528F8"/>
    <w:rsid w:val="0046103C"/>
    <w:rsid w:val="004B099E"/>
    <w:rsid w:val="0053466C"/>
    <w:rsid w:val="005D134F"/>
    <w:rsid w:val="005F6BF7"/>
    <w:rsid w:val="006013CA"/>
    <w:rsid w:val="006F76BE"/>
    <w:rsid w:val="00743467"/>
    <w:rsid w:val="00796A33"/>
    <w:rsid w:val="00805A51"/>
    <w:rsid w:val="008B63CE"/>
    <w:rsid w:val="008E0979"/>
    <w:rsid w:val="0094066D"/>
    <w:rsid w:val="009625E1"/>
    <w:rsid w:val="00A0751D"/>
    <w:rsid w:val="00A50165"/>
    <w:rsid w:val="00A95291"/>
    <w:rsid w:val="00AA32B6"/>
    <w:rsid w:val="00AC08F5"/>
    <w:rsid w:val="00AD2940"/>
    <w:rsid w:val="00AF5989"/>
    <w:rsid w:val="00AF69E0"/>
    <w:rsid w:val="00B00FFA"/>
    <w:rsid w:val="00C01456"/>
    <w:rsid w:val="00C75231"/>
    <w:rsid w:val="00CB374F"/>
    <w:rsid w:val="00CE7464"/>
    <w:rsid w:val="00DB15B1"/>
    <w:rsid w:val="00DD646C"/>
    <w:rsid w:val="00E62319"/>
    <w:rsid w:val="00E6711B"/>
    <w:rsid w:val="00EB1F6F"/>
    <w:rsid w:val="00EC7D16"/>
    <w:rsid w:val="00F41817"/>
    <w:rsid w:val="00F518C8"/>
    <w:rsid w:val="00FA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091709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4B099E"/>
    <w:pPr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F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F2F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F2F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501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2B6"/>
    <w:rPr>
      <w:rFonts w:ascii="Segoe UI" w:eastAsia="Calibri" w:hAnsi="Segoe UI" w:cs="Segoe UI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EC7D16"/>
    <w:rPr>
      <w:rFonts w:ascii="Calibri" w:eastAsia="Calibri" w:hAnsi="Calibri" w:cs="Calibri"/>
      <w:color w:val="000000"/>
    </w:rPr>
  </w:style>
  <w:style w:type="character" w:styleId="Pogrubienie">
    <w:name w:val="Strong"/>
    <w:uiPriority w:val="22"/>
    <w:qFormat/>
    <w:rsid w:val="00EC7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5" Type="http://schemas.openxmlformats.org/officeDocument/2006/relationships/image" Target="media/image60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1857</Words>
  <Characters>11146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Eliza Koladyńska</cp:lastModifiedBy>
  <cp:revision>45</cp:revision>
  <cp:lastPrinted>2024-01-31T08:54:00Z</cp:lastPrinted>
  <dcterms:created xsi:type="dcterms:W3CDTF">2023-01-10T13:06:00Z</dcterms:created>
  <dcterms:modified xsi:type="dcterms:W3CDTF">2024-04-02T11:39:00Z</dcterms:modified>
</cp:coreProperties>
</file>