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83E1" w14:textId="77777777" w:rsidR="00F87157" w:rsidRPr="00555CD2" w:rsidRDefault="00F87157" w:rsidP="004D4F64">
      <w:pPr>
        <w:pStyle w:val="NormalnyWeb"/>
        <w:spacing w:before="240" w:beforeAutospacing="0" w:after="0"/>
        <w:jc w:val="both"/>
        <w:rPr>
          <w:rFonts w:ascii="Sylfaen" w:hAnsi="Sylfaen"/>
          <w:sz w:val="22"/>
          <w:szCs w:val="22"/>
        </w:rPr>
      </w:pPr>
    </w:p>
    <w:p w14:paraId="69C1F430" w14:textId="202E131F" w:rsidR="008A7C8C" w:rsidRDefault="008A7C8C" w:rsidP="004D4F64">
      <w:pPr>
        <w:pStyle w:val="NormalnyWeb"/>
        <w:spacing w:before="240" w:beforeAutospacing="0" w:after="0"/>
        <w:jc w:val="both"/>
        <w:rPr>
          <w:rFonts w:ascii="Sylfaen" w:hAnsi="Sylfaen"/>
          <w:b/>
          <w:bCs/>
          <w:sz w:val="22"/>
          <w:szCs w:val="22"/>
          <w:u w:val="single"/>
        </w:rPr>
      </w:pPr>
      <w:r w:rsidRPr="00555CD2">
        <w:rPr>
          <w:rFonts w:ascii="Sylfaen" w:hAnsi="Sylfaen"/>
          <w:b/>
          <w:bCs/>
          <w:sz w:val="22"/>
          <w:szCs w:val="22"/>
          <w:u w:val="single"/>
        </w:rPr>
        <w:t>LETNIE UTRZYMANIE</w:t>
      </w:r>
      <w:r w:rsidR="00FA69EF">
        <w:rPr>
          <w:rFonts w:ascii="Sylfaen" w:hAnsi="Sylfaen"/>
          <w:b/>
          <w:bCs/>
          <w:sz w:val="22"/>
          <w:szCs w:val="22"/>
          <w:u w:val="single"/>
        </w:rPr>
        <w:t xml:space="preserve"> </w:t>
      </w:r>
    </w:p>
    <w:p w14:paraId="2C71B61A" w14:textId="2ABE757A" w:rsidR="00FA69EF" w:rsidRDefault="00FA69EF" w:rsidP="004D4F64">
      <w:pPr>
        <w:pStyle w:val="NormalnyWeb"/>
        <w:spacing w:before="240" w:beforeAutospacing="0" w:after="0"/>
        <w:jc w:val="both"/>
        <w:rPr>
          <w:rFonts w:ascii="Sylfaen" w:hAnsi="Sylfaen"/>
          <w:b/>
          <w:bCs/>
          <w:sz w:val="22"/>
          <w:szCs w:val="22"/>
          <w:u w:val="single"/>
        </w:rPr>
      </w:pPr>
      <w:r>
        <w:rPr>
          <w:rFonts w:ascii="Sylfaen" w:hAnsi="Sylfaen"/>
          <w:b/>
          <w:bCs/>
          <w:sz w:val="22"/>
          <w:szCs w:val="22"/>
          <w:u w:val="single"/>
        </w:rPr>
        <w:t>Przedmiot umowy polegał będzie na:</w:t>
      </w:r>
    </w:p>
    <w:p w14:paraId="50C1C7ED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mechaniczne i ręczne utrzymanie w ciągłej czystości dróg, placów, chodników, parkingów na terenie Gminy Lubawka, będących w zarządzie Zamawiającego;</w:t>
      </w:r>
    </w:p>
    <w:p w14:paraId="351FBDEB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usuwanie odpadów powstałych na skutek wypadków i zjawisk atmosferycznych, w tym również usuwanie wiatrołomów;</w:t>
      </w:r>
    </w:p>
    <w:p w14:paraId="1DC5ACA7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oczyszczanie zanieczyszczeń z jezdni powstałych w związku z kolizją drogową w wyniku której nastąpił wyciek substancji ropopochodnych lub innych substancji niebezpiecznych,</w:t>
      </w:r>
    </w:p>
    <w:p w14:paraId="437D32B2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 xml:space="preserve">usuwanie plakatów, ulotek i ogłoszeń umieszczonych nielegalnie na obiektach infrastruktury miejskiej, </w:t>
      </w:r>
      <w:r w:rsidR="00541160" w:rsidRPr="00555CD2">
        <w:rPr>
          <w:rFonts w:ascii="Sylfaen" w:hAnsi="Sylfaen" w:cs="Calibri"/>
          <w:sz w:val="22"/>
          <w:szCs w:val="22"/>
        </w:rPr>
        <w:br/>
      </w:r>
      <w:r w:rsidRPr="00555CD2">
        <w:rPr>
          <w:rFonts w:ascii="Sylfaen" w:hAnsi="Sylfaen" w:cs="Calibri"/>
          <w:sz w:val="22"/>
          <w:szCs w:val="22"/>
        </w:rPr>
        <w:t>w szczególności: słupach oświetleniowych i szafkach energetycznych, przystankach autobusowych itp. znajdujących się na terenach przewidzianych do sprzątania;</w:t>
      </w:r>
    </w:p>
    <w:p w14:paraId="350EC110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wywóz zebranych śmieci i innych zanieczyszczeń do instalacji odzysku i unieszkodliwiania odpadów;</w:t>
      </w:r>
    </w:p>
    <w:p w14:paraId="121159F5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 xml:space="preserve">zabezpieczenie i oznakowanie otworów po uszkodzonych lub skradzionych włazach, kratkach ściekowych zgodnie z przepisami ustawy z dnia 20 czerwca 1997 r. Prawo o ruchu drogowym w czasie nie dłuższym niż </w:t>
      </w:r>
      <w:r w:rsidR="00541160" w:rsidRPr="00555CD2">
        <w:rPr>
          <w:rFonts w:ascii="Sylfaen" w:hAnsi="Sylfaen" w:cs="Calibri"/>
          <w:sz w:val="22"/>
          <w:szCs w:val="22"/>
        </w:rPr>
        <w:br/>
      </w:r>
      <w:r w:rsidRPr="00555CD2">
        <w:rPr>
          <w:rFonts w:ascii="Sylfaen" w:hAnsi="Sylfaen" w:cs="Calibri"/>
          <w:sz w:val="22"/>
          <w:szCs w:val="22"/>
        </w:rPr>
        <w:t>2 godziny od chwili zgłoszenia;</w:t>
      </w:r>
    </w:p>
    <w:p w14:paraId="3EB4C8FF" w14:textId="74C25380" w:rsidR="004D4F64" w:rsidRPr="00555CD2" w:rsidRDefault="004D4F64" w:rsidP="00541160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właściwe oznakowanie robót i czynności wykonywanych przy realizacji przedmiotu umowy zgodnie z obowiązującymi zasadami BHP oraz bezpieczeństwa ruchu drogowego;</w:t>
      </w:r>
    </w:p>
    <w:p w14:paraId="388FB2EF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udział potrzebnego do realizacji zadań sprzętu, pojazdów specjalistycznych i narzędzi;</w:t>
      </w:r>
    </w:p>
    <w:p w14:paraId="7BD03B8F" w14:textId="77777777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>powiadamianie Zamawiającego o wszelkich nagłych zdarzeniach, wypadkach mających miejsce na utrzymywanym terenie, a ujawnionych w czasie wykonywania przedmiotu umowy (np. brakujące kratki wpustów ulicznych, nagłe uszkodzenia nawierzchni stwarzające zagrożenie itp.).</w:t>
      </w:r>
    </w:p>
    <w:p w14:paraId="7E89DAC0" w14:textId="014821E0" w:rsidR="004D4F64" w:rsidRPr="00555CD2" w:rsidRDefault="004D4F64" w:rsidP="004D4F64">
      <w:pPr>
        <w:numPr>
          <w:ilvl w:val="0"/>
          <w:numId w:val="1"/>
        </w:numPr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 w:cs="Calibri"/>
          <w:sz w:val="22"/>
          <w:szCs w:val="22"/>
        </w:rPr>
        <w:t xml:space="preserve">Zamawiający informuje, że łączna powierzchnia dróg placów i parkingów objętych letnim utrzymaniem wynosi </w:t>
      </w:r>
      <w:r w:rsidR="008F705F">
        <w:rPr>
          <w:rFonts w:ascii="Sylfaen" w:hAnsi="Sylfaen" w:cs="Calibri"/>
          <w:sz w:val="22"/>
          <w:szCs w:val="22"/>
        </w:rPr>
        <w:t xml:space="preserve">około </w:t>
      </w:r>
      <w:r w:rsidRPr="00555CD2">
        <w:rPr>
          <w:rFonts w:ascii="Sylfaen" w:hAnsi="Sylfaen" w:cs="Calibri"/>
          <w:sz w:val="22"/>
          <w:szCs w:val="22"/>
        </w:rPr>
        <w:t>30.504 m</w:t>
      </w:r>
      <w:r w:rsidRPr="00555CD2">
        <w:rPr>
          <w:rFonts w:ascii="Sylfaen" w:hAnsi="Sylfaen" w:cs="Calibri"/>
          <w:sz w:val="22"/>
          <w:szCs w:val="22"/>
          <w:vertAlign w:val="superscript"/>
        </w:rPr>
        <w:t>2</w:t>
      </w:r>
      <w:r w:rsidRPr="00555CD2">
        <w:rPr>
          <w:rFonts w:ascii="Sylfaen" w:hAnsi="Sylfaen" w:cs="Calibri"/>
          <w:sz w:val="22"/>
          <w:szCs w:val="22"/>
        </w:rPr>
        <w:t xml:space="preserve">, a łączna powierzchnia chodników </w:t>
      </w:r>
      <w:r w:rsidR="008F705F">
        <w:rPr>
          <w:rFonts w:ascii="Sylfaen" w:hAnsi="Sylfaen" w:cs="Calibri"/>
          <w:sz w:val="22"/>
          <w:szCs w:val="22"/>
        </w:rPr>
        <w:t xml:space="preserve">około </w:t>
      </w:r>
      <w:r w:rsidRPr="00555CD2">
        <w:rPr>
          <w:rFonts w:ascii="Sylfaen" w:hAnsi="Sylfaen" w:cs="Calibri"/>
          <w:sz w:val="22"/>
          <w:szCs w:val="22"/>
        </w:rPr>
        <w:t>7.820 m</w:t>
      </w:r>
      <w:r w:rsidRPr="00555CD2">
        <w:rPr>
          <w:rFonts w:ascii="Sylfaen" w:hAnsi="Sylfaen" w:cs="Calibri"/>
          <w:sz w:val="22"/>
          <w:szCs w:val="22"/>
          <w:vertAlign w:val="superscript"/>
        </w:rPr>
        <w:t>2.</w:t>
      </w:r>
      <w:r w:rsidRPr="00555CD2">
        <w:rPr>
          <w:rFonts w:ascii="Sylfaen" w:hAnsi="Sylfaen" w:cs="Calibri"/>
          <w:sz w:val="22"/>
          <w:szCs w:val="22"/>
        </w:rPr>
        <w:t xml:space="preserve">. </w:t>
      </w:r>
    </w:p>
    <w:p w14:paraId="0999F70F" w14:textId="56A1F39A" w:rsidR="004D4F64" w:rsidRDefault="004D4F64" w:rsidP="00F614BB">
      <w:pPr>
        <w:ind w:left="360"/>
        <w:rPr>
          <w:rFonts w:ascii="Sylfaen" w:hAnsi="Sylfaen" w:cs="Calibri"/>
          <w:sz w:val="22"/>
          <w:szCs w:val="22"/>
        </w:rPr>
      </w:pPr>
      <w:bookmarkStart w:id="0" w:name="_Hlk116041226"/>
    </w:p>
    <w:p w14:paraId="4B72E423" w14:textId="77777777" w:rsidR="00B80A65" w:rsidRPr="00555CD2" w:rsidRDefault="00B80A65" w:rsidP="00B80A65">
      <w:pPr>
        <w:ind w:left="360"/>
        <w:rPr>
          <w:rFonts w:ascii="Sylfaen" w:hAnsi="Sylfaen" w:cs="Calibri"/>
          <w:sz w:val="22"/>
          <w:szCs w:val="22"/>
        </w:rPr>
      </w:pPr>
    </w:p>
    <w:p w14:paraId="72A79EF0" w14:textId="4E8BD095" w:rsidR="004D4F64" w:rsidRPr="00F614BB" w:rsidRDefault="004D4F64" w:rsidP="008F705F">
      <w:pPr>
        <w:ind w:left="567"/>
        <w:jc w:val="both"/>
        <w:rPr>
          <w:rFonts w:ascii="Sylfaen" w:hAnsi="Sylfaen" w:cs="Calibri"/>
          <w:sz w:val="22"/>
          <w:szCs w:val="22"/>
        </w:rPr>
      </w:pPr>
      <w:r w:rsidRPr="00555CD2">
        <w:rPr>
          <w:rFonts w:ascii="Sylfaen" w:hAnsi="Sylfaen"/>
          <w:sz w:val="22"/>
          <w:szCs w:val="22"/>
        </w:rPr>
        <w:t xml:space="preserve">Mechaniczne i </w:t>
      </w:r>
      <w:r w:rsidR="00D557FC" w:rsidRPr="00555CD2">
        <w:rPr>
          <w:rFonts w:ascii="Sylfaen" w:hAnsi="Sylfaen"/>
          <w:sz w:val="22"/>
          <w:szCs w:val="22"/>
        </w:rPr>
        <w:t>ręczne zamiatanie</w:t>
      </w:r>
      <w:r w:rsidRPr="00555CD2">
        <w:rPr>
          <w:rFonts w:ascii="Sylfaen" w:hAnsi="Sylfaen"/>
          <w:sz w:val="22"/>
          <w:szCs w:val="22"/>
        </w:rPr>
        <w:t xml:space="preserve"> </w:t>
      </w:r>
      <w:r w:rsidR="00D557FC" w:rsidRPr="00555CD2">
        <w:rPr>
          <w:rFonts w:ascii="Sylfaen" w:hAnsi="Sylfaen"/>
          <w:sz w:val="22"/>
          <w:szCs w:val="22"/>
        </w:rPr>
        <w:t>dróg,</w:t>
      </w:r>
      <w:r w:rsidRPr="00555CD2">
        <w:rPr>
          <w:rFonts w:ascii="Sylfaen" w:hAnsi="Sylfaen"/>
          <w:sz w:val="22"/>
          <w:szCs w:val="22"/>
        </w:rPr>
        <w:t xml:space="preserve"> placów, parkingów, chodników </w:t>
      </w:r>
      <w:r w:rsidR="00541160" w:rsidRPr="00555CD2">
        <w:rPr>
          <w:rFonts w:ascii="Sylfaen" w:hAnsi="Sylfaen"/>
          <w:sz w:val="22"/>
          <w:szCs w:val="22"/>
        </w:rPr>
        <w:t xml:space="preserve">3 x w tygodniu ze wskazaniem przez Zamawiającego </w:t>
      </w:r>
      <w:r w:rsidR="0098539D" w:rsidRPr="00555CD2">
        <w:rPr>
          <w:rFonts w:ascii="Sylfaen" w:hAnsi="Sylfaen"/>
          <w:sz w:val="22"/>
          <w:szCs w:val="22"/>
        </w:rPr>
        <w:t>konkretnych</w:t>
      </w:r>
      <w:r w:rsidR="00541160" w:rsidRPr="00555CD2">
        <w:rPr>
          <w:rFonts w:ascii="Sylfaen" w:hAnsi="Sylfaen"/>
          <w:sz w:val="22"/>
          <w:szCs w:val="22"/>
        </w:rPr>
        <w:t xml:space="preserve"> dni, szczegółowy harmonogram przedstawiony zostanie wykonawcy w dniu podpisania umowy.</w:t>
      </w:r>
      <w:r w:rsidR="008F0F2C" w:rsidRPr="00555CD2">
        <w:rPr>
          <w:rFonts w:ascii="Sylfaen" w:hAnsi="Sylfaen"/>
          <w:sz w:val="22"/>
          <w:szCs w:val="22"/>
        </w:rPr>
        <w:t xml:space="preserve"> </w:t>
      </w:r>
      <w:bookmarkEnd w:id="0"/>
      <w:r w:rsidR="008F0F2C" w:rsidRPr="00555CD2">
        <w:rPr>
          <w:rFonts w:ascii="Sylfaen" w:hAnsi="Sylfaen"/>
          <w:sz w:val="22"/>
          <w:szCs w:val="22"/>
        </w:rPr>
        <w:t xml:space="preserve">Realizacja przedmiotu zamówienia sprawdzana będzie za pośrednictwem przekazywanych </w:t>
      </w:r>
      <w:r w:rsidR="00A519D9" w:rsidRPr="00555CD2">
        <w:rPr>
          <w:rFonts w:ascii="Sylfaen" w:hAnsi="Sylfaen"/>
          <w:sz w:val="22"/>
          <w:szCs w:val="22"/>
        </w:rPr>
        <w:t xml:space="preserve">Zamawiającemu przez Wykonawcę raportów/list przekazanych przez Zamawiającego Wykonawcy w dniu podpisania umowy. </w:t>
      </w:r>
    </w:p>
    <w:p w14:paraId="09E0E728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5AEE7836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090F2249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1978CE06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54CADC91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146C58DA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6698BF65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701D70A5" w14:textId="77777777" w:rsidR="00F614BB" w:rsidRDefault="00F614BB" w:rsidP="00F614BB">
      <w:pPr>
        <w:jc w:val="both"/>
        <w:rPr>
          <w:rFonts w:ascii="Sylfaen" w:hAnsi="Sylfaen"/>
          <w:sz w:val="22"/>
          <w:szCs w:val="22"/>
        </w:rPr>
      </w:pPr>
    </w:p>
    <w:p w14:paraId="612D81D9" w14:textId="77777777" w:rsidR="00F614BB" w:rsidRPr="00555CD2" w:rsidRDefault="00F614BB" w:rsidP="00F614BB">
      <w:pPr>
        <w:jc w:val="both"/>
        <w:rPr>
          <w:rFonts w:ascii="Sylfaen" w:hAnsi="Sylfaen" w:cs="Calibri"/>
          <w:sz w:val="22"/>
          <w:szCs w:val="22"/>
        </w:rPr>
      </w:pPr>
    </w:p>
    <w:tbl>
      <w:tblPr>
        <w:tblpPr w:leftFromText="141" w:rightFromText="141" w:horzAnchor="page" w:tblpX="2266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F614BB" w:rsidRPr="00555CD2" w14:paraId="7612E06A" w14:textId="77777777" w:rsidTr="00F614BB">
        <w:tc>
          <w:tcPr>
            <w:tcW w:w="3397" w:type="dxa"/>
            <w:shd w:val="clear" w:color="auto" w:fill="auto"/>
          </w:tcPr>
          <w:p w14:paraId="238948A3" w14:textId="77777777" w:rsidR="00F614BB" w:rsidRPr="00F614BB" w:rsidRDefault="00F614BB" w:rsidP="00F614BB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F614BB">
              <w:rPr>
                <w:rFonts w:ascii="Sylfaen" w:hAnsi="Sylfaen" w:cs="Calibri"/>
                <w:b/>
                <w:bCs/>
                <w:sz w:val="22"/>
                <w:szCs w:val="22"/>
              </w:rPr>
              <w:lastRenderedPageBreak/>
              <w:t>Lubawka</w:t>
            </w:r>
          </w:p>
        </w:tc>
      </w:tr>
      <w:tr w:rsidR="00F614BB" w:rsidRPr="00555CD2" w14:paraId="38B3041C" w14:textId="77777777" w:rsidTr="00F614BB">
        <w:tc>
          <w:tcPr>
            <w:tcW w:w="3397" w:type="dxa"/>
            <w:shd w:val="clear" w:color="auto" w:fill="auto"/>
          </w:tcPr>
          <w:p w14:paraId="4D383A2B" w14:textId="269510AC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 xml:space="preserve">Pl. Wolności </w:t>
            </w:r>
            <w:r w:rsidR="001A5FBE">
              <w:rPr>
                <w:rFonts w:ascii="Sylfaen" w:hAnsi="Sylfaen" w:cs="Calibri"/>
                <w:sz w:val="22"/>
                <w:szCs w:val="22"/>
              </w:rPr>
              <w:t>(droga + chodniki)</w:t>
            </w:r>
          </w:p>
        </w:tc>
      </w:tr>
      <w:tr w:rsidR="00F614BB" w:rsidRPr="00555CD2" w14:paraId="03F237C0" w14:textId="77777777" w:rsidTr="00F614BB">
        <w:tc>
          <w:tcPr>
            <w:tcW w:w="3397" w:type="dxa"/>
            <w:shd w:val="clear" w:color="auto" w:fill="auto"/>
          </w:tcPr>
          <w:p w14:paraId="46B16BEE" w14:textId="77777777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Rynek</w:t>
            </w:r>
          </w:p>
        </w:tc>
      </w:tr>
      <w:tr w:rsidR="00F614BB" w:rsidRPr="00555CD2" w14:paraId="19CE5851" w14:textId="77777777" w:rsidTr="00F614BB">
        <w:tc>
          <w:tcPr>
            <w:tcW w:w="3397" w:type="dxa"/>
            <w:shd w:val="clear" w:color="auto" w:fill="auto"/>
          </w:tcPr>
          <w:p w14:paraId="7E516696" w14:textId="72E95ED2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Pocztowa</w:t>
            </w:r>
            <w:r w:rsidR="001A5FBE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</w:tr>
      <w:tr w:rsidR="00F614BB" w:rsidRPr="00555CD2" w14:paraId="60D795BA" w14:textId="77777777" w:rsidTr="00F614BB">
        <w:tc>
          <w:tcPr>
            <w:tcW w:w="3397" w:type="dxa"/>
            <w:shd w:val="clear" w:color="auto" w:fill="auto"/>
          </w:tcPr>
          <w:p w14:paraId="1C1ECBD5" w14:textId="326220F4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Garbarska</w:t>
            </w:r>
            <w:r w:rsidR="00C81D62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F614BB" w:rsidRPr="00555CD2" w14:paraId="35746DB2" w14:textId="77777777" w:rsidTr="00F614BB">
        <w:tc>
          <w:tcPr>
            <w:tcW w:w="3397" w:type="dxa"/>
            <w:shd w:val="clear" w:color="auto" w:fill="auto"/>
          </w:tcPr>
          <w:p w14:paraId="4997E5CC" w14:textId="3010B362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Kombatantów</w:t>
            </w:r>
            <w:r w:rsidR="00541EBA">
              <w:rPr>
                <w:rFonts w:ascii="Sylfaen" w:hAnsi="Sylfaen" w:cs="Calibri"/>
                <w:sz w:val="22"/>
                <w:szCs w:val="22"/>
              </w:rPr>
              <w:t xml:space="preserve"> (droga + chodnik) </w:t>
            </w:r>
          </w:p>
        </w:tc>
      </w:tr>
      <w:tr w:rsidR="00F614BB" w:rsidRPr="00555CD2" w14:paraId="1C6BFDFE" w14:textId="77777777" w:rsidTr="00F614BB">
        <w:tc>
          <w:tcPr>
            <w:tcW w:w="3397" w:type="dxa"/>
            <w:shd w:val="clear" w:color="auto" w:fill="auto"/>
          </w:tcPr>
          <w:p w14:paraId="4EA12679" w14:textId="77777777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Kościuszki</w:t>
            </w:r>
          </w:p>
        </w:tc>
      </w:tr>
      <w:tr w:rsidR="00F614BB" w:rsidRPr="00555CD2" w14:paraId="737D29BA" w14:textId="77777777" w:rsidTr="00F614BB">
        <w:tc>
          <w:tcPr>
            <w:tcW w:w="3397" w:type="dxa"/>
            <w:shd w:val="clear" w:color="auto" w:fill="auto"/>
          </w:tcPr>
          <w:p w14:paraId="75FBC3F9" w14:textId="78AE4176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Al. Woj. Polskiego</w:t>
            </w:r>
            <w:r>
              <w:rPr>
                <w:rFonts w:ascii="Sylfaen" w:hAnsi="Sylfaen" w:cs="Calibri"/>
                <w:sz w:val="22"/>
                <w:szCs w:val="22"/>
              </w:rPr>
              <w:t xml:space="preserve"> (część drogi + część chodnika)</w:t>
            </w:r>
          </w:p>
        </w:tc>
      </w:tr>
      <w:tr w:rsidR="00F614BB" w:rsidRPr="00555CD2" w14:paraId="4092A77E" w14:textId="77777777" w:rsidTr="00F614BB">
        <w:tc>
          <w:tcPr>
            <w:tcW w:w="3397" w:type="dxa"/>
            <w:shd w:val="clear" w:color="auto" w:fill="auto"/>
          </w:tcPr>
          <w:p w14:paraId="23B6BA36" w14:textId="28C134EE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Krótka</w:t>
            </w:r>
            <w:r w:rsidR="0077024F">
              <w:rPr>
                <w:rFonts w:ascii="Sylfaen" w:hAnsi="Sylfaen" w:cs="Calibri"/>
                <w:sz w:val="22"/>
                <w:szCs w:val="22"/>
              </w:rPr>
              <w:t xml:space="preserve"> (droga + chodnik) </w:t>
            </w:r>
          </w:p>
        </w:tc>
      </w:tr>
      <w:tr w:rsidR="00F614BB" w:rsidRPr="00555CD2" w14:paraId="57945D3D" w14:textId="77777777" w:rsidTr="00F614BB">
        <w:tc>
          <w:tcPr>
            <w:tcW w:w="3397" w:type="dxa"/>
            <w:shd w:val="clear" w:color="auto" w:fill="auto"/>
          </w:tcPr>
          <w:p w14:paraId="55306AA8" w14:textId="37873264" w:rsidR="00F614BB" w:rsidRPr="00555CD2" w:rsidRDefault="00F614BB" w:rsidP="00F614BB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Wiejska</w:t>
            </w:r>
            <w:r w:rsidR="0077024F">
              <w:rPr>
                <w:rFonts w:ascii="Sylfaen" w:hAnsi="Sylfaen" w:cs="Calibri"/>
                <w:sz w:val="22"/>
                <w:szCs w:val="22"/>
              </w:rPr>
              <w:t xml:space="preserve"> (droga + chodniki)</w:t>
            </w:r>
          </w:p>
        </w:tc>
      </w:tr>
    </w:tbl>
    <w:p w14:paraId="662EADCC" w14:textId="1E0B3C0E" w:rsidR="004D4F64" w:rsidRPr="00555CD2" w:rsidRDefault="004D4F64" w:rsidP="00F614BB">
      <w:pPr>
        <w:rPr>
          <w:rFonts w:ascii="Sylfaen" w:hAnsi="Sylfaen" w:cs="Calibri"/>
          <w:sz w:val="22"/>
          <w:szCs w:val="22"/>
        </w:rPr>
      </w:pPr>
    </w:p>
    <w:tbl>
      <w:tblPr>
        <w:tblW w:w="8217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15"/>
      </w:tblGrid>
      <w:tr w:rsidR="004D4F64" w:rsidRPr="00555CD2" w14:paraId="6E2AA086" w14:textId="77777777" w:rsidTr="00F614BB">
        <w:tc>
          <w:tcPr>
            <w:tcW w:w="3402" w:type="dxa"/>
            <w:shd w:val="clear" w:color="auto" w:fill="auto"/>
          </w:tcPr>
          <w:p w14:paraId="7DA7EF05" w14:textId="7B77105E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Mickiewicza</w:t>
            </w:r>
            <w:r w:rsidR="0077024F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  <w:tc>
          <w:tcPr>
            <w:tcW w:w="4815" w:type="dxa"/>
            <w:shd w:val="clear" w:color="auto" w:fill="auto"/>
          </w:tcPr>
          <w:p w14:paraId="2E898E73" w14:textId="41F12D49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Jagiellońska</w:t>
            </w:r>
            <w:r w:rsidR="00541EBA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</w:tr>
      <w:tr w:rsidR="004D4F64" w:rsidRPr="00555CD2" w14:paraId="4637677E" w14:textId="77777777" w:rsidTr="00F614BB">
        <w:tc>
          <w:tcPr>
            <w:tcW w:w="3402" w:type="dxa"/>
            <w:shd w:val="clear" w:color="auto" w:fill="auto"/>
          </w:tcPr>
          <w:p w14:paraId="745D3135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Szeroka</w:t>
            </w:r>
          </w:p>
        </w:tc>
        <w:tc>
          <w:tcPr>
            <w:tcW w:w="4815" w:type="dxa"/>
            <w:shd w:val="clear" w:color="auto" w:fill="auto"/>
          </w:tcPr>
          <w:p w14:paraId="3635BA43" w14:textId="489CE38D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Zielona</w:t>
            </w:r>
            <w:r w:rsidR="00D13951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4D4F64" w:rsidRPr="00555CD2" w14:paraId="131312C2" w14:textId="77777777" w:rsidTr="00F614BB">
        <w:tc>
          <w:tcPr>
            <w:tcW w:w="3402" w:type="dxa"/>
            <w:shd w:val="clear" w:color="auto" w:fill="auto"/>
          </w:tcPr>
          <w:p w14:paraId="568A2DBB" w14:textId="2A99112E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Przyjaciół Żołnierza</w:t>
            </w:r>
            <w:r w:rsidR="00140E01">
              <w:rPr>
                <w:rFonts w:ascii="Sylfaen" w:hAnsi="Sylfaen" w:cs="Calibri"/>
                <w:sz w:val="22"/>
                <w:szCs w:val="22"/>
              </w:rPr>
              <w:t xml:space="preserve"> (droga + chodniki)</w:t>
            </w:r>
          </w:p>
        </w:tc>
        <w:tc>
          <w:tcPr>
            <w:tcW w:w="4815" w:type="dxa"/>
            <w:shd w:val="clear" w:color="auto" w:fill="auto"/>
          </w:tcPr>
          <w:p w14:paraId="0E093A6D" w14:textId="3A480078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 xml:space="preserve">ul. Łączna </w:t>
            </w:r>
            <w:r w:rsidR="0077024F">
              <w:rPr>
                <w:rFonts w:ascii="Sylfaen" w:hAnsi="Sylfaen" w:cs="Calibri"/>
                <w:sz w:val="22"/>
                <w:szCs w:val="22"/>
              </w:rPr>
              <w:t>(droga)</w:t>
            </w:r>
          </w:p>
        </w:tc>
      </w:tr>
      <w:tr w:rsidR="004D4F64" w:rsidRPr="00555CD2" w14:paraId="6945D476" w14:textId="77777777" w:rsidTr="00F614BB">
        <w:tc>
          <w:tcPr>
            <w:tcW w:w="3402" w:type="dxa"/>
            <w:shd w:val="clear" w:color="auto" w:fill="auto"/>
          </w:tcPr>
          <w:p w14:paraId="5DC367EE" w14:textId="185B64B3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Sienkiewicza</w:t>
            </w:r>
            <w:r w:rsidR="00140E01">
              <w:rPr>
                <w:rFonts w:ascii="Sylfaen" w:hAnsi="Sylfaen" w:cs="Calibri"/>
                <w:sz w:val="22"/>
                <w:szCs w:val="22"/>
              </w:rPr>
              <w:t xml:space="preserve"> (droga + chodnik) </w:t>
            </w:r>
          </w:p>
        </w:tc>
        <w:tc>
          <w:tcPr>
            <w:tcW w:w="4815" w:type="dxa"/>
            <w:shd w:val="clear" w:color="auto" w:fill="auto"/>
          </w:tcPr>
          <w:p w14:paraId="2C76EBEE" w14:textId="7C656E69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Ogrodowa</w:t>
            </w:r>
            <w:r w:rsidR="001A5FBE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4D4F64" w:rsidRPr="00555CD2" w14:paraId="658FCBF4" w14:textId="77777777" w:rsidTr="00F614BB">
        <w:tc>
          <w:tcPr>
            <w:tcW w:w="3402" w:type="dxa"/>
            <w:shd w:val="clear" w:color="auto" w:fill="auto"/>
          </w:tcPr>
          <w:p w14:paraId="36F4AC40" w14:textId="2BB94F08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Cmentarna</w:t>
            </w:r>
            <w:r w:rsidR="006622FC">
              <w:rPr>
                <w:rFonts w:ascii="Sylfaen" w:hAnsi="Sylfaen" w:cs="Calibri"/>
                <w:sz w:val="22"/>
                <w:szCs w:val="22"/>
              </w:rPr>
              <w:t xml:space="preserve"> (droga + chodnik) </w:t>
            </w:r>
          </w:p>
        </w:tc>
        <w:tc>
          <w:tcPr>
            <w:tcW w:w="4815" w:type="dxa"/>
            <w:shd w:val="clear" w:color="auto" w:fill="auto"/>
          </w:tcPr>
          <w:p w14:paraId="6380F6FA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Sportowa</w:t>
            </w:r>
          </w:p>
        </w:tc>
      </w:tr>
      <w:tr w:rsidR="004D4F64" w:rsidRPr="00555CD2" w14:paraId="7D492C2E" w14:textId="77777777" w:rsidTr="00F614BB">
        <w:tc>
          <w:tcPr>
            <w:tcW w:w="3402" w:type="dxa"/>
            <w:shd w:val="clear" w:color="auto" w:fill="auto"/>
          </w:tcPr>
          <w:p w14:paraId="58904880" w14:textId="337F3B51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J.P.II (Pl. Kościelny)</w:t>
            </w:r>
            <w:r w:rsidR="001A5FBE">
              <w:rPr>
                <w:rFonts w:ascii="Sylfaen" w:hAnsi="Sylfaen" w:cs="Calibri"/>
                <w:sz w:val="22"/>
                <w:szCs w:val="22"/>
              </w:rPr>
              <w:t>(droga + chodnik)</w:t>
            </w:r>
          </w:p>
        </w:tc>
        <w:tc>
          <w:tcPr>
            <w:tcW w:w="4815" w:type="dxa"/>
            <w:shd w:val="clear" w:color="auto" w:fill="auto"/>
          </w:tcPr>
          <w:p w14:paraId="323A2FD1" w14:textId="6313378D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Celna</w:t>
            </w:r>
            <w:r w:rsidR="006622FC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4D4F64" w:rsidRPr="00555CD2" w14:paraId="3B48A2F6" w14:textId="77777777" w:rsidTr="00F614BB">
        <w:tc>
          <w:tcPr>
            <w:tcW w:w="3402" w:type="dxa"/>
            <w:shd w:val="clear" w:color="auto" w:fill="auto"/>
          </w:tcPr>
          <w:p w14:paraId="7B30D6F2" w14:textId="7CD33CC5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Kamiennogórska</w:t>
            </w:r>
            <w:r w:rsidR="00541EBA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  <w:tc>
          <w:tcPr>
            <w:tcW w:w="4815" w:type="dxa"/>
            <w:shd w:val="clear" w:color="auto" w:fill="auto"/>
          </w:tcPr>
          <w:p w14:paraId="1BB2F408" w14:textId="4E799E5E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Nadbrzeżna</w:t>
            </w:r>
            <w:r w:rsidR="0077024F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</w:tr>
      <w:tr w:rsidR="004D4F64" w:rsidRPr="00555CD2" w14:paraId="0B41421A" w14:textId="77777777" w:rsidTr="00F614BB">
        <w:tc>
          <w:tcPr>
            <w:tcW w:w="3402" w:type="dxa"/>
            <w:shd w:val="clear" w:color="auto" w:fill="auto"/>
          </w:tcPr>
          <w:p w14:paraId="6CA078DA" w14:textId="47CD32D5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Dolna</w:t>
            </w:r>
            <w:r w:rsidR="006622FC">
              <w:rPr>
                <w:rFonts w:ascii="Sylfaen" w:hAnsi="Sylfaen" w:cs="Calibri"/>
                <w:sz w:val="22"/>
                <w:szCs w:val="22"/>
              </w:rPr>
              <w:t xml:space="preserve"> (chodnik + droga)</w:t>
            </w:r>
          </w:p>
        </w:tc>
        <w:tc>
          <w:tcPr>
            <w:tcW w:w="4815" w:type="dxa"/>
            <w:shd w:val="clear" w:color="auto" w:fill="auto"/>
          </w:tcPr>
          <w:p w14:paraId="634939F4" w14:textId="4207BA1D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Podgórze</w:t>
            </w:r>
            <w:r w:rsidR="001A5FBE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4D4F64" w:rsidRPr="00555CD2" w14:paraId="1924AEAF" w14:textId="77777777" w:rsidTr="00F614BB">
        <w:tc>
          <w:tcPr>
            <w:tcW w:w="3402" w:type="dxa"/>
            <w:shd w:val="clear" w:color="auto" w:fill="auto"/>
          </w:tcPr>
          <w:p w14:paraId="6191879B" w14:textId="59CD7625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Anielewicza</w:t>
            </w:r>
            <w:r w:rsidR="00F614BB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  <w:tc>
          <w:tcPr>
            <w:tcW w:w="4815" w:type="dxa"/>
            <w:shd w:val="clear" w:color="auto" w:fill="auto"/>
          </w:tcPr>
          <w:p w14:paraId="270C2CF0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Krucza</w:t>
            </w:r>
          </w:p>
        </w:tc>
      </w:tr>
      <w:tr w:rsidR="004D4F64" w:rsidRPr="00555CD2" w14:paraId="2D1CD29E" w14:textId="77777777" w:rsidTr="00F614BB">
        <w:tc>
          <w:tcPr>
            <w:tcW w:w="3402" w:type="dxa"/>
            <w:shd w:val="clear" w:color="auto" w:fill="auto"/>
          </w:tcPr>
          <w:p w14:paraId="2F4E2B98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Potokowa</w:t>
            </w:r>
          </w:p>
        </w:tc>
        <w:tc>
          <w:tcPr>
            <w:tcW w:w="4815" w:type="dxa"/>
            <w:shd w:val="clear" w:color="auto" w:fill="auto"/>
          </w:tcPr>
          <w:p w14:paraId="64EB2CA6" w14:textId="41A12B70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Zakopiańska</w:t>
            </w:r>
            <w:r w:rsidR="00D13951">
              <w:rPr>
                <w:rFonts w:ascii="Sylfaen" w:hAnsi="Sylfaen" w:cs="Calibri"/>
                <w:sz w:val="22"/>
                <w:szCs w:val="22"/>
              </w:rPr>
              <w:t xml:space="preserve"> (droga)</w:t>
            </w:r>
          </w:p>
        </w:tc>
      </w:tr>
      <w:tr w:rsidR="004D4F64" w:rsidRPr="00555CD2" w14:paraId="37A51C8E" w14:textId="77777777" w:rsidTr="00F614BB">
        <w:tc>
          <w:tcPr>
            <w:tcW w:w="3402" w:type="dxa"/>
            <w:shd w:val="clear" w:color="auto" w:fill="auto"/>
          </w:tcPr>
          <w:p w14:paraId="27ED9620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Ciasna</w:t>
            </w:r>
          </w:p>
        </w:tc>
        <w:tc>
          <w:tcPr>
            <w:tcW w:w="4815" w:type="dxa"/>
            <w:vMerge w:val="restart"/>
            <w:shd w:val="clear" w:color="auto" w:fill="auto"/>
          </w:tcPr>
          <w:p w14:paraId="60A511B4" w14:textId="0275F329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Boczna</w:t>
            </w:r>
            <w:r w:rsidR="00F614BB">
              <w:rPr>
                <w:rFonts w:ascii="Sylfaen" w:hAnsi="Sylfaen" w:cs="Calibri"/>
                <w:sz w:val="22"/>
                <w:szCs w:val="22"/>
              </w:rPr>
              <w:t xml:space="preserve"> (droga + chodnik)</w:t>
            </w:r>
          </w:p>
        </w:tc>
      </w:tr>
      <w:tr w:rsidR="004D4F64" w:rsidRPr="00555CD2" w14:paraId="27E3C166" w14:textId="77777777" w:rsidTr="00F614BB">
        <w:tc>
          <w:tcPr>
            <w:tcW w:w="3402" w:type="dxa"/>
            <w:shd w:val="clear" w:color="auto" w:fill="auto"/>
          </w:tcPr>
          <w:p w14:paraId="54453838" w14:textId="4C5C6061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  <w:r w:rsidRPr="00555CD2">
              <w:rPr>
                <w:rFonts w:ascii="Sylfaen" w:hAnsi="Sylfaen" w:cs="Calibri"/>
                <w:sz w:val="22"/>
                <w:szCs w:val="22"/>
              </w:rPr>
              <w:t>ul. Gazowa</w:t>
            </w:r>
            <w:r w:rsidR="00C81D62">
              <w:rPr>
                <w:rFonts w:ascii="Sylfaen" w:hAnsi="Sylfaen" w:cs="Calibri"/>
                <w:sz w:val="22"/>
                <w:szCs w:val="22"/>
              </w:rPr>
              <w:t xml:space="preserve"> (chodnik i droga)</w:t>
            </w:r>
          </w:p>
        </w:tc>
        <w:tc>
          <w:tcPr>
            <w:tcW w:w="4815" w:type="dxa"/>
            <w:vMerge/>
            <w:shd w:val="clear" w:color="auto" w:fill="auto"/>
          </w:tcPr>
          <w:p w14:paraId="7E8AA4DD" w14:textId="77777777" w:rsidR="004D4F64" w:rsidRPr="00555CD2" w:rsidRDefault="004D4F64" w:rsidP="00724C56">
            <w:pPr>
              <w:rPr>
                <w:rFonts w:ascii="Sylfaen" w:hAnsi="Sylfaen" w:cs="Calibri"/>
                <w:sz w:val="22"/>
                <w:szCs w:val="22"/>
              </w:rPr>
            </w:pPr>
          </w:p>
        </w:tc>
      </w:tr>
      <w:tr w:rsidR="006622FC" w:rsidRPr="00555CD2" w14:paraId="4897C0A4" w14:textId="77777777" w:rsidTr="00F614BB">
        <w:tc>
          <w:tcPr>
            <w:tcW w:w="3402" w:type="dxa"/>
            <w:shd w:val="clear" w:color="auto" w:fill="auto"/>
          </w:tcPr>
          <w:p w14:paraId="793A3563" w14:textId="41F7F6F2" w:rsidR="006622FC" w:rsidRPr="00555CD2" w:rsidRDefault="006622FC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Brzozowa (droga)</w:t>
            </w:r>
          </w:p>
        </w:tc>
        <w:tc>
          <w:tcPr>
            <w:tcW w:w="4815" w:type="dxa"/>
            <w:shd w:val="clear" w:color="auto" w:fill="auto"/>
          </w:tcPr>
          <w:p w14:paraId="491F15E5" w14:textId="31A5D52E" w:rsidR="006622FC" w:rsidRPr="00555CD2" w:rsidRDefault="006622FC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Długosza (droga)</w:t>
            </w:r>
          </w:p>
        </w:tc>
      </w:tr>
      <w:tr w:rsidR="00410329" w:rsidRPr="00555CD2" w14:paraId="42DB5FAD" w14:textId="77777777" w:rsidTr="00F614BB">
        <w:tc>
          <w:tcPr>
            <w:tcW w:w="3402" w:type="dxa"/>
            <w:shd w:val="clear" w:color="auto" w:fill="auto"/>
          </w:tcPr>
          <w:p w14:paraId="28B5EFAB" w14:textId="312FFD0C" w:rsidR="00410329" w:rsidRDefault="00410329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Dworcowa (chodnik część)</w:t>
            </w:r>
          </w:p>
        </w:tc>
        <w:tc>
          <w:tcPr>
            <w:tcW w:w="4815" w:type="dxa"/>
            <w:shd w:val="clear" w:color="auto" w:fill="auto"/>
          </w:tcPr>
          <w:p w14:paraId="66B82E76" w14:textId="281573CC" w:rsidR="00410329" w:rsidRDefault="00C81D62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ul. Drzymały (droga) </w:t>
            </w:r>
          </w:p>
        </w:tc>
      </w:tr>
      <w:tr w:rsidR="00541EBA" w:rsidRPr="00555CD2" w14:paraId="2DDEBCBC" w14:textId="77777777" w:rsidTr="00F614BB">
        <w:tc>
          <w:tcPr>
            <w:tcW w:w="3402" w:type="dxa"/>
            <w:shd w:val="clear" w:color="auto" w:fill="auto"/>
          </w:tcPr>
          <w:p w14:paraId="15F2EB83" w14:textId="49F38699" w:rsidR="00541EBA" w:rsidRDefault="00541EBA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ul. Krucza </w:t>
            </w:r>
            <w:r w:rsidR="0077024F">
              <w:rPr>
                <w:rFonts w:ascii="Sylfaen" w:hAnsi="Sylfaen" w:cs="Calibri"/>
                <w:sz w:val="22"/>
                <w:szCs w:val="22"/>
              </w:rPr>
              <w:t>(droga + chodnik)</w:t>
            </w:r>
          </w:p>
        </w:tc>
        <w:tc>
          <w:tcPr>
            <w:tcW w:w="4815" w:type="dxa"/>
            <w:shd w:val="clear" w:color="auto" w:fill="auto"/>
          </w:tcPr>
          <w:p w14:paraId="2341C992" w14:textId="74DB0EF2" w:rsidR="00541EBA" w:rsidRDefault="00541EBA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Górska (droga)</w:t>
            </w:r>
          </w:p>
        </w:tc>
      </w:tr>
      <w:tr w:rsidR="00541EBA" w:rsidRPr="00555CD2" w14:paraId="1A707EFC" w14:textId="77777777" w:rsidTr="00F614BB">
        <w:tc>
          <w:tcPr>
            <w:tcW w:w="3402" w:type="dxa"/>
            <w:shd w:val="clear" w:color="auto" w:fill="auto"/>
          </w:tcPr>
          <w:p w14:paraId="04B1625A" w14:textId="2B736865" w:rsidR="00541EBA" w:rsidRDefault="00541EBA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Graniczna (droga)</w:t>
            </w:r>
          </w:p>
        </w:tc>
        <w:tc>
          <w:tcPr>
            <w:tcW w:w="4815" w:type="dxa"/>
            <w:shd w:val="clear" w:color="auto" w:fill="auto"/>
          </w:tcPr>
          <w:p w14:paraId="2416D184" w14:textId="10FF7CAA" w:rsidR="00541EBA" w:rsidRDefault="00541EBA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Jedwabna (droga)</w:t>
            </w:r>
          </w:p>
        </w:tc>
      </w:tr>
      <w:tr w:rsidR="00541EBA" w:rsidRPr="00555CD2" w14:paraId="75E66192" w14:textId="77777777" w:rsidTr="00F614BB">
        <w:tc>
          <w:tcPr>
            <w:tcW w:w="3402" w:type="dxa"/>
            <w:shd w:val="clear" w:color="auto" w:fill="auto"/>
          </w:tcPr>
          <w:p w14:paraId="283E4746" w14:textId="77A81DD8" w:rsidR="00541EBA" w:rsidRDefault="0077024F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Komunalna (droga)</w:t>
            </w:r>
          </w:p>
        </w:tc>
        <w:tc>
          <w:tcPr>
            <w:tcW w:w="4815" w:type="dxa"/>
            <w:shd w:val="clear" w:color="auto" w:fill="auto"/>
          </w:tcPr>
          <w:p w14:paraId="784122F1" w14:textId="3162B605" w:rsidR="00541EBA" w:rsidRDefault="0077024F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Kościuszki (droga + chodnik)</w:t>
            </w:r>
          </w:p>
        </w:tc>
      </w:tr>
      <w:tr w:rsidR="0077024F" w:rsidRPr="00555CD2" w14:paraId="7D491259" w14:textId="77777777" w:rsidTr="00F614BB">
        <w:tc>
          <w:tcPr>
            <w:tcW w:w="3402" w:type="dxa"/>
            <w:shd w:val="clear" w:color="auto" w:fill="auto"/>
          </w:tcPr>
          <w:p w14:paraId="73751311" w14:textId="5740323F" w:rsidR="0077024F" w:rsidRDefault="0077024F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Leśna (droga)</w:t>
            </w:r>
          </w:p>
        </w:tc>
        <w:tc>
          <w:tcPr>
            <w:tcW w:w="4815" w:type="dxa"/>
            <w:shd w:val="clear" w:color="auto" w:fill="auto"/>
          </w:tcPr>
          <w:p w14:paraId="6D69575A" w14:textId="66B04217" w:rsidR="0077024F" w:rsidRDefault="0077024F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Morska (droga)</w:t>
            </w:r>
          </w:p>
        </w:tc>
      </w:tr>
      <w:tr w:rsidR="001A5FBE" w:rsidRPr="00555CD2" w14:paraId="50D624DD" w14:textId="77777777" w:rsidTr="00F614BB">
        <w:tc>
          <w:tcPr>
            <w:tcW w:w="3402" w:type="dxa"/>
            <w:shd w:val="clear" w:color="auto" w:fill="auto"/>
          </w:tcPr>
          <w:p w14:paraId="57565285" w14:textId="5966EC4E" w:rsidR="001A5FBE" w:rsidRDefault="001A5FBE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Nowa Kolonia (droga)</w:t>
            </w:r>
          </w:p>
        </w:tc>
        <w:tc>
          <w:tcPr>
            <w:tcW w:w="4815" w:type="dxa"/>
            <w:shd w:val="clear" w:color="auto" w:fill="auto"/>
          </w:tcPr>
          <w:p w14:paraId="25A89E85" w14:textId="429D706C" w:rsidR="001A5FBE" w:rsidRDefault="001A5FBE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Piaszczysta (droga)</w:t>
            </w:r>
          </w:p>
        </w:tc>
      </w:tr>
      <w:tr w:rsidR="001A5FBE" w:rsidRPr="00555CD2" w14:paraId="290AC2B3" w14:textId="77777777" w:rsidTr="00F614BB">
        <w:tc>
          <w:tcPr>
            <w:tcW w:w="3402" w:type="dxa"/>
            <w:shd w:val="clear" w:color="auto" w:fill="auto"/>
          </w:tcPr>
          <w:p w14:paraId="1301979F" w14:textId="57D69050" w:rsidR="001A5FBE" w:rsidRDefault="001A5FBE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Podlesie (</w:t>
            </w:r>
            <w:r w:rsidR="00662096">
              <w:rPr>
                <w:rFonts w:ascii="Sylfaen" w:hAnsi="Sylfaen" w:cs="Calibri"/>
                <w:sz w:val="22"/>
                <w:szCs w:val="22"/>
              </w:rPr>
              <w:t xml:space="preserve">część drogi w dół do kościoła) </w:t>
            </w:r>
          </w:p>
        </w:tc>
        <w:tc>
          <w:tcPr>
            <w:tcW w:w="4815" w:type="dxa"/>
            <w:shd w:val="clear" w:color="auto" w:fill="auto"/>
          </w:tcPr>
          <w:p w14:paraId="3F227C63" w14:textId="47300FEA" w:rsidR="001A5FBE" w:rsidRDefault="00DF2E72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Polna (droga)</w:t>
            </w:r>
          </w:p>
        </w:tc>
      </w:tr>
      <w:tr w:rsidR="00140E01" w:rsidRPr="00555CD2" w14:paraId="39EBC224" w14:textId="77777777" w:rsidTr="00F614BB">
        <w:tc>
          <w:tcPr>
            <w:tcW w:w="3402" w:type="dxa"/>
            <w:shd w:val="clear" w:color="auto" w:fill="auto"/>
          </w:tcPr>
          <w:p w14:paraId="59B40D7E" w14:textId="15D05952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Sportowa (droga)</w:t>
            </w:r>
          </w:p>
        </w:tc>
        <w:tc>
          <w:tcPr>
            <w:tcW w:w="4815" w:type="dxa"/>
            <w:shd w:val="clear" w:color="auto" w:fill="auto"/>
          </w:tcPr>
          <w:p w14:paraId="6B767177" w14:textId="30BE1070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Sudecka (droga)</w:t>
            </w:r>
          </w:p>
        </w:tc>
      </w:tr>
      <w:tr w:rsidR="00140E01" w:rsidRPr="00555CD2" w14:paraId="027FEF4F" w14:textId="77777777" w:rsidTr="00F614BB">
        <w:tc>
          <w:tcPr>
            <w:tcW w:w="3402" w:type="dxa"/>
            <w:shd w:val="clear" w:color="auto" w:fill="auto"/>
          </w:tcPr>
          <w:p w14:paraId="53C0459B" w14:textId="77749FB4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ul. Szeroka (droga + chodnik) </w:t>
            </w:r>
          </w:p>
        </w:tc>
        <w:tc>
          <w:tcPr>
            <w:tcW w:w="4815" w:type="dxa"/>
            <w:shd w:val="clear" w:color="auto" w:fill="auto"/>
          </w:tcPr>
          <w:p w14:paraId="123B2826" w14:textId="50285D8B" w:rsidR="00140E01" w:rsidRDefault="00D1395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Wąska (droga)</w:t>
            </w:r>
          </w:p>
        </w:tc>
      </w:tr>
      <w:tr w:rsidR="00140E01" w:rsidRPr="00555CD2" w14:paraId="5026A8E7" w14:textId="77777777" w:rsidTr="00F614BB">
        <w:tc>
          <w:tcPr>
            <w:tcW w:w="3402" w:type="dxa"/>
            <w:shd w:val="clear" w:color="auto" w:fill="auto"/>
          </w:tcPr>
          <w:p w14:paraId="0BE8F2CD" w14:textId="049D3291" w:rsidR="00140E01" w:rsidRDefault="00D1395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Węglowa (droga)</w:t>
            </w:r>
          </w:p>
        </w:tc>
        <w:tc>
          <w:tcPr>
            <w:tcW w:w="4815" w:type="dxa"/>
            <w:shd w:val="clear" w:color="auto" w:fill="auto"/>
          </w:tcPr>
          <w:p w14:paraId="02B76191" w14:textId="77777777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</w:p>
        </w:tc>
      </w:tr>
      <w:tr w:rsidR="00140E01" w:rsidRPr="00555CD2" w14:paraId="54163DB2" w14:textId="77777777" w:rsidTr="00F614BB">
        <w:tc>
          <w:tcPr>
            <w:tcW w:w="3402" w:type="dxa"/>
            <w:shd w:val="clear" w:color="auto" w:fill="auto"/>
          </w:tcPr>
          <w:p w14:paraId="390CA3BE" w14:textId="561B04F3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Świerkowa (droga)</w:t>
            </w:r>
          </w:p>
        </w:tc>
        <w:tc>
          <w:tcPr>
            <w:tcW w:w="4815" w:type="dxa"/>
            <w:shd w:val="clear" w:color="auto" w:fill="auto"/>
          </w:tcPr>
          <w:p w14:paraId="34F27243" w14:textId="71D7037D" w:rsidR="00140E01" w:rsidRDefault="00140E01" w:rsidP="00724C56">
            <w:pPr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Tkacka (droga)</w:t>
            </w:r>
          </w:p>
        </w:tc>
      </w:tr>
    </w:tbl>
    <w:p w14:paraId="677F3D7E" w14:textId="6C6F0BBF" w:rsidR="004D4F64" w:rsidRDefault="004D4F64" w:rsidP="004D4F64">
      <w:pPr>
        <w:ind w:left="792"/>
        <w:rPr>
          <w:rFonts w:ascii="Sylfaen" w:hAnsi="Sylfaen" w:cs="Calibri"/>
          <w:sz w:val="22"/>
          <w:szCs w:val="22"/>
        </w:rPr>
      </w:pPr>
    </w:p>
    <w:p w14:paraId="6B9DB18B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72084892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7E58294E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7B18DF16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7ED71073" w14:textId="17358415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lastRenderedPageBreak/>
        <w:t xml:space="preserve">Wykonawca zobowiązany jest również do utrzymania w porządku następujących placów na terenie miasta Lubawka: </w:t>
      </w:r>
    </w:p>
    <w:p w14:paraId="2B2410A7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0662DB7B" w14:textId="19081E6E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523/2 obr. III Lubawka</w:t>
      </w:r>
    </w:p>
    <w:p w14:paraId="502BE763" w14:textId="14970C2F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512/1 obr. III Lubawka</w:t>
      </w:r>
    </w:p>
    <w:p w14:paraId="0132EDB1" w14:textId="76E37A2B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278 obr. III Lubawka</w:t>
      </w:r>
    </w:p>
    <w:p w14:paraId="245BBFA4" w14:textId="2AE269ED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279/1 obr. III Lubawka</w:t>
      </w:r>
    </w:p>
    <w:p w14:paraId="511402CD" w14:textId="10D0845F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255 obr. III Lubawka</w:t>
      </w:r>
    </w:p>
    <w:p w14:paraId="143F76FB" w14:textId="33C304F4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>176/8 obr. III Lubawka</w:t>
      </w:r>
    </w:p>
    <w:p w14:paraId="6A42F8FA" w14:textId="7238E01D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 xml:space="preserve">676/1 obr,. II Lubawka </w:t>
      </w:r>
    </w:p>
    <w:p w14:paraId="4C50E675" w14:textId="56F5C553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 xml:space="preserve">Rynek </w:t>
      </w:r>
    </w:p>
    <w:p w14:paraId="4F7CBD2F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67AA07F7" w14:textId="18786604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  <w:r>
        <w:rPr>
          <w:rFonts w:ascii="Sylfaen" w:hAnsi="Sylfaen" w:cs="Calibri"/>
          <w:sz w:val="22"/>
          <w:szCs w:val="22"/>
        </w:rPr>
        <w:t xml:space="preserve">W skład zadania wchodzi także mycie i utrzymanie w należytym porządku przystanków znajdujących się na terenie miasta Lubawka. </w:t>
      </w:r>
    </w:p>
    <w:p w14:paraId="500084E0" w14:textId="77777777" w:rsidR="00F37AA7" w:rsidRDefault="00F37AA7" w:rsidP="004D4F64">
      <w:pPr>
        <w:ind w:left="792"/>
        <w:rPr>
          <w:rFonts w:ascii="Sylfaen" w:hAnsi="Sylfaen" w:cs="Calibri"/>
          <w:sz w:val="22"/>
          <w:szCs w:val="22"/>
        </w:rPr>
      </w:pPr>
    </w:p>
    <w:p w14:paraId="0FF6ECE4" w14:textId="77777777" w:rsidR="00F37AA7" w:rsidRDefault="00F37AA7" w:rsidP="004D4F64">
      <w:pPr>
        <w:ind w:left="792"/>
        <w:rPr>
          <w:rFonts w:ascii="Sylfaen" w:hAnsi="Sylfaen" w:cs="Calibri"/>
          <w:sz w:val="22"/>
          <w:szCs w:val="22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104"/>
      </w:tblGrid>
      <w:tr w:rsidR="00F37AA7" w:rsidRPr="00F37AA7" w14:paraId="74682AFA" w14:textId="77777777" w:rsidTr="00692793">
        <w:tc>
          <w:tcPr>
            <w:tcW w:w="4599" w:type="dxa"/>
            <w:shd w:val="clear" w:color="auto" w:fill="auto"/>
          </w:tcPr>
          <w:p w14:paraId="2E7D31B8" w14:textId="57EF619D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3E93377" w14:textId="77777777" w:rsidR="00F37AA7" w:rsidRPr="00F37AA7" w:rsidRDefault="00F37AA7" w:rsidP="00F37AA7">
            <w:pPr>
              <w:ind w:left="792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F37AA7">
              <w:rPr>
                <w:rFonts w:ascii="Sylfaen" w:hAnsi="Sylfaen" w:cs="Calibri"/>
                <w:b/>
                <w:bCs/>
                <w:sz w:val="22"/>
                <w:szCs w:val="22"/>
              </w:rPr>
              <w:t>Chełmsko Śląskie</w:t>
            </w:r>
          </w:p>
        </w:tc>
      </w:tr>
      <w:tr w:rsidR="00F37AA7" w:rsidRPr="00F37AA7" w14:paraId="0731BBB0" w14:textId="77777777" w:rsidTr="00692793">
        <w:tc>
          <w:tcPr>
            <w:tcW w:w="4599" w:type="dxa"/>
            <w:shd w:val="clear" w:color="auto" w:fill="auto"/>
          </w:tcPr>
          <w:p w14:paraId="5B45B55A" w14:textId="027578B2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Ogrodowa (droga)</w:t>
            </w:r>
          </w:p>
        </w:tc>
        <w:tc>
          <w:tcPr>
            <w:tcW w:w="4606" w:type="dxa"/>
            <w:shd w:val="clear" w:color="auto" w:fill="auto"/>
          </w:tcPr>
          <w:p w14:paraId="1C4B1357" w14:textId="632C3649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Kolonia (droga + chodnik)</w:t>
            </w:r>
          </w:p>
        </w:tc>
      </w:tr>
      <w:tr w:rsidR="00F37AA7" w:rsidRPr="00F37AA7" w14:paraId="0A8B87E3" w14:textId="77777777" w:rsidTr="00692793">
        <w:tc>
          <w:tcPr>
            <w:tcW w:w="4599" w:type="dxa"/>
            <w:shd w:val="clear" w:color="auto" w:fill="auto"/>
          </w:tcPr>
          <w:p w14:paraId="19FA0291" w14:textId="4BF49199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Kościelna A i B</w:t>
            </w:r>
          </w:p>
        </w:tc>
        <w:tc>
          <w:tcPr>
            <w:tcW w:w="4606" w:type="dxa"/>
            <w:shd w:val="clear" w:color="auto" w:fill="auto"/>
          </w:tcPr>
          <w:p w14:paraId="27412DEC" w14:textId="19ABF606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Osiedle Słoneczne (część do garaży)</w:t>
            </w:r>
          </w:p>
        </w:tc>
      </w:tr>
      <w:tr w:rsidR="00F37AA7" w:rsidRPr="00F37AA7" w14:paraId="226E8EF4" w14:textId="77777777" w:rsidTr="00692793">
        <w:tc>
          <w:tcPr>
            <w:tcW w:w="4599" w:type="dxa"/>
            <w:shd w:val="clear" w:color="auto" w:fill="auto"/>
          </w:tcPr>
          <w:p w14:paraId="25E8B814" w14:textId="23EA5E79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Rynek plac część drogi</w:t>
            </w:r>
          </w:p>
        </w:tc>
        <w:tc>
          <w:tcPr>
            <w:tcW w:w="4606" w:type="dxa"/>
            <w:shd w:val="clear" w:color="auto" w:fill="auto"/>
          </w:tcPr>
          <w:p w14:paraId="6BEA9BF9" w14:textId="52A6A59F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Kwiatowa (droga)</w:t>
            </w:r>
          </w:p>
        </w:tc>
      </w:tr>
      <w:tr w:rsidR="00F37AA7" w:rsidRPr="00F37AA7" w14:paraId="13E384B0" w14:textId="77777777" w:rsidTr="00692793">
        <w:tc>
          <w:tcPr>
            <w:tcW w:w="4599" w:type="dxa"/>
            <w:shd w:val="clear" w:color="auto" w:fill="auto"/>
          </w:tcPr>
          <w:p w14:paraId="066EE4E9" w14:textId="6DFB3F95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Starorynkowa (droga)</w:t>
            </w:r>
          </w:p>
        </w:tc>
        <w:tc>
          <w:tcPr>
            <w:tcW w:w="4606" w:type="dxa"/>
            <w:shd w:val="clear" w:color="auto" w:fill="auto"/>
          </w:tcPr>
          <w:p w14:paraId="67506FF2" w14:textId="52E378FA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Polna (droga)</w:t>
            </w:r>
          </w:p>
        </w:tc>
      </w:tr>
      <w:tr w:rsidR="00F37AA7" w:rsidRPr="00F37AA7" w14:paraId="52138D4E" w14:textId="77777777" w:rsidTr="00692793">
        <w:tc>
          <w:tcPr>
            <w:tcW w:w="4599" w:type="dxa"/>
            <w:shd w:val="clear" w:color="auto" w:fill="auto"/>
          </w:tcPr>
          <w:p w14:paraId="1A660B63" w14:textId="4465BDB9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Krótka (droga)</w:t>
            </w:r>
          </w:p>
        </w:tc>
        <w:tc>
          <w:tcPr>
            <w:tcW w:w="4606" w:type="dxa"/>
            <w:shd w:val="clear" w:color="auto" w:fill="auto"/>
          </w:tcPr>
          <w:p w14:paraId="57CF9853" w14:textId="186F2FAE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Matejki (droga)</w:t>
            </w:r>
          </w:p>
        </w:tc>
      </w:tr>
      <w:tr w:rsidR="00F37AA7" w:rsidRPr="00F37AA7" w14:paraId="2C7A842E" w14:textId="77777777" w:rsidTr="00692793">
        <w:tc>
          <w:tcPr>
            <w:tcW w:w="4599" w:type="dxa"/>
            <w:shd w:val="clear" w:color="auto" w:fill="auto"/>
          </w:tcPr>
          <w:p w14:paraId="5320CB6B" w14:textId="3A3D6074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Młyńska (droga)</w:t>
            </w:r>
          </w:p>
        </w:tc>
        <w:tc>
          <w:tcPr>
            <w:tcW w:w="4606" w:type="dxa"/>
            <w:shd w:val="clear" w:color="auto" w:fill="auto"/>
          </w:tcPr>
          <w:p w14:paraId="2C2898CC" w14:textId="71C2BD32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 w:rsidRPr="00F37AA7">
              <w:rPr>
                <w:rFonts w:ascii="Sylfaen" w:hAnsi="Sylfaen" w:cs="Calibri"/>
                <w:sz w:val="22"/>
                <w:szCs w:val="22"/>
              </w:rPr>
              <w:t xml:space="preserve">ul. </w:t>
            </w:r>
            <w:r w:rsidR="007A4C1C">
              <w:rPr>
                <w:rFonts w:ascii="Sylfaen" w:hAnsi="Sylfaen" w:cs="Calibri"/>
                <w:sz w:val="22"/>
                <w:szCs w:val="22"/>
              </w:rPr>
              <w:t>Pocztowa (droga)</w:t>
            </w:r>
          </w:p>
        </w:tc>
      </w:tr>
      <w:tr w:rsidR="00F37AA7" w:rsidRPr="00F37AA7" w14:paraId="138C7174" w14:textId="77777777" w:rsidTr="00692793">
        <w:tc>
          <w:tcPr>
            <w:tcW w:w="4599" w:type="dxa"/>
            <w:shd w:val="clear" w:color="auto" w:fill="auto"/>
          </w:tcPr>
          <w:p w14:paraId="732DA9C8" w14:textId="312F4EC5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>ul. Strzelecka (droga)</w:t>
            </w:r>
          </w:p>
        </w:tc>
        <w:tc>
          <w:tcPr>
            <w:tcW w:w="4606" w:type="dxa"/>
            <w:vMerge w:val="restart"/>
            <w:shd w:val="clear" w:color="auto" w:fill="auto"/>
          </w:tcPr>
          <w:p w14:paraId="39D74C07" w14:textId="77777777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</w:p>
        </w:tc>
      </w:tr>
      <w:tr w:rsidR="00F37AA7" w:rsidRPr="00F37AA7" w14:paraId="232F89B1" w14:textId="77777777" w:rsidTr="00692793">
        <w:tc>
          <w:tcPr>
            <w:tcW w:w="4599" w:type="dxa"/>
            <w:shd w:val="clear" w:color="auto" w:fill="auto"/>
          </w:tcPr>
          <w:p w14:paraId="0DE91881" w14:textId="09976A02" w:rsidR="00F37AA7" w:rsidRPr="00F37AA7" w:rsidRDefault="007A4C1C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  <w:r>
              <w:rPr>
                <w:rFonts w:ascii="Sylfaen" w:hAnsi="Sylfaen" w:cs="Calibri"/>
                <w:sz w:val="22"/>
                <w:szCs w:val="22"/>
              </w:rPr>
              <w:t xml:space="preserve">Ul. Podhalańska (droga – dolna część) </w:t>
            </w:r>
          </w:p>
        </w:tc>
        <w:tc>
          <w:tcPr>
            <w:tcW w:w="4606" w:type="dxa"/>
            <w:vMerge/>
            <w:shd w:val="clear" w:color="auto" w:fill="auto"/>
          </w:tcPr>
          <w:p w14:paraId="425DCA88" w14:textId="77777777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</w:p>
        </w:tc>
      </w:tr>
      <w:tr w:rsidR="00F37AA7" w:rsidRPr="00F37AA7" w14:paraId="6B13C0E8" w14:textId="77777777" w:rsidTr="00692793">
        <w:tc>
          <w:tcPr>
            <w:tcW w:w="4599" w:type="dxa"/>
            <w:shd w:val="clear" w:color="auto" w:fill="auto"/>
          </w:tcPr>
          <w:p w14:paraId="71C20D4F" w14:textId="21E43938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</w:p>
        </w:tc>
        <w:tc>
          <w:tcPr>
            <w:tcW w:w="4606" w:type="dxa"/>
            <w:vMerge/>
            <w:shd w:val="clear" w:color="auto" w:fill="auto"/>
          </w:tcPr>
          <w:p w14:paraId="3C8590E0" w14:textId="77777777" w:rsidR="00F37AA7" w:rsidRPr="00F37AA7" w:rsidRDefault="00F37AA7" w:rsidP="00F37AA7">
            <w:pPr>
              <w:ind w:left="792"/>
              <w:rPr>
                <w:rFonts w:ascii="Sylfaen" w:hAnsi="Sylfaen" w:cs="Calibri"/>
                <w:sz w:val="22"/>
                <w:szCs w:val="22"/>
              </w:rPr>
            </w:pPr>
          </w:p>
        </w:tc>
      </w:tr>
    </w:tbl>
    <w:p w14:paraId="5CC08AE1" w14:textId="77777777" w:rsidR="00F37AA7" w:rsidRDefault="00F37AA7" w:rsidP="004D4F64">
      <w:pPr>
        <w:ind w:left="792"/>
        <w:rPr>
          <w:rFonts w:ascii="Sylfaen" w:hAnsi="Sylfaen" w:cs="Calibri"/>
          <w:sz w:val="22"/>
          <w:szCs w:val="22"/>
        </w:rPr>
      </w:pPr>
    </w:p>
    <w:p w14:paraId="5864CF9A" w14:textId="77777777" w:rsidR="00F37AA7" w:rsidRDefault="00F37AA7" w:rsidP="004D4F64">
      <w:pPr>
        <w:ind w:left="792"/>
        <w:rPr>
          <w:rFonts w:ascii="Sylfaen" w:hAnsi="Sylfaen" w:cs="Calibri"/>
          <w:sz w:val="22"/>
          <w:szCs w:val="22"/>
        </w:rPr>
      </w:pPr>
    </w:p>
    <w:p w14:paraId="3BE2CBFC" w14:textId="77777777" w:rsidR="009864AE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66505B14" w14:textId="77777777" w:rsidR="009864AE" w:rsidRPr="00555CD2" w:rsidRDefault="009864AE" w:rsidP="004D4F64">
      <w:pPr>
        <w:ind w:left="792"/>
        <w:rPr>
          <w:rFonts w:ascii="Sylfaen" w:hAnsi="Sylfaen" w:cs="Calibri"/>
          <w:sz w:val="22"/>
          <w:szCs w:val="22"/>
        </w:rPr>
      </w:pPr>
    </w:p>
    <w:p w14:paraId="09902222" w14:textId="68DA6D1F" w:rsidR="00FA69EF" w:rsidRPr="00555CD2" w:rsidRDefault="00FA69EF" w:rsidP="00FA69E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sz w:val="22"/>
          <w:szCs w:val="22"/>
        </w:rPr>
      </w:pPr>
      <w:r w:rsidRPr="00555CD2">
        <w:rPr>
          <w:rFonts w:ascii="Sylfaen" w:hAnsi="Sylfaen"/>
          <w:bCs/>
          <w:sz w:val="22"/>
          <w:szCs w:val="22"/>
        </w:rPr>
        <w:t>Zamawiający wymaga, aby osoby uczestniczące w realizacji Umowy, wykonujące</w:t>
      </w:r>
      <w:r w:rsidRPr="00555CD2">
        <w:rPr>
          <w:rFonts w:ascii="Sylfaen" w:hAnsi="Sylfaen"/>
          <w:sz w:val="22"/>
          <w:szCs w:val="22"/>
        </w:rPr>
        <w:t xml:space="preserve"> czynności związane z obsługą urządzeń mechanicznych – operatorzy sprzętu, kierowcy oraz wykonujący czynności oczyszczania ręcznie były zatrudnione przez Wykonawcę (lub podwykonawcę, jeżeli Wykonawca powierza wykonanie części zamówienia podwykonawcy) na podstawie umowy o pracę w rozumieniu ustawy z dnia 26 czerwca 1974 r. – Kodeks pracy (Dz. U. z 202</w:t>
      </w:r>
      <w:r w:rsidR="008F705F">
        <w:rPr>
          <w:rFonts w:ascii="Sylfaen" w:hAnsi="Sylfaen"/>
          <w:sz w:val="22"/>
          <w:szCs w:val="22"/>
        </w:rPr>
        <w:t>3</w:t>
      </w:r>
      <w:r w:rsidRPr="00555CD2">
        <w:rPr>
          <w:rFonts w:ascii="Sylfaen" w:hAnsi="Sylfaen"/>
          <w:sz w:val="22"/>
          <w:szCs w:val="22"/>
        </w:rPr>
        <w:t xml:space="preserve"> r. poz. 1</w:t>
      </w:r>
      <w:r w:rsidR="008F705F">
        <w:rPr>
          <w:rFonts w:ascii="Sylfaen" w:hAnsi="Sylfaen"/>
          <w:sz w:val="22"/>
          <w:szCs w:val="22"/>
        </w:rPr>
        <w:t>465</w:t>
      </w:r>
      <w:r w:rsidRPr="00555CD2">
        <w:rPr>
          <w:rFonts w:ascii="Sylfaen" w:hAnsi="Sylfaen"/>
          <w:sz w:val="22"/>
          <w:szCs w:val="22"/>
        </w:rPr>
        <w:t>).</w:t>
      </w:r>
    </w:p>
    <w:p w14:paraId="797A2872" w14:textId="77777777" w:rsidR="00FA69EF" w:rsidRPr="00555CD2" w:rsidRDefault="00FA69EF" w:rsidP="00FA69E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/>
          <w:i/>
          <w:iCs/>
          <w:sz w:val="22"/>
          <w:szCs w:val="22"/>
        </w:rPr>
      </w:pPr>
      <w:r w:rsidRPr="00555CD2">
        <w:rPr>
          <w:rFonts w:ascii="Sylfaen" w:hAnsi="Sylfaen"/>
          <w:i/>
          <w:iCs/>
          <w:sz w:val="22"/>
          <w:szCs w:val="22"/>
        </w:rPr>
        <w:t>Wykonawca musi zatrudniać osoby wykonujące wyżej wymienione czynności na podstawie umowy o pracę, a w przypadku rozwiązania umowy przez osobę zatrudnioną lub przez pracodawcę, Wykonawca zobowiązuje się do zatrudnienia na podstawie umowy o pracę na to miejsce innej osoby wykonującej ww. czynności.</w:t>
      </w:r>
    </w:p>
    <w:p w14:paraId="7B22887B" w14:textId="3340529C" w:rsidR="00543576" w:rsidRPr="00D557FC" w:rsidRDefault="00FA69EF" w:rsidP="00FA69E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60"/>
        <w:ind w:left="284" w:hanging="284"/>
        <w:jc w:val="both"/>
        <w:rPr>
          <w:rFonts w:ascii="Sylfaen" w:hAnsi="Sylfaen" w:cs="Calibri"/>
          <w:sz w:val="22"/>
          <w:szCs w:val="22"/>
        </w:rPr>
      </w:pPr>
      <w:r w:rsidRPr="00D557FC">
        <w:rPr>
          <w:rFonts w:ascii="Sylfaen" w:hAnsi="Sylfaen"/>
          <w:i/>
          <w:iCs/>
          <w:sz w:val="22"/>
          <w:szCs w:val="22"/>
        </w:rPr>
        <w:t xml:space="preserve">Najpóźniej w dniu podpisania umowy Wykonawca doręczy Zamawiającemu oświadczenie potwierdzające, że wymagane przez Zamawiającego czynności, o których mowa w ust. 1,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</w:t>
      </w:r>
      <w:r w:rsidRPr="00D557FC">
        <w:rPr>
          <w:rFonts w:ascii="Sylfaen" w:hAnsi="Sylfaen"/>
          <w:i/>
          <w:iCs/>
          <w:sz w:val="22"/>
          <w:szCs w:val="22"/>
        </w:rPr>
        <w:lastRenderedPageBreak/>
        <w:t>datą i podpisem osoby upoważnionej do reprezentowania tego podmiotu.</w:t>
      </w:r>
    </w:p>
    <w:sectPr w:rsidR="00543576" w:rsidRPr="00D557FC" w:rsidSect="00C3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8794" w14:textId="77777777" w:rsidR="00C33AD5" w:rsidRDefault="00C33AD5" w:rsidP="00FC623C">
      <w:r>
        <w:separator/>
      </w:r>
    </w:p>
  </w:endnote>
  <w:endnote w:type="continuationSeparator" w:id="0">
    <w:p w14:paraId="2B885F09" w14:textId="77777777" w:rsidR="00C33AD5" w:rsidRDefault="00C33AD5" w:rsidP="00FC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C557" w14:textId="77777777" w:rsidR="00C33AD5" w:rsidRDefault="00C33AD5" w:rsidP="00FC623C">
      <w:r>
        <w:separator/>
      </w:r>
    </w:p>
  </w:footnote>
  <w:footnote w:type="continuationSeparator" w:id="0">
    <w:p w14:paraId="3F826756" w14:textId="77777777" w:rsidR="00C33AD5" w:rsidRDefault="00C33AD5" w:rsidP="00FC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50B"/>
    <w:multiLevelType w:val="multilevel"/>
    <w:tmpl w:val="31F2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Symbol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" w15:restartNumberingAfterBreak="0">
    <w:nsid w:val="0C776648"/>
    <w:multiLevelType w:val="multilevel"/>
    <w:tmpl w:val="67602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2" w15:restartNumberingAfterBreak="0">
    <w:nsid w:val="0E3C5444"/>
    <w:multiLevelType w:val="multilevel"/>
    <w:tmpl w:val="E1F8819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3" w15:restartNumberingAfterBreak="0">
    <w:nsid w:val="24E3468B"/>
    <w:multiLevelType w:val="multilevel"/>
    <w:tmpl w:val="1FDC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4" w15:restartNumberingAfterBreak="0">
    <w:nsid w:val="29AB4471"/>
    <w:multiLevelType w:val="multilevel"/>
    <w:tmpl w:val="B106BA7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0826"/>
    <w:multiLevelType w:val="multilevel"/>
    <w:tmpl w:val="B1E679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6" w15:restartNumberingAfterBreak="0">
    <w:nsid w:val="328267CB"/>
    <w:multiLevelType w:val="multilevel"/>
    <w:tmpl w:val="302EB8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7" w15:restartNumberingAfterBreak="0">
    <w:nsid w:val="50115B35"/>
    <w:multiLevelType w:val="hybridMultilevel"/>
    <w:tmpl w:val="1A1E6BFC"/>
    <w:lvl w:ilvl="0" w:tplc="241E0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24014"/>
    <w:multiLevelType w:val="multilevel"/>
    <w:tmpl w:val="08A029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9" w15:restartNumberingAfterBreak="0">
    <w:nsid w:val="5D1D5E24"/>
    <w:multiLevelType w:val="multilevel"/>
    <w:tmpl w:val="9D844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0" w15:restartNumberingAfterBreak="0">
    <w:nsid w:val="646E0B00"/>
    <w:multiLevelType w:val="multilevel"/>
    <w:tmpl w:val="60BA33AE"/>
    <w:lvl w:ilvl="0">
      <w:start w:val="3"/>
      <w:numFmt w:val="decimal"/>
      <w:suff w:val="space"/>
      <w:lvlText w:val="%1."/>
      <w:lvlJc w:val="left"/>
      <w:pPr>
        <w:ind w:left="720" w:hanging="72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abstractNum w:abstractNumId="11" w15:restartNumberingAfterBreak="0">
    <w:nsid w:val="68420B2B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A325BD8"/>
    <w:multiLevelType w:val="multilevel"/>
    <w:tmpl w:val="71EE4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0"/>
        <w:szCs w:val="20"/>
      </w:rPr>
    </w:lvl>
  </w:abstractNum>
  <w:num w:numId="1" w16cid:durableId="1556892230">
    <w:abstractNumId w:val="11"/>
  </w:num>
  <w:num w:numId="2" w16cid:durableId="985551632">
    <w:abstractNumId w:val="3"/>
  </w:num>
  <w:num w:numId="3" w16cid:durableId="1182470540">
    <w:abstractNumId w:val="10"/>
  </w:num>
  <w:num w:numId="4" w16cid:durableId="744300070">
    <w:abstractNumId w:val="4"/>
  </w:num>
  <w:num w:numId="5" w16cid:durableId="1495683778">
    <w:abstractNumId w:val="0"/>
  </w:num>
  <w:num w:numId="6" w16cid:durableId="328021538">
    <w:abstractNumId w:val="1"/>
  </w:num>
  <w:num w:numId="7" w16cid:durableId="1670672958">
    <w:abstractNumId w:val="2"/>
  </w:num>
  <w:num w:numId="8" w16cid:durableId="2002925672">
    <w:abstractNumId w:val="8"/>
  </w:num>
  <w:num w:numId="9" w16cid:durableId="927732528">
    <w:abstractNumId w:val="5"/>
  </w:num>
  <w:num w:numId="10" w16cid:durableId="1024747231">
    <w:abstractNumId w:val="9"/>
  </w:num>
  <w:num w:numId="11" w16cid:durableId="944535345">
    <w:abstractNumId w:val="6"/>
  </w:num>
  <w:num w:numId="12" w16cid:durableId="1938319960">
    <w:abstractNumId w:val="12"/>
  </w:num>
  <w:num w:numId="13" w16cid:durableId="1306819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64"/>
    <w:rsid w:val="000041B1"/>
    <w:rsid w:val="00037D29"/>
    <w:rsid w:val="000573D3"/>
    <w:rsid w:val="000D728C"/>
    <w:rsid w:val="000F2A10"/>
    <w:rsid w:val="00111711"/>
    <w:rsid w:val="00111BB4"/>
    <w:rsid w:val="0012104D"/>
    <w:rsid w:val="001340F9"/>
    <w:rsid w:val="00140E01"/>
    <w:rsid w:val="00157FD6"/>
    <w:rsid w:val="001A5FBE"/>
    <w:rsid w:val="001B50F3"/>
    <w:rsid w:val="001E2686"/>
    <w:rsid w:val="001F2707"/>
    <w:rsid w:val="002255BB"/>
    <w:rsid w:val="00325125"/>
    <w:rsid w:val="00363C6C"/>
    <w:rsid w:val="003A5E45"/>
    <w:rsid w:val="003C6D8F"/>
    <w:rsid w:val="00410329"/>
    <w:rsid w:val="0043728C"/>
    <w:rsid w:val="004471DF"/>
    <w:rsid w:val="004740E7"/>
    <w:rsid w:val="004B130F"/>
    <w:rsid w:val="004B44DC"/>
    <w:rsid w:val="004D4F64"/>
    <w:rsid w:val="00535F72"/>
    <w:rsid w:val="0054111E"/>
    <w:rsid w:val="00541160"/>
    <w:rsid w:val="00541EBA"/>
    <w:rsid w:val="00543576"/>
    <w:rsid w:val="00555CD2"/>
    <w:rsid w:val="00564838"/>
    <w:rsid w:val="005C3CAC"/>
    <w:rsid w:val="005F3C66"/>
    <w:rsid w:val="00630A20"/>
    <w:rsid w:val="00633E86"/>
    <w:rsid w:val="00651F08"/>
    <w:rsid w:val="0066174A"/>
    <w:rsid w:val="00662096"/>
    <w:rsid w:val="006622FC"/>
    <w:rsid w:val="00666A90"/>
    <w:rsid w:val="006D70AF"/>
    <w:rsid w:val="006E325B"/>
    <w:rsid w:val="00707790"/>
    <w:rsid w:val="00724C56"/>
    <w:rsid w:val="007322F3"/>
    <w:rsid w:val="007428FF"/>
    <w:rsid w:val="0077024F"/>
    <w:rsid w:val="00786BB8"/>
    <w:rsid w:val="007A4C1C"/>
    <w:rsid w:val="007A71B8"/>
    <w:rsid w:val="00807223"/>
    <w:rsid w:val="00844C2F"/>
    <w:rsid w:val="00895525"/>
    <w:rsid w:val="008A08C1"/>
    <w:rsid w:val="008A7C8C"/>
    <w:rsid w:val="008F0F2C"/>
    <w:rsid w:val="008F705F"/>
    <w:rsid w:val="00931801"/>
    <w:rsid w:val="009377F2"/>
    <w:rsid w:val="00941EC8"/>
    <w:rsid w:val="009568B3"/>
    <w:rsid w:val="0098304F"/>
    <w:rsid w:val="0098539D"/>
    <w:rsid w:val="009864AE"/>
    <w:rsid w:val="0099652C"/>
    <w:rsid w:val="009A71A5"/>
    <w:rsid w:val="009B4438"/>
    <w:rsid w:val="009C6606"/>
    <w:rsid w:val="009F0BA4"/>
    <w:rsid w:val="00A519D9"/>
    <w:rsid w:val="00A5251B"/>
    <w:rsid w:val="00A917C6"/>
    <w:rsid w:val="00AA7D86"/>
    <w:rsid w:val="00B80A65"/>
    <w:rsid w:val="00BA4CE4"/>
    <w:rsid w:val="00BC066A"/>
    <w:rsid w:val="00BC7F5B"/>
    <w:rsid w:val="00C07211"/>
    <w:rsid w:val="00C33AD5"/>
    <w:rsid w:val="00C81D62"/>
    <w:rsid w:val="00CA18FE"/>
    <w:rsid w:val="00CA5412"/>
    <w:rsid w:val="00CB779A"/>
    <w:rsid w:val="00CF7201"/>
    <w:rsid w:val="00D101B1"/>
    <w:rsid w:val="00D13951"/>
    <w:rsid w:val="00D31132"/>
    <w:rsid w:val="00D4277B"/>
    <w:rsid w:val="00D432C5"/>
    <w:rsid w:val="00D43A1E"/>
    <w:rsid w:val="00D557FC"/>
    <w:rsid w:val="00D63319"/>
    <w:rsid w:val="00D806C3"/>
    <w:rsid w:val="00DA277C"/>
    <w:rsid w:val="00DA6CB2"/>
    <w:rsid w:val="00DB4340"/>
    <w:rsid w:val="00DD262C"/>
    <w:rsid w:val="00DF0CEC"/>
    <w:rsid w:val="00DF2E72"/>
    <w:rsid w:val="00E3065E"/>
    <w:rsid w:val="00E62E9F"/>
    <w:rsid w:val="00E64D89"/>
    <w:rsid w:val="00ED2A9F"/>
    <w:rsid w:val="00EF13CB"/>
    <w:rsid w:val="00F021E3"/>
    <w:rsid w:val="00F14D8B"/>
    <w:rsid w:val="00F37AA7"/>
    <w:rsid w:val="00F614BB"/>
    <w:rsid w:val="00F76C95"/>
    <w:rsid w:val="00F77E99"/>
    <w:rsid w:val="00F87157"/>
    <w:rsid w:val="00FA69EF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9460"/>
  <w15:docId w15:val="{89C6F07B-F4C0-4997-B02B-4ECD4F1F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64"/>
    <w:pPr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D4F64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3Znak">
    <w:name w:val="Tekst podstawowy 3 Znak"/>
    <w:link w:val="Tekstpodstawowy3"/>
    <w:qFormat/>
    <w:locked/>
    <w:rsid w:val="008A7C8C"/>
    <w:rPr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8A7C8C"/>
    <w:pPr>
      <w:suppressAutoHyphens w:val="0"/>
      <w:spacing w:after="120"/>
    </w:pPr>
    <w:rPr>
      <w:rFonts w:asciiTheme="minorHAnsi" w:eastAsiaTheme="minorHAnsi" w:hAnsiTheme="minorHAnsi" w:cstheme="minorBidi"/>
      <w:kern w:val="0"/>
      <w:sz w:val="16"/>
      <w:szCs w:val="16"/>
      <w:lang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A7C8C"/>
    <w:rPr>
      <w:rFonts w:ascii="Times New Roman" w:eastAsia="Courier New" w:hAnsi="Times New Roman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C62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C623C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C62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C623C"/>
    <w:rPr>
      <w:rFonts w:ascii="Times New Roman" w:eastAsia="Courier New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4B130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User_BK-3</dc:creator>
  <cp:lastModifiedBy>Daria Powizka-Łazarek</cp:lastModifiedBy>
  <cp:revision>4</cp:revision>
  <cp:lastPrinted>2024-03-29T07:36:00Z</cp:lastPrinted>
  <dcterms:created xsi:type="dcterms:W3CDTF">2024-04-02T05:21:00Z</dcterms:created>
  <dcterms:modified xsi:type="dcterms:W3CDTF">2024-04-02T05:25:00Z</dcterms:modified>
</cp:coreProperties>
</file>