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A1" w:rsidRPr="009D61D6" w:rsidRDefault="00DA48A1" w:rsidP="00DA48A1">
      <w:pPr>
        <w:pStyle w:val="Tekstpodstawowywcity3"/>
        <w:ind w:left="142" w:hanging="142"/>
      </w:pPr>
      <w:r w:rsidRPr="00E32485">
        <w:rPr>
          <w:b/>
          <w:bCs/>
        </w:rPr>
        <w:t>1</w:t>
      </w:r>
      <w:r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DA48A1" w:rsidRPr="009D61D6" w:rsidRDefault="00DA48A1" w:rsidP="00DA48A1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>
        <w:rPr>
          <w:b/>
          <w:bCs/>
        </w:rPr>
        <w:t>9</w:t>
      </w:r>
      <w:r w:rsidRPr="009D61D6">
        <w:rPr>
          <w:b/>
          <w:bCs/>
        </w:rPr>
        <w:t>.3.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 prowadzonego postępowania informacje o:</w:t>
      </w:r>
    </w:p>
    <w:p w:rsidR="00DA48A1" w:rsidRPr="00613BA6" w:rsidRDefault="00DA48A1" w:rsidP="00DA48A1">
      <w:pPr>
        <w:pStyle w:val="Tekstpodstawowywcity3"/>
        <w:ind w:left="284" w:hanging="142"/>
        <w:rPr>
          <w:bCs/>
        </w:rPr>
      </w:pPr>
      <w:r w:rsidRPr="009D61D6">
        <w:rPr>
          <w:bCs/>
        </w:rPr>
        <w:t>1) nazwach albo imionach i nazwiskach oraz</w:t>
      </w:r>
      <w:r w:rsidRPr="00613BA6">
        <w:rPr>
          <w:bCs/>
        </w:rPr>
        <w:t xml:space="preserve"> </w:t>
      </w:r>
      <w:r>
        <w:rPr>
          <w:bCs/>
        </w:rPr>
        <w:t>siedzibach lub</w:t>
      </w:r>
      <w:r w:rsidRPr="00234BCF">
        <w:rPr>
          <w:bCs/>
        </w:rPr>
        <w:t xml:space="preserve"> </w:t>
      </w:r>
      <w:r>
        <w:rPr>
          <w:bCs/>
        </w:rPr>
        <w:t xml:space="preserve">miejscach prowadzenia działalności gospodarczej </w:t>
      </w:r>
      <w:r w:rsidRPr="00234BCF">
        <w:rPr>
          <w:bCs/>
        </w:rPr>
        <w:t>albo miejscach</w:t>
      </w:r>
      <w:r>
        <w:rPr>
          <w:bCs/>
        </w:rPr>
        <w:t xml:space="preserve"> zamieszkania</w:t>
      </w:r>
      <w:r w:rsidRPr="00613BA6">
        <w:rPr>
          <w:bCs/>
        </w:rPr>
        <w:t xml:space="preserve"> wykonawców, któr</w:t>
      </w:r>
      <w:r>
        <w:rPr>
          <w:bCs/>
        </w:rPr>
        <w:t>ych</w:t>
      </w:r>
      <w:r w:rsidRPr="00613BA6">
        <w:rPr>
          <w:bCs/>
        </w:rPr>
        <w:t xml:space="preserve"> oferty </w:t>
      </w:r>
      <w:r>
        <w:rPr>
          <w:bCs/>
        </w:rPr>
        <w:t>zostały otwarte</w:t>
      </w:r>
      <w:r w:rsidRPr="00613BA6">
        <w:rPr>
          <w:bCs/>
        </w:rPr>
        <w:t>,</w:t>
      </w:r>
    </w:p>
    <w:p w:rsidR="00DA48A1" w:rsidRPr="00C532F1" w:rsidRDefault="00DA48A1" w:rsidP="00DA48A1">
      <w:pPr>
        <w:pStyle w:val="Tekstpodstawowywcity3"/>
        <w:ind w:left="284" w:hanging="142"/>
      </w:pPr>
      <w:r w:rsidRPr="00C532F1">
        <w:rPr>
          <w:bCs/>
        </w:rPr>
        <w:t xml:space="preserve">2) </w:t>
      </w:r>
      <w:r w:rsidRPr="00C532F1">
        <w:t>cenach lub kosztach zawartych w ofertach.</w:t>
      </w:r>
    </w:p>
    <w:p w:rsidR="00DA48A1" w:rsidRPr="004047FF" w:rsidRDefault="00DA48A1" w:rsidP="00DA48A1">
      <w:pPr>
        <w:jc w:val="both"/>
        <w:rPr>
          <w:bCs/>
        </w:rPr>
      </w:pPr>
    </w:p>
    <w:p w:rsidR="00DA48A1" w:rsidRPr="00E32485" w:rsidRDefault="00DA48A1" w:rsidP="00DA48A1">
      <w:pPr>
        <w:jc w:val="both"/>
        <w:rPr>
          <w:b/>
          <w:bCs/>
        </w:rPr>
      </w:pPr>
      <w:r>
        <w:rPr>
          <w:b/>
          <w:bCs/>
        </w:rPr>
        <w:t>20</w:t>
      </w:r>
      <w:r w:rsidRPr="00E32485">
        <w:rPr>
          <w:b/>
          <w:bCs/>
        </w:rPr>
        <w:t>. INFORMACJE O TRYBIE OCENY OFERT.</w:t>
      </w:r>
    </w:p>
    <w:p w:rsidR="00DA48A1" w:rsidRPr="009D61D6" w:rsidRDefault="00DA48A1" w:rsidP="00DA48A1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Pr="00E32485">
        <w:rPr>
          <w:b/>
          <w:bCs/>
        </w:rPr>
        <w:t>.1</w:t>
      </w:r>
      <w:r w:rsidRPr="009D61D6">
        <w:rPr>
          <w:b/>
          <w:bCs/>
        </w:rPr>
        <w:t>.</w:t>
      </w:r>
      <w:r w:rsidRPr="009D61D6">
        <w:rPr>
          <w:bCs/>
        </w:rPr>
        <w:t xml:space="preserve"> Zamawiający dokona oceny spełnienia przez wykonawców warunków udziału w postępowaniu oraz badania i oceny ofert.</w:t>
      </w:r>
    </w:p>
    <w:p w:rsidR="00DA48A1" w:rsidRPr="009D61D6" w:rsidRDefault="00DA48A1" w:rsidP="00DA48A1">
      <w:pPr>
        <w:pStyle w:val="Tekstpodstawowywcity3"/>
        <w:ind w:left="142" w:hanging="142"/>
      </w:pPr>
      <w:r>
        <w:rPr>
          <w:b/>
          <w:bCs/>
        </w:rPr>
        <w:t>20</w:t>
      </w:r>
      <w:r w:rsidRPr="009D61D6">
        <w:rPr>
          <w:b/>
          <w:bCs/>
        </w:rPr>
        <w:t>.2.</w:t>
      </w:r>
      <w:r w:rsidRPr="009D61D6"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>
        <w:rPr>
          <w:b/>
        </w:rPr>
        <w:t>20</w:t>
      </w:r>
      <w:r w:rsidRPr="009D61D6">
        <w:rPr>
          <w:b/>
        </w:rPr>
        <w:t>.3</w:t>
      </w:r>
      <w:r w:rsidRPr="009D61D6">
        <w:t xml:space="preserve"> poniżej dokonywanie jakiejkolwiek zmiany w jej treści.</w:t>
      </w:r>
    </w:p>
    <w:p w:rsidR="00DA48A1" w:rsidRPr="009D61D6" w:rsidRDefault="00DA48A1" w:rsidP="00DA48A1">
      <w:pPr>
        <w:ind w:left="180" w:hanging="180"/>
        <w:jc w:val="both"/>
      </w:pPr>
      <w:r>
        <w:rPr>
          <w:b/>
        </w:rPr>
        <w:t>20</w:t>
      </w:r>
      <w:r w:rsidRPr="009D61D6">
        <w:rPr>
          <w:b/>
        </w:rPr>
        <w:t>.3.</w:t>
      </w:r>
      <w:r w:rsidRPr="009D61D6">
        <w:t xml:space="preserve"> Zamawiający poprawi w ofercie:</w:t>
      </w:r>
    </w:p>
    <w:p w:rsidR="00DA48A1" w:rsidRPr="009D61D6" w:rsidRDefault="00DA48A1" w:rsidP="00DA48A1">
      <w:pPr>
        <w:ind w:left="284" w:hanging="142"/>
        <w:jc w:val="both"/>
      </w:pPr>
      <w:r w:rsidRPr="009D61D6">
        <w:t>a) oczywiste omyłki pisarskie,</w:t>
      </w:r>
    </w:p>
    <w:p w:rsidR="00DA48A1" w:rsidRPr="009D61D6" w:rsidRDefault="00DA48A1" w:rsidP="00DA48A1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:rsidR="00DA48A1" w:rsidRPr="00E32485" w:rsidRDefault="00DA48A1" w:rsidP="00DA48A1">
      <w:pPr>
        <w:ind w:left="284" w:hanging="142"/>
        <w:jc w:val="both"/>
      </w:pPr>
      <w:r w:rsidRPr="009D61D6">
        <w:t>c) inne omyłki polegające na niezgodności oferty z dokumentami</w:t>
      </w:r>
      <w:r w:rsidRPr="00E32485">
        <w:t xml:space="preserve"> zamówienia, niepowodujące istotnych zmian w treści oferty</w:t>
      </w:r>
    </w:p>
    <w:p w:rsidR="00DA48A1" w:rsidRDefault="00DA48A1" w:rsidP="00DA48A1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:rsidR="00DA48A1" w:rsidRDefault="00DA48A1" w:rsidP="00DA48A1">
      <w:pPr>
        <w:jc w:val="both"/>
        <w:rPr>
          <w:b/>
          <w:bCs/>
          <w:strike/>
        </w:rPr>
      </w:pPr>
    </w:p>
    <w:p w:rsidR="00DA48A1" w:rsidRPr="00E32485" w:rsidRDefault="00DA48A1" w:rsidP="00DA48A1">
      <w:pPr>
        <w:jc w:val="both"/>
        <w:rPr>
          <w:b/>
          <w:bCs/>
        </w:rPr>
      </w:pPr>
      <w:r>
        <w:rPr>
          <w:b/>
          <w:bCs/>
        </w:rPr>
        <w:t>21</w:t>
      </w:r>
      <w:r w:rsidRPr="00E32485">
        <w:rPr>
          <w:b/>
          <w:bCs/>
        </w:rPr>
        <w:t>. OPIS SPOSOBU UDZIELANIA WYJAŚNIEŃ.</w:t>
      </w:r>
    </w:p>
    <w:p w:rsidR="00DA48A1" w:rsidRPr="009D61D6" w:rsidRDefault="00DA48A1" w:rsidP="00DA48A1">
      <w:pPr>
        <w:pStyle w:val="Tekstpodstawowywcity3"/>
        <w:ind w:left="180" w:hanging="180"/>
      </w:pPr>
      <w:r>
        <w:rPr>
          <w:b/>
          <w:bCs/>
        </w:rPr>
        <w:t>21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>
        <w:t xml:space="preserve"> </w:t>
      </w:r>
      <w:r w:rsidRPr="008E5586">
        <w:t>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</w:t>
      </w:r>
      <w:r w:rsidRPr="00E32485">
        <w:t xml:space="preserve">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>
        <w:t xml:space="preserve"> </w:t>
      </w:r>
      <w:r w:rsidRPr="009D61D6">
        <w:t>na 4 dni przed upływem terminu składania ofert.</w:t>
      </w:r>
    </w:p>
    <w:p w:rsidR="00DA48A1" w:rsidRPr="009D61D6" w:rsidRDefault="00DA48A1" w:rsidP="00DA48A1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.2.</w:t>
      </w:r>
      <w:r w:rsidRPr="009D61D6">
        <w:rPr>
          <w:bCs/>
        </w:rPr>
        <w:t xml:space="preserve"> Jeżeli wniosek o wyjaśnienie treści specyfikacji warunków zamówienia nie wpłynął w</w:t>
      </w:r>
      <w:r>
        <w:rPr>
          <w:bCs/>
        </w:rPr>
        <w:t> </w:t>
      </w:r>
      <w:r w:rsidRPr="009D61D6">
        <w:rPr>
          <w:bCs/>
        </w:rPr>
        <w:t xml:space="preserve">terminie, o którym mowa w punkcie </w:t>
      </w: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.1</w:t>
      </w:r>
      <w:r w:rsidRPr="009D61D6">
        <w:rPr>
          <w:bCs/>
        </w:rPr>
        <w:t xml:space="preserve"> powyżej, zamawiający nie ma obowiązku udzielania wyjaśnień SWZ oraz obowiązku przedłużania terminu składania ofert.</w:t>
      </w:r>
    </w:p>
    <w:p w:rsidR="00DA48A1" w:rsidRPr="009D61D6" w:rsidRDefault="00DA48A1" w:rsidP="00DA48A1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.3.</w:t>
      </w:r>
      <w:r w:rsidRPr="009D61D6">
        <w:rPr>
          <w:bCs/>
        </w:rPr>
        <w:t xml:space="preserve"> Przedłużenie terminu składania ofert nie wpływa na bieg terminu składania wniosku, o którym mowa w punkcie </w:t>
      </w: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.1</w:t>
      </w:r>
      <w:r w:rsidRPr="009D61D6">
        <w:rPr>
          <w:bCs/>
        </w:rPr>
        <w:t xml:space="preserve"> powyżej.</w:t>
      </w:r>
    </w:p>
    <w:p w:rsidR="00DA48A1" w:rsidRPr="00AB28CB" w:rsidRDefault="00DA48A1" w:rsidP="00DA48A1">
      <w:pPr>
        <w:pStyle w:val="Tekstpodstawowywcity3"/>
        <w:ind w:left="142" w:hanging="142"/>
      </w:pPr>
      <w:r w:rsidRPr="009D61D6">
        <w:rPr>
          <w:b/>
          <w:bCs/>
        </w:rPr>
        <w:t>2</w:t>
      </w:r>
      <w:r>
        <w:rPr>
          <w:b/>
          <w:bCs/>
        </w:rPr>
        <w:t>1</w:t>
      </w:r>
      <w:r w:rsidRPr="009D61D6">
        <w:rPr>
          <w:b/>
          <w:bCs/>
        </w:rPr>
        <w:t>.4.</w:t>
      </w:r>
      <w:r w:rsidRPr="009D61D6">
        <w:t xml:space="preserve"> Treść zapytań wraz z wyjaśnieniami, zmiany treści </w:t>
      </w:r>
      <w:r>
        <w:t>SWZ</w:t>
      </w:r>
      <w:r w:rsidRPr="009D61D6">
        <w:t xml:space="preserve"> oraz inne dokumenty zamówienia bezpośrednio związane z postępowaniem o udzielenie zamówienia</w:t>
      </w:r>
      <w:r>
        <w:t xml:space="preserve"> </w:t>
      </w:r>
      <w:r w:rsidRPr="009D61D6">
        <w:t>zamawiający udostępnia, bez ujawniania źródła zapytania na stronie internetowej prowadzonego postępowania:</w:t>
      </w:r>
      <w:r w:rsidRPr="000B459A">
        <w:t xml:space="preserve"> </w:t>
      </w:r>
      <w:hyperlink r:id="rId6" w:history="1">
        <w:r w:rsidRPr="00F77EEA">
          <w:rPr>
            <w:rStyle w:val="Hipercze"/>
          </w:rPr>
          <w:t>https://platformazakupowa.pl</w:t>
        </w:r>
      </w:hyperlink>
      <w:r w:rsidRPr="000B459A">
        <w:t xml:space="preserve"> lub</w:t>
      </w:r>
      <w:r w:rsidRPr="008257DE">
        <w:t xml:space="preserve"> </w:t>
      </w:r>
      <w:r>
        <w:t xml:space="preserve">na </w:t>
      </w:r>
      <w:r w:rsidRPr="008257DE">
        <w:t>profil</w:t>
      </w:r>
      <w:r>
        <w:t>u</w:t>
      </w:r>
      <w:r w:rsidRPr="008257DE">
        <w:t xml:space="preserve"> nabywcy: </w:t>
      </w:r>
      <w:hyperlink r:id="rId7" w:history="1">
        <w:r w:rsidRPr="001A0D79">
          <w:rPr>
            <w:color w:val="0000FF"/>
            <w:u w:val="single"/>
          </w:rPr>
          <w:t>https://platformazakupowa.pl/pn/zdw_opole</w:t>
        </w:r>
      </w:hyperlink>
      <w:r>
        <w:rPr>
          <w:color w:val="0000FF"/>
        </w:rPr>
        <w:t xml:space="preserve"> </w:t>
      </w:r>
      <w:r w:rsidRPr="00AB28CB">
        <w:t xml:space="preserve">w tym dokumentacja dostępna do pobrania pod wskazanym adresem: </w:t>
      </w:r>
      <w:hyperlink r:id="rId8" w:history="1">
        <w:r w:rsidR="00316FF7" w:rsidRPr="001A76B5">
          <w:rPr>
            <w:rStyle w:val="Hipercze"/>
          </w:rPr>
          <w:t>https://platformazakupowa.pl/transakcja/640131</w:t>
        </w:r>
      </w:hyperlink>
      <w:bookmarkStart w:id="0" w:name="_GoBack"/>
      <w:bookmarkEnd w:id="0"/>
      <w:r>
        <w:rPr>
          <w:rStyle w:val="Hipercze"/>
        </w:rPr>
        <w:t>.</w:t>
      </w:r>
    </w:p>
    <w:p w:rsidR="00A52080" w:rsidRDefault="00DA48A1" w:rsidP="00DA48A1">
      <w:pPr>
        <w:pStyle w:val="Tekstpodstawowy"/>
        <w:ind w:left="142" w:hanging="142"/>
      </w:pPr>
      <w:r>
        <w:rPr>
          <w:b/>
          <w:bCs/>
        </w:rPr>
        <w:t>21</w:t>
      </w:r>
      <w:r w:rsidRPr="00E32485">
        <w:rPr>
          <w:b/>
          <w:bCs/>
        </w:rPr>
        <w:t>.5.</w:t>
      </w:r>
      <w:r w:rsidRPr="00E32485">
        <w:t xml:space="preserve"> W uzasadnionych przypadkach zamawiający może przed upływem terminu składania ofert zmienić treść specyfikacji warunków zamówienia. Dokonaną zmianę</w:t>
      </w:r>
      <w:r>
        <w:t xml:space="preserve"> treści</w:t>
      </w:r>
      <w:r w:rsidRPr="00E32485">
        <w:t xml:space="preserve"> specyfikacji zamawiający </w:t>
      </w:r>
      <w:r w:rsidRPr="001C3A15">
        <w:t>udostępnia na stronie internetowej</w:t>
      </w:r>
      <w:r w:rsidRPr="001C3A15">
        <w:rPr>
          <w:color w:val="FF0000"/>
        </w:rPr>
        <w:t xml:space="preserve"> </w:t>
      </w:r>
      <w:r w:rsidRPr="001C3A15">
        <w:t>prowadzonego postępowania.</w:t>
      </w:r>
    </w:p>
    <w:sectPr w:rsidR="00A520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3E" w:rsidRDefault="0049563E" w:rsidP="00DA48A1">
      <w:r>
        <w:separator/>
      </w:r>
    </w:p>
  </w:endnote>
  <w:endnote w:type="continuationSeparator" w:id="0">
    <w:p w:rsidR="0049563E" w:rsidRDefault="0049563E" w:rsidP="00DA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984"/>
      <w:docPartObj>
        <w:docPartGallery w:val="Page Numbers (Bottom of Page)"/>
        <w:docPartUnique/>
      </w:docPartObj>
    </w:sdtPr>
    <w:sdtEndPr/>
    <w:sdtContent>
      <w:p w:rsidR="00DA48A1" w:rsidRDefault="00DA48A1">
        <w:pPr>
          <w:pStyle w:val="Stopka"/>
          <w:jc w:val="center"/>
        </w:pPr>
        <w:r>
          <w:t>26</w:t>
        </w:r>
      </w:p>
    </w:sdtContent>
  </w:sdt>
  <w:p w:rsidR="00DA48A1" w:rsidRDefault="00DA4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3E" w:rsidRDefault="0049563E" w:rsidP="00DA48A1">
      <w:r>
        <w:separator/>
      </w:r>
    </w:p>
  </w:footnote>
  <w:footnote w:type="continuationSeparator" w:id="0">
    <w:p w:rsidR="0049563E" w:rsidRDefault="0049563E" w:rsidP="00DA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A1"/>
    <w:rsid w:val="00316FF7"/>
    <w:rsid w:val="0049563E"/>
    <w:rsid w:val="00901422"/>
    <w:rsid w:val="00A52080"/>
    <w:rsid w:val="00D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5FD0-D26F-49F9-9E32-6A435A81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A48A1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DA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A48A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A4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A48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401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2</cp:revision>
  <cp:lastPrinted>2022-07-26T12:58:00Z</cp:lastPrinted>
  <dcterms:created xsi:type="dcterms:W3CDTF">2022-07-26T12:50:00Z</dcterms:created>
  <dcterms:modified xsi:type="dcterms:W3CDTF">2022-07-26T13:07:00Z</dcterms:modified>
</cp:coreProperties>
</file>