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AE90" w14:textId="06477CA0" w:rsidR="00A637EF" w:rsidRPr="0058131A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="00800E71">
        <w:rPr>
          <w:rFonts w:ascii="Century Gothic" w:hAnsi="Century Gothic"/>
          <w:sz w:val="18"/>
          <w:szCs w:val="18"/>
          <w:lang w:val="pl-PL"/>
        </w:rPr>
        <w:t>39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571FF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 SWZ</w:t>
      </w: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61A405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postępowania o udzielenie zamówienia publicznego przeprowadzonego w trybie przetargu nieograniczonego  na podstawie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 dnia  </w:t>
      </w:r>
      <w:r w:rsidR="0074480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     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11 września 2019 roku Prawo zamówień publicznych (Dz. U.2022.1710 ze zmianami)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82808EA" w14:textId="79B83F67" w:rsidR="00074CA4" w:rsidRPr="00074CA4" w:rsidRDefault="00074CA4" w:rsidP="005571F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Przedmiotem niniejszej umowy jest </w:t>
      </w:r>
      <w:r w:rsidR="009C46B7">
        <w:rPr>
          <w:rFonts w:ascii="Century Gothic" w:eastAsia="Tahoma" w:hAnsi="Century Gothic"/>
          <w:sz w:val="18"/>
          <w:szCs w:val="18"/>
        </w:rPr>
        <w:t>dostawa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……….. (typ, model, seria), rok produkcji 2023 na potrzeby Warmińsko-Mazurskiego Centrum Chorób Płuc w Olsztynie w ramach </w:t>
      </w:r>
      <w:r w:rsidR="009C46B7">
        <w:rPr>
          <w:rFonts w:ascii="Century Gothic" w:eastAsia="Tahoma" w:hAnsi="Century Gothic"/>
          <w:sz w:val="18"/>
          <w:szCs w:val="18"/>
        </w:rPr>
        <w:t>zadania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pn. „Zakup sprzętu do diagnostyki i leczenia raka płuca” dla torakochirurgii na lata 2023-2024.</w:t>
      </w:r>
    </w:p>
    <w:p w14:paraId="0327DFA0" w14:textId="2F406E62" w:rsidR="00A637EF" w:rsidRPr="0058131A" w:rsidRDefault="00A637EF" w:rsidP="00074CA4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Umowa została zawarta na warunkach określonych w SWZ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SWZ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</w:t>
      </w:r>
      <w:r w:rsidR="009C46B7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547781CF" w:rsidR="00A637EF" w:rsidRPr="009C46B7" w:rsidRDefault="00B51E86" w:rsidP="009C46B7">
      <w:pPr>
        <w:pStyle w:val="Akapitzlist"/>
        <w:numPr>
          <w:ilvl w:val="0"/>
          <w:numId w:val="19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C46B7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9C46B7">
        <w:rPr>
          <w:rFonts w:ascii="Century Gothic" w:hAnsi="Century Gothic"/>
          <w:sz w:val="18"/>
          <w:szCs w:val="18"/>
        </w:rPr>
        <w:t>daży połączonej z dostarczeniem</w:t>
      </w:r>
      <w:r w:rsidR="009C46B7">
        <w:rPr>
          <w:rFonts w:ascii="Century Gothic" w:hAnsi="Century Gothic"/>
          <w:sz w:val="18"/>
          <w:szCs w:val="18"/>
        </w:rPr>
        <w:t xml:space="preserve">              </w:t>
      </w:r>
      <w:r w:rsidR="009C46B7" w:rsidRPr="009C46B7">
        <w:rPr>
          <w:rFonts w:ascii="Century Gothic" w:hAnsi="Century Gothic"/>
          <w:sz w:val="18"/>
          <w:szCs w:val="18"/>
        </w:rPr>
        <w:t xml:space="preserve"> i zainstalowaniem w sposób umożliwiający korzystanie ze sprzętu z wykorzystaniem wszystkich jego  funkcjonalności</w:t>
      </w:r>
      <w:r w:rsidR="001A0FAF" w:rsidRPr="009C46B7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5571F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proofErr w:type="spellStart"/>
      <w:r w:rsidR="00BC55D0" w:rsidRPr="0058131A">
        <w:rPr>
          <w:rFonts w:ascii="Century Gothic" w:hAnsi="Century Gothic"/>
          <w:sz w:val="18"/>
          <w:szCs w:val="18"/>
          <w:lang w:val="pl-PL"/>
        </w:rPr>
        <w:t>niepowystawowy</w:t>
      </w:r>
      <w:proofErr w:type="spellEnd"/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45C2FBA0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Przedmiot umowy zostanie zrealizowany w terminie </w:t>
      </w:r>
      <w:r w:rsidR="00074CA4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…….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dni od daty zawarcia umowy, tj. do ……………….</w:t>
      </w:r>
    </w:p>
    <w:p w14:paraId="48BCB277" w14:textId="77777777" w:rsidR="00A637EF" w:rsidRPr="0058131A" w:rsidRDefault="00A637EF" w:rsidP="00A637EF">
      <w:pPr>
        <w:widowControl/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3E39A0E" w14:textId="607E4736" w:rsidR="00A637EF" w:rsidRPr="0058131A" w:rsidRDefault="00A637EF" w:rsidP="0008246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08246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08246C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lastRenderedPageBreak/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1A40F96A" w:rsidR="009254B6" w:rsidRPr="0058131A" w:rsidRDefault="009254B6" w:rsidP="009C46B7">
      <w:pPr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W ramach realizacji niniejszego przedmiotu umowy, Wykonawca dokona </w:t>
      </w:r>
      <w:r w:rsidRPr="005571FF">
        <w:rPr>
          <w:rFonts w:ascii="Century Gothic" w:hAnsi="Century Gothic"/>
          <w:b/>
          <w:sz w:val="18"/>
          <w:szCs w:val="18"/>
        </w:rPr>
        <w:t>montażu/instalacji</w:t>
      </w:r>
      <w:r w:rsidRPr="0058131A">
        <w:rPr>
          <w:rFonts w:ascii="Century Gothic" w:hAnsi="Century Gothic"/>
          <w:sz w:val="18"/>
          <w:szCs w:val="18"/>
        </w:rPr>
        <w:t xml:space="preserve"> oraz uruchomienia testowego wraz ze sprawdzeniem prawidłowości działania przedmiotu umowy</w:t>
      </w:r>
      <w:r w:rsidRPr="0058131A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C46B7">
      <w:pPr>
        <w:pStyle w:val="Akapitzlis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175E2B46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5 dni 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58131A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</w:t>
      </w:r>
      <w:proofErr w:type="spellStart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>Kurczalska</w:t>
      </w:r>
      <w:proofErr w:type="spellEnd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531EA867" w:rsidR="004A6E39" w:rsidRPr="0058131A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068DCC6F" w:rsidR="007D57BA" w:rsidRPr="009C46B7" w:rsidRDefault="007D57BA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  <w:lang w:val="pl-PL"/>
        </w:rPr>
      </w:pP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Wykonawca zobowiązuje się do przeprowadzenia szkolenia pracowników w terminie wskazanym przez Zamawiającego w jego siedzibie</w:t>
      </w:r>
      <w:r w:rsidR="009C46B7"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 (dotyczy </w:t>
      </w:r>
      <w:r w:rsidR="00553B6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wyłącznie </w:t>
      </w:r>
      <w:r w:rsidR="009C46B7"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Pakietu 1, 8 i 10)</w:t>
      </w: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.</w:t>
      </w:r>
    </w:p>
    <w:p w14:paraId="107AA5D1" w14:textId="77777777" w:rsidR="00B16FD9" w:rsidRPr="0058131A" w:rsidRDefault="00B16FD9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59E715D6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384F9D0A" w:rsidR="00B16FD9" w:rsidRPr="0058131A" w:rsidRDefault="00074CA4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98F83E6" w14:textId="596C822F" w:rsidR="009C46B7" w:rsidRDefault="009C46B7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7106A28A" w14:textId="20D9CAA8" w:rsidR="009C46B7" w:rsidRPr="00B029F0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1.1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C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ena urządz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ni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a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wynosi: </w:t>
      </w:r>
    </w:p>
    <w:p w14:paraId="269678D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75A617AE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7FE77707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6DCE3B7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1BCBD158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52AEEB6" w14:textId="14FBF45A" w:rsidR="009C46B7" w:rsidRPr="00B029F0" w:rsidRDefault="009C46B7" w:rsidP="009C46B7">
      <w:pPr>
        <w:widowControl/>
        <w:tabs>
          <w:tab w:val="center" w:pos="4536"/>
          <w:tab w:val="right" w:pos="9072"/>
        </w:tabs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.2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Dodatkowe koszty związane z realizacja umowy, w tym w szczególności koszty dostawy, zainstalowania, serwisowania, potrzebnych szkoleń) wynoszą:</w:t>
      </w:r>
    </w:p>
    <w:p w14:paraId="0B14C2D8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36837C5C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6D46AF7C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4BC70EA0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2E88DD3A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22840E9" w14:textId="3397D074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Podane w ust. 1 wynagrodzenie  </w:t>
      </w:r>
      <w:r w:rsid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Wykonawcy </w:t>
      </w: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zawiera wszystkie  koszty związane z realizacją umowy.</w:t>
      </w:r>
    </w:p>
    <w:p w14:paraId="36F53BA8" w14:textId="7FBAD906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Wykonawca jest zobowiązany uwzględnić wskazówki Zamawiającego dot. sposobu wystawienia faktury, wynikające z konieczności rozliczenia dofinansowania.</w:t>
      </w:r>
    </w:p>
    <w:p w14:paraId="37BE2EC3" w14:textId="236E482A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Zapłata wynagrodzenia nastąpi przelewem na rachunek bankowy o nr ……………………………….. wskazany także przez Wy</w:t>
      </w:r>
      <w:r w:rsidR="005571FF">
        <w:rPr>
          <w:rFonts w:ascii="Century Gothic" w:hAnsi="Century Gothic"/>
          <w:sz w:val="18"/>
          <w:szCs w:val="18"/>
          <w:lang w:eastAsia="ar-SA"/>
        </w:rPr>
        <w:t xml:space="preserve">konawcę na fakturze, w ciągu </w:t>
      </w:r>
      <w:r w:rsidR="00281AE2" w:rsidRPr="00800E71">
        <w:rPr>
          <w:rFonts w:ascii="Century Gothic" w:hAnsi="Century Gothic"/>
          <w:b/>
          <w:sz w:val="18"/>
          <w:szCs w:val="18"/>
          <w:lang w:eastAsia="ar-SA"/>
        </w:rPr>
        <w:t>30</w:t>
      </w:r>
      <w:r w:rsidR="005571FF" w:rsidRPr="00800E71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 w:rsidRPr="00800E71">
        <w:rPr>
          <w:rFonts w:ascii="Century Gothic" w:hAnsi="Century Gothic"/>
          <w:b/>
          <w:sz w:val="18"/>
          <w:szCs w:val="18"/>
          <w:lang w:eastAsia="ar-SA"/>
        </w:rPr>
        <w:t>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wystawionych faktur. Wykonawca oświadcza, że  jest czynnym płatnikiem podatku VAT oraz oświadcza, że podany rachunek bankowy jest rachunkiem rozliczeniowym wyodrębnionym dla </w:t>
      </w:r>
      <w:r w:rsidRPr="0058131A">
        <w:rPr>
          <w:rFonts w:ascii="Century Gothic" w:hAnsi="Century Gothic"/>
          <w:sz w:val="18"/>
          <w:szCs w:val="18"/>
          <w:lang w:eastAsia="ar-SA"/>
        </w:rPr>
        <w:lastRenderedPageBreak/>
        <w:t xml:space="preserve">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8639F53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</w:t>
      </w:r>
      <w:r w:rsidR="009C46B7">
        <w:rPr>
          <w:rFonts w:ascii="Century Gothic" w:hAnsi="Century Gothic"/>
          <w:sz w:val="18"/>
          <w:szCs w:val="18"/>
          <w:lang w:val="pl-PL"/>
        </w:rPr>
        <w:t>Za</w:t>
      </w:r>
      <w:r w:rsidR="00CD58A6" w:rsidRPr="0058131A">
        <w:rPr>
          <w:rFonts w:ascii="Century Gothic" w:hAnsi="Century Gothic"/>
          <w:sz w:val="18"/>
          <w:szCs w:val="18"/>
        </w:rPr>
        <w:t xml:space="preserve">mawiającemu w formie elektronicznej przy pomocy platformy: </w:t>
      </w:r>
      <w:r w:rsidR="00000000">
        <w:fldChar w:fldCharType="begin"/>
      </w:r>
      <w:r w:rsidR="00000000">
        <w:instrText>HYPERLINK "https://brokerpefexpert.efaktura.gov.pl/zaloguj"</w:instrText>
      </w:r>
      <w:r w:rsidR="00000000">
        <w:fldChar w:fldCharType="separate"/>
      </w:r>
      <w:r w:rsidR="00CD58A6" w:rsidRPr="0058131A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000000">
        <w:rPr>
          <w:rStyle w:val="Hipercze"/>
          <w:rFonts w:ascii="Century Gothic" w:hAnsi="Century Gothic"/>
          <w:sz w:val="18"/>
          <w:szCs w:val="18"/>
        </w:rPr>
        <w:fldChar w:fldCharType="end"/>
      </w:r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5761CFC4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58131A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31EA0D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EF5539">
        <w:rPr>
          <w:rFonts w:ascii="Century Gothic" w:eastAsia="Times New Roman" w:hAnsi="Century Gothic"/>
          <w:sz w:val="18"/>
          <w:szCs w:val="18"/>
          <w:lang w:val="pl-PL" w:eastAsia="pl-PL"/>
        </w:rPr>
        <w:t>; przy czym Wykonawca jest zobowiązany do przedłożenia Zamawiającemu dokumentów potwierdzających konieczność sprowadzenia części zamiennych.</w:t>
      </w:r>
    </w:p>
    <w:p w14:paraId="3B96336D" w14:textId="3368968E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571F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1847B87A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>sprzętu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2215EBBD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awarii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tego samego rodzaju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577EECBD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lastRenderedPageBreak/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W ramach gwarancji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>ykonawca zobowiązuje się do przeprowadz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a</w:t>
      </w:r>
      <w:r w:rsidRPr="0058131A">
        <w:rPr>
          <w:rFonts w:ascii="Century Gothic" w:hAnsi="Century Gothic" w:cstheme="majorHAnsi"/>
          <w:bCs/>
          <w:sz w:val="18"/>
          <w:szCs w:val="18"/>
        </w:rPr>
        <w:t>nia bezpłatn</w:t>
      </w:r>
      <w:proofErr w:type="spellStart"/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ie</w:t>
      </w:r>
      <w:proofErr w:type="spellEnd"/>
      <w:r w:rsidRPr="0058131A">
        <w:rPr>
          <w:rFonts w:ascii="Century Gothic" w:hAnsi="Century Gothic" w:cstheme="majorHAnsi"/>
          <w:bCs/>
          <w:sz w:val="18"/>
          <w:szCs w:val="18"/>
        </w:rPr>
        <w:t xml:space="preserve"> przegląd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ów </w:t>
      </w:r>
      <w:r w:rsidRPr="0058131A">
        <w:rPr>
          <w:rFonts w:ascii="Century Gothic" w:hAnsi="Century Gothic" w:cstheme="majorHAnsi"/>
          <w:bCs/>
          <w:sz w:val="18"/>
          <w:szCs w:val="18"/>
        </w:rPr>
        <w:t>gwarancyjn</w:t>
      </w:r>
      <w:proofErr w:type="spellStart"/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ych</w:t>
      </w:r>
      <w:proofErr w:type="spellEnd"/>
      <w:r w:rsidRPr="0058131A">
        <w:rPr>
          <w:rFonts w:ascii="Century Gothic" w:hAnsi="Century Gothic" w:cstheme="majorHAnsi"/>
          <w:bCs/>
          <w:sz w:val="18"/>
          <w:szCs w:val="18"/>
        </w:rPr>
        <w:t xml:space="preserve"> wraz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224FD531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4595EBDA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j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="0074480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niedostarczonego urządzenia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36A4A032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2BAEED40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170A9555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01CE8B7B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proofErr w:type="spellStart"/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proofErr w:type="spellEnd"/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33B0D71E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760BDC83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</w:t>
      </w:r>
      <w:r w:rsidR="0008246C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proofErr w:type="spellStart"/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11478A9F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4480A" w:rsidRPr="0058131A">
        <w:rPr>
          <w:rFonts w:ascii="Century Gothic" w:hAnsi="Century Gothic"/>
          <w:bCs/>
          <w:sz w:val="18"/>
          <w:szCs w:val="18"/>
        </w:rPr>
        <w:t>(Dz.U. z 202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3</w:t>
      </w:r>
      <w:r w:rsidR="0074480A" w:rsidRPr="0058131A">
        <w:rPr>
          <w:rFonts w:ascii="Century Gothic" w:hAnsi="Century Gothic"/>
          <w:bCs/>
          <w:sz w:val="18"/>
          <w:szCs w:val="18"/>
        </w:rPr>
        <w:t>.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4480A" w:rsidRPr="0058131A">
        <w:rPr>
          <w:rFonts w:ascii="Century Gothic" w:hAnsi="Century Gothic"/>
          <w:bCs/>
          <w:sz w:val="18"/>
          <w:szCs w:val="18"/>
        </w:rPr>
        <w:t>)</w:t>
      </w:r>
      <w:r w:rsidR="0074480A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51EC9CB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Na </w:t>
      </w:r>
      <w:r w:rsidRPr="0058131A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58131A">
        <w:rPr>
          <w:rFonts w:ascii="Century Gothic" w:hAnsi="Century Gothic" w:cs="Arial"/>
          <w:sz w:val="18"/>
          <w:szCs w:val="18"/>
        </w:rPr>
        <w:t>Pzp</w:t>
      </w:r>
      <w:proofErr w:type="spellEnd"/>
      <w:r w:rsidRPr="0058131A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 </w:t>
      </w:r>
      <w:r w:rsidRPr="0058131A">
        <w:rPr>
          <w:rFonts w:ascii="Century Gothic" w:hAnsi="Century Gothic" w:cs="Arial"/>
          <w:sz w:val="18"/>
          <w:szCs w:val="18"/>
        </w:rPr>
        <w:tab/>
        <w:t xml:space="preserve">Poza zmianami umowy dopuszczonymi w art. 455 </w:t>
      </w:r>
      <w:r w:rsidR="006255B2" w:rsidRPr="0058131A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58131A">
        <w:rPr>
          <w:rFonts w:ascii="Century Gothic" w:hAnsi="Century Gothic" w:cs="Arial"/>
          <w:sz w:val="18"/>
          <w:szCs w:val="18"/>
        </w:rPr>
        <w:t>dopuszcza się możliwość zmian postanowień zawartej umowy, w następujących przypadkach:</w:t>
      </w:r>
    </w:p>
    <w:p w14:paraId="015730C8" w14:textId="5499C561" w:rsidR="0059347C" w:rsidRPr="0058131A" w:rsidRDefault="0059347C" w:rsidP="009254B6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3.1. gdy konieczność zmiany spowodowana jest okolicznościami poza kontrolą stron, których działając  z należytą starannością strony nie mogły przewidzieć w chwili zawarcia umowy. Dotyczy to  w szczególności takich okoliczności jak zagrożenie epidemiologiczne, zamieszki, akty terroru, zamknięcie granic, rządowe ograniczenia międzynarodowego transportu, utrudnienia na lotniskach i granicach, tj. okoliczności o charakterze tzw.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s</w:t>
      </w:r>
      <w:r w:rsidRPr="0058131A">
        <w:rPr>
          <w:rFonts w:ascii="Century Gothic" w:hAnsi="Century Gothic" w:cs="Arial"/>
          <w:sz w:val="18"/>
          <w:szCs w:val="18"/>
        </w:rPr>
        <w:t xml:space="preserve">iły wyższej. W czasie trwania siły wyższej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odpowiada za wykonanie Umowy na zasadach ogólnych kodeksu cywilnego.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dołoży wszelkich starań, aby pomimo istnienia siły wyższej zapewnić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należytą realizację niniejszej umowy</w:t>
      </w:r>
      <w:r w:rsidRPr="0058131A">
        <w:rPr>
          <w:rFonts w:ascii="Century Gothic" w:hAnsi="Century Gothic" w:cs="Arial"/>
          <w:sz w:val="18"/>
          <w:szCs w:val="18"/>
        </w:rPr>
        <w:t xml:space="preserve"> oraz zobowiązuje się informować Zamawiającego niezwłocznie i na bieżąco o wszelkich trudnościach związanych z dostarczeniem </w:t>
      </w:r>
      <w:r w:rsidR="00EF4E83" w:rsidRPr="0058131A">
        <w:rPr>
          <w:rFonts w:ascii="Century Gothic" w:hAnsi="Century Gothic" w:cs="Arial"/>
          <w:sz w:val="18"/>
          <w:szCs w:val="18"/>
          <w:lang w:val="pl-PL"/>
        </w:rPr>
        <w:t>przedmiotu umowy</w:t>
      </w:r>
      <w:r w:rsidRPr="0058131A">
        <w:rPr>
          <w:rFonts w:ascii="Century Gothic" w:hAnsi="Century Gothic" w:cs="Arial"/>
          <w:sz w:val="18"/>
          <w:szCs w:val="18"/>
        </w:rPr>
        <w:t>.</w:t>
      </w:r>
    </w:p>
    <w:p w14:paraId="60E1F44E" w14:textId="2CFA17F4" w:rsidR="003E2326" w:rsidRPr="0058131A" w:rsidRDefault="00570163" w:rsidP="009254B6">
      <w:pPr>
        <w:widowControl/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zmiana 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urządzenia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medycznego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w sytuacji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wstrzymania lub zakończenia produkcji, wycofania z obrotu, braku dostępności, czego Wykonawca nie mógł przewidzieć w dniu zawarcia umowy na tzw. zamiennik, tj. wyrób medyczny równoważny pod warunkiem, że spełni on wszystkie wymogi Zamawiającego określone w opisie przedmiotu zamówienia, w tym także cenę jednostkową netto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>,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 xml:space="preserve"> po uzyskaniu 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uprzedniej pisemnej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zgody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 Zamawiającego. </w:t>
      </w:r>
    </w:p>
    <w:p w14:paraId="08F72A73" w14:textId="6BB28539" w:rsidR="00570163" w:rsidRPr="0058131A" w:rsidRDefault="003136DD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3.3.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 </w:t>
      </w:r>
      <w:r w:rsidR="00570163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zmiana osób odpowiedzialnych za kontakty i nadzór nad realizacją przedmiotu umowy;</w:t>
      </w:r>
    </w:p>
    <w:p w14:paraId="0D242BB3" w14:textId="3AADCBBA" w:rsidR="00570163" w:rsidRPr="0058131A" w:rsidRDefault="00570163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4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>4.</w:t>
      </w:r>
      <w:r w:rsidRPr="0058131A">
        <w:rPr>
          <w:rFonts w:ascii="Century Gothic" w:hAnsi="Century Gothic" w:cs="Arial"/>
          <w:sz w:val="18"/>
          <w:szCs w:val="18"/>
        </w:rPr>
        <w:tab/>
        <w:t>W przypadku zaistnienia okoliczności wymienionych w ust. 3 pkt 3.</w:t>
      </w:r>
      <w:r w:rsidR="00813C70" w:rsidRPr="0058131A">
        <w:rPr>
          <w:rFonts w:ascii="Century Gothic" w:hAnsi="Century Gothic" w:cs="Arial"/>
          <w:sz w:val="18"/>
          <w:szCs w:val="18"/>
          <w:lang w:val="pl-PL"/>
        </w:rPr>
        <w:t>1</w:t>
      </w:r>
      <w:r w:rsidRPr="0058131A">
        <w:rPr>
          <w:rFonts w:ascii="Century Gothic" w:hAnsi="Century Gothic" w:cs="Arial"/>
          <w:sz w:val="18"/>
          <w:szCs w:val="18"/>
        </w:rPr>
        <w:t>, strony ustalają nowy termin realizacji przedmiotu umowy.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C7AFB38" w14:textId="0394B770" w:rsidR="000E014B" w:rsidRPr="0058131A" w:rsidRDefault="000E014B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COVID</w:t>
      </w:r>
    </w:p>
    <w:p w14:paraId="41C37C14" w14:textId="77777777" w:rsidR="000E014B" w:rsidRPr="0058131A" w:rsidRDefault="000E014B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14:paraId="3BF6EF6A" w14:textId="7EEF6F64" w:rsidR="00D0634C" w:rsidRPr="0058131A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wystąpieniem COVID-19 na należyte wykonanie tej umowy, o ile taki wpływ wystąpił lub może wystąpić. </w:t>
      </w:r>
    </w:p>
    <w:p w14:paraId="0B4B9B0A" w14:textId="77777777" w:rsidR="00D0634C" w:rsidRPr="0058131A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2C449340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1)</w:t>
      </w:r>
      <w:r w:rsidR="0074480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604C55B2" w14:textId="5DD1CFFF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2) </w:t>
      </w:r>
      <w:r w:rsidR="0074480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4EA89F81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3) poleceń lub decyzji wydanych przez wojewodów, ministra właściwego do spraw zdrowia lub Prezesa Rady Ministrów, związanych z przeciwdziałaniem COVID-19, o których mowa w art. 11 ust. 1-3 ustawy z 2 marca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 xml:space="preserve">2020r. </w:t>
      </w:r>
      <w:r w:rsidRPr="0058131A">
        <w:rPr>
          <w:rFonts w:ascii="Century Gothic" w:hAnsi="Century Gothic"/>
          <w:sz w:val="18"/>
          <w:szCs w:val="18"/>
          <w:lang w:eastAsia="pl-PL"/>
        </w:rPr>
        <w:t>o szczególnych rozwiązaniach związanych z zapobieganiem, przeciwdziałaniem i zwalczaniem COVID-19, innych chorób zakaźnych oraz wywołanych nimi sytuacji kryzysowych;</w:t>
      </w:r>
    </w:p>
    <w:p w14:paraId="395742CB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5ABFA336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3.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Każda ze stron umowy, może żądać przedstawienia dodatkowych oświadczeń lub dokumentów potwierdzających wpływ okoliczności związanych z wystąpieniem COVID-19 na należyte wykonanie </w:t>
      </w:r>
      <w:r w:rsidRPr="0058131A">
        <w:rPr>
          <w:rFonts w:ascii="Century Gothic" w:hAnsi="Century Gothic"/>
          <w:sz w:val="18"/>
          <w:szCs w:val="18"/>
          <w:lang w:eastAsia="pl-PL"/>
        </w:rPr>
        <w:lastRenderedPageBreak/>
        <w:t xml:space="preserve">tej umowy. </w:t>
      </w:r>
    </w:p>
    <w:p w14:paraId="07764EC5" w14:textId="5038AA79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4.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Strona umowy, na podstawie otrzymanych oświadczeń lub dokumentów, o których mowa w ust. 2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i 3, w terminie 14 dni od dnia ich otrzymania, przekazuje drugiej stronie swoje stanowisko, wraz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uzasadnieniem, odnośnie do wpływu okoliczności, o których mowa w ust.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na należyte jej wykonanie. Jeżeli strona umowy otrzymała kolejne oświadczenia lub dokumenty, termin liczony jest od dnia ich otrzymania. </w:t>
      </w:r>
    </w:p>
    <w:p w14:paraId="60B88573" w14:textId="1ECCEDED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5.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Zamawiający, po stwierdzeniu, że okoliczności związane z wystąpieniem COVID-19, o których mowa w ust.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mogą wpłynąć lub wpływają na należyte wykonanie umowy, może w uzgodnieniu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wykonawcą dokonać zmiany umowy, w szczególności przez: </w:t>
      </w:r>
    </w:p>
    <w:p w14:paraId="21E47B39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616F9C4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2)</w:t>
      </w:r>
      <w:r w:rsidR="001F71F5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zmianę sposobu wykonywania dostaw, </w:t>
      </w:r>
    </w:p>
    <w:p w14:paraId="2D7184DD" w14:textId="366BD24D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3)</w:t>
      </w:r>
      <w:r w:rsidR="001F71F5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6C740620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</w:t>
      </w:r>
      <w:r w:rsidR="003E2326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nie mogą stanowić samodzielnej podstawy do wykonania umownego prawa odstąpienia od umowy. </w:t>
      </w:r>
    </w:p>
    <w:p w14:paraId="429D022A" w14:textId="0C23C683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7.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>Strona umowy, w stanowisku, o którym mowa w ust. 4, przedstawia wpływ okoliczności związanych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 wystąpieniem COVID-19 na należyte jej wykonanie oraz wpływ okoliczności związanych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wystąpieniem COVID-19, na zasadność ustalenia i dochodzenia tych kar lub odszkodowań, lub ich wysokość. </w:t>
      </w:r>
    </w:p>
    <w:p w14:paraId="1C68DCB4" w14:textId="4CB8F0EA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8.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6E374E31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9.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Pr="0058131A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1FAF60F" w14:textId="5A7DAE3C" w:rsidR="00224B84" w:rsidRPr="0058131A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5A4CBEED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2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405AD6FE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trzech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5D78B9D9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i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0E014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4D6C" w14:textId="77777777" w:rsidR="00A15B39" w:rsidRDefault="00A15B39">
      <w:r>
        <w:separator/>
      </w:r>
    </w:p>
  </w:endnote>
  <w:endnote w:type="continuationSeparator" w:id="0">
    <w:p w14:paraId="4F599236" w14:textId="77777777" w:rsidR="00A15B39" w:rsidRDefault="00A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38850448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8E0853" w:rsidRPr="008E0853">
      <w:rPr>
        <w:rFonts w:ascii="Century Gothic" w:hAnsi="Century Gothic"/>
        <w:noProof/>
        <w:sz w:val="16"/>
        <w:szCs w:val="16"/>
        <w:lang w:val="pl-PL"/>
      </w:rPr>
      <w:t>3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671B" w14:textId="77777777" w:rsidR="00A15B39" w:rsidRDefault="00A15B39">
      <w:r>
        <w:separator/>
      </w:r>
    </w:p>
  </w:footnote>
  <w:footnote w:type="continuationSeparator" w:id="0">
    <w:p w14:paraId="241CA2E2" w14:textId="77777777" w:rsidR="00A15B39" w:rsidRDefault="00A1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0691615B" w:rsidR="00A637EF" w:rsidRDefault="00A637EF" w:rsidP="00A637EF">
    <w:pPr>
      <w:pStyle w:val="Nagwek"/>
      <w:ind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800">
    <w:abstractNumId w:val="0"/>
  </w:num>
  <w:num w:numId="2" w16cid:durableId="536309148">
    <w:abstractNumId w:val="1"/>
  </w:num>
  <w:num w:numId="3" w16cid:durableId="1224174270">
    <w:abstractNumId w:val="2"/>
  </w:num>
  <w:num w:numId="4" w16cid:durableId="1572429588">
    <w:abstractNumId w:val="3"/>
  </w:num>
  <w:num w:numId="5" w16cid:durableId="1097287665">
    <w:abstractNumId w:val="4"/>
  </w:num>
  <w:num w:numId="6" w16cid:durableId="2006128880">
    <w:abstractNumId w:val="8"/>
  </w:num>
  <w:num w:numId="7" w16cid:durableId="205326648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687676">
    <w:abstractNumId w:val="13"/>
  </w:num>
  <w:num w:numId="9" w16cid:durableId="816919221">
    <w:abstractNumId w:val="9"/>
  </w:num>
  <w:num w:numId="10" w16cid:durableId="1705128772">
    <w:abstractNumId w:val="12"/>
  </w:num>
  <w:num w:numId="11" w16cid:durableId="1083792931">
    <w:abstractNumId w:val="7"/>
  </w:num>
  <w:num w:numId="12" w16cid:durableId="348139062">
    <w:abstractNumId w:val="17"/>
  </w:num>
  <w:num w:numId="13" w16cid:durableId="1437560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8076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7056062">
    <w:abstractNumId w:val="20"/>
  </w:num>
  <w:num w:numId="16" w16cid:durableId="758789443">
    <w:abstractNumId w:val="19"/>
  </w:num>
  <w:num w:numId="17" w16cid:durableId="914240992">
    <w:abstractNumId w:val="16"/>
  </w:num>
  <w:num w:numId="18" w16cid:durableId="361445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1411155">
    <w:abstractNumId w:val="15"/>
  </w:num>
  <w:num w:numId="20" w16cid:durableId="179977427">
    <w:abstractNumId w:val="11"/>
  </w:num>
  <w:num w:numId="21" w16cid:durableId="1617903914">
    <w:abstractNumId w:val="5"/>
  </w:num>
  <w:num w:numId="22" w16cid:durableId="862743183">
    <w:abstractNumId w:val="10"/>
  </w:num>
  <w:num w:numId="23" w16cid:durableId="26951511">
    <w:abstractNumId w:val="14"/>
  </w:num>
  <w:num w:numId="24" w16cid:durableId="93339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74CA4"/>
    <w:rsid w:val="000818DD"/>
    <w:rsid w:val="0008246C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9D0"/>
    <w:rsid w:val="00204B7E"/>
    <w:rsid w:val="00213821"/>
    <w:rsid w:val="00216168"/>
    <w:rsid w:val="002211BE"/>
    <w:rsid w:val="00221C55"/>
    <w:rsid w:val="00224B84"/>
    <w:rsid w:val="002254AD"/>
    <w:rsid w:val="00230C3F"/>
    <w:rsid w:val="00230E6E"/>
    <w:rsid w:val="00240A22"/>
    <w:rsid w:val="002430A4"/>
    <w:rsid w:val="002446FE"/>
    <w:rsid w:val="00245656"/>
    <w:rsid w:val="00245A2B"/>
    <w:rsid w:val="00250318"/>
    <w:rsid w:val="00250903"/>
    <w:rsid w:val="00263C25"/>
    <w:rsid w:val="002648AF"/>
    <w:rsid w:val="00281AE2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08FA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6CB"/>
    <w:rsid w:val="004A6E39"/>
    <w:rsid w:val="004B69F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53B67"/>
    <w:rsid w:val="005571FF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4480A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0E71"/>
    <w:rsid w:val="00804822"/>
    <w:rsid w:val="00806815"/>
    <w:rsid w:val="008131D2"/>
    <w:rsid w:val="00813C70"/>
    <w:rsid w:val="00825B9C"/>
    <w:rsid w:val="008321AB"/>
    <w:rsid w:val="00833761"/>
    <w:rsid w:val="00842750"/>
    <w:rsid w:val="00843CFB"/>
    <w:rsid w:val="00844D14"/>
    <w:rsid w:val="00846120"/>
    <w:rsid w:val="00853C74"/>
    <w:rsid w:val="00857AD6"/>
    <w:rsid w:val="00864729"/>
    <w:rsid w:val="008818FA"/>
    <w:rsid w:val="008829C5"/>
    <w:rsid w:val="00885368"/>
    <w:rsid w:val="0089473D"/>
    <w:rsid w:val="008963ED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0853"/>
    <w:rsid w:val="008E1937"/>
    <w:rsid w:val="008E6526"/>
    <w:rsid w:val="00903F87"/>
    <w:rsid w:val="00904FB4"/>
    <w:rsid w:val="00906AF4"/>
    <w:rsid w:val="00910055"/>
    <w:rsid w:val="009141CB"/>
    <w:rsid w:val="00915F69"/>
    <w:rsid w:val="00923935"/>
    <w:rsid w:val="009254B6"/>
    <w:rsid w:val="00926BDA"/>
    <w:rsid w:val="009378E6"/>
    <w:rsid w:val="00947AFB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C46B7"/>
    <w:rsid w:val="009D1C8B"/>
    <w:rsid w:val="009E1305"/>
    <w:rsid w:val="009E22F8"/>
    <w:rsid w:val="009E2EB5"/>
    <w:rsid w:val="009E3AF5"/>
    <w:rsid w:val="009E612D"/>
    <w:rsid w:val="009F0371"/>
    <w:rsid w:val="009F0610"/>
    <w:rsid w:val="009F2DAA"/>
    <w:rsid w:val="009F3B24"/>
    <w:rsid w:val="00A05E2B"/>
    <w:rsid w:val="00A1436A"/>
    <w:rsid w:val="00A15B39"/>
    <w:rsid w:val="00A16F69"/>
    <w:rsid w:val="00A17789"/>
    <w:rsid w:val="00A211EC"/>
    <w:rsid w:val="00A25A99"/>
    <w:rsid w:val="00A32BF8"/>
    <w:rsid w:val="00A3336E"/>
    <w:rsid w:val="00A33583"/>
    <w:rsid w:val="00A3534F"/>
    <w:rsid w:val="00A41833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17E9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02F8"/>
    <w:rsid w:val="00DF113D"/>
    <w:rsid w:val="00DF5D86"/>
    <w:rsid w:val="00E05D51"/>
    <w:rsid w:val="00E0799C"/>
    <w:rsid w:val="00E35339"/>
    <w:rsid w:val="00E42CAD"/>
    <w:rsid w:val="00E44CE8"/>
    <w:rsid w:val="00E634B7"/>
    <w:rsid w:val="00E9015A"/>
    <w:rsid w:val="00E90F2B"/>
    <w:rsid w:val="00E90FD3"/>
    <w:rsid w:val="00E96BA1"/>
    <w:rsid w:val="00EC387C"/>
    <w:rsid w:val="00EC6C03"/>
    <w:rsid w:val="00ED7204"/>
    <w:rsid w:val="00ED7B18"/>
    <w:rsid w:val="00EE2695"/>
    <w:rsid w:val="00EE3836"/>
    <w:rsid w:val="00EE45B8"/>
    <w:rsid w:val="00EE5B61"/>
    <w:rsid w:val="00EF4E83"/>
    <w:rsid w:val="00EF5539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0F37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633-D311-4869-9546-7BAE4911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25900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32</cp:revision>
  <cp:lastPrinted>2023-06-01T10:06:00Z</cp:lastPrinted>
  <dcterms:created xsi:type="dcterms:W3CDTF">2023-06-07T08:32:00Z</dcterms:created>
  <dcterms:modified xsi:type="dcterms:W3CDTF">2023-08-21T07:37:00Z</dcterms:modified>
</cp:coreProperties>
</file>