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B9B9B" w14:textId="77777777" w:rsidR="00ED3EAC" w:rsidRDefault="00ED3EAC" w:rsidP="00ED3EAC">
      <w:pPr>
        <w:jc w:val="center"/>
        <w:rPr>
          <w:b/>
          <w:sz w:val="22"/>
          <w:szCs w:val="22"/>
        </w:rPr>
      </w:pPr>
    </w:p>
    <w:p w14:paraId="6290D5D5" w14:textId="77777777" w:rsidR="00ED3EAC" w:rsidRPr="00BB529C" w:rsidRDefault="00ED3EAC" w:rsidP="00ED3EAC">
      <w:pPr>
        <w:jc w:val="right"/>
        <w:rPr>
          <w:rFonts w:ascii="Arial" w:hAnsi="Arial" w:cs="Arial"/>
          <w:b/>
          <w:iCs/>
          <w:spacing w:val="2"/>
        </w:rPr>
      </w:pPr>
      <w:r w:rsidRPr="00BB529C">
        <w:rPr>
          <w:rFonts w:ascii="Arial" w:hAnsi="Arial" w:cs="Arial"/>
          <w:b/>
          <w:iCs/>
          <w:spacing w:val="2"/>
        </w:rPr>
        <w:t>Załącznik nr 5 do SWZ</w:t>
      </w:r>
    </w:p>
    <w:p w14:paraId="6968252B" w14:textId="77777777" w:rsidR="00ED3EAC" w:rsidRPr="00BB529C" w:rsidRDefault="00ED3EAC" w:rsidP="00ED3EAC">
      <w:pPr>
        <w:jc w:val="center"/>
        <w:rPr>
          <w:rFonts w:ascii="Arial" w:hAnsi="Arial" w:cs="Arial"/>
          <w:b/>
          <w:iCs/>
          <w:spacing w:val="2"/>
        </w:rPr>
      </w:pPr>
    </w:p>
    <w:p w14:paraId="5B66C5D3" w14:textId="08C6BA0A" w:rsidR="00ED3EAC" w:rsidRPr="00BB529C" w:rsidRDefault="00ED3EAC" w:rsidP="00ED3EAC">
      <w:pPr>
        <w:jc w:val="center"/>
        <w:rPr>
          <w:rFonts w:ascii="Arial" w:hAnsi="Arial" w:cs="Arial"/>
          <w:bCs/>
        </w:rPr>
      </w:pPr>
      <w:r w:rsidRPr="00BB529C">
        <w:rPr>
          <w:rFonts w:ascii="Arial" w:hAnsi="Arial" w:cs="Arial"/>
          <w:b/>
          <w:bCs/>
        </w:rPr>
        <w:t xml:space="preserve">UMOWA NR </w:t>
      </w:r>
      <w:r>
        <w:rPr>
          <w:rFonts w:ascii="Arial" w:hAnsi="Arial" w:cs="Arial"/>
          <w:b/>
          <w:bCs/>
        </w:rPr>
        <w:t>46</w:t>
      </w:r>
      <w:r w:rsidRPr="00BB529C">
        <w:rPr>
          <w:rFonts w:ascii="Arial" w:hAnsi="Arial" w:cs="Arial"/>
          <w:b/>
          <w:bCs/>
        </w:rPr>
        <w:t>/GZ/2022</w:t>
      </w:r>
    </w:p>
    <w:p w14:paraId="10C01C60" w14:textId="77777777" w:rsidR="00ED3EAC" w:rsidRPr="00BB529C" w:rsidRDefault="00ED3EAC" w:rsidP="00ED3EAC">
      <w:pPr>
        <w:jc w:val="both"/>
        <w:rPr>
          <w:rFonts w:ascii="Arial" w:hAnsi="Arial" w:cs="Arial"/>
          <w:bCs/>
        </w:rPr>
      </w:pPr>
    </w:p>
    <w:p w14:paraId="350D57DB" w14:textId="77777777" w:rsidR="00ED3EAC" w:rsidRPr="00BB529C" w:rsidRDefault="00ED3EAC" w:rsidP="00ED3EAC">
      <w:pPr>
        <w:tabs>
          <w:tab w:val="left" w:pos="284"/>
        </w:tabs>
        <w:suppressAutoHyphens/>
        <w:spacing w:before="120"/>
        <w:jc w:val="both"/>
        <w:rPr>
          <w:rFonts w:ascii="Arial" w:hAnsi="Arial" w:cs="Arial"/>
          <w:lang w:eastAsia="ar-SA"/>
        </w:rPr>
      </w:pPr>
      <w:r w:rsidRPr="00BB529C">
        <w:rPr>
          <w:rFonts w:ascii="Arial" w:hAnsi="Arial" w:cs="Arial"/>
          <w:lang w:eastAsia="ar-SA"/>
        </w:rPr>
        <w:t>Zawarta w dniu __________ 2022 r. w Szczecinie pomiędzy:</w:t>
      </w:r>
    </w:p>
    <w:p w14:paraId="5BF04340" w14:textId="77777777" w:rsidR="00ED3EAC" w:rsidRPr="00BB529C" w:rsidRDefault="00ED3EAC" w:rsidP="00ED3EAC">
      <w:pPr>
        <w:tabs>
          <w:tab w:val="left" w:pos="284"/>
        </w:tabs>
        <w:suppressAutoHyphens/>
        <w:spacing w:before="120"/>
        <w:jc w:val="both"/>
        <w:rPr>
          <w:rFonts w:ascii="Arial" w:hAnsi="Arial" w:cs="Arial"/>
          <w:lang w:eastAsia="ar-SA"/>
        </w:rPr>
      </w:pPr>
      <w:r w:rsidRPr="00BB529C">
        <w:rPr>
          <w:rFonts w:ascii="Arial" w:hAnsi="Arial" w:cs="Arial"/>
          <w:lang w:eastAsia="ar-SA"/>
        </w:rPr>
        <w:t xml:space="preserve">Zakładem Wodociągów i Kanalizacji Spółką z o.o. 71-682 Szczecin, ul. M. </w:t>
      </w:r>
      <w:proofErr w:type="spellStart"/>
      <w:r w:rsidRPr="00BB529C">
        <w:rPr>
          <w:rFonts w:ascii="Arial" w:hAnsi="Arial" w:cs="Arial"/>
          <w:lang w:eastAsia="ar-SA"/>
        </w:rPr>
        <w:t>Golisza</w:t>
      </w:r>
      <w:proofErr w:type="spellEnd"/>
      <w:r w:rsidRPr="00BB529C">
        <w:rPr>
          <w:rFonts w:ascii="Arial" w:hAnsi="Arial" w:cs="Arial"/>
          <w:lang w:eastAsia="ar-SA"/>
        </w:rPr>
        <w:t xml:space="preserve"> 10, wpisaną do rejestru przedsiębiorców Krajowego Rejestru Sądowego w Sądzie Rejonowym Szczecin – Centrum w Szczecinie, XIII Wydział Gospodarczy Krajowego Rejestru Sądowego pod nr 0000063704, o kapitale zakładowym w wysokości 222.334.500 zł.</w:t>
      </w:r>
    </w:p>
    <w:p w14:paraId="2B50CE29" w14:textId="77777777" w:rsidR="00ED3EAC" w:rsidRPr="00BB529C" w:rsidRDefault="00ED3EAC" w:rsidP="00ED3EAC">
      <w:pPr>
        <w:tabs>
          <w:tab w:val="left" w:pos="284"/>
        </w:tabs>
        <w:suppressAutoHyphens/>
        <w:spacing w:before="120"/>
        <w:jc w:val="both"/>
        <w:rPr>
          <w:rFonts w:ascii="Arial" w:hAnsi="Arial" w:cs="Arial"/>
          <w:lang w:eastAsia="ar-SA"/>
        </w:rPr>
      </w:pPr>
      <w:r w:rsidRPr="00BB529C">
        <w:rPr>
          <w:rFonts w:ascii="Arial" w:hAnsi="Arial" w:cs="Arial"/>
          <w:lang w:eastAsia="ar-SA"/>
        </w:rPr>
        <w:t>NIP: 851-26-24-854</w:t>
      </w:r>
      <w:r w:rsidRPr="00BB529C">
        <w:rPr>
          <w:rFonts w:ascii="Arial" w:hAnsi="Arial" w:cs="Arial"/>
          <w:lang w:eastAsia="ar-SA"/>
        </w:rPr>
        <w:tab/>
      </w:r>
      <w:r w:rsidRPr="00BB529C">
        <w:rPr>
          <w:rFonts w:ascii="Arial" w:hAnsi="Arial" w:cs="Arial"/>
          <w:lang w:eastAsia="ar-SA"/>
        </w:rPr>
        <w:tab/>
        <w:t xml:space="preserve">REGON: 811931430 </w:t>
      </w:r>
    </w:p>
    <w:p w14:paraId="5601C18D" w14:textId="77777777" w:rsidR="00ED3EAC" w:rsidRPr="00BB529C" w:rsidRDefault="00ED3EAC" w:rsidP="00ED3EAC">
      <w:pPr>
        <w:tabs>
          <w:tab w:val="left" w:pos="284"/>
        </w:tabs>
        <w:suppressAutoHyphens/>
        <w:spacing w:before="120"/>
        <w:jc w:val="both"/>
        <w:rPr>
          <w:rFonts w:ascii="Arial" w:hAnsi="Arial" w:cs="Arial"/>
          <w:lang w:eastAsia="ar-SA"/>
        </w:rPr>
      </w:pPr>
      <w:r w:rsidRPr="00BB529C">
        <w:rPr>
          <w:rFonts w:ascii="Arial" w:hAnsi="Arial" w:cs="Arial"/>
          <w:lang w:eastAsia="ar-SA"/>
        </w:rPr>
        <w:t xml:space="preserve">zwaną dalej </w:t>
      </w:r>
      <w:r w:rsidRPr="00BB529C">
        <w:rPr>
          <w:rFonts w:ascii="Arial" w:hAnsi="Arial" w:cs="Arial"/>
          <w:b/>
          <w:lang w:eastAsia="ar-SA"/>
        </w:rPr>
        <w:t>Zamawiającym</w:t>
      </w:r>
      <w:r w:rsidRPr="00BB529C">
        <w:rPr>
          <w:rFonts w:ascii="Arial" w:hAnsi="Arial" w:cs="Arial"/>
          <w:lang w:eastAsia="ar-SA"/>
        </w:rPr>
        <w:t xml:space="preserve">, reprezentowaną przez: </w:t>
      </w:r>
    </w:p>
    <w:p w14:paraId="1C6B2314" w14:textId="77777777" w:rsidR="00ED3EAC" w:rsidRPr="00BB529C" w:rsidRDefault="00ED3EAC" w:rsidP="00ED3EAC">
      <w:pPr>
        <w:tabs>
          <w:tab w:val="left" w:pos="284"/>
          <w:tab w:val="left" w:pos="360"/>
        </w:tabs>
        <w:suppressAutoHyphens/>
        <w:spacing w:before="120"/>
        <w:ind w:left="360" w:hanging="360"/>
        <w:jc w:val="both"/>
        <w:rPr>
          <w:rFonts w:ascii="Arial" w:hAnsi="Arial" w:cs="Arial"/>
          <w:lang w:eastAsia="ar-SA"/>
        </w:rPr>
      </w:pPr>
      <w:r w:rsidRPr="00BB529C">
        <w:rPr>
          <w:rFonts w:ascii="Arial" w:hAnsi="Arial" w:cs="Arial"/>
          <w:lang w:eastAsia="ar-SA"/>
        </w:rPr>
        <w:t>___________________________________________________________________________________________________________________________________</w:t>
      </w:r>
    </w:p>
    <w:p w14:paraId="552D7C79" w14:textId="77777777" w:rsidR="00ED3EAC" w:rsidRPr="00BB529C" w:rsidRDefault="00ED3EAC" w:rsidP="00ED3EAC">
      <w:pPr>
        <w:tabs>
          <w:tab w:val="left" w:pos="284"/>
        </w:tabs>
        <w:suppressAutoHyphens/>
        <w:spacing w:before="120"/>
        <w:jc w:val="both"/>
        <w:rPr>
          <w:rFonts w:ascii="Arial" w:hAnsi="Arial" w:cs="Arial"/>
          <w:b/>
          <w:lang w:eastAsia="ar-SA"/>
        </w:rPr>
      </w:pPr>
      <w:r w:rsidRPr="00BB529C">
        <w:rPr>
          <w:rFonts w:ascii="Arial" w:hAnsi="Arial" w:cs="Arial"/>
          <w:lang w:eastAsia="ar-SA"/>
        </w:rPr>
        <w:t xml:space="preserve">oraz </w:t>
      </w:r>
    </w:p>
    <w:p w14:paraId="4D0D0F5D" w14:textId="77777777" w:rsidR="00ED3EAC" w:rsidRPr="00BB529C" w:rsidRDefault="00ED3EAC" w:rsidP="00ED3EAC">
      <w:pPr>
        <w:tabs>
          <w:tab w:val="left" w:pos="284"/>
        </w:tabs>
        <w:suppressAutoHyphens/>
        <w:spacing w:before="120"/>
        <w:jc w:val="both"/>
        <w:rPr>
          <w:rFonts w:ascii="Arial" w:hAnsi="Arial" w:cs="Arial"/>
          <w:lang w:eastAsia="ar-SA"/>
        </w:rPr>
      </w:pPr>
      <w:r w:rsidRPr="00BB529C">
        <w:rPr>
          <w:rFonts w:ascii="Arial" w:hAnsi="Arial" w:cs="Arial"/>
          <w:b/>
          <w:lang w:eastAsia="ar-SA"/>
        </w:rPr>
        <w:t>I. (Dla osób prawnych):</w:t>
      </w:r>
    </w:p>
    <w:p w14:paraId="091341B9" w14:textId="77777777" w:rsidR="00ED3EAC" w:rsidRPr="00BB529C" w:rsidRDefault="00ED3EAC" w:rsidP="00ED3EAC">
      <w:pPr>
        <w:tabs>
          <w:tab w:val="left" w:pos="284"/>
        </w:tabs>
        <w:suppressAutoHyphens/>
        <w:spacing w:before="120"/>
        <w:jc w:val="both"/>
        <w:rPr>
          <w:rFonts w:ascii="Arial" w:hAnsi="Arial" w:cs="Arial"/>
          <w:lang w:eastAsia="ar-SA"/>
        </w:rPr>
      </w:pPr>
      <w:r w:rsidRPr="00BB529C">
        <w:rPr>
          <w:rFonts w:ascii="Arial" w:hAnsi="Arial" w:cs="Arial"/>
          <w:lang w:eastAsia="ar-SA"/>
        </w:rPr>
        <w:t>______________________________________________________________________________________________________________________________________</w:t>
      </w:r>
    </w:p>
    <w:p w14:paraId="42CD0F01" w14:textId="77777777" w:rsidR="00ED3EAC" w:rsidRPr="00BB529C" w:rsidRDefault="00ED3EAC" w:rsidP="00ED3EAC">
      <w:pPr>
        <w:tabs>
          <w:tab w:val="left" w:pos="284"/>
        </w:tabs>
        <w:suppressAutoHyphens/>
        <w:spacing w:before="120"/>
        <w:jc w:val="both"/>
        <w:rPr>
          <w:rFonts w:ascii="Arial" w:hAnsi="Arial" w:cs="Arial"/>
          <w:lang w:eastAsia="ar-SA"/>
        </w:rPr>
      </w:pPr>
      <w:r w:rsidRPr="00BB529C">
        <w:rPr>
          <w:rFonts w:ascii="Arial" w:hAnsi="Arial" w:cs="Arial"/>
          <w:lang w:eastAsia="ar-SA"/>
        </w:rPr>
        <w:t>NIP-_________________________ REGON - ______________________________</w:t>
      </w:r>
    </w:p>
    <w:p w14:paraId="4FC56710" w14:textId="77777777" w:rsidR="00ED3EAC" w:rsidRPr="00BB529C" w:rsidRDefault="00ED3EAC" w:rsidP="00ED3EAC">
      <w:pPr>
        <w:tabs>
          <w:tab w:val="left" w:pos="284"/>
        </w:tabs>
        <w:suppressAutoHyphens/>
        <w:spacing w:before="120"/>
        <w:jc w:val="both"/>
        <w:rPr>
          <w:rFonts w:ascii="Arial" w:hAnsi="Arial" w:cs="Arial"/>
          <w:lang w:eastAsia="ar-SA"/>
        </w:rPr>
      </w:pPr>
      <w:r w:rsidRPr="00BB529C">
        <w:rPr>
          <w:rFonts w:ascii="Arial" w:hAnsi="Arial" w:cs="Arial"/>
          <w:lang w:eastAsia="ar-SA"/>
        </w:rPr>
        <w:t xml:space="preserve">zwanym /ą/ dalej </w:t>
      </w:r>
      <w:r w:rsidRPr="00BB529C">
        <w:rPr>
          <w:rFonts w:ascii="Arial" w:hAnsi="Arial" w:cs="Arial"/>
          <w:b/>
          <w:lang w:eastAsia="ar-SA"/>
        </w:rPr>
        <w:t>Wykonawcą</w:t>
      </w:r>
    </w:p>
    <w:p w14:paraId="630FB883" w14:textId="77777777" w:rsidR="00ED3EAC" w:rsidRPr="00BB529C" w:rsidRDefault="00ED3EAC" w:rsidP="00ED3EAC">
      <w:pPr>
        <w:tabs>
          <w:tab w:val="left" w:pos="284"/>
        </w:tabs>
        <w:suppressAutoHyphens/>
        <w:spacing w:before="120"/>
        <w:jc w:val="both"/>
        <w:rPr>
          <w:rFonts w:ascii="Arial" w:hAnsi="Arial" w:cs="Arial"/>
          <w:lang w:eastAsia="ar-SA"/>
        </w:rPr>
      </w:pPr>
      <w:r w:rsidRPr="00BB529C">
        <w:rPr>
          <w:rFonts w:ascii="Arial" w:hAnsi="Arial" w:cs="Arial"/>
          <w:lang w:eastAsia="ar-SA"/>
        </w:rPr>
        <w:t>reprezentowanym przez:</w:t>
      </w:r>
    </w:p>
    <w:p w14:paraId="6D266269" w14:textId="77777777" w:rsidR="00ED3EAC" w:rsidRPr="00BB529C" w:rsidRDefault="00ED3EAC" w:rsidP="00ED3EAC">
      <w:pPr>
        <w:numPr>
          <w:ilvl w:val="0"/>
          <w:numId w:val="42"/>
        </w:numPr>
        <w:tabs>
          <w:tab w:val="left" w:pos="284"/>
        </w:tabs>
        <w:suppressAutoHyphens/>
        <w:spacing w:before="120"/>
        <w:jc w:val="both"/>
        <w:rPr>
          <w:rFonts w:ascii="Arial" w:hAnsi="Arial" w:cs="Arial"/>
          <w:lang w:eastAsia="ar-SA"/>
        </w:rPr>
      </w:pPr>
      <w:r w:rsidRPr="00BB529C">
        <w:rPr>
          <w:rFonts w:ascii="Arial" w:hAnsi="Arial" w:cs="Arial"/>
          <w:lang w:eastAsia="ar-SA"/>
        </w:rPr>
        <w:t>_________________________________________________________________</w:t>
      </w:r>
    </w:p>
    <w:p w14:paraId="749A5AC4" w14:textId="77777777" w:rsidR="00ED3EAC" w:rsidRPr="00BB529C" w:rsidRDefault="00ED3EAC" w:rsidP="00ED3EAC">
      <w:pPr>
        <w:numPr>
          <w:ilvl w:val="0"/>
          <w:numId w:val="42"/>
        </w:numPr>
        <w:tabs>
          <w:tab w:val="left" w:pos="284"/>
        </w:tabs>
        <w:suppressAutoHyphens/>
        <w:spacing w:before="120"/>
        <w:jc w:val="both"/>
        <w:rPr>
          <w:rFonts w:ascii="Arial" w:hAnsi="Arial" w:cs="Arial"/>
          <w:b/>
          <w:lang w:eastAsia="ar-SA"/>
        </w:rPr>
      </w:pPr>
      <w:r w:rsidRPr="00BB529C">
        <w:rPr>
          <w:rFonts w:ascii="Arial" w:hAnsi="Arial" w:cs="Arial"/>
          <w:lang w:eastAsia="ar-SA"/>
        </w:rPr>
        <w:t>________________________________________________________________</w:t>
      </w:r>
    </w:p>
    <w:p w14:paraId="6098FE86" w14:textId="77777777" w:rsidR="00ED3EAC" w:rsidRPr="00BB529C" w:rsidRDefault="00ED3EAC" w:rsidP="00ED3EAC">
      <w:pPr>
        <w:tabs>
          <w:tab w:val="left" w:pos="284"/>
        </w:tabs>
        <w:suppressAutoHyphens/>
        <w:spacing w:before="120"/>
        <w:jc w:val="both"/>
        <w:rPr>
          <w:rFonts w:ascii="Arial" w:hAnsi="Arial" w:cs="Arial"/>
          <w:lang w:eastAsia="ar-SA"/>
        </w:rPr>
      </w:pPr>
      <w:r w:rsidRPr="00BB529C">
        <w:rPr>
          <w:rFonts w:ascii="Arial" w:hAnsi="Arial" w:cs="Arial"/>
          <w:b/>
          <w:lang w:eastAsia="ar-SA"/>
        </w:rPr>
        <w:t>II. (Dla osób fizycznych):</w:t>
      </w:r>
    </w:p>
    <w:p w14:paraId="6869351E" w14:textId="77777777" w:rsidR="00ED3EAC" w:rsidRPr="00BB529C" w:rsidRDefault="00ED3EAC" w:rsidP="00ED3EAC">
      <w:pPr>
        <w:tabs>
          <w:tab w:val="left" w:pos="284"/>
          <w:tab w:val="left" w:pos="360"/>
        </w:tabs>
        <w:suppressAutoHyphens/>
        <w:spacing w:before="120"/>
        <w:ind w:left="360" w:hanging="360"/>
        <w:jc w:val="both"/>
        <w:rPr>
          <w:rFonts w:ascii="Arial" w:hAnsi="Arial" w:cs="Arial"/>
          <w:lang w:eastAsia="ar-SA"/>
        </w:rPr>
      </w:pPr>
      <w:r w:rsidRPr="00BB529C">
        <w:rPr>
          <w:rFonts w:ascii="Arial" w:hAnsi="Arial" w:cs="Arial"/>
          <w:lang w:eastAsia="ar-SA"/>
        </w:rPr>
        <w:t>Panem/Panią/_________________________zam. __________________________</w:t>
      </w:r>
    </w:p>
    <w:p w14:paraId="2727A2F5" w14:textId="77777777" w:rsidR="00ED3EAC" w:rsidRPr="00BB529C" w:rsidRDefault="00ED3EAC" w:rsidP="00ED3EAC">
      <w:pPr>
        <w:tabs>
          <w:tab w:val="left" w:pos="284"/>
          <w:tab w:val="left" w:pos="360"/>
        </w:tabs>
        <w:suppressAutoHyphens/>
        <w:spacing w:before="120"/>
        <w:ind w:left="360" w:hanging="360"/>
        <w:jc w:val="both"/>
        <w:rPr>
          <w:rFonts w:ascii="Arial" w:hAnsi="Arial" w:cs="Arial"/>
          <w:lang w:eastAsia="ar-SA"/>
        </w:rPr>
      </w:pPr>
      <w:r w:rsidRPr="00BB529C">
        <w:rPr>
          <w:rFonts w:ascii="Arial" w:hAnsi="Arial" w:cs="Arial"/>
          <w:lang w:eastAsia="ar-SA"/>
        </w:rPr>
        <w:t>________________________ zam. ______________________________________</w:t>
      </w:r>
    </w:p>
    <w:p w14:paraId="36A3496D" w14:textId="77777777" w:rsidR="00ED3EAC" w:rsidRPr="00BB529C" w:rsidRDefault="00ED3EAC" w:rsidP="00ED3EAC">
      <w:pPr>
        <w:tabs>
          <w:tab w:val="left" w:pos="180"/>
        </w:tabs>
        <w:suppressAutoHyphens/>
        <w:spacing w:before="120"/>
        <w:rPr>
          <w:rFonts w:ascii="Arial" w:hAnsi="Arial" w:cs="Arial"/>
          <w:lang w:eastAsia="ar-SA"/>
        </w:rPr>
      </w:pPr>
      <w:r w:rsidRPr="00BB529C">
        <w:rPr>
          <w:rFonts w:ascii="Arial" w:hAnsi="Arial" w:cs="Arial"/>
          <w:lang w:eastAsia="ar-SA"/>
        </w:rPr>
        <w:t>prowadzącym/ą/ działalność gospodarczą pod firmą ___________________</w:t>
      </w:r>
    </w:p>
    <w:p w14:paraId="3144ABD2" w14:textId="77777777" w:rsidR="00ED3EAC" w:rsidRPr="00BB529C" w:rsidRDefault="00ED3EAC" w:rsidP="00ED3EAC">
      <w:pPr>
        <w:tabs>
          <w:tab w:val="left" w:pos="284"/>
        </w:tabs>
        <w:suppressAutoHyphens/>
        <w:spacing w:before="120"/>
        <w:rPr>
          <w:rFonts w:ascii="Arial" w:hAnsi="Arial" w:cs="Arial"/>
          <w:lang w:eastAsia="ar-SA"/>
        </w:rPr>
      </w:pPr>
      <w:r w:rsidRPr="00BB529C">
        <w:rPr>
          <w:rFonts w:ascii="Arial" w:hAnsi="Arial" w:cs="Arial"/>
          <w:lang w:eastAsia="ar-SA"/>
        </w:rPr>
        <w:t>z siedzibą ___________________________________________________________________</w:t>
      </w:r>
    </w:p>
    <w:p w14:paraId="32806D3C" w14:textId="77777777" w:rsidR="00ED3EAC" w:rsidRPr="00BB529C" w:rsidRDefault="00ED3EAC" w:rsidP="00ED3EAC">
      <w:pPr>
        <w:tabs>
          <w:tab w:val="left" w:pos="284"/>
        </w:tabs>
        <w:suppressAutoHyphens/>
        <w:spacing w:before="120"/>
        <w:rPr>
          <w:rFonts w:ascii="Arial" w:hAnsi="Arial" w:cs="Arial"/>
          <w:lang w:eastAsia="ar-SA"/>
        </w:rPr>
      </w:pPr>
      <w:r w:rsidRPr="00BB529C">
        <w:rPr>
          <w:rFonts w:ascii="Arial" w:hAnsi="Arial" w:cs="Arial"/>
          <w:lang w:eastAsia="ar-SA"/>
        </w:rPr>
        <w:t>wpisanym/ą do Centralnej Ewidencji i Informacji o Działalności Gospodarczej</w:t>
      </w:r>
    </w:p>
    <w:p w14:paraId="03EB5764" w14:textId="77777777" w:rsidR="00ED3EAC" w:rsidRPr="00BB529C" w:rsidRDefault="00ED3EAC" w:rsidP="00ED3EAC">
      <w:pPr>
        <w:tabs>
          <w:tab w:val="left" w:pos="284"/>
          <w:tab w:val="left" w:pos="3969"/>
        </w:tabs>
        <w:suppressAutoHyphens/>
        <w:spacing w:before="120"/>
        <w:jc w:val="both"/>
        <w:rPr>
          <w:rFonts w:ascii="Arial" w:hAnsi="Arial" w:cs="Arial"/>
          <w:lang w:eastAsia="ar-SA"/>
        </w:rPr>
      </w:pPr>
      <w:r w:rsidRPr="00BB529C">
        <w:rPr>
          <w:rFonts w:ascii="Arial" w:hAnsi="Arial" w:cs="Arial"/>
          <w:lang w:eastAsia="ar-SA"/>
        </w:rPr>
        <w:t>NIP - ________________________</w:t>
      </w:r>
      <w:r w:rsidRPr="00BB529C">
        <w:rPr>
          <w:rFonts w:ascii="Arial" w:hAnsi="Arial" w:cs="Arial"/>
          <w:lang w:eastAsia="ar-SA"/>
        </w:rPr>
        <w:tab/>
      </w:r>
      <w:r w:rsidRPr="00BB529C">
        <w:rPr>
          <w:rFonts w:ascii="Arial" w:hAnsi="Arial" w:cs="Arial"/>
          <w:lang w:eastAsia="ar-SA"/>
        </w:rPr>
        <w:tab/>
        <w:t>REGON _____________________________</w:t>
      </w:r>
    </w:p>
    <w:p w14:paraId="76843A77" w14:textId="77777777" w:rsidR="00ED3EAC" w:rsidRPr="00BB529C" w:rsidRDefault="00ED3EAC" w:rsidP="00ED3EAC">
      <w:pPr>
        <w:tabs>
          <w:tab w:val="left" w:pos="284"/>
        </w:tabs>
        <w:suppressAutoHyphens/>
        <w:spacing w:before="120"/>
        <w:jc w:val="both"/>
        <w:rPr>
          <w:rFonts w:ascii="Arial" w:hAnsi="Arial" w:cs="Arial"/>
          <w:lang w:eastAsia="ar-SA"/>
        </w:rPr>
      </w:pPr>
      <w:r w:rsidRPr="00BB529C">
        <w:rPr>
          <w:rFonts w:ascii="Arial" w:hAnsi="Arial" w:cs="Arial"/>
          <w:lang w:eastAsia="ar-SA"/>
        </w:rPr>
        <w:t xml:space="preserve">zwanym /ą/ dalej </w:t>
      </w:r>
      <w:r w:rsidRPr="00BB529C">
        <w:rPr>
          <w:rFonts w:ascii="Arial" w:hAnsi="Arial" w:cs="Arial"/>
          <w:b/>
          <w:lang w:eastAsia="ar-SA"/>
        </w:rPr>
        <w:t>Wykonawcą</w:t>
      </w:r>
    </w:p>
    <w:p w14:paraId="49C3EEB3" w14:textId="77777777" w:rsidR="00ED3EAC" w:rsidRPr="00BB529C" w:rsidRDefault="00ED3EAC" w:rsidP="00ED3EAC">
      <w:pPr>
        <w:tabs>
          <w:tab w:val="left" w:pos="284"/>
        </w:tabs>
        <w:suppressAutoHyphens/>
        <w:spacing w:before="120"/>
        <w:jc w:val="both"/>
        <w:rPr>
          <w:rFonts w:ascii="Arial" w:hAnsi="Arial" w:cs="Arial"/>
          <w:b/>
          <w:lang w:eastAsia="ar-SA"/>
        </w:rPr>
      </w:pPr>
      <w:r w:rsidRPr="00BB529C">
        <w:rPr>
          <w:rFonts w:ascii="Arial" w:hAnsi="Arial" w:cs="Arial"/>
          <w:lang w:eastAsia="ar-SA"/>
        </w:rPr>
        <w:t xml:space="preserve">zaś wspólnie zwanymi dalej </w:t>
      </w:r>
      <w:r w:rsidRPr="00BB529C">
        <w:rPr>
          <w:rFonts w:ascii="Arial" w:hAnsi="Arial" w:cs="Arial"/>
          <w:b/>
          <w:lang w:eastAsia="ar-SA"/>
        </w:rPr>
        <w:t>Stronami.</w:t>
      </w:r>
    </w:p>
    <w:p w14:paraId="7CA93273" w14:textId="77777777" w:rsidR="00ED3EAC" w:rsidRPr="00BB529C" w:rsidRDefault="00ED3EAC" w:rsidP="00ED3EAC">
      <w:pPr>
        <w:tabs>
          <w:tab w:val="left" w:pos="284"/>
        </w:tabs>
        <w:suppressAutoHyphens/>
        <w:spacing w:before="120"/>
        <w:jc w:val="both"/>
        <w:rPr>
          <w:rFonts w:ascii="Arial" w:hAnsi="Arial" w:cs="Arial"/>
          <w:lang w:eastAsia="ar-SA"/>
        </w:rPr>
      </w:pPr>
    </w:p>
    <w:p w14:paraId="0201556D" w14:textId="77777777" w:rsidR="00ED3EAC" w:rsidRPr="00BB529C" w:rsidRDefault="00ED3EAC" w:rsidP="00ED3EAC">
      <w:pPr>
        <w:jc w:val="both"/>
        <w:rPr>
          <w:rFonts w:ascii="Arial" w:hAnsi="Arial" w:cs="Arial"/>
          <w:lang w:val="x-none" w:eastAsia="ar-SA"/>
        </w:rPr>
      </w:pPr>
      <w:r w:rsidRPr="00BB529C">
        <w:rPr>
          <w:rFonts w:ascii="Arial" w:hAnsi="Arial" w:cs="Arial"/>
          <w:lang w:val="x-none" w:eastAsia="ar-SA"/>
        </w:rPr>
        <w:t xml:space="preserve">Niniejsza Umowa zostaje zawarta w wyniku dokonania przez Zamawiającego wyboru oferty Wykonawcy </w:t>
      </w:r>
      <w:r w:rsidRPr="00BB529C">
        <w:rPr>
          <w:rFonts w:ascii="Arial" w:hAnsi="Arial" w:cs="Arial"/>
          <w:lang w:eastAsia="ar-SA"/>
        </w:rPr>
        <w:t xml:space="preserve">(Załącznik nr 1 do Umowy) </w:t>
      </w:r>
      <w:r w:rsidRPr="00BB529C">
        <w:rPr>
          <w:rFonts w:ascii="Arial" w:hAnsi="Arial" w:cs="Arial"/>
          <w:lang w:val="x-none" w:eastAsia="ar-SA"/>
        </w:rPr>
        <w:t xml:space="preserve">złożonej w dniu </w:t>
      </w:r>
      <w:r w:rsidRPr="00BB529C">
        <w:rPr>
          <w:rFonts w:ascii="Arial" w:hAnsi="Arial" w:cs="Arial"/>
          <w:lang w:eastAsia="ar-SA"/>
        </w:rPr>
        <w:t>………………..</w:t>
      </w:r>
      <w:r w:rsidRPr="00BB529C">
        <w:rPr>
          <w:rFonts w:ascii="Arial" w:hAnsi="Arial" w:cs="Arial"/>
          <w:lang w:val="x-none" w:eastAsia="ar-SA"/>
        </w:rPr>
        <w:t xml:space="preserve"> r. w postępowaniu prowadzonym w trybie </w:t>
      </w:r>
      <w:r w:rsidRPr="00BB529C">
        <w:rPr>
          <w:rFonts w:ascii="Arial" w:hAnsi="Arial" w:cs="Arial"/>
          <w:lang w:eastAsia="ar-SA"/>
        </w:rPr>
        <w:t>przetargu nieograniczonego</w:t>
      </w:r>
      <w:r w:rsidRPr="00BB529C">
        <w:rPr>
          <w:rFonts w:ascii="Arial" w:hAnsi="Arial" w:cs="Arial"/>
          <w:lang w:val="x-none" w:eastAsia="ar-SA"/>
        </w:rPr>
        <w:t xml:space="preserve"> na podstawie Zarządzenia Nr </w:t>
      </w:r>
      <w:r w:rsidRPr="00BB529C">
        <w:rPr>
          <w:rFonts w:ascii="Arial" w:hAnsi="Arial" w:cs="Arial"/>
          <w:lang w:eastAsia="ar-SA"/>
        </w:rPr>
        <w:t>3/2021</w:t>
      </w:r>
      <w:r w:rsidRPr="00BB529C">
        <w:rPr>
          <w:rFonts w:ascii="Arial" w:hAnsi="Arial" w:cs="Arial"/>
          <w:lang w:val="x-none" w:eastAsia="ar-SA"/>
        </w:rPr>
        <w:t xml:space="preserve"> Dyrektora Generalnego ZWiK Sp. z o.o. w Szczecinie z dnia </w:t>
      </w:r>
      <w:r w:rsidRPr="00BB529C">
        <w:rPr>
          <w:rFonts w:ascii="Arial" w:hAnsi="Arial" w:cs="Arial"/>
          <w:lang w:eastAsia="ar-SA"/>
        </w:rPr>
        <w:t>16.02.2021</w:t>
      </w:r>
      <w:r w:rsidRPr="00BB529C">
        <w:rPr>
          <w:rFonts w:ascii="Arial" w:hAnsi="Arial" w:cs="Arial"/>
          <w:lang w:val="x-none" w:eastAsia="ar-SA"/>
        </w:rPr>
        <w:t xml:space="preserve"> r. w sprawie udzielania zamówień publicznych. Postępowanie </w:t>
      </w:r>
      <w:r w:rsidRPr="00BB529C">
        <w:rPr>
          <w:rFonts w:ascii="Arial" w:hAnsi="Arial" w:cs="Arial"/>
          <w:lang w:val="x-none" w:eastAsia="ar-SA"/>
        </w:rPr>
        <w:lastRenderedPageBreak/>
        <w:t xml:space="preserve">przeprowadzone zostało z wyłączeniem przepisów ustawy z dnia 11 września 2019 r. Prawo zamówień publicznych </w:t>
      </w:r>
      <w:r w:rsidRPr="00BB529C">
        <w:rPr>
          <w:rFonts w:ascii="Arial" w:hAnsi="Arial" w:cs="Arial"/>
          <w:lang w:eastAsia="ar-SA"/>
        </w:rPr>
        <w:t>(</w:t>
      </w:r>
      <w:proofErr w:type="spellStart"/>
      <w:r w:rsidRPr="00BB529C">
        <w:rPr>
          <w:rFonts w:ascii="Arial" w:hAnsi="Arial" w:cs="Arial"/>
          <w:lang w:eastAsia="ar-SA"/>
        </w:rPr>
        <w:t>t.j</w:t>
      </w:r>
      <w:proofErr w:type="spellEnd"/>
      <w:r w:rsidRPr="00BB529C">
        <w:rPr>
          <w:rFonts w:ascii="Arial" w:hAnsi="Arial" w:cs="Arial"/>
          <w:lang w:eastAsia="ar-SA"/>
        </w:rPr>
        <w:t xml:space="preserve">. </w:t>
      </w:r>
      <w:r w:rsidRPr="00BB529C">
        <w:rPr>
          <w:rFonts w:ascii="Arial" w:hAnsi="Arial" w:cs="Arial"/>
          <w:lang w:val="x-none" w:eastAsia="ar-SA"/>
        </w:rPr>
        <w:t>Dz. U. z 20</w:t>
      </w:r>
      <w:r w:rsidRPr="00BB529C">
        <w:rPr>
          <w:rFonts w:ascii="Arial" w:hAnsi="Arial" w:cs="Arial"/>
          <w:lang w:eastAsia="ar-SA"/>
        </w:rPr>
        <w:t>21</w:t>
      </w:r>
      <w:r w:rsidRPr="00BB529C">
        <w:rPr>
          <w:rFonts w:ascii="Arial" w:hAnsi="Arial" w:cs="Arial"/>
          <w:lang w:val="x-none" w:eastAsia="ar-SA"/>
        </w:rPr>
        <w:t xml:space="preserve"> r. poz.</w:t>
      </w:r>
      <w:r w:rsidRPr="00BB529C">
        <w:rPr>
          <w:rFonts w:ascii="Arial" w:hAnsi="Arial" w:cs="Arial"/>
          <w:lang w:eastAsia="ar-SA"/>
        </w:rPr>
        <w:t>1129)</w:t>
      </w:r>
      <w:r w:rsidRPr="00BB529C">
        <w:rPr>
          <w:rFonts w:ascii="Arial" w:hAnsi="Arial" w:cs="Arial"/>
          <w:lang w:val="x-none" w:eastAsia="ar-SA"/>
        </w:rPr>
        <w:t xml:space="preserve">, </w:t>
      </w:r>
      <w:r w:rsidRPr="00BB529C">
        <w:rPr>
          <w:rFonts w:ascii="Arial" w:hAnsi="Arial" w:cs="Arial"/>
          <w:lang w:eastAsia="ar-SA"/>
        </w:rPr>
        <w:t xml:space="preserve">ze względu na treść </w:t>
      </w:r>
      <w:r w:rsidRPr="00BB529C">
        <w:rPr>
          <w:rFonts w:ascii="Arial" w:hAnsi="Arial" w:cs="Arial"/>
          <w:lang w:val="x-none" w:eastAsia="ar-SA"/>
        </w:rPr>
        <w:t>art. 2 ust 1 pkt 2 w zw. z art. 5 ust.1 pkt 2 i ust. 4 pkt 1 tej ustawy</w:t>
      </w:r>
      <w:r w:rsidRPr="00BB529C">
        <w:rPr>
          <w:rFonts w:ascii="Arial" w:hAnsi="Arial" w:cs="Arial"/>
          <w:lang w:eastAsia="ar-SA"/>
        </w:rPr>
        <w:t xml:space="preserve"> (</w:t>
      </w:r>
      <w:r w:rsidRPr="00BB529C">
        <w:rPr>
          <w:rFonts w:ascii="Arial" w:hAnsi="Arial" w:cs="Arial"/>
          <w:bCs/>
          <w:lang w:val="x-none" w:eastAsia="ar-SA"/>
        </w:rPr>
        <w:t>zamówienie sektorowe o wartości mniejszej niż progi unijne dla zamawiających sektorowych</w:t>
      </w:r>
      <w:r w:rsidRPr="00BB529C">
        <w:rPr>
          <w:rFonts w:ascii="Arial" w:hAnsi="Arial" w:cs="Arial"/>
          <w:bCs/>
          <w:lang w:eastAsia="ar-SA"/>
        </w:rPr>
        <w:t>).</w:t>
      </w:r>
    </w:p>
    <w:p w14:paraId="0836DC97" w14:textId="77777777" w:rsidR="00ED3EAC" w:rsidRPr="00BB529C" w:rsidRDefault="00ED3EAC" w:rsidP="00ED3EAC">
      <w:pPr>
        <w:jc w:val="both"/>
        <w:rPr>
          <w:rFonts w:ascii="Arial" w:hAnsi="Arial" w:cs="Arial"/>
          <w:b/>
        </w:rPr>
      </w:pPr>
    </w:p>
    <w:p w14:paraId="22AD0721" w14:textId="77777777" w:rsidR="00ED3EAC" w:rsidRDefault="00ED3EAC" w:rsidP="00ED3EAC">
      <w:pPr>
        <w:jc w:val="center"/>
        <w:rPr>
          <w:b/>
          <w:sz w:val="22"/>
          <w:szCs w:val="22"/>
        </w:rPr>
      </w:pPr>
    </w:p>
    <w:p w14:paraId="42A8D8C5" w14:textId="77777777" w:rsidR="00ED3EAC" w:rsidRDefault="00ED3EAC" w:rsidP="00ED3EAC">
      <w:pPr>
        <w:jc w:val="center"/>
        <w:rPr>
          <w:b/>
          <w:sz w:val="22"/>
          <w:szCs w:val="22"/>
        </w:rPr>
      </w:pPr>
    </w:p>
    <w:p w14:paraId="70BD61DF" w14:textId="62F741EC" w:rsidR="00ED3EAC" w:rsidRPr="00ED3EAC" w:rsidRDefault="00ED3EAC" w:rsidP="00ED3EAC">
      <w:pPr>
        <w:jc w:val="center"/>
        <w:rPr>
          <w:rFonts w:ascii="Arial" w:hAnsi="Arial" w:cs="Arial"/>
          <w:b/>
        </w:rPr>
      </w:pPr>
      <w:r w:rsidRPr="00ED3EAC">
        <w:rPr>
          <w:rFonts w:ascii="Arial" w:hAnsi="Arial" w:cs="Arial"/>
          <w:b/>
        </w:rPr>
        <w:t>§1</w:t>
      </w:r>
    </w:p>
    <w:p w14:paraId="2C609CAD" w14:textId="77777777" w:rsidR="00ED3EAC" w:rsidRPr="00ED3EAC" w:rsidRDefault="00ED3EAC" w:rsidP="00ED3EAC">
      <w:pPr>
        <w:spacing w:line="360" w:lineRule="auto"/>
        <w:jc w:val="center"/>
        <w:rPr>
          <w:rFonts w:ascii="Arial" w:hAnsi="Arial" w:cs="Arial"/>
          <w:b/>
        </w:rPr>
      </w:pPr>
      <w:r w:rsidRPr="00ED3EAC">
        <w:rPr>
          <w:rFonts w:ascii="Arial" w:hAnsi="Arial" w:cs="Arial"/>
          <w:b/>
        </w:rPr>
        <w:t>Przedmiot Umowy</w:t>
      </w:r>
    </w:p>
    <w:p w14:paraId="11676BA6" w14:textId="77777777" w:rsidR="00ED3EAC" w:rsidRPr="00ED3EAC" w:rsidRDefault="00ED3EAC" w:rsidP="00ED3EAC">
      <w:pPr>
        <w:numPr>
          <w:ilvl w:val="0"/>
          <w:numId w:val="12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 xml:space="preserve">Zamawiający zleca a Wykonawca przyjmuje do wykonania określone w niniejszej Umowie czynności w zakresie serwisów okresowych i konserwacji względem trzech jednostek </w:t>
      </w:r>
      <w:proofErr w:type="spellStart"/>
      <w:r w:rsidRPr="00ED3EAC">
        <w:rPr>
          <w:rFonts w:ascii="Arial" w:hAnsi="Arial" w:cs="Arial"/>
        </w:rPr>
        <w:t>kogenerecyjnych</w:t>
      </w:r>
      <w:proofErr w:type="spellEnd"/>
      <w:r w:rsidRPr="00ED3EAC">
        <w:rPr>
          <w:rFonts w:ascii="Arial" w:hAnsi="Arial" w:cs="Arial"/>
        </w:rPr>
        <w:t xml:space="preserve"> typu MB 3042 L3 produkcji </w:t>
      </w:r>
      <w:proofErr w:type="spellStart"/>
      <w:r w:rsidRPr="00ED3EAC">
        <w:rPr>
          <w:rFonts w:ascii="Arial" w:hAnsi="Arial" w:cs="Arial"/>
        </w:rPr>
        <w:t>Onsite</w:t>
      </w:r>
      <w:proofErr w:type="spellEnd"/>
      <w:r w:rsidRPr="00ED3EAC">
        <w:rPr>
          <w:rFonts w:ascii="Arial" w:hAnsi="Arial" w:cs="Arial"/>
        </w:rPr>
        <w:t xml:space="preserve"> Energy GmbH, o numerach seryjnych 2569, 2570 i 2571, zainstalowanych w Oczyszczalni Ścieków „Pomorzany” w Szczecinie przy ul. Tama Pomorzańska 8, zwanych dalej łącznie i z osobna Urządzeniami.</w:t>
      </w:r>
    </w:p>
    <w:p w14:paraId="479967C4" w14:textId="77777777" w:rsidR="00ED3EAC" w:rsidRPr="00ED3EAC" w:rsidRDefault="00ED3EAC" w:rsidP="00ED3EAC">
      <w:pPr>
        <w:numPr>
          <w:ilvl w:val="0"/>
          <w:numId w:val="12"/>
        </w:numPr>
        <w:tabs>
          <w:tab w:val="left" w:pos="360"/>
        </w:tabs>
        <w:suppressAutoHyphens/>
        <w:ind w:left="360"/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Na dzień zawarcia niniejszej Umowy Urządzenia mają przebieg:</w:t>
      </w:r>
    </w:p>
    <w:p w14:paraId="632EA756" w14:textId="77777777" w:rsidR="00ED3EAC" w:rsidRPr="00ED3EAC" w:rsidRDefault="00ED3EAC" w:rsidP="00ED3EAC">
      <w:pPr>
        <w:pStyle w:val="Akapitzlist"/>
        <w:widowControl/>
        <w:numPr>
          <w:ilvl w:val="1"/>
          <w:numId w:val="12"/>
        </w:numPr>
        <w:tabs>
          <w:tab w:val="left" w:pos="709"/>
        </w:tabs>
        <w:autoSpaceDE/>
        <w:autoSpaceDN/>
        <w:adjustRightInd/>
        <w:ind w:left="709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ED3EAC">
        <w:rPr>
          <w:rFonts w:ascii="Arial" w:hAnsi="Arial" w:cs="Arial"/>
          <w:sz w:val="24"/>
          <w:szCs w:val="24"/>
        </w:rPr>
        <w:t>jednostka nr 2569 - …………… motogodzin,</w:t>
      </w:r>
    </w:p>
    <w:p w14:paraId="0FD685FB" w14:textId="77777777" w:rsidR="00ED3EAC" w:rsidRPr="00ED3EAC" w:rsidRDefault="00ED3EAC" w:rsidP="00ED3EAC">
      <w:pPr>
        <w:pStyle w:val="Akapitzlist"/>
        <w:widowControl/>
        <w:numPr>
          <w:ilvl w:val="1"/>
          <w:numId w:val="12"/>
        </w:numPr>
        <w:tabs>
          <w:tab w:val="left" w:pos="709"/>
        </w:tabs>
        <w:autoSpaceDE/>
        <w:autoSpaceDN/>
        <w:adjustRightInd/>
        <w:ind w:left="709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ED3EAC">
        <w:rPr>
          <w:rFonts w:ascii="Arial" w:hAnsi="Arial" w:cs="Arial"/>
          <w:sz w:val="24"/>
          <w:szCs w:val="24"/>
        </w:rPr>
        <w:t>jednostka nr 2570 - …………… motogodzin</w:t>
      </w:r>
    </w:p>
    <w:p w14:paraId="33DEABB3" w14:textId="77777777" w:rsidR="00ED3EAC" w:rsidRPr="00ED3EAC" w:rsidRDefault="00ED3EAC" w:rsidP="00ED3EAC">
      <w:pPr>
        <w:pStyle w:val="Akapitzlist"/>
        <w:widowControl/>
        <w:numPr>
          <w:ilvl w:val="1"/>
          <w:numId w:val="12"/>
        </w:numPr>
        <w:tabs>
          <w:tab w:val="left" w:pos="709"/>
        </w:tabs>
        <w:autoSpaceDE/>
        <w:autoSpaceDN/>
        <w:adjustRightInd/>
        <w:ind w:left="709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ED3EAC">
        <w:rPr>
          <w:rFonts w:ascii="Arial" w:hAnsi="Arial" w:cs="Arial"/>
          <w:sz w:val="24"/>
          <w:szCs w:val="24"/>
        </w:rPr>
        <w:t>jednostka nr 2571 - …………… motogodzin.</w:t>
      </w:r>
    </w:p>
    <w:p w14:paraId="006DD0BE" w14:textId="77777777" w:rsidR="00ED3EAC" w:rsidRPr="00ED3EAC" w:rsidRDefault="00ED3EAC" w:rsidP="00ED3EAC">
      <w:pPr>
        <w:numPr>
          <w:ilvl w:val="0"/>
          <w:numId w:val="12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W zakres obowiązków Wykonawcy wobec Urządzeń wchodzą czynności zwane dalej Przeglądami.</w:t>
      </w:r>
    </w:p>
    <w:p w14:paraId="0FEDACEB" w14:textId="77777777" w:rsidR="00ED3EAC" w:rsidRPr="00ED3EAC" w:rsidRDefault="00ED3EAC" w:rsidP="00ED3EAC">
      <w:pPr>
        <w:numPr>
          <w:ilvl w:val="0"/>
          <w:numId w:val="12"/>
        </w:numPr>
        <w:tabs>
          <w:tab w:val="clear" w:pos="720"/>
          <w:tab w:val="left" w:pos="360"/>
        </w:tabs>
        <w:ind w:left="360"/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Zamawiający nie posiada dostępu do dokumentacji serwisowej Urządzeń ani wiedzy niezbędnej do wykonywania Przeglądów. Pozyskanie dokumentacji w celu realizacji zobowiązań Wykonawcy wynikających z Umowy leży wyłącznie w gestii Wykonawcy.</w:t>
      </w:r>
    </w:p>
    <w:p w14:paraId="2C0F6713" w14:textId="77777777" w:rsidR="00ED3EAC" w:rsidRPr="00ED3EAC" w:rsidRDefault="00ED3EAC" w:rsidP="00ED3EAC">
      <w:pPr>
        <w:jc w:val="center"/>
        <w:rPr>
          <w:rFonts w:ascii="Arial" w:hAnsi="Arial" w:cs="Arial"/>
          <w:b/>
        </w:rPr>
      </w:pPr>
    </w:p>
    <w:p w14:paraId="65F20F9E" w14:textId="77777777" w:rsidR="00ED3EAC" w:rsidRPr="00ED3EAC" w:rsidRDefault="00ED3EAC" w:rsidP="00ED3EAC">
      <w:pPr>
        <w:jc w:val="center"/>
        <w:rPr>
          <w:rFonts w:ascii="Arial" w:hAnsi="Arial" w:cs="Arial"/>
          <w:b/>
        </w:rPr>
      </w:pPr>
      <w:r w:rsidRPr="00ED3EAC">
        <w:rPr>
          <w:rFonts w:ascii="Arial" w:hAnsi="Arial" w:cs="Arial"/>
          <w:b/>
        </w:rPr>
        <w:t>§2</w:t>
      </w:r>
    </w:p>
    <w:p w14:paraId="124DFC14" w14:textId="77777777" w:rsidR="00ED3EAC" w:rsidRPr="00ED3EAC" w:rsidRDefault="00ED3EAC" w:rsidP="00ED3EAC">
      <w:pPr>
        <w:spacing w:line="360" w:lineRule="auto"/>
        <w:jc w:val="center"/>
        <w:rPr>
          <w:rFonts w:ascii="Arial" w:hAnsi="Arial" w:cs="Arial"/>
          <w:b/>
        </w:rPr>
      </w:pPr>
      <w:r w:rsidRPr="00ED3EAC">
        <w:rPr>
          <w:rFonts w:ascii="Arial" w:hAnsi="Arial" w:cs="Arial"/>
          <w:b/>
        </w:rPr>
        <w:t>Obowiązki Zamawiającego</w:t>
      </w:r>
    </w:p>
    <w:p w14:paraId="54CC34A0" w14:textId="77777777" w:rsidR="00ED3EAC" w:rsidRPr="00ED3EAC" w:rsidRDefault="00ED3EAC" w:rsidP="00ED3EAC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Zamawiający zobowiązuje się:</w:t>
      </w:r>
    </w:p>
    <w:p w14:paraId="390BC228" w14:textId="77777777" w:rsidR="00ED3EAC" w:rsidRPr="00ED3EAC" w:rsidRDefault="00ED3EAC" w:rsidP="00ED3EAC">
      <w:pPr>
        <w:numPr>
          <w:ilvl w:val="2"/>
          <w:numId w:val="14"/>
        </w:numPr>
        <w:tabs>
          <w:tab w:val="left" w:pos="709"/>
        </w:tabs>
        <w:ind w:left="709" w:hanging="283"/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eksploatować Urządzenia zgodnie z ich przeznaczeniem, zaleceniami Dokumentacji Techniczno-Ruchowej, obowiązującymi przepisami i zaleceniami eksploatacyjnymi Wykonawcy;</w:t>
      </w:r>
    </w:p>
    <w:p w14:paraId="13243ED1" w14:textId="77777777" w:rsidR="00ED3EAC" w:rsidRPr="00ED3EAC" w:rsidRDefault="00ED3EAC" w:rsidP="00ED3EAC">
      <w:pPr>
        <w:numPr>
          <w:ilvl w:val="2"/>
          <w:numId w:val="14"/>
        </w:numPr>
        <w:tabs>
          <w:tab w:val="left" w:pos="709"/>
          <w:tab w:val="left" w:pos="1985"/>
        </w:tabs>
        <w:ind w:left="709" w:hanging="283"/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zapewnić dostęp do Urządzenia w celu wykonania Przeglądów w uzgodnionych terminach;</w:t>
      </w:r>
    </w:p>
    <w:p w14:paraId="708A99EF" w14:textId="77777777" w:rsidR="00ED3EAC" w:rsidRPr="00ED3EAC" w:rsidRDefault="00ED3EAC" w:rsidP="00ED3EAC">
      <w:pPr>
        <w:numPr>
          <w:ilvl w:val="2"/>
          <w:numId w:val="14"/>
        </w:numPr>
        <w:tabs>
          <w:tab w:val="left" w:pos="709"/>
          <w:tab w:val="left" w:pos="1985"/>
        </w:tabs>
        <w:ind w:left="709" w:hanging="283"/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dokonać odbioru końcowego każdego Przeglądu;</w:t>
      </w:r>
    </w:p>
    <w:p w14:paraId="10406701" w14:textId="77777777" w:rsidR="00ED3EAC" w:rsidRPr="00ED3EAC" w:rsidRDefault="00ED3EAC" w:rsidP="00ED3EAC">
      <w:pPr>
        <w:numPr>
          <w:ilvl w:val="2"/>
          <w:numId w:val="14"/>
        </w:numPr>
        <w:tabs>
          <w:tab w:val="left" w:pos="709"/>
          <w:tab w:val="left" w:pos="1985"/>
        </w:tabs>
        <w:ind w:left="709" w:hanging="283"/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dokonywać zapłaty wynagrodzenia za realizację przedmiotu Umowy.</w:t>
      </w:r>
    </w:p>
    <w:p w14:paraId="11BC4A89" w14:textId="056B18A4" w:rsidR="00ED3EAC" w:rsidRPr="00ED3EAC" w:rsidRDefault="00ED3EAC" w:rsidP="00ED3EAC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Zamawiający zapewni miejsce do wykonywania prac objętych niniejszą Umową zgodnie z przepisami BHP i ppoż., a w razie konieczności unieruchomi Urządzenie na czas wykonania czynności serwisowych.</w:t>
      </w:r>
    </w:p>
    <w:p w14:paraId="7F8433F2" w14:textId="77777777" w:rsidR="00ED3EAC" w:rsidRPr="00ED3EAC" w:rsidRDefault="00ED3EAC" w:rsidP="00ED3EAC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Zamawiający odpowiada za wskazanie Wykonawcy terminów przeglądów okresowych wynikających z czasu pracy Urządzenia i Harmonogramu Serwisowego Urządzeń, stanowiącego Załącznik nr 2 do niniejszej Umowy. Wszystkie Przeglądy wykonywane przez Wykonawcę będą realizowane na zlecenie Zamawiającego przesłane e-mailem.</w:t>
      </w:r>
    </w:p>
    <w:p w14:paraId="0DC9C460" w14:textId="789CFDC7" w:rsidR="00ED3EAC" w:rsidRPr="00ED3EAC" w:rsidRDefault="00ED3EAC" w:rsidP="00ED3EAC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Zamawiający każdorazowo, na podstawie informacji z liczników motogodzin zabudowanych w Urządzeniach, wezwie Wykonawcę do wykonania Przeglądu. Powiadomienie o konieczności wykonania Przeglądu powinno nastąpić w okresie nie krótszym niż 120 godzin przed nastąpieniem konieczności Przeglądu lub 5 dni przed datą Przeglądu.</w:t>
      </w:r>
    </w:p>
    <w:p w14:paraId="107F5B4A" w14:textId="77777777" w:rsidR="00ED3EAC" w:rsidRPr="00ED3EAC" w:rsidRDefault="00ED3EAC" w:rsidP="00ED3EAC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lastRenderedPageBreak/>
        <w:t>Zamawiający wyznaczy osoby odpowiedzialne za nadzór i kontrolę nad Urządzeniami. Osoby te będą upoważnione do potwierdzania podpisem przekazanych Zamawiającemu protokołów wykonania usługi serwisowej potwierdzających wykonanie Przeglądu. Wykaz wyznaczonych osób stanowi Załącznik nr 1 niniejszej Umowy.</w:t>
      </w:r>
    </w:p>
    <w:p w14:paraId="00DDD325" w14:textId="20C6CB1F" w:rsidR="00ED3EAC" w:rsidRPr="00ED3EAC" w:rsidRDefault="00ED3EAC" w:rsidP="00ED3EAC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Osobą odpowiedzialną za realizację Umowy ze strony Zamawiającego jest kierownik Działu Energetycznego pan Robert Pilewski, tel.: 91 46-03-390, faks: 91 46-03-39</w:t>
      </w:r>
      <w:r>
        <w:rPr>
          <w:rFonts w:ascii="Arial" w:hAnsi="Arial" w:cs="Arial"/>
        </w:rPr>
        <w:t>1</w:t>
      </w:r>
      <w:r w:rsidRPr="00ED3EAC">
        <w:rPr>
          <w:rFonts w:ascii="Arial" w:hAnsi="Arial" w:cs="Arial"/>
        </w:rPr>
        <w:t xml:space="preserve">, e-mail: </w:t>
      </w:r>
      <w:hyperlink r:id="rId7" w:history="1">
        <w:r w:rsidRPr="00ED3EAC">
          <w:rPr>
            <w:rStyle w:val="Hipercze"/>
            <w:rFonts w:ascii="Arial" w:hAnsi="Arial" w:cs="Arial"/>
          </w:rPr>
          <w:t>r.pilewski@zwik.szczecin.pl</w:t>
        </w:r>
      </w:hyperlink>
      <w:r w:rsidRPr="00ED3EAC">
        <w:rPr>
          <w:rFonts w:ascii="Arial" w:hAnsi="Arial" w:cs="Arial"/>
        </w:rPr>
        <w:t xml:space="preserve"> .</w:t>
      </w:r>
    </w:p>
    <w:p w14:paraId="58F9DAD4" w14:textId="77777777" w:rsidR="00ED3EAC" w:rsidRPr="00ED3EAC" w:rsidRDefault="00ED3EAC" w:rsidP="00ED3EAC">
      <w:pPr>
        <w:jc w:val="center"/>
        <w:rPr>
          <w:rFonts w:ascii="Arial" w:hAnsi="Arial" w:cs="Arial"/>
        </w:rPr>
      </w:pPr>
    </w:p>
    <w:p w14:paraId="044CCD30" w14:textId="77777777" w:rsidR="00ED3EAC" w:rsidRPr="00ED3EAC" w:rsidRDefault="00ED3EAC" w:rsidP="00ED3EAC">
      <w:pPr>
        <w:jc w:val="center"/>
        <w:rPr>
          <w:rFonts w:ascii="Arial" w:hAnsi="Arial" w:cs="Arial"/>
          <w:b/>
        </w:rPr>
      </w:pPr>
      <w:r w:rsidRPr="00ED3EAC">
        <w:rPr>
          <w:rFonts w:ascii="Arial" w:hAnsi="Arial" w:cs="Arial"/>
          <w:b/>
        </w:rPr>
        <w:t>§3</w:t>
      </w:r>
    </w:p>
    <w:p w14:paraId="11686509" w14:textId="77777777" w:rsidR="00ED3EAC" w:rsidRPr="00ED3EAC" w:rsidRDefault="00ED3EAC" w:rsidP="00ED3EAC">
      <w:pPr>
        <w:spacing w:line="360" w:lineRule="auto"/>
        <w:jc w:val="center"/>
        <w:rPr>
          <w:rFonts w:ascii="Arial" w:hAnsi="Arial" w:cs="Arial"/>
          <w:b/>
        </w:rPr>
      </w:pPr>
      <w:r w:rsidRPr="00ED3EAC">
        <w:rPr>
          <w:rFonts w:ascii="Arial" w:hAnsi="Arial" w:cs="Arial"/>
          <w:b/>
        </w:rPr>
        <w:t>Zobowiązania Wykonawcy</w:t>
      </w:r>
    </w:p>
    <w:p w14:paraId="6CF8BF64" w14:textId="77777777" w:rsidR="00ED3EAC" w:rsidRPr="00ED3EAC" w:rsidRDefault="00ED3EAC" w:rsidP="00ED3EAC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Wykonawca przyjmuje do realizacji wykonywanie Przeglądów obejmujących czynności serwisowe dotyczące Urządzeń, w zakresie, częstotliwości i sposobie wymienionych w Harmonogramie Przeglądów, stanowiącym Załącznik nr 2 niniejszej Umowy. O ilości przepracowanych przez Urządzenia motogodzin decydującą jest informacja zarejestrowana przez sterownik Urządzenia.</w:t>
      </w:r>
    </w:p>
    <w:p w14:paraId="1DD35737" w14:textId="39C0AFF5" w:rsidR="00ED3EAC" w:rsidRPr="00ED3EAC" w:rsidRDefault="00ED3EAC" w:rsidP="00ED3EAC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 xml:space="preserve">Wykonawca dostarczy części i materiały eksploatacyjne niezbędne do wykonania Przeglądów oraz olej silnikowy niezbędny do wymiany w ilościach i rodzaju wymienionych dokumentacji serwisowej oraz Harmonogramie Przeglądów stanowiącym Załącznik nr 2 niniejszej Umowy. Po dokonaniu wymiany oleju Wykonawca odbierze od Zamawiającego zużyty olej silnikowy pochodzący z Urządzeń i dokona jego utylizacji zgodnie z obowiązującymi przepisami. </w:t>
      </w:r>
    </w:p>
    <w:p w14:paraId="4FC5A46F" w14:textId="77777777" w:rsidR="00ED3EAC" w:rsidRPr="00ED3EAC" w:rsidRDefault="00ED3EAC" w:rsidP="00ED3EAC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 xml:space="preserve">Wykonawca odpowiada za jakość użytych materiałów, części oraz wykonanych prac i </w:t>
      </w:r>
      <w:r w:rsidRPr="00ED3EAC">
        <w:rPr>
          <w:rFonts w:ascii="Arial" w:hAnsi="Arial" w:cs="Arial"/>
          <w:lang w:eastAsia="en-US" w:bidi="en-US"/>
        </w:rPr>
        <w:t>zobowiązuje się do wykonania robót zgodnie z zapisami w fabrycznych instrukcjach obsługi i eksploatacji Urządzeń, aktualnym poziomem wiedzy technicznej i należytą starannością.</w:t>
      </w:r>
    </w:p>
    <w:p w14:paraId="6C420CCA" w14:textId="302B1CCD" w:rsidR="00ED3EAC" w:rsidRPr="00ED3EAC" w:rsidRDefault="00ED3EAC" w:rsidP="00ED3EAC">
      <w:pPr>
        <w:numPr>
          <w:ilvl w:val="0"/>
          <w:numId w:val="11"/>
        </w:numPr>
        <w:tabs>
          <w:tab w:val="left" w:pos="426"/>
        </w:tabs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Wykonanie każdego Przeglądu potwierdzane będzie przekazywanym Zamawiającemu protokołem wykonania usługi serwisowej wraz z raportem na temat stanu technicznego Urządzenia oraz warunków jego pracy. Raport zawierać będzie wskazówki, dotyczące podjęcia przez Zamawiającego ewentualnych dalszych czynności remontowych, a także czynności zmierzających do zapewnienia właściwych warunków wpływających na bezawaryjność pracy. Protokół sporządzany będzie przez Wykonawcę bezpośrednio po dokonaniu czynności i podpisany przez przedstawiciela Wykonawcy i Zamawiającego. Wykaz wyznaczonych osób stanowi Załącznik nr 1 niniejszej Umowy. Protokół i raport stanowić będą podstawę do wystawienia faktury za realizację przedmiotu Umowy.</w:t>
      </w:r>
    </w:p>
    <w:p w14:paraId="3CF192C0" w14:textId="77777777" w:rsidR="00ED3EAC" w:rsidRPr="00ED3EAC" w:rsidRDefault="00ED3EAC" w:rsidP="00ED3EAC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 xml:space="preserve">Wykonawca poinformuje Zamawiającego o konieczności wymiany oleju w Urządzeniu na podstawie wyników analizy oleju, przekazując stosowny raport z załączonymi wynikami analizy lub zamieści stosowne uwagi wraz z załączonymi wynikami analizy w protokole wykonania usługi serwisowej dla </w:t>
      </w:r>
      <w:r w:rsidRPr="00ED3EAC">
        <w:rPr>
          <w:rFonts w:ascii="Arial" w:hAnsi="Arial" w:cs="Arial"/>
          <w:bCs/>
        </w:rPr>
        <w:t>Użytkownika.</w:t>
      </w:r>
    </w:p>
    <w:p w14:paraId="1A97A2D9" w14:textId="2C2AC908" w:rsidR="00ED3EAC" w:rsidRPr="00ED3EAC" w:rsidRDefault="00ED3EAC" w:rsidP="00ED3EAC">
      <w:pPr>
        <w:numPr>
          <w:ilvl w:val="0"/>
          <w:numId w:val="11"/>
        </w:numPr>
        <w:tabs>
          <w:tab w:val="left" w:pos="426"/>
        </w:tabs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Przed rozpoczęciem realizacji umowy Wykonawca przedłoży polisę ubezpieczenia odpowiedzialności cywilnej, o której mowa w Specyfikacji Warunków Zamówienia do postępowania prowadzonego w celu wyłonienia Wykonawcy niniejszej Umowy.</w:t>
      </w:r>
    </w:p>
    <w:p w14:paraId="464F232B" w14:textId="00FCB34D" w:rsidR="00ED3EAC" w:rsidRPr="00ED3EAC" w:rsidRDefault="00ED3EAC" w:rsidP="00ED3EAC">
      <w:pPr>
        <w:numPr>
          <w:ilvl w:val="0"/>
          <w:numId w:val="11"/>
        </w:numPr>
        <w:tabs>
          <w:tab w:val="left" w:pos="426"/>
        </w:tabs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 xml:space="preserve">Jeżeli przedłożone ubezpieczenie, które zawarł Wykonawca utraci ważność w okresie obowiązywania umowy to wówczas Wykonawca niezwłocznie (najpóźniej na 7 dni przed zakończeniem starej polisy) zawrze nową umowę ubezpieczenia w takim samym zakresie jednak z nowym okresem obowiązywania, nie krótszym niż do dnia zakończenia terminu realizacji umowy. Jeżeli Wykonawca nie wykona obowiązku zawarcia umowy ubezpieczenia, to wówczas Zamawiający ubezpieczy </w:t>
      </w:r>
      <w:r w:rsidRPr="00ED3EAC">
        <w:rPr>
          <w:rFonts w:ascii="Arial" w:hAnsi="Arial" w:cs="Arial"/>
        </w:rPr>
        <w:lastRenderedPageBreak/>
        <w:t>Wykonawcę na jego koszt. Koszty poniesione przez Zamawiającego na ubezpieczenie Wykonawcy zostaną potrącone z wynagrodzenia.</w:t>
      </w:r>
    </w:p>
    <w:p w14:paraId="6504F545" w14:textId="77777777" w:rsidR="00ED3EAC" w:rsidRPr="00ED3EAC" w:rsidRDefault="00ED3EAC" w:rsidP="00ED3EAC">
      <w:pPr>
        <w:numPr>
          <w:ilvl w:val="0"/>
          <w:numId w:val="11"/>
        </w:numPr>
        <w:suppressAutoHyphens/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Wykonawca zobowiązuje się:</w:t>
      </w:r>
    </w:p>
    <w:p w14:paraId="0A42514E" w14:textId="77777777" w:rsidR="00ED3EAC" w:rsidRPr="00ED3EAC" w:rsidRDefault="00ED3EAC" w:rsidP="00ED3EAC">
      <w:pPr>
        <w:numPr>
          <w:ilvl w:val="0"/>
          <w:numId w:val="15"/>
        </w:numPr>
        <w:tabs>
          <w:tab w:val="clear" w:pos="927"/>
        </w:tabs>
        <w:ind w:left="709" w:hanging="283"/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na czas wykonywania prac zabezpieczyć przed zniszczeniem wszystkie elementy infrastruktury związane z pracami;</w:t>
      </w:r>
    </w:p>
    <w:p w14:paraId="2D35CCC4" w14:textId="77777777" w:rsidR="00ED3EAC" w:rsidRPr="00ED3EAC" w:rsidRDefault="00ED3EAC" w:rsidP="00ED3EAC">
      <w:pPr>
        <w:numPr>
          <w:ilvl w:val="0"/>
          <w:numId w:val="15"/>
        </w:numPr>
        <w:tabs>
          <w:tab w:val="clear" w:pos="927"/>
        </w:tabs>
        <w:suppressAutoHyphens/>
        <w:ind w:left="709" w:hanging="283"/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przestrzegać ogólnie obowiązujących przepisów, wewnętrznych regulaminów obowiązujących na terenie Oczyszczalni Ścieków „Pomorzany” (w tym także zasad BHP, ppoż., regulaminów zakładowych, etc.);</w:t>
      </w:r>
    </w:p>
    <w:p w14:paraId="03FD5439" w14:textId="77777777" w:rsidR="00ED3EAC" w:rsidRPr="00ED3EAC" w:rsidRDefault="00ED3EAC" w:rsidP="00ED3EAC">
      <w:pPr>
        <w:numPr>
          <w:ilvl w:val="0"/>
          <w:numId w:val="15"/>
        </w:numPr>
        <w:tabs>
          <w:tab w:val="clear" w:pos="927"/>
        </w:tabs>
        <w:suppressAutoHyphens/>
        <w:ind w:left="709" w:hanging="283"/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rzetelnie i terminowo wykonywać powierzone mu prace oraz zatrudniać do wykonania przedmiotu zamówienia jedynie przeszkolony i uprawniony personel;</w:t>
      </w:r>
    </w:p>
    <w:p w14:paraId="2894BA18" w14:textId="77777777" w:rsidR="00ED3EAC" w:rsidRPr="00ED3EAC" w:rsidRDefault="00ED3EAC" w:rsidP="00ED3EAC">
      <w:pPr>
        <w:numPr>
          <w:ilvl w:val="0"/>
          <w:numId w:val="15"/>
        </w:numPr>
        <w:tabs>
          <w:tab w:val="clear" w:pos="927"/>
        </w:tabs>
        <w:ind w:left="709" w:hanging="283"/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przekazać Zamawiającemu Urządzenia po uprzednim sprawdzeniu poprawności wykonania Przeglądu;</w:t>
      </w:r>
    </w:p>
    <w:p w14:paraId="6CB3E4B6" w14:textId="77777777" w:rsidR="00ED3EAC" w:rsidRPr="00ED3EAC" w:rsidRDefault="00ED3EAC" w:rsidP="00ED3EAC">
      <w:pPr>
        <w:numPr>
          <w:ilvl w:val="0"/>
          <w:numId w:val="15"/>
        </w:numPr>
        <w:tabs>
          <w:tab w:val="clear" w:pos="927"/>
        </w:tabs>
        <w:suppressAutoHyphens/>
        <w:ind w:left="709" w:hanging="283"/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usunąć wady i usterki, w zakresie przedmiotu Umowy, jakie zostaną ujawnione w trakcie odbioru;</w:t>
      </w:r>
    </w:p>
    <w:p w14:paraId="4C5A0A96" w14:textId="797747BE" w:rsidR="00ED3EAC" w:rsidRPr="00ED3EAC" w:rsidRDefault="00ED3EAC" w:rsidP="00ED3EAC">
      <w:pPr>
        <w:numPr>
          <w:ilvl w:val="0"/>
          <w:numId w:val="15"/>
        </w:numPr>
        <w:tabs>
          <w:tab w:val="clear" w:pos="927"/>
        </w:tabs>
        <w:suppressAutoHyphens/>
        <w:ind w:left="709" w:hanging="283"/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usunąć szkody w otoczeniu Urządzeń powstałe z przyczyn leżących po stronie Wykonawcy i doprowadzić pomieszczenie robocze Urządzeń do stanu pierwotnego.</w:t>
      </w:r>
    </w:p>
    <w:p w14:paraId="3554E8B2" w14:textId="137D2F31" w:rsidR="00ED3EAC" w:rsidRPr="00ED3EAC" w:rsidRDefault="00ED3EAC" w:rsidP="00ED3EAC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Osobą odpowiedzialną za realizację Umowy ze strony Wykonawcy jest ………</w:t>
      </w:r>
      <w:r>
        <w:rPr>
          <w:rFonts w:ascii="Arial" w:hAnsi="Arial" w:cs="Arial"/>
        </w:rPr>
        <w:t>…………….</w:t>
      </w:r>
      <w:r w:rsidRPr="00ED3EAC">
        <w:rPr>
          <w:rFonts w:ascii="Arial" w:hAnsi="Arial" w:cs="Arial"/>
        </w:rPr>
        <w:t>………………. tel.: …………………… , faks: …………………… , e-mail: …………</w:t>
      </w:r>
      <w:r>
        <w:rPr>
          <w:rFonts w:ascii="Arial" w:hAnsi="Arial" w:cs="Arial"/>
        </w:rPr>
        <w:t>…………………………………..</w:t>
      </w:r>
      <w:r w:rsidRPr="00ED3EAC">
        <w:rPr>
          <w:rFonts w:ascii="Arial" w:hAnsi="Arial" w:cs="Arial"/>
        </w:rPr>
        <w:t>…………</w:t>
      </w:r>
    </w:p>
    <w:p w14:paraId="156FC417" w14:textId="77777777" w:rsidR="00ED3EAC" w:rsidRPr="00ED3EAC" w:rsidRDefault="00ED3EAC" w:rsidP="00ED3EAC">
      <w:pPr>
        <w:ind w:left="426" w:hanging="426"/>
        <w:jc w:val="center"/>
        <w:rPr>
          <w:rFonts w:ascii="Arial" w:hAnsi="Arial" w:cs="Arial"/>
          <w:b/>
        </w:rPr>
      </w:pPr>
    </w:p>
    <w:p w14:paraId="37629FEB" w14:textId="77777777" w:rsidR="00ED3EAC" w:rsidRDefault="00ED3EAC" w:rsidP="00ED3EAC">
      <w:pPr>
        <w:ind w:left="426" w:hanging="426"/>
        <w:jc w:val="center"/>
        <w:rPr>
          <w:rFonts w:ascii="Arial" w:hAnsi="Arial" w:cs="Arial"/>
          <w:b/>
        </w:rPr>
      </w:pPr>
    </w:p>
    <w:p w14:paraId="7BC26E82" w14:textId="44882E3C" w:rsidR="00ED3EAC" w:rsidRPr="00ED3EAC" w:rsidRDefault="00ED3EAC" w:rsidP="00ED3EAC">
      <w:pPr>
        <w:ind w:left="426" w:hanging="426"/>
        <w:jc w:val="center"/>
        <w:rPr>
          <w:rFonts w:ascii="Arial" w:hAnsi="Arial" w:cs="Arial"/>
          <w:b/>
        </w:rPr>
      </w:pPr>
      <w:r w:rsidRPr="00ED3EAC">
        <w:rPr>
          <w:rFonts w:ascii="Arial" w:hAnsi="Arial" w:cs="Arial"/>
          <w:b/>
        </w:rPr>
        <w:t>§4</w:t>
      </w:r>
    </w:p>
    <w:p w14:paraId="6D166E5B" w14:textId="77777777" w:rsidR="00ED3EAC" w:rsidRPr="00ED3EAC" w:rsidRDefault="00ED3EAC" w:rsidP="00ED3EAC">
      <w:pPr>
        <w:spacing w:line="360" w:lineRule="auto"/>
        <w:jc w:val="center"/>
        <w:rPr>
          <w:rFonts w:ascii="Arial" w:hAnsi="Arial" w:cs="Arial"/>
          <w:b/>
        </w:rPr>
      </w:pPr>
      <w:r w:rsidRPr="00ED3EAC">
        <w:rPr>
          <w:rFonts w:ascii="Arial" w:hAnsi="Arial" w:cs="Arial"/>
          <w:b/>
        </w:rPr>
        <w:t>Rozliczenia</w:t>
      </w:r>
    </w:p>
    <w:p w14:paraId="10948017" w14:textId="0D23E9A8" w:rsidR="00ED3EAC" w:rsidRPr="00ED3EAC" w:rsidRDefault="00ED3EAC" w:rsidP="00ED3EAC">
      <w:pPr>
        <w:numPr>
          <w:ilvl w:val="0"/>
          <w:numId w:val="8"/>
        </w:numPr>
        <w:spacing w:after="60"/>
        <w:ind w:left="357" w:hanging="357"/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 xml:space="preserve">Strony ustalają, że sumaryczna kwota zamówienia nie może przekroczyć określonej w ofercie </w:t>
      </w:r>
      <w:r w:rsidRPr="00ED3EAC">
        <w:rPr>
          <w:rFonts w:ascii="Arial" w:hAnsi="Arial" w:cs="Arial"/>
          <w:b/>
        </w:rPr>
        <w:t>ceny umownej netto:</w:t>
      </w:r>
      <w:r w:rsidRPr="00ED3EAC">
        <w:rPr>
          <w:rFonts w:ascii="Arial" w:hAnsi="Arial" w:cs="Arial"/>
        </w:rPr>
        <w:t xml:space="preserve"> ………………………………………………….</w:t>
      </w:r>
      <w:r w:rsidRPr="00ED3EAC">
        <w:rPr>
          <w:rFonts w:ascii="Arial" w:hAnsi="Arial" w:cs="Arial"/>
        </w:rPr>
        <w:tab/>
        <w:t>(słownie ………………………………………………………</w:t>
      </w:r>
      <w:r w:rsidR="00DE70FF">
        <w:rPr>
          <w:rFonts w:ascii="Arial" w:hAnsi="Arial" w:cs="Arial"/>
        </w:rPr>
        <w:t>……………………………...</w:t>
      </w:r>
      <w:r w:rsidRPr="00ED3EAC">
        <w:rPr>
          <w:rFonts w:ascii="Arial" w:hAnsi="Arial" w:cs="Arial"/>
        </w:rPr>
        <w:t>………)</w:t>
      </w:r>
    </w:p>
    <w:p w14:paraId="2C029C8B" w14:textId="77777777" w:rsidR="00ED3EAC" w:rsidRPr="00ED3EAC" w:rsidRDefault="00ED3EAC" w:rsidP="00ED3EAC">
      <w:pPr>
        <w:numPr>
          <w:ilvl w:val="0"/>
          <w:numId w:val="8"/>
        </w:numPr>
        <w:spacing w:after="60"/>
        <w:ind w:left="357" w:hanging="357"/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Strony ustalają następujący sposób rozliczeń za przegląd Urządzenia:</w:t>
      </w:r>
    </w:p>
    <w:p w14:paraId="7B3C3E15" w14:textId="77777777" w:rsidR="00ED3EAC" w:rsidRPr="00ED3EAC" w:rsidRDefault="00ED3EAC" w:rsidP="00ED3EAC">
      <w:pPr>
        <w:pStyle w:val="Akapitzlist"/>
        <w:widowControl/>
        <w:numPr>
          <w:ilvl w:val="1"/>
          <w:numId w:val="39"/>
        </w:numPr>
        <w:autoSpaceDE/>
        <w:autoSpaceDN/>
        <w:adjustRightInd/>
        <w:contextualSpacing w:val="0"/>
        <w:jc w:val="both"/>
        <w:rPr>
          <w:rFonts w:ascii="Arial" w:hAnsi="Arial" w:cs="Arial"/>
          <w:sz w:val="24"/>
          <w:szCs w:val="24"/>
        </w:rPr>
      </w:pPr>
      <w:r w:rsidRPr="00ED3EAC">
        <w:rPr>
          <w:rFonts w:ascii="Arial" w:hAnsi="Arial" w:cs="Arial"/>
          <w:sz w:val="24"/>
          <w:szCs w:val="24"/>
        </w:rPr>
        <w:t>za jeden serwis okresowy S1 - …………… zł</w:t>
      </w:r>
    </w:p>
    <w:p w14:paraId="5126B7AB" w14:textId="77777777" w:rsidR="00ED3EAC" w:rsidRPr="00ED3EAC" w:rsidRDefault="00ED3EAC" w:rsidP="00ED3EAC">
      <w:pPr>
        <w:ind w:left="340"/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2)</w:t>
      </w:r>
      <w:r w:rsidRPr="00ED3EAC">
        <w:rPr>
          <w:rFonts w:ascii="Arial" w:hAnsi="Arial" w:cs="Arial"/>
        </w:rPr>
        <w:tab/>
        <w:t>za jeden serwis okresowy S2 - …………… zł</w:t>
      </w:r>
    </w:p>
    <w:p w14:paraId="556107B1" w14:textId="77777777" w:rsidR="00ED3EAC" w:rsidRPr="00ED3EAC" w:rsidRDefault="00ED3EAC" w:rsidP="00ED3EAC">
      <w:pPr>
        <w:ind w:left="340"/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3)</w:t>
      </w:r>
      <w:r w:rsidRPr="00ED3EAC">
        <w:rPr>
          <w:rFonts w:ascii="Arial" w:hAnsi="Arial" w:cs="Arial"/>
        </w:rPr>
        <w:tab/>
        <w:t>za jeden serwis okresowy S3 - …………… zł</w:t>
      </w:r>
    </w:p>
    <w:p w14:paraId="0670F2B6" w14:textId="77777777" w:rsidR="00ED3EAC" w:rsidRPr="00ED3EAC" w:rsidRDefault="00ED3EAC" w:rsidP="00ED3EAC">
      <w:pPr>
        <w:ind w:left="340"/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4)   za jeden serwis okresowy S4 - …………… zł</w:t>
      </w:r>
    </w:p>
    <w:p w14:paraId="361BE8B0" w14:textId="77777777" w:rsidR="00ED3EAC" w:rsidRPr="00ED3EAC" w:rsidRDefault="00ED3EAC" w:rsidP="00ED3EAC">
      <w:pPr>
        <w:ind w:left="340"/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5)   wymiana oleju powiązana z serwisem okresowym - …………. zł</w:t>
      </w:r>
    </w:p>
    <w:p w14:paraId="67BA8718" w14:textId="72DEF3D2" w:rsidR="00ED3EAC" w:rsidRPr="00ED3EAC" w:rsidRDefault="00ED3EAC" w:rsidP="00ED3EAC">
      <w:pPr>
        <w:tabs>
          <w:tab w:val="left" w:pos="709"/>
        </w:tabs>
        <w:ind w:left="340"/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 xml:space="preserve">6)  za 1 litr oleju silnikowego Mobil </w:t>
      </w:r>
      <w:proofErr w:type="spellStart"/>
      <w:r w:rsidRPr="00ED3EAC">
        <w:rPr>
          <w:rFonts w:ascii="Arial" w:hAnsi="Arial" w:cs="Arial"/>
        </w:rPr>
        <w:t>Pegasus</w:t>
      </w:r>
      <w:proofErr w:type="spellEnd"/>
      <w:r w:rsidRPr="00ED3EAC">
        <w:rPr>
          <w:rFonts w:ascii="Arial" w:hAnsi="Arial" w:cs="Arial"/>
        </w:rPr>
        <w:t xml:space="preserve"> 610 lub równoważnego   ……… zł/litr</w:t>
      </w:r>
    </w:p>
    <w:p w14:paraId="4514BB5B" w14:textId="379F3C74" w:rsidR="00ED3EAC" w:rsidRPr="00ED3EAC" w:rsidRDefault="00ED3EAC" w:rsidP="00ED3EAC">
      <w:pPr>
        <w:tabs>
          <w:tab w:val="left" w:pos="709"/>
        </w:tabs>
        <w:ind w:left="340"/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7) za pokrycie kosztów wyjazdu pracowników do Szczecina w celu wykonania serwis</w:t>
      </w:r>
      <w:r>
        <w:rPr>
          <w:rFonts w:ascii="Arial" w:hAnsi="Arial" w:cs="Arial"/>
        </w:rPr>
        <w:t>u</w:t>
      </w:r>
      <w:r w:rsidRPr="00ED3EAC">
        <w:rPr>
          <w:rFonts w:ascii="Arial" w:hAnsi="Arial" w:cs="Arial"/>
        </w:rPr>
        <w:t xml:space="preserve">   ……… zł</w:t>
      </w:r>
    </w:p>
    <w:p w14:paraId="47647AE2" w14:textId="77777777" w:rsidR="00ED3EAC" w:rsidRPr="00ED3EAC" w:rsidRDefault="00ED3EAC" w:rsidP="00ED3EAC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 w:rsidRPr="00ED3EAC">
        <w:rPr>
          <w:rFonts w:ascii="Arial" w:hAnsi="Arial" w:cs="Arial"/>
          <w:sz w:val="24"/>
          <w:szCs w:val="24"/>
        </w:rPr>
        <w:t>Wynagrodzenie ustalone w ust. 1 obejmuje wszystkie koszty związane z wykonaniem przedmiotu Umowy, w tym: koszty części, materiałów pomocniczych, oleju, sprzętu, transportu, pracy grupy serwisowej, koszty wyjazdu i pobytu pracowników na terenie Szczecina.</w:t>
      </w:r>
    </w:p>
    <w:p w14:paraId="74CB0E5C" w14:textId="77777777" w:rsidR="00ED3EAC" w:rsidRPr="00ED3EAC" w:rsidRDefault="00ED3EAC" w:rsidP="00ED3EAC">
      <w:pPr>
        <w:numPr>
          <w:ilvl w:val="0"/>
          <w:numId w:val="39"/>
        </w:numPr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Wszelkie kwoty wskazane w niniejszej Umowie i z niej wynikające są kwotami netto i na fakturze rozliczeniowej będą powiększone o należny podatek od towarów i usług, naliczony według obowiązującej stawki.</w:t>
      </w:r>
    </w:p>
    <w:p w14:paraId="2CF2CC98" w14:textId="77777777" w:rsidR="00ED3EAC" w:rsidRPr="00ED3EAC" w:rsidRDefault="00ED3EAC" w:rsidP="00ED3EAC">
      <w:pPr>
        <w:numPr>
          <w:ilvl w:val="0"/>
          <w:numId w:val="39"/>
        </w:numPr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Zapłata następować będzie po każdorazowym wykonaniu usługi, zgodnie z ceną określoną w ust. 2, z zachowaniem warunków określonych w §5.</w:t>
      </w:r>
    </w:p>
    <w:p w14:paraId="0B81062E" w14:textId="77777777" w:rsidR="00ED3EAC" w:rsidRDefault="00ED3EAC" w:rsidP="00ED3EAC">
      <w:pPr>
        <w:spacing w:before="120"/>
        <w:ind w:left="425" w:hanging="425"/>
        <w:jc w:val="center"/>
        <w:rPr>
          <w:rFonts w:ascii="Arial" w:hAnsi="Arial" w:cs="Arial"/>
          <w:b/>
        </w:rPr>
      </w:pPr>
    </w:p>
    <w:p w14:paraId="799FAFB8" w14:textId="5D9DD854" w:rsidR="00ED3EAC" w:rsidRPr="00ED3EAC" w:rsidRDefault="00ED3EAC" w:rsidP="00ED3EAC">
      <w:pPr>
        <w:spacing w:before="120"/>
        <w:ind w:left="425" w:hanging="425"/>
        <w:jc w:val="center"/>
        <w:rPr>
          <w:rFonts w:ascii="Arial" w:hAnsi="Arial" w:cs="Arial"/>
          <w:b/>
        </w:rPr>
      </w:pPr>
      <w:r w:rsidRPr="00ED3EAC">
        <w:rPr>
          <w:rFonts w:ascii="Arial" w:hAnsi="Arial" w:cs="Arial"/>
          <w:b/>
        </w:rPr>
        <w:lastRenderedPageBreak/>
        <w:t>§5</w:t>
      </w:r>
    </w:p>
    <w:p w14:paraId="7E251123" w14:textId="77777777" w:rsidR="00ED3EAC" w:rsidRPr="00ED3EAC" w:rsidRDefault="00ED3EAC" w:rsidP="00ED3EAC">
      <w:pPr>
        <w:spacing w:line="360" w:lineRule="auto"/>
        <w:ind w:left="426" w:hanging="426"/>
        <w:jc w:val="center"/>
        <w:rPr>
          <w:rFonts w:ascii="Arial" w:hAnsi="Arial" w:cs="Arial"/>
          <w:b/>
        </w:rPr>
      </w:pPr>
      <w:r w:rsidRPr="00ED3EAC">
        <w:rPr>
          <w:rFonts w:ascii="Arial" w:hAnsi="Arial" w:cs="Arial"/>
          <w:b/>
        </w:rPr>
        <w:t>Warunki płatności</w:t>
      </w:r>
    </w:p>
    <w:p w14:paraId="6F0F701C" w14:textId="77777777" w:rsidR="00ED3EAC" w:rsidRPr="00ED3EAC" w:rsidRDefault="00ED3EAC" w:rsidP="00ED3EAC">
      <w:pPr>
        <w:numPr>
          <w:ilvl w:val="0"/>
          <w:numId w:val="19"/>
        </w:numPr>
        <w:tabs>
          <w:tab w:val="left" w:pos="360"/>
        </w:tabs>
        <w:autoSpaceDE w:val="0"/>
        <w:ind w:left="360"/>
        <w:rPr>
          <w:rFonts w:ascii="Arial" w:hAnsi="Arial" w:cs="Arial"/>
        </w:rPr>
      </w:pPr>
      <w:r w:rsidRPr="00ED3EAC">
        <w:rPr>
          <w:rFonts w:ascii="Arial" w:hAnsi="Arial" w:cs="Arial"/>
        </w:rPr>
        <w:t>Zamawiający oświadcza, że jest czynnym podatnikiem podatku od towarów i usług (VAT) i jego NIP to 851-26-24-854.</w:t>
      </w:r>
    </w:p>
    <w:p w14:paraId="3E4CE0E0" w14:textId="77777777" w:rsidR="00ED3EAC" w:rsidRPr="00ED3EAC" w:rsidRDefault="00ED3EAC" w:rsidP="00ED3EAC">
      <w:pPr>
        <w:numPr>
          <w:ilvl w:val="0"/>
          <w:numId w:val="19"/>
        </w:numPr>
        <w:tabs>
          <w:tab w:val="left" w:pos="360"/>
        </w:tabs>
        <w:autoSpaceDE w:val="0"/>
        <w:ind w:left="360"/>
        <w:rPr>
          <w:rFonts w:ascii="Arial" w:hAnsi="Arial" w:cs="Arial"/>
        </w:rPr>
      </w:pPr>
      <w:r w:rsidRPr="00ED3EAC">
        <w:rPr>
          <w:rFonts w:ascii="Arial" w:hAnsi="Arial" w:cs="Arial"/>
        </w:rPr>
        <w:t>Wykonawca oświadcza, że jest czynnym podatnikiem podatku od towarów i usług (VAT) i jego NIP to ………………... .</w:t>
      </w:r>
    </w:p>
    <w:p w14:paraId="265BD136" w14:textId="5CB5449B" w:rsidR="00ED3EAC" w:rsidRPr="00ED3EAC" w:rsidRDefault="00ED3EAC" w:rsidP="00ED3EAC">
      <w:pPr>
        <w:numPr>
          <w:ilvl w:val="0"/>
          <w:numId w:val="19"/>
        </w:numPr>
        <w:tabs>
          <w:tab w:val="left" w:pos="360"/>
        </w:tabs>
        <w:autoSpaceDE w:val="0"/>
        <w:ind w:left="360"/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Zamawiający będzie regulował należności w złotych polskich na podstawie faktur VAT, w terminie 30 dni od daty dostarczenia prawidłowo wystawionej faktury VAT, protokołu i raportu z wykonanych czynności serwisowych.</w:t>
      </w:r>
    </w:p>
    <w:p w14:paraId="2B75C44F" w14:textId="77777777" w:rsidR="00ED3EAC" w:rsidRPr="00ED3EAC" w:rsidRDefault="00ED3EAC" w:rsidP="00ED3EAC">
      <w:pPr>
        <w:numPr>
          <w:ilvl w:val="0"/>
          <w:numId w:val="19"/>
        </w:numPr>
        <w:tabs>
          <w:tab w:val="clear" w:pos="720"/>
          <w:tab w:val="left" w:pos="360"/>
        </w:tabs>
        <w:autoSpaceDE w:val="0"/>
        <w:ind w:left="360"/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Wynagrodzenie z tytułu wykonania przedmiotu zamówienia płatne będzie przelewem na rachunek bankowy wskazany na fakturze, z  zastrzeżeniem, że rachunek bankowy musi być zgodny z rachunkiem ujawnionym w wykazie prowadzonym przez Szefa Krajowej Administracji Skarbowej. Jeżeli w wykazie ujawniony jest inny rachunek bankowy, płatność wynagrodzenia zostanie dokonana na rachunek bankowy ujawniony w wykazie.</w:t>
      </w:r>
    </w:p>
    <w:p w14:paraId="5FF8CD4F" w14:textId="77777777" w:rsidR="00ED3EAC" w:rsidRPr="00ED3EAC" w:rsidRDefault="00ED3EAC" w:rsidP="00ED3EAC">
      <w:pPr>
        <w:numPr>
          <w:ilvl w:val="0"/>
          <w:numId w:val="19"/>
        </w:numPr>
        <w:tabs>
          <w:tab w:val="left" w:pos="360"/>
        </w:tabs>
        <w:autoSpaceDE w:val="0"/>
        <w:ind w:left="360"/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Zamawiający upoważnia Wykonawcę do wystawiania faktur VAT bez podpisu.</w:t>
      </w:r>
    </w:p>
    <w:p w14:paraId="66E93BE5" w14:textId="77777777" w:rsidR="00ED3EAC" w:rsidRPr="00ED3EAC" w:rsidRDefault="00ED3EAC" w:rsidP="00ED3EAC">
      <w:pPr>
        <w:numPr>
          <w:ilvl w:val="0"/>
          <w:numId w:val="19"/>
        </w:numPr>
        <w:tabs>
          <w:tab w:val="left" w:pos="360"/>
        </w:tabs>
        <w:autoSpaceDE w:val="0"/>
        <w:ind w:left="360"/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Za dzień zapłaty uznaje się dzień obciążenia rachunku Zamawiającego.</w:t>
      </w:r>
    </w:p>
    <w:p w14:paraId="1CABA51F" w14:textId="77777777" w:rsidR="00ED3EAC" w:rsidRPr="00ED3EAC" w:rsidRDefault="00ED3EAC" w:rsidP="00ED3EAC">
      <w:pPr>
        <w:jc w:val="both"/>
        <w:rPr>
          <w:rFonts w:ascii="Arial" w:hAnsi="Arial" w:cs="Arial"/>
        </w:rPr>
      </w:pPr>
    </w:p>
    <w:p w14:paraId="7FEA636F" w14:textId="77777777" w:rsidR="00ED3EAC" w:rsidRPr="00ED3EAC" w:rsidRDefault="00ED3EAC" w:rsidP="00ED3EAC">
      <w:pPr>
        <w:jc w:val="center"/>
        <w:rPr>
          <w:rFonts w:ascii="Arial" w:hAnsi="Arial" w:cs="Arial"/>
          <w:b/>
        </w:rPr>
      </w:pPr>
    </w:p>
    <w:p w14:paraId="5DF59CF9" w14:textId="77777777" w:rsidR="00ED3EAC" w:rsidRPr="00ED3EAC" w:rsidRDefault="00ED3EAC" w:rsidP="00ED3EAC">
      <w:pPr>
        <w:jc w:val="center"/>
        <w:rPr>
          <w:rFonts w:ascii="Arial" w:hAnsi="Arial" w:cs="Arial"/>
          <w:b/>
        </w:rPr>
      </w:pPr>
    </w:p>
    <w:p w14:paraId="3293DBD8" w14:textId="77777777" w:rsidR="00ED3EAC" w:rsidRPr="00ED3EAC" w:rsidRDefault="00ED3EAC" w:rsidP="00ED3EAC">
      <w:pPr>
        <w:jc w:val="center"/>
        <w:rPr>
          <w:rFonts w:ascii="Arial" w:hAnsi="Arial" w:cs="Arial"/>
          <w:b/>
        </w:rPr>
      </w:pPr>
    </w:p>
    <w:p w14:paraId="6D65A9B5" w14:textId="77777777" w:rsidR="00ED3EAC" w:rsidRPr="00ED3EAC" w:rsidRDefault="00ED3EAC" w:rsidP="00ED3EAC">
      <w:pPr>
        <w:jc w:val="center"/>
        <w:rPr>
          <w:rFonts w:ascii="Arial" w:hAnsi="Arial" w:cs="Arial"/>
          <w:b/>
        </w:rPr>
      </w:pPr>
      <w:r w:rsidRPr="00ED3EAC">
        <w:rPr>
          <w:rFonts w:ascii="Arial" w:hAnsi="Arial" w:cs="Arial"/>
          <w:b/>
        </w:rPr>
        <w:t>§6</w:t>
      </w:r>
    </w:p>
    <w:p w14:paraId="702C8674" w14:textId="77777777" w:rsidR="00ED3EAC" w:rsidRPr="00ED3EAC" w:rsidRDefault="00ED3EAC" w:rsidP="00ED3EAC">
      <w:pPr>
        <w:spacing w:line="360" w:lineRule="auto"/>
        <w:jc w:val="center"/>
        <w:rPr>
          <w:rFonts w:ascii="Arial" w:hAnsi="Arial" w:cs="Arial"/>
          <w:b/>
        </w:rPr>
      </w:pPr>
      <w:r w:rsidRPr="00ED3EAC">
        <w:rPr>
          <w:rFonts w:ascii="Arial" w:hAnsi="Arial" w:cs="Arial"/>
          <w:b/>
        </w:rPr>
        <w:t>Rękojmia za wady, gwarancja jakości</w:t>
      </w:r>
    </w:p>
    <w:p w14:paraId="772EFA29" w14:textId="2B980C62" w:rsidR="00ED3EAC" w:rsidRPr="00ED3EAC" w:rsidRDefault="00ED3EAC" w:rsidP="00ED3EAC">
      <w:pPr>
        <w:numPr>
          <w:ilvl w:val="0"/>
          <w:numId w:val="18"/>
        </w:numPr>
        <w:ind w:left="357" w:hanging="357"/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Wykonawca udziela Zamawiającemu gwarancji jakości oraz rękojmi za wady na wykonane prace i części użyte podczas Przeglądów na okres 6 miesięcy od daty podpisania przez strony protokołu z wykonanego Przeglądu, jednakże nie dłużej niż na okres eksploatacji danej części – o ile jest on krótszy niż 6 miesięcy.</w:t>
      </w:r>
    </w:p>
    <w:p w14:paraId="603FF7FF" w14:textId="77777777" w:rsidR="00ED3EAC" w:rsidRPr="00ED3EAC" w:rsidRDefault="00ED3EAC" w:rsidP="00ED3EAC">
      <w:pPr>
        <w:numPr>
          <w:ilvl w:val="0"/>
          <w:numId w:val="18"/>
        </w:numPr>
        <w:ind w:left="357" w:hanging="357"/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W ramach udzielonej gwarancji i rękojmi Wykonawca jest zobowiązany do usunięcia wszelkich wad, jakie wystąpią w okresie trwania gwarancji lub rękojmi, powstałych z przyczyn leżących po jego stronie lub dostarczonych przez niego części, do nadzorowania usuwania tych wad oraz ewentualnego dochodzenia roszczeń odszkodowawczych wobec wszystkich osób uczestniczących w realizacji Umowy po stronie Wykonawcy. Działania powyższe Wykonawca podejmie przy wykorzystaniu odpowiedniego personelu fachowego lub rzeczoznawców.</w:t>
      </w:r>
    </w:p>
    <w:p w14:paraId="1119CA48" w14:textId="031FDB7B" w:rsidR="00ED3EAC" w:rsidRPr="00ED3EAC" w:rsidRDefault="00ED3EAC" w:rsidP="00ED3EAC">
      <w:pPr>
        <w:numPr>
          <w:ilvl w:val="0"/>
          <w:numId w:val="18"/>
        </w:numPr>
        <w:ind w:left="357" w:hanging="357"/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Wykonawca zobowiązuje się do usunięcia wad zgłoszonych w ramach rękojmi lub gwarancji w terminie nie dłuższym niż 7 dni od daty otrzymania wezwania w tym zakresie od Zamawiającego, a jeżeli będzie to niemożliwe z przyczyn obiektywnych, w innym terminie uzgodnionym przez Strony. Wykonawca uzna również za skutecznie doręczone mu wezwanie do usunięcia wad przekazane za pomocą e-mail.</w:t>
      </w:r>
    </w:p>
    <w:p w14:paraId="2571DB10" w14:textId="77777777" w:rsidR="00ED3EAC" w:rsidRPr="00ED3EAC" w:rsidRDefault="00ED3EAC" w:rsidP="00ED3EAC">
      <w:pPr>
        <w:numPr>
          <w:ilvl w:val="0"/>
          <w:numId w:val="18"/>
        </w:numPr>
        <w:ind w:left="357" w:hanging="357"/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Stwierdzone wady wymagające natychmiastowego usunięcia przez Wykonawcę winny być usunięte w terminie nie dłuższym niż 3 dni od daty otrzymania od Zamawiającego wezwania do ich usunięcia chyba, że w tym terminie usunięcie wad nie będzie możliwe a Strony ustalą inny termin usunięcia.</w:t>
      </w:r>
    </w:p>
    <w:p w14:paraId="1BEDC36A" w14:textId="77777777" w:rsidR="00ED3EAC" w:rsidRPr="00ED3EAC" w:rsidRDefault="00ED3EAC" w:rsidP="00ED3EAC">
      <w:pPr>
        <w:jc w:val="center"/>
        <w:rPr>
          <w:rFonts w:ascii="Arial" w:hAnsi="Arial" w:cs="Arial"/>
          <w:b/>
        </w:rPr>
      </w:pPr>
    </w:p>
    <w:p w14:paraId="0B6E81BE" w14:textId="77777777" w:rsidR="00ED3EAC" w:rsidRPr="00ED3EAC" w:rsidRDefault="00ED3EAC" w:rsidP="00ED3EAC">
      <w:pPr>
        <w:jc w:val="center"/>
        <w:rPr>
          <w:rFonts w:ascii="Arial" w:hAnsi="Arial" w:cs="Arial"/>
          <w:b/>
        </w:rPr>
      </w:pPr>
      <w:r w:rsidRPr="00ED3EAC">
        <w:rPr>
          <w:rFonts w:ascii="Arial" w:hAnsi="Arial" w:cs="Arial"/>
          <w:b/>
        </w:rPr>
        <w:t>§7</w:t>
      </w:r>
    </w:p>
    <w:p w14:paraId="29740D66" w14:textId="77777777" w:rsidR="00ED3EAC" w:rsidRPr="00ED3EAC" w:rsidRDefault="00ED3EAC" w:rsidP="00ED3EAC">
      <w:pPr>
        <w:spacing w:line="360" w:lineRule="auto"/>
        <w:jc w:val="center"/>
        <w:rPr>
          <w:rFonts w:ascii="Arial" w:hAnsi="Arial" w:cs="Arial"/>
          <w:b/>
        </w:rPr>
      </w:pPr>
      <w:r w:rsidRPr="00ED3EAC">
        <w:rPr>
          <w:rFonts w:ascii="Arial" w:hAnsi="Arial" w:cs="Arial"/>
          <w:b/>
        </w:rPr>
        <w:t>Kary umowne</w:t>
      </w:r>
    </w:p>
    <w:p w14:paraId="6432BE72" w14:textId="77777777" w:rsidR="00ED3EAC" w:rsidRPr="00ED3EAC" w:rsidRDefault="00ED3EAC" w:rsidP="00ED3EAC">
      <w:pPr>
        <w:numPr>
          <w:ilvl w:val="0"/>
          <w:numId w:val="17"/>
        </w:numPr>
        <w:tabs>
          <w:tab w:val="left" w:pos="357"/>
        </w:tabs>
        <w:ind w:left="357" w:hanging="357"/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Strony postanawiają, że wiążącą je formą odszkodowania będą kary umowne.</w:t>
      </w:r>
    </w:p>
    <w:p w14:paraId="09C104B1" w14:textId="77777777" w:rsidR="00ED3EAC" w:rsidRPr="00ED3EAC" w:rsidRDefault="00ED3EAC" w:rsidP="00ED3EAC">
      <w:pPr>
        <w:numPr>
          <w:ilvl w:val="0"/>
          <w:numId w:val="17"/>
        </w:numPr>
        <w:tabs>
          <w:tab w:val="left" w:pos="357"/>
        </w:tabs>
        <w:ind w:left="357" w:hanging="357"/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Wykonawca będzie zobowiązany do zapłaty Zamawiającemu kar umownych:</w:t>
      </w:r>
    </w:p>
    <w:p w14:paraId="4CDDB5A5" w14:textId="48ECF4F6" w:rsidR="00ED3EAC" w:rsidRPr="00DE70FF" w:rsidRDefault="00ED3EAC" w:rsidP="00ED3EAC">
      <w:pPr>
        <w:pStyle w:val="Akapitzlist"/>
        <w:widowControl/>
        <w:numPr>
          <w:ilvl w:val="6"/>
          <w:numId w:val="39"/>
        </w:numPr>
        <w:tabs>
          <w:tab w:val="left" w:pos="709"/>
        </w:tabs>
        <w:autoSpaceDE/>
        <w:autoSpaceDN/>
        <w:adjustRightInd/>
        <w:ind w:left="92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DE70FF">
        <w:rPr>
          <w:rFonts w:ascii="Arial" w:hAnsi="Arial" w:cs="Arial"/>
          <w:sz w:val="24"/>
          <w:szCs w:val="24"/>
        </w:rPr>
        <w:lastRenderedPageBreak/>
        <w:t xml:space="preserve">za zwłokę w wykonaniu Przeglądu w wysokości 0,20 % wynagrodzenia umownego </w:t>
      </w:r>
      <w:r w:rsidR="007060EE">
        <w:rPr>
          <w:rFonts w:ascii="Arial" w:hAnsi="Arial" w:cs="Arial"/>
          <w:sz w:val="24"/>
          <w:szCs w:val="24"/>
        </w:rPr>
        <w:t>ne</w:t>
      </w:r>
      <w:r w:rsidRPr="00DE70FF">
        <w:rPr>
          <w:rFonts w:ascii="Arial" w:hAnsi="Arial" w:cs="Arial"/>
          <w:sz w:val="24"/>
          <w:szCs w:val="24"/>
        </w:rPr>
        <w:t>tto za dany Przegląd, liczone za każdy dzień zwłoki;</w:t>
      </w:r>
    </w:p>
    <w:p w14:paraId="708E4F62" w14:textId="74C5DED9" w:rsidR="00ED3EAC" w:rsidRPr="00DE70FF" w:rsidRDefault="00ED3EAC" w:rsidP="00ED3EAC">
      <w:pPr>
        <w:pStyle w:val="Akapitzlist"/>
        <w:widowControl/>
        <w:numPr>
          <w:ilvl w:val="6"/>
          <w:numId w:val="39"/>
        </w:numPr>
        <w:tabs>
          <w:tab w:val="left" w:pos="709"/>
        </w:tabs>
        <w:autoSpaceDE/>
        <w:autoSpaceDN/>
        <w:adjustRightInd/>
        <w:ind w:left="92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DE70FF">
        <w:rPr>
          <w:rFonts w:ascii="Arial" w:hAnsi="Arial" w:cs="Arial"/>
          <w:sz w:val="24"/>
          <w:szCs w:val="24"/>
        </w:rPr>
        <w:t xml:space="preserve">za zwłokę w usunięciu wad ujawnionych po ostatnim wykonanym Przeglądzie w wysokości 0,15 % wynagrodzenia umownego </w:t>
      </w:r>
      <w:r w:rsidR="007060EE">
        <w:rPr>
          <w:rFonts w:ascii="Arial" w:hAnsi="Arial" w:cs="Arial"/>
          <w:sz w:val="24"/>
          <w:szCs w:val="24"/>
        </w:rPr>
        <w:t>ne</w:t>
      </w:r>
      <w:r w:rsidRPr="00DE70FF">
        <w:rPr>
          <w:rFonts w:ascii="Arial" w:hAnsi="Arial" w:cs="Arial"/>
          <w:sz w:val="24"/>
          <w:szCs w:val="24"/>
        </w:rPr>
        <w:t>tto za ten Przegląd za każdy dzień zwłoki, liczone od dnia wyznaczonego na usunięcie wad.</w:t>
      </w:r>
    </w:p>
    <w:p w14:paraId="1E8857A4" w14:textId="0876C4B8" w:rsidR="00ED3EAC" w:rsidRPr="00ED3EAC" w:rsidRDefault="00ED3EAC" w:rsidP="00ED3EAC">
      <w:pPr>
        <w:numPr>
          <w:ilvl w:val="0"/>
          <w:numId w:val="39"/>
        </w:numPr>
        <w:tabs>
          <w:tab w:val="left" w:pos="357"/>
        </w:tabs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 xml:space="preserve">Każda ze stron zapłaci karę umowną w wysokości 10 % wynagrodzenia umownego </w:t>
      </w:r>
      <w:r w:rsidR="007060EE">
        <w:rPr>
          <w:rFonts w:ascii="Arial" w:hAnsi="Arial" w:cs="Arial"/>
        </w:rPr>
        <w:t>ne</w:t>
      </w:r>
      <w:bookmarkStart w:id="0" w:name="_GoBack"/>
      <w:bookmarkEnd w:id="0"/>
      <w:r w:rsidRPr="00ED3EAC">
        <w:rPr>
          <w:rFonts w:ascii="Arial" w:hAnsi="Arial" w:cs="Arial"/>
        </w:rPr>
        <w:t>tto określonego w §4 ust. 1 za odstąpienie od umowy z jej winy. Strony zakreślają 30 dniowy termin od powstania przyczyny uzasadniającej odstąpienie na złożenie stosownego oświadczenia.</w:t>
      </w:r>
    </w:p>
    <w:p w14:paraId="6F96FDED" w14:textId="77777777" w:rsidR="00ED3EAC" w:rsidRPr="00ED3EAC" w:rsidRDefault="00ED3EAC" w:rsidP="00ED3EAC">
      <w:pPr>
        <w:numPr>
          <w:ilvl w:val="0"/>
          <w:numId w:val="39"/>
        </w:numPr>
        <w:tabs>
          <w:tab w:val="left" w:pos="357"/>
        </w:tabs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W przypadku, gdy poniesiona szkoda przewyższy zastrzeżone kary umowne, Stronom przysługuje prawo dochodzenia odszkodowania na zasadach ogólnych.</w:t>
      </w:r>
    </w:p>
    <w:p w14:paraId="0E9854A7" w14:textId="77777777" w:rsidR="00ED3EAC" w:rsidRPr="00ED3EAC" w:rsidRDefault="00ED3EAC" w:rsidP="00ED3EAC">
      <w:pPr>
        <w:numPr>
          <w:ilvl w:val="0"/>
          <w:numId w:val="39"/>
        </w:numPr>
        <w:tabs>
          <w:tab w:val="left" w:pos="357"/>
        </w:tabs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Roszczenie o zapłatę kar umownych staje się wymagalne z końcem dnia, w którym nastąpiło zdarzenie dające podstawę do naliczenia kary.</w:t>
      </w:r>
    </w:p>
    <w:p w14:paraId="04F43F59" w14:textId="77777777" w:rsidR="00ED3EAC" w:rsidRPr="00ED3EAC" w:rsidRDefault="00ED3EAC" w:rsidP="00ED3EAC">
      <w:pPr>
        <w:numPr>
          <w:ilvl w:val="0"/>
          <w:numId w:val="39"/>
        </w:numPr>
        <w:tabs>
          <w:tab w:val="left" w:pos="357"/>
        </w:tabs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Wykonawca wyraża zgodę na zapłatę kar umownych w drodze potrącenia z przysługujących mu należności.</w:t>
      </w:r>
    </w:p>
    <w:p w14:paraId="292EE10C" w14:textId="77777777" w:rsidR="00ED3EAC" w:rsidRPr="00ED3EAC" w:rsidRDefault="00ED3EAC" w:rsidP="00ED3EAC">
      <w:pPr>
        <w:tabs>
          <w:tab w:val="left" w:pos="357"/>
        </w:tabs>
        <w:jc w:val="both"/>
        <w:rPr>
          <w:rFonts w:ascii="Arial" w:hAnsi="Arial" w:cs="Arial"/>
        </w:rPr>
      </w:pPr>
    </w:p>
    <w:p w14:paraId="067C472E" w14:textId="77777777" w:rsidR="00ED3EAC" w:rsidRPr="00ED3EAC" w:rsidRDefault="00ED3EAC" w:rsidP="00ED3EAC">
      <w:pPr>
        <w:jc w:val="center"/>
        <w:rPr>
          <w:rFonts w:ascii="Arial" w:hAnsi="Arial" w:cs="Arial"/>
          <w:b/>
        </w:rPr>
      </w:pPr>
    </w:p>
    <w:p w14:paraId="757A5001" w14:textId="3FBC28E4" w:rsidR="00DE70FF" w:rsidRPr="00BB529C" w:rsidRDefault="00DE70FF" w:rsidP="00DE70FF">
      <w:pPr>
        <w:jc w:val="center"/>
        <w:rPr>
          <w:rFonts w:ascii="Arial" w:hAnsi="Arial" w:cs="Arial"/>
          <w:b/>
        </w:rPr>
      </w:pPr>
      <w:r w:rsidRPr="00BB529C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>8</w:t>
      </w:r>
    </w:p>
    <w:p w14:paraId="705C2840" w14:textId="77777777" w:rsidR="00DE70FF" w:rsidRPr="00AD0C1E" w:rsidRDefault="00DE70FF" w:rsidP="00DE70FF">
      <w:pPr>
        <w:spacing w:after="120"/>
        <w:jc w:val="both"/>
        <w:rPr>
          <w:rFonts w:ascii="Arial" w:hAnsi="Arial" w:cs="Arial"/>
        </w:rPr>
      </w:pPr>
      <w:r w:rsidRPr="00AD0C1E">
        <w:rPr>
          <w:rFonts w:ascii="Arial" w:hAnsi="Arial" w:cs="Arial"/>
        </w:rPr>
        <w:t>Klauzula informacyjna:</w:t>
      </w:r>
    </w:p>
    <w:p w14:paraId="1A81230D" w14:textId="77777777" w:rsidR="00DE70FF" w:rsidRPr="00AD0C1E" w:rsidRDefault="00DE70FF" w:rsidP="00DE70FF">
      <w:pPr>
        <w:ind w:left="284" w:hanging="284"/>
        <w:jc w:val="both"/>
        <w:rPr>
          <w:rFonts w:ascii="Arial" w:hAnsi="Arial" w:cs="Arial"/>
        </w:rPr>
      </w:pPr>
      <w:r w:rsidRPr="00AD0C1E">
        <w:rPr>
          <w:rFonts w:ascii="Arial" w:hAnsi="Arial" w:cs="Arial"/>
        </w:rPr>
        <w:t>1.</w:t>
      </w:r>
      <w:r w:rsidRPr="00AD0C1E">
        <w:rPr>
          <w:rFonts w:ascii="Arial" w:hAnsi="Arial" w:cs="Arial"/>
        </w:rPr>
        <w:tab/>
        <w:t>Zamawiający, realizując nałożony na administratora obowiązek informacyjny wobec osób fizycznych – zgodnie z art. 13 i 14 RODO – informuje, że:</w:t>
      </w:r>
    </w:p>
    <w:p w14:paraId="672A70AD" w14:textId="77777777" w:rsidR="00DE70FF" w:rsidRPr="00AD0C1E" w:rsidRDefault="00DE70FF" w:rsidP="00DE70FF">
      <w:pPr>
        <w:ind w:left="567" w:hanging="284"/>
        <w:jc w:val="both"/>
        <w:rPr>
          <w:rFonts w:ascii="Arial" w:hAnsi="Arial" w:cs="Arial"/>
        </w:rPr>
      </w:pPr>
      <w:r w:rsidRPr="00AD0C1E">
        <w:rPr>
          <w:rFonts w:ascii="Arial" w:hAnsi="Arial" w:cs="Arial"/>
        </w:rPr>
        <w:t>1)</w:t>
      </w:r>
      <w:r w:rsidRPr="00AD0C1E">
        <w:rPr>
          <w:rFonts w:ascii="Arial" w:hAnsi="Arial" w:cs="Arial"/>
        </w:rPr>
        <w:tab/>
        <w:t xml:space="preserve">administratorem danych osobowych jest: Zakład Wodociągów i Kanalizacji Sp. z o.o. w Szczecinie </w:t>
      </w:r>
    </w:p>
    <w:p w14:paraId="62319D93" w14:textId="77777777" w:rsidR="00DE70FF" w:rsidRPr="00AD0C1E" w:rsidRDefault="00DE70FF" w:rsidP="00DE70FF">
      <w:pPr>
        <w:ind w:left="567" w:hanging="284"/>
        <w:jc w:val="both"/>
        <w:rPr>
          <w:rFonts w:ascii="Arial" w:hAnsi="Arial" w:cs="Arial"/>
        </w:rPr>
      </w:pPr>
      <w:r w:rsidRPr="00AD0C1E">
        <w:rPr>
          <w:rFonts w:ascii="Arial" w:hAnsi="Arial" w:cs="Arial"/>
        </w:rPr>
        <w:t>2)</w:t>
      </w:r>
      <w:r w:rsidRPr="00AD0C1E">
        <w:rPr>
          <w:rFonts w:ascii="Arial" w:hAnsi="Arial" w:cs="Arial"/>
        </w:rPr>
        <w:tab/>
        <w:t>kontakt do inspektora ochrony danych osobowych w: Zakładzie Wodociągów i Kanalizacji Sp. z o.o. w Szczecinie tel. 91 44 26 231, adres e-mail: iod@zwik.szczecin.pl</w:t>
      </w:r>
    </w:p>
    <w:p w14:paraId="2476EC7E" w14:textId="77777777" w:rsidR="00DE70FF" w:rsidRPr="00AD0C1E" w:rsidRDefault="00DE70FF" w:rsidP="00DE70FF">
      <w:pPr>
        <w:ind w:left="567" w:hanging="284"/>
        <w:jc w:val="both"/>
        <w:rPr>
          <w:rFonts w:ascii="Arial" w:hAnsi="Arial" w:cs="Arial"/>
        </w:rPr>
      </w:pPr>
      <w:r w:rsidRPr="00AD0C1E">
        <w:rPr>
          <w:rFonts w:ascii="Arial" w:hAnsi="Arial" w:cs="Arial"/>
        </w:rPr>
        <w:t>3)</w:t>
      </w:r>
      <w:r w:rsidRPr="00AD0C1E">
        <w:rPr>
          <w:rFonts w:ascii="Arial" w:hAnsi="Arial" w:cs="Arial"/>
        </w:rPr>
        <w:tab/>
        <w:t>osobie fizycznej, której dane dotyczą przysługuje prawo żądania od administratora dostępu do danych osobowych, do ich sprostowania, ograniczenia przetwarzania na zasadach określonych w RODO oraz w innych obowiązujących w tym zakresie przepisów prawa</w:t>
      </w:r>
    </w:p>
    <w:p w14:paraId="015B5A52" w14:textId="77777777" w:rsidR="00DE70FF" w:rsidRPr="00AD0C1E" w:rsidRDefault="00DE70FF" w:rsidP="00DE70FF">
      <w:pPr>
        <w:ind w:left="567" w:hanging="284"/>
        <w:jc w:val="both"/>
        <w:rPr>
          <w:rFonts w:ascii="Arial" w:hAnsi="Arial" w:cs="Arial"/>
        </w:rPr>
      </w:pPr>
      <w:r w:rsidRPr="00AD0C1E">
        <w:rPr>
          <w:rFonts w:ascii="Arial" w:hAnsi="Arial" w:cs="Arial"/>
        </w:rPr>
        <w:t>4)</w:t>
      </w:r>
      <w:r w:rsidRPr="00AD0C1E">
        <w:rPr>
          <w:rFonts w:ascii="Arial" w:hAnsi="Arial" w:cs="Arial"/>
        </w:rPr>
        <w:tab/>
        <w:t>osobie fizycznej, której dane dotyczą przysługuje prawo do wniesienia skargi do organu nadzorczego – Prezesa Urzędu Ochrony Danych Osobowych, gdy uzasadnione jest, iż dane osobowe przetwarzane są przez administratora niezgodnie z przepisami RODO,</w:t>
      </w:r>
    </w:p>
    <w:p w14:paraId="28A4A646" w14:textId="77777777" w:rsidR="00DE70FF" w:rsidRPr="00AD0C1E" w:rsidRDefault="00DE70FF" w:rsidP="00DE70FF">
      <w:pPr>
        <w:ind w:left="567" w:hanging="284"/>
        <w:jc w:val="both"/>
        <w:rPr>
          <w:rFonts w:ascii="Arial" w:hAnsi="Arial" w:cs="Arial"/>
        </w:rPr>
      </w:pPr>
      <w:r w:rsidRPr="00AD0C1E">
        <w:rPr>
          <w:rFonts w:ascii="Arial" w:hAnsi="Arial" w:cs="Arial"/>
        </w:rPr>
        <w:t>5)</w:t>
      </w:r>
      <w:r w:rsidRPr="00AD0C1E">
        <w:rPr>
          <w:rFonts w:ascii="Arial" w:hAnsi="Arial" w:cs="Arial"/>
        </w:rPr>
        <w:tab/>
        <w:t>dane osobowe będą przetwarzane na podstawie art. 6 ust. 1 lit b i c RODO w celu:</w:t>
      </w:r>
    </w:p>
    <w:p w14:paraId="4F8BA4E5" w14:textId="77777777" w:rsidR="00DE70FF" w:rsidRPr="00AD0C1E" w:rsidRDefault="00DE70FF" w:rsidP="00DE70FF">
      <w:pPr>
        <w:numPr>
          <w:ilvl w:val="0"/>
          <w:numId w:val="43"/>
        </w:numPr>
        <w:ind w:left="993" w:hanging="426"/>
        <w:contextualSpacing/>
        <w:jc w:val="both"/>
        <w:rPr>
          <w:rFonts w:ascii="Arial" w:hAnsi="Arial" w:cs="Arial"/>
        </w:rPr>
      </w:pPr>
      <w:r w:rsidRPr="00AD0C1E">
        <w:rPr>
          <w:rFonts w:ascii="Arial" w:hAnsi="Arial" w:cs="Arial"/>
        </w:rPr>
        <w:t xml:space="preserve">zawarcia umowy i prawidłowej realizacji Przedmiotu Umowy </w:t>
      </w:r>
    </w:p>
    <w:p w14:paraId="3B41C5E3" w14:textId="77777777" w:rsidR="00DE70FF" w:rsidRPr="00AD0C1E" w:rsidRDefault="00DE70FF" w:rsidP="00DE70FF">
      <w:pPr>
        <w:numPr>
          <w:ilvl w:val="0"/>
          <w:numId w:val="43"/>
        </w:numPr>
        <w:ind w:left="993" w:hanging="426"/>
        <w:contextualSpacing/>
        <w:jc w:val="both"/>
        <w:rPr>
          <w:rFonts w:ascii="Arial" w:hAnsi="Arial" w:cs="Arial"/>
        </w:rPr>
      </w:pPr>
      <w:r w:rsidRPr="00AD0C1E">
        <w:rPr>
          <w:rFonts w:ascii="Arial" w:hAnsi="Arial" w:cs="Arial"/>
        </w:rPr>
        <w:t>przechowywania dokumentacji na wypadek kontroli prowadzonej przez uprawnione organy i podmioty</w:t>
      </w:r>
    </w:p>
    <w:p w14:paraId="65516BC8" w14:textId="77777777" w:rsidR="00DE70FF" w:rsidRPr="00AD0C1E" w:rsidRDefault="00DE70FF" w:rsidP="00DE70FF">
      <w:pPr>
        <w:numPr>
          <w:ilvl w:val="0"/>
          <w:numId w:val="43"/>
        </w:numPr>
        <w:ind w:left="992" w:hanging="425"/>
        <w:contextualSpacing/>
        <w:jc w:val="both"/>
        <w:rPr>
          <w:rFonts w:ascii="Arial" w:hAnsi="Arial" w:cs="Arial"/>
        </w:rPr>
      </w:pPr>
      <w:r w:rsidRPr="00AD0C1E">
        <w:rPr>
          <w:rFonts w:ascii="Arial" w:hAnsi="Arial" w:cs="Arial"/>
        </w:rPr>
        <w:t>przekazania dokumentacji do archiwum a następnie jej zbrakowania</w:t>
      </w:r>
    </w:p>
    <w:p w14:paraId="7FA0BB15" w14:textId="77777777" w:rsidR="00DE70FF" w:rsidRPr="00AD0C1E" w:rsidRDefault="00DE70FF" w:rsidP="00DE70FF">
      <w:pPr>
        <w:ind w:left="567" w:hanging="284"/>
        <w:jc w:val="both"/>
        <w:rPr>
          <w:rFonts w:ascii="Arial" w:hAnsi="Arial" w:cs="Arial"/>
        </w:rPr>
      </w:pPr>
      <w:r w:rsidRPr="00AD0C1E">
        <w:rPr>
          <w:rFonts w:ascii="Arial" w:hAnsi="Arial" w:cs="Arial"/>
        </w:rPr>
        <w:t>6)</w:t>
      </w:r>
      <w:r w:rsidRPr="00AD0C1E">
        <w:rPr>
          <w:rFonts w:ascii="Arial" w:hAnsi="Arial" w:cs="Arial"/>
        </w:rPr>
        <w:tab/>
        <w:t>dane osobowe będą przetwarzane przez okres realizacji umowy, okres rękojmi i gwarancji (jeżeli dotyczy), okres do upływu terminu przedawnienia roszczeń oraz okres archiwizacji</w:t>
      </w:r>
    </w:p>
    <w:p w14:paraId="54361641" w14:textId="77777777" w:rsidR="00DE70FF" w:rsidRPr="00AD0C1E" w:rsidRDefault="00DE70FF" w:rsidP="00DE70FF">
      <w:pPr>
        <w:ind w:left="567" w:hanging="284"/>
        <w:jc w:val="both"/>
        <w:rPr>
          <w:rFonts w:ascii="Arial" w:hAnsi="Arial" w:cs="Arial"/>
        </w:rPr>
      </w:pPr>
      <w:r w:rsidRPr="00AD0C1E">
        <w:rPr>
          <w:rFonts w:ascii="Arial" w:hAnsi="Arial" w:cs="Arial"/>
        </w:rPr>
        <w:t>7)</w:t>
      </w:r>
      <w:r w:rsidRPr="00AD0C1E">
        <w:rPr>
          <w:rFonts w:ascii="Arial" w:hAnsi="Arial" w:cs="Arial"/>
        </w:rPr>
        <w:tab/>
        <w:t xml:space="preserve">odbiorcami danych osobowych będą: </w:t>
      </w:r>
    </w:p>
    <w:p w14:paraId="3A009EBE" w14:textId="77777777" w:rsidR="00DE70FF" w:rsidRPr="00AD0C1E" w:rsidRDefault="00DE70FF" w:rsidP="00DE70FF">
      <w:pPr>
        <w:ind w:left="993" w:hanging="426"/>
        <w:jc w:val="both"/>
        <w:rPr>
          <w:rFonts w:ascii="Arial" w:hAnsi="Arial" w:cs="Arial"/>
        </w:rPr>
      </w:pPr>
      <w:r w:rsidRPr="00AD0C1E">
        <w:rPr>
          <w:rFonts w:ascii="Arial" w:hAnsi="Arial" w:cs="Arial"/>
        </w:rPr>
        <w:t>a)</w:t>
      </w:r>
      <w:r w:rsidRPr="00AD0C1E">
        <w:rPr>
          <w:rFonts w:ascii="Arial" w:hAnsi="Arial" w:cs="Arial"/>
        </w:rPr>
        <w:tab/>
        <w:t>osoby lub podmioty, którym udostępniona zostanie niniejsza umowa lub dokumentacja związania z realizacją umowy w oparciu o powszechnie obowiązujące przepisy, w tym w szczególności w oparciu o ustawę z dnia 6 września 2001 r. o dostępie do informacji publicznej lub umowę powierzenia przetwarzania danych</w:t>
      </w:r>
    </w:p>
    <w:p w14:paraId="44D6C4C7" w14:textId="77777777" w:rsidR="00DE70FF" w:rsidRPr="00AD0C1E" w:rsidRDefault="00DE70FF" w:rsidP="00DE70FF">
      <w:pPr>
        <w:ind w:left="993" w:hanging="426"/>
        <w:jc w:val="both"/>
        <w:rPr>
          <w:rFonts w:ascii="Arial" w:hAnsi="Arial" w:cs="Arial"/>
        </w:rPr>
      </w:pPr>
      <w:r w:rsidRPr="00AD0C1E">
        <w:rPr>
          <w:rFonts w:ascii="Arial" w:hAnsi="Arial" w:cs="Arial"/>
        </w:rPr>
        <w:lastRenderedPageBreak/>
        <w:t>b)</w:t>
      </w:r>
      <w:r w:rsidRPr="00AD0C1E">
        <w:rPr>
          <w:rFonts w:ascii="Arial" w:hAnsi="Arial" w:cs="Arial"/>
        </w:rPr>
        <w:tab/>
        <w:t>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płatnicze),</w:t>
      </w:r>
    </w:p>
    <w:p w14:paraId="7E47D364" w14:textId="77777777" w:rsidR="00DE70FF" w:rsidRPr="00AD0C1E" w:rsidRDefault="00DE70FF" w:rsidP="00DE70FF">
      <w:pPr>
        <w:ind w:left="567" w:hanging="284"/>
        <w:jc w:val="both"/>
        <w:rPr>
          <w:rFonts w:ascii="Arial" w:hAnsi="Arial" w:cs="Arial"/>
        </w:rPr>
      </w:pPr>
      <w:r w:rsidRPr="00AD0C1E">
        <w:rPr>
          <w:rFonts w:ascii="Arial" w:hAnsi="Arial" w:cs="Arial"/>
        </w:rPr>
        <w:t>8)</w:t>
      </w:r>
      <w:r w:rsidRPr="00AD0C1E">
        <w:rPr>
          <w:rFonts w:ascii="Arial" w:hAnsi="Arial" w:cs="Arial"/>
        </w:rPr>
        <w:tab/>
        <w:t>dane niepozyskane bezpośrednio od osób, których dotyczą, obejmują w szczególności następujące kategorie danych: imię i nazwisko, dane kontaktowe, stosowne uprawnienia do wykonywania określonych czynności (jeżeli dotyczy), ,</w:t>
      </w:r>
    </w:p>
    <w:p w14:paraId="2485A003" w14:textId="77777777" w:rsidR="00DE70FF" w:rsidRPr="00AD0C1E" w:rsidRDefault="00DE70FF" w:rsidP="00DE70FF">
      <w:pPr>
        <w:ind w:left="567" w:hanging="284"/>
        <w:jc w:val="both"/>
        <w:rPr>
          <w:rFonts w:ascii="Arial" w:hAnsi="Arial" w:cs="Arial"/>
        </w:rPr>
      </w:pPr>
      <w:r w:rsidRPr="00AD0C1E">
        <w:rPr>
          <w:rFonts w:ascii="Arial" w:hAnsi="Arial" w:cs="Arial"/>
        </w:rPr>
        <w:t>9)</w:t>
      </w:r>
      <w:r w:rsidRPr="00AD0C1E">
        <w:rPr>
          <w:rFonts w:ascii="Arial" w:hAnsi="Arial" w:cs="Arial"/>
        </w:rPr>
        <w:tab/>
        <w:t>źródłem pochodzenia danych osobowych niepozyskanych bezpośrednio od osoby, której dane dotyczą jest Wykonawca,</w:t>
      </w:r>
    </w:p>
    <w:p w14:paraId="35585028" w14:textId="77777777" w:rsidR="00DE70FF" w:rsidRPr="00AD0C1E" w:rsidRDefault="00DE70FF" w:rsidP="00DE70FF">
      <w:pPr>
        <w:ind w:left="567" w:hanging="425"/>
        <w:jc w:val="both"/>
        <w:rPr>
          <w:rFonts w:ascii="Arial" w:hAnsi="Arial" w:cs="Arial"/>
        </w:rPr>
      </w:pPr>
      <w:r w:rsidRPr="00AD0C1E">
        <w:rPr>
          <w:rFonts w:ascii="Arial" w:hAnsi="Arial" w:cs="Arial"/>
        </w:rPr>
        <w:t>10)</w:t>
      </w:r>
      <w:r w:rsidRPr="00AD0C1E">
        <w:rPr>
          <w:rFonts w:ascii="Arial" w:hAnsi="Arial" w:cs="Arial"/>
        </w:rPr>
        <w:tab/>
        <w:t>obowiązek podania przez Wykonawcę danych osobowych Zamawiającemu jest warunkiem zawarcia umowy, a także jest niezbędny do realizacji i kontroli należytego wykonania umowy; konsekwencją niepodania danych będzie niemożność zawarcia i realizacji umowy.</w:t>
      </w:r>
    </w:p>
    <w:p w14:paraId="1807E9CC" w14:textId="77777777" w:rsidR="00DE70FF" w:rsidRPr="00AD0C1E" w:rsidRDefault="00DE70FF" w:rsidP="00DE70FF">
      <w:pPr>
        <w:spacing w:before="120"/>
        <w:ind w:left="284" w:hanging="284"/>
        <w:jc w:val="both"/>
        <w:rPr>
          <w:rFonts w:ascii="Arial" w:hAnsi="Arial" w:cs="Arial"/>
        </w:rPr>
      </w:pPr>
      <w:r w:rsidRPr="00AD0C1E">
        <w:rPr>
          <w:rFonts w:ascii="Arial" w:hAnsi="Arial" w:cs="Arial"/>
        </w:rPr>
        <w:t>2.</w:t>
      </w:r>
      <w:r w:rsidRPr="00AD0C1E">
        <w:rPr>
          <w:rFonts w:ascii="Arial" w:hAnsi="Arial" w:cs="Arial"/>
        </w:rPr>
        <w:tab/>
        <w:t>Wykonawca zobowiązuje się, przy przekazywaniu Zamawiającemu informacji zawierających dane osobowe (dane osobowe w rozumieniu RODO), każdorazowo przedstawić oświadczenie o spełnieniu obowiązków informacyjnych przewidzianych w art. 13 lub 14 RODO wobec osób fizycznych, od których dane osobowe bezpośrednio lub pośrednio zostały pozyskane lub oświadczenie, że zachodzi wyłączenie stosowania obowiązku informacyjnego stosownie do art. 13 ust. 4 lub art. 14 ust. 5 RODO. Oświadczenie, o którym mowa powyżej należy przedstawiać Zamawiającemu każdorazowo przy przekazywaniu m. in.  wniosku o zmianę osób wskazanych przez Wykonawcę do realizacji umowy oraz uprawnień budowlanych osób skierowanych do realizacji umowy (jeżeli dotyczy).</w:t>
      </w:r>
    </w:p>
    <w:p w14:paraId="02A0F3BB" w14:textId="77777777" w:rsidR="00DE70FF" w:rsidRPr="00AD0C1E" w:rsidRDefault="00DE70FF" w:rsidP="00DE70FF">
      <w:pPr>
        <w:spacing w:before="120"/>
        <w:ind w:left="284" w:hanging="284"/>
        <w:jc w:val="both"/>
        <w:rPr>
          <w:rFonts w:ascii="Arial" w:hAnsi="Arial" w:cs="Arial"/>
        </w:rPr>
      </w:pPr>
      <w:r w:rsidRPr="00AD0C1E">
        <w:rPr>
          <w:rFonts w:ascii="Arial" w:hAnsi="Arial" w:cs="Arial"/>
        </w:rPr>
        <w:t>3.</w:t>
      </w:r>
      <w:r w:rsidRPr="00AD0C1E">
        <w:rPr>
          <w:rFonts w:ascii="Arial" w:hAnsi="Arial" w:cs="Arial"/>
        </w:rPr>
        <w:tab/>
        <w:t>Wykonawca zobowiązuje się poinformować, w imieniu Zamawiającego, wszystkie osoby fizyczne kierowane do realizacji Przedmiotu Umowy, których dane osobowe będą przekazywane podczas podpisania umowy oraz na etapie realizacji umowy, o:</w:t>
      </w:r>
    </w:p>
    <w:p w14:paraId="73B2FE62" w14:textId="77777777" w:rsidR="00DE70FF" w:rsidRPr="00AD0C1E" w:rsidRDefault="00DE70FF" w:rsidP="00DE70FF">
      <w:pPr>
        <w:numPr>
          <w:ilvl w:val="0"/>
          <w:numId w:val="44"/>
        </w:numPr>
        <w:contextualSpacing/>
        <w:jc w:val="both"/>
        <w:rPr>
          <w:rFonts w:ascii="Arial" w:hAnsi="Arial" w:cs="Arial"/>
        </w:rPr>
      </w:pPr>
      <w:r w:rsidRPr="00AD0C1E">
        <w:rPr>
          <w:rFonts w:ascii="Arial" w:hAnsi="Arial" w:cs="Arial"/>
        </w:rPr>
        <w:t>fakcie przekazania danych osobowych Zamawiającemu;</w:t>
      </w:r>
    </w:p>
    <w:p w14:paraId="34D5F150" w14:textId="77777777" w:rsidR="00DE70FF" w:rsidRPr="00AD0C1E" w:rsidRDefault="00DE70FF" w:rsidP="00DE70FF">
      <w:pPr>
        <w:numPr>
          <w:ilvl w:val="0"/>
          <w:numId w:val="44"/>
        </w:numPr>
        <w:contextualSpacing/>
        <w:jc w:val="both"/>
        <w:rPr>
          <w:rFonts w:ascii="Arial" w:hAnsi="Arial" w:cs="Arial"/>
        </w:rPr>
      </w:pPr>
      <w:r w:rsidRPr="00AD0C1E">
        <w:rPr>
          <w:rFonts w:ascii="Arial" w:hAnsi="Arial" w:cs="Arial"/>
        </w:rPr>
        <w:t>treści klauzuli informacyjnej wskazanej w ust. 1.</w:t>
      </w:r>
    </w:p>
    <w:p w14:paraId="0E975046" w14:textId="77777777" w:rsidR="00DE70FF" w:rsidRPr="00AD0C1E" w:rsidRDefault="00DE70FF" w:rsidP="00DE70FF">
      <w:pPr>
        <w:ind w:left="284" w:hanging="284"/>
        <w:jc w:val="both"/>
        <w:rPr>
          <w:rFonts w:ascii="Arial" w:hAnsi="Arial" w:cs="Arial"/>
        </w:rPr>
      </w:pPr>
      <w:r w:rsidRPr="00AD0C1E">
        <w:rPr>
          <w:rFonts w:ascii="Arial" w:hAnsi="Arial" w:cs="Arial"/>
        </w:rPr>
        <w:t>4.</w:t>
      </w:r>
      <w:r w:rsidRPr="00AD0C1E">
        <w:rPr>
          <w:rFonts w:ascii="Arial" w:hAnsi="Arial" w:cs="Arial"/>
        </w:rPr>
        <w:tab/>
        <w:t>Wykonawca w oświadczeniu, o którym mowa w ust. 2  oświadczy wypełnienie obowiązku, o którym mowa w ust. 3.</w:t>
      </w:r>
    </w:p>
    <w:p w14:paraId="6D69163B" w14:textId="77777777" w:rsidR="00DE70FF" w:rsidRDefault="00DE70FF" w:rsidP="00ED3EAC">
      <w:pPr>
        <w:jc w:val="center"/>
        <w:rPr>
          <w:rFonts w:ascii="Arial" w:hAnsi="Arial" w:cs="Arial"/>
          <w:b/>
        </w:rPr>
      </w:pPr>
    </w:p>
    <w:p w14:paraId="1321099C" w14:textId="77777777" w:rsidR="00DE70FF" w:rsidRDefault="00DE70FF" w:rsidP="00ED3EAC">
      <w:pPr>
        <w:jc w:val="center"/>
        <w:rPr>
          <w:rFonts w:ascii="Arial" w:hAnsi="Arial" w:cs="Arial"/>
          <w:b/>
        </w:rPr>
      </w:pPr>
    </w:p>
    <w:p w14:paraId="68C35D91" w14:textId="7386BD82" w:rsidR="00ED3EAC" w:rsidRPr="00ED3EAC" w:rsidRDefault="00ED3EAC" w:rsidP="00ED3EAC">
      <w:pPr>
        <w:jc w:val="center"/>
        <w:rPr>
          <w:rFonts w:ascii="Arial" w:hAnsi="Arial" w:cs="Arial"/>
          <w:b/>
        </w:rPr>
      </w:pPr>
      <w:r w:rsidRPr="00ED3EAC">
        <w:rPr>
          <w:rFonts w:ascii="Arial" w:hAnsi="Arial" w:cs="Arial"/>
          <w:b/>
        </w:rPr>
        <w:t>§</w:t>
      </w:r>
      <w:r w:rsidR="00DE70FF">
        <w:rPr>
          <w:rFonts w:ascii="Arial" w:hAnsi="Arial" w:cs="Arial"/>
          <w:b/>
        </w:rPr>
        <w:t>9</w:t>
      </w:r>
    </w:p>
    <w:p w14:paraId="29E963CF" w14:textId="77777777" w:rsidR="00ED3EAC" w:rsidRPr="00ED3EAC" w:rsidRDefault="00ED3EAC" w:rsidP="00ED3EAC">
      <w:pPr>
        <w:spacing w:line="360" w:lineRule="auto"/>
        <w:jc w:val="center"/>
        <w:rPr>
          <w:rFonts w:ascii="Arial" w:hAnsi="Arial" w:cs="Arial"/>
          <w:b/>
        </w:rPr>
      </w:pPr>
      <w:r w:rsidRPr="00ED3EAC">
        <w:rPr>
          <w:rFonts w:ascii="Arial" w:hAnsi="Arial" w:cs="Arial"/>
          <w:b/>
        </w:rPr>
        <w:t>Postanowienia końcowe</w:t>
      </w:r>
    </w:p>
    <w:p w14:paraId="10B02C55" w14:textId="77777777" w:rsidR="00ED3EAC" w:rsidRPr="00ED3EAC" w:rsidRDefault="00ED3EAC" w:rsidP="00ED3EAC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Umowa zostaje zawarta na okres od 01.08.2022 r do 31.07.2023 r. lub do osiągnięcia łącznej kwoty wynagrodzenia określonej w § 4 ust. 1.,</w:t>
      </w:r>
      <w:r w:rsidRPr="00ED3EAC">
        <w:rPr>
          <w:rFonts w:ascii="Arial" w:hAnsi="Arial" w:cs="Arial"/>
          <w:color w:val="000000"/>
        </w:rPr>
        <w:t>w zależności od tego co nastąpi pierwsze</w:t>
      </w:r>
      <w:r w:rsidRPr="00ED3EAC">
        <w:rPr>
          <w:rFonts w:ascii="Arial" w:hAnsi="Arial" w:cs="Arial"/>
        </w:rPr>
        <w:t>.</w:t>
      </w:r>
    </w:p>
    <w:p w14:paraId="51A18049" w14:textId="77777777" w:rsidR="00ED3EAC" w:rsidRPr="00ED3EAC" w:rsidRDefault="00ED3EAC" w:rsidP="00ED3EAC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Każdej ze Stron przysługuje prawo do odstąpienia od Umowy na zasadach ogólnych przewidzianych w kodeksie cywilnym.</w:t>
      </w:r>
    </w:p>
    <w:p w14:paraId="3BC34E55" w14:textId="7833A2EB" w:rsidR="00ED3EAC" w:rsidRPr="00ED3EAC" w:rsidRDefault="00ED3EAC" w:rsidP="00ED3EAC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 xml:space="preserve">Zamawiający będzie mógł odstąpić od Umowy w terminie 14 dni od powzięcia wiadomości o okolicznościach stanowiących podstawę odstąpienia, bądź od bezskutecznego upływu terminu wskazanego w wezwaniu Zamawiającego do kontynuowania prac. Odstąpienie powinno być dokonane w formie pisemnej pod rygorem nieważności i zawierać uzasadnienie obejmujące opis podstaw jego dokonania. Odstąpienie uznaje się za skuteczne z chwilą doręczenia Wykonawcy </w:t>
      </w:r>
      <w:r w:rsidRPr="00ED3EAC">
        <w:rPr>
          <w:rFonts w:ascii="Arial" w:hAnsi="Arial" w:cs="Arial"/>
        </w:rPr>
        <w:br/>
        <w:t>w sposób zwyczajowo przyjęty dla potrzeb wykonania Umowy, w stosunkach pomiędzy Zamawiającym i Wykonawcą.</w:t>
      </w:r>
    </w:p>
    <w:p w14:paraId="4EA0D63D" w14:textId="77777777" w:rsidR="00ED3EAC" w:rsidRPr="00ED3EAC" w:rsidRDefault="00ED3EAC" w:rsidP="00ED3EAC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lastRenderedPageBreak/>
        <w:t>Zamawiający może dostąpić od Umowy także w razie zaistnienia istotnej zmiany okoliczności powodującej, że wykonanie Umowy nie leży w interesie Zamawiającego, czego nie można było przewidzieć w chwili zawarcia Umowy, w terminie 30 dni od powstania okoliczności.</w:t>
      </w:r>
    </w:p>
    <w:p w14:paraId="0B47C751" w14:textId="77777777" w:rsidR="00ED3EAC" w:rsidRPr="00ED3EAC" w:rsidRDefault="00ED3EAC" w:rsidP="00ED3EAC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Wszelka korespondencja w sprawach związanych z wykonywaniem niniejszej Umowy - z braku odmiennych i wyraźnych postanowień w treści Umowy - oraz faktury VAT kierowane będą:</w:t>
      </w:r>
    </w:p>
    <w:p w14:paraId="5BB62A24" w14:textId="77777777" w:rsidR="00ED3EAC" w:rsidRPr="00ED3EAC" w:rsidRDefault="00ED3EAC" w:rsidP="00ED3EAC">
      <w:pPr>
        <w:ind w:left="340"/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 xml:space="preserve">a) do Zamawiającego na adres 71-682 Szczecin, ul. M. </w:t>
      </w:r>
      <w:proofErr w:type="spellStart"/>
      <w:r w:rsidRPr="00ED3EAC">
        <w:rPr>
          <w:rFonts w:ascii="Arial" w:hAnsi="Arial" w:cs="Arial"/>
        </w:rPr>
        <w:t>Golisza</w:t>
      </w:r>
      <w:proofErr w:type="spellEnd"/>
      <w:r w:rsidRPr="00ED3EAC">
        <w:rPr>
          <w:rFonts w:ascii="Arial" w:hAnsi="Arial" w:cs="Arial"/>
        </w:rPr>
        <w:t xml:space="preserve"> 10</w:t>
      </w:r>
      <w:r w:rsidRPr="00ED3EAC">
        <w:rPr>
          <w:rFonts w:ascii="Arial" w:hAnsi="Arial" w:cs="Arial"/>
        </w:rPr>
        <w:tab/>
      </w:r>
      <w:r w:rsidRPr="00ED3EAC">
        <w:rPr>
          <w:rFonts w:ascii="Arial" w:hAnsi="Arial" w:cs="Arial"/>
        </w:rPr>
        <w:br/>
        <w:t xml:space="preserve">    lub e-mailem: zwik@zwik.szczecin.pl, </w:t>
      </w:r>
      <w:r w:rsidRPr="00ED3EAC">
        <w:rPr>
          <w:rFonts w:ascii="Arial" w:hAnsi="Arial" w:cs="Arial"/>
        </w:rPr>
        <w:tab/>
      </w:r>
      <w:r w:rsidRPr="00ED3EAC">
        <w:rPr>
          <w:rFonts w:ascii="Arial" w:hAnsi="Arial" w:cs="Arial"/>
        </w:rPr>
        <w:br/>
        <w:t>b) do Wykonawcy na adres …………………………………………</w:t>
      </w:r>
    </w:p>
    <w:p w14:paraId="767B9E5C" w14:textId="77777777" w:rsidR="00ED3EAC" w:rsidRPr="00ED3EAC" w:rsidRDefault="00ED3EAC" w:rsidP="00ED3EAC">
      <w:pPr>
        <w:ind w:left="340"/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 xml:space="preserve">    lub e-mailem  ……………… .</w:t>
      </w:r>
    </w:p>
    <w:p w14:paraId="7F773637" w14:textId="77777777" w:rsidR="00ED3EAC" w:rsidRPr="00ED3EAC" w:rsidRDefault="00ED3EAC" w:rsidP="00ED3EAC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Strony zobowiązują się do pisemnego i uprzedniego informowania o zmianach adresów i numerów faksowych, zaś wszelka korespondencja kierowana do czasu zawiadomienia będzie uznawana za skutecznie doręczoną.</w:t>
      </w:r>
    </w:p>
    <w:p w14:paraId="1B67D37E" w14:textId="77777777" w:rsidR="00ED3EAC" w:rsidRPr="00ED3EAC" w:rsidRDefault="00ED3EAC" w:rsidP="00ED3EAC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Przelew wierzytelności z tytułu realizacji niniejszej Umowy jest niedopuszczalny.</w:t>
      </w:r>
    </w:p>
    <w:p w14:paraId="792957D2" w14:textId="77777777" w:rsidR="00ED3EAC" w:rsidRPr="00ED3EAC" w:rsidRDefault="00ED3EAC" w:rsidP="00ED3EAC">
      <w:pPr>
        <w:numPr>
          <w:ilvl w:val="0"/>
          <w:numId w:val="20"/>
        </w:numPr>
        <w:tabs>
          <w:tab w:val="left" w:pos="426"/>
        </w:tabs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Zmiany niniejszej umowy wymagają formy pisemnej pod rygorem nieważności.</w:t>
      </w:r>
    </w:p>
    <w:p w14:paraId="421B0555" w14:textId="77777777" w:rsidR="00ED3EAC" w:rsidRPr="00ED3EAC" w:rsidRDefault="00ED3EAC" w:rsidP="00ED3EAC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W sprawach nieuregulowanych Umową zastosowanie znajdują przepisy Kodeksu cywilnego.</w:t>
      </w:r>
    </w:p>
    <w:p w14:paraId="21A8530A" w14:textId="77777777" w:rsidR="00ED3EAC" w:rsidRPr="00ED3EAC" w:rsidRDefault="00ED3EAC" w:rsidP="00ED3EAC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Sądem właściwym dla rozpatrywania spraw wynikających na tle realizacji Umowy jest sąd właściwy dla siedziby Zamawiającego.</w:t>
      </w:r>
    </w:p>
    <w:p w14:paraId="51867335" w14:textId="77777777" w:rsidR="00ED3EAC" w:rsidRPr="00ED3EAC" w:rsidRDefault="00ED3EAC" w:rsidP="00ED3EAC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 xml:space="preserve">Umowa sporządzona została w dwóch jednobrzmiących egzemplarzach, po jednym dla każdej ze Stron. </w:t>
      </w:r>
    </w:p>
    <w:p w14:paraId="2DFEAA85" w14:textId="77777777" w:rsidR="00ED3EAC" w:rsidRDefault="00ED3EAC" w:rsidP="00ED3EAC">
      <w:pPr>
        <w:jc w:val="center"/>
        <w:rPr>
          <w:b/>
          <w:sz w:val="22"/>
          <w:szCs w:val="22"/>
        </w:rPr>
      </w:pPr>
    </w:p>
    <w:p w14:paraId="1DE08A3C" w14:textId="77777777" w:rsidR="00ED3EAC" w:rsidRDefault="00ED3EAC" w:rsidP="00ED3EAC">
      <w:pPr>
        <w:pStyle w:val="m2246066750735933239m7977348256433663507gmail-western"/>
        <w:spacing w:before="0" w:beforeAutospacing="0"/>
        <w:jc w:val="both"/>
        <w:rPr>
          <w:sz w:val="22"/>
          <w:szCs w:val="22"/>
        </w:rPr>
      </w:pPr>
    </w:p>
    <w:p w14:paraId="4A23D213" w14:textId="77777777" w:rsidR="00ED3EAC" w:rsidRDefault="00ED3EAC" w:rsidP="00ED3EAC">
      <w:pPr>
        <w:pStyle w:val="m2246066750735933239m7977348256433663507gmail-western"/>
        <w:spacing w:before="0" w:beforeAutospacing="0"/>
        <w:jc w:val="both"/>
        <w:rPr>
          <w:sz w:val="22"/>
          <w:szCs w:val="22"/>
        </w:rPr>
      </w:pPr>
    </w:p>
    <w:p w14:paraId="5B3EF82B" w14:textId="77777777" w:rsidR="00ED3EAC" w:rsidRDefault="00ED3EAC" w:rsidP="00ED3EAC">
      <w:pPr>
        <w:pStyle w:val="m2246066750735933239m7977348256433663507gmail-western"/>
        <w:spacing w:before="0" w:beforeAutospacing="0"/>
        <w:jc w:val="both"/>
        <w:rPr>
          <w:sz w:val="22"/>
          <w:szCs w:val="22"/>
        </w:rPr>
      </w:pPr>
    </w:p>
    <w:p w14:paraId="19C37E96" w14:textId="77777777" w:rsidR="00ED3EAC" w:rsidRDefault="00ED3EAC" w:rsidP="00ED3EAC">
      <w:pPr>
        <w:pStyle w:val="m2246066750735933239m7977348256433663507gmail-western"/>
        <w:spacing w:before="0" w:beforeAutospacing="0"/>
        <w:jc w:val="both"/>
        <w:rPr>
          <w:sz w:val="22"/>
          <w:szCs w:val="22"/>
        </w:rPr>
      </w:pPr>
    </w:p>
    <w:p w14:paraId="7BDC08B8" w14:textId="77777777" w:rsidR="00ED3EAC" w:rsidRDefault="00ED3EAC" w:rsidP="00ED3EAC">
      <w:pPr>
        <w:pStyle w:val="m2246066750735933239m7977348256433663507gmail-western"/>
        <w:spacing w:before="0" w:beforeAutospacing="0"/>
        <w:jc w:val="both"/>
        <w:rPr>
          <w:sz w:val="22"/>
          <w:szCs w:val="22"/>
        </w:rPr>
      </w:pPr>
    </w:p>
    <w:p w14:paraId="43477EF1" w14:textId="77777777" w:rsidR="00ED3EAC" w:rsidRDefault="00ED3EAC" w:rsidP="00ED3EAC">
      <w:pPr>
        <w:pStyle w:val="m2246066750735933239m7977348256433663507gmail-western"/>
        <w:spacing w:before="0" w:beforeAutospacing="0"/>
        <w:jc w:val="both"/>
        <w:rPr>
          <w:sz w:val="22"/>
          <w:szCs w:val="22"/>
        </w:rPr>
      </w:pPr>
    </w:p>
    <w:p w14:paraId="28DDC662" w14:textId="77777777" w:rsidR="00ED3EAC" w:rsidRDefault="00ED3EAC" w:rsidP="00ED3EAC">
      <w:pPr>
        <w:pStyle w:val="m2246066750735933239m7977348256433663507gmail-western"/>
        <w:spacing w:before="0" w:beforeAutospacing="0"/>
        <w:jc w:val="both"/>
        <w:rPr>
          <w:sz w:val="22"/>
          <w:szCs w:val="22"/>
        </w:rPr>
      </w:pPr>
    </w:p>
    <w:p w14:paraId="5F10677B" w14:textId="77777777" w:rsidR="00ED3EAC" w:rsidRDefault="00ED3EAC" w:rsidP="00ED3EAC">
      <w:pPr>
        <w:pStyle w:val="m2246066750735933239m7977348256433663507gmail-western"/>
        <w:spacing w:before="0" w:beforeAutospacing="0"/>
        <w:jc w:val="both"/>
        <w:rPr>
          <w:sz w:val="22"/>
          <w:szCs w:val="22"/>
        </w:rPr>
      </w:pPr>
    </w:p>
    <w:p w14:paraId="135EB746" w14:textId="77777777" w:rsidR="00ED3EAC" w:rsidRDefault="00ED3EAC" w:rsidP="00ED3EAC">
      <w:pPr>
        <w:rPr>
          <w:b/>
        </w:rPr>
      </w:pPr>
    </w:p>
    <w:p w14:paraId="33A9A6E3" w14:textId="77777777" w:rsidR="00ED3EAC" w:rsidRDefault="00ED3EAC" w:rsidP="00ED3EAC">
      <w:pPr>
        <w:rPr>
          <w:b/>
        </w:rPr>
      </w:pPr>
    </w:p>
    <w:p w14:paraId="0E741D9F" w14:textId="77777777" w:rsidR="00ED3EAC" w:rsidRDefault="00ED3EAC" w:rsidP="00ED3EAC">
      <w:pPr>
        <w:rPr>
          <w:b/>
        </w:rPr>
      </w:pPr>
    </w:p>
    <w:p w14:paraId="17A1175C" w14:textId="77777777" w:rsidR="00ED3EAC" w:rsidRDefault="00ED3EAC" w:rsidP="00ED3EAC">
      <w:pPr>
        <w:rPr>
          <w:b/>
        </w:rPr>
      </w:pPr>
    </w:p>
    <w:p w14:paraId="1A09D98C" w14:textId="77777777" w:rsidR="00ED3EAC" w:rsidRDefault="00ED3EAC" w:rsidP="00ED3EAC">
      <w:pPr>
        <w:rPr>
          <w:b/>
        </w:rPr>
      </w:pPr>
    </w:p>
    <w:p w14:paraId="06EBA163" w14:textId="77777777" w:rsidR="00ED3EAC" w:rsidRDefault="00ED3EAC" w:rsidP="00ED3EAC">
      <w:pPr>
        <w:rPr>
          <w:b/>
        </w:rPr>
      </w:pPr>
    </w:p>
    <w:p w14:paraId="0219C5B4" w14:textId="307991FD" w:rsidR="00ED3EAC" w:rsidRDefault="00ED3EAC" w:rsidP="00ED3EAC">
      <w:pPr>
        <w:rPr>
          <w:b/>
        </w:rPr>
      </w:pPr>
    </w:p>
    <w:p w14:paraId="42E2649C" w14:textId="77777777" w:rsidR="00DE70FF" w:rsidRDefault="00DE70FF" w:rsidP="00ED3EAC">
      <w:pPr>
        <w:rPr>
          <w:b/>
        </w:rPr>
      </w:pPr>
    </w:p>
    <w:p w14:paraId="032E2671" w14:textId="77777777" w:rsidR="00ED3EAC" w:rsidRDefault="00ED3EAC" w:rsidP="00ED3EAC">
      <w:pPr>
        <w:rPr>
          <w:b/>
        </w:rPr>
      </w:pPr>
    </w:p>
    <w:p w14:paraId="43551E15" w14:textId="77777777" w:rsidR="00ED3EAC" w:rsidRDefault="00ED3EAC" w:rsidP="00ED3EAC">
      <w:pPr>
        <w:rPr>
          <w:b/>
        </w:rPr>
      </w:pPr>
    </w:p>
    <w:p w14:paraId="37B04541" w14:textId="77777777" w:rsidR="00BE6E29" w:rsidRDefault="00BE6E29" w:rsidP="00ED3EAC">
      <w:pPr>
        <w:jc w:val="right"/>
        <w:rPr>
          <w:rFonts w:ascii="Arial" w:hAnsi="Arial" w:cs="Arial"/>
          <w:b/>
        </w:rPr>
      </w:pPr>
    </w:p>
    <w:p w14:paraId="226ACEF4" w14:textId="77777777" w:rsidR="00BE6E29" w:rsidRDefault="00BE6E29" w:rsidP="00ED3EAC">
      <w:pPr>
        <w:jc w:val="right"/>
        <w:rPr>
          <w:rFonts w:ascii="Arial" w:hAnsi="Arial" w:cs="Arial"/>
          <w:b/>
        </w:rPr>
      </w:pPr>
    </w:p>
    <w:p w14:paraId="3C7A811B" w14:textId="005D9D5E" w:rsidR="00ED3EAC" w:rsidRPr="00ED3EAC" w:rsidRDefault="00ED3EAC" w:rsidP="00ED3EAC">
      <w:pPr>
        <w:jc w:val="right"/>
        <w:rPr>
          <w:rFonts w:ascii="Arial" w:hAnsi="Arial" w:cs="Arial"/>
          <w:b/>
        </w:rPr>
      </w:pPr>
      <w:r w:rsidRPr="00ED3EAC">
        <w:rPr>
          <w:rFonts w:ascii="Arial" w:hAnsi="Arial" w:cs="Arial"/>
          <w:b/>
        </w:rPr>
        <w:lastRenderedPageBreak/>
        <w:t xml:space="preserve">Załącznik nr 1 do Umowy </w:t>
      </w:r>
    </w:p>
    <w:p w14:paraId="42B7B995" w14:textId="77777777" w:rsidR="00ED3EAC" w:rsidRPr="00ED3EAC" w:rsidRDefault="00ED3EAC" w:rsidP="00ED3EAC">
      <w:pPr>
        <w:jc w:val="both"/>
        <w:rPr>
          <w:rFonts w:ascii="Arial" w:hAnsi="Arial" w:cs="Arial"/>
        </w:rPr>
      </w:pPr>
    </w:p>
    <w:p w14:paraId="1D575BA1" w14:textId="77777777" w:rsidR="00ED3EAC" w:rsidRPr="00ED3EAC" w:rsidRDefault="00ED3EAC" w:rsidP="00ED3EAC">
      <w:pPr>
        <w:jc w:val="center"/>
        <w:rPr>
          <w:rFonts w:ascii="Arial" w:eastAsia="Arial Unicode MS" w:hAnsi="Arial" w:cs="Arial"/>
          <w:b/>
        </w:rPr>
      </w:pPr>
      <w:r w:rsidRPr="00ED3EAC">
        <w:rPr>
          <w:rFonts w:ascii="Arial" w:eastAsia="Arial Unicode MS" w:hAnsi="Arial" w:cs="Arial"/>
          <w:b/>
        </w:rPr>
        <w:t>Osoby nadzorujące prace</w:t>
      </w:r>
    </w:p>
    <w:p w14:paraId="3B62E271" w14:textId="77777777" w:rsidR="00ED3EAC" w:rsidRPr="00ED3EAC" w:rsidRDefault="00ED3EAC" w:rsidP="00ED3EAC">
      <w:pPr>
        <w:jc w:val="both"/>
        <w:rPr>
          <w:rFonts w:ascii="Arial" w:hAnsi="Arial" w:cs="Arial"/>
        </w:rPr>
      </w:pPr>
    </w:p>
    <w:p w14:paraId="5B95D04E" w14:textId="77777777" w:rsidR="00ED3EAC" w:rsidRPr="00ED3EAC" w:rsidRDefault="00ED3EAC" w:rsidP="00ED3EAC">
      <w:pPr>
        <w:jc w:val="both"/>
        <w:rPr>
          <w:rFonts w:ascii="Arial" w:hAnsi="Arial" w:cs="Arial"/>
          <w:snapToGrid w:val="0"/>
        </w:rPr>
      </w:pPr>
      <w:r w:rsidRPr="00ED3EAC">
        <w:rPr>
          <w:rFonts w:ascii="Arial" w:hAnsi="Arial" w:cs="Arial"/>
          <w:snapToGrid w:val="0"/>
        </w:rPr>
        <w:t>Do prowadzenia uzgodnień technicznych w zakresie prowadzonych prac oraz podpisywania protokołów odbioru Strony wyznaczają niżej wymienione osoby:</w:t>
      </w:r>
    </w:p>
    <w:p w14:paraId="1D653693" w14:textId="77777777" w:rsidR="00ED3EAC" w:rsidRPr="00ED3EAC" w:rsidRDefault="00ED3EAC" w:rsidP="00ED3EAC">
      <w:pPr>
        <w:jc w:val="both"/>
        <w:rPr>
          <w:rFonts w:ascii="Arial" w:hAnsi="Arial" w:cs="Arial"/>
          <w:snapToGrid w:val="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2"/>
        <w:gridCol w:w="4522"/>
      </w:tblGrid>
      <w:tr w:rsidR="00ED3EAC" w:rsidRPr="00ED3EAC" w14:paraId="76ABA353" w14:textId="77777777" w:rsidTr="00ED3EAC">
        <w:trPr>
          <w:trHeight w:val="505"/>
        </w:trPr>
        <w:tc>
          <w:tcPr>
            <w:tcW w:w="4497" w:type="dxa"/>
            <w:vAlign w:val="center"/>
          </w:tcPr>
          <w:p w14:paraId="4EEB7101" w14:textId="77777777" w:rsidR="00ED3EAC" w:rsidRPr="00ED3EAC" w:rsidRDefault="00ED3EAC" w:rsidP="00ED3EAC">
            <w:pPr>
              <w:jc w:val="both"/>
              <w:rPr>
                <w:rFonts w:ascii="Arial" w:hAnsi="Arial" w:cs="Arial"/>
                <w:b/>
                <w:snapToGrid w:val="0"/>
              </w:rPr>
            </w:pPr>
            <w:r w:rsidRPr="00ED3EAC">
              <w:rPr>
                <w:rFonts w:ascii="Arial" w:hAnsi="Arial" w:cs="Arial"/>
                <w:b/>
                <w:snapToGrid w:val="0"/>
              </w:rPr>
              <w:t>Ze strony ZAMAWIAJĄCEGO</w:t>
            </w:r>
          </w:p>
        </w:tc>
        <w:tc>
          <w:tcPr>
            <w:tcW w:w="4606" w:type="dxa"/>
            <w:vAlign w:val="center"/>
          </w:tcPr>
          <w:p w14:paraId="395B17C5" w14:textId="77777777" w:rsidR="00ED3EAC" w:rsidRPr="00ED3EAC" w:rsidRDefault="00ED3EAC" w:rsidP="00ED3EAC">
            <w:pPr>
              <w:jc w:val="both"/>
              <w:rPr>
                <w:rFonts w:ascii="Arial" w:hAnsi="Arial" w:cs="Arial"/>
                <w:b/>
                <w:snapToGrid w:val="0"/>
              </w:rPr>
            </w:pPr>
            <w:r w:rsidRPr="00ED3EAC">
              <w:rPr>
                <w:rFonts w:ascii="Arial" w:hAnsi="Arial" w:cs="Arial"/>
                <w:b/>
                <w:snapToGrid w:val="0"/>
              </w:rPr>
              <w:t>Ze strony WYKONAWCY</w:t>
            </w:r>
          </w:p>
        </w:tc>
      </w:tr>
      <w:tr w:rsidR="00ED3EAC" w:rsidRPr="00ED3EAC" w14:paraId="5D1660EB" w14:textId="77777777" w:rsidTr="00ED3EAC">
        <w:trPr>
          <w:trHeight w:val="569"/>
        </w:trPr>
        <w:tc>
          <w:tcPr>
            <w:tcW w:w="4497" w:type="dxa"/>
            <w:vAlign w:val="center"/>
          </w:tcPr>
          <w:p w14:paraId="31A5A149" w14:textId="77777777" w:rsidR="00ED3EAC" w:rsidRPr="00ED3EAC" w:rsidRDefault="00ED3EAC" w:rsidP="00ED3EAC">
            <w:pPr>
              <w:jc w:val="both"/>
              <w:rPr>
                <w:rFonts w:ascii="Arial" w:hAnsi="Arial" w:cs="Arial"/>
                <w:snapToGrid w:val="0"/>
              </w:rPr>
            </w:pPr>
            <w:r w:rsidRPr="00ED3EAC">
              <w:rPr>
                <w:rFonts w:ascii="Arial" w:hAnsi="Arial" w:cs="Arial"/>
                <w:snapToGrid w:val="0"/>
              </w:rPr>
              <w:t>1. Mariusz Kaim</w:t>
            </w:r>
          </w:p>
        </w:tc>
        <w:tc>
          <w:tcPr>
            <w:tcW w:w="4606" w:type="dxa"/>
            <w:vAlign w:val="center"/>
          </w:tcPr>
          <w:p w14:paraId="3A294A5B" w14:textId="77777777" w:rsidR="00ED3EAC" w:rsidRPr="00ED3EAC" w:rsidRDefault="00ED3EAC" w:rsidP="00ED3EAC">
            <w:pPr>
              <w:jc w:val="both"/>
              <w:rPr>
                <w:rFonts w:ascii="Arial" w:hAnsi="Arial" w:cs="Arial"/>
                <w:snapToGrid w:val="0"/>
              </w:rPr>
            </w:pPr>
            <w:r w:rsidRPr="00ED3EAC">
              <w:rPr>
                <w:rFonts w:ascii="Arial" w:hAnsi="Arial" w:cs="Arial"/>
                <w:snapToGrid w:val="0"/>
              </w:rPr>
              <w:t>1.</w:t>
            </w:r>
          </w:p>
        </w:tc>
      </w:tr>
      <w:tr w:rsidR="00ED3EAC" w:rsidRPr="00ED3EAC" w14:paraId="7A5F3B90" w14:textId="77777777" w:rsidTr="00ED3EAC">
        <w:trPr>
          <w:trHeight w:val="549"/>
        </w:trPr>
        <w:tc>
          <w:tcPr>
            <w:tcW w:w="4497" w:type="dxa"/>
            <w:vAlign w:val="center"/>
          </w:tcPr>
          <w:p w14:paraId="3E910BBC" w14:textId="77777777" w:rsidR="00ED3EAC" w:rsidRPr="00ED3EAC" w:rsidRDefault="00ED3EAC" w:rsidP="00ED3EAC">
            <w:pPr>
              <w:jc w:val="both"/>
              <w:rPr>
                <w:rFonts w:ascii="Arial" w:hAnsi="Arial" w:cs="Arial"/>
                <w:snapToGrid w:val="0"/>
              </w:rPr>
            </w:pPr>
            <w:r w:rsidRPr="00ED3EAC">
              <w:rPr>
                <w:rFonts w:ascii="Arial" w:hAnsi="Arial" w:cs="Arial"/>
                <w:snapToGrid w:val="0"/>
              </w:rPr>
              <w:t>2. Piotr Miakoto</w:t>
            </w:r>
          </w:p>
        </w:tc>
        <w:tc>
          <w:tcPr>
            <w:tcW w:w="4606" w:type="dxa"/>
            <w:vAlign w:val="center"/>
          </w:tcPr>
          <w:p w14:paraId="5D7C0882" w14:textId="77777777" w:rsidR="00ED3EAC" w:rsidRPr="00ED3EAC" w:rsidRDefault="00ED3EAC" w:rsidP="00ED3EAC">
            <w:pPr>
              <w:jc w:val="both"/>
              <w:rPr>
                <w:rFonts w:ascii="Arial" w:hAnsi="Arial" w:cs="Arial"/>
                <w:snapToGrid w:val="0"/>
              </w:rPr>
            </w:pPr>
            <w:r w:rsidRPr="00ED3EAC">
              <w:rPr>
                <w:rFonts w:ascii="Arial" w:hAnsi="Arial" w:cs="Arial"/>
                <w:snapToGrid w:val="0"/>
              </w:rPr>
              <w:t>2.</w:t>
            </w:r>
          </w:p>
        </w:tc>
      </w:tr>
      <w:tr w:rsidR="00ED3EAC" w:rsidRPr="00ED3EAC" w14:paraId="00D1309F" w14:textId="77777777" w:rsidTr="00ED3EAC">
        <w:trPr>
          <w:trHeight w:val="557"/>
        </w:trPr>
        <w:tc>
          <w:tcPr>
            <w:tcW w:w="4497" w:type="dxa"/>
            <w:vAlign w:val="center"/>
          </w:tcPr>
          <w:p w14:paraId="327D096F" w14:textId="77777777" w:rsidR="00ED3EAC" w:rsidRPr="00ED3EAC" w:rsidRDefault="00ED3EAC" w:rsidP="00ED3EAC">
            <w:pPr>
              <w:jc w:val="both"/>
              <w:rPr>
                <w:rFonts w:ascii="Arial" w:hAnsi="Arial" w:cs="Arial"/>
                <w:snapToGrid w:val="0"/>
              </w:rPr>
            </w:pPr>
            <w:r w:rsidRPr="00ED3EAC">
              <w:rPr>
                <w:rFonts w:ascii="Arial" w:hAnsi="Arial" w:cs="Arial"/>
                <w:snapToGrid w:val="0"/>
              </w:rPr>
              <w:t xml:space="preserve">3. Magdalena </w:t>
            </w:r>
            <w:proofErr w:type="spellStart"/>
            <w:r w:rsidRPr="00ED3EAC">
              <w:rPr>
                <w:rFonts w:ascii="Arial" w:hAnsi="Arial" w:cs="Arial"/>
                <w:snapToGrid w:val="0"/>
              </w:rPr>
              <w:t>Korzenecka</w:t>
            </w:r>
            <w:proofErr w:type="spellEnd"/>
          </w:p>
        </w:tc>
        <w:tc>
          <w:tcPr>
            <w:tcW w:w="4606" w:type="dxa"/>
            <w:vAlign w:val="center"/>
          </w:tcPr>
          <w:p w14:paraId="01DFC690" w14:textId="77777777" w:rsidR="00ED3EAC" w:rsidRPr="00ED3EAC" w:rsidRDefault="00ED3EAC" w:rsidP="00ED3EAC">
            <w:pPr>
              <w:rPr>
                <w:rFonts w:ascii="Arial" w:hAnsi="Arial" w:cs="Arial"/>
                <w:snapToGrid w:val="0"/>
              </w:rPr>
            </w:pPr>
            <w:r w:rsidRPr="00ED3EAC">
              <w:rPr>
                <w:rFonts w:ascii="Arial" w:hAnsi="Arial" w:cs="Arial"/>
                <w:snapToGrid w:val="0"/>
              </w:rPr>
              <w:t>3.</w:t>
            </w:r>
          </w:p>
        </w:tc>
      </w:tr>
      <w:tr w:rsidR="00ED3EAC" w:rsidRPr="00ED3EAC" w14:paraId="39A7B962" w14:textId="77777777" w:rsidTr="00ED3EAC">
        <w:trPr>
          <w:trHeight w:val="557"/>
        </w:trPr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300FA" w14:textId="77777777" w:rsidR="00ED3EAC" w:rsidRPr="00ED3EAC" w:rsidRDefault="00ED3EAC" w:rsidP="00ED3EAC">
            <w:pPr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97704" w14:textId="77777777" w:rsidR="00ED3EAC" w:rsidRPr="00ED3EAC" w:rsidRDefault="00ED3EAC" w:rsidP="00ED3EAC">
            <w:pPr>
              <w:rPr>
                <w:rFonts w:ascii="Arial" w:hAnsi="Arial" w:cs="Arial"/>
                <w:snapToGrid w:val="0"/>
              </w:rPr>
            </w:pPr>
            <w:r w:rsidRPr="00ED3EAC">
              <w:rPr>
                <w:rFonts w:ascii="Arial" w:hAnsi="Arial" w:cs="Arial"/>
                <w:snapToGrid w:val="0"/>
              </w:rPr>
              <w:t xml:space="preserve">4. </w:t>
            </w:r>
          </w:p>
        </w:tc>
      </w:tr>
    </w:tbl>
    <w:p w14:paraId="727FB1C6" w14:textId="77777777" w:rsidR="00ED3EAC" w:rsidRPr="00ED3EAC" w:rsidRDefault="00ED3EAC" w:rsidP="00ED3EAC">
      <w:pPr>
        <w:jc w:val="both"/>
        <w:rPr>
          <w:rFonts w:ascii="Arial" w:hAnsi="Arial" w:cs="Arial"/>
        </w:rPr>
      </w:pPr>
    </w:p>
    <w:p w14:paraId="27D3FC95" w14:textId="77777777" w:rsidR="00ED3EAC" w:rsidRPr="00ED3EAC" w:rsidRDefault="00ED3EAC" w:rsidP="00ED3EAC">
      <w:pPr>
        <w:spacing w:line="360" w:lineRule="auto"/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 xml:space="preserve">Numer telefonów serwisowych: </w:t>
      </w:r>
    </w:p>
    <w:p w14:paraId="0A8D9927" w14:textId="77777777" w:rsidR="00ED3EAC" w:rsidRPr="00ED3EAC" w:rsidRDefault="00ED3EAC" w:rsidP="00ED3EAC">
      <w:pPr>
        <w:numPr>
          <w:ilvl w:val="1"/>
          <w:numId w:val="25"/>
        </w:numPr>
        <w:spacing w:line="360" w:lineRule="auto"/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………………………………</w:t>
      </w:r>
    </w:p>
    <w:p w14:paraId="75392968" w14:textId="77777777" w:rsidR="00ED3EAC" w:rsidRPr="00ED3EAC" w:rsidRDefault="00ED3EAC" w:rsidP="00ED3EAC">
      <w:pPr>
        <w:numPr>
          <w:ilvl w:val="1"/>
          <w:numId w:val="25"/>
        </w:numPr>
        <w:spacing w:line="360" w:lineRule="auto"/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………………………………</w:t>
      </w:r>
    </w:p>
    <w:p w14:paraId="2CF67C7C" w14:textId="77777777" w:rsidR="00ED3EAC" w:rsidRPr="00ED3EAC" w:rsidRDefault="00ED3EAC" w:rsidP="00ED3EAC">
      <w:pPr>
        <w:spacing w:line="360" w:lineRule="auto"/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Numer faksu serwisowego:</w:t>
      </w:r>
    </w:p>
    <w:p w14:paraId="071264B6" w14:textId="77777777" w:rsidR="00ED3EAC" w:rsidRPr="00ED3EAC" w:rsidRDefault="00ED3EAC" w:rsidP="00ED3EAC">
      <w:pPr>
        <w:numPr>
          <w:ilvl w:val="1"/>
          <w:numId w:val="26"/>
        </w:numPr>
        <w:spacing w:line="360" w:lineRule="auto"/>
        <w:jc w:val="both"/>
        <w:rPr>
          <w:rFonts w:ascii="Arial" w:hAnsi="Arial" w:cs="Arial"/>
        </w:rPr>
      </w:pPr>
      <w:r w:rsidRPr="00ED3EAC">
        <w:rPr>
          <w:rFonts w:ascii="Arial" w:hAnsi="Arial" w:cs="Arial"/>
        </w:rPr>
        <w:t>………………………………</w:t>
      </w:r>
    </w:p>
    <w:p w14:paraId="67AE4E6A" w14:textId="77777777" w:rsidR="00ED3EAC" w:rsidRPr="00ED3EAC" w:rsidRDefault="00ED3EAC" w:rsidP="00ED3EAC">
      <w:pPr>
        <w:jc w:val="both"/>
        <w:rPr>
          <w:rFonts w:ascii="Arial" w:hAnsi="Arial" w:cs="Arial"/>
        </w:rPr>
      </w:pPr>
    </w:p>
    <w:p w14:paraId="25033078" w14:textId="77777777" w:rsidR="00ED3EAC" w:rsidRPr="00ED3EAC" w:rsidRDefault="00ED3EAC" w:rsidP="00ED3EAC">
      <w:pPr>
        <w:jc w:val="both"/>
        <w:rPr>
          <w:rFonts w:ascii="Arial" w:hAnsi="Arial" w:cs="Arial"/>
        </w:rPr>
      </w:pPr>
    </w:p>
    <w:p w14:paraId="06673E05" w14:textId="77777777" w:rsidR="00ED3EAC" w:rsidRPr="00ED3EAC" w:rsidRDefault="00ED3EAC" w:rsidP="00ED3EAC">
      <w:pPr>
        <w:jc w:val="both"/>
        <w:rPr>
          <w:rFonts w:ascii="Arial" w:hAnsi="Arial" w:cs="Arial"/>
        </w:rPr>
      </w:pPr>
    </w:p>
    <w:p w14:paraId="41C2F1CD" w14:textId="77777777" w:rsidR="00ED3EAC" w:rsidRPr="00ED3EAC" w:rsidRDefault="00ED3EAC" w:rsidP="00ED3EAC">
      <w:pPr>
        <w:jc w:val="center"/>
        <w:rPr>
          <w:rFonts w:ascii="Arial" w:hAnsi="Arial" w:cs="Arial"/>
          <w:b/>
        </w:rPr>
      </w:pPr>
      <w:r w:rsidRPr="00ED3EAC">
        <w:rPr>
          <w:rFonts w:ascii="Arial" w:hAnsi="Arial" w:cs="Arial"/>
          <w:b/>
        </w:rPr>
        <w:t>Wykonawca</w:t>
      </w:r>
      <w:r w:rsidRPr="00ED3EAC">
        <w:rPr>
          <w:rFonts w:ascii="Arial" w:hAnsi="Arial" w:cs="Arial"/>
          <w:b/>
        </w:rPr>
        <w:tab/>
      </w:r>
      <w:r w:rsidRPr="00ED3EAC">
        <w:rPr>
          <w:rFonts w:ascii="Arial" w:hAnsi="Arial" w:cs="Arial"/>
          <w:b/>
        </w:rPr>
        <w:tab/>
      </w:r>
      <w:r w:rsidRPr="00ED3EAC">
        <w:rPr>
          <w:rFonts w:ascii="Arial" w:hAnsi="Arial" w:cs="Arial"/>
          <w:b/>
        </w:rPr>
        <w:tab/>
      </w:r>
      <w:r w:rsidRPr="00ED3EAC">
        <w:rPr>
          <w:rFonts w:ascii="Arial" w:hAnsi="Arial" w:cs="Arial"/>
          <w:b/>
        </w:rPr>
        <w:tab/>
      </w:r>
      <w:r w:rsidRPr="00ED3EAC">
        <w:rPr>
          <w:rFonts w:ascii="Arial" w:hAnsi="Arial" w:cs="Arial"/>
          <w:b/>
        </w:rPr>
        <w:tab/>
      </w:r>
      <w:r w:rsidRPr="00ED3EAC">
        <w:rPr>
          <w:rFonts w:ascii="Arial" w:hAnsi="Arial" w:cs="Arial"/>
          <w:b/>
        </w:rPr>
        <w:tab/>
      </w:r>
      <w:r w:rsidRPr="00ED3EAC">
        <w:rPr>
          <w:rFonts w:ascii="Arial" w:hAnsi="Arial" w:cs="Arial"/>
          <w:b/>
        </w:rPr>
        <w:tab/>
      </w:r>
      <w:r w:rsidRPr="00ED3EAC">
        <w:rPr>
          <w:rFonts w:ascii="Arial" w:hAnsi="Arial" w:cs="Arial"/>
          <w:b/>
        </w:rPr>
        <w:tab/>
        <w:t>Zamawiający</w:t>
      </w:r>
    </w:p>
    <w:p w14:paraId="6EC310D9" w14:textId="77777777" w:rsidR="00ED3EAC" w:rsidRPr="00ED3EAC" w:rsidRDefault="00ED3EAC" w:rsidP="00ED3EAC">
      <w:pPr>
        <w:jc w:val="both"/>
        <w:rPr>
          <w:rFonts w:ascii="Arial" w:hAnsi="Arial" w:cs="Arial"/>
        </w:rPr>
      </w:pPr>
    </w:p>
    <w:p w14:paraId="4C6A4AB2" w14:textId="77777777" w:rsidR="00ED3EAC" w:rsidRPr="00ED3EAC" w:rsidRDefault="00ED3EAC" w:rsidP="00ED3EAC">
      <w:pPr>
        <w:jc w:val="center"/>
        <w:rPr>
          <w:rFonts w:ascii="Arial" w:hAnsi="Arial" w:cs="Arial"/>
        </w:rPr>
        <w:sectPr w:rsidR="00ED3EAC" w:rsidRPr="00ED3EAC" w:rsidSect="00ED3E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14:paraId="24C05DDE" w14:textId="77777777" w:rsidR="00ED3EAC" w:rsidRPr="00ED3EAC" w:rsidRDefault="00ED3EAC" w:rsidP="00ED3EAC">
      <w:pPr>
        <w:jc w:val="right"/>
        <w:rPr>
          <w:rFonts w:ascii="Arial" w:eastAsia="Arial Unicode MS" w:hAnsi="Arial" w:cs="Arial"/>
          <w:b/>
        </w:rPr>
      </w:pPr>
      <w:r w:rsidRPr="00ED3EAC">
        <w:rPr>
          <w:rFonts w:ascii="Arial" w:eastAsia="Arial Unicode MS" w:hAnsi="Arial" w:cs="Arial"/>
          <w:b/>
        </w:rPr>
        <w:lastRenderedPageBreak/>
        <w:t>Załącznik nr 2 do Umowy</w:t>
      </w:r>
    </w:p>
    <w:p w14:paraId="02DDC0E7" w14:textId="77777777" w:rsidR="00ED3EAC" w:rsidRDefault="00ED3EAC" w:rsidP="00ED3EAC">
      <w:pPr>
        <w:jc w:val="center"/>
        <w:rPr>
          <w:rFonts w:eastAsia="Arial Unicode MS"/>
          <w:b/>
        </w:rPr>
      </w:pPr>
    </w:p>
    <w:p w14:paraId="103E1AB0" w14:textId="77777777" w:rsidR="00ED3EAC" w:rsidRPr="00ED3EAC" w:rsidRDefault="00ED3EAC" w:rsidP="00ED3EAC">
      <w:pPr>
        <w:spacing w:after="120"/>
        <w:jc w:val="center"/>
        <w:rPr>
          <w:rFonts w:ascii="Arial" w:hAnsi="Arial" w:cs="Arial"/>
          <w:b/>
        </w:rPr>
      </w:pPr>
      <w:r w:rsidRPr="00ED3EAC">
        <w:rPr>
          <w:rFonts w:ascii="Arial" w:hAnsi="Arial" w:cs="Arial"/>
          <w:b/>
          <w:caps/>
        </w:rPr>
        <w:t>H</w:t>
      </w:r>
      <w:r w:rsidRPr="00ED3EAC">
        <w:rPr>
          <w:rFonts w:ascii="Arial" w:hAnsi="Arial" w:cs="Arial"/>
          <w:b/>
        </w:rPr>
        <w:t>armonogram serwisowy jednostki kogeneracyjnej MB 3042 L3</w:t>
      </w:r>
    </w:p>
    <w:tbl>
      <w:tblPr>
        <w:tblW w:w="15112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36"/>
        <w:gridCol w:w="652"/>
        <w:gridCol w:w="7032"/>
      </w:tblGrid>
      <w:tr w:rsidR="00ED3EAC" w:rsidRPr="003412DC" w14:paraId="0E1B336C" w14:textId="77777777" w:rsidTr="00ED3EAC">
        <w:trPr>
          <w:trHeight w:hRule="exact" w:val="624"/>
        </w:trPr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textDirection w:val="tbRl"/>
            <w:vAlign w:val="center"/>
          </w:tcPr>
          <w:p w14:paraId="3992915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FF"/>
                <w:sz w:val="18"/>
                <w:szCs w:val="18"/>
              </w:rPr>
              <w:t>18000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textDirection w:val="tbRl"/>
            <w:vAlign w:val="center"/>
          </w:tcPr>
          <w:p w14:paraId="46DE279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17400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textDirection w:val="tbRl"/>
            <w:vAlign w:val="center"/>
          </w:tcPr>
          <w:p w14:paraId="53A2CC03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FF"/>
                <w:sz w:val="18"/>
                <w:szCs w:val="18"/>
              </w:rPr>
              <w:t>1680</w:t>
            </w:r>
            <w:r w:rsidRPr="003412DC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0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textDirection w:val="tbRl"/>
            <w:vAlign w:val="center"/>
          </w:tcPr>
          <w:p w14:paraId="2779735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16200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textDirection w:val="tbRl"/>
            <w:vAlign w:val="center"/>
          </w:tcPr>
          <w:p w14:paraId="794AD22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FF"/>
                <w:sz w:val="18"/>
                <w:szCs w:val="18"/>
              </w:rPr>
              <w:t>15600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textDirection w:val="tbRl"/>
            <w:vAlign w:val="center"/>
          </w:tcPr>
          <w:p w14:paraId="466D248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15000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textDirection w:val="tbRl"/>
            <w:vAlign w:val="center"/>
          </w:tcPr>
          <w:p w14:paraId="641FC46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FF"/>
                <w:sz w:val="18"/>
                <w:szCs w:val="18"/>
              </w:rPr>
              <w:t>14400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textDirection w:val="tbRl"/>
            <w:vAlign w:val="center"/>
          </w:tcPr>
          <w:p w14:paraId="31BFAB4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13800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textDirection w:val="tbRl"/>
            <w:vAlign w:val="center"/>
          </w:tcPr>
          <w:p w14:paraId="211B355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FF"/>
                <w:sz w:val="18"/>
                <w:szCs w:val="18"/>
              </w:rPr>
              <w:t>13200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textDirection w:val="tbRl"/>
            <w:vAlign w:val="center"/>
          </w:tcPr>
          <w:p w14:paraId="2BD9FCF5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126</w:t>
            </w:r>
            <w:r w:rsidRPr="003412DC">
              <w:rPr>
                <w:rFonts w:ascii="Tahoma" w:hAnsi="Tahoma" w:cs="Tahoma"/>
                <w:b/>
                <w:sz w:val="18"/>
                <w:szCs w:val="18"/>
              </w:rPr>
              <w:t>00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textDirection w:val="tbRl"/>
            <w:vAlign w:val="center"/>
          </w:tcPr>
          <w:p w14:paraId="64CA1F3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FF"/>
                <w:sz w:val="18"/>
                <w:szCs w:val="18"/>
              </w:rPr>
              <w:t>1200</w:t>
            </w:r>
            <w:r w:rsidRPr="003412DC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0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textDirection w:val="tbRl"/>
            <w:vAlign w:val="center"/>
          </w:tcPr>
          <w:p w14:paraId="391D580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11</w:t>
            </w:r>
            <w:r w:rsidRPr="003412DC">
              <w:rPr>
                <w:rFonts w:ascii="Tahoma" w:hAnsi="Tahoma" w:cs="Tahoma"/>
                <w:b/>
                <w:sz w:val="18"/>
                <w:szCs w:val="18"/>
              </w:rPr>
              <w:t>400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textDirection w:val="tbRl"/>
            <w:vAlign w:val="center"/>
          </w:tcPr>
          <w:p w14:paraId="35C5E6F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FF"/>
                <w:sz w:val="18"/>
                <w:szCs w:val="18"/>
              </w:rPr>
              <w:t>10</w:t>
            </w:r>
            <w:r w:rsidRPr="003412DC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800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textDirection w:val="tbRl"/>
            <w:vAlign w:val="center"/>
          </w:tcPr>
          <w:p w14:paraId="043A925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3412DC">
              <w:rPr>
                <w:rFonts w:ascii="Tahoma" w:hAnsi="Tahoma" w:cs="Tahoma"/>
                <w:b/>
                <w:sz w:val="18"/>
                <w:szCs w:val="18"/>
              </w:rPr>
              <w:t>200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textDirection w:val="tbRl"/>
            <w:vAlign w:val="center"/>
          </w:tcPr>
          <w:p w14:paraId="560BAED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FF"/>
                <w:sz w:val="18"/>
                <w:szCs w:val="18"/>
              </w:rPr>
              <w:t>9</w:t>
            </w:r>
            <w:r w:rsidRPr="003412DC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600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textDirection w:val="tbRl"/>
            <w:vAlign w:val="center"/>
          </w:tcPr>
          <w:p w14:paraId="193FA5F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3412DC">
              <w:rPr>
                <w:rFonts w:ascii="Tahoma" w:hAnsi="Tahoma" w:cs="Tahoma"/>
                <w:b/>
                <w:sz w:val="18"/>
                <w:szCs w:val="18"/>
              </w:rPr>
              <w:t>000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textDirection w:val="tbRl"/>
            <w:vAlign w:val="center"/>
          </w:tcPr>
          <w:p w14:paraId="39CF5E4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FF"/>
                <w:sz w:val="18"/>
                <w:szCs w:val="18"/>
              </w:rPr>
              <w:t>8</w:t>
            </w:r>
            <w:r w:rsidRPr="003412DC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400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textDirection w:val="tbRl"/>
            <w:vAlign w:val="center"/>
          </w:tcPr>
          <w:p w14:paraId="6360D0A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3412DC">
              <w:rPr>
                <w:rFonts w:ascii="Tahoma" w:hAnsi="Tahoma" w:cs="Tahoma"/>
                <w:b/>
                <w:sz w:val="18"/>
                <w:szCs w:val="18"/>
              </w:rPr>
              <w:t>800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textDirection w:val="tbRl"/>
            <w:vAlign w:val="center"/>
          </w:tcPr>
          <w:p w14:paraId="1431E1C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FF"/>
                <w:sz w:val="18"/>
                <w:szCs w:val="18"/>
              </w:rPr>
              <w:t>7</w:t>
            </w:r>
            <w:r w:rsidRPr="003412DC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200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textDirection w:val="tbRl"/>
            <w:vAlign w:val="center"/>
          </w:tcPr>
          <w:p w14:paraId="58B0395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3412DC">
              <w:rPr>
                <w:rFonts w:ascii="Tahoma" w:hAnsi="Tahoma" w:cs="Tahoma"/>
                <w:b/>
                <w:sz w:val="18"/>
                <w:szCs w:val="18"/>
              </w:rPr>
              <w:t>600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textDirection w:val="tbRl"/>
            <w:vAlign w:val="center"/>
          </w:tcPr>
          <w:p w14:paraId="7B9547A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FF"/>
                <w:sz w:val="18"/>
                <w:szCs w:val="18"/>
              </w:rPr>
              <w:t>6</w:t>
            </w:r>
            <w:r w:rsidRPr="003412DC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000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textDirection w:val="tbRl"/>
            <w:vAlign w:val="center"/>
          </w:tcPr>
          <w:p w14:paraId="28E9B0B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3412DC">
              <w:rPr>
                <w:rFonts w:ascii="Tahoma" w:hAnsi="Tahoma" w:cs="Tahoma"/>
                <w:b/>
                <w:sz w:val="18"/>
                <w:szCs w:val="18"/>
              </w:rPr>
              <w:t>400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textDirection w:val="tbRl"/>
            <w:vAlign w:val="center"/>
          </w:tcPr>
          <w:p w14:paraId="282D7CC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FF"/>
                <w:sz w:val="18"/>
                <w:szCs w:val="18"/>
              </w:rPr>
              <w:t>4</w:t>
            </w:r>
            <w:r w:rsidRPr="003412DC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800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textDirection w:val="tbRl"/>
            <w:vAlign w:val="center"/>
          </w:tcPr>
          <w:p w14:paraId="7417BFE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3412DC">
              <w:rPr>
                <w:rFonts w:ascii="Tahoma" w:hAnsi="Tahoma" w:cs="Tahoma"/>
                <w:b/>
                <w:sz w:val="18"/>
                <w:szCs w:val="18"/>
              </w:rPr>
              <w:t>200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textDirection w:val="tbRl"/>
            <w:vAlign w:val="center"/>
          </w:tcPr>
          <w:p w14:paraId="4E298E7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FF"/>
                <w:sz w:val="18"/>
                <w:szCs w:val="18"/>
              </w:rPr>
              <w:t>3</w:t>
            </w:r>
            <w:r w:rsidRPr="003412DC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600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textDirection w:val="tbRl"/>
            <w:vAlign w:val="center"/>
          </w:tcPr>
          <w:p w14:paraId="2B4BD9E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3412DC">
              <w:rPr>
                <w:rFonts w:ascii="Tahoma" w:hAnsi="Tahoma" w:cs="Tahoma"/>
                <w:b/>
                <w:sz w:val="18"/>
                <w:szCs w:val="18"/>
              </w:rPr>
              <w:t>000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textDirection w:val="tbRl"/>
            <w:vAlign w:val="center"/>
          </w:tcPr>
          <w:p w14:paraId="17F2545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3412DC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2400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textDirection w:val="tbRl"/>
            <w:vAlign w:val="center"/>
          </w:tcPr>
          <w:p w14:paraId="469B8CD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412DC">
              <w:rPr>
                <w:rFonts w:ascii="Tahoma" w:hAnsi="Tahoma" w:cs="Tahoma"/>
                <w:b/>
                <w:sz w:val="18"/>
                <w:szCs w:val="18"/>
              </w:rPr>
              <w:t>1800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textDirection w:val="tbRl"/>
            <w:vAlign w:val="center"/>
          </w:tcPr>
          <w:p w14:paraId="5877D7A5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b/>
                <w:color w:val="0000FF"/>
                <w:sz w:val="18"/>
                <w:szCs w:val="18"/>
              </w:rPr>
            </w:pPr>
            <w:r w:rsidRPr="003412DC">
              <w:rPr>
                <w:rFonts w:ascii="Tahoma" w:hAnsi="Tahoma" w:cs="Tahoma"/>
                <w:b/>
                <w:color w:val="0000FF"/>
                <w:sz w:val="18"/>
                <w:szCs w:val="18"/>
              </w:rPr>
              <w:t>1200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left w:w="0" w:type="dxa"/>
              <w:right w:w="0" w:type="dxa"/>
            </w:tcMar>
            <w:textDirection w:val="tbRl"/>
            <w:vAlign w:val="center"/>
          </w:tcPr>
          <w:p w14:paraId="0898BB3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412DC">
              <w:rPr>
                <w:rFonts w:ascii="Tahoma" w:hAnsi="Tahoma" w:cs="Tahoma"/>
                <w:b/>
                <w:sz w:val="18"/>
                <w:szCs w:val="18"/>
              </w:rPr>
              <w:t>600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66532ADC" w14:textId="77777777" w:rsidR="00ED3EAC" w:rsidRPr="003412DC" w:rsidRDefault="00ED3EAC" w:rsidP="00ED3EAC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1FA019C2" w14:textId="77777777" w:rsidR="00ED3EAC" w:rsidRPr="003412DC" w:rsidRDefault="00ED3EAC" w:rsidP="00ED3EAC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C08E72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412DC"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</w:tc>
        <w:tc>
          <w:tcPr>
            <w:tcW w:w="7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5C991F3B" w14:textId="77777777" w:rsidR="00ED3EAC" w:rsidRPr="003412DC" w:rsidRDefault="00ED3EAC" w:rsidP="00ED3EAC">
            <w:pPr>
              <w:spacing w:line="36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95006A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412DC">
              <w:rPr>
                <w:rFonts w:ascii="Tahoma" w:hAnsi="Tahoma" w:cs="Tahoma"/>
                <w:b/>
                <w:sz w:val="16"/>
                <w:szCs w:val="16"/>
              </w:rPr>
              <w:t>czynności, materiały eksploatacyjne, części</w:t>
            </w:r>
          </w:p>
        </w:tc>
      </w:tr>
      <w:tr w:rsidR="00ED3EAC" w:rsidRPr="003412DC" w14:paraId="1927FA3D" w14:textId="77777777" w:rsidTr="00ED3EAC"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4905D1F" w14:textId="77777777" w:rsidR="00ED3EAC" w:rsidRPr="003412DC" w:rsidRDefault="00ED3EAC" w:rsidP="00ED3EAC">
            <w:pPr>
              <w:ind w:left="-170" w:right="-17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515283" w14:textId="77777777" w:rsidR="00ED3EAC" w:rsidRPr="003412DC" w:rsidRDefault="00ED3EAC" w:rsidP="00ED3EAC">
            <w:pPr>
              <w:ind w:left="-170" w:right="-17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S1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D76D24" w14:textId="77777777" w:rsidR="00ED3EAC" w:rsidRPr="003412DC" w:rsidRDefault="00ED3EAC" w:rsidP="00ED3EAC">
            <w:pPr>
              <w:ind w:left="-170" w:right="-17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S1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82DA29" w14:textId="77777777" w:rsidR="00ED3EAC" w:rsidRPr="003412DC" w:rsidRDefault="00ED3EAC" w:rsidP="00ED3EAC">
            <w:pPr>
              <w:ind w:left="-170" w:right="-17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F86029" w14:textId="77777777" w:rsidR="00ED3EAC" w:rsidRPr="003412DC" w:rsidRDefault="00ED3EAC" w:rsidP="00ED3EAC">
            <w:pPr>
              <w:ind w:left="-170" w:right="-17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S1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8DFC1B" w14:textId="77777777" w:rsidR="00ED3EAC" w:rsidRPr="003412DC" w:rsidRDefault="00ED3EAC" w:rsidP="00ED3EAC">
            <w:pPr>
              <w:ind w:left="-170" w:right="-17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S1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50D7159" w14:textId="77777777" w:rsidR="00ED3EAC" w:rsidRPr="003412DC" w:rsidRDefault="00ED3EAC" w:rsidP="00ED3EAC">
            <w:pPr>
              <w:ind w:left="-170" w:right="-17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C23F7E" w14:textId="77777777" w:rsidR="00ED3EAC" w:rsidRPr="003412DC" w:rsidRDefault="00ED3EAC" w:rsidP="00ED3EAC">
            <w:pPr>
              <w:ind w:left="-170" w:right="-17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S1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A0AAEA5" w14:textId="77777777" w:rsidR="00ED3EAC" w:rsidRPr="003412DC" w:rsidRDefault="00ED3EAC" w:rsidP="00ED3EAC">
            <w:pPr>
              <w:ind w:left="-170" w:right="-17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S1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DAE308" w14:textId="77777777" w:rsidR="00ED3EAC" w:rsidRPr="003412DC" w:rsidRDefault="00ED3EAC" w:rsidP="00ED3EAC">
            <w:pPr>
              <w:ind w:left="-170" w:right="-17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64483C0" w14:textId="77777777" w:rsidR="00ED3EAC" w:rsidRPr="003412DC" w:rsidRDefault="00ED3EAC" w:rsidP="00ED3EAC">
            <w:pPr>
              <w:ind w:left="-170" w:right="-17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S1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D7F0810" w14:textId="77777777" w:rsidR="00ED3EAC" w:rsidRPr="003412DC" w:rsidRDefault="00ED3EAC" w:rsidP="00ED3EAC">
            <w:pPr>
              <w:ind w:left="-170" w:right="-17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S1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6500D6" w14:textId="77777777" w:rsidR="00ED3EAC" w:rsidRPr="003412DC" w:rsidRDefault="00ED3EAC" w:rsidP="00ED3EAC">
            <w:pPr>
              <w:ind w:left="-170" w:right="-17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6DE0656" w14:textId="77777777" w:rsidR="00ED3EAC" w:rsidRPr="003412DC" w:rsidRDefault="00ED3EAC" w:rsidP="00ED3EAC">
            <w:pPr>
              <w:ind w:left="-170" w:right="-17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S1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A5B6A2" w14:textId="77777777" w:rsidR="00ED3EAC" w:rsidRPr="003412DC" w:rsidRDefault="00ED3EAC" w:rsidP="00ED3EAC">
            <w:pPr>
              <w:ind w:left="-170" w:right="-17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S1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65C30D5" w14:textId="77777777" w:rsidR="00ED3EAC" w:rsidRPr="003412DC" w:rsidRDefault="00ED3EAC" w:rsidP="00ED3EAC">
            <w:pPr>
              <w:ind w:left="-170" w:right="-17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CA15E7" w14:textId="77777777" w:rsidR="00ED3EAC" w:rsidRPr="003412DC" w:rsidRDefault="00ED3EAC" w:rsidP="00ED3EAC">
            <w:pPr>
              <w:ind w:left="-170" w:right="-17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S1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B6ED12" w14:textId="77777777" w:rsidR="00ED3EAC" w:rsidRPr="003412DC" w:rsidRDefault="00ED3EAC" w:rsidP="00ED3EAC">
            <w:pPr>
              <w:ind w:left="-170" w:right="-17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S1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B1C78C" w14:textId="77777777" w:rsidR="00ED3EAC" w:rsidRPr="003412DC" w:rsidRDefault="00ED3EAC" w:rsidP="00ED3EAC">
            <w:pPr>
              <w:ind w:left="-170" w:right="-17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S3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411103" w14:textId="77777777" w:rsidR="00ED3EAC" w:rsidRPr="003412DC" w:rsidRDefault="00ED3EAC" w:rsidP="00ED3EAC">
            <w:pPr>
              <w:ind w:left="-170" w:right="-17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S1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A36810C" w14:textId="77777777" w:rsidR="00ED3EAC" w:rsidRPr="003412DC" w:rsidRDefault="00ED3EAC" w:rsidP="00ED3EAC">
            <w:pPr>
              <w:ind w:left="-170" w:right="-17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S1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0184FF" w14:textId="77777777" w:rsidR="00ED3EAC" w:rsidRPr="003412DC" w:rsidRDefault="00ED3EAC" w:rsidP="00ED3EAC">
            <w:pPr>
              <w:ind w:left="-170" w:right="-17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S2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580A18" w14:textId="77777777" w:rsidR="00ED3EAC" w:rsidRPr="003412DC" w:rsidRDefault="00ED3EAC" w:rsidP="00ED3EAC">
            <w:pPr>
              <w:ind w:left="-170" w:right="-17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S1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88244B" w14:textId="77777777" w:rsidR="00ED3EAC" w:rsidRPr="003412DC" w:rsidRDefault="00ED3EAC" w:rsidP="00ED3EAC">
            <w:pPr>
              <w:ind w:left="-170" w:right="-17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S1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2E52877" w14:textId="77777777" w:rsidR="00ED3EAC" w:rsidRPr="003412DC" w:rsidRDefault="00ED3EAC" w:rsidP="00ED3EAC">
            <w:pPr>
              <w:ind w:left="-170" w:right="-17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4E2130" w14:textId="77777777" w:rsidR="00ED3EAC" w:rsidRPr="003412DC" w:rsidRDefault="00ED3EAC" w:rsidP="00ED3EAC">
            <w:pPr>
              <w:ind w:left="-170" w:right="-17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S1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C5C24F9" w14:textId="77777777" w:rsidR="00ED3EAC" w:rsidRPr="003412DC" w:rsidRDefault="00ED3EAC" w:rsidP="00ED3EAC">
            <w:pPr>
              <w:ind w:left="-170" w:right="-17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S1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034C15" w14:textId="77777777" w:rsidR="00ED3EAC" w:rsidRPr="003412DC" w:rsidRDefault="00ED3EAC" w:rsidP="00ED3EAC">
            <w:pPr>
              <w:ind w:left="-170" w:right="-17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S2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8AA37C" w14:textId="77777777" w:rsidR="00ED3EAC" w:rsidRPr="003412DC" w:rsidRDefault="00ED3EAC" w:rsidP="00ED3EAC">
            <w:pPr>
              <w:ind w:left="-170" w:right="-17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S1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CAEAE6D" w14:textId="77777777" w:rsidR="00ED3EAC" w:rsidRPr="003412DC" w:rsidRDefault="00ED3EAC" w:rsidP="00ED3EAC">
            <w:pPr>
              <w:ind w:left="-170" w:right="-17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S1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67865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58AA3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48827" w14:textId="77777777" w:rsidR="00ED3EAC" w:rsidRPr="003412DC" w:rsidRDefault="00ED3EAC" w:rsidP="00ED3EA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3EAC" w:rsidRPr="003412DC" w14:paraId="6462A5DF" w14:textId="77777777" w:rsidTr="00ED3EAC"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B7C73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10C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77A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A3E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B08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F0F3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862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356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8E13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710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ED3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591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0E4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109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27D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02B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3FF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477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89E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14B3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FB6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941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E3C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8C8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E50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B435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2D9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FFF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F8E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FEA303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tcMar>
              <w:left w:w="0" w:type="dxa"/>
              <w:right w:w="0" w:type="dxa"/>
            </w:tcMar>
            <w:textDirection w:val="tbRl"/>
          </w:tcPr>
          <w:p w14:paraId="5BC0A169" w14:textId="77777777" w:rsidR="00ED3EAC" w:rsidRPr="00AA41CE" w:rsidRDefault="00ED3EAC" w:rsidP="00ED3EA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A41CE">
              <w:rPr>
                <w:rFonts w:ascii="Tahoma" w:hAnsi="Tahoma" w:cs="Tahoma"/>
                <w:b/>
                <w:sz w:val="16"/>
                <w:szCs w:val="16"/>
              </w:rPr>
              <w:t>R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AA41CE">
              <w:rPr>
                <w:rFonts w:ascii="Tahoma" w:hAnsi="Tahoma" w:cs="Tahoma"/>
                <w:b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AA41CE">
              <w:rPr>
                <w:rFonts w:ascii="Tahoma" w:hAnsi="Tahoma" w:cs="Tahoma"/>
                <w:b/>
                <w:sz w:val="16"/>
                <w:szCs w:val="16"/>
              </w:rPr>
              <w:t>M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AA41CE">
              <w:rPr>
                <w:rFonts w:ascii="Tahoma" w:hAnsi="Tahoma" w:cs="Tahoma"/>
                <w:b/>
                <w:sz w:val="16"/>
                <w:szCs w:val="16"/>
              </w:rPr>
              <w:t>O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AA41CE">
              <w:rPr>
                <w:rFonts w:ascii="Tahoma" w:hAnsi="Tahoma" w:cs="Tahoma"/>
                <w:b/>
                <w:sz w:val="16"/>
                <w:szCs w:val="16"/>
              </w:rPr>
              <w:t>N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AA41CE">
              <w:rPr>
                <w:rFonts w:ascii="Tahoma" w:hAnsi="Tahoma" w:cs="Tahoma"/>
                <w:b/>
                <w:sz w:val="16"/>
                <w:szCs w:val="16"/>
              </w:rPr>
              <w:t>T</w:t>
            </w:r>
          </w:p>
        </w:tc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FD305C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70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34EC87" w14:textId="77777777" w:rsidR="00ED3EAC" w:rsidRPr="003412DC" w:rsidRDefault="00ED3EAC" w:rsidP="00ED3EA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Analiza oleju</w:t>
            </w:r>
          </w:p>
        </w:tc>
      </w:tr>
      <w:tr w:rsidR="00ED3EAC" w:rsidRPr="003412DC" w14:paraId="775F6570" w14:textId="77777777" w:rsidTr="00ED3EAC"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824A0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FB15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0BA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DF6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49E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35A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5415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929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0A2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EC03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D5F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BC1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001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4E7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27F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B2D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2EA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DEB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CE3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718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BF9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7C8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B52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EFD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CE0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512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665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E64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275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67A7A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1D98549E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F2F0C9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0C427C" w14:textId="77777777" w:rsidR="00ED3EAC" w:rsidRPr="003412DC" w:rsidRDefault="00ED3EAC" w:rsidP="00ED3EA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Sprawdzenie przebiegu startu, regulacja</w:t>
            </w:r>
          </w:p>
        </w:tc>
      </w:tr>
      <w:tr w:rsidR="00ED3EAC" w:rsidRPr="003412DC" w14:paraId="24C00F9F" w14:textId="77777777" w:rsidTr="00ED3EAC"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C3641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772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36B5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920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BD7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2F5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C29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F87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95A5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CAA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889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EDF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7EB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05B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82D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5CE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F75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532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952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CEA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0CE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B5C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BEE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95E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9D4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BA7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ED0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188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F8E5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FC45F5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39147689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1437E4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B102AA" w14:textId="77777777" w:rsidR="00ED3EAC" w:rsidRPr="003412DC" w:rsidRDefault="00ED3EAC" w:rsidP="00ED3EA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Kontrola poziomu oleju i wody chłodzącej</w:t>
            </w:r>
          </w:p>
        </w:tc>
      </w:tr>
      <w:tr w:rsidR="00ED3EAC" w:rsidRPr="003412DC" w14:paraId="65CE967E" w14:textId="77777777" w:rsidTr="00ED3EAC"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2414C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5A0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7D1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AE9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F62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F06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9EC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101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B16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542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2BF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67A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9CB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599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CD1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3BF5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F3D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F35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F31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589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921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524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149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A1D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B00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0C55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E22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0B1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8D8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447C63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6864925E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500706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2A5A15" w14:textId="77777777" w:rsidR="00ED3EAC" w:rsidRPr="003412DC" w:rsidRDefault="00ED3EAC" w:rsidP="00ED3EA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Kontrola przepływu w obwodzie oleju smarowego</w:t>
            </w:r>
          </w:p>
        </w:tc>
      </w:tr>
      <w:tr w:rsidR="00ED3EAC" w:rsidRPr="003412DC" w14:paraId="32A37E24" w14:textId="77777777" w:rsidTr="00ED3EAC"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7048D3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9375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A9F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9CD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4AC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A55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97E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79A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B12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D2D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877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397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BA5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1D2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86A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A4B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BC9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DA95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502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FA0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B7A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C0A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ED4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C85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86E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0E2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B7C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BC3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53A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BD82F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135702D9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14F7A2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6CA931" w14:textId="77777777" w:rsidR="00ED3EAC" w:rsidRPr="003412DC" w:rsidRDefault="00ED3EAC" w:rsidP="00ED3EA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Kontrola filtra powietrza</w:t>
            </w:r>
          </w:p>
        </w:tc>
      </w:tr>
      <w:tr w:rsidR="00ED3EAC" w:rsidRPr="003412DC" w14:paraId="011BBC8D" w14:textId="77777777" w:rsidTr="00ED3EAC"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2AED8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A565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DA8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2CE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646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8BC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432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196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E71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AF8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950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B523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005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EB5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569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1E4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26F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DE8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79C5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522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AF5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31D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BB8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D28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A21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41C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EE53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8BD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9EF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27ED6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5ECB5E6F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F2B63F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465446" w14:textId="77777777" w:rsidR="00ED3EAC" w:rsidRPr="003412DC" w:rsidRDefault="00ED3EAC" w:rsidP="00ED3EA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Wkład filtra olejowego – wymiana</w:t>
            </w:r>
          </w:p>
        </w:tc>
      </w:tr>
      <w:tr w:rsidR="00ED3EAC" w:rsidRPr="003412DC" w14:paraId="11D0B363" w14:textId="77777777" w:rsidTr="00ED3EAC"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01D2CC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0FE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045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63E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F68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49B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DAA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1FF3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85D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7DC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C14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FBB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62E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A25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D78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092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CBB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8A3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470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0E4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2DE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156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7DB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930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D92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691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16E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98D3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A8B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B0B0E5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3E7F212D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2888FA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1B9930" w14:textId="77777777" w:rsidR="00ED3EAC" w:rsidRPr="003412DC" w:rsidRDefault="00ED3EAC" w:rsidP="00ED3EA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Uszczelka pod przykrywkę zaworów – wymiana</w:t>
            </w:r>
          </w:p>
        </w:tc>
      </w:tr>
      <w:tr w:rsidR="00ED3EAC" w:rsidRPr="003412DC" w14:paraId="44CCE12C" w14:textId="77777777" w:rsidTr="00ED3EAC"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E7E947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49B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B8B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40C3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1FE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C69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7B9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5F8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6CB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D54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664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4E3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A7A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FF1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245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4D3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EE0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9C45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B8D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E02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51A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319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CFE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1E3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3ED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4E3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25F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3EF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23A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6FDE1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31A9142B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77856C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4644DF" w14:textId="77777777" w:rsidR="00ED3EAC" w:rsidRPr="003412DC" w:rsidRDefault="00ED3EAC" w:rsidP="00ED3EA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Sprawdzenie kabli zapłonowych</w:t>
            </w:r>
          </w:p>
        </w:tc>
      </w:tr>
      <w:tr w:rsidR="00ED3EAC" w:rsidRPr="003412DC" w14:paraId="100BEE43" w14:textId="77777777" w:rsidTr="00ED3EAC"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E73DB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2C9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67C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6D2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308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AB0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E80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AB0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601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9C0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C4A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54A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223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B35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5FB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7EB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214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2D4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EFF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90E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DF9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460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276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52D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F99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379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AF1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DC5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17C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FAFD4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4ED3BFDF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74AC7F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0A5FDA" w14:textId="77777777" w:rsidR="00ED3EAC" w:rsidRPr="003412DC" w:rsidRDefault="00ED3EAC" w:rsidP="00ED3EA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Sprawdzenie lub ustawienie momentu zapłonu</w:t>
            </w:r>
          </w:p>
        </w:tc>
      </w:tr>
      <w:tr w:rsidR="00ED3EAC" w:rsidRPr="003412DC" w14:paraId="26828950" w14:textId="77777777" w:rsidTr="00ED3EAC"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4C03F6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368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A60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161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198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EBF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3F9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9FA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D59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674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3C6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0FE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3FD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997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F77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7C6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8CB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70C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343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610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EA3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210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78A3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F6A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652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102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0AA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6C8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9303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8BC77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0570C162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B77E34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71742D" w14:textId="77777777" w:rsidR="00ED3EAC" w:rsidRPr="003412DC" w:rsidRDefault="00ED3EAC" w:rsidP="00ED3EA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Świece zapłonowe – wymiana</w:t>
            </w:r>
          </w:p>
        </w:tc>
      </w:tr>
      <w:tr w:rsidR="00ED3EAC" w:rsidRPr="003412DC" w14:paraId="2A673E3E" w14:textId="77777777" w:rsidTr="00ED3EAC"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DA86E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E2C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AF0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C62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AB9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5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C593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5AF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8E6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618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77C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E19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F88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2043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9B6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C24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851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DF5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86A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209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009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9D5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FAA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CA85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F39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705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24E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B31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592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92468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62A93BBA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654ABB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F09A95" w14:textId="77777777" w:rsidR="00ED3EAC" w:rsidRPr="003412DC" w:rsidRDefault="00ED3EAC" w:rsidP="00ED3EA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Kontrola luzów zaworów, regulacja</w:t>
            </w:r>
          </w:p>
        </w:tc>
      </w:tr>
      <w:tr w:rsidR="00ED3EAC" w:rsidRPr="003412DC" w14:paraId="073C7995" w14:textId="77777777" w:rsidTr="00ED3EAC"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5CB8A9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BA4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974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618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FB0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92A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4A0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4A03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098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D2A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B44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C11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93D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C50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707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482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94E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4DE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ADA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D13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92C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E90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F64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E7B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98D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75B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752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3A6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389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CF150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4965B5E2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FF75DE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59AC87" w14:textId="77777777" w:rsidR="00ED3EAC" w:rsidRPr="003412DC" w:rsidRDefault="00ED3EAC" w:rsidP="00ED3EA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Kontrola odpływu kondensatu w układzie spalinowym</w:t>
            </w:r>
          </w:p>
        </w:tc>
      </w:tr>
      <w:tr w:rsidR="00ED3EAC" w:rsidRPr="003412DC" w14:paraId="1B99A6C7" w14:textId="77777777" w:rsidTr="00ED3EAC"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1107F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8453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30F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E173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C653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5E4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BB03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274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8ED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26E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DF4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CC2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162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17D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1B2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84E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74A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D3C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9B2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2E85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731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295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EA7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945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E2BD" w14:textId="77777777" w:rsidR="00ED3EAC" w:rsidRPr="003412DC" w:rsidRDefault="00ED3EAC" w:rsidP="00ED3EAC">
            <w:pPr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71F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A33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2FD5" w14:textId="77777777" w:rsidR="00ED3EAC" w:rsidRPr="003412DC" w:rsidRDefault="00ED3EAC" w:rsidP="00ED3EAC">
            <w:pPr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BB9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B49F6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2C54A69C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88873D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B908F5" w14:textId="77777777" w:rsidR="00ED3EAC" w:rsidRPr="003412DC" w:rsidRDefault="00ED3EAC" w:rsidP="00ED3EA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Kontrola ciśnienia kompresji</w:t>
            </w:r>
          </w:p>
        </w:tc>
      </w:tr>
      <w:tr w:rsidR="00ED3EAC" w:rsidRPr="003412DC" w14:paraId="17F32617" w14:textId="77777777" w:rsidTr="00ED3EAC"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9FD8D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757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6443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53F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7E6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146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7FB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CC2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B5E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5E0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95A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F06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4775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46B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CEC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57E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130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EDA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28C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6A33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0A8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D63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7DC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490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D79F" w14:textId="77777777" w:rsidR="00ED3EAC" w:rsidRPr="003412DC" w:rsidRDefault="00ED3EAC" w:rsidP="00ED3EAC">
            <w:pPr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DF4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866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14AA" w14:textId="77777777" w:rsidR="00ED3EAC" w:rsidRPr="003412DC" w:rsidRDefault="00ED3EAC" w:rsidP="00ED3EAC">
            <w:pPr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640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81F33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315CFFBB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CB6A45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B8C1E4" w14:textId="77777777" w:rsidR="00ED3EAC" w:rsidRPr="003412DC" w:rsidRDefault="00ED3EAC" w:rsidP="00ED3EA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Sprawdzenie czujnika poziomu oleju</w:t>
            </w:r>
          </w:p>
        </w:tc>
      </w:tr>
      <w:tr w:rsidR="00ED3EAC" w:rsidRPr="003412DC" w14:paraId="12EEDB96" w14:textId="77777777" w:rsidTr="00ED3EAC"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09072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A2B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F7E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3B1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1FC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8B0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8FE5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2F0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6D3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EE5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2FC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03F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F62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DA1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719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2B9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0E7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2083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1D8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990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E12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7A8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63B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DD1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6A84" w14:textId="77777777" w:rsidR="00ED3EAC" w:rsidRPr="003412DC" w:rsidRDefault="00ED3EAC" w:rsidP="00ED3EAC">
            <w:pPr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20A5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39D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26DB" w14:textId="77777777" w:rsidR="00ED3EAC" w:rsidRPr="003412DC" w:rsidRDefault="00ED3EAC" w:rsidP="00ED3EAC">
            <w:pPr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5E0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89DEE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343A31DE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97F095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F56349" w14:textId="77777777" w:rsidR="00ED3EAC" w:rsidRPr="003412DC" w:rsidRDefault="00ED3EAC" w:rsidP="00ED3EA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Kontrola czujnika temperatury wody grzewczej</w:t>
            </w:r>
          </w:p>
        </w:tc>
      </w:tr>
      <w:tr w:rsidR="00ED3EAC" w:rsidRPr="003412DC" w14:paraId="4AEEF18D" w14:textId="77777777" w:rsidTr="00ED3EAC"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6ACAD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0FD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897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81D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6A7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703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845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CF9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2FA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87D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13E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975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488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78A5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2E7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E4A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78F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9DC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CE4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D16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604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EB1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ED5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9CA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1E97" w14:textId="77777777" w:rsidR="00ED3EAC" w:rsidRPr="003412DC" w:rsidRDefault="00ED3EAC" w:rsidP="00ED3EAC">
            <w:pPr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469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0B5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F0AD" w14:textId="77777777" w:rsidR="00ED3EAC" w:rsidRPr="003412DC" w:rsidRDefault="00ED3EAC" w:rsidP="00ED3EAC">
            <w:pPr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288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FC252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1029EA70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13970A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9637FF" w14:textId="77777777" w:rsidR="00ED3EAC" w:rsidRPr="003412DC" w:rsidRDefault="00ED3EAC" w:rsidP="00ED3EA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Kontrola czujnika ciśnienia wody chłodzącej</w:t>
            </w:r>
          </w:p>
        </w:tc>
      </w:tr>
      <w:tr w:rsidR="00ED3EAC" w:rsidRPr="003412DC" w14:paraId="7843FDED" w14:textId="77777777" w:rsidTr="00ED3EAC"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B585B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837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5ED3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ADA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BF53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91B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0D0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561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02C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81C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823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233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6B6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1B8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B9B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F5A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D74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61B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4F5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CC3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222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6F7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A88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5EE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6FEE" w14:textId="77777777" w:rsidR="00ED3EAC" w:rsidRPr="003412DC" w:rsidRDefault="00ED3EAC" w:rsidP="00ED3EAC">
            <w:pPr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E26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E38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A926" w14:textId="77777777" w:rsidR="00ED3EAC" w:rsidRPr="003412DC" w:rsidRDefault="00ED3EAC" w:rsidP="00ED3EAC">
            <w:pPr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F61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1F922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46378171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6DB5A0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DD9258" w14:textId="77777777" w:rsidR="00ED3EAC" w:rsidRPr="003412DC" w:rsidRDefault="00ED3EAC" w:rsidP="00ED3EA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Sprawdzenie stanu akumulatora</w:t>
            </w:r>
          </w:p>
        </w:tc>
      </w:tr>
      <w:tr w:rsidR="00ED3EAC" w:rsidRPr="003412DC" w14:paraId="7EFC75E9" w14:textId="77777777" w:rsidTr="00ED3EAC"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7163A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257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9B2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EFB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9F5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A91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F6A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4F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07C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2D8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F59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FE9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C55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503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837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F6C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BB1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1A8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9D5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FD33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602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5F3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662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9CF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C105" w14:textId="77777777" w:rsidR="00ED3EAC" w:rsidRPr="003412DC" w:rsidRDefault="00ED3EAC" w:rsidP="00ED3EAC">
            <w:pPr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980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719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D181" w14:textId="77777777" w:rsidR="00ED3EAC" w:rsidRPr="003412DC" w:rsidRDefault="00ED3EAC" w:rsidP="00ED3EAC">
            <w:pPr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010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94481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039EFBA2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281A32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81A74F" w14:textId="77777777" w:rsidR="00ED3EAC" w:rsidRPr="003412DC" w:rsidRDefault="00ED3EAC" w:rsidP="00ED3EA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Filtr powietrza – wymiana</w:t>
            </w:r>
          </w:p>
        </w:tc>
      </w:tr>
      <w:tr w:rsidR="00ED3EAC" w:rsidRPr="003412DC" w14:paraId="46D21BAA" w14:textId="77777777" w:rsidTr="00ED3EAC"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44615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C7A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666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6C7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225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3D2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AE2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DAD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36F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692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FB4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A0E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6EE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3CA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F815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005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F03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C1E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A24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CAA5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0D0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E34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48E3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D14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8B93" w14:textId="77777777" w:rsidR="00ED3EAC" w:rsidRPr="003412DC" w:rsidRDefault="00ED3EAC" w:rsidP="00ED3EAC">
            <w:pPr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49E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62B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A023" w14:textId="77777777" w:rsidR="00ED3EAC" w:rsidRPr="003412DC" w:rsidRDefault="00ED3EAC" w:rsidP="00ED3EAC">
            <w:pPr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306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0D1F5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2178B449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A92046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47E969" w14:textId="77777777" w:rsidR="00ED3EAC" w:rsidRPr="003412DC" w:rsidRDefault="00ED3EAC" w:rsidP="00ED3EA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O-Ring dla turbiny – wymiana</w:t>
            </w:r>
          </w:p>
        </w:tc>
      </w:tr>
      <w:tr w:rsidR="00ED3EAC" w:rsidRPr="003412DC" w14:paraId="53702E5F" w14:textId="77777777" w:rsidTr="00ED3EAC"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7C1D4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027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4DC5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323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616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D5C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AA5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C39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8A3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49D3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FD3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1CF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F33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5E4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971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1F0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28E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270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E97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B96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595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53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821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9A4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5B2D" w14:textId="77777777" w:rsidR="00ED3EAC" w:rsidRPr="003412DC" w:rsidRDefault="00ED3EAC" w:rsidP="00ED3EAC">
            <w:pPr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AED5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E0E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726A" w14:textId="77777777" w:rsidR="00ED3EAC" w:rsidRPr="003412DC" w:rsidRDefault="00ED3EAC" w:rsidP="00ED3EAC">
            <w:pPr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F43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3ECEC8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133ABBE7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4735FA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EEA656" w14:textId="77777777" w:rsidR="00ED3EAC" w:rsidRPr="003412DC" w:rsidRDefault="00ED3EAC" w:rsidP="00ED3EA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Kontrola mocy wstecznej generatora</w:t>
            </w:r>
          </w:p>
        </w:tc>
      </w:tr>
      <w:tr w:rsidR="00ED3EAC" w:rsidRPr="003412DC" w14:paraId="2A08E1EF" w14:textId="77777777" w:rsidTr="00ED3EAC"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1AFD98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539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3E4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AD0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6B1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3BE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181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1A2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FDF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F41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2BF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58A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22E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FE6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DDF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9AA3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1863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582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68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B08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981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85A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077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827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5949" w14:textId="77777777" w:rsidR="00ED3EAC" w:rsidRPr="003412DC" w:rsidRDefault="00ED3EAC" w:rsidP="00ED3EAC">
            <w:pPr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0163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11D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A3D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674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DE6935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2B77029A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AB9A9A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56B274" w14:textId="77777777" w:rsidR="00ED3EAC" w:rsidRPr="003412DC" w:rsidRDefault="00ED3EAC" w:rsidP="00ED3EA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Kable zapłonowe – wymiana</w:t>
            </w:r>
          </w:p>
        </w:tc>
      </w:tr>
      <w:tr w:rsidR="00ED3EAC" w:rsidRPr="003412DC" w14:paraId="4E69C930" w14:textId="77777777" w:rsidTr="00ED3EAC"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D066D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17D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E68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9FB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156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E56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0625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B633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869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197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5A8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8E6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F91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BDC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EC9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25A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739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9F0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BA3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EF6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F0B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CCC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243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5315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2532" w14:textId="77777777" w:rsidR="00ED3EAC" w:rsidRPr="003412DC" w:rsidRDefault="00ED3EAC" w:rsidP="00ED3EAC">
            <w:pPr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BD7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50F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687F" w14:textId="77777777" w:rsidR="00ED3EAC" w:rsidRPr="003412DC" w:rsidRDefault="00ED3EAC" w:rsidP="00ED3EAC">
            <w:pPr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B165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B740B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68398756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09E190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1EF354" w14:textId="77777777" w:rsidR="00ED3EAC" w:rsidRPr="003412DC" w:rsidRDefault="00ED3EAC" w:rsidP="00ED3EA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Sonda Lambda – wymiana</w:t>
            </w:r>
          </w:p>
        </w:tc>
      </w:tr>
      <w:tr w:rsidR="00ED3EAC" w:rsidRPr="003412DC" w14:paraId="035107C7" w14:textId="77777777" w:rsidTr="00ED3EAC"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5827F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9C9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751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050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0245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C13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5FD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49D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E16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ACF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7DE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02E5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E33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38A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5AE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2FB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050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A21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A10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69E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66E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86E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794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64F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A05C" w14:textId="77777777" w:rsidR="00ED3EAC" w:rsidRPr="003412DC" w:rsidRDefault="00ED3EAC" w:rsidP="00ED3EAC">
            <w:pPr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BA5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A26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1A92" w14:textId="77777777" w:rsidR="00ED3EAC" w:rsidRPr="003412DC" w:rsidRDefault="00ED3EAC" w:rsidP="00ED3EAC">
            <w:pPr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FBA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9FFA6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4255245E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610EC7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80BFF6" w14:textId="77777777" w:rsidR="00ED3EAC" w:rsidRPr="003412DC" w:rsidRDefault="00ED3EAC" w:rsidP="00ED3EA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Sprawdzenie czujnika ciśnienia oleju</w:t>
            </w:r>
          </w:p>
        </w:tc>
      </w:tr>
      <w:tr w:rsidR="00ED3EAC" w:rsidRPr="003412DC" w14:paraId="6A67D95D" w14:textId="77777777" w:rsidTr="00ED3EAC"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A414B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806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2BC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8A9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B563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999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1A3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190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37D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41C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B03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035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168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EEC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71E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E08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F3A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52D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A6E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A63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71B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4C9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47E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4D9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854E" w14:textId="77777777" w:rsidR="00ED3EAC" w:rsidRPr="003412DC" w:rsidRDefault="00ED3EAC" w:rsidP="00ED3EAC">
            <w:pPr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C6F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01E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2DB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14C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0C13A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7A5BC2F7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5365E2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785528" w14:textId="77777777" w:rsidR="00ED3EAC" w:rsidRPr="003412DC" w:rsidRDefault="00ED3EAC" w:rsidP="00ED3EA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Blokada ogniowa – wymiana</w:t>
            </w:r>
          </w:p>
        </w:tc>
      </w:tr>
      <w:tr w:rsidR="00ED3EAC" w:rsidRPr="003412DC" w14:paraId="46A3F16E" w14:textId="77777777" w:rsidTr="00ED3EAC"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0AAC1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9A8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ACD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B93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9DB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5A4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A1D3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E66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EE7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2EC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7E4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536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3A7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828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6D33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0B4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77A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B34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AFC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C21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6AF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4173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A9B3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187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37F0" w14:textId="77777777" w:rsidR="00ED3EAC" w:rsidRPr="003412DC" w:rsidRDefault="00ED3EAC" w:rsidP="00ED3EAC">
            <w:pPr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E08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96C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3F6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874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CE3485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2BC197DA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EB4F40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4C27E9" w14:textId="77777777" w:rsidR="00ED3EAC" w:rsidRPr="003412DC" w:rsidRDefault="00ED3EAC" w:rsidP="00ED3EA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O-Ring dla blokady ognia – wymiana</w:t>
            </w:r>
          </w:p>
        </w:tc>
      </w:tr>
      <w:tr w:rsidR="00ED3EAC" w:rsidRPr="003412DC" w14:paraId="2222C2B1" w14:textId="77777777" w:rsidTr="00ED3EAC"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71F65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E265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EE4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968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865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AF5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A693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584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686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F69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90B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929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99C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541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C64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70E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549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0D4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250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34E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D7C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3D1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633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15F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99C5" w14:textId="77777777" w:rsidR="00ED3EAC" w:rsidRPr="003412DC" w:rsidRDefault="00ED3EAC" w:rsidP="00ED3EAC">
            <w:pPr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E9C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DDD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7E0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C4D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003935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049F7C93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7AD077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9C66DC" w14:textId="77777777" w:rsidR="00ED3EAC" w:rsidRPr="003412DC" w:rsidRDefault="00ED3EAC" w:rsidP="00ED3EA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Sprawdzenie poprawności działania układu szczelności linii gazowej</w:t>
            </w:r>
          </w:p>
        </w:tc>
      </w:tr>
      <w:tr w:rsidR="00ED3EAC" w:rsidRPr="003412DC" w14:paraId="2D807202" w14:textId="77777777" w:rsidTr="00ED3EAC"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93BFB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B66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63B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06B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F44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E29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E8A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6B5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E18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4B6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0B0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1BF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0DF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069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8F5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F20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9B9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B28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4B4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836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6D6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A20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A4B3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6AE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EDC5" w14:textId="77777777" w:rsidR="00ED3EAC" w:rsidRPr="003412DC" w:rsidRDefault="00ED3EAC" w:rsidP="00ED3EAC">
            <w:pPr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6DE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918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F5D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F93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57ABF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736C3662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6F34C8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4894C7" w14:textId="77777777" w:rsidR="00ED3EAC" w:rsidRPr="003412DC" w:rsidRDefault="00ED3EAC" w:rsidP="00ED3EA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Kontrola turbosprężarki</w:t>
            </w:r>
          </w:p>
        </w:tc>
      </w:tr>
      <w:tr w:rsidR="00ED3EAC" w:rsidRPr="003412DC" w14:paraId="0A9A73B1" w14:textId="77777777" w:rsidTr="00ED3EAC"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A276C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08D5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D155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90C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2503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C95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117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421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801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001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4C3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EBD5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4A4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8865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553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217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81F5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88E5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7A75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95F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3A0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985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7F1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A3F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0191" w14:textId="77777777" w:rsidR="00ED3EAC" w:rsidRPr="003412DC" w:rsidRDefault="00ED3EAC" w:rsidP="00ED3EAC">
            <w:pPr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FDA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D1A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A3C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D40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A0E13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0AEDD30E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C67728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D626C7" w14:textId="77777777" w:rsidR="00ED3EAC" w:rsidRPr="003412DC" w:rsidRDefault="00ED3EAC" w:rsidP="00ED3EA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Filtr gazowy – wymiana</w:t>
            </w:r>
          </w:p>
        </w:tc>
      </w:tr>
      <w:tr w:rsidR="00ED3EAC" w:rsidRPr="003412DC" w14:paraId="0F5805E8" w14:textId="77777777" w:rsidTr="00ED3EAC"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550725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F8F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3CD3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58D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444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DC1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394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9FC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661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92C3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405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536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4B5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456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7E9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88E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C1A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816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524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918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240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3D4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19B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79F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AF79" w14:textId="77777777" w:rsidR="00ED3EAC" w:rsidRPr="003412DC" w:rsidRDefault="00ED3EAC" w:rsidP="00ED3EAC">
            <w:pPr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932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B24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44B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916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F9A285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48DC8A54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B39354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27DD0D" w14:textId="77777777" w:rsidR="00ED3EAC" w:rsidRPr="003412DC" w:rsidRDefault="00ED3EAC" w:rsidP="00ED3EA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Zawór separujący olej – wymiana</w:t>
            </w:r>
          </w:p>
        </w:tc>
      </w:tr>
      <w:tr w:rsidR="00ED3EAC" w:rsidRPr="003412DC" w14:paraId="30825916" w14:textId="77777777" w:rsidTr="00ED3EAC"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EE7420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57C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AD0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052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0BD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430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354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383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6CA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28B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DDB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F0B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F1C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246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88F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534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A5F3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441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77B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219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5DB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FFF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6F1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B71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E37C" w14:textId="77777777" w:rsidR="00ED3EAC" w:rsidRPr="003412DC" w:rsidRDefault="00ED3EAC" w:rsidP="00ED3EAC">
            <w:pPr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03D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D36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175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6DA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6111C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7FF4F4E2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637543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969296" w14:textId="77777777" w:rsidR="00ED3EAC" w:rsidRPr="003412DC" w:rsidRDefault="00ED3EAC" w:rsidP="00ED3EA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O-Ring dla separatora oleju – wymiana</w:t>
            </w:r>
          </w:p>
        </w:tc>
      </w:tr>
      <w:tr w:rsidR="00ED3EAC" w:rsidRPr="003412DC" w14:paraId="00092BCA" w14:textId="77777777" w:rsidTr="00ED3EAC"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A07D9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6A45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8D1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A143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6A5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A39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46A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4A4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AA2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011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C8C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982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789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4A4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E86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8F8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1F8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6BD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F3D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3A7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223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B36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85C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E31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A620" w14:textId="77777777" w:rsidR="00ED3EAC" w:rsidRPr="003412DC" w:rsidRDefault="00ED3EAC" w:rsidP="00ED3EA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D903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3B8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8CF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3D39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2B647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5EBACC66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405FB6" w14:textId="77777777" w:rsidR="00ED3EAC" w:rsidRPr="003412DC" w:rsidRDefault="00ED3EAC" w:rsidP="00ED3E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240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A4B038" w14:textId="77777777" w:rsidR="00ED3EAC" w:rsidRPr="003412DC" w:rsidRDefault="00ED3EAC" w:rsidP="00ED3EAC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 xml:space="preserve">Płyn </w:t>
            </w:r>
            <w:proofErr w:type="spellStart"/>
            <w:r w:rsidRPr="003412DC">
              <w:rPr>
                <w:rFonts w:ascii="Tahoma" w:hAnsi="Tahoma" w:cs="Tahoma"/>
                <w:sz w:val="16"/>
                <w:szCs w:val="16"/>
              </w:rPr>
              <w:t>antyzamarzający</w:t>
            </w:r>
            <w:proofErr w:type="spellEnd"/>
            <w:r w:rsidRPr="003412DC">
              <w:rPr>
                <w:rFonts w:ascii="Tahoma" w:hAnsi="Tahoma" w:cs="Tahoma"/>
                <w:sz w:val="16"/>
                <w:szCs w:val="16"/>
              </w:rPr>
              <w:t xml:space="preserve"> – wymiana</w:t>
            </w:r>
          </w:p>
        </w:tc>
      </w:tr>
      <w:tr w:rsidR="00ED3EAC" w:rsidRPr="003412DC" w14:paraId="527EA0C7" w14:textId="77777777" w:rsidTr="00ED3EAC"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E196E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B66464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A2E1B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BB089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E458F8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D9F0B0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75CF40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79C9255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CA696A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EF55D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BD27FE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0B4240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9D6D178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x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2ED9E2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69A585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FFA0E1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CBAF1C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0970B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3597AF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08FCCD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D7115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EC16B1B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6DA9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6D2015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74B32E" w14:textId="77777777" w:rsidR="00ED3EAC" w:rsidRPr="003412DC" w:rsidRDefault="00ED3EAC" w:rsidP="00ED3EA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50A8E66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105E315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9E55D97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445633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BABD56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0A2648B4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BFE01A" w14:textId="77777777" w:rsidR="00ED3EAC" w:rsidRPr="003412DC" w:rsidRDefault="00ED3EAC" w:rsidP="00ED3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546EC" w14:textId="77777777" w:rsidR="00ED3EAC" w:rsidRPr="003412DC" w:rsidRDefault="00ED3EAC" w:rsidP="00ED3EAC">
            <w:pPr>
              <w:rPr>
                <w:rFonts w:ascii="Tahoma" w:hAnsi="Tahoma" w:cs="Tahoma"/>
                <w:sz w:val="16"/>
                <w:szCs w:val="16"/>
              </w:rPr>
            </w:pPr>
            <w:r w:rsidRPr="003412DC">
              <w:rPr>
                <w:rFonts w:ascii="Tahoma" w:hAnsi="Tahoma" w:cs="Tahoma"/>
                <w:sz w:val="16"/>
                <w:szCs w:val="16"/>
              </w:rPr>
              <w:t>Uszczelniony zawór – wymiana</w:t>
            </w:r>
          </w:p>
        </w:tc>
      </w:tr>
    </w:tbl>
    <w:p w14:paraId="5EEAD259" w14:textId="77777777" w:rsidR="00ED3EAC" w:rsidRDefault="00ED3EAC" w:rsidP="00ED3EAC">
      <w:pPr>
        <w:jc w:val="center"/>
        <w:rPr>
          <w:b/>
          <w:sz w:val="22"/>
          <w:szCs w:val="22"/>
        </w:rPr>
      </w:pPr>
    </w:p>
    <w:p w14:paraId="71949B49" w14:textId="1D8DD157" w:rsidR="00ED3EAC" w:rsidRPr="00ED3EAC" w:rsidRDefault="00ED3EAC" w:rsidP="00ED3EAC">
      <w:pPr>
        <w:jc w:val="center"/>
        <w:rPr>
          <w:rFonts w:ascii="Arial" w:hAnsi="Arial" w:cs="Arial"/>
          <w:b/>
        </w:rPr>
        <w:sectPr w:rsidR="00ED3EAC" w:rsidRPr="00ED3EAC" w:rsidSect="00ED3EAC">
          <w:headerReference w:type="default" r:id="rId14"/>
          <w:footerReference w:type="default" r:id="rId15"/>
          <w:pgSz w:w="16838" w:h="11906" w:orient="landscape" w:code="9"/>
          <w:pgMar w:top="1134" w:right="851" w:bottom="567" w:left="1418" w:header="709" w:footer="709" w:gutter="0"/>
          <w:cols w:space="708"/>
          <w:docGrid w:linePitch="360"/>
        </w:sectPr>
      </w:pPr>
      <w:r w:rsidRPr="00ED3EAC">
        <w:rPr>
          <w:rFonts w:ascii="Arial" w:hAnsi="Arial" w:cs="Arial"/>
          <w:b/>
        </w:rPr>
        <w:t>Wykonawca</w:t>
      </w:r>
      <w:r w:rsidRPr="00ED3EAC">
        <w:rPr>
          <w:rFonts w:ascii="Arial" w:hAnsi="Arial" w:cs="Arial"/>
          <w:b/>
        </w:rPr>
        <w:tab/>
      </w:r>
      <w:r w:rsidRPr="00ED3EAC">
        <w:rPr>
          <w:rFonts w:ascii="Arial" w:hAnsi="Arial" w:cs="Arial"/>
          <w:b/>
        </w:rPr>
        <w:tab/>
      </w:r>
      <w:r w:rsidRPr="00ED3EAC">
        <w:rPr>
          <w:rFonts w:ascii="Arial" w:hAnsi="Arial" w:cs="Arial"/>
          <w:b/>
        </w:rPr>
        <w:tab/>
      </w:r>
      <w:r w:rsidRPr="00ED3EAC">
        <w:rPr>
          <w:rFonts w:ascii="Arial" w:hAnsi="Arial" w:cs="Arial"/>
          <w:b/>
        </w:rPr>
        <w:tab/>
      </w:r>
      <w:r w:rsidRPr="00ED3EAC">
        <w:rPr>
          <w:rFonts w:ascii="Arial" w:hAnsi="Arial" w:cs="Arial"/>
          <w:b/>
        </w:rPr>
        <w:tab/>
      </w:r>
      <w:r w:rsidRPr="00ED3EAC">
        <w:rPr>
          <w:rFonts w:ascii="Arial" w:hAnsi="Arial" w:cs="Arial"/>
          <w:b/>
        </w:rPr>
        <w:tab/>
      </w:r>
      <w:r w:rsidRPr="00ED3EAC">
        <w:rPr>
          <w:rFonts w:ascii="Arial" w:hAnsi="Arial" w:cs="Arial"/>
          <w:b/>
        </w:rPr>
        <w:tab/>
      </w:r>
      <w:r w:rsidRPr="00ED3EAC">
        <w:rPr>
          <w:rFonts w:ascii="Arial" w:hAnsi="Arial" w:cs="Arial"/>
          <w:b/>
        </w:rPr>
        <w:tab/>
      </w:r>
      <w:r w:rsidRPr="00ED3EAC">
        <w:rPr>
          <w:rFonts w:ascii="Arial" w:hAnsi="Arial" w:cs="Arial"/>
          <w:b/>
        </w:rPr>
        <w:tab/>
      </w:r>
      <w:r w:rsidRPr="00ED3EAC">
        <w:rPr>
          <w:rFonts w:ascii="Arial" w:hAnsi="Arial" w:cs="Arial"/>
          <w:b/>
        </w:rPr>
        <w:tab/>
      </w:r>
      <w:r w:rsidRPr="00ED3EAC">
        <w:rPr>
          <w:rFonts w:ascii="Arial" w:hAnsi="Arial" w:cs="Arial"/>
          <w:b/>
        </w:rPr>
        <w:tab/>
      </w:r>
      <w:r w:rsidRPr="00ED3EAC">
        <w:rPr>
          <w:rFonts w:ascii="Arial" w:hAnsi="Arial" w:cs="Arial"/>
          <w:b/>
        </w:rPr>
        <w:tab/>
      </w:r>
      <w:r w:rsidRPr="00ED3EAC">
        <w:rPr>
          <w:rFonts w:ascii="Arial" w:hAnsi="Arial" w:cs="Arial"/>
          <w:b/>
        </w:rPr>
        <w:tab/>
        <w:t>Zamawiając</w:t>
      </w:r>
      <w:r w:rsidR="00DE70FF">
        <w:rPr>
          <w:rFonts w:ascii="Arial" w:hAnsi="Arial" w:cs="Arial"/>
          <w:b/>
        </w:rPr>
        <w:t>y</w:t>
      </w:r>
    </w:p>
    <w:p w14:paraId="31A19296" w14:textId="77777777" w:rsidR="00E57F62" w:rsidRDefault="00E57F62"/>
    <w:sectPr w:rsidR="00E57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78122" w14:textId="77777777" w:rsidR="006A1B6C" w:rsidRDefault="006A1B6C">
      <w:r>
        <w:separator/>
      </w:r>
    </w:p>
  </w:endnote>
  <w:endnote w:type="continuationSeparator" w:id="0">
    <w:p w14:paraId="6FE1D5CD" w14:textId="77777777" w:rsidR="006A1B6C" w:rsidRDefault="006A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C3C8A" w14:textId="77777777" w:rsidR="00ED3EAC" w:rsidRDefault="00ED3EAC" w:rsidP="00ED3EA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EB4D60" w14:textId="77777777" w:rsidR="00ED3EAC" w:rsidRDefault="00ED3EAC" w:rsidP="00ED3EA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AEA01" w14:textId="77777777" w:rsidR="00ED3EAC" w:rsidRPr="00C56157" w:rsidRDefault="00ED3EAC" w:rsidP="00ED3EAC">
    <w:pPr>
      <w:pStyle w:val="Stopka"/>
      <w:tabs>
        <w:tab w:val="clear" w:pos="9072"/>
        <w:tab w:val="right" w:pos="9639"/>
      </w:tabs>
      <w:ind w:right="-567"/>
      <w:jc w:val="right"/>
      <w:rPr>
        <w:rFonts w:eastAsiaTheme="majorEastAsia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37DF9" w14:textId="77777777" w:rsidR="00ED3EAC" w:rsidRDefault="00ED3EA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F7E6D" w14:textId="77777777" w:rsidR="00ED3EAC" w:rsidRDefault="00ED3EAC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EB0E911" wp14:editId="73EA1966">
              <wp:simplePos x="0" y="0"/>
              <wp:positionH relativeFrom="column">
                <wp:posOffset>-507365</wp:posOffset>
              </wp:positionH>
              <wp:positionV relativeFrom="paragraph">
                <wp:posOffset>-204259</wp:posOffset>
              </wp:positionV>
              <wp:extent cx="382905" cy="465455"/>
              <wp:effectExtent l="0" t="0" r="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eastAsiaTheme="majorEastAsia"/>
                              <w:sz w:val="20"/>
                            </w:rPr>
                            <w:id w:val="10354814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14:paraId="6D16427E" w14:textId="77777777" w:rsidR="00ED3EAC" w:rsidRPr="00C56157" w:rsidRDefault="00ED3EAC" w:rsidP="00ED3EAC">
                              <w:pPr>
                                <w:pStyle w:val="Stopka"/>
                                <w:jc w:val="center"/>
                                <w:rPr>
                                  <w:rFonts w:eastAsiaTheme="majorEastAsia"/>
                                  <w:sz w:val="20"/>
                                </w:rPr>
                              </w:pPr>
                              <w:r w:rsidRPr="00C56157">
                                <w:rPr>
                                  <w:rFonts w:eastAsiaTheme="majorEastAsia"/>
                                  <w:sz w:val="20"/>
                                </w:rPr>
                                <w:t xml:space="preserve">str. </w:t>
                              </w:r>
                              <w:r w:rsidRPr="00C56157">
                                <w:rPr>
                                  <w:rFonts w:eastAsiaTheme="minorEastAsia"/>
                                  <w:sz w:val="20"/>
                                </w:rPr>
                                <w:fldChar w:fldCharType="begin"/>
                              </w:r>
                              <w:r w:rsidRPr="00C56157">
                                <w:rPr>
                                  <w:sz w:val="20"/>
                                </w:rPr>
                                <w:instrText>PAGE    \* MERGEFORMAT</w:instrText>
                              </w:r>
                              <w:r w:rsidRPr="00C56157">
                                <w:rPr>
                                  <w:rFonts w:eastAsiaTheme="minorEastAsia"/>
                                  <w:sz w:val="20"/>
                                </w:rPr>
                                <w:fldChar w:fldCharType="separate"/>
                              </w:r>
                              <w:r w:rsidRPr="00506CBA">
                                <w:rPr>
                                  <w:rFonts w:eastAsiaTheme="majorEastAsia"/>
                                  <w:noProof/>
                                  <w:sz w:val="20"/>
                                </w:rPr>
                                <w:t>12</w:t>
                              </w:r>
                              <w:r w:rsidRPr="00C56157">
                                <w:rPr>
                                  <w:rFonts w:eastAsiaTheme="majorEastAsia"/>
                                  <w:sz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B0E91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39.95pt;margin-top:-16.1pt;width:30.15pt;height:36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" stroked="f">
              <v:textbox style="layout-flow:vertical">
                <w:txbxContent>
                  <w:sdt>
                    <w:sdtPr>
                      <w:rPr>
                        <w:rFonts w:eastAsiaTheme="majorEastAsia"/>
                        <w:sz w:val="20"/>
                      </w:rPr>
                      <w:id w:val="103548145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14:paraId="6D16427E" w14:textId="77777777" w:rsidR="00ED3EAC" w:rsidRPr="00C56157" w:rsidRDefault="00ED3EAC" w:rsidP="00ED3EAC">
                        <w:pPr>
                          <w:pStyle w:val="Stopka"/>
                          <w:jc w:val="center"/>
                          <w:rPr>
                            <w:rFonts w:eastAsiaTheme="majorEastAsia"/>
                            <w:sz w:val="20"/>
                          </w:rPr>
                        </w:pPr>
                        <w:r w:rsidRPr="00C56157">
                          <w:rPr>
                            <w:rFonts w:eastAsiaTheme="majorEastAsia"/>
                            <w:sz w:val="20"/>
                          </w:rPr>
                          <w:t xml:space="preserve">str. </w:t>
                        </w:r>
                        <w:r w:rsidRPr="00C56157">
                          <w:rPr>
                            <w:rFonts w:eastAsiaTheme="minorEastAsia"/>
                            <w:sz w:val="20"/>
                          </w:rPr>
                          <w:fldChar w:fldCharType="begin"/>
                        </w:r>
                        <w:r w:rsidRPr="00C56157">
                          <w:rPr>
                            <w:sz w:val="20"/>
                          </w:rPr>
                          <w:instrText>PAGE    \* MERGEFORMAT</w:instrText>
                        </w:r>
                        <w:r w:rsidRPr="00C56157">
                          <w:rPr>
                            <w:rFonts w:eastAsiaTheme="minorEastAsia"/>
                            <w:sz w:val="20"/>
                          </w:rPr>
                          <w:fldChar w:fldCharType="separate"/>
                        </w:r>
                        <w:r w:rsidRPr="00506CBA">
                          <w:rPr>
                            <w:rFonts w:eastAsiaTheme="majorEastAsia"/>
                            <w:noProof/>
                            <w:sz w:val="20"/>
                          </w:rPr>
                          <w:t>12</w:t>
                        </w:r>
                        <w:r w:rsidRPr="00C56157">
                          <w:rPr>
                            <w:rFonts w:eastAsiaTheme="majorEastAsia"/>
                            <w:sz w:val="2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7A73B" w14:textId="77777777" w:rsidR="006A1B6C" w:rsidRDefault="006A1B6C">
      <w:r>
        <w:separator/>
      </w:r>
    </w:p>
  </w:footnote>
  <w:footnote w:type="continuationSeparator" w:id="0">
    <w:p w14:paraId="6F0F4902" w14:textId="77777777" w:rsidR="006A1B6C" w:rsidRDefault="006A1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C7829" w14:textId="77777777" w:rsidR="00ED3EAC" w:rsidRDefault="00ED3E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74E47" w14:textId="77777777" w:rsidR="00ED3EAC" w:rsidRDefault="00ED3E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30383" w14:textId="77777777" w:rsidR="00ED3EAC" w:rsidRDefault="00ED3EA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6ADD1" w14:textId="77777777" w:rsidR="00ED3EAC" w:rsidRDefault="00ED3E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" w15:restartNumberingAfterBreak="0">
    <w:nsid w:val="0000000A"/>
    <w:multiLevelType w:val="singleLevel"/>
    <w:tmpl w:val="0000000A"/>
    <w:name w:val="WW8Num9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  <w:sz w:val="28"/>
      </w:rPr>
    </w:lvl>
  </w:abstractNum>
  <w:abstractNum w:abstractNumId="2" w15:restartNumberingAfterBreak="0">
    <w:nsid w:val="00000012"/>
    <w:multiLevelType w:val="singleLevel"/>
    <w:tmpl w:val="7CA41682"/>
    <w:name w:val="WW8Num1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1F"/>
    <w:multiLevelType w:val="singleLevel"/>
    <w:tmpl w:val="0000001F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21"/>
    <w:multiLevelType w:val="multilevel"/>
    <w:tmpl w:val="00000021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26"/>
    <w:multiLevelType w:val="multilevel"/>
    <w:tmpl w:val="91BEB670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70"/>
    <w:multiLevelType w:val="multilevel"/>
    <w:tmpl w:val="00000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  <w:color w:val="auto"/>
      </w:rPr>
    </w:lvl>
  </w:abstractNum>
  <w:abstractNum w:abstractNumId="8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9" w15:restartNumberingAfterBreak="0">
    <w:nsid w:val="089E52FF"/>
    <w:multiLevelType w:val="multilevel"/>
    <w:tmpl w:val="D6CAA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09A9461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DBD374F"/>
    <w:multiLevelType w:val="multilevel"/>
    <w:tmpl w:val="AB1CD104"/>
    <w:name w:val="WW8Num3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E9D40D6"/>
    <w:multiLevelType w:val="hybridMultilevel"/>
    <w:tmpl w:val="C7A69DF0"/>
    <w:lvl w:ilvl="0" w:tplc="7E38BE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8AABF0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9815D2"/>
    <w:multiLevelType w:val="hybridMultilevel"/>
    <w:tmpl w:val="B6C0624C"/>
    <w:lvl w:ilvl="0" w:tplc="BEE4D2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630C85"/>
    <w:multiLevelType w:val="hybridMultilevel"/>
    <w:tmpl w:val="8E6AF5EC"/>
    <w:lvl w:ilvl="0" w:tplc="CC34629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19DA7EA3"/>
    <w:multiLevelType w:val="multilevel"/>
    <w:tmpl w:val="56AEC4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C6500DB"/>
    <w:multiLevelType w:val="hybridMultilevel"/>
    <w:tmpl w:val="22380E1C"/>
    <w:lvl w:ilvl="0" w:tplc="E568883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1CC57950"/>
    <w:multiLevelType w:val="multilevel"/>
    <w:tmpl w:val="E5B02DD2"/>
    <w:name w:val="WW8Num1922222224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 w:hint="default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hint="default"/>
      </w:rPr>
    </w:lvl>
  </w:abstractNum>
  <w:abstractNum w:abstractNumId="18" w15:restartNumberingAfterBreak="0">
    <w:nsid w:val="1FAD56CA"/>
    <w:multiLevelType w:val="hybridMultilevel"/>
    <w:tmpl w:val="9810178C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20CF65B2"/>
    <w:multiLevelType w:val="hybridMultilevel"/>
    <w:tmpl w:val="3E943586"/>
    <w:lvl w:ilvl="0" w:tplc="5790920A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89514A3"/>
    <w:multiLevelType w:val="hybridMultilevel"/>
    <w:tmpl w:val="759A2580"/>
    <w:lvl w:ilvl="0" w:tplc="A2F64CA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A5A2CE36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1" w15:restartNumberingAfterBreak="0">
    <w:nsid w:val="2B657690"/>
    <w:multiLevelType w:val="hybridMultilevel"/>
    <w:tmpl w:val="4E16F0C0"/>
    <w:lvl w:ilvl="0" w:tplc="FF7862C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2CDA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7C0C19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443CB1"/>
    <w:multiLevelType w:val="multilevel"/>
    <w:tmpl w:val="1D4C461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7" w:hanging="1800"/>
      </w:pPr>
      <w:rPr>
        <w:rFonts w:hint="default"/>
      </w:rPr>
    </w:lvl>
  </w:abstractNum>
  <w:abstractNum w:abstractNumId="23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32995374"/>
    <w:multiLevelType w:val="multilevel"/>
    <w:tmpl w:val="AFCE11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47A57F0"/>
    <w:multiLevelType w:val="hybridMultilevel"/>
    <w:tmpl w:val="4236A800"/>
    <w:lvl w:ilvl="0" w:tplc="2E8299E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 w15:restartNumberingAfterBreak="0">
    <w:nsid w:val="36396FEF"/>
    <w:multiLevelType w:val="hybridMultilevel"/>
    <w:tmpl w:val="0BB8CE7A"/>
    <w:lvl w:ilvl="0" w:tplc="39C21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C404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AE3E6C"/>
    <w:multiLevelType w:val="hybridMultilevel"/>
    <w:tmpl w:val="0C82313C"/>
    <w:lvl w:ilvl="0" w:tplc="31DAE33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C386934"/>
    <w:multiLevelType w:val="hybridMultilevel"/>
    <w:tmpl w:val="8D1606BC"/>
    <w:lvl w:ilvl="0" w:tplc="4A66C0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646F0F"/>
    <w:multiLevelType w:val="multilevel"/>
    <w:tmpl w:val="DEB0A914"/>
    <w:name w:val="WW8Num252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E202482"/>
    <w:multiLevelType w:val="hybridMultilevel"/>
    <w:tmpl w:val="23CCA9F2"/>
    <w:name w:val="WW8Num29222"/>
    <w:lvl w:ilvl="0" w:tplc="0BF88B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EA800A5"/>
    <w:multiLevelType w:val="hybridMultilevel"/>
    <w:tmpl w:val="B1A0F2C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3FC10503"/>
    <w:multiLevelType w:val="multilevel"/>
    <w:tmpl w:val="60724F46"/>
    <w:lvl w:ilvl="0">
      <w:start w:val="14"/>
      <w:numFmt w:val="decimal"/>
      <w:lvlText w:val="%1."/>
      <w:lvlJc w:val="left"/>
      <w:pPr>
        <w:tabs>
          <w:tab w:val="num" w:pos="4187"/>
        </w:tabs>
        <w:ind w:left="4187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3" w15:restartNumberingAfterBreak="0">
    <w:nsid w:val="43443A47"/>
    <w:multiLevelType w:val="multilevel"/>
    <w:tmpl w:val="BCFEE948"/>
    <w:styleLink w:val="Styl2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45894B7C"/>
    <w:multiLevelType w:val="multilevel"/>
    <w:tmpl w:val="A886B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7931086"/>
    <w:multiLevelType w:val="hybridMultilevel"/>
    <w:tmpl w:val="1DD6F2DE"/>
    <w:lvl w:ilvl="0" w:tplc="31DAE3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94083C"/>
    <w:multiLevelType w:val="multilevel"/>
    <w:tmpl w:val="16F4CBE6"/>
    <w:styleLink w:val="Styl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CE77A7D"/>
    <w:multiLevelType w:val="multilevel"/>
    <w:tmpl w:val="56AEC4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D280F6B"/>
    <w:multiLevelType w:val="hybridMultilevel"/>
    <w:tmpl w:val="52E45586"/>
    <w:lvl w:ilvl="0" w:tplc="2BEA1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3D0323"/>
    <w:multiLevelType w:val="hybridMultilevel"/>
    <w:tmpl w:val="E5C67FC0"/>
    <w:lvl w:ilvl="0" w:tplc="451CAA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0C404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AC2A7C"/>
    <w:multiLevelType w:val="hybridMultilevel"/>
    <w:tmpl w:val="26FC0198"/>
    <w:lvl w:ilvl="0" w:tplc="2BEA1A82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1" w15:restartNumberingAfterBreak="0">
    <w:nsid w:val="623714AB"/>
    <w:multiLevelType w:val="hybridMultilevel"/>
    <w:tmpl w:val="FB802006"/>
    <w:lvl w:ilvl="0" w:tplc="FF7862C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2CDA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1DAE3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5528F5"/>
    <w:multiLevelType w:val="multilevel"/>
    <w:tmpl w:val="EAECE4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F4839B0"/>
    <w:multiLevelType w:val="multilevel"/>
    <w:tmpl w:val="93B4F3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22"/>
  </w:num>
  <w:num w:numId="3">
    <w:abstractNumId w:val="8"/>
  </w:num>
  <w:num w:numId="4">
    <w:abstractNumId w:val="19"/>
  </w:num>
  <w:num w:numId="5">
    <w:abstractNumId w:val="32"/>
  </w:num>
  <w:num w:numId="6">
    <w:abstractNumId w:val="1"/>
  </w:num>
  <w:num w:numId="7">
    <w:abstractNumId w:val="10"/>
  </w:num>
  <w:num w:numId="8">
    <w:abstractNumId w:val="9"/>
  </w:num>
  <w:num w:numId="9">
    <w:abstractNumId w:val="0"/>
  </w:num>
  <w:num w:numId="10">
    <w:abstractNumId w:val="2"/>
  </w:num>
  <w:num w:numId="11">
    <w:abstractNumId w:val="5"/>
  </w:num>
  <w:num w:numId="12">
    <w:abstractNumId w:val="6"/>
  </w:num>
  <w:num w:numId="13">
    <w:abstractNumId w:val="11"/>
  </w:num>
  <w:num w:numId="14">
    <w:abstractNumId w:val="41"/>
  </w:num>
  <w:num w:numId="15">
    <w:abstractNumId w:val="18"/>
  </w:num>
  <w:num w:numId="16">
    <w:abstractNumId w:val="27"/>
  </w:num>
  <w:num w:numId="17">
    <w:abstractNumId w:val="26"/>
  </w:num>
  <w:num w:numId="18">
    <w:abstractNumId w:val="3"/>
  </w:num>
  <w:num w:numId="19">
    <w:abstractNumId w:val="4"/>
  </w:num>
  <w:num w:numId="20">
    <w:abstractNumId w:val="29"/>
  </w:num>
  <w:num w:numId="21">
    <w:abstractNumId w:val="24"/>
  </w:num>
  <w:num w:numId="22">
    <w:abstractNumId w:val="35"/>
  </w:num>
  <w:num w:numId="23">
    <w:abstractNumId w:val="36"/>
  </w:num>
  <w:num w:numId="24">
    <w:abstractNumId w:val="33"/>
  </w:num>
  <w:num w:numId="25">
    <w:abstractNumId w:val="37"/>
  </w:num>
  <w:num w:numId="26">
    <w:abstractNumId w:val="15"/>
  </w:num>
  <w:num w:numId="27">
    <w:abstractNumId w:val="23"/>
  </w:num>
  <w:num w:numId="28">
    <w:abstractNumId w:val="34"/>
  </w:num>
  <w:num w:numId="29">
    <w:abstractNumId w:val="17"/>
  </w:num>
  <w:num w:numId="30">
    <w:abstractNumId w:val="30"/>
  </w:num>
  <w:num w:numId="31">
    <w:abstractNumId w:val="31"/>
  </w:num>
  <w:num w:numId="32">
    <w:abstractNumId w:val="13"/>
  </w:num>
  <w:num w:numId="33">
    <w:abstractNumId w:val="21"/>
  </w:num>
  <w:num w:numId="34">
    <w:abstractNumId w:val="12"/>
  </w:num>
  <w:num w:numId="35">
    <w:abstractNumId w:val="16"/>
  </w:num>
  <w:num w:numId="36">
    <w:abstractNumId w:val="28"/>
  </w:num>
  <w:num w:numId="37">
    <w:abstractNumId w:val="14"/>
  </w:num>
  <w:num w:numId="38">
    <w:abstractNumId w:val="25"/>
  </w:num>
  <w:num w:numId="39">
    <w:abstractNumId w:val="42"/>
  </w:num>
  <w:num w:numId="40">
    <w:abstractNumId w:val="39"/>
  </w:num>
  <w:num w:numId="41">
    <w:abstractNumId w:val="43"/>
  </w:num>
  <w:num w:numId="42">
    <w:abstractNumId w:val="7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00"/>
    <w:rsid w:val="002D3D22"/>
    <w:rsid w:val="006A1B6C"/>
    <w:rsid w:val="007060EE"/>
    <w:rsid w:val="00717CBE"/>
    <w:rsid w:val="00816100"/>
    <w:rsid w:val="00BE6E29"/>
    <w:rsid w:val="00DE70FF"/>
    <w:rsid w:val="00E57F62"/>
    <w:rsid w:val="00ED3EAC"/>
    <w:rsid w:val="00F0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C2B9E"/>
  <w15:chartTrackingRefBased/>
  <w15:docId w15:val="{FBDF8FC0-5929-44F1-A613-9EB04D5C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3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3EAC"/>
    <w:pPr>
      <w:keepNext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3E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D3EAC"/>
    <w:pPr>
      <w:keepNext/>
      <w:ind w:firstLine="708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D3EAC"/>
    <w:pPr>
      <w:keepNext/>
      <w:ind w:left="720"/>
      <w:jc w:val="both"/>
      <w:outlineLvl w:val="3"/>
    </w:pPr>
    <w:rPr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D3EAC"/>
    <w:pPr>
      <w:keepNext/>
      <w:jc w:val="center"/>
      <w:outlineLvl w:val="4"/>
    </w:pPr>
    <w:rPr>
      <w:b/>
      <w:bCs/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D3EAC"/>
    <w:pPr>
      <w:keepNext/>
      <w:jc w:val="center"/>
      <w:outlineLvl w:val="5"/>
    </w:pPr>
    <w:rPr>
      <w:rFonts w:eastAsia="Arial Unicode MS"/>
      <w:b/>
      <w:sz w:val="36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D3EA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D3EAC"/>
    <w:pPr>
      <w:keepNext/>
      <w:ind w:left="720"/>
      <w:outlineLvl w:val="7"/>
    </w:pPr>
    <w:rPr>
      <w:sz w:val="28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D3EAC"/>
    <w:pPr>
      <w:keepNext/>
      <w:tabs>
        <w:tab w:val="left" w:pos="993"/>
      </w:tabs>
      <w:jc w:val="both"/>
      <w:outlineLvl w:val="8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3E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D3EA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3EA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D3EAC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D3EAC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D3EAC"/>
    <w:rPr>
      <w:rFonts w:ascii="Times New Roman" w:eastAsia="Arial Unicode MS" w:hAnsi="Times New Roman" w:cs="Times New Roman"/>
      <w:b/>
      <w:sz w:val="3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ED3EAC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ED3EAC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ED3EA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ED3EAC"/>
    <w:pPr>
      <w:spacing w:line="360" w:lineRule="auto"/>
      <w:jc w:val="both"/>
    </w:pPr>
    <w:rPr>
      <w:rFonts w:ascii="Arial" w:hAnsi="Arial"/>
      <w:b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ED3E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aliases w:val="L1,Numerowanie,List Paragraph,Preambuła"/>
    <w:basedOn w:val="Normalny"/>
    <w:link w:val="AkapitzlistZnak"/>
    <w:uiPriority w:val="99"/>
    <w:qFormat/>
    <w:rsid w:val="00ED3EA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99"/>
    <w:locked/>
    <w:rsid w:val="00ED3E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D3EAC"/>
    <w:pPr>
      <w:spacing w:after="120" w:line="480" w:lineRule="auto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D3EA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D3EA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ED3E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D3E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D3EAC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D3EA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D3EAC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D3EA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D3EAC"/>
    <w:pPr>
      <w:jc w:val="center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3EA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D3EAC"/>
    <w:pPr>
      <w:tabs>
        <w:tab w:val="left" w:pos="284"/>
      </w:tabs>
      <w:ind w:left="567" w:hanging="566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D3EA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odyText21">
    <w:name w:val="Body Text 21"/>
    <w:basedOn w:val="Normalny"/>
    <w:rsid w:val="00ED3EAC"/>
    <w:pPr>
      <w:tabs>
        <w:tab w:val="left" w:pos="0"/>
      </w:tabs>
      <w:jc w:val="both"/>
    </w:pPr>
    <w:rPr>
      <w:szCs w:val="20"/>
    </w:rPr>
  </w:style>
  <w:style w:type="character" w:styleId="Odwoanieprzypisudolnego">
    <w:name w:val="footnote reference"/>
    <w:rsid w:val="00ED3EAC"/>
    <w:rPr>
      <w:vertAlign w:val="superscript"/>
    </w:rPr>
  </w:style>
  <w:style w:type="character" w:styleId="Numerstrony">
    <w:name w:val="page number"/>
    <w:basedOn w:val="Domylnaczcionkaakapitu"/>
    <w:rsid w:val="00ED3EAC"/>
  </w:style>
  <w:style w:type="paragraph" w:styleId="Tekstpodstawowywcity3">
    <w:name w:val="Body Text Indent 3"/>
    <w:basedOn w:val="Normalny"/>
    <w:link w:val="Tekstpodstawowywcity3Znak"/>
    <w:rsid w:val="00ED3EAC"/>
    <w:pPr>
      <w:ind w:left="720"/>
      <w:jc w:val="both"/>
    </w:pPr>
    <w:rPr>
      <w:b/>
      <w:szCs w:val="20"/>
      <w:u w:val="singl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D3EAC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Tekstkomentarza">
    <w:name w:val="annotation text"/>
    <w:basedOn w:val="Normalny"/>
    <w:link w:val="TekstkomentarzaZnak"/>
    <w:semiHidden/>
    <w:rsid w:val="00ED3E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D3E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ED3E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D3EA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landokumentu">
    <w:name w:val="Plan dokumentu"/>
    <w:basedOn w:val="Normalny"/>
    <w:semiHidden/>
    <w:rsid w:val="00ED3EA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D3EAC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D3EA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D3EA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D3EA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D3EA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D3E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ED3EAC"/>
    <w:rPr>
      <w:vertAlign w:val="superscript"/>
    </w:rPr>
  </w:style>
  <w:style w:type="paragraph" w:customStyle="1" w:styleId="pkt">
    <w:name w:val="pkt"/>
    <w:basedOn w:val="Normalny"/>
    <w:rsid w:val="00ED3EAC"/>
    <w:pPr>
      <w:spacing w:before="60" w:after="60"/>
      <w:ind w:left="851" w:hanging="295"/>
      <w:jc w:val="both"/>
    </w:pPr>
  </w:style>
  <w:style w:type="character" w:styleId="Odwoaniedokomentarza">
    <w:name w:val="annotation reference"/>
    <w:basedOn w:val="Domylnaczcionkaakapitu"/>
    <w:rsid w:val="00ED3EA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ED3E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D3EA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TIRPKTzmpkttiret">
    <w:name w:val="Z_TIR/PKT – zm. pkt tiret"/>
    <w:basedOn w:val="Normalny"/>
    <w:uiPriority w:val="56"/>
    <w:qFormat/>
    <w:rsid w:val="00ED3EAC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ED3EAC"/>
    <w:pPr>
      <w:spacing w:line="360" w:lineRule="auto"/>
      <w:ind w:left="2336" w:hanging="476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ED3EA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Default">
    <w:name w:val="Default"/>
    <w:rsid w:val="00ED3E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Styl1">
    <w:name w:val="Styl1"/>
    <w:rsid w:val="00ED3EAC"/>
    <w:pPr>
      <w:numPr>
        <w:numId w:val="23"/>
      </w:numPr>
    </w:pPr>
  </w:style>
  <w:style w:type="paragraph" w:styleId="Poprawka">
    <w:name w:val="Revision"/>
    <w:hidden/>
    <w:uiPriority w:val="99"/>
    <w:semiHidden/>
    <w:rsid w:val="00ED3E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lockquote">
    <w:name w:val="Blockquote"/>
    <w:basedOn w:val="Normalny"/>
    <w:rsid w:val="00ED3EAC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D3EAC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ED3EAC"/>
    <w:pPr>
      <w:tabs>
        <w:tab w:val="left" w:pos="1418"/>
        <w:tab w:val="right" w:leader="dot" w:pos="9205"/>
      </w:tabs>
    </w:pPr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ED3EAC"/>
    <w:pPr>
      <w:tabs>
        <w:tab w:val="left" w:pos="660"/>
        <w:tab w:val="right" w:leader="dot" w:pos="9205"/>
      </w:tabs>
      <w:ind w:left="426" w:hanging="426"/>
    </w:pPr>
    <w:rPr>
      <w:szCs w:val="20"/>
    </w:rPr>
  </w:style>
  <w:style w:type="numbering" w:customStyle="1" w:styleId="Styl2">
    <w:name w:val="Styl2"/>
    <w:rsid w:val="00ED3EAC"/>
    <w:pPr>
      <w:numPr>
        <w:numId w:val="24"/>
      </w:numPr>
    </w:pPr>
  </w:style>
  <w:style w:type="character" w:styleId="Pogrubienie">
    <w:name w:val="Strong"/>
    <w:basedOn w:val="Domylnaczcionkaakapitu"/>
    <w:uiPriority w:val="22"/>
    <w:qFormat/>
    <w:rsid w:val="00ED3EAC"/>
    <w:rPr>
      <w:b/>
      <w:bCs/>
    </w:rPr>
  </w:style>
  <w:style w:type="character" w:customStyle="1" w:styleId="WW8Num1z0">
    <w:name w:val="WW8Num1z0"/>
    <w:rsid w:val="00ED3EAC"/>
    <w:rPr>
      <w:b w:val="0"/>
    </w:rPr>
  </w:style>
  <w:style w:type="character" w:customStyle="1" w:styleId="WW8Num2z0">
    <w:name w:val="WW8Num2z0"/>
    <w:rsid w:val="00ED3EAC"/>
    <w:rPr>
      <w:b w:val="0"/>
      <w:color w:val="auto"/>
    </w:rPr>
  </w:style>
  <w:style w:type="character" w:customStyle="1" w:styleId="WW8Num3z1">
    <w:name w:val="WW8Num3z1"/>
    <w:rsid w:val="00ED3EAC"/>
    <w:rPr>
      <w:b/>
    </w:rPr>
  </w:style>
  <w:style w:type="character" w:customStyle="1" w:styleId="WW8Num4z0">
    <w:name w:val="WW8Num4z0"/>
    <w:rsid w:val="00ED3EAC"/>
    <w:rPr>
      <w:b/>
    </w:rPr>
  </w:style>
  <w:style w:type="character" w:customStyle="1" w:styleId="WW8Num7z0">
    <w:name w:val="WW8Num7z0"/>
    <w:rsid w:val="00ED3EAC"/>
    <w:rPr>
      <w:color w:val="auto"/>
    </w:rPr>
  </w:style>
  <w:style w:type="character" w:customStyle="1" w:styleId="WW8Num9z0">
    <w:name w:val="WW8Num9z0"/>
    <w:rsid w:val="00ED3EAC"/>
    <w:rPr>
      <w:sz w:val="28"/>
    </w:rPr>
  </w:style>
  <w:style w:type="character" w:customStyle="1" w:styleId="WW8Num10z0">
    <w:name w:val="WW8Num10z0"/>
    <w:rsid w:val="00ED3EAC"/>
    <w:rPr>
      <w:color w:val="000000"/>
    </w:rPr>
  </w:style>
  <w:style w:type="character" w:customStyle="1" w:styleId="WW8Num13z0">
    <w:name w:val="WW8Num13z0"/>
    <w:rsid w:val="00ED3EAC"/>
    <w:rPr>
      <w:sz w:val="28"/>
    </w:rPr>
  </w:style>
  <w:style w:type="character" w:customStyle="1" w:styleId="WW8Num14z0">
    <w:name w:val="WW8Num14z0"/>
    <w:rsid w:val="00ED3EAC"/>
    <w:rPr>
      <w:b/>
      <w:i w:val="0"/>
      <w:sz w:val="28"/>
    </w:rPr>
  </w:style>
  <w:style w:type="character" w:customStyle="1" w:styleId="WW8Num15z0">
    <w:name w:val="WW8Num15z0"/>
    <w:rsid w:val="00ED3EAC"/>
    <w:rPr>
      <w:b/>
      <w:i w:val="0"/>
      <w:sz w:val="28"/>
      <w:szCs w:val="28"/>
    </w:rPr>
  </w:style>
  <w:style w:type="character" w:customStyle="1" w:styleId="WW8Num15z1">
    <w:name w:val="WW8Num15z1"/>
    <w:rsid w:val="00ED3EAC"/>
    <w:rPr>
      <w:b w:val="0"/>
      <w:i w:val="0"/>
      <w:color w:val="auto"/>
      <w:sz w:val="24"/>
    </w:rPr>
  </w:style>
  <w:style w:type="character" w:customStyle="1" w:styleId="WW8Num15z2">
    <w:name w:val="WW8Num15z2"/>
    <w:rsid w:val="00ED3EAC"/>
    <w:rPr>
      <w:b w:val="0"/>
      <w:sz w:val="24"/>
    </w:rPr>
  </w:style>
  <w:style w:type="character" w:customStyle="1" w:styleId="WW8Num20z0">
    <w:name w:val="WW8Num20z0"/>
    <w:rsid w:val="00ED3EAC"/>
    <w:rPr>
      <w:b/>
      <w:i w:val="0"/>
      <w:sz w:val="28"/>
    </w:rPr>
  </w:style>
  <w:style w:type="character" w:customStyle="1" w:styleId="WW8Num20z1">
    <w:name w:val="WW8Num20z1"/>
    <w:rsid w:val="00ED3EAC"/>
    <w:rPr>
      <w:b w:val="0"/>
      <w:color w:val="000000"/>
    </w:rPr>
  </w:style>
  <w:style w:type="character" w:customStyle="1" w:styleId="WW8Num23z0">
    <w:name w:val="WW8Num23z0"/>
    <w:rsid w:val="00ED3EAC"/>
    <w:rPr>
      <w:b/>
      <w:i w:val="0"/>
      <w:sz w:val="28"/>
    </w:rPr>
  </w:style>
  <w:style w:type="character" w:customStyle="1" w:styleId="WW8Num23z1">
    <w:name w:val="WW8Num23z1"/>
    <w:rsid w:val="00ED3EAC"/>
    <w:rPr>
      <w:b w:val="0"/>
      <w:color w:val="000000"/>
    </w:rPr>
  </w:style>
  <w:style w:type="character" w:customStyle="1" w:styleId="WW8Num26z1">
    <w:name w:val="WW8Num26z1"/>
    <w:rsid w:val="00ED3EAC"/>
    <w:rPr>
      <w:rFonts w:ascii="Garamond" w:eastAsia="Times New Roman" w:hAnsi="Garamond" w:cs="Times New Roman"/>
    </w:rPr>
  </w:style>
  <w:style w:type="character" w:customStyle="1" w:styleId="WW8Num26z2">
    <w:name w:val="WW8Num26z2"/>
    <w:rsid w:val="00ED3EAC"/>
    <w:rPr>
      <w:b w:val="0"/>
    </w:rPr>
  </w:style>
  <w:style w:type="character" w:customStyle="1" w:styleId="WW8Num27z0">
    <w:name w:val="WW8Num27z0"/>
    <w:rsid w:val="00ED3EAC"/>
    <w:rPr>
      <w:color w:val="auto"/>
    </w:rPr>
  </w:style>
  <w:style w:type="character" w:customStyle="1" w:styleId="WW8Num29z1">
    <w:name w:val="WW8Num29z1"/>
    <w:rsid w:val="00ED3EAC"/>
    <w:rPr>
      <w:rFonts w:ascii="Times New Roman" w:hAnsi="Times New Roman" w:cs="Times New Roman"/>
    </w:rPr>
  </w:style>
  <w:style w:type="character" w:customStyle="1" w:styleId="WW8Num36z0">
    <w:name w:val="WW8Num36z0"/>
    <w:rsid w:val="00ED3EAC"/>
    <w:rPr>
      <w:b/>
      <w:i w:val="0"/>
      <w:sz w:val="28"/>
      <w:szCs w:val="28"/>
    </w:rPr>
  </w:style>
  <w:style w:type="character" w:customStyle="1" w:styleId="WW8Num36z1">
    <w:name w:val="WW8Num36z1"/>
    <w:rsid w:val="00ED3EAC"/>
    <w:rPr>
      <w:b w:val="0"/>
      <w:color w:val="auto"/>
      <w:sz w:val="24"/>
    </w:rPr>
  </w:style>
  <w:style w:type="character" w:customStyle="1" w:styleId="WW8Num36z2">
    <w:name w:val="WW8Num36z2"/>
    <w:rsid w:val="00ED3EAC"/>
    <w:rPr>
      <w:b w:val="0"/>
      <w:sz w:val="24"/>
    </w:rPr>
  </w:style>
  <w:style w:type="character" w:customStyle="1" w:styleId="WW8Num37z1">
    <w:name w:val="WW8Num37z1"/>
    <w:rsid w:val="00ED3EAC"/>
    <w:rPr>
      <w:rFonts w:ascii="Symbol" w:hAnsi="Symbol"/>
    </w:rPr>
  </w:style>
  <w:style w:type="character" w:customStyle="1" w:styleId="WW8Num38z1">
    <w:name w:val="WW8Num38z1"/>
    <w:rsid w:val="00ED3EAC"/>
    <w:rPr>
      <w:color w:val="auto"/>
    </w:rPr>
  </w:style>
  <w:style w:type="character" w:customStyle="1" w:styleId="WW8Num41z0">
    <w:name w:val="WW8Num41z0"/>
    <w:rsid w:val="00ED3EAC"/>
    <w:rPr>
      <w:b w:val="0"/>
    </w:rPr>
  </w:style>
  <w:style w:type="character" w:customStyle="1" w:styleId="WW8Num41z2">
    <w:name w:val="WW8Num41z2"/>
    <w:rsid w:val="00ED3EAC"/>
    <w:rPr>
      <w:b w:val="0"/>
      <w:color w:val="000000"/>
    </w:rPr>
  </w:style>
  <w:style w:type="character" w:customStyle="1" w:styleId="WW8Num42z1">
    <w:name w:val="WW8Num42z1"/>
    <w:rsid w:val="00ED3EAC"/>
    <w:rPr>
      <w:b w:val="0"/>
    </w:rPr>
  </w:style>
  <w:style w:type="character" w:customStyle="1" w:styleId="Domylnaczcionkaakapitu1">
    <w:name w:val="Domyślna czcionka akapitu1"/>
    <w:rsid w:val="00ED3EAC"/>
  </w:style>
  <w:style w:type="character" w:customStyle="1" w:styleId="Znakiprzypiswdolnych">
    <w:name w:val="Znaki przypisów dolnych"/>
    <w:basedOn w:val="Domylnaczcionkaakapitu1"/>
    <w:rsid w:val="00ED3EAC"/>
    <w:rPr>
      <w:vertAlign w:val="superscript"/>
    </w:rPr>
  </w:style>
  <w:style w:type="character" w:customStyle="1" w:styleId="ZnakZnak">
    <w:name w:val="Znak Znak"/>
    <w:basedOn w:val="Domylnaczcionkaakapitu1"/>
    <w:rsid w:val="00ED3EAC"/>
    <w:rPr>
      <w:sz w:val="24"/>
      <w:lang w:val="pl-PL" w:eastAsia="ar-SA" w:bidi="ar-SA"/>
    </w:rPr>
  </w:style>
  <w:style w:type="character" w:customStyle="1" w:styleId="Znakinumeracji">
    <w:name w:val="Znaki numeracji"/>
    <w:rsid w:val="00ED3EAC"/>
  </w:style>
  <w:style w:type="paragraph" w:customStyle="1" w:styleId="Nagwek10">
    <w:name w:val="Nagłówek1"/>
    <w:basedOn w:val="Normalny"/>
    <w:next w:val="Tekstpodstawowy"/>
    <w:rsid w:val="00ED3EAC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ED3EAC"/>
    <w:pPr>
      <w:suppressAutoHyphens/>
    </w:pPr>
    <w:rPr>
      <w:rFonts w:cs="Mangal"/>
      <w:lang w:eastAsia="ar-SA"/>
    </w:rPr>
  </w:style>
  <w:style w:type="paragraph" w:customStyle="1" w:styleId="Podpis1">
    <w:name w:val="Podpis1"/>
    <w:basedOn w:val="Normalny"/>
    <w:rsid w:val="00ED3EA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eks">
    <w:name w:val="Indeks"/>
    <w:basedOn w:val="Normalny"/>
    <w:rsid w:val="00ED3EAC"/>
    <w:pPr>
      <w:suppressLineNumbers/>
      <w:suppressAutoHyphens/>
    </w:pPr>
    <w:rPr>
      <w:rFonts w:cs="Mangal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ED3EAC"/>
    <w:pPr>
      <w:tabs>
        <w:tab w:val="left" w:pos="284"/>
      </w:tabs>
      <w:suppressAutoHyphens/>
      <w:ind w:left="567" w:hanging="566"/>
      <w:jc w:val="both"/>
    </w:pPr>
    <w:rPr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D3EAC"/>
    <w:pPr>
      <w:suppressAutoHyphens/>
      <w:ind w:left="720"/>
      <w:jc w:val="both"/>
    </w:pPr>
    <w:rPr>
      <w:b/>
      <w:szCs w:val="20"/>
      <w:u w:val="single"/>
      <w:lang w:eastAsia="ar-SA"/>
    </w:rPr>
  </w:style>
  <w:style w:type="paragraph" w:customStyle="1" w:styleId="Tekstkomentarza1">
    <w:name w:val="Tekst komentarza1"/>
    <w:basedOn w:val="Normalny"/>
    <w:rsid w:val="00ED3EAC"/>
    <w:pPr>
      <w:suppressAutoHyphens/>
    </w:pPr>
    <w:rPr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ED3EAC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D3EAC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dominik">
    <w:name w:val="dominik"/>
    <w:basedOn w:val="Tekstpodstawowy21"/>
    <w:rsid w:val="00ED3EAC"/>
    <w:pPr>
      <w:spacing w:line="240" w:lineRule="auto"/>
      <w:jc w:val="both"/>
    </w:pPr>
  </w:style>
  <w:style w:type="paragraph" w:customStyle="1" w:styleId="Zawartoramki">
    <w:name w:val="Zawartość ramki"/>
    <w:basedOn w:val="Tekstpodstawowy"/>
    <w:rsid w:val="00ED3EAC"/>
    <w:pPr>
      <w:suppressAutoHyphens/>
    </w:pPr>
    <w:rPr>
      <w:lang w:eastAsia="ar-SA"/>
    </w:rPr>
  </w:style>
  <w:style w:type="paragraph" w:customStyle="1" w:styleId="Zawartotabeli">
    <w:name w:val="Zawartość tabeli"/>
    <w:basedOn w:val="Normalny"/>
    <w:rsid w:val="00ED3EAC"/>
    <w:pPr>
      <w:suppressLineNumbers/>
      <w:suppressAutoHyphens/>
    </w:pPr>
    <w:rPr>
      <w:szCs w:val="20"/>
      <w:lang w:eastAsia="ar-SA"/>
    </w:rPr>
  </w:style>
  <w:style w:type="paragraph" w:customStyle="1" w:styleId="Nagwektabeli">
    <w:name w:val="Nagłówek tabeli"/>
    <w:basedOn w:val="Zawartotabeli"/>
    <w:rsid w:val="00ED3EAC"/>
    <w:pPr>
      <w:jc w:val="center"/>
    </w:pPr>
    <w:rPr>
      <w:b/>
      <w:bCs/>
    </w:rPr>
  </w:style>
  <w:style w:type="table" w:styleId="Tabela-Siatka">
    <w:name w:val="Table Grid"/>
    <w:basedOn w:val="Standardowy"/>
    <w:rsid w:val="00ED3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rsid w:val="00ED3EAC"/>
  </w:style>
  <w:style w:type="paragraph" w:customStyle="1" w:styleId="Styl">
    <w:name w:val="Styl"/>
    <w:rsid w:val="00ED3E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D3EAC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ED3EAC"/>
    <w:rPr>
      <w:rFonts w:ascii="Arial" w:eastAsia="Times New Roman" w:hAnsi="Arial" w:cs="Times New Roman"/>
      <w:b/>
      <w:bCs/>
      <w:kern w:val="28"/>
      <w:sz w:val="32"/>
      <w:szCs w:val="32"/>
      <w:lang w:val="en-US" w:bidi="en-US"/>
    </w:rPr>
  </w:style>
  <w:style w:type="character" w:styleId="Uwydatnienie">
    <w:name w:val="Emphasis"/>
    <w:basedOn w:val="Domylnaczcionkaakapitu"/>
    <w:uiPriority w:val="20"/>
    <w:qFormat/>
    <w:rsid w:val="00ED3EAC"/>
    <w:rPr>
      <w:rFonts w:ascii="Times New Roman" w:hAnsi="Times New Roman"/>
      <w:b/>
      <w:i/>
      <w:iCs/>
    </w:rPr>
  </w:style>
  <w:style w:type="paragraph" w:styleId="Bezodstpw">
    <w:name w:val="No Spacing"/>
    <w:basedOn w:val="Normalny"/>
    <w:uiPriority w:val="1"/>
    <w:qFormat/>
    <w:rsid w:val="00ED3EAC"/>
    <w:rPr>
      <w:szCs w:val="32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ED3EAC"/>
    <w:rPr>
      <w:i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ED3EAC"/>
    <w:rPr>
      <w:rFonts w:ascii="Times New Roman" w:eastAsia="Times New Roman" w:hAnsi="Times New Roman" w:cs="Times New Roman"/>
      <w:i/>
      <w:sz w:val="24"/>
      <w:szCs w:val="24"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3EAC"/>
    <w:pPr>
      <w:ind w:left="720" w:right="720"/>
    </w:pPr>
    <w:rPr>
      <w:b/>
      <w:i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3EAC"/>
    <w:rPr>
      <w:rFonts w:ascii="Times New Roman" w:eastAsia="Times New Roman" w:hAnsi="Times New Roman" w:cs="Times New Roman"/>
      <w:b/>
      <w:i/>
      <w:sz w:val="24"/>
      <w:lang w:val="en-US" w:bidi="en-US"/>
    </w:rPr>
  </w:style>
  <w:style w:type="character" w:styleId="Wyrnieniedelikatne">
    <w:name w:val="Subtle Emphasis"/>
    <w:uiPriority w:val="19"/>
    <w:qFormat/>
    <w:rsid w:val="00ED3EA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ED3EA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ED3EA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ED3EA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ED3EAC"/>
    <w:rPr>
      <w:rFonts w:ascii="Arial" w:eastAsia="Times New Roman" w:hAnsi="Arial"/>
      <w:b/>
      <w:i/>
      <w:sz w:val="24"/>
      <w:szCs w:val="24"/>
    </w:rPr>
  </w:style>
  <w:style w:type="paragraph" w:styleId="NormalnyWeb">
    <w:name w:val="Normal (Web)"/>
    <w:basedOn w:val="Normalny"/>
    <w:uiPriority w:val="99"/>
    <w:rsid w:val="00ED3EAC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paragraph" w:customStyle="1" w:styleId="m2246066750735933239m7977348256433663507gmail-western">
    <w:name w:val="m_2246066750735933239m_7977348256433663507gmail-western"/>
    <w:basedOn w:val="Normalny"/>
    <w:uiPriority w:val="99"/>
    <w:semiHidden/>
    <w:rsid w:val="00ED3EAC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.pilewski@zwik.szczecin.pl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3342</Words>
  <Characters>20057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Skotnicka</dc:creator>
  <cp:keywords/>
  <dc:description/>
  <cp:lastModifiedBy>Agnieszka Skotnicka</cp:lastModifiedBy>
  <cp:revision>5</cp:revision>
  <cp:lastPrinted>2022-06-24T07:23:00Z</cp:lastPrinted>
  <dcterms:created xsi:type="dcterms:W3CDTF">2022-06-24T06:22:00Z</dcterms:created>
  <dcterms:modified xsi:type="dcterms:W3CDTF">2022-06-29T08:15:00Z</dcterms:modified>
</cp:coreProperties>
</file>