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Pr="002D7DF4" w:rsidRDefault="00457841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Wałcz, 12</w:t>
      </w:r>
      <w:r w:rsidR="004D6DE9" w:rsidRPr="002D7DF4">
        <w:rPr>
          <w:noProof/>
          <w:sz w:val="20"/>
          <w:szCs w:val="20"/>
        </w:rPr>
        <w:t xml:space="preserve"> </w:t>
      </w:r>
      <w:r w:rsidR="00D33245">
        <w:rPr>
          <w:noProof/>
          <w:sz w:val="20"/>
          <w:szCs w:val="20"/>
        </w:rPr>
        <w:t>maja</w:t>
      </w:r>
      <w:r w:rsidR="00996EBB" w:rsidRPr="002D7DF4">
        <w:rPr>
          <w:noProof/>
          <w:sz w:val="20"/>
          <w:szCs w:val="20"/>
        </w:rPr>
        <w:t xml:space="preserve"> 2</w:t>
      </w:r>
      <w:r w:rsidR="0085602D" w:rsidRPr="002D7DF4">
        <w:rPr>
          <w:noProof/>
          <w:sz w:val="20"/>
          <w:szCs w:val="20"/>
        </w:rPr>
        <w:t>022</w:t>
      </w:r>
      <w:r w:rsidR="00715218" w:rsidRPr="002D7DF4">
        <w:rPr>
          <w:noProof/>
          <w:sz w:val="20"/>
          <w:szCs w:val="20"/>
        </w:rPr>
        <w:t xml:space="preserve"> roku</w:t>
      </w:r>
    </w:p>
    <w:p w:rsidR="008124EE" w:rsidRPr="002D7DF4" w:rsidRDefault="008124EE" w:rsidP="00691719">
      <w:pPr>
        <w:spacing w:line="276" w:lineRule="auto"/>
        <w:ind w:left="142" w:hanging="142"/>
        <w:jc w:val="center"/>
        <w:rPr>
          <w:b/>
        </w:rPr>
      </w:pPr>
    </w:p>
    <w:p w:rsidR="008124EE" w:rsidRPr="002D7DF4" w:rsidRDefault="008124EE" w:rsidP="00691719">
      <w:pPr>
        <w:spacing w:line="276" w:lineRule="auto"/>
        <w:ind w:left="142" w:hanging="142"/>
        <w:jc w:val="center"/>
        <w:rPr>
          <w:b/>
        </w:rPr>
      </w:pPr>
      <w:r w:rsidRPr="002D7DF4">
        <w:rPr>
          <w:b/>
        </w:rPr>
        <w:t>KOMUNIKA</w:t>
      </w:r>
      <w:r w:rsidR="0042694C" w:rsidRPr="002D7DF4">
        <w:rPr>
          <w:b/>
        </w:rPr>
        <w:t>T</w:t>
      </w:r>
      <w:r w:rsidRPr="002D7DF4">
        <w:rPr>
          <w:b/>
        </w:rPr>
        <w:t xml:space="preserve"> PUBLICZNY NR </w:t>
      </w:r>
      <w:r w:rsidR="00D33245">
        <w:rPr>
          <w:b/>
        </w:rPr>
        <w:t>5</w:t>
      </w:r>
    </w:p>
    <w:p w:rsidR="00BA0251" w:rsidRPr="002D7DF4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2D7DF4" w:rsidRDefault="00BA0251" w:rsidP="00BA0251">
      <w:pPr>
        <w:rPr>
          <w:b/>
          <w:sz w:val="20"/>
          <w:szCs w:val="20"/>
        </w:rPr>
      </w:pPr>
      <w:r w:rsidRPr="002D7DF4">
        <w:rPr>
          <w:b/>
          <w:sz w:val="20"/>
          <w:szCs w:val="20"/>
        </w:rPr>
        <w:t>1RBLog.SZP.2612.</w:t>
      </w:r>
      <w:r w:rsidR="00D33245">
        <w:rPr>
          <w:b/>
          <w:sz w:val="20"/>
          <w:szCs w:val="20"/>
        </w:rPr>
        <w:t>26</w:t>
      </w:r>
      <w:r w:rsidR="00A34FC7" w:rsidRPr="002D7DF4">
        <w:rPr>
          <w:b/>
          <w:sz w:val="20"/>
          <w:szCs w:val="20"/>
        </w:rPr>
        <w:t>.2022</w:t>
      </w:r>
    </w:p>
    <w:p w:rsidR="00BA0251" w:rsidRPr="002D7DF4" w:rsidRDefault="00BA0251" w:rsidP="00BA0251">
      <w:pPr>
        <w:spacing w:before="240" w:line="276" w:lineRule="auto"/>
        <w:jc w:val="both"/>
        <w:rPr>
          <w:i/>
          <w:sz w:val="20"/>
          <w:szCs w:val="20"/>
        </w:rPr>
      </w:pPr>
      <w:r w:rsidRPr="002D7DF4">
        <w:rPr>
          <w:b/>
          <w:i/>
          <w:sz w:val="20"/>
          <w:szCs w:val="20"/>
        </w:rPr>
        <w:t>Dotyczy:</w:t>
      </w:r>
      <w:r w:rsidRPr="002D7DF4">
        <w:rPr>
          <w:i/>
          <w:sz w:val="20"/>
          <w:szCs w:val="20"/>
        </w:rPr>
        <w:t xml:space="preserve"> </w:t>
      </w:r>
      <w:r w:rsidR="008124EE" w:rsidRPr="002D7DF4">
        <w:rPr>
          <w:i/>
          <w:sz w:val="20"/>
          <w:szCs w:val="20"/>
        </w:rPr>
        <w:t>informacji z otwarcia ofert w</w:t>
      </w:r>
      <w:r w:rsidR="0085602D" w:rsidRPr="002D7DF4">
        <w:rPr>
          <w:i/>
          <w:sz w:val="20"/>
          <w:szCs w:val="20"/>
        </w:rPr>
        <w:t xml:space="preserve"> postępowaniu</w:t>
      </w:r>
      <w:r w:rsidR="008124EE" w:rsidRPr="002D7DF4">
        <w:rPr>
          <w:i/>
          <w:sz w:val="20"/>
          <w:szCs w:val="20"/>
        </w:rPr>
        <w:t xml:space="preserve"> </w:t>
      </w:r>
      <w:r w:rsidR="0085602D" w:rsidRPr="002D7DF4">
        <w:rPr>
          <w:i/>
          <w:color w:val="000000"/>
          <w:sz w:val="20"/>
        </w:rPr>
        <w:t xml:space="preserve">o udzielenia zamówienia publicznego na </w:t>
      </w:r>
      <w:r w:rsidR="0085602D" w:rsidRPr="002D7DF4">
        <w:rPr>
          <w:bCs/>
          <w:i/>
          <w:sz w:val="20"/>
        </w:rPr>
        <w:t>d</w:t>
      </w:r>
      <w:r w:rsidR="0085602D" w:rsidRPr="002D7DF4">
        <w:rPr>
          <w:i/>
          <w:color w:val="0D0D0D"/>
          <w:sz w:val="20"/>
        </w:rPr>
        <w:t xml:space="preserve">ostawę </w:t>
      </w:r>
      <w:r w:rsidR="00D33245">
        <w:rPr>
          <w:i/>
          <w:sz w:val="20"/>
        </w:rPr>
        <w:t>opon do pojazdów samochodowych</w:t>
      </w:r>
      <w:r w:rsidR="0085602D" w:rsidRPr="002D7DF4">
        <w:rPr>
          <w:i/>
          <w:sz w:val="20"/>
        </w:rPr>
        <w:t xml:space="preserve">, numer sprawy </w:t>
      </w:r>
      <w:r w:rsidR="00D33245">
        <w:rPr>
          <w:i/>
          <w:sz w:val="20"/>
        </w:rPr>
        <w:t>26</w:t>
      </w:r>
      <w:r w:rsidR="00996EBB" w:rsidRPr="002D7DF4">
        <w:rPr>
          <w:i/>
          <w:sz w:val="20"/>
        </w:rPr>
        <w:t>/2022</w:t>
      </w:r>
      <w:r w:rsidR="0085602D" w:rsidRPr="002D7DF4">
        <w:rPr>
          <w:i/>
          <w:sz w:val="20"/>
        </w:rPr>
        <w:t xml:space="preserve"> - zadania nr </w:t>
      </w:r>
      <w:r w:rsidR="00D33245">
        <w:rPr>
          <w:i/>
          <w:sz w:val="20"/>
        </w:rPr>
        <w:t xml:space="preserve">1, 2, </w:t>
      </w:r>
      <w:r w:rsidR="008468BA">
        <w:rPr>
          <w:i/>
          <w:sz w:val="20"/>
        </w:rPr>
        <w:t>3</w:t>
      </w:r>
      <w:r w:rsidR="00D33245">
        <w:rPr>
          <w:i/>
          <w:sz w:val="20"/>
        </w:rPr>
        <w:t>, 4, 5, 6 i 7</w:t>
      </w:r>
      <w:r w:rsidR="00324631" w:rsidRPr="002D7DF4">
        <w:rPr>
          <w:i/>
          <w:sz w:val="20"/>
          <w:szCs w:val="20"/>
        </w:rPr>
        <w:t>.</w:t>
      </w:r>
    </w:p>
    <w:p w:rsidR="00BA0251" w:rsidRPr="002D7DF4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2D7DF4" w:rsidRDefault="00555A47" w:rsidP="00BA0251">
      <w:pPr>
        <w:spacing w:line="276" w:lineRule="auto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Zamawiający działając na podstawie art. </w:t>
      </w:r>
      <w:r w:rsidR="00BA0251" w:rsidRPr="002D7DF4">
        <w:rPr>
          <w:sz w:val="22"/>
          <w:szCs w:val="22"/>
        </w:rPr>
        <w:t>222</w:t>
      </w:r>
      <w:r w:rsidRPr="002D7DF4">
        <w:rPr>
          <w:sz w:val="22"/>
          <w:szCs w:val="22"/>
        </w:rPr>
        <w:t xml:space="preserve"> ust. 5 ustawy z dnia </w:t>
      </w:r>
      <w:r w:rsidR="00BA0251" w:rsidRPr="002D7DF4">
        <w:rPr>
          <w:sz w:val="22"/>
          <w:szCs w:val="22"/>
        </w:rPr>
        <w:t>11 września</w:t>
      </w:r>
      <w:r w:rsidRPr="002D7DF4">
        <w:rPr>
          <w:sz w:val="22"/>
          <w:szCs w:val="22"/>
        </w:rPr>
        <w:t xml:space="preserve"> 20</w:t>
      </w:r>
      <w:r w:rsidR="00BA0251" w:rsidRPr="002D7DF4">
        <w:rPr>
          <w:sz w:val="22"/>
          <w:szCs w:val="22"/>
        </w:rPr>
        <w:t>19</w:t>
      </w:r>
      <w:r w:rsidRPr="002D7DF4">
        <w:rPr>
          <w:sz w:val="22"/>
          <w:szCs w:val="22"/>
        </w:rPr>
        <w:t xml:space="preserve"> roku Prawo zamówień publicznych (</w:t>
      </w:r>
      <w:r w:rsidR="00D36EDF" w:rsidRPr="002D7DF4">
        <w:rPr>
          <w:sz w:val="22"/>
          <w:szCs w:val="22"/>
        </w:rPr>
        <w:t xml:space="preserve">t. j. </w:t>
      </w:r>
      <w:r w:rsidRPr="002D7DF4">
        <w:rPr>
          <w:sz w:val="22"/>
          <w:szCs w:val="22"/>
        </w:rPr>
        <w:t xml:space="preserve">Dz. U. z </w:t>
      </w:r>
      <w:r w:rsidR="00D36EDF" w:rsidRPr="002D7DF4">
        <w:rPr>
          <w:sz w:val="22"/>
          <w:szCs w:val="22"/>
        </w:rPr>
        <w:t>2021</w:t>
      </w:r>
      <w:r w:rsidRPr="002D7DF4">
        <w:rPr>
          <w:sz w:val="22"/>
          <w:szCs w:val="22"/>
        </w:rPr>
        <w:t xml:space="preserve"> r., poz. </w:t>
      </w:r>
      <w:r w:rsidR="00D36EDF" w:rsidRPr="002D7DF4">
        <w:rPr>
          <w:sz w:val="22"/>
          <w:szCs w:val="22"/>
        </w:rPr>
        <w:t>1129</w:t>
      </w:r>
      <w:r w:rsidR="003B455C" w:rsidRPr="002D7DF4">
        <w:rPr>
          <w:sz w:val="22"/>
          <w:szCs w:val="22"/>
        </w:rPr>
        <w:t xml:space="preserve"> ze zm.</w:t>
      </w:r>
      <w:r w:rsidR="00CE6A03" w:rsidRPr="002D7DF4">
        <w:rPr>
          <w:sz w:val="22"/>
          <w:szCs w:val="22"/>
        </w:rPr>
        <w:t>)</w:t>
      </w:r>
      <w:r w:rsidR="007F4D89" w:rsidRPr="002D7DF4">
        <w:rPr>
          <w:sz w:val="22"/>
          <w:szCs w:val="22"/>
        </w:rPr>
        <w:t xml:space="preserve"> </w:t>
      </w:r>
      <w:r w:rsidR="00BA0251" w:rsidRPr="002D7DF4">
        <w:rPr>
          <w:sz w:val="22"/>
          <w:szCs w:val="22"/>
        </w:rPr>
        <w:t xml:space="preserve">przekazuje informację z sesji otwarcia ofert </w:t>
      </w:r>
      <w:r w:rsidR="003B455C" w:rsidRPr="002D7DF4">
        <w:rPr>
          <w:sz w:val="22"/>
          <w:szCs w:val="22"/>
        </w:rPr>
        <w:br/>
      </w:r>
      <w:r w:rsidR="00BA0251" w:rsidRPr="002D7DF4">
        <w:rPr>
          <w:sz w:val="22"/>
          <w:szCs w:val="22"/>
        </w:rPr>
        <w:t xml:space="preserve">w postępowaniu o udzielenie zamówienia </w:t>
      </w:r>
      <w:r w:rsidR="008124EE" w:rsidRPr="002D7DF4">
        <w:rPr>
          <w:sz w:val="22"/>
          <w:szCs w:val="22"/>
        </w:rPr>
        <w:t xml:space="preserve">publicznego </w:t>
      </w:r>
      <w:r w:rsidR="00324631" w:rsidRPr="002D7DF4">
        <w:rPr>
          <w:color w:val="000000"/>
          <w:sz w:val="22"/>
          <w:szCs w:val="22"/>
        </w:rPr>
        <w:t>na d</w:t>
      </w:r>
      <w:r w:rsidR="00324631" w:rsidRPr="002D7DF4">
        <w:rPr>
          <w:sz w:val="22"/>
          <w:szCs w:val="22"/>
        </w:rPr>
        <w:t xml:space="preserve">ostawę </w:t>
      </w:r>
      <w:r w:rsidR="00D33245">
        <w:rPr>
          <w:sz w:val="22"/>
          <w:szCs w:val="22"/>
        </w:rPr>
        <w:t>opon do pojazdów samochodowych</w:t>
      </w:r>
      <w:r w:rsidR="0085602D" w:rsidRPr="002D7DF4">
        <w:rPr>
          <w:sz w:val="22"/>
          <w:szCs w:val="22"/>
        </w:rPr>
        <w:t xml:space="preserve">, numer sprawy </w:t>
      </w:r>
      <w:r w:rsidR="00D33245">
        <w:rPr>
          <w:sz w:val="22"/>
          <w:szCs w:val="22"/>
        </w:rPr>
        <w:t>26</w:t>
      </w:r>
      <w:r w:rsidR="00996EBB" w:rsidRPr="002D7DF4">
        <w:rPr>
          <w:sz w:val="22"/>
          <w:szCs w:val="22"/>
        </w:rPr>
        <w:t>/2022</w:t>
      </w:r>
      <w:r w:rsidR="00D33245">
        <w:rPr>
          <w:sz w:val="22"/>
          <w:szCs w:val="22"/>
        </w:rPr>
        <w:t xml:space="preserve"> - zadania nr 1, 2, </w:t>
      </w:r>
      <w:r w:rsidR="0085602D" w:rsidRPr="002D7DF4">
        <w:rPr>
          <w:sz w:val="22"/>
          <w:szCs w:val="22"/>
        </w:rPr>
        <w:t>3</w:t>
      </w:r>
      <w:r w:rsidR="00D33245">
        <w:rPr>
          <w:sz w:val="22"/>
          <w:szCs w:val="22"/>
        </w:rPr>
        <w:t>, 4, 5, 6 i 7</w:t>
      </w:r>
      <w:r w:rsidR="00BA0251" w:rsidRPr="002D7DF4">
        <w:rPr>
          <w:sz w:val="22"/>
          <w:szCs w:val="22"/>
        </w:rPr>
        <w:t xml:space="preserve">. </w:t>
      </w:r>
    </w:p>
    <w:p w:rsidR="00CD4A91" w:rsidRDefault="00BA0251" w:rsidP="00F24E4A">
      <w:pPr>
        <w:spacing w:after="60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W dniu </w:t>
      </w:r>
      <w:r w:rsidR="00D33245">
        <w:rPr>
          <w:sz w:val="22"/>
          <w:szCs w:val="22"/>
        </w:rPr>
        <w:t>11</w:t>
      </w:r>
      <w:r w:rsidR="008468BA">
        <w:rPr>
          <w:sz w:val="22"/>
          <w:szCs w:val="22"/>
        </w:rPr>
        <w:t xml:space="preserve"> </w:t>
      </w:r>
      <w:r w:rsidR="00D33245">
        <w:rPr>
          <w:sz w:val="22"/>
          <w:szCs w:val="22"/>
        </w:rPr>
        <w:t>maja</w:t>
      </w:r>
      <w:r w:rsidR="0085602D" w:rsidRPr="002D7DF4">
        <w:rPr>
          <w:sz w:val="22"/>
          <w:szCs w:val="22"/>
        </w:rPr>
        <w:t xml:space="preserve"> 2022</w:t>
      </w:r>
      <w:r w:rsidRPr="002D7DF4">
        <w:rPr>
          <w:sz w:val="22"/>
          <w:szCs w:val="22"/>
        </w:rPr>
        <w:t xml:space="preserve"> roku o godzinie </w:t>
      </w:r>
      <w:r w:rsidR="008468BA">
        <w:rPr>
          <w:sz w:val="22"/>
          <w:szCs w:val="22"/>
        </w:rPr>
        <w:t>09</w:t>
      </w:r>
      <w:r w:rsidRPr="002D7DF4">
        <w:rPr>
          <w:sz w:val="22"/>
          <w:szCs w:val="22"/>
        </w:rPr>
        <w:t>:00 w siedzibie Zamawiającego, ul. Ciasna 7, 78 – 600 Wałcz – budynek nr 1</w:t>
      </w:r>
      <w:r w:rsidR="00434960" w:rsidRPr="002D7DF4">
        <w:rPr>
          <w:sz w:val="22"/>
          <w:szCs w:val="22"/>
        </w:rPr>
        <w:t>,</w:t>
      </w:r>
      <w:r w:rsidRPr="002D7DF4">
        <w:rPr>
          <w:sz w:val="22"/>
          <w:szCs w:val="22"/>
        </w:rPr>
        <w:t xml:space="preserve"> pok. </w:t>
      </w:r>
      <w:r w:rsidR="00434960" w:rsidRPr="002D7DF4">
        <w:rPr>
          <w:sz w:val="22"/>
          <w:szCs w:val="22"/>
        </w:rPr>
        <w:t xml:space="preserve">nr </w:t>
      </w:r>
      <w:r w:rsidRPr="002D7DF4">
        <w:rPr>
          <w:sz w:val="22"/>
          <w:szCs w:val="22"/>
        </w:rPr>
        <w:t>109 odbyło się otwarcie ofert. W niniejszym post</w:t>
      </w:r>
      <w:r w:rsidR="003207D9" w:rsidRPr="002D7DF4">
        <w:rPr>
          <w:sz w:val="22"/>
          <w:szCs w:val="22"/>
        </w:rPr>
        <w:t>ę</w:t>
      </w:r>
      <w:r w:rsidRPr="002D7DF4">
        <w:rPr>
          <w:sz w:val="22"/>
          <w:szCs w:val="22"/>
        </w:rPr>
        <w:t xml:space="preserve">powaniu złożono </w:t>
      </w:r>
      <w:r w:rsidR="00D33245">
        <w:rPr>
          <w:sz w:val="22"/>
          <w:szCs w:val="22"/>
        </w:rPr>
        <w:t>trzy</w:t>
      </w:r>
      <w:r w:rsidR="003207D9" w:rsidRPr="002D7DF4">
        <w:rPr>
          <w:sz w:val="22"/>
          <w:szCs w:val="22"/>
        </w:rPr>
        <w:t xml:space="preserve"> </w:t>
      </w:r>
      <w:r w:rsidRPr="002D7DF4">
        <w:rPr>
          <w:sz w:val="22"/>
          <w:szCs w:val="22"/>
        </w:rPr>
        <w:t>ofert</w:t>
      </w:r>
      <w:r w:rsidR="00D33245">
        <w:rPr>
          <w:sz w:val="22"/>
          <w:szCs w:val="22"/>
        </w:rPr>
        <w:t>y</w:t>
      </w:r>
      <w:r w:rsidRPr="002D7DF4">
        <w:rPr>
          <w:sz w:val="22"/>
          <w:szCs w:val="22"/>
        </w:rPr>
        <w:t>, któr</w:t>
      </w:r>
      <w:r w:rsidR="00F24E4A" w:rsidRPr="002D7DF4">
        <w:rPr>
          <w:sz w:val="22"/>
          <w:szCs w:val="22"/>
        </w:rPr>
        <w:t>e</w:t>
      </w:r>
      <w:r w:rsidR="009B7398" w:rsidRPr="002D7DF4">
        <w:rPr>
          <w:sz w:val="22"/>
          <w:szCs w:val="22"/>
        </w:rPr>
        <w:t xml:space="preserve"> zawiera poniższa tabela:</w:t>
      </w: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4825"/>
      </w:tblGrid>
      <w:tr w:rsidR="009B7398" w:rsidRPr="002D7DF4" w:rsidTr="00CD4A91">
        <w:trPr>
          <w:jc w:val="center"/>
        </w:trPr>
        <w:tc>
          <w:tcPr>
            <w:tcW w:w="988" w:type="dxa"/>
          </w:tcPr>
          <w:p w:rsidR="009B7398" w:rsidRPr="002D7DF4" w:rsidRDefault="009B7398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Numer oferty</w:t>
            </w:r>
          </w:p>
        </w:tc>
        <w:tc>
          <w:tcPr>
            <w:tcW w:w="3685" w:type="dxa"/>
          </w:tcPr>
          <w:p w:rsidR="009B7398" w:rsidRPr="002D7DF4" w:rsidRDefault="002408E5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Nazwa/imię i nazwisko Wykonawcy oraz siedziba/miejsce wykonywania działalności gospodarczej</w:t>
            </w:r>
          </w:p>
        </w:tc>
        <w:tc>
          <w:tcPr>
            <w:tcW w:w="4825" w:type="dxa"/>
          </w:tcPr>
          <w:p w:rsidR="009B7398" w:rsidRPr="002D7DF4" w:rsidRDefault="008124EE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Kryteria oceny ofert</w:t>
            </w:r>
          </w:p>
        </w:tc>
      </w:tr>
      <w:tr w:rsidR="00324631" w:rsidRPr="002D7DF4" w:rsidTr="002D7DF4">
        <w:trPr>
          <w:jc w:val="center"/>
        </w:trPr>
        <w:tc>
          <w:tcPr>
            <w:tcW w:w="9498" w:type="dxa"/>
            <w:gridSpan w:val="3"/>
          </w:tcPr>
          <w:p w:rsidR="00324631" w:rsidRPr="002D7DF4" w:rsidRDefault="00324631" w:rsidP="00D33245">
            <w:pPr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>Zadanie nr 1</w:t>
            </w:r>
            <w:r w:rsidR="002D7DF4" w:rsidRPr="002D7DF4">
              <w:rPr>
                <w:rFonts w:ascii="Times New Roman" w:hAnsi="Times New Roman"/>
                <w:b/>
              </w:rPr>
              <w:t xml:space="preserve"> - </w:t>
            </w:r>
            <w:r w:rsidR="002D7DF4" w:rsidRPr="002D7DF4">
              <w:rPr>
                <w:rFonts w:ascii="Times New Roman" w:hAnsi="Times New Roman"/>
                <w:b/>
                <w:bCs/>
              </w:rPr>
              <w:t xml:space="preserve">Dostawa </w:t>
            </w:r>
            <w:r w:rsidR="00D33245">
              <w:rPr>
                <w:rFonts w:ascii="Times New Roman" w:hAnsi="Times New Roman"/>
                <w:b/>
                <w:bCs/>
              </w:rPr>
              <w:t>opon terenowych 7,50 R16</w:t>
            </w:r>
          </w:p>
        </w:tc>
      </w:tr>
      <w:tr w:rsidR="004D6DE9" w:rsidRPr="002D7DF4" w:rsidTr="00CD4A91">
        <w:trPr>
          <w:trHeight w:val="719"/>
          <w:jc w:val="center"/>
        </w:trPr>
        <w:tc>
          <w:tcPr>
            <w:tcW w:w="988" w:type="dxa"/>
          </w:tcPr>
          <w:p w:rsidR="004D6DE9" w:rsidRPr="002D7DF4" w:rsidRDefault="008468BA" w:rsidP="002D7DF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2408E5" w:rsidRPr="002D7DF4" w:rsidRDefault="002408E5" w:rsidP="008468BA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D33245">
              <w:rPr>
                <w:rFonts w:ascii="Times New Roman" w:hAnsi="Times New Roman"/>
                <w:b/>
              </w:rPr>
              <w:t>ALU-CAR GORZYCE Krzysztof Drozd</w:t>
            </w:r>
          </w:p>
          <w:p w:rsidR="00D47D2E" w:rsidRPr="002D7DF4" w:rsidRDefault="002408E5" w:rsidP="00D3324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D33245">
              <w:rPr>
                <w:rFonts w:ascii="Times New Roman" w:hAnsi="Times New Roman"/>
              </w:rPr>
              <w:t>Sandomierz</w:t>
            </w:r>
          </w:p>
        </w:tc>
        <w:tc>
          <w:tcPr>
            <w:tcW w:w="4825" w:type="dxa"/>
          </w:tcPr>
          <w:p w:rsidR="004D6DE9" w:rsidRDefault="002408E5" w:rsidP="008468BA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D33245">
              <w:rPr>
                <w:rFonts w:ascii="Times New Roman" w:hAnsi="Times New Roman"/>
              </w:rPr>
              <w:t>66 779,16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6E1F11" w:rsidRDefault="006E1F11" w:rsidP="008468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6E1F11" w:rsidRPr="002D7DF4" w:rsidRDefault="006E1F11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</w:t>
            </w:r>
            <w:r w:rsidR="00D33245">
              <w:rPr>
                <w:rFonts w:ascii="Times New Roman" w:hAnsi="Times New Roman"/>
              </w:rPr>
              <w:t>rmin wykonania zamówienia: do 12</w:t>
            </w:r>
            <w:r>
              <w:rPr>
                <w:rFonts w:ascii="Times New Roman" w:hAnsi="Times New Roman"/>
              </w:rPr>
              <w:t xml:space="preserve"> tygodni od dnia podpisania umowy </w:t>
            </w:r>
            <w:r w:rsidR="00D33245">
              <w:rPr>
                <w:rFonts w:ascii="Times New Roman" w:hAnsi="Times New Roman"/>
              </w:rPr>
              <w:t>w zakresie zamówienia podstawowego oraz 10</w:t>
            </w:r>
            <w:r>
              <w:rPr>
                <w:rFonts w:ascii="Times New Roman" w:hAnsi="Times New Roman"/>
              </w:rPr>
              <w:t xml:space="preserve"> tygodni od dnia poinformowania o skorzystaniu z prawa opcji </w:t>
            </w:r>
            <w:r w:rsidR="00D33245">
              <w:rPr>
                <w:rFonts w:ascii="Times New Roman" w:hAnsi="Times New Roman"/>
              </w:rPr>
              <w:t xml:space="preserve">w zakresie zamówienia opcjonalnego, </w:t>
            </w:r>
            <w:r>
              <w:rPr>
                <w:rFonts w:ascii="Times New Roman" w:hAnsi="Times New Roman"/>
              </w:rPr>
              <w:t>jednak nie później niż do dnia 30.11.2022 r. (w zależności, który termin upłynie jako pierwszy)</w:t>
            </w:r>
          </w:p>
        </w:tc>
      </w:tr>
      <w:tr w:rsidR="00C77465" w:rsidRPr="002D7DF4" w:rsidTr="00CD4A91">
        <w:trPr>
          <w:trHeight w:val="719"/>
          <w:jc w:val="center"/>
        </w:trPr>
        <w:tc>
          <w:tcPr>
            <w:tcW w:w="988" w:type="dxa"/>
          </w:tcPr>
          <w:p w:rsidR="00C77465" w:rsidRDefault="00C77465" w:rsidP="00C77465">
            <w:pPr>
              <w:spacing w:line="276" w:lineRule="auto"/>
            </w:pPr>
            <w:r>
              <w:t>2</w:t>
            </w:r>
          </w:p>
        </w:tc>
        <w:tc>
          <w:tcPr>
            <w:tcW w:w="3685" w:type="dxa"/>
          </w:tcPr>
          <w:p w:rsidR="00C77465" w:rsidRPr="002D7DF4" w:rsidRDefault="00C77465" w:rsidP="00C7746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3541FA">
              <w:rPr>
                <w:rFonts w:ascii="Times New Roman" w:hAnsi="Times New Roman"/>
                <w:b/>
              </w:rPr>
              <w:t>Moto Budrex Sp. z o. o.</w:t>
            </w:r>
          </w:p>
          <w:p w:rsidR="00C77465" w:rsidRPr="002D7DF4" w:rsidRDefault="00C77465" w:rsidP="003541FA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 w:rsidR="003541FA">
              <w:rPr>
                <w:rFonts w:ascii="Times New Roman" w:hAnsi="Times New Roman"/>
              </w:rPr>
              <w:t>Bydgoszcz</w:t>
            </w:r>
          </w:p>
        </w:tc>
        <w:tc>
          <w:tcPr>
            <w:tcW w:w="4825" w:type="dxa"/>
          </w:tcPr>
          <w:p w:rsidR="003541FA" w:rsidRDefault="003541FA" w:rsidP="003541FA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8A0F50">
              <w:rPr>
                <w:rFonts w:ascii="Times New Roman" w:hAnsi="Times New Roman"/>
              </w:rPr>
              <w:t>60 752,16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3541FA" w:rsidRDefault="003541FA" w:rsidP="00354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6E1F11" w:rsidRPr="002D7DF4" w:rsidRDefault="003541FA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9B6675" w:rsidRPr="002D7DF4" w:rsidTr="002D7DF4">
        <w:trPr>
          <w:jc w:val="center"/>
        </w:trPr>
        <w:tc>
          <w:tcPr>
            <w:tcW w:w="9498" w:type="dxa"/>
            <w:gridSpan w:val="3"/>
          </w:tcPr>
          <w:p w:rsidR="009B6675" w:rsidRPr="002D7DF4" w:rsidRDefault="009B6675" w:rsidP="00D33245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  <w:b/>
              </w:rPr>
              <w:t>Zadanie nr 2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</w:rPr>
              <w:t>–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  <w:bCs/>
              </w:rPr>
              <w:t xml:space="preserve">Dostawa </w:t>
            </w:r>
            <w:r w:rsidR="00D33245">
              <w:rPr>
                <w:rFonts w:ascii="Times New Roman" w:hAnsi="Times New Roman"/>
                <w:b/>
                <w:bCs/>
              </w:rPr>
              <w:t>opon drogowych do naczep 235/75 R17,5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2D7DF4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 Budrex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Bydgoszcz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113 465,04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2D7DF4" w:rsidRDefault="00CD4A91" w:rsidP="008A0F50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MOTOR TREAD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Zabłudów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87 369,36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2B2B07" w:rsidRPr="002D7DF4" w:rsidTr="002D7DF4">
        <w:trPr>
          <w:jc w:val="center"/>
        </w:trPr>
        <w:tc>
          <w:tcPr>
            <w:tcW w:w="9498" w:type="dxa"/>
            <w:gridSpan w:val="3"/>
          </w:tcPr>
          <w:p w:rsidR="002B2B07" w:rsidRPr="002D7DF4" w:rsidRDefault="002B2B07" w:rsidP="00D33245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  <w:b/>
              </w:rPr>
              <w:t>Zadanie nr 3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</w:rPr>
              <w:t>–</w:t>
            </w:r>
            <w:r w:rsidR="002D7DF4" w:rsidRPr="002D7DF4">
              <w:rPr>
                <w:rFonts w:ascii="Times New Roman" w:hAnsi="Times New Roman"/>
                <w:b/>
              </w:rPr>
              <w:t xml:space="preserve"> </w:t>
            </w:r>
            <w:r w:rsidR="008468BA">
              <w:rPr>
                <w:rFonts w:ascii="Times New Roman" w:hAnsi="Times New Roman"/>
                <w:b/>
                <w:bCs/>
              </w:rPr>
              <w:t xml:space="preserve">Dostawa </w:t>
            </w:r>
            <w:r w:rsidR="00D33245">
              <w:rPr>
                <w:rFonts w:ascii="Times New Roman" w:hAnsi="Times New Roman"/>
                <w:b/>
                <w:bCs/>
              </w:rPr>
              <w:t>opon drogowo-terenowych do pracy przy zmiennym ciśnieniu 12.00-20</w:t>
            </w:r>
          </w:p>
        </w:tc>
      </w:tr>
      <w:tr w:rsidR="00D33245" w:rsidRPr="002D7DF4" w:rsidTr="00CD4A91">
        <w:trPr>
          <w:jc w:val="center"/>
        </w:trPr>
        <w:tc>
          <w:tcPr>
            <w:tcW w:w="988" w:type="dxa"/>
          </w:tcPr>
          <w:p w:rsidR="00D33245" w:rsidRPr="002D7DF4" w:rsidRDefault="00D33245" w:rsidP="00D3324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D33245" w:rsidRPr="002D7DF4" w:rsidRDefault="00D33245" w:rsidP="00D3324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ALU-CAR GORZYCE Krzysztof Drozd</w:t>
            </w:r>
          </w:p>
          <w:p w:rsidR="00D33245" w:rsidRPr="002D7DF4" w:rsidRDefault="00D33245" w:rsidP="00D33245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Sandomierz</w:t>
            </w:r>
          </w:p>
        </w:tc>
        <w:tc>
          <w:tcPr>
            <w:tcW w:w="4825" w:type="dxa"/>
          </w:tcPr>
          <w:p w:rsidR="00D33245" w:rsidRDefault="00D33245" w:rsidP="00D33245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 w:rsidR="003541FA">
              <w:rPr>
                <w:rFonts w:ascii="Times New Roman" w:hAnsi="Times New Roman"/>
              </w:rPr>
              <w:t>222 034,68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D33245" w:rsidRDefault="00D33245" w:rsidP="00D332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D33245" w:rsidRPr="002D7DF4" w:rsidRDefault="00D33245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2D7DF4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 Budrex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Bydgoszcz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230 300,28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Default="00CD4A91" w:rsidP="008A0F50">
            <w:pPr>
              <w:spacing w:line="276" w:lineRule="auto"/>
            </w:pPr>
            <w:r>
              <w:t>3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MOTOR TREAD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Zabłudów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240 735,60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3541FA" w:rsidRPr="002D7DF4" w:rsidTr="00A87378">
        <w:trPr>
          <w:jc w:val="center"/>
        </w:trPr>
        <w:tc>
          <w:tcPr>
            <w:tcW w:w="9498" w:type="dxa"/>
            <w:gridSpan w:val="3"/>
          </w:tcPr>
          <w:p w:rsidR="003541FA" w:rsidRPr="002D7DF4" w:rsidRDefault="003541FA" w:rsidP="003541FA">
            <w:r>
              <w:rPr>
                <w:rFonts w:ascii="Times New Roman" w:hAnsi="Times New Roman"/>
                <w:b/>
              </w:rPr>
              <w:t>Zadanie nr 4</w:t>
            </w: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Dostawa opon terenowych 12.00 R20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2D7DF4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 Budrex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Bydgoszcz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351 890,70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CD4A91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 w:rsidRPr="00CD4A9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MOTOR TREAD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Zabłudów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378 840,00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3541FA" w:rsidRPr="002D7DF4" w:rsidTr="0064079E">
        <w:trPr>
          <w:jc w:val="center"/>
        </w:trPr>
        <w:tc>
          <w:tcPr>
            <w:tcW w:w="9498" w:type="dxa"/>
            <w:gridSpan w:val="3"/>
          </w:tcPr>
          <w:p w:rsidR="003541FA" w:rsidRPr="002D7DF4" w:rsidRDefault="003541FA" w:rsidP="003541FA">
            <w:r>
              <w:rPr>
                <w:rFonts w:ascii="Times New Roman" w:hAnsi="Times New Roman"/>
                <w:b/>
              </w:rPr>
              <w:t>Zadanie nr 5</w:t>
            </w: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Dostawa opon drogowych 285/70 R19,5 oś prowadząca</w:t>
            </w:r>
          </w:p>
        </w:tc>
      </w:tr>
      <w:tr w:rsidR="003541FA" w:rsidRPr="002D7DF4" w:rsidTr="00CD4A91">
        <w:trPr>
          <w:jc w:val="center"/>
        </w:trPr>
        <w:tc>
          <w:tcPr>
            <w:tcW w:w="988" w:type="dxa"/>
          </w:tcPr>
          <w:p w:rsidR="003541FA" w:rsidRPr="002D7DF4" w:rsidRDefault="003541FA" w:rsidP="00354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3541FA" w:rsidRPr="002D7DF4" w:rsidRDefault="003541FA" w:rsidP="003541FA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ALU-CAR GORZYCE Krzysztof Drozd</w:t>
            </w:r>
          </w:p>
          <w:p w:rsidR="003541FA" w:rsidRPr="002D7DF4" w:rsidRDefault="003541FA" w:rsidP="003541FA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Sandomierz</w:t>
            </w:r>
          </w:p>
        </w:tc>
        <w:tc>
          <w:tcPr>
            <w:tcW w:w="4825" w:type="dxa"/>
          </w:tcPr>
          <w:p w:rsidR="003541FA" w:rsidRDefault="003541FA" w:rsidP="003541FA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25 668,00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3541FA" w:rsidRDefault="003541FA" w:rsidP="00354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3541FA" w:rsidRPr="002D7DF4" w:rsidRDefault="003541FA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CD4A91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 w:rsidRPr="00CD4A91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 Budrex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Bydgoszcz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31 505,22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CD4A91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 w:rsidRPr="00CD4A9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MOTOR TREAD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Zabłudów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24 354,00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3541FA" w:rsidRPr="002D7DF4" w:rsidTr="005A30E3">
        <w:trPr>
          <w:jc w:val="center"/>
        </w:trPr>
        <w:tc>
          <w:tcPr>
            <w:tcW w:w="9498" w:type="dxa"/>
            <w:gridSpan w:val="3"/>
          </w:tcPr>
          <w:p w:rsidR="003541FA" w:rsidRPr="002D7DF4" w:rsidRDefault="003541FA" w:rsidP="003541FA">
            <w:r>
              <w:rPr>
                <w:rFonts w:ascii="Times New Roman" w:hAnsi="Times New Roman"/>
                <w:b/>
              </w:rPr>
              <w:t>Zadanie nr 6</w:t>
            </w: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Dostawa opon drogowych 285/70 R19,5 oś napędowa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CD4A91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 w:rsidRPr="00CD4A91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 Budrex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Bydgoszcz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42 006,96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CD4A91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 w:rsidRPr="00CD4A9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MOTOR TREAD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Zabłudów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32 472,00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  <w:tr w:rsidR="003541FA" w:rsidRPr="002D7DF4" w:rsidTr="008B7982">
        <w:trPr>
          <w:jc w:val="center"/>
        </w:trPr>
        <w:tc>
          <w:tcPr>
            <w:tcW w:w="9498" w:type="dxa"/>
            <w:gridSpan w:val="3"/>
          </w:tcPr>
          <w:p w:rsidR="003541FA" w:rsidRPr="002D7DF4" w:rsidRDefault="003541FA" w:rsidP="003541FA">
            <w:r>
              <w:rPr>
                <w:rFonts w:ascii="Times New Roman" w:hAnsi="Times New Roman"/>
                <w:b/>
              </w:rPr>
              <w:t>Zadanie nr 7</w:t>
            </w: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Dostawa opon drogowych 315/80 R22,5 oś napędowa</w:t>
            </w:r>
          </w:p>
        </w:tc>
      </w:tr>
      <w:tr w:rsidR="008A0F50" w:rsidRPr="002D7DF4" w:rsidTr="00CD4A91">
        <w:trPr>
          <w:jc w:val="center"/>
        </w:trPr>
        <w:tc>
          <w:tcPr>
            <w:tcW w:w="988" w:type="dxa"/>
          </w:tcPr>
          <w:p w:rsidR="008A0F50" w:rsidRPr="00CD4A91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 w:rsidRPr="00CD4A91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Moto Budrex Sp. z o. o.</w:t>
            </w:r>
          </w:p>
          <w:p w:rsidR="008A0F50" w:rsidRPr="002D7DF4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2D7DF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Bydgoszcz</w:t>
            </w:r>
          </w:p>
        </w:tc>
        <w:tc>
          <w:tcPr>
            <w:tcW w:w="4825" w:type="dxa"/>
          </w:tcPr>
          <w:p w:rsidR="008A0F50" w:rsidRDefault="008A0F50" w:rsidP="008A0F50">
            <w:pPr>
              <w:rPr>
                <w:rFonts w:ascii="Times New Roman" w:hAnsi="Times New Roman"/>
              </w:rPr>
            </w:pPr>
            <w:r w:rsidRPr="002D7DF4">
              <w:rPr>
                <w:rFonts w:ascii="Times New Roman" w:hAnsi="Times New Roman"/>
              </w:rPr>
              <w:t xml:space="preserve">Cena: </w:t>
            </w:r>
            <w:r>
              <w:rPr>
                <w:rFonts w:ascii="Times New Roman" w:hAnsi="Times New Roman"/>
              </w:rPr>
              <w:t>11 699,76</w:t>
            </w:r>
            <w:r w:rsidRPr="002D7DF4">
              <w:rPr>
                <w:rFonts w:ascii="Times New Roman" w:hAnsi="Times New Roman"/>
              </w:rPr>
              <w:t xml:space="preserve"> zł</w:t>
            </w:r>
          </w:p>
          <w:p w:rsidR="008A0F50" w:rsidRDefault="008A0F50" w:rsidP="008A0F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gwarancji: 36 miesięcy</w:t>
            </w:r>
          </w:p>
          <w:p w:rsidR="008A0F50" w:rsidRPr="002D7DF4" w:rsidRDefault="008A0F50" w:rsidP="00CD4A91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zamówienia: do 12 tygodni od dnia podpisania umowy w zakresie zamówienia podstawowego oraz 10 tygodni od dnia poinformowania o skorzystaniu z prawa opcji w zakresie zamówienia opcjonalnego, jednak nie później niż do dnia 30.11.2022 r. (w zależności, który termin upłynie jako pierwszy)</w:t>
            </w:r>
          </w:p>
        </w:tc>
      </w:tr>
    </w:tbl>
    <w:p w:rsidR="002748AC" w:rsidRPr="002D7DF4" w:rsidRDefault="007871B7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rPr>
          <w:b/>
        </w:rPr>
        <w:t xml:space="preserve"> </w:t>
      </w:r>
    </w:p>
    <w:p w:rsidR="00BA3956" w:rsidRPr="002D7DF4" w:rsidRDefault="00BA3956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BA3956" w:rsidRDefault="00BA3956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BB33FB" w:rsidRPr="002D7DF4" w:rsidRDefault="00BB33FB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</w:p>
    <w:p w:rsidR="007871B7" w:rsidRPr="002D7DF4" w:rsidRDefault="007871B7" w:rsidP="007111C8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t xml:space="preserve">  </w:t>
      </w:r>
      <w:r w:rsidR="00F0445B" w:rsidRPr="002D7DF4">
        <w:t xml:space="preserve">                                                                                       </w:t>
      </w:r>
      <w:r w:rsidRPr="002D7DF4">
        <w:t xml:space="preserve"> </w:t>
      </w:r>
      <w:r w:rsidR="00F24E4A" w:rsidRPr="002D7DF4">
        <w:t xml:space="preserve">                </w:t>
      </w:r>
      <w:r w:rsidRPr="002D7DF4">
        <w:rPr>
          <w:b/>
        </w:rPr>
        <w:t>KOMENDANT</w:t>
      </w: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"/>
        <w:spacing w:after="0"/>
        <w:ind w:left="4678"/>
        <w:jc w:val="center"/>
        <w:rPr>
          <w:b/>
          <w:sz w:val="24"/>
          <w:szCs w:val="24"/>
        </w:rPr>
      </w:pPr>
    </w:p>
    <w:p w:rsidR="00BB33FB" w:rsidRPr="008A0F50" w:rsidRDefault="00457841" w:rsidP="008A0F50">
      <w:pPr>
        <w:spacing w:line="240" w:lineRule="atLeast"/>
        <w:ind w:left="4678"/>
        <w:jc w:val="center"/>
        <w:rPr>
          <w:b/>
          <w:spacing w:val="40"/>
        </w:rPr>
      </w:pPr>
      <w:r>
        <w:rPr>
          <w:b/>
          <w:spacing w:val="40"/>
        </w:rPr>
        <w:t xml:space="preserve">(-) </w:t>
      </w:r>
      <w:bookmarkStart w:id="0" w:name="_GoBack"/>
      <w:bookmarkEnd w:id="0"/>
      <w:r w:rsidR="008A0F50">
        <w:rPr>
          <w:b/>
          <w:spacing w:val="40"/>
        </w:rPr>
        <w:t xml:space="preserve">wz. </w:t>
      </w:r>
      <w:r w:rsidR="006A2246" w:rsidRPr="002D7DF4">
        <w:rPr>
          <w:b/>
          <w:spacing w:val="40"/>
        </w:rPr>
        <w:t>p</w:t>
      </w:r>
      <w:r w:rsidR="007871B7" w:rsidRPr="002D7DF4">
        <w:rPr>
          <w:b/>
          <w:spacing w:val="40"/>
        </w:rPr>
        <w:t xml:space="preserve">łk </w:t>
      </w:r>
      <w:r w:rsidR="008A0F50">
        <w:rPr>
          <w:b/>
          <w:spacing w:val="40"/>
        </w:rPr>
        <w:t>Mirosław GIEL</w:t>
      </w: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CD4A91" w:rsidRDefault="00CD4A91" w:rsidP="00555A47">
      <w:pPr>
        <w:tabs>
          <w:tab w:val="left" w:pos="9638"/>
        </w:tabs>
        <w:rPr>
          <w:sz w:val="20"/>
          <w:szCs w:val="20"/>
        </w:rPr>
      </w:pPr>
    </w:p>
    <w:p w:rsidR="00BB33FB" w:rsidRDefault="00BB33FB" w:rsidP="00555A47">
      <w:pPr>
        <w:tabs>
          <w:tab w:val="left" w:pos="9638"/>
        </w:tabs>
        <w:rPr>
          <w:sz w:val="20"/>
          <w:szCs w:val="20"/>
        </w:rPr>
      </w:pPr>
    </w:p>
    <w:p w:rsidR="00555A47" w:rsidRPr="002D7DF4" w:rsidRDefault="006E1F11" w:rsidP="00555A47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>Małgorzata Śnieć</w:t>
      </w:r>
      <w:r w:rsidR="00F0445B" w:rsidRPr="002D7DF4">
        <w:rPr>
          <w:sz w:val="20"/>
          <w:szCs w:val="20"/>
        </w:rPr>
        <w:t xml:space="preserve"> (</w:t>
      </w:r>
      <w:r w:rsidR="0033682C" w:rsidRPr="002D7DF4">
        <w:rPr>
          <w:sz w:val="20"/>
          <w:szCs w:val="20"/>
        </w:rPr>
        <w:t>tel.:</w:t>
      </w:r>
      <w:r w:rsidR="005128D0" w:rsidRPr="002D7DF4">
        <w:rPr>
          <w:sz w:val="20"/>
          <w:szCs w:val="20"/>
        </w:rPr>
        <w:t xml:space="preserve"> </w:t>
      </w:r>
      <w:r w:rsidR="0033682C" w:rsidRPr="002D7DF4">
        <w:rPr>
          <w:sz w:val="20"/>
          <w:szCs w:val="20"/>
        </w:rPr>
        <w:t>261</w:t>
      </w:r>
      <w:r w:rsidR="00F0445B" w:rsidRPr="002D7DF4">
        <w:rPr>
          <w:sz w:val="20"/>
          <w:szCs w:val="20"/>
        </w:rPr>
        <w:t> </w:t>
      </w:r>
      <w:r w:rsidR="0033682C" w:rsidRPr="002D7DF4">
        <w:rPr>
          <w:sz w:val="20"/>
          <w:szCs w:val="20"/>
        </w:rPr>
        <w:t>47</w:t>
      </w:r>
      <w:r w:rsidR="00C94929" w:rsidRPr="002D7DF4">
        <w:rPr>
          <w:sz w:val="20"/>
          <w:szCs w:val="20"/>
        </w:rPr>
        <w:t>2</w:t>
      </w:r>
      <w:r w:rsidR="00F24E4A" w:rsidRPr="002D7DF4">
        <w:rPr>
          <w:sz w:val="20"/>
          <w:szCs w:val="20"/>
        </w:rPr>
        <w:t> </w:t>
      </w:r>
      <w:r>
        <w:rPr>
          <w:sz w:val="20"/>
          <w:szCs w:val="20"/>
        </w:rPr>
        <w:t>252</w:t>
      </w:r>
      <w:r w:rsidR="00F0445B" w:rsidRPr="002D7DF4">
        <w:rPr>
          <w:sz w:val="20"/>
          <w:szCs w:val="20"/>
        </w:rPr>
        <w:t>)</w:t>
      </w:r>
    </w:p>
    <w:p w:rsidR="00EB2D56" w:rsidRPr="002D7DF4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D7DF4">
        <w:rPr>
          <w:sz w:val="20"/>
          <w:szCs w:val="20"/>
        </w:rPr>
        <w:t xml:space="preserve">Dnia: </w:t>
      </w:r>
      <w:r w:rsidR="008A0F50">
        <w:rPr>
          <w:sz w:val="20"/>
          <w:szCs w:val="20"/>
        </w:rPr>
        <w:t>12.05</w:t>
      </w:r>
      <w:r w:rsidR="00734598" w:rsidRPr="002D7DF4">
        <w:rPr>
          <w:sz w:val="20"/>
          <w:szCs w:val="20"/>
        </w:rPr>
        <w:t>.2022</w:t>
      </w:r>
      <w:r w:rsidR="00555A47" w:rsidRPr="002D7DF4">
        <w:rPr>
          <w:sz w:val="20"/>
          <w:szCs w:val="20"/>
        </w:rPr>
        <w:t xml:space="preserve"> r.</w:t>
      </w:r>
    </w:p>
    <w:p w:rsidR="00AE37EA" w:rsidRPr="002D7DF4" w:rsidRDefault="00555A47" w:rsidP="00BA3956">
      <w:pPr>
        <w:pStyle w:val="Tekstpodstawowy2"/>
        <w:tabs>
          <w:tab w:val="right" w:pos="9637"/>
        </w:tabs>
        <w:spacing w:after="0" w:line="240" w:lineRule="auto"/>
        <w:jc w:val="both"/>
        <w:rPr>
          <w:i/>
          <w:sz w:val="20"/>
          <w:szCs w:val="20"/>
        </w:rPr>
      </w:pPr>
      <w:r w:rsidRPr="002D7DF4">
        <w:rPr>
          <w:sz w:val="20"/>
          <w:szCs w:val="20"/>
        </w:rPr>
        <w:t xml:space="preserve">T </w:t>
      </w:r>
      <w:r w:rsidR="007F0314" w:rsidRPr="002D7DF4">
        <w:rPr>
          <w:sz w:val="20"/>
          <w:szCs w:val="20"/>
        </w:rPr>
        <w:t>2612</w:t>
      </w:r>
      <w:r w:rsidRPr="002D7DF4">
        <w:rPr>
          <w:sz w:val="20"/>
          <w:szCs w:val="20"/>
        </w:rPr>
        <w:t xml:space="preserve"> </w:t>
      </w:r>
      <w:r w:rsidR="00BA3956" w:rsidRPr="002D7DF4">
        <w:rPr>
          <w:sz w:val="20"/>
          <w:szCs w:val="20"/>
        </w:rPr>
        <w:tab/>
      </w:r>
    </w:p>
    <w:sectPr w:rsidR="00AE37EA" w:rsidRPr="002D7DF4" w:rsidSect="00F24E4A">
      <w:footerReference w:type="even" r:id="rId9"/>
      <w:footerReference w:type="default" r:id="rId10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C0" w:rsidRDefault="003460C0" w:rsidP="00F86D4F">
      <w:r>
        <w:separator/>
      </w:r>
    </w:p>
  </w:endnote>
  <w:endnote w:type="continuationSeparator" w:id="0">
    <w:p w:rsidR="003460C0" w:rsidRDefault="003460C0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EndPr/>
        <w:sdtContent>
          <w:p w:rsidR="009E0F18" w:rsidRPr="009E0F18" w:rsidRDefault="00BA3956">
            <w:pPr>
              <w:pStyle w:val="Stopk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E0F18" w:rsidRPr="009E0F18">
              <w:rPr>
                <w:sz w:val="22"/>
                <w:szCs w:val="22"/>
              </w:rPr>
              <w:t xml:space="preserve">tr. 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PAGE</w:instrTex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457841">
              <w:rPr>
                <w:b/>
                <w:bCs/>
                <w:noProof/>
                <w:sz w:val="22"/>
                <w:szCs w:val="22"/>
              </w:rPr>
              <w:t>4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end"/>
            </w:r>
            <w:r w:rsidR="009E0F18" w:rsidRPr="009E0F18">
              <w:rPr>
                <w:b/>
                <w:bCs/>
                <w:sz w:val="22"/>
                <w:szCs w:val="22"/>
              </w:rPr>
              <w:t>/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457841">
              <w:rPr>
                <w:b/>
                <w:bCs/>
                <w:noProof/>
                <w:sz w:val="22"/>
                <w:szCs w:val="22"/>
              </w:rPr>
              <w:t>4</w:t>
            </w:r>
            <w:r w:rsidR="009E0F18"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457841">
              <w:rPr>
                <w:b/>
                <w:bCs/>
                <w:noProof/>
                <w:sz w:val="18"/>
                <w:szCs w:val="18"/>
              </w:rPr>
              <w:t>3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457841">
              <w:rPr>
                <w:b/>
                <w:bCs/>
                <w:noProof/>
                <w:sz w:val="18"/>
                <w:szCs w:val="18"/>
              </w:rPr>
              <w:t>4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C0" w:rsidRDefault="003460C0" w:rsidP="00F86D4F">
      <w:r>
        <w:separator/>
      </w:r>
    </w:p>
  </w:footnote>
  <w:footnote w:type="continuationSeparator" w:id="0">
    <w:p w:rsidR="003460C0" w:rsidRDefault="003460C0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758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8655B"/>
    <w:rsid w:val="001916D4"/>
    <w:rsid w:val="00194C50"/>
    <w:rsid w:val="001A106C"/>
    <w:rsid w:val="001A2F90"/>
    <w:rsid w:val="001A6BF8"/>
    <w:rsid w:val="001B2949"/>
    <w:rsid w:val="001B65FD"/>
    <w:rsid w:val="001C1DA6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35057"/>
    <w:rsid w:val="00236C1D"/>
    <w:rsid w:val="002408E5"/>
    <w:rsid w:val="0024144A"/>
    <w:rsid w:val="002440B4"/>
    <w:rsid w:val="00244D9A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D7DF4"/>
    <w:rsid w:val="002E1C24"/>
    <w:rsid w:val="002E2501"/>
    <w:rsid w:val="002E3594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60C0"/>
    <w:rsid w:val="00346422"/>
    <w:rsid w:val="00347F5E"/>
    <w:rsid w:val="003541FA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57841"/>
    <w:rsid w:val="00465413"/>
    <w:rsid w:val="0046641F"/>
    <w:rsid w:val="00466BF6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2BC6"/>
    <w:rsid w:val="00503589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564D"/>
    <w:rsid w:val="006222A3"/>
    <w:rsid w:val="00626360"/>
    <w:rsid w:val="00627EC6"/>
    <w:rsid w:val="006317B3"/>
    <w:rsid w:val="00640765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1C0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1F11"/>
    <w:rsid w:val="006E64E7"/>
    <w:rsid w:val="006F3296"/>
    <w:rsid w:val="006F535A"/>
    <w:rsid w:val="006F5E71"/>
    <w:rsid w:val="007013A2"/>
    <w:rsid w:val="00702575"/>
    <w:rsid w:val="00707711"/>
    <w:rsid w:val="007111C8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47F6C"/>
    <w:rsid w:val="00750663"/>
    <w:rsid w:val="00752878"/>
    <w:rsid w:val="00757B3E"/>
    <w:rsid w:val="00757DB1"/>
    <w:rsid w:val="00765465"/>
    <w:rsid w:val="007656D3"/>
    <w:rsid w:val="00767DBB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033A"/>
    <w:rsid w:val="00844EEB"/>
    <w:rsid w:val="008458B3"/>
    <w:rsid w:val="00845D73"/>
    <w:rsid w:val="008468BA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0F50"/>
    <w:rsid w:val="008A2927"/>
    <w:rsid w:val="008A7A94"/>
    <w:rsid w:val="008B145B"/>
    <w:rsid w:val="008B2CB9"/>
    <w:rsid w:val="008B30DB"/>
    <w:rsid w:val="008B7C84"/>
    <w:rsid w:val="008C3937"/>
    <w:rsid w:val="008C512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74D91"/>
    <w:rsid w:val="009755AE"/>
    <w:rsid w:val="00977E4F"/>
    <w:rsid w:val="009807F7"/>
    <w:rsid w:val="00981924"/>
    <w:rsid w:val="00986133"/>
    <w:rsid w:val="009861E5"/>
    <w:rsid w:val="009942B8"/>
    <w:rsid w:val="009969FD"/>
    <w:rsid w:val="00996C15"/>
    <w:rsid w:val="00996EBB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13E7"/>
    <w:rsid w:val="009D579A"/>
    <w:rsid w:val="009D596A"/>
    <w:rsid w:val="009E0F18"/>
    <w:rsid w:val="009E15C7"/>
    <w:rsid w:val="009E1A23"/>
    <w:rsid w:val="009E520A"/>
    <w:rsid w:val="009F14AD"/>
    <w:rsid w:val="009F2508"/>
    <w:rsid w:val="00A00AD0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4FC7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A3855"/>
    <w:rsid w:val="00AB7BB0"/>
    <w:rsid w:val="00AC05C8"/>
    <w:rsid w:val="00AC2ACA"/>
    <w:rsid w:val="00AC3F35"/>
    <w:rsid w:val="00AC46E6"/>
    <w:rsid w:val="00AC4F94"/>
    <w:rsid w:val="00AC5391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3956"/>
    <w:rsid w:val="00BA631F"/>
    <w:rsid w:val="00BB05EB"/>
    <w:rsid w:val="00BB1921"/>
    <w:rsid w:val="00BB33FB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77465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D0133"/>
    <w:rsid w:val="00CD2BFD"/>
    <w:rsid w:val="00CD4A91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3245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3EF"/>
    <w:rsid w:val="00E15641"/>
    <w:rsid w:val="00E20466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C6BCF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CFC"/>
    <w:rsid w:val="00FF2E30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ED2AC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2D7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0D0F-FDBA-43C8-988E-126A1940E3C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D607AC-243B-4198-80CB-BE3CDB4C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Śnieć Małgorzata</cp:lastModifiedBy>
  <cp:revision>5</cp:revision>
  <cp:lastPrinted>2022-04-20T09:54:00Z</cp:lastPrinted>
  <dcterms:created xsi:type="dcterms:W3CDTF">2022-05-12T05:55:00Z</dcterms:created>
  <dcterms:modified xsi:type="dcterms:W3CDTF">2022-05-12T11:51:00Z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3e4bfd4d-abb0-4476-94a2-3be9aeaa7b31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