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Pr="002B6410" w:rsidRDefault="00F67AA3" w:rsidP="00F67AA3">
      <w:pPr>
        <w:widowControl w:val="0"/>
        <w:jc w:val="center"/>
        <w:rPr>
          <w:rFonts w:cs="Times New Roman"/>
          <w:sz w:val="24"/>
        </w:rPr>
      </w:pPr>
    </w:p>
    <w:p w14:paraId="11DCE825" w14:textId="62C27C20" w:rsidR="00F67AA3" w:rsidRPr="002B6410" w:rsidRDefault="00F67AA3" w:rsidP="00F67AA3">
      <w:pPr>
        <w:rPr>
          <w:rFonts w:cs="Times New Roman"/>
          <w:sz w:val="24"/>
        </w:rPr>
      </w:pPr>
    </w:p>
    <w:p w14:paraId="5A20C9AA" w14:textId="36E56A22" w:rsidR="00F67AA3" w:rsidRPr="002B6410" w:rsidRDefault="00F67AA3" w:rsidP="00F67AA3">
      <w:pPr>
        <w:rPr>
          <w:rFonts w:cs="Times New Roman"/>
          <w:sz w:val="24"/>
        </w:rPr>
      </w:pPr>
    </w:p>
    <w:p w14:paraId="5B367EC1" w14:textId="54A9A354" w:rsidR="00F67AA3" w:rsidRPr="002B6410" w:rsidRDefault="00F67AA3" w:rsidP="00F67AA3">
      <w:pPr>
        <w:rPr>
          <w:rFonts w:cs="Times New Roman"/>
          <w:sz w:val="24"/>
        </w:rPr>
      </w:pPr>
    </w:p>
    <w:p w14:paraId="61F1CEEA" w14:textId="3562307D" w:rsidR="00F67AA3" w:rsidRPr="002B6410" w:rsidRDefault="00F67AA3" w:rsidP="00F67AA3">
      <w:pPr>
        <w:widowControl w:val="0"/>
        <w:jc w:val="right"/>
        <w:rPr>
          <w:rFonts w:eastAsia="Times New Roman" w:cs="Times New Roman"/>
          <w:sz w:val="24"/>
          <w:szCs w:val="24"/>
          <w:lang w:eastAsia="pl-PL"/>
        </w:rPr>
      </w:pPr>
      <w:r w:rsidRPr="002B6410">
        <w:rPr>
          <w:rFonts w:eastAsia="Times New Roman" w:cs="Times New Roman"/>
          <w:sz w:val="24"/>
          <w:szCs w:val="24"/>
          <w:lang w:eastAsia="pl-PL"/>
        </w:rPr>
        <w:t>Kraków, dn</w:t>
      </w:r>
      <w:r w:rsidRPr="007C1DB0">
        <w:rPr>
          <w:rFonts w:eastAsia="Times New Roman" w:cs="Times New Roman"/>
          <w:sz w:val="24"/>
          <w:szCs w:val="24"/>
          <w:lang w:eastAsia="pl-PL"/>
        </w:rPr>
        <w:t xml:space="preserve">. </w:t>
      </w:r>
      <w:r w:rsidR="007C1DB0" w:rsidRPr="007C1DB0">
        <w:rPr>
          <w:rFonts w:eastAsia="Times New Roman" w:cs="Times New Roman"/>
          <w:sz w:val="24"/>
          <w:szCs w:val="24"/>
          <w:lang w:eastAsia="pl-PL"/>
        </w:rPr>
        <w:t>03.04.</w:t>
      </w:r>
      <w:r w:rsidR="00051DB5" w:rsidRPr="007C1DB0">
        <w:rPr>
          <w:rFonts w:eastAsia="Times New Roman" w:cs="Times New Roman"/>
          <w:sz w:val="24"/>
          <w:szCs w:val="24"/>
          <w:lang w:eastAsia="pl-PL"/>
        </w:rPr>
        <w:t>2023 r.</w:t>
      </w:r>
    </w:p>
    <w:p w14:paraId="149BE364" w14:textId="423F2EEC" w:rsidR="00F67AA3" w:rsidRPr="002B6410" w:rsidRDefault="00F67AA3" w:rsidP="00F67AA3">
      <w:pPr>
        <w:widowControl w:val="0"/>
        <w:rPr>
          <w:rFonts w:eastAsia="Times New Roman" w:cs="Times New Roman"/>
          <w:bCs/>
          <w:sz w:val="24"/>
          <w:szCs w:val="24"/>
        </w:rPr>
      </w:pPr>
      <w:r w:rsidRPr="002B6410">
        <w:rPr>
          <w:rFonts w:eastAsia="Times New Roman" w:cs="Times New Roman"/>
          <w:bCs/>
          <w:sz w:val="24"/>
          <w:szCs w:val="24"/>
        </w:rPr>
        <w:t>SZP-271/</w:t>
      </w:r>
      <w:r w:rsidR="00051DB5" w:rsidRPr="002B6410">
        <w:rPr>
          <w:rFonts w:eastAsia="Times New Roman" w:cs="Times New Roman"/>
          <w:bCs/>
          <w:sz w:val="24"/>
          <w:szCs w:val="24"/>
        </w:rPr>
        <w:t>8</w:t>
      </w:r>
      <w:r w:rsidRPr="002B6410">
        <w:rPr>
          <w:rFonts w:eastAsia="Times New Roman" w:cs="Times New Roman"/>
          <w:bCs/>
          <w:sz w:val="24"/>
          <w:szCs w:val="24"/>
        </w:rPr>
        <w:t>-</w:t>
      </w:r>
      <w:r w:rsidR="00051DB5" w:rsidRPr="002B6410">
        <w:rPr>
          <w:rFonts w:eastAsia="Times New Roman" w:cs="Times New Roman"/>
          <w:bCs/>
          <w:sz w:val="24"/>
          <w:szCs w:val="24"/>
        </w:rPr>
        <w:t>2</w:t>
      </w:r>
      <w:r w:rsidRPr="002B6410">
        <w:rPr>
          <w:rFonts w:eastAsia="Times New Roman" w:cs="Times New Roman"/>
          <w:bCs/>
          <w:sz w:val="24"/>
          <w:szCs w:val="24"/>
        </w:rPr>
        <w:t>/</w:t>
      </w:r>
      <w:r w:rsidR="00051DB5" w:rsidRPr="002B6410">
        <w:rPr>
          <w:rFonts w:eastAsia="Times New Roman" w:cs="Times New Roman"/>
          <w:bCs/>
          <w:sz w:val="24"/>
          <w:szCs w:val="24"/>
        </w:rPr>
        <w:t>2023</w:t>
      </w:r>
    </w:p>
    <w:p w14:paraId="3B6F3AE3" w14:textId="77777777" w:rsidR="00F67AA3" w:rsidRPr="002B6410" w:rsidRDefault="00F67AA3" w:rsidP="00F67AA3">
      <w:pPr>
        <w:widowControl w:val="0"/>
        <w:jc w:val="both"/>
        <w:rPr>
          <w:rFonts w:eastAsia="Times New Roman" w:cs="Times New Roman"/>
          <w:sz w:val="24"/>
          <w:szCs w:val="24"/>
          <w:lang w:eastAsia="pl-PL"/>
        </w:rPr>
      </w:pPr>
    </w:p>
    <w:p w14:paraId="3532DBD9" w14:textId="77777777" w:rsidR="00F67AA3" w:rsidRPr="002B6410" w:rsidRDefault="00F67AA3" w:rsidP="00F67AA3">
      <w:pPr>
        <w:widowControl w:val="0"/>
        <w:ind w:left="5672" w:firstLine="709"/>
        <w:jc w:val="both"/>
        <w:rPr>
          <w:rFonts w:eastAsia="Times New Roman" w:cs="Times New Roman"/>
          <w:b/>
          <w:bCs/>
          <w:sz w:val="24"/>
          <w:szCs w:val="24"/>
          <w:lang w:eastAsia="pl-PL"/>
        </w:rPr>
      </w:pPr>
      <w:r w:rsidRPr="002B6410">
        <w:rPr>
          <w:rFonts w:eastAsia="Times New Roman" w:cs="Times New Roman"/>
          <w:b/>
          <w:bCs/>
          <w:sz w:val="24"/>
          <w:szCs w:val="24"/>
          <w:lang w:eastAsia="pl-PL"/>
        </w:rPr>
        <w:t>Do wszystkich zainteresowanych</w:t>
      </w:r>
    </w:p>
    <w:p w14:paraId="7B28F54F" w14:textId="77777777" w:rsidR="00F67AA3" w:rsidRPr="002B6410" w:rsidRDefault="00F67AA3" w:rsidP="00F67AA3">
      <w:pPr>
        <w:widowControl w:val="0"/>
        <w:jc w:val="both"/>
        <w:rPr>
          <w:rFonts w:eastAsia="Times New Roman" w:cs="Times New Roman"/>
          <w:sz w:val="24"/>
          <w:szCs w:val="24"/>
          <w:lang w:eastAsia="pl-PL"/>
        </w:rPr>
      </w:pPr>
    </w:p>
    <w:p w14:paraId="6D57E3F6" w14:textId="5B135E42" w:rsidR="00F67AA3" w:rsidRPr="002B6410" w:rsidRDefault="00F67AA3" w:rsidP="006E4A5A">
      <w:pPr>
        <w:widowControl w:val="0"/>
        <w:jc w:val="both"/>
        <w:rPr>
          <w:rFonts w:eastAsia="Times New Roman" w:cs="Times New Roman"/>
          <w:b/>
          <w:bCs/>
          <w:sz w:val="24"/>
          <w:szCs w:val="24"/>
        </w:rPr>
      </w:pPr>
      <w:r w:rsidRPr="002B6410">
        <w:rPr>
          <w:rFonts w:eastAsia="Times New Roman" w:cs="Times New Roman"/>
          <w:b/>
          <w:bCs/>
          <w:sz w:val="24"/>
          <w:szCs w:val="24"/>
        </w:rPr>
        <w:t>Dot. sprawy: SZP/</w:t>
      </w:r>
      <w:r w:rsidR="00051DB5" w:rsidRPr="002B6410">
        <w:rPr>
          <w:rFonts w:eastAsia="Times New Roman" w:cs="Times New Roman"/>
          <w:b/>
          <w:bCs/>
          <w:sz w:val="24"/>
          <w:szCs w:val="24"/>
        </w:rPr>
        <w:t>7</w:t>
      </w:r>
      <w:r w:rsidRPr="002B6410">
        <w:rPr>
          <w:rFonts w:eastAsia="Times New Roman" w:cs="Times New Roman"/>
          <w:b/>
          <w:bCs/>
          <w:sz w:val="24"/>
          <w:szCs w:val="24"/>
        </w:rPr>
        <w:t>/</w:t>
      </w:r>
      <w:r w:rsidR="00051DB5" w:rsidRPr="002B6410">
        <w:rPr>
          <w:rFonts w:eastAsia="Times New Roman" w:cs="Times New Roman"/>
          <w:b/>
          <w:bCs/>
          <w:sz w:val="24"/>
          <w:szCs w:val="24"/>
        </w:rPr>
        <w:t>2023</w:t>
      </w:r>
      <w:r w:rsidRPr="002B6410">
        <w:rPr>
          <w:rFonts w:eastAsia="Times New Roman" w:cs="Times New Roman"/>
          <w:b/>
          <w:bCs/>
          <w:sz w:val="24"/>
          <w:szCs w:val="24"/>
        </w:rPr>
        <w:t xml:space="preserve"> - </w:t>
      </w:r>
      <w:r w:rsidRPr="002B6410">
        <w:rPr>
          <w:rFonts w:eastAsia="Times New Roman" w:cs="Times New Roman"/>
          <w:b/>
          <w:sz w:val="24"/>
          <w:szCs w:val="24"/>
          <w:lang w:eastAsia="pl-PL"/>
        </w:rPr>
        <w:t xml:space="preserve">wyjaśnienie </w:t>
      </w:r>
      <w:r w:rsidR="00DE57B9" w:rsidRPr="002B6410">
        <w:rPr>
          <w:rFonts w:cs="Times New Roman"/>
          <w:b/>
          <w:sz w:val="24"/>
          <w:lang w:eastAsia="pl-PL"/>
        </w:rPr>
        <w:t>i zmiany treści SWZ/Opisu potrzeb i Wymagań</w:t>
      </w:r>
    </w:p>
    <w:p w14:paraId="5FD155C4" w14:textId="77777777" w:rsidR="00F67AA3" w:rsidRPr="002B6410" w:rsidRDefault="00F67AA3" w:rsidP="006E4A5A">
      <w:pPr>
        <w:widowControl w:val="0"/>
        <w:jc w:val="both"/>
        <w:rPr>
          <w:rFonts w:eastAsia="Times New Roman" w:cs="Times New Roman"/>
          <w:sz w:val="24"/>
          <w:szCs w:val="24"/>
          <w:lang w:eastAsia="pl-PL"/>
        </w:rPr>
      </w:pPr>
    </w:p>
    <w:p w14:paraId="7CD434B7" w14:textId="77777777" w:rsidR="00F67AA3" w:rsidRPr="002B6410" w:rsidRDefault="00F67AA3" w:rsidP="006E4A5A">
      <w:pPr>
        <w:widowControl w:val="0"/>
        <w:jc w:val="both"/>
        <w:rPr>
          <w:rFonts w:eastAsia="Times New Roman" w:cs="Times New Roman"/>
          <w:b/>
          <w:sz w:val="24"/>
          <w:szCs w:val="24"/>
          <w:lang w:eastAsia="pl-PL"/>
        </w:rPr>
      </w:pPr>
    </w:p>
    <w:p w14:paraId="73F73BA0" w14:textId="733989AE" w:rsidR="00F67AA3" w:rsidRPr="002B6410" w:rsidRDefault="00F67AA3" w:rsidP="006E4A5A">
      <w:pPr>
        <w:widowControl w:val="0"/>
        <w:ind w:right="329"/>
        <w:jc w:val="both"/>
        <w:rPr>
          <w:rFonts w:eastAsia="Times New Roman" w:cs="Times New Roman"/>
          <w:b/>
          <w:bCs/>
          <w:sz w:val="24"/>
          <w:szCs w:val="24"/>
          <w:lang w:eastAsia="pl-PL"/>
        </w:rPr>
      </w:pPr>
      <w:bookmarkStart w:id="0" w:name="_Hlk70072044"/>
      <w:r w:rsidRPr="002B6410">
        <w:rPr>
          <w:rFonts w:eastAsia="Times New Roman" w:cs="Times New Roman"/>
          <w:sz w:val="24"/>
          <w:szCs w:val="24"/>
          <w:lang w:eastAsia="pl-PL"/>
        </w:rPr>
        <w:t xml:space="preserve">Dotyczy postępowania o udzielenie zamówienia publicznego na: </w:t>
      </w:r>
      <w:r w:rsidR="00051DB5" w:rsidRPr="002B6410">
        <w:rPr>
          <w:rFonts w:eastAsia="Times New Roman" w:cs="Times New Roman"/>
          <w:sz w:val="24"/>
          <w:szCs w:val="24"/>
          <w:lang w:eastAsia="pl-PL"/>
        </w:rPr>
        <w:t>„</w:t>
      </w:r>
      <w:r w:rsidR="00051DB5" w:rsidRPr="002B6410">
        <w:rPr>
          <w:rFonts w:eastAsia="Times New Roman" w:cs="Times New Roman"/>
          <w:b/>
          <w:bCs/>
          <w:sz w:val="24"/>
          <w:szCs w:val="24"/>
          <w:lang w:eastAsia="pl-PL"/>
        </w:rPr>
        <w:t>Dostawa serwerów i macierzy, elementów sieciowych oraz UPS”.</w:t>
      </w:r>
    </w:p>
    <w:bookmarkEnd w:id="0"/>
    <w:p w14:paraId="6EB75FBC" w14:textId="77777777" w:rsidR="00F67AA3" w:rsidRPr="002B6410" w:rsidRDefault="00F67AA3" w:rsidP="006E4A5A">
      <w:pPr>
        <w:widowControl w:val="0"/>
        <w:jc w:val="both"/>
        <w:rPr>
          <w:rFonts w:eastAsia="Times New Roman" w:cs="Times New Roman"/>
          <w:i/>
          <w:sz w:val="24"/>
          <w:szCs w:val="24"/>
          <w:lang w:eastAsia="pl-PL"/>
        </w:rPr>
      </w:pPr>
    </w:p>
    <w:p w14:paraId="16E8C07E" w14:textId="2D271BE5" w:rsidR="0014584C" w:rsidRPr="002B6410" w:rsidRDefault="00F67AA3" w:rsidP="002E516B">
      <w:pPr>
        <w:pStyle w:val="Akapitzlist"/>
        <w:widowControl w:val="0"/>
        <w:numPr>
          <w:ilvl w:val="0"/>
          <w:numId w:val="2"/>
        </w:numPr>
        <w:jc w:val="both"/>
        <w:rPr>
          <w:rFonts w:eastAsia="Times New Roman" w:cs="Times New Roman"/>
          <w:b/>
          <w:sz w:val="24"/>
          <w:szCs w:val="24"/>
          <w:lang w:eastAsia="pl-PL"/>
        </w:rPr>
      </w:pPr>
      <w:r w:rsidRPr="002B6410">
        <w:rPr>
          <w:rFonts w:eastAsia="Times New Roman" w:cs="Times New Roman"/>
          <w:b/>
          <w:sz w:val="24"/>
          <w:szCs w:val="24"/>
          <w:lang w:eastAsia="pl-PL"/>
        </w:rPr>
        <w:t>WYJAŚNIENIA TREŚCI SWZ</w:t>
      </w:r>
      <w:r w:rsidR="00461D3D" w:rsidRPr="002B6410">
        <w:rPr>
          <w:rFonts w:cs="Times New Roman"/>
          <w:b/>
          <w:sz w:val="24"/>
          <w:lang w:eastAsia="pl-PL"/>
        </w:rPr>
        <w:t>/ Opisu Potrzeb i Wymagań</w:t>
      </w:r>
    </w:p>
    <w:p w14:paraId="431331C5" w14:textId="377CFA48" w:rsidR="00F67AA3" w:rsidRPr="002B6410" w:rsidRDefault="00F67AA3" w:rsidP="0014584C">
      <w:pPr>
        <w:pStyle w:val="Akapitzlist"/>
        <w:widowControl w:val="0"/>
        <w:ind w:left="720"/>
        <w:jc w:val="both"/>
        <w:rPr>
          <w:rFonts w:eastAsia="Times New Roman" w:cs="Times New Roman"/>
          <w:b/>
          <w:color w:val="000000"/>
          <w:sz w:val="24"/>
          <w:szCs w:val="24"/>
          <w:lang w:eastAsia="pl-PL"/>
        </w:rPr>
      </w:pPr>
      <w:r w:rsidRPr="002B6410">
        <w:rPr>
          <w:rFonts w:eastAsia="Times New Roman" w:cs="Times New Roman"/>
          <w:sz w:val="24"/>
          <w:szCs w:val="24"/>
          <w:lang w:eastAsia="pl-PL"/>
        </w:rPr>
        <w:t>Działając na podstawie</w:t>
      </w:r>
      <w:r w:rsidRPr="002B6410">
        <w:rPr>
          <w:rFonts w:eastAsia="Times New Roman" w:cs="Times New Roman"/>
          <w:b/>
          <w:bCs/>
          <w:i/>
          <w:iCs/>
          <w:sz w:val="24"/>
          <w:szCs w:val="24"/>
          <w:lang w:eastAsia="pl-PL"/>
        </w:rPr>
        <w:t xml:space="preserve"> </w:t>
      </w:r>
      <w:r w:rsidR="00461D3D" w:rsidRPr="002B6410">
        <w:rPr>
          <w:rFonts w:cs="Times New Roman"/>
          <w:sz w:val="24"/>
          <w:lang w:eastAsia="pl-PL"/>
        </w:rPr>
        <w:t>art. 135 ust. 2</w:t>
      </w:r>
      <w:r w:rsidR="00461D3D" w:rsidRPr="002B6410">
        <w:rPr>
          <w:rFonts w:cs="Times New Roman"/>
          <w:b/>
          <w:bCs/>
          <w:i/>
          <w:iCs/>
          <w:sz w:val="24"/>
          <w:lang w:eastAsia="pl-PL"/>
        </w:rPr>
        <w:t xml:space="preserve"> </w:t>
      </w:r>
      <w:r w:rsidRPr="002B6410">
        <w:rPr>
          <w:rFonts w:eastAsia="Times New Roman" w:cs="Times New Roman"/>
          <w:bCs/>
          <w:sz w:val="24"/>
          <w:szCs w:val="24"/>
          <w:lang w:eastAsia="pl-PL"/>
        </w:rPr>
        <w:t>ustawy z dnia 11 września 2019 r. – Prawo zamówień publicznych</w:t>
      </w:r>
      <w:r w:rsidR="00461D3D" w:rsidRPr="002B6410">
        <w:rPr>
          <w:rFonts w:eastAsia="Times New Roman" w:cs="Times New Roman"/>
          <w:bCs/>
          <w:sz w:val="24"/>
          <w:szCs w:val="24"/>
          <w:lang w:eastAsia="pl-PL"/>
        </w:rPr>
        <w:t xml:space="preserve"> </w:t>
      </w:r>
      <w:r w:rsidR="00461D3D" w:rsidRPr="002B6410">
        <w:rPr>
          <w:rFonts w:cs="Times New Roman"/>
          <w:bCs/>
          <w:sz w:val="24"/>
          <w:lang w:eastAsia="pl-PL"/>
        </w:rPr>
        <w:t>(zwana dalej: PZP)</w:t>
      </w:r>
      <w:r w:rsidRPr="002B6410">
        <w:rPr>
          <w:rFonts w:eastAsia="Times New Roman" w:cs="Times New Roman"/>
          <w:bCs/>
          <w:sz w:val="24"/>
          <w:szCs w:val="24"/>
          <w:lang w:eastAsia="pl-PL"/>
        </w:rPr>
        <w:t>,</w:t>
      </w:r>
      <w:r w:rsidRPr="002B6410">
        <w:rPr>
          <w:rFonts w:eastAsia="Times New Roman" w:cs="Times New Roman"/>
          <w:sz w:val="24"/>
          <w:szCs w:val="24"/>
          <w:lang w:eastAsia="pl-PL"/>
        </w:rPr>
        <w:t xml:space="preserve"> </w:t>
      </w:r>
      <w:r w:rsidRPr="002B6410">
        <w:rPr>
          <w:rFonts w:eastAsia="Times New Roman" w:cs="Times New Roman"/>
          <w:color w:val="000000"/>
          <w:sz w:val="24"/>
          <w:szCs w:val="24"/>
          <w:lang w:eastAsia="pl-PL"/>
        </w:rPr>
        <w:t xml:space="preserve">Zamawiający przekazuje poniżej treść zapytań, które </w:t>
      </w:r>
      <w:r w:rsidRPr="002B6410">
        <w:rPr>
          <w:rFonts w:eastAsia="Times New Roman" w:cs="Times New Roman"/>
          <w:sz w:val="24"/>
          <w:szCs w:val="24"/>
          <w:lang w:eastAsia="pl-PL"/>
        </w:rPr>
        <w:t>wpłynęły do Zamawiającego wraz z wyjaśnieniami:</w:t>
      </w:r>
    </w:p>
    <w:p w14:paraId="52691A0C" w14:textId="77777777" w:rsidR="00F67AA3" w:rsidRPr="002B6410" w:rsidRDefault="00F67AA3" w:rsidP="006E4A5A">
      <w:pPr>
        <w:widowControl w:val="0"/>
        <w:jc w:val="both"/>
        <w:rPr>
          <w:rFonts w:eastAsia="Times New Roman" w:cs="Times New Roman"/>
          <w:b/>
          <w:sz w:val="24"/>
          <w:szCs w:val="24"/>
          <w:lang w:eastAsia="pl-PL"/>
        </w:rPr>
      </w:pPr>
    </w:p>
    <w:p w14:paraId="1D110532" w14:textId="63ACE0B1" w:rsidR="00661390" w:rsidRPr="002B6410" w:rsidRDefault="00F67AA3" w:rsidP="00661390">
      <w:pPr>
        <w:widowControl w:val="0"/>
        <w:tabs>
          <w:tab w:val="left" w:pos="0"/>
        </w:tabs>
        <w:jc w:val="both"/>
        <w:outlineLvl w:val="5"/>
        <w:rPr>
          <w:rFonts w:eastAsia="Times New Roman" w:cs="Times New Roman"/>
          <w:b/>
          <w:sz w:val="24"/>
          <w:szCs w:val="24"/>
          <w:lang w:eastAsia="pl-PL"/>
        </w:rPr>
      </w:pPr>
      <w:r w:rsidRPr="002B6410">
        <w:rPr>
          <w:rFonts w:eastAsia="Times New Roman" w:cs="Times New Roman"/>
          <w:b/>
          <w:sz w:val="24"/>
          <w:szCs w:val="24"/>
          <w:lang w:eastAsia="pl-PL"/>
        </w:rPr>
        <w:t>Pytanie 1</w:t>
      </w:r>
      <w:bookmarkStart w:id="1" w:name="_Hlk88643655"/>
      <w:r w:rsidR="006E4A5A" w:rsidRPr="002B6410">
        <w:rPr>
          <w:rFonts w:eastAsia="Times New Roman" w:cs="Times New Roman"/>
          <w:b/>
          <w:sz w:val="24"/>
          <w:szCs w:val="24"/>
          <w:lang w:eastAsia="pl-PL"/>
        </w:rPr>
        <w:t xml:space="preserve"> </w:t>
      </w:r>
      <w:bookmarkEnd w:id="1"/>
    </w:p>
    <w:p w14:paraId="3B1C19ED" w14:textId="77777777" w:rsidR="00AA6494" w:rsidRPr="002B6410" w:rsidRDefault="00AA6494" w:rsidP="00AA6494">
      <w:pPr>
        <w:widowControl w:val="0"/>
        <w:tabs>
          <w:tab w:val="left" w:pos="0"/>
        </w:tabs>
        <w:jc w:val="both"/>
        <w:outlineLvl w:val="5"/>
        <w:rPr>
          <w:rFonts w:cs="Times New Roman"/>
        </w:rPr>
      </w:pPr>
      <w:r w:rsidRPr="002B6410">
        <w:rPr>
          <w:rFonts w:cs="Times New Roman"/>
        </w:rPr>
        <w:t>Pytania do SWZ dot. Pakietu 4 – Dostawa urządzeń UPS:</w:t>
      </w:r>
    </w:p>
    <w:p w14:paraId="401B782F" w14:textId="77777777" w:rsidR="00AA6494" w:rsidRPr="002B6410" w:rsidRDefault="00AA6494" w:rsidP="00AA6494">
      <w:pPr>
        <w:widowControl w:val="0"/>
        <w:tabs>
          <w:tab w:val="left" w:pos="0"/>
        </w:tabs>
        <w:jc w:val="both"/>
        <w:outlineLvl w:val="5"/>
        <w:rPr>
          <w:rFonts w:cs="Times New Roman"/>
        </w:rPr>
      </w:pPr>
      <w:r w:rsidRPr="002B6410">
        <w:rPr>
          <w:rFonts w:cs="Times New Roman"/>
        </w:rPr>
        <w:t>1) Ad. Wymaganie 5.</w:t>
      </w:r>
    </w:p>
    <w:p w14:paraId="1B062001" w14:textId="78DE69CE" w:rsidR="005C4D3D" w:rsidRPr="002B6410" w:rsidRDefault="00AA6494" w:rsidP="00AA6494">
      <w:pPr>
        <w:widowControl w:val="0"/>
        <w:tabs>
          <w:tab w:val="left" w:pos="0"/>
        </w:tabs>
        <w:jc w:val="both"/>
        <w:outlineLvl w:val="5"/>
        <w:rPr>
          <w:rFonts w:cs="Times New Roman"/>
        </w:rPr>
      </w:pPr>
      <w:r w:rsidRPr="002B6410">
        <w:rPr>
          <w:rFonts w:cs="Times New Roman"/>
        </w:rPr>
        <w:t>Czy Zamawiający dopuszcza możliwość zmiany ilości gniazd wyjściowych na 6 x IEC C13 + 3 x IEC C19?</w:t>
      </w:r>
    </w:p>
    <w:p w14:paraId="56CCDEF4" w14:textId="086DC7C5" w:rsidR="00FC361C" w:rsidRPr="002B6410" w:rsidRDefault="00F67AA3" w:rsidP="00BB34BC">
      <w:pPr>
        <w:widowControl w:val="0"/>
        <w:tabs>
          <w:tab w:val="left" w:pos="0"/>
        </w:tabs>
        <w:jc w:val="both"/>
        <w:outlineLvl w:val="5"/>
        <w:rPr>
          <w:rFonts w:eastAsia="Times New Roman" w:cs="Times New Roman"/>
          <w:b/>
          <w:bCs/>
          <w:sz w:val="24"/>
          <w:szCs w:val="24"/>
          <w:lang w:eastAsia="pl-PL"/>
        </w:rPr>
      </w:pPr>
      <w:r w:rsidRPr="002B6410">
        <w:rPr>
          <w:rFonts w:eastAsia="Times New Roman" w:cs="Times New Roman"/>
          <w:b/>
          <w:sz w:val="24"/>
          <w:szCs w:val="24"/>
          <w:lang w:eastAsia="pl-PL"/>
        </w:rPr>
        <w:t xml:space="preserve">ODPOWIEDŹ: </w:t>
      </w:r>
      <w:r w:rsidR="00E81F8B" w:rsidRPr="002B6410">
        <w:rPr>
          <w:rFonts w:eastAsia="Times New Roman" w:cs="Times New Roman"/>
          <w:b/>
          <w:bCs/>
          <w:sz w:val="24"/>
          <w:szCs w:val="24"/>
        </w:rPr>
        <w:t xml:space="preserve">Tak, pod </w:t>
      </w:r>
      <w:r w:rsidR="00BB34BC" w:rsidRPr="002B6410">
        <w:rPr>
          <w:rFonts w:eastAsia="Times New Roman" w:cs="Times New Roman"/>
          <w:b/>
          <w:bCs/>
          <w:sz w:val="24"/>
          <w:szCs w:val="24"/>
        </w:rPr>
        <w:t>warunkiem,</w:t>
      </w:r>
      <w:r w:rsidR="00E81F8B" w:rsidRPr="002B6410">
        <w:rPr>
          <w:rFonts w:eastAsia="Times New Roman" w:cs="Times New Roman"/>
          <w:b/>
          <w:bCs/>
          <w:sz w:val="24"/>
          <w:szCs w:val="24"/>
        </w:rPr>
        <w:t xml:space="preserve"> że Wykonawca dostarczy rozdzielacz z IEC C19 na IEC C13 z minimum 2 portami IEC C13 montowanymi w szafie 19’zapewniającyą </w:t>
      </w:r>
      <w:r w:rsidR="00AF0D23" w:rsidRPr="002B6410">
        <w:rPr>
          <w:rFonts w:eastAsia="Times New Roman" w:cs="Times New Roman"/>
          <w:b/>
          <w:bCs/>
          <w:sz w:val="24"/>
          <w:szCs w:val="24"/>
        </w:rPr>
        <w:t>obciążalność</w:t>
      </w:r>
      <w:r w:rsidR="00E81F8B" w:rsidRPr="002B6410">
        <w:rPr>
          <w:rFonts w:eastAsia="Times New Roman" w:cs="Times New Roman"/>
          <w:b/>
          <w:bCs/>
          <w:sz w:val="24"/>
          <w:szCs w:val="24"/>
        </w:rPr>
        <w:t xml:space="preserve"> IEC C13 min 8A każdy (razem 16 A)</w:t>
      </w:r>
    </w:p>
    <w:p w14:paraId="7A37BC3F" w14:textId="77777777" w:rsidR="00BB34BC" w:rsidRPr="002B6410" w:rsidRDefault="00BB34BC" w:rsidP="00793A4C">
      <w:pPr>
        <w:widowControl w:val="0"/>
        <w:tabs>
          <w:tab w:val="left" w:pos="0"/>
        </w:tabs>
        <w:jc w:val="both"/>
        <w:outlineLvl w:val="5"/>
        <w:rPr>
          <w:rFonts w:eastAsia="Times New Roman" w:cs="Times New Roman"/>
          <w:b/>
          <w:sz w:val="24"/>
          <w:szCs w:val="24"/>
          <w:lang w:eastAsia="pl-PL"/>
        </w:rPr>
      </w:pPr>
    </w:p>
    <w:p w14:paraId="0676B13E" w14:textId="776509D9" w:rsidR="00793A4C" w:rsidRPr="002B6410" w:rsidRDefault="00793A4C" w:rsidP="00793A4C">
      <w:pPr>
        <w:widowControl w:val="0"/>
        <w:tabs>
          <w:tab w:val="left" w:pos="0"/>
        </w:tabs>
        <w:jc w:val="both"/>
        <w:outlineLvl w:val="5"/>
        <w:rPr>
          <w:rFonts w:eastAsia="Times New Roman" w:cs="Times New Roman"/>
          <w:b/>
          <w:sz w:val="24"/>
          <w:szCs w:val="24"/>
          <w:lang w:eastAsia="pl-PL"/>
        </w:rPr>
      </w:pPr>
      <w:r w:rsidRPr="002B6410">
        <w:rPr>
          <w:rFonts w:eastAsia="Times New Roman" w:cs="Times New Roman"/>
          <w:b/>
          <w:sz w:val="24"/>
          <w:szCs w:val="24"/>
          <w:lang w:eastAsia="pl-PL"/>
        </w:rPr>
        <w:t xml:space="preserve">Pytanie 2 </w:t>
      </w:r>
    </w:p>
    <w:p w14:paraId="753AB63D" w14:textId="0657E663" w:rsidR="005C4D3D" w:rsidRPr="002B6410" w:rsidRDefault="00AA6494" w:rsidP="00793A4C">
      <w:pPr>
        <w:widowControl w:val="0"/>
        <w:tabs>
          <w:tab w:val="left" w:pos="0"/>
        </w:tabs>
        <w:jc w:val="both"/>
        <w:outlineLvl w:val="5"/>
        <w:rPr>
          <w:rFonts w:cs="Times New Roman"/>
          <w:sz w:val="24"/>
          <w:szCs w:val="24"/>
          <w:shd w:val="clear" w:color="auto" w:fill="FFFFFF"/>
        </w:rPr>
      </w:pPr>
      <w:r w:rsidRPr="002B6410">
        <w:rPr>
          <w:rFonts w:cs="Times New Roman"/>
          <w:sz w:val="24"/>
          <w:szCs w:val="24"/>
          <w:shd w:val="clear" w:color="auto" w:fill="FFFFFF"/>
        </w:rPr>
        <w:t>Pytania do SWZ dot. Pakietu 4 – Dostawa urządzeń UPS:</w:t>
      </w:r>
    </w:p>
    <w:p w14:paraId="4F5FA1B8" w14:textId="77777777" w:rsidR="00AA6494" w:rsidRPr="002B6410" w:rsidRDefault="00AA6494" w:rsidP="00AA6494">
      <w:pPr>
        <w:widowControl w:val="0"/>
        <w:tabs>
          <w:tab w:val="left" w:pos="0"/>
        </w:tabs>
        <w:jc w:val="both"/>
        <w:outlineLvl w:val="5"/>
        <w:rPr>
          <w:rFonts w:cs="Times New Roman"/>
          <w:sz w:val="24"/>
          <w:szCs w:val="24"/>
        </w:rPr>
      </w:pPr>
      <w:r w:rsidRPr="002B6410">
        <w:rPr>
          <w:rFonts w:cs="Times New Roman"/>
          <w:sz w:val="24"/>
          <w:szCs w:val="24"/>
        </w:rPr>
        <w:t>2) Ad. Wymaganie 6.</w:t>
      </w:r>
    </w:p>
    <w:p w14:paraId="1018576D" w14:textId="7E0B1446" w:rsidR="00E81F8B" w:rsidRPr="002B6410" w:rsidRDefault="00AA6494" w:rsidP="00AA6494">
      <w:pPr>
        <w:widowControl w:val="0"/>
        <w:tabs>
          <w:tab w:val="left" w:pos="0"/>
        </w:tabs>
        <w:jc w:val="both"/>
        <w:outlineLvl w:val="5"/>
        <w:rPr>
          <w:rFonts w:cs="Times New Roman"/>
          <w:sz w:val="24"/>
          <w:szCs w:val="24"/>
        </w:rPr>
      </w:pPr>
      <w:r w:rsidRPr="002B6410">
        <w:rPr>
          <w:rFonts w:cs="Times New Roman"/>
          <w:sz w:val="24"/>
          <w:szCs w:val="24"/>
        </w:rPr>
        <w:t>Czy Zamawiający dopuszcza możliwość zastosowania listwy zaciskowej?</w:t>
      </w:r>
    </w:p>
    <w:p w14:paraId="232D9029" w14:textId="0192333E" w:rsidR="00A70834" w:rsidRPr="002B6410" w:rsidRDefault="00793A4C" w:rsidP="00BB34BC">
      <w:pPr>
        <w:widowControl w:val="0"/>
        <w:tabs>
          <w:tab w:val="left" w:pos="0"/>
        </w:tabs>
        <w:jc w:val="both"/>
        <w:outlineLvl w:val="5"/>
        <w:rPr>
          <w:rFonts w:eastAsia="Times New Roman" w:cs="Times New Roman"/>
          <w:b/>
          <w:sz w:val="24"/>
          <w:szCs w:val="24"/>
          <w:lang w:eastAsia="pl-PL"/>
        </w:rPr>
      </w:pPr>
      <w:bookmarkStart w:id="2" w:name="_Hlk131398207"/>
      <w:r w:rsidRPr="002B6410">
        <w:rPr>
          <w:rFonts w:eastAsia="Times New Roman" w:cs="Times New Roman"/>
          <w:b/>
          <w:sz w:val="24"/>
          <w:szCs w:val="24"/>
          <w:lang w:eastAsia="pl-PL"/>
        </w:rPr>
        <w:t xml:space="preserve">ODPOWIEDŹ: </w:t>
      </w:r>
      <w:bookmarkEnd w:id="2"/>
      <w:r w:rsidR="00E81F8B" w:rsidRPr="002B6410">
        <w:rPr>
          <w:rFonts w:eastAsia="Times New Roman" w:cs="Times New Roman"/>
          <w:b/>
          <w:bCs/>
          <w:sz w:val="24"/>
          <w:szCs w:val="24"/>
        </w:rPr>
        <w:t xml:space="preserve">TAK </w:t>
      </w:r>
      <w:r w:rsidR="00AF0D23" w:rsidRPr="002B6410">
        <w:rPr>
          <w:rFonts w:eastAsia="Times New Roman" w:cs="Times New Roman"/>
          <w:b/>
          <w:bCs/>
          <w:sz w:val="24"/>
          <w:szCs w:val="24"/>
        </w:rPr>
        <w:t>Zamawiający d</w:t>
      </w:r>
      <w:r w:rsidR="00E81F8B" w:rsidRPr="002B6410">
        <w:rPr>
          <w:rFonts w:eastAsia="Times New Roman" w:cs="Times New Roman"/>
          <w:b/>
          <w:bCs/>
          <w:sz w:val="24"/>
          <w:szCs w:val="24"/>
        </w:rPr>
        <w:t>opuszcza</w:t>
      </w:r>
      <w:r w:rsidR="00AF0D23" w:rsidRPr="002B6410">
        <w:rPr>
          <w:rFonts w:eastAsia="Times New Roman" w:cs="Times New Roman"/>
          <w:b/>
          <w:bCs/>
          <w:sz w:val="24"/>
          <w:szCs w:val="24"/>
        </w:rPr>
        <w:t>.</w:t>
      </w:r>
    </w:p>
    <w:p w14:paraId="22E89702" w14:textId="4FF5DA3A" w:rsidR="00BB34BC" w:rsidRPr="002B6410" w:rsidRDefault="00BB34BC" w:rsidP="00A70834">
      <w:pPr>
        <w:widowControl w:val="0"/>
        <w:jc w:val="both"/>
        <w:rPr>
          <w:rFonts w:eastAsia="Times New Roman" w:cs="Times New Roman"/>
          <w:color w:val="FF0000"/>
          <w:sz w:val="24"/>
          <w:szCs w:val="24"/>
        </w:rPr>
      </w:pPr>
    </w:p>
    <w:p w14:paraId="25C1CD3F" w14:textId="6CF9D4C1" w:rsidR="00BB34BC" w:rsidRPr="002B6410" w:rsidRDefault="00BB34BC" w:rsidP="00A70834">
      <w:pPr>
        <w:widowControl w:val="0"/>
        <w:jc w:val="both"/>
        <w:rPr>
          <w:rFonts w:eastAsia="Times New Roman" w:cs="Times New Roman"/>
          <w:b/>
          <w:sz w:val="24"/>
          <w:szCs w:val="24"/>
          <w:lang w:eastAsia="pl-PL"/>
        </w:rPr>
      </w:pPr>
      <w:r w:rsidRPr="002B6410">
        <w:rPr>
          <w:rFonts w:eastAsia="Times New Roman" w:cs="Times New Roman"/>
          <w:b/>
          <w:sz w:val="24"/>
          <w:szCs w:val="24"/>
          <w:lang w:eastAsia="pl-PL"/>
        </w:rPr>
        <w:t>Pytanie 3</w:t>
      </w:r>
    </w:p>
    <w:p w14:paraId="4763DAE3" w14:textId="2F250EA1" w:rsidR="00BB34BC" w:rsidRPr="002B6410" w:rsidRDefault="00BB34BC" w:rsidP="00BB34BC">
      <w:pPr>
        <w:widowControl w:val="0"/>
        <w:rPr>
          <w:rFonts w:eastAsia="Times New Roman" w:cs="Times New Roman"/>
          <w:sz w:val="24"/>
          <w:szCs w:val="24"/>
        </w:rPr>
      </w:pPr>
      <w:r w:rsidRPr="002B6410">
        <w:rPr>
          <w:rFonts w:cs="Times New Roman"/>
          <w:sz w:val="24"/>
          <w:szCs w:val="24"/>
          <w:shd w:val="clear" w:color="auto" w:fill="FFFFFF"/>
        </w:rPr>
        <w:t>Dotyczy pakietu nr 4 – Dostawa urządzeń UPS</w:t>
      </w:r>
      <w:r w:rsidRPr="002B6410">
        <w:rPr>
          <w:rFonts w:cs="Times New Roman"/>
          <w:sz w:val="24"/>
          <w:szCs w:val="24"/>
        </w:rPr>
        <w:br/>
      </w:r>
      <w:r w:rsidRPr="002B6410">
        <w:rPr>
          <w:rFonts w:cs="Times New Roman"/>
          <w:sz w:val="24"/>
          <w:szCs w:val="24"/>
          <w:shd w:val="clear" w:color="auto" w:fill="FFFFFF"/>
        </w:rPr>
        <w:t>Czy Zamawiający w parametrze liczba gniazd dopuści zaoferowanie urządzenia o następujących gniazdach: C13 x 6, C19 x 3?</w:t>
      </w:r>
    </w:p>
    <w:p w14:paraId="095C0818" w14:textId="4479DF6F" w:rsidR="00C20098" w:rsidRPr="002B6410" w:rsidRDefault="00BB34BC" w:rsidP="00BB34BC">
      <w:pPr>
        <w:widowControl w:val="0"/>
        <w:tabs>
          <w:tab w:val="left" w:pos="0"/>
        </w:tabs>
        <w:jc w:val="both"/>
        <w:outlineLvl w:val="5"/>
        <w:rPr>
          <w:rFonts w:eastAsia="Times New Roman" w:cs="Times New Roman"/>
          <w:b/>
          <w:sz w:val="24"/>
          <w:szCs w:val="24"/>
          <w:lang w:eastAsia="pl-PL"/>
        </w:rPr>
      </w:pPr>
      <w:r w:rsidRPr="002B6410">
        <w:rPr>
          <w:rFonts w:eastAsia="Times New Roman" w:cs="Times New Roman"/>
          <w:b/>
          <w:sz w:val="24"/>
          <w:szCs w:val="24"/>
          <w:lang w:eastAsia="pl-PL"/>
        </w:rPr>
        <w:t xml:space="preserve">ODPOWIEDŹ: </w:t>
      </w:r>
      <w:r w:rsidR="00E25EED">
        <w:rPr>
          <w:rFonts w:eastAsia="Times New Roman" w:cs="Times New Roman"/>
          <w:b/>
          <w:sz w:val="24"/>
          <w:szCs w:val="24"/>
          <w:lang w:eastAsia="pl-PL"/>
        </w:rPr>
        <w:t>Odpowiedź j</w:t>
      </w:r>
      <w:r w:rsidR="00C20098" w:rsidRPr="002B6410">
        <w:rPr>
          <w:rFonts w:eastAsia="Times New Roman" w:cs="Times New Roman"/>
          <w:b/>
          <w:sz w:val="24"/>
          <w:szCs w:val="24"/>
          <w:lang w:eastAsia="pl-PL"/>
        </w:rPr>
        <w:t>ak w pytaniu nr 1</w:t>
      </w:r>
    </w:p>
    <w:p w14:paraId="50DF6822" w14:textId="25AAB519" w:rsidR="00BB34BC" w:rsidRPr="002B6410" w:rsidRDefault="00BB34BC" w:rsidP="00BB34BC">
      <w:pPr>
        <w:widowControl w:val="0"/>
        <w:tabs>
          <w:tab w:val="left" w:pos="0"/>
        </w:tabs>
        <w:jc w:val="both"/>
        <w:outlineLvl w:val="5"/>
        <w:rPr>
          <w:rFonts w:eastAsia="Times New Roman" w:cs="Times New Roman"/>
          <w:b/>
          <w:sz w:val="24"/>
          <w:szCs w:val="24"/>
          <w:lang w:eastAsia="pl-PL"/>
        </w:rPr>
      </w:pPr>
    </w:p>
    <w:p w14:paraId="5616D8C5" w14:textId="26B8FC88" w:rsidR="00BB34BC" w:rsidRPr="002B6410" w:rsidRDefault="00BB34BC" w:rsidP="00BB34BC">
      <w:pPr>
        <w:widowControl w:val="0"/>
        <w:jc w:val="both"/>
        <w:rPr>
          <w:rFonts w:eastAsia="Times New Roman" w:cs="Times New Roman"/>
          <w:b/>
          <w:sz w:val="24"/>
          <w:szCs w:val="24"/>
          <w:lang w:eastAsia="pl-PL"/>
        </w:rPr>
      </w:pPr>
      <w:r w:rsidRPr="002B6410">
        <w:rPr>
          <w:rFonts w:eastAsia="Times New Roman" w:cs="Times New Roman"/>
          <w:b/>
          <w:sz w:val="24"/>
          <w:szCs w:val="24"/>
          <w:lang w:eastAsia="pl-PL"/>
        </w:rPr>
        <w:t>Pytanie 4</w:t>
      </w:r>
    </w:p>
    <w:p w14:paraId="21BCA3A8" w14:textId="212AC825" w:rsidR="00BB34BC" w:rsidRPr="002B6410" w:rsidRDefault="00BB34BC" w:rsidP="00BB34BC">
      <w:pPr>
        <w:widowControl w:val="0"/>
        <w:jc w:val="both"/>
        <w:rPr>
          <w:rFonts w:eastAsia="Times New Roman" w:cs="Times New Roman"/>
          <w:b/>
          <w:sz w:val="24"/>
          <w:szCs w:val="24"/>
          <w:lang w:eastAsia="pl-PL"/>
        </w:rPr>
      </w:pPr>
      <w:r w:rsidRPr="002B6410">
        <w:rPr>
          <w:rFonts w:cs="Times New Roman"/>
          <w:sz w:val="24"/>
          <w:szCs w:val="24"/>
          <w:shd w:val="clear" w:color="auto" w:fill="FFFFFF"/>
        </w:rPr>
        <w:t>Czy Zamawiający w parametrze typ gniazda sieciowego dopuści zaoferowanie urządzenia z listwą zaciskową?</w:t>
      </w:r>
    </w:p>
    <w:p w14:paraId="0A99AD0F" w14:textId="42A241EE" w:rsidR="00C20098" w:rsidRPr="002B6410" w:rsidRDefault="004A32B2" w:rsidP="00BB34BC">
      <w:pPr>
        <w:widowControl w:val="0"/>
        <w:tabs>
          <w:tab w:val="left" w:pos="0"/>
        </w:tabs>
        <w:jc w:val="both"/>
        <w:outlineLvl w:val="5"/>
        <w:rPr>
          <w:rFonts w:eastAsia="Times New Roman" w:cs="Times New Roman"/>
          <w:b/>
          <w:sz w:val="24"/>
          <w:szCs w:val="24"/>
          <w:lang w:eastAsia="pl-PL"/>
        </w:rPr>
      </w:pPr>
      <w:r w:rsidRPr="002B6410">
        <w:rPr>
          <w:rFonts w:eastAsia="Times New Roman" w:cs="Times New Roman"/>
          <w:b/>
          <w:sz w:val="24"/>
          <w:szCs w:val="24"/>
          <w:lang w:eastAsia="pl-PL"/>
        </w:rPr>
        <w:t>ODPOWIEDŹ: TAK</w:t>
      </w:r>
      <w:r w:rsidRPr="002B6410">
        <w:rPr>
          <w:rFonts w:eastAsia="Times New Roman" w:cs="Times New Roman"/>
          <w:b/>
          <w:bCs/>
          <w:sz w:val="24"/>
          <w:szCs w:val="24"/>
        </w:rPr>
        <w:t>, Zamawiający d</w:t>
      </w:r>
      <w:r w:rsidR="00C20098" w:rsidRPr="002B6410">
        <w:rPr>
          <w:rFonts w:eastAsia="Times New Roman" w:cs="Times New Roman"/>
          <w:b/>
          <w:bCs/>
          <w:sz w:val="24"/>
          <w:szCs w:val="24"/>
        </w:rPr>
        <w:t>opuszcza</w:t>
      </w:r>
      <w:r w:rsidRPr="002B6410">
        <w:rPr>
          <w:rFonts w:eastAsia="Times New Roman" w:cs="Times New Roman"/>
          <w:b/>
          <w:bCs/>
          <w:sz w:val="24"/>
          <w:szCs w:val="24"/>
        </w:rPr>
        <w:t>.</w:t>
      </w:r>
    </w:p>
    <w:p w14:paraId="20F24445" w14:textId="5297206B" w:rsidR="00BB34BC" w:rsidRPr="002B6410" w:rsidRDefault="00BB34BC" w:rsidP="00BB34BC">
      <w:pPr>
        <w:widowControl w:val="0"/>
        <w:tabs>
          <w:tab w:val="left" w:pos="0"/>
        </w:tabs>
        <w:jc w:val="both"/>
        <w:outlineLvl w:val="5"/>
        <w:rPr>
          <w:rFonts w:eastAsia="Times New Roman" w:cs="Times New Roman"/>
          <w:b/>
          <w:sz w:val="24"/>
          <w:szCs w:val="24"/>
          <w:lang w:eastAsia="pl-PL"/>
        </w:rPr>
      </w:pPr>
    </w:p>
    <w:p w14:paraId="20C1D763" w14:textId="5400739C" w:rsidR="00BB34BC" w:rsidRPr="002B6410" w:rsidRDefault="00BB34BC" w:rsidP="00BB34BC">
      <w:pPr>
        <w:widowControl w:val="0"/>
        <w:jc w:val="both"/>
        <w:rPr>
          <w:rFonts w:eastAsia="Times New Roman" w:cs="Times New Roman"/>
          <w:b/>
          <w:sz w:val="24"/>
          <w:szCs w:val="24"/>
          <w:lang w:eastAsia="pl-PL"/>
        </w:rPr>
      </w:pPr>
      <w:r w:rsidRPr="002B6410">
        <w:rPr>
          <w:rFonts w:eastAsia="Times New Roman" w:cs="Times New Roman"/>
          <w:b/>
          <w:sz w:val="24"/>
          <w:szCs w:val="24"/>
          <w:lang w:eastAsia="pl-PL"/>
        </w:rPr>
        <w:t>Pytanie 5</w:t>
      </w:r>
    </w:p>
    <w:p w14:paraId="305FFAB2" w14:textId="26BD6949" w:rsidR="00BB34BC" w:rsidRPr="002B6410" w:rsidRDefault="00C81E6C" w:rsidP="00C81E6C">
      <w:pPr>
        <w:widowControl w:val="0"/>
        <w:rPr>
          <w:rFonts w:eastAsia="Times New Roman" w:cs="Times New Roman"/>
          <w:b/>
          <w:sz w:val="24"/>
          <w:szCs w:val="24"/>
          <w:lang w:eastAsia="pl-PL"/>
        </w:rPr>
      </w:pPr>
      <w:r w:rsidRPr="002B6410">
        <w:rPr>
          <w:rFonts w:cs="Times New Roman"/>
          <w:sz w:val="24"/>
          <w:szCs w:val="24"/>
          <w:shd w:val="clear" w:color="auto" w:fill="FFFFFF"/>
        </w:rPr>
        <w:t>Czy Zamawiający poprzez czas podtrzymania dla obciążenia 50% UPS, rozumie czas podtrzymania dla 2kW tj. 50% minimalnej mocy czynnej urządzenia?</w:t>
      </w:r>
      <w:r w:rsidRPr="002B6410">
        <w:rPr>
          <w:rFonts w:cs="Times New Roman"/>
          <w:sz w:val="24"/>
          <w:szCs w:val="24"/>
        </w:rPr>
        <w:br/>
      </w:r>
      <w:r w:rsidRPr="002B6410">
        <w:rPr>
          <w:rFonts w:cs="Times New Roman"/>
          <w:sz w:val="24"/>
          <w:szCs w:val="24"/>
          <w:shd w:val="clear" w:color="auto" w:fill="FFFFFF"/>
        </w:rPr>
        <w:t>Jeżeli zaproponujemy UPS o PF =1 (5kVA/5kW), to 50% mocy wyniesie 2,5kW, i obliczając czas podtrzymania dla takiej mocy lepsze rozwiązanie (wyższy współczynnik mocy), otrzyma mniejszą ilość punktów.</w:t>
      </w:r>
    </w:p>
    <w:p w14:paraId="7FCA76C4" w14:textId="4D9C82A3" w:rsidR="00C20098" w:rsidRPr="002B6410" w:rsidRDefault="00C81E6C" w:rsidP="00C81E6C">
      <w:pPr>
        <w:widowControl w:val="0"/>
        <w:tabs>
          <w:tab w:val="left" w:pos="0"/>
        </w:tabs>
        <w:jc w:val="both"/>
        <w:outlineLvl w:val="5"/>
        <w:rPr>
          <w:rFonts w:eastAsia="Times New Roman" w:cs="Times New Roman"/>
          <w:b/>
          <w:sz w:val="24"/>
          <w:szCs w:val="24"/>
          <w:lang w:eastAsia="pl-PL"/>
        </w:rPr>
      </w:pPr>
      <w:r w:rsidRPr="002B6410">
        <w:rPr>
          <w:rFonts w:eastAsia="Times New Roman" w:cs="Times New Roman"/>
          <w:b/>
          <w:sz w:val="24"/>
          <w:szCs w:val="24"/>
          <w:lang w:eastAsia="pl-PL"/>
        </w:rPr>
        <w:t xml:space="preserve">ODPOWIEDŹ: </w:t>
      </w:r>
      <w:r w:rsidR="00C20098" w:rsidRPr="002B6410">
        <w:rPr>
          <w:rFonts w:eastAsia="Times New Roman" w:cs="Times New Roman"/>
          <w:b/>
          <w:sz w:val="24"/>
          <w:szCs w:val="24"/>
          <w:lang w:eastAsia="pl-PL"/>
        </w:rPr>
        <w:t>Czas podtrzymania liczony dla 50% minimalnej</w:t>
      </w:r>
      <w:r w:rsidR="00920F6C" w:rsidRPr="002B6410">
        <w:rPr>
          <w:rFonts w:eastAsia="Times New Roman" w:cs="Times New Roman"/>
          <w:b/>
          <w:sz w:val="24"/>
          <w:szCs w:val="24"/>
          <w:lang w:eastAsia="pl-PL"/>
        </w:rPr>
        <w:t xml:space="preserve"> wymaganej</w:t>
      </w:r>
      <w:r w:rsidR="00C20098" w:rsidRPr="002B6410">
        <w:rPr>
          <w:rFonts w:eastAsia="Times New Roman" w:cs="Times New Roman"/>
          <w:b/>
          <w:sz w:val="24"/>
          <w:szCs w:val="24"/>
          <w:lang w:eastAsia="pl-PL"/>
        </w:rPr>
        <w:t xml:space="preserve"> </w:t>
      </w:r>
      <w:r w:rsidR="00743E58" w:rsidRPr="002B6410">
        <w:rPr>
          <w:rFonts w:eastAsia="Times New Roman" w:cs="Times New Roman"/>
          <w:b/>
          <w:sz w:val="24"/>
          <w:szCs w:val="24"/>
          <w:lang w:eastAsia="pl-PL"/>
        </w:rPr>
        <w:t>mocy,</w:t>
      </w:r>
      <w:r w:rsidR="00C20098" w:rsidRPr="002B6410">
        <w:rPr>
          <w:rFonts w:eastAsia="Times New Roman" w:cs="Times New Roman"/>
          <w:b/>
          <w:sz w:val="24"/>
          <w:szCs w:val="24"/>
          <w:lang w:eastAsia="pl-PL"/>
        </w:rPr>
        <w:t xml:space="preserve"> czyli </w:t>
      </w:r>
      <w:r w:rsidR="00C20098" w:rsidRPr="002B6410">
        <w:rPr>
          <w:rFonts w:eastAsia="Times New Roman" w:cs="Times New Roman"/>
          <w:b/>
          <w:sz w:val="24"/>
          <w:szCs w:val="24"/>
          <w:lang w:eastAsia="pl-PL"/>
        </w:rPr>
        <w:lastRenderedPageBreak/>
        <w:t>odpowiednio</w:t>
      </w:r>
      <w:r w:rsidR="00920F6C" w:rsidRPr="002B6410">
        <w:rPr>
          <w:rFonts w:eastAsia="Times New Roman" w:cs="Times New Roman"/>
          <w:b/>
          <w:sz w:val="24"/>
          <w:szCs w:val="24"/>
          <w:lang w:eastAsia="pl-PL"/>
        </w:rPr>
        <w:t xml:space="preserve"> 2 kW</w:t>
      </w:r>
      <w:r w:rsidR="00C20098" w:rsidRPr="002B6410">
        <w:rPr>
          <w:rFonts w:eastAsia="Times New Roman" w:cs="Times New Roman"/>
          <w:b/>
          <w:sz w:val="24"/>
          <w:szCs w:val="24"/>
          <w:lang w:eastAsia="pl-PL"/>
        </w:rPr>
        <w:t xml:space="preserve"> </w:t>
      </w:r>
    </w:p>
    <w:p w14:paraId="1AE5DD23" w14:textId="6A40A5C0" w:rsidR="00920F6C" w:rsidRPr="002B6410" w:rsidRDefault="00920F6C" w:rsidP="00793D19">
      <w:pPr>
        <w:widowControl w:val="0"/>
        <w:tabs>
          <w:tab w:val="left" w:pos="0"/>
        </w:tabs>
        <w:jc w:val="both"/>
        <w:outlineLvl w:val="5"/>
        <w:rPr>
          <w:rFonts w:eastAsia="Times New Roman" w:cs="Times New Roman"/>
          <w:b/>
          <w:sz w:val="24"/>
          <w:szCs w:val="24"/>
          <w:lang w:eastAsia="pl-PL"/>
        </w:rPr>
      </w:pPr>
      <w:r w:rsidRPr="002B6410">
        <w:rPr>
          <w:rFonts w:eastAsia="Times New Roman" w:cs="Times New Roman"/>
          <w:b/>
          <w:sz w:val="24"/>
          <w:szCs w:val="24"/>
          <w:lang w:eastAsia="pl-PL"/>
        </w:rPr>
        <w:t xml:space="preserve">Zapis wymagań w punkcie 11 pakietu nr 4 ulega zmianie </w:t>
      </w:r>
    </w:p>
    <w:p w14:paraId="4D23A02C" w14:textId="1CE619E3" w:rsidR="00920F6C" w:rsidRPr="002B6410" w:rsidRDefault="00920F6C" w:rsidP="00793D19">
      <w:pPr>
        <w:widowControl w:val="0"/>
        <w:jc w:val="both"/>
        <w:rPr>
          <w:rFonts w:eastAsia="Times New Roman" w:cs="Times New Roman"/>
          <w:b/>
          <w:sz w:val="24"/>
          <w:szCs w:val="24"/>
          <w:lang w:eastAsia="pl-PL"/>
        </w:rPr>
      </w:pPr>
      <w:r w:rsidRPr="002B6410">
        <w:rPr>
          <w:rFonts w:eastAsia="Times New Roman" w:cs="Times New Roman"/>
          <w:b/>
          <w:sz w:val="24"/>
          <w:szCs w:val="24"/>
          <w:lang w:eastAsia="pl-PL"/>
        </w:rPr>
        <w:t>Było „</w:t>
      </w:r>
      <w:r w:rsidRPr="002B6410">
        <w:rPr>
          <w:rFonts w:cs="Times New Roman"/>
        </w:rPr>
        <w:t>Czas podtrzymania dla obciążenia 50% UPS</w:t>
      </w:r>
      <w:r w:rsidRPr="002B6410">
        <w:rPr>
          <w:rFonts w:eastAsia="Times New Roman" w:cs="Times New Roman"/>
          <w:b/>
          <w:sz w:val="24"/>
          <w:szCs w:val="24"/>
          <w:lang w:eastAsia="pl-PL"/>
        </w:rPr>
        <w:t>”</w:t>
      </w:r>
    </w:p>
    <w:p w14:paraId="0AC389D5" w14:textId="60739809" w:rsidR="00BB34BC" w:rsidRPr="002B6410" w:rsidRDefault="00920F6C" w:rsidP="00793D19">
      <w:pPr>
        <w:widowControl w:val="0"/>
        <w:tabs>
          <w:tab w:val="left" w:pos="0"/>
        </w:tabs>
        <w:jc w:val="both"/>
        <w:outlineLvl w:val="5"/>
        <w:rPr>
          <w:rFonts w:eastAsia="Times New Roman" w:cs="Times New Roman"/>
          <w:b/>
          <w:sz w:val="24"/>
          <w:szCs w:val="24"/>
          <w:lang w:eastAsia="pl-PL"/>
        </w:rPr>
      </w:pPr>
      <w:r w:rsidRPr="002B6410">
        <w:rPr>
          <w:rFonts w:eastAsia="Times New Roman" w:cs="Times New Roman"/>
          <w:b/>
          <w:sz w:val="24"/>
          <w:szCs w:val="24"/>
          <w:lang w:eastAsia="pl-PL"/>
        </w:rPr>
        <w:t>Jest „</w:t>
      </w:r>
      <w:r w:rsidRPr="002B6410">
        <w:rPr>
          <w:rFonts w:cs="Times New Roman"/>
        </w:rPr>
        <w:t>Czas podtrzymania dla 50</w:t>
      </w:r>
      <w:r w:rsidR="00743E58" w:rsidRPr="002B6410">
        <w:rPr>
          <w:rFonts w:cs="Times New Roman"/>
        </w:rPr>
        <w:t xml:space="preserve">% </w:t>
      </w:r>
      <w:bookmarkStart w:id="3" w:name="_Hlk131402690"/>
      <w:r w:rsidR="00743E58" w:rsidRPr="002B6410">
        <w:rPr>
          <w:rFonts w:cs="Times New Roman"/>
        </w:rPr>
        <w:t>minimalnego</w:t>
      </w:r>
      <w:r w:rsidRPr="002B6410">
        <w:rPr>
          <w:rFonts w:cs="Times New Roman"/>
        </w:rPr>
        <w:t xml:space="preserve"> wymaganego obciążenia UPS tj. 2 kW</w:t>
      </w:r>
      <w:bookmarkEnd w:id="3"/>
      <w:r w:rsidRPr="002B6410">
        <w:rPr>
          <w:rFonts w:eastAsia="Times New Roman" w:cs="Times New Roman"/>
          <w:b/>
          <w:sz w:val="24"/>
          <w:szCs w:val="24"/>
          <w:lang w:eastAsia="pl-PL"/>
        </w:rPr>
        <w:t>”</w:t>
      </w:r>
    </w:p>
    <w:p w14:paraId="6031F3DB" w14:textId="77777777" w:rsidR="00BB34BC" w:rsidRPr="002B6410" w:rsidRDefault="00BB34BC" w:rsidP="00793D19">
      <w:pPr>
        <w:widowControl w:val="0"/>
        <w:jc w:val="both"/>
        <w:rPr>
          <w:rFonts w:eastAsia="Times New Roman" w:cs="Times New Roman"/>
          <w:sz w:val="24"/>
        </w:rPr>
      </w:pPr>
    </w:p>
    <w:p w14:paraId="12A7606F" w14:textId="77777777" w:rsidR="00461D3D" w:rsidRPr="002B6410" w:rsidRDefault="00461D3D" w:rsidP="00793D19">
      <w:pPr>
        <w:widowControl w:val="0"/>
        <w:jc w:val="both"/>
        <w:rPr>
          <w:rFonts w:eastAsia="Times New Roman" w:cs="Times New Roman"/>
          <w:sz w:val="24"/>
        </w:rPr>
      </w:pPr>
    </w:p>
    <w:p w14:paraId="57D9A906" w14:textId="6CC0D9DA" w:rsidR="0014584C" w:rsidRPr="002B6410" w:rsidRDefault="0014584C" w:rsidP="00793D19">
      <w:pPr>
        <w:pStyle w:val="Akapitzlist"/>
        <w:widowControl w:val="0"/>
        <w:numPr>
          <w:ilvl w:val="0"/>
          <w:numId w:val="2"/>
        </w:numPr>
        <w:jc w:val="both"/>
        <w:rPr>
          <w:rFonts w:eastAsia="Times New Roman" w:cs="Times New Roman"/>
          <w:b/>
          <w:bCs/>
          <w:sz w:val="24"/>
        </w:rPr>
      </w:pPr>
      <w:r w:rsidRPr="002B6410">
        <w:rPr>
          <w:rFonts w:eastAsia="Times New Roman" w:cs="Times New Roman"/>
          <w:b/>
          <w:bCs/>
          <w:sz w:val="24"/>
        </w:rPr>
        <w:t>ZMIANA TREŚCI SWZ</w:t>
      </w:r>
      <w:r w:rsidR="00461D3D" w:rsidRPr="002B6410">
        <w:rPr>
          <w:rFonts w:eastAsia="Times New Roman" w:cs="Times New Roman"/>
          <w:b/>
          <w:bCs/>
          <w:sz w:val="24"/>
        </w:rPr>
        <w:t xml:space="preserve">/ </w:t>
      </w:r>
      <w:r w:rsidR="00461D3D" w:rsidRPr="002B6410">
        <w:rPr>
          <w:rFonts w:cs="Times New Roman"/>
          <w:b/>
          <w:sz w:val="24"/>
          <w:lang w:eastAsia="pl-PL"/>
        </w:rPr>
        <w:t>Opisu Potrzeb i Wymagań</w:t>
      </w:r>
    </w:p>
    <w:p w14:paraId="5E286E14" w14:textId="77777777" w:rsidR="00461D3D" w:rsidRPr="002B6410" w:rsidRDefault="00461D3D" w:rsidP="00793D19">
      <w:pPr>
        <w:widowControl w:val="0"/>
        <w:jc w:val="both"/>
        <w:rPr>
          <w:rFonts w:eastAsia="Times New Roman" w:cs="Times New Roman"/>
          <w:color w:val="FF0000"/>
          <w:sz w:val="24"/>
          <w:szCs w:val="24"/>
          <w:lang w:eastAsia="pl-PL"/>
        </w:rPr>
      </w:pPr>
    </w:p>
    <w:p w14:paraId="5E199B16" w14:textId="127D8310" w:rsidR="00461D3D" w:rsidRDefault="00461D3D" w:rsidP="00793D19">
      <w:pPr>
        <w:widowControl w:val="0"/>
        <w:jc w:val="both"/>
        <w:rPr>
          <w:rFonts w:eastAsia="Times New Roman" w:cs="Times New Roman"/>
          <w:sz w:val="24"/>
          <w:szCs w:val="24"/>
          <w:lang w:eastAsia="pl-PL"/>
        </w:rPr>
      </w:pPr>
      <w:r w:rsidRPr="002B6410">
        <w:rPr>
          <w:rFonts w:eastAsia="Times New Roman" w:cs="Times New Roman"/>
          <w:sz w:val="24"/>
          <w:szCs w:val="24"/>
          <w:lang w:eastAsia="pl-PL"/>
        </w:rPr>
        <w:t>Działając w oparciu o art.</w:t>
      </w:r>
      <w:r w:rsidR="00743E58" w:rsidRPr="002B6410">
        <w:rPr>
          <w:rFonts w:eastAsia="Times New Roman" w:cs="Times New Roman"/>
          <w:sz w:val="24"/>
          <w:szCs w:val="24"/>
          <w:lang w:eastAsia="pl-PL"/>
        </w:rPr>
        <w:t xml:space="preserve"> </w:t>
      </w:r>
      <w:r w:rsidR="00FF693D" w:rsidRPr="002B6410">
        <w:rPr>
          <w:rFonts w:eastAsia="Times New Roman" w:cs="Times New Roman"/>
          <w:sz w:val="24"/>
          <w:szCs w:val="24"/>
          <w:lang w:eastAsia="pl-PL"/>
        </w:rPr>
        <w:t>137 ust. 2</w:t>
      </w:r>
      <w:r w:rsidRPr="002B6410">
        <w:rPr>
          <w:rFonts w:eastAsia="Times New Roman" w:cs="Times New Roman"/>
          <w:b/>
          <w:bCs/>
          <w:i/>
          <w:iCs/>
          <w:sz w:val="24"/>
          <w:szCs w:val="24"/>
          <w:lang w:eastAsia="pl-PL"/>
        </w:rPr>
        <w:t xml:space="preserve"> </w:t>
      </w:r>
      <w:r w:rsidRPr="002B6410">
        <w:rPr>
          <w:rFonts w:eastAsia="Times New Roman" w:cs="Times New Roman"/>
          <w:sz w:val="24"/>
          <w:szCs w:val="24"/>
          <w:lang w:eastAsia="pl-PL"/>
        </w:rPr>
        <w:t xml:space="preserve">PZP, Zamawiający informuje, że zmianie uległy zapisy </w:t>
      </w:r>
      <w:r w:rsidRPr="002B6410">
        <w:rPr>
          <w:rFonts w:eastAsia="Times New Roman" w:cs="Times New Roman"/>
          <w:iCs/>
          <w:sz w:val="24"/>
          <w:szCs w:val="24"/>
          <w:lang w:eastAsia="pl-PL"/>
        </w:rPr>
        <w:t>SWZ/Opisu Potrzeb i Wymagań</w:t>
      </w:r>
      <w:r w:rsidR="00B93692" w:rsidRPr="002B6410">
        <w:rPr>
          <w:rFonts w:eastAsia="Times New Roman" w:cs="Times New Roman"/>
          <w:sz w:val="24"/>
          <w:szCs w:val="24"/>
          <w:lang w:eastAsia="pl-PL"/>
        </w:rPr>
        <w:t>.</w:t>
      </w:r>
    </w:p>
    <w:p w14:paraId="7419B934" w14:textId="77777777" w:rsidR="00E25EED" w:rsidRPr="002B6410" w:rsidRDefault="00E25EED" w:rsidP="00793D19">
      <w:pPr>
        <w:widowControl w:val="0"/>
        <w:jc w:val="both"/>
        <w:rPr>
          <w:rFonts w:eastAsia="Times New Roman" w:cs="Times New Roman"/>
          <w:b/>
          <w:sz w:val="24"/>
          <w:szCs w:val="24"/>
          <w:lang w:eastAsia="pl-PL"/>
        </w:rPr>
      </w:pPr>
    </w:p>
    <w:p w14:paraId="3D50B5D1" w14:textId="7FBB4848" w:rsidR="0014584C" w:rsidRPr="002B6410" w:rsidRDefault="0014584C" w:rsidP="00793D19">
      <w:pPr>
        <w:widowControl w:val="0"/>
        <w:jc w:val="both"/>
        <w:rPr>
          <w:rFonts w:eastAsia="Times New Roman" w:cs="Times New Roman"/>
          <w:color w:val="FF0000"/>
          <w:sz w:val="24"/>
          <w:szCs w:val="24"/>
          <w:lang w:eastAsia="pl-PL"/>
        </w:rPr>
      </w:pPr>
      <w:r w:rsidRPr="002B6410">
        <w:rPr>
          <w:rFonts w:eastAsia="Times New Roman" w:cs="Times New Roman"/>
          <w:sz w:val="24"/>
          <w:szCs w:val="24"/>
          <w:lang w:eastAsia="pl-PL"/>
        </w:rPr>
        <w:t xml:space="preserve">Zamawiający informuje, że </w:t>
      </w:r>
      <w:r w:rsidR="00FF693D" w:rsidRPr="002B6410">
        <w:rPr>
          <w:rFonts w:eastAsia="Times New Roman" w:cs="Times New Roman"/>
          <w:sz w:val="24"/>
          <w:szCs w:val="24"/>
          <w:lang w:eastAsia="pl-PL"/>
        </w:rPr>
        <w:t>dokonuje następujących zmian:</w:t>
      </w:r>
    </w:p>
    <w:p w14:paraId="3E950F24" w14:textId="77777777" w:rsidR="0014584C" w:rsidRPr="002B6410" w:rsidRDefault="0014584C" w:rsidP="0014584C">
      <w:pPr>
        <w:widowControl w:val="0"/>
        <w:jc w:val="both"/>
        <w:rPr>
          <w:rFonts w:eastAsia="Times New Roman" w:cs="Times New Roman"/>
          <w:color w:val="FF0000"/>
          <w:sz w:val="24"/>
          <w:szCs w:val="24"/>
          <w:lang w:eastAsia="pl-PL"/>
        </w:rPr>
      </w:pPr>
    </w:p>
    <w:p w14:paraId="3A81829C" w14:textId="77777777" w:rsidR="0014584C" w:rsidRPr="002B6410" w:rsidRDefault="0014584C" w:rsidP="0014584C">
      <w:pPr>
        <w:widowControl w:val="0"/>
        <w:jc w:val="both"/>
        <w:rPr>
          <w:rFonts w:eastAsia="Times New Roman" w:cs="Times New Roman"/>
          <w:color w:val="FF0000"/>
          <w:sz w:val="24"/>
          <w:szCs w:val="24"/>
          <w:lang w:eastAsia="pl-PL"/>
        </w:rPr>
      </w:pPr>
    </w:p>
    <w:p w14:paraId="28B2E44A" w14:textId="3F8B117F" w:rsidR="0098654C" w:rsidRPr="00793D19" w:rsidRDefault="00362739" w:rsidP="00793D19">
      <w:pPr>
        <w:pStyle w:val="Akapitzlist"/>
        <w:numPr>
          <w:ilvl w:val="0"/>
          <w:numId w:val="3"/>
        </w:numPr>
        <w:jc w:val="both"/>
        <w:rPr>
          <w:rFonts w:eastAsia="Times New Roman" w:cs="Times New Roman"/>
          <w:sz w:val="24"/>
          <w:szCs w:val="24"/>
          <w:lang w:eastAsia="pl-PL"/>
        </w:rPr>
      </w:pPr>
      <w:r w:rsidRPr="002B6410">
        <w:rPr>
          <w:rFonts w:eastAsia="Times New Roman" w:cs="Times New Roman"/>
          <w:sz w:val="24"/>
          <w:szCs w:val="24"/>
          <w:lang w:eastAsia="pl-PL"/>
        </w:rPr>
        <w:t>S</w:t>
      </w:r>
      <w:r w:rsidR="0014584C" w:rsidRPr="002B6410">
        <w:rPr>
          <w:rFonts w:eastAsia="Times New Roman" w:cs="Times New Roman"/>
          <w:sz w:val="24"/>
          <w:szCs w:val="24"/>
          <w:lang w:eastAsia="pl-PL"/>
        </w:rPr>
        <w:t xml:space="preserve">WZ, </w:t>
      </w:r>
      <w:r w:rsidR="0098654C" w:rsidRPr="002B6410">
        <w:rPr>
          <w:rFonts w:eastAsia="Times New Roman" w:cs="Times New Roman"/>
          <w:sz w:val="24"/>
          <w:szCs w:val="24"/>
          <w:lang w:eastAsia="pl-PL"/>
        </w:rPr>
        <w:t>Rozdz. XXIX OPIS KRYTERIÓW OCENY OFERT, ust. 1 pkt 4)</w:t>
      </w:r>
      <w:r w:rsidR="0098654C" w:rsidRPr="002B6410">
        <w:rPr>
          <w:rFonts w:cs="Times New Roman"/>
        </w:rPr>
        <w:t xml:space="preserve"> </w:t>
      </w:r>
      <w:r w:rsidR="0098654C" w:rsidRPr="002B6410">
        <w:rPr>
          <w:rFonts w:eastAsia="Times New Roman" w:cs="Times New Roman"/>
          <w:sz w:val="24"/>
          <w:szCs w:val="24"/>
          <w:lang w:eastAsia="pl-PL"/>
        </w:rPr>
        <w:t>Pakiet 4 - Dostawa urządzeń UP</w:t>
      </w:r>
      <w:r w:rsidR="00793D19">
        <w:rPr>
          <w:rFonts w:eastAsia="Times New Roman" w:cs="Times New Roman"/>
          <w:sz w:val="24"/>
          <w:szCs w:val="24"/>
          <w:lang w:eastAsia="pl-PL"/>
        </w:rPr>
        <w:t xml:space="preserve">, </w:t>
      </w:r>
      <w:r w:rsidR="0098654C" w:rsidRPr="00793D19">
        <w:rPr>
          <w:rFonts w:eastAsia="Times New Roman" w:cs="Times New Roman"/>
          <w:sz w:val="24"/>
          <w:szCs w:val="24"/>
          <w:lang w:eastAsia="pl-PL"/>
        </w:rPr>
        <w:t>w następujący sposób (zmiany zaznaczono kolorem czerwonym):</w:t>
      </w:r>
    </w:p>
    <w:p w14:paraId="19E1D51A" w14:textId="07B90371" w:rsidR="00793D19" w:rsidRDefault="00793D19" w:rsidP="00793D19">
      <w:pPr>
        <w:widowControl w:val="0"/>
        <w:jc w:val="both"/>
        <w:rPr>
          <w:rFonts w:eastAsia="Times New Roman" w:cs="Times New Roman"/>
          <w:sz w:val="24"/>
          <w:szCs w:val="24"/>
          <w:lang w:eastAsia="pl-PL"/>
        </w:rPr>
      </w:pPr>
    </w:p>
    <w:p w14:paraId="269CD542" w14:textId="77777777" w:rsidR="00793D19" w:rsidRPr="00793D19" w:rsidRDefault="00793D19" w:rsidP="00793D19">
      <w:pPr>
        <w:widowControl w:val="0"/>
        <w:numPr>
          <w:ilvl w:val="0"/>
          <w:numId w:val="51"/>
        </w:numPr>
        <w:tabs>
          <w:tab w:val="left" w:pos="720"/>
        </w:tabs>
        <w:jc w:val="both"/>
        <w:rPr>
          <w:rFonts w:eastAsia="Times New Roman" w:cs="Times New Roman"/>
          <w:sz w:val="24"/>
          <w:szCs w:val="24"/>
          <w:lang w:eastAsia="en-US"/>
        </w:rPr>
      </w:pPr>
      <w:r w:rsidRPr="00793D19">
        <w:rPr>
          <w:rFonts w:eastAsia="Times New Roman" w:cs="Times New Roman"/>
          <w:sz w:val="24"/>
          <w:szCs w:val="24"/>
          <w:lang w:eastAsia="pl-PL"/>
        </w:rPr>
        <w:t xml:space="preserve">cena oferty </w:t>
      </w:r>
      <w:r w:rsidRPr="00793D19">
        <w:rPr>
          <w:rFonts w:eastAsia="Times New Roman" w:cs="Times New Roman"/>
          <w:sz w:val="24"/>
          <w:szCs w:val="24"/>
          <w:lang w:eastAsia="pl-PL"/>
        </w:rPr>
        <w:tab/>
      </w:r>
      <w:r w:rsidRPr="00793D19">
        <w:rPr>
          <w:rFonts w:eastAsia="Times New Roman" w:cs="Times New Roman"/>
          <w:sz w:val="24"/>
          <w:szCs w:val="24"/>
          <w:lang w:eastAsia="pl-PL"/>
        </w:rPr>
        <w:tab/>
        <w:t>- waga 60 %</w:t>
      </w:r>
    </w:p>
    <w:p w14:paraId="69AE0291" w14:textId="77777777" w:rsidR="00793D19" w:rsidRPr="00793D19" w:rsidRDefault="00793D19" w:rsidP="00793D19">
      <w:pPr>
        <w:widowControl w:val="0"/>
        <w:numPr>
          <w:ilvl w:val="0"/>
          <w:numId w:val="51"/>
        </w:numPr>
        <w:tabs>
          <w:tab w:val="left" w:pos="720"/>
        </w:tabs>
        <w:jc w:val="both"/>
        <w:rPr>
          <w:rFonts w:eastAsia="Times New Roman" w:cs="Times New Roman"/>
          <w:sz w:val="24"/>
          <w:szCs w:val="24"/>
          <w:lang w:eastAsia="en-US"/>
        </w:rPr>
      </w:pPr>
      <w:r w:rsidRPr="00793D19">
        <w:rPr>
          <w:rFonts w:eastAsia="Times New Roman" w:cs="Times New Roman"/>
          <w:sz w:val="24"/>
          <w:szCs w:val="24"/>
          <w:lang w:eastAsia="pl-PL"/>
        </w:rPr>
        <w:t xml:space="preserve">parametry techniczne </w:t>
      </w:r>
      <w:r w:rsidRPr="00793D19">
        <w:rPr>
          <w:rFonts w:eastAsia="Times New Roman" w:cs="Times New Roman"/>
          <w:sz w:val="24"/>
          <w:szCs w:val="24"/>
          <w:lang w:eastAsia="pl-PL"/>
        </w:rPr>
        <w:tab/>
        <w:t>- waga 40 %</w:t>
      </w:r>
    </w:p>
    <w:p w14:paraId="53A55A5A" w14:textId="77777777" w:rsidR="00793D19" w:rsidRPr="00793D19" w:rsidRDefault="00793D19" w:rsidP="00793D19">
      <w:pPr>
        <w:widowControl w:val="0"/>
        <w:jc w:val="both"/>
        <w:textAlignment w:val="baseline"/>
        <w:rPr>
          <w:rFonts w:eastAsia="Calibri" w:cs="Times New Roman"/>
          <w:sz w:val="24"/>
          <w:szCs w:val="24"/>
          <w:lang w:eastAsia="pl-PL"/>
        </w:rPr>
      </w:pPr>
    </w:p>
    <w:p w14:paraId="09881B32" w14:textId="77777777" w:rsidR="00793D19" w:rsidRPr="00793D19" w:rsidRDefault="00793D19" w:rsidP="00793D19">
      <w:pPr>
        <w:widowControl w:val="0"/>
        <w:ind w:firstLine="708"/>
        <w:jc w:val="both"/>
        <w:textAlignment w:val="baseline"/>
        <w:rPr>
          <w:rFonts w:eastAsia="Calibri" w:cs="Times New Roman"/>
          <w:sz w:val="24"/>
          <w:szCs w:val="24"/>
          <w:lang w:eastAsia="pl-PL"/>
        </w:rPr>
      </w:pPr>
      <w:r w:rsidRPr="00793D19">
        <w:rPr>
          <w:rFonts w:eastAsia="Calibri" w:cs="Times New Roman"/>
          <w:sz w:val="24"/>
          <w:szCs w:val="24"/>
          <w:lang w:eastAsia="pl-PL"/>
        </w:rPr>
        <w:t>Punkty oferty zsumowane wg wzoru:</w:t>
      </w:r>
    </w:p>
    <w:p w14:paraId="4588013D" w14:textId="77777777" w:rsidR="00793D19" w:rsidRPr="00793D19" w:rsidRDefault="00793D19" w:rsidP="00793D19">
      <w:pPr>
        <w:widowControl w:val="0"/>
        <w:ind w:firstLine="708"/>
        <w:jc w:val="center"/>
        <w:rPr>
          <w:rFonts w:eastAsia="Calibri" w:cs="Times New Roman"/>
          <w:sz w:val="24"/>
          <w:szCs w:val="24"/>
          <w:lang w:eastAsia="pl-PL"/>
        </w:rPr>
      </w:pPr>
      <w:r w:rsidRPr="00793D19">
        <w:rPr>
          <w:rFonts w:eastAsia="Calibri" w:cs="Times New Roman"/>
          <w:b/>
          <w:bCs/>
          <w:sz w:val="24"/>
          <w:szCs w:val="24"/>
          <w:lang w:eastAsia="pl-PL"/>
        </w:rPr>
        <w:t>S</w:t>
      </w:r>
      <w:r w:rsidRPr="00793D19">
        <w:rPr>
          <w:rFonts w:eastAsia="Calibri" w:cs="Times New Roman"/>
          <w:b/>
          <w:sz w:val="24"/>
          <w:szCs w:val="24"/>
          <w:vertAlign w:val="subscript"/>
          <w:lang w:eastAsia="pl-PL"/>
        </w:rPr>
        <w:t>of</w:t>
      </w:r>
      <w:r w:rsidRPr="00793D19">
        <w:rPr>
          <w:rFonts w:eastAsia="Calibri" w:cs="Times New Roman"/>
          <w:b/>
          <w:bCs/>
          <w:sz w:val="24"/>
          <w:szCs w:val="24"/>
          <w:lang w:eastAsia="pl-PL"/>
        </w:rPr>
        <w:t xml:space="preserve"> = </w:t>
      </w:r>
      <w:proofErr w:type="spellStart"/>
      <w:r w:rsidRPr="00793D19">
        <w:rPr>
          <w:rFonts w:eastAsia="Calibri" w:cs="Times New Roman"/>
          <w:b/>
          <w:sz w:val="24"/>
          <w:szCs w:val="24"/>
          <w:lang w:eastAsia="pl-PL"/>
        </w:rPr>
        <w:t>C</w:t>
      </w:r>
      <w:r w:rsidRPr="00793D19">
        <w:rPr>
          <w:rFonts w:eastAsia="Calibri" w:cs="Times New Roman"/>
          <w:b/>
          <w:sz w:val="24"/>
          <w:szCs w:val="24"/>
          <w:vertAlign w:val="subscript"/>
          <w:lang w:eastAsia="pl-PL"/>
        </w:rPr>
        <w:t>of</w:t>
      </w:r>
      <w:proofErr w:type="spellEnd"/>
      <w:r w:rsidRPr="00793D19">
        <w:rPr>
          <w:rFonts w:eastAsia="Calibri" w:cs="Times New Roman"/>
          <w:b/>
          <w:bCs/>
          <w:sz w:val="24"/>
          <w:szCs w:val="24"/>
          <w:lang w:eastAsia="pl-PL"/>
        </w:rPr>
        <w:t xml:space="preserve"> </w:t>
      </w:r>
      <w:r w:rsidRPr="00793D19">
        <w:rPr>
          <w:rFonts w:eastAsia="Calibri" w:cs="Times New Roman"/>
          <w:b/>
          <w:sz w:val="24"/>
          <w:szCs w:val="24"/>
          <w:lang w:eastAsia="pl-PL"/>
        </w:rPr>
        <w:t xml:space="preserve">+ </w:t>
      </w:r>
      <w:proofErr w:type="spellStart"/>
      <w:r w:rsidRPr="00793D19">
        <w:rPr>
          <w:rFonts w:eastAsia="Calibri" w:cs="Times New Roman"/>
          <w:b/>
          <w:sz w:val="24"/>
          <w:szCs w:val="24"/>
          <w:lang w:eastAsia="pl-PL"/>
        </w:rPr>
        <w:t>Pt</w:t>
      </w:r>
      <w:r w:rsidRPr="00793D19">
        <w:rPr>
          <w:rFonts w:eastAsia="Calibri" w:cs="Times New Roman"/>
          <w:b/>
          <w:sz w:val="24"/>
          <w:szCs w:val="24"/>
          <w:vertAlign w:val="subscript"/>
          <w:lang w:eastAsia="pl-PL"/>
        </w:rPr>
        <w:t>of</w:t>
      </w:r>
      <w:proofErr w:type="spellEnd"/>
      <w:r w:rsidRPr="00793D19">
        <w:rPr>
          <w:rFonts w:eastAsia="Calibri" w:cs="Times New Roman"/>
          <w:b/>
          <w:sz w:val="24"/>
          <w:szCs w:val="24"/>
          <w:vertAlign w:val="subscript"/>
          <w:lang w:eastAsia="pl-PL"/>
        </w:rPr>
        <w:t xml:space="preserve"> </w:t>
      </w:r>
      <w:r w:rsidRPr="00793D19">
        <w:rPr>
          <w:rFonts w:eastAsia="Calibri" w:cs="Times New Roman"/>
          <w:b/>
          <w:sz w:val="24"/>
          <w:szCs w:val="24"/>
          <w:lang w:eastAsia="pl-PL"/>
        </w:rPr>
        <w:t xml:space="preserve"> </w:t>
      </w:r>
    </w:p>
    <w:p w14:paraId="0DA46438" w14:textId="77777777" w:rsidR="00793D19" w:rsidRPr="00793D19" w:rsidRDefault="00793D19" w:rsidP="00793D19">
      <w:pPr>
        <w:widowControl w:val="0"/>
        <w:rPr>
          <w:rFonts w:eastAsia="Calibri" w:cs="Times New Roman"/>
          <w:sz w:val="24"/>
          <w:szCs w:val="24"/>
          <w:lang w:eastAsia="pl-PL"/>
        </w:rPr>
      </w:pPr>
      <w:r w:rsidRPr="00793D19">
        <w:rPr>
          <w:rFonts w:eastAsia="Calibri" w:cs="Times New Roman"/>
          <w:b/>
          <w:sz w:val="24"/>
          <w:szCs w:val="24"/>
          <w:lang w:eastAsia="pl-PL"/>
        </w:rPr>
        <w:t xml:space="preserve">      </w:t>
      </w:r>
      <w:r w:rsidRPr="00793D19">
        <w:rPr>
          <w:rFonts w:eastAsia="Calibri" w:cs="Times New Roman"/>
          <w:b/>
          <w:sz w:val="24"/>
          <w:szCs w:val="24"/>
          <w:lang w:eastAsia="pl-PL"/>
        </w:rPr>
        <w:tab/>
      </w:r>
      <w:r w:rsidRPr="00793D19">
        <w:rPr>
          <w:rFonts w:eastAsia="Calibri" w:cs="Times New Roman"/>
          <w:sz w:val="24"/>
          <w:szCs w:val="24"/>
          <w:lang w:eastAsia="pl-PL"/>
        </w:rPr>
        <w:t>gdzie:</w:t>
      </w:r>
    </w:p>
    <w:p w14:paraId="76A570C3" w14:textId="77777777" w:rsidR="00793D19" w:rsidRPr="00793D19" w:rsidRDefault="00793D19" w:rsidP="00793D19">
      <w:pPr>
        <w:widowControl w:val="0"/>
        <w:rPr>
          <w:rFonts w:eastAsia="Calibri" w:cs="Times New Roman"/>
          <w:sz w:val="24"/>
          <w:szCs w:val="24"/>
          <w:lang w:eastAsia="pl-PL"/>
        </w:rPr>
      </w:pPr>
      <w:r w:rsidRPr="00793D19">
        <w:rPr>
          <w:rFonts w:eastAsia="Calibri" w:cs="Times New Roman"/>
          <w:sz w:val="24"/>
          <w:szCs w:val="24"/>
          <w:lang w:eastAsia="pl-PL"/>
        </w:rPr>
        <w:t xml:space="preserve">      </w:t>
      </w:r>
      <w:r w:rsidRPr="00793D19">
        <w:rPr>
          <w:rFonts w:eastAsia="Calibri" w:cs="Times New Roman"/>
          <w:sz w:val="24"/>
          <w:szCs w:val="24"/>
          <w:lang w:eastAsia="pl-PL"/>
        </w:rPr>
        <w:tab/>
      </w:r>
      <w:r w:rsidRPr="00793D19">
        <w:rPr>
          <w:rFonts w:eastAsia="Calibri" w:cs="Times New Roman"/>
          <w:b/>
          <w:sz w:val="24"/>
          <w:szCs w:val="24"/>
          <w:lang w:eastAsia="pl-PL"/>
        </w:rPr>
        <w:t>S</w:t>
      </w:r>
      <w:r w:rsidRPr="00793D19">
        <w:rPr>
          <w:rFonts w:eastAsia="Calibri" w:cs="Times New Roman"/>
          <w:b/>
          <w:sz w:val="24"/>
          <w:szCs w:val="24"/>
          <w:vertAlign w:val="subscript"/>
          <w:lang w:eastAsia="pl-PL"/>
        </w:rPr>
        <w:t xml:space="preserve">of </w:t>
      </w:r>
      <w:r w:rsidRPr="00793D19">
        <w:rPr>
          <w:rFonts w:eastAsia="Calibri" w:cs="Times New Roman"/>
          <w:sz w:val="24"/>
          <w:szCs w:val="24"/>
          <w:lang w:eastAsia="pl-PL"/>
        </w:rPr>
        <w:tab/>
        <w:t>- suma punktów badanej oferty,</w:t>
      </w:r>
    </w:p>
    <w:p w14:paraId="43E3E06D" w14:textId="77777777" w:rsidR="00793D19" w:rsidRPr="00793D19" w:rsidRDefault="00793D19" w:rsidP="00793D19">
      <w:pPr>
        <w:widowControl w:val="0"/>
        <w:ind w:left="708"/>
        <w:rPr>
          <w:rFonts w:eastAsia="Calibri" w:cs="Times New Roman"/>
          <w:sz w:val="24"/>
          <w:szCs w:val="24"/>
          <w:lang w:eastAsia="pl-PL"/>
        </w:rPr>
      </w:pPr>
      <w:proofErr w:type="spellStart"/>
      <w:r w:rsidRPr="00793D19">
        <w:rPr>
          <w:rFonts w:eastAsia="Calibri" w:cs="Times New Roman"/>
          <w:b/>
          <w:bCs/>
          <w:sz w:val="24"/>
          <w:szCs w:val="24"/>
          <w:lang w:eastAsia="pl-PL"/>
        </w:rPr>
        <w:t>C</w:t>
      </w:r>
      <w:r w:rsidRPr="00793D19">
        <w:rPr>
          <w:rFonts w:eastAsia="Calibri" w:cs="Times New Roman"/>
          <w:b/>
          <w:bCs/>
          <w:sz w:val="24"/>
          <w:szCs w:val="24"/>
          <w:vertAlign w:val="subscript"/>
          <w:lang w:eastAsia="pl-PL"/>
        </w:rPr>
        <w:t>of</w:t>
      </w:r>
      <w:proofErr w:type="spellEnd"/>
      <w:r w:rsidRPr="00793D19">
        <w:rPr>
          <w:rFonts w:eastAsia="Calibri" w:cs="Times New Roman"/>
          <w:b/>
          <w:bCs/>
          <w:sz w:val="24"/>
          <w:szCs w:val="24"/>
          <w:vertAlign w:val="subscript"/>
          <w:lang w:eastAsia="pl-PL"/>
        </w:rPr>
        <w:t xml:space="preserve"> </w:t>
      </w:r>
      <w:r w:rsidRPr="00793D19">
        <w:rPr>
          <w:rFonts w:eastAsia="Calibri" w:cs="Times New Roman"/>
          <w:bCs/>
          <w:sz w:val="24"/>
          <w:szCs w:val="24"/>
          <w:lang w:eastAsia="pl-PL"/>
        </w:rPr>
        <w:tab/>
        <w:t xml:space="preserve">- </w:t>
      </w:r>
      <w:r w:rsidRPr="00793D19">
        <w:rPr>
          <w:rFonts w:eastAsia="Calibri" w:cs="Times New Roman"/>
          <w:sz w:val="24"/>
          <w:szCs w:val="24"/>
          <w:lang w:eastAsia="pl-PL"/>
        </w:rPr>
        <w:t>ilość punktów uzyskanych za kryterium „cena”,</w:t>
      </w:r>
    </w:p>
    <w:p w14:paraId="18258B8B" w14:textId="77777777" w:rsidR="00793D19" w:rsidRPr="00793D19" w:rsidRDefault="00793D19" w:rsidP="00793D19">
      <w:pPr>
        <w:widowControl w:val="0"/>
        <w:ind w:firstLine="708"/>
        <w:rPr>
          <w:rFonts w:eastAsia="Calibri" w:cs="Times New Roman"/>
          <w:sz w:val="24"/>
          <w:szCs w:val="24"/>
          <w:lang w:eastAsia="pl-PL"/>
        </w:rPr>
      </w:pPr>
      <w:proofErr w:type="spellStart"/>
      <w:r w:rsidRPr="00793D19">
        <w:rPr>
          <w:rFonts w:eastAsia="Calibri" w:cs="Times New Roman"/>
          <w:b/>
          <w:bCs/>
          <w:sz w:val="24"/>
          <w:szCs w:val="24"/>
          <w:lang w:eastAsia="pl-PL"/>
        </w:rPr>
        <w:t>Pt</w:t>
      </w:r>
      <w:r w:rsidRPr="00793D19">
        <w:rPr>
          <w:rFonts w:eastAsia="Calibri" w:cs="Times New Roman"/>
          <w:b/>
          <w:bCs/>
          <w:sz w:val="24"/>
          <w:szCs w:val="24"/>
          <w:vertAlign w:val="subscript"/>
          <w:lang w:eastAsia="pl-PL"/>
        </w:rPr>
        <w:t>of</w:t>
      </w:r>
      <w:proofErr w:type="spellEnd"/>
      <w:r w:rsidRPr="00793D19">
        <w:rPr>
          <w:rFonts w:eastAsia="Calibri" w:cs="Times New Roman"/>
          <w:sz w:val="24"/>
          <w:szCs w:val="24"/>
          <w:vertAlign w:val="subscript"/>
          <w:lang w:eastAsia="pl-PL"/>
        </w:rPr>
        <w:t xml:space="preserve"> </w:t>
      </w:r>
      <w:r w:rsidRPr="00793D19">
        <w:rPr>
          <w:rFonts w:eastAsia="Calibri" w:cs="Times New Roman"/>
          <w:sz w:val="24"/>
          <w:szCs w:val="24"/>
          <w:lang w:eastAsia="pl-PL"/>
        </w:rPr>
        <w:tab/>
        <w:t>- ilość punktów uzyskanych za kryterium „parametry techniczne”.</w:t>
      </w:r>
    </w:p>
    <w:p w14:paraId="7F1A2072" w14:textId="77777777" w:rsidR="00793D19" w:rsidRPr="00793D19" w:rsidRDefault="00793D19" w:rsidP="00793D19">
      <w:pPr>
        <w:widowControl w:val="0"/>
        <w:tabs>
          <w:tab w:val="left" w:pos="720"/>
        </w:tabs>
        <w:jc w:val="both"/>
        <w:rPr>
          <w:rFonts w:eastAsia="Times New Roman" w:cs="Times New Roman"/>
          <w:sz w:val="24"/>
          <w:szCs w:val="24"/>
          <w:lang w:eastAsia="en-US"/>
        </w:rPr>
      </w:pPr>
    </w:p>
    <w:p w14:paraId="285BA176" w14:textId="77777777" w:rsidR="00793D19" w:rsidRPr="00793D19" w:rsidRDefault="00793D19" w:rsidP="00793D19">
      <w:pPr>
        <w:widowControl w:val="0"/>
        <w:numPr>
          <w:ilvl w:val="0"/>
          <w:numId w:val="4"/>
        </w:numPr>
        <w:jc w:val="both"/>
        <w:textAlignment w:val="baseline"/>
        <w:rPr>
          <w:rFonts w:eastAsia="Calibri" w:cs="Times New Roman"/>
          <w:sz w:val="24"/>
          <w:szCs w:val="24"/>
          <w:lang w:eastAsia="pl-PL"/>
        </w:rPr>
      </w:pPr>
      <w:r w:rsidRPr="00793D19">
        <w:rPr>
          <w:rFonts w:eastAsia="Calibri" w:cs="Times New Roman"/>
          <w:sz w:val="24"/>
          <w:szCs w:val="24"/>
          <w:lang w:eastAsia="pl-PL"/>
        </w:rPr>
        <w:t>W kryterium „cena” zostanie zastosowany następujący wzór:</w:t>
      </w:r>
    </w:p>
    <w:p w14:paraId="5E4E0302" w14:textId="77777777" w:rsidR="00793D19" w:rsidRPr="00793D19" w:rsidRDefault="00793D19" w:rsidP="00793D19">
      <w:pPr>
        <w:widowControl w:val="0"/>
        <w:jc w:val="center"/>
        <w:rPr>
          <w:rFonts w:eastAsia="Calibri" w:cs="Times New Roman"/>
          <w:sz w:val="24"/>
          <w:szCs w:val="24"/>
          <w:lang w:eastAsia="pl-PL"/>
        </w:rPr>
      </w:pPr>
      <w:proofErr w:type="spellStart"/>
      <w:r w:rsidRPr="00793D19">
        <w:rPr>
          <w:rFonts w:eastAsia="Calibri" w:cs="Times New Roman"/>
          <w:b/>
          <w:sz w:val="24"/>
          <w:szCs w:val="24"/>
          <w:lang w:eastAsia="pl-PL"/>
        </w:rPr>
        <w:t>C</w:t>
      </w:r>
      <w:r w:rsidRPr="00793D19">
        <w:rPr>
          <w:rFonts w:eastAsia="Calibri" w:cs="Times New Roman"/>
          <w:b/>
          <w:sz w:val="24"/>
          <w:szCs w:val="24"/>
          <w:vertAlign w:val="subscript"/>
          <w:lang w:eastAsia="pl-PL"/>
        </w:rPr>
        <w:t>of</w:t>
      </w:r>
      <w:proofErr w:type="spellEnd"/>
      <w:r w:rsidRPr="00793D19">
        <w:rPr>
          <w:rFonts w:eastAsia="Calibri" w:cs="Times New Roman"/>
          <w:b/>
          <w:sz w:val="24"/>
          <w:szCs w:val="24"/>
          <w:vertAlign w:val="subscript"/>
          <w:lang w:eastAsia="pl-PL"/>
        </w:rPr>
        <w:t xml:space="preserve"> </w:t>
      </w:r>
      <w:r w:rsidRPr="00793D19">
        <w:rPr>
          <w:rFonts w:eastAsia="Calibri" w:cs="Times New Roman"/>
          <w:b/>
          <w:sz w:val="24"/>
          <w:szCs w:val="24"/>
          <w:lang w:eastAsia="pl-PL"/>
        </w:rPr>
        <w:t>= (</w:t>
      </w:r>
      <w:proofErr w:type="spellStart"/>
      <w:r w:rsidRPr="00793D19">
        <w:rPr>
          <w:rFonts w:eastAsia="Calibri" w:cs="Times New Roman"/>
          <w:b/>
          <w:sz w:val="24"/>
          <w:szCs w:val="24"/>
          <w:lang w:eastAsia="pl-PL"/>
        </w:rPr>
        <w:t>C</w:t>
      </w:r>
      <w:r w:rsidRPr="00793D19">
        <w:rPr>
          <w:rFonts w:eastAsia="Calibri" w:cs="Times New Roman"/>
          <w:b/>
          <w:sz w:val="24"/>
          <w:szCs w:val="24"/>
          <w:vertAlign w:val="subscript"/>
          <w:lang w:eastAsia="pl-PL"/>
        </w:rPr>
        <w:t>min</w:t>
      </w:r>
      <w:proofErr w:type="spellEnd"/>
      <w:r w:rsidRPr="00793D19">
        <w:rPr>
          <w:rFonts w:eastAsia="Calibri" w:cs="Times New Roman"/>
          <w:b/>
          <w:sz w:val="24"/>
          <w:szCs w:val="24"/>
          <w:vertAlign w:val="subscript"/>
          <w:lang w:eastAsia="pl-PL"/>
        </w:rPr>
        <w:t xml:space="preserve"> </w:t>
      </w:r>
      <w:r w:rsidRPr="00793D19">
        <w:rPr>
          <w:rFonts w:eastAsia="Calibri" w:cs="Times New Roman"/>
          <w:b/>
          <w:sz w:val="24"/>
          <w:szCs w:val="24"/>
          <w:lang w:eastAsia="pl-PL"/>
        </w:rPr>
        <w:t>: C) x 60 pkt</w:t>
      </w:r>
    </w:p>
    <w:p w14:paraId="71D64714" w14:textId="77777777" w:rsidR="00793D19" w:rsidRPr="00793D19" w:rsidRDefault="00793D19" w:rsidP="00793D19">
      <w:pPr>
        <w:widowControl w:val="0"/>
        <w:ind w:firstLine="708"/>
        <w:rPr>
          <w:rFonts w:eastAsia="Calibri" w:cs="Times New Roman"/>
          <w:sz w:val="24"/>
          <w:szCs w:val="24"/>
          <w:u w:val="single"/>
          <w:lang w:eastAsia="pl-PL"/>
        </w:rPr>
      </w:pPr>
      <w:r w:rsidRPr="00793D19">
        <w:rPr>
          <w:rFonts w:eastAsia="Calibri" w:cs="Times New Roman"/>
          <w:sz w:val="24"/>
          <w:szCs w:val="24"/>
          <w:u w:val="single"/>
          <w:lang w:eastAsia="pl-PL"/>
        </w:rPr>
        <w:t>gdzie:</w:t>
      </w:r>
    </w:p>
    <w:p w14:paraId="4471C4EC" w14:textId="77777777" w:rsidR="00793D19" w:rsidRPr="00793D19" w:rsidRDefault="00793D19" w:rsidP="00793D19">
      <w:pPr>
        <w:widowControl w:val="0"/>
        <w:ind w:firstLine="708"/>
        <w:rPr>
          <w:rFonts w:eastAsia="Arial" w:cs="Times New Roman"/>
          <w:sz w:val="24"/>
          <w:szCs w:val="24"/>
        </w:rPr>
      </w:pPr>
      <w:proofErr w:type="spellStart"/>
      <w:r w:rsidRPr="00793D19">
        <w:rPr>
          <w:rFonts w:eastAsia="Arial" w:cs="Times New Roman"/>
          <w:b/>
          <w:sz w:val="24"/>
          <w:szCs w:val="24"/>
        </w:rPr>
        <w:t>C</w:t>
      </w:r>
      <w:r w:rsidRPr="00793D19">
        <w:rPr>
          <w:rFonts w:eastAsia="Arial" w:cs="Times New Roman"/>
          <w:b/>
          <w:sz w:val="24"/>
          <w:szCs w:val="24"/>
          <w:vertAlign w:val="subscript"/>
        </w:rPr>
        <w:t>of</w:t>
      </w:r>
      <w:proofErr w:type="spellEnd"/>
      <w:r w:rsidRPr="00793D19">
        <w:rPr>
          <w:rFonts w:eastAsia="Arial" w:cs="Times New Roman"/>
          <w:sz w:val="24"/>
          <w:szCs w:val="24"/>
          <w:vertAlign w:val="subscript"/>
        </w:rPr>
        <w:tab/>
      </w:r>
      <w:r w:rsidRPr="00793D19">
        <w:rPr>
          <w:rFonts w:eastAsia="Arial" w:cs="Times New Roman"/>
          <w:sz w:val="24"/>
          <w:szCs w:val="24"/>
        </w:rPr>
        <w:t>-</w:t>
      </w:r>
      <w:r w:rsidRPr="00793D19">
        <w:rPr>
          <w:rFonts w:eastAsia="Arial" w:cs="Times New Roman"/>
          <w:sz w:val="24"/>
          <w:szCs w:val="24"/>
        </w:rPr>
        <w:tab/>
        <w:t>liczba punktów w zakresie tego kryterium,</w:t>
      </w:r>
    </w:p>
    <w:p w14:paraId="5B9C78E9" w14:textId="77777777" w:rsidR="00793D19" w:rsidRPr="00793D19" w:rsidRDefault="00793D19" w:rsidP="00793D19">
      <w:pPr>
        <w:widowControl w:val="0"/>
        <w:ind w:firstLine="708"/>
        <w:rPr>
          <w:rFonts w:eastAsia="Arial" w:cs="Times New Roman"/>
          <w:sz w:val="24"/>
          <w:szCs w:val="24"/>
        </w:rPr>
      </w:pPr>
      <w:r w:rsidRPr="00793D19">
        <w:rPr>
          <w:rFonts w:eastAsia="Arial" w:cs="Times New Roman"/>
          <w:b/>
          <w:sz w:val="24"/>
          <w:szCs w:val="24"/>
        </w:rPr>
        <w:t xml:space="preserve">C </w:t>
      </w:r>
      <w:r w:rsidRPr="00793D19">
        <w:rPr>
          <w:rFonts w:eastAsia="Arial" w:cs="Times New Roman"/>
          <w:b/>
          <w:sz w:val="24"/>
          <w:szCs w:val="24"/>
          <w:vertAlign w:val="subscript"/>
        </w:rPr>
        <w:t>min</w:t>
      </w:r>
      <w:r w:rsidRPr="00793D19">
        <w:rPr>
          <w:rFonts w:eastAsia="Arial" w:cs="Times New Roman"/>
          <w:b/>
          <w:sz w:val="24"/>
          <w:szCs w:val="24"/>
          <w:vertAlign w:val="subscript"/>
        </w:rPr>
        <w:tab/>
      </w:r>
      <w:r w:rsidRPr="00793D19">
        <w:rPr>
          <w:rFonts w:eastAsia="Arial" w:cs="Times New Roman"/>
          <w:sz w:val="24"/>
          <w:szCs w:val="24"/>
        </w:rPr>
        <w:t>-</w:t>
      </w:r>
      <w:r w:rsidRPr="00793D19">
        <w:rPr>
          <w:rFonts w:eastAsia="Arial" w:cs="Times New Roman"/>
          <w:sz w:val="24"/>
          <w:szCs w:val="24"/>
        </w:rPr>
        <w:tab/>
      </w:r>
      <w:r w:rsidRPr="00793D19">
        <w:rPr>
          <w:rFonts w:eastAsia="Times New Roman" w:cs="Times New Roman"/>
          <w:sz w:val="24"/>
          <w:szCs w:val="24"/>
        </w:rPr>
        <w:t>najniższa zaoferowana cena brutto spośród badanych i nieodrzuconych ofert,</w:t>
      </w:r>
    </w:p>
    <w:p w14:paraId="1CD7610F" w14:textId="77777777" w:rsidR="00793D19" w:rsidRPr="00793D19" w:rsidRDefault="00793D19" w:rsidP="00793D19">
      <w:pPr>
        <w:widowControl w:val="0"/>
        <w:ind w:firstLine="708"/>
        <w:rPr>
          <w:rFonts w:eastAsia="Arial" w:cs="Times New Roman"/>
          <w:sz w:val="24"/>
          <w:szCs w:val="24"/>
        </w:rPr>
      </w:pPr>
      <w:r w:rsidRPr="00793D19">
        <w:rPr>
          <w:rFonts w:eastAsia="Arial" w:cs="Times New Roman"/>
          <w:b/>
          <w:sz w:val="24"/>
          <w:szCs w:val="24"/>
        </w:rPr>
        <w:t>C</w:t>
      </w:r>
      <w:r w:rsidRPr="00793D19">
        <w:rPr>
          <w:rFonts w:eastAsia="Arial" w:cs="Times New Roman"/>
          <w:b/>
          <w:sz w:val="24"/>
          <w:szCs w:val="24"/>
          <w:vertAlign w:val="subscript"/>
        </w:rPr>
        <w:tab/>
      </w:r>
      <w:r w:rsidRPr="00793D19">
        <w:rPr>
          <w:rFonts w:eastAsia="Arial" w:cs="Times New Roman"/>
          <w:sz w:val="24"/>
          <w:szCs w:val="24"/>
        </w:rPr>
        <w:t>-</w:t>
      </w:r>
      <w:r w:rsidRPr="00793D19">
        <w:rPr>
          <w:rFonts w:eastAsia="Arial" w:cs="Times New Roman"/>
          <w:sz w:val="24"/>
          <w:szCs w:val="24"/>
        </w:rPr>
        <w:tab/>
        <w:t>cena badanej oferty brutto,</w:t>
      </w:r>
    </w:p>
    <w:p w14:paraId="0DB32AD5" w14:textId="77777777" w:rsidR="00793D19" w:rsidRPr="00793D19" w:rsidRDefault="00793D19" w:rsidP="00793D19">
      <w:pPr>
        <w:widowControl w:val="0"/>
        <w:ind w:left="120"/>
        <w:jc w:val="both"/>
        <w:rPr>
          <w:rFonts w:eastAsia="Calibri" w:cs="Times New Roman"/>
          <w:sz w:val="24"/>
          <w:szCs w:val="24"/>
          <w:lang w:eastAsia="pl-PL"/>
        </w:rPr>
      </w:pPr>
      <w:r w:rsidRPr="00793D19">
        <w:rPr>
          <w:rFonts w:eastAsia="Calibri" w:cs="Times New Roman"/>
          <w:sz w:val="24"/>
          <w:szCs w:val="24"/>
          <w:lang w:eastAsia="pl-PL"/>
        </w:rPr>
        <w:t xml:space="preserve">     </w:t>
      </w:r>
    </w:p>
    <w:p w14:paraId="2D7EF191" w14:textId="77777777" w:rsidR="00793D19" w:rsidRPr="00793D19" w:rsidRDefault="00793D19" w:rsidP="00793D19">
      <w:pPr>
        <w:widowControl w:val="0"/>
        <w:numPr>
          <w:ilvl w:val="0"/>
          <w:numId w:val="52"/>
        </w:numPr>
        <w:jc w:val="both"/>
        <w:rPr>
          <w:rFonts w:eastAsia="Times New Roman" w:cs="Times New Roman"/>
          <w:sz w:val="24"/>
          <w:szCs w:val="24"/>
        </w:rPr>
      </w:pPr>
      <w:r w:rsidRPr="00793D19">
        <w:rPr>
          <w:rFonts w:eastAsia="Times New Roman" w:cs="Times New Roman"/>
          <w:sz w:val="24"/>
          <w:szCs w:val="24"/>
        </w:rPr>
        <w:t>ceny w powyższym wzorze rozumiane są jako ceny brutto za realizację całości przedmiotu zamówienia (pakietu);</w:t>
      </w:r>
    </w:p>
    <w:p w14:paraId="7A060663" w14:textId="77777777" w:rsidR="00793D19" w:rsidRPr="00793D19" w:rsidRDefault="00793D19" w:rsidP="00793D19">
      <w:pPr>
        <w:widowControl w:val="0"/>
        <w:numPr>
          <w:ilvl w:val="0"/>
          <w:numId w:val="52"/>
        </w:numPr>
        <w:jc w:val="both"/>
        <w:rPr>
          <w:rFonts w:eastAsia="Times New Roman" w:cs="Times New Roman"/>
          <w:sz w:val="24"/>
          <w:szCs w:val="24"/>
        </w:rPr>
      </w:pPr>
      <w:r w:rsidRPr="00793D19">
        <w:rPr>
          <w:rFonts w:eastAsia="Times New Roman" w:cs="Times New Roman"/>
          <w:sz w:val="24"/>
          <w:szCs w:val="24"/>
        </w:rPr>
        <w:t>maksymalna liczba punktów do uzyskania w kryterium „cena” – 60 pkt;</w:t>
      </w:r>
    </w:p>
    <w:p w14:paraId="54300571" w14:textId="77777777" w:rsidR="00793D19" w:rsidRPr="00793D19" w:rsidRDefault="00793D19" w:rsidP="00793D19">
      <w:pPr>
        <w:widowControl w:val="0"/>
        <w:numPr>
          <w:ilvl w:val="0"/>
          <w:numId w:val="52"/>
        </w:numPr>
        <w:jc w:val="both"/>
        <w:rPr>
          <w:rFonts w:eastAsia="Times New Roman" w:cs="Times New Roman"/>
          <w:sz w:val="24"/>
          <w:szCs w:val="24"/>
        </w:rPr>
      </w:pPr>
      <w:r w:rsidRPr="00793D19">
        <w:rPr>
          <w:rFonts w:eastAsia="Times New Roman" w:cs="Times New Roman"/>
          <w:sz w:val="24"/>
          <w:szCs w:val="24"/>
        </w:rPr>
        <w:t>ocenie w ramach kryterium „Cena” podlegać będzie cena łączna brutto podana w formularzu ofertowym - ZAŁĄCZNIK NR 1 DO SWZ.</w:t>
      </w:r>
    </w:p>
    <w:p w14:paraId="514D9518" w14:textId="77777777" w:rsidR="00793D19" w:rsidRPr="00793D19" w:rsidRDefault="00793D19" w:rsidP="00793D19">
      <w:pPr>
        <w:widowControl w:val="0"/>
        <w:numPr>
          <w:ilvl w:val="0"/>
          <w:numId w:val="52"/>
        </w:numPr>
        <w:jc w:val="both"/>
        <w:rPr>
          <w:rFonts w:eastAsia="Times New Roman" w:cs="Times New Roman"/>
          <w:sz w:val="24"/>
          <w:szCs w:val="24"/>
        </w:rPr>
      </w:pPr>
      <w:r w:rsidRPr="00793D19">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7CF4F300" w14:textId="77777777" w:rsidR="00793D19" w:rsidRPr="002B6410" w:rsidRDefault="00793D19" w:rsidP="00793D19">
      <w:pPr>
        <w:widowControl w:val="0"/>
        <w:jc w:val="both"/>
        <w:rPr>
          <w:rFonts w:eastAsia="Times New Roman" w:cs="Times New Roman"/>
          <w:sz w:val="24"/>
          <w:szCs w:val="24"/>
          <w:lang w:eastAsia="pl-PL"/>
        </w:rPr>
      </w:pPr>
    </w:p>
    <w:p w14:paraId="152F071C" w14:textId="77777777" w:rsidR="0098654C" w:rsidRPr="002B6410" w:rsidRDefault="0098654C" w:rsidP="002E516B">
      <w:pPr>
        <w:widowControl w:val="0"/>
        <w:numPr>
          <w:ilvl w:val="0"/>
          <w:numId w:val="4"/>
        </w:numPr>
        <w:jc w:val="both"/>
        <w:textAlignment w:val="baseline"/>
        <w:rPr>
          <w:rFonts w:eastAsia="Calibri" w:cs="Times New Roman"/>
          <w:sz w:val="24"/>
          <w:szCs w:val="24"/>
          <w:lang w:eastAsia="pl-PL"/>
        </w:rPr>
      </w:pPr>
      <w:bookmarkStart w:id="4" w:name="_Hlk131406406"/>
      <w:r w:rsidRPr="002B6410">
        <w:rPr>
          <w:rFonts w:eastAsia="Calibri" w:cs="Times New Roman"/>
          <w:sz w:val="24"/>
          <w:szCs w:val="24"/>
          <w:lang w:eastAsia="pl-PL"/>
        </w:rPr>
        <w:t>W kryterium „parametry techniczne” zostanie zastosowany wzór</w:t>
      </w:r>
      <w:bookmarkEnd w:id="4"/>
      <w:r w:rsidRPr="002B6410">
        <w:rPr>
          <w:rFonts w:eastAsia="Calibri" w:cs="Times New Roman"/>
          <w:sz w:val="24"/>
          <w:szCs w:val="24"/>
          <w:lang w:eastAsia="pl-PL"/>
        </w:rPr>
        <w:t>:</w:t>
      </w:r>
    </w:p>
    <w:p w14:paraId="48306795" w14:textId="77777777" w:rsidR="0098654C" w:rsidRPr="002B6410" w:rsidRDefault="0098654C" w:rsidP="0098654C">
      <w:pPr>
        <w:widowControl w:val="0"/>
        <w:jc w:val="center"/>
        <w:rPr>
          <w:rFonts w:eastAsia="Calibri" w:cs="Times New Roman"/>
          <w:sz w:val="24"/>
          <w:szCs w:val="24"/>
          <w:lang w:eastAsia="pl-PL"/>
        </w:rPr>
      </w:pPr>
      <w:proofErr w:type="spellStart"/>
      <w:r w:rsidRPr="002B6410">
        <w:rPr>
          <w:rFonts w:eastAsia="Calibri" w:cs="Times New Roman"/>
          <w:b/>
          <w:sz w:val="24"/>
          <w:szCs w:val="24"/>
          <w:lang w:eastAsia="pl-PL"/>
        </w:rPr>
        <w:t>Pt</w:t>
      </w:r>
      <w:r w:rsidRPr="002B6410">
        <w:rPr>
          <w:rFonts w:eastAsia="Calibri" w:cs="Times New Roman"/>
          <w:b/>
          <w:sz w:val="24"/>
          <w:szCs w:val="24"/>
          <w:vertAlign w:val="subscript"/>
          <w:lang w:eastAsia="pl-PL"/>
        </w:rPr>
        <w:t>of</w:t>
      </w:r>
      <w:proofErr w:type="spellEnd"/>
      <w:r w:rsidRPr="002B6410">
        <w:rPr>
          <w:rFonts w:eastAsia="Calibri" w:cs="Times New Roman"/>
          <w:b/>
          <w:sz w:val="24"/>
          <w:szCs w:val="24"/>
          <w:lang w:eastAsia="pl-PL"/>
        </w:rPr>
        <w:t xml:space="preserve"> = (Pt</w:t>
      </w:r>
      <w:r w:rsidRPr="002B6410">
        <w:rPr>
          <w:rFonts w:eastAsia="Calibri" w:cs="Times New Roman"/>
          <w:b/>
          <w:sz w:val="24"/>
          <w:szCs w:val="24"/>
          <w:vertAlign w:val="subscript"/>
          <w:lang w:eastAsia="pl-PL"/>
        </w:rPr>
        <w:t>:</w:t>
      </w:r>
      <w:r w:rsidRPr="002B6410">
        <w:rPr>
          <w:rFonts w:eastAsia="Calibri" w:cs="Times New Roman"/>
          <w:b/>
          <w:sz w:val="24"/>
          <w:szCs w:val="24"/>
          <w:lang w:eastAsia="pl-PL"/>
        </w:rPr>
        <w:t xml:space="preserve"> </w:t>
      </w:r>
      <w:proofErr w:type="spellStart"/>
      <w:r w:rsidRPr="002B6410">
        <w:rPr>
          <w:rFonts w:eastAsia="Calibri" w:cs="Times New Roman"/>
          <w:b/>
          <w:sz w:val="24"/>
          <w:szCs w:val="24"/>
          <w:lang w:eastAsia="pl-PL"/>
        </w:rPr>
        <w:t>Pt</w:t>
      </w:r>
      <w:r w:rsidRPr="002B6410">
        <w:rPr>
          <w:rFonts w:eastAsia="Calibri" w:cs="Times New Roman"/>
          <w:b/>
          <w:sz w:val="24"/>
          <w:szCs w:val="24"/>
          <w:vertAlign w:val="subscript"/>
          <w:lang w:eastAsia="pl-PL"/>
        </w:rPr>
        <w:t>max</w:t>
      </w:r>
      <w:proofErr w:type="spellEnd"/>
      <w:r w:rsidRPr="002B6410">
        <w:rPr>
          <w:rFonts w:eastAsia="Calibri" w:cs="Times New Roman"/>
          <w:b/>
          <w:sz w:val="24"/>
          <w:szCs w:val="24"/>
          <w:lang w:eastAsia="pl-PL"/>
        </w:rPr>
        <w:t>) x 40 pkt</w:t>
      </w:r>
    </w:p>
    <w:p w14:paraId="040291A1" w14:textId="77777777" w:rsidR="0098654C" w:rsidRPr="002B6410" w:rsidRDefault="0098654C" w:rsidP="0098654C">
      <w:pPr>
        <w:widowControl w:val="0"/>
        <w:rPr>
          <w:rFonts w:eastAsia="Calibri" w:cs="Times New Roman"/>
          <w:sz w:val="24"/>
          <w:szCs w:val="24"/>
          <w:lang w:eastAsia="pl-PL"/>
        </w:rPr>
      </w:pPr>
      <w:r w:rsidRPr="002B6410">
        <w:rPr>
          <w:rFonts w:eastAsia="Calibri" w:cs="Times New Roman"/>
          <w:b/>
          <w:sz w:val="24"/>
          <w:szCs w:val="24"/>
          <w:lang w:eastAsia="pl-PL"/>
        </w:rPr>
        <w:t xml:space="preserve">       </w:t>
      </w:r>
      <w:r w:rsidRPr="002B6410">
        <w:rPr>
          <w:rFonts w:eastAsia="Calibri" w:cs="Times New Roman"/>
          <w:b/>
          <w:sz w:val="24"/>
          <w:szCs w:val="24"/>
          <w:lang w:eastAsia="pl-PL"/>
        </w:rPr>
        <w:tab/>
      </w:r>
      <w:r w:rsidRPr="002B6410">
        <w:rPr>
          <w:rFonts w:eastAsia="Calibri" w:cs="Times New Roman"/>
          <w:sz w:val="24"/>
          <w:szCs w:val="24"/>
          <w:lang w:eastAsia="pl-PL"/>
        </w:rPr>
        <w:t>gdzie:</w:t>
      </w:r>
    </w:p>
    <w:p w14:paraId="71998070" w14:textId="77777777" w:rsidR="0098654C" w:rsidRPr="002B6410" w:rsidRDefault="0098654C" w:rsidP="0098654C">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26"/>
      </w:tblGrid>
      <w:tr w:rsidR="0098654C" w:rsidRPr="002B6410" w14:paraId="23CA7FA9" w14:textId="77777777" w:rsidTr="0098654C">
        <w:tc>
          <w:tcPr>
            <w:tcW w:w="717" w:type="dxa"/>
            <w:hideMark/>
          </w:tcPr>
          <w:p w14:paraId="28E1364F" w14:textId="77777777" w:rsidR="0098654C" w:rsidRPr="002B6410" w:rsidRDefault="0098654C">
            <w:pPr>
              <w:widowControl w:val="0"/>
              <w:jc w:val="both"/>
              <w:rPr>
                <w:rFonts w:ascii="Times New Roman" w:eastAsia="Calibri" w:hAnsi="Times New Roman" w:cs="Times New Roman"/>
                <w:sz w:val="24"/>
                <w:szCs w:val="24"/>
                <w:lang w:eastAsia="pl-PL"/>
              </w:rPr>
            </w:pPr>
            <w:proofErr w:type="spellStart"/>
            <w:r w:rsidRPr="002B6410">
              <w:rPr>
                <w:rFonts w:ascii="Times New Roman" w:hAnsi="Times New Roman" w:cs="Times New Roman"/>
                <w:b/>
                <w:sz w:val="24"/>
                <w:szCs w:val="24"/>
                <w:lang w:eastAsia="pl-PL"/>
              </w:rPr>
              <w:t>P</w:t>
            </w:r>
            <w:r w:rsidRPr="002B6410">
              <w:rPr>
                <w:rFonts w:ascii="Times New Roman" w:hAnsi="Times New Roman" w:cs="Times New Roman"/>
                <w:b/>
                <w:sz w:val="24"/>
                <w:szCs w:val="24"/>
                <w:vertAlign w:val="subscript"/>
                <w:lang w:eastAsia="pl-PL"/>
              </w:rPr>
              <w:t>of</w:t>
            </w:r>
            <w:proofErr w:type="spellEnd"/>
          </w:p>
        </w:tc>
        <w:tc>
          <w:tcPr>
            <w:tcW w:w="275" w:type="dxa"/>
            <w:hideMark/>
          </w:tcPr>
          <w:p w14:paraId="62ED44A5" w14:textId="77777777" w:rsidR="0098654C" w:rsidRPr="002B6410" w:rsidRDefault="0098654C">
            <w:pPr>
              <w:widowControl w:val="0"/>
              <w:jc w:val="both"/>
              <w:rPr>
                <w:rFonts w:ascii="Times New Roman" w:hAnsi="Times New Roman" w:cs="Times New Roman"/>
                <w:sz w:val="24"/>
                <w:szCs w:val="24"/>
                <w:lang w:eastAsia="pl-PL"/>
              </w:rPr>
            </w:pPr>
            <w:r w:rsidRPr="002B6410">
              <w:rPr>
                <w:rFonts w:ascii="Times New Roman" w:hAnsi="Times New Roman" w:cs="Times New Roman"/>
                <w:sz w:val="24"/>
                <w:szCs w:val="24"/>
                <w:lang w:eastAsia="pl-PL"/>
              </w:rPr>
              <w:t>-</w:t>
            </w:r>
          </w:p>
        </w:tc>
        <w:tc>
          <w:tcPr>
            <w:tcW w:w="8358" w:type="dxa"/>
            <w:hideMark/>
          </w:tcPr>
          <w:p w14:paraId="436F66E0" w14:textId="77777777" w:rsidR="0098654C" w:rsidRPr="002B6410" w:rsidRDefault="0098654C">
            <w:pPr>
              <w:widowControl w:val="0"/>
              <w:jc w:val="both"/>
              <w:rPr>
                <w:rFonts w:ascii="Times New Roman" w:hAnsi="Times New Roman" w:cs="Times New Roman"/>
                <w:sz w:val="24"/>
                <w:szCs w:val="24"/>
                <w:lang w:eastAsia="pl-PL"/>
              </w:rPr>
            </w:pPr>
            <w:r w:rsidRPr="002B6410">
              <w:rPr>
                <w:rFonts w:ascii="Times New Roman" w:hAnsi="Times New Roman" w:cs="Times New Roman"/>
                <w:sz w:val="24"/>
                <w:szCs w:val="24"/>
                <w:lang w:eastAsia="pl-PL"/>
              </w:rPr>
              <w:t>liczba punktów w zakresie tego kryterium,</w:t>
            </w:r>
          </w:p>
        </w:tc>
      </w:tr>
      <w:tr w:rsidR="0098654C" w:rsidRPr="002B6410" w14:paraId="73CEBF7B" w14:textId="77777777" w:rsidTr="0098654C">
        <w:tc>
          <w:tcPr>
            <w:tcW w:w="717" w:type="dxa"/>
            <w:hideMark/>
          </w:tcPr>
          <w:p w14:paraId="2A903988" w14:textId="77777777" w:rsidR="0098654C" w:rsidRPr="002B6410" w:rsidRDefault="0098654C">
            <w:pPr>
              <w:widowControl w:val="0"/>
              <w:jc w:val="both"/>
              <w:rPr>
                <w:rFonts w:ascii="Times New Roman" w:hAnsi="Times New Roman" w:cs="Times New Roman"/>
                <w:sz w:val="24"/>
                <w:szCs w:val="24"/>
                <w:lang w:eastAsia="pl-PL"/>
              </w:rPr>
            </w:pPr>
            <w:r w:rsidRPr="002B6410">
              <w:rPr>
                <w:rFonts w:ascii="Times New Roman" w:hAnsi="Times New Roman" w:cs="Times New Roman"/>
                <w:b/>
                <w:sz w:val="24"/>
                <w:szCs w:val="24"/>
                <w:lang w:eastAsia="pl-PL"/>
              </w:rPr>
              <w:t>Pt</w:t>
            </w:r>
          </w:p>
        </w:tc>
        <w:tc>
          <w:tcPr>
            <w:tcW w:w="275" w:type="dxa"/>
            <w:hideMark/>
          </w:tcPr>
          <w:p w14:paraId="79FBE6A7" w14:textId="77777777" w:rsidR="0098654C" w:rsidRPr="002B6410" w:rsidRDefault="0098654C">
            <w:pPr>
              <w:widowControl w:val="0"/>
              <w:jc w:val="both"/>
              <w:rPr>
                <w:rFonts w:ascii="Times New Roman" w:hAnsi="Times New Roman" w:cs="Times New Roman"/>
                <w:sz w:val="24"/>
                <w:szCs w:val="24"/>
                <w:lang w:eastAsia="pl-PL"/>
              </w:rPr>
            </w:pPr>
            <w:r w:rsidRPr="002B6410">
              <w:rPr>
                <w:rFonts w:ascii="Times New Roman" w:hAnsi="Times New Roman" w:cs="Times New Roman"/>
                <w:sz w:val="24"/>
                <w:szCs w:val="24"/>
                <w:lang w:eastAsia="pl-PL"/>
              </w:rPr>
              <w:t>-</w:t>
            </w:r>
          </w:p>
        </w:tc>
        <w:tc>
          <w:tcPr>
            <w:tcW w:w="8358" w:type="dxa"/>
            <w:hideMark/>
          </w:tcPr>
          <w:p w14:paraId="4FCC831D" w14:textId="77777777" w:rsidR="0098654C" w:rsidRPr="002B6410" w:rsidRDefault="0098654C">
            <w:pPr>
              <w:widowControl w:val="0"/>
              <w:jc w:val="both"/>
              <w:rPr>
                <w:rFonts w:ascii="Times New Roman" w:hAnsi="Times New Roman" w:cs="Times New Roman"/>
                <w:sz w:val="24"/>
                <w:szCs w:val="24"/>
                <w:lang w:eastAsia="pl-PL"/>
              </w:rPr>
            </w:pPr>
            <w:r w:rsidRPr="002B6410">
              <w:rPr>
                <w:rFonts w:ascii="Times New Roman" w:hAnsi="Times New Roman" w:cs="Times New Roman"/>
                <w:sz w:val="24"/>
                <w:szCs w:val="24"/>
                <w:lang w:eastAsia="pl-PL"/>
              </w:rPr>
              <w:t>suma punktów badanej oferty,</w:t>
            </w:r>
          </w:p>
        </w:tc>
      </w:tr>
      <w:tr w:rsidR="0098654C" w:rsidRPr="002B6410" w14:paraId="2CCA1D26" w14:textId="77777777" w:rsidTr="0098654C">
        <w:tc>
          <w:tcPr>
            <w:tcW w:w="717" w:type="dxa"/>
            <w:hideMark/>
          </w:tcPr>
          <w:p w14:paraId="5D94CA9E" w14:textId="77777777" w:rsidR="0098654C" w:rsidRPr="002B6410" w:rsidRDefault="0098654C">
            <w:pPr>
              <w:widowControl w:val="0"/>
              <w:jc w:val="both"/>
              <w:rPr>
                <w:rFonts w:ascii="Times New Roman" w:hAnsi="Times New Roman" w:cs="Times New Roman"/>
                <w:b/>
                <w:sz w:val="24"/>
                <w:szCs w:val="24"/>
                <w:vertAlign w:val="subscript"/>
                <w:lang w:eastAsia="pl-PL"/>
              </w:rPr>
            </w:pPr>
            <w:proofErr w:type="spellStart"/>
            <w:r w:rsidRPr="002B6410">
              <w:rPr>
                <w:rFonts w:ascii="Times New Roman" w:hAnsi="Times New Roman" w:cs="Times New Roman"/>
                <w:b/>
                <w:sz w:val="24"/>
                <w:szCs w:val="24"/>
                <w:lang w:eastAsia="pl-PL"/>
              </w:rPr>
              <w:lastRenderedPageBreak/>
              <w:t>Pt</w:t>
            </w:r>
            <w:r w:rsidRPr="002B6410">
              <w:rPr>
                <w:rFonts w:ascii="Times New Roman" w:hAnsi="Times New Roman" w:cs="Times New Roman"/>
                <w:b/>
                <w:sz w:val="24"/>
                <w:szCs w:val="24"/>
                <w:vertAlign w:val="subscript"/>
                <w:lang w:eastAsia="pl-PL"/>
              </w:rPr>
              <w:t>max</w:t>
            </w:r>
            <w:proofErr w:type="spellEnd"/>
          </w:p>
        </w:tc>
        <w:tc>
          <w:tcPr>
            <w:tcW w:w="275" w:type="dxa"/>
            <w:hideMark/>
          </w:tcPr>
          <w:p w14:paraId="302DEFD5" w14:textId="77777777" w:rsidR="0098654C" w:rsidRPr="002B6410" w:rsidRDefault="0098654C">
            <w:pPr>
              <w:widowControl w:val="0"/>
              <w:jc w:val="both"/>
              <w:rPr>
                <w:rFonts w:ascii="Times New Roman" w:hAnsi="Times New Roman" w:cs="Times New Roman"/>
                <w:sz w:val="24"/>
                <w:szCs w:val="24"/>
                <w:lang w:eastAsia="pl-PL"/>
              </w:rPr>
            </w:pPr>
            <w:r w:rsidRPr="002B6410">
              <w:rPr>
                <w:rFonts w:ascii="Times New Roman" w:hAnsi="Times New Roman" w:cs="Times New Roman"/>
                <w:sz w:val="24"/>
                <w:szCs w:val="24"/>
                <w:lang w:eastAsia="pl-PL"/>
              </w:rPr>
              <w:t>-</w:t>
            </w:r>
          </w:p>
        </w:tc>
        <w:tc>
          <w:tcPr>
            <w:tcW w:w="8358" w:type="dxa"/>
            <w:hideMark/>
          </w:tcPr>
          <w:p w14:paraId="6D568F73" w14:textId="77777777" w:rsidR="0098654C" w:rsidRPr="002B6410" w:rsidRDefault="0098654C">
            <w:pPr>
              <w:widowControl w:val="0"/>
              <w:jc w:val="both"/>
              <w:rPr>
                <w:rFonts w:ascii="Times New Roman" w:hAnsi="Times New Roman" w:cs="Times New Roman"/>
                <w:sz w:val="24"/>
                <w:szCs w:val="24"/>
                <w:lang w:eastAsia="pl-PL"/>
              </w:rPr>
            </w:pPr>
            <w:r w:rsidRPr="002B6410">
              <w:rPr>
                <w:rFonts w:ascii="Times New Roman" w:hAnsi="Times New Roman" w:cs="Times New Roman"/>
                <w:sz w:val="24"/>
                <w:szCs w:val="24"/>
                <w:lang w:eastAsia="pl-PL"/>
              </w:rPr>
              <w:t>maksymalna ilość punktów, uzyskana w zakresie tego kryterium wśród</w:t>
            </w:r>
            <w:r w:rsidRPr="002B6410">
              <w:rPr>
                <w:rFonts w:ascii="Times New Roman" w:eastAsia="Times New Roman" w:hAnsi="Times New Roman" w:cs="Times New Roman"/>
                <w:sz w:val="24"/>
                <w:szCs w:val="24"/>
              </w:rPr>
              <w:t xml:space="preserve"> badanych i nieodrzuconych ofert</w:t>
            </w:r>
          </w:p>
        </w:tc>
      </w:tr>
    </w:tbl>
    <w:p w14:paraId="60CD03B5" w14:textId="77777777" w:rsidR="0098654C" w:rsidRPr="002B6410" w:rsidRDefault="0098654C" w:rsidP="0098654C">
      <w:pPr>
        <w:widowControl w:val="0"/>
        <w:jc w:val="both"/>
        <w:rPr>
          <w:rFonts w:eastAsia="Times New Roman" w:cs="Times New Roman"/>
          <w:sz w:val="24"/>
          <w:szCs w:val="24"/>
          <w:lang w:eastAsia="en-US"/>
        </w:rPr>
      </w:pPr>
    </w:p>
    <w:p w14:paraId="34142CD8" w14:textId="77777777" w:rsidR="0098654C" w:rsidRPr="002B6410" w:rsidRDefault="0098654C" w:rsidP="002E516B">
      <w:pPr>
        <w:widowControl w:val="0"/>
        <w:numPr>
          <w:ilvl w:val="0"/>
          <w:numId w:val="5"/>
        </w:numPr>
        <w:ind w:left="1071" w:hanging="357"/>
        <w:jc w:val="both"/>
        <w:rPr>
          <w:rFonts w:eastAsia="Times New Roman" w:cs="Times New Roman"/>
          <w:sz w:val="24"/>
          <w:szCs w:val="24"/>
          <w:lang w:eastAsia="en-US"/>
        </w:rPr>
      </w:pPr>
      <w:r w:rsidRPr="002B6410">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05091823" w14:textId="77777777" w:rsidR="0098654C" w:rsidRPr="002B6410" w:rsidRDefault="0098654C" w:rsidP="0098654C">
      <w:pPr>
        <w:widowControl w:val="0"/>
        <w:jc w:val="both"/>
        <w:rPr>
          <w:rFonts w:eastAsia="Times New Roman" w:cs="Times New Roman"/>
          <w:sz w:val="24"/>
          <w:szCs w:val="24"/>
          <w:lang w:eastAsia="en-US"/>
        </w:rPr>
      </w:pPr>
    </w:p>
    <w:tbl>
      <w:tblPr>
        <w:tblStyle w:val="Tabela-Siatka"/>
        <w:tblW w:w="8931" w:type="dxa"/>
        <w:tblInd w:w="1129" w:type="dxa"/>
        <w:tblLook w:val="04A0" w:firstRow="1" w:lastRow="0" w:firstColumn="1" w:lastColumn="0" w:noHBand="0" w:noVBand="1"/>
      </w:tblPr>
      <w:tblGrid>
        <w:gridCol w:w="2694"/>
        <w:gridCol w:w="6237"/>
      </w:tblGrid>
      <w:tr w:rsidR="0098654C" w:rsidRPr="002B6410" w14:paraId="0FCB2153" w14:textId="77777777" w:rsidTr="0098654C">
        <w:tc>
          <w:tcPr>
            <w:tcW w:w="2694" w:type="dxa"/>
            <w:tcBorders>
              <w:top w:val="single" w:sz="4" w:space="0" w:color="auto"/>
              <w:left w:val="single" w:sz="4" w:space="0" w:color="auto"/>
              <w:bottom w:val="single" w:sz="4" w:space="0" w:color="auto"/>
              <w:right w:val="single" w:sz="4" w:space="0" w:color="auto"/>
            </w:tcBorders>
            <w:vAlign w:val="center"/>
            <w:hideMark/>
          </w:tcPr>
          <w:p w14:paraId="3491D90E" w14:textId="77777777" w:rsidR="0098654C" w:rsidRPr="002B6410" w:rsidRDefault="0098654C">
            <w:pPr>
              <w:widowControl w:val="0"/>
              <w:jc w:val="center"/>
              <w:rPr>
                <w:rFonts w:ascii="Times New Roman" w:eastAsia="Times New Roman" w:hAnsi="Times New Roman" w:cs="Times New Roman"/>
                <w:b/>
                <w:bCs/>
                <w:color w:val="FF0000"/>
                <w:sz w:val="24"/>
                <w:szCs w:val="24"/>
                <w:lang w:eastAsia="en-US"/>
              </w:rPr>
            </w:pPr>
            <w:r w:rsidRPr="002B6410">
              <w:rPr>
                <w:rFonts w:ascii="Times New Roman" w:eastAsia="Times New Roman" w:hAnsi="Times New Roman" w:cs="Times New Roman"/>
                <w:b/>
                <w:bCs/>
                <w:sz w:val="24"/>
                <w:szCs w:val="24"/>
                <w:lang w:eastAsia="en-US"/>
              </w:rPr>
              <w:t xml:space="preserve">Czas podtrzymania dla </w:t>
            </w:r>
            <w:r w:rsidRPr="00793D19">
              <w:rPr>
                <w:rFonts w:ascii="Times New Roman" w:eastAsia="Times New Roman" w:hAnsi="Times New Roman" w:cs="Times New Roman"/>
                <w:b/>
                <w:bCs/>
                <w:strike/>
                <w:color w:val="FF0000"/>
                <w:sz w:val="24"/>
                <w:szCs w:val="24"/>
                <w:lang w:eastAsia="en-US"/>
              </w:rPr>
              <w:t>obciążenia 50% UPS</w:t>
            </w:r>
          </w:p>
          <w:p w14:paraId="48EFBCFF" w14:textId="4358DC2A" w:rsidR="002B6410" w:rsidRPr="002B6410" w:rsidRDefault="000A6D27">
            <w:pPr>
              <w:widowControl w:val="0"/>
              <w:jc w:val="center"/>
              <w:rPr>
                <w:rFonts w:ascii="Times New Roman" w:eastAsia="Times New Roman" w:hAnsi="Times New Roman" w:cs="Times New Roman"/>
                <w:b/>
                <w:bCs/>
                <w:sz w:val="24"/>
                <w:szCs w:val="24"/>
                <w:lang w:eastAsia="en-US"/>
              </w:rPr>
            </w:pPr>
            <w:r w:rsidRPr="000A6D27">
              <w:rPr>
                <w:rFonts w:ascii="Times New Roman" w:eastAsia="Times New Roman" w:hAnsi="Times New Roman" w:cs="Times New Roman"/>
                <w:b/>
                <w:bCs/>
                <w:color w:val="FF0000"/>
                <w:sz w:val="24"/>
                <w:szCs w:val="24"/>
                <w:lang w:eastAsia="en-US"/>
              </w:rPr>
              <w:t>50%minimalnego wymaganego obciążenia UPS tj. 2 kW</w:t>
            </w:r>
          </w:p>
        </w:tc>
        <w:tc>
          <w:tcPr>
            <w:tcW w:w="6237" w:type="dxa"/>
            <w:tcBorders>
              <w:top w:val="single" w:sz="4" w:space="0" w:color="auto"/>
              <w:left w:val="single" w:sz="4" w:space="0" w:color="auto"/>
              <w:bottom w:val="single" w:sz="4" w:space="0" w:color="auto"/>
              <w:right w:val="single" w:sz="4" w:space="0" w:color="auto"/>
            </w:tcBorders>
            <w:hideMark/>
          </w:tcPr>
          <w:p w14:paraId="30326B03" w14:textId="77777777" w:rsidR="0098654C" w:rsidRPr="002B6410" w:rsidRDefault="0098654C" w:rsidP="002E516B">
            <w:pPr>
              <w:pStyle w:val="Akapitzlist"/>
              <w:widowControl w:val="0"/>
              <w:numPr>
                <w:ilvl w:val="0"/>
                <w:numId w:val="6"/>
              </w:numPr>
              <w:ind w:left="357" w:hanging="357"/>
              <w:jc w:val="both"/>
              <w:rPr>
                <w:rFonts w:ascii="Times New Roman" w:eastAsia="Times New Roman" w:hAnsi="Times New Roman" w:cs="Times New Roman"/>
                <w:bCs/>
                <w:sz w:val="24"/>
                <w:szCs w:val="24"/>
                <w:lang w:eastAsia="en-US"/>
              </w:rPr>
            </w:pPr>
            <w:r w:rsidRPr="002B6410">
              <w:rPr>
                <w:rFonts w:ascii="Times New Roman" w:eastAsia="Times New Roman" w:hAnsi="Times New Roman" w:cs="Times New Roman"/>
                <w:bCs/>
                <w:sz w:val="24"/>
                <w:szCs w:val="24"/>
              </w:rPr>
              <w:t>10 min - 0 pkt</w:t>
            </w:r>
          </w:p>
          <w:p w14:paraId="19402CE8" w14:textId="77777777" w:rsidR="0098654C" w:rsidRPr="002B6410" w:rsidRDefault="0098654C" w:rsidP="002E516B">
            <w:pPr>
              <w:pStyle w:val="Akapitzlist"/>
              <w:widowControl w:val="0"/>
              <w:numPr>
                <w:ilvl w:val="0"/>
                <w:numId w:val="6"/>
              </w:numPr>
              <w:ind w:left="357" w:hanging="357"/>
              <w:jc w:val="both"/>
              <w:rPr>
                <w:rFonts w:ascii="Times New Roman" w:eastAsia="Times New Roman" w:hAnsi="Times New Roman" w:cs="Times New Roman"/>
                <w:bCs/>
                <w:sz w:val="24"/>
                <w:szCs w:val="24"/>
              </w:rPr>
            </w:pPr>
            <w:r w:rsidRPr="002B6410">
              <w:rPr>
                <w:rFonts w:ascii="Times New Roman" w:eastAsia="Times New Roman" w:hAnsi="Times New Roman" w:cs="Times New Roman"/>
                <w:bCs/>
                <w:sz w:val="24"/>
                <w:szCs w:val="24"/>
              </w:rPr>
              <w:t xml:space="preserve">powyżej 10 min – 30 min – za każde pełne dodatkowe 30 s + 1 pkt </w:t>
            </w:r>
          </w:p>
          <w:p w14:paraId="4E077973" w14:textId="77777777" w:rsidR="0098654C" w:rsidRPr="002B6410" w:rsidRDefault="0098654C" w:rsidP="002E516B">
            <w:pPr>
              <w:pStyle w:val="Akapitzlist"/>
              <w:widowControl w:val="0"/>
              <w:numPr>
                <w:ilvl w:val="0"/>
                <w:numId w:val="6"/>
              </w:numPr>
              <w:ind w:left="357" w:hanging="357"/>
              <w:jc w:val="both"/>
              <w:rPr>
                <w:rFonts w:ascii="Times New Roman" w:eastAsia="Times New Roman" w:hAnsi="Times New Roman" w:cs="Times New Roman"/>
                <w:bCs/>
                <w:sz w:val="24"/>
                <w:szCs w:val="24"/>
              </w:rPr>
            </w:pPr>
            <w:r w:rsidRPr="002B6410">
              <w:rPr>
                <w:rFonts w:ascii="Times New Roman" w:eastAsia="Times New Roman" w:hAnsi="Times New Roman" w:cs="Times New Roman"/>
                <w:bCs/>
                <w:sz w:val="24"/>
                <w:szCs w:val="24"/>
              </w:rPr>
              <w:t xml:space="preserve">30 min i powyżej - 40 pkt </w:t>
            </w:r>
          </w:p>
        </w:tc>
      </w:tr>
    </w:tbl>
    <w:p w14:paraId="7ECA19E2" w14:textId="77777777" w:rsidR="0098654C" w:rsidRPr="002B6410" w:rsidRDefault="0098654C" w:rsidP="0098654C">
      <w:pPr>
        <w:widowControl w:val="0"/>
        <w:jc w:val="both"/>
        <w:rPr>
          <w:rFonts w:eastAsia="Times New Roman" w:cs="Times New Roman"/>
          <w:sz w:val="24"/>
          <w:szCs w:val="24"/>
          <w:lang w:eastAsia="en-US"/>
        </w:rPr>
      </w:pPr>
    </w:p>
    <w:p w14:paraId="2A4FDDCD" w14:textId="77777777" w:rsidR="0098654C" w:rsidRPr="002B6410" w:rsidRDefault="0098654C" w:rsidP="002E516B">
      <w:pPr>
        <w:pStyle w:val="Akapitzlist"/>
        <w:widowControl w:val="0"/>
        <w:numPr>
          <w:ilvl w:val="0"/>
          <w:numId w:val="7"/>
        </w:numPr>
        <w:shd w:val="clear" w:color="auto" w:fill="FFFFFF" w:themeFill="background1"/>
        <w:tabs>
          <w:tab w:val="left" w:pos="720"/>
        </w:tabs>
        <w:ind w:left="1077" w:hanging="357"/>
        <w:jc w:val="both"/>
        <w:rPr>
          <w:rFonts w:eastAsia="Times New Roman" w:cs="Times New Roman"/>
          <w:sz w:val="24"/>
          <w:szCs w:val="24"/>
          <w:lang w:eastAsia="en-US"/>
        </w:rPr>
      </w:pPr>
      <w:r w:rsidRPr="002B6410">
        <w:rPr>
          <w:rFonts w:eastAsia="Times New Roman" w:cs="Times New Roman"/>
          <w:sz w:val="24"/>
          <w:szCs w:val="24"/>
        </w:rPr>
        <w:t>maksymalna liczba punktów do uzyskania w kryterium „parametry techniczne” – 40 pkt;</w:t>
      </w:r>
    </w:p>
    <w:p w14:paraId="54FCCE20" w14:textId="4AA46FF5" w:rsidR="0098654C" w:rsidRPr="002B6410" w:rsidRDefault="0098654C" w:rsidP="002E516B">
      <w:pPr>
        <w:pStyle w:val="Akapitzlist"/>
        <w:widowControl w:val="0"/>
        <w:numPr>
          <w:ilvl w:val="0"/>
          <w:numId w:val="7"/>
        </w:numPr>
        <w:shd w:val="clear" w:color="auto" w:fill="FFFFFF" w:themeFill="background1"/>
        <w:tabs>
          <w:tab w:val="left" w:pos="720"/>
        </w:tabs>
        <w:ind w:left="1077" w:hanging="357"/>
        <w:jc w:val="both"/>
        <w:rPr>
          <w:rFonts w:eastAsia="Times New Roman" w:cs="Times New Roman"/>
          <w:sz w:val="24"/>
          <w:szCs w:val="24"/>
        </w:rPr>
      </w:pPr>
      <w:r w:rsidRPr="002B6410">
        <w:rPr>
          <w:rFonts w:eastAsia="Times New Roman" w:cs="Times New Roman"/>
          <w:sz w:val="24"/>
          <w:szCs w:val="24"/>
        </w:rPr>
        <w:t xml:space="preserve">jeżeli wykonawca poda w ofercie czas podtrzymywania </w:t>
      </w:r>
      <w:r w:rsidRPr="00793D19">
        <w:rPr>
          <w:rFonts w:eastAsia="Times New Roman" w:cs="Times New Roman"/>
          <w:strike/>
          <w:color w:val="FF0000"/>
          <w:sz w:val="24"/>
          <w:szCs w:val="24"/>
        </w:rPr>
        <w:t>dla obciążenia 50% UPS</w:t>
      </w:r>
      <w:r w:rsidR="000A6D27" w:rsidRPr="00793D19">
        <w:rPr>
          <w:rFonts w:eastAsia="Times New Roman" w:cs="Times New Roman"/>
          <w:color w:val="FF0000"/>
          <w:sz w:val="24"/>
          <w:szCs w:val="24"/>
        </w:rPr>
        <w:t xml:space="preserve"> </w:t>
      </w:r>
      <w:r w:rsidR="000A6D27" w:rsidRPr="00683E6B">
        <w:rPr>
          <w:rFonts w:cs="Times New Roman"/>
          <w:color w:val="FF0000"/>
        </w:rPr>
        <w:t>50% minimalnego wymaganego obciążenia UPS tj. 2 kW</w:t>
      </w:r>
      <w:r w:rsidR="002B6410" w:rsidRPr="00683E6B">
        <w:rPr>
          <w:rFonts w:eastAsia="Times New Roman" w:cs="Times New Roman"/>
          <w:color w:val="FF0000"/>
          <w:sz w:val="24"/>
          <w:szCs w:val="24"/>
        </w:rPr>
        <w:t xml:space="preserve"> </w:t>
      </w:r>
      <w:r w:rsidRPr="002B6410">
        <w:rPr>
          <w:rFonts w:eastAsia="Times New Roman" w:cs="Times New Roman"/>
          <w:sz w:val="24"/>
          <w:szCs w:val="24"/>
        </w:rPr>
        <w:t>większ</w:t>
      </w:r>
      <w:r w:rsidR="00725395">
        <w:rPr>
          <w:rFonts w:eastAsia="Times New Roman" w:cs="Times New Roman"/>
          <w:sz w:val="24"/>
          <w:szCs w:val="24"/>
        </w:rPr>
        <w:t>y</w:t>
      </w:r>
      <w:r w:rsidRPr="002B6410">
        <w:rPr>
          <w:rFonts w:eastAsia="Times New Roman" w:cs="Times New Roman"/>
          <w:sz w:val="24"/>
          <w:szCs w:val="24"/>
        </w:rPr>
        <w:t xml:space="preserve"> niż oceniany przez zamawiającego (większy niż 30 min), to zamawiający obliczy punkty dla maksymalnie punktowane</w:t>
      </w:r>
      <w:r w:rsidR="00725395">
        <w:rPr>
          <w:rFonts w:eastAsia="Times New Roman" w:cs="Times New Roman"/>
          <w:sz w:val="24"/>
          <w:szCs w:val="24"/>
        </w:rPr>
        <w:t>go</w:t>
      </w:r>
      <w:r w:rsidRPr="002B6410">
        <w:rPr>
          <w:rFonts w:eastAsia="Times New Roman" w:cs="Times New Roman"/>
          <w:sz w:val="24"/>
          <w:szCs w:val="24"/>
        </w:rPr>
        <w:t xml:space="preserve"> czas</w:t>
      </w:r>
      <w:r w:rsidR="00725395">
        <w:rPr>
          <w:rFonts w:eastAsia="Times New Roman" w:cs="Times New Roman"/>
          <w:sz w:val="24"/>
          <w:szCs w:val="24"/>
        </w:rPr>
        <w:t>u</w:t>
      </w:r>
      <w:r w:rsidRPr="002B6410">
        <w:rPr>
          <w:rFonts w:eastAsia="Times New Roman" w:cs="Times New Roman"/>
          <w:sz w:val="24"/>
          <w:szCs w:val="24"/>
        </w:rPr>
        <w:t xml:space="preserve"> podtrzymywania dla </w:t>
      </w:r>
      <w:r w:rsidRPr="00793D19">
        <w:rPr>
          <w:rFonts w:eastAsia="Times New Roman" w:cs="Times New Roman"/>
          <w:strike/>
          <w:color w:val="FF0000"/>
          <w:sz w:val="24"/>
          <w:szCs w:val="24"/>
        </w:rPr>
        <w:t>obciążenia 50% UPS</w:t>
      </w:r>
      <w:r w:rsidR="00725395" w:rsidRPr="00793D19">
        <w:rPr>
          <w:color w:val="FF0000"/>
        </w:rPr>
        <w:t xml:space="preserve"> </w:t>
      </w:r>
      <w:r w:rsidR="00725395" w:rsidRPr="00725395">
        <w:rPr>
          <w:rFonts w:eastAsia="Times New Roman" w:cs="Times New Roman"/>
          <w:color w:val="FF0000"/>
          <w:sz w:val="24"/>
          <w:szCs w:val="24"/>
        </w:rPr>
        <w:t>50% minimalnego wymaganego obciążenia UPS tj. 2 kW</w:t>
      </w:r>
      <w:r w:rsidRPr="002B6410">
        <w:rPr>
          <w:rFonts w:eastAsia="Times New Roman" w:cs="Times New Roman"/>
          <w:sz w:val="24"/>
          <w:szCs w:val="24"/>
        </w:rPr>
        <w:t>, czyli 30 min.</w:t>
      </w:r>
    </w:p>
    <w:p w14:paraId="42A6B7C2" w14:textId="77777777" w:rsidR="0014584C" w:rsidRPr="002B6410" w:rsidRDefault="0014584C" w:rsidP="002B6410">
      <w:pPr>
        <w:widowControl w:val="0"/>
        <w:jc w:val="both"/>
        <w:rPr>
          <w:rFonts w:eastAsia="Times New Roman" w:cs="Times New Roman"/>
          <w:color w:val="FF0000"/>
          <w:sz w:val="24"/>
          <w:szCs w:val="24"/>
          <w:lang w:eastAsia="pl-PL"/>
        </w:rPr>
      </w:pPr>
    </w:p>
    <w:p w14:paraId="10E470D6" w14:textId="1B5FB274" w:rsidR="0014584C" w:rsidRPr="002B6410" w:rsidRDefault="0014584C" w:rsidP="002E516B">
      <w:pPr>
        <w:widowControl w:val="0"/>
        <w:numPr>
          <w:ilvl w:val="0"/>
          <w:numId w:val="3"/>
        </w:numPr>
        <w:jc w:val="both"/>
        <w:rPr>
          <w:rFonts w:eastAsia="Times New Roman" w:cs="Times New Roman"/>
          <w:sz w:val="24"/>
          <w:szCs w:val="24"/>
          <w:lang w:eastAsia="pl-PL"/>
        </w:rPr>
      </w:pPr>
      <w:r w:rsidRPr="002B6410">
        <w:rPr>
          <w:rFonts w:eastAsia="Times New Roman" w:cs="Times New Roman"/>
          <w:sz w:val="24"/>
          <w:szCs w:val="24"/>
          <w:lang w:eastAsia="pl-PL"/>
        </w:rPr>
        <w:t xml:space="preserve">Załącznik nr 2 do SWZ, </w:t>
      </w:r>
      <w:r w:rsidRPr="002B6410">
        <w:rPr>
          <w:rFonts w:eastAsia="Times New Roman" w:cs="Times New Roman"/>
          <w:sz w:val="24"/>
          <w:szCs w:val="24"/>
        </w:rPr>
        <w:t>Formularz cenowy wraz ze szczegółowym opisem przedmiotu zamówienia</w:t>
      </w:r>
      <w:r w:rsidRPr="002B6410">
        <w:rPr>
          <w:rFonts w:eastAsia="Times New Roman" w:cs="Times New Roman"/>
          <w:sz w:val="24"/>
          <w:szCs w:val="24"/>
          <w:lang w:eastAsia="pl-PL"/>
        </w:rPr>
        <w:t xml:space="preserve">, w sposób wskazany w załączniku nr </w:t>
      </w:r>
      <w:r w:rsidR="003B7851" w:rsidRPr="002B6410">
        <w:rPr>
          <w:rFonts w:eastAsia="Times New Roman" w:cs="Times New Roman"/>
          <w:sz w:val="24"/>
          <w:szCs w:val="24"/>
          <w:lang w:eastAsia="pl-PL"/>
        </w:rPr>
        <w:t>1</w:t>
      </w:r>
      <w:r w:rsidRPr="002B6410">
        <w:rPr>
          <w:rFonts w:eastAsia="Times New Roman" w:cs="Times New Roman"/>
          <w:sz w:val="24"/>
          <w:szCs w:val="24"/>
          <w:lang w:eastAsia="pl-PL"/>
        </w:rPr>
        <w:t xml:space="preserve"> do niniejszych odpowiedzi (zmiany zaznaczono kolorem czerwonym).</w:t>
      </w:r>
    </w:p>
    <w:p w14:paraId="26C96FAD" w14:textId="77777777" w:rsidR="0014584C" w:rsidRPr="002B6410" w:rsidRDefault="0014584C" w:rsidP="0014584C">
      <w:pPr>
        <w:widowControl w:val="0"/>
        <w:jc w:val="both"/>
        <w:rPr>
          <w:rFonts w:eastAsia="Times New Roman" w:cs="Times New Roman"/>
          <w:color w:val="FF0000"/>
          <w:sz w:val="24"/>
          <w:szCs w:val="24"/>
          <w:lang w:eastAsia="pl-PL"/>
        </w:rPr>
      </w:pPr>
    </w:p>
    <w:p w14:paraId="72B80CBF" w14:textId="77777777" w:rsidR="00461D3D" w:rsidRPr="002B6410" w:rsidRDefault="00461D3D" w:rsidP="00461D3D">
      <w:pPr>
        <w:widowControl w:val="0"/>
        <w:spacing w:line="360" w:lineRule="auto"/>
        <w:jc w:val="both"/>
        <w:rPr>
          <w:rFonts w:eastAsia="Times New Roman" w:cs="Times New Roman"/>
          <w:iCs/>
          <w:color w:val="FF0000"/>
          <w:sz w:val="24"/>
          <w:szCs w:val="24"/>
          <w:lang w:eastAsia="pl-PL"/>
        </w:rPr>
      </w:pPr>
    </w:p>
    <w:p w14:paraId="7BA0B18D" w14:textId="121657C7" w:rsidR="00FF693D" w:rsidRPr="00491616" w:rsidRDefault="00FF693D" w:rsidP="00FF693D">
      <w:pPr>
        <w:widowControl w:val="0"/>
        <w:jc w:val="both"/>
        <w:rPr>
          <w:rFonts w:eastAsia="Times New Roman" w:cs="Times New Roman"/>
          <w:iCs/>
          <w:sz w:val="24"/>
          <w:szCs w:val="24"/>
          <w:lang w:eastAsia="pl-PL"/>
        </w:rPr>
      </w:pPr>
      <w:r w:rsidRPr="00491616">
        <w:rPr>
          <w:rFonts w:eastAsia="Times New Roman" w:cs="Times New Roman"/>
          <w:iCs/>
          <w:sz w:val="24"/>
          <w:szCs w:val="24"/>
          <w:lang w:eastAsia="pl-PL"/>
        </w:rPr>
        <w:t xml:space="preserve">Zamawiający informuje, że w wyniku dokonanych zmian dokonał zmiany treści ogłoszenia o zamówieniu. Sprostowanie ogłoszenia nie zostało opublikowane przed upływem 48 godzin od potwierdzenia przez UPUE otrzymania ogłoszenia. </w:t>
      </w:r>
    </w:p>
    <w:p w14:paraId="0ACCE920" w14:textId="77777777" w:rsidR="00461D3D" w:rsidRPr="002B6410" w:rsidRDefault="00461D3D" w:rsidP="00461D3D">
      <w:pPr>
        <w:widowControl w:val="0"/>
        <w:spacing w:line="360" w:lineRule="auto"/>
        <w:jc w:val="both"/>
        <w:rPr>
          <w:rFonts w:eastAsia="Times New Roman" w:cs="Times New Roman"/>
          <w:iCs/>
          <w:color w:val="FF0000"/>
          <w:sz w:val="24"/>
          <w:szCs w:val="24"/>
          <w:lang w:eastAsia="pl-PL"/>
        </w:rPr>
      </w:pPr>
    </w:p>
    <w:p w14:paraId="52DBFF22" w14:textId="4BCF878E" w:rsidR="00461D3D" w:rsidRPr="002B6410" w:rsidRDefault="00461D3D" w:rsidP="00461D3D">
      <w:pPr>
        <w:widowControl w:val="0"/>
        <w:spacing w:line="360" w:lineRule="auto"/>
        <w:jc w:val="both"/>
        <w:rPr>
          <w:rFonts w:eastAsia="Times New Roman" w:cs="Times New Roman"/>
          <w:iCs/>
          <w:sz w:val="24"/>
          <w:szCs w:val="24"/>
          <w:lang w:eastAsia="en-US"/>
        </w:rPr>
      </w:pPr>
      <w:r w:rsidRPr="002B6410">
        <w:rPr>
          <w:rFonts w:eastAsia="Times New Roman" w:cs="Times New Roman"/>
          <w:iCs/>
          <w:sz w:val="24"/>
          <w:szCs w:val="24"/>
          <w:lang w:eastAsia="pl-PL"/>
        </w:rPr>
        <w:t>Zamawiający informuje, że pozostałe zapisy SWZ nie ulegają zmianie.</w:t>
      </w:r>
    </w:p>
    <w:p w14:paraId="1A6085DC" w14:textId="6F9F3B79" w:rsidR="00994C4C" w:rsidRPr="002B6410" w:rsidRDefault="00994C4C" w:rsidP="00793A4C">
      <w:pPr>
        <w:suppressAutoHyphens w:val="0"/>
        <w:rPr>
          <w:rFonts w:eastAsia="Times New Roman" w:cs="Times New Roman"/>
          <w:b/>
          <w:noProof/>
          <w:color w:val="FF0000"/>
          <w:sz w:val="24"/>
          <w:szCs w:val="24"/>
          <w:lang w:eastAsia="pl-PL"/>
        </w:rPr>
      </w:pPr>
    </w:p>
    <w:p w14:paraId="4AB98FE3" w14:textId="4BD1C5EA" w:rsidR="00E51AB6" w:rsidRPr="002B6410" w:rsidRDefault="00E51AB6" w:rsidP="00793A4C">
      <w:pPr>
        <w:suppressAutoHyphens w:val="0"/>
        <w:rPr>
          <w:rFonts w:eastAsia="Times New Roman" w:cs="Times New Roman"/>
          <w:b/>
          <w:noProof/>
          <w:color w:val="FF0000"/>
          <w:sz w:val="24"/>
          <w:szCs w:val="24"/>
          <w:lang w:eastAsia="pl-PL"/>
        </w:rPr>
      </w:pPr>
    </w:p>
    <w:p w14:paraId="1F821FA6" w14:textId="624DA98D" w:rsidR="00A81450" w:rsidRPr="00A81450" w:rsidRDefault="00A81450" w:rsidP="00A81450">
      <w:pPr>
        <w:ind w:left="5529"/>
        <w:jc w:val="center"/>
        <w:rPr>
          <w:rFonts w:cs="Times New Roman"/>
          <w:sz w:val="24"/>
          <w:szCs w:val="24"/>
        </w:rPr>
      </w:pPr>
      <w:r>
        <w:rPr>
          <w:rFonts w:cs="Times New Roman"/>
          <w:sz w:val="24"/>
          <w:szCs w:val="24"/>
        </w:rPr>
        <w:t>S</w:t>
      </w:r>
      <w:r w:rsidRPr="00A81450">
        <w:rPr>
          <w:rFonts w:cs="Times New Roman"/>
          <w:sz w:val="24"/>
          <w:szCs w:val="24"/>
        </w:rPr>
        <w:t>pecjalista</w:t>
      </w:r>
    </w:p>
    <w:p w14:paraId="5E04EAC9" w14:textId="0453E072" w:rsidR="00A81450" w:rsidRPr="00A81450" w:rsidRDefault="00A81450" w:rsidP="00A81450">
      <w:pPr>
        <w:ind w:left="5529"/>
        <w:jc w:val="center"/>
        <w:rPr>
          <w:rFonts w:cs="Times New Roman"/>
          <w:sz w:val="24"/>
          <w:szCs w:val="24"/>
        </w:rPr>
      </w:pPr>
      <w:r w:rsidRPr="00A81450">
        <w:rPr>
          <w:rFonts w:cs="Times New Roman"/>
          <w:sz w:val="24"/>
          <w:szCs w:val="24"/>
        </w:rPr>
        <w:t>ds. Zamówień Publicznych</w:t>
      </w:r>
    </w:p>
    <w:p w14:paraId="7DB005CB" w14:textId="1CBA0D90" w:rsidR="00A81450" w:rsidRPr="00A81450" w:rsidRDefault="00A81450" w:rsidP="00A81450">
      <w:pPr>
        <w:ind w:left="5664"/>
        <w:jc w:val="center"/>
        <w:rPr>
          <w:rFonts w:cs="Times New Roman"/>
          <w:sz w:val="24"/>
          <w:szCs w:val="24"/>
        </w:rPr>
      </w:pPr>
      <w:r w:rsidRPr="00A81450">
        <w:rPr>
          <w:rFonts w:cs="Times New Roman"/>
          <w:sz w:val="24"/>
          <w:szCs w:val="24"/>
        </w:rPr>
        <w:t xml:space="preserve">mgr </w:t>
      </w:r>
      <w:r>
        <w:rPr>
          <w:rFonts w:cs="Times New Roman"/>
          <w:sz w:val="24"/>
          <w:szCs w:val="24"/>
        </w:rPr>
        <w:t>Anna Winiarska</w:t>
      </w:r>
    </w:p>
    <w:p w14:paraId="12D7997C" w14:textId="4B268326" w:rsidR="00A81450" w:rsidRDefault="00793D19" w:rsidP="00A81450">
      <w:pPr>
        <w:ind w:left="5529"/>
        <w:jc w:val="center"/>
        <w:rPr>
          <w:rFonts w:ascii="Arial" w:hAnsi="Arial" w:cs="Arial"/>
        </w:rPr>
      </w:pPr>
      <w:r>
        <w:rPr>
          <w:rFonts w:eastAsia="Times New Roman" w:cs="Times New Roman"/>
          <w:b/>
          <w:noProof/>
          <w:color w:val="FF0000"/>
          <w:sz w:val="24"/>
          <w:szCs w:val="24"/>
          <w:lang w:eastAsia="pl-PL"/>
        </w:rPr>
        <w:br w:type="page"/>
      </w:r>
    </w:p>
    <w:p w14:paraId="0C324491" w14:textId="7427E7DC" w:rsidR="00793D19" w:rsidRDefault="00793D19">
      <w:pPr>
        <w:suppressAutoHyphens w:val="0"/>
        <w:rPr>
          <w:rFonts w:eastAsia="Times New Roman" w:cs="Times New Roman"/>
          <w:b/>
          <w:noProof/>
          <w:color w:val="FF0000"/>
          <w:sz w:val="24"/>
          <w:szCs w:val="24"/>
          <w:lang w:eastAsia="pl-PL"/>
        </w:rPr>
      </w:pPr>
    </w:p>
    <w:p w14:paraId="4C5ABA57" w14:textId="06086C60" w:rsidR="00E51AB6" w:rsidRDefault="00E51AB6" w:rsidP="00E51AB6">
      <w:pPr>
        <w:widowControl w:val="0"/>
        <w:jc w:val="right"/>
        <w:rPr>
          <w:rFonts w:eastAsia="Times New Roman" w:cs="Times New Roman"/>
          <w:b/>
          <w:sz w:val="24"/>
          <w:szCs w:val="24"/>
        </w:rPr>
      </w:pPr>
      <w:r w:rsidRPr="002B6410">
        <w:rPr>
          <w:rFonts w:eastAsia="Times New Roman" w:cs="Times New Roman"/>
          <w:b/>
          <w:sz w:val="24"/>
          <w:szCs w:val="24"/>
        </w:rPr>
        <w:lastRenderedPageBreak/>
        <w:t>ZAŁĄCZNIK NR 1</w:t>
      </w:r>
      <w:r w:rsidRPr="002B6410">
        <w:rPr>
          <w:rFonts w:eastAsia="Times New Roman" w:cs="Times New Roman"/>
          <w:b/>
          <w:bCs/>
          <w:sz w:val="24"/>
          <w:szCs w:val="24"/>
        </w:rPr>
        <w:t xml:space="preserve"> DO ODPOWIEDZI NA PYTANIA</w:t>
      </w:r>
      <w:r w:rsidRPr="002B6410">
        <w:rPr>
          <w:rFonts w:eastAsia="Times New Roman" w:cs="Times New Roman"/>
          <w:b/>
          <w:sz w:val="24"/>
          <w:szCs w:val="24"/>
        </w:rPr>
        <w:t xml:space="preserve"> </w:t>
      </w:r>
    </w:p>
    <w:p w14:paraId="61213F25" w14:textId="77777777" w:rsidR="00793D19" w:rsidRDefault="00793D19" w:rsidP="00793D19">
      <w:pPr>
        <w:widowControl w:val="0"/>
        <w:jc w:val="right"/>
        <w:rPr>
          <w:rFonts w:eastAsia="Times New Roman" w:cs="Times New Roman"/>
          <w:b/>
          <w:sz w:val="24"/>
          <w:szCs w:val="24"/>
        </w:rPr>
      </w:pPr>
    </w:p>
    <w:p w14:paraId="58025671" w14:textId="2BEA934A" w:rsidR="00793D19" w:rsidRPr="00793D19" w:rsidRDefault="00793D19" w:rsidP="00793D19">
      <w:pPr>
        <w:widowControl w:val="0"/>
        <w:jc w:val="right"/>
        <w:rPr>
          <w:rFonts w:eastAsia="Times New Roman" w:cs="Times New Roman"/>
          <w:b/>
          <w:sz w:val="24"/>
          <w:szCs w:val="24"/>
        </w:rPr>
      </w:pPr>
      <w:r w:rsidRPr="00793D19">
        <w:rPr>
          <w:rFonts w:eastAsia="Times New Roman" w:cs="Times New Roman"/>
          <w:b/>
          <w:sz w:val="24"/>
          <w:szCs w:val="24"/>
        </w:rPr>
        <w:t>ZAŁĄCZNIK NR 2</w:t>
      </w:r>
      <w:r w:rsidRPr="00793D19">
        <w:rPr>
          <w:rFonts w:eastAsia="Times New Roman" w:cs="Times New Roman"/>
          <w:b/>
          <w:bCs/>
          <w:sz w:val="24"/>
          <w:szCs w:val="24"/>
        </w:rPr>
        <w:t xml:space="preserve"> DO SWZ</w:t>
      </w:r>
      <w:r w:rsidRPr="00793D19">
        <w:rPr>
          <w:rFonts w:eastAsia="Times New Roman" w:cs="Times New Roman"/>
          <w:b/>
          <w:sz w:val="24"/>
          <w:szCs w:val="24"/>
        </w:rPr>
        <w:t xml:space="preserve"> </w:t>
      </w:r>
    </w:p>
    <w:p w14:paraId="3FDC6118" w14:textId="77777777" w:rsidR="00793D19" w:rsidRPr="002B6410" w:rsidRDefault="00793D19" w:rsidP="00E51AB6">
      <w:pPr>
        <w:widowControl w:val="0"/>
        <w:jc w:val="right"/>
        <w:rPr>
          <w:rFonts w:eastAsia="Times New Roman" w:cs="Times New Roman"/>
          <w:b/>
          <w:sz w:val="24"/>
          <w:szCs w:val="24"/>
        </w:rPr>
      </w:pPr>
    </w:p>
    <w:p w14:paraId="72C5A34D" w14:textId="2316B14B" w:rsidR="00E51AB6" w:rsidRPr="002B6410" w:rsidRDefault="00E51AB6" w:rsidP="00793A4C">
      <w:pPr>
        <w:suppressAutoHyphens w:val="0"/>
        <w:rPr>
          <w:rFonts w:eastAsia="Times New Roman" w:cs="Times New Roman"/>
          <w:b/>
          <w:noProof/>
          <w:color w:val="FF0000"/>
          <w:sz w:val="24"/>
          <w:szCs w:val="24"/>
          <w:lang w:eastAsia="pl-PL"/>
        </w:rPr>
      </w:pPr>
    </w:p>
    <w:p w14:paraId="1E2DC966" w14:textId="77777777" w:rsidR="002B6410" w:rsidRPr="002B6410" w:rsidRDefault="002B6410" w:rsidP="00793D19">
      <w:pPr>
        <w:widowControl w:val="0"/>
        <w:jc w:val="both"/>
        <w:rPr>
          <w:rFonts w:eastAsia="Times New Roman" w:cs="Times New Roman"/>
          <w:b/>
          <w:bCs/>
          <w:sz w:val="24"/>
          <w:szCs w:val="24"/>
        </w:rPr>
      </w:pPr>
      <w:r w:rsidRPr="002B6410">
        <w:rPr>
          <w:rFonts w:eastAsia="Times New Roman" w:cs="Times New Roman"/>
          <w:b/>
          <w:bCs/>
          <w:sz w:val="24"/>
          <w:szCs w:val="24"/>
        </w:rPr>
        <w:t>Formularz cenowy wraz ze szczegółowym opisem przedmiotu zamówienia</w:t>
      </w:r>
    </w:p>
    <w:p w14:paraId="5D940128" w14:textId="77777777" w:rsidR="002B6410" w:rsidRPr="002B6410" w:rsidRDefault="002B6410" w:rsidP="002B6410">
      <w:pPr>
        <w:widowControl w:val="0"/>
        <w:jc w:val="center"/>
        <w:rPr>
          <w:rFonts w:eastAsia="Times New Roman" w:cs="Times New Roman"/>
          <w:b/>
          <w:bCs/>
          <w:sz w:val="24"/>
          <w:szCs w:val="24"/>
        </w:rPr>
      </w:pPr>
    </w:p>
    <w:p w14:paraId="11FD30BA" w14:textId="77777777" w:rsidR="002B6410" w:rsidRPr="002B6410" w:rsidRDefault="002B6410" w:rsidP="002B6410">
      <w:pPr>
        <w:widowControl w:val="0"/>
        <w:jc w:val="both"/>
        <w:rPr>
          <w:rFonts w:eastAsia="Times New Roman" w:cs="Times New Roman"/>
          <w:b/>
          <w:bCs/>
          <w:sz w:val="24"/>
          <w:szCs w:val="24"/>
          <w:u w:val="single"/>
        </w:rPr>
      </w:pPr>
      <w:r w:rsidRPr="002B6410">
        <w:rPr>
          <w:rFonts w:eastAsia="Times New Roman" w:cs="Times New Roman"/>
          <w:b/>
          <w:bCs/>
          <w:sz w:val="24"/>
          <w:szCs w:val="24"/>
          <w:u w:val="single"/>
        </w:rPr>
        <w:t xml:space="preserve">UWAGA </w:t>
      </w:r>
    </w:p>
    <w:p w14:paraId="39431734" w14:textId="77777777" w:rsidR="002B6410" w:rsidRPr="002B6410" w:rsidRDefault="002B6410" w:rsidP="002E516B">
      <w:pPr>
        <w:widowControl w:val="0"/>
        <w:numPr>
          <w:ilvl w:val="0"/>
          <w:numId w:val="8"/>
        </w:numPr>
        <w:jc w:val="both"/>
        <w:rPr>
          <w:rFonts w:eastAsia="Times New Roman" w:cs="Times New Roman"/>
          <w:sz w:val="24"/>
          <w:szCs w:val="24"/>
        </w:rPr>
      </w:pPr>
      <w:r w:rsidRPr="002B6410">
        <w:rPr>
          <w:rFonts w:eastAsia="Times New Roman" w:cs="Times New Roman"/>
          <w:sz w:val="24"/>
          <w:szCs w:val="24"/>
        </w:rPr>
        <w:t>Zamawiający wymaga sprzętu nowego nie starszego niż wyprodukowanego w 2022 r.</w:t>
      </w:r>
    </w:p>
    <w:p w14:paraId="5DDDF23E" w14:textId="77777777" w:rsidR="002B6410" w:rsidRPr="002B6410" w:rsidRDefault="002B6410" w:rsidP="002E516B">
      <w:pPr>
        <w:widowControl w:val="0"/>
        <w:numPr>
          <w:ilvl w:val="0"/>
          <w:numId w:val="8"/>
        </w:numPr>
        <w:jc w:val="both"/>
        <w:rPr>
          <w:rFonts w:eastAsia="Times New Roman" w:cs="Times New Roman"/>
          <w:sz w:val="24"/>
          <w:szCs w:val="24"/>
        </w:rPr>
      </w:pPr>
      <w:r w:rsidRPr="002B6410">
        <w:rPr>
          <w:rFonts w:eastAsia="Times New Roman" w:cs="Times New Roman"/>
          <w:sz w:val="24"/>
          <w:szCs w:val="24"/>
        </w:rPr>
        <w:t>Obowiązek wykazania równoważności zaoferowanego sprzętu/urządzeń/oprogramowania leży po stronie Wykonawcy. W tym celu Wykonawca winien przedstawić oświadczenie i dokumenty potwierdzające równoważność.</w:t>
      </w:r>
    </w:p>
    <w:p w14:paraId="26A311E3" w14:textId="77777777" w:rsidR="002B6410" w:rsidRPr="002B6410" w:rsidRDefault="002B6410" w:rsidP="002E516B">
      <w:pPr>
        <w:widowControl w:val="0"/>
        <w:numPr>
          <w:ilvl w:val="0"/>
          <w:numId w:val="8"/>
        </w:numPr>
        <w:jc w:val="both"/>
        <w:rPr>
          <w:rFonts w:eastAsia="Times New Roman" w:cs="Times New Roman"/>
          <w:sz w:val="24"/>
          <w:szCs w:val="24"/>
        </w:rPr>
      </w:pPr>
      <w:r w:rsidRPr="002B6410">
        <w:rPr>
          <w:rFonts w:eastAsia="Times New Roman" w:cs="Times New Roman"/>
          <w:color w:val="000000"/>
          <w:sz w:val="24"/>
          <w:szCs w:val="24"/>
          <w:lang w:eastAsia="pl-PL"/>
        </w:rPr>
        <w:t>Cenę oferty należy wyliczyć w sposób podany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1989"/>
        <w:gridCol w:w="992"/>
        <w:gridCol w:w="1276"/>
        <w:gridCol w:w="1332"/>
        <w:gridCol w:w="1005"/>
        <w:gridCol w:w="1485"/>
        <w:gridCol w:w="1488"/>
      </w:tblGrid>
      <w:tr w:rsidR="002B6410" w:rsidRPr="002B6410" w14:paraId="0A5D1A6F" w14:textId="77777777" w:rsidTr="002B6410">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8F1F161" w14:textId="77777777" w:rsidR="002B6410" w:rsidRPr="002B6410" w:rsidRDefault="002B6410">
            <w:pPr>
              <w:widowControl w:val="0"/>
              <w:jc w:val="both"/>
              <w:rPr>
                <w:rFonts w:eastAsia="Times New Roman" w:cs="Times New Roman"/>
                <w:b/>
                <w:bCs/>
                <w:sz w:val="20"/>
                <w:szCs w:val="20"/>
                <w:lang w:eastAsia="pl-PL"/>
              </w:rPr>
            </w:pPr>
            <w:r w:rsidRPr="002B6410">
              <w:rPr>
                <w:rFonts w:eastAsia="Times New Roman" w:cs="Times New Roman"/>
                <w:b/>
                <w:bCs/>
                <w:sz w:val="20"/>
                <w:szCs w:val="20"/>
                <w:lang w:eastAsia="pl-PL"/>
              </w:rPr>
              <w:t>L.p.</w:t>
            </w:r>
          </w:p>
        </w:tc>
        <w:tc>
          <w:tcPr>
            <w:tcW w:w="19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C5EDC1"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3EE4F2"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Ilość/ jednostka miary</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E1FDF8"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Cena jednostkowa netto</w:t>
            </w: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BD8D5B5"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Cena jednostkowa brutto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88B4697"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Stawka podatku VAT</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21FCD6C"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Wartość netto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918756A"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Wartość brutto</w:t>
            </w:r>
          </w:p>
        </w:tc>
      </w:tr>
      <w:tr w:rsidR="002B6410" w:rsidRPr="002B6410" w14:paraId="38D1557C" w14:textId="77777777" w:rsidTr="002B641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0CBCD45"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1</w:t>
            </w:r>
          </w:p>
        </w:tc>
        <w:tc>
          <w:tcPr>
            <w:tcW w:w="19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8EABB5"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5DF7DA"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A2968"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4</w:t>
            </w: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351FF"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03D8DF6"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47BE69E"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04B037A"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8</w:t>
            </w:r>
          </w:p>
        </w:tc>
      </w:tr>
      <w:tr w:rsidR="002B6410" w:rsidRPr="002B6410" w14:paraId="0D468167" w14:textId="77777777" w:rsidTr="002B6410">
        <w:trPr>
          <w:trHeight w:val="1680"/>
        </w:trPr>
        <w:tc>
          <w:tcPr>
            <w:tcW w:w="0" w:type="auto"/>
            <w:tcBorders>
              <w:top w:val="single" w:sz="4" w:space="0" w:color="auto"/>
              <w:left w:val="single" w:sz="4" w:space="0" w:color="auto"/>
              <w:bottom w:val="single" w:sz="4" w:space="0" w:color="auto"/>
              <w:right w:val="single" w:sz="4" w:space="0" w:color="auto"/>
            </w:tcBorders>
            <w:vAlign w:val="center"/>
            <w:hideMark/>
          </w:tcPr>
          <w:p w14:paraId="51C93AAE" w14:textId="77777777" w:rsidR="002B6410" w:rsidRPr="002B6410" w:rsidRDefault="002B6410">
            <w:pPr>
              <w:widowControl w:val="0"/>
              <w:jc w:val="both"/>
              <w:rPr>
                <w:rFonts w:eastAsia="Times New Roman" w:cs="Times New Roman"/>
                <w:sz w:val="20"/>
                <w:szCs w:val="20"/>
                <w:lang w:eastAsia="pl-PL"/>
              </w:rPr>
            </w:pPr>
            <w:r w:rsidRPr="002B6410">
              <w:rPr>
                <w:rFonts w:eastAsia="Times New Roman" w:cs="Times New Roman"/>
                <w:sz w:val="20"/>
                <w:szCs w:val="20"/>
                <w:lang w:eastAsia="pl-PL"/>
              </w:rPr>
              <w:t>1</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FDD0DBD" w14:textId="77777777" w:rsidR="002B6410" w:rsidRPr="002B6410" w:rsidRDefault="002B6410">
            <w:pPr>
              <w:widowControl w:val="0"/>
              <w:jc w:val="both"/>
              <w:rPr>
                <w:rFonts w:eastAsia="Times New Roman" w:cs="Times New Roman"/>
                <w:sz w:val="20"/>
                <w:szCs w:val="20"/>
                <w:lang w:eastAsia="pl-PL"/>
              </w:rPr>
            </w:pPr>
            <w:r w:rsidRPr="002B6410">
              <w:rPr>
                <w:rFonts w:eastAsia="Times New Roman" w:cs="Times New Roman"/>
                <w:sz w:val="20"/>
                <w:szCs w:val="20"/>
                <w:lang w:eastAsia="pl-P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64CE0C" w14:textId="77777777" w:rsidR="002B6410" w:rsidRPr="002B6410" w:rsidRDefault="002B6410">
            <w:pPr>
              <w:widowControl w:val="0"/>
              <w:jc w:val="both"/>
              <w:rPr>
                <w:rFonts w:eastAsia="Times New Roman" w:cs="Times New Roman"/>
                <w:sz w:val="20"/>
                <w:szCs w:val="20"/>
                <w:lang w:eastAsia="pl-PL"/>
              </w:rPr>
            </w:pPr>
            <w:r w:rsidRPr="002B6410">
              <w:rPr>
                <w:rFonts w:eastAsia="Times New Roman" w:cs="Times New Roman"/>
                <w:sz w:val="20"/>
                <w:szCs w:val="20"/>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4179A8" w14:textId="77777777" w:rsidR="002B6410" w:rsidRPr="002B6410" w:rsidRDefault="002B6410">
            <w:pPr>
              <w:widowControl w:val="0"/>
              <w:jc w:val="both"/>
              <w:rPr>
                <w:rFonts w:eastAsia="Times New Roman" w:cs="Times New Roman"/>
                <w:sz w:val="20"/>
                <w:szCs w:val="20"/>
                <w:lang w:eastAsia="pl-PL"/>
              </w:rPr>
            </w:pPr>
            <w:r w:rsidRPr="002B6410">
              <w:rPr>
                <w:rFonts w:eastAsia="Times New Roman" w:cs="Times New Roman"/>
                <w:sz w:val="20"/>
                <w:szCs w:val="20"/>
                <w:lang w:eastAsia="pl-PL"/>
              </w:rPr>
              <w:t> </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6E4C699" w14:textId="77777777" w:rsidR="002B6410" w:rsidRPr="002B6410" w:rsidRDefault="002B6410">
            <w:pPr>
              <w:widowControl w:val="0"/>
              <w:jc w:val="center"/>
              <w:rPr>
                <w:rFonts w:eastAsia="Times New Roman" w:cs="Times New Roman"/>
                <w:color w:val="FF0000"/>
                <w:sz w:val="20"/>
                <w:szCs w:val="20"/>
                <w:lang w:eastAsia="pl-PL"/>
              </w:rPr>
            </w:pPr>
            <w:r w:rsidRPr="002B6410">
              <w:rPr>
                <w:rFonts w:eastAsia="Times New Roman" w:cs="Times New Roman"/>
                <w:bCs/>
                <w:sz w:val="20"/>
                <w:szCs w:val="20"/>
              </w:rPr>
              <w:t>suma ceny jednostkowej netto i iloczynu stawki podatku VAT i ceny jednostkowej netto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3A7A2" w14:textId="77777777" w:rsidR="002B6410" w:rsidRPr="002B6410" w:rsidRDefault="002B6410">
            <w:pPr>
              <w:rPr>
                <w:rFonts w:eastAsia="Times New Roman" w:cs="Times New Roman"/>
                <w:color w:val="FF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62D9B5" w14:textId="77777777" w:rsidR="002B6410" w:rsidRPr="002B6410" w:rsidRDefault="002B6410">
            <w:pPr>
              <w:widowControl w:val="0"/>
              <w:jc w:val="center"/>
              <w:rPr>
                <w:rFonts w:eastAsia="Times New Roman" w:cs="Times New Roman"/>
                <w:color w:val="FF0000"/>
                <w:sz w:val="20"/>
                <w:szCs w:val="20"/>
                <w:lang w:eastAsia="pl-PL"/>
              </w:rPr>
            </w:pPr>
            <w:r w:rsidRPr="002B6410">
              <w:rPr>
                <w:rFonts w:eastAsia="Times New Roman" w:cs="Times New Roman"/>
                <w:sz w:val="20"/>
                <w:szCs w:val="20"/>
              </w:rPr>
              <w:t>iloczyn ilości i ceny jednostkowej netto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1469ECB" w14:textId="77777777" w:rsidR="002B6410" w:rsidRPr="002B6410" w:rsidRDefault="002B6410">
            <w:pPr>
              <w:widowControl w:val="0"/>
              <w:jc w:val="center"/>
              <w:rPr>
                <w:rFonts w:eastAsia="Times New Roman" w:cs="Times New Roman"/>
                <w:color w:val="FF0000"/>
                <w:sz w:val="20"/>
                <w:szCs w:val="20"/>
                <w:lang w:eastAsia="pl-PL"/>
              </w:rPr>
            </w:pPr>
            <w:r w:rsidRPr="002B6410">
              <w:rPr>
                <w:rFonts w:eastAsia="Times New Roman" w:cs="Times New Roman"/>
                <w:sz w:val="20"/>
                <w:szCs w:val="20"/>
              </w:rPr>
              <w:t>suma wartości netto i iloczynu stawki podatku VAT i wartości netto</w:t>
            </w:r>
          </w:p>
        </w:tc>
      </w:tr>
      <w:tr w:rsidR="002B6410" w:rsidRPr="002B6410" w14:paraId="3D6C4CE2" w14:textId="77777777" w:rsidTr="002B6410">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64DF13F9" w14:textId="77777777" w:rsidR="002B6410" w:rsidRPr="002B6410" w:rsidRDefault="002B6410">
            <w:pPr>
              <w:widowControl w:val="0"/>
              <w:jc w:val="both"/>
              <w:rPr>
                <w:rFonts w:eastAsia="Times New Roman" w:cs="Times New Roman"/>
                <w:sz w:val="16"/>
                <w:szCs w:val="16"/>
                <w:lang w:eastAsia="pl-PL"/>
              </w:rPr>
            </w:pPr>
            <w:r w:rsidRPr="002B6410">
              <w:rPr>
                <w:rFonts w:eastAsia="Times New Roman" w:cs="Times New Roman"/>
                <w:sz w:val="16"/>
                <w:szCs w:val="16"/>
                <w:lang w:eastAsia="pl-PL"/>
              </w:rPr>
              <w:t>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D0E2EB4" w14:textId="77777777" w:rsidR="002B6410" w:rsidRPr="002B6410" w:rsidRDefault="002B6410">
            <w:pPr>
              <w:widowControl w:val="0"/>
              <w:jc w:val="both"/>
              <w:rPr>
                <w:rFonts w:eastAsia="Times New Roman" w:cs="Times New Roman"/>
                <w:sz w:val="16"/>
                <w:szCs w:val="16"/>
                <w:lang w:eastAsia="pl-PL"/>
              </w:rPr>
            </w:pPr>
            <w:r w:rsidRPr="002B6410">
              <w:rPr>
                <w:rFonts w:eastAsia="Times New Roman" w:cs="Times New Roman"/>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229F7D" w14:textId="77777777" w:rsidR="002B6410" w:rsidRPr="002B6410" w:rsidRDefault="002B6410">
            <w:pPr>
              <w:widowControl w:val="0"/>
              <w:jc w:val="both"/>
              <w:rPr>
                <w:rFonts w:eastAsia="Times New Roman" w:cs="Times New Roman"/>
                <w:sz w:val="16"/>
                <w:szCs w:val="16"/>
                <w:lang w:eastAsia="pl-PL"/>
              </w:rPr>
            </w:pPr>
            <w:r w:rsidRPr="002B6410">
              <w:rPr>
                <w:rFonts w:eastAsia="Times New Roman" w:cs="Times New Roman"/>
                <w:sz w:val="16"/>
                <w:szCs w:val="16"/>
                <w:lang w:eastAsia="pl-PL"/>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4D27B2" w14:textId="77777777" w:rsidR="002B6410" w:rsidRPr="002B6410" w:rsidRDefault="002B6410">
            <w:pPr>
              <w:widowControl w:val="0"/>
              <w:jc w:val="both"/>
              <w:rPr>
                <w:rFonts w:eastAsia="Times New Roman" w:cs="Times New Roman"/>
                <w:sz w:val="16"/>
                <w:szCs w:val="16"/>
                <w:lang w:eastAsia="pl-PL"/>
              </w:rPr>
            </w:pPr>
            <w:r w:rsidRPr="002B6410">
              <w:rPr>
                <w:rFonts w:eastAsia="Times New Roman" w:cs="Times New Roman"/>
                <w:sz w:val="16"/>
                <w:szCs w:val="16"/>
                <w:lang w:eastAsia="pl-PL"/>
              </w:rPr>
              <w:t> </w:t>
            </w:r>
          </w:p>
        </w:tc>
        <w:tc>
          <w:tcPr>
            <w:tcW w:w="1332" w:type="dxa"/>
            <w:tcBorders>
              <w:top w:val="single" w:sz="4" w:space="0" w:color="auto"/>
              <w:left w:val="single" w:sz="4" w:space="0" w:color="auto"/>
              <w:bottom w:val="single" w:sz="4" w:space="0" w:color="auto"/>
              <w:right w:val="single" w:sz="4" w:space="0" w:color="auto"/>
            </w:tcBorders>
            <w:vAlign w:val="center"/>
            <w:hideMark/>
          </w:tcPr>
          <w:p w14:paraId="0DF8B4BA" w14:textId="77777777" w:rsidR="002B6410" w:rsidRPr="002B6410" w:rsidRDefault="002B6410">
            <w:pPr>
              <w:rPr>
                <w:rFonts w:eastAsia="Times New Roman" w:cs="Times New Roman"/>
                <w:sz w:val="16"/>
                <w:szCs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3A0DFA" w14:textId="77777777" w:rsidR="002B6410" w:rsidRPr="002B6410" w:rsidRDefault="002B6410">
            <w:pPr>
              <w:rPr>
                <w:rFonts w:cs="Times New Roman"/>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36F175" w14:textId="77777777" w:rsidR="002B6410" w:rsidRPr="002B6410" w:rsidRDefault="002B6410">
            <w:pPr>
              <w:rPr>
                <w:rFonts w:cs="Times New Roman"/>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D9F3D7" w14:textId="77777777" w:rsidR="002B6410" w:rsidRPr="002B6410" w:rsidRDefault="002B6410">
            <w:pPr>
              <w:rPr>
                <w:rFonts w:cs="Times New Roman"/>
                <w:sz w:val="20"/>
                <w:szCs w:val="20"/>
                <w:lang w:eastAsia="pl-PL"/>
              </w:rPr>
            </w:pPr>
          </w:p>
        </w:tc>
      </w:tr>
    </w:tbl>
    <w:p w14:paraId="7ECE4267" w14:textId="77777777" w:rsidR="002B6410" w:rsidRPr="002B6410" w:rsidRDefault="002B6410" w:rsidP="002B6410">
      <w:pPr>
        <w:widowControl w:val="0"/>
        <w:jc w:val="both"/>
        <w:rPr>
          <w:rFonts w:eastAsia="Times New Roman" w:cs="Times New Roman"/>
          <w:b/>
          <w:bCs/>
          <w:sz w:val="24"/>
          <w:szCs w:val="24"/>
        </w:rPr>
      </w:pPr>
    </w:p>
    <w:p w14:paraId="49D6747C" w14:textId="77777777" w:rsidR="002B6410" w:rsidRPr="002B6410" w:rsidRDefault="002B6410" w:rsidP="002B6410">
      <w:pPr>
        <w:widowControl w:val="0"/>
        <w:jc w:val="both"/>
        <w:rPr>
          <w:rFonts w:eastAsia="Times New Roman" w:cs="Times New Roman"/>
          <w:b/>
          <w:bCs/>
          <w:sz w:val="24"/>
          <w:szCs w:val="24"/>
        </w:rPr>
      </w:pPr>
    </w:p>
    <w:p w14:paraId="433F97AE" w14:textId="77777777" w:rsidR="002B6410" w:rsidRPr="002B6410" w:rsidRDefault="002B6410" w:rsidP="002B6410">
      <w:pPr>
        <w:widowControl w:val="0"/>
        <w:rPr>
          <w:rFonts w:eastAsia="Times New Roman" w:cs="Times New Roman"/>
          <w:b/>
          <w:bCs/>
          <w:sz w:val="24"/>
          <w:szCs w:val="24"/>
          <w:u w:val="single"/>
          <w:lang w:eastAsia="pl-PL"/>
        </w:rPr>
      </w:pPr>
      <w:r w:rsidRPr="002B6410">
        <w:rPr>
          <w:rFonts w:eastAsia="Times New Roman" w:cs="Times New Roman"/>
          <w:b/>
          <w:bCs/>
          <w:sz w:val="24"/>
          <w:szCs w:val="24"/>
          <w:u w:val="single"/>
          <w:lang w:eastAsia="pl-PL"/>
        </w:rPr>
        <w:t xml:space="preserve">Pakiet 1 - </w:t>
      </w:r>
      <w:r w:rsidRPr="002B6410">
        <w:rPr>
          <w:rFonts w:eastAsia="Times New Roman" w:cs="Times New Roman"/>
          <w:b/>
          <w:bCs/>
          <w:color w:val="000000"/>
          <w:sz w:val="24"/>
          <w:szCs w:val="24"/>
          <w:u w:val="single"/>
        </w:rPr>
        <w:t>Dostawa macierzy dyskowych – 2 szt.</w:t>
      </w:r>
    </w:p>
    <w:p w14:paraId="79AAD7DB" w14:textId="77777777" w:rsidR="002B6410" w:rsidRPr="002B6410" w:rsidRDefault="002B6410" w:rsidP="002B6410">
      <w:pPr>
        <w:widowControl w:val="0"/>
        <w:rPr>
          <w:rFonts w:eastAsia="Times New Roman" w:cs="Times New Roman"/>
          <w:b/>
          <w:bCs/>
          <w:color w:val="FF0000"/>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2B6410" w:rsidRPr="002B6410" w14:paraId="59FAF143"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A27F11C"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59597F16"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Przedmiot zamówienia</w:t>
            </w:r>
          </w:p>
          <w:p w14:paraId="596D4682" w14:textId="77777777" w:rsidR="002B6410" w:rsidRPr="002B6410" w:rsidRDefault="002B641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036C90F"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0CC2A80"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387597A"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A806327"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A68B419"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DD1F042"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Wartość brutto</w:t>
            </w:r>
          </w:p>
        </w:tc>
      </w:tr>
      <w:tr w:rsidR="002B6410" w:rsidRPr="002B6410" w14:paraId="2A124999"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0B0676A7" w14:textId="77777777" w:rsidR="002B6410" w:rsidRPr="002B6410" w:rsidRDefault="002B6410" w:rsidP="002E516B">
            <w:pPr>
              <w:widowControl w:val="0"/>
              <w:numPr>
                <w:ilvl w:val="0"/>
                <w:numId w:val="9"/>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120299F2"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Macierze dyskowe</w:t>
            </w:r>
          </w:p>
        </w:tc>
        <w:tc>
          <w:tcPr>
            <w:tcW w:w="565" w:type="pct"/>
            <w:tcBorders>
              <w:top w:val="single" w:sz="4" w:space="0" w:color="auto"/>
              <w:left w:val="single" w:sz="4" w:space="0" w:color="auto"/>
              <w:bottom w:val="single" w:sz="4" w:space="0" w:color="auto"/>
              <w:right w:val="single" w:sz="4" w:space="0" w:color="auto"/>
            </w:tcBorders>
            <w:vAlign w:val="center"/>
            <w:hideMark/>
          </w:tcPr>
          <w:p w14:paraId="08D89203" w14:textId="77777777" w:rsidR="002B6410" w:rsidRPr="002B6410" w:rsidRDefault="002B6410">
            <w:pPr>
              <w:widowControl w:val="0"/>
              <w:jc w:val="right"/>
              <w:rPr>
                <w:rFonts w:eastAsia="Times New Roman" w:cs="Times New Roman"/>
                <w:sz w:val="24"/>
                <w:szCs w:val="24"/>
                <w:highlight w:val="yellow"/>
                <w:shd w:val="clear" w:color="auto" w:fill="FFFFFF"/>
                <w:lang w:eastAsia="pl-PL"/>
              </w:rPr>
            </w:pPr>
            <w:r w:rsidRPr="002B6410">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7766404C" w14:textId="77777777" w:rsidR="002B6410" w:rsidRPr="002B6410" w:rsidRDefault="002B641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28BDA131"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0DDD98C4"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093A4104"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1ADCF792"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r>
      <w:tr w:rsidR="002B6410" w:rsidRPr="002B6410" w14:paraId="5E22DF50" w14:textId="77777777" w:rsidTr="002B6410">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1A9E36D8" w14:textId="77777777" w:rsidR="002B6410" w:rsidRPr="002B6410" w:rsidRDefault="002B6410">
            <w:pPr>
              <w:widowControl w:val="0"/>
              <w:tabs>
                <w:tab w:val="left" w:pos="7290"/>
              </w:tabs>
              <w:jc w:val="right"/>
              <w:outlineLvl w:val="4"/>
              <w:rPr>
                <w:rFonts w:eastAsia="Times New Roman" w:cs="Times New Roman"/>
                <w:b/>
                <w:bCs/>
                <w:i/>
                <w:iCs/>
                <w:sz w:val="24"/>
                <w:szCs w:val="24"/>
                <w:lang w:eastAsia="pl-PL"/>
              </w:rPr>
            </w:pPr>
            <w:r w:rsidRPr="002B6410">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42AAC227"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2BE72929" w14:textId="77777777" w:rsidR="002B6410" w:rsidRPr="002B6410" w:rsidRDefault="002B6410">
            <w:pPr>
              <w:widowControl w:val="0"/>
              <w:tabs>
                <w:tab w:val="left" w:pos="7290"/>
              </w:tabs>
              <w:jc w:val="right"/>
              <w:outlineLvl w:val="4"/>
              <w:rPr>
                <w:rFonts w:eastAsia="Times New Roman" w:cs="Times New Roman"/>
                <w:b/>
                <w:bCs/>
                <w:i/>
                <w:iCs/>
                <w:sz w:val="24"/>
                <w:szCs w:val="24"/>
                <w:lang w:eastAsia="pl-PL"/>
              </w:rPr>
            </w:pPr>
          </w:p>
        </w:tc>
      </w:tr>
    </w:tbl>
    <w:p w14:paraId="7ADDDC98" w14:textId="77777777" w:rsidR="002B6410" w:rsidRPr="002B6410" w:rsidRDefault="002B6410" w:rsidP="002B6410">
      <w:pPr>
        <w:widowControl w:val="0"/>
        <w:spacing w:after="160"/>
        <w:jc w:val="both"/>
        <w:rPr>
          <w:rFonts w:eastAsia="Calibri" w:cs="Times New Roman"/>
          <w:b/>
          <w:bCs/>
          <w:sz w:val="24"/>
          <w:szCs w:val="24"/>
          <w:lang w:eastAsia="en-US"/>
        </w:rPr>
      </w:pPr>
    </w:p>
    <w:tbl>
      <w:tblPr>
        <w:tblW w:w="10060" w:type="dxa"/>
        <w:tblLook w:val="04A0" w:firstRow="1" w:lastRow="0" w:firstColumn="1" w:lastColumn="0" w:noHBand="0" w:noVBand="1"/>
      </w:tblPr>
      <w:tblGrid>
        <w:gridCol w:w="3823"/>
        <w:gridCol w:w="6237"/>
      </w:tblGrid>
      <w:tr w:rsidR="002B6410" w:rsidRPr="002B6410" w14:paraId="72E4FC26" w14:textId="77777777" w:rsidTr="002B6410">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4BFF0" w14:textId="77777777" w:rsidR="002B6410" w:rsidRPr="002B6410" w:rsidRDefault="002B6410">
            <w:pPr>
              <w:widowControl w:val="0"/>
              <w:jc w:val="both"/>
              <w:rPr>
                <w:rFonts w:eastAsia="Calibri" w:cs="Times New Roman"/>
                <w:b/>
                <w:bCs/>
                <w:sz w:val="24"/>
                <w:szCs w:val="24"/>
                <w:lang w:eastAsia="en-US"/>
              </w:rPr>
            </w:pPr>
            <w:r w:rsidRPr="002B6410">
              <w:rPr>
                <w:rFonts w:cs="Times New Roman"/>
                <w:b/>
                <w:bCs/>
                <w:sz w:val="24"/>
                <w:szCs w:val="24"/>
                <w:lang w:eastAsia="en-US"/>
              </w:rPr>
              <w:t>Producent</w:t>
            </w:r>
          </w:p>
        </w:tc>
        <w:tc>
          <w:tcPr>
            <w:tcW w:w="6237" w:type="dxa"/>
            <w:tcBorders>
              <w:top w:val="single" w:sz="4" w:space="0" w:color="auto"/>
              <w:left w:val="single" w:sz="4" w:space="0" w:color="auto"/>
              <w:bottom w:val="single" w:sz="4" w:space="0" w:color="auto"/>
              <w:right w:val="single" w:sz="4" w:space="0" w:color="auto"/>
            </w:tcBorders>
          </w:tcPr>
          <w:p w14:paraId="30241276" w14:textId="77777777" w:rsidR="002B6410" w:rsidRPr="002B6410" w:rsidRDefault="002B6410">
            <w:pPr>
              <w:widowControl w:val="0"/>
              <w:jc w:val="both"/>
              <w:rPr>
                <w:rFonts w:cs="Times New Roman"/>
                <w:b/>
                <w:bCs/>
                <w:sz w:val="24"/>
                <w:szCs w:val="24"/>
                <w:lang w:eastAsia="en-US"/>
              </w:rPr>
            </w:pPr>
          </w:p>
        </w:tc>
      </w:tr>
      <w:tr w:rsidR="002B6410" w:rsidRPr="002B6410" w14:paraId="11BB93FA" w14:textId="77777777" w:rsidTr="002B6410">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A425A" w14:textId="77777777" w:rsidR="002B6410" w:rsidRPr="002B6410" w:rsidRDefault="002B6410">
            <w:pPr>
              <w:widowControl w:val="0"/>
              <w:jc w:val="both"/>
              <w:rPr>
                <w:rFonts w:cs="Times New Roman"/>
                <w:b/>
                <w:bCs/>
                <w:sz w:val="24"/>
                <w:szCs w:val="24"/>
                <w:lang w:eastAsia="en-US"/>
              </w:rPr>
            </w:pPr>
            <w:r w:rsidRPr="002B6410">
              <w:rPr>
                <w:rFonts w:cs="Times New Roman"/>
                <w:b/>
                <w:bCs/>
                <w:sz w:val="24"/>
                <w:szCs w:val="24"/>
                <w:lang w:eastAsia="en-US"/>
              </w:rPr>
              <w:t>Nazwa</w:t>
            </w:r>
          </w:p>
        </w:tc>
        <w:tc>
          <w:tcPr>
            <w:tcW w:w="6237" w:type="dxa"/>
            <w:tcBorders>
              <w:top w:val="single" w:sz="4" w:space="0" w:color="auto"/>
              <w:left w:val="single" w:sz="4" w:space="0" w:color="auto"/>
              <w:bottom w:val="single" w:sz="4" w:space="0" w:color="auto"/>
              <w:right w:val="single" w:sz="4" w:space="0" w:color="auto"/>
            </w:tcBorders>
          </w:tcPr>
          <w:p w14:paraId="7FC05CF8" w14:textId="77777777" w:rsidR="002B6410" w:rsidRPr="002B6410" w:rsidRDefault="002B6410">
            <w:pPr>
              <w:widowControl w:val="0"/>
              <w:jc w:val="both"/>
              <w:rPr>
                <w:rFonts w:cs="Times New Roman"/>
                <w:b/>
                <w:bCs/>
                <w:sz w:val="24"/>
                <w:szCs w:val="24"/>
                <w:lang w:eastAsia="en-US"/>
              </w:rPr>
            </w:pPr>
          </w:p>
        </w:tc>
      </w:tr>
      <w:tr w:rsidR="002B6410" w:rsidRPr="002B6410" w14:paraId="46A8D4CC" w14:textId="77777777" w:rsidTr="002B6410">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8974A" w14:textId="77777777" w:rsidR="002B6410" w:rsidRPr="002B6410" w:rsidRDefault="002B6410">
            <w:pPr>
              <w:widowControl w:val="0"/>
              <w:jc w:val="both"/>
              <w:rPr>
                <w:rFonts w:cs="Times New Roman"/>
                <w:b/>
                <w:bCs/>
                <w:sz w:val="24"/>
                <w:szCs w:val="24"/>
                <w:lang w:eastAsia="en-US"/>
              </w:rPr>
            </w:pPr>
            <w:r w:rsidRPr="002B6410">
              <w:rPr>
                <w:rFonts w:cs="Times New Roman"/>
                <w:b/>
                <w:bCs/>
                <w:sz w:val="24"/>
                <w:szCs w:val="24"/>
                <w:lang w:eastAsia="en-US"/>
              </w:rPr>
              <w:t>Model</w:t>
            </w:r>
          </w:p>
        </w:tc>
        <w:tc>
          <w:tcPr>
            <w:tcW w:w="6237" w:type="dxa"/>
            <w:tcBorders>
              <w:top w:val="single" w:sz="4" w:space="0" w:color="auto"/>
              <w:left w:val="single" w:sz="4" w:space="0" w:color="auto"/>
              <w:bottom w:val="single" w:sz="4" w:space="0" w:color="auto"/>
              <w:right w:val="single" w:sz="4" w:space="0" w:color="auto"/>
            </w:tcBorders>
          </w:tcPr>
          <w:p w14:paraId="0440D7F0" w14:textId="77777777" w:rsidR="002B6410" w:rsidRPr="002B6410" w:rsidRDefault="002B6410">
            <w:pPr>
              <w:widowControl w:val="0"/>
              <w:jc w:val="both"/>
              <w:rPr>
                <w:rFonts w:cs="Times New Roman"/>
                <w:b/>
                <w:bCs/>
                <w:sz w:val="24"/>
                <w:szCs w:val="24"/>
                <w:lang w:eastAsia="en-US"/>
              </w:rPr>
            </w:pPr>
          </w:p>
        </w:tc>
      </w:tr>
      <w:tr w:rsidR="002B6410" w:rsidRPr="002B6410" w14:paraId="7A9A150B" w14:textId="77777777" w:rsidTr="002B6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tcBorders>
              <w:top w:val="single" w:sz="4" w:space="0" w:color="auto"/>
              <w:left w:val="single" w:sz="4" w:space="0" w:color="auto"/>
              <w:bottom w:val="single" w:sz="4" w:space="0" w:color="auto"/>
              <w:right w:val="single" w:sz="4" w:space="0" w:color="auto"/>
            </w:tcBorders>
            <w:hideMark/>
          </w:tcPr>
          <w:p w14:paraId="55F8824E" w14:textId="77777777" w:rsidR="002B6410" w:rsidRPr="002B6410" w:rsidRDefault="002B6410">
            <w:pPr>
              <w:widowControl w:val="0"/>
              <w:rPr>
                <w:rFonts w:eastAsia="Times New Roman" w:cs="Times New Roman"/>
                <w:b/>
                <w:bCs/>
                <w:sz w:val="24"/>
                <w:szCs w:val="24"/>
                <w:lang w:eastAsia="pl-PL"/>
              </w:rPr>
            </w:pPr>
            <w:r w:rsidRPr="002B6410">
              <w:rPr>
                <w:rFonts w:eastAsia="Times New Roman" w:cs="Times New Roman"/>
                <w:b/>
                <w:bCs/>
                <w:sz w:val="24"/>
                <w:szCs w:val="24"/>
                <w:lang w:eastAsia="pl-PL"/>
              </w:rPr>
              <w:t xml:space="preserve">Okres gwarancji </w:t>
            </w:r>
          </w:p>
          <w:p w14:paraId="39ABCF44" w14:textId="77777777" w:rsidR="002B6410" w:rsidRPr="002B6410" w:rsidRDefault="002B6410">
            <w:pPr>
              <w:widowControl w:val="0"/>
              <w:jc w:val="both"/>
              <w:rPr>
                <w:rFonts w:eastAsia="Calibri" w:cs="Times New Roman"/>
                <w:b/>
                <w:bCs/>
                <w:sz w:val="24"/>
                <w:szCs w:val="24"/>
                <w:lang w:eastAsia="en-US"/>
              </w:rPr>
            </w:pPr>
            <w:bookmarkStart w:id="5" w:name="_Hlk125453609"/>
            <w:r w:rsidRPr="002B6410">
              <w:rPr>
                <w:rFonts w:cs="Times New Roman"/>
                <w:i/>
                <w:iCs/>
                <w:sz w:val="20"/>
                <w:szCs w:val="20"/>
              </w:rPr>
              <w:t>(min. okres gwarancji 36 miesięcy,</w:t>
            </w:r>
            <w:r w:rsidRPr="002B6410">
              <w:rPr>
                <w:rFonts w:eastAsia="Times New Roman" w:cs="Times New Roman"/>
                <w:i/>
                <w:iCs/>
                <w:sz w:val="20"/>
                <w:szCs w:val="20"/>
              </w:rPr>
              <w:t xml:space="preserve"> max. punktowany okres gwarancji – 60 </w:t>
            </w:r>
            <w:bookmarkEnd w:id="5"/>
            <w:r w:rsidRPr="002B6410">
              <w:rPr>
                <w:rFonts w:eastAsia="Times New Roman" w:cs="Times New Roman"/>
                <w:i/>
                <w:iCs/>
                <w:sz w:val="20"/>
                <w:szCs w:val="20"/>
              </w:rPr>
              <w:t>miesięcy</w:t>
            </w:r>
            <w:r w:rsidRPr="002B6410">
              <w:rPr>
                <w:rFonts w:cs="Times New Roman"/>
                <w:i/>
                <w:iCs/>
                <w:sz w:val="20"/>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0F3B30E2" w14:textId="77777777" w:rsidR="002B6410" w:rsidRPr="002B6410" w:rsidRDefault="002B6410">
            <w:pPr>
              <w:widowControl w:val="0"/>
              <w:jc w:val="center"/>
              <w:rPr>
                <w:rFonts w:eastAsia="Times New Roman" w:cs="Times New Roman"/>
                <w:i/>
                <w:iCs/>
                <w:color w:val="FF0000"/>
                <w:sz w:val="20"/>
                <w:szCs w:val="20"/>
                <w:u w:val="single"/>
              </w:rPr>
            </w:pPr>
            <w:r w:rsidRPr="002B6410">
              <w:rPr>
                <w:rFonts w:eastAsia="Times New Roman" w:cs="Times New Roman"/>
                <w:sz w:val="24"/>
                <w:szCs w:val="24"/>
                <w:lang w:eastAsia="pl-PL"/>
              </w:rPr>
              <w:t>………… miesiące/cy</w:t>
            </w:r>
            <w:r w:rsidRPr="002B6410">
              <w:rPr>
                <w:rFonts w:eastAsia="Times New Roman" w:cs="Times New Roman"/>
                <w:i/>
                <w:iCs/>
                <w:color w:val="FF0000"/>
                <w:sz w:val="20"/>
                <w:szCs w:val="20"/>
                <w:u w:val="single"/>
              </w:rPr>
              <w:t xml:space="preserve"> </w:t>
            </w:r>
          </w:p>
          <w:p w14:paraId="6CCF0506" w14:textId="77777777" w:rsidR="002B6410" w:rsidRPr="002B6410" w:rsidRDefault="002B6410">
            <w:pPr>
              <w:widowControl w:val="0"/>
              <w:jc w:val="center"/>
              <w:rPr>
                <w:rFonts w:eastAsia="Times New Roman" w:cs="Times New Roman"/>
                <w:i/>
                <w:iCs/>
                <w:color w:val="FF0000"/>
                <w:sz w:val="20"/>
                <w:szCs w:val="20"/>
                <w:u w:val="single"/>
              </w:rPr>
            </w:pPr>
          </w:p>
          <w:p w14:paraId="5D00967D" w14:textId="77777777" w:rsidR="002B6410" w:rsidRPr="002B6410" w:rsidRDefault="002B6410">
            <w:pPr>
              <w:widowControl w:val="0"/>
              <w:jc w:val="center"/>
              <w:rPr>
                <w:rFonts w:eastAsia="Calibri" w:cs="Times New Roman"/>
                <w:b/>
                <w:bCs/>
                <w:sz w:val="24"/>
                <w:szCs w:val="24"/>
                <w:lang w:eastAsia="en-US"/>
              </w:rPr>
            </w:pPr>
            <w:r w:rsidRPr="002B6410">
              <w:rPr>
                <w:rFonts w:eastAsia="Times New Roman" w:cs="Times New Roman"/>
                <w:i/>
                <w:iCs/>
                <w:sz w:val="20"/>
                <w:szCs w:val="20"/>
              </w:rPr>
              <w:t>*) podać okres gwarancji w okresach sześciomiesięcznych</w:t>
            </w:r>
          </w:p>
        </w:tc>
      </w:tr>
      <w:tr w:rsidR="002B6410" w:rsidRPr="002B6410" w14:paraId="397DCA96" w14:textId="77777777" w:rsidTr="002B6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tcBorders>
              <w:top w:val="single" w:sz="4" w:space="0" w:color="auto"/>
              <w:left w:val="single" w:sz="4" w:space="0" w:color="auto"/>
              <w:bottom w:val="single" w:sz="4" w:space="0" w:color="auto"/>
              <w:right w:val="single" w:sz="4" w:space="0" w:color="auto"/>
            </w:tcBorders>
            <w:hideMark/>
          </w:tcPr>
          <w:p w14:paraId="04264CD2" w14:textId="77777777" w:rsidR="002B6410" w:rsidRPr="002B6410" w:rsidRDefault="002B6410">
            <w:pPr>
              <w:widowControl w:val="0"/>
              <w:rPr>
                <w:rFonts w:eastAsia="MS Mincho" w:cs="Times New Roman"/>
                <w:b/>
                <w:bCs/>
                <w:sz w:val="24"/>
                <w:szCs w:val="24"/>
                <w:lang w:eastAsia="ja-JP"/>
              </w:rPr>
            </w:pPr>
            <w:r w:rsidRPr="002B6410">
              <w:rPr>
                <w:rFonts w:eastAsia="MS Mincho" w:cs="Times New Roman"/>
                <w:b/>
                <w:bCs/>
                <w:sz w:val="24"/>
                <w:szCs w:val="24"/>
                <w:lang w:eastAsia="ja-JP"/>
              </w:rPr>
              <w:t>Przestrzeń netto dla dysku SSD (RAID 5)</w:t>
            </w:r>
          </w:p>
          <w:p w14:paraId="4C5DD7A6" w14:textId="77777777" w:rsidR="002B6410" w:rsidRPr="002B6410" w:rsidRDefault="002B6410">
            <w:pPr>
              <w:widowControl w:val="0"/>
              <w:rPr>
                <w:rFonts w:eastAsia="Times New Roman" w:cs="Times New Roman"/>
                <w:b/>
                <w:bCs/>
                <w:sz w:val="24"/>
                <w:szCs w:val="24"/>
                <w:lang w:eastAsia="pl-PL"/>
              </w:rPr>
            </w:pPr>
            <w:r w:rsidRPr="002B6410">
              <w:rPr>
                <w:rFonts w:eastAsia="Times New Roman" w:cs="Times New Roman"/>
                <w:i/>
                <w:iCs/>
                <w:sz w:val="20"/>
                <w:szCs w:val="20"/>
              </w:rPr>
              <w:t>(min.  5,5 TB)</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726E075" w14:textId="77777777" w:rsidR="002B6410" w:rsidRPr="002B6410" w:rsidRDefault="002B6410">
            <w:pPr>
              <w:widowControl w:val="0"/>
              <w:jc w:val="center"/>
              <w:rPr>
                <w:rFonts w:eastAsia="Calibri" w:cs="Times New Roman"/>
                <w:b/>
                <w:bCs/>
                <w:sz w:val="24"/>
                <w:szCs w:val="24"/>
                <w:lang w:eastAsia="en-US"/>
              </w:rPr>
            </w:pPr>
            <w:r w:rsidRPr="002B6410">
              <w:rPr>
                <w:rFonts w:eastAsia="Times New Roman" w:cs="Times New Roman"/>
                <w:sz w:val="24"/>
                <w:szCs w:val="24"/>
                <w:lang w:eastAsia="pl-PL"/>
              </w:rPr>
              <w:t>…………</w:t>
            </w:r>
            <w:r w:rsidRPr="002B6410">
              <w:rPr>
                <w:rFonts w:eastAsia="Times New Roman" w:cs="Times New Roman"/>
                <w:color w:val="000000" w:themeColor="text1"/>
                <w:sz w:val="24"/>
                <w:szCs w:val="24"/>
                <w:lang w:eastAsia="pl-PL"/>
              </w:rPr>
              <w:t xml:space="preserve"> TB</w:t>
            </w:r>
          </w:p>
        </w:tc>
      </w:tr>
    </w:tbl>
    <w:p w14:paraId="29D1AD6B" w14:textId="77777777" w:rsidR="002B6410" w:rsidRPr="002B6410" w:rsidRDefault="002B6410" w:rsidP="002B6410">
      <w:pPr>
        <w:widowControl w:val="0"/>
        <w:rPr>
          <w:rFonts w:eastAsia="Times New Roman" w:cs="Times New Roman"/>
          <w:sz w:val="24"/>
          <w:szCs w:val="24"/>
          <w:lang w:eastAsia="pl-PL"/>
        </w:rPr>
      </w:pPr>
    </w:p>
    <w:p w14:paraId="6BF69BF0" w14:textId="77777777" w:rsidR="002B6410" w:rsidRPr="002B6410" w:rsidRDefault="002B6410" w:rsidP="002B641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2B6410" w:rsidRPr="002B6410" w14:paraId="7D47FFFF" w14:textId="77777777" w:rsidTr="002B6410">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EC93D9F"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SERWIS GWARANCYJNY</w:t>
            </w:r>
          </w:p>
          <w:p w14:paraId="394DEB48"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(WYPEŁNIA OFERENT):</w:t>
            </w:r>
          </w:p>
        </w:tc>
      </w:tr>
      <w:tr w:rsidR="002B6410" w:rsidRPr="002B6410" w14:paraId="7332BA35" w14:textId="77777777" w:rsidTr="002B6410">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34C77B"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D59E9C" w14:textId="77777777" w:rsidR="002B6410" w:rsidRPr="002B6410" w:rsidRDefault="002B6410">
            <w:pPr>
              <w:widowControl w:val="0"/>
              <w:jc w:val="center"/>
              <w:rPr>
                <w:rFonts w:eastAsia="Times New Roman" w:cs="Times New Roman"/>
                <w:b/>
                <w:bCs/>
                <w:lang w:eastAsia="pl-PL"/>
              </w:rPr>
            </w:pPr>
          </w:p>
        </w:tc>
      </w:tr>
      <w:tr w:rsidR="002B6410" w:rsidRPr="002B6410" w14:paraId="7ECC0BA6"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C1E86E6"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3A2A2B4D" w14:textId="77777777" w:rsidR="002B6410" w:rsidRPr="002B6410" w:rsidRDefault="002B6410">
            <w:pPr>
              <w:widowControl w:val="0"/>
              <w:rPr>
                <w:rFonts w:eastAsia="Times New Roman" w:cs="Times New Roman"/>
                <w:lang w:eastAsia="pl-PL"/>
              </w:rPr>
            </w:pPr>
          </w:p>
        </w:tc>
      </w:tr>
      <w:tr w:rsidR="002B6410" w:rsidRPr="002B6410" w14:paraId="48F8C1AA"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4E7E7F9"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lastRenderedPageBreak/>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7FBB2148" w14:textId="77777777" w:rsidR="002B6410" w:rsidRPr="002B6410" w:rsidRDefault="002B6410">
            <w:pPr>
              <w:widowControl w:val="0"/>
              <w:rPr>
                <w:rFonts w:eastAsia="Times New Roman" w:cs="Times New Roman"/>
                <w:lang w:eastAsia="pl-PL"/>
              </w:rPr>
            </w:pPr>
          </w:p>
        </w:tc>
      </w:tr>
      <w:tr w:rsidR="002B6410" w:rsidRPr="002B6410" w14:paraId="333B9AE1"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2A7000"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1917704B" w14:textId="77777777" w:rsidR="002B6410" w:rsidRPr="002B6410" w:rsidRDefault="002B6410">
            <w:pPr>
              <w:widowControl w:val="0"/>
              <w:rPr>
                <w:rFonts w:eastAsia="Times New Roman" w:cs="Times New Roman"/>
                <w:lang w:eastAsia="pl-PL"/>
              </w:rPr>
            </w:pPr>
          </w:p>
        </w:tc>
      </w:tr>
      <w:tr w:rsidR="002B6410" w:rsidRPr="002B6410" w14:paraId="0F227767"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0B174F8"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02E10FA9" w14:textId="77777777" w:rsidR="002B6410" w:rsidRPr="002B6410" w:rsidRDefault="002B6410">
            <w:pPr>
              <w:widowControl w:val="0"/>
              <w:rPr>
                <w:rFonts w:eastAsia="Times New Roman" w:cs="Times New Roman"/>
                <w:lang w:eastAsia="pl-PL"/>
              </w:rPr>
            </w:pPr>
          </w:p>
        </w:tc>
      </w:tr>
    </w:tbl>
    <w:p w14:paraId="384B55F4" w14:textId="77777777" w:rsidR="002B6410" w:rsidRPr="002B6410" w:rsidRDefault="002B6410" w:rsidP="002B6410">
      <w:pPr>
        <w:widowControl w:val="0"/>
        <w:jc w:val="both"/>
        <w:rPr>
          <w:rFonts w:eastAsia="Calibri" w:cs="Times New Roman"/>
          <w:b/>
          <w:bCs/>
          <w:sz w:val="24"/>
          <w:szCs w:val="24"/>
        </w:rPr>
      </w:pPr>
    </w:p>
    <w:p w14:paraId="3D2D5093"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 xml:space="preserve">Zamówienie dotyczy dostarczenia systemu pamięci masowej składającego się z pojedynczej macierzy. Za pojedynczą macierz nie uznaje się rozwiązania opartego o wiele macierzy dyskowych połączonych przełącznikami SAN lub tak zwanym </w:t>
      </w:r>
      <w:proofErr w:type="spellStart"/>
      <w:r w:rsidRPr="002B6410">
        <w:rPr>
          <w:rFonts w:eastAsia="Calibri" w:cs="Times New Roman"/>
          <w:color w:val="000000"/>
        </w:rPr>
        <w:t>wirtualizatorem</w:t>
      </w:r>
      <w:proofErr w:type="spellEnd"/>
      <w:r w:rsidRPr="002B6410">
        <w:rPr>
          <w:rFonts w:eastAsia="Calibri" w:cs="Times New Roman"/>
          <w:color w:val="000000"/>
        </w:rPr>
        <w:t xml:space="preserve"> w sieci SAN.</w:t>
      </w:r>
    </w:p>
    <w:p w14:paraId="0E78F691"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 xml:space="preserve">Oferowane urządzenie musi być rozwiązaniem kompletnym, pochodzącym od jednego producenta, dostępne w ofercie </w:t>
      </w:r>
      <w:r w:rsidRPr="002B6410">
        <w:rPr>
          <w:rFonts w:eastAsia="Calibri" w:cs="Times New Roman"/>
        </w:rPr>
        <w:t>Wykonawcy</w:t>
      </w:r>
      <w:r w:rsidRPr="002B6410">
        <w:rPr>
          <w:rFonts w:eastAsia="Calibri" w:cs="Times New Roman"/>
          <w:color w:val="000000"/>
        </w:rPr>
        <w:t xml:space="preserve"> przed ukazaniem się niniejszego postępowania.</w:t>
      </w:r>
    </w:p>
    <w:p w14:paraId="5197C003"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 xml:space="preserve">Macierze i ich elementy składowe zostaną zainstalowane w posiadanych przez Zamawiającego szafach zgodnych ze standardem typu </w:t>
      </w:r>
      <w:proofErr w:type="spellStart"/>
      <w:r w:rsidRPr="002B6410">
        <w:rPr>
          <w:rFonts w:eastAsia="Calibri" w:cs="Times New Roman"/>
          <w:color w:val="000000"/>
        </w:rPr>
        <w:t>Rack</w:t>
      </w:r>
      <w:proofErr w:type="spellEnd"/>
      <w:r w:rsidRPr="002B6410">
        <w:rPr>
          <w:rFonts w:eastAsia="Calibri" w:cs="Times New Roman"/>
          <w:color w:val="000000"/>
        </w:rPr>
        <w:t xml:space="preserve"> 19”.</w:t>
      </w:r>
    </w:p>
    <w:p w14:paraId="45AE1ACA"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Kompletna pojedyncza macierz (kontroler wraz z półkami dyskowymi, modułem zarządzającym, jeśli taki występuje) nie może przekroczyć wysokości 4U.</w:t>
      </w:r>
    </w:p>
    <w:p w14:paraId="4346A035"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 xml:space="preserve">Macierz dyskowa musi być wyposażona w co najmniej jedną parę redundantnych kontrolerów pracujących w trybie </w:t>
      </w:r>
      <w:proofErr w:type="spellStart"/>
      <w:r w:rsidRPr="002B6410">
        <w:rPr>
          <w:rFonts w:eastAsia="Calibri" w:cs="Times New Roman"/>
          <w:color w:val="000000"/>
        </w:rPr>
        <w:t>active-active</w:t>
      </w:r>
      <w:proofErr w:type="spellEnd"/>
      <w:r w:rsidRPr="002B6410">
        <w:rPr>
          <w:rFonts w:eastAsia="Calibri" w:cs="Times New Roman"/>
          <w:color w:val="000000"/>
        </w:rPr>
        <w:t>.</w:t>
      </w:r>
    </w:p>
    <w:p w14:paraId="077CEF84"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Ze względu na wydajność i wielowątkowość pracy wymagane jest, aby każdy kontroler macierzy wyposażony był w co najmniej 6 rdzeniowy procesor.</w:t>
      </w:r>
    </w:p>
    <w:p w14:paraId="5EFD61C2"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Wymagane jest, aby każdy kontroler oferowanej macierzy dyskowej wyposażony był w co najmniej 64 GB pamięci cache.</w:t>
      </w:r>
    </w:p>
    <w:p w14:paraId="399C4244"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Macierz dyskowa musi posiadać funkcjonalność partycjonowania pamięci cache. Jeżeli funkcjonalność taka wymaga licencji to należy taką licencję dostarczyć.</w:t>
      </w:r>
    </w:p>
    <w:p w14:paraId="3AA70F08" w14:textId="77777777" w:rsidR="002B6410" w:rsidRPr="002B6410" w:rsidRDefault="002B6410" w:rsidP="002E516B">
      <w:pPr>
        <w:widowControl w:val="0"/>
        <w:numPr>
          <w:ilvl w:val="0"/>
          <w:numId w:val="10"/>
        </w:numPr>
        <w:ind w:left="284" w:hanging="284"/>
        <w:contextualSpacing/>
        <w:jc w:val="both"/>
        <w:rPr>
          <w:rFonts w:eastAsia="Calibri" w:cs="Times New Roman"/>
          <w:color w:val="000000"/>
        </w:rPr>
      </w:pPr>
      <w:r w:rsidRPr="002B6410">
        <w:rPr>
          <w:rFonts w:eastAsia="Calibri" w:cs="Times New Roman"/>
          <w:color w:val="000000"/>
        </w:rPr>
        <w:t>Macierz musi być wyposażona w dwa redundantne zasilacze.</w:t>
      </w:r>
    </w:p>
    <w:p w14:paraId="35F88810"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W przypadku awarii zasilania dane nie zapisane na dyskach, przechowywane w pamięci cache muszą być zabezpieczone metodą trwałego zapisu na dedykowany do tego celu dysk lub nieulotną pamięci podręczną.</w:t>
      </w:r>
    </w:p>
    <w:p w14:paraId="1A88A5B5"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Oferowana macierz dyskowa musi mieć możliwość obsługi połączeń do systemów klienckich o prędkościach i protokołach co najmniej:</w:t>
      </w:r>
    </w:p>
    <w:p w14:paraId="0749C6B5" w14:textId="77777777" w:rsidR="002B6410" w:rsidRPr="002B6410" w:rsidRDefault="002B6410" w:rsidP="002E516B">
      <w:pPr>
        <w:pStyle w:val="Akapitzlist"/>
        <w:widowControl w:val="0"/>
        <w:numPr>
          <w:ilvl w:val="0"/>
          <w:numId w:val="11"/>
        </w:numPr>
        <w:spacing w:after="200"/>
        <w:contextualSpacing/>
        <w:jc w:val="both"/>
        <w:rPr>
          <w:rFonts w:eastAsia="Calibri" w:cs="Times New Roman"/>
          <w:color w:val="000000"/>
        </w:rPr>
      </w:pPr>
      <w:r w:rsidRPr="002B6410">
        <w:rPr>
          <w:rFonts w:eastAsia="Calibri" w:cs="Times New Roman"/>
          <w:color w:val="000000"/>
        </w:rPr>
        <w:t xml:space="preserve">16Gbps FC, </w:t>
      </w:r>
    </w:p>
    <w:p w14:paraId="3458B8D7" w14:textId="77777777" w:rsidR="002B6410" w:rsidRPr="002B6410" w:rsidRDefault="002B6410" w:rsidP="002E516B">
      <w:pPr>
        <w:pStyle w:val="Akapitzlist"/>
        <w:widowControl w:val="0"/>
        <w:numPr>
          <w:ilvl w:val="0"/>
          <w:numId w:val="11"/>
        </w:numPr>
        <w:spacing w:after="200"/>
        <w:contextualSpacing/>
        <w:jc w:val="both"/>
        <w:rPr>
          <w:rFonts w:eastAsia="Calibri" w:cs="Times New Roman"/>
          <w:color w:val="000000"/>
        </w:rPr>
      </w:pPr>
      <w:r w:rsidRPr="002B6410">
        <w:rPr>
          <w:rFonts w:eastAsia="Calibri" w:cs="Times New Roman"/>
          <w:color w:val="000000"/>
        </w:rPr>
        <w:t xml:space="preserve">32Gbps FC, </w:t>
      </w:r>
    </w:p>
    <w:p w14:paraId="4AB7D497" w14:textId="77777777" w:rsidR="002B6410" w:rsidRPr="002B6410" w:rsidRDefault="002B6410" w:rsidP="002E516B">
      <w:pPr>
        <w:pStyle w:val="Akapitzlist"/>
        <w:widowControl w:val="0"/>
        <w:numPr>
          <w:ilvl w:val="0"/>
          <w:numId w:val="11"/>
        </w:numPr>
        <w:spacing w:after="200"/>
        <w:contextualSpacing/>
        <w:jc w:val="both"/>
        <w:rPr>
          <w:rFonts w:eastAsia="Calibri" w:cs="Times New Roman"/>
          <w:color w:val="000000"/>
        </w:rPr>
      </w:pPr>
      <w:r w:rsidRPr="002B6410">
        <w:rPr>
          <w:rFonts w:eastAsia="Calibri" w:cs="Times New Roman"/>
          <w:color w:val="000000"/>
        </w:rPr>
        <w:t xml:space="preserve">10Gbps </w:t>
      </w:r>
      <w:proofErr w:type="spellStart"/>
      <w:r w:rsidRPr="002B6410">
        <w:rPr>
          <w:rFonts w:eastAsia="Calibri" w:cs="Times New Roman"/>
          <w:color w:val="000000"/>
        </w:rPr>
        <w:t>iSCSI</w:t>
      </w:r>
      <w:proofErr w:type="spellEnd"/>
      <w:r w:rsidRPr="002B6410">
        <w:rPr>
          <w:rFonts w:eastAsia="Calibri" w:cs="Times New Roman"/>
          <w:color w:val="000000"/>
        </w:rPr>
        <w:t xml:space="preserve"> (zarówno przez interfejs optyczny jak i przez interfejs RJ45 BASE-T)</w:t>
      </w:r>
    </w:p>
    <w:p w14:paraId="09637F73"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 xml:space="preserve">Oferowana macierz musi być macierzą blokową i wykonywać operacje I/O na poziomie bloków danych. Nie dopuszcza się rozwiązania, w którym blokowe wolumeny macierzy emulowane są w oparciu o wewnętrzny system plików proponowanego rozwiązania. </w:t>
      </w:r>
    </w:p>
    <w:p w14:paraId="491D030B"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 xml:space="preserve">Oferowana macierz dyskowa musi być wyposażona w co najmniej 12 portów FC o prędkości 16Gbps FC </w:t>
      </w:r>
    </w:p>
    <w:p w14:paraId="790A9389"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 xml:space="preserve">Ze względu na możliwości wydajnościowe i wielowątkowość operacji kontrolery obsługujące dyski muszą być wyposażone w minimum 16 połączeń, co najmniej 12 </w:t>
      </w:r>
      <w:proofErr w:type="spellStart"/>
      <w:r w:rsidRPr="002B6410">
        <w:rPr>
          <w:rFonts w:eastAsia="Calibri" w:cs="Times New Roman"/>
          <w:color w:val="000000"/>
        </w:rPr>
        <w:t>Gbps</w:t>
      </w:r>
      <w:proofErr w:type="spellEnd"/>
      <w:r w:rsidRPr="002B6410">
        <w:rPr>
          <w:rFonts w:eastAsia="Calibri" w:cs="Times New Roman"/>
          <w:color w:val="000000"/>
        </w:rPr>
        <w:t xml:space="preserve"> SAS każde. Wszystkie połączenia powinny być aktywne.</w:t>
      </w:r>
    </w:p>
    <w:p w14:paraId="25CAE71B"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musi umożliwiać konfigurację replikacji synchronicznej i asynchronicznej. Jeżeli taka funkcjonalność jest dodatkowo licencjonowana, wymaga się dostarczenia takiej licencji bez ograniczeń w zakresie obsługiwanej przestrzeni dyskowej.</w:t>
      </w:r>
    </w:p>
    <w:p w14:paraId="7410C5DB"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 xml:space="preserve">Macierz musi umożliwiać w przyszłości połączenie dwóch macierzy w klaster, w którym obydwie macierze służą do jednoczesnego odczytu i zapisu danych dla każdego z wolumenów (klaster typu </w:t>
      </w:r>
      <w:proofErr w:type="spellStart"/>
      <w:r w:rsidRPr="002B6410">
        <w:rPr>
          <w:rFonts w:eastAsia="Calibri" w:cs="Times New Roman"/>
          <w:color w:val="000000"/>
        </w:rPr>
        <w:t>active-active</w:t>
      </w:r>
      <w:proofErr w:type="spellEnd"/>
      <w:r w:rsidRPr="002B6410">
        <w:rPr>
          <w:rFonts w:eastAsia="Calibri" w:cs="Times New Roman"/>
          <w:color w:val="000000"/>
        </w:rPr>
        <w:t>), bez konieczności zakupu dodatkowych urządzeń. Wolumen logiczny dla takiego klastra musi mieć swoją prezentację na obydwu macierzach. Jeżeli taka funkcjonalność jest dodatkowo licencjonowana, nie wymaga się dostarczenia takiej licencji w niniejszym postępowaniu,</w:t>
      </w:r>
    </w:p>
    <w:p w14:paraId="4283549A"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Wymagane jest, aby macierz dyskowa wspierała różne poziomy zabezpieczeń RAID w tym, co najmniej RADI 1, RAID-5, RAID-6.</w:t>
      </w:r>
    </w:p>
    <w:p w14:paraId="43515D1B"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musi obsługiwać dyski typu: SSD, SAS 10k, NL-SAS 7,2k</w:t>
      </w:r>
    </w:p>
    <w:p w14:paraId="236DA163"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musi umożliwiać rozbudowę do co najmniej 192 dysków.</w:t>
      </w:r>
    </w:p>
    <w:p w14:paraId="3FD51EDE"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musi być skalowalna do co najmniej 2,8PB przestrzeni na wewnętrznych dyskach. Poprzez rozbudowę rozumie się dołączenie do macierzy dyskowej kolejnych półek dyskowych producenta macierzy. Wymaga się dostarczenia licencji na pełną wartość obsługiwanej przestrzeni dyskowej.</w:t>
      </w:r>
    </w:p>
    <w:p w14:paraId="6E0E048F"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Oferowana macierz musi posiadać możliwość zdefiniowania i udostępnienia serwerom co najmniej 16 tysięcy wolumenów logicznych bez konieczności dokupienia i instalacji dodatkowych licencji.</w:t>
      </w:r>
    </w:p>
    <w:p w14:paraId="2AD1E0F4"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dyskowa musi umożliwiać utworzenie wolumenu logicznego o rozmiarze co najmniej 60TB.</w:t>
      </w:r>
    </w:p>
    <w:p w14:paraId="50AFC5FC"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musi posiadać możliwość definiowana wirtualnych wolumenów logicznych, których pojemność może być większa od rzeczywistej przestrzeni dyskowej skonfigurowanej w obrębie puli dysków twardych („</w:t>
      </w:r>
      <w:proofErr w:type="spellStart"/>
      <w:r w:rsidRPr="002B6410">
        <w:rPr>
          <w:rFonts w:eastAsia="Calibri" w:cs="Times New Roman"/>
          <w:color w:val="000000"/>
        </w:rPr>
        <w:t>thin</w:t>
      </w:r>
      <w:proofErr w:type="spellEnd"/>
      <w:r w:rsidRPr="002B6410">
        <w:rPr>
          <w:rFonts w:eastAsia="Calibri" w:cs="Times New Roman"/>
          <w:color w:val="000000"/>
        </w:rPr>
        <w:t xml:space="preserve"> </w:t>
      </w:r>
      <w:proofErr w:type="spellStart"/>
      <w:r w:rsidRPr="002B6410">
        <w:rPr>
          <w:rFonts w:eastAsia="Calibri" w:cs="Times New Roman"/>
          <w:color w:val="000000"/>
        </w:rPr>
        <w:t>provisioning</w:t>
      </w:r>
      <w:proofErr w:type="spellEnd"/>
      <w:r w:rsidRPr="002B6410">
        <w:rPr>
          <w:rFonts w:eastAsia="Calibri" w:cs="Times New Roman"/>
          <w:color w:val="000000"/>
        </w:rPr>
        <w:t>”). Funkcjonalność „</w:t>
      </w:r>
      <w:proofErr w:type="spellStart"/>
      <w:r w:rsidRPr="002B6410">
        <w:rPr>
          <w:rFonts w:eastAsia="Calibri" w:cs="Times New Roman"/>
          <w:color w:val="000000"/>
        </w:rPr>
        <w:t>thin</w:t>
      </w:r>
      <w:proofErr w:type="spellEnd"/>
      <w:r w:rsidRPr="002B6410">
        <w:rPr>
          <w:rFonts w:eastAsia="Calibri" w:cs="Times New Roman"/>
          <w:color w:val="000000"/>
        </w:rPr>
        <w:t xml:space="preserve"> </w:t>
      </w:r>
      <w:proofErr w:type="spellStart"/>
      <w:r w:rsidRPr="002B6410">
        <w:rPr>
          <w:rFonts w:eastAsia="Calibri" w:cs="Times New Roman"/>
          <w:color w:val="000000"/>
        </w:rPr>
        <w:t>provisioning</w:t>
      </w:r>
      <w:proofErr w:type="spellEnd"/>
      <w:r w:rsidRPr="002B6410">
        <w:rPr>
          <w:rFonts w:eastAsia="Calibri" w:cs="Times New Roman"/>
          <w:color w:val="000000"/>
        </w:rPr>
        <w:t xml:space="preserve">” musi być dostarczona wraz z oferowaną macierzą z </w:t>
      </w:r>
      <w:r w:rsidRPr="002B6410">
        <w:rPr>
          <w:rFonts w:eastAsia="Calibri" w:cs="Times New Roman"/>
          <w:color w:val="000000"/>
        </w:rPr>
        <w:lastRenderedPageBreak/>
        <w:t>licencją na nieograniczoną pojemność dyskową. Umożliwiać wystawienie cienkich wolumenów o łącznej pojemności 4.4 PB</w:t>
      </w:r>
    </w:p>
    <w:p w14:paraId="024B2A1E"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Przestrzeń proponowanej macierzy dyskowej musi być zbudowana z min. 4 dysków o pojemności min. 1,9 TB SSD oraz 4 dysków 2,4TB NL-SAS. Dodatkowo wymaga się dostarczenia w ramach oferowanej konfiguracji dysków typu „hot-</w:t>
      </w:r>
      <w:proofErr w:type="spellStart"/>
      <w:r w:rsidRPr="002B6410">
        <w:rPr>
          <w:rFonts w:eastAsia="Calibri" w:cs="Times New Roman"/>
          <w:color w:val="000000"/>
        </w:rPr>
        <w:t>spare</w:t>
      </w:r>
      <w:proofErr w:type="spellEnd"/>
      <w:r w:rsidRPr="002B6410">
        <w:rPr>
          <w:rFonts w:eastAsia="Calibri" w:cs="Times New Roman"/>
          <w:color w:val="000000"/>
        </w:rPr>
        <w:t>” dla każdego typu wymienionych dysków.</w:t>
      </w:r>
    </w:p>
    <w:p w14:paraId="189B8503"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Parametr oceniany przestrzeń netto dla dysków SSD (RAID 5)</w:t>
      </w:r>
    </w:p>
    <w:p w14:paraId="214A7BD7"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5,5 TB -&gt; 0 pkt</w:t>
      </w:r>
    </w:p>
    <w:p w14:paraId="417DB6FB"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Powyżej 5,5 TB do 15,5 TB Za każdy pełny 1 TB -&gt; 2 pkt</w:t>
      </w:r>
    </w:p>
    <w:p w14:paraId="0EE186CA"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15,5 TB i powyżej - 20 pkt</w:t>
      </w:r>
    </w:p>
    <w:p w14:paraId="7CFCB16C"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 xml:space="preserve">Macierz musi obsługiwać rozkładanie danych w oparciu o architekturę trzy poziomowego </w:t>
      </w:r>
      <w:proofErr w:type="spellStart"/>
      <w:r w:rsidRPr="002B6410">
        <w:rPr>
          <w:rFonts w:eastAsia="Calibri" w:cs="Times New Roman"/>
          <w:color w:val="000000"/>
        </w:rPr>
        <w:t>tieringu</w:t>
      </w:r>
      <w:proofErr w:type="spellEnd"/>
      <w:r w:rsidRPr="002B6410">
        <w:rPr>
          <w:rFonts w:eastAsia="Calibri" w:cs="Times New Roman"/>
          <w:color w:val="000000"/>
        </w:rPr>
        <w:t xml:space="preserve">. </w:t>
      </w:r>
      <w:proofErr w:type="spellStart"/>
      <w:r w:rsidRPr="002B6410">
        <w:rPr>
          <w:rFonts w:eastAsia="Calibri" w:cs="Times New Roman"/>
          <w:color w:val="000000"/>
        </w:rPr>
        <w:t>Tiering</w:t>
      </w:r>
      <w:proofErr w:type="spellEnd"/>
      <w:r w:rsidRPr="002B6410">
        <w:rPr>
          <w:rFonts w:eastAsia="Calibri" w:cs="Times New Roman"/>
          <w:color w:val="000000"/>
        </w:rPr>
        <w:t xml:space="preserve"> danych musi mieć możliwość zbudowania puli dyskowej w oparciu o warstwy dysków: </w:t>
      </w:r>
      <w:proofErr w:type="spellStart"/>
      <w:r w:rsidRPr="002B6410">
        <w:rPr>
          <w:rFonts w:eastAsia="Calibri" w:cs="Times New Roman"/>
          <w:color w:val="000000"/>
        </w:rPr>
        <w:t>flash</w:t>
      </w:r>
      <w:proofErr w:type="spellEnd"/>
      <w:r w:rsidRPr="002B6410">
        <w:rPr>
          <w:rFonts w:eastAsia="Calibri" w:cs="Times New Roman"/>
          <w:color w:val="000000"/>
        </w:rPr>
        <w:t>/</w:t>
      </w:r>
      <w:proofErr w:type="spellStart"/>
      <w:r w:rsidRPr="002B6410">
        <w:rPr>
          <w:rFonts w:eastAsia="Calibri" w:cs="Times New Roman"/>
          <w:color w:val="000000"/>
        </w:rPr>
        <w:t>SSD</w:t>
      </w:r>
      <w:proofErr w:type="spellEnd"/>
      <w:r w:rsidRPr="002B6410">
        <w:rPr>
          <w:rFonts w:eastAsia="Calibri" w:cs="Times New Roman"/>
          <w:color w:val="000000"/>
        </w:rPr>
        <w:t xml:space="preserve">, SAS, </w:t>
      </w:r>
      <w:proofErr w:type="spellStart"/>
      <w:r w:rsidRPr="002B6410">
        <w:rPr>
          <w:rFonts w:eastAsia="Calibri" w:cs="Times New Roman"/>
          <w:color w:val="000000"/>
        </w:rPr>
        <w:t>NL</w:t>
      </w:r>
      <w:proofErr w:type="spellEnd"/>
      <w:r w:rsidRPr="002B6410">
        <w:rPr>
          <w:rFonts w:eastAsia="Calibri" w:cs="Times New Roman"/>
          <w:color w:val="000000"/>
        </w:rPr>
        <w:t>-SAS. Jeżeli ta funkcjonalność wymaga licencji to należy ją dostarczyć na pełną przestrzeń wewnętrzną obsługiwaną przez macierz.</w:t>
      </w:r>
    </w:p>
    <w:p w14:paraId="052F655D"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proofErr w:type="spellStart"/>
      <w:r w:rsidRPr="002B6410">
        <w:rPr>
          <w:rFonts w:eastAsia="Calibri" w:cs="Times New Roman"/>
          <w:color w:val="000000"/>
        </w:rPr>
        <w:t>Tiering</w:t>
      </w:r>
      <w:proofErr w:type="spellEnd"/>
      <w:r w:rsidRPr="002B6410">
        <w:rPr>
          <w:rFonts w:eastAsia="Calibri" w:cs="Times New Roman"/>
          <w:color w:val="000000"/>
        </w:rPr>
        <w:t xml:space="preserve"> danych musi być zaimplementowany w kontrolerach macierzy dyskowej i musi posiadać możliwość dynamicznego i automatycznego relokowania fragmentów wolumenów logicznych pomiędzy co najmniej dwoma różnymi klasami pamięci masowej („auto </w:t>
      </w:r>
      <w:proofErr w:type="spellStart"/>
      <w:r w:rsidRPr="002B6410">
        <w:rPr>
          <w:rFonts w:eastAsia="Calibri" w:cs="Times New Roman"/>
          <w:color w:val="000000"/>
        </w:rPr>
        <w:t>tiering</w:t>
      </w:r>
      <w:proofErr w:type="spellEnd"/>
      <w:r w:rsidRPr="002B6410">
        <w:rPr>
          <w:rFonts w:eastAsia="Calibri" w:cs="Times New Roman"/>
          <w:color w:val="000000"/>
        </w:rPr>
        <w:t xml:space="preserve">”). Administrator musi mieć możliwość wyboru polityki definiującej warstwę, na którą zapisywane są dane w pierwszej kolejności. Dane z warstwy niższej muszą być promowane do warstwy zbudowanej w oparciu o dyski </w:t>
      </w:r>
      <w:proofErr w:type="spellStart"/>
      <w:r w:rsidRPr="002B6410">
        <w:rPr>
          <w:rFonts w:eastAsia="Calibri" w:cs="Times New Roman"/>
          <w:color w:val="000000"/>
        </w:rPr>
        <w:t>flash</w:t>
      </w:r>
      <w:proofErr w:type="spellEnd"/>
      <w:r w:rsidRPr="002B6410">
        <w:rPr>
          <w:rFonts w:eastAsia="Calibri" w:cs="Times New Roman"/>
          <w:color w:val="000000"/>
        </w:rPr>
        <w:t>/</w:t>
      </w:r>
      <w:proofErr w:type="spellStart"/>
      <w:r w:rsidRPr="002B6410">
        <w:rPr>
          <w:rFonts w:eastAsia="Calibri" w:cs="Times New Roman"/>
          <w:color w:val="000000"/>
        </w:rPr>
        <w:t>SSD</w:t>
      </w:r>
      <w:proofErr w:type="spellEnd"/>
      <w:r w:rsidRPr="002B6410">
        <w:rPr>
          <w:rFonts w:eastAsia="Calibri" w:cs="Times New Roman"/>
          <w:color w:val="000000"/>
        </w:rPr>
        <w:t xml:space="preserve"> w sposób natychmiastowy, bez konieczności oczekiwania na zakończenie cyklu monitorowania. Funkcjonalność ta ma być dostarczona wraz z oferowaną macierzą z licencją na nieograniczoną pojemność dyskową. Jeżeli ta funkcjonalność wymaga licencji to należy ją dostarczyć na pełną przestrzeń wewnętrzną obsługiwaną przez macierz.</w:t>
      </w:r>
    </w:p>
    <w:p w14:paraId="06504E45"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posiada możliwość wykonywania pełnych kopii typu klon i pozwalać na:</w:t>
      </w:r>
    </w:p>
    <w:p w14:paraId="51D76A5B" w14:textId="77777777" w:rsidR="002B6410" w:rsidRPr="002B6410" w:rsidRDefault="002B6410" w:rsidP="002E516B">
      <w:pPr>
        <w:pStyle w:val="Akapitzlist"/>
        <w:widowControl w:val="0"/>
        <w:numPr>
          <w:ilvl w:val="0"/>
          <w:numId w:val="12"/>
        </w:numPr>
        <w:spacing w:after="200"/>
        <w:contextualSpacing/>
        <w:jc w:val="both"/>
        <w:rPr>
          <w:rFonts w:eastAsia="Calibri" w:cs="Times New Roman"/>
          <w:color w:val="000000"/>
        </w:rPr>
      </w:pPr>
      <w:r w:rsidRPr="002B6410">
        <w:rPr>
          <w:rFonts w:eastAsia="Calibri" w:cs="Times New Roman"/>
          <w:color w:val="000000"/>
        </w:rPr>
        <w:t>wykonywanie co najmniej 3 kopii pełnych dla pojedynczego wolumenu źródłowego.</w:t>
      </w:r>
    </w:p>
    <w:p w14:paraId="5018153A" w14:textId="77777777" w:rsidR="002B6410" w:rsidRPr="002B6410" w:rsidRDefault="002B6410" w:rsidP="002E516B">
      <w:pPr>
        <w:pStyle w:val="Akapitzlist"/>
        <w:widowControl w:val="0"/>
        <w:numPr>
          <w:ilvl w:val="0"/>
          <w:numId w:val="12"/>
        </w:numPr>
        <w:spacing w:after="200"/>
        <w:contextualSpacing/>
        <w:jc w:val="both"/>
        <w:rPr>
          <w:rFonts w:eastAsia="Calibri" w:cs="Times New Roman"/>
          <w:color w:val="000000"/>
        </w:rPr>
      </w:pPr>
      <w:r w:rsidRPr="002B6410">
        <w:rPr>
          <w:rFonts w:eastAsia="Calibri" w:cs="Times New Roman"/>
          <w:color w:val="000000"/>
        </w:rPr>
        <w:t>re-synchronizację danych pomiędzy wolumenami źródłowym i kopią. Podczas wykonywania re-synchronizacji pomiędzy wolumenami kopiowane powinny być tylko dane różnicowe.</w:t>
      </w:r>
    </w:p>
    <w:p w14:paraId="46F328B0" w14:textId="77777777" w:rsidR="002B6410" w:rsidRPr="002B6410" w:rsidRDefault="002B6410" w:rsidP="002E516B">
      <w:pPr>
        <w:pStyle w:val="Akapitzlist"/>
        <w:widowControl w:val="0"/>
        <w:numPr>
          <w:ilvl w:val="0"/>
          <w:numId w:val="12"/>
        </w:numPr>
        <w:spacing w:after="200"/>
        <w:contextualSpacing/>
        <w:jc w:val="both"/>
        <w:rPr>
          <w:rFonts w:eastAsia="Calibri" w:cs="Times New Roman"/>
          <w:color w:val="000000"/>
        </w:rPr>
      </w:pPr>
      <w:r w:rsidRPr="002B6410">
        <w:rPr>
          <w:rFonts w:eastAsia="Calibri" w:cs="Times New Roman"/>
          <w:color w:val="000000"/>
        </w:rPr>
        <w:t>funkcjonalność ta ma być dostarczona z licencją na nieograniczoną pojemność dyskową oraz nieograniczoną ilość wolumenów.</w:t>
      </w:r>
    </w:p>
    <w:p w14:paraId="796CC0E0"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musi posiadać możliwość migracji całych wolumenów pomiędzy różnymi dyskami wewnątrz macierzy. Migracja ma odbywać się w sposób przeźroczysty dla aplikacji (online). Funkcjonalność ta musi być dostarczona wraz z oferowaną macierzą z licencją na nieograniczoną pojemność dyskową.</w:t>
      </w:r>
    </w:p>
    <w:p w14:paraId="5C304284"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 posiada wsparcie producenta na okres deklarowany w złożonej ofercie jednak nie krótszy niż 36 miesięcy. Bezwzględnie wymagana jest opcja pozostawiania uszkodzonych dysków u Zamawiającego</w:t>
      </w:r>
    </w:p>
    <w:p w14:paraId="4274A695"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Parametr oceniany</w:t>
      </w:r>
    </w:p>
    <w:p w14:paraId="102779CC"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36 miesięcy - 0 pkt</w:t>
      </w:r>
    </w:p>
    <w:p w14:paraId="55784E84"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42 miesiące – 5 pkt</w:t>
      </w:r>
    </w:p>
    <w:p w14:paraId="0368FBC4"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48 miesięcy – 10 pkt</w:t>
      </w:r>
    </w:p>
    <w:p w14:paraId="6D8F5190"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54 miesiące – 15 pkt</w:t>
      </w:r>
    </w:p>
    <w:p w14:paraId="2E38E678" w14:textId="77777777" w:rsidR="002B6410" w:rsidRPr="002B6410" w:rsidRDefault="002B6410" w:rsidP="002B6410">
      <w:pPr>
        <w:widowControl w:val="0"/>
        <w:ind w:left="426"/>
        <w:contextualSpacing/>
        <w:jc w:val="both"/>
        <w:rPr>
          <w:rFonts w:eastAsia="Calibri" w:cs="Times New Roman"/>
        </w:rPr>
      </w:pPr>
      <w:r w:rsidRPr="002B6410">
        <w:rPr>
          <w:rFonts w:eastAsia="Calibri" w:cs="Times New Roman"/>
        </w:rPr>
        <w:t>60 miesięcy lub więcej - 20 pkt</w:t>
      </w:r>
    </w:p>
    <w:p w14:paraId="57EE4576" w14:textId="77777777" w:rsidR="002B6410" w:rsidRPr="002B6410" w:rsidRDefault="002B6410" w:rsidP="002E516B">
      <w:pPr>
        <w:widowControl w:val="0"/>
        <w:numPr>
          <w:ilvl w:val="0"/>
          <w:numId w:val="10"/>
        </w:numPr>
        <w:ind w:left="426" w:hanging="426"/>
        <w:contextualSpacing/>
        <w:jc w:val="both"/>
        <w:rPr>
          <w:rFonts w:eastAsia="Calibri" w:cs="Times New Roman"/>
          <w:color w:val="000000"/>
        </w:rPr>
      </w:pPr>
      <w:r w:rsidRPr="002B6410">
        <w:rPr>
          <w:rFonts w:eastAsia="Calibri" w:cs="Times New Roman"/>
          <w:color w:val="000000"/>
        </w:rPr>
        <w:t>Macierze musi posiadać oprogramowanie do zarządzania, pozwalające na co najmniej:</w:t>
      </w:r>
    </w:p>
    <w:p w14:paraId="6AEB9EB9" w14:textId="77777777" w:rsidR="002B6410" w:rsidRPr="002B6410" w:rsidRDefault="002B6410" w:rsidP="002E516B">
      <w:pPr>
        <w:pStyle w:val="Akapitzlist"/>
        <w:widowControl w:val="0"/>
        <w:numPr>
          <w:ilvl w:val="0"/>
          <w:numId w:val="13"/>
        </w:numPr>
        <w:spacing w:after="200"/>
        <w:contextualSpacing/>
        <w:jc w:val="both"/>
        <w:rPr>
          <w:rFonts w:eastAsia="Calibri" w:cs="Times New Roman"/>
          <w:color w:val="000000"/>
        </w:rPr>
      </w:pPr>
      <w:r w:rsidRPr="002B6410">
        <w:rPr>
          <w:rFonts w:eastAsia="Calibri" w:cs="Times New Roman"/>
          <w:color w:val="000000"/>
        </w:rPr>
        <w:t>Tworzenie i nazywanie wolumenów logicznych LUN</w:t>
      </w:r>
    </w:p>
    <w:p w14:paraId="6C351DC2" w14:textId="77777777" w:rsidR="002B6410" w:rsidRPr="002B6410" w:rsidRDefault="002B6410" w:rsidP="002E516B">
      <w:pPr>
        <w:pStyle w:val="Akapitzlist"/>
        <w:widowControl w:val="0"/>
        <w:numPr>
          <w:ilvl w:val="0"/>
          <w:numId w:val="13"/>
        </w:numPr>
        <w:spacing w:after="200"/>
        <w:contextualSpacing/>
        <w:jc w:val="both"/>
        <w:rPr>
          <w:rFonts w:eastAsia="Calibri" w:cs="Times New Roman"/>
          <w:color w:val="000000"/>
        </w:rPr>
      </w:pPr>
      <w:r w:rsidRPr="002B6410">
        <w:rPr>
          <w:rFonts w:eastAsia="Calibri" w:cs="Times New Roman"/>
          <w:color w:val="000000"/>
        </w:rPr>
        <w:t>Mapowanie wolumenów logicznych do serwerów</w:t>
      </w:r>
    </w:p>
    <w:p w14:paraId="4CC393BC" w14:textId="77777777" w:rsidR="002B6410" w:rsidRPr="002B6410" w:rsidRDefault="002B6410" w:rsidP="002E516B">
      <w:pPr>
        <w:pStyle w:val="Akapitzlist"/>
        <w:widowControl w:val="0"/>
        <w:numPr>
          <w:ilvl w:val="0"/>
          <w:numId w:val="13"/>
        </w:numPr>
        <w:spacing w:after="200"/>
        <w:contextualSpacing/>
        <w:jc w:val="both"/>
        <w:rPr>
          <w:rFonts w:eastAsia="Calibri" w:cs="Times New Roman"/>
          <w:color w:val="000000"/>
        </w:rPr>
      </w:pPr>
      <w:r w:rsidRPr="002B6410">
        <w:rPr>
          <w:rFonts w:eastAsia="Calibri" w:cs="Times New Roman"/>
          <w:color w:val="000000"/>
        </w:rPr>
        <w:t>Monitorowanie wykorzystywanej przestrzeni, efektywnej i surowej (RAW) macierzy</w:t>
      </w:r>
    </w:p>
    <w:p w14:paraId="060781AC" w14:textId="77777777" w:rsidR="002B6410" w:rsidRPr="002B6410" w:rsidRDefault="002B6410" w:rsidP="002E516B">
      <w:pPr>
        <w:pStyle w:val="Akapitzlist"/>
        <w:widowControl w:val="0"/>
        <w:numPr>
          <w:ilvl w:val="0"/>
          <w:numId w:val="13"/>
        </w:numPr>
        <w:spacing w:after="200"/>
        <w:contextualSpacing/>
        <w:jc w:val="both"/>
        <w:rPr>
          <w:rFonts w:eastAsia="Calibri" w:cs="Times New Roman"/>
          <w:color w:val="000000"/>
        </w:rPr>
      </w:pPr>
      <w:r w:rsidRPr="002B6410">
        <w:rPr>
          <w:rFonts w:eastAsia="Calibri" w:cs="Times New Roman"/>
          <w:color w:val="000000"/>
        </w:rPr>
        <w:t>Tworzenie raportów z konfiguracji macierzy dyskowej</w:t>
      </w:r>
    </w:p>
    <w:p w14:paraId="690645F3" w14:textId="77777777" w:rsidR="002B6410" w:rsidRPr="002B6410" w:rsidRDefault="002B6410" w:rsidP="002E516B">
      <w:pPr>
        <w:pStyle w:val="Akapitzlist"/>
        <w:widowControl w:val="0"/>
        <w:numPr>
          <w:ilvl w:val="0"/>
          <w:numId w:val="13"/>
        </w:numPr>
        <w:spacing w:after="200"/>
        <w:contextualSpacing/>
        <w:jc w:val="both"/>
        <w:rPr>
          <w:rFonts w:eastAsia="Calibri" w:cs="Times New Roman"/>
          <w:color w:val="000000"/>
        </w:rPr>
      </w:pPr>
      <w:r w:rsidRPr="002B6410">
        <w:rPr>
          <w:rFonts w:eastAsia="Calibri" w:cs="Times New Roman"/>
          <w:color w:val="000000"/>
        </w:rPr>
        <w:t>Zarządzanie macierzą za pomocą CLI i możliwości tworzenia skryptów z wykorzystaniem komend</w:t>
      </w:r>
    </w:p>
    <w:p w14:paraId="30B66A66" w14:textId="77777777" w:rsidR="002B6410" w:rsidRPr="002B6410" w:rsidRDefault="002B6410" w:rsidP="002E516B">
      <w:pPr>
        <w:pStyle w:val="Akapitzlist"/>
        <w:widowControl w:val="0"/>
        <w:numPr>
          <w:ilvl w:val="0"/>
          <w:numId w:val="13"/>
        </w:numPr>
        <w:spacing w:after="200"/>
        <w:contextualSpacing/>
        <w:jc w:val="both"/>
        <w:rPr>
          <w:rFonts w:eastAsia="Calibri" w:cs="Times New Roman"/>
          <w:color w:val="000000"/>
        </w:rPr>
      </w:pPr>
      <w:r w:rsidRPr="002B6410">
        <w:rPr>
          <w:rFonts w:eastAsia="Calibri" w:cs="Times New Roman"/>
          <w:color w:val="000000"/>
        </w:rPr>
        <w:t>Zarządzanie wieloma macierzami jednego producenta z jednej konsoli graficznej</w:t>
      </w:r>
    </w:p>
    <w:p w14:paraId="611C8CD7" w14:textId="77777777" w:rsidR="002B6410" w:rsidRPr="002B6410" w:rsidRDefault="002B6410" w:rsidP="002E516B">
      <w:pPr>
        <w:widowControl w:val="0"/>
        <w:numPr>
          <w:ilvl w:val="0"/>
          <w:numId w:val="10"/>
        </w:numPr>
        <w:ind w:left="425" w:hanging="425"/>
        <w:contextualSpacing/>
        <w:jc w:val="both"/>
        <w:rPr>
          <w:rFonts w:eastAsia="Calibri" w:cs="Times New Roman"/>
          <w:color w:val="000000"/>
        </w:rPr>
      </w:pPr>
      <w:r w:rsidRPr="002B6410">
        <w:rPr>
          <w:rFonts w:eastAsia="Calibri" w:cs="Times New Roman"/>
          <w:color w:val="000000"/>
        </w:rPr>
        <w:t xml:space="preserve">Należy dostarczyć oprogramowanie pozwalające na całodobowe monitorowanie stanu macierzy i automatyczne informowanie administratorów Zamawiającego o wystąpieniu ewentualnej awarii macierzy. Jeżeli ta funkcjonalność wymaga licencji to należy ją dostarczyć wraz z urządzeniem. </w:t>
      </w:r>
    </w:p>
    <w:p w14:paraId="1F540061" w14:textId="77777777" w:rsidR="002B6410" w:rsidRPr="002B6410" w:rsidRDefault="002B6410" w:rsidP="002E516B">
      <w:pPr>
        <w:widowControl w:val="0"/>
        <w:numPr>
          <w:ilvl w:val="0"/>
          <w:numId w:val="10"/>
        </w:numPr>
        <w:ind w:left="425" w:hanging="425"/>
        <w:contextualSpacing/>
        <w:jc w:val="both"/>
        <w:rPr>
          <w:rFonts w:eastAsia="Calibri" w:cs="Times New Roman"/>
          <w:color w:val="000000"/>
        </w:rPr>
      </w:pPr>
      <w:r w:rsidRPr="002B6410">
        <w:rPr>
          <w:rFonts w:eastAsia="Calibri" w:cs="Times New Roman"/>
          <w:color w:val="000000"/>
        </w:rPr>
        <w:t>Macierz musi być fabrycznie nowa i pochodzić z oficjalnego kanału dystrybucyjnego.</w:t>
      </w:r>
    </w:p>
    <w:p w14:paraId="749F4EC5" w14:textId="77777777" w:rsidR="002B6410" w:rsidRPr="002B6410" w:rsidRDefault="002B6410" w:rsidP="002B6410">
      <w:pPr>
        <w:pStyle w:val="Tekstpodstawowy22"/>
        <w:widowControl w:val="0"/>
        <w:tabs>
          <w:tab w:val="left" w:pos="708"/>
        </w:tabs>
        <w:ind w:left="709"/>
        <w:rPr>
          <w:rFonts w:cs="Times New Roman"/>
          <w:sz w:val="22"/>
        </w:rPr>
      </w:pPr>
    </w:p>
    <w:p w14:paraId="1E9DCAFD" w14:textId="77777777" w:rsidR="002B6410" w:rsidRPr="002B6410" w:rsidRDefault="002B6410" w:rsidP="002B6410">
      <w:pPr>
        <w:widowControl w:val="0"/>
        <w:rPr>
          <w:rFonts w:eastAsia="Times New Roman" w:cs="Times New Roman"/>
          <w:b/>
          <w:bCs/>
          <w:sz w:val="24"/>
          <w:szCs w:val="24"/>
          <w:u w:val="single"/>
          <w:lang w:eastAsia="pl-PL"/>
        </w:rPr>
      </w:pPr>
      <w:r w:rsidRPr="002B6410">
        <w:rPr>
          <w:rFonts w:eastAsia="Times New Roman" w:cs="Times New Roman"/>
          <w:b/>
          <w:bCs/>
          <w:sz w:val="24"/>
          <w:szCs w:val="24"/>
          <w:u w:val="single"/>
          <w:lang w:eastAsia="pl-PL"/>
        </w:rPr>
        <w:br w:type="page"/>
      </w:r>
    </w:p>
    <w:p w14:paraId="26810349" w14:textId="77777777" w:rsidR="002B6410" w:rsidRPr="002B6410" w:rsidRDefault="002B6410" w:rsidP="002B6410">
      <w:pPr>
        <w:widowControl w:val="0"/>
        <w:rPr>
          <w:rFonts w:eastAsia="Times New Roman" w:cs="Times New Roman"/>
          <w:b/>
          <w:bCs/>
          <w:color w:val="000000"/>
          <w:sz w:val="24"/>
          <w:szCs w:val="24"/>
          <w:u w:val="single"/>
        </w:rPr>
      </w:pPr>
      <w:r w:rsidRPr="002B6410">
        <w:rPr>
          <w:rFonts w:eastAsia="Times New Roman" w:cs="Times New Roman"/>
          <w:b/>
          <w:bCs/>
          <w:sz w:val="24"/>
          <w:szCs w:val="24"/>
          <w:u w:val="single"/>
          <w:lang w:eastAsia="pl-PL"/>
        </w:rPr>
        <w:lastRenderedPageBreak/>
        <w:t xml:space="preserve">Pakiet 2 - </w:t>
      </w:r>
      <w:r w:rsidRPr="002B6410">
        <w:rPr>
          <w:rFonts w:eastAsia="Times New Roman" w:cs="Times New Roman"/>
          <w:b/>
          <w:bCs/>
          <w:color w:val="000000"/>
          <w:sz w:val="24"/>
          <w:szCs w:val="24"/>
          <w:u w:val="single"/>
        </w:rPr>
        <w:t>Dostawa serwerów i oprogramowania</w:t>
      </w:r>
    </w:p>
    <w:p w14:paraId="3E67C3EA" w14:textId="77777777" w:rsidR="002B6410" w:rsidRPr="002B6410" w:rsidRDefault="002B6410" w:rsidP="002B641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2B6410" w:rsidRPr="002B6410" w14:paraId="74F56A28"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DD3AAEC"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2C50DB14"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Przedmiot zamówienia</w:t>
            </w:r>
          </w:p>
          <w:p w14:paraId="34F162B6" w14:textId="77777777" w:rsidR="002B6410" w:rsidRPr="002B6410" w:rsidRDefault="002B641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B64AECB"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09270F2"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D03CD88"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5F0972D"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9E458BC"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82D17C2"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Wartość brutto</w:t>
            </w:r>
          </w:p>
        </w:tc>
      </w:tr>
      <w:tr w:rsidR="002B6410" w:rsidRPr="002B6410" w14:paraId="6FC35537"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05F663F7" w14:textId="77777777" w:rsidR="002B6410" w:rsidRPr="002B6410" w:rsidRDefault="002B6410" w:rsidP="002E516B">
            <w:pPr>
              <w:widowControl w:val="0"/>
              <w:numPr>
                <w:ilvl w:val="0"/>
                <w:numId w:val="14"/>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5865AFB4"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Serwery</w:t>
            </w:r>
          </w:p>
        </w:tc>
        <w:tc>
          <w:tcPr>
            <w:tcW w:w="565" w:type="pct"/>
            <w:tcBorders>
              <w:top w:val="single" w:sz="4" w:space="0" w:color="auto"/>
              <w:left w:val="single" w:sz="4" w:space="0" w:color="auto"/>
              <w:bottom w:val="single" w:sz="4" w:space="0" w:color="auto"/>
              <w:right w:val="single" w:sz="4" w:space="0" w:color="auto"/>
            </w:tcBorders>
            <w:vAlign w:val="center"/>
            <w:hideMark/>
          </w:tcPr>
          <w:p w14:paraId="50127657" w14:textId="77777777" w:rsidR="002B6410" w:rsidRPr="002B6410" w:rsidRDefault="002B6410">
            <w:pPr>
              <w:widowControl w:val="0"/>
              <w:jc w:val="right"/>
              <w:rPr>
                <w:rFonts w:eastAsia="Times New Roman" w:cs="Times New Roman"/>
                <w:sz w:val="24"/>
                <w:szCs w:val="24"/>
                <w:highlight w:val="yellow"/>
                <w:shd w:val="clear" w:color="auto" w:fill="FFFFFF"/>
                <w:lang w:eastAsia="pl-PL"/>
              </w:rPr>
            </w:pPr>
            <w:r w:rsidRPr="002B6410">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6F52BB4C" w14:textId="77777777" w:rsidR="002B6410" w:rsidRPr="002B6410" w:rsidRDefault="002B641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53E84EB1"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121FAE5A"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64706233"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6741E83"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r>
      <w:tr w:rsidR="002B6410" w:rsidRPr="002B6410" w14:paraId="098138A2"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33A8FFB7" w14:textId="77777777" w:rsidR="002B6410" w:rsidRPr="002B6410" w:rsidRDefault="002B6410" w:rsidP="002E516B">
            <w:pPr>
              <w:widowControl w:val="0"/>
              <w:numPr>
                <w:ilvl w:val="0"/>
                <w:numId w:val="14"/>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7566D623"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Oprogramowanie do wirtualizacji</w:t>
            </w:r>
          </w:p>
        </w:tc>
        <w:tc>
          <w:tcPr>
            <w:tcW w:w="565" w:type="pct"/>
            <w:tcBorders>
              <w:top w:val="single" w:sz="4" w:space="0" w:color="auto"/>
              <w:left w:val="single" w:sz="4" w:space="0" w:color="auto"/>
              <w:bottom w:val="single" w:sz="4" w:space="0" w:color="auto"/>
              <w:right w:val="single" w:sz="4" w:space="0" w:color="auto"/>
            </w:tcBorders>
            <w:vAlign w:val="center"/>
            <w:hideMark/>
          </w:tcPr>
          <w:p w14:paraId="0531E192" w14:textId="77777777" w:rsidR="002B6410" w:rsidRPr="002B6410" w:rsidRDefault="002B6410">
            <w:pPr>
              <w:widowControl w:val="0"/>
              <w:jc w:val="right"/>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1 szt.</w:t>
            </w:r>
          </w:p>
        </w:tc>
        <w:tc>
          <w:tcPr>
            <w:tcW w:w="697" w:type="pct"/>
            <w:tcBorders>
              <w:top w:val="single" w:sz="4" w:space="0" w:color="auto"/>
              <w:left w:val="single" w:sz="4" w:space="0" w:color="auto"/>
              <w:bottom w:val="single" w:sz="4" w:space="0" w:color="auto"/>
              <w:right w:val="single" w:sz="4" w:space="0" w:color="auto"/>
            </w:tcBorders>
            <w:vAlign w:val="center"/>
          </w:tcPr>
          <w:p w14:paraId="65A76465" w14:textId="77777777" w:rsidR="002B6410" w:rsidRPr="002B6410" w:rsidRDefault="002B641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61C36608"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202E3DF7"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90BE647"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88DF873"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r>
      <w:tr w:rsidR="002B6410" w:rsidRPr="002B6410" w14:paraId="71D8EDE9"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3D66650F" w14:textId="77777777" w:rsidR="002B6410" w:rsidRPr="002B6410" w:rsidRDefault="002B6410" w:rsidP="002E516B">
            <w:pPr>
              <w:widowControl w:val="0"/>
              <w:numPr>
                <w:ilvl w:val="0"/>
                <w:numId w:val="14"/>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1C3FD1DC"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 xml:space="preserve">System operacyjny </w:t>
            </w:r>
          </w:p>
          <w:p w14:paraId="57629D7E"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MS SQL Standard</w:t>
            </w:r>
          </w:p>
        </w:tc>
        <w:tc>
          <w:tcPr>
            <w:tcW w:w="565" w:type="pct"/>
            <w:tcBorders>
              <w:top w:val="single" w:sz="4" w:space="0" w:color="auto"/>
              <w:left w:val="single" w:sz="4" w:space="0" w:color="auto"/>
              <w:bottom w:val="single" w:sz="4" w:space="0" w:color="auto"/>
              <w:right w:val="single" w:sz="4" w:space="0" w:color="auto"/>
            </w:tcBorders>
            <w:vAlign w:val="center"/>
            <w:hideMark/>
          </w:tcPr>
          <w:p w14:paraId="7D40C9EE" w14:textId="77777777" w:rsidR="002B6410" w:rsidRPr="002B6410" w:rsidRDefault="002B6410">
            <w:pPr>
              <w:widowControl w:val="0"/>
              <w:jc w:val="right"/>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398FA387" w14:textId="77777777" w:rsidR="002B6410" w:rsidRPr="002B6410" w:rsidRDefault="002B641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56813374"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359FD8EF"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05222F6"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7A1424E9"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r>
      <w:tr w:rsidR="002B6410" w:rsidRPr="002B6410" w14:paraId="3ED8ABE9"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2A2BF9CF" w14:textId="77777777" w:rsidR="002B6410" w:rsidRPr="002B6410" w:rsidRDefault="002B6410" w:rsidP="002E516B">
            <w:pPr>
              <w:widowControl w:val="0"/>
              <w:numPr>
                <w:ilvl w:val="0"/>
                <w:numId w:val="14"/>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741B3EE8"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System do wykonywania kopii zapasowych – oprogramowanie do backupu</w:t>
            </w:r>
          </w:p>
        </w:tc>
        <w:tc>
          <w:tcPr>
            <w:tcW w:w="565" w:type="pct"/>
            <w:tcBorders>
              <w:top w:val="single" w:sz="4" w:space="0" w:color="auto"/>
              <w:left w:val="single" w:sz="4" w:space="0" w:color="auto"/>
              <w:bottom w:val="single" w:sz="4" w:space="0" w:color="auto"/>
              <w:right w:val="single" w:sz="4" w:space="0" w:color="auto"/>
            </w:tcBorders>
            <w:vAlign w:val="center"/>
            <w:hideMark/>
          </w:tcPr>
          <w:p w14:paraId="544939C6" w14:textId="77777777" w:rsidR="002B6410" w:rsidRPr="002B6410" w:rsidRDefault="002B6410">
            <w:pPr>
              <w:widowControl w:val="0"/>
              <w:jc w:val="right"/>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1 szt.</w:t>
            </w:r>
          </w:p>
        </w:tc>
        <w:tc>
          <w:tcPr>
            <w:tcW w:w="697" w:type="pct"/>
            <w:tcBorders>
              <w:top w:val="single" w:sz="4" w:space="0" w:color="auto"/>
              <w:left w:val="single" w:sz="4" w:space="0" w:color="auto"/>
              <w:bottom w:val="single" w:sz="4" w:space="0" w:color="auto"/>
              <w:right w:val="single" w:sz="4" w:space="0" w:color="auto"/>
            </w:tcBorders>
            <w:vAlign w:val="center"/>
          </w:tcPr>
          <w:p w14:paraId="183A4590" w14:textId="77777777" w:rsidR="002B6410" w:rsidRPr="002B6410" w:rsidRDefault="002B641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0E8B569E"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1286B2CF"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48666A5"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31CB1AA"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r>
      <w:tr w:rsidR="002B6410" w:rsidRPr="002B6410" w14:paraId="384C0367" w14:textId="77777777" w:rsidTr="002B6410">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1947EBBA" w14:textId="77777777" w:rsidR="002B6410" w:rsidRPr="002B6410" w:rsidRDefault="002B6410">
            <w:pPr>
              <w:widowControl w:val="0"/>
              <w:tabs>
                <w:tab w:val="left" w:pos="7290"/>
              </w:tabs>
              <w:jc w:val="right"/>
              <w:outlineLvl w:val="4"/>
              <w:rPr>
                <w:rFonts w:eastAsia="Times New Roman" w:cs="Times New Roman"/>
                <w:b/>
                <w:bCs/>
                <w:i/>
                <w:iCs/>
                <w:sz w:val="24"/>
                <w:szCs w:val="24"/>
                <w:lang w:eastAsia="pl-PL"/>
              </w:rPr>
            </w:pPr>
            <w:r w:rsidRPr="002B6410">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772B0F7D"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9FE3535" w14:textId="77777777" w:rsidR="002B6410" w:rsidRPr="002B6410" w:rsidRDefault="002B6410">
            <w:pPr>
              <w:widowControl w:val="0"/>
              <w:tabs>
                <w:tab w:val="left" w:pos="7290"/>
              </w:tabs>
              <w:jc w:val="right"/>
              <w:outlineLvl w:val="4"/>
              <w:rPr>
                <w:rFonts w:eastAsia="Times New Roman" w:cs="Times New Roman"/>
                <w:b/>
                <w:bCs/>
                <w:i/>
                <w:iCs/>
                <w:sz w:val="24"/>
                <w:szCs w:val="24"/>
                <w:lang w:eastAsia="pl-PL"/>
              </w:rPr>
            </w:pPr>
          </w:p>
        </w:tc>
      </w:tr>
    </w:tbl>
    <w:p w14:paraId="572B5564" w14:textId="77777777" w:rsidR="002B6410" w:rsidRPr="002B6410" w:rsidRDefault="002B6410" w:rsidP="002B6410">
      <w:pPr>
        <w:widowControl w:val="0"/>
        <w:rPr>
          <w:rFonts w:eastAsia="Times New Roman" w:cs="Times New Roman"/>
          <w:color w:val="7B7B7B" w:themeColor="accent3" w:themeShade="BF"/>
          <w:sz w:val="24"/>
          <w:szCs w:val="24"/>
        </w:rPr>
      </w:pPr>
    </w:p>
    <w:p w14:paraId="3477C867" w14:textId="77777777" w:rsidR="002B6410" w:rsidRPr="002B6410" w:rsidRDefault="002B6410" w:rsidP="002B6410">
      <w:pPr>
        <w:widowControl w:val="0"/>
        <w:jc w:val="both"/>
        <w:rPr>
          <w:rFonts w:eastAsia="Calibri" w:cs="Times New Roman"/>
          <w:b/>
          <w:bCs/>
          <w:sz w:val="24"/>
          <w:szCs w:val="24"/>
        </w:rPr>
      </w:pPr>
      <w:r w:rsidRPr="002B6410">
        <w:rPr>
          <w:rFonts w:eastAsia="Calibri" w:cs="Times New Roman"/>
          <w:b/>
          <w:bCs/>
          <w:sz w:val="24"/>
          <w:szCs w:val="24"/>
        </w:rPr>
        <w:t xml:space="preserve">Urządzenia oferowane </w:t>
      </w:r>
    </w:p>
    <w:p w14:paraId="724FE08C" w14:textId="77777777" w:rsidR="002B6410" w:rsidRPr="002B6410" w:rsidRDefault="002B6410" w:rsidP="002B6410">
      <w:pPr>
        <w:widowControl w:val="0"/>
        <w:jc w:val="both"/>
        <w:rPr>
          <w:rFonts w:eastAsia="Calibri" w:cs="Times New Roman"/>
          <w:b/>
          <w:bCs/>
          <w:sz w:val="24"/>
          <w:szCs w:val="24"/>
          <w:lang w:eastAsia="en-US"/>
        </w:rPr>
      </w:pPr>
    </w:p>
    <w:tbl>
      <w:tblPr>
        <w:tblW w:w="10060" w:type="dxa"/>
        <w:tblLook w:val="04A0" w:firstRow="1" w:lastRow="0" w:firstColumn="1" w:lastColumn="0" w:noHBand="0" w:noVBand="1"/>
      </w:tblPr>
      <w:tblGrid>
        <w:gridCol w:w="3114"/>
        <w:gridCol w:w="6946"/>
      </w:tblGrid>
      <w:tr w:rsidR="002B6410" w:rsidRPr="002B6410" w14:paraId="1827849F"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63F7C" w14:textId="77777777" w:rsidR="002B6410" w:rsidRPr="002B6410" w:rsidRDefault="002B6410">
            <w:pPr>
              <w:widowControl w:val="0"/>
              <w:jc w:val="both"/>
              <w:rPr>
                <w:rFonts w:eastAsia="Calibri" w:cs="Times New Roman"/>
                <w:b/>
                <w:bCs/>
                <w:sz w:val="24"/>
                <w:szCs w:val="24"/>
              </w:rPr>
            </w:pPr>
            <w:r w:rsidRPr="002B6410">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569E7626" w14:textId="77777777" w:rsidR="002B6410" w:rsidRPr="002B6410" w:rsidRDefault="002B6410">
            <w:pPr>
              <w:widowControl w:val="0"/>
              <w:jc w:val="both"/>
              <w:rPr>
                <w:rFonts w:cs="Times New Roman"/>
                <w:b/>
                <w:bCs/>
                <w:color w:val="0070C0"/>
                <w:sz w:val="24"/>
                <w:szCs w:val="24"/>
              </w:rPr>
            </w:pPr>
          </w:p>
        </w:tc>
      </w:tr>
      <w:tr w:rsidR="002B6410" w:rsidRPr="002B6410" w14:paraId="0BCAFCD2"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7820E" w14:textId="77777777" w:rsidR="002B6410" w:rsidRPr="002B6410" w:rsidRDefault="002B6410">
            <w:pPr>
              <w:widowControl w:val="0"/>
              <w:jc w:val="both"/>
              <w:rPr>
                <w:rFonts w:cs="Times New Roman"/>
                <w:b/>
                <w:bCs/>
                <w:sz w:val="24"/>
                <w:szCs w:val="24"/>
              </w:rPr>
            </w:pPr>
            <w:r w:rsidRPr="002B6410">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03E53911" w14:textId="77777777" w:rsidR="002B6410" w:rsidRPr="002B6410" w:rsidRDefault="002B6410">
            <w:pPr>
              <w:widowControl w:val="0"/>
              <w:jc w:val="both"/>
              <w:rPr>
                <w:rFonts w:cs="Times New Roman"/>
                <w:b/>
                <w:bCs/>
                <w:color w:val="0070C0"/>
                <w:sz w:val="24"/>
                <w:szCs w:val="24"/>
              </w:rPr>
            </w:pPr>
          </w:p>
        </w:tc>
      </w:tr>
      <w:tr w:rsidR="002B6410" w:rsidRPr="002B6410" w14:paraId="0169A0F8"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1CE3F" w14:textId="77777777" w:rsidR="002B6410" w:rsidRPr="002B6410" w:rsidRDefault="002B6410">
            <w:pPr>
              <w:widowControl w:val="0"/>
              <w:jc w:val="both"/>
              <w:rPr>
                <w:rFonts w:cs="Times New Roman"/>
                <w:b/>
                <w:bCs/>
                <w:sz w:val="24"/>
                <w:szCs w:val="24"/>
              </w:rPr>
            </w:pPr>
            <w:r w:rsidRPr="002B6410">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2E620514" w14:textId="77777777" w:rsidR="002B6410" w:rsidRPr="002B6410" w:rsidRDefault="002B6410">
            <w:pPr>
              <w:widowControl w:val="0"/>
              <w:jc w:val="both"/>
              <w:rPr>
                <w:rFonts w:cs="Times New Roman"/>
                <w:b/>
                <w:bCs/>
                <w:color w:val="0070C0"/>
                <w:sz w:val="24"/>
                <w:szCs w:val="24"/>
              </w:rPr>
            </w:pPr>
          </w:p>
        </w:tc>
      </w:tr>
    </w:tbl>
    <w:p w14:paraId="4C50EF42" w14:textId="77777777" w:rsidR="002B6410" w:rsidRPr="002B6410" w:rsidRDefault="002B6410" w:rsidP="002B6410">
      <w:pPr>
        <w:widowControl w:val="0"/>
        <w:rPr>
          <w:rFonts w:eastAsia="Times New Roman" w:cs="Times New Roman"/>
          <w:color w:val="7B7B7B" w:themeColor="accent3" w:themeShade="BF"/>
          <w:sz w:val="24"/>
          <w:szCs w:val="24"/>
        </w:rPr>
      </w:pPr>
    </w:p>
    <w:p w14:paraId="57F7946A" w14:textId="77777777" w:rsidR="002B6410" w:rsidRPr="002B6410" w:rsidRDefault="002B6410" w:rsidP="002B6410">
      <w:pPr>
        <w:widowControl w:val="0"/>
        <w:rPr>
          <w:rFonts w:eastAsia="Times New Roman" w:cs="Times New Roman"/>
          <w:color w:val="7B7B7B" w:themeColor="accent3" w:themeShade="B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2B6410" w:rsidRPr="002B6410" w14:paraId="2444A555" w14:textId="77777777" w:rsidTr="002B6410">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578DA" w14:textId="77777777" w:rsidR="002B6410" w:rsidRPr="002B6410" w:rsidRDefault="002B6410">
            <w:pPr>
              <w:widowControl w:val="0"/>
              <w:rPr>
                <w:rFonts w:eastAsia="Times New Roman" w:cs="Times New Roman"/>
                <w:b/>
                <w:bCs/>
                <w:i/>
                <w:iCs/>
                <w:sz w:val="24"/>
                <w:szCs w:val="24"/>
                <w:lang w:eastAsia="pl-PL"/>
              </w:rPr>
            </w:pPr>
            <w:r w:rsidRPr="002B6410">
              <w:rPr>
                <w:rFonts w:eastAsia="Times New Roman" w:cs="Times New Roman"/>
                <w:b/>
                <w:bCs/>
                <w:sz w:val="24"/>
                <w:szCs w:val="24"/>
                <w:lang w:eastAsia="pl-PL"/>
              </w:rPr>
              <w:t xml:space="preserve">Dodatkowy okres gwarancji </w:t>
            </w:r>
            <w:r w:rsidRPr="002B6410">
              <w:rPr>
                <w:rFonts w:eastAsia="Times New Roman" w:cs="Times New Roman"/>
                <w:i/>
                <w:iCs/>
                <w:sz w:val="24"/>
                <w:szCs w:val="24"/>
                <w:lang w:eastAsia="pl-PL"/>
              </w:rPr>
              <w:t>(dodatkowe 12 miesięcy gwarancji)</w:t>
            </w:r>
          </w:p>
          <w:p w14:paraId="7CFA34EF" w14:textId="77777777" w:rsidR="002B6410" w:rsidRPr="002B6410" w:rsidRDefault="002B6410">
            <w:pPr>
              <w:widowControl w:val="0"/>
              <w:rPr>
                <w:rFonts w:eastAsia="Times New Roman" w:cs="Times New Roman"/>
                <w:sz w:val="24"/>
                <w:szCs w:val="24"/>
                <w:lang w:eastAsia="pl-PL"/>
              </w:rPr>
            </w:pPr>
            <w:r w:rsidRPr="002B6410">
              <w:rPr>
                <w:rFonts w:eastAsia="Times New Roman" w:cs="Times New Roman"/>
                <w:sz w:val="24"/>
                <w:szCs w:val="24"/>
                <w:lang w:eastAsia="pl-PL"/>
              </w:rPr>
              <w:t>Tak – 5 pkt</w:t>
            </w:r>
          </w:p>
          <w:p w14:paraId="25CDAAB0" w14:textId="77777777" w:rsidR="002B6410" w:rsidRPr="002B6410" w:rsidRDefault="002B6410">
            <w:pPr>
              <w:widowControl w:val="0"/>
              <w:rPr>
                <w:rFonts w:eastAsia="Times New Roman" w:cs="Times New Roman"/>
                <w:sz w:val="24"/>
                <w:szCs w:val="24"/>
                <w:lang w:eastAsia="pl-PL"/>
              </w:rPr>
            </w:pPr>
            <w:r w:rsidRPr="002B6410">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tcPr>
          <w:p w14:paraId="5E19F123" w14:textId="77777777" w:rsidR="002B6410" w:rsidRPr="002B6410" w:rsidRDefault="002B6410">
            <w:pPr>
              <w:widowControl w:val="0"/>
              <w:jc w:val="center"/>
              <w:rPr>
                <w:rFonts w:eastAsia="Times New Roman" w:cs="Times New Roman"/>
                <w:color w:val="0070C0"/>
                <w:sz w:val="24"/>
                <w:szCs w:val="24"/>
                <w:lang w:eastAsia="pl-PL"/>
              </w:rPr>
            </w:pPr>
          </w:p>
        </w:tc>
      </w:tr>
      <w:tr w:rsidR="002B6410" w:rsidRPr="002B6410" w14:paraId="725E6C65" w14:textId="77777777" w:rsidTr="002B6410">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76AA5" w14:textId="77777777" w:rsidR="002B6410" w:rsidRPr="002B6410" w:rsidRDefault="002B6410">
            <w:pPr>
              <w:widowControl w:val="0"/>
              <w:rPr>
                <w:rFonts w:eastAsia="Times New Roman" w:cs="Times New Roman"/>
                <w:b/>
                <w:bCs/>
                <w:i/>
                <w:iCs/>
                <w:sz w:val="24"/>
                <w:szCs w:val="24"/>
                <w:lang w:eastAsia="pl-PL"/>
              </w:rPr>
            </w:pPr>
            <w:r w:rsidRPr="002B6410">
              <w:rPr>
                <w:rFonts w:eastAsia="Times New Roman" w:cs="Times New Roman"/>
                <w:b/>
                <w:bCs/>
                <w:sz w:val="24"/>
                <w:szCs w:val="24"/>
                <w:lang w:eastAsia="pl-PL"/>
              </w:rPr>
              <w:t xml:space="preserve">Dodatkowy okres gwarancji </w:t>
            </w:r>
            <w:r w:rsidRPr="002B6410">
              <w:rPr>
                <w:rFonts w:eastAsia="Times New Roman" w:cs="Times New Roman"/>
                <w:i/>
                <w:iCs/>
                <w:sz w:val="24"/>
                <w:szCs w:val="24"/>
                <w:lang w:eastAsia="pl-PL"/>
              </w:rPr>
              <w:t>(dodatkowe wsparcie z gwarantowanym czasem naprawy w ciągu 6 godzin)</w:t>
            </w:r>
          </w:p>
          <w:p w14:paraId="7E1321B1" w14:textId="77777777" w:rsidR="002B6410" w:rsidRPr="002B6410" w:rsidRDefault="002B6410">
            <w:pPr>
              <w:widowControl w:val="0"/>
              <w:rPr>
                <w:rFonts w:eastAsia="Times New Roman" w:cs="Times New Roman"/>
                <w:sz w:val="24"/>
                <w:szCs w:val="24"/>
                <w:lang w:eastAsia="pl-PL"/>
              </w:rPr>
            </w:pPr>
            <w:r w:rsidRPr="002B6410">
              <w:rPr>
                <w:rFonts w:eastAsia="Times New Roman" w:cs="Times New Roman"/>
                <w:sz w:val="24"/>
                <w:szCs w:val="24"/>
                <w:lang w:eastAsia="pl-PL"/>
              </w:rPr>
              <w:t>Tak – 5 pkt</w:t>
            </w:r>
          </w:p>
          <w:p w14:paraId="3F0076EA" w14:textId="77777777" w:rsidR="002B6410" w:rsidRPr="002B6410" w:rsidRDefault="002B6410">
            <w:pPr>
              <w:widowControl w:val="0"/>
              <w:rPr>
                <w:rFonts w:eastAsia="Times New Roman" w:cs="Times New Roman"/>
                <w:sz w:val="24"/>
                <w:szCs w:val="24"/>
                <w:lang w:eastAsia="pl-PL"/>
              </w:rPr>
            </w:pPr>
            <w:r w:rsidRPr="002B6410">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tcPr>
          <w:p w14:paraId="0FDED357" w14:textId="77777777" w:rsidR="002B6410" w:rsidRPr="002B6410" w:rsidRDefault="002B6410">
            <w:pPr>
              <w:widowControl w:val="0"/>
              <w:jc w:val="center"/>
              <w:rPr>
                <w:rFonts w:eastAsia="Times New Roman" w:cs="Times New Roman"/>
                <w:color w:val="0070C0"/>
                <w:sz w:val="24"/>
                <w:szCs w:val="24"/>
                <w:lang w:eastAsia="pl-PL"/>
              </w:rPr>
            </w:pPr>
          </w:p>
        </w:tc>
      </w:tr>
      <w:tr w:rsidR="002B6410" w:rsidRPr="002B6410" w14:paraId="379E3E64" w14:textId="77777777" w:rsidTr="002B6410">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15CF2" w14:textId="77777777" w:rsidR="002B6410" w:rsidRPr="00F6359F" w:rsidRDefault="002B6410">
            <w:pPr>
              <w:widowControl w:val="0"/>
              <w:rPr>
                <w:rFonts w:eastAsia="MS Mincho" w:cs="Times New Roman"/>
                <w:b/>
                <w:bCs/>
                <w:sz w:val="24"/>
                <w:szCs w:val="24"/>
                <w:lang w:eastAsia="ja-JP"/>
              </w:rPr>
            </w:pPr>
            <w:r w:rsidRPr="00F6359F">
              <w:rPr>
                <w:rFonts w:eastAsia="MS Mincho" w:cs="Times New Roman"/>
                <w:b/>
                <w:bCs/>
                <w:sz w:val="24"/>
                <w:szCs w:val="24"/>
                <w:lang w:eastAsia="ja-JP"/>
              </w:rPr>
              <w:t xml:space="preserve">Pamięć operacyjna </w:t>
            </w:r>
            <w:r w:rsidRPr="00F6359F">
              <w:rPr>
                <w:rFonts w:eastAsia="Times New Roman" w:cs="Times New Roman"/>
                <w:i/>
                <w:iCs/>
                <w:sz w:val="24"/>
                <w:szCs w:val="24"/>
              </w:rPr>
              <w:t>(min.  256 GB</w:t>
            </w:r>
            <w:r w:rsidRPr="00F6359F">
              <w:rPr>
                <w:rFonts w:eastAsia="Times New Roman" w:cs="Times New Roman"/>
                <w:sz w:val="24"/>
                <w:szCs w:val="24"/>
              </w:rPr>
              <w:t>)</w:t>
            </w:r>
          </w:p>
        </w:tc>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78C4D" w14:textId="77777777" w:rsidR="002B6410" w:rsidRPr="00F6359F" w:rsidRDefault="002B6410">
            <w:pPr>
              <w:widowControl w:val="0"/>
              <w:rPr>
                <w:rFonts w:eastAsia="Times New Roman" w:cs="Times New Roman"/>
                <w:sz w:val="24"/>
                <w:szCs w:val="24"/>
                <w:lang w:eastAsia="pl-PL"/>
              </w:rPr>
            </w:pPr>
            <w:r w:rsidRPr="00F6359F">
              <w:rPr>
                <w:rFonts w:eastAsia="Times New Roman" w:cs="Times New Roman"/>
                <w:sz w:val="24"/>
                <w:szCs w:val="24"/>
                <w:lang w:eastAsia="pl-PL"/>
              </w:rPr>
              <w:t>………… GB</w:t>
            </w:r>
          </w:p>
        </w:tc>
      </w:tr>
      <w:tr w:rsidR="002B6410" w:rsidRPr="002B6410" w14:paraId="27E506D0" w14:textId="77777777" w:rsidTr="002B6410">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C42B1" w14:textId="77777777" w:rsidR="002B6410" w:rsidRPr="00F6359F" w:rsidRDefault="002B6410">
            <w:pPr>
              <w:widowControl w:val="0"/>
              <w:rPr>
                <w:rFonts w:eastAsia="MS Mincho" w:cs="Times New Roman"/>
                <w:b/>
                <w:bCs/>
                <w:sz w:val="24"/>
                <w:szCs w:val="24"/>
                <w:lang w:eastAsia="ja-JP"/>
              </w:rPr>
            </w:pPr>
            <w:r w:rsidRPr="00F6359F">
              <w:rPr>
                <w:rFonts w:eastAsia="MS Mincho" w:cs="Times New Roman"/>
                <w:b/>
                <w:bCs/>
                <w:sz w:val="24"/>
                <w:szCs w:val="24"/>
                <w:lang w:eastAsia="ja-JP"/>
              </w:rPr>
              <w:t xml:space="preserve">Dyski </w:t>
            </w:r>
            <w:r w:rsidRPr="00F6359F">
              <w:rPr>
                <w:rFonts w:eastAsia="MS Mincho" w:cs="Times New Roman"/>
                <w:i/>
                <w:iCs/>
                <w:sz w:val="24"/>
                <w:szCs w:val="24"/>
                <w:lang w:eastAsia="ja-JP"/>
              </w:rPr>
              <w:t>(min. 480 GB)</w:t>
            </w:r>
          </w:p>
        </w:tc>
        <w:tc>
          <w:tcPr>
            <w:tcW w:w="1124" w:type="pct"/>
            <w:tcBorders>
              <w:top w:val="single" w:sz="4" w:space="0" w:color="auto"/>
              <w:left w:val="single" w:sz="4" w:space="0" w:color="auto"/>
              <w:bottom w:val="single" w:sz="4" w:space="0" w:color="auto"/>
              <w:right w:val="single" w:sz="4" w:space="0" w:color="auto"/>
            </w:tcBorders>
            <w:vAlign w:val="center"/>
            <w:hideMark/>
          </w:tcPr>
          <w:p w14:paraId="53275B43" w14:textId="77777777" w:rsidR="002B6410" w:rsidRPr="00F6359F" w:rsidRDefault="002B6410">
            <w:pPr>
              <w:widowControl w:val="0"/>
              <w:rPr>
                <w:rFonts w:eastAsia="Times New Roman" w:cs="Times New Roman"/>
                <w:sz w:val="24"/>
                <w:szCs w:val="24"/>
                <w:lang w:eastAsia="pl-PL"/>
              </w:rPr>
            </w:pPr>
            <w:r w:rsidRPr="00F6359F">
              <w:rPr>
                <w:rFonts w:eastAsia="Times New Roman" w:cs="Times New Roman"/>
                <w:sz w:val="24"/>
                <w:szCs w:val="24"/>
                <w:lang w:eastAsia="pl-PL"/>
              </w:rPr>
              <w:t>………… GB</w:t>
            </w:r>
          </w:p>
        </w:tc>
      </w:tr>
    </w:tbl>
    <w:p w14:paraId="18431B81" w14:textId="77777777" w:rsidR="002B6410" w:rsidRPr="002B6410" w:rsidRDefault="002B6410" w:rsidP="002B6410">
      <w:pPr>
        <w:widowControl w:val="0"/>
        <w:rPr>
          <w:rFonts w:eastAsia="Times New Roman" w:cs="Times New Roman"/>
          <w:color w:val="7B7B7B" w:themeColor="accent3" w:themeShade="BF"/>
          <w:sz w:val="24"/>
          <w:szCs w:val="24"/>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2B6410" w:rsidRPr="002B6410" w14:paraId="6572C3ED" w14:textId="77777777" w:rsidTr="002B6410">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82D158"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SERWIS GWARANCYJNY</w:t>
            </w:r>
          </w:p>
          <w:p w14:paraId="72A6009F"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(WYPEŁNIA OFERENT):</w:t>
            </w:r>
          </w:p>
        </w:tc>
      </w:tr>
      <w:tr w:rsidR="002B6410" w:rsidRPr="002B6410" w14:paraId="7C14B5EB" w14:textId="77777777" w:rsidTr="002B6410">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ED35826"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vAlign w:val="center"/>
          </w:tcPr>
          <w:p w14:paraId="0CE9B014" w14:textId="77777777" w:rsidR="002B6410" w:rsidRPr="002B6410" w:rsidRDefault="002B6410">
            <w:pPr>
              <w:widowControl w:val="0"/>
              <w:jc w:val="center"/>
              <w:rPr>
                <w:rFonts w:eastAsia="Times New Roman" w:cs="Times New Roman"/>
                <w:b/>
                <w:bCs/>
                <w:lang w:eastAsia="pl-PL"/>
              </w:rPr>
            </w:pPr>
          </w:p>
        </w:tc>
      </w:tr>
      <w:tr w:rsidR="002B6410" w:rsidRPr="002B6410" w14:paraId="38A8CCF6"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940397"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665A7E36" w14:textId="77777777" w:rsidR="002B6410" w:rsidRPr="002B6410" w:rsidRDefault="002B6410">
            <w:pPr>
              <w:widowControl w:val="0"/>
              <w:rPr>
                <w:rFonts w:eastAsia="Times New Roman" w:cs="Times New Roman"/>
                <w:lang w:eastAsia="pl-PL"/>
              </w:rPr>
            </w:pPr>
          </w:p>
        </w:tc>
      </w:tr>
      <w:tr w:rsidR="002B6410" w:rsidRPr="002B6410" w14:paraId="24C92315"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ECBD00F"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2BF9AF5C" w14:textId="77777777" w:rsidR="002B6410" w:rsidRPr="002B6410" w:rsidRDefault="002B6410">
            <w:pPr>
              <w:widowControl w:val="0"/>
              <w:rPr>
                <w:rFonts w:eastAsia="Times New Roman" w:cs="Times New Roman"/>
                <w:lang w:eastAsia="pl-PL"/>
              </w:rPr>
            </w:pPr>
          </w:p>
        </w:tc>
      </w:tr>
      <w:tr w:rsidR="002B6410" w:rsidRPr="002B6410" w14:paraId="51686F00"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3539B1E"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4972BA78" w14:textId="77777777" w:rsidR="002B6410" w:rsidRPr="002B6410" w:rsidRDefault="002B6410">
            <w:pPr>
              <w:widowControl w:val="0"/>
              <w:rPr>
                <w:rFonts w:eastAsia="Times New Roman" w:cs="Times New Roman"/>
                <w:lang w:eastAsia="pl-PL"/>
              </w:rPr>
            </w:pPr>
          </w:p>
        </w:tc>
      </w:tr>
      <w:tr w:rsidR="002B6410" w:rsidRPr="002B6410" w14:paraId="3F9E9D3F"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7731EF"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Adres strony internetowej serwisu</w:t>
            </w:r>
          </w:p>
        </w:tc>
        <w:tc>
          <w:tcPr>
            <w:tcW w:w="7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C37CFC" w14:textId="77777777" w:rsidR="002B6410" w:rsidRPr="002B6410" w:rsidRDefault="002B6410">
            <w:pPr>
              <w:widowControl w:val="0"/>
              <w:rPr>
                <w:rFonts w:eastAsia="Times New Roman" w:cs="Times New Roman"/>
                <w:lang w:eastAsia="pl-PL"/>
              </w:rPr>
            </w:pPr>
          </w:p>
        </w:tc>
      </w:tr>
      <w:tr w:rsidR="002B6410" w:rsidRPr="002B6410" w14:paraId="32EA21B0"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036196"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Numer infolinii telefonicznej</w:t>
            </w:r>
          </w:p>
        </w:tc>
        <w:tc>
          <w:tcPr>
            <w:tcW w:w="7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3A050" w14:textId="77777777" w:rsidR="002B6410" w:rsidRPr="002B6410" w:rsidRDefault="002B6410">
            <w:pPr>
              <w:widowControl w:val="0"/>
              <w:rPr>
                <w:rFonts w:eastAsia="Times New Roman" w:cs="Times New Roman"/>
                <w:lang w:eastAsia="pl-PL"/>
              </w:rPr>
            </w:pPr>
          </w:p>
        </w:tc>
      </w:tr>
      <w:tr w:rsidR="002B6410" w:rsidRPr="002B6410" w14:paraId="29CC3DAD"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1B23E5"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3B3CE28E" w14:textId="77777777" w:rsidR="002B6410" w:rsidRPr="002B6410" w:rsidRDefault="002B6410">
            <w:pPr>
              <w:widowControl w:val="0"/>
              <w:rPr>
                <w:rFonts w:eastAsia="Times New Roman" w:cs="Times New Roman"/>
                <w:lang w:eastAsia="pl-PL"/>
              </w:rPr>
            </w:pPr>
          </w:p>
        </w:tc>
      </w:tr>
    </w:tbl>
    <w:p w14:paraId="1B66D264" w14:textId="77777777" w:rsidR="002B6410" w:rsidRPr="002B6410" w:rsidRDefault="002B6410" w:rsidP="002B6410">
      <w:pPr>
        <w:widowControl w:val="0"/>
        <w:rPr>
          <w:rFonts w:eastAsia="Times New Roman" w:cs="Times New Roman"/>
          <w:color w:val="7B7B7B" w:themeColor="accent3" w:themeShade="BF"/>
          <w:sz w:val="24"/>
          <w:szCs w:val="24"/>
        </w:rPr>
      </w:pPr>
    </w:p>
    <w:p w14:paraId="52A2172D" w14:textId="77777777" w:rsidR="002B6410" w:rsidRPr="002B6410" w:rsidRDefault="002B6410" w:rsidP="002B6410">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4072"/>
        <w:gridCol w:w="4069"/>
      </w:tblGrid>
      <w:tr w:rsidR="002B6410" w:rsidRPr="002B6410" w14:paraId="455DF40A" w14:textId="77777777" w:rsidTr="002B6410">
        <w:tc>
          <w:tcPr>
            <w:tcW w:w="950" w:type="pct"/>
            <w:tcBorders>
              <w:top w:val="single" w:sz="4" w:space="0" w:color="auto"/>
              <w:left w:val="single" w:sz="4" w:space="0" w:color="auto"/>
              <w:bottom w:val="single" w:sz="4" w:space="0" w:color="auto"/>
              <w:right w:val="single" w:sz="4" w:space="0" w:color="auto"/>
            </w:tcBorders>
            <w:hideMark/>
          </w:tcPr>
          <w:p w14:paraId="2F5FF2D0" w14:textId="77777777" w:rsidR="002B6410" w:rsidRPr="002B6410" w:rsidRDefault="002B6410">
            <w:pPr>
              <w:widowControl w:val="0"/>
              <w:jc w:val="center"/>
              <w:rPr>
                <w:rFonts w:eastAsia="Calibri" w:cs="Times New Roman"/>
                <w:b/>
                <w:bCs/>
                <w:color w:val="000000"/>
              </w:rPr>
            </w:pPr>
            <w:r w:rsidRPr="002B6410">
              <w:rPr>
                <w:rFonts w:eastAsia="Calibri" w:cs="Times New Roman"/>
                <w:b/>
                <w:bCs/>
                <w:color w:val="000000"/>
              </w:rPr>
              <w:t>Nazwa elementu, parametru lub cechy</w:t>
            </w:r>
          </w:p>
        </w:tc>
        <w:tc>
          <w:tcPr>
            <w:tcW w:w="2025" w:type="pct"/>
            <w:tcBorders>
              <w:top w:val="single" w:sz="4" w:space="0" w:color="auto"/>
              <w:left w:val="single" w:sz="4" w:space="0" w:color="auto"/>
              <w:bottom w:val="single" w:sz="4" w:space="0" w:color="auto"/>
              <w:right w:val="single" w:sz="4" w:space="0" w:color="auto"/>
            </w:tcBorders>
            <w:vAlign w:val="center"/>
            <w:hideMark/>
          </w:tcPr>
          <w:p w14:paraId="0EF2EAC2" w14:textId="77777777" w:rsidR="002B6410" w:rsidRPr="002B6410" w:rsidRDefault="002B6410">
            <w:pPr>
              <w:widowControl w:val="0"/>
              <w:jc w:val="center"/>
              <w:rPr>
                <w:rFonts w:eastAsia="Calibri" w:cs="Times New Roman"/>
                <w:b/>
                <w:bCs/>
                <w:color w:val="000000"/>
              </w:rPr>
            </w:pPr>
            <w:r w:rsidRPr="002B6410">
              <w:rPr>
                <w:rFonts w:eastAsia="Calibri" w:cs="Times New Roman"/>
                <w:b/>
                <w:bCs/>
                <w:color w:val="000000"/>
              </w:rPr>
              <w:t>Opis wymagań Serwerów</w:t>
            </w:r>
          </w:p>
        </w:tc>
        <w:tc>
          <w:tcPr>
            <w:tcW w:w="2024" w:type="pct"/>
            <w:tcBorders>
              <w:top w:val="single" w:sz="4" w:space="0" w:color="auto"/>
              <w:left w:val="single" w:sz="4" w:space="0" w:color="auto"/>
              <w:bottom w:val="single" w:sz="4" w:space="0" w:color="auto"/>
              <w:right w:val="single" w:sz="4" w:space="0" w:color="auto"/>
            </w:tcBorders>
            <w:vAlign w:val="center"/>
            <w:hideMark/>
          </w:tcPr>
          <w:p w14:paraId="1824DC1C" w14:textId="77777777" w:rsidR="002B6410" w:rsidRPr="002B6410" w:rsidRDefault="002B6410">
            <w:pPr>
              <w:widowControl w:val="0"/>
              <w:shd w:val="clear" w:color="auto" w:fill="FFFFFF" w:themeFill="background1"/>
              <w:jc w:val="center"/>
              <w:rPr>
                <w:rFonts w:eastAsia="Calibri" w:cs="Times New Roman"/>
                <w:b/>
                <w:bCs/>
                <w:color w:val="000000"/>
              </w:rPr>
            </w:pPr>
            <w:r w:rsidRPr="002B6410">
              <w:rPr>
                <w:rFonts w:eastAsia="Calibri" w:cs="Times New Roman"/>
                <w:b/>
                <w:bCs/>
                <w:color w:val="000000"/>
              </w:rPr>
              <w:t>Wymagania oferowane</w:t>
            </w:r>
          </w:p>
          <w:p w14:paraId="591CEA86" w14:textId="77777777" w:rsidR="002B6410" w:rsidRPr="002B6410" w:rsidRDefault="002B6410">
            <w:pPr>
              <w:widowControl w:val="0"/>
              <w:jc w:val="center"/>
              <w:rPr>
                <w:rFonts w:eastAsia="Calibri" w:cs="Times New Roman"/>
                <w:b/>
                <w:bCs/>
                <w:color w:val="000000"/>
              </w:rPr>
            </w:pPr>
            <w:r w:rsidRPr="002B6410">
              <w:rPr>
                <w:rFonts w:eastAsia="Calibri" w:cs="Times New Roman"/>
                <w:b/>
                <w:bCs/>
              </w:rPr>
              <w:t>(wypełnia oferent)</w:t>
            </w:r>
          </w:p>
        </w:tc>
      </w:tr>
      <w:tr w:rsidR="002B6410" w:rsidRPr="002B6410" w14:paraId="1072B8B3"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406809E9" w14:textId="77777777" w:rsidR="002B6410" w:rsidRPr="002B6410" w:rsidRDefault="002B6410">
            <w:pPr>
              <w:widowControl w:val="0"/>
              <w:rPr>
                <w:rFonts w:eastAsia="Calibri" w:cs="Times New Roman"/>
                <w:b/>
                <w:color w:val="000000"/>
              </w:rPr>
            </w:pPr>
            <w:r w:rsidRPr="002B6410">
              <w:rPr>
                <w:rFonts w:eastAsia="Calibri" w:cs="Times New Roman"/>
                <w:b/>
                <w:color w:val="000000"/>
              </w:rPr>
              <w:t>Obudowa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2510728"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Do instalacji w szafie </w:t>
            </w:r>
            <w:proofErr w:type="spellStart"/>
            <w:r w:rsidRPr="002B6410">
              <w:rPr>
                <w:rFonts w:eastAsia="Calibri" w:cs="Times New Roman"/>
                <w:color w:val="000000"/>
              </w:rPr>
              <w:t>Rack</w:t>
            </w:r>
            <w:proofErr w:type="spellEnd"/>
            <w:r w:rsidRPr="002B6410">
              <w:rPr>
                <w:rFonts w:eastAsia="Calibri" w:cs="Times New Roman"/>
                <w:color w:val="000000"/>
              </w:rPr>
              <w:t xml:space="preserve"> 19”, wysokość nie więcej niż 2U, z zestawem szyn do </w:t>
            </w:r>
            <w:r w:rsidRPr="002B6410">
              <w:rPr>
                <w:rFonts w:eastAsia="Calibri" w:cs="Times New Roman"/>
                <w:color w:val="000000"/>
              </w:rPr>
              <w:lastRenderedPageBreak/>
              <w:t xml:space="preserve">mocowania w szafie i wysuwania do celów serwisowych. Obudowa ma umożliwiać instalację do 12 dysków 2,5” </w:t>
            </w:r>
          </w:p>
        </w:tc>
        <w:tc>
          <w:tcPr>
            <w:tcW w:w="2024" w:type="pct"/>
            <w:tcBorders>
              <w:top w:val="single" w:sz="4" w:space="0" w:color="auto"/>
              <w:left w:val="single" w:sz="4" w:space="0" w:color="auto"/>
              <w:bottom w:val="single" w:sz="4" w:space="0" w:color="auto"/>
              <w:right w:val="single" w:sz="4" w:space="0" w:color="auto"/>
            </w:tcBorders>
          </w:tcPr>
          <w:p w14:paraId="298C8FBB" w14:textId="77777777" w:rsidR="002B6410" w:rsidRPr="002B6410" w:rsidRDefault="002B6410">
            <w:pPr>
              <w:widowControl w:val="0"/>
              <w:rPr>
                <w:rFonts w:eastAsia="Calibri" w:cs="Times New Roman"/>
                <w:color w:val="000000"/>
              </w:rPr>
            </w:pPr>
          </w:p>
        </w:tc>
      </w:tr>
      <w:tr w:rsidR="002B6410" w:rsidRPr="002B6410" w14:paraId="09FB47F0"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1C24749C" w14:textId="77777777" w:rsidR="002B6410" w:rsidRPr="002B6410" w:rsidRDefault="002B6410">
            <w:pPr>
              <w:widowControl w:val="0"/>
              <w:rPr>
                <w:rFonts w:eastAsia="Calibri" w:cs="Times New Roman"/>
                <w:b/>
                <w:bCs/>
                <w:color w:val="000000"/>
              </w:rPr>
            </w:pPr>
            <w:r w:rsidRPr="002B6410">
              <w:rPr>
                <w:rFonts w:eastAsia="Calibri" w:cs="Times New Roman"/>
                <w:b/>
                <w:bCs/>
                <w:color w:val="000000"/>
              </w:rPr>
              <w:t>Procesor</w:t>
            </w:r>
          </w:p>
        </w:tc>
        <w:tc>
          <w:tcPr>
            <w:tcW w:w="2025" w:type="pct"/>
            <w:tcBorders>
              <w:top w:val="single" w:sz="4" w:space="0" w:color="auto"/>
              <w:left w:val="single" w:sz="4" w:space="0" w:color="auto"/>
              <w:bottom w:val="single" w:sz="4" w:space="0" w:color="auto"/>
              <w:right w:val="single" w:sz="4" w:space="0" w:color="auto"/>
            </w:tcBorders>
            <w:vAlign w:val="center"/>
            <w:hideMark/>
          </w:tcPr>
          <w:p w14:paraId="3D9A4662"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Architektura x86, maksymalny TDP dla procesora – maksymalnie 140W. Wymagana ilość rdzeni dla procesora – 8. </w:t>
            </w:r>
            <w:r w:rsidRPr="002B6410">
              <w:rPr>
                <w:rFonts w:eastAsia="Calibri" w:cs="Times New Roman"/>
                <w:color w:val="000000"/>
                <w:shd w:val="clear" w:color="auto" w:fill="FFFFFF" w:themeFill="background1"/>
              </w:rPr>
              <w:t>Minimalna częstotliwość pracy procesora 3.2GHz</w:t>
            </w:r>
            <w:r w:rsidRPr="002B6410">
              <w:rPr>
                <w:rFonts w:eastAsia="Calibri" w:cs="Times New Roman"/>
                <w:color w:val="000000"/>
              </w:rPr>
              <w:t xml:space="preserve">. Procesor obsługuje pamięć z prędkością 3200MHz. Minimalna ilość kanałów procesora – </w:t>
            </w:r>
            <w:bookmarkStart w:id="6" w:name="_Hlk124837784"/>
            <w:r w:rsidRPr="002B6410">
              <w:rPr>
                <w:rFonts w:eastAsia="Calibri" w:cs="Times New Roman"/>
                <w:color w:val="000000"/>
              </w:rPr>
              <w:t xml:space="preserve">8.  Wynik wydajności procesora zainstalowanego w oferowanym serwerze nie może być niższy niż 138 punktów </w:t>
            </w:r>
            <w:proofErr w:type="spellStart"/>
            <w:r w:rsidRPr="002B6410">
              <w:rPr>
                <w:rFonts w:eastAsia="Calibri" w:cs="Times New Roman"/>
                <w:color w:val="000000"/>
              </w:rPr>
              <w:t>base</w:t>
            </w:r>
            <w:proofErr w:type="spellEnd"/>
            <w:r w:rsidRPr="002B6410">
              <w:rPr>
                <w:rFonts w:eastAsia="Calibri" w:cs="Times New Roman"/>
                <w:color w:val="000000"/>
              </w:rPr>
              <w:t xml:space="preserve"> w teście </w:t>
            </w:r>
            <w:proofErr w:type="spellStart"/>
            <w:r w:rsidRPr="002B6410">
              <w:rPr>
                <w:rFonts w:eastAsia="Calibri" w:cs="Times New Roman"/>
                <w:color w:val="000000"/>
              </w:rPr>
              <w:t>SPECrate</w:t>
            </w:r>
            <w:proofErr w:type="spellEnd"/>
            <w:r w:rsidRPr="002B6410">
              <w:rPr>
                <w:rFonts w:eastAsia="Calibri" w:cs="Times New Roman"/>
                <w:color w:val="000000"/>
              </w:rPr>
              <w:t xml:space="preserve"> 2017 </w:t>
            </w:r>
            <w:proofErr w:type="spellStart"/>
            <w:r w:rsidRPr="002B6410">
              <w:rPr>
                <w:rFonts w:eastAsia="Calibri" w:cs="Times New Roman"/>
                <w:color w:val="000000"/>
              </w:rPr>
              <w:t>Integer</w:t>
            </w:r>
            <w:bookmarkEnd w:id="6"/>
            <w:proofErr w:type="spellEnd"/>
            <w:r w:rsidRPr="002B6410">
              <w:rPr>
                <w:rFonts w:eastAsia="Calibri" w:cs="Times New Roman"/>
                <w:color w:val="000000"/>
              </w:rPr>
              <w:t>, opublikowanym przez SPEC.org (www.spec.org) dla konfiguracji dwuprocesorowej. Test przeprowadzony przez producenta serwera musi być zamieszczony na stronie spec.org. (</w:t>
            </w:r>
            <w:r w:rsidRPr="002B6410">
              <w:rPr>
                <w:rFonts w:eastAsia="Calibri" w:cs="Times New Roman"/>
              </w:rPr>
              <w:t>dołączyć wydruk PDF)</w:t>
            </w:r>
          </w:p>
        </w:tc>
        <w:tc>
          <w:tcPr>
            <w:tcW w:w="2024" w:type="pct"/>
            <w:tcBorders>
              <w:top w:val="single" w:sz="4" w:space="0" w:color="auto"/>
              <w:left w:val="single" w:sz="4" w:space="0" w:color="auto"/>
              <w:bottom w:val="single" w:sz="4" w:space="0" w:color="auto"/>
              <w:right w:val="single" w:sz="4" w:space="0" w:color="auto"/>
            </w:tcBorders>
          </w:tcPr>
          <w:p w14:paraId="628B02E7" w14:textId="77777777" w:rsidR="002B6410" w:rsidRPr="002B6410" w:rsidRDefault="002B6410">
            <w:pPr>
              <w:widowControl w:val="0"/>
              <w:rPr>
                <w:rFonts w:eastAsia="Calibri" w:cs="Times New Roman"/>
                <w:color w:val="000000"/>
              </w:rPr>
            </w:pPr>
          </w:p>
        </w:tc>
      </w:tr>
      <w:tr w:rsidR="002B6410" w:rsidRPr="002B6410" w14:paraId="4AA6014E"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08038ADF" w14:textId="77777777" w:rsidR="002B6410" w:rsidRPr="002B6410" w:rsidRDefault="002B6410">
            <w:pPr>
              <w:widowControl w:val="0"/>
              <w:rPr>
                <w:rFonts w:eastAsia="Calibri" w:cs="Times New Roman"/>
                <w:b/>
                <w:bCs/>
                <w:color w:val="000000"/>
              </w:rPr>
            </w:pPr>
            <w:r w:rsidRPr="002B6410">
              <w:rPr>
                <w:rFonts w:eastAsia="Calibri" w:cs="Times New Roman"/>
                <w:b/>
                <w:bCs/>
                <w:color w:val="000000"/>
              </w:rPr>
              <w:t xml:space="preserve">Liczba zainstalowanych procesorów </w:t>
            </w:r>
          </w:p>
        </w:tc>
        <w:tc>
          <w:tcPr>
            <w:tcW w:w="2025" w:type="pct"/>
            <w:tcBorders>
              <w:top w:val="single" w:sz="4" w:space="0" w:color="auto"/>
              <w:left w:val="single" w:sz="4" w:space="0" w:color="auto"/>
              <w:bottom w:val="single" w:sz="4" w:space="0" w:color="auto"/>
              <w:right w:val="single" w:sz="4" w:space="0" w:color="auto"/>
            </w:tcBorders>
            <w:vAlign w:val="center"/>
            <w:hideMark/>
          </w:tcPr>
          <w:p w14:paraId="0AF347D6" w14:textId="77777777" w:rsidR="002B6410" w:rsidRPr="002B6410" w:rsidRDefault="002B6410">
            <w:pPr>
              <w:widowControl w:val="0"/>
              <w:jc w:val="center"/>
              <w:rPr>
                <w:rFonts w:eastAsia="Calibri" w:cs="Times New Roman"/>
                <w:color w:val="000000"/>
              </w:rPr>
            </w:pPr>
            <w:r w:rsidRPr="002B6410">
              <w:rPr>
                <w:rFonts w:eastAsia="Calibri" w:cs="Times New Roman"/>
                <w:color w:val="000000"/>
              </w:rPr>
              <w:t>2</w:t>
            </w:r>
          </w:p>
        </w:tc>
        <w:tc>
          <w:tcPr>
            <w:tcW w:w="2024" w:type="pct"/>
            <w:tcBorders>
              <w:top w:val="single" w:sz="4" w:space="0" w:color="auto"/>
              <w:left w:val="single" w:sz="4" w:space="0" w:color="auto"/>
              <w:bottom w:val="single" w:sz="4" w:space="0" w:color="auto"/>
              <w:right w:val="single" w:sz="4" w:space="0" w:color="auto"/>
            </w:tcBorders>
          </w:tcPr>
          <w:p w14:paraId="32178069" w14:textId="77777777" w:rsidR="002B6410" w:rsidRPr="002B6410" w:rsidRDefault="002B6410">
            <w:pPr>
              <w:widowControl w:val="0"/>
              <w:rPr>
                <w:rFonts w:eastAsia="Calibri" w:cs="Times New Roman"/>
                <w:color w:val="000000"/>
              </w:rPr>
            </w:pPr>
          </w:p>
        </w:tc>
      </w:tr>
      <w:tr w:rsidR="002B6410" w:rsidRPr="002B6410" w14:paraId="1CDC7398"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5D8CD9E9" w14:textId="77777777" w:rsidR="002B6410" w:rsidRPr="002B6410" w:rsidRDefault="002B6410">
            <w:pPr>
              <w:widowControl w:val="0"/>
              <w:rPr>
                <w:rFonts w:eastAsia="Calibri" w:cs="Times New Roman"/>
                <w:b/>
                <w:bCs/>
                <w:color w:val="000000"/>
              </w:rPr>
            </w:pPr>
            <w:r w:rsidRPr="002B6410">
              <w:rPr>
                <w:rFonts w:eastAsia="Calibri" w:cs="Times New Roman"/>
                <w:b/>
                <w:bCs/>
                <w:color w:val="000000"/>
              </w:rPr>
              <w:t>Płyta główna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F90B1E8"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Płyta główna dedykowana do pracy w serwerach, wyprodukowana przez producenta bądź wyprodukowana na zlecenie producenta serwera z możliwością zainstalowania do dwóch procesorów w architekturze x86 wykonujących 64-bitowe instrukcje </w:t>
            </w:r>
          </w:p>
        </w:tc>
        <w:tc>
          <w:tcPr>
            <w:tcW w:w="2024" w:type="pct"/>
            <w:tcBorders>
              <w:top w:val="single" w:sz="4" w:space="0" w:color="auto"/>
              <w:left w:val="single" w:sz="4" w:space="0" w:color="auto"/>
              <w:bottom w:val="single" w:sz="4" w:space="0" w:color="auto"/>
              <w:right w:val="single" w:sz="4" w:space="0" w:color="auto"/>
            </w:tcBorders>
          </w:tcPr>
          <w:p w14:paraId="6D06118E" w14:textId="77777777" w:rsidR="002B6410" w:rsidRPr="002B6410" w:rsidRDefault="002B6410">
            <w:pPr>
              <w:widowControl w:val="0"/>
              <w:rPr>
                <w:rFonts w:eastAsia="Calibri" w:cs="Times New Roman"/>
                <w:color w:val="000000"/>
              </w:rPr>
            </w:pPr>
          </w:p>
        </w:tc>
      </w:tr>
      <w:tr w:rsidR="002B6410" w:rsidRPr="002B6410" w14:paraId="5F95EC38"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504B3D33" w14:textId="77777777" w:rsidR="002B6410" w:rsidRPr="002B6410" w:rsidRDefault="002B6410">
            <w:pPr>
              <w:widowControl w:val="0"/>
              <w:rPr>
                <w:rFonts w:eastAsia="Calibri" w:cs="Times New Roman"/>
                <w:b/>
                <w:color w:val="000000"/>
              </w:rPr>
            </w:pPr>
            <w:r w:rsidRPr="002B6410">
              <w:rPr>
                <w:rFonts w:eastAsia="Calibri" w:cs="Times New Roman"/>
                <w:b/>
                <w:color w:val="000000"/>
              </w:rPr>
              <w:t>Pamięć operacyjna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177A318" w14:textId="77777777" w:rsidR="002B6410" w:rsidRPr="002B6410" w:rsidRDefault="002B6410">
            <w:pPr>
              <w:widowControl w:val="0"/>
              <w:rPr>
                <w:rFonts w:eastAsia="Calibri" w:cs="Times New Roman"/>
                <w:color w:val="000000"/>
              </w:rPr>
            </w:pPr>
            <w:r w:rsidRPr="002B6410">
              <w:rPr>
                <w:rFonts w:eastAsia="Calibri" w:cs="Times New Roman"/>
                <w:color w:val="000000"/>
              </w:rPr>
              <w:t>Zainstalowane minimum 256GB pamięci RAM o częstotliwości 3200MHz. Kości pamięci min. 32GB. Zainstalowana pamięć ma</w:t>
            </w:r>
            <w:r w:rsidRPr="002B6410">
              <w:rPr>
                <w:rFonts w:eastAsia="Calibri" w:cs="Times New Roman"/>
              </w:rPr>
              <w:t xml:space="preserve"> </w:t>
            </w:r>
            <w:r w:rsidRPr="002B6410">
              <w:rPr>
                <w:rFonts w:eastAsia="Calibri" w:cs="Times New Roman"/>
                <w:color w:val="000000"/>
              </w:rPr>
              <w:t xml:space="preserve">być sygnowana i zoptymalizowana do użycia przez producenta serwera. </w:t>
            </w:r>
          </w:p>
          <w:p w14:paraId="15B8BA32"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Minimum 32 </w:t>
            </w:r>
            <w:proofErr w:type="spellStart"/>
            <w:r w:rsidRPr="002B6410">
              <w:rPr>
                <w:rFonts w:eastAsia="Calibri" w:cs="Times New Roman"/>
                <w:color w:val="000000"/>
              </w:rPr>
              <w:t>sloty</w:t>
            </w:r>
            <w:proofErr w:type="spellEnd"/>
            <w:r w:rsidRPr="002B6410">
              <w:rPr>
                <w:rFonts w:eastAsia="Calibri" w:cs="Times New Roman"/>
                <w:color w:val="000000"/>
              </w:rPr>
              <w:t xml:space="preserve"> na pamięć. Możliwość rozbudowy do 8TB RAM przy użyciu pamięci RDIMM.</w:t>
            </w:r>
          </w:p>
          <w:p w14:paraId="6ACBC7FC"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Łączna ilość możliwej do zainstalowana pamięci </w:t>
            </w:r>
            <w:proofErr w:type="spellStart"/>
            <w:r w:rsidRPr="002B6410">
              <w:rPr>
                <w:rFonts w:eastAsia="Calibri" w:cs="Times New Roman"/>
                <w:color w:val="000000"/>
              </w:rPr>
              <w:t>RDIMM</w:t>
            </w:r>
            <w:proofErr w:type="spellEnd"/>
            <w:r w:rsidRPr="002B6410">
              <w:rPr>
                <w:rFonts w:eastAsia="Calibri" w:cs="Times New Roman"/>
                <w:color w:val="000000"/>
              </w:rPr>
              <w:t xml:space="preserve"> oraz pamięci </w:t>
            </w:r>
            <w:proofErr w:type="spellStart"/>
            <w:r w:rsidRPr="002B6410">
              <w:rPr>
                <w:rFonts w:eastAsia="Calibri" w:cs="Times New Roman"/>
                <w:color w:val="000000"/>
              </w:rPr>
              <w:t>persistent</w:t>
            </w:r>
            <w:proofErr w:type="spellEnd"/>
            <w:r w:rsidRPr="002B6410">
              <w:rPr>
                <w:rFonts w:eastAsia="Calibri" w:cs="Times New Roman"/>
                <w:color w:val="000000"/>
              </w:rPr>
              <w:t xml:space="preserve"> </w:t>
            </w:r>
            <w:proofErr w:type="spellStart"/>
            <w:r w:rsidRPr="002B6410">
              <w:rPr>
                <w:rFonts w:eastAsia="Calibri" w:cs="Times New Roman"/>
                <w:color w:val="000000"/>
              </w:rPr>
              <w:t>memory</w:t>
            </w:r>
            <w:proofErr w:type="spellEnd"/>
            <w:r w:rsidRPr="002B6410">
              <w:rPr>
                <w:rFonts w:eastAsia="Calibri" w:cs="Times New Roman"/>
                <w:color w:val="000000"/>
              </w:rPr>
              <w:t xml:space="preserve"> ma wynosić minimum 12TB</w:t>
            </w:r>
          </w:p>
          <w:p w14:paraId="26C3F4C0" w14:textId="77777777" w:rsidR="002B6410" w:rsidRPr="002B6410" w:rsidRDefault="002B6410">
            <w:pPr>
              <w:widowControl w:val="0"/>
              <w:rPr>
                <w:rFonts w:eastAsia="Calibri" w:cs="Times New Roman"/>
              </w:rPr>
            </w:pPr>
            <w:r w:rsidRPr="002B6410">
              <w:rPr>
                <w:rFonts w:eastAsia="Calibri" w:cs="Times New Roman"/>
              </w:rPr>
              <w:t xml:space="preserve">Parametr oceniany: </w:t>
            </w:r>
          </w:p>
          <w:p w14:paraId="46913A4C" w14:textId="77777777" w:rsidR="002B6410" w:rsidRPr="002B6410" w:rsidRDefault="002B6410">
            <w:pPr>
              <w:widowControl w:val="0"/>
              <w:rPr>
                <w:rFonts w:eastAsia="Calibri" w:cs="Times New Roman"/>
              </w:rPr>
            </w:pPr>
            <w:r w:rsidRPr="002B6410">
              <w:rPr>
                <w:rFonts w:eastAsia="Calibri" w:cs="Times New Roman"/>
              </w:rPr>
              <w:t>256 GB- &gt; 0 pkt</w:t>
            </w:r>
          </w:p>
          <w:p w14:paraId="4C765990" w14:textId="77777777" w:rsidR="002B6410" w:rsidRPr="002B6410" w:rsidRDefault="002B6410">
            <w:pPr>
              <w:widowControl w:val="0"/>
              <w:rPr>
                <w:rFonts w:eastAsia="Calibri" w:cs="Times New Roman"/>
              </w:rPr>
            </w:pPr>
            <w:r w:rsidRPr="002B6410">
              <w:rPr>
                <w:rFonts w:eastAsia="Calibri" w:cs="Times New Roman"/>
              </w:rPr>
              <w:t xml:space="preserve">Powyżej 256GB do 512 GB </w:t>
            </w:r>
            <w:r w:rsidRPr="002B6410">
              <w:rPr>
                <w:rFonts w:eastAsia="Calibri" w:cs="Times New Roman"/>
                <w:b/>
                <w:bCs/>
              </w:rPr>
              <w:t xml:space="preserve">- </w:t>
            </w:r>
            <w:r w:rsidRPr="002B6410">
              <w:rPr>
                <w:rFonts w:eastAsia="Calibri" w:cs="Times New Roman"/>
              </w:rPr>
              <w:t>2,5 pkt za każde dodatkowe 32GB</w:t>
            </w:r>
          </w:p>
          <w:p w14:paraId="7356CEFD" w14:textId="77777777" w:rsidR="002B6410" w:rsidRPr="002B6410" w:rsidRDefault="002B6410">
            <w:pPr>
              <w:widowControl w:val="0"/>
              <w:rPr>
                <w:rFonts w:eastAsia="Calibri" w:cs="Times New Roman"/>
                <w:color w:val="000000"/>
              </w:rPr>
            </w:pPr>
            <w:r w:rsidRPr="002B6410">
              <w:rPr>
                <w:rFonts w:eastAsia="Calibri" w:cs="Times New Roman"/>
              </w:rPr>
              <w:t>512 GB i więcej 20 pkt</w:t>
            </w:r>
          </w:p>
        </w:tc>
        <w:tc>
          <w:tcPr>
            <w:tcW w:w="2024" w:type="pct"/>
            <w:tcBorders>
              <w:top w:val="single" w:sz="4" w:space="0" w:color="auto"/>
              <w:left w:val="single" w:sz="4" w:space="0" w:color="auto"/>
              <w:bottom w:val="single" w:sz="4" w:space="0" w:color="auto"/>
              <w:right w:val="single" w:sz="4" w:space="0" w:color="auto"/>
            </w:tcBorders>
          </w:tcPr>
          <w:p w14:paraId="644FAC68" w14:textId="77777777" w:rsidR="002B6410" w:rsidRPr="002B6410" w:rsidRDefault="002B6410">
            <w:pPr>
              <w:widowControl w:val="0"/>
              <w:rPr>
                <w:rFonts w:eastAsia="Calibri" w:cs="Times New Roman"/>
                <w:color w:val="000000"/>
              </w:rPr>
            </w:pPr>
          </w:p>
        </w:tc>
      </w:tr>
      <w:tr w:rsidR="002B6410" w:rsidRPr="002B6410" w14:paraId="5BED5F75"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15940367" w14:textId="77777777" w:rsidR="002B6410" w:rsidRPr="002B6410" w:rsidRDefault="002B6410">
            <w:pPr>
              <w:widowControl w:val="0"/>
              <w:rPr>
                <w:rFonts w:eastAsia="Calibri" w:cs="Times New Roman"/>
                <w:b/>
                <w:color w:val="000000"/>
              </w:rPr>
            </w:pPr>
            <w:r w:rsidRPr="002B6410">
              <w:rPr>
                <w:rFonts w:eastAsia="Calibri" w:cs="Times New Roman"/>
                <w:b/>
                <w:color w:val="000000"/>
              </w:rPr>
              <w:t>Zabezpieczenie pamięci</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A533ED6" w14:textId="77777777" w:rsidR="002B6410" w:rsidRPr="002B6410" w:rsidRDefault="002B6410">
            <w:pPr>
              <w:widowControl w:val="0"/>
              <w:rPr>
                <w:rFonts w:eastAsia="Calibri" w:cs="Times New Roman"/>
                <w:color w:val="000000"/>
              </w:rPr>
            </w:pPr>
            <w:r w:rsidRPr="002B6410">
              <w:rPr>
                <w:rFonts w:eastAsia="Calibri" w:cs="Times New Roman"/>
                <w:color w:val="000000"/>
              </w:rPr>
              <w:t>Memory mirroring, ECC, SDDC</w:t>
            </w:r>
          </w:p>
        </w:tc>
        <w:tc>
          <w:tcPr>
            <w:tcW w:w="2024" w:type="pct"/>
            <w:tcBorders>
              <w:top w:val="single" w:sz="4" w:space="0" w:color="auto"/>
              <w:left w:val="single" w:sz="4" w:space="0" w:color="auto"/>
              <w:bottom w:val="single" w:sz="4" w:space="0" w:color="auto"/>
              <w:right w:val="single" w:sz="4" w:space="0" w:color="auto"/>
            </w:tcBorders>
          </w:tcPr>
          <w:p w14:paraId="169E8F55" w14:textId="77777777" w:rsidR="002B6410" w:rsidRPr="002B6410" w:rsidRDefault="002B6410">
            <w:pPr>
              <w:widowControl w:val="0"/>
              <w:rPr>
                <w:rFonts w:eastAsia="Calibri" w:cs="Times New Roman"/>
                <w:color w:val="000000"/>
              </w:rPr>
            </w:pPr>
          </w:p>
        </w:tc>
      </w:tr>
      <w:tr w:rsidR="002B6410" w:rsidRPr="002B6410" w14:paraId="785049CD"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3C73F275" w14:textId="77777777" w:rsidR="002B6410" w:rsidRPr="002B6410" w:rsidRDefault="002B6410">
            <w:pPr>
              <w:widowControl w:val="0"/>
              <w:rPr>
                <w:rFonts w:eastAsia="Calibri" w:cs="Times New Roman"/>
                <w:b/>
                <w:color w:val="000000"/>
              </w:rPr>
            </w:pPr>
            <w:r w:rsidRPr="002B6410">
              <w:rPr>
                <w:rFonts w:eastAsia="Calibri" w:cs="Times New Roman"/>
                <w:b/>
                <w:color w:val="000000"/>
              </w:rPr>
              <w:t>Procesor Graficzny</w:t>
            </w:r>
          </w:p>
        </w:tc>
        <w:tc>
          <w:tcPr>
            <w:tcW w:w="2025" w:type="pct"/>
            <w:tcBorders>
              <w:top w:val="single" w:sz="4" w:space="0" w:color="auto"/>
              <w:left w:val="single" w:sz="4" w:space="0" w:color="auto"/>
              <w:bottom w:val="single" w:sz="4" w:space="0" w:color="auto"/>
              <w:right w:val="single" w:sz="4" w:space="0" w:color="auto"/>
            </w:tcBorders>
            <w:vAlign w:val="center"/>
            <w:hideMark/>
          </w:tcPr>
          <w:p w14:paraId="47293C02"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Zintegrowana karta graficzna z minimum 16MB pamięci osiągająca rozdzielczość 1920x1200 przy 60 </w:t>
            </w:r>
            <w:proofErr w:type="spellStart"/>
            <w:r w:rsidRPr="002B6410">
              <w:rPr>
                <w:rFonts w:eastAsia="Calibri" w:cs="Times New Roman"/>
                <w:color w:val="000000"/>
              </w:rPr>
              <w:t>Hz</w:t>
            </w:r>
            <w:proofErr w:type="spellEnd"/>
            <w:r w:rsidRPr="002B6410">
              <w:rPr>
                <w:rFonts w:eastAsia="Calibri" w:cs="Times New Roman"/>
                <w:color w:val="000000"/>
              </w:rPr>
              <w:t>.</w:t>
            </w:r>
          </w:p>
        </w:tc>
        <w:tc>
          <w:tcPr>
            <w:tcW w:w="2024" w:type="pct"/>
            <w:tcBorders>
              <w:top w:val="single" w:sz="4" w:space="0" w:color="auto"/>
              <w:left w:val="single" w:sz="4" w:space="0" w:color="auto"/>
              <w:bottom w:val="single" w:sz="4" w:space="0" w:color="auto"/>
              <w:right w:val="single" w:sz="4" w:space="0" w:color="auto"/>
            </w:tcBorders>
          </w:tcPr>
          <w:p w14:paraId="13EFF9D6" w14:textId="77777777" w:rsidR="002B6410" w:rsidRPr="002B6410" w:rsidRDefault="002B6410">
            <w:pPr>
              <w:widowControl w:val="0"/>
              <w:rPr>
                <w:rFonts w:eastAsia="Calibri" w:cs="Times New Roman"/>
                <w:color w:val="000000"/>
              </w:rPr>
            </w:pPr>
          </w:p>
        </w:tc>
      </w:tr>
      <w:tr w:rsidR="002B6410" w:rsidRPr="002B6410" w14:paraId="6AF97EC0"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3B2C2D1E" w14:textId="77777777" w:rsidR="002B6410" w:rsidRPr="002B6410" w:rsidRDefault="002B6410">
            <w:pPr>
              <w:widowControl w:val="0"/>
              <w:rPr>
                <w:rFonts w:eastAsia="Calibri" w:cs="Times New Roman"/>
                <w:b/>
                <w:color w:val="000000"/>
              </w:rPr>
            </w:pPr>
            <w:r w:rsidRPr="002B6410">
              <w:rPr>
                <w:rFonts w:eastAsia="Calibri" w:cs="Times New Roman"/>
                <w:b/>
                <w:color w:val="000000"/>
              </w:rPr>
              <w:t>Dyski</w:t>
            </w:r>
          </w:p>
        </w:tc>
        <w:tc>
          <w:tcPr>
            <w:tcW w:w="2025" w:type="pct"/>
            <w:tcBorders>
              <w:top w:val="single" w:sz="4" w:space="0" w:color="auto"/>
              <w:left w:val="single" w:sz="4" w:space="0" w:color="auto"/>
              <w:bottom w:val="single" w:sz="4" w:space="0" w:color="auto"/>
              <w:right w:val="single" w:sz="4" w:space="0" w:color="auto"/>
            </w:tcBorders>
            <w:vAlign w:val="center"/>
            <w:hideMark/>
          </w:tcPr>
          <w:p w14:paraId="28CBA441"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Trzy identyczne dyski SSD 2,5” o pojemności minimum 480GB każdy. </w:t>
            </w:r>
          </w:p>
          <w:p w14:paraId="2769089D" w14:textId="77777777" w:rsidR="002B6410" w:rsidRPr="002B6410" w:rsidRDefault="002B6410">
            <w:pPr>
              <w:widowControl w:val="0"/>
              <w:rPr>
                <w:rFonts w:eastAsia="Calibri" w:cs="Times New Roman"/>
                <w:color w:val="000000"/>
              </w:rPr>
            </w:pPr>
            <w:r w:rsidRPr="002B6410">
              <w:rPr>
                <w:rFonts w:eastAsia="Calibri" w:cs="Times New Roman"/>
                <w:color w:val="000000"/>
              </w:rPr>
              <w:t>Dyski muszą mieć wytrzymałość na poziomie minimum 1.5 DWPD.</w:t>
            </w:r>
          </w:p>
          <w:p w14:paraId="037C2EF4" w14:textId="77777777" w:rsidR="002B6410" w:rsidRPr="002B6410" w:rsidRDefault="002B6410">
            <w:pPr>
              <w:widowControl w:val="0"/>
              <w:rPr>
                <w:rFonts w:eastAsia="Calibri" w:cs="Times New Roman"/>
              </w:rPr>
            </w:pPr>
            <w:r w:rsidRPr="002B6410">
              <w:rPr>
                <w:rFonts w:eastAsia="Calibri" w:cs="Times New Roman"/>
              </w:rPr>
              <w:t>Parametr oceniany:</w:t>
            </w:r>
          </w:p>
          <w:p w14:paraId="4E21F7CB" w14:textId="77777777" w:rsidR="002B6410" w:rsidRPr="002B6410" w:rsidRDefault="002B6410">
            <w:pPr>
              <w:widowControl w:val="0"/>
              <w:rPr>
                <w:rFonts w:eastAsia="Calibri" w:cs="Times New Roman"/>
              </w:rPr>
            </w:pPr>
            <w:r w:rsidRPr="002B6410">
              <w:rPr>
                <w:rFonts w:eastAsia="Calibri" w:cs="Times New Roman"/>
              </w:rPr>
              <w:t>480 GB -&gt; 0 PKT</w:t>
            </w:r>
          </w:p>
          <w:p w14:paraId="082C0695" w14:textId="77777777" w:rsidR="002B6410" w:rsidRPr="002B6410" w:rsidRDefault="002B6410">
            <w:pPr>
              <w:widowControl w:val="0"/>
              <w:rPr>
                <w:rFonts w:eastAsia="Calibri" w:cs="Times New Roman"/>
              </w:rPr>
            </w:pPr>
            <w:r w:rsidRPr="002B6410">
              <w:rPr>
                <w:rFonts w:eastAsia="Calibri" w:cs="Times New Roman"/>
              </w:rPr>
              <w:t xml:space="preserve">powyżej 480 GB-&gt; do 1,9 TG za każde dodatkowe 240 GB  1 pkt </w:t>
            </w:r>
          </w:p>
          <w:p w14:paraId="1C0541D2" w14:textId="77777777" w:rsidR="002B6410" w:rsidRPr="002B6410" w:rsidRDefault="002B6410">
            <w:pPr>
              <w:widowControl w:val="0"/>
              <w:rPr>
                <w:rFonts w:eastAsia="Calibri" w:cs="Times New Roman"/>
                <w:color w:val="000000"/>
              </w:rPr>
            </w:pPr>
            <w:r w:rsidRPr="002B6410">
              <w:rPr>
                <w:rFonts w:eastAsia="Calibri" w:cs="Times New Roman"/>
              </w:rPr>
              <w:lastRenderedPageBreak/>
              <w:t>1,9 TB lub więcej -&gt; 10 PKT</w:t>
            </w:r>
          </w:p>
        </w:tc>
        <w:tc>
          <w:tcPr>
            <w:tcW w:w="2024" w:type="pct"/>
            <w:tcBorders>
              <w:top w:val="single" w:sz="4" w:space="0" w:color="auto"/>
              <w:left w:val="single" w:sz="4" w:space="0" w:color="auto"/>
              <w:bottom w:val="single" w:sz="4" w:space="0" w:color="auto"/>
              <w:right w:val="single" w:sz="4" w:space="0" w:color="auto"/>
            </w:tcBorders>
          </w:tcPr>
          <w:p w14:paraId="10BAD7E7" w14:textId="77777777" w:rsidR="002B6410" w:rsidRPr="002B6410" w:rsidRDefault="002B6410">
            <w:pPr>
              <w:widowControl w:val="0"/>
              <w:rPr>
                <w:rFonts w:eastAsia="Calibri" w:cs="Times New Roman"/>
                <w:color w:val="000000"/>
              </w:rPr>
            </w:pPr>
          </w:p>
        </w:tc>
      </w:tr>
      <w:tr w:rsidR="002B6410" w:rsidRPr="002B6410" w14:paraId="32679F01"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008070AF" w14:textId="77777777" w:rsidR="002B6410" w:rsidRPr="002B6410" w:rsidRDefault="002B6410">
            <w:pPr>
              <w:widowControl w:val="0"/>
              <w:rPr>
                <w:rFonts w:eastAsia="Calibri" w:cs="Times New Roman"/>
                <w:b/>
                <w:color w:val="000000"/>
              </w:rPr>
            </w:pPr>
            <w:r w:rsidRPr="002B6410">
              <w:rPr>
                <w:rFonts w:eastAsia="Calibri" w:cs="Times New Roman"/>
                <w:b/>
                <w:color w:val="000000"/>
              </w:rPr>
              <w:t>Rozbudowa dysków</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A6F9076"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Serwer musi posiadać w momencie dostawy możliwość zainstalowania minimum 8 dysków SAS/SATA 2,5”. </w:t>
            </w:r>
          </w:p>
          <w:p w14:paraId="0505E320"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Możliwość instalacji modułu na 7mm dyski </w:t>
            </w:r>
            <w:proofErr w:type="spellStart"/>
            <w:r w:rsidRPr="002B6410">
              <w:rPr>
                <w:rFonts w:eastAsia="Calibri" w:cs="Times New Roman"/>
                <w:color w:val="000000"/>
              </w:rPr>
              <w:t>SSD</w:t>
            </w:r>
            <w:proofErr w:type="spellEnd"/>
            <w:r w:rsidRPr="002B6410">
              <w:rPr>
                <w:rFonts w:eastAsia="Calibri" w:cs="Times New Roman"/>
                <w:color w:val="000000"/>
              </w:rPr>
              <w:t xml:space="preserve"> lub </w:t>
            </w:r>
            <w:proofErr w:type="spellStart"/>
            <w:r w:rsidRPr="002B6410">
              <w:rPr>
                <w:rFonts w:eastAsia="Calibri" w:cs="Times New Roman"/>
                <w:color w:val="000000"/>
              </w:rPr>
              <w:t>NVMe</w:t>
            </w:r>
            <w:proofErr w:type="spellEnd"/>
            <w:r w:rsidRPr="002B6410">
              <w:rPr>
                <w:rFonts w:eastAsia="Calibri" w:cs="Times New Roman"/>
                <w:color w:val="000000"/>
              </w:rPr>
              <w:t xml:space="preserve">. Moduł musi mieć możliwość instalacji 2 dysków spiętych w RAID 1. Możliwość instalacji modułu na dyski M.2. </w:t>
            </w:r>
            <w:proofErr w:type="spellStart"/>
            <w:r w:rsidRPr="002B6410">
              <w:rPr>
                <w:rFonts w:eastAsia="Calibri" w:cs="Times New Roman"/>
                <w:color w:val="000000"/>
              </w:rPr>
              <w:t>SSD</w:t>
            </w:r>
            <w:proofErr w:type="spellEnd"/>
            <w:r w:rsidRPr="002B6410">
              <w:rPr>
                <w:rFonts w:eastAsia="Calibri" w:cs="Times New Roman"/>
                <w:color w:val="000000"/>
              </w:rPr>
              <w:t xml:space="preserve"> lub </w:t>
            </w:r>
            <w:proofErr w:type="spellStart"/>
            <w:r w:rsidRPr="002B6410">
              <w:rPr>
                <w:rFonts w:eastAsia="Calibri" w:cs="Times New Roman"/>
                <w:color w:val="000000"/>
              </w:rPr>
              <w:t>NVMe</w:t>
            </w:r>
            <w:proofErr w:type="spellEnd"/>
            <w:r w:rsidRPr="002B6410">
              <w:rPr>
                <w:rFonts w:eastAsia="Calibri" w:cs="Times New Roman"/>
                <w:color w:val="000000"/>
              </w:rPr>
              <w:t xml:space="preserve"> Moduł musi mieć możliwość instalacji 2 dysków spiętych w RAID 1.</w:t>
            </w:r>
          </w:p>
        </w:tc>
        <w:tc>
          <w:tcPr>
            <w:tcW w:w="2024" w:type="pct"/>
            <w:tcBorders>
              <w:top w:val="single" w:sz="4" w:space="0" w:color="auto"/>
              <w:left w:val="single" w:sz="4" w:space="0" w:color="auto"/>
              <w:bottom w:val="single" w:sz="4" w:space="0" w:color="auto"/>
              <w:right w:val="single" w:sz="4" w:space="0" w:color="auto"/>
            </w:tcBorders>
          </w:tcPr>
          <w:p w14:paraId="4DE702EA" w14:textId="77777777" w:rsidR="002B6410" w:rsidRPr="002B6410" w:rsidRDefault="002B6410">
            <w:pPr>
              <w:widowControl w:val="0"/>
              <w:rPr>
                <w:rFonts w:eastAsia="Calibri" w:cs="Times New Roman"/>
                <w:color w:val="000000"/>
              </w:rPr>
            </w:pPr>
          </w:p>
        </w:tc>
      </w:tr>
      <w:tr w:rsidR="002B6410" w:rsidRPr="002B6410" w14:paraId="54E39413" w14:textId="77777777" w:rsidTr="002B6410">
        <w:tc>
          <w:tcPr>
            <w:tcW w:w="950" w:type="pct"/>
            <w:tcBorders>
              <w:top w:val="single" w:sz="4" w:space="0" w:color="auto"/>
              <w:left w:val="single" w:sz="4" w:space="0" w:color="auto"/>
              <w:bottom w:val="single" w:sz="4" w:space="0" w:color="auto"/>
              <w:right w:val="single" w:sz="4" w:space="0" w:color="auto"/>
            </w:tcBorders>
            <w:hideMark/>
          </w:tcPr>
          <w:p w14:paraId="4C4BB497" w14:textId="77777777" w:rsidR="002B6410" w:rsidRPr="002B6410" w:rsidRDefault="002B6410">
            <w:pPr>
              <w:widowControl w:val="0"/>
              <w:rPr>
                <w:rFonts w:eastAsia="Calibri" w:cs="Times New Roman"/>
                <w:b/>
                <w:bCs/>
                <w:color w:val="000000"/>
              </w:rPr>
            </w:pPr>
            <w:r w:rsidRPr="002B6410">
              <w:rPr>
                <w:rFonts w:eastAsia="Calibri" w:cs="Times New Roman"/>
                <w:b/>
                <w:bCs/>
              </w:rPr>
              <w:t>Kontroler dyskowy</w:t>
            </w:r>
          </w:p>
        </w:tc>
        <w:tc>
          <w:tcPr>
            <w:tcW w:w="2025" w:type="pct"/>
            <w:tcBorders>
              <w:top w:val="single" w:sz="4" w:space="0" w:color="auto"/>
              <w:left w:val="single" w:sz="4" w:space="0" w:color="auto"/>
              <w:bottom w:val="single" w:sz="4" w:space="0" w:color="auto"/>
              <w:right w:val="single" w:sz="4" w:space="0" w:color="auto"/>
            </w:tcBorders>
            <w:hideMark/>
          </w:tcPr>
          <w:p w14:paraId="0F5BECC9" w14:textId="77777777" w:rsidR="002B6410" w:rsidRPr="002B6410" w:rsidRDefault="002B6410">
            <w:pPr>
              <w:widowControl w:val="0"/>
              <w:rPr>
                <w:rFonts w:eastAsia="Calibri" w:cs="Times New Roman"/>
                <w:color w:val="000000"/>
              </w:rPr>
            </w:pPr>
            <w:r w:rsidRPr="002B6410">
              <w:rPr>
                <w:rFonts w:eastAsia="Calibri" w:cs="Times New Roman"/>
              </w:rPr>
              <w:t xml:space="preserve">Serwer musi mieć zainstalowany kontroler dyskowy obsługujący poziomy RAID 0/1/10/5/50. Możliwość wymiany kontrolera na kontroler posiadający min 8GB pamięci cache. </w:t>
            </w:r>
          </w:p>
        </w:tc>
        <w:tc>
          <w:tcPr>
            <w:tcW w:w="2024" w:type="pct"/>
            <w:tcBorders>
              <w:top w:val="single" w:sz="4" w:space="0" w:color="auto"/>
              <w:left w:val="single" w:sz="4" w:space="0" w:color="auto"/>
              <w:bottom w:val="single" w:sz="4" w:space="0" w:color="auto"/>
              <w:right w:val="single" w:sz="4" w:space="0" w:color="auto"/>
            </w:tcBorders>
          </w:tcPr>
          <w:p w14:paraId="54978C06" w14:textId="77777777" w:rsidR="002B6410" w:rsidRPr="002B6410" w:rsidRDefault="002B6410">
            <w:pPr>
              <w:widowControl w:val="0"/>
              <w:rPr>
                <w:rFonts w:eastAsia="Calibri" w:cs="Times New Roman"/>
              </w:rPr>
            </w:pPr>
          </w:p>
        </w:tc>
      </w:tr>
      <w:tr w:rsidR="002B6410" w:rsidRPr="002B6410" w14:paraId="3E7384AB"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39B48B33" w14:textId="77777777" w:rsidR="002B6410" w:rsidRPr="002B6410" w:rsidRDefault="002B6410">
            <w:pPr>
              <w:widowControl w:val="0"/>
              <w:rPr>
                <w:rFonts w:eastAsia="Calibri" w:cs="Times New Roman"/>
                <w:b/>
                <w:color w:val="000000"/>
              </w:rPr>
            </w:pPr>
            <w:r w:rsidRPr="002B6410">
              <w:rPr>
                <w:rFonts w:eastAsia="Calibri" w:cs="Times New Roman"/>
                <w:b/>
                <w:color w:val="000000"/>
              </w:rPr>
              <w:t>Zasilacz</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E4CE563" w14:textId="77777777" w:rsidR="002B6410" w:rsidRPr="002B6410" w:rsidRDefault="002B6410">
            <w:pPr>
              <w:widowControl w:val="0"/>
              <w:rPr>
                <w:rFonts w:eastAsia="Calibri" w:cs="Times New Roman"/>
                <w:color w:val="000000"/>
              </w:rPr>
            </w:pPr>
            <w:r w:rsidRPr="002B6410">
              <w:rPr>
                <w:rFonts w:eastAsia="Calibri" w:cs="Times New Roman"/>
                <w:color w:val="000000"/>
              </w:rPr>
              <w:t>Minimum dwa redundantne zasilacze o mocy minimum 750W z certyfikatem minimum Platinum. Moc pojedynczego zasilacza musi być wystarczająca do zasilenia serwera w oferowanej konfiguracji.</w:t>
            </w:r>
          </w:p>
        </w:tc>
        <w:tc>
          <w:tcPr>
            <w:tcW w:w="2024" w:type="pct"/>
            <w:tcBorders>
              <w:top w:val="single" w:sz="4" w:space="0" w:color="auto"/>
              <w:left w:val="single" w:sz="4" w:space="0" w:color="auto"/>
              <w:bottom w:val="single" w:sz="4" w:space="0" w:color="auto"/>
              <w:right w:val="single" w:sz="4" w:space="0" w:color="auto"/>
            </w:tcBorders>
          </w:tcPr>
          <w:p w14:paraId="4708FA34" w14:textId="77777777" w:rsidR="002B6410" w:rsidRPr="002B6410" w:rsidRDefault="002B6410">
            <w:pPr>
              <w:widowControl w:val="0"/>
              <w:rPr>
                <w:rFonts w:eastAsia="Calibri" w:cs="Times New Roman"/>
                <w:color w:val="000000"/>
              </w:rPr>
            </w:pPr>
          </w:p>
        </w:tc>
      </w:tr>
      <w:tr w:rsidR="002B6410" w:rsidRPr="002B6410" w14:paraId="275EE755"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70B55D8C" w14:textId="77777777" w:rsidR="002B6410" w:rsidRPr="002B6410" w:rsidRDefault="002B6410">
            <w:pPr>
              <w:widowControl w:val="0"/>
              <w:rPr>
                <w:rFonts w:eastAsia="Calibri" w:cs="Times New Roman"/>
                <w:b/>
                <w:color w:val="000000"/>
              </w:rPr>
            </w:pPr>
            <w:r w:rsidRPr="002B6410">
              <w:rPr>
                <w:rFonts w:eastAsia="Calibri" w:cs="Times New Roman"/>
                <w:b/>
                <w:color w:val="000000"/>
              </w:rPr>
              <w:t>Interfejsy sieciowe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8D2C45C"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Zainstalowana jedna dwuportowa karta 10/25Gb SFP28. Karta nie może zajmować żadnego ze slotów </w:t>
            </w:r>
            <w:proofErr w:type="spellStart"/>
            <w:r w:rsidRPr="002B6410">
              <w:rPr>
                <w:rFonts w:eastAsia="Calibri" w:cs="Times New Roman"/>
                <w:color w:val="000000"/>
              </w:rPr>
              <w:t>PICe</w:t>
            </w:r>
            <w:proofErr w:type="spellEnd"/>
            <w:r w:rsidRPr="002B6410">
              <w:rPr>
                <w:rFonts w:eastAsia="Calibri" w:cs="Times New Roman"/>
                <w:color w:val="000000"/>
              </w:rPr>
              <w:t xml:space="preserve">. Karta musi być wyposażona we wkładki optyczne 10Gb </w:t>
            </w:r>
            <w:proofErr w:type="spellStart"/>
            <w:r w:rsidRPr="002B6410">
              <w:rPr>
                <w:rFonts w:eastAsia="Calibri" w:cs="Times New Roman"/>
                <w:color w:val="000000"/>
              </w:rPr>
              <w:t>Multimode</w:t>
            </w:r>
            <w:proofErr w:type="spellEnd"/>
            <w:r w:rsidRPr="002B6410">
              <w:rPr>
                <w:rFonts w:eastAsia="Calibri" w:cs="Times New Roman"/>
                <w:color w:val="000000"/>
              </w:rPr>
              <w:t xml:space="preserve">. </w:t>
            </w:r>
            <w:r w:rsidRPr="002B6410">
              <w:rPr>
                <w:rFonts w:eastAsia="Calibri" w:cs="Times New Roman"/>
              </w:rPr>
              <w:t>Wymagana funkcjonalność zainstalowanych kart: sprzętowa obsługa protokołów VXLAN, NVGRE, GENEVE, obsługa ruchu sieciowego z podziałem na poszczególne maszyny wirtualne, obsługa do 256 kolejek dla maszyn wirtualnych, obsługa ramek Jumbo do 9.6Kb, obsługa 802.1p, 802.3ad.</w:t>
            </w:r>
          </w:p>
          <w:p w14:paraId="48C3EB0B"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Jeden port RJ-45 o przepustowości 1GbE dedykowany dla karty zarządzającej. </w:t>
            </w:r>
          </w:p>
          <w:p w14:paraId="1F1CD4F2" w14:textId="77777777" w:rsidR="002B6410" w:rsidRPr="002B6410" w:rsidRDefault="002B6410">
            <w:pPr>
              <w:widowControl w:val="0"/>
              <w:rPr>
                <w:rFonts w:eastAsia="Calibri" w:cs="Times New Roman"/>
                <w:color w:val="000000"/>
              </w:rPr>
            </w:pPr>
            <w:r w:rsidRPr="002B6410">
              <w:rPr>
                <w:rFonts w:eastAsia="Calibri" w:cs="Times New Roman"/>
                <w:color w:val="000000"/>
              </w:rPr>
              <w:t>Jedna dwuportowa karta FC HBA 16Gb</w:t>
            </w:r>
          </w:p>
        </w:tc>
        <w:tc>
          <w:tcPr>
            <w:tcW w:w="2024" w:type="pct"/>
            <w:tcBorders>
              <w:top w:val="single" w:sz="4" w:space="0" w:color="auto"/>
              <w:left w:val="single" w:sz="4" w:space="0" w:color="auto"/>
              <w:bottom w:val="single" w:sz="4" w:space="0" w:color="auto"/>
              <w:right w:val="single" w:sz="4" w:space="0" w:color="auto"/>
            </w:tcBorders>
          </w:tcPr>
          <w:p w14:paraId="30221A7D" w14:textId="77777777" w:rsidR="002B6410" w:rsidRPr="002B6410" w:rsidRDefault="002B6410">
            <w:pPr>
              <w:widowControl w:val="0"/>
              <w:rPr>
                <w:rFonts w:eastAsia="Calibri" w:cs="Times New Roman"/>
                <w:color w:val="000000"/>
              </w:rPr>
            </w:pPr>
          </w:p>
        </w:tc>
      </w:tr>
      <w:tr w:rsidR="002B6410" w:rsidRPr="002B6410" w14:paraId="013076A1"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7EDD6B03" w14:textId="77777777" w:rsidR="002B6410" w:rsidRPr="002B6410" w:rsidRDefault="002B6410">
            <w:pPr>
              <w:widowControl w:val="0"/>
              <w:rPr>
                <w:rFonts w:eastAsia="Calibri" w:cs="Times New Roman"/>
                <w:b/>
                <w:color w:val="000000"/>
              </w:rPr>
            </w:pPr>
            <w:proofErr w:type="spellStart"/>
            <w:r w:rsidRPr="002B6410">
              <w:rPr>
                <w:rFonts w:eastAsia="Calibri" w:cs="Times New Roman"/>
                <w:b/>
                <w:color w:val="000000"/>
              </w:rPr>
              <w:t>Sloty</w:t>
            </w:r>
            <w:proofErr w:type="spellEnd"/>
            <w:r w:rsidRPr="002B6410">
              <w:rPr>
                <w:rFonts w:eastAsia="Calibri" w:cs="Times New Roman"/>
                <w:b/>
                <w:color w:val="000000"/>
              </w:rPr>
              <w:t xml:space="preserve"> I/O </w:t>
            </w:r>
            <w:proofErr w:type="spellStart"/>
            <w:r w:rsidRPr="002B6410">
              <w:rPr>
                <w:rFonts w:eastAsia="Calibri" w:cs="Times New Roman"/>
                <w:b/>
                <w:color w:val="000000"/>
              </w:rPr>
              <w:t>PCIe</w:t>
            </w:r>
            <w:proofErr w:type="spellEnd"/>
          </w:p>
        </w:tc>
        <w:tc>
          <w:tcPr>
            <w:tcW w:w="2025" w:type="pct"/>
            <w:tcBorders>
              <w:top w:val="single" w:sz="4" w:space="0" w:color="auto"/>
              <w:left w:val="single" w:sz="4" w:space="0" w:color="auto"/>
              <w:bottom w:val="single" w:sz="4" w:space="0" w:color="auto"/>
              <w:right w:val="single" w:sz="4" w:space="0" w:color="auto"/>
            </w:tcBorders>
            <w:vAlign w:val="center"/>
            <w:hideMark/>
          </w:tcPr>
          <w:p w14:paraId="0F5F48B4"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Serwer ma posiadać 2 </w:t>
            </w:r>
            <w:proofErr w:type="spellStart"/>
            <w:r w:rsidRPr="002B6410">
              <w:rPr>
                <w:rFonts w:eastAsia="Calibri" w:cs="Times New Roman"/>
                <w:color w:val="000000"/>
              </w:rPr>
              <w:t>sloty</w:t>
            </w:r>
            <w:proofErr w:type="spellEnd"/>
            <w:r w:rsidRPr="002B6410">
              <w:rPr>
                <w:rFonts w:eastAsia="Calibri" w:cs="Times New Roman"/>
                <w:color w:val="000000"/>
              </w:rPr>
              <w:t xml:space="preserve"> </w:t>
            </w:r>
            <w:proofErr w:type="spellStart"/>
            <w:r w:rsidRPr="002B6410">
              <w:rPr>
                <w:rFonts w:eastAsia="Calibri" w:cs="Times New Roman"/>
                <w:color w:val="000000"/>
              </w:rPr>
              <w:t>PCIe</w:t>
            </w:r>
            <w:proofErr w:type="spellEnd"/>
            <w:r w:rsidRPr="002B6410">
              <w:rPr>
                <w:rFonts w:eastAsia="Calibri" w:cs="Times New Roman"/>
                <w:color w:val="000000"/>
              </w:rPr>
              <w:t xml:space="preserve"> x16 generacji 4. Możliwość rozbudowy o kolejny slot </w:t>
            </w:r>
            <w:proofErr w:type="spellStart"/>
            <w:r w:rsidRPr="002B6410">
              <w:rPr>
                <w:rFonts w:eastAsia="Calibri" w:cs="Times New Roman"/>
                <w:color w:val="000000"/>
              </w:rPr>
              <w:t>PCIe</w:t>
            </w:r>
            <w:proofErr w:type="spellEnd"/>
            <w:r w:rsidRPr="002B6410">
              <w:rPr>
                <w:rFonts w:eastAsia="Calibri" w:cs="Times New Roman"/>
                <w:color w:val="000000"/>
              </w:rPr>
              <w:t xml:space="preserve"> x16 generacji 4.</w:t>
            </w:r>
          </w:p>
        </w:tc>
        <w:tc>
          <w:tcPr>
            <w:tcW w:w="2024" w:type="pct"/>
            <w:tcBorders>
              <w:top w:val="single" w:sz="4" w:space="0" w:color="auto"/>
              <w:left w:val="single" w:sz="4" w:space="0" w:color="auto"/>
              <w:bottom w:val="single" w:sz="4" w:space="0" w:color="auto"/>
              <w:right w:val="single" w:sz="4" w:space="0" w:color="auto"/>
            </w:tcBorders>
          </w:tcPr>
          <w:p w14:paraId="5574E98C" w14:textId="77777777" w:rsidR="002B6410" w:rsidRPr="002B6410" w:rsidRDefault="002B6410">
            <w:pPr>
              <w:widowControl w:val="0"/>
              <w:rPr>
                <w:rFonts w:eastAsia="Calibri" w:cs="Times New Roman"/>
                <w:color w:val="000000"/>
              </w:rPr>
            </w:pPr>
          </w:p>
        </w:tc>
      </w:tr>
      <w:tr w:rsidR="002B6410" w:rsidRPr="002B6410" w14:paraId="4CB8836B"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3B43BF01" w14:textId="77777777" w:rsidR="002B6410" w:rsidRPr="002B6410" w:rsidRDefault="002B6410">
            <w:pPr>
              <w:widowControl w:val="0"/>
              <w:rPr>
                <w:rFonts w:eastAsia="Calibri" w:cs="Times New Roman"/>
                <w:b/>
                <w:color w:val="000000"/>
              </w:rPr>
            </w:pPr>
            <w:r w:rsidRPr="002B6410">
              <w:rPr>
                <w:rFonts w:eastAsia="Calibri" w:cs="Times New Roman"/>
                <w:b/>
                <w:color w:val="000000"/>
              </w:rPr>
              <w:t>Dodatkowe porty</w:t>
            </w:r>
          </w:p>
        </w:tc>
        <w:tc>
          <w:tcPr>
            <w:tcW w:w="2025" w:type="pct"/>
            <w:tcBorders>
              <w:top w:val="single" w:sz="4" w:space="0" w:color="auto"/>
              <w:left w:val="single" w:sz="4" w:space="0" w:color="auto"/>
              <w:bottom w:val="single" w:sz="4" w:space="0" w:color="auto"/>
              <w:right w:val="single" w:sz="4" w:space="0" w:color="auto"/>
            </w:tcBorders>
            <w:vAlign w:val="center"/>
            <w:hideMark/>
          </w:tcPr>
          <w:p w14:paraId="31034BE7" w14:textId="77777777" w:rsidR="002B6410" w:rsidRPr="002B6410" w:rsidRDefault="002B6410" w:rsidP="002E516B">
            <w:pPr>
              <w:widowControl w:val="0"/>
              <w:numPr>
                <w:ilvl w:val="0"/>
                <w:numId w:val="15"/>
              </w:numPr>
              <w:shd w:val="clear" w:color="auto" w:fill="FFFFFF"/>
              <w:ind w:hanging="647"/>
              <w:rPr>
                <w:rFonts w:eastAsia="Calibri" w:cs="Times New Roman"/>
                <w:color w:val="000000"/>
              </w:rPr>
            </w:pPr>
            <w:r w:rsidRPr="002B6410">
              <w:rPr>
                <w:rFonts w:eastAsia="Calibri" w:cs="Times New Roman"/>
                <w:color w:val="000000"/>
              </w:rPr>
              <w:t>z przodu obudowy: 1x USB 3.1, 1x USB 2.0 (współdzielony z systemem zarządzania). Możliwość zainstalowania portu VGA z przodu obudowy</w:t>
            </w:r>
          </w:p>
          <w:p w14:paraId="6683A73F" w14:textId="77777777" w:rsidR="002B6410" w:rsidRPr="002B6410" w:rsidRDefault="002B6410" w:rsidP="002E516B">
            <w:pPr>
              <w:widowControl w:val="0"/>
              <w:numPr>
                <w:ilvl w:val="0"/>
                <w:numId w:val="15"/>
              </w:numPr>
              <w:shd w:val="clear" w:color="auto" w:fill="FFFFFF"/>
              <w:ind w:hanging="647"/>
              <w:rPr>
                <w:rFonts w:eastAsia="Calibri" w:cs="Times New Roman"/>
                <w:color w:val="000000"/>
              </w:rPr>
            </w:pPr>
            <w:r w:rsidRPr="002B6410">
              <w:rPr>
                <w:rFonts w:eastAsia="Calibri" w:cs="Times New Roman"/>
                <w:color w:val="000000"/>
              </w:rPr>
              <w:t>z tyłu obudowy: 3x USB 3.1, 1x VGA Możliwość instalacji portu DB9</w:t>
            </w:r>
          </w:p>
          <w:p w14:paraId="63B3FCEB" w14:textId="77777777" w:rsidR="002B6410" w:rsidRPr="002B6410" w:rsidRDefault="002B6410" w:rsidP="002E516B">
            <w:pPr>
              <w:widowControl w:val="0"/>
              <w:numPr>
                <w:ilvl w:val="0"/>
                <w:numId w:val="15"/>
              </w:numPr>
              <w:shd w:val="clear" w:color="auto" w:fill="FFFFFF"/>
              <w:ind w:hanging="647"/>
              <w:rPr>
                <w:rFonts w:eastAsia="Calibri" w:cs="Times New Roman"/>
                <w:color w:val="000000"/>
              </w:rPr>
            </w:pPr>
            <w:r w:rsidRPr="002B6410">
              <w:rPr>
                <w:rFonts w:eastAsia="Calibri" w:cs="Times New Roman"/>
                <w:color w:val="000000"/>
              </w:rPr>
              <w:t>wewnątrz: 1x USB 3.1</w:t>
            </w:r>
          </w:p>
        </w:tc>
        <w:tc>
          <w:tcPr>
            <w:tcW w:w="2024" w:type="pct"/>
            <w:tcBorders>
              <w:top w:val="single" w:sz="4" w:space="0" w:color="auto"/>
              <w:left w:val="single" w:sz="4" w:space="0" w:color="auto"/>
              <w:bottom w:val="single" w:sz="4" w:space="0" w:color="auto"/>
              <w:right w:val="single" w:sz="4" w:space="0" w:color="auto"/>
            </w:tcBorders>
          </w:tcPr>
          <w:p w14:paraId="0AFAA5D5" w14:textId="77777777" w:rsidR="002B6410" w:rsidRPr="002B6410" w:rsidRDefault="002B6410">
            <w:pPr>
              <w:widowControl w:val="0"/>
              <w:shd w:val="clear" w:color="auto" w:fill="FFFFFF"/>
              <w:ind w:left="720"/>
              <w:rPr>
                <w:rFonts w:eastAsia="Calibri" w:cs="Times New Roman"/>
                <w:color w:val="000000"/>
              </w:rPr>
            </w:pPr>
          </w:p>
        </w:tc>
      </w:tr>
      <w:tr w:rsidR="002B6410" w:rsidRPr="002B6410" w14:paraId="29773664" w14:textId="77777777" w:rsidTr="002B6410">
        <w:trPr>
          <w:trHeight w:val="500"/>
        </w:trPr>
        <w:tc>
          <w:tcPr>
            <w:tcW w:w="950" w:type="pct"/>
            <w:tcBorders>
              <w:top w:val="single" w:sz="4" w:space="0" w:color="auto"/>
              <w:left w:val="single" w:sz="4" w:space="0" w:color="auto"/>
              <w:bottom w:val="single" w:sz="4" w:space="0" w:color="auto"/>
              <w:right w:val="single" w:sz="4" w:space="0" w:color="auto"/>
            </w:tcBorders>
            <w:vAlign w:val="center"/>
            <w:hideMark/>
          </w:tcPr>
          <w:p w14:paraId="5D966BB2" w14:textId="77777777" w:rsidR="002B6410" w:rsidRPr="002B6410" w:rsidRDefault="002B6410">
            <w:pPr>
              <w:widowControl w:val="0"/>
              <w:rPr>
                <w:rFonts w:eastAsia="Calibri" w:cs="Times New Roman"/>
                <w:b/>
                <w:color w:val="000000"/>
              </w:rPr>
            </w:pPr>
            <w:r w:rsidRPr="002B6410">
              <w:rPr>
                <w:rFonts w:eastAsia="Calibri" w:cs="Times New Roman"/>
                <w:b/>
                <w:color w:val="000000"/>
              </w:rPr>
              <w:t>Chłodzenie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EAE84F8" w14:textId="77777777" w:rsidR="002B6410" w:rsidRPr="002B6410" w:rsidRDefault="002B6410">
            <w:pPr>
              <w:widowControl w:val="0"/>
              <w:shd w:val="clear" w:color="auto" w:fill="FFFFFF"/>
              <w:rPr>
                <w:rFonts w:eastAsia="Calibri" w:cs="Times New Roman"/>
                <w:color w:val="000000"/>
              </w:rPr>
            </w:pPr>
            <w:r w:rsidRPr="002B6410">
              <w:rPr>
                <w:rFonts w:eastAsia="Calibri" w:cs="Times New Roman"/>
                <w:color w:val="000000"/>
              </w:rPr>
              <w:t>Wentylatory wspierające wymianę Hot-</w:t>
            </w:r>
            <w:proofErr w:type="spellStart"/>
            <w:r w:rsidRPr="002B6410">
              <w:rPr>
                <w:rFonts w:eastAsia="Calibri" w:cs="Times New Roman"/>
                <w:color w:val="000000"/>
              </w:rPr>
              <w:t>Swap</w:t>
            </w:r>
            <w:proofErr w:type="spellEnd"/>
            <w:r w:rsidRPr="002B6410">
              <w:rPr>
                <w:rFonts w:eastAsia="Calibri" w:cs="Times New Roman"/>
                <w:color w:val="000000"/>
              </w:rPr>
              <w:t>, zamontowane nadmiarowo minimum N+1</w:t>
            </w:r>
          </w:p>
        </w:tc>
        <w:tc>
          <w:tcPr>
            <w:tcW w:w="2024" w:type="pct"/>
            <w:tcBorders>
              <w:top w:val="single" w:sz="4" w:space="0" w:color="auto"/>
              <w:left w:val="single" w:sz="4" w:space="0" w:color="auto"/>
              <w:bottom w:val="single" w:sz="4" w:space="0" w:color="auto"/>
              <w:right w:val="single" w:sz="4" w:space="0" w:color="auto"/>
            </w:tcBorders>
          </w:tcPr>
          <w:p w14:paraId="38302138" w14:textId="77777777" w:rsidR="002B6410" w:rsidRPr="002B6410" w:rsidRDefault="002B6410">
            <w:pPr>
              <w:widowControl w:val="0"/>
              <w:shd w:val="clear" w:color="auto" w:fill="FFFFFF"/>
              <w:rPr>
                <w:rFonts w:eastAsia="Calibri" w:cs="Times New Roman"/>
                <w:color w:val="000000"/>
              </w:rPr>
            </w:pPr>
          </w:p>
        </w:tc>
      </w:tr>
      <w:tr w:rsidR="002B6410" w:rsidRPr="002B6410" w14:paraId="438BE112"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5D6E5405" w14:textId="77777777" w:rsidR="002B6410" w:rsidRPr="002B6410" w:rsidRDefault="002B6410">
            <w:pPr>
              <w:widowControl w:val="0"/>
              <w:rPr>
                <w:rFonts w:eastAsia="Calibri" w:cs="Times New Roman"/>
                <w:b/>
                <w:color w:val="000000"/>
              </w:rPr>
            </w:pPr>
            <w:r w:rsidRPr="002B6410">
              <w:rPr>
                <w:rFonts w:eastAsia="Calibri" w:cs="Times New Roman"/>
                <w:b/>
                <w:color w:val="000000"/>
              </w:rPr>
              <w:t>Zarządzanie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C9A3EC5" w14:textId="77777777" w:rsidR="002B6410" w:rsidRPr="002B6410" w:rsidRDefault="002B6410">
            <w:pPr>
              <w:widowControl w:val="0"/>
              <w:shd w:val="clear" w:color="auto" w:fill="FFFFFF"/>
              <w:rPr>
                <w:rFonts w:eastAsia="Calibri" w:cs="Times New Roman"/>
                <w:color w:val="000000"/>
                <w:lang w:eastAsia="pl-PL"/>
              </w:rPr>
            </w:pPr>
            <w:r w:rsidRPr="002B6410">
              <w:rPr>
                <w:rFonts w:eastAsia="Calibri" w:cs="Times New Roman"/>
                <w:color w:val="000000"/>
              </w:rPr>
              <w:t>Zintegrowany z płytą główną serwera, niezależny od systemu operacyjnego, sprzętowy kontroler zdalnego zarzadzania umożliwiający:</w:t>
            </w:r>
          </w:p>
          <w:p w14:paraId="74670E8A"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lang w:eastAsia="en-US"/>
              </w:rPr>
            </w:pPr>
            <w:r w:rsidRPr="002B6410">
              <w:rPr>
                <w:rFonts w:eastAsia="Calibri" w:cs="Times New Roman"/>
                <w:color w:val="000000"/>
              </w:rPr>
              <w:t xml:space="preserve">Monitoring stanu systemu (komponenty objęte monitoringiem to </w:t>
            </w:r>
            <w:r w:rsidRPr="002B6410">
              <w:rPr>
                <w:rFonts w:eastAsia="Calibri" w:cs="Times New Roman"/>
                <w:color w:val="000000"/>
              </w:rPr>
              <w:lastRenderedPageBreak/>
              <w:t xml:space="preserve">przynajmniej: </w:t>
            </w:r>
            <w:proofErr w:type="spellStart"/>
            <w:r w:rsidRPr="002B6410">
              <w:rPr>
                <w:rFonts w:eastAsia="Calibri" w:cs="Times New Roman"/>
                <w:color w:val="000000"/>
              </w:rPr>
              <w:t>cpu</w:t>
            </w:r>
            <w:proofErr w:type="spellEnd"/>
            <w:r w:rsidRPr="002B6410">
              <w:rPr>
                <w:rFonts w:eastAsia="Calibri" w:cs="Times New Roman"/>
                <w:color w:val="000000"/>
              </w:rPr>
              <w:t>, pamięć RAM, dyski, karty PCI, zasilacze, wentylatory, płyta główna</w:t>
            </w:r>
          </w:p>
          <w:p w14:paraId="30A5B174"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rPr>
              <w:t xml:space="preserve">Pozyskanie następujących informacji o serwerze: nazwa, typ i model, numer seryjny, nazwa systemu, wersja </w:t>
            </w:r>
            <w:proofErr w:type="spellStart"/>
            <w:r w:rsidRPr="002B6410">
              <w:rPr>
                <w:rFonts w:eastAsia="Calibri" w:cs="Times New Roman"/>
                <w:color w:val="000000"/>
              </w:rPr>
              <w:t>UEFI</w:t>
            </w:r>
            <w:proofErr w:type="spellEnd"/>
            <w:r w:rsidRPr="002B6410">
              <w:rPr>
                <w:rFonts w:eastAsia="Calibri" w:cs="Times New Roman"/>
                <w:color w:val="000000"/>
              </w:rPr>
              <w:t xml:space="preserve"> oraz </w:t>
            </w:r>
            <w:proofErr w:type="spellStart"/>
            <w:r w:rsidRPr="002B6410">
              <w:rPr>
                <w:rFonts w:eastAsia="Calibri" w:cs="Times New Roman"/>
                <w:color w:val="000000"/>
              </w:rPr>
              <w:t>BMC</w:t>
            </w:r>
            <w:proofErr w:type="spellEnd"/>
            <w:r w:rsidRPr="002B6410">
              <w:rPr>
                <w:rFonts w:eastAsia="Calibri" w:cs="Times New Roman"/>
                <w:color w:val="000000"/>
              </w:rPr>
              <w:t xml:space="preserve">, adres </w:t>
            </w:r>
            <w:proofErr w:type="spellStart"/>
            <w:r w:rsidRPr="002B6410">
              <w:rPr>
                <w:rFonts w:eastAsia="Calibri" w:cs="Times New Roman"/>
                <w:color w:val="000000"/>
              </w:rPr>
              <w:t>ip</w:t>
            </w:r>
            <w:proofErr w:type="spellEnd"/>
            <w:r w:rsidRPr="002B6410">
              <w:rPr>
                <w:rFonts w:eastAsia="Calibri" w:cs="Times New Roman"/>
                <w:color w:val="000000"/>
              </w:rPr>
              <w:t xml:space="preserve"> karty zarządzającej, utylizacja </w:t>
            </w:r>
            <w:proofErr w:type="spellStart"/>
            <w:r w:rsidRPr="002B6410">
              <w:rPr>
                <w:rFonts w:eastAsia="Calibri" w:cs="Times New Roman"/>
                <w:color w:val="000000"/>
              </w:rPr>
              <w:t>cpu</w:t>
            </w:r>
            <w:proofErr w:type="spellEnd"/>
            <w:r w:rsidRPr="002B6410">
              <w:rPr>
                <w:rFonts w:eastAsia="Calibri" w:cs="Times New Roman"/>
                <w:color w:val="000000"/>
              </w:rPr>
              <w:t>, utylizacja pamięci oraz komponentów I/O</w:t>
            </w:r>
          </w:p>
          <w:p w14:paraId="5F958994"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rPr>
              <w:t xml:space="preserve">Logowanie zdarzeń systemowych oraz związanych z działaniami użytkownika. Każdy dziennik zdarzeń powinien mieć możliwość zapisu co najmniej 1024 rekordów. </w:t>
            </w:r>
          </w:p>
          <w:p w14:paraId="06CBD5D3"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rPr>
              <w:t xml:space="preserve">Logowanie zdarzeń związanych z utrzymaniem systemu jak </w:t>
            </w:r>
            <w:proofErr w:type="spellStart"/>
            <w:r w:rsidRPr="002B6410">
              <w:rPr>
                <w:rFonts w:eastAsia="Calibri" w:cs="Times New Roman"/>
                <w:color w:val="000000"/>
              </w:rPr>
              <w:t>upgrade</w:t>
            </w:r>
            <w:proofErr w:type="spellEnd"/>
            <w:r w:rsidRPr="002B6410">
              <w:rPr>
                <w:rFonts w:eastAsia="Calibri" w:cs="Times New Roman"/>
                <w:color w:val="000000"/>
              </w:rPr>
              <w:t xml:space="preserve"> </w:t>
            </w:r>
            <w:proofErr w:type="spellStart"/>
            <w:r w:rsidRPr="002B6410">
              <w:rPr>
                <w:rFonts w:eastAsia="Calibri" w:cs="Times New Roman"/>
                <w:color w:val="000000"/>
              </w:rPr>
              <w:t>firmware</w:t>
            </w:r>
            <w:proofErr w:type="spellEnd"/>
            <w:r w:rsidRPr="002B6410">
              <w:rPr>
                <w:rFonts w:eastAsia="Calibri" w:cs="Times New Roman"/>
                <w:color w:val="000000"/>
              </w:rPr>
              <w:t>, zmiana/instalacja sprzętu. System powinien umożliwiać zapisanie minimum 250 zdarzeń.</w:t>
            </w:r>
          </w:p>
          <w:p w14:paraId="54D6B813"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rPr>
              <w:t>Wysyłanie określonych zdarzeń poprzez SMTP oraz SNMPv3</w:t>
            </w:r>
          </w:p>
          <w:p w14:paraId="4C608220"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Update systemowego </w:t>
            </w:r>
            <w:proofErr w:type="spellStart"/>
            <w:r w:rsidRPr="002B6410">
              <w:rPr>
                <w:rFonts w:eastAsia="Calibri" w:cs="Times New Roman"/>
                <w:color w:val="000000"/>
                <w:lang w:eastAsia="pl-PL"/>
              </w:rPr>
              <w:t>firmware</w:t>
            </w:r>
            <w:proofErr w:type="spellEnd"/>
          </w:p>
          <w:p w14:paraId="2D6CDB92"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Monitoring i możliwość ograniczenia poboru prądu</w:t>
            </w:r>
          </w:p>
          <w:p w14:paraId="443030A1"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 xml:space="preserve">Zdalne włączanie/wyłączanie/restart </w:t>
            </w:r>
          </w:p>
          <w:p w14:paraId="07C659FF"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Zapis video zdalnych sesji</w:t>
            </w:r>
          </w:p>
          <w:p w14:paraId="5F774661"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 xml:space="preserve">Podmontowanie lokalnych mediów z wykorzystaniem Java </w:t>
            </w:r>
            <w:proofErr w:type="spellStart"/>
            <w:r w:rsidRPr="002B6410">
              <w:rPr>
                <w:rFonts w:eastAsia="Calibri" w:cs="Times New Roman"/>
                <w:color w:val="000000"/>
                <w:lang w:eastAsia="pl-PL"/>
              </w:rPr>
              <w:t>client</w:t>
            </w:r>
            <w:proofErr w:type="spellEnd"/>
          </w:p>
          <w:p w14:paraId="7DD3E0A9"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Przekierowanie konsoli szeregowej przez IPMI</w:t>
            </w:r>
          </w:p>
          <w:p w14:paraId="445EA30A"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Zrzut ekranu w momencie zawieszenia systemu</w:t>
            </w:r>
          </w:p>
          <w:p w14:paraId="7DA182FB"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Możliwość przejęcia zdalnego ekranu</w:t>
            </w:r>
          </w:p>
          <w:p w14:paraId="382ADAE9"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Możliwość zdalnej instalacji systemu operacyjnego</w:t>
            </w:r>
          </w:p>
          <w:p w14:paraId="5F1CDCB5"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 xml:space="preserve">Alerty </w:t>
            </w:r>
            <w:proofErr w:type="spellStart"/>
            <w:r w:rsidRPr="002B6410">
              <w:rPr>
                <w:rFonts w:eastAsia="Calibri" w:cs="Times New Roman"/>
                <w:color w:val="000000"/>
                <w:lang w:eastAsia="pl-PL"/>
              </w:rPr>
              <w:t>Syslog</w:t>
            </w:r>
            <w:proofErr w:type="spellEnd"/>
          </w:p>
          <w:p w14:paraId="714BF134"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Przekierowanie konsoli szeregowej przez SSH</w:t>
            </w:r>
          </w:p>
          <w:p w14:paraId="097155D9"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 xml:space="preserve">Wyświetlanie danych aktualnych I historycznych dla użycia energii oraz temperatury serwera </w:t>
            </w:r>
          </w:p>
          <w:p w14:paraId="5BF72658"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Możliwość mapowania obrazów ISO z lokalnego dysku operatora</w:t>
            </w:r>
          </w:p>
          <w:p w14:paraId="3386E6DF"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Możliwość mapowania obrazów ISO przez HTTPS, SFTP, CIFS oraz NFS</w:t>
            </w:r>
          </w:p>
          <w:p w14:paraId="5953B7E0"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Możliwość jednoczesnej pracy do 6 użytkowników przez wirtualną konsolę</w:t>
            </w:r>
          </w:p>
          <w:p w14:paraId="7BC1F56C"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lang w:eastAsia="pl-PL"/>
              </w:rPr>
              <w:t>wspierane protokoły/interfejsy: IPMI v2.0, SNMP v3, CIM, DCMI v1.5, REST API</w:t>
            </w:r>
          </w:p>
          <w:p w14:paraId="5AF12366" w14:textId="77777777" w:rsidR="002B6410" w:rsidRPr="002B6410" w:rsidRDefault="002B6410" w:rsidP="002E516B">
            <w:pPr>
              <w:pStyle w:val="Akapitzlist"/>
              <w:widowControl w:val="0"/>
              <w:numPr>
                <w:ilvl w:val="0"/>
                <w:numId w:val="16"/>
              </w:numPr>
              <w:shd w:val="clear" w:color="auto" w:fill="FFFFFF"/>
              <w:rPr>
                <w:rFonts w:eastAsia="Calibri" w:cs="Times New Roman"/>
                <w:color w:val="000000"/>
              </w:rPr>
            </w:pPr>
            <w:r w:rsidRPr="002B6410">
              <w:rPr>
                <w:rFonts w:eastAsia="Calibri" w:cs="Times New Roman"/>
                <w:color w:val="000000"/>
              </w:rPr>
              <w:t xml:space="preserve">Wymaga się możliwości wykorzystania frontowego portu USB do celów serwisowych (komunikacja portu z karta zarządzającą) bez możliwości uzyskania jakiejkolwiek funkcjonalności na poziomie zainstalowanego systemu </w:t>
            </w:r>
            <w:r w:rsidRPr="002B6410">
              <w:rPr>
                <w:rFonts w:eastAsia="Calibri" w:cs="Times New Roman"/>
                <w:color w:val="000000"/>
              </w:rPr>
              <w:lastRenderedPageBreak/>
              <w:t>operacyjnego. Funkcjonalność ta musi być realizowana na poziomie sprzętowym i musi być niezależna od zainstalowanego systemu operacyjnego.</w:t>
            </w:r>
          </w:p>
          <w:p w14:paraId="6FE7E0EF" w14:textId="77777777" w:rsidR="002B6410" w:rsidRPr="002B6410" w:rsidRDefault="002B6410">
            <w:pPr>
              <w:widowControl w:val="0"/>
              <w:rPr>
                <w:rFonts w:eastAsia="Calibri" w:cs="Times New Roman"/>
                <w:color w:val="000000"/>
              </w:rPr>
            </w:pPr>
            <w:r w:rsidRPr="002B6410">
              <w:rPr>
                <w:rFonts w:eastAsia="Calibri" w:cs="Times New Roman"/>
                <w:color w:val="000000"/>
              </w:rPr>
              <w:t>Wraz z serwerem musi zostać dostarczone dodatkowe oprogramowanie zarządzające umożliwiające:</w:t>
            </w:r>
          </w:p>
          <w:p w14:paraId="2DAD2BB5"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zarządzenie infrastruktura serwerów, przełączników i </w:t>
            </w:r>
            <w:proofErr w:type="spellStart"/>
            <w:r w:rsidRPr="002B6410">
              <w:rPr>
                <w:rFonts w:eastAsia="Calibri" w:cs="Times New Roman"/>
                <w:color w:val="000000"/>
              </w:rPr>
              <w:t>storage</w:t>
            </w:r>
            <w:proofErr w:type="spellEnd"/>
            <w:r w:rsidRPr="002B6410">
              <w:rPr>
                <w:rFonts w:eastAsia="Calibri" w:cs="Times New Roman"/>
                <w:color w:val="000000"/>
              </w:rPr>
              <w:t xml:space="preserve"> bez udziału dedykowanego agenta</w:t>
            </w:r>
            <w:r w:rsidRPr="002B6410">
              <w:rPr>
                <w:rFonts w:eastAsia="Calibri" w:cs="Times New Roman"/>
                <w:color w:val="000000"/>
              </w:rPr>
              <w:br/>
              <w:t>- przedstawianie graficznej reprezentacji zarządzanych urządzeń</w:t>
            </w:r>
          </w:p>
          <w:p w14:paraId="67729465" w14:textId="77777777" w:rsidR="002B6410" w:rsidRPr="002B6410" w:rsidRDefault="002B6410">
            <w:pPr>
              <w:widowControl w:val="0"/>
              <w:rPr>
                <w:rFonts w:eastAsia="Calibri" w:cs="Times New Roman"/>
                <w:color w:val="000000"/>
              </w:rPr>
            </w:pPr>
            <w:r w:rsidRPr="002B6410">
              <w:rPr>
                <w:rFonts w:eastAsia="Calibri" w:cs="Times New Roman"/>
                <w:color w:val="000000"/>
              </w:rPr>
              <w:t>- możliwość skalowania do minimum 1000 urządzeń</w:t>
            </w:r>
          </w:p>
          <w:p w14:paraId="31B3D822" w14:textId="77777777" w:rsidR="002B6410" w:rsidRPr="002B6410" w:rsidRDefault="002B6410">
            <w:pPr>
              <w:widowControl w:val="0"/>
              <w:rPr>
                <w:rFonts w:eastAsia="Calibri" w:cs="Times New Roman"/>
                <w:color w:val="000000"/>
              </w:rPr>
            </w:pPr>
            <w:r w:rsidRPr="002B6410">
              <w:rPr>
                <w:rFonts w:eastAsia="Calibri" w:cs="Times New Roman"/>
                <w:color w:val="000000"/>
              </w:rPr>
              <w:t>- obsługę szyfrowanej komunikacji z zarządzanymi urządzeniami, wsparcie dla NIST 800-131A oraz FIPS 140-2</w:t>
            </w:r>
          </w:p>
          <w:p w14:paraId="5B776A57"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wsparcie dla certyfikatów SSL tzw. </w:t>
            </w:r>
            <w:proofErr w:type="spellStart"/>
            <w:r w:rsidRPr="002B6410">
              <w:rPr>
                <w:rFonts w:eastAsia="Calibri" w:cs="Times New Roman"/>
                <w:color w:val="000000"/>
              </w:rPr>
              <w:t>self-signed</w:t>
            </w:r>
            <w:proofErr w:type="spellEnd"/>
            <w:r w:rsidRPr="002B6410">
              <w:rPr>
                <w:rFonts w:eastAsia="Calibri" w:cs="Times New Roman"/>
                <w:color w:val="000000"/>
              </w:rPr>
              <w:t xml:space="preserve"> oraz zewnętrznych</w:t>
            </w:r>
          </w:p>
          <w:p w14:paraId="0F376B38" w14:textId="77777777" w:rsidR="002B6410" w:rsidRPr="002B6410" w:rsidRDefault="002B6410">
            <w:pPr>
              <w:widowControl w:val="0"/>
              <w:rPr>
                <w:rFonts w:eastAsia="Calibri" w:cs="Times New Roman"/>
                <w:color w:val="000000"/>
              </w:rPr>
            </w:pPr>
            <w:r w:rsidRPr="002B6410">
              <w:rPr>
                <w:rFonts w:eastAsia="Calibri" w:cs="Times New Roman"/>
                <w:color w:val="000000"/>
              </w:rPr>
              <w:t>- udostępnianie szybkiego podgląd stanu środowiska</w:t>
            </w:r>
            <w:r w:rsidRPr="002B6410">
              <w:rPr>
                <w:rFonts w:eastAsia="Calibri" w:cs="Times New Roman"/>
                <w:color w:val="000000"/>
              </w:rPr>
              <w:br/>
              <w:t>- udostępnianie podsumowania stanu dla każdego urządzenia</w:t>
            </w:r>
            <w:r w:rsidRPr="002B6410">
              <w:rPr>
                <w:rFonts w:eastAsia="Calibri" w:cs="Times New Roman"/>
                <w:color w:val="000000"/>
              </w:rPr>
              <w:br/>
              <w:t>- tworzenie alertów przy zmianie stanu urządzenia</w:t>
            </w:r>
          </w:p>
          <w:p w14:paraId="5C18EE20"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monitorowanie oraz </w:t>
            </w:r>
            <w:proofErr w:type="spellStart"/>
            <w:r w:rsidRPr="002B6410">
              <w:rPr>
                <w:rFonts w:eastAsia="Calibri" w:cs="Times New Roman"/>
                <w:color w:val="000000"/>
              </w:rPr>
              <w:t>tracking</w:t>
            </w:r>
            <w:proofErr w:type="spellEnd"/>
            <w:r w:rsidRPr="002B6410">
              <w:rPr>
                <w:rFonts w:eastAsia="Calibri" w:cs="Times New Roman"/>
                <w:color w:val="000000"/>
              </w:rPr>
              <w:t xml:space="preserve"> zużycia energii przez monitorowane urządzenie, możliwość ustalania granicy zużycia energii,</w:t>
            </w:r>
          </w:p>
          <w:p w14:paraId="437436F6" w14:textId="77777777" w:rsidR="002B6410" w:rsidRPr="002B6410" w:rsidRDefault="002B6410">
            <w:pPr>
              <w:widowControl w:val="0"/>
              <w:rPr>
                <w:rFonts w:eastAsia="Calibri" w:cs="Times New Roman"/>
                <w:color w:val="000000"/>
              </w:rPr>
            </w:pPr>
            <w:r w:rsidRPr="002B6410">
              <w:rPr>
                <w:rFonts w:eastAsia="Calibri" w:cs="Times New Roman"/>
                <w:color w:val="000000"/>
              </w:rPr>
              <w:t>- konsola zarzadzania oparta o HTML 5</w:t>
            </w:r>
          </w:p>
          <w:p w14:paraId="5C6D6670" w14:textId="77777777" w:rsidR="002B6410" w:rsidRPr="002B6410" w:rsidRDefault="002B6410">
            <w:pPr>
              <w:widowControl w:val="0"/>
              <w:rPr>
                <w:rFonts w:eastAsia="Calibri" w:cs="Times New Roman"/>
                <w:color w:val="000000"/>
              </w:rPr>
            </w:pPr>
            <w:r w:rsidRPr="002B6410">
              <w:rPr>
                <w:rFonts w:eastAsia="Calibri" w:cs="Times New Roman"/>
                <w:color w:val="000000"/>
              </w:rPr>
              <w:t>- 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6BFFC62E" w14:textId="77777777" w:rsidR="002B6410" w:rsidRPr="002B6410" w:rsidRDefault="002B6410">
            <w:pPr>
              <w:widowControl w:val="0"/>
              <w:rPr>
                <w:rFonts w:eastAsia="Calibri" w:cs="Times New Roman"/>
                <w:color w:val="000000"/>
              </w:rPr>
            </w:pPr>
            <w:r w:rsidRPr="002B6410">
              <w:rPr>
                <w:rFonts w:eastAsia="Calibri" w:cs="Times New Roman"/>
                <w:color w:val="000000"/>
              </w:rPr>
              <w:t>- automatyczne wykrywanie dołączanych systemów oraz szczegółowa inwentaryzacja</w:t>
            </w:r>
          </w:p>
          <w:p w14:paraId="4E62B757" w14:textId="77777777" w:rsidR="002B6410" w:rsidRPr="002B6410" w:rsidRDefault="002B6410">
            <w:pPr>
              <w:widowControl w:val="0"/>
              <w:rPr>
                <w:rFonts w:eastAsia="Calibri" w:cs="Times New Roman"/>
                <w:color w:val="000000"/>
              </w:rPr>
            </w:pPr>
            <w:r w:rsidRPr="002B6410">
              <w:rPr>
                <w:rFonts w:eastAsia="Calibri" w:cs="Times New Roman"/>
                <w:color w:val="000000"/>
              </w:rPr>
              <w:t>- możliwość podnoszenia wersji oprogramowania dla komponentów zarządzanych serwerów w oparciu o repozytorium lokalne jak i zdalne dostępne na stronie producenta oferowanego rozwiązania</w:t>
            </w:r>
          </w:p>
          <w:p w14:paraId="3C205C59"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definiowanie polityk zgodności wersji </w:t>
            </w:r>
            <w:proofErr w:type="spellStart"/>
            <w:r w:rsidRPr="002B6410">
              <w:rPr>
                <w:rFonts w:eastAsia="Calibri" w:cs="Times New Roman"/>
                <w:color w:val="000000"/>
              </w:rPr>
              <w:t>firmware</w:t>
            </w:r>
            <w:proofErr w:type="spellEnd"/>
            <w:r w:rsidRPr="002B6410">
              <w:rPr>
                <w:rFonts w:eastAsia="Calibri" w:cs="Times New Roman"/>
                <w:color w:val="000000"/>
              </w:rPr>
              <w:t xml:space="preserve"> komponentów zarządzanych urządzeń</w:t>
            </w:r>
          </w:p>
          <w:p w14:paraId="408390B5"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definiowanie roli użytkowników oprogramowania </w:t>
            </w:r>
          </w:p>
          <w:p w14:paraId="12534972" w14:textId="77777777" w:rsidR="002B6410" w:rsidRPr="002B6410" w:rsidRDefault="002B6410">
            <w:pPr>
              <w:widowControl w:val="0"/>
              <w:rPr>
                <w:rFonts w:eastAsia="Calibri" w:cs="Times New Roman"/>
                <w:color w:val="000000"/>
              </w:rPr>
            </w:pPr>
            <w:r w:rsidRPr="002B6410">
              <w:rPr>
                <w:rFonts w:eastAsia="Calibri" w:cs="Times New Roman"/>
                <w:color w:val="000000"/>
              </w:rPr>
              <w:t>- obsługa REST API oraz Windows PowerShell</w:t>
            </w:r>
          </w:p>
          <w:p w14:paraId="20355E27"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obsługa </w:t>
            </w:r>
            <w:proofErr w:type="spellStart"/>
            <w:r w:rsidRPr="002B6410">
              <w:rPr>
                <w:rFonts w:eastAsia="Calibri" w:cs="Times New Roman"/>
                <w:color w:val="000000"/>
              </w:rPr>
              <w:t>SNMP</w:t>
            </w:r>
            <w:proofErr w:type="spellEnd"/>
            <w:r w:rsidRPr="002B6410">
              <w:rPr>
                <w:rFonts w:eastAsia="Calibri" w:cs="Times New Roman"/>
                <w:color w:val="000000"/>
              </w:rPr>
              <w:t xml:space="preserve">, </w:t>
            </w:r>
            <w:proofErr w:type="spellStart"/>
            <w:r w:rsidRPr="002B6410">
              <w:rPr>
                <w:rFonts w:eastAsia="Calibri" w:cs="Times New Roman"/>
                <w:color w:val="000000"/>
              </w:rPr>
              <w:t>SYSLOG</w:t>
            </w:r>
            <w:proofErr w:type="spellEnd"/>
            <w:r w:rsidRPr="002B6410">
              <w:rPr>
                <w:rFonts w:eastAsia="Calibri" w:cs="Times New Roman"/>
                <w:color w:val="000000"/>
              </w:rPr>
              <w:t xml:space="preserve">, Email </w:t>
            </w:r>
            <w:proofErr w:type="spellStart"/>
            <w:r w:rsidRPr="002B6410">
              <w:rPr>
                <w:rFonts w:eastAsia="Calibri" w:cs="Times New Roman"/>
                <w:color w:val="000000"/>
              </w:rPr>
              <w:t>Forwarding</w:t>
            </w:r>
            <w:proofErr w:type="spellEnd"/>
          </w:p>
          <w:p w14:paraId="3A69B970"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autentykacja użytkowników: centralna (możliwość definiowania wymaganego poziomu skomplikowania danych </w:t>
            </w:r>
            <w:proofErr w:type="spellStart"/>
            <w:r w:rsidRPr="002B6410">
              <w:rPr>
                <w:rFonts w:eastAsia="Calibri" w:cs="Times New Roman"/>
                <w:color w:val="000000"/>
              </w:rPr>
              <w:lastRenderedPageBreak/>
              <w:t>autentykacyjnych</w:t>
            </w:r>
            <w:proofErr w:type="spellEnd"/>
            <w:r w:rsidRPr="002B6410">
              <w:rPr>
                <w:rFonts w:eastAsia="Calibri" w:cs="Times New Roman"/>
                <w:color w:val="000000"/>
              </w:rPr>
              <w:t xml:space="preserve">) oraz integracja z MS AD oraz obsługa single </w:t>
            </w:r>
            <w:proofErr w:type="spellStart"/>
            <w:r w:rsidRPr="002B6410">
              <w:rPr>
                <w:rFonts w:eastAsia="Calibri" w:cs="Times New Roman"/>
                <w:color w:val="000000"/>
              </w:rPr>
              <w:t>sign</w:t>
            </w:r>
            <w:proofErr w:type="spellEnd"/>
            <w:r w:rsidRPr="002B6410">
              <w:rPr>
                <w:rFonts w:eastAsia="Calibri" w:cs="Times New Roman"/>
                <w:color w:val="000000"/>
              </w:rPr>
              <w:t xml:space="preserve"> on oraz </w:t>
            </w:r>
            <w:proofErr w:type="spellStart"/>
            <w:r w:rsidRPr="002B6410">
              <w:rPr>
                <w:rFonts w:eastAsia="Calibri" w:cs="Times New Roman"/>
                <w:color w:val="000000"/>
              </w:rPr>
              <w:t>SAML</w:t>
            </w:r>
            <w:proofErr w:type="spellEnd"/>
          </w:p>
          <w:p w14:paraId="04FBCB2B"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obsługa tzw. </w:t>
            </w:r>
            <w:proofErr w:type="spellStart"/>
            <w:r w:rsidRPr="002B6410">
              <w:rPr>
                <w:rFonts w:eastAsia="Calibri" w:cs="Times New Roman"/>
                <w:color w:val="000000"/>
              </w:rPr>
              <w:t>Forward</w:t>
            </w:r>
            <w:proofErr w:type="spellEnd"/>
            <w:r w:rsidRPr="002B6410">
              <w:rPr>
                <w:rFonts w:eastAsia="Calibri" w:cs="Times New Roman"/>
                <w:color w:val="000000"/>
              </w:rPr>
              <w:t xml:space="preserve"> </w:t>
            </w:r>
            <w:proofErr w:type="spellStart"/>
            <w:r w:rsidRPr="002B6410">
              <w:rPr>
                <w:rFonts w:eastAsia="Calibri" w:cs="Times New Roman"/>
                <w:color w:val="000000"/>
              </w:rPr>
              <w:t>Secrecy</w:t>
            </w:r>
            <w:proofErr w:type="spellEnd"/>
            <w:r w:rsidRPr="002B6410">
              <w:rPr>
                <w:rFonts w:eastAsia="Calibri" w:cs="Times New Roman"/>
                <w:color w:val="000000"/>
              </w:rPr>
              <w:t xml:space="preserve"> w komunikacji z zarządzanymi urządzeniami</w:t>
            </w:r>
          </w:p>
          <w:p w14:paraId="4AADDD0E" w14:textId="77777777" w:rsidR="002B6410" w:rsidRPr="002B6410" w:rsidRDefault="002B6410">
            <w:pPr>
              <w:widowControl w:val="0"/>
              <w:rPr>
                <w:rFonts w:eastAsia="Calibri" w:cs="Times New Roman"/>
                <w:color w:val="000000"/>
              </w:rPr>
            </w:pPr>
            <w:r w:rsidRPr="002B6410">
              <w:rPr>
                <w:rFonts w:eastAsia="Calibri" w:cs="Times New Roman"/>
                <w:color w:val="000000"/>
              </w:rPr>
              <w:t>- przedstawianie historycznych aktywności użytkowników</w:t>
            </w:r>
          </w:p>
          <w:p w14:paraId="0B0630EA"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-blokowanie możliwości podłączenia innego systemu zarzadzania do urządzeń zarządzanych </w:t>
            </w:r>
          </w:p>
          <w:p w14:paraId="078F37C9"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tworzenie dziennika zdarzeń ukończonych sukcesem lub bledem, oraz zdarzeń będących w trakcie. Możliwość definiowania filtrów wyświetlanych zdarzeń z dziennika. Możliwość eksportu dziennika zdarzeń do pliku </w:t>
            </w:r>
            <w:proofErr w:type="spellStart"/>
            <w:r w:rsidRPr="002B6410">
              <w:rPr>
                <w:rFonts w:eastAsia="Calibri" w:cs="Times New Roman"/>
                <w:color w:val="000000"/>
              </w:rPr>
              <w:t>csv</w:t>
            </w:r>
            <w:proofErr w:type="spellEnd"/>
          </w:p>
          <w:p w14:paraId="1C5BC508" w14:textId="77777777" w:rsidR="002B6410" w:rsidRPr="002B6410" w:rsidRDefault="002B6410">
            <w:pPr>
              <w:widowControl w:val="0"/>
              <w:rPr>
                <w:rFonts w:eastAsia="Calibri" w:cs="Times New Roman"/>
                <w:color w:val="000000"/>
              </w:rPr>
            </w:pPr>
            <w:r w:rsidRPr="002B6410">
              <w:rPr>
                <w:rFonts w:eastAsia="Calibri" w:cs="Times New Roman"/>
                <w:color w:val="000000"/>
              </w:rPr>
              <w:t>- Obsługa NTP</w:t>
            </w:r>
          </w:p>
          <w:p w14:paraId="07A2816D" w14:textId="77777777" w:rsidR="002B6410" w:rsidRPr="002B6410" w:rsidRDefault="002B6410">
            <w:pPr>
              <w:widowControl w:val="0"/>
              <w:rPr>
                <w:rFonts w:eastAsia="Calibri" w:cs="Times New Roman"/>
                <w:color w:val="000000"/>
              </w:rPr>
            </w:pPr>
            <w:r w:rsidRPr="002B6410">
              <w:rPr>
                <w:rFonts w:eastAsia="Calibri" w:cs="Times New Roman"/>
                <w:color w:val="000000"/>
              </w:rPr>
              <w:t>- przesyłanie alertów do konsoli firm trzecich</w:t>
            </w:r>
          </w:p>
          <w:p w14:paraId="004BEAF3"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tworzenie wzorców konfiguracji zarządzanych urządzeń (definiowanie przez konsole albo kopiowanie konfiguracji z już zaimplementowanych urządzeń) </w:t>
            </w:r>
          </w:p>
          <w:p w14:paraId="7B81102A" w14:textId="77777777" w:rsidR="002B6410" w:rsidRPr="002B6410" w:rsidRDefault="002B6410">
            <w:pPr>
              <w:widowControl w:val="0"/>
              <w:rPr>
                <w:rFonts w:eastAsia="Calibri" w:cs="Times New Roman"/>
                <w:color w:val="000000"/>
              </w:rPr>
            </w:pPr>
            <w:r w:rsidRPr="002B6410">
              <w:rPr>
                <w:rFonts w:eastAsia="Calibri" w:cs="Times New Roman"/>
                <w:color w:val="000000"/>
              </w:rPr>
              <w:t xml:space="preserve">- instalowanie systemów operacyjnych oraz </w:t>
            </w:r>
            <w:proofErr w:type="spellStart"/>
            <w:r w:rsidRPr="002B6410">
              <w:rPr>
                <w:rFonts w:eastAsia="Calibri" w:cs="Times New Roman"/>
                <w:color w:val="000000"/>
              </w:rPr>
              <w:t>wirtualizatorów</w:t>
            </w:r>
            <w:proofErr w:type="spellEnd"/>
            <w:r w:rsidRPr="002B6410">
              <w:rPr>
                <w:rFonts w:eastAsia="Calibri" w:cs="Times New Roman"/>
                <w:color w:val="000000"/>
              </w:rPr>
              <w:t xml:space="preserve"> Vmware i Hyper-V. Wymagana jest integracja konsoli zarządzania z konsolą </w:t>
            </w:r>
            <w:proofErr w:type="spellStart"/>
            <w:r w:rsidRPr="002B6410">
              <w:rPr>
                <w:rFonts w:eastAsia="Calibri" w:cs="Times New Roman"/>
                <w:color w:val="000000"/>
              </w:rPr>
              <w:t>wirtualizatora</w:t>
            </w:r>
            <w:proofErr w:type="spellEnd"/>
            <w:r w:rsidRPr="002B6410">
              <w:rPr>
                <w:rFonts w:eastAsia="Calibri" w:cs="Times New Roman"/>
                <w:color w:val="000000"/>
              </w:rPr>
              <w:t xml:space="preserve"> tak, aby zarządzanie środowiskiem sprzętowym mogło odbywać się z konsoli </w:t>
            </w:r>
            <w:proofErr w:type="spellStart"/>
            <w:r w:rsidRPr="002B6410">
              <w:rPr>
                <w:rFonts w:eastAsia="Calibri" w:cs="Times New Roman"/>
                <w:color w:val="000000"/>
              </w:rPr>
              <w:t>wirtualizatora</w:t>
            </w:r>
            <w:proofErr w:type="spellEnd"/>
            <w:r w:rsidRPr="002B6410">
              <w:rPr>
                <w:rFonts w:eastAsia="Calibri" w:cs="Times New Roman"/>
                <w:color w:val="000000"/>
              </w:rPr>
              <w:t xml:space="preserve">. Wymaga się możliwości instalacji systemu na przynajmniej 20 </w:t>
            </w:r>
            <w:proofErr w:type="spellStart"/>
            <w:r w:rsidRPr="002B6410">
              <w:rPr>
                <w:rFonts w:eastAsia="Calibri" w:cs="Times New Roman"/>
                <w:color w:val="000000"/>
              </w:rPr>
              <w:t>nodach</w:t>
            </w:r>
            <w:proofErr w:type="spellEnd"/>
            <w:r w:rsidRPr="002B6410">
              <w:rPr>
                <w:rFonts w:eastAsia="Calibri" w:cs="Times New Roman"/>
                <w:color w:val="000000"/>
              </w:rPr>
              <w:t xml:space="preserve"> jednocześnie</w:t>
            </w:r>
          </w:p>
          <w:p w14:paraId="21561BB0" w14:textId="77777777" w:rsidR="002B6410" w:rsidRPr="002B6410" w:rsidRDefault="002B6410">
            <w:pPr>
              <w:widowControl w:val="0"/>
              <w:rPr>
                <w:rFonts w:eastAsia="Calibri" w:cs="Times New Roman"/>
                <w:color w:val="000000"/>
              </w:rPr>
            </w:pPr>
            <w:r w:rsidRPr="002B6410">
              <w:rPr>
                <w:rFonts w:eastAsia="Calibri" w:cs="Times New Roman"/>
                <w:color w:val="000000"/>
              </w:rPr>
              <w:t>- możliwość automatycznego tworzenia zgłoszeń w centrum serwisowym producenta dla określonych zdarzeń wraz z przesypem plików diagnostycznych,</w:t>
            </w:r>
          </w:p>
          <w:p w14:paraId="7F70FD89" w14:textId="77777777" w:rsidR="002B6410" w:rsidRPr="002B6410" w:rsidRDefault="002B6410">
            <w:pPr>
              <w:widowControl w:val="0"/>
              <w:rPr>
                <w:rFonts w:eastAsia="Calibri" w:cs="Times New Roman"/>
                <w:color w:val="000000"/>
              </w:rPr>
            </w:pPr>
            <w:r w:rsidRPr="002B6410">
              <w:rPr>
                <w:rFonts w:eastAsia="Calibri" w:cs="Times New Roman"/>
                <w:color w:val="000000"/>
              </w:rPr>
              <w:t>Producent serwera ponadto powinien mieć w swojej ofercie narzędzia integrujące zarządzanie infrastrukturą z następującymi produktami:</w:t>
            </w:r>
          </w:p>
          <w:p w14:paraId="2CBB5F5D" w14:textId="77777777" w:rsidR="002B6410" w:rsidRPr="002B6410" w:rsidRDefault="002B6410">
            <w:pPr>
              <w:widowControl w:val="0"/>
              <w:rPr>
                <w:rFonts w:eastAsia="Calibri" w:cs="Times New Roman"/>
                <w:color w:val="000000"/>
              </w:rPr>
            </w:pPr>
            <w:proofErr w:type="spellStart"/>
            <w:r w:rsidRPr="002B6410">
              <w:rPr>
                <w:rFonts w:eastAsia="Calibri" w:cs="Times New Roman"/>
                <w:color w:val="000000"/>
              </w:rPr>
              <w:t>VMware</w:t>
            </w:r>
            <w:proofErr w:type="spellEnd"/>
            <w:r w:rsidRPr="002B6410">
              <w:rPr>
                <w:rFonts w:eastAsia="Calibri" w:cs="Times New Roman"/>
                <w:color w:val="000000"/>
              </w:rPr>
              <w:t xml:space="preserve"> </w:t>
            </w:r>
            <w:proofErr w:type="spellStart"/>
            <w:r w:rsidRPr="002B6410">
              <w:rPr>
                <w:rFonts w:eastAsia="Calibri" w:cs="Times New Roman"/>
                <w:color w:val="000000"/>
              </w:rPr>
              <w:t>vCenter</w:t>
            </w:r>
            <w:proofErr w:type="spellEnd"/>
            <w:r w:rsidRPr="002B6410">
              <w:rPr>
                <w:rFonts w:eastAsia="Calibri" w:cs="Times New Roman"/>
                <w:color w:val="000000"/>
              </w:rPr>
              <w:t xml:space="preserve">, Microsoft </w:t>
            </w:r>
            <w:proofErr w:type="spellStart"/>
            <w:r w:rsidRPr="002B6410">
              <w:rPr>
                <w:rFonts w:eastAsia="Calibri" w:cs="Times New Roman"/>
                <w:color w:val="000000"/>
              </w:rPr>
              <w:t>AdminCenter</w:t>
            </w:r>
            <w:proofErr w:type="spellEnd"/>
            <w:r w:rsidRPr="002B6410">
              <w:rPr>
                <w:rFonts w:eastAsia="Calibri" w:cs="Times New Roman"/>
                <w:color w:val="000000"/>
              </w:rPr>
              <w:t xml:space="preserve">, Microsoft </w:t>
            </w:r>
            <w:proofErr w:type="spellStart"/>
            <w:r w:rsidRPr="002B6410">
              <w:rPr>
                <w:rFonts w:eastAsia="Calibri" w:cs="Times New Roman"/>
                <w:color w:val="000000"/>
              </w:rPr>
              <w:t>SystemCenter</w:t>
            </w:r>
            <w:proofErr w:type="spellEnd"/>
            <w:r w:rsidRPr="002B6410">
              <w:rPr>
                <w:rFonts w:eastAsia="Calibri" w:cs="Times New Roman"/>
                <w:color w:val="000000"/>
              </w:rPr>
              <w:t xml:space="preserve">, </w:t>
            </w:r>
            <w:proofErr w:type="spellStart"/>
            <w:r w:rsidRPr="002B6410">
              <w:rPr>
                <w:rFonts w:eastAsia="Calibri" w:cs="Times New Roman"/>
                <w:color w:val="000000"/>
              </w:rPr>
              <w:t>RedHat</w:t>
            </w:r>
            <w:proofErr w:type="spellEnd"/>
            <w:r w:rsidRPr="002B6410">
              <w:rPr>
                <w:rFonts w:eastAsia="Calibri" w:cs="Times New Roman"/>
                <w:color w:val="000000"/>
              </w:rPr>
              <w:t xml:space="preserve"> </w:t>
            </w:r>
            <w:proofErr w:type="spellStart"/>
            <w:r w:rsidRPr="002B6410">
              <w:rPr>
                <w:rFonts w:eastAsia="Calibri" w:cs="Times New Roman"/>
                <w:color w:val="000000"/>
              </w:rPr>
              <w:t>CloudForms</w:t>
            </w:r>
            <w:proofErr w:type="spellEnd"/>
            <w:r w:rsidRPr="002B6410">
              <w:rPr>
                <w:rFonts w:eastAsia="Calibri" w:cs="Times New Roman"/>
                <w:color w:val="000000"/>
              </w:rPr>
              <w:t xml:space="preserve">, </w:t>
            </w:r>
            <w:proofErr w:type="spellStart"/>
            <w:r w:rsidRPr="002B6410">
              <w:rPr>
                <w:rFonts w:eastAsia="Calibri" w:cs="Times New Roman"/>
                <w:color w:val="000000"/>
              </w:rPr>
              <w:t>Splunk</w:t>
            </w:r>
            <w:proofErr w:type="spellEnd"/>
            <w:r w:rsidRPr="002B6410">
              <w:rPr>
                <w:rFonts w:eastAsia="Calibri" w:cs="Times New Roman"/>
                <w:color w:val="000000"/>
              </w:rPr>
              <w:t>.</w:t>
            </w:r>
          </w:p>
        </w:tc>
        <w:tc>
          <w:tcPr>
            <w:tcW w:w="2024" w:type="pct"/>
            <w:tcBorders>
              <w:top w:val="single" w:sz="4" w:space="0" w:color="auto"/>
              <w:left w:val="single" w:sz="4" w:space="0" w:color="auto"/>
              <w:bottom w:val="single" w:sz="4" w:space="0" w:color="auto"/>
              <w:right w:val="single" w:sz="4" w:space="0" w:color="auto"/>
            </w:tcBorders>
          </w:tcPr>
          <w:p w14:paraId="2B465086" w14:textId="77777777" w:rsidR="002B6410" w:rsidRPr="002B6410" w:rsidRDefault="002B6410">
            <w:pPr>
              <w:widowControl w:val="0"/>
              <w:shd w:val="clear" w:color="auto" w:fill="FFFFFF"/>
              <w:rPr>
                <w:rFonts w:eastAsia="Calibri" w:cs="Times New Roman"/>
                <w:color w:val="000000"/>
              </w:rPr>
            </w:pPr>
          </w:p>
        </w:tc>
      </w:tr>
      <w:tr w:rsidR="002B6410" w:rsidRPr="002B6410" w14:paraId="773BFC56"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684658D0" w14:textId="77777777" w:rsidR="002B6410" w:rsidRPr="002B6410" w:rsidRDefault="002B6410">
            <w:pPr>
              <w:widowControl w:val="0"/>
              <w:rPr>
                <w:rFonts w:eastAsia="Calibri" w:cs="Times New Roman"/>
                <w:b/>
                <w:color w:val="000000"/>
              </w:rPr>
            </w:pPr>
            <w:r w:rsidRPr="002B6410">
              <w:rPr>
                <w:rFonts w:eastAsia="Calibri" w:cs="Times New Roman"/>
                <w:b/>
                <w:color w:val="000000"/>
              </w:rPr>
              <w:lastRenderedPageBreak/>
              <w:t>Funkcje zabezpieczeń</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DCA0544" w14:textId="77777777" w:rsidR="002B6410" w:rsidRPr="002B6410" w:rsidRDefault="002B6410">
            <w:pPr>
              <w:widowControl w:val="0"/>
              <w:jc w:val="both"/>
              <w:rPr>
                <w:rFonts w:eastAsia="Calibri" w:cs="Times New Roman"/>
                <w:color w:val="000000"/>
              </w:rPr>
            </w:pPr>
            <w:r w:rsidRPr="002B6410">
              <w:rPr>
                <w:rFonts w:eastAsia="Calibri" w:cs="Times New Roman"/>
              </w:rPr>
              <w:t xml:space="preserve">Możliwość instalacji czujnika otwarcia obudowy zintegrowanego z modułem zarządzania serwerem, hasło włączania, hasło administratora, moduł TPM. Możliwość zainstalowania przedniego panelu zamykanego na klucz. </w:t>
            </w:r>
          </w:p>
        </w:tc>
        <w:tc>
          <w:tcPr>
            <w:tcW w:w="2024" w:type="pct"/>
            <w:tcBorders>
              <w:top w:val="single" w:sz="4" w:space="0" w:color="auto"/>
              <w:left w:val="single" w:sz="4" w:space="0" w:color="auto"/>
              <w:bottom w:val="single" w:sz="4" w:space="0" w:color="auto"/>
              <w:right w:val="single" w:sz="4" w:space="0" w:color="auto"/>
            </w:tcBorders>
          </w:tcPr>
          <w:p w14:paraId="7A38FC82" w14:textId="77777777" w:rsidR="002B6410" w:rsidRPr="002B6410" w:rsidRDefault="002B6410">
            <w:pPr>
              <w:widowControl w:val="0"/>
              <w:jc w:val="both"/>
              <w:rPr>
                <w:rFonts w:eastAsia="Calibri" w:cs="Times New Roman"/>
              </w:rPr>
            </w:pPr>
          </w:p>
        </w:tc>
      </w:tr>
      <w:tr w:rsidR="002B6410" w:rsidRPr="002B6410" w14:paraId="30A9D8FC"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534C6BD9" w14:textId="77777777" w:rsidR="002B6410" w:rsidRPr="002B6410" w:rsidRDefault="002B6410">
            <w:pPr>
              <w:widowControl w:val="0"/>
              <w:rPr>
                <w:rFonts w:eastAsia="Calibri" w:cs="Times New Roman"/>
                <w:b/>
                <w:color w:val="000000"/>
              </w:rPr>
            </w:pPr>
            <w:r w:rsidRPr="002B6410">
              <w:rPr>
                <w:rFonts w:eastAsia="Calibri" w:cs="Times New Roman"/>
                <w:b/>
                <w:color w:val="000000"/>
              </w:rPr>
              <w:t xml:space="preserve">Urządzenia hot </w:t>
            </w:r>
            <w:proofErr w:type="spellStart"/>
            <w:r w:rsidRPr="002B6410">
              <w:rPr>
                <w:rFonts w:eastAsia="Calibri" w:cs="Times New Roman"/>
                <w:b/>
                <w:color w:val="000000"/>
              </w:rPr>
              <w:t>swap</w:t>
            </w:r>
            <w:proofErr w:type="spellEnd"/>
          </w:p>
        </w:tc>
        <w:tc>
          <w:tcPr>
            <w:tcW w:w="2025" w:type="pct"/>
            <w:tcBorders>
              <w:top w:val="single" w:sz="4" w:space="0" w:color="auto"/>
              <w:left w:val="single" w:sz="4" w:space="0" w:color="auto"/>
              <w:bottom w:val="single" w:sz="4" w:space="0" w:color="auto"/>
              <w:right w:val="single" w:sz="4" w:space="0" w:color="auto"/>
            </w:tcBorders>
            <w:vAlign w:val="center"/>
            <w:hideMark/>
          </w:tcPr>
          <w:p w14:paraId="35D2405F" w14:textId="77777777" w:rsidR="002B6410" w:rsidRPr="002B6410" w:rsidRDefault="002B6410">
            <w:pPr>
              <w:widowControl w:val="0"/>
              <w:jc w:val="both"/>
              <w:rPr>
                <w:rFonts w:eastAsia="Calibri" w:cs="Times New Roman"/>
                <w:color w:val="000000"/>
              </w:rPr>
            </w:pPr>
            <w:r w:rsidRPr="002B6410">
              <w:rPr>
                <w:rFonts w:eastAsia="Calibri" w:cs="Times New Roman"/>
                <w:color w:val="000000"/>
              </w:rPr>
              <w:t>Dyski twarde, zasilacze, wentylatory.</w:t>
            </w:r>
          </w:p>
        </w:tc>
        <w:tc>
          <w:tcPr>
            <w:tcW w:w="2024" w:type="pct"/>
            <w:tcBorders>
              <w:top w:val="single" w:sz="4" w:space="0" w:color="auto"/>
              <w:left w:val="single" w:sz="4" w:space="0" w:color="auto"/>
              <w:bottom w:val="single" w:sz="4" w:space="0" w:color="auto"/>
              <w:right w:val="single" w:sz="4" w:space="0" w:color="auto"/>
            </w:tcBorders>
          </w:tcPr>
          <w:p w14:paraId="5DFC3C80" w14:textId="77777777" w:rsidR="002B6410" w:rsidRPr="002B6410" w:rsidRDefault="002B6410">
            <w:pPr>
              <w:widowControl w:val="0"/>
              <w:jc w:val="both"/>
              <w:rPr>
                <w:rFonts w:eastAsia="Calibri" w:cs="Times New Roman"/>
                <w:color w:val="000000"/>
              </w:rPr>
            </w:pPr>
          </w:p>
        </w:tc>
      </w:tr>
      <w:tr w:rsidR="002B6410" w:rsidRPr="002B6410" w14:paraId="28C0B37A"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7EF61741" w14:textId="77777777" w:rsidR="002B6410" w:rsidRPr="002B6410" w:rsidRDefault="002B6410">
            <w:pPr>
              <w:widowControl w:val="0"/>
              <w:rPr>
                <w:rFonts w:eastAsia="Calibri" w:cs="Times New Roman"/>
                <w:b/>
                <w:color w:val="000000"/>
              </w:rPr>
            </w:pPr>
            <w:bookmarkStart w:id="7" w:name="_Hlk109122441"/>
            <w:r w:rsidRPr="002B6410">
              <w:rPr>
                <w:rFonts w:eastAsia="Calibri" w:cs="Times New Roman"/>
                <w:b/>
                <w:color w:val="000000"/>
              </w:rPr>
              <w:t>Obsługa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41E72567" w14:textId="77777777" w:rsidR="002B6410" w:rsidRPr="002B6410" w:rsidRDefault="002B6410">
            <w:pPr>
              <w:widowControl w:val="0"/>
              <w:jc w:val="both"/>
              <w:rPr>
                <w:rFonts w:eastAsia="Calibri" w:cs="Times New Roman"/>
                <w:color w:val="000000"/>
              </w:rPr>
            </w:pPr>
            <w:r w:rsidRPr="002B6410">
              <w:rPr>
                <w:rFonts w:eastAsia="Calibri" w:cs="Times New Roman"/>
                <w:color w:val="000000"/>
              </w:rPr>
              <w:t xml:space="preserve">Możliwość instalacji serwera oraz serwisowania (instalacji oraz deinstalacji) komponentów takich jak: </w:t>
            </w:r>
            <w:proofErr w:type="spellStart"/>
            <w:r w:rsidRPr="002B6410">
              <w:rPr>
                <w:rFonts w:eastAsia="Calibri" w:cs="Times New Roman"/>
                <w:color w:val="000000"/>
              </w:rPr>
              <w:t>riser’ów</w:t>
            </w:r>
            <w:proofErr w:type="spellEnd"/>
            <w:r w:rsidRPr="002B6410">
              <w:rPr>
                <w:rFonts w:eastAsia="Calibri" w:cs="Times New Roman"/>
                <w:color w:val="000000"/>
              </w:rPr>
              <w:t xml:space="preserve"> </w:t>
            </w:r>
            <w:proofErr w:type="spellStart"/>
            <w:r w:rsidRPr="002B6410">
              <w:rPr>
                <w:rFonts w:eastAsia="Calibri" w:cs="Times New Roman"/>
                <w:color w:val="000000"/>
              </w:rPr>
              <w:t>PCIe</w:t>
            </w:r>
            <w:proofErr w:type="spellEnd"/>
            <w:r w:rsidRPr="002B6410">
              <w:rPr>
                <w:rFonts w:eastAsia="Calibri" w:cs="Times New Roman"/>
                <w:color w:val="000000"/>
              </w:rPr>
              <w:t xml:space="preserve">, </w:t>
            </w:r>
            <w:proofErr w:type="spellStart"/>
            <w:r w:rsidRPr="002B6410">
              <w:rPr>
                <w:rFonts w:eastAsia="Calibri" w:cs="Times New Roman"/>
                <w:color w:val="000000"/>
              </w:rPr>
              <w:t>backplane’ów</w:t>
            </w:r>
            <w:proofErr w:type="spellEnd"/>
            <w:r w:rsidRPr="002B6410">
              <w:rPr>
                <w:rFonts w:eastAsia="Calibri" w:cs="Times New Roman"/>
                <w:color w:val="000000"/>
              </w:rPr>
              <w:t xml:space="preserve"> dysków twardych, kart rozszerzeń, wentylatorów, bez użycia dodatkowych narzędzi mechanicznych.</w:t>
            </w:r>
          </w:p>
        </w:tc>
        <w:tc>
          <w:tcPr>
            <w:tcW w:w="2024" w:type="pct"/>
            <w:tcBorders>
              <w:top w:val="single" w:sz="4" w:space="0" w:color="auto"/>
              <w:left w:val="single" w:sz="4" w:space="0" w:color="auto"/>
              <w:bottom w:val="single" w:sz="4" w:space="0" w:color="auto"/>
              <w:right w:val="single" w:sz="4" w:space="0" w:color="auto"/>
            </w:tcBorders>
          </w:tcPr>
          <w:p w14:paraId="5B92C5F2" w14:textId="77777777" w:rsidR="002B6410" w:rsidRPr="002B6410" w:rsidRDefault="002B6410">
            <w:pPr>
              <w:widowControl w:val="0"/>
              <w:jc w:val="both"/>
              <w:rPr>
                <w:rFonts w:eastAsia="Calibri" w:cs="Times New Roman"/>
                <w:color w:val="000000"/>
              </w:rPr>
            </w:pPr>
          </w:p>
        </w:tc>
        <w:bookmarkEnd w:id="7"/>
      </w:tr>
      <w:tr w:rsidR="002B6410" w:rsidRPr="002B6410" w14:paraId="316BF0CA"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03B20BA4" w14:textId="77777777" w:rsidR="002B6410" w:rsidRPr="002B6410" w:rsidRDefault="002B6410">
            <w:pPr>
              <w:widowControl w:val="0"/>
              <w:rPr>
                <w:rFonts w:eastAsia="Calibri" w:cs="Times New Roman"/>
                <w:b/>
                <w:color w:val="000000"/>
              </w:rPr>
            </w:pPr>
            <w:r w:rsidRPr="002B6410">
              <w:rPr>
                <w:rFonts w:eastAsia="Calibri" w:cs="Times New Roman"/>
                <w:b/>
                <w:color w:val="000000"/>
              </w:rPr>
              <w:t>Diagnostyka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0754E85" w14:textId="77777777" w:rsidR="002B6410" w:rsidRPr="002B6410" w:rsidRDefault="002B6410">
            <w:pPr>
              <w:widowControl w:val="0"/>
              <w:jc w:val="both"/>
              <w:rPr>
                <w:rFonts w:eastAsia="Calibri" w:cs="Times New Roman"/>
                <w:color w:val="000000"/>
              </w:rPr>
            </w:pPr>
            <w:r w:rsidRPr="002B6410">
              <w:rPr>
                <w:rFonts w:eastAsia="Calibri" w:cs="Times New Roman"/>
                <w:color w:val="000000"/>
              </w:rPr>
              <w:t xml:space="preserve">Możliwość przewidywania awarii dla procesorów, regulatorów napięcia, pamięci, </w:t>
            </w:r>
            <w:r w:rsidRPr="002B6410">
              <w:rPr>
                <w:rFonts w:eastAsia="Calibri" w:cs="Times New Roman"/>
                <w:color w:val="000000"/>
              </w:rPr>
              <w:lastRenderedPageBreak/>
              <w:t>dysków wewnętrznych, wentylatorów, zasilaczy, kontrolerów RAID</w:t>
            </w:r>
          </w:p>
          <w:p w14:paraId="0F522A26" w14:textId="77777777" w:rsidR="002B6410" w:rsidRPr="002B6410" w:rsidRDefault="002B6410">
            <w:pPr>
              <w:widowControl w:val="0"/>
              <w:jc w:val="both"/>
              <w:rPr>
                <w:rFonts w:eastAsia="Calibri" w:cs="Times New Roman"/>
                <w:color w:val="000000"/>
              </w:rPr>
            </w:pPr>
            <w:r w:rsidRPr="002B6410">
              <w:rPr>
                <w:rFonts w:eastAsia="Calibri" w:cs="Times New Roman"/>
                <w:color w:val="000000"/>
              </w:rPr>
              <w:t>Możliwość użycia aplikacji mobilnej na telefonie (iOS lub Android), do przeglądania awarii, konfigurowania ustawień i włączenia/wyłączenia serwera. Podłączenie telefonu odbywa się poprzez dedykowany port USB na froncie serwera.</w:t>
            </w:r>
          </w:p>
        </w:tc>
        <w:tc>
          <w:tcPr>
            <w:tcW w:w="2024" w:type="pct"/>
            <w:tcBorders>
              <w:top w:val="single" w:sz="4" w:space="0" w:color="auto"/>
              <w:left w:val="single" w:sz="4" w:space="0" w:color="auto"/>
              <w:bottom w:val="single" w:sz="4" w:space="0" w:color="auto"/>
              <w:right w:val="single" w:sz="4" w:space="0" w:color="auto"/>
            </w:tcBorders>
          </w:tcPr>
          <w:p w14:paraId="5E27A182" w14:textId="77777777" w:rsidR="002B6410" w:rsidRPr="002B6410" w:rsidRDefault="002B6410">
            <w:pPr>
              <w:widowControl w:val="0"/>
              <w:jc w:val="both"/>
              <w:rPr>
                <w:rFonts w:eastAsia="Calibri" w:cs="Times New Roman"/>
                <w:color w:val="000000"/>
              </w:rPr>
            </w:pPr>
          </w:p>
        </w:tc>
      </w:tr>
      <w:tr w:rsidR="002B6410" w:rsidRPr="002B6410" w14:paraId="5B1892DD"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150132D4" w14:textId="77777777" w:rsidR="002B6410" w:rsidRPr="002B6410" w:rsidRDefault="002B6410">
            <w:pPr>
              <w:widowControl w:val="0"/>
              <w:rPr>
                <w:rFonts w:eastAsia="Calibri" w:cs="Times New Roman"/>
                <w:b/>
                <w:color w:val="000000"/>
              </w:rPr>
            </w:pPr>
            <w:r w:rsidRPr="002B6410">
              <w:rPr>
                <w:rFonts w:eastAsia="Calibri" w:cs="Times New Roman"/>
                <w:b/>
                <w:color w:val="000000"/>
              </w:rPr>
              <w:t>Wspierane Systemy operacyjne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A07A064" w14:textId="77777777" w:rsidR="002B6410" w:rsidRPr="002B6410" w:rsidRDefault="002B6410">
            <w:pPr>
              <w:widowControl w:val="0"/>
              <w:jc w:val="both"/>
              <w:rPr>
                <w:rFonts w:eastAsia="Calibri" w:cs="Times New Roman"/>
                <w:color w:val="000000"/>
                <w:lang w:val="en-US"/>
              </w:rPr>
            </w:pPr>
            <w:r w:rsidRPr="002B6410">
              <w:rPr>
                <w:rFonts w:eastAsia="Calibri" w:cs="Times New Roman"/>
                <w:lang w:val="en-US"/>
              </w:rPr>
              <w:t xml:space="preserve">Microsoft Windows Server 2016, 2019, 2022, Red Hat Enterprise Linux 7, 8, 9 SUSE Linux Enterprise Server 12 </w:t>
            </w:r>
            <w:proofErr w:type="spellStart"/>
            <w:r w:rsidRPr="002B6410">
              <w:rPr>
                <w:rFonts w:eastAsia="Calibri" w:cs="Times New Roman"/>
                <w:lang w:val="en-US"/>
              </w:rPr>
              <w:t>oraz</w:t>
            </w:r>
            <w:proofErr w:type="spellEnd"/>
            <w:r w:rsidRPr="002B6410">
              <w:rPr>
                <w:rFonts w:eastAsia="Calibri" w:cs="Times New Roman"/>
                <w:lang w:val="en-US"/>
              </w:rPr>
              <w:t xml:space="preserve"> 15, VMware vSphere (</w:t>
            </w:r>
            <w:proofErr w:type="spellStart"/>
            <w:r w:rsidRPr="002B6410">
              <w:rPr>
                <w:rFonts w:eastAsia="Calibri" w:cs="Times New Roman"/>
                <w:lang w:val="en-US"/>
              </w:rPr>
              <w:t>ESXi</w:t>
            </w:r>
            <w:proofErr w:type="spellEnd"/>
            <w:r w:rsidRPr="002B6410">
              <w:rPr>
                <w:rFonts w:eastAsia="Calibri" w:cs="Times New Roman"/>
                <w:lang w:val="en-US"/>
              </w:rPr>
              <w:t>) 6, 7, Ubuntu 18, 20, 22</w:t>
            </w:r>
          </w:p>
        </w:tc>
        <w:tc>
          <w:tcPr>
            <w:tcW w:w="2024" w:type="pct"/>
            <w:tcBorders>
              <w:top w:val="single" w:sz="4" w:space="0" w:color="auto"/>
              <w:left w:val="single" w:sz="4" w:space="0" w:color="auto"/>
              <w:bottom w:val="single" w:sz="4" w:space="0" w:color="auto"/>
              <w:right w:val="single" w:sz="4" w:space="0" w:color="auto"/>
            </w:tcBorders>
          </w:tcPr>
          <w:p w14:paraId="41A11111" w14:textId="77777777" w:rsidR="002B6410" w:rsidRPr="002B6410" w:rsidRDefault="002B6410">
            <w:pPr>
              <w:widowControl w:val="0"/>
              <w:jc w:val="both"/>
              <w:rPr>
                <w:rFonts w:eastAsia="Calibri" w:cs="Times New Roman"/>
                <w:lang w:val="en-US"/>
              </w:rPr>
            </w:pPr>
          </w:p>
        </w:tc>
      </w:tr>
      <w:tr w:rsidR="002B6410" w:rsidRPr="002B6410" w14:paraId="78331EE2" w14:textId="77777777" w:rsidTr="002B6410">
        <w:tc>
          <w:tcPr>
            <w:tcW w:w="950" w:type="pct"/>
            <w:tcBorders>
              <w:top w:val="single" w:sz="4" w:space="0" w:color="auto"/>
              <w:left w:val="single" w:sz="4" w:space="0" w:color="auto"/>
              <w:bottom w:val="single" w:sz="4" w:space="0" w:color="auto"/>
              <w:right w:val="single" w:sz="4" w:space="0" w:color="auto"/>
            </w:tcBorders>
            <w:vAlign w:val="center"/>
            <w:hideMark/>
          </w:tcPr>
          <w:p w14:paraId="58C71262" w14:textId="77777777" w:rsidR="002B6410" w:rsidRPr="002B6410" w:rsidRDefault="002B6410">
            <w:pPr>
              <w:widowControl w:val="0"/>
              <w:rPr>
                <w:rFonts w:eastAsia="Calibri" w:cs="Times New Roman"/>
                <w:b/>
                <w:color w:val="000000"/>
              </w:rPr>
            </w:pPr>
            <w:r w:rsidRPr="002B6410">
              <w:rPr>
                <w:rFonts w:eastAsia="Calibri" w:cs="Times New Roman"/>
                <w:b/>
                <w:color w:val="000000"/>
              </w:rPr>
              <w:t>Gwarancja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8191B3B" w14:textId="77777777" w:rsidR="002B6410" w:rsidRPr="002B6410" w:rsidRDefault="002B6410">
            <w:pPr>
              <w:widowControl w:val="0"/>
              <w:rPr>
                <w:rFonts w:eastAsia="Calibri" w:cs="Times New Roman"/>
              </w:rPr>
            </w:pPr>
            <w:r w:rsidRPr="002B6410">
              <w:rPr>
                <w:rFonts w:eastAsia="Calibri" w:cs="Times New Roman"/>
              </w:rPr>
              <w:t>36 miesięcy gwarancji producenta z oknem serwisowym 9x5, z czasem reakcji NBD. W przypadku braku funkcjonalności przewidywania awarii dla wszystkich komponentów wymienionych w punkcie Diagnostyka wymagane jest dostarczenie serwera nadmiarowego, mogącego zastąpić funkcjonalne jak i wydajnościowo wymagane powyżej urządzenia. Wszystkie komponenty nadmiarowego serwera powinny być sygnowane i zoptymalizowane do użycia przez producenta serwera.</w:t>
            </w:r>
          </w:p>
          <w:p w14:paraId="26369A46" w14:textId="77777777" w:rsidR="002B6410" w:rsidRPr="002B6410" w:rsidRDefault="002B6410">
            <w:pPr>
              <w:widowControl w:val="0"/>
              <w:rPr>
                <w:rFonts w:eastAsia="Calibri" w:cs="Times New Roman"/>
              </w:rPr>
            </w:pPr>
            <w:r w:rsidRPr="002B6410">
              <w:rPr>
                <w:rFonts w:eastAsia="Calibri" w:cs="Times New Roman"/>
              </w:rPr>
              <w:t>Parametr oceniany</w:t>
            </w:r>
          </w:p>
          <w:p w14:paraId="17C9423A" w14:textId="77777777" w:rsidR="002B6410" w:rsidRPr="002B6410" w:rsidRDefault="002B6410">
            <w:pPr>
              <w:widowControl w:val="0"/>
              <w:rPr>
                <w:rFonts w:eastAsia="Calibri" w:cs="Times New Roman"/>
              </w:rPr>
            </w:pPr>
            <w:r w:rsidRPr="002B6410">
              <w:rPr>
                <w:rFonts w:eastAsia="Calibri" w:cs="Times New Roman"/>
              </w:rPr>
              <w:t>- dodatkowe wsparcie z gwarantowanym czasem naprawy w ciągu 6 godzin – 5 pkt</w:t>
            </w:r>
          </w:p>
          <w:p w14:paraId="1EFE79E6" w14:textId="77777777" w:rsidR="002B6410" w:rsidRPr="002B6410" w:rsidRDefault="002B6410">
            <w:pPr>
              <w:widowControl w:val="0"/>
              <w:rPr>
                <w:rFonts w:eastAsia="Calibri" w:cs="Times New Roman"/>
              </w:rPr>
            </w:pPr>
            <w:r w:rsidRPr="002B6410">
              <w:rPr>
                <w:rFonts w:eastAsia="Calibri" w:cs="Times New Roman"/>
              </w:rPr>
              <w:t>- dodatkowe 12 miesięcy gwarancji - 5 pkt</w:t>
            </w:r>
          </w:p>
        </w:tc>
        <w:tc>
          <w:tcPr>
            <w:tcW w:w="2024" w:type="pct"/>
            <w:tcBorders>
              <w:top w:val="single" w:sz="4" w:space="0" w:color="auto"/>
              <w:left w:val="single" w:sz="4" w:space="0" w:color="auto"/>
              <w:bottom w:val="single" w:sz="4" w:space="0" w:color="auto"/>
              <w:right w:val="single" w:sz="4" w:space="0" w:color="auto"/>
            </w:tcBorders>
          </w:tcPr>
          <w:p w14:paraId="23972354" w14:textId="77777777" w:rsidR="002B6410" w:rsidRPr="002B6410" w:rsidRDefault="002B6410">
            <w:pPr>
              <w:widowControl w:val="0"/>
              <w:rPr>
                <w:rFonts w:eastAsia="Calibri" w:cs="Times New Roman"/>
              </w:rPr>
            </w:pPr>
          </w:p>
        </w:tc>
      </w:tr>
    </w:tbl>
    <w:p w14:paraId="5C34CE58" w14:textId="77777777" w:rsidR="002B6410" w:rsidRPr="002B6410" w:rsidRDefault="002B6410" w:rsidP="002B6410">
      <w:pPr>
        <w:widowControl w:val="0"/>
        <w:rPr>
          <w:rFonts w:eastAsia="Calibri" w:cs="Times New Roman"/>
          <w:color w:val="000000"/>
          <w:sz w:val="24"/>
          <w:szCs w:val="24"/>
        </w:rPr>
      </w:pPr>
    </w:p>
    <w:p w14:paraId="70DCE4C0" w14:textId="77777777" w:rsidR="002B6410" w:rsidRPr="002B6410" w:rsidRDefault="002B6410" w:rsidP="002E516B">
      <w:pPr>
        <w:pStyle w:val="Akapitzlist"/>
        <w:widowControl w:val="0"/>
        <w:numPr>
          <w:ilvl w:val="0"/>
          <w:numId w:val="9"/>
        </w:numPr>
        <w:spacing w:after="160" w:line="276" w:lineRule="auto"/>
        <w:contextualSpacing/>
        <w:jc w:val="both"/>
        <w:rPr>
          <w:rFonts w:eastAsia="Calibri" w:cs="Times New Roman"/>
          <w:b/>
          <w:bCs/>
          <w:sz w:val="24"/>
          <w:szCs w:val="24"/>
        </w:rPr>
      </w:pPr>
      <w:r w:rsidRPr="002B6410">
        <w:rPr>
          <w:rFonts w:eastAsia="Calibri" w:cs="Times New Roman"/>
          <w:b/>
          <w:bCs/>
          <w:sz w:val="24"/>
          <w:szCs w:val="24"/>
        </w:rPr>
        <w:t>Oprogramowanie do wirtualizacji</w:t>
      </w:r>
    </w:p>
    <w:p w14:paraId="65409155" w14:textId="77777777" w:rsidR="002B6410" w:rsidRPr="002B6410" w:rsidRDefault="002B6410" w:rsidP="002B6410">
      <w:pPr>
        <w:widowControl w:val="0"/>
        <w:jc w:val="both"/>
        <w:rPr>
          <w:rFonts w:eastAsia="Calibri" w:cs="Times New Roman"/>
          <w:b/>
          <w:bCs/>
          <w:sz w:val="24"/>
          <w:szCs w:val="24"/>
        </w:rPr>
      </w:pPr>
      <w:r w:rsidRPr="002B6410">
        <w:rPr>
          <w:rFonts w:eastAsia="Calibri" w:cs="Times New Roman"/>
          <w:b/>
          <w:bCs/>
          <w:sz w:val="24"/>
          <w:szCs w:val="24"/>
        </w:rPr>
        <w:t>Oferowane oprogramowanie</w:t>
      </w:r>
    </w:p>
    <w:tbl>
      <w:tblPr>
        <w:tblW w:w="0" w:type="auto"/>
        <w:tblLook w:val="04A0" w:firstRow="1" w:lastRow="0" w:firstColumn="1" w:lastColumn="0" w:noHBand="0" w:noVBand="1"/>
      </w:tblPr>
      <w:tblGrid>
        <w:gridCol w:w="3114"/>
        <w:gridCol w:w="5948"/>
      </w:tblGrid>
      <w:tr w:rsidR="002B6410" w:rsidRPr="002B6410" w14:paraId="218AD633"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4662F" w14:textId="77777777" w:rsidR="002B6410" w:rsidRPr="002B6410" w:rsidRDefault="002B6410">
            <w:pPr>
              <w:widowControl w:val="0"/>
              <w:jc w:val="both"/>
              <w:rPr>
                <w:rFonts w:eastAsia="Calibri" w:cs="Times New Roman"/>
                <w:b/>
                <w:bCs/>
                <w:sz w:val="24"/>
                <w:szCs w:val="24"/>
              </w:rPr>
            </w:pPr>
            <w:r w:rsidRPr="002B6410">
              <w:rPr>
                <w:rFonts w:cs="Times New Roman"/>
                <w:b/>
                <w:bCs/>
                <w:sz w:val="24"/>
                <w:szCs w:val="24"/>
              </w:rPr>
              <w:t>Producent</w:t>
            </w:r>
          </w:p>
        </w:tc>
        <w:tc>
          <w:tcPr>
            <w:tcW w:w="5948" w:type="dxa"/>
            <w:tcBorders>
              <w:top w:val="single" w:sz="4" w:space="0" w:color="auto"/>
              <w:left w:val="single" w:sz="4" w:space="0" w:color="auto"/>
              <w:bottom w:val="single" w:sz="4" w:space="0" w:color="auto"/>
              <w:right w:val="single" w:sz="4" w:space="0" w:color="auto"/>
            </w:tcBorders>
          </w:tcPr>
          <w:p w14:paraId="1EA10007" w14:textId="77777777" w:rsidR="002B6410" w:rsidRPr="002B6410" w:rsidRDefault="002B6410">
            <w:pPr>
              <w:widowControl w:val="0"/>
              <w:jc w:val="both"/>
              <w:rPr>
                <w:rFonts w:cs="Times New Roman"/>
                <w:b/>
                <w:bCs/>
                <w:sz w:val="24"/>
                <w:szCs w:val="24"/>
              </w:rPr>
            </w:pPr>
          </w:p>
        </w:tc>
      </w:tr>
      <w:tr w:rsidR="002B6410" w:rsidRPr="002B6410" w14:paraId="34429FB8"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82B35" w14:textId="77777777" w:rsidR="002B6410" w:rsidRPr="002B6410" w:rsidRDefault="002B6410">
            <w:pPr>
              <w:widowControl w:val="0"/>
              <w:jc w:val="both"/>
              <w:rPr>
                <w:rFonts w:cs="Times New Roman"/>
                <w:b/>
                <w:bCs/>
                <w:sz w:val="24"/>
                <w:szCs w:val="24"/>
              </w:rPr>
            </w:pPr>
            <w:r w:rsidRPr="002B6410">
              <w:rPr>
                <w:rFonts w:cs="Times New Roman"/>
                <w:b/>
                <w:bCs/>
                <w:sz w:val="24"/>
                <w:szCs w:val="24"/>
              </w:rPr>
              <w:t>Nazwa</w:t>
            </w:r>
          </w:p>
        </w:tc>
        <w:tc>
          <w:tcPr>
            <w:tcW w:w="5948" w:type="dxa"/>
            <w:tcBorders>
              <w:top w:val="single" w:sz="4" w:space="0" w:color="auto"/>
              <w:left w:val="single" w:sz="4" w:space="0" w:color="auto"/>
              <w:bottom w:val="single" w:sz="4" w:space="0" w:color="auto"/>
              <w:right w:val="single" w:sz="4" w:space="0" w:color="auto"/>
            </w:tcBorders>
          </w:tcPr>
          <w:p w14:paraId="79AE716F" w14:textId="77777777" w:rsidR="002B6410" w:rsidRPr="002B6410" w:rsidRDefault="002B6410">
            <w:pPr>
              <w:widowControl w:val="0"/>
              <w:jc w:val="both"/>
              <w:rPr>
                <w:rFonts w:cs="Times New Roman"/>
                <w:b/>
                <w:bCs/>
                <w:sz w:val="24"/>
                <w:szCs w:val="24"/>
              </w:rPr>
            </w:pPr>
          </w:p>
        </w:tc>
      </w:tr>
    </w:tbl>
    <w:p w14:paraId="7AF61B00" w14:textId="77777777" w:rsidR="002B6410" w:rsidRPr="002B6410" w:rsidRDefault="002B6410" w:rsidP="002B6410">
      <w:pPr>
        <w:widowControl w:val="0"/>
        <w:rPr>
          <w:rFonts w:eastAsia="Calibri" w:cs="Times New Roman"/>
          <w:color w:val="000000"/>
          <w:sz w:val="24"/>
          <w:szCs w:val="24"/>
        </w:rPr>
      </w:pPr>
    </w:p>
    <w:p w14:paraId="4E76C1F1" w14:textId="77777777" w:rsidR="002B6410" w:rsidRPr="002B6410" w:rsidRDefault="002B6410" w:rsidP="002B6410">
      <w:pPr>
        <w:widowControl w:val="0"/>
        <w:rPr>
          <w:rFonts w:eastAsia="Calibri" w:cs="Times New Roman"/>
          <w:color w:val="000000"/>
          <w:sz w:val="24"/>
          <w:szCs w:val="24"/>
          <w:lang w:val="en-US"/>
        </w:rPr>
      </w:pPr>
      <w:r w:rsidRPr="002B6410">
        <w:rPr>
          <w:rFonts w:eastAsia="Calibri" w:cs="Times New Roman"/>
          <w:color w:val="000000"/>
          <w:sz w:val="24"/>
          <w:szCs w:val="24"/>
          <w:lang w:val="en-US"/>
        </w:rPr>
        <w:t xml:space="preserve">VMware vSphere 7 Essentials Plus Kit </w:t>
      </w:r>
      <w:proofErr w:type="spellStart"/>
      <w:r w:rsidRPr="002B6410">
        <w:rPr>
          <w:rFonts w:eastAsia="Calibri" w:cs="Times New Roman"/>
          <w:color w:val="000000"/>
          <w:sz w:val="24"/>
          <w:szCs w:val="24"/>
          <w:lang w:val="en-US"/>
        </w:rPr>
        <w:t>lub</w:t>
      </w:r>
      <w:proofErr w:type="spellEnd"/>
      <w:r w:rsidRPr="002B6410">
        <w:rPr>
          <w:rFonts w:eastAsia="Calibri" w:cs="Times New Roman"/>
          <w:color w:val="000000"/>
          <w:sz w:val="24"/>
          <w:szCs w:val="24"/>
          <w:lang w:val="en-US"/>
        </w:rPr>
        <w:t xml:space="preserve"> </w:t>
      </w:r>
      <w:proofErr w:type="spellStart"/>
      <w:r w:rsidRPr="002B6410">
        <w:rPr>
          <w:rFonts w:eastAsia="Calibri" w:cs="Times New Roman"/>
          <w:color w:val="000000"/>
          <w:sz w:val="24"/>
          <w:szCs w:val="24"/>
          <w:lang w:val="en-US"/>
        </w:rPr>
        <w:t>równoważne</w:t>
      </w:r>
      <w:proofErr w:type="spellEnd"/>
      <w:r w:rsidRPr="002B6410">
        <w:rPr>
          <w:rFonts w:eastAsia="Calibri" w:cs="Times New Roman"/>
          <w:color w:val="000000"/>
          <w:sz w:val="24"/>
          <w:szCs w:val="24"/>
          <w:lang w:val="en-US"/>
        </w:rPr>
        <w:t xml:space="preserve">. </w:t>
      </w:r>
    </w:p>
    <w:p w14:paraId="3CFB069A" w14:textId="77777777" w:rsidR="002B6410" w:rsidRPr="002B6410" w:rsidRDefault="002B6410" w:rsidP="002B6410">
      <w:pPr>
        <w:widowControl w:val="0"/>
        <w:jc w:val="both"/>
        <w:rPr>
          <w:rFonts w:eastAsia="Calibri" w:cs="Times New Roman"/>
          <w:color w:val="000000"/>
          <w:sz w:val="24"/>
          <w:szCs w:val="24"/>
        </w:rPr>
      </w:pPr>
      <w:r w:rsidRPr="002B6410">
        <w:rPr>
          <w:rFonts w:eastAsia="Calibri" w:cs="Times New Roman"/>
          <w:color w:val="000000"/>
          <w:sz w:val="24"/>
          <w:szCs w:val="24"/>
        </w:rPr>
        <w:t>Zamawiający wymaga, aby licencje dostarczone były wraz ze wsparciem technicznym (w okresie gwarancji serwerów). Wsparcie musi być świadczone przez producenta serwerów lub podmiot wskazany przez producenta serwerów. Możliwość pobierania nowych wersji i poprawek w całym okresie trwania oferowanego wsparcia.</w:t>
      </w:r>
    </w:p>
    <w:p w14:paraId="053929CD" w14:textId="77777777" w:rsidR="002B6410" w:rsidRPr="002B6410" w:rsidRDefault="002B6410" w:rsidP="002B6410">
      <w:pPr>
        <w:widowControl w:val="0"/>
        <w:rPr>
          <w:rFonts w:eastAsia="Calibri" w:cs="Times New Roman"/>
          <w:color w:val="000000"/>
          <w:sz w:val="24"/>
          <w:szCs w:val="24"/>
        </w:rPr>
      </w:pPr>
    </w:p>
    <w:p w14:paraId="7D054781" w14:textId="77777777" w:rsidR="002B6410" w:rsidRPr="002B6410" w:rsidRDefault="002B6410" w:rsidP="002B6410">
      <w:pPr>
        <w:widowControl w:val="0"/>
        <w:jc w:val="both"/>
        <w:rPr>
          <w:rFonts w:eastAsia="Calibri" w:cs="Times New Roman"/>
          <w:b/>
          <w:bCs/>
          <w:sz w:val="24"/>
          <w:szCs w:val="24"/>
        </w:rPr>
      </w:pPr>
      <w:r w:rsidRPr="002B6410">
        <w:rPr>
          <w:rFonts w:eastAsia="Calibri" w:cs="Times New Roman"/>
          <w:b/>
          <w:bCs/>
          <w:sz w:val="24"/>
          <w:szCs w:val="24"/>
        </w:rPr>
        <w:t>Opis równoważności dla systemu wirtualizacji:</w:t>
      </w:r>
    </w:p>
    <w:p w14:paraId="4E951C3E" w14:textId="77777777" w:rsidR="002B6410" w:rsidRPr="002B6410" w:rsidRDefault="002B6410" w:rsidP="002B6410">
      <w:pPr>
        <w:widowControl w:val="0"/>
        <w:jc w:val="both"/>
        <w:rPr>
          <w:rFonts w:eastAsia="Calibri" w:cs="Times New Roman"/>
          <w:b/>
          <w:bCs/>
          <w:sz w:val="24"/>
          <w:szCs w:val="24"/>
        </w:rPr>
      </w:pPr>
    </w:p>
    <w:p w14:paraId="49696471" w14:textId="77777777" w:rsidR="002B6410" w:rsidRPr="002B6410" w:rsidRDefault="002B6410" w:rsidP="002B6410">
      <w:pPr>
        <w:widowControl w:val="0"/>
        <w:jc w:val="both"/>
        <w:rPr>
          <w:rFonts w:eastAsia="Calibri" w:cs="Times New Roman"/>
          <w:sz w:val="24"/>
          <w:szCs w:val="24"/>
        </w:rPr>
      </w:pPr>
      <w:r w:rsidRPr="002B6410">
        <w:rPr>
          <w:rFonts w:eastAsia="Calibri" w:cs="Times New Roman"/>
          <w:sz w:val="24"/>
          <w:szCs w:val="24"/>
        </w:rPr>
        <w:t xml:space="preserve">Cechy równoważnego oprogramowania typu </w:t>
      </w:r>
      <w:proofErr w:type="spellStart"/>
      <w:r w:rsidRPr="002B6410">
        <w:rPr>
          <w:rFonts w:eastAsia="Calibri" w:cs="Times New Roman"/>
          <w:sz w:val="24"/>
          <w:szCs w:val="24"/>
        </w:rPr>
        <w:t>VMware</w:t>
      </w:r>
      <w:proofErr w:type="spellEnd"/>
      <w:r w:rsidRPr="002B6410">
        <w:rPr>
          <w:rFonts w:eastAsia="Calibri" w:cs="Times New Roman"/>
          <w:sz w:val="24"/>
          <w:szCs w:val="24"/>
        </w:rPr>
        <w:t xml:space="preserve"> </w:t>
      </w:r>
      <w:proofErr w:type="spellStart"/>
      <w:r w:rsidRPr="002B6410">
        <w:rPr>
          <w:rFonts w:eastAsia="Calibri" w:cs="Times New Roman"/>
          <w:sz w:val="24"/>
          <w:szCs w:val="24"/>
        </w:rPr>
        <w:t>vSphere</w:t>
      </w:r>
      <w:proofErr w:type="spellEnd"/>
      <w:r w:rsidRPr="002B6410">
        <w:rPr>
          <w:rFonts w:eastAsia="Calibri" w:cs="Times New Roman"/>
          <w:sz w:val="24"/>
          <w:szCs w:val="24"/>
        </w:rPr>
        <w:t xml:space="preserve"> 7 Essentials Plus Kit:</w:t>
      </w:r>
    </w:p>
    <w:p w14:paraId="6B3F2ECC" w14:textId="77777777" w:rsidR="002B6410" w:rsidRPr="002B6410" w:rsidRDefault="002B6410" w:rsidP="002B6410">
      <w:pPr>
        <w:widowControl w:val="0"/>
        <w:jc w:val="both"/>
        <w:rPr>
          <w:rFonts w:eastAsia="Calibri" w:cs="Times New Roman"/>
          <w:sz w:val="24"/>
          <w:szCs w:val="24"/>
        </w:rPr>
      </w:pPr>
    </w:p>
    <w:p w14:paraId="71F32997" w14:textId="77777777" w:rsidR="002B6410" w:rsidRPr="002B6410" w:rsidRDefault="002B6410" w:rsidP="002E516B">
      <w:pPr>
        <w:widowControl w:val="0"/>
        <w:numPr>
          <w:ilvl w:val="0"/>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Pakiet oprogramowania systemu </w:t>
      </w:r>
      <w:proofErr w:type="spellStart"/>
      <w:r w:rsidRPr="002B6410">
        <w:rPr>
          <w:rFonts w:eastAsia="Calibri" w:cs="Times New Roman"/>
          <w:sz w:val="24"/>
          <w:szCs w:val="24"/>
        </w:rPr>
        <w:t>wirtualizacyjnego</w:t>
      </w:r>
      <w:proofErr w:type="spellEnd"/>
      <w:r w:rsidRPr="002B6410">
        <w:rPr>
          <w:rFonts w:eastAsia="Calibri" w:cs="Times New Roman"/>
          <w:sz w:val="24"/>
          <w:szCs w:val="24"/>
        </w:rPr>
        <w:t xml:space="preserve"> będzie przeznaczony do wirtualizacji serwerów. Oprogramowanie do wirtualizacji serwerów będzie przeznaczone na klaster </w:t>
      </w:r>
      <w:proofErr w:type="spellStart"/>
      <w:r w:rsidRPr="002B6410">
        <w:rPr>
          <w:rFonts w:eastAsia="Calibri" w:cs="Times New Roman"/>
          <w:sz w:val="24"/>
          <w:szCs w:val="24"/>
        </w:rPr>
        <w:t>wirtualizacyjny</w:t>
      </w:r>
      <w:proofErr w:type="spellEnd"/>
      <w:r w:rsidRPr="002B6410">
        <w:rPr>
          <w:rFonts w:eastAsia="Calibri" w:cs="Times New Roman"/>
          <w:sz w:val="24"/>
          <w:szCs w:val="24"/>
        </w:rPr>
        <w:t xml:space="preserve"> składający się docelowo z maksymalnie trzech serwerów dwuprocesorowych.</w:t>
      </w:r>
    </w:p>
    <w:p w14:paraId="188F6BD6" w14:textId="77777777" w:rsidR="002B6410" w:rsidRPr="002B6410" w:rsidRDefault="002B6410" w:rsidP="002E516B">
      <w:pPr>
        <w:widowControl w:val="0"/>
        <w:numPr>
          <w:ilvl w:val="0"/>
          <w:numId w:val="17"/>
        </w:numPr>
        <w:autoSpaceDE w:val="0"/>
        <w:autoSpaceDN w:val="0"/>
        <w:contextualSpacing/>
        <w:jc w:val="both"/>
        <w:rPr>
          <w:rFonts w:eastAsia="Calibri" w:cs="Times New Roman"/>
          <w:sz w:val="24"/>
          <w:szCs w:val="24"/>
        </w:rPr>
      </w:pPr>
      <w:r w:rsidRPr="002B6410">
        <w:rPr>
          <w:rFonts w:eastAsia="Calibri" w:cs="Times New Roman"/>
          <w:sz w:val="24"/>
          <w:szCs w:val="24"/>
        </w:rPr>
        <w:t>Oferowany system wirtualizacji musi posiadać następujące cechy i funkcjonalności:</w:t>
      </w:r>
    </w:p>
    <w:p w14:paraId="5128AC76"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Warstwa wirtualizacji musi być zainstalowana bezpośrednio na sprzęcie fizycznym bez dodatkowych pośredniczących systemów operacyjnych. Rozwiązanie musi zapewnić możliwość obsługi wielu instancji systemów operacyjnych na jednym serwerze fizycznym i powinno się charakteryzować maksymalnym możliwym stopniem konsolidacji sprzętowej.</w:t>
      </w:r>
    </w:p>
    <w:p w14:paraId="206CFBCB"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Musi umożliwiać łatwą i szybką rozbudowę infrastruktury o nowe usługi bez spadku wydajności </w:t>
      </w:r>
      <w:r w:rsidRPr="002B6410">
        <w:rPr>
          <w:rFonts w:eastAsia="Calibri" w:cs="Times New Roman"/>
          <w:sz w:val="24"/>
          <w:szCs w:val="24"/>
        </w:rPr>
        <w:lastRenderedPageBreak/>
        <w:t>i dostępności pozostałych wybranych usług;</w:t>
      </w:r>
    </w:p>
    <w:p w14:paraId="100454D2"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Powinien w możliwie największym stopniu być niezależny od producenta platformy sprzętowej.</w:t>
      </w:r>
    </w:p>
    <w:p w14:paraId="1136A700"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Rozwiązanie musi wspierać następujące systemy operacyjne: Windows Server 2012/R2, Windows Server 2016, Windows Server 2019, Windows Server 2022, Windows 10/11, SUSE Linux Enterprise Server, Red </w:t>
      </w:r>
      <w:proofErr w:type="spellStart"/>
      <w:r w:rsidRPr="002B6410">
        <w:rPr>
          <w:rFonts w:eastAsia="Calibri" w:cs="Times New Roman"/>
          <w:sz w:val="24"/>
          <w:szCs w:val="24"/>
        </w:rPr>
        <w:t>Hat</w:t>
      </w:r>
      <w:proofErr w:type="spellEnd"/>
      <w:r w:rsidRPr="002B6410">
        <w:rPr>
          <w:rFonts w:eastAsia="Calibri" w:cs="Times New Roman"/>
          <w:sz w:val="24"/>
          <w:szCs w:val="24"/>
        </w:rPr>
        <w:t xml:space="preserve"> Enterprise Linux, Solaris, </w:t>
      </w:r>
      <w:proofErr w:type="spellStart"/>
      <w:r w:rsidRPr="002B6410">
        <w:rPr>
          <w:rFonts w:eastAsia="Calibri" w:cs="Times New Roman"/>
          <w:sz w:val="24"/>
          <w:szCs w:val="24"/>
        </w:rPr>
        <w:t>Debian</w:t>
      </w:r>
      <w:proofErr w:type="spellEnd"/>
      <w:r w:rsidRPr="002B6410">
        <w:rPr>
          <w:rFonts w:eastAsia="Calibri" w:cs="Times New Roman"/>
          <w:sz w:val="24"/>
          <w:szCs w:val="24"/>
        </w:rPr>
        <w:t xml:space="preserve"> GNU/Linux, </w:t>
      </w:r>
      <w:proofErr w:type="spellStart"/>
      <w:r w:rsidRPr="002B6410">
        <w:rPr>
          <w:rFonts w:eastAsia="Calibri" w:cs="Times New Roman"/>
          <w:sz w:val="24"/>
          <w:szCs w:val="24"/>
        </w:rPr>
        <w:t>CentOS</w:t>
      </w:r>
      <w:proofErr w:type="spellEnd"/>
      <w:r w:rsidRPr="002B6410">
        <w:rPr>
          <w:rFonts w:eastAsia="Calibri" w:cs="Times New Roman"/>
          <w:sz w:val="24"/>
          <w:szCs w:val="24"/>
        </w:rPr>
        <w:t>, w tym oferowany System Operacyjny.</w:t>
      </w:r>
    </w:p>
    <w:p w14:paraId="78B17301"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Rozwiązanie musi umożliwiać przydzielenie większej ilości pamięci RAM dla maszyn wirtualnych niż fizyczne zasoby RAM serwera w celu osiągnięcia maksymalnego współczynnika konsolidacji. Rozwiązanie musi umożliwiać udostępnienie maszynie wirtualnej większej ilości zasobów dyskowych niż jest fizycznie zarezerwowane na dyskach lokalnych serwera lub na macierzy.</w:t>
      </w:r>
    </w:p>
    <w:p w14:paraId="4A95DC8E"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Rozwiązanie musi posiadać centralną konsolę graficzną do zarządzania maszynami wirtualnymi i do konfigurowania innych funkcjonalności. Centralna konsola graficzna powinna mieć możliwość działania jako gotowa, wstępnie skonfigurowana maszyna wirtualna tzw. </w:t>
      </w:r>
      <w:proofErr w:type="spellStart"/>
      <w:r w:rsidRPr="002B6410">
        <w:rPr>
          <w:rFonts w:eastAsia="Calibri" w:cs="Times New Roman"/>
          <w:sz w:val="24"/>
          <w:szCs w:val="24"/>
        </w:rPr>
        <w:t>virtual</w:t>
      </w:r>
      <w:proofErr w:type="spellEnd"/>
      <w:r w:rsidRPr="002B6410">
        <w:rPr>
          <w:rFonts w:eastAsia="Calibri" w:cs="Times New Roman"/>
          <w:sz w:val="24"/>
          <w:szCs w:val="24"/>
        </w:rPr>
        <w:t xml:space="preserve"> </w:t>
      </w:r>
      <w:proofErr w:type="spellStart"/>
      <w:r w:rsidRPr="002B6410">
        <w:rPr>
          <w:rFonts w:eastAsia="Calibri" w:cs="Times New Roman"/>
          <w:sz w:val="24"/>
          <w:szCs w:val="24"/>
        </w:rPr>
        <w:t>appliance</w:t>
      </w:r>
      <w:proofErr w:type="spellEnd"/>
      <w:r w:rsidRPr="002B6410">
        <w:rPr>
          <w:rFonts w:eastAsia="Calibri" w:cs="Times New Roman"/>
          <w:sz w:val="24"/>
          <w:szCs w:val="24"/>
        </w:rPr>
        <w:t>. Dostęp do konsoli może być realizowany z poziomu przeglądarki internetowej.</w:t>
      </w:r>
    </w:p>
    <w:p w14:paraId="723B22B4"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61AF3B8A"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Powinien zapewnić możliwość wykonywania kopii migawkowych instancji systemów operacyjnych (tzw. </w:t>
      </w:r>
      <w:proofErr w:type="spellStart"/>
      <w:r w:rsidRPr="002B6410">
        <w:rPr>
          <w:rFonts w:eastAsia="Calibri" w:cs="Times New Roman"/>
          <w:sz w:val="24"/>
          <w:szCs w:val="24"/>
        </w:rPr>
        <w:t>snapshot</w:t>
      </w:r>
      <w:proofErr w:type="spellEnd"/>
      <w:r w:rsidRPr="002B6410">
        <w:rPr>
          <w:rFonts w:eastAsia="Calibri" w:cs="Times New Roman"/>
          <w:sz w:val="24"/>
          <w:szCs w:val="24"/>
        </w:rPr>
        <w:t>) na potrzeby tworzenia kopii zapasowych bez przerywania ich pracy.</w:t>
      </w:r>
    </w:p>
    <w:p w14:paraId="1A8C098F"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Musi zapewnić możliwość klonowania systemów operacyjnych wraz z ich pełną konfiguracją i danymi.</w:t>
      </w:r>
    </w:p>
    <w:p w14:paraId="0957600F"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System </w:t>
      </w:r>
      <w:proofErr w:type="spellStart"/>
      <w:r w:rsidRPr="002B6410">
        <w:rPr>
          <w:rFonts w:eastAsia="Calibri" w:cs="Times New Roman"/>
          <w:sz w:val="24"/>
          <w:szCs w:val="24"/>
        </w:rPr>
        <w:t>wirtualizacyjny</w:t>
      </w:r>
      <w:proofErr w:type="spellEnd"/>
      <w:r w:rsidRPr="002B6410">
        <w:rPr>
          <w:rFonts w:eastAsia="Calibri" w:cs="Times New Roman"/>
          <w:sz w:val="24"/>
          <w:szCs w:val="24"/>
        </w:rPr>
        <w:t xml:space="preserve"> oraz oprogramowanie zarządzające tymże systemem musi posiadać możliwość integracji z usługami katalogowymi Microsoft Active Directory.</w:t>
      </w:r>
    </w:p>
    <w:p w14:paraId="780CE042"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Rozwiązanie musi mieć możliwość przenoszenia uruchomionych maszyn wirtualnych pomiędzy serwerami fizycznymi (tzw. „migracja na gorąco”). Mechanizm powinien umożliwiać 4 lub więcej takich procesów przenoszenia jednocześnie.</w:t>
      </w:r>
    </w:p>
    <w:p w14:paraId="210448C0"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Rozwiązanie musi mieć możliwość przenoszenia </w:t>
      </w:r>
      <w:proofErr w:type="spellStart"/>
      <w:r w:rsidRPr="002B6410">
        <w:rPr>
          <w:rFonts w:eastAsia="Calibri" w:cs="Times New Roman"/>
          <w:sz w:val="24"/>
          <w:szCs w:val="24"/>
        </w:rPr>
        <w:t>zwirtualizowanych</w:t>
      </w:r>
      <w:proofErr w:type="spellEnd"/>
      <w:r w:rsidRPr="002B6410">
        <w:rPr>
          <w:rFonts w:eastAsia="Calibri" w:cs="Times New Roman"/>
          <w:sz w:val="24"/>
          <w:szCs w:val="24"/>
        </w:rPr>
        <w:t xml:space="preserve"> dysków maszyn wirtualnych pomiędzy fizycznymi zasobami dyskowymi. Mechanizm powinien umożliwiać realizację co najmniej 2 takich procesów przenoszenia jednocześnie.</w:t>
      </w:r>
    </w:p>
    <w:p w14:paraId="3C67C27F"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Musi umożliwiać zapewnienie odpowiedniej redundancji i takiego mechanizmu (wysokiej dostępności HA) aby w przypadku awarii lub niedostępności serwera fizycznego działające na nim wirtualne maszyny zostały automatycznie uruchomione na innych fizycznych serwerach klastra z zainstalowanym oferowanym oprogramowaniem </w:t>
      </w:r>
      <w:proofErr w:type="spellStart"/>
      <w:r w:rsidRPr="002B6410">
        <w:rPr>
          <w:rFonts w:eastAsia="Calibri" w:cs="Times New Roman"/>
          <w:sz w:val="24"/>
          <w:szCs w:val="24"/>
        </w:rPr>
        <w:t>wirtualizacyjnym</w:t>
      </w:r>
      <w:proofErr w:type="spellEnd"/>
      <w:r w:rsidRPr="002B6410">
        <w:rPr>
          <w:rFonts w:eastAsia="Calibri" w:cs="Times New Roman"/>
          <w:sz w:val="24"/>
          <w:szCs w:val="24"/>
        </w:rPr>
        <w:t>.</w:t>
      </w:r>
    </w:p>
    <w:p w14:paraId="739D4652"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Musi posiadać funkcjonalność wirtualnego przełącznika (</w:t>
      </w:r>
      <w:proofErr w:type="spellStart"/>
      <w:r w:rsidRPr="002B6410">
        <w:rPr>
          <w:rFonts w:eastAsia="Calibri" w:cs="Times New Roman"/>
          <w:sz w:val="24"/>
          <w:szCs w:val="24"/>
        </w:rPr>
        <w:t>virtual</w:t>
      </w:r>
      <w:proofErr w:type="spellEnd"/>
      <w:r w:rsidRPr="002B6410">
        <w:rPr>
          <w:rFonts w:eastAsia="Calibri" w:cs="Times New Roman"/>
          <w:sz w:val="24"/>
          <w:szCs w:val="24"/>
        </w:rPr>
        <w:t xml:space="preserve"> </w:t>
      </w:r>
      <w:proofErr w:type="spellStart"/>
      <w:r w:rsidRPr="002B6410">
        <w:rPr>
          <w:rFonts w:eastAsia="Calibri" w:cs="Times New Roman"/>
          <w:sz w:val="24"/>
          <w:szCs w:val="24"/>
        </w:rPr>
        <w:t>switch</w:t>
      </w:r>
      <w:proofErr w:type="spellEnd"/>
      <w:r w:rsidRPr="002B6410">
        <w:rPr>
          <w:rFonts w:eastAsia="Calibri" w:cs="Times New Roman"/>
          <w:sz w:val="24"/>
          <w:szCs w:val="24"/>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739F9CDD"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 xml:space="preserve">Pojedynczy wirtualny przełącznik musi posiadać możliwość przyłączania do niego dwóch i więcej fizycznych kart sieciowych, aby zapewnić bezpieczeństwo połączenia </w:t>
      </w:r>
      <w:proofErr w:type="spellStart"/>
      <w:r w:rsidRPr="002B6410">
        <w:rPr>
          <w:rFonts w:eastAsia="Calibri" w:cs="Times New Roman"/>
          <w:sz w:val="24"/>
          <w:szCs w:val="24"/>
        </w:rPr>
        <w:t>ethernetowego</w:t>
      </w:r>
      <w:proofErr w:type="spellEnd"/>
      <w:r w:rsidRPr="002B6410">
        <w:rPr>
          <w:rFonts w:eastAsia="Calibri" w:cs="Times New Roman"/>
          <w:sz w:val="24"/>
          <w:szCs w:val="24"/>
        </w:rPr>
        <w:t xml:space="preserve"> w razie awarii karty sieciowej.</w:t>
      </w:r>
    </w:p>
    <w:p w14:paraId="4D51CBD6" w14:textId="77777777" w:rsidR="002B6410" w:rsidRPr="002B6410" w:rsidRDefault="002B6410" w:rsidP="002E516B">
      <w:pPr>
        <w:widowControl w:val="0"/>
        <w:numPr>
          <w:ilvl w:val="1"/>
          <w:numId w:val="17"/>
        </w:numPr>
        <w:autoSpaceDE w:val="0"/>
        <w:autoSpaceDN w:val="0"/>
        <w:contextualSpacing/>
        <w:jc w:val="both"/>
        <w:rPr>
          <w:rFonts w:eastAsia="Calibri" w:cs="Times New Roman"/>
          <w:sz w:val="24"/>
          <w:szCs w:val="24"/>
        </w:rPr>
      </w:pPr>
      <w:r w:rsidRPr="002B6410">
        <w:rPr>
          <w:rFonts w:eastAsia="Calibri" w:cs="Times New Roman"/>
          <w:sz w:val="24"/>
          <w:szCs w:val="24"/>
        </w:rPr>
        <w:t>Wirtualne przełączniki muszą obsługiwać wirtualne sieci lokalne (VLAN).</w:t>
      </w:r>
      <w:r w:rsidRPr="002B6410">
        <w:rPr>
          <w:rFonts w:eastAsia="Calibri" w:cs="Times New Roman"/>
          <w:color w:val="000000"/>
          <w:sz w:val="24"/>
          <w:szCs w:val="24"/>
        </w:rPr>
        <w:br w:type="page"/>
      </w:r>
    </w:p>
    <w:p w14:paraId="5605ACD4" w14:textId="77777777" w:rsidR="002B6410" w:rsidRPr="002B6410" w:rsidRDefault="002B6410" w:rsidP="002E516B">
      <w:pPr>
        <w:widowControl w:val="0"/>
        <w:numPr>
          <w:ilvl w:val="0"/>
          <w:numId w:val="9"/>
        </w:numPr>
        <w:contextualSpacing/>
        <w:jc w:val="both"/>
        <w:rPr>
          <w:rFonts w:eastAsia="Calibri" w:cs="Times New Roman"/>
          <w:b/>
          <w:bCs/>
          <w:sz w:val="24"/>
          <w:szCs w:val="24"/>
        </w:rPr>
      </w:pPr>
      <w:r w:rsidRPr="002B6410">
        <w:rPr>
          <w:rFonts w:eastAsia="Calibri" w:cs="Times New Roman"/>
          <w:b/>
          <w:bCs/>
          <w:sz w:val="24"/>
          <w:szCs w:val="24"/>
        </w:rPr>
        <w:lastRenderedPageBreak/>
        <w:t>System Operacyjny</w:t>
      </w:r>
    </w:p>
    <w:p w14:paraId="32C423EC" w14:textId="77777777" w:rsidR="002B6410" w:rsidRPr="002B6410" w:rsidRDefault="002B6410" w:rsidP="002B6410">
      <w:pPr>
        <w:widowControl w:val="0"/>
        <w:ind w:left="360"/>
        <w:rPr>
          <w:rFonts w:eastAsia="Calibri" w:cs="Times New Roman"/>
          <w:color w:val="000000"/>
          <w:sz w:val="24"/>
          <w:szCs w:val="24"/>
        </w:rPr>
      </w:pPr>
    </w:p>
    <w:p w14:paraId="29A2E595" w14:textId="77777777" w:rsidR="002B6410" w:rsidRPr="002B6410" w:rsidRDefault="002B6410" w:rsidP="002B6410">
      <w:pPr>
        <w:widowControl w:val="0"/>
        <w:jc w:val="both"/>
        <w:rPr>
          <w:rFonts w:eastAsia="Calibri" w:cs="Times New Roman"/>
          <w:color w:val="000000"/>
          <w:lang w:val="en-US"/>
        </w:rPr>
      </w:pPr>
      <w:r w:rsidRPr="002B6410">
        <w:rPr>
          <w:rFonts w:eastAsia="Calibri" w:cs="Times New Roman"/>
          <w:color w:val="000000"/>
          <w:lang w:val="en-US"/>
        </w:rPr>
        <w:t xml:space="preserve">Windows Server 2022 Standard - 16 Core License Pack - 2 </w:t>
      </w:r>
      <w:proofErr w:type="spellStart"/>
      <w:r w:rsidRPr="002B6410">
        <w:rPr>
          <w:rFonts w:eastAsia="Calibri" w:cs="Times New Roman"/>
          <w:color w:val="000000"/>
          <w:lang w:val="en-US"/>
        </w:rPr>
        <w:t>szt</w:t>
      </w:r>
      <w:proofErr w:type="spellEnd"/>
      <w:r w:rsidRPr="002B6410">
        <w:rPr>
          <w:rFonts w:eastAsia="Calibri" w:cs="Times New Roman"/>
          <w:color w:val="000000"/>
          <w:lang w:val="en-US"/>
        </w:rPr>
        <w:t xml:space="preserve"> </w:t>
      </w:r>
      <w:proofErr w:type="spellStart"/>
      <w:r w:rsidRPr="002B6410">
        <w:rPr>
          <w:rFonts w:eastAsia="Calibri" w:cs="Times New Roman"/>
          <w:color w:val="000000"/>
          <w:lang w:val="en-US"/>
        </w:rPr>
        <w:t>lub</w:t>
      </w:r>
      <w:proofErr w:type="spellEnd"/>
      <w:r w:rsidRPr="002B6410">
        <w:rPr>
          <w:rFonts w:eastAsia="Calibri" w:cs="Times New Roman"/>
          <w:color w:val="000000"/>
          <w:lang w:val="en-US"/>
        </w:rPr>
        <w:t xml:space="preserve"> </w:t>
      </w:r>
      <w:proofErr w:type="spellStart"/>
      <w:r w:rsidRPr="002B6410">
        <w:rPr>
          <w:rFonts w:eastAsia="Calibri" w:cs="Times New Roman"/>
          <w:color w:val="000000"/>
          <w:lang w:val="en-US"/>
        </w:rPr>
        <w:t>równoważny</w:t>
      </w:r>
      <w:proofErr w:type="spellEnd"/>
    </w:p>
    <w:p w14:paraId="694E5E97" w14:textId="77777777" w:rsidR="002B6410" w:rsidRPr="002B6410" w:rsidRDefault="002B6410" w:rsidP="002B6410">
      <w:pPr>
        <w:widowControl w:val="0"/>
        <w:jc w:val="both"/>
        <w:rPr>
          <w:rFonts w:eastAsia="Calibri" w:cs="Times New Roman"/>
          <w:color w:val="000000"/>
        </w:rPr>
      </w:pPr>
      <w:r w:rsidRPr="002B6410">
        <w:rPr>
          <w:rFonts w:eastAsia="Calibri" w:cs="Times New Roman"/>
          <w:color w:val="000000"/>
        </w:rPr>
        <w:t xml:space="preserve">MS SQL Standard 2 </w:t>
      </w:r>
      <w:proofErr w:type="spellStart"/>
      <w:r w:rsidRPr="002B6410">
        <w:rPr>
          <w:rFonts w:eastAsia="Calibri" w:cs="Times New Roman"/>
          <w:color w:val="000000"/>
        </w:rPr>
        <w:t>szt</w:t>
      </w:r>
      <w:proofErr w:type="spellEnd"/>
      <w:r w:rsidRPr="002B6410">
        <w:rPr>
          <w:rFonts w:eastAsia="Calibri" w:cs="Times New Roman"/>
          <w:color w:val="000000"/>
        </w:rPr>
        <w:t xml:space="preserve"> lub równoważny</w:t>
      </w:r>
    </w:p>
    <w:p w14:paraId="7E8FC269" w14:textId="77777777" w:rsidR="002B6410" w:rsidRPr="002B6410" w:rsidRDefault="002B6410" w:rsidP="002B6410">
      <w:pPr>
        <w:widowControl w:val="0"/>
        <w:rPr>
          <w:rFonts w:eastAsia="Calibri" w:cs="Times New Roman"/>
          <w:sz w:val="24"/>
          <w:szCs w:val="24"/>
        </w:rPr>
      </w:pPr>
      <w:r w:rsidRPr="002B6410">
        <w:rPr>
          <w:rFonts w:eastAsia="Calibri" w:cs="Times New Roman"/>
          <w:sz w:val="24"/>
          <w:szCs w:val="24"/>
        </w:rPr>
        <w:t>Równoważność:</w:t>
      </w:r>
    </w:p>
    <w:p w14:paraId="6C222423" w14:textId="77777777" w:rsidR="002B6410" w:rsidRPr="002B6410" w:rsidRDefault="002B6410" w:rsidP="002B6410">
      <w:pPr>
        <w:widowControl w:val="0"/>
        <w:rPr>
          <w:rFonts w:cs="Times New Roman"/>
        </w:rPr>
      </w:pPr>
      <w:r w:rsidRPr="002B6410">
        <w:rPr>
          <w:rFonts w:cs="Times New Roman"/>
        </w:rPr>
        <w:t xml:space="preserve">Zamawiający dopuszcza możliwość dostawy licencji oprogramowania równoważnego, o parametrach nie gorszych niż wskazane, o ile będzie to oprogramowanie w pełni zgodne i kompatybilne z aplikacjami </w:t>
      </w:r>
      <w:proofErr w:type="spellStart"/>
      <w:r w:rsidRPr="002B6410">
        <w:rPr>
          <w:rFonts w:cs="Times New Roman"/>
        </w:rPr>
        <w:t>ERP</w:t>
      </w:r>
      <w:proofErr w:type="spellEnd"/>
      <w:r w:rsidRPr="002B6410">
        <w:rPr>
          <w:rFonts w:cs="Times New Roman"/>
        </w:rPr>
        <w:t xml:space="preserve"> </w:t>
      </w:r>
      <w:proofErr w:type="spellStart"/>
      <w:r w:rsidRPr="002B6410">
        <w:rPr>
          <w:rFonts w:cs="Times New Roman"/>
        </w:rPr>
        <w:t>enova</w:t>
      </w:r>
      <w:proofErr w:type="spellEnd"/>
      <w:r w:rsidRPr="002B6410">
        <w:rPr>
          <w:rFonts w:cs="Times New Roman"/>
        </w:rPr>
        <w:t xml:space="preserve"> oraz spełniające poniższe wymagania minimalne: </w:t>
      </w:r>
    </w:p>
    <w:p w14:paraId="74D1456D" w14:textId="77777777" w:rsidR="002B6410" w:rsidRPr="002B6410" w:rsidRDefault="002B6410" w:rsidP="002B6410">
      <w:pPr>
        <w:widowControl w:val="0"/>
        <w:rPr>
          <w:rFonts w:cs="Times New Roman"/>
        </w:rPr>
      </w:pPr>
      <w:r w:rsidRPr="002B6410">
        <w:rPr>
          <w:rFonts w:cs="Times New Roman"/>
        </w:rPr>
        <w:t xml:space="preserve">a) Oprogramowanie silnika baz danych przeznaczone do instalacji w ramach lokalnej infrastruktury sprzętowej i programowej posiadanej przez Zamawiającego. Silnik zostanie zainstalowany na serwerze Microsoft Windows Server Standard 2022 lub alternatywnie instancja zgodnego systemu operacyjnego dostarczonego przez Wykonawcę wraz z silnikiem baz danych może być zainstalowana na maszynie wirtualnej działającej pod kontrolą dostarczonego przez wykonawcę </w:t>
      </w:r>
      <w:proofErr w:type="spellStart"/>
      <w:r w:rsidRPr="002B6410">
        <w:rPr>
          <w:rFonts w:cs="Times New Roman"/>
        </w:rPr>
        <w:t>wirtualizatora</w:t>
      </w:r>
      <w:proofErr w:type="spellEnd"/>
      <w:r w:rsidRPr="002B6410">
        <w:rPr>
          <w:rFonts w:cs="Times New Roman"/>
        </w:rPr>
        <w:t xml:space="preserve"> (pkt 2 pakietu) </w:t>
      </w:r>
    </w:p>
    <w:p w14:paraId="1B616A66" w14:textId="77777777" w:rsidR="002B6410" w:rsidRPr="002B6410" w:rsidRDefault="002B6410" w:rsidP="002B6410">
      <w:pPr>
        <w:widowControl w:val="0"/>
        <w:rPr>
          <w:rFonts w:cs="Times New Roman"/>
        </w:rPr>
      </w:pPr>
      <w:r w:rsidRPr="002B6410">
        <w:rPr>
          <w:rFonts w:cs="Times New Roman"/>
        </w:rPr>
        <w:t xml:space="preserve">b) Ilość oferowanych licencji oprogramowania silnika baz danych musi zapewnić wykorzystanie mocy obliczeniowej min. 16 rdzeni procesora oraz min. 256 GB pamięci RAM </w:t>
      </w:r>
    </w:p>
    <w:p w14:paraId="033B9204" w14:textId="77777777" w:rsidR="002B6410" w:rsidRPr="002B6410" w:rsidRDefault="002B6410" w:rsidP="002B6410">
      <w:pPr>
        <w:widowControl w:val="0"/>
        <w:rPr>
          <w:rFonts w:cs="Times New Roman"/>
        </w:rPr>
      </w:pPr>
      <w:r w:rsidRPr="002B6410">
        <w:rPr>
          <w:rFonts w:cs="Times New Roman"/>
        </w:rPr>
        <w:t xml:space="preserve">c) Ilość oferowanych licencji oprogramowania silnika baz danych musi umożliwiać pełne wykorzystanie silnika dla min. 3 użytkowników z nieograniczonej puli stanowisk dostępowych </w:t>
      </w:r>
    </w:p>
    <w:p w14:paraId="1F5D5775" w14:textId="77777777" w:rsidR="002B6410" w:rsidRPr="002B6410" w:rsidRDefault="002B6410" w:rsidP="002B6410">
      <w:pPr>
        <w:widowControl w:val="0"/>
        <w:rPr>
          <w:rFonts w:cs="Times New Roman"/>
        </w:rPr>
      </w:pPr>
      <w:r w:rsidRPr="002B6410">
        <w:rPr>
          <w:rFonts w:cs="Times New Roman"/>
        </w:rPr>
        <w:t xml:space="preserve">d) Zarządzanie silnikiem baz danych dostępne będzie z poziomu narzędzia graficznego (aplikacja typu desktop lub aplikacja obsługiwana w przeglądarce WWW). Wszystkie funkcje zarządzania muszą być dostępne lokalnie bez wymaganego dostępu do sieci Internet. Narzędzie graficzne do zarządzania silnikiem musi zapewniać możliwość zarządzania i konfiguracji wszystkich usług implementowanych przez silnik baz danych. </w:t>
      </w:r>
    </w:p>
    <w:p w14:paraId="5AF0D93B" w14:textId="77777777" w:rsidR="002B6410" w:rsidRPr="002B6410" w:rsidRDefault="002B6410" w:rsidP="002B6410">
      <w:pPr>
        <w:widowControl w:val="0"/>
        <w:rPr>
          <w:rFonts w:cs="Times New Roman"/>
        </w:rPr>
      </w:pPr>
      <w:r w:rsidRPr="002B6410">
        <w:rPr>
          <w:rFonts w:cs="Times New Roman"/>
        </w:rPr>
        <w:t xml:space="preserve">e) Dostępna funkcja profilowania silnika baz danych, rejestrująca określone wg filtra zapytania spływające do silnika baz danych w czasie rzeczywistym w formie dziennika zdarzeń, której zadaniem będzie identyfikacja ewentualnych problemów lub błędów w działaniu aplikacji </w:t>
      </w:r>
    </w:p>
    <w:p w14:paraId="64CA7FFA" w14:textId="77777777" w:rsidR="002B6410" w:rsidRPr="002B6410" w:rsidRDefault="002B6410" w:rsidP="002B6410">
      <w:pPr>
        <w:widowControl w:val="0"/>
        <w:rPr>
          <w:rFonts w:cs="Times New Roman"/>
        </w:rPr>
      </w:pPr>
      <w:r w:rsidRPr="002B6410">
        <w:rPr>
          <w:rFonts w:cs="Times New Roman"/>
        </w:rPr>
        <w:t xml:space="preserve">f) Zarządzanie silnikiem baz danych dostępne będzie z poziomu narzędzia linii poleceń umożliwiające automatyzację czynności administracyjnych, min.: </w:t>
      </w:r>
    </w:p>
    <w:p w14:paraId="479C87F7" w14:textId="77777777" w:rsidR="002B6410" w:rsidRPr="002B6410" w:rsidRDefault="002B6410" w:rsidP="002B6410">
      <w:pPr>
        <w:widowControl w:val="0"/>
        <w:ind w:firstLine="709"/>
        <w:rPr>
          <w:rFonts w:cs="Times New Roman"/>
        </w:rPr>
      </w:pPr>
      <w:r w:rsidRPr="002B6410">
        <w:rPr>
          <w:rFonts w:cs="Times New Roman"/>
        </w:rPr>
        <w:t xml:space="preserve">a. Wykonywanie zadań kopii zapasowych </w:t>
      </w:r>
    </w:p>
    <w:p w14:paraId="5B18E905" w14:textId="77777777" w:rsidR="002B6410" w:rsidRPr="002B6410" w:rsidRDefault="002B6410" w:rsidP="002B6410">
      <w:pPr>
        <w:widowControl w:val="0"/>
        <w:ind w:firstLine="709"/>
        <w:rPr>
          <w:rFonts w:cs="Times New Roman"/>
        </w:rPr>
      </w:pPr>
      <w:r w:rsidRPr="002B6410">
        <w:rPr>
          <w:rFonts w:cs="Times New Roman"/>
        </w:rPr>
        <w:t xml:space="preserve">b. Zarządzanie kontami użytkowników </w:t>
      </w:r>
    </w:p>
    <w:p w14:paraId="65B039EF" w14:textId="77777777" w:rsidR="002B6410" w:rsidRPr="002B6410" w:rsidRDefault="002B6410" w:rsidP="002B6410">
      <w:pPr>
        <w:widowControl w:val="0"/>
        <w:ind w:firstLine="709"/>
        <w:rPr>
          <w:rFonts w:cs="Times New Roman"/>
        </w:rPr>
      </w:pPr>
      <w:r w:rsidRPr="002B6410">
        <w:rPr>
          <w:rFonts w:cs="Times New Roman"/>
        </w:rPr>
        <w:t xml:space="preserve">c. Zarządzanie uprawnieniami użytkowników </w:t>
      </w:r>
    </w:p>
    <w:p w14:paraId="34AB6CDA" w14:textId="77777777" w:rsidR="002B6410" w:rsidRPr="002B6410" w:rsidRDefault="002B6410" w:rsidP="002B6410">
      <w:pPr>
        <w:widowControl w:val="0"/>
        <w:ind w:firstLine="709"/>
        <w:rPr>
          <w:rFonts w:cs="Times New Roman"/>
        </w:rPr>
      </w:pPr>
      <w:r w:rsidRPr="002B6410">
        <w:rPr>
          <w:rFonts w:cs="Times New Roman"/>
        </w:rPr>
        <w:t xml:space="preserve">d. Zarządzanie pracą silnika baz danych (min. akcje uruchomienia i zatrzymania pracy silnika) </w:t>
      </w:r>
    </w:p>
    <w:p w14:paraId="2F7BB7AB" w14:textId="77777777" w:rsidR="002B6410" w:rsidRPr="002B6410" w:rsidRDefault="002B6410" w:rsidP="002B6410">
      <w:pPr>
        <w:widowControl w:val="0"/>
        <w:ind w:left="709"/>
        <w:rPr>
          <w:rFonts w:cs="Times New Roman"/>
        </w:rPr>
      </w:pPr>
      <w:r w:rsidRPr="002B6410">
        <w:rPr>
          <w:rFonts w:cs="Times New Roman"/>
        </w:rPr>
        <w:t xml:space="preserve">e. Wykonywanie zapisanych skryptów poleceń SQL z obsługą przekierowywania wyjścia na standardowe wyjście konsoli lub do pliku </w:t>
      </w:r>
    </w:p>
    <w:p w14:paraId="3841F81C" w14:textId="77777777" w:rsidR="002B6410" w:rsidRPr="002B6410" w:rsidRDefault="002B6410" w:rsidP="002B6410">
      <w:pPr>
        <w:widowControl w:val="0"/>
        <w:rPr>
          <w:rFonts w:cs="Times New Roman"/>
        </w:rPr>
      </w:pPr>
      <w:r w:rsidRPr="002B6410">
        <w:rPr>
          <w:rFonts w:cs="Times New Roman"/>
        </w:rPr>
        <w:t xml:space="preserve">g) Obsługa aktualizacji automatycznych dla silnika musi umożliwiać automatyczne ściąganie i instalację poprawek bezpieczeństwa producenta oprogramowania dla minimalizacji zagrożeń powodowanych przez wykryte luki w zabezpieczeniach oprogramowania silnika </w:t>
      </w:r>
    </w:p>
    <w:p w14:paraId="55D80D9B" w14:textId="77777777" w:rsidR="002B6410" w:rsidRPr="002B6410" w:rsidRDefault="002B6410" w:rsidP="002B6410">
      <w:pPr>
        <w:widowControl w:val="0"/>
        <w:rPr>
          <w:rFonts w:cs="Times New Roman"/>
        </w:rPr>
      </w:pPr>
      <w:r w:rsidRPr="002B6410">
        <w:rPr>
          <w:rFonts w:cs="Times New Roman"/>
        </w:rPr>
        <w:t xml:space="preserve">h) Silnik baz danych musi posiadać mechanizm pozwalający na duplikację określonych baz danych między dwiema instancjami, zapewniający replikację danych w czasie rzeczywistym </w:t>
      </w:r>
    </w:p>
    <w:p w14:paraId="5C8EDF6E" w14:textId="77777777" w:rsidR="002B6410" w:rsidRPr="002B6410" w:rsidRDefault="002B6410" w:rsidP="002B6410">
      <w:pPr>
        <w:widowControl w:val="0"/>
        <w:rPr>
          <w:rFonts w:cs="Times New Roman"/>
        </w:rPr>
      </w:pPr>
      <w:r w:rsidRPr="002B6410">
        <w:rPr>
          <w:rFonts w:cs="Times New Roman"/>
        </w:rPr>
        <w:t xml:space="preserve">i) Silnik baz danych musi obsługiwać mechanizm kompresji kopii zapasowych w trakcie ich tworzenia </w:t>
      </w:r>
    </w:p>
    <w:p w14:paraId="701E5CEB" w14:textId="77777777" w:rsidR="002B6410" w:rsidRPr="002B6410" w:rsidRDefault="002B6410" w:rsidP="002B6410">
      <w:pPr>
        <w:widowControl w:val="0"/>
        <w:rPr>
          <w:rFonts w:cs="Times New Roman"/>
        </w:rPr>
      </w:pPr>
      <w:r w:rsidRPr="002B6410">
        <w:rPr>
          <w:rFonts w:cs="Times New Roman"/>
        </w:rPr>
        <w:t xml:space="preserve">j) Obsługa automatycznego szyfrowania kopii zapasowych baz danych (w trakcie wykonywania) przy użyciu min. funkcji kryptograficznej AES-256 z użyciem klucza asymetrycznego. Możliwość szyfrowania kopii zapasowych baz danych niezaszyfrowanych. </w:t>
      </w:r>
    </w:p>
    <w:p w14:paraId="57DF9B08" w14:textId="77777777" w:rsidR="002B6410" w:rsidRPr="002B6410" w:rsidRDefault="002B6410" w:rsidP="002B6410">
      <w:pPr>
        <w:widowControl w:val="0"/>
        <w:rPr>
          <w:rFonts w:cs="Times New Roman"/>
        </w:rPr>
      </w:pPr>
      <w:r w:rsidRPr="002B6410">
        <w:rPr>
          <w:rFonts w:cs="Times New Roman"/>
        </w:rPr>
        <w:t xml:space="preserve">k) Wsparcie dla zastosowanych w MIK reguł bezpieczeństwa, min. zastosowanie mechanizmu weryfikacji dostatecznego poziomu długości i komplikacji haseł użytkowników, możliwość zintegrowania uwierzytelniania użytkowników z </w:t>
      </w:r>
      <w:proofErr w:type="spellStart"/>
      <w:r w:rsidRPr="002B6410">
        <w:rPr>
          <w:rFonts w:cs="Times New Roman"/>
        </w:rPr>
        <w:t>Acive</w:t>
      </w:r>
      <w:proofErr w:type="spellEnd"/>
      <w:r w:rsidRPr="002B6410">
        <w:rPr>
          <w:rFonts w:cs="Times New Roman"/>
        </w:rPr>
        <w:t xml:space="preserve"> Directory </w:t>
      </w:r>
    </w:p>
    <w:p w14:paraId="384B5EE5" w14:textId="77777777" w:rsidR="002B6410" w:rsidRPr="002B6410" w:rsidRDefault="002B6410" w:rsidP="002B6410">
      <w:pPr>
        <w:widowControl w:val="0"/>
        <w:rPr>
          <w:rFonts w:cs="Times New Roman"/>
        </w:rPr>
      </w:pPr>
      <w:r w:rsidRPr="002B6410">
        <w:rPr>
          <w:rFonts w:cs="Times New Roman"/>
        </w:rPr>
        <w:t xml:space="preserve">l) Automatyczne rejestrowanie zdarzeń silnika bazy danych w czasie rzeczywistym o następujących cechach: </w:t>
      </w:r>
    </w:p>
    <w:p w14:paraId="3E843AA1" w14:textId="77777777" w:rsidR="002B6410" w:rsidRPr="002B6410" w:rsidRDefault="002B6410" w:rsidP="002B6410">
      <w:pPr>
        <w:widowControl w:val="0"/>
        <w:ind w:left="709"/>
        <w:rPr>
          <w:rFonts w:cs="Times New Roman"/>
        </w:rPr>
      </w:pPr>
      <w:r w:rsidRPr="002B6410">
        <w:rPr>
          <w:rFonts w:cs="Times New Roman"/>
        </w:rPr>
        <w:t xml:space="preserve">a. Zredukowany do minimum negatywny wpływ logowania na wydajność silnika baz danych </w:t>
      </w:r>
    </w:p>
    <w:p w14:paraId="71C9F83E" w14:textId="77777777" w:rsidR="002B6410" w:rsidRPr="002B6410" w:rsidRDefault="002B6410" w:rsidP="002B6410">
      <w:pPr>
        <w:widowControl w:val="0"/>
        <w:ind w:left="709"/>
        <w:rPr>
          <w:rFonts w:cs="Times New Roman"/>
        </w:rPr>
      </w:pPr>
      <w:r w:rsidRPr="002B6410">
        <w:rPr>
          <w:rFonts w:cs="Times New Roman"/>
        </w:rPr>
        <w:t xml:space="preserve">b. Możliwość selektywnego wybierania rejestrowanych zdarzeń takich jak: monitorowanie stanu obciążenia silnika, operacje odczytu i zapisu danych na dysku, przekroczenie czasu wykonywania operacji, aktywność użytkownika </w:t>
      </w:r>
    </w:p>
    <w:p w14:paraId="6C4566D8" w14:textId="77777777" w:rsidR="002B6410" w:rsidRPr="002B6410" w:rsidRDefault="002B6410" w:rsidP="002B6410">
      <w:pPr>
        <w:widowControl w:val="0"/>
        <w:rPr>
          <w:rFonts w:cs="Times New Roman"/>
        </w:rPr>
      </w:pPr>
      <w:r w:rsidRPr="002B6410">
        <w:rPr>
          <w:rFonts w:cs="Times New Roman"/>
        </w:rPr>
        <w:t xml:space="preserve">m) Możliwość definiowania nowych typów danych przechowywania z obsługą danych hierarchicznych. Logika operacji nowego typu danych powinna być implementowana w zaproponowanym przez Wykonawcę języku programowania SQL. </w:t>
      </w:r>
    </w:p>
    <w:p w14:paraId="3D876448" w14:textId="77777777" w:rsidR="002B6410" w:rsidRPr="002B6410" w:rsidRDefault="002B6410" w:rsidP="002B6410">
      <w:pPr>
        <w:widowControl w:val="0"/>
        <w:rPr>
          <w:rFonts w:cs="Times New Roman"/>
        </w:rPr>
      </w:pPr>
      <w:r w:rsidRPr="002B6410">
        <w:rPr>
          <w:rFonts w:cs="Times New Roman"/>
        </w:rPr>
        <w:t xml:space="preserve">n) Obsługa danych w formacie XML w zakresie umożliwiającym składowanie i obróbkę danych w postaci struktur XML. Silnik musi zapewniać typ danych do przechowywania kompletnych dokumentów XML w jednym polu tabeli oraz zapewnić mechanizm do walidacji struktur XML wykorzystując szablony XSD. Ponadto silnik musi udostępniać język zapytań zgodny ze standardem </w:t>
      </w:r>
      <w:proofErr w:type="spellStart"/>
      <w:r w:rsidRPr="002B6410">
        <w:rPr>
          <w:rFonts w:cs="Times New Roman"/>
        </w:rPr>
        <w:t>XQuery</w:t>
      </w:r>
      <w:proofErr w:type="spellEnd"/>
      <w:r w:rsidRPr="002B6410">
        <w:rPr>
          <w:rFonts w:cs="Times New Roman"/>
        </w:rPr>
        <w:t xml:space="preserve"> do obsługi struktur XML </w:t>
      </w:r>
    </w:p>
    <w:p w14:paraId="0E1EE2B8" w14:textId="77777777" w:rsidR="002B6410" w:rsidRPr="002B6410" w:rsidRDefault="002B6410" w:rsidP="002B6410">
      <w:pPr>
        <w:widowControl w:val="0"/>
        <w:rPr>
          <w:rFonts w:cs="Times New Roman"/>
        </w:rPr>
      </w:pPr>
      <w:r w:rsidRPr="002B6410">
        <w:rPr>
          <w:rFonts w:cs="Times New Roman"/>
        </w:rPr>
        <w:t xml:space="preserve">o) Obsługa tworzenia funkcji i procedur w innych językach programowania z możliwością ich uruchomienia z poziomu zapytań SQL lub wyzwalaczy SQL </w:t>
      </w:r>
      <w:proofErr w:type="spellStart"/>
      <w:r w:rsidRPr="002B6410">
        <w:rPr>
          <w:rFonts w:cs="Times New Roman"/>
        </w:rPr>
        <w:t>Trigger</w:t>
      </w:r>
      <w:proofErr w:type="spellEnd"/>
      <w:r w:rsidRPr="002B6410">
        <w:rPr>
          <w:rFonts w:cs="Times New Roman"/>
        </w:rPr>
        <w:t xml:space="preserve"> </w:t>
      </w:r>
    </w:p>
    <w:p w14:paraId="51EC6809" w14:textId="77777777" w:rsidR="002B6410" w:rsidRPr="002B6410" w:rsidRDefault="002B6410" w:rsidP="002B6410">
      <w:pPr>
        <w:widowControl w:val="0"/>
        <w:rPr>
          <w:rFonts w:cs="Times New Roman"/>
        </w:rPr>
      </w:pPr>
    </w:p>
    <w:p w14:paraId="75600E23" w14:textId="77777777" w:rsidR="002B6410" w:rsidRPr="002B6410" w:rsidRDefault="002B6410" w:rsidP="002B6410">
      <w:pPr>
        <w:widowControl w:val="0"/>
        <w:rPr>
          <w:rFonts w:cs="Times New Roman"/>
        </w:rPr>
      </w:pPr>
      <w:r w:rsidRPr="002B6410">
        <w:rPr>
          <w:rFonts w:cs="Times New Roman"/>
        </w:rPr>
        <w:t xml:space="preserve">W przypadku zaproponowania licencji równoważnych Wykonawca przeprowadzi na własny koszt instalację, konfigurację i integrację dostarczonego produktu. Wykonawca przeprowadzi migrację wszelkich danych i konfiguracji oraz konwersji istniejących baz danych do formatu zgodnego z oferowanym silnikiem baz danych, zapewniając identyczne funkcjonowanie całego środowiska w stosunku do środowiska testowego z oprogramowaniem </w:t>
      </w:r>
      <w:proofErr w:type="spellStart"/>
      <w:r w:rsidRPr="002B6410">
        <w:rPr>
          <w:rFonts w:cs="Times New Roman"/>
        </w:rPr>
        <w:t>ERP</w:t>
      </w:r>
      <w:proofErr w:type="spellEnd"/>
      <w:r w:rsidRPr="002B6410">
        <w:rPr>
          <w:rFonts w:cs="Times New Roman"/>
        </w:rPr>
        <w:t xml:space="preserve"> </w:t>
      </w:r>
      <w:proofErr w:type="spellStart"/>
      <w:r w:rsidRPr="002B6410">
        <w:rPr>
          <w:rFonts w:cs="Times New Roman"/>
        </w:rPr>
        <w:t>enowa</w:t>
      </w:r>
      <w:proofErr w:type="spellEnd"/>
      <w:r w:rsidRPr="002B6410">
        <w:rPr>
          <w:rFonts w:cs="Times New Roman"/>
        </w:rPr>
        <w:t>. Dodatkowo w przypadku błędnego działania środowiska po instalacji licencji równoważnych Wykonawca zobowiązany będzie na własny koszt przywrócić środowisko do stanu poprawnego funkcjonowania, a w przypadku braku takiej możliwości do dostarczenia innego rozwiązania spełniającego wymagania OPZ. Ponadto zastosowanie rozwiązania równoważnego nie może ograniczyć funkcjonalności posiadanego systemu przez Zamawiającego i nie może powodować konieczności ponoszenia dodatkowych kosztów dla Zamawiającego.</w:t>
      </w:r>
    </w:p>
    <w:p w14:paraId="010B5200" w14:textId="77777777" w:rsidR="002B6410" w:rsidRPr="002B6410" w:rsidRDefault="002B6410" w:rsidP="002B6410">
      <w:pPr>
        <w:widowControl w:val="0"/>
        <w:rPr>
          <w:rFonts w:eastAsia="Calibri" w:cs="Times New Roman"/>
          <w:color w:val="000000"/>
          <w:sz w:val="24"/>
          <w:szCs w:val="24"/>
        </w:rPr>
      </w:pPr>
    </w:p>
    <w:p w14:paraId="2A557217" w14:textId="77777777" w:rsidR="002B6410" w:rsidRPr="002B6410" w:rsidRDefault="002B6410" w:rsidP="002E516B">
      <w:pPr>
        <w:widowControl w:val="0"/>
        <w:numPr>
          <w:ilvl w:val="0"/>
          <w:numId w:val="9"/>
        </w:numPr>
        <w:contextualSpacing/>
        <w:jc w:val="both"/>
        <w:rPr>
          <w:rFonts w:eastAsia="Calibri" w:cs="Times New Roman"/>
          <w:b/>
          <w:bCs/>
          <w:sz w:val="24"/>
          <w:szCs w:val="24"/>
        </w:rPr>
      </w:pPr>
      <w:r w:rsidRPr="002B6410">
        <w:rPr>
          <w:rFonts w:eastAsia="Calibri" w:cs="Times New Roman"/>
          <w:b/>
          <w:bCs/>
          <w:sz w:val="24"/>
          <w:szCs w:val="24"/>
        </w:rPr>
        <w:t xml:space="preserve">System do wykonywania kopii zapasowych - oprogramowanie do backupu –1 szt. </w:t>
      </w:r>
    </w:p>
    <w:p w14:paraId="2B0696A7" w14:textId="77777777" w:rsidR="002B6410" w:rsidRPr="002B6410" w:rsidRDefault="002B6410" w:rsidP="002B6410">
      <w:pPr>
        <w:widowControl w:val="0"/>
        <w:jc w:val="both"/>
        <w:rPr>
          <w:rFonts w:eastAsia="Calibri" w:cs="Times New Roman"/>
          <w:b/>
          <w:bCs/>
          <w:sz w:val="24"/>
          <w:szCs w:val="24"/>
        </w:rPr>
      </w:pPr>
    </w:p>
    <w:tbl>
      <w:tblPr>
        <w:tblW w:w="0" w:type="auto"/>
        <w:tblLook w:val="04A0" w:firstRow="1" w:lastRow="0" w:firstColumn="1" w:lastColumn="0" w:noHBand="0" w:noVBand="1"/>
      </w:tblPr>
      <w:tblGrid>
        <w:gridCol w:w="3114"/>
        <w:gridCol w:w="5948"/>
      </w:tblGrid>
      <w:tr w:rsidR="002B6410" w:rsidRPr="002B6410" w14:paraId="21947365"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E4FC9" w14:textId="77777777" w:rsidR="002B6410" w:rsidRPr="002B6410" w:rsidRDefault="002B6410">
            <w:pPr>
              <w:widowControl w:val="0"/>
              <w:jc w:val="both"/>
              <w:rPr>
                <w:rFonts w:eastAsia="Calibri" w:cs="Times New Roman"/>
                <w:b/>
                <w:bCs/>
                <w:sz w:val="24"/>
                <w:szCs w:val="24"/>
              </w:rPr>
            </w:pPr>
            <w:r w:rsidRPr="002B6410">
              <w:rPr>
                <w:rFonts w:cs="Times New Roman"/>
                <w:b/>
                <w:bCs/>
                <w:sz w:val="24"/>
                <w:szCs w:val="24"/>
              </w:rPr>
              <w:t>Producent</w:t>
            </w:r>
          </w:p>
        </w:tc>
        <w:tc>
          <w:tcPr>
            <w:tcW w:w="5948" w:type="dxa"/>
            <w:tcBorders>
              <w:top w:val="single" w:sz="4" w:space="0" w:color="auto"/>
              <w:left w:val="single" w:sz="4" w:space="0" w:color="auto"/>
              <w:bottom w:val="single" w:sz="4" w:space="0" w:color="auto"/>
              <w:right w:val="single" w:sz="4" w:space="0" w:color="auto"/>
            </w:tcBorders>
          </w:tcPr>
          <w:p w14:paraId="23D79C50" w14:textId="77777777" w:rsidR="002B6410" w:rsidRPr="002B6410" w:rsidRDefault="002B6410">
            <w:pPr>
              <w:widowControl w:val="0"/>
              <w:jc w:val="both"/>
              <w:rPr>
                <w:rFonts w:cs="Times New Roman"/>
                <w:b/>
                <w:bCs/>
                <w:sz w:val="24"/>
                <w:szCs w:val="24"/>
              </w:rPr>
            </w:pPr>
          </w:p>
        </w:tc>
      </w:tr>
      <w:tr w:rsidR="002B6410" w:rsidRPr="002B6410" w14:paraId="12086824"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BA45C" w14:textId="77777777" w:rsidR="002B6410" w:rsidRPr="002B6410" w:rsidRDefault="002B6410">
            <w:pPr>
              <w:widowControl w:val="0"/>
              <w:jc w:val="both"/>
              <w:rPr>
                <w:rFonts w:cs="Times New Roman"/>
                <w:b/>
                <w:bCs/>
                <w:sz w:val="24"/>
                <w:szCs w:val="24"/>
              </w:rPr>
            </w:pPr>
            <w:r w:rsidRPr="002B6410">
              <w:rPr>
                <w:rFonts w:cs="Times New Roman"/>
                <w:b/>
                <w:bCs/>
                <w:sz w:val="24"/>
                <w:szCs w:val="24"/>
              </w:rPr>
              <w:t>Nazwa</w:t>
            </w:r>
          </w:p>
        </w:tc>
        <w:tc>
          <w:tcPr>
            <w:tcW w:w="5948" w:type="dxa"/>
            <w:tcBorders>
              <w:top w:val="single" w:sz="4" w:space="0" w:color="auto"/>
              <w:left w:val="single" w:sz="4" w:space="0" w:color="auto"/>
              <w:bottom w:val="single" w:sz="4" w:space="0" w:color="auto"/>
              <w:right w:val="single" w:sz="4" w:space="0" w:color="auto"/>
            </w:tcBorders>
          </w:tcPr>
          <w:p w14:paraId="5A7D3FE0" w14:textId="77777777" w:rsidR="002B6410" w:rsidRPr="002B6410" w:rsidRDefault="002B6410">
            <w:pPr>
              <w:widowControl w:val="0"/>
              <w:jc w:val="both"/>
              <w:rPr>
                <w:rFonts w:cs="Times New Roman"/>
                <w:b/>
                <w:bCs/>
                <w:sz w:val="24"/>
                <w:szCs w:val="24"/>
              </w:rPr>
            </w:pPr>
          </w:p>
        </w:tc>
      </w:tr>
    </w:tbl>
    <w:p w14:paraId="678FF8E7" w14:textId="77777777" w:rsidR="002B6410" w:rsidRPr="002B6410" w:rsidRDefault="002B6410" w:rsidP="002B6410">
      <w:pPr>
        <w:widowControl w:val="0"/>
        <w:jc w:val="both"/>
        <w:rPr>
          <w:rFonts w:eastAsia="Calibri" w:cs="Times New Roman"/>
          <w:b/>
          <w:bCs/>
          <w:sz w:val="24"/>
          <w:szCs w:val="24"/>
        </w:rPr>
      </w:pPr>
    </w:p>
    <w:p w14:paraId="194CAF3B" w14:textId="77777777" w:rsidR="002B6410" w:rsidRPr="002B6410" w:rsidRDefault="002B6410" w:rsidP="002B6410">
      <w:pPr>
        <w:widowControl w:val="0"/>
        <w:jc w:val="both"/>
        <w:rPr>
          <w:rFonts w:eastAsia="Calibri" w:cs="Times New Roman"/>
          <w:b/>
          <w:bCs/>
          <w:sz w:val="24"/>
          <w:szCs w:val="24"/>
        </w:rPr>
      </w:pPr>
    </w:p>
    <w:p w14:paraId="2DEB20D5" w14:textId="77777777" w:rsidR="002B6410" w:rsidRPr="002B6410" w:rsidRDefault="002B6410" w:rsidP="002E516B">
      <w:pPr>
        <w:widowControl w:val="0"/>
        <w:numPr>
          <w:ilvl w:val="6"/>
          <w:numId w:val="9"/>
        </w:numPr>
        <w:ind w:left="284" w:hanging="284"/>
        <w:contextualSpacing/>
        <w:jc w:val="both"/>
        <w:rPr>
          <w:rFonts w:eastAsia="Calibri" w:cs="Times New Roman"/>
          <w:color w:val="000000"/>
          <w:lang w:eastAsia="pl-PL"/>
        </w:rPr>
      </w:pPr>
      <w:r w:rsidRPr="002B6410">
        <w:rPr>
          <w:rFonts w:eastAsia="Arial" w:cs="Times New Roman"/>
          <w:color w:val="000000"/>
          <w:lang w:eastAsia="pl-PL"/>
        </w:rPr>
        <w:t>Zamawiający wymaga dostarczenia, uruchomienia i wdrożenia oprogramowania do zabezpieczania środowiska Data Center Zamawiającego (baz danych, maszyn wirtualnych, serwerów plików, serwerów wolnostojących) zwanego dalej oprogramowaniem. Zabezpieczone backupem muszą być objęte wszystkie dostarczone w ramach niniejszego postępowania serwery oraz będący w posiadaniu Zamawiającego serwer kompresji (jako serwer fizyczny)</w:t>
      </w:r>
    </w:p>
    <w:p w14:paraId="30576046" w14:textId="77777777" w:rsidR="002B6410" w:rsidRPr="002B6410" w:rsidRDefault="002B6410" w:rsidP="002E516B">
      <w:pPr>
        <w:widowControl w:val="0"/>
        <w:numPr>
          <w:ilvl w:val="6"/>
          <w:numId w:val="9"/>
        </w:numPr>
        <w:ind w:left="284" w:hanging="284"/>
        <w:contextualSpacing/>
        <w:jc w:val="both"/>
        <w:rPr>
          <w:rFonts w:eastAsia="Calibri" w:cs="Times New Roman"/>
          <w:color w:val="000000"/>
          <w:lang w:eastAsia="pl-PL"/>
        </w:rPr>
      </w:pPr>
      <w:r w:rsidRPr="002B6410">
        <w:rPr>
          <w:rFonts w:eastAsia="Arial" w:cs="Times New Roman"/>
          <w:color w:val="000000"/>
          <w:lang w:eastAsia="pl-PL"/>
        </w:rPr>
        <w:t>Wymagane jest dostarczenie wszystkich modułów oprogramowania tak, aby zapewnić backup całości wyspecyfikowanego środowiska oraz spełnić wszystkie wymienione w niniejszej tabeli funkcjonalności.</w:t>
      </w:r>
    </w:p>
    <w:p w14:paraId="23152F8E" w14:textId="77777777" w:rsidR="002B6410" w:rsidRPr="002B6410" w:rsidRDefault="002B6410" w:rsidP="002B6410">
      <w:pPr>
        <w:widowControl w:val="0"/>
        <w:jc w:val="both"/>
        <w:rPr>
          <w:rFonts w:eastAsia="Arial" w:cs="Times New Roman"/>
          <w:color w:val="000000"/>
          <w:lang w:eastAsia="pl-PL"/>
        </w:rPr>
      </w:pPr>
    </w:p>
    <w:p w14:paraId="7ECE110E" w14:textId="77777777" w:rsidR="002B6410" w:rsidRPr="002B6410" w:rsidRDefault="002B6410" w:rsidP="002B6410">
      <w:pPr>
        <w:widowControl w:val="0"/>
        <w:jc w:val="both"/>
        <w:rPr>
          <w:rFonts w:eastAsia="Calibri" w:cs="Times New Roman"/>
          <w:b/>
          <w:bCs/>
        </w:rPr>
      </w:pPr>
      <w:r w:rsidRPr="002B6410">
        <w:rPr>
          <w:rFonts w:eastAsia="Calibri" w:cs="Times New Roman"/>
          <w:b/>
          <w:bCs/>
        </w:rPr>
        <w:t xml:space="preserve">Wymagania dotyczące backupu serwerów </w:t>
      </w:r>
      <w:proofErr w:type="spellStart"/>
      <w:r w:rsidRPr="002B6410">
        <w:rPr>
          <w:rFonts w:eastAsia="Calibri" w:cs="Times New Roman"/>
          <w:b/>
          <w:bCs/>
        </w:rPr>
        <w:t>zwirtualizowanych</w:t>
      </w:r>
      <w:proofErr w:type="spellEnd"/>
    </w:p>
    <w:p w14:paraId="42714850" w14:textId="77777777" w:rsidR="002B6410" w:rsidRPr="002B6410" w:rsidRDefault="002B6410" w:rsidP="002B6410">
      <w:pPr>
        <w:widowControl w:val="0"/>
        <w:jc w:val="both"/>
        <w:rPr>
          <w:rFonts w:eastAsia="Calibri" w:cs="Times New Roman"/>
          <w:b/>
          <w:bCs/>
        </w:rPr>
      </w:pPr>
    </w:p>
    <w:p w14:paraId="0EEFF337"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color w:val="000000"/>
          <w:lang w:eastAsia="pl-PL"/>
        </w:rPr>
        <w:t xml:space="preserve">Oprogramowanie do </w:t>
      </w:r>
      <w:r w:rsidRPr="002B6410">
        <w:rPr>
          <w:rFonts w:eastAsia="Arial" w:cs="Times New Roman"/>
          <w:lang w:eastAsia="pl-PL"/>
        </w:rPr>
        <w:t xml:space="preserve">musi współpracować z oprogramowaniem wyspecyfikowanym w pkt 2 i 3 pakietu nr 2 </w:t>
      </w:r>
    </w:p>
    <w:p w14:paraId="265249C4"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współpracować z hostami zarządzanymi przez oprogramowanie wyspecyfikowane w pkt 2 pakietu nr 2 oraz pojedynczymi hostami. </w:t>
      </w:r>
    </w:p>
    <w:p w14:paraId="3DE4B44D"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zapewniać tworzenie kopii zapasowych wszystkich systemów operacyjnych maszyn wirtualnych wspieranych przez oprogramowanie wyspecyfikowany w pkt 2 pakietu nr 2. </w:t>
      </w:r>
    </w:p>
    <w:p w14:paraId="09E5CE7C"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być niezależne sprzętowo i umożliwiać wykorzystanie dowolnej platformy serwerowej i dyskowej. </w:t>
      </w:r>
    </w:p>
    <w:p w14:paraId="502F1CB9"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tworzyć “samowystarczalne” archiwa do odzyskania których nie wymagana jest osobna baza danych z metadanymi </w:t>
      </w:r>
      <w:proofErr w:type="spellStart"/>
      <w:r w:rsidRPr="002B6410">
        <w:rPr>
          <w:rFonts w:eastAsia="Arial" w:cs="Times New Roman"/>
          <w:lang w:eastAsia="pl-PL"/>
        </w:rPr>
        <w:t>deduplikowanych</w:t>
      </w:r>
      <w:proofErr w:type="spellEnd"/>
      <w:r w:rsidRPr="002B6410">
        <w:rPr>
          <w:rFonts w:eastAsia="Arial" w:cs="Times New Roman"/>
          <w:lang w:eastAsia="pl-PL"/>
        </w:rPr>
        <w:t xml:space="preserve"> bloków. </w:t>
      </w:r>
    </w:p>
    <w:p w14:paraId="3A6DCF75"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mechanizmy </w:t>
      </w:r>
      <w:proofErr w:type="spellStart"/>
      <w:r w:rsidRPr="002B6410">
        <w:rPr>
          <w:rFonts w:eastAsia="Arial" w:cs="Times New Roman"/>
          <w:lang w:eastAsia="pl-PL"/>
        </w:rPr>
        <w:t>deduplikacji</w:t>
      </w:r>
      <w:proofErr w:type="spellEnd"/>
      <w:r w:rsidRPr="002B6410">
        <w:rPr>
          <w:rFonts w:eastAsia="Arial" w:cs="Times New Roman"/>
          <w:lang w:eastAsia="pl-PL"/>
        </w:rPr>
        <w:t xml:space="preserve"> i kompresji w celu zmniejszenia wielkości archiwów. Włączenie tych mechanizmów nie może skutkować utratą jakichkolwiek funkcjonalności wymienionych w tej specyfikacji. </w:t>
      </w:r>
    </w:p>
    <w:p w14:paraId="21BC84B6"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Oprogramowanie musi zapewniać warstwę abstrakcji nad poszczególnymi urządzeniami pamięci masowej, pozwalając utworzyć jedną wirtualną pulę pamięci na kopie zapasowe.</w:t>
      </w:r>
    </w:p>
    <w:p w14:paraId="583BFF5A"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Wymagane jest wsparcie dla nieograniczonej liczby pamięci masowych to takiej puli. </w:t>
      </w:r>
    </w:p>
    <w:p w14:paraId="10BFF33E" w14:textId="77777777" w:rsidR="002B6410" w:rsidRPr="002B6410" w:rsidRDefault="002B6410" w:rsidP="002E516B">
      <w:pPr>
        <w:widowControl w:val="0"/>
        <w:numPr>
          <w:ilvl w:val="0"/>
          <w:numId w:val="18"/>
        </w:numPr>
        <w:ind w:right="73"/>
        <w:contextualSpacing/>
        <w:jc w:val="both"/>
        <w:rPr>
          <w:rFonts w:eastAsia="Arial" w:cs="Times New Roman"/>
          <w:lang w:eastAsia="pl-PL"/>
        </w:rPr>
      </w:pPr>
      <w:r w:rsidRPr="002B6410">
        <w:rPr>
          <w:rFonts w:eastAsia="Arial" w:cs="Times New Roman"/>
          <w:lang w:eastAsia="pl-PL"/>
        </w:rPr>
        <w:t xml:space="preserve">Oprogramowanie nie może przechowywać danych o </w:t>
      </w:r>
      <w:proofErr w:type="spellStart"/>
      <w:r w:rsidRPr="002B6410">
        <w:rPr>
          <w:rFonts w:eastAsia="Arial" w:cs="Times New Roman"/>
          <w:lang w:eastAsia="pl-PL"/>
        </w:rPr>
        <w:t>deduplikacji</w:t>
      </w:r>
      <w:proofErr w:type="spellEnd"/>
      <w:r w:rsidRPr="002B6410">
        <w:rPr>
          <w:rFonts w:eastAsia="Arial" w:cs="Times New Roman"/>
          <w:lang w:eastAsia="pl-PL"/>
        </w:rPr>
        <w:t xml:space="preserve"> w centralnej bazie. </w:t>
      </w:r>
      <w:r w:rsidRPr="002B6410">
        <w:rPr>
          <w:rFonts w:eastAsia="Calibri" w:cs="Times New Roman"/>
          <w:lang w:eastAsia="pl-PL"/>
        </w:rPr>
        <w:t xml:space="preserve">Utrata bazy danych używanej przez oprogramowanie nie może prowadzić do utraty możliwości odtworzenia backupu. </w:t>
      </w:r>
    </w:p>
    <w:p w14:paraId="2EE3594E"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zapewniać backup jednoprzebiegowy - nawet w przypadku wymagania </w:t>
      </w:r>
      <w:proofErr w:type="spellStart"/>
      <w:r w:rsidRPr="002B6410">
        <w:rPr>
          <w:rFonts w:eastAsia="Arial" w:cs="Times New Roman"/>
          <w:lang w:eastAsia="pl-PL"/>
        </w:rPr>
        <w:t>granularnego</w:t>
      </w:r>
      <w:proofErr w:type="spellEnd"/>
      <w:r w:rsidRPr="002B6410">
        <w:rPr>
          <w:rFonts w:eastAsia="Arial" w:cs="Times New Roman"/>
          <w:lang w:eastAsia="pl-PL"/>
        </w:rPr>
        <w:t xml:space="preserve"> odtworzenia. </w:t>
      </w:r>
    </w:p>
    <w:p w14:paraId="62E5DF9F"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możliwość uruchamiania dowolnych skryptów przed i po zadaniu backupowym lub przed i po wykonaniu zadania </w:t>
      </w:r>
      <w:proofErr w:type="spellStart"/>
      <w:r w:rsidRPr="002B6410">
        <w:rPr>
          <w:rFonts w:eastAsia="Arial" w:cs="Times New Roman"/>
          <w:lang w:eastAsia="pl-PL"/>
        </w:rPr>
        <w:t>snapshota</w:t>
      </w:r>
      <w:proofErr w:type="spellEnd"/>
      <w:r w:rsidRPr="002B6410">
        <w:rPr>
          <w:rFonts w:eastAsia="Arial" w:cs="Times New Roman"/>
          <w:lang w:eastAsia="pl-PL"/>
        </w:rPr>
        <w:t xml:space="preserve">. </w:t>
      </w:r>
    </w:p>
    <w:p w14:paraId="27C0D23F"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oferować portal samoobsługowy, umożliwiający odtwarzanie użytkownikom wirtualnych maszyn, obiektów baz danych MS SQL oraz Oracle. </w:t>
      </w:r>
    </w:p>
    <w:p w14:paraId="2B4E7B8D"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zapewniać możliwość delegacji uprawnień do odtwarzania na portalu webowym. </w:t>
      </w:r>
    </w:p>
    <w:p w14:paraId="7CE6A0B1"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możliwość integracji z innymi systemami poprzez wbudowane </w:t>
      </w:r>
      <w:proofErr w:type="spellStart"/>
      <w:r w:rsidRPr="002B6410">
        <w:rPr>
          <w:rFonts w:eastAsia="Arial" w:cs="Times New Roman"/>
          <w:lang w:eastAsia="pl-PL"/>
        </w:rPr>
        <w:t>RESTful</w:t>
      </w:r>
      <w:proofErr w:type="spellEnd"/>
      <w:r w:rsidRPr="002B6410">
        <w:rPr>
          <w:rFonts w:eastAsia="Arial" w:cs="Times New Roman"/>
          <w:lang w:eastAsia="pl-PL"/>
        </w:rPr>
        <w:t xml:space="preserve"> API </w:t>
      </w:r>
    </w:p>
    <w:p w14:paraId="36AFA9A7"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wbudowane mechanizmy backupu konfiguracji w celu prostego odtworzenia systemu po całkowitej </w:t>
      </w:r>
      <w:proofErr w:type="spellStart"/>
      <w:r w:rsidRPr="002B6410">
        <w:rPr>
          <w:rFonts w:eastAsia="Arial" w:cs="Times New Roman"/>
          <w:lang w:eastAsia="pl-PL"/>
        </w:rPr>
        <w:t>reinstalacji</w:t>
      </w:r>
      <w:proofErr w:type="spellEnd"/>
      <w:r w:rsidRPr="002B6410">
        <w:rPr>
          <w:rFonts w:eastAsia="Arial" w:cs="Times New Roman"/>
          <w:lang w:eastAsia="pl-PL"/>
        </w:rPr>
        <w:t xml:space="preserve"> </w:t>
      </w:r>
    </w:p>
    <w:p w14:paraId="0C0C2F2F" w14:textId="77777777" w:rsidR="002B6410" w:rsidRPr="002B6410" w:rsidRDefault="002B6410" w:rsidP="002E516B">
      <w:pPr>
        <w:widowControl w:val="0"/>
        <w:numPr>
          <w:ilvl w:val="0"/>
          <w:numId w:val="18"/>
        </w:numPr>
        <w:ind w:right="62"/>
        <w:contextualSpacing/>
        <w:jc w:val="both"/>
        <w:rPr>
          <w:rFonts w:eastAsia="Arial" w:cs="Times New Roman"/>
          <w:lang w:eastAsia="pl-PL"/>
        </w:rPr>
      </w:pPr>
      <w:r w:rsidRPr="002B6410">
        <w:rPr>
          <w:rFonts w:eastAsia="Arial" w:cs="Times New Roman"/>
          <w:lang w:eastAsia="pl-PL"/>
        </w:rPr>
        <w:t xml:space="preserve">Oprogramowanie musi mieć wbudowane mechanizmy szyfrowania zarówno plików z backupami jak i transmisji sieciowej. Włączenie szyfrowania nie może skutkować utratą jakiejkolwiek funkcjonalności wymienionej w tej specyfikacji. </w:t>
      </w:r>
    </w:p>
    <w:p w14:paraId="4A7AC470"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lastRenderedPageBreak/>
        <w:t xml:space="preserve">Oprogramowanie musi posiadać architekturę klient/serwer z możliwością instalacji wielu instancji konsoli administracyjnych. </w:t>
      </w:r>
    </w:p>
    <w:p w14:paraId="62CED686" w14:textId="77777777" w:rsidR="002B6410" w:rsidRPr="002B6410" w:rsidRDefault="002B6410" w:rsidP="002E516B">
      <w:pPr>
        <w:widowControl w:val="0"/>
        <w:numPr>
          <w:ilvl w:val="0"/>
          <w:numId w:val="18"/>
        </w:numPr>
        <w:ind w:right="62"/>
        <w:contextualSpacing/>
        <w:jc w:val="both"/>
        <w:rPr>
          <w:rFonts w:eastAsia="Arial" w:cs="Times New Roman"/>
          <w:lang w:eastAsia="pl-PL"/>
        </w:rPr>
      </w:pPr>
      <w:r w:rsidRPr="002B6410">
        <w:rPr>
          <w:rFonts w:eastAsia="Arial" w:cs="Times New Roman"/>
          <w:lang w:eastAsia="pl-PL"/>
        </w:rPr>
        <w:t xml:space="preserve">Oprogramowanie musi wykorzystywać mechanizmy </w:t>
      </w:r>
      <w:proofErr w:type="spellStart"/>
      <w:r w:rsidRPr="002B6410">
        <w:rPr>
          <w:rFonts w:eastAsia="Arial" w:cs="Times New Roman"/>
          <w:lang w:eastAsia="pl-PL"/>
        </w:rPr>
        <w:t>Change</w:t>
      </w:r>
      <w:proofErr w:type="spellEnd"/>
      <w:r w:rsidRPr="002B6410">
        <w:rPr>
          <w:rFonts w:eastAsia="Arial" w:cs="Times New Roman"/>
          <w:lang w:eastAsia="pl-PL"/>
        </w:rPr>
        <w:t xml:space="preserve"> Block </w:t>
      </w:r>
      <w:proofErr w:type="spellStart"/>
      <w:r w:rsidRPr="002B6410">
        <w:rPr>
          <w:rFonts w:eastAsia="Arial" w:cs="Times New Roman"/>
          <w:lang w:eastAsia="pl-PL"/>
        </w:rPr>
        <w:t>Tracking</w:t>
      </w:r>
      <w:proofErr w:type="spellEnd"/>
      <w:r w:rsidRPr="002B6410">
        <w:rPr>
          <w:rFonts w:eastAsia="Arial" w:cs="Times New Roman"/>
          <w:lang w:eastAsia="pl-PL"/>
        </w:rPr>
        <w:t xml:space="preserve"> na wszystkich wspieranych platformach </w:t>
      </w:r>
      <w:proofErr w:type="spellStart"/>
      <w:r w:rsidRPr="002B6410">
        <w:rPr>
          <w:rFonts w:eastAsia="Arial" w:cs="Times New Roman"/>
          <w:lang w:eastAsia="pl-PL"/>
        </w:rPr>
        <w:t>wirtualizacyjnych</w:t>
      </w:r>
      <w:proofErr w:type="spellEnd"/>
      <w:r w:rsidRPr="002B6410">
        <w:rPr>
          <w:rFonts w:eastAsia="Arial" w:cs="Times New Roman"/>
          <w:lang w:eastAsia="pl-PL"/>
        </w:rPr>
        <w:t xml:space="preserve">. Mechanizmy muszą być certyfikowane przez dostawcę platformy </w:t>
      </w:r>
      <w:proofErr w:type="spellStart"/>
      <w:r w:rsidRPr="002B6410">
        <w:rPr>
          <w:rFonts w:eastAsia="Arial" w:cs="Times New Roman"/>
          <w:lang w:eastAsia="pl-PL"/>
        </w:rPr>
        <w:t>wirtualizacyjnej</w:t>
      </w:r>
      <w:proofErr w:type="spellEnd"/>
      <w:r w:rsidRPr="002B6410">
        <w:rPr>
          <w:rFonts w:eastAsia="Arial" w:cs="Times New Roman"/>
          <w:lang w:eastAsia="pl-PL"/>
        </w:rPr>
        <w:t xml:space="preserve">. </w:t>
      </w:r>
    </w:p>
    <w:p w14:paraId="3408CAB7" w14:textId="77777777" w:rsidR="002B6410" w:rsidRPr="002B6410" w:rsidRDefault="002B6410" w:rsidP="002E516B">
      <w:pPr>
        <w:widowControl w:val="0"/>
        <w:numPr>
          <w:ilvl w:val="0"/>
          <w:numId w:val="18"/>
        </w:numPr>
        <w:ind w:right="57"/>
        <w:contextualSpacing/>
        <w:jc w:val="both"/>
        <w:rPr>
          <w:rFonts w:eastAsia="Arial" w:cs="Times New Roman"/>
          <w:lang w:eastAsia="pl-PL"/>
        </w:rPr>
      </w:pPr>
      <w:r w:rsidRPr="002B6410">
        <w:rPr>
          <w:rFonts w:eastAsia="Arial" w:cs="Times New Roman"/>
          <w:lang w:eastAsia="pl-PL"/>
        </w:rPr>
        <w:t xml:space="preserve">Oprogramowanie musi integrować się bezpośrednio z </w:t>
      </w:r>
      <w:proofErr w:type="spellStart"/>
      <w:r w:rsidRPr="002B6410">
        <w:rPr>
          <w:rFonts w:eastAsia="Arial" w:cs="Times New Roman"/>
          <w:lang w:eastAsia="pl-PL"/>
        </w:rPr>
        <w:t>HPE</w:t>
      </w:r>
      <w:proofErr w:type="spellEnd"/>
      <w:r w:rsidRPr="002B6410">
        <w:rPr>
          <w:rFonts w:eastAsia="Arial" w:cs="Times New Roman"/>
          <w:lang w:eastAsia="pl-PL"/>
        </w:rPr>
        <w:t xml:space="preserve"> </w:t>
      </w:r>
      <w:proofErr w:type="spellStart"/>
      <w:r w:rsidRPr="002B6410">
        <w:rPr>
          <w:rFonts w:eastAsia="Arial" w:cs="Times New Roman"/>
          <w:lang w:eastAsia="pl-PL"/>
        </w:rPr>
        <w:t>StoreServe</w:t>
      </w:r>
      <w:proofErr w:type="spellEnd"/>
      <w:r w:rsidRPr="002B6410">
        <w:rPr>
          <w:rFonts w:eastAsia="Arial" w:cs="Times New Roman"/>
          <w:lang w:eastAsia="pl-PL"/>
        </w:rPr>
        <w:t xml:space="preserve">, </w:t>
      </w:r>
      <w:proofErr w:type="spellStart"/>
      <w:r w:rsidRPr="002B6410">
        <w:rPr>
          <w:rFonts w:eastAsia="Arial" w:cs="Times New Roman"/>
          <w:lang w:eastAsia="pl-PL"/>
        </w:rPr>
        <w:t>Nimble</w:t>
      </w:r>
      <w:proofErr w:type="spellEnd"/>
      <w:r w:rsidRPr="002B6410">
        <w:rPr>
          <w:rFonts w:eastAsia="Arial" w:cs="Times New Roman"/>
          <w:lang w:eastAsia="pl-PL"/>
        </w:rPr>
        <w:t xml:space="preserve"> Storage Dell </w:t>
      </w:r>
      <w:proofErr w:type="spellStart"/>
      <w:r w:rsidRPr="002B6410">
        <w:rPr>
          <w:rFonts w:eastAsia="Arial" w:cs="Times New Roman"/>
          <w:lang w:eastAsia="pl-PL"/>
        </w:rPr>
        <w:t>EMC</w:t>
      </w:r>
      <w:proofErr w:type="spellEnd"/>
      <w:r w:rsidRPr="002B6410">
        <w:rPr>
          <w:rFonts w:eastAsia="Arial" w:cs="Times New Roman"/>
          <w:lang w:eastAsia="pl-PL"/>
        </w:rPr>
        <w:t xml:space="preserve"> </w:t>
      </w:r>
      <w:proofErr w:type="spellStart"/>
      <w:r w:rsidRPr="002B6410">
        <w:rPr>
          <w:rFonts w:eastAsia="Arial" w:cs="Times New Roman"/>
          <w:lang w:eastAsia="pl-PL"/>
        </w:rPr>
        <w:t>VNX</w:t>
      </w:r>
      <w:proofErr w:type="spellEnd"/>
      <w:r w:rsidRPr="002B6410">
        <w:rPr>
          <w:rFonts w:eastAsia="Arial" w:cs="Times New Roman"/>
          <w:lang w:eastAsia="pl-PL"/>
        </w:rPr>
        <w:t xml:space="preserve">, </w:t>
      </w:r>
      <w:proofErr w:type="spellStart"/>
      <w:r w:rsidRPr="002B6410">
        <w:rPr>
          <w:rFonts w:eastAsia="Arial" w:cs="Times New Roman"/>
          <w:lang w:eastAsia="pl-PL"/>
        </w:rPr>
        <w:t>VNXe</w:t>
      </w:r>
      <w:proofErr w:type="spellEnd"/>
      <w:r w:rsidRPr="002B6410">
        <w:rPr>
          <w:rFonts w:eastAsia="Arial" w:cs="Times New Roman"/>
          <w:lang w:eastAsia="pl-PL"/>
        </w:rPr>
        <w:t xml:space="preserve">, Unity, IBM Spectrum </w:t>
      </w:r>
      <w:proofErr w:type="spellStart"/>
      <w:r w:rsidRPr="002B6410">
        <w:rPr>
          <w:rFonts w:eastAsia="Arial" w:cs="Times New Roman"/>
          <w:lang w:eastAsia="pl-PL"/>
        </w:rPr>
        <w:t>Virtualize</w:t>
      </w:r>
      <w:proofErr w:type="spellEnd"/>
      <w:r w:rsidRPr="002B6410">
        <w:rPr>
          <w:rFonts w:eastAsia="Arial" w:cs="Times New Roman"/>
          <w:lang w:eastAsia="pl-PL"/>
        </w:rPr>
        <w:t xml:space="preserve"> (IBM </w:t>
      </w:r>
      <w:proofErr w:type="spellStart"/>
      <w:r w:rsidRPr="002B6410">
        <w:rPr>
          <w:rFonts w:eastAsia="Arial" w:cs="Times New Roman"/>
          <w:lang w:eastAsia="pl-PL"/>
        </w:rPr>
        <w:t>Storwize</w:t>
      </w:r>
      <w:proofErr w:type="spellEnd"/>
      <w:r w:rsidRPr="002B6410">
        <w:rPr>
          <w:rFonts w:eastAsia="Arial" w:cs="Times New Roman"/>
          <w:lang w:eastAsia="pl-PL"/>
        </w:rPr>
        <w:t xml:space="preserve">, IBM </w:t>
      </w:r>
      <w:proofErr w:type="spellStart"/>
      <w:r w:rsidRPr="002B6410">
        <w:rPr>
          <w:rFonts w:eastAsia="Arial" w:cs="Times New Roman"/>
          <w:lang w:eastAsia="pl-PL"/>
        </w:rPr>
        <w:t>SVC</w:t>
      </w:r>
      <w:proofErr w:type="spellEnd"/>
      <w:r w:rsidRPr="002B6410">
        <w:rPr>
          <w:rFonts w:eastAsia="Arial" w:cs="Times New Roman"/>
          <w:lang w:eastAsia="pl-PL"/>
        </w:rPr>
        <w:t>, Lenovo Storage V-</w:t>
      </w:r>
      <w:proofErr w:type="spellStart"/>
      <w:r w:rsidRPr="002B6410">
        <w:rPr>
          <w:rFonts w:eastAsia="Arial" w:cs="Times New Roman"/>
          <w:lang w:eastAsia="pl-PL"/>
        </w:rPr>
        <w:t>series</w:t>
      </w:r>
      <w:proofErr w:type="spellEnd"/>
      <w:r w:rsidRPr="002B6410">
        <w:rPr>
          <w:rFonts w:eastAsia="Arial" w:cs="Times New Roman"/>
          <w:lang w:eastAsia="pl-PL"/>
        </w:rPr>
        <w:t xml:space="preserve">), </w:t>
      </w:r>
      <w:proofErr w:type="spellStart"/>
      <w:r w:rsidRPr="002B6410">
        <w:rPr>
          <w:rFonts w:eastAsia="Arial" w:cs="Times New Roman"/>
          <w:lang w:eastAsia="pl-PL"/>
        </w:rPr>
        <w:t>Huawei</w:t>
      </w:r>
      <w:proofErr w:type="spellEnd"/>
      <w:r w:rsidRPr="002B6410">
        <w:rPr>
          <w:rFonts w:eastAsia="Arial" w:cs="Times New Roman"/>
          <w:lang w:eastAsia="pl-PL"/>
        </w:rPr>
        <w:t xml:space="preserve"> </w:t>
      </w:r>
      <w:proofErr w:type="spellStart"/>
      <w:r w:rsidRPr="002B6410">
        <w:rPr>
          <w:rFonts w:eastAsia="Arial" w:cs="Times New Roman"/>
          <w:lang w:eastAsia="pl-PL"/>
        </w:rPr>
        <w:t>OceanStor</w:t>
      </w:r>
      <w:proofErr w:type="spellEnd"/>
      <w:r w:rsidRPr="002B6410">
        <w:rPr>
          <w:rFonts w:eastAsia="Arial" w:cs="Times New Roman"/>
          <w:lang w:eastAsia="pl-PL"/>
        </w:rPr>
        <w:t xml:space="preserve">, </w:t>
      </w:r>
      <w:proofErr w:type="spellStart"/>
      <w:r w:rsidRPr="002B6410">
        <w:rPr>
          <w:rFonts w:eastAsia="Arial" w:cs="Times New Roman"/>
          <w:lang w:eastAsia="pl-PL"/>
        </w:rPr>
        <w:t>Pure</w:t>
      </w:r>
      <w:proofErr w:type="spellEnd"/>
      <w:r w:rsidRPr="002B6410">
        <w:rPr>
          <w:rFonts w:eastAsia="Arial" w:cs="Times New Roman"/>
          <w:lang w:eastAsia="pl-PL"/>
        </w:rPr>
        <w:t xml:space="preserve"> Storage </w:t>
      </w:r>
      <w:proofErr w:type="spellStart"/>
      <w:r w:rsidRPr="002B6410">
        <w:rPr>
          <w:rFonts w:eastAsia="Arial" w:cs="Times New Roman"/>
          <w:lang w:eastAsia="pl-PL"/>
        </w:rPr>
        <w:t>FlashArray</w:t>
      </w:r>
      <w:proofErr w:type="spellEnd"/>
      <w:r w:rsidRPr="002B6410">
        <w:rPr>
          <w:rFonts w:eastAsia="Arial" w:cs="Times New Roman"/>
          <w:lang w:eastAsia="pl-PL"/>
        </w:rPr>
        <w:t xml:space="preserve">, i musi zapewniać tworzenie kopii zapasowych z bezpośrednim wykorzystaniem </w:t>
      </w:r>
      <w:proofErr w:type="spellStart"/>
      <w:r w:rsidRPr="002B6410">
        <w:rPr>
          <w:rFonts w:eastAsia="Arial" w:cs="Times New Roman"/>
          <w:lang w:eastAsia="pl-PL"/>
        </w:rPr>
        <w:t>snapshotów</w:t>
      </w:r>
      <w:proofErr w:type="spellEnd"/>
      <w:r w:rsidRPr="002B6410">
        <w:rPr>
          <w:rFonts w:eastAsia="Arial" w:cs="Times New Roman"/>
          <w:lang w:eastAsia="pl-PL"/>
        </w:rPr>
        <w:t xml:space="preserve"> macierzowych. Musi też zapewniać odtwarzanie maszyn wirtualnych z takich </w:t>
      </w:r>
      <w:proofErr w:type="spellStart"/>
      <w:r w:rsidRPr="002B6410">
        <w:rPr>
          <w:rFonts w:eastAsia="Arial" w:cs="Times New Roman"/>
          <w:lang w:eastAsia="pl-PL"/>
        </w:rPr>
        <w:t>snapshotów</w:t>
      </w:r>
      <w:proofErr w:type="spellEnd"/>
      <w:r w:rsidRPr="002B6410">
        <w:rPr>
          <w:rFonts w:eastAsia="Arial" w:cs="Times New Roman"/>
          <w:lang w:eastAsia="pl-PL"/>
        </w:rPr>
        <w:t xml:space="preserve">. Proces wykonania kopii zapasowej nie może wymagać użycia jakichkolwiek hostów tymczasowych. Opisana funkcjonalność musi działać w oprogramowaniu wyspecyfikowanym w pkt 2 pakietu nr 2. </w:t>
      </w:r>
    </w:p>
    <w:p w14:paraId="5055A7DF"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wspierać kopiowanie backupów na taśmy wraz z pełnym śledzeniem wirtualnych maszyn. </w:t>
      </w:r>
    </w:p>
    <w:p w14:paraId="0115E43E"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możliwość wydzielenia osobnej roli typu </w:t>
      </w:r>
      <w:proofErr w:type="spellStart"/>
      <w:r w:rsidRPr="002B6410">
        <w:rPr>
          <w:rFonts w:eastAsia="Arial" w:cs="Times New Roman"/>
          <w:lang w:eastAsia="pl-PL"/>
        </w:rPr>
        <w:t>tape</w:t>
      </w:r>
      <w:proofErr w:type="spellEnd"/>
      <w:r w:rsidRPr="002B6410">
        <w:rPr>
          <w:rFonts w:eastAsia="Arial" w:cs="Times New Roman"/>
          <w:lang w:eastAsia="pl-PL"/>
        </w:rPr>
        <w:t xml:space="preserve"> </w:t>
      </w:r>
      <w:proofErr w:type="spellStart"/>
      <w:r w:rsidRPr="002B6410">
        <w:rPr>
          <w:rFonts w:eastAsia="Arial" w:cs="Times New Roman"/>
          <w:lang w:eastAsia="pl-PL"/>
        </w:rPr>
        <w:t>server</w:t>
      </w:r>
      <w:proofErr w:type="spellEnd"/>
      <w:r w:rsidRPr="002B6410">
        <w:rPr>
          <w:rFonts w:eastAsia="Arial" w:cs="Times New Roman"/>
          <w:lang w:eastAsia="pl-PL"/>
        </w:rPr>
        <w:t>.</w:t>
      </w:r>
    </w:p>
    <w:p w14:paraId="3FE1C3EA"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możliwość kopiowania backupów do lokalizacji zdalnej. </w:t>
      </w:r>
    </w:p>
    <w:p w14:paraId="5325B3FC"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możliwość tworzenia retencji </w:t>
      </w:r>
      <w:proofErr w:type="spellStart"/>
      <w:r w:rsidRPr="002B6410">
        <w:rPr>
          <w:rFonts w:eastAsia="Arial" w:cs="Times New Roman"/>
          <w:lang w:eastAsia="pl-PL"/>
        </w:rPr>
        <w:t>GFS</w:t>
      </w:r>
      <w:proofErr w:type="spellEnd"/>
      <w:r w:rsidRPr="002B6410">
        <w:rPr>
          <w:rFonts w:eastAsia="Arial" w:cs="Times New Roman"/>
          <w:lang w:eastAsia="pl-PL"/>
        </w:rPr>
        <w:t xml:space="preserve"> (</w:t>
      </w:r>
      <w:proofErr w:type="spellStart"/>
      <w:r w:rsidRPr="002B6410">
        <w:rPr>
          <w:rFonts w:eastAsia="Arial" w:cs="Times New Roman"/>
          <w:lang w:eastAsia="pl-PL"/>
        </w:rPr>
        <w:t>Grandfather-Father-Son</w:t>
      </w:r>
      <w:proofErr w:type="spellEnd"/>
      <w:r w:rsidRPr="002B6410">
        <w:rPr>
          <w:rFonts w:eastAsia="Arial" w:cs="Times New Roman"/>
          <w:lang w:eastAsia="pl-PL"/>
        </w:rPr>
        <w:t xml:space="preserve">). </w:t>
      </w:r>
    </w:p>
    <w:p w14:paraId="6876B6E4" w14:textId="77777777" w:rsidR="002B6410" w:rsidRPr="002B6410" w:rsidRDefault="002B6410" w:rsidP="002E516B">
      <w:pPr>
        <w:widowControl w:val="0"/>
        <w:numPr>
          <w:ilvl w:val="0"/>
          <w:numId w:val="18"/>
        </w:numPr>
        <w:ind w:right="57"/>
        <w:contextualSpacing/>
        <w:jc w:val="both"/>
        <w:rPr>
          <w:rFonts w:eastAsia="Arial" w:cs="Times New Roman"/>
          <w:lang w:eastAsia="pl-PL"/>
        </w:rPr>
      </w:pPr>
      <w:r w:rsidRPr="002B6410">
        <w:rPr>
          <w:rFonts w:eastAsia="Arial" w:cs="Times New Roman"/>
          <w:lang w:eastAsia="pl-PL"/>
        </w:rPr>
        <w:t xml:space="preserve">Oprogramowanie musi umieć korzystać z protokołu DDBOOST w przypadku, gdy repozytorium backupów jest umiejscowione na Dell </w:t>
      </w:r>
      <w:proofErr w:type="spellStart"/>
      <w:r w:rsidRPr="002B6410">
        <w:rPr>
          <w:rFonts w:eastAsia="Arial" w:cs="Times New Roman"/>
          <w:lang w:eastAsia="pl-PL"/>
        </w:rPr>
        <w:t>EMC</w:t>
      </w:r>
      <w:proofErr w:type="spellEnd"/>
      <w:r w:rsidRPr="002B6410">
        <w:rPr>
          <w:rFonts w:eastAsia="Arial" w:cs="Times New Roman"/>
          <w:lang w:eastAsia="pl-PL"/>
        </w:rPr>
        <w:t xml:space="preserve"> </w:t>
      </w:r>
      <w:proofErr w:type="spellStart"/>
      <w:r w:rsidRPr="002B6410">
        <w:rPr>
          <w:rFonts w:eastAsia="Arial" w:cs="Times New Roman"/>
          <w:lang w:eastAsia="pl-PL"/>
        </w:rPr>
        <w:t>DataDomain</w:t>
      </w:r>
      <w:proofErr w:type="spellEnd"/>
      <w:r w:rsidRPr="002B6410">
        <w:rPr>
          <w:rFonts w:eastAsia="Arial" w:cs="Times New Roman"/>
          <w:lang w:eastAsia="pl-PL"/>
        </w:rPr>
        <w:t xml:space="preserve">. Funkcjonalność powinna wspierać łącze sieciowe lub FC. </w:t>
      </w:r>
    </w:p>
    <w:p w14:paraId="2D533BB2" w14:textId="77777777" w:rsidR="002B6410" w:rsidRPr="002B6410" w:rsidRDefault="002B6410" w:rsidP="002E516B">
      <w:pPr>
        <w:widowControl w:val="0"/>
        <w:numPr>
          <w:ilvl w:val="0"/>
          <w:numId w:val="18"/>
        </w:numPr>
        <w:ind w:right="64"/>
        <w:contextualSpacing/>
        <w:jc w:val="both"/>
        <w:rPr>
          <w:rFonts w:eastAsia="Arial" w:cs="Times New Roman"/>
          <w:lang w:eastAsia="pl-PL"/>
        </w:rPr>
      </w:pPr>
      <w:r w:rsidRPr="002B6410">
        <w:rPr>
          <w:rFonts w:eastAsia="Arial" w:cs="Times New Roman"/>
          <w:lang w:eastAsia="pl-PL"/>
        </w:rPr>
        <w:t xml:space="preserve">Oprogramowanie musi umieć korzystać z protokołu </w:t>
      </w:r>
      <w:proofErr w:type="spellStart"/>
      <w:r w:rsidRPr="002B6410">
        <w:rPr>
          <w:rFonts w:eastAsia="Arial" w:cs="Times New Roman"/>
          <w:lang w:eastAsia="pl-PL"/>
        </w:rPr>
        <w:t>Catalyst</w:t>
      </w:r>
      <w:proofErr w:type="spellEnd"/>
      <w:r w:rsidRPr="002B6410">
        <w:rPr>
          <w:rFonts w:eastAsia="Arial" w:cs="Times New Roman"/>
          <w:lang w:eastAsia="pl-PL"/>
        </w:rPr>
        <w:t xml:space="preserve"> w przypadku, gdy repozytorium backupów jest umiejscowione na </w:t>
      </w:r>
      <w:proofErr w:type="spellStart"/>
      <w:r w:rsidRPr="002B6410">
        <w:rPr>
          <w:rFonts w:eastAsia="Arial" w:cs="Times New Roman"/>
          <w:lang w:eastAsia="pl-PL"/>
        </w:rPr>
        <w:t>HPE</w:t>
      </w:r>
      <w:proofErr w:type="spellEnd"/>
      <w:r w:rsidRPr="002B6410">
        <w:rPr>
          <w:rFonts w:eastAsia="Arial" w:cs="Times New Roman"/>
          <w:lang w:eastAsia="pl-PL"/>
        </w:rPr>
        <w:t xml:space="preserve"> </w:t>
      </w:r>
      <w:proofErr w:type="spellStart"/>
      <w:r w:rsidRPr="002B6410">
        <w:rPr>
          <w:rFonts w:eastAsia="Arial" w:cs="Times New Roman"/>
          <w:lang w:eastAsia="pl-PL"/>
        </w:rPr>
        <w:t>StoreOnce</w:t>
      </w:r>
      <w:proofErr w:type="spellEnd"/>
      <w:r w:rsidRPr="002B6410">
        <w:rPr>
          <w:rFonts w:eastAsia="Arial" w:cs="Times New Roman"/>
          <w:lang w:eastAsia="pl-PL"/>
        </w:rPr>
        <w:t xml:space="preserve">. Funkcjonalność powinna wspierać łącze sieciowe lub FC. </w:t>
      </w:r>
    </w:p>
    <w:p w14:paraId="6D25E098"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możliwość kopiowania backupów oraz replikacji wirtualnych maszyn z wykorzystaniem wbudowanej akceleracji WAN. </w:t>
      </w:r>
    </w:p>
    <w:p w14:paraId="61262B9E" w14:textId="77777777" w:rsidR="002B6410" w:rsidRPr="002B6410" w:rsidRDefault="002B6410" w:rsidP="002E516B">
      <w:pPr>
        <w:widowControl w:val="0"/>
        <w:numPr>
          <w:ilvl w:val="0"/>
          <w:numId w:val="18"/>
        </w:numPr>
        <w:ind w:right="54"/>
        <w:contextualSpacing/>
        <w:jc w:val="both"/>
        <w:rPr>
          <w:rFonts w:eastAsia="Arial" w:cs="Times New Roman"/>
          <w:lang w:eastAsia="pl-PL"/>
        </w:rPr>
      </w:pPr>
      <w:r w:rsidRPr="002B6410">
        <w:rPr>
          <w:rFonts w:eastAsia="Arial" w:cs="Times New Roman"/>
          <w:lang w:eastAsia="pl-PL"/>
        </w:rPr>
        <w:t xml:space="preserve">Oprogramowanie musi mieć możliwość replikacji włączonych wirtualnych maszyn bezpośrednio z oprogramowanie wyspecyfikowane w pkt 2 pakietu nr 2, pomiędzy hostami </w:t>
      </w:r>
      <w:proofErr w:type="spellStart"/>
      <w:r w:rsidRPr="002B6410">
        <w:rPr>
          <w:rFonts w:eastAsia="Arial" w:cs="Times New Roman"/>
          <w:lang w:eastAsia="pl-PL"/>
        </w:rPr>
        <w:t>ESXi</w:t>
      </w:r>
      <w:proofErr w:type="spellEnd"/>
      <w:r w:rsidRPr="002B6410">
        <w:rPr>
          <w:rFonts w:eastAsia="Arial" w:cs="Times New Roman"/>
          <w:lang w:eastAsia="pl-PL"/>
        </w:rPr>
        <w:t xml:space="preserve">, włączając asynchroniczną replikacją ciągłą. Dodatkowo oprogramowanie musi mieć możliwość użycia plików kopii zapasowych jako źródła replikacji.  </w:t>
      </w:r>
    </w:p>
    <w:p w14:paraId="106424BE"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umożliwiać przechowywanie punktów przywracania dla replik. </w:t>
      </w:r>
    </w:p>
    <w:p w14:paraId="6CE2466B"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Oprogramowanie musi umożliwiać wykorzystanie istniejących w infrastrukturze wirtualnych maszyn jako źródła do dalszej replikacji (</w:t>
      </w:r>
      <w:proofErr w:type="spellStart"/>
      <w:r w:rsidRPr="002B6410">
        <w:rPr>
          <w:rFonts w:eastAsia="Arial" w:cs="Times New Roman"/>
          <w:lang w:eastAsia="pl-PL"/>
        </w:rPr>
        <w:t>replica</w:t>
      </w:r>
      <w:proofErr w:type="spellEnd"/>
      <w:r w:rsidRPr="002B6410">
        <w:rPr>
          <w:rFonts w:eastAsia="Arial" w:cs="Times New Roman"/>
          <w:lang w:eastAsia="pl-PL"/>
        </w:rPr>
        <w:t xml:space="preserve"> </w:t>
      </w:r>
      <w:proofErr w:type="spellStart"/>
      <w:r w:rsidRPr="002B6410">
        <w:rPr>
          <w:rFonts w:eastAsia="Arial" w:cs="Times New Roman"/>
          <w:lang w:eastAsia="pl-PL"/>
        </w:rPr>
        <w:t>seeding</w:t>
      </w:r>
      <w:proofErr w:type="spellEnd"/>
      <w:r w:rsidRPr="002B6410">
        <w:rPr>
          <w:rFonts w:eastAsia="Arial" w:cs="Times New Roman"/>
          <w:lang w:eastAsia="pl-PL"/>
        </w:rPr>
        <w:t xml:space="preserve">). </w:t>
      </w:r>
    </w:p>
    <w:p w14:paraId="3FB455F5"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wykorzystywać wszystkie oferowane przez </w:t>
      </w:r>
      <w:proofErr w:type="spellStart"/>
      <w:r w:rsidRPr="002B6410">
        <w:rPr>
          <w:rFonts w:eastAsia="Arial" w:cs="Times New Roman"/>
          <w:lang w:eastAsia="pl-PL"/>
        </w:rPr>
        <w:t>hypervisor</w:t>
      </w:r>
      <w:proofErr w:type="spellEnd"/>
      <w:r w:rsidRPr="002B6410">
        <w:rPr>
          <w:rFonts w:eastAsia="Arial" w:cs="Times New Roman"/>
          <w:lang w:eastAsia="pl-PL"/>
        </w:rPr>
        <w:t xml:space="preserve"> tryby transportu (sieć, hot-</w:t>
      </w:r>
      <w:proofErr w:type="spellStart"/>
      <w:r w:rsidRPr="002B6410">
        <w:rPr>
          <w:rFonts w:eastAsia="Arial" w:cs="Times New Roman"/>
          <w:lang w:eastAsia="pl-PL"/>
        </w:rPr>
        <w:t>add</w:t>
      </w:r>
      <w:proofErr w:type="spellEnd"/>
      <w:r w:rsidRPr="002B6410">
        <w:rPr>
          <w:rFonts w:eastAsia="Arial" w:cs="Times New Roman"/>
          <w:lang w:eastAsia="pl-PL"/>
        </w:rPr>
        <w:t xml:space="preserve">, LAN </w:t>
      </w:r>
      <w:proofErr w:type="spellStart"/>
      <w:r w:rsidRPr="002B6410">
        <w:rPr>
          <w:rFonts w:eastAsia="Arial" w:cs="Times New Roman"/>
          <w:lang w:eastAsia="pl-PL"/>
        </w:rPr>
        <w:t>Free</w:t>
      </w:r>
      <w:proofErr w:type="spellEnd"/>
      <w:r w:rsidRPr="002B6410">
        <w:rPr>
          <w:rFonts w:eastAsia="Arial" w:cs="Times New Roman"/>
          <w:lang w:eastAsia="pl-PL"/>
        </w:rPr>
        <w:t xml:space="preserve">-SAN). </w:t>
      </w:r>
    </w:p>
    <w:p w14:paraId="04525ED1"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dawać możliwość tworzenia backupów ad-hoc z konsoli jak i z klienta webowego oprogramowania wyspecyfikowanego w pkt 2 pakietu nr 2. </w:t>
      </w:r>
    </w:p>
    <w:p w14:paraId="670C1DFD"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Oprogramowanie musi przetwarzać wiele wirtualnych dysków jednocześnie (</w:t>
      </w:r>
      <w:proofErr w:type="spellStart"/>
      <w:r w:rsidRPr="002B6410">
        <w:rPr>
          <w:rFonts w:eastAsia="Arial" w:cs="Times New Roman"/>
          <w:lang w:eastAsia="pl-PL"/>
        </w:rPr>
        <w:t>parallel</w:t>
      </w:r>
      <w:proofErr w:type="spellEnd"/>
      <w:r w:rsidRPr="002B6410">
        <w:rPr>
          <w:rFonts w:eastAsia="Arial" w:cs="Times New Roman"/>
          <w:lang w:eastAsia="pl-PL"/>
        </w:rPr>
        <w:t xml:space="preserve"> </w:t>
      </w:r>
      <w:proofErr w:type="spellStart"/>
      <w:r w:rsidRPr="002B6410">
        <w:rPr>
          <w:rFonts w:eastAsia="Arial" w:cs="Times New Roman"/>
          <w:lang w:eastAsia="pl-PL"/>
        </w:rPr>
        <w:t>processing</w:t>
      </w:r>
      <w:proofErr w:type="spellEnd"/>
      <w:r w:rsidRPr="002B6410">
        <w:rPr>
          <w:rFonts w:eastAsia="Arial" w:cs="Times New Roman"/>
          <w:lang w:eastAsia="pl-PL"/>
        </w:rPr>
        <w:t xml:space="preserve">). </w:t>
      </w:r>
    </w:p>
    <w:p w14:paraId="56E7573D" w14:textId="77777777" w:rsidR="002B6410" w:rsidRPr="002B6410" w:rsidRDefault="002B6410" w:rsidP="002E516B">
      <w:pPr>
        <w:widowControl w:val="0"/>
        <w:numPr>
          <w:ilvl w:val="0"/>
          <w:numId w:val="18"/>
        </w:numPr>
        <w:ind w:right="55"/>
        <w:contextualSpacing/>
        <w:jc w:val="both"/>
        <w:rPr>
          <w:rFonts w:eastAsia="Arial" w:cs="Times New Roman"/>
          <w:lang w:eastAsia="pl-PL"/>
        </w:rPr>
      </w:pPr>
      <w:r w:rsidRPr="002B6410">
        <w:rPr>
          <w:rFonts w:eastAsia="Arial" w:cs="Times New Roman"/>
          <w:lang w:eastAsia="pl-PL"/>
        </w:rPr>
        <w:t xml:space="preserve">Oprogramowanie musi umożliwiać uruchomienie wielu maszyn wirtualnych bezpośrednio ze </w:t>
      </w:r>
      <w:proofErr w:type="spellStart"/>
      <w:r w:rsidRPr="002B6410">
        <w:rPr>
          <w:rFonts w:eastAsia="Arial" w:cs="Times New Roman"/>
          <w:lang w:eastAsia="pl-PL"/>
        </w:rPr>
        <w:t>zdeduplikowanego</w:t>
      </w:r>
      <w:proofErr w:type="spellEnd"/>
      <w:r w:rsidRPr="002B6410">
        <w:rPr>
          <w:rFonts w:eastAsia="Arial" w:cs="Times New Roman"/>
          <w:lang w:eastAsia="pl-PL"/>
        </w:rPr>
        <w:t xml:space="preserve"> i skompresowanego pliku backupu, z dowolnego punktu przywracania, bez potrzeby kopiowania jej na </w:t>
      </w:r>
      <w:proofErr w:type="spellStart"/>
      <w:r w:rsidRPr="002B6410">
        <w:rPr>
          <w:rFonts w:eastAsia="Arial" w:cs="Times New Roman"/>
          <w:lang w:eastAsia="pl-PL"/>
        </w:rPr>
        <w:t>storage</w:t>
      </w:r>
      <w:proofErr w:type="spellEnd"/>
      <w:r w:rsidRPr="002B6410">
        <w:rPr>
          <w:rFonts w:eastAsia="Arial" w:cs="Times New Roman"/>
          <w:lang w:eastAsia="pl-PL"/>
        </w:rPr>
        <w:t xml:space="preserve"> produkcyjny.  </w:t>
      </w:r>
    </w:p>
    <w:p w14:paraId="040AA152" w14:textId="77777777" w:rsidR="002B6410" w:rsidRPr="002B6410" w:rsidRDefault="002B6410" w:rsidP="002E516B">
      <w:pPr>
        <w:widowControl w:val="0"/>
        <w:numPr>
          <w:ilvl w:val="0"/>
          <w:numId w:val="18"/>
        </w:numPr>
        <w:ind w:right="57"/>
        <w:contextualSpacing/>
        <w:jc w:val="both"/>
        <w:rPr>
          <w:rFonts w:eastAsia="Arial" w:cs="Times New Roman"/>
          <w:lang w:eastAsia="pl-PL"/>
        </w:rPr>
      </w:pPr>
      <w:r w:rsidRPr="002B6410">
        <w:rPr>
          <w:rFonts w:eastAsia="Arial" w:cs="Times New Roman"/>
          <w:lang w:eastAsia="pl-PL"/>
        </w:rPr>
        <w:t xml:space="preserve">Oprogramowanie musi pozwalać na migrację on-line tak uruchomionych maszyn na </w:t>
      </w:r>
      <w:proofErr w:type="spellStart"/>
      <w:r w:rsidRPr="002B6410">
        <w:rPr>
          <w:rFonts w:eastAsia="Arial" w:cs="Times New Roman"/>
          <w:lang w:eastAsia="pl-PL"/>
        </w:rPr>
        <w:t>storage</w:t>
      </w:r>
      <w:proofErr w:type="spellEnd"/>
      <w:r w:rsidRPr="002B6410">
        <w:rPr>
          <w:rFonts w:eastAsia="Arial" w:cs="Times New Roman"/>
          <w:lang w:eastAsia="pl-PL"/>
        </w:rPr>
        <w:t xml:space="preserve"> produkcyjny. Migracja powinna odbywać się mechanizmami wbudowanymi w </w:t>
      </w:r>
      <w:proofErr w:type="spellStart"/>
      <w:r w:rsidRPr="002B6410">
        <w:rPr>
          <w:rFonts w:eastAsia="Arial" w:cs="Times New Roman"/>
          <w:lang w:eastAsia="pl-PL"/>
        </w:rPr>
        <w:t>hypervisor</w:t>
      </w:r>
      <w:proofErr w:type="spellEnd"/>
      <w:r w:rsidRPr="002B6410">
        <w:rPr>
          <w:rFonts w:eastAsia="Arial" w:cs="Times New Roman"/>
          <w:lang w:eastAsia="pl-PL"/>
        </w:rPr>
        <w:t xml:space="preserve">. Jeżeli licencja na </w:t>
      </w:r>
      <w:proofErr w:type="spellStart"/>
      <w:r w:rsidRPr="002B6410">
        <w:rPr>
          <w:rFonts w:eastAsia="Arial" w:cs="Times New Roman"/>
          <w:lang w:eastAsia="pl-PL"/>
        </w:rPr>
        <w:t>hypervisor</w:t>
      </w:r>
      <w:proofErr w:type="spellEnd"/>
      <w:r w:rsidRPr="002B6410">
        <w:rPr>
          <w:rFonts w:eastAsia="Arial" w:cs="Times New Roman"/>
          <w:lang w:eastAsia="pl-PL"/>
        </w:rPr>
        <w:t xml:space="preserve"> nie posiada takich funkcjonalności - oprogramowanie musi realizować taką migrację swoimi mechanizmami. </w:t>
      </w:r>
    </w:p>
    <w:p w14:paraId="26DB7852"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umożliwiać pełne odtworzenie wirtualnej maszyny, plików konfiguracji i dysków. </w:t>
      </w:r>
    </w:p>
    <w:p w14:paraId="4CA397BD" w14:textId="77777777" w:rsidR="002B6410" w:rsidRPr="002B6410" w:rsidRDefault="002B6410" w:rsidP="002E516B">
      <w:pPr>
        <w:widowControl w:val="0"/>
        <w:numPr>
          <w:ilvl w:val="0"/>
          <w:numId w:val="18"/>
        </w:numPr>
        <w:ind w:right="64"/>
        <w:contextualSpacing/>
        <w:jc w:val="both"/>
        <w:rPr>
          <w:rFonts w:eastAsia="Arial" w:cs="Times New Roman"/>
          <w:lang w:eastAsia="pl-PL"/>
        </w:rPr>
      </w:pPr>
      <w:r w:rsidRPr="002B6410">
        <w:rPr>
          <w:rFonts w:eastAsia="Arial" w:cs="Times New Roman"/>
          <w:lang w:eastAsia="pl-PL"/>
        </w:rPr>
        <w:t xml:space="preserve">Oprogramowanie musi umożliwić odtworzenie plików na maszynę operatora lub na serwer produkcyjny bez potrzeby użycia agenta instalowanego wewnątrz wirtualnej maszyny. Funkcjonalność ta nie powinna być ograniczona wielkością i liczbą przywracanych plików. </w:t>
      </w:r>
    </w:p>
    <w:p w14:paraId="3B00FF1C"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Oprogramowanie musi mieć możliwość odtworzenia plików bezpośrednio do maszyny wirtualnej poprzez sieć, przy pomocy VIX API dla oprogramowania wyspecyfikowanego w pkt 2 pakietu nr 2.</w:t>
      </w:r>
    </w:p>
    <w:p w14:paraId="304799A8" w14:textId="77777777" w:rsidR="002B6410" w:rsidRPr="002B6410" w:rsidRDefault="002B6410" w:rsidP="002E516B">
      <w:pPr>
        <w:widowControl w:val="0"/>
        <w:numPr>
          <w:ilvl w:val="0"/>
          <w:numId w:val="18"/>
        </w:numPr>
        <w:ind w:hanging="357"/>
        <w:contextualSpacing/>
        <w:jc w:val="both"/>
        <w:rPr>
          <w:rFonts w:eastAsia="Arial" w:cs="Times New Roman"/>
          <w:lang w:eastAsia="pl-PL"/>
        </w:rPr>
      </w:pPr>
      <w:r w:rsidRPr="002B6410">
        <w:rPr>
          <w:rFonts w:eastAsia="Arial" w:cs="Times New Roman"/>
          <w:lang w:eastAsia="pl-PL"/>
        </w:rPr>
        <w:t xml:space="preserve">Oprogramowanie musi wspierać odtwarzanie plików z następujących systemów plików: </w:t>
      </w:r>
    </w:p>
    <w:p w14:paraId="45DE9C9F" w14:textId="77777777" w:rsidR="002B6410" w:rsidRPr="002B6410" w:rsidRDefault="002B6410" w:rsidP="002E516B">
      <w:pPr>
        <w:widowControl w:val="0"/>
        <w:numPr>
          <w:ilvl w:val="1"/>
          <w:numId w:val="18"/>
        </w:numPr>
        <w:ind w:hanging="357"/>
        <w:jc w:val="both"/>
        <w:rPr>
          <w:rFonts w:eastAsia="Arial" w:cs="Times New Roman"/>
          <w:lang w:eastAsia="pl-PL"/>
        </w:rPr>
      </w:pPr>
      <w:r w:rsidRPr="002B6410">
        <w:rPr>
          <w:rFonts w:eastAsia="Arial" w:cs="Times New Roman"/>
          <w:lang w:eastAsia="pl-PL"/>
        </w:rPr>
        <w:t xml:space="preserve">Linux: ext2, ext3, ext4, </w:t>
      </w:r>
      <w:proofErr w:type="spellStart"/>
      <w:r w:rsidRPr="002B6410">
        <w:rPr>
          <w:rFonts w:eastAsia="Arial" w:cs="Times New Roman"/>
          <w:lang w:eastAsia="pl-PL"/>
        </w:rPr>
        <w:t>ReiserFS</w:t>
      </w:r>
      <w:proofErr w:type="spellEnd"/>
      <w:r w:rsidRPr="002B6410">
        <w:rPr>
          <w:rFonts w:eastAsia="Arial" w:cs="Times New Roman"/>
          <w:lang w:eastAsia="pl-PL"/>
        </w:rPr>
        <w:t xml:space="preserve">, </w:t>
      </w:r>
      <w:proofErr w:type="spellStart"/>
      <w:r w:rsidRPr="002B6410">
        <w:rPr>
          <w:rFonts w:eastAsia="Arial" w:cs="Times New Roman"/>
          <w:lang w:eastAsia="pl-PL"/>
        </w:rPr>
        <w:t>JFS</w:t>
      </w:r>
      <w:proofErr w:type="spellEnd"/>
      <w:r w:rsidRPr="002B6410">
        <w:rPr>
          <w:rFonts w:eastAsia="Arial" w:cs="Times New Roman"/>
          <w:lang w:eastAsia="pl-PL"/>
        </w:rPr>
        <w:t xml:space="preserve">, </w:t>
      </w:r>
      <w:proofErr w:type="spellStart"/>
      <w:r w:rsidRPr="002B6410">
        <w:rPr>
          <w:rFonts w:eastAsia="Arial" w:cs="Times New Roman"/>
          <w:lang w:eastAsia="pl-PL"/>
        </w:rPr>
        <w:t>XFS</w:t>
      </w:r>
      <w:proofErr w:type="spellEnd"/>
      <w:r w:rsidRPr="002B6410">
        <w:rPr>
          <w:rFonts w:eastAsia="Arial" w:cs="Times New Roman"/>
          <w:lang w:eastAsia="pl-PL"/>
        </w:rPr>
        <w:t xml:space="preserve">, </w:t>
      </w:r>
      <w:proofErr w:type="spellStart"/>
      <w:r w:rsidRPr="002B6410">
        <w:rPr>
          <w:rFonts w:eastAsia="Arial" w:cs="Times New Roman"/>
          <w:lang w:eastAsia="pl-PL"/>
        </w:rPr>
        <w:t>Btrfs</w:t>
      </w:r>
      <w:proofErr w:type="spellEnd"/>
      <w:r w:rsidRPr="002B6410">
        <w:rPr>
          <w:rFonts w:eastAsia="Arial" w:cs="Times New Roman"/>
          <w:lang w:eastAsia="pl-PL"/>
        </w:rPr>
        <w:t xml:space="preserve">, </w:t>
      </w:r>
    </w:p>
    <w:p w14:paraId="082B4A65" w14:textId="77777777" w:rsidR="002B6410" w:rsidRPr="002B6410" w:rsidRDefault="002B6410" w:rsidP="002E516B">
      <w:pPr>
        <w:widowControl w:val="0"/>
        <w:numPr>
          <w:ilvl w:val="1"/>
          <w:numId w:val="18"/>
        </w:numPr>
        <w:ind w:hanging="357"/>
        <w:jc w:val="both"/>
        <w:rPr>
          <w:rFonts w:eastAsia="Arial" w:cs="Times New Roman"/>
          <w:lang w:val="en-US" w:eastAsia="pl-PL"/>
        </w:rPr>
      </w:pPr>
      <w:r w:rsidRPr="002B6410">
        <w:rPr>
          <w:rFonts w:eastAsia="Arial" w:cs="Times New Roman"/>
          <w:lang w:val="en-US" w:eastAsia="pl-PL"/>
        </w:rPr>
        <w:t xml:space="preserve">Windows: NTFS, FAT, FAT32, </w:t>
      </w:r>
      <w:proofErr w:type="spellStart"/>
      <w:r w:rsidRPr="002B6410">
        <w:rPr>
          <w:rFonts w:eastAsia="Arial" w:cs="Times New Roman"/>
          <w:lang w:val="en-US" w:eastAsia="pl-PL"/>
        </w:rPr>
        <w:t>ReFS.</w:t>
      </w:r>
      <w:proofErr w:type="spellEnd"/>
      <w:r w:rsidRPr="002B6410">
        <w:rPr>
          <w:rFonts w:eastAsia="Arial" w:cs="Times New Roman"/>
          <w:lang w:val="en-US" w:eastAsia="pl-PL"/>
        </w:rPr>
        <w:t xml:space="preserve"> </w:t>
      </w:r>
    </w:p>
    <w:p w14:paraId="7FD1B4DE" w14:textId="77777777" w:rsidR="002B6410" w:rsidRPr="002B6410" w:rsidRDefault="002B6410" w:rsidP="002E516B">
      <w:pPr>
        <w:widowControl w:val="0"/>
        <w:numPr>
          <w:ilvl w:val="0"/>
          <w:numId w:val="18"/>
        </w:numPr>
        <w:ind w:right="110" w:hanging="357"/>
        <w:contextualSpacing/>
        <w:jc w:val="both"/>
        <w:rPr>
          <w:rFonts w:eastAsia="Arial" w:cs="Times New Roman"/>
          <w:lang w:eastAsia="pl-PL"/>
        </w:rPr>
      </w:pPr>
      <w:r w:rsidRPr="002B6410">
        <w:rPr>
          <w:rFonts w:eastAsia="Arial" w:cs="Times New Roman"/>
          <w:lang w:eastAsia="pl-PL"/>
        </w:rPr>
        <w:t xml:space="preserve">Oprogramowanie musi wspierać przywracanie plików z partycji Linux LVM oraz Windows Storage </w:t>
      </w:r>
      <w:proofErr w:type="spellStart"/>
      <w:r w:rsidRPr="002B6410">
        <w:rPr>
          <w:rFonts w:eastAsia="Arial" w:cs="Times New Roman"/>
          <w:lang w:eastAsia="pl-PL"/>
        </w:rPr>
        <w:t>Spaces.Oprogramowanie</w:t>
      </w:r>
      <w:proofErr w:type="spellEnd"/>
      <w:r w:rsidRPr="002B6410">
        <w:rPr>
          <w:rFonts w:eastAsia="Arial" w:cs="Times New Roman"/>
          <w:lang w:eastAsia="pl-PL"/>
        </w:rPr>
        <w:t xml:space="preserve"> musi wspierać </w:t>
      </w:r>
      <w:proofErr w:type="spellStart"/>
      <w:r w:rsidRPr="002B6410">
        <w:rPr>
          <w:rFonts w:eastAsia="Arial" w:cs="Times New Roman"/>
          <w:lang w:eastAsia="pl-PL"/>
        </w:rPr>
        <w:t>granularne</w:t>
      </w:r>
      <w:proofErr w:type="spellEnd"/>
      <w:r w:rsidRPr="002B6410">
        <w:rPr>
          <w:rFonts w:eastAsia="Arial" w:cs="Times New Roman"/>
          <w:lang w:eastAsia="pl-PL"/>
        </w:rPr>
        <w:t xml:space="preserve"> odtwarzanie dowolnych obiektów i dowolnych atrybutów Active Directory włączając hasło, obiekty </w:t>
      </w:r>
      <w:proofErr w:type="spellStart"/>
      <w:r w:rsidRPr="002B6410">
        <w:rPr>
          <w:rFonts w:eastAsia="Arial" w:cs="Times New Roman"/>
          <w:lang w:eastAsia="pl-PL"/>
        </w:rPr>
        <w:t>Group</w:t>
      </w:r>
      <w:proofErr w:type="spellEnd"/>
      <w:r w:rsidRPr="002B6410">
        <w:rPr>
          <w:rFonts w:eastAsia="Arial" w:cs="Times New Roman"/>
          <w:lang w:eastAsia="pl-PL"/>
        </w:rPr>
        <w:t xml:space="preserve"> Policy, rekordy </w:t>
      </w:r>
      <w:proofErr w:type="spellStart"/>
      <w:r w:rsidRPr="002B6410">
        <w:rPr>
          <w:rFonts w:eastAsia="Arial" w:cs="Times New Roman"/>
          <w:lang w:eastAsia="pl-PL"/>
        </w:rPr>
        <w:t>DNS</w:t>
      </w:r>
      <w:proofErr w:type="spellEnd"/>
      <w:r w:rsidRPr="002B6410">
        <w:rPr>
          <w:rFonts w:eastAsia="Arial" w:cs="Times New Roman"/>
          <w:lang w:eastAsia="pl-PL"/>
        </w:rPr>
        <w:t xml:space="preserve"> zintegrowane z AD, Microsoft System Objects, elementy AD </w:t>
      </w:r>
      <w:proofErr w:type="spellStart"/>
      <w:r w:rsidRPr="002B6410">
        <w:rPr>
          <w:rFonts w:eastAsia="Arial" w:cs="Times New Roman"/>
          <w:lang w:eastAsia="pl-PL"/>
        </w:rPr>
        <w:t>Sites</w:t>
      </w:r>
      <w:proofErr w:type="spellEnd"/>
      <w:r w:rsidRPr="002B6410">
        <w:rPr>
          <w:rFonts w:eastAsia="Arial" w:cs="Times New Roman"/>
          <w:lang w:eastAsia="pl-PL"/>
        </w:rPr>
        <w:t xml:space="preserve">. </w:t>
      </w:r>
    </w:p>
    <w:p w14:paraId="2B14A0FC"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wspierać </w:t>
      </w:r>
      <w:proofErr w:type="spellStart"/>
      <w:r w:rsidRPr="002B6410">
        <w:rPr>
          <w:rFonts w:eastAsia="Arial" w:cs="Times New Roman"/>
          <w:lang w:eastAsia="pl-PL"/>
        </w:rPr>
        <w:t>granularne</w:t>
      </w:r>
      <w:proofErr w:type="spellEnd"/>
      <w:r w:rsidRPr="002B6410">
        <w:rPr>
          <w:rFonts w:eastAsia="Arial" w:cs="Times New Roman"/>
          <w:lang w:eastAsia="pl-PL"/>
        </w:rPr>
        <w:t xml:space="preserve"> odtwarzanie Microsoft SQL 2005 i nowsze włączając bazy danych z opcją odtwarzania point-in-</w:t>
      </w:r>
      <w:proofErr w:type="spellStart"/>
      <w:r w:rsidRPr="002B6410">
        <w:rPr>
          <w:rFonts w:eastAsia="Arial" w:cs="Times New Roman"/>
          <w:lang w:eastAsia="pl-PL"/>
        </w:rPr>
        <w:t>time</w:t>
      </w:r>
      <w:proofErr w:type="spellEnd"/>
      <w:r w:rsidRPr="002B6410">
        <w:rPr>
          <w:rFonts w:eastAsia="Arial" w:cs="Times New Roman"/>
          <w:lang w:eastAsia="pl-PL"/>
        </w:rPr>
        <w:t xml:space="preserve">, tabele, schemat. </w:t>
      </w:r>
    </w:p>
    <w:p w14:paraId="5170B298"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wspierać </w:t>
      </w:r>
      <w:proofErr w:type="spellStart"/>
      <w:r w:rsidRPr="002B6410">
        <w:rPr>
          <w:rFonts w:eastAsia="Arial" w:cs="Times New Roman"/>
          <w:lang w:eastAsia="pl-PL"/>
        </w:rPr>
        <w:t>granularne</w:t>
      </w:r>
      <w:proofErr w:type="spellEnd"/>
      <w:r w:rsidRPr="002B6410">
        <w:rPr>
          <w:rFonts w:eastAsia="Arial" w:cs="Times New Roman"/>
          <w:lang w:eastAsia="pl-PL"/>
        </w:rPr>
        <w:t xml:space="preserve"> odtwarzanie Microsoft </w:t>
      </w:r>
      <w:proofErr w:type="spellStart"/>
      <w:r w:rsidRPr="002B6410">
        <w:rPr>
          <w:rFonts w:eastAsia="Arial" w:cs="Times New Roman"/>
          <w:lang w:eastAsia="pl-PL"/>
        </w:rPr>
        <w:t>Sharepoint</w:t>
      </w:r>
      <w:proofErr w:type="spellEnd"/>
      <w:r w:rsidRPr="002B6410">
        <w:rPr>
          <w:rFonts w:eastAsia="Arial" w:cs="Times New Roman"/>
          <w:lang w:eastAsia="pl-PL"/>
        </w:rPr>
        <w:t xml:space="preserve"> 2010 i nowsze. Opcja odtworzenia elementów, witryn, uprawnień. </w:t>
      </w:r>
    </w:p>
    <w:p w14:paraId="6B806342" w14:textId="77777777" w:rsidR="002B6410" w:rsidRPr="002B6410" w:rsidRDefault="002B6410" w:rsidP="002E516B">
      <w:pPr>
        <w:widowControl w:val="0"/>
        <w:numPr>
          <w:ilvl w:val="0"/>
          <w:numId w:val="18"/>
        </w:numPr>
        <w:ind w:right="101"/>
        <w:contextualSpacing/>
        <w:jc w:val="both"/>
        <w:rPr>
          <w:rFonts w:eastAsia="Arial" w:cs="Times New Roman"/>
          <w:lang w:eastAsia="pl-PL"/>
        </w:rPr>
      </w:pPr>
      <w:r w:rsidRPr="002B6410">
        <w:rPr>
          <w:rFonts w:eastAsia="Arial" w:cs="Times New Roman"/>
          <w:lang w:eastAsia="pl-PL"/>
        </w:rPr>
        <w:t xml:space="preserve">Oprogramowanie musi wspierać </w:t>
      </w:r>
      <w:proofErr w:type="spellStart"/>
      <w:r w:rsidRPr="002B6410">
        <w:rPr>
          <w:rFonts w:eastAsia="Arial" w:cs="Times New Roman"/>
          <w:lang w:eastAsia="pl-PL"/>
        </w:rPr>
        <w:t>granularne</w:t>
      </w:r>
      <w:proofErr w:type="spellEnd"/>
      <w:r w:rsidRPr="002B6410">
        <w:rPr>
          <w:rFonts w:eastAsia="Arial" w:cs="Times New Roman"/>
          <w:lang w:eastAsia="pl-PL"/>
        </w:rPr>
        <w:t xml:space="preserve"> odtwarzanie baz danych Oracle z opcją odtwarzanie point-in-</w:t>
      </w:r>
      <w:proofErr w:type="spellStart"/>
      <w:r w:rsidRPr="002B6410">
        <w:rPr>
          <w:rFonts w:eastAsia="Arial" w:cs="Times New Roman"/>
          <w:lang w:eastAsia="pl-PL"/>
        </w:rPr>
        <w:t>time</w:t>
      </w:r>
      <w:proofErr w:type="spellEnd"/>
      <w:r w:rsidRPr="002B6410">
        <w:rPr>
          <w:rFonts w:eastAsia="Arial" w:cs="Times New Roman"/>
          <w:lang w:eastAsia="pl-PL"/>
        </w:rPr>
        <w:t xml:space="preserve"> </w:t>
      </w:r>
      <w:r w:rsidRPr="002B6410">
        <w:rPr>
          <w:rFonts w:eastAsia="Arial" w:cs="Times New Roman"/>
          <w:lang w:eastAsia="pl-PL"/>
        </w:rPr>
        <w:lastRenderedPageBreak/>
        <w:t xml:space="preserve">wraz z włączonym Oracle </w:t>
      </w:r>
      <w:proofErr w:type="spellStart"/>
      <w:r w:rsidRPr="002B6410">
        <w:rPr>
          <w:rFonts w:eastAsia="Arial" w:cs="Times New Roman"/>
          <w:lang w:eastAsia="pl-PL"/>
        </w:rPr>
        <w:t>DataGuard</w:t>
      </w:r>
      <w:proofErr w:type="spellEnd"/>
      <w:r w:rsidRPr="002B6410">
        <w:rPr>
          <w:rFonts w:eastAsia="Arial" w:cs="Times New Roman"/>
          <w:lang w:eastAsia="pl-PL"/>
        </w:rPr>
        <w:t xml:space="preserve">. Funkcjonalność ta musi być dostępna dla baz uruchomionych w środowiskach Windows oraz Linux. </w:t>
      </w:r>
    </w:p>
    <w:p w14:paraId="376CC65A"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Funkcjonalność ta nie może wymagać pełnego odtworzenia wirtualnej maszyny ani jej uruchomienia. </w:t>
      </w:r>
    </w:p>
    <w:p w14:paraId="63022969"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indeksować pliki Windows i Linux w celu szybkiego wyszukiwania plików w plikach backupowych. </w:t>
      </w:r>
    </w:p>
    <w:p w14:paraId="64FB7C41"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używać mechanizmów VSS wbudowanych w system operacyjny Microsoft Windows  </w:t>
      </w:r>
    </w:p>
    <w:p w14:paraId="1EDAC506"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pozwalać na odtworzenie maszyn wirtualnych z macierzowych </w:t>
      </w:r>
      <w:proofErr w:type="spellStart"/>
      <w:r w:rsidRPr="002B6410">
        <w:rPr>
          <w:rFonts w:eastAsia="Arial" w:cs="Times New Roman"/>
          <w:lang w:eastAsia="pl-PL"/>
        </w:rPr>
        <w:t>snapshotów</w:t>
      </w:r>
      <w:proofErr w:type="spellEnd"/>
      <w:r w:rsidRPr="002B6410">
        <w:rPr>
          <w:rFonts w:eastAsia="Arial" w:cs="Times New Roman"/>
          <w:lang w:eastAsia="pl-PL"/>
        </w:rPr>
        <w:t xml:space="preserve"> ze wspieranych macierzy. </w:t>
      </w:r>
    </w:p>
    <w:p w14:paraId="49C530E0"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Oprogramowanie musi wspierać także specyficzne metody odtwarzania w tym "</w:t>
      </w:r>
      <w:proofErr w:type="spellStart"/>
      <w:r w:rsidRPr="002B6410">
        <w:rPr>
          <w:rFonts w:eastAsia="Arial" w:cs="Times New Roman"/>
          <w:lang w:eastAsia="pl-PL"/>
        </w:rPr>
        <w:t>reverse</w:t>
      </w:r>
      <w:proofErr w:type="spellEnd"/>
      <w:r w:rsidRPr="002B6410">
        <w:rPr>
          <w:rFonts w:eastAsia="Arial" w:cs="Times New Roman"/>
          <w:lang w:eastAsia="pl-PL"/>
        </w:rPr>
        <w:t xml:space="preserve"> </w:t>
      </w:r>
      <w:proofErr w:type="spellStart"/>
      <w:r w:rsidRPr="002B6410">
        <w:rPr>
          <w:rFonts w:eastAsia="Arial" w:cs="Times New Roman"/>
          <w:lang w:eastAsia="pl-PL"/>
        </w:rPr>
        <w:t>CBT</w:t>
      </w:r>
      <w:proofErr w:type="spellEnd"/>
      <w:r w:rsidRPr="002B6410">
        <w:rPr>
          <w:rFonts w:eastAsia="Arial" w:cs="Times New Roman"/>
          <w:lang w:eastAsia="pl-PL"/>
        </w:rPr>
        <w:t xml:space="preserve">" oraz odtwarzanie z wykorzystaniem sieci SAN. </w:t>
      </w:r>
    </w:p>
    <w:p w14:paraId="2CF0D5F8" w14:textId="77777777" w:rsidR="002B6410" w:rsidRPr="002B6410" w:rsidRDefault="002B6410" w:rsidP="002E516B">
      <w:pPr>
        <w:widowControl w:val="0"/>
        <w:numPr>
          <w:ilvl w:val="0"/>
          <w:numId w:val="18"/>
        </w:numPr>
        <w:ind w:right="111"/>
        <w:contextualSpacing/>
        <w:jc w:val="both"/>
        <w:rPr>
          <w:rFonts w:eastAsia="Arial" w:cs="Times New Roman"/>
          <w:lang w:eastAsia="pl-PL"/>
        </w:rPr>
      </w:pPr>
      <w:r w:rsidRPr="002B6410">
        <w:rPr>
          <w:rFonts w:eastAsia="Arial" w:cs="Times New Roman"/>
          <w:lang w:eastAsia="pl-PL"/>
        </w:rPr>
        <w:t xml:space="preserve">Oprogramowanie musi dawać możliwość stworzenia laboratorium (izolowane środowisko) używając wirtualnych maszyn uruchamianych bezpośrednio z plików backupu. Oprogramowanie musi pozwalać na uruchomienie takiego środowiska bezpośrednio ze </w:t>
      </w:r>
      <w:proofErr w:type="spellStart"/>
      <w:r w:rsidRPr="002B6410">
        <w:rPr>
          <w:rFonts w:eastAsia="Arial" w:cs="Times New Roman"/>
          <w:lang w:eastAsia="pl-PL"/>
        </w:rPr>
        <w:t>snapshotów</w:t>
      </w:r>
      <w:proofErr w:type="spellEnd"/>
      <w:r w:rsidRPr="002B6410">
        <w:rPr>
          <w:rFonts w:eastAsia="Arial" w:cs="Times New Roman"/>
          <w:lang w:eastAsia="pl-PL"/>
        </w:rPr>
        <w:t xml:space="preserve"> macierzowych stworzonych na wspieranych urządzeniach. </w:t>
      </w:r>
    </w:p>
    <w:p w14:paraId="2E4D67B5" w14:textId="77777777" w:rsidR="002B6410" w:rsidRPr="002B6410" w:rsidRDefault="002B6410" w:rsidP="002E516B">
      <w:pPr>
        <w:widowControl w:val="0"/>
        <w:numPr>
          <w:ilvl w:val="0"/>
          <w:numId w:val="18"/>
        </w:numPr>
        <w:ind w:right="107"/>
        <w:contextualSpacing/>
        <w:jc w:val="both"/>
        <w:rPr>
          <w:rFonts w:eastAsia="Arial" w:cs="Times New Roman"/>
          <w:lang w:eastAsia="pl-PL"/>
        </w:rPr>
      </w:pPr>
      <w:r w:rsidRPr="002B6410">
        <w:rPr>
          <w:rFonts w:eastAsia="Arial" w:cs="Times New Roman"/>
          <w:lang w:eastAsia="pl-PL"/>
        </w:rPr>
        <w:t xml:space="preserve">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 </w:t>
      </w:r>
    </w:p>
    <w:p w14:paraId="6A9051B5"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mieć podobne mechanizmy dla replik. </w:t>
      </w:r>
    </w:p>
    <w:p w14:paraId="3D9B8D7B" w14:textId="77777777" w:rsidR="002B6410" w:rsidRPr="002B6410" w:rsidRDefault="002B6410" w:rsidP="002E516B">
      <w:pPr>
        <w:widowControl w:val="0"/>
        <w:numPr>
          <w:ilvl w:val="0"/>
          <w:numId w:val="18"/>
        </w:numPr>
        <w:contextualSpacing/>
        <w:jc w:val="both"/>
        <w:rPr>
          <w:rFonts w:eastAsia="Arial" w:cs="Times New Roman"/>
          <w:lang w:eastAsia="pl-PL"/>
        </w:rPr>
      </w:pPr>
      <w:r w:rsidRPr="002B6410">
        <w:rPr>
          <w:rFonts w:eastAsia="Arial" w:cs="Times New Roman"/>
          <w:lang w:eastAsia="pl-PL"/>
        </w:rPr>
        <w:t xml:space="preserve">Oprogramowanie musi umożliwiać dwuetapowe, automatyczne, odtwarzanie maszyn wirtualnych z możliwością wstrzyknięcia dowolnego skryptu przed odtworzeniem danych do środowiska produkcyjnego.  </w:t>
      </w:r>
    </w:p>
    <w:p w14:paraId="138F83C6" w14:textId="77777777" w:rsidR="002B6410" w:rsidRPr="002B6410" w:rsidRDefault="002B6410" w:rsidP="002B6410">
      <w:pPr>
        <w:widowControl w:val="0"/>
        <w:jc w:val="both"/>
        <w:rPr>
          <w:rFonts w:eastAsia="Arial" w:cs="Times New Roman"/>
          <w:lang w:eastAsia="pl-PL"/>
        </w:rPr>
      </w:pPr>
    </w:p>
    <w:p w14:paraId="03BEFF7A" w14:textId="77777777" w:rsidR="002B6410" w:rsidRPr="002B6410" w:rsidRDefault="002B6410" w:rsidP="002B6410">
      <w:pPr>
        <w:widowControl w:val="0"/>
        <w:jc w:val="both"/>
        <w:rPr>
          <w:rFonts w:eastAsia="Calibri" w:cs="Times New Roman"/>
          <w:b/>
          <w:bCs/>
        </w:rPr>
      </w:pPr>
      <w:r w:rsidRPr="002B6410">
        <w:rPr>
          <w:rFonts w:eastAsia="Calibri" w:cs="Times New Roman"/>
          <w:b/>
          <w:bCs/>
        </w:rPr>
        <w:t xml:space="preserve">Wymagania dotyczące backupu serwerów </w:t>
      </w:r>
      <w:proofErr w:type="spellStart"/>
      <w:r w:rsidRPr="002B6410">
        <w:rPr>
          <w:rFonts w:eastAsia="Calibri" w:cs="Times New Roman"/>
          <w:b/>
          <w:bCs/>
        </w:rPr>
        <w:t>zwirtualizowanych</w:t>
      </w:r>
      <w:proofErr w:type="spellEnd"/>
    </w:p>
    <w:p w14:paraId="515B95CE" w14:textId="77777777" w:rsidR="002B6410" w:rsidRPr="002B6410" w:rsidRDefault="002B6410" w:rsidP="002B6410">
      <w:pPr>
        <w:widowControl w:val="0"/>
        <w:jc w:val="both"/>
        <w:rPr>
          <w:rFonts w:eastAsia="Calibri" w:cs="Times New Roman"/>
          <w:b/>
          <w:bCs/>
        </w:rPr>
      </w:pPr>
    </w:p>
    <w:p w14:paraId="418ED94D" w14:textId="77777777" w:rsidR="002B6410" w:rsidRPr="002B6410" w:rsidRDefault="002B6410" w:rsidP="002E516B">
      <w:pPr>
        <w:widowControl w:val="0"/>
        <w:numPr>
          <w:ilvl w:val="0"/>
          <w:numId w:val="19"/>
        </w:numPr>
        <w:contextualSpacing/>
        <w:jc w:val="both"/>
        <w:rPr>
          <w:rFonts w:eastAsia="Arial" w:cs="Times New Roman"/>
          <w:lang w:eastAsia="pl-PL"/>
        </w:rPr>
      </w:pPr>
      <w:r w:rsidRPr="002B6410">
        <w:rPr>
          <w:rFonts w:eastAsia="Arial" w:cs="Times New Roman"/>
          <w:lang w:eastAsia="pl-PL"/>
        </w:rPr>
        <w:t xml:space="preserve">Oprogramowanie musi wykonywać kopię zapasową systemu Windows oraz Linux wykorzystując agenta znajdującego się wewnątrz systemu operacyjnego. </w:t>
      </w:r>
    </w:p>
    <w:p w14:paraId="2033342B" w14:textId="77777777" w:rsidR="002B6410" w:rsidRPr="002B6410" w:rsidRDefault="002B6410" w:rsidP="002E516B">
      <w:pPr>
        <w:widowControl w:val="0"/>
        <w:numPr>
          <w:ilvl w:val="0"/>
          <w:numId w:val="19"/>
        </w:numPr>
        <w:contextualSpacing/>
        <w:jc w:val="both"/>
        <w:rPr>
          <w:rFonts w:eastAsia="Arial" w:cs="Times New Roman"/>
          <w:lang w:eastAsia="pl-PL"/>
        </w:rPr>
      </w:pPr>
      <w:r w:rsidRPr="002B6410">
        <w:rPr>
          <w:rFonts w:eastAsia="Arial" w:cs="Times New Roman"/>
          <w:lang w:eastAsia="pl-PL"/>
        </w:rPr>
        <w:t xml:space="preserve">Oprogramowanie musi wspierać Windows 8 lub nowsze oraz Windows Server 2008 R2 SP1 lub nowsze. </w:t>
      </w:r>
    </w:p>
    <w:p w14:paraId="67651D40"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lang w:eastAsia="pl-PL"/>
        </w:rPr>
        <w:t xml:space="preserve">Oprogramowanie musi wspierać Linux </w:t>
      </w:r>
      <w:proofErr w:type="spellStart"/>
      <w:r w:rsidRPr="002B6410">
        <w:rPr>
          <w:rFonts w:eastAsia="Arial" w:cs="Times New Roman"/>
          <w:lang w:eastAsia="pl-PL"/>
        </w:rPr>
        <w:t>kernel</w:t>
      </w:r>
      <w:proofErr w:type="spellEnd"/>
      <w:r w:rsidRPr="002B6410">
        <w:rPr>
          <w:rFonts w:eastAsia="Arial" w:cs="Times New Roman"/>
          <w:lang w:eastAsia="pl-PL"/>
        </w:rPr>
        <w:t xml:space="preserve"> 2.6</w:t>
      </w:r>
      <w:r w:rsidRPr="002B6410">
        <w:rPr>
          <w:rFonts w:eastAsia="Arial" w:cs="Times New Roman"/>
          <w:color w:val="000000"/>
          <w:lang w:eastAsia="pl-PL"/>
        </w:rPr>
        <w:t xml:space="preserve">.32 lub nowsze (zarówno 32 jak i 64bit) oraz wspierać następujące dystrybucje: </w:t>
      </w:r>
    </w:p>
    <w:p w14:paraId="2D2012F7" w14:textId="77777777" w:rsidR="002B6410" w:rsidRPr="002B6410" w:rsidRDefault="002B6410" w:rsidP="002E516B">
      <w:pPr>
        <w:widowControl w:val="0"/>
        <w:numPr>
          <w:ilvl w:val="1"/>
          <w:numId w:val="19"/>
        </w:numPr>
        <w:contextualSpacing/>
        <w:jc w:val="both"/>
        <w:rPr>
          <w:rFonts w:eastAsia="Arial" w:cs="Times New Roman"/>
          <w:color w:val="000000"/>
          <w:lang w:eastAsia="pl-PL"/>
        </w:rPr>
      </w:pPr>
      <w:proofErr w:type="spellStart"/>
      <w:r w:rsidRPr="002B6410">
        <w:rPr>
          <w:rFonts w:eastAsia="Arial" w:cs="Times New Roman"/>
          <w:color w:val="000000"/>
          <w:lang w:eastAsia="pl-PL"/>
        </w:rPr>
        <w:t>Debian</w:t>
      </w:r>
      <w:proofErr w:type="spellEnd"/>
      <w:r w:rsidRPr="002B6410">
        <w:rPr>
          <w:rFonts w:eastAsia="Arial" w:cs="Times New Roman"/>
          <w:color w:val="000000"/>
          <w:lang w:eastAsia="pl-PL"/>
        </w:rPr>
        <w:t xml:space="preserve"> 6 – 9.7, </w:t>
      </w:r>
    </w:p>
    <w:p w14:paraId="42846B17" w14:textId="77777777" w:rsidR="002B6410" w:rsidRPr="002B6410" w:rsidRDefault="002B6410" w:rsidP="002E516B">
      <w:pPr>
        <w:widowControl w:val="0"/>
        <w:numPr>
          <w:ilvl w:val="1"/>
          <w:numId w:val="19"/>
        </w:numPr>
        <w:ind w:hanging="357"/>
        <w:jc w:val="both"/>
        <w:rPr>
          <w:rFonts w:eastAsia="Arial" w:cs="Times New Roman"/>
          <w:color w:val="000000"/>
          <w:lang w:eastAsia="pl-PL"/>
        </w:rPr>
      </w:pPr>
      <w:proofErr w:type="spellStart"/>
      <w:r w:rsidRPr="002B6410">
        <w:rPr>
          <w:rFonts w:eastAsia="Arial" w:cs="Times New Roman"/>
          <w:color w:val="000000"/>
          <w:lang w:eastAsia="pl-PL"/>
        </w:rPr>
        <w:t>Ubuntu</w:t>
      </w:r>
      <w:proofErr w:type="spellEnd"/>
      <w:r w:rsidRPr="002B6410">
        <w:rPr>
          <w:rFonts w:eastAsia="Arial" w:cs="Times New Roman"/>
          <w:color w:val="000000"/>
          <w:lang w:eastAsia="pl-PL"/>
        </w:rPr>
        <w:t xml:space="preserve"> 10.04 – 18.10, </w:t>
      </w:r>
    </w:p>
    <w:p w14:paraId="6D0D37A1" w14:textId="77777777" w:rsidR="002B6410" w:rsidRPr="002B6410" w:rsidRDefault="002B6410" w:rsidP="002E516B">
      <w:pPr>
        <w:widowControl w:val="0"/>
        <w:numPr>
          <w:ilvl w:val="1"/>
          <w:numId w:val="19"/>
        </w:numPr>
        <w:ind w:hanging="357"/>
        <w:jc w:val="both"/>
        <w:rPr>
          <w:rFonts w:eastAsia="Arial" w:cs="Times New Roman"/>
          <w:color w:val="000000"/>
          <w:lang w:eastAsia="pl-PL"/>
        </w:rPr>
      </w:pPr>
      <w:proofErr w:type="spellStart"/>
      <w:r w:rsidRPr="002B6410">
        <w:rPr>
          <w:rFonts w:eastAsia="Arial" w:cs="Times New Roman"/>
          <w:color w:val="000000"/>
          <w:lang w:eastAsia="pl-PL"/>
        </w:rPr>
        <w:t>CentOS</w:t>
      </w:r>
      <w:proofErr w:type="spellEnd"/>
      <w:r w:rsidRPr="002B6410">
        <w:rPr>
          <w:rFonts w:eastAsia="Arial" w:cs="Times New Roman"/>
          <w:color w:val="000000"/>
          <w:lang w:eastAsia="pl-PL"/>
        </w:rPr>
        <w:t xml:space="preserve"> / Oracle Linux / RHEL 6 – 7.6, </w:t>
      </w:r>
    </w:p>
    <w:p w14:paraId="2F1C195F"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Oracle Linux (UEK) R4 U6, R4 U7, </w:t>
      </w:r>
    </w:p>
    <w:p w14:paraId="64060AFB"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Fedora 23 – 29, </w:t>
      </w:r>
    </w:p>
    <w:p w14:paraId="56E0253C" w14:textId="77777777" w:rsidR="002B6410" w:rsidRPr="002B6410" w:rsidRDefault="002B6410" w:rsidP="002E516B">
      <w:pPr>
        <w:widowControl w:val="0"/>
        <w:numPr>
          <w:ilvl w:val="1"/>
          <w:numId w:val="19"/>
        </w:numPr>
        <w:ind w:hanging="357"/>
        <w:jc w:val="both"/>
        <w:rPr>
          <w:rFonts w:eastAsia="Arial" w:cs="Times New Roman"/>
          <w:color w:val="000000"/>
          <w:lang w:eastAsia="pl-PL"/>
        </w:rPr>
      </w:pPr>
      <w:proofErr w:type="spellStart"/>
      <w:r w:rsidRPr="002B6410">
        <w:rPr>
          <w:rFonts w:eastAsia="Arial" w:cs="Times New Roman"/>
          <w:color w:val="000000"/>
          <w:lang w:eastAsia="pl-PL"/>
        </w:rPr>
        <w:t>openSUSE</w:t>
      </w:r>
      <w:proofErr w:type="spellEnd"/>
      <w:r w:rsidRPr="002B6410">
        <w:rPr>
          <w:rFonts w:eastAsia="Arial" w:cs="Times New Roman"/>
          <w:color w:val="000000"/>
          <w:lang w:eastAsia="pl-PL"/>
        </w:rPr>
        <w:t xml:space="preserve"> 11.3 - 13.2, </w:t>
      </w:r>
    </w:p>
    <w:p w14:paraId="700157C5" w14:textId="77777777" w:rsidR="002B6410" w:rsidRPr="002B6410" w:rsidRDefault="002B6410" w:rsidP="002E516B">
      <w:pPr>
        <w:widowControl w:val="0"/>
        <w:numPr>
          <w:ilvl w:val="1"/>
          <w:numId w:val="19"/>
        </w:numPr>
        <w:ind w:hanging="357"/>
        <w:jc w:val="both"/>
        <w:rPr>
          <w:rFonts w:eastAsia="Arial" w:cs="Times New Roman"/>
          <w:color w:val="000000"/>
          <w:lang w:eastAsia="pl-PL"/>
        </w:rPr>
      </w:pPr>
      <w:proofErr w:type="spellStart"/>
      <w:r w:rsidRPr="002B6410">
        <w:rPr>
          <w:rFonts w:eastAsia="Arial" w:cs="Times New Roman"/>
          <w:color w:val="000000"/>
          <w:lang w:eastAsia="pl-PL"/>
        </w:rPr>
        <w:t>openSUSE</w:t>
      </w:r>
      <w:proofErr w:type="spellEnd"/>
      <w:r w:rsidRPr="002B6410">
        <w:rPr>
          <w:rFonts w:eastAsia="Arial" w:cs="Times New Roman"/>
          <w:color w:val="000000"/>
          <w:lang w:eastAsia="pl-PL"/>
        </w:rPr>
        <w:t xml:space="preserve"> </w:t>
      </w:r>
      <w:proofErr w:type="spellStart"/>
      <w:r w:rsidRPr="002B6410">
        <w:rPr>
          <w:rFonts w:eastAsia="Arial" w:cs="Times New Roman"/>
          <w:color w:val="000000"/>
          <w:lang w:eastAsia="pl-PL"/>
        </w:rPr>
        <w:t>Leap</w:t>
      </w:r>
      <w:proofErr w:type="spellEnd"/>
      <w:r w:rsidRPr="002B6410">
        <w:rPr>
          <w:rFonts w:eastAsia="Arial" w:cs="Times New Roman"/>
          <w:color w:val="000000"/>
          <w:lang w:eastAsia="pl-PL"/>
        </w:rPr>
        <w:t xml:space="preserve"> 42.2 – 42.3, </w:t>
      </w:r>
    </w:p>
    <w:p w14:paraId="7E910CC2"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SLES 11 SP4 – 15, </w:t>
      </w:r>
    </w:p>
    <w:p w14:paraId="1DA379C5"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SLES for SAP 11 SP4 – 15, </w:t>
      </w:r>
    </w:p>
    <w:p w14:paraId="238347D2" w14:textId="77777777" w:rsidR="002B6410" w:rsidRPr="002B6410" w:rsidRDefault="002B6410" w:rsidP="002E516B">
      <w:pPr>
        <w:widowControl w:val="0"/>
        <w:numPr>
          <w:ilvl w:val="0"/>
          <w:numId w:val="19"/>
        </w:numPr>
        <w:ind w:hanging="357"/>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wykonywanie kopi zapasowych następujących systemów plików: </w:t>
      </w:r>
    </w:p>
    <w:p w14:paraId="7E67012D"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NTFS, </w:t>
      </w:r>
    </w:p>
    <w:p w14:paraId="50A51CE6" w14:textId="77777777" w:rsidR="002B6410" w:rsidRPr="002B6410" w:rsidRDefault="002B6410" w:rsidP="002E516B">
      <w:pPr>
        <w:widowControl w:val="0"/>
        <w:numPr>
          <w:ilvl w:val="1"/>
          <w:numId w:val="19"/>
        </w:numPr>
        <w:ind w:hanging="357"/>
        <w:jc w:val="both"/>
        <w:rPr>
          <w:rFonts w:eastAsia="Arial" w:cs="Times New Roman"/>
          <w:color w:val="000000"/>
          <w:lang w:eastAsia="pl-PL"/>
        </w:rPr>
      </w:pPr>
      <w:proofErr w:type="spellStart"/>
      <w:r w:rsidRPr="002B6410">
        <w:rPr>
          <w:rFonts w:eastAsia="Arial" w:cs="Times New Roman"/>
          <w:color w:val="000000"/>
          <w:lang w:eastAsia="pl-PL"/>
        </w:rPr>
        <w:t>ReFS</w:t>
      </w:r>
      <w:proofErr w:type="spellEnd"/>
      <w:r w:rsidRPr="002B6410">
        <w:rPr>
          <w:rFonts w:eastAsia="Arial" w:cs="Times New Roman"/>
          <w:color w:val="000000"/>
          <w:lang w:eastAsia="pl-PL"/>
        </w:rPr>
        <w:t xml:space="preserve">, </w:t>
      </w:r>
    </w:p>
    <w:p w14:paraId="69527FA4"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FAT32, </w:t>
      </w:r>
    </w:p>
    <w:p w14:paraId="1CF7997C"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ext2, ext3, ext4, </w:t>
      </w:r>
    </w:p>
    <w:p w14:paraId="61C7FAE5" w14:textId="77777777" w:rsidR="002B6410" w:rsidRPr="002B6410" w:rsidRDefault="002B6410" w:rsidP="002E516B">
      <w:pPr>
        <w:widowControl w:val="0"/>
        <w:numPr>
          <w:ilvl w:val="1"/>
          <w:numId w:val="19"/>
        </w:numPr>
        <w:ind w:hanging="357"/>
        <w:jc w:val="both"/>
        <w:rPr>
          <w:rFonts w:eastAsia="Arial" w:cs="Times New Roman"/>
          <w:color w:val="000000"/>
          <w:lang w:eastAsia="pl-PL"/>
        </w:rPr>
      </w:pPr>
      <w:proofErr w:type="spellStart"/>
      <w:r w:rsidRPr="002B6410">
        <w:rPr>
          <w:rFonts w:eastAsia="Arial" w:cs="Times New Roman"/>
          <w:color w:val="000000"/>
          <w:lang w:eastAsia="pl-PL"/>
        </w:rPr>
        <w:t>ReiserFS</w:t>
      </w:r>
      <w:proofErr w:type="spellEnd"/>
      <w:r w:rsidRPr="002B6410">
        <w:rPr>
          <w:rFonts w:eastAsia="Arial" w:cs="Times New Roman"/>
          <w:color w:val="000000"/>
          <w:lang w:eastAsia="pl-PL"/>
        </w:rPr>
        <w:t xml:space="preserve">, </w:t>
      </w:r>
    </w:p>
    <w:p w14:paraId="4FF0FCA8"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JFS, </w:t>
      </w:r>
    </w:p>
    <w:p w14:paraId="6B198E39"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XFS, </w:t>
      </w:r>
    </w:p>
    <w:p w14:paraId="4E720EB4"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F2FS, </w:t>
      </w:r>
    </w:p>
    <w:p w14:paraId="08AADBBF"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HFS, </w:t>
      </w:r>
    </w:p>
    <w:p w14:paraId="1DBCE563"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HFS+,</w:t>
      </w:r>
    </w:p>
    <w:p w14:paraId="72B8C6E0"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NILFS2, </w:t>
      </w:r>
    </w:p>
    <w:p w14:paraId="35B27D41" w14:textId="77777777" w:rsidR="002B6410" w:rsidRPr="002B6410" w:rsidRDefault="002B6410" w:rsidP="002E516B">
      <w:pPr>
        <w:widowControl w:val="0"/>
        <w:numPr>
          <w:ilvl w:val="1"/>
          <w:numId w:val="19"/>
        </w:numPr>
        <w:ind w:hanging="357"/>
        <w:jc w:val="both"/>
        <w:rPr>
          <w:rFonts w:eastAsia="Arial" w:cs="Times New Roman"/>
          <w:color w:val="000000"/>
          <w:lang w:eastAsia="pl-PL"/>
        </w:rPr>
      </w:pPr>
      <w:proofErr w:type="spellStart"/>
      <w:r w:rsidRPr="002B6410">
        <w:rPr>
          <w:rFonts w:eastAsia="Arial" w:cs="Times New Roman"/>
          <w:color w:val="000000"/>
          <w:lang w:eastAsia="pl-PL"/>
        </w:rPr>
        <w:t>Btrfs</w:t>
      </w:r>
      <w:proofErr w:type="spellEnd"/>
      <w:r w:rsidRPr="002B6410">
        <w:rPr>
          <w:rFonts w:eastAsia="Arial" w:cs="Times New Roman"/>
          <w:color w:val="000000"/>
          <w:lang w:eastAsia="pl-PL"/>
        </w:rPr>
        <w:t xml:space="preserve"> (dla </w:t>
      </w:r>
      <w:proofErr w:type="spellStart"/>
      <w:r w:rsidRPr="002B6410">
        <w:rPr>
          <w:rFonts w:eastAsia="Arial" w:cs="Times New Roman"/>
          <w:color w:val="000000"/>
          <w:lang w:eastAsia="pl-PL"/>
        </w:rPr>
        <w:t>kernela</w:t>
      </w:r>
      <w:proofErr w:type="spellEnd"/>
      <w:r w:rsidRPr="002B6410">
        <w:rPr>
          <w:rFonts w:eastAsia="Arial" w:cs="Times New Roman"/>
          <w:color w:val="000000"/>
          <w:lang w:eastAsia="pl-PL"/>
        </w:rPr>
        <w:t xml:space="preserve"> 3.16 i nowszych). </w:t>
      </w:r>
    </w:p>
    <w:p w14:paraId="1B7C0673"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instalacji oraz zarządzania poprzez centralną konsolę zarządzającą. </w:t>
      </w:r>
    </w:p>
    <w:p w14:paraId="00102978"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systemy oparte o Microsoft </w:t>
      </w:r>
      <w:proofErr w:type="spellStart"/>
      <w:r w:rsidRPr="002B6410">
        <w:rPr>
          <w:rFonts w:eastAsia="Arial" w:cs="Times New Roman"/>
          <w:color w:val="000000"/>
          <w:lang w:eastAsia="pl-PL"/>
        </w:rPr>
        <w:t>Failover</w:t>
      </w:r>
      <w:proofErr w:type="spellEnd"/>
      <w:r w:rsidRPr="002B6410">
        <w:rPr>
          <w:rFonts w:eastAsia="Arial" w:cs="Times New Roman"/>
          <w:color w:val="000000"/>
          <w:lang w:eastAsia="pl-PL"/>
        </w:rPr>
        <w:t xml:space="preserve"> Cluster. </w:t>
      </w:r>
    </w:p>
    <w:p w14:paraId="0713A335" w14:textId="77777777" w:rsidR="002B6410" w:rsidRPr="002B6410" w:rsidRDefault="002B6410" w:rsidP="002E516B">
      <w:pPr>
        <w:widowControl w:val="0"/>
        <w:numPr>
          <w:ilvl w:val="0"/>
          <w:numId w:val="19"/>
        </w:numPr>
        <w:ind w:hanging="357"/>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zabezpieczanie do oraz odzyskiwanie z urządzeń blokowych pozwalając na odzysk całej maszyny (tzw. </w:t>
      </w:r>
      <w:proofErr w:type="spellStart"/>
      <w:r w:rsidRPr="002B6410">
        <w:rPr>
          <w:rFonts w:eastAsia="Arial" w:cs="Times New Roman"/>
          <w:color w:val="000000"/>
          <w:lang w:eastAsia="pl-PL"/>
        </w:rPr>
        <w:t>bare</w:t>
      </w:r>
      <w:proofErr w:type="spellEnd"/>
      <w:r w:rsidRPr="002B6410">
        <w:rPr>
          <w:rFonts w:eastAsia="Arial" w:cs="Times New Roman"/>
          <w:color w:val="000000"/>
          <w:lang w:eastAsia="pl-PL"/>
        </w:rPr>
        <w:t xml:space="preserve"> metal </w:t>
      </w:r>
      <w:proofErr w:type="spellStart"/>
      <w:r w:rsidRPr="002B6410">
        <w:rPr>
          <w:rFonts w:eastAsia="Arial" w:cs="Times New Roman"/>
          <w:color w:val="000000"/>
          <w:lang w:eastAsia="pl-PL"/>
        </w:rPr>
        <w:t>recovery</w:t>
      </w:r>
      <w:proofErr w:type="spellEnd"/>
      <w:r w:rsidRPr="002B6410">
        <w:rPr>
          <w:rFonts w:eastAsia="Arial" w:cs="Times New Roman"/>
          <w:color w:val="000000"/>
          <w:lang w:eastAsia="pl-PL"/>
        </w:rPr>
        <w:t xml:space="preserve">) wybranych wolumenów, oraz wybranych plików i folderów. </w:t>
      </w:r>
    </w:p>
    <w:p w14:paraId="1768EE17" w14:textId="77777777" w:rsidR="002B6410" w:rsidRPr="002B6410" w:rsidRDefault="002B6410" w:rsidP="002E516B">
      <w:pPr>
        <w:widowControl w:val="0"/>
        <w:numPr>
          <w:ilvl w:val="0"/>
          <w:numId w:val="19"/>
        </w:numPr>
        <w:ind w:hanging="357"/>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backup podłączonych dysków USB. </w:t>
      </w:r>
    </w:p>
    <w:p w14:paraId="2F82B494" w14:textId="77777777" w:rsidR="002B6410" w:rsidRPr="002B6410" w:rsidRDefault="002B6410" w:rsidP="002E516B">
      <w:pPr>
        <w:widowControl w:val="0"/>
        <w:numPr>
          <w:ilvl w:val="0"/>
          <w:numId w:val="19"/>
        </w:numPr>
        <w:ind w:hanging="357"/>
        <w:contextualSpacing/>
        <w:jc w:val="both"/>
        <w:rPr>
          <w:rFonts w:eastAsia="Arial" w:cs="Times New Roman"/>
          <w:color w:val="000000"/>
          <w:lang w:eastAsia="pl-PL"/>
        </w:rPr>
      </w:pPr>
      <w:r w:rsidRPr="002B6410">
        <w:rPr>
          <w:rFonts w:eastAsia="Arial" w:cs="Times New Roman"/>
          <w:color w:val="000000"/>
          <w:lang w:eastAsia="pl-PL"/>
        </w:rPr>
        <w:t xml:space="preserve">Kopia zapasowa całej maszyny oraz pojedynczych wolumenów musi być wykonywana na poziomie blokowym. </w:t>
      </w:r>
    </w:p>
    <w:p w14:paraId="44565957" w14:textId="77777777" w:rsidR="002B6410" w:rsidRPr="002B6410" w:rsidRDefault="002B6410" w:rsidP="002E516B">
      <w:pPr>
        <w:widowControl w:val="0"/>
        <w:numPr>
          <w:ilvl w:val="0"/>
          <w:numId w:val="19"/>
        </w:numPr>
        <w:ind w:hanging="357"/>
        <w:contextualSpacing/>
        <w:jc w:val="both"/>
        <w:rPr>
          <w:rFonts w:eastAsia="Arial" w:cs="Times New Roman"/>
          <w:color w:val="000000"/>
          <w:lang w:eastAsia="pl-PL"/>
        </w:rPr>
      </w:pPr>
      <w:r w:rsidRPr="002B6410">
        <w:rPr>
          <w:rFonts w:eastAsia="Arial" w:cs="Times New Roman"/>
          <w:color w:val="000000"/>
          <w:lang w:eastAsia="pl-PL"/>
        </w:rPr>
        <w:t xml:space="preserve">Oprogramowanie musi pozwalać na przechowywanie kopii zapasowych na: </w:t>
      </w:r>
    </w:p>
    <w:p w14:paraId="3FAE427C"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lastRenderedPageBreak/>
        <w:t xml:space="preserve">Lokalnych (wewnętrznych) dyskach zabezpieczanej maszyny. </w:t>
      </w:r>
    </w:p>
    <w:p w14:paraId="1B396DC2"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Direct Attached Storage (DAS), takich jak zewnętrzne dyski USB, </w:t>
      </w:r>
      <w:proofErr w:type="spellStart"/>
      <w:r w:rsidRPr="002B6410">
        <w:rPr>
          <w:rFonts w:eastAsia="Arial" w:cs="Times New Roman"/>
          <w:color w:val="000000"/>
          <w:lang w:eastAsia="pl-PL"/>
        </w:rPr>
        <w:t>eSATA</w:t>
      </w:r>
      <w:proofErr w:type="spellEnd"/>
      <w:r w:rsidRPr="002B6410">
        <w:rPr>
          <w:rFonts w:eastAsia="Arial" w:cs="Times New Roman"/>
          <w:color w:val="000000"/>
          <w:lang w:eastAsia="pl-PL"/>
        </w:rPr>
        <w:t xml:space="preserve"> lub </w:t>
      </w:r>
      <w:proofErr w:type="spellStart"/>
      <w:r w:rsidRPr="002B6410">
        <w:rPr>
          <w:rFonts w:eastAsia="Arial" w:cs="Times New Roman"/>
          <w:color w:val="000000"/>
          <w:lang w:eastAsia="pl-PL"/>
        </w:rPr>
        <w:t>Firewire</w:t>
      </w:r>
      <w:proofErr w:type="spellEnd"/>
      <w:r w:rsidRPr="002B6410">
        <w:rPr>
          <w:rFonts w:eastAsia="Arial" w:cs="Times New Roman"/>
          <w:color w:val="000000"/>
          <w:lang w:eastAsia="pl-PL"/>
        </w:rPr>
        <w:t xml:space="preserve">.  </w:t>
      </w:r>
    </w:p>
    <w:p w14:paraId="053475BC"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Network Attached Storage (NAS) pozwalającym na wystawienie swoich zasobów poprzez SMB (CIFS) lub NFS. </w:t>
      </w:r>
    </w:p>
    <w:p w14:paraId="489560FF"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Zcentralizowanym repozytorium danych. </w:t>
      </w:r>
    </w:p>
    <w:p w14:paraId="25B6FD37" w14:textId="77777777" w:rsidR="002B6410" w:rsidRPr="002B6410" w:rsidRDefault="002B6410" w:rsidP="002E516B">
      <w:pPr>
        <w:widowControl w:val="0"/>
        <w:numPr>
          <w:ilvl w:val="1"/>
          <w:numId w:val="19"/>
        </w:numPr>
        <w:ind w:hanging="357"/>
        <w:jc w:val="both"/>
        <w:rPr>
          <w:rFonts w:eastAsia="Arial" w:cs="Times New Roman"/>
          <w:color w:val="000000"/>
          <w:lang w:eastAsia="pl-PL"/>
        </w:rPr>
      </w:pPr>
      <w:r w:rsidRPr="002B6410">
        <w:rPr>
          <w:rFonts w:eastAsia="Arial" w:cs="Times New Roman"/>
          <w:color w:val="000000"/>
          <w:lang w:eastAsia="pl-PL"/>
        </w:rPr>
        <w:t xml:space="preserve">Bezpośrednio na zasobach Chmury. </w:t>
      </w:r>
    </w:p>
    <w:p w14:paraId="781CF401" w14:textId="77777777" w:rsidR="002B6410" w:rsidRPr="002B6410" w:rsidRDefault="002B6410" w:rsidP="002E516B">
      <w:pPr>
        <w:widowControl w:val="0"/>
        <w:numPr>
          <w:ilvl w:val="1"/>
          <w:numId w:val="19"/>
        </w:numPr>
        <w:ind w:hanging="357"/>
        <w:jc w:val="both"/>
        <w:rPr>
          <w:rFonts w:eastAsia="Arial" w:cs="Times New Roman"/>
          <w:color w:val="000000"/>
          <w:lang w:val="en-US" w:eastAsia="pl-PL"/>
        </w:rPr>
      </w:pPr>
      <w:r w:rsidRPr="002B6410">
        <w:rPr>
          <w:rFonts w:eastAsia="Arial" w:cs="Times New Roman"/>
          <w:color w:val="000000"/>
          <w:lang w:val="en-US" w:eastAsia="pl-PL"/>
        </w:rPr>
        <w:t xml:space="preserve">Microsoft OneDrive/OneDrive for Business. </w:t>
      </w:r>
    </w:p>
    <w:p w14:paraId="09C9C014" w14:textId="77777777" w:rsidR="002B6410" w:rsidRPr="002B6410" w:rsidRDefault="002B6410" w:rsidP="002E516B">
      <w:pPr>
        <w:widowControl w:val="0"/>
        <w:numPr>
          <w:ilvl w:val="0"/>
          <w:numId w:val="19"/>
        </w:numPr>
        <w:ind w:hanging="357"/>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w:t>
      </w:r>
      <w:proofErr w:type="spellStart"/>
      <w:r w:rsidRPr="002B6410">
        <w:rPr>
          <w:rFonts w:eastAsia="Arial" w:cs="Times New Roman"/>
          <w:color w:val="000000"/>
          <w:lang w:eastAsia="pl-PL"/>
        </w:rPr>
        <w:t>deduplikacje</w:t>
      </w:r>
      <w:proofErr w:type="spellEnd"/>
      <w:r w:rsidRPr="002B6410">
        <w:rPr>
          <w:rFonts w:eastAsia="Arial" w:cs="Times New Roman"/>
          <w:color w:val="000000"/>
          <w:lang w:eastAsia="pl-PL"/>
        </w:rPr>
        <w:t xml:space="preserve"> oraz kompresję na źródle. Dane wysyłane na repozytorium muszą być już odpowiednio przetworzone. </w:t>
      </w:r>
    </w:p>
    <w:p w14:paraId="1BDA8088"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kontrolę pasma sieciowego. </w:t>
      </w:r>
    </w:p>
    <w:p w14:paraId="28819CE7"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ograniczenie wykonywania backupów dla konkretnych sieci bezprzewodowych. </w:t>
      </w:r>
    </w:p>
    <w:p w14:paraId="0F6D05F0"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ograniczenia wykonywania backupów dla połączeń VPN. </w:t>
      </w:r>
    </w:p>
    <w:p w14:paraId="64898E9E"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śledzenie zmienionych bloków podczas wykonywania blokowych kopii zapasowych. Technologia śledzenia bloków dla systemów Windows Server musi być certyfikowana przez Microsoft. </w:t>
      </w:r>
    </w:p>
    <w:p w14:paraId="0C3139B7"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technologię BitLocker. </w:t>
      </w:r>
    </w:p>
    <w:p w14:paraId="577FCDB0"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uruchamianie z nośnika odtwarzania. Nośnik odtwarzania musi być automatycznie tworzony przez oprogramowanie. </w:t>
      </w:r>
    </w:p>
    <w:p w14:paraId="5D02B938"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w:t>
      </w:r>
      <w:r w:rsidRPr="002B6410">
        <w:rPr>
          <w:rFonts w:eastAsia="Arial" w:cs="Times New Roman"/>
          <w:color w:val="000000"/>
          <w:lang w:eastAsia="pl-PL"/>
        </w:rPr>
        <w:tab/>
        <w:t xml:space="preserve">musi </w:t>
      </w:r>
      <w:r w:rsidRPr="002B6410">
        <w:rPr>
          <w:rFonts w:eastAsia="Arial" w:cs="Times New Roman"/>
          <w:color w:val="000000"/>
          <w:lang w:eastAsia="pl-PL"/>
        </w:rPr>
        <w:tab/>
        <w:t xml:space="preserve">wspierać </w:t>
      </w:r>
      <w:r w:rsidRPr="002B6410">
        <w:rPr>
          <w:rFonts w:eastAsia="Arial" w:cs="Times New Roman"/>
          <w:color w:val="000000"/>
          <w:lang w:eastAsia="pl-PL"/>
        </w:rPr>
        <w:tab/>
        <w:t xml:space="preserve">wgrywanie </w:t>
      </w:r>
      <w:r w:rsidRPr="002B6410">
        <w:rPr>
          <w:rFonts w:eastAsia="Arial" w:cs="Times New Roman"/>
          <w:color w:val="000000"/>
          <w:lang w:eastAsia="pl-PL"/>
        </w:rPr>
        <w:tab/>
        <w:t xml:space="preserve">dodatkowych </w:t>
      </w:r>
      <w:r w:rsidRPr="002B6410">
        <w:rPr>
          <w:rFonts w:eastAsia="Arial" w:cs="Times New Roman"/>
          <w:color w:val="000000"/>
          <w:lang w:eastAsia="pl-PL"/>
        </w:rPr>
        <w:tab/>
        <w:t xml:space="preserve">sterowników podczas odtwarzania z wykorzystaniem nośnika odtwarzania. </w:t>
      </w:r>
    </w:p>
    <w:p w14:paraId="4C8882D8"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Oprogramowanie musi wspierać odzysk do konkretnego punktu w czasie (point-in-</w:t>
      </w:r>
      <w:proofErr w:type="spellStart"/>
      <w:r w:rsidRPr="002B6410">
        <w:rPr>
          <w:rFonts w:eastAsia="Arial" w:cs="Times New Roman"/>
          <w:color w:val="000000"/>
          <w:lang w:eastAsia="pl-PL"/>
        </w:rPr>
        <w:t>time</w:t>
      </w:r>
      <w:proofErr w:type="spellEnd"/>
      <w:r w:rsidRPr="002B6410">
        <w:rPr>
          <w:rFonts w:eastAsia="Arial" w:cs="Times New Roman"/>
          <w:color w:val="000000"/>
          <w:lang w:eastAsia="pl-PL"/>
        </w:rPr>
        <w:t xml:space="preserve">) dla wspieranych systemów bazodanowych. </w:t>
      </w:r>
    </w:p>
    <w:p w14:paraId="2C1068B8"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szyfrowanie. </w:t>
      </w:r>
    </w:p>
    <w:p w14:paraId="0C8E22EE"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wspierać tworzenie kopii zapasowych wykorzystując konsolę tekstową lub CLI na maszynie zabezpieczanej. </w:t>
      </w:r>
    </w:p>
    <w:p w14:paraId="43DEADE5" w14:textId="77777777" w:rsidR="002B6410" w:rsidRPr="002B6410" w:rsidRDefault="002B6410" w:rsidP="002E516B">
      <w:pPr>
        <w:widowControl w:val="0"/>
        <w:numPr>
          <w:ilvl w:val="0"/>
          <w:numId w:val="19"/>
        </w:numPr>
        <w:contextualSpacing/>
        <w:jc w:val="both"/>
        <w:rPr>
          <w:rFonts w:eastAsia="Arial" w:cs="Times New Roman"/>
          <w:color w:val="000000"/>
          <w:lang w:eastAsia="pl-PL"/>
        </w:rPr>
      </w:pPr>
      <w:r w:rsidRPr="002B6410">
        <w:rPr>
          <w:rFonts w:eastAsia="Arial" w:cs="Times New Roman"/>
          <w:color w:val="000000"/>
          <w:lang w:eastAsia="pl-PL"/>
        </w:rPr>
        <w:t>Oprogramowanie musi wspierać tworzenie wielu zadań backupowych.</w:t>
      </w:r>
    </w:p>
    <w:p w14:paraId="50C21530" w14:textId="77777777" w:rsidR="002B6410" w:rsidRPr="002B6410" w:rsidRDefault="002B6410" w:rsidP="002B6410">
      <w:pPr>
        <w:widowControl w:val="0"/>
        <w:jc w:val="both"/>
        <w:rPr>
          <w:rFonts w:eastAsia="Calibri" w:cs="Times New Roman"/>
          <w:b/>
          <w:bCs/>
        </w:rPr>
      </w:pPr>
    </w:p>
    <w:p w14:paraId="40B3BAF6" w14:textId="77777777" w:rsidR="002B6410" w:rsidRPr="002B6410" w:rsidRDefault="002B6410" w:rsidP="002B6410">
      <w:pPr>
        <w:widowControl w:val="0"/>
        <w:spacing w:after="270"/>
        <w:jc w:val="both"/>
        <w:rPr>
          <w:rFonts w:eastAsia="Calibri" w:cs="Times New Roman"/>
          <w:b/>
          <w:bCs/>
        </w:rPr>
      </w:pPr>
      <w:r w:rsidRPr="002B6410">
        <w:rPr>
          <w:rFonts w:eastAsia="Calibri" w:cs="Times New Roman"/>
          <w:b/>
          <w:bCs/>
        </w:rPr>
        <w:t>Monitoring środowiska oprogramowania</w:t>
      </w:r>
    </w:p>
    <w:p w14:paraId="4A18581E" w14:textId="77777777" w:rsidR="002B6410" w:rsidRPr="002B6410" w:rsidRDefault="002B6410" w:rsidP="002E516B">
      <w:pPr>
        <w:widowControl w:val="0"/>
        <w:numPr>
          <w:ilvl w:val="0"/>
          <w:numId w:val="20"/>
        </w:numPr>
        <w:ind w:right="62"/>
        <w:contextualSpacing/>
        <w:jc w:val="both"/>
        <w:rPr>
          <w:rFonts w:eastAsia="Arial" w:cs="Times New Roman"/>
          <w:color w:val="000000"/>
          <w:lang w:eastAsia="pl-PL"/>
        </w:rPr>
      </w:pPr>
      <w:r w:rsidRPr="002B6410">
        <w:rPr>
          <w:rFonts w:eastAsia="Arial" w:cs="Times New Roman"/>
          <w:color w:val="000000"/>
          <w:lang w:eastAsia="pl-PL"/>
        </w:rPr>
        <w:t xml:space="preserve">Oprogramowanie musi umożliwiać monitorowanie środowiska </w:t>
      </w:r>
      <w:proofErr w:type="spellStart"/>
      <w:r w:rsidRPr="002B6410">
        <w:rPr>
          <w:rFonts w:eastAsia="Arial" w:cs="Times New Roman"/>
          <w:color w:val="000000"/>
          <w:lang w:eastAsia="pl-PL"/>
        </w:rPr>
        <w:t>wirtualizacyjnego</w:t>
      </w:r>
      <w:proofErr w:type="spellEnd"/>
      <w:r w:rsidRPr="002B6410">
        <w:rPr>
          <w:rFonts w:eastAsia="Arial" w:cs="Times New Roman"/>
          <w:color w:val="000000"/>
          <w:lang w:eastAsia="pl-PL"/>
        </w:rPr>
        <w:t xml:space="preserve"> zaoferowanego w niniejszym </w:t>
      </w:r>
      <w:r w:rsidRPr="002B6410">
        <w:rPr>
          <w:rFonts w:eastAsia="Arial" w:cs="Times New Roman"/>
          <w:lang w:eastAsia="pl-PL"/>
        </w:rPr>
        <w:t>postępowaniu</w:t>
      </w:r>
      <w:r w:rsidRPr="002B6410">
        <w:rPr>
          <w:rFonts w:eastAsia="Arial" w:cs="Times New Roman"/>
          <w:color w:val="000000"/>
          <w:lang w:eastAsia="pl-PL"/>
        </w:rPr>
        <w:t xml:space="preserve"> i być certyfikowane przed producenta oprogramowania </w:t>
      </w:r>
      <w:proofErr w:type="spellStart"/>
      <w:r w:rsidRPr="002B6410">
        <w:rPr>
          <w:rFonts w:eastAsia="Arial" w:cs="Times New Roman"/>
          <w:color w:val="000000"/>
          <w:lang w:eastAsia="pl-PL"/>
        </w:rPr>
        <w:t>wirtualizacyjnego</w:t>
      </w:r>
      <w:proofErr w:type="spellEnd"/>
      <w:r w:rsidRPr="002B6410">
        <w:rPr>
          <w:rFonts w:eastAsia="Arial" w:cs="Times New Roman"/>
          <w:color w:val="000000"/>
          <w:lang w:eastAsia="pl-PL"/>
        </w:rPr>
        <w:t xml:space="preserve">. </w:t>
      </w:r>
    </w:p>
    <w:p w14:paraId="22F94E31"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umożliwiać kategoryzacje obiektów infrastruktury wirtualnej niezależnie od hierarchii stworzonej w systemie zarządzania środowiskiem wirtualnym. </w:t>
      </w:r>
    </w:p>
    <w:p w14:paraId="513978BA"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umożliwiać tworzenie alarmów dla całych grup wirtualnych maszyn jak i pojedynczych wirtualnych maszyn. </w:t>
      </w:r>
    </w:p>
    <w:p w14:paraId="24D969FD"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dawać możliwość układania terminarza raportów i wysyłania tych raportów przy pomocy poczty elektronicznej w formacie HTML oraz Excel. </w:t>
      </w:r>
    </w:p>
    <w:p w14:paraId="43C3D066"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wbudowane predefiniowane zestawy alarmów wraz z możliwością tworzenia własnych alarmów i zdarzeń przez administratora. </w:t>
      </w:r>
    </w:p>
    <w:p w14:paraId="4A1EA974"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wbudowane połączenie z bazą wiedzy opisującą problemy z predefiniowanych alarmów. </w:t>
      </w:r>
    </w:p>
    <w:p w14:paraId="15579D29"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centralną konsolę z sumarycznym podglądem wszystkich obiektów infrastruktury wirtualnej (ang. Dashboard). </w:t>
      </w:r>
    </w:p>
    <w:p w14:paraId="5D34F573"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monitorowania platformy sprzętowej, na której jest zainstalowana infrastruktura wirtualna. </w:t>
      </w:r>
    </w:p>
    <w:p w14:paraId="53B92886"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zapewnić możliwość podłączenia się do wirtualnej maszyny (tryb konsoli) bezpośrednio z narzędzia monitorującego. </w:t>
      </w:r>
    </w:p>
    <w:p w14:paraId="01547E2A"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integracji z oprogramowaniem do tworzenia kopii zapasowych tego samego producenta. </w:t>
      </w:r>
    </w:p>
    <w:p w14:paraId="2178D0CD" w14:textId="77777777" w:rsidR="002B6410" w:rsidRPr="002B6410" w:rsidRDefault="002B6410" w:rsidP="002E516B">
      <w:pPr>
        <w:widowControl w:val="0"/>
        <w:numPr>
          <w:ilvl w:val="0"/>
          <w:numId w:val="20"/>
        </w:numPr>
        <w:ind w:right="63"/>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monitorowania obciążenia serwerów backupowych, ilości zabezpieczanych danych oraz statusu zadań kopii zapasowych, replikacji oraz weryfikacji </w:t>
      </w:r>
      <w:proofErr w:type="spellStart"/>
      <w:r w:rsidRPr="002B6410">
        <w:rPr>
          <w:rFonts w:eastAsia="Arial" w:cs="Times New Roman"/>
          <w:color w:val="000000"/>
          <w:lang w:eastAsia="pl-PL"/>
        </w:rPr>
        <w:t>odzyskiwalności</w:t>
      </w:r>
      <w:proofErr w:type="spellEnd"/>
      <w:r w:rsidRPr="002B6410">
        <w:rPr>
          <w:rFonts w:eastAsia="Arial" w:cs="Times New Roman"/>
          <w:color w:val="000000"/>
          <w:lang w:eastAsia="pl-PL"/>
        </w:rPr>
        <w:t xml:space="preserve"> maszyn wirtualnych. </w:t>
      </w:r>
    </w:p>
    <w:p w14:paraId="32EEFD26" w14:textId="77777777" w:rsidR="002B6410" w:rsidRPr="002B6410" w:rsidRDefault="002B6410" w:rsidP="002E516B">
      <w:pPr>
        <w:widowControl w:val="0"/>
        <w:numPr>
          <w:ilvl w:val="0"/>
          <w:numId w:val="20"/>
        </w:numPr>
        <w:ind w:right="57"/>
        <w:contextualSpacing/>
        <w:jc w:val="both"/>
        <w:rPr>
          <w:rFonts w:eastAsia="Arial" w:cs="Times New Roman"/>
          <w:color w:val="000000"/>
          <w:lang w:eastAsia="pl-PL"/>
        </w:rPr>
      </w:pPr>
      <w:r w:rsidRPr="002B6410">
        <w:rPr>
          <w:rFonts w:eastAsia="Arial" w:cs="Times New Roman"/>
          <w:color w:val="000000"/>
          <w:lang w:eastAsia="pl-PL"/>
        </w:rPr>
        <w:t xml:space="preserve">Oprogramowanie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 </w:t>
      </w:r>
    </w:p>
    <w:p w14:paraId="15727462" w14:textId="77777777" w:rsidR="002B6410" w:rsidRPr="002B6410" w:rsidRDefault="002B6410" w:rsidP="002E516B">
      <w:pPr>
        <w:widowControl w:val="0"/>
        <w:numPr>
          <w:ilvl w:val="0"/>
          <w:numId w:val="20"/>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w:t>
      </w:r>
      <w:proofErr w:type="spellStart"/>
      <w:r w:rsidRPr="002B6410">
        <w:rPr>
          <w:rFonts w:eastAsia="Arial" w:cs="Times New Roman"/>
          <w:color w:val="000000"/>
          <w:lang w:eastAsia="pl-PL"/>
        </w:rPr>
        <w:t>granularnego</w:t>
      </w:r>
      <w:proofErr w:type="spellEnd"/>
      <w:r w:rsidRPr="002B6410">
        <w:rPr>
          <w:rFonts w:eastAsia="Arial" w:cs="Times New Roman"/>
          <w:color w:val="000000"/>
          <w:lang w:eastAsia="pl-PL"/>
        </w:rPr>
        <w:t xml:space="preserve"> monitorowania infrastruktury, zależnego od uprawnień nadanym użytkownikom dla platformy </w:t>
      </w:r>
      <w:proofErr w:type="spellStart"/>
      <w:r w:rsidRPr="002B6410">
        <w:rPr>
          <w:rFonts w:eastAsia="Arial" w:cs="Times New Roman"/>
          <w:color w:val="000000"/>
          <w:lang w:eastAsia="pl-PL"/>
        </w:rPr>
        <w:t>wirtualizacyjnej</w:t>
      </w:r>
      <w:proofErr w:type="spellEnd"/>
      <w:r w:rsidRPr="002B6410">
        <w:rPr>
          <w:rFonts w:eastAsia="Arial" w:cs="Times New Roman"/>
          <w:color w:val="000000"/>
          <w:lang w:eastAsia="pl-PL"/>
        </w:rPr>
        <w:t>.</w:t>
      </w:r>
    </w:p>
    <w:p w14:paraId="62E7A010" w14:textId="77777777" w:rsidR="002B6410" w:rsidRPr="002B6410" w:rsidRDefault="002B6410" w:rsidP="002B6410">
      <w:pPr>
        <w:widowControl w:val="0"/>
        <w:jc w:val="both"/>
        <w:rPr>
          <w:rFonts w:eastAsia="Calibri" w:cs="Times New Roman"/>
          <w:b/>
          <w:bCs/>
        </w:rPr>
      </w:pPr>
    </w:p>
    <w:p w14:paraId="6AF480CE" w14:textId="77777777" w:rsidR="002B6410" w:rsidRPr="002B6410" w:rsidRDefault="002B6410" w:rsidP="002B6410">
      <w:pPr>
        <w:widowControl w:val="0"/>
        <w:jc w:val="both"/>
        <w:rPr>
          <w:rFonts w:eastAsia="Calibri" w:cs="Times New Roman"/>
          <w:b/>
          <w:bCs/>
        </w:rPr>
      </w:pPr>
      <w:r w:rsidRPr="002B6410">
        <w:rPr>
          <w:rFonts w:eastAsia="Calibri" w:cs="Times New Roman"/>
          <w:b/>
          <w:bCs/>
        </w:rPr>
        <w:t>Raportowanie</w:t>
      </w:r>
    </w:p>
    <w:p w14:paraId="40FE5213" w14:textId="77777777" w:rsidR="002B6410" w:rsidRPr="002B6410" w:rsidRDefault="002B6410" w:rsidP="002B6410">
      <w:pPr>
        <w:widowControl w:val="0"/>
        <w:jc w:val="both"/>
        <w:rPr>
          <w:rFonts w:eastAsia="Calibri" w:cs="Times New Roman"/>
          <w:b/>
          <w:bCs/>
        </w:rPr>
      </w:pPr>
    </w:p>
    <w:p w14:paraId="779F8AD3"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raportowania musi umożliwić tworzenie raportów z dostarczonej infrastruktury wirtualnej. </w:t>
      </w:r>
    </w:p>
    <w:p w14:paraId="3E9DBE62"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być certyfikowany przez producenta dostarczonego systemu wirtualizacji. </w:t>
      </w:r>
    </w:p>
    <w:p w14:paraId="449D87A6"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być systemem </w:t>
      </w:r>
      <w:proofErr w:type="spellStart"/>
      <w:r w:rsidRPr="002B6410">
        <w:rPr>
          <w:rFonts w:eastAsia="Arial" w:cs="Times New Roman"/>
          <w:color w:val="000000"/>
          <w:lang w:eastAsia="pl-PL"/>
        </w:rPr>
        <w:t>bezagentowym</w:t>
      </w:r>
      <w:proofErr w:type="spellEnd"/>
      <w:r w:rsidRPr="002B6410">
        <w:rPr>
          <w:rFonts w:eastAsia="Arial" w:cs="Times New Roman"/>
          <w:color w:val="000000"/>
          <w:lang w:eastAsia="pl-PL"/>
        </w:rPr>
        <w:t xml:space="preserve">. Nie dopuszcza się możliwości instalowania przez system agentów na monitorowanych hostach. </w:t>
      </w:r>
    </w:p>
    <w:p w14:paraId="6A69C12C"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eksportowania raportów do formatów Microsoft Word, Microsoft Excel, Microsoft Visio, Adobe PDF. </w:t>
      </w:r>
    </w:p>
    <w:p w14:paraId="762494F7" w14:textId="77777777" w:rsidR="002B6410" w:rsidRPr="002B6410" w:rsidRDefault="002B6410" w:rsidP="002E516B">
      <w:pPr>
        <w:widowControl w:val="0"/>
        <w:numPr>
          <w:ilvl w:val="0"/>
          <w:numId w:val="21"/>
        </w:numPr>
        <w:ind w:right="61"/>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ustawienia harmonogramu kolekcji danych z monitorowanych systemów jak również możliwość tworzenia zadań kolekcjonowania danych ad-hoc. </w:t>
      </w:r>
    </w:p>
    <w:p w14:paraId="7473BBB7"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ustawienia harmonogramu generowania raportów i dostarczania ich do odbiorców w określonych przez administratora interwałach. </w:t>
      </w:r>
    </w:p>
    <w:p w14:paraId="16F56294"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w raportach musi mieć możliwość uwzględniania informacji o zmianach konfiguracji monitorowanych systemów. </w:t>
      </w:r>
    </w:p>
    <w:p w14:paraId="5ED38E6C"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generowania raportów z dowolnego punktu w czasie zakładając, że informacje z tego czasu nie zostały usunięte z bazy danych. </w:t>
      </w:r>
    </w:p>
    <w:p w14:paraId="750BAA16"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posiadać predefiniowane szablony z możliwością tworzenia nowych jak i modyfikacji wbudowanych. </w:t>
      </w:r>
    </w:p>
    <w:p w14:paraId="5B88FA90"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analizowania „przeszacowanych” wirtualnych maszyn wraz z sugestią zmian w celu optymalnego wykorzystania fizycznej infrastruktury. </w:t>
      </w:r>
    </w:p>
    <w:p w14:paraId="310147CC"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generowania raportów na podstawie danych uzyskanych z oprogramowania do tworzenia kopii zapasowych tego samego producenta. </w:t>
      </w:r>
    </w:p>
    <w:p w14:paraId="192C1CA7" w14:textId="77777777" w:rsidR="002B6410" w:rsidRPr="002B6410" w:rsidRDefault="002B6410" w:rsidP="002E516B">
      <w:pPr>
        <w:widowControl w:val="0"/>
        <w:numPr>
          <w:ilvl w:val="0"/>
          <w:numId w:val="21"/>
        </w:numPr>
        <w:ind w:right="61"/>
        <w:contextualSpacing/>
        <w:jc w:val="both"/>
        <w:rPr>
          <w:rFonts w:eastAsia="Arial" w:cs="Times New Roman"/>
          <w:color w:val="000000"/>
          <w:lang w:eastAsia="pl-PL"/>
        </w:rPr>
      </w:pPr>
      <w:r w:rsidRPr="002B6410">
        <w:rPr>
          <w:rFonts w:eastAsia="Arial" w:cs="Times New Roman"/>
          <w:color w:val="000000"/>
          <w:lang w:eastAsia="pl-PL"/>
        </w:rPr>
        <w:t xml:space="preserve">Oprogramowanie musi mieć możliwość generowania raportu dotyczącego zabezpieczanych maszyn, zdefiniowanych zadań tworzenia kopii zapasowych oraz replikacji jak również wykorzystania zasobów serwerów backupowych. </w:t>
      </w:r>
    </w:p>
    <w:p w14:paraId="4C53E758" w14:textId="77777777" w:rsidR="002B6410" w:rsidRPr="002B6410" w:rsidRDefault="002B6410" w:rsidP="002E516B">
      <w:pPr>
        <w:widowControl w:val="0"/>
        <w:numPr>
          <w:ilvl w:val="0"/>
          <w:numId w:val="21"/>
        </w:numPr>
        <w:contextualSpacing/>
        <w:jc w:val="both"/>
        <w:rPr>
          <w:rFonts w:eastAsia="Arial" w:cs="Times New Roman"/>
          <w:color w:val="000000"/>
          <w:lang w:eastAsia="pl-PL"/>
        </w:rPr>
      </w:pPr>
      <w:r w:rsidRPr="002B6410">
        <w:rPr>
          <w:rFonts w:eastAsia="Arial" w:cs="Times New Roman"/>
          <w:color w:val="000000"/>
          <w:lang w:eastAsia="pl-PL"/>
        </w:rPr>
        <w:t>Oprogramowanie musi mieć możliwość generowania raportu planowania pojemności (</w:t>
      </w:r>
      <w:proofErr w:type="spellStart"/>
      <w:r w:rsidRPr="002B6410">
        <w:rPr>
          <w:rFonts w:eastAsia="Arial" w:cs="Times New Roman"/>
          <w:color w:val="000000"/>
          <w:lang w:eastAsia="pl-PL"/>
        </w:rPr>
        <w:t>capacity</w:t>
      </w:r>
      <w:proofErr w:type="spellEnd"/>
      <w:r w:rsidRPr="002B6410">
        <w:rPr>
          <w:rFonts w:eastAsia="Arial" w:cs="Times New Roman"/>
          <w:color w:val="000000"/>
          <w:lang w:eastAsia="pl-PL"/>
        </w:rPr>
        <w:t xml:space="preserve"> </w:t>
      </w:r>
      <w:proofErr w:type="spellStart"/>
      <w:r w:rsidRPr="002B6410">
        <w:rPr>
          <w:rFonts w:eastAsia="Arial" w:cs="Times New Roman"/>
          <w:color w:val="000000"/>
          <w:lang w:eastAsia="pl-PL"/>
        </w:rPr>
        <w:t>planning</w:t>
      </w:r>
      <w:proofErr w:type="spellEnd"/>
      <w:r w:rsidRPr="002B6410">
        <w:rPr>
          <w:rFonts w:eastAsia="Arial" w:cs="Times New Roman"/>
          <w:color w:val="000000"/>
          <w:lang w:eastAsia="pl-PL"/>
        </w:rPr>
        <w:t>) bazującego na scenariuszach ‘</w:t>
      </w:r>
      <w:proofErr w:type="spellStart"/>
      <w:r w:rsidRPr="002B6410">
        <w:rPr>
          <w:rFonts w:eastAsia="Arial" w:cs="Times New Roman"/>
          <w:color w:val="000000"/>
          <w:lang w:eastAsia="pl-PL"/>
        </w:rPr>
        <w:t>what-if</w:t>
      </w:r>
      <w:proofErr w:type="spellEnd"/>
      <w:r w:rsidRPr="002B6410">
        <w:rPr>
          <w:rFonts w:eastAsia="Arial" w:cs="Times New Roman"/>
          <w:color w:val="000000"/>
          <w:lang w:eastAsia="pl-PL"/>
        </w:rPr>
        <w:t xml:space="preserve">’. </w:t>
      </w:r>
    </w:p>
    <w:p w14:paraId="49DEE90B" w14:textId="77777777" w:rsidR="002B6410" w:rsidRPr="002B6410" w:rsidRDefault="002B6410" w:rsidP="002E516B">
      <w:pPr>
        <w:widowControl w:val="0"/>
        <w:numPr>
          <w:ilvl w:val="0"/>
          <w:numId w:val="21"/>
        </w:numPr>
        <w:contextualSpacing/>
        <w:jc w:val="both"/>
        <w:rPr>
          <w:rFonts w:eastAsia="Calibri" w:cs="Times New Roman"/>
        </w:rPr>
      </w:pPr>
      <w:r w:rsidRPr="002B6410">
        <w:rPr>
          <w:rFonts w:eastAsia="Arial" w:cs="Times New Roman"/>
          <w:color w:val="000000"/>
          <w:lang w:eastAsia="pl-PL"/>
        </w:rPr>
        <w:t xml:space="preserve">Oprogramowanie musi mieć możliwość </w:t>
      </w:r>
      <w:proofErr w:type="spellStart"/>
      <w:r w:rsidRPr="002B6410">
        <w:rPr>
          <w:rFonts w:eastAsia="Arial" w:cs="Times New Roman"/>
          <w:color w:val="000000"/>
          <w:lang w:eastAsia="pl-PL"/>
        </w:rPr>
        <w:t>granularnego</w:t>
      </w:r>
      <w:proofErr w:type="spellEnd"/>
      <w:r w:rsidRPr="002B6410">
        <w:rPr>
          <w:rFonts w:eastAsia="Arial" w:cs="Times New Roman"/>
          <w:color w:val="000000"/>
          <w:lang w:eastAsia="pl-PL"/>
        </w:rPr>
        <w:t xml:space="preserve"> raportowania infrastruktury, zależnego od uprawnień nadanym użytkownikom dla platformy </w:t>
      </w:r>
      <w:proofErr w:type="spellStart"/>
      <w:r w:rsidRPr="002B6410">
        <w:rPr>
          <w:rFonts w:eastAsia="Arial" w:cs="Times New Roman"/>
          <w:color w:val="000000"/>
          <w:lang w:eastAsia="pl-PL"/>
        </w:rPr>
        <w:t>wirtualizacyjnej</w:t>
      </w:r>
      <w:proofErr w:type="spellEnd"/>
      <w:r w:rsidRPr="002B6410">
        <w:rPr>
          <w:rFonts w:eastAsia="Arial" w:cs="Times New Roman"/>
          <w:color w:val="000000"/>
          <w:lang w:eastAsia="pl-PL"/>
        </w:rPr>
        <w:t>.</w:t>
      </w:r>
    </w:p>
    <w:p w14:paraId="079F2F2E" w14:textId="77777777" w:rsidR="002B6410" w:rsidRPr="002B6410" w:rsidRDefault="002B6410" w:rsidP="002B6410">
      <w:pPr>
        <w:widowControl w:val="0"/>
        <w:rPr>
          <w:rFonts w:eastAsia="Calibri" w:cs="Times New Roman"/>
          <w:sz w:val="24"/>
          <w:szCs w:val="24"/>
        </w:rPr>
      </w:pPr>
    </w:p>
    <w:p w14:paraId="00E1A592" w14:textId="77777777" w:rsidR="002B6410" w:rsidRPr="002B6410" w:rsidRDefault="002B6410" w:rsidP="002B6410">
      <w:pPr>
        <w:widowControl w:val="0"/>
        <w:rPr>
          <w:rFonts w:eastAsia="Calibri" w:cs="Times New Roman"/>
          <w:b/>
          <w:bCs/>
          <w:sz w:val="24"/>
          <w:szCs w:val="24"/>
        </w:rPr>
      </w:pPr>
    </w:p>
    <w:p w14:paraId="6B998BCE" w14:textId="77777777" w:rsidR="002B6410" w:rsidRPr="002B6410" w:rsidRDefault="002B6410" w:rsidP="002B6410">
      <w:pPr>
        <w:widowControl w:val="0"/>
        <w:rPr>
          <w:rFonts w:eastAsia="Times New Roman" w:cs="Times New Roman"/>
          <w:b/>
          <w:bCs/>
          <w:sz w:val="24"/>
          <w:szCs w:val="24"/>
          <w:u w:val="single"/>
          <w:lang w:eastAsia="pl-PL"/>
        </w:rPr>
      </w:pPr>
      <w:r w:rsidRPr="002B6410">
        <w:rPr>
          <w:rFonts w:eastAsia="Times New Roman" w:cs="Times New Roman"/>
          <w:b/>
          <w:bCs/>
          <w:sz w:val="24"/>
          <w:szCs w:val="24"/>
          <w:u w:val="single"/>
          <w:lang w:eastAsia="pl-PL"/>
        </w:rPr>
        <w:br w:type="page"/>
      </w:r>
    </w:p>
    <w:p w14:paraId="7C955FC2" w14:textId="77777777" w:rsidR="002B6410" w:rsidRPr="002B6410" w:rsidRDefault="002B6410" w:rsidP="002B6410">
      <w:pPr>
        <w:widowControl w:val="0"/>
        <w:rPr>
          <w:rFonts w:eastAsia="Times New Roman" w:cs="Times New Roman"/>
          <w:b/>
          <w:bCs/>
          <w:color w:val="000000"/>
          <w:sz w:val="24"/>
          <w:szCs w:val="24"/>
          <w:u w:val="single"/>
        </w:rPr>
      </w:pPr>
      <w:r w:rsidRPr="002B6410">
        <w:rPr>
          <w:rFonts w:eastAsia="Times New Roman" w:cs="Times New Roman"/>
          <w:b/>
          <w:bCs/>
          <w:sz w:val="24"/>
          <w:szCs w:val="24"/>
          <w:u w:val="single"/>
          <w:lang w:eastAsia="pl-PL"/>
        </w:rPr>
        <w:lastRenderedPageBreak/>
        <w:t>Pakiet 3 – Urządzenia sieciowe</w:t>
      </w:r>
    </w:p>
    <w:p w14:paraId="09879FDF" w14:textId="77777777" w:rsidR="002B6410" w:rsidRPr="002B6410" w:rsidRDefault="002B6410" w:rsidP="002B641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2B6410" w:rsidRPr="002B6410" w14:paraId="30C6EE84"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30CF45F"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1307A97F"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Przedmiot zamówienia</w:t>
            </w:r>
          </w:p>
          <w:p w14:paraId="27FE1D78" w14:textId="77777777" w:rsidR="002B6410" w:rsidRPr="002B6410" w:rsidRDefault="002B641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ABD3E23"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905B1BD"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A805E26"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9A8C461"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A827849"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A4D4117"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Wartość brutto</w:t>
            </w:r>
          </w:p>
        </w:tc>
      </w:tr>
      <w:tr w:rsidR="002B6410" w:rsidRPr="002B6410" w14:paraId="184F97D9"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5AB90BA7" w14:textId="77777777" w:rsidR="002B6410" w:rsidRPr="002B6410" w:rsidRDefault="002B6410" w:rsidP="002E516B">
            <w:pPr>
              <w:widowControl w:val="0"/>
              <w:numPr>
                <w:ilvl w:val="0"/>
                <w:numId w:val="22"/>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0800ED5F"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UTM</w:t>
            </w:r>
          </w:p>
        </w:tc>
        <w:tc>
          <w:tcPr>
            <w:tcW w:w="565" w:type="pct"/>
            <w:tcBorders>
              <w:top w:val="single" w:sz="4" w:space="0" w:color="auto"/>
              <w:left w:val="single" w:sz="4" w:space="0" w:color="auto"/>
              <w:bottom w:val="single" w:sz="4" w:space="0" w:color="auto"/>
              <w:right w:val="single" w:sz="4" w:space="0" w:color="auto"/>
            </w:tcBorders>
            <w:vAlign w:val="center"/>
            <w:hideMark/>
          </w:tcPr>
          <w:p w14:paraId="269F17FA" w14:textId="77777777" w:rsidR="002B6410" w:rsidRPr="002B6410" w:rsidRDefault="002B6410">
            <w:pPr>
              <w:widowControl w:val="0"/>
              <w:jc w:val="right"/>
              <w:rPr>
                <w:rFonts w:eastAsia="Times New Roman" w:cs="Times New Roman"/>
                <w:sz w:val="24"/>
                <w:szCs w:val="24"/>
                <w:highlight w:val="yellow"/>
                <w:shd w:val="clear" w:color="auto" w:fill="FFFFFF"/>
                <w:lang w:eastAsia="pl-PL"/>
              </w:rPr>
            </w:pPr>
            <w:r w:rsidRPr="002B6410">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406789B8" w14:textId="77777777" w:rsidR="002B6410" w:rsidRPr="002B6410" w:rsidRDefault="002B641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5F1B1EA6"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2E73B919"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890B20D"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520B5884"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r>
      <w:tr w:rsidR="002B6410" w:rsidRPr="002B6410" w14:paraId="5CE05802"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408115C8" w14:textId="77777777" w:rsidR="002B6410" w:rsidRPr="002B6410" w:rsidRDefault="002B6410" w:rsidP="002E516B">
            <w:pPr>
              <w:widowControl w:val="0"/>
              <w:numPr>
                <w:ilvl w:val="0"/>
                <w:numId w:val="22"/>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332D6B1B"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Switch</w:t>
            </w:r>
          </w:p>
        </w:tc>
        <w:tc>
          <w:tcPr>
            <w:tcW w:w="565" w:type="pct"/>
            <w:tcBorders>
              <w:top w:val="single" w:sz="4" w:space="0" w:color="auto"/>
              <w:left w:val="single" w:sz="4" w:space="0" w:color="auto"/>
              <w:bottom w:val="single" w:sz="4" w:space="0" w:color="auto"/>
              <w:right w:val="single" w:sz="4" w:space="0" w:color="auto"/>
            </w:tcBorders>
            <w:vAlign w:val="center"/>
            <w:hideMark/>
          </w:tcPr>
          <w:p w14:paraId="7072AF4A" w14:textId="77777777" w:rsidR="002B6410" w:rsidRPr="002B6410" w:rsidRDefault="002B6410">
            <w:pPr>
              <w:widowControl w:val="0"/>
              <w:jc w:val="right"/>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7ABBAAD5" w14:textId="77777777" w:rsidR="002B6410" w:rsidRPr="002B6410" w:rsidRDefault="002B641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0C959E73"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62EC58FF"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01F29D2"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66942871"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r>
      <w:tr w:rsidR="002B6410" w:rsidRPr="002B6410" w14:paraId="183200E5" w14:textId="77777777" w:rsidTr="002B6410">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59D2037" w14:textId="77777777" w:rsidR="002B6410" w:rsidRPr="002B6410" w:rsidRDefault="002B6410">
            <w:pPr>
              <w:widowControl w:val="0"/>
              <w:tabs>
                <w:tab w:val="left" w:pos="7290"/>
              </w:tabs>
              <w:jc w:val="right"/>
              <w:outlineLvl w:val="4"/>
              <w:rPr>
                <w:rFonts w:eastAsia="Times New Roman" w:cs="Times New Roman"/>
                <w:b/>
                <w:bCs/>
                <w:i/>
                <w:iCs/>
                <w:sz w:val="24"/>
                <w:szCs w:val="24"/>
                <w:lang w:eastAsia="pl-PL"/>
              </w:rPr>
            </w:pPr>
            <w:r w:rsidRPr="002B6410">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17E9AF81"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7AFEB350" w14:textId="77777777" w:rsidR="002B6410" w:rsidRPr="002B6410" w:rsidRDefault="002B6410">
            <w:pPr>
              <w:widowControl w:val="0"/>
              <w:tabs>
                <w:tab w:val="left" w:pos="7290"/>
              </w:tabs>
              <w:jc w:val="right"/>
              <w:outlineLvl w:val="4"/>
              <w:rPr>
                <w:rFonts w:eastAsia="Times New Roman" w:cs="Times New Roman"/>
                <w:b/>
                <w:bCs/>
                <w:i/>
                <w:iCs/>
                <w:sz w:val="24"/>
                <w:szCs w:val="24"/>
                <w:lang w:eastAsia="pl-PL"/>
              </w:rPr>
            </w:pPr>
          </w:p>
        </w:tc>
      </w:tr>
    </w:tbl>
    <w:p w14:paraId="51591C58" w14:textId="77777777" w:rsidR="002B6410" w:rsidRPr="002B6410" w:rsidRDefault="002B6410" w:rsidP="002B6410">
      <w:pPr>
        <w:widowControl w:val="0"/>
        <w:jc w:val="both"/>
        <w:rPr>
          <w:rFonts w:eastAsia="Calibri" w:cs="Times New Roman"/>
          <w:b/>
          <w:bCs/>
          <w:sz w:val="24"/>
          <w:szCs w:val="24"/>
        </w:rPr>
      </w:pPr>
    </w:p>
    <w:p w14:paraId="62A13CED" w14:textId="77777777" w:rsidR="002B6410" w:rsidRPr="002B6410" w:rsidRDefault="002B6410" w:rsidP="002B6410">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2B6410" w:rsidRPr="002B6410" w14:paraId="0FC39DE8" w14:textId="77777777" w:rsidTr="002B6410">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AB2B95" w14:textId="77777777" w:rsidR="002B6410" w:rsidRPr="002B6410" w:rsidRDefault="002B6410">
            <w:pPr>
              <w:widowControl w:val="0"/>
              <w:rPr>
                <w:rFonts w:eastAsia="Times New Roman" w:cs="Times New Roman"/>
                <w:b/>
                <w:bCs/>
                <w:sz w:val="24"/>
                <w:szCs w:val="24"/>
                <w:lang w:eastAsia="pl-PL"/>
              </w:rPr>
            </w:pPr>
            <w:r w:rsidRPr="002B6410">
              <w:rPr>
                <w:rFonts w:eastAsia="Times New Roman" w:cs="Times New Roman"/>
                <w:b/>
                <w:bCs/>
                <w:sz w:val="24"/>
                <w:szCs w:val="24"/>
                <w:lang w:eastAsia="pl-PL"/>
              </w:rPr>
              <w:t>Okres gwarancji na cały przedmiot zamówienia określony w pakiecie 3</w:t>
            </w:r>
          </w:p>
          <w:p w14:paraId="67B3EB03" w14:textId="77777777" w:rsidR="002B6410" w:rsidRPr="002B6410" w:rsidRDefault="002B6410">
            <w:pPr>
              <w:widowControl w:val="0"/>
              <w:autoSpaceDE w:val="0"/>
              <w:autoSpaceDN w:val="0"/>
              <w:adjustRightInd w:val="0"/>
              <w:rPr>
                <w:rFonts w:eastAsia="Calibri" w:cs="Times New Roman"/>
                <w:i/>
                <w:iCs/>
                <w:sz w:val="20"/>
                <w:szCs w:val="20"/>
              </w:rPr>
            </w:pPr>
            <w:r w:rsidRPr="002B6410">
              <w:rPr>
                <w:rFonts w:eastAsia="Calibri" w:cs="Times New Roman"/>
                <w:i/>
                <w:iCs/>
                <w:sz w:val="20"/>
                <w:szCs w:val="20"/>
              </w:rPr>
              <w:t>(min. okres gwarancji 24 miesiące,</w:t>
            </w:r>
            <w:r w:rsidRPr="002B6410">
              <w:rPr>
                <w:rFonts w:eastAsia="Times New Roman" w:cs="Times New Roman"/>
                <w:i/>
                <w:iCs/>
                <w:sz w:val="20"/>
                <w:szCs w:val="20"/>
              </w:rPr>
              <w:t xml:space="preserve"> max. punktowany okres gwarancji – 60 miesięcy</w:t>
            </w:r>
            <w:r w:rsidRPr="002B6410">
              <w:rPr>
                <w:rFonts w:eastAsia="Calibri" w:cs="Times New Roman"/>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7C4BC3E7" w14:textId="77777777" w:rsidR="002B6410" w:rsidRPr="002B6410" w:rsidRDefault="002B6410">
            <w:pPr>
              <w:widowControl w:val="0"/>
              <w:jc w:val="center"/>
              <w:rPr>
                <w:rFonts w:eastAsia="Times New Roman" w:cs="Times New Roman"/>
                <w:sz w:val="24"/>
                <w:szCs w:val="24"/>
                <w:lang w:eastAsia="pl-PL"/>
              </w:rPr>
            </w:pPr>
            <w:r w:rsidRPr="002B6410">
              <w:rPr>
                <w:rFonts w:eastAsia="Times New Roman" w:cs="Times New Roman"/>
                <w:sz w:val="24"/>
                <w:szCs w:val="24"/>
                <w:lang w:eastAsia="pl-PL"/>
              </w:rPr>
              <w:t>………… miesiące/cy</w:t>
            </w:r>
          </w:p>
          <w:p w14:paraId="01A771C1" w14:textId="77777777" w:rsidR="002B6410" w:rsidRPr="002B6410" w:rsidRDefault="002B6410">
            <w:pPr>
              <w:widowControl w:val="0"/>
              <w:jc w:val="center"/>
              <w:rPr>
                <w:rFonts w:eastAsia="Times New Roman" w:cs="Times New Roman"/>
                <w:sz w:val="24"/>
                <w:szCs w:val="24"/>
                <w:lang w:eastAsia="pl-PL"/>
              </w:rPr>
            </w:pPr>
            <w:r w:rsidRPr="002B6410">
              <w:rPr>
                <w:rFonts w:eastAsia="MS Mincho" w:cs="Times New Roman"/>
                <w:i/>
                <w:iCs/>
                <w:sz w:val="18"/>
                <w:szCs w:val="18"/>
                <w:lang w:eastAsia="ja-JP"/>
              </w:rPr>
              <w:t>(podać okres licencji w dwunastomiesięcznych okresach)</w:t>
            </w:r>
          </w:p>
        </w:tc>
      </w:tr>
    </w:tbl>
    <w:p w14:paraId="5E8D87E0" w14:textId="77777777" w:rsidR="002B6410" w:rsidRPr="002B6410" w:rsidRDefault="002B6410" w:rsidP="002B6410">
      <w:pPr>
        <w:widowControl w:val="0"/>
        <w:jc w:val="both"/>
        <w:rPr>
          <w:rFonts w:eastAsia="Calibri" w:cs="Times New Roman"/>
          <w:b/>
          <w:bCs/>
          <w:sz w:val="24"/>
          <w:szCs w:val="24"/>
        </w:rPr>
      </w:pPr>
    </w:p>
    <w:p w14:paraId="76A2835C" w14:textId="77777777" w:rsidR="002B6410" w:rsidRPr="002B6410" w:rsidRDefault="002B6410" w:rsidP="002B6410">
      <w:pPr>
        <w:widowControl w:val="0"/>
        <w:jc w:val="both"/>
        <w:rPr>
          <w:rFonts w:eastAsia="Calibri" w:cs="Times New Roman"/>
          <w:b/>
          <w:bCs/>
          <w:sz w:val="24"/>
          <w:szCs w:val="24"/>
        </w:rPr>
      </w:pPr>
      <w:r w:rsidRPr="002B6410">
        <w:rPr>
          <w:rFonts w:eastAsia="Calibri" w:cs="Times New Roman"/>
          <w:b/>
          <w:bCs/>
          <w:sz w:val="24"/>
          <w:szCs w:val="24"/>
        </w:rPr>
        <w:t>UTM</w:t>
      </w:r>
    </w:p>
    <w:p w14:paraId="539666FE" w14:textId="77777777" w:rsidR="002B6410" w:rsidRPr="002B6410" w:rsidRDefault="002B6410" w:rsidP="002B6410">
      <w:pPr>
        <w:widowControl w:val="0"/>
        <w:jc w:val="both"/>
        <w:rPr>
          <w:rFonts w:eastAsia="Calibri" w:cs="Times New Roman"/>
          <w:b/>
          <w:bCs/>
          <w:sz w:val="24"/>
          <w:szCs w:val="24"/>
          <w:lang w:eastAsia="en-US"/>
        </w:rPr>
      </w:pPr>
      <w:r w:rsidRPr="002B6410">
        <w:rPr>
          <w:rFonts w:eastAsia="Calibri" w:cs="Times New Roman"/>
          <w:b/>
          <w:bCs/>
          <w:sz w:val="24"/>
          <w:szCs w:val="24"/>
        </w:rPr>
        <w:t xml:space="preserve">Urządzenia oferowane </w:t>
      </w:r>
    </w:p>
    <w:tbl>
      <w:tblPr>
        <w:tblW w:w="10060" w:type="dxa"/>
        <w:tblLook w:val="04A0" w:firstRow="1" w:lastRow="0" w:firstColumn="1" w:lastColumn="0" w:noHBand="0" w:noVBand="1"/>
      </w:tblPr>
      <w:tblGrid>
        <w:gridCol w:w="3114"/>
        <w:gridCol w:w="6946"/>
      </w:tblGrid>
      <w:tr w:rsidR="002B6410" w:rsidRPr="002B6410" w14:paraId="2FD0BFF6"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A00CE" w14:textId="77777777" w:rsidR="002B6410" w:rsidRPr="002B6410" w:rsidRDefault="002B6410">
            <w:pPr>
              <w:widowControl w:val="0"/>
              <w:jc w:val="both"/>
              <w:rPr>
                <w:rFonts w:eastAsia="Calibri" w:cs="Times New Roman"/>
                <w:b/>
                <w:bCs/>
                <w:sz w:val="24"/>
                <w:szCs w:val="24"/>
              </w:rPr>
            </w:pPr>
            <w:r w:rsidRPr="002B6410">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50FDB334" w14:textId="77777777" w:rsidR="002B6410" w:rsidRPr="002B6410" w:rsidRDefault="002B6410">
            <w:pPr>
              <w:widowControl w:val="0"/>
              <w:jc w:val="both"/>
              <w:rPr>
                <w:rFonts w:cs="Times New Roman"/>
                <w:b/>
                <w:bCs/>
                <w:sz w:val="24"/>
                <w:szCs w:val="24"/>
              </w:rPr>
            </w:pPr>
          </w:p>
        </w:tc>
      </w:tr>
      <w:tr w:rsidR="002B6410" w:rsidRPr="002B6410" w14:paraId="15084514"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113AF" w14:textId="77777777" w:rsidR="002B6410" w:rsidRPr="002B6410" w:rsidRDefault="002B6410">
            <w:pPr>
              <w:widowControl w:val="0"/>
              <w:jc w:val="both"/>
              <w:rPr>
                <w:rFonts w:cs="Times New Roman"/>
                <w:b/>
                <w:bCs/>
                <w:sz w:val="24"/>
                <w:szCs w:val="24"/>
              </w:rPr>
            </w:pPr>
            <w:r w:rsidRPr="002B6410">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053D202E" w14:textId="77777777" w:rsidR="002B6410" w:rsidRPr="002B6410" w:rsidRDefault="002B6410">
            <w:pPr>
              <w:widowControl w:val="0"/>
              <w:jc w:val="both"/>
              <w:rPr>
                <w:rFonts w:cs="Times New Roman"/>
                <w:b/>
                <w:bCs/>
                <w:sz w:val="24"/>
                <w:szCs w:val="24"/>
              </w:rPr>
            </w:pPr>
          </w:p>
        </w:tc>
      </w:tr>
      <w:tr w:rsidR="002B6410" w:rsidRPr="002B6410" w14:paraId="7211B77C"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EC4DD" w14:textId="77777777" w:rsidR="002B6410" w:rsidRPr="002B6410" w:rsidRDefault="002B6410">
            <w:pPr>
              <w:widowControl w:val="0"/>
              <w:jc w:val="both"/>
              <w:rPr>
                <w:rFonts w:cs="Times New Roman"/>
                <w:b/>
                <w:bCs/>
                <w:sz w:val="24"/>
                <w:szCs w:val="24"/>
              </w:rPr>
            </w:pPr>
            <w:r w:rsidRPr="002B6410">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5DE33FC1" w14:textId="77777777" w:rsidR="002B6410" w:rsidRPr="002B6410" w:rsidRDefault="002B6410">
            <w:pPr>
              <w:widowControl w:val="0"/>
              <w:jc w:val="both"/>
              <w:rPr>
                <w:rFonts w:cs="Times New Roman"/>
                <w:b/>
                <w:bCs/>
                <w:sz w:val="24"/>
                <w:szCs w:val="24"/>
              </w:rPr>
            </w:pPr>
          </w:p>
        </w:tc>
      </w:tr>
    </w:tbl>
    <w:p w14:paraId="2CB9113A" w14:textId="77777777" w:rsidR="002B6410" w:rsidRPr="002B6410" w:rsidRDefault="002B6410" w:rsidP="002B6410">
      <w:pPr>
        <w:widowControl w:val="0"/>
        <w:rPr>
          <w:rFonts w:eastAsia="Times New Roman" w:cs="Times New Roman"/>
          <w:sz w:val="24"/>
          <w:szCs w:val="24"/>
          <w:lang w:eastAsia="pl-PL"/>
        </w:rPr>
      </w:pPr>
    </w:p>
    <w:p w14:paraId="52D6973D" w14:textId="77777777" w:rsidR="002B6410" w:rsidRPr="002B6410" w:rsidRDefault="002B6410" w:rsidP="002B6410">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2"/>
        <w:gridCol w:w="3960"/>
      </w:tblGrid>
      <w:tr w:rsidR="002B6410" w:rsidRPr="002B6410" w14:paraId="18676082" w14:textId="77777777" w:rsidTr="002B6410">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74EFB5" w14:textId="77777777" w:rsidR="002B6410" w:rsidRPr="002B6410" w:rsidRDefault="002B6410">
            <w:pPr>
              <w:widowControl w:val="0"/>
              <w:rPr>
                <w:rFonts w:eastAsia="MS Mincho" w:cs="Times New Roman"/>
                <w:b/>
                <w:bCs/>
                <w:sz w:val="24"/>
                <w:szCs w:val="24"/>
                <w:lang w:eastAsia="ja-JP"/>
              </w:rPr>
            </w:pPr>
            <w:r w:rsidRPr="002B6410">
              <w:rPr>
                <w:rFonts w:eastAsia="MS Mincho" w:cs="Times New Roman"/>
                <w:b/>
                <w:bCs/>
                <w:sz w:val="24"/>
                <w:szCs w:val="24"/>
                <w:lang w:eastAsia="ja-JP"/>
              </w:rPr>
              <w:t>Interfejsy, Dysk, Zasilanie</w:t>
            </w:r>
          </w:p>
          <w:p w14:paraId="5A1C9F7C" w14:textId="77777777" w:rsidR="002B6410" w:rsidRPr="002B6410" w:rsidRDefault="002B6410">
            <w:pPr>
              <w:widowControl w:val="0"/>
              <w:rPr>
                <w:rFonts w:eastAsia="MS Mincho" w:cs="Times New Roman"/>
                <w:strike/>
                <w:sz w:val="24"/>
                <w:szCs w:val="24"/>
                <w:lang w:eastAsia="ja-JP"/>
              </w:rPr>
            </w:pPr>
            <w:r w:rsidRPr="002B6410">
              <w:rPr>
                <w:rFonts w:eastAsia="Times New Roman" w:cs="Times New Roman"/>
                <w:i/>
                <w:iCs/>
                <w:sz w:val="20"/>
                <w:szCs w:val="20"/>
              </w:rPr>
              <w:t>(ilość portów/gniazd</w:t>
            </w:r>
            <w:r w:rsidRPr="002B6410">
              <w:rPr>
                <w:rFonts w:eastAsia="Times New Roman" w:cs="Times New Roman"/>
                <w:sz w:val="24"/>
                <w:szCs w:val="24"/>
              </w:rPr>
              <w:t>)</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F42BF" w14:textId="77777777" w:rsidR="002B6410" w:rsidRPr="002B6410" w:rsidRDefault="002B6410">
            <w:pPr>
              <w:widowControl w:val="0"/>
              <w:jc w:val="center"/>
              <w:rPr>
                <w:rFonts w:eastAsia="Times New Roman" w:cs="Times New Roman"/>
                <w:color w:val="000000" w:themeColor="text1"/>
                <w:sz w:val="24"/>
                <w:szCs w:val="24"/>
                <w:lang w:eastAsia="pl-PL"/>
              </w:rPr>
            </w:pPr>
            <w:r w:rsidRPr="002B6410">
              <w:rPr>
                <w:rFonts w:eastAsia="Times New Roman" w:cs="Times New Roman"/>
                <w:sz w:val="24"/>
                <w:szCs w:val="24"/>
                <w:lang w:eastAsia="pl-PL"/>
              </w:rPr>
              <w:t>…………</w:t>
            </w:r>
            <w:r w:rsidRPr="002B6410">
              <w:rPr>
                <w:rFonts w:eastAsia="Times New Roman" w:cs="Times New Roman"/>
                <w:color w:val="000000" w:themeColor="text1"/>
                <w:sz w:val="24"/>
                <w:szCs w:val="24"/>
                <w:lang w:eastAsia="pl-PL"/>
              </w:rPr>
              <w:t xml:space="preserve"> RJ45</w:t>
            </w:r>
          </w:p>
          <w:p w14:paraId="2550660A" w14:textId="77777777" w:rsidR="002B6410" w:rsidRPr="002B6410" w:rsidRDefault="002B6410">
            <w:pPr>
              <w:widowControl w:val="0"/>
              <w:jc w:val="center"/>
              <w:rPr>
                <w:rFonts w:eastAsia="Times New Roman" w:cs="Times New Roman"/>
                <w:sz w:val="24"/>
                <w:szCs w:val="24"/>
                <w:lang w:eastAsia="pl-PL"/>
              </w:rPr>
            </w:pPr>
            <w:r w:rsidRPr="002B6410">
              <w:rPr>
                <w:rFonts w:eastAsia="Times New Roman" w:cs="Times New Roman"/>
                <w:sz w:val="24"/>
                <w:szCs w:val="24"/>
                <w:lang w:eastAsia="pl-PL"/>
              </w:rPr>
              <w:t>…………SFP 1 GB</w:t>
            </w:r>
          </w:p>
        </w:tc>
      </w:tr>
      <w:tr w:rsidR="002B6410" w:rsidRPr="002B6410" w14:paraId="252B4DBA" w14:textId="77777777" w:rsidTr="002B6410">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E0AA8" w14:textId="77777777" w:rsidR="002B6410" w:rsidRPr="002B6410" w:rsidRDefault="002B6410">
            <w:pPr>
              <w:widowControl w:val="0"/>
              <w:rPr>
                <w:rFonts w:eastAsia="MS Mincho" w:cs="Times New Roman"/>
                <w:b/>
                <w:bCs/>
                <w:sz w:val="24"/>
                <w:szCs w:val="24"/>
                <w:lang w:eastAsia="ja-JP"/>
              </w:rPr>
            </w:pPr>
            <w:r w:rsidRPr="002B6410">
              <w:rPr>
                <w:rFonts w:eastAsia="MS Mincho" w:cs="Times New Roman"/>
                <w:b/>
                <w:bCs/>
                <w:sz w:val="24"/>
                <w:szCs w:val="24"/>
                <w:lang w:eastAsia="ja-JP"/>
              </w:rPr>
              <w:t xml:space="preserve">Licencja na oprogramowanie </w:t>
            </w:r>
          </w:p>
          <w:p w14:paraId="571BA80C" w14:textId="77777777" w:rsidR="002B6410" w:rsidRPr="002B6410" w:rsidRDefault="002B6410">
            <w:pPr>
              <w:widowControl w:val="0"/>
              <w:rPr>
                <w:rFonts w:eastAsia="MS Mincho" w:cs="Times New Roman"/>
                <w:i/>
                <w:iCs/>
                <w:sz w:val="18"/>
                <w:szCs w:val="18"/>
                <w:lang w:eastAsia="ja-JP"/>
              </w:rPr>
            </w:pPr>
            <w:r w:rsidRPr="002B6410">
              <w:rPr>
                <w:rFonts w:eastAsia="MS Mincho" w:cs="Times New Roman"/>
                <w:i/>
                <w:iCs/>
                <w:sz w:val="18"/>
                <w:szCs w:val="18"/>
                <w:lang w:eastAsia="ja-JP"/>
              </w:rPr>
              <w:t>(min. okres licencji 36 miesięcy, max punktowany okres gwarancji 60 miesięcy)</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AA61B" w14:textId="77777777" w:rsidR="002B6410" w:rsidRPr="002B6410" w:rsidRDefault="002B6410">
            <w:pPr>
              <w:widowControl w:val="0"/>
              <w:jc w:val="center"/>
              <w:rPr>
                <w:rFonts w:eastAsia="MS Mincho" w:cs="Times New Roman"/>
                <w:i/>
                <w:iCs/>
                <w:color w:val="FF0000"/>
                <w:sz w:val="18"/>
                <w:szCs w:val="18"/>
                <w:u w:val="single"/>
                <w:lang w:eastAsia="ja-JP"/>
              </w:rPr>
            </w:pPr>
            <w:r w:rsidRPr="002B6410">
              <w:rPr>
                <w:rFonts w:eastAsia="Times New Roman" w:cs="Times New Roman"/>
                <w:sz w:val="24"/>
                <w:szCs w:val="24"/>
                <w:lang w:eastAsia="pl-PL"/>
              </w:rPr>
              <w:t>…………miesiące/cy</w:t>
            </w:r>
          </w:p>
          <w:p w14:paraId="42933A2B" w14:textId="77777777" w:rsidR="002B6410" w:rsidRPr="002B6410" w:rsidRDefault="002B6410">
            <w:pPr>
              <w:widowControl w:val="0"/>
              <w:jc w:val="center"/>
              <w:rPr>
                <w:rFonts w:eastAsia="Times New Roman" w:cs="Times New Roman"/>
                <w:sz w:val="24"/>
                <w:szCs w:val="24"/>
                <w:lang w:eastAsia="pl-PL"/>
              </w:rPr>
            </w:pPr>
            <w:r w:rsidRPr="002B6410">
              <w:rPr>
                <w:rFonts w:eastAsia="MS Mincho" w:cs="Times New Roman"/>
                <w:i/>
                <w:iCs/>
                <w:sz w:val="18"/>
                <w:szCs w:val="18"/>
                <w:lang w:eastAsia="ja-JP"/>
              </w:rPr>
              <w:t>(podać okres licencji w dwunastomiesięcznych okresach)</w:t>
            </w:r>
          </w:p>
        </w:tc>
      </w:tr>
    </w:tbl>
    <w:p w14:paraId="0951A4B3" w14:textId="77777777" w:rsidR="002B6410" w:rsidRPr="002B6410" w:rsidRDefault="002B6410" w:rsidP="002B6410">
      <w:pPr>
        <w:widowControl w:val="0"/>
        <w:rPr>
          <w:rFonts w:eastAsia="Times New Roman" w:cs="Times New Roman"/>
          <w:sz w:val="24"/>
          <w:szCs w:val="24"/>
          <w:lang w:eastAsia="pl-PL"/>
        </w:rPr>
      </w:pPr>
    </w:p>
    <w:p w14:paraId="1C282F7C" w14:textId="77777777" w:rsidR="002B6410" w:rsidRPr="002B6410" w:rsidRDefault="002B6410" w:rsidP="002B641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2B6410" w:rsidRPr="002B6410" w14:paraId="377540E5" w14:textId="77777777" w:rsidTr="002B6410">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CB27453"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SERWIS GWARANCYJNY</w:t>
            </w:r>
          </w:p>
          <w:p w14:paraId="75256A8B"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(WYPEŁNIA OFERENT):</w:t>
            </w:r>
          </w:p>
        </w:tc>
      </w:tr>
      <w:tr w:rsidR="002B6410" w:rsidRPr="002B6410" w14:paraId="30FD9A18"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476856"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567A683C" w14:textId="77777777" w:rsidR="002B6410" w:rsidRPr="002B6410" w:rsidRDefault="002B6410">
            <w:pPr>
              <w:widowControl w:val="0"/>
              <w:rPr>
                <w:rFonts w:eastAsia="Times New Roman" w:cs="Times New Roman"/>
                <w:lang w:eastAsia="pl-PL"/>
              </w:rPr>
            </w:pPr>
          </w:p>
        </w:tc>
      </w:tr>
      <w:tr w:rsidR="002B6410" w:rsidRPr="002B6410" w14:paraId="332282C8"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C0D4B76"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75149EF1" w14:textId="77777777" w:rsidR="002B6410" w:rsidRPr="002B6410" w:rsidRDefault="002B6410">
            <w:pPr>
              <w:widowControl w:val="0"/>
              <w:rPr>
                <w:rFonts w:eastAsia="Times New Roman" w:cs="Times New Roman"/>
                <w:lang w:eastAsia="pl-PL"/>
              </w:rPr>
            </w:pPr>
          </w:p>
        </w:tc>
      </w:tr>
      <w:tr w:rsidR="002B6410" w:rsidRPr="002B6410" w14:paraId="22885784"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DFFF69E"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6FA4DB92" w14:textId="77777777" w:rsidR="002B6410" w:rsidRPr="002B6410" w:rsidRDefault="002B6410">
            <w:pPr>
              <w:widowControl w:val="0"/>
              <w:rPr>
                <w:rFonts w:eastAsia="Times New Roman" w:cs="Times New Roman"/>
                <w:lang w:eastAsia="pl-PL"/>
              </w:rPr>
            </w:pPr>
          </w:p>
        </w:tc>
      </w:tr>
      <w:tr w:rsidR="002B6410" w:rsidRPr="002B6410" w14:paraId="3388E3CA"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9236F2"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7B52D381" w14:textId="77777777" w:rsidR="002B6410" w:rsidRPr="002B6410" w:rsidRDefault="002B6410">
            <w:pPr>
              <w:widowControl w:val="0"/>
              <w:rPr>
                <w:rFonts w:eastAsia="Times New Roman" w:cs="Times New Roman"/>
                <w:lang w:eastAsia="pl-PL"/>
              </w:rPr>
            </w:pPr>
          </w:p>
        </w:tc>
      </w:tr>
      <w:tr w:rsidR="002B6410" w:rsidRPr="002B6410" w14:paraId="2C7B5821"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59793D3"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430EDE84" w14:textId="77777777" w:rsidR="002B6410" w:rsidRPr="002B6410" w:rsidRDefault="002B6410">
            <w:pPr>
              <w:widowControl w:val="0"/>
              <w:rPr>
                <w:rFonts w:eastAsia="Times New Roman" w:cs="Times New Roman"/>
                <w:lang w:eastAsia="pl-PL"/>
              </w:rPr>
            </w:pPr>
          </w:p>
        </w:tc>
      </w:tr>
      <w:tr w:rsidR="002B6410" w:rsidRPr="002B6410" w14:paraId="03F986C6"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2F0AC3A"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360BF66D" w14:textId="77777777" w:rsidR="002B6410" w:rsidRPr="002B6410" w:rsidRDefault="002B6410">
            <w:pPr>
              <w:widowControl w:val="0"/>
              <w:rPr>
                <w:rFonts w:eastAsia="Times New Roman" w:cs="Times New Roman"/>
                <w:lang w:eastAsia="pl-PL"/>
              </w:rPr>
            </w:pPr>
          </w:p>
        </w:tc>
      </w:tr>
      <w:tr w:rsidR="002B6410" w:rsidRPr="002B6410" w14:paraId="0E549CBF"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B3FEDF"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1245798C" w14:textId="77777777" w:rsidR="002B6410" w:rsidRPr="002B6410" w:rsidRDefault="002B6410">
            <w:pPr>
              <w:widowControl w:val="0"/>
              <w:rPr>
                <w:rFonts w:eastAsia="Times New Roman" w:cs="Times New Roman"/>
                <w:lang w:eastAsia="pl-PL"/>
              </w:rPr>
            </w:pPr>
          </w:p>
        </w:tc>
      </w:tr>
    </w:tbl>
    <w:p w14:paraId="5F0DF74B" w14:textId="77777777" w:rsidR="002B6410" w:rsidRPr="002B6410" w:rsidRDefault="002B6410" w:rsidP="002B6410">
      <w:pPr>
        <w:widowControl w:val="0"/>
        <w:jc w:val="both"/>
        <w:rPr>
          <w:rFonts w:eastAsia="Calibri" w:cs="Times New Roman"/>
          <w:b/>
          <w:bCs/>
          <w:sz w:val="24"/>
          <w:szCs w:val="24"/>
        </w:rPr>
      </w:pPr>
    </w:p>
    <w:p w14:paraId="35D4E305" w14:textId="77777777" w:rsidR="002B6410" w:rsidRPr="002B6410" w:rsidRDefault="002B6410" w:rsidP="002B6410">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655"/>
        <w:gridCol w:w="4154"/>
        <w:gridCol w:w="3778"/>
      </w:tblGrid>
      <w:tr w:rsidR="002B6410" w:rsidRPr="002B6410" w14:paraId="2E0D0F4D"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3160A70"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Lp.</w:t>
            </w:r>
          </w:p>
        </w:tc>
        <w:tc>
          <w:tcPr>
            <w:tcW w:w="66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F9B3970"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Wymaganie</w:t>
            </w:r>
          </w:p>
        </w:tc>
        <w:tc>
          <w:tcPr>
            <w:tcW w:w="215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0F753DB"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Opis wymagania</w:t>
            </w:r>
          </w:p>
        </w:tc>
        <w:tc>
          <w:tcPr>
            <w:tcW w:w="1931" w:type="pct"/>
            <w:tcBorders>
              <w:top w:val="single" w:sz="4" w:space="0" w:color="auto"/>
              <w:left w:val="single" w:sz="4" w:space="0" w:color="auto"/>
              <w:bottom w:val="single" w:sz="4" w:space="0" w:color="auto"/>
              <w:right w:val="single" w:sz="4" w:space="0" w:color="auto"/>
            </w:tcBorders>
            <w:shd w:val="clear" w:color="auto" w:fill="D5DCE4"/>
            <w:hideMark/>
          </w:tcPr>
          <w:p w14:paraId="6B58CE0D" w14:textId="77777777" w:rsidR="002B6410" w:rsidRPr="002B6410" w:rsidRDefault="002B6410">
            <w:pPr>
              <w:widowControl w:val="0"/>
              <w:jc w:val="center"/>
              <w:rPr>
                <w:rFonts w:eastAsia="Calibri" w:cs="Times New Roman"/>
                <w:b/>
                <w:bCs/>
                <w:color w:val="000000"/>
              </w:rPr>
            </w:pPr>
            <w:r w:rsidRPr="002B6410">
              <w:rPr>
                <w:rFonts w:eastAsia="Calibri" w:cs="Times New Roman"/>
                <w:b/>
                <w:bCs/>
                <w:color w:val="000000"/>
              </w:rPr>
              <w:t>Wymagania oferowane</w:t>
            </w:r>
          </w:p>
          <w:p w14:paraId="48E5AC3A" w14:textId="77777777" w:rsidR="002B6410" w:rsidRPr="002B6410" w:rsidRDefault="002B6410">
            <w:pPr>
              <w:widowControl w:val="0"/>
              <w:jc w:val="center"/>
              <w:rPr>
                <w:rFonts w:eastAsia="Times New Roman" w:cs="Times New Roman"/>
                <w:b/>
                <w:bCs/>
                <w:lang w:eastAsia="pl-PL"/>
              </w:rPr>
            </w:pPr>
            <w:r w:rsidRPr="002B6410">
              <w:rPr>
                <w:rFonts w:eastAsia="Calibri" w:cs="Times New Roman"/>
                <w:b/>
                <w:bCs/>
              </w:rPr>
              <w:t>(wypełnia oferent)</w:t>
            </w:r>
          </w:p>
        </w:tc>
      </w:tr>
      <w:tr w:rsidR="002B6410" w:rsidRPr="002B6410" w14:paraId="0E77E1DE"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610DBD5"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FCE5293"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Wymagania Ogólne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9427CDC"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w:t>
            </w:r>
            <w:r w:rsidRPr="002B6410">
              <w:rPr>
                <w:rFonts w:eastAsia="Times New Roman" w:cs="Times New Roman"/>
                <w:lang w:eastAsia="pl-PL"/>
              </w:rPr>
              <w:lastRenderedPageBreak/>
              <w:t>platformy sprzętowe wraz z odpowiednio zabezpieczonym systemem operacyjnym.</w:t>
            </w:r>
          </w:p>
          <w:p w14:paraId="06BCEB40"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 xml:space="preserve">System realizujący funkcję Firewall musi dawać możliwość pracy w jednym z trzech trybów: Routera z funkcją NAT, transparentnym oraz monitorowania na porcie SPAN. </w:t>
            </w:r>
          </w:p>
          <w:p w14:paraId="1899BC50"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 xml:space="preserve">W ramach dostarczonego systemu bezpieczeństwa musi być zapewniona możliwość budowy minimum 2 oddzielnych (fizycznych lub logicznych) instancji systemów w zakresie: Routingu, </w:t>
            </w:r>
            <w:proofErr w:type="spellStart"/>
            <w:r w:rsidRPr="002B6410">
              <w:rPr>
                <w:rFonts w:eastAsia="Times New Roman" w:cs="Times New Roman"/>
                <w:lang w:eastAsia="pl-PL"/>
              </w:rPr>
              <w:t>Firewall’a</w:t>
            </w:r>
            <w:proofErr w:type="spellEnd"/>
            <w:r w:rsidRPr="002B6410">
              <w:rPr>
                <w:rFonts w:eastAsia="Times New Roman" w:cs="Times New Roman"/>
                <w:lang w:eastAsia="pl-PL"/>
              </w:rPr>
              <w:t xml:space="preserve">, </w:t>
            </w:r>
            <w:proofErr w:type="spellStart"/>
            <w:r w:rsidRPr="002B6410">
              <w:rPr>
                <w:rFonts w:eastAsia="Times New Roman" w:cs="Times New Roman"/>
                <w:lang w:eastAsia="pl-PL"/>
              </w:rPr>
              <w:t>IPSec</w:t>
            </w:r>
            <w:proofErr w:type="spellEnd"/>
            <w:r w:rsidRPr="002B6410">
              <w:rPr>
                <w:rFonts w:eastAsia="Times New Roman" w:cs="Times New Roman"/>
                <w:lang w:eastAsia="pl-PL"/>
              </w:rPr>
              <w:t xml:space="preserve"> </w:t>
            </w:r>
            <w:proofErr w:type="spellStart"/>
            <w:r w:rsidRPr="002B6410">
              <w:rPr>
                <w:rFonts w:eastAsia="Times New Roman" w:cs="Times New Roman"/>
                <w:lang w:eastAsia="pl-PL"/>
              </w:rPr>
              <w:t>VPN</w:t>
            </w:r>
            <w:proofErr w:type="spellEnd"/>
            <w:r w:rsidRPr="002B6410">
              <w:rPr>
                <w:rFonts w:eastAsia="Times New Roman" w:cs="Times New Roman"/>
                <w:lang w:eastAsia="pl-PL"/>
              </w:rPr>
              <w:t>, Antywirus, IPS, Kontroli Aplikacji. Powinna istnieć możliwość dedykowania co najmniej 10 administratorów do poszczególnych instancji systemu.</w:t>
            </w:r>
          </w:p>
          <w:p w14:paraId="5CD9F62B"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System musi wspierać IPv4 oraz IPv6 w zakresie:</w:t>
            </w:r>
          </w:p>
          <w:p w14:paraId="30C5B6CC" w14:textId="77777777" w:rsidR="002B6410" w:rsidRPr="002B6410" w:rsidRDefault="002B6410" w:rsidP="002E516B">
            <w:pPr>
              <w:widowControl w:val="0"/>
              <w:numPr>
                <w:ilvl w:val="0"/>
                <w:numId w:val="24"/>
              </w:numPr>
              <w:contextualSpacing/>
              <w:rPr>
                <w:rFonts w:eastAsia="Calibri" w:cs="Times New Roman"/>
              </w:rPr>
            </w:pPr>
            <w:r w:rsidRPr="002B6410">
              <w:rPr>
                <w:rFonts w:eastAsia="Calibri" w:cs="Times New Roman"/>
              </w:rPr>
              <w:t>Firewall.</w:t>
            </w:r>
          </w:p>
          <w:p w14:paraId="2C028E85" w14:textId="77777777" w:rsidR="002B6410" w:rsidRPr="002B6410" w:rsidRDefault="002B6410" w:rsidP="002E516B">
            <w:pPr>
              <w:widowControl w:val="0"/>
              <w:numPr>
                <w:ilvl w:val="0"/>
                <w:numId w:val="24"/>
              </w:numPr>
              <w:contextualSpacing/>
              <w:rPr>
                <w:rFonts w:eastAsia="Calibri" w:cs="Times New Roman"/>
              </w:rPr>
            </w:pPr>
            <w:r w:rsidRPr="002B6410">
              <w:rPr>
                <w:rFonts w:eastAsia="Calibri" w:cs="Times New Roman"/>
              </w:rPr>
              <w:t>Ochrony w warstwie aplikacji.</w:t>
            </w:r>
          </w:p>
          <w:p w14:paraId="7922590F"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Protokołów routingu dynamicznego.</w:t>
            </w:r>
          </w:p>
        </w:tc>
        <w:tc>
          <w:tcPr>
            <w:tcW w:w="1931" w:type="pct"/>
            <w:tcBorders>
              <w:top w:val="single" w:sz="4" w:space="0" w:color="auto"/>
              <w:left w:val="single" w:sz="4" w:space="0" w:color="auto"/>
              <w:bottom w:val="single" w:sz="4" w:space="0" w:color="auto"/>
              <w:right w:val="single" w:sz="4" w:space="0" w:color="auto"/>
            </w:tcBorders>
          </w:tcPr>
          <w:p w14:paraId="35BF7F00" w14:textId="77777777" w:rsidR="002B6410" w:rsidRPr="002B6410" w:rsidRDefault="002B6410">
            <w:pPr>
              <w:widowControl w:val="0"/>
              <w:rPr>
                <w:rFonts w:eastAsia="Times New Roman" w:cs="Times New Roman"/>
                <w:lang w:eastAsia="pl-PL"/>
              </w:rPr>
            </w:pPr>
          </w:p>
        </w:tc>
      </w:tr>
      <w:tr w:rsidR="002B6410" w:rsidRPr="002B6410" w14:paraId="6EF322B1"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820C456"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C18E40C"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Redundancja, monitoring i wykrywanie awarii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1F15ACE" w14:textId="77777777" w:rsidR="002B6410" w:rsidRPr="002B6410" w:rsidRDefault="002B6410" w:rsidP="002E516B">
            <w:pPr>
              <w:widowControl w:val="0"/>
              <w:numPr>
                <w:ilvl w:val="0"/>
                <w:numId w:val="25"/>
              </w:numPr>
              <w:ind w:left="360"/>
              <w:rPr>
                <w:rFonts w:eastAsia="Times New Roman" w:cs="Times New Roman"/>
              </w:rPr>
            </w:pPr>
            <w:r w:rsidRPr="002B6410">
              <w:rPr>
                <w:rFonts w:eastAsia="Times New Roman" w:cs="Times New Roman"/>
              </w:rPr>
              <w:t xml:space="preserve">W przypadku systemu pełniącego funkcje: Firewall, </w:t>
            </w:r>
            <w:proofErr w:type="spellStart"/>
            <w:r w:rsidRPr="002B6410">
              <w:rPr>
                <w:rFonts w:eastAsia="Times New Roman" w:cs="Times New Roman"/>
              </w:rPr>
              <w:t>IPSec</w:t>
            </w:r>
            <w:proofErr w:type="spellEnd"/>
            <w:r w:rsidRPr="002B6410">
              <w:rPr>
                <w:rFonts w:eastAsia="Times New Roman" w:cs="Times New Roman"/>
              </w:rPr>
              <w:t>, Kontrola Aplikacji oraz IPS – musi istnieć możliwość łączenia w klaster Active-Active lub Active-</w:t>
            </w:r>
            <w:proofErr w:type="spellStart"/>
            <w:r w:rsidRPr="002B6410">
              <w:rPr>
                <w:rFonts w:eastAsia="Times New Roman" w:cs="Times New Roman"/>
              </w:rPr>
              <w:t>Passive</w:t>
            </w:r>
            <w:proofErr w:type="spellEnd"/>
            <w:r w:rsidRPr="002B6410">
              <w:rPr>
                <w:rFonts w:eastAsia="Times New Roman" w:cs="Times New Roman"/>
              </w:rPr>
              <w:t xml:space="preserve">. W obu trybach powinna istnieć funkcja synchronizacji sesji firewall. </w:t>
            </w:r>
          </w:p>
          <w:p w14:paraId="13355E64" w14:textId="77777777" w:rsidR="002B6410" w:rsidRPr="002B6410" w:rsidRDefault="002B6410" w:rsidP="002E516B">
            <w:pPr>
              <w:widowControl w:val="0"/>
              <w:numPr>
                <w:ilvl w:val="0"/>
                <w:numId w:val="25"/>
              </w:numPr>
              <w:ind w:left="360"/>
              <w:rPr>
                <w:rFonts w:eastAsia="Times New Roman" w:cs="Times New Roman"/>
              </w:rPr>
            </w:pPr>
            <w:r w:rsidRPr="002B6410">
              <w:rPr>
                <w:rFonts w:eastAsia="Times New Roman" w:cs="Times New Roman"/>
              </w:rPr>
              <w:t>W ramach postępowania system musi zostać dostarczony w postaci redundantnej.</w:t>
            </w:r>
          </w:p>
          <w:p w14:paraId="0172D5BC" w14:textId="77777777" w:rsidR="002B6410" w:rsidRPr="002B6410" w:rsidRDefault="002B6410" w:rsidP="002E516B">
            <w:pPr>
              <w:widowControl w:val="0"/>
              <w:numPr>
                <w:ilvl w:val="0"/>
                <w:numId w:val="25"/>
              </w:numPr>
              <w:ind w:left="360"/>
              <w:rPr>
                <w:rFonts w:eastAsia="Times New Roman" w:cs="Times New Roman"/>
              </w:rPr>
            </w:pPr>
            <w:r w:rsidRPr="002B6410">
              <w:rPr>
                <w:rFonts w:eastAsia="Times New Roman" w:cs="Times New Roman"/>
              </w:rPr>
              <w:t>Monitoring i wykrywanie uszkodzenia elementów sprzętowych i programowych systemów zabezpieczeń oraz łączy sieciowych.</w:t>
            </w:r>
          </w:p>
          <w:p w14:paraId="2D7E31A3" w14:textId="77777777" w:rsidR="002B6410" w:rsidRPr="002B6410" w:rsidRDefault="002B6410" w:rsidP="002E516B">
            <w:pPr>
              <w:widowControl w:val="0"/>
              <w:numPr>
                <w:ilvl w:val="0"/>
                <w:numId w:val="25"/>
              </w:numPr>
              <w:ind w:left="360"/>
              <w:rPr>
                <w:rFonts w:eastAsia="Times New Roman" w:cs="Times New Roman"/>
              </w:rPr>
            </w:pPr>
            <w:r w:rsidRPr="002B6410">
              <w:rPr>
                <w:rFonts w:eastAsia="Times New Roman" w:cs="Times New Roman"/>
              </w:rPr>
              <w:t xml:space="preserve">Monitoring stanu realizowanych połączeń VPN. </w:t>
            </w:r>
          </w:p>
          <w:p w14:paraId="5D4317BA" w14:textId="77777777" w:rsidR="002B6410" w:rsidRPr="002B6410" w:rsidRDefault="002B6410" w:rsidP="002E516B">
            <w:pPr>
              <w:widowControl w:val="0"/>
              <w:numPr>
                <w:ilvl w:val="0"/>
                <w:numId w:val="25"/>
              </w:numPr>
              <w:ind w:left="360"/>
              <w:rPr>
                <w:rFonts w:eastAsia="Times New Roman" w:cs="Times New Roman"/>
              </w:rPr>
            </w:pPr>
            <w:r w:rsidRPr="002B6410">
              <w:rPr>
                <w:rFonts w:eastAsia="Times New Roman" w:cs="Times New Roman"/>
              </w:rPr>
              <w:t>System musi umożliwiać agregację linków statyczną oraz w oparciu o protokół LACP. Powinna istnieć możliwość tworzenia interfejsów redundantnych.</w:t>
            </w:r>
          </w:p>
        </w:tc>
        <w:tc>
          <w:tcPr>
            <w:tcW w:w="1931" w:type="pct"/>
            <w:tcBorders>
              <w:top w:val="single" w:sz="4" w:space="0" w:color="auto"/>
              <w:left w:val="single" w:sz="4" w:space="0" w:color="auto"/>
              <w:bottom w:val="single" w:sz="4" w:space="0" w:color="auto"/>
              <w:right w:val="single" w:sz="4" w:space="0" w:color="auto"/>
            </w:tcBorders>
          </w:tcPr>
          <w:p w14:paraId="71F213EB" w14:textId="77777777" w:rsidR="002B6410" w:rsidRPr="002B6410" w:rsidRDefault="002B6410">
            <w:pPr>
              <w:widowControl w:val="0"/>
              <w:rPr>
                <w:rFonts w:eastAsia="Times New Roman" w:cs="Times New Roman"/>
              </w:rPr>
            </w:pPr>
          </w:p>
        </w:tc>
      </w:tr>
      <w:tr w:rsidR="002B6410" w:rsidRPr="002B6410" w14:paraId="7DF621F1"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086D81E"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01D9518"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Interfejsy, Dysk, Zasilanie: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9ED9B47" w14:textId="77777777" w:rsidR="002B6410" w:rsidRPr="002B6410" w:rsidRDefault="002B6410" w:rsidP="002E516B">
            <w:pPr>
              <w:widowControl w:val="0"/>
              <w:numPr>
                <w:ilvl w:val="0"/>
                <w:numId w:val="26"/>
              </w:numPr>
              <w:ind w:left="360" w:hanging="357"/>
              <w:rPr>
                <w:rFonts w:eastAsia="Times New Roman" w:cs="Times New Roman"/>
              </w:rPr>
            </w:pPr>
            <w:r w:rsidRPr="002B6410">
              <w:rPr>
                <w:rFonts w:eastAsia="Times New Roman" w:cs="Times New Roman"/>
              </w:rPr>
              <w:t xml:space="preserve">System realizujący funkcję Firewall musi dysponować minimum: </w:t>
            </w:r>
          </w:p>
          <w:p w14:paraId="4B6AC4C4" w14:textId="77777777" w:rsidR="002B6410" w:rsidRPr="002B6410" w:rsidRDefault="002B6410" w:rsidP="002E516B">
            <w:pPr>
              <w:widowControl w:val="0"/>
              <w:numPr>
                <w:ilvl w:val="0"/>
                <w:numId w:val="27"/>
              </w:numPr>
              <w:ind w:hanging="357"/>
              <w:contextualSpacing/>
              <w:rPr>
                <w:rFonts w:eastAsia="Calibri" w:cs="Times New Roman"/>
              </w:rPr>
            </w:pPr>
            <w:r w:rsidRPr="002B6410">
              <w:rPr>
                <w:rFonts w:eastAsia="Calibri" w:cs="Times New Roman"/>
              </w:rPr>
              <w:t>12 portami Gigabit Ethernet RJ-45.</w:t>
            </w:r>
          </w:p>
          <w:p w14:paraId="5A0B621A" w14:textId="77777777" w:rsidR="002B6410" w:rsidRPr="002B6410" w:rsidRDefault="002B6410" w:rsidP="002E516B">
            <w:pPr>
              <w:widowControl w:val="0"/>
              <w:numPr>
                <w:ilvl w:val="0"/>
                <w:numId w:val="27"/>
              </w:numPr>
              <w:ind w:hanging="357"/>
              <w:contextualSpacing/>
              <w:rPr>
                <w:rFonts w:eastAsia="Calibri" w:cs="Times New Roman"/>
              </w:rPr>
            </w:pPr>
            <w:r w:rsidRPr="002B6410">
              <w:rPr>
                <w:rFonts w:eastAsia="Calibri" w:cs="Times New Roman"/>
              </w:rPr>
              <w:t xml:space="preserve">2 gniazdami </w:t>
            </w:r>
            <w:proofErr w:type="spellStart"/>
            <w:r w:rsidRPr="002B6410">
              <w:rPr>
                <w:rFonts w:eastAsia="Calibri" w:cs="Times New Roman"/>
              </w:rPr>
              <w:t>SFP</w:t>
            </w:r>
            <w:proofErr w:type="spellEnd"/>
            <w:r w:rsidRPr="002B6410">
              <w:rPr>
                <w:rFonts w:eastAsia="Calibri" w:cs="Times New Roman"/>
              </w:rPr>
              <w:t xml:space="preserve"> 1 </w:t>
            </w:r>
            <w:proofErr w:type="spellStart"/>
            <w:r w:rsidRPr="002B6410">
              <w:rPr>
                <w:rFonts w:eastAsia="Calibri" w:cs="Times New Roman"/>
              </w:rPr>
              <w:t>Gbps</w:t>
            </w:r>
            <w:proofErr w:type="spellEnd"/>
            <w:r w:rsidRPr="002B6410">
              <w:rPr>
                <w:rFonts w:eastAsia="Calibri" w:cs="Times New Roman"/>
              </w:rPr>
              <w:t>.</w:t>
            </w:r>
          </w:p>
          <w:p w14:paraId="01BF638E" w14:textId="77777777" w:rsidR="002B6410" w:rsidRPr="002B6410" w:rsidRDefault="002B6410" w:rsidP="002E516B">
            <w:pPr>
              <w:widowControl w:val="0"/>
              <w:numPr>
                <w:ilvl w:val="0"/>
                <w:numId w:val="26"/>
              </w:numPr>
              <w:ind w:left="360" w:hanging="357"/>
              <w:rPr>
                <w:rFonts w:eastAsia="Times New Roman" w:cs="Times New Roman"/>
              </w:rPr>
            </w:pPr>
            <w:r w:rsidRPr="002B6410">
              <w:rPr>
                <w:rFonts w:eastAsia="Times New Roman" w:cs="Times New Roman"/>
              </w:rPr>
              <w:t>System Firewall musi posiadać wbudowany port konsoli szeregowej oraz gniazdo USB umożliwiające podłączenie modemu 3G/4G oraz instalacji oprogramowania z klucza USB.</w:t>
            </w:r>
          </w:p>
          <w:p w14:paraId="265AE57A" w14:textId="77777777" w:rsidR="002B6410" w:rsidRPr="002B6410" w:rsidRDefault="002B6410" w:rsidP="002E516B">
            <w:pPr>
              <w:widowControl w:val="0"/>
              <w:numPr>
                <w:ilvl w:val="0"/>
                <w:numId w:val="26"/>
              </w:numPr>
              <w:ind w:left="360" w:hanging="357"/>
              <w:rPr>
                <w:rFonts w:eastAsia="Times New Roman" w:cs="Times New Roman"/>
              </w:rPr>
            </w:pPr>
            <w:r w:rsidRPr="002B6410">
              <w:rPr>
                <w:rFonts w:eastAsia="Times New Roman" w:cs="Times New Roman"/>
              </w:rPr>
              <w:t xml:space="preserve">W ramach systemu Firewall musi być możliwość zdefiniowania co najmniej 200 interfejsów wirtualnych - definiowanych jako </w:t>
            </w:r>
            <w:proofErr w:type="spellStart"/>
            <w:r w:rsidRPr="002B6410">
              <w:rPr>
                <w:rFonts w:eastAsia="Times New Roman" w:cs="Times New Roman"/>
              </w:rPr>
              <w:t>VLAN’y</w:t>
            </w:r>
            <w:proofErr w:type="spellEnd"/>
            <w:r w:rsidRPr="002B6410">
              <w:rPr>
                <w:rFonts w:eastAsia="Times New Roman" w:cs="Times New Roman"/>
              </w:rPr>
              <w:t xml:space="preserve"> w oparciu o standard 802.1Q.</w:t>
            </w:r>
          </w:p>
          <w:p w14:paraId="08223738" w14:textId="77777777" w:rsidR="002B6410" w:rsidRPr="002B6410" w:rsidRDefault="002B6410" w:rsidP="002E516B">
            <w:pPr>
              <w:widowControl w:val="0"/>
              <w:numPr>
                <w:ilvl w:val="0"/>
                <w:numId w:val="26"/>
              </w:numPr>
              <w:ind w:left="360" w:hanging="357"/>
              <w:rPr>
                <w:rFonts w:eastAsia="Times New Roman" w:cs="Times New Roman"/>
              </w:rPr>
            </w:pPr>
            <w:r w:rsidRPr="002B6410">
              <w:rPr>
                <w:rFonts w:eastAsia="Times New Roman" w:cs="Times New Roman"/>
              </w:rPr>
              <w:t xml:space="preserve">System musi być wyposażony w </w:t>
            </w:r>
            <w:r w:rsidRPr="002B6410">
              <w:rPr>
                <w:rFonts w:eastAsia="Times New Roman" w:cs="Times New Roman"/>
              </w:rPr>
              <w:lastRenderedPageBreak/>
              <w:t>zasilanie AC.</w:t>
            </w:r>
          </w:p>
          <w:p w14:paraId="23AD04CF" w14:textId="77777777" w:rsidR="002B6410" w:rsidRPr="002B6410" w:rsidRDefault="002B6410">
            <w:pPr>
              <w:widowControl w:val="0"/>
              <w:ind w:left="360"/>
              <w:rPr>
                <w:rFonts w:eastAsia="Times New Roman" w:cs="Times New Roman"/>
              </w:rPr>
            </w:pPr>
            <w:r w:rsidRPr="002B6410">
              <w:rPr>
                <w:rFonts w:eastAsia="Times New Roman" w:cs="Times New Roman"/>
              </w:rPr>
              <w:t>Parametry oceniane:</w:t>
            </w:r>
          </w:p>
          <w:p w14:paraId="3F9E4C25" w14:textId="77777777" w:rsidR="002B6410" w:rsidRPr="002B6410" w:rsidRDefault="002B6410">
            <w:pPr>
              <w:widowControl w:val="0"/>
              <w:ind w:left="360"/>
              <w:rPr>
                <w:rFonts w:eastAsia="Times New Roman" w:cs="Times New Roman"/>
              </w:rPr>
            </w:pPr>
            <w:r w:rsidRPr="002B6410">
              <w:rPr>
                <w:rFonts w:eastAsia="Times New Roman" w:cs="Times New Roman"/>
              </w:rPr>
              <w:t>-</w:t>
            </w:r>
            <w:r w:rsidRPr="002B6410">
              <w:rPr>
                <w:rFonts w:eastAsia="Times New Roman" w:cs="Times New Roman"/>
              </w:rPr>
              <w:tab/>
              <w:t>16 portów Gigabit Ethernet RJ-45 = 2 pkt</w:t>
            </w:r>
          </w:p>
          <w:p w14:paraId="36DC0434" w14:textId="77777777" w:rsidR="002B6410" w:rsidRPr="002B6410" w:rsidRDefault="002B6410">
            <w:pPr>
              <w:widowControl w:val="0"/>
              <w:ind w:left="360"/>
              <w:rPr>
                <w:rFonts w:eastAsia="Times New Roman" w:cs="Times New Roman"/>
              </w:rPr>
            </w:pPr>
            <w:r w:rsidRPr="002B6410">
              <w:rPr>
                <w:rFonts w:eastAsia="Times New Roman" w:cs="Times New Roman"/>
              </w:rPr>
              <w:t>-</w:t>
            </w:r>
            <w:r w:rsidRPr="002B6410">
              <w:rPr>
                <w:rFonts w:eastAsia="Times New Roman" w:cs="Times New Roman"/>
              </w:rPr>
              <w:tab/>
              <w:t>18 portów Gigabit Ethernet RJ-45 = 4 pkt</w:t>
            </w:r>
          </w:p>
          <w:p w14:paraId="319A13C9" w14:textId="77777777" w:rsidR="002B6410" w:rsidRPr="002B6410" w:rsidRDefault="002B6410">
            <w:pPr>
              <w:widowControl w:val="0"/>
              <w:ind w:left="360"/>
              <w:rPr>
                <w:rFonts w:eastAsia="Times New Roman" w:cs="Times New Roman"/>
              </w:rPr>
            </w:pPr>
            <w:r w:rsidRPr="002B6410">
              <w:rPr>
                <w:rFonts w:eastAsia="Times New Roman" w:cs="Times New Roman"/>
              </w:rPr>
              <w:t>-</w:t>
            </w:r>
            <w:r w:rsidRPr="002B6410">
              <w:rPr>
                <w:rFonts w:eastAsia="Times New Roman" w:cs="Times New Roman"/>
              </w:rPr>
              <w:tab/>
              <w:t>20 lub więcej portów Gigabit Ethernet RJ-45 = 6 pkt</w:t>
            </w:r>
          </w:p>
          <w:p w14:paraId="7EF5D823" w14:textId="77777777" w:rsidR="002B6410" w:rsidRPr="002B6410" w:rsidRDefault="002B6410">
            <w:pPr>
              <w:widowControl w:val="0"/>
              <w:ind w:left="360"/>
              <w:rPr>
                <w:rFonts w:eastAsia="Times New Roman" w:cs="Times New Roman"/>
              </w:rPr>
            </w:pPr>
            <w:r w:rsidRPr="002B6410">
              <w:rPr>
                <w:rFonts w:eastAsia="Times New Roman" w:cs="Times New Roman"/>
              </w:rPr>
              <w:t>-</w:t>
            </w:r>
            <w:r w:rsidRPr="002B6410">
              <w:rPr>
                <w:rFonts w:eastAsia="Times New Roman" w:cs="Times New Roman"/>
              </w:rPr>
              <w:tab/>
              <w:t xml:space="preserve">4 gniazdami </w:t>
            </w:r>
            <w:proofErr w:type="spellStart"/>
            <w:r w:rsidRPr="002B6410">
              <w:rPr>
                <w:rFonts w:eastAsia="Times New Roman" w:cs="Times New Roman"/>
              </w:rPr>
              <w:t>SFP</w:t>
            </w:r>
            <w:proofErr w:type="spellEnd"/>
            <w:r w:rsidRPr="002B6410">
              <w:rPr>
                <w:rFonts w:eastAsia="Times New Roman" w:cs="Times New Roman"/>
              </w:rPr>
              <w:t xml:space="preserve"> 1 </w:t>
            </w:r>
            <w:proofErr w:type="spellStart"/>
            <w:r w:rsidRPr="002B6410">
              <w:rPr>
                <w:rFonts w:eastAsia="Times New Roman" w:cs="Times New Roman"/>
              </w:rPr>
              <w:t>Gbps</w:t>
            </w:r>
            <w:proofErr w:type="spellEnd"/>
            <w:r w:rsidRPr="002B6410">
              <w:rPr>
                <w:rFonts w:eastAsia="Times New Roman" w:cs="Times New Roman"/>
              </w:rPr>
              <w:t xml:space="preserve"> = 4 pkt.</w:t>
            </w:r>
          </w:p>
        </w:tc>
        <w:tc>
          <w:tcPr>
            <w:tcW w:w="1931" w:type="pct"/>
            <w:tcBorders>
              <w:top w:val="single" w:sz="4" w:space="0" w:color="auto"/>
              <w:left w:val="single" w:sz="4" w:space="0" w:color="auto"/>
              <w:bottom w:val="single" w:sz="4" w:space="0" w:color="auto"/>
              <w:right w:val="single" w:sz="4" w:space="0" w:color="auto"/>
            </w:tcBorders>
          </w:tcPr>
          <w:p w14:paraId="3871B9EA" w14:textId="77777777" w:rsidR="002B6410" w:rsidRPr="002B6410" w:rsidRDefault="002B6410">
            <w:pPr>
              <w:widowControl w:val="0"/>
              <w:ind w:left="360"/>
              <w:rPr>
                <w:rFonts w:eastAsia="Times New Roman" w:cs="Times New Roman"/>
              </w:rPr>
            </w:pPr>
          </w:p>
        </w:tc>
      </w:tr>
      <w:tr w:rsidR="002B6410" w:rsidRPr="002B6410" w14:paraId="74164170"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68115E1"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1315858"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Parametry wydajnościowe: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D16E841" w14:textId="77777777" w:rsidR="002B6410" w:rsidRPr="002B6410" w:rsidRDefault="002B6410" w:rsidP="002E516B">
            <w:pPr>
              <w:widowControl w:val="0"/>
              <w:numPr>
                <w:ilvl w:val="0"/>
                <w:numId w:val="28"/>
              </w:numPr>
              <w:ind w:left="360"/>
              <w:rPr>
                <w:rFonts w:eastAsia="Times New Roman" w:cs="Times New Roman"/>
              </w:rPr>
            </w:pPr>
            <w:r w:rsidRPr="002B6410">
              <w:rPr>
                <w:rFonts w:eastAsia="Times New Roman" w:cs="Times New Roman"/>
              </w:rPr>
              <w:t xml:space="preserve">W zakresie </w:t>
            </w:r>
            <w:proofErr w:type="spellStart"/>
            <w:r w:rsidRPr="002B6410">
              <w:rPr>
                <w:rFonts w:eastAsia="Times New Roman" w:cs="Times New Roman"/>
              </w:rPr>
              <w:t>Firewall’a</w:t>
            </w:r>
            <w:proofErr w:type="spellEnd"/>
            <w:r w:rsidRPr="002B6410">
              <w:rPr>
                <w:rFonts w:eastAsia="Times New Roman" w:cs="Times New Roman"/>
              </w:rPr>
              <w:t xml:space="preserve"> obsługa nie mniej niż 2 mln jednoczesnych połączeń oraz 135.000 nowych połączeń na sekundę.</w:t>
            </w:r>
          </w:p>
          <w:p w14:paraId="52D8FFF9" w14:textId="77777777" w:rsidR="002B6410" w:rsidRPr="002B6410" w:rsidRDefault="002B6410" w:rsidP="002E516B">
            <w:pPr>
              <w:widowControl w:val="0"/>
              <w:numPr>
                <w:ilvl w:val="0"/>
                <w:numId w:val="28"/>
              </w:numPr>
              <w:ind w:left="360"/>
              <w:rPr>
                <w:rFonts w:eastAsia="Times New Roman" w:cs="Times New Roman"/>
              </w:rPr>
            </w:pPr>
            <w:r w:rsidRPr="002B6410">
              <w:rPr>
                <w:rFonts w:eastAsia="Times New Roman" w:cs="Times New Roman"/>
              </w:rPr>
              <w:t xml:space="preserve">Przepustowość </w:t>
            </w:r>
            <w:proofErr w:type="spellStart"/>
            <w:r w:rsidRPr="002B6410">
              <w:rPr>
                <w:rFonts w:eastAsia="Times New Roman" w:cs="Times New Roman"/>
              </w:rPr>
              <w:t>Stateful</w:t>
            </w:r>
            <w:proofErr w:type="spellEnd"/>
            <w:r w:rsidRPr="002B6410">
              <w:rPr>
                <w:rFonts w:eastAsia="Times New Roman" w:cs="Times New Roman"/>
              </w:rPr>
              <w:t xml:space="preserve"> Firewall: nie mniej niż 20 </w:t>
            </w:r>
            <w:proofErr w:type="spellStart"/>
            <w:r w:rsidRPr="002B6410">
              <w:rPr>
                <w:rFonts w:eastAsia="Times New Roman" w:cs="Times New Roman"/>
              </w:rPr>
              <w:t>Gbps</w:t>
            </w:r>
            <w:proofErr w:type="spellEnd"/>
            <w:r w:rsidRPr="002B6410">
              <w:rPr>
                <w:rFonts w:eastAsia="Times New Roman" w:cs="Times New Roman"/>
              </w:rPr>
              <w:t xml:space="preserve"> dla pakietów 512 B.</w:t>
            </w:r>
          </w:p>
          <w:p w14:paraId="69E0CA26" w14:textId="77777777" w:rsidR="002B6410" w:rsidRPr="002B6410" w:rsidRDefault="002B6410" w:rsidP="002E516B">
            <w:pPr>
              <w:widowControl w:val="0"/>
              <w:numPr>
                <w:ilvl w:val="0"/>
                <w:numId w:val="28"/>
              </w:numPr>
              <w:ind w:left="360"/>
              <w:rPr>
                <w:rFonts w:eastAsia="Times New Roman" w:cs="Times New Roman"/>
              </w:rPr>
            </w:pPr>
            <w:r w:rsidRPr="002B6410">
              <w:rPr>
                <w:rFonts w:eastAsia="Times New Roman" w:cs="Times New Roman"/>
              </w:rPr>
              <w:t xml:space="preserve">Przepustowość </w:t>
            </w:r>
            <w:proofErr w:type="spellStart"/>
            <w:r w:rsidRPr="002B6410">
              <w:rPr>
                <w:rFonts w:eastAsia="Times New Roman" w:cs="Times New Roman"/>
              </w:rPr>
              <w:t>Stateful</w:t>
            </w:r>
            <w:proofErr w:type="spellEnd"/>
            <w:r w:rsidRPr="002B6410">
              <w:rPr>
                <w:rFonts w:eastAsia="Times New Roman" w:cs="Times New Roman"/>
              </w:rPr>
              <w:t xml:space="preserve"> Firewall: nie mniej niż 9 </w:t>
            </w:r>
            <w:proofErr w:type="spellStart"/>
            <w:r w:rsidRPr="002B6410">
              <w:rPr>
                <w:rFonts w:eastAsia="Times New Roman" w:cs="Times New Roman"/>
              </w:rPr>
              <w:t>Gbps</w:t>
            </w:r>
            <w:proofErr w:type="spellEnd"/>
            <w:r w:rsidRPr="002B6410">
              <w:rPr>
                <w:rFonts w:eastAsia="Times New Roman" w:cs="Times New Roman"/>
              </w:rPr>
              <w:t xml:space="preserve"> dla pakietów 64 B.</w:t>
            </w:r>
          </w:p>
          <w:p w14:paraId="6FB7F3B6" w14:textId="77777777" w:rsidR="002B6410" w:rsidRPr="002B6410" w:rsidRDefault="002B6410" w:rsidP="002E516B">
            <w:pPr>
              <w:widowControl w:val="0"/>
              <w:numPr>
                <w:ilvl w:val="0"/>
                <w:numId w:val="28"/>
              </w:numPr>
              <w:ind w:left="360"/>
              <w:rPr>
                <w:rFonts w:eastAsia="Times New Roman" w:cs="Times New Roman"/>
              </w:rPr>
            </w:pPr>
            <w:r w:rsidRPr="002B6410">
              <w:rPr>
                <w:rFonts w:eastAsia="Times New Roman" w:cs="Times New Roman"/>
              </w:rPr>
              <w:t xml:space="preserve">Przepustowość Firewall z włączoną funkcją Kontroli Aplikacji: nie mniej niż 3.5 </w:t>
            </w:r>
            <w:proofErr w:type="spellStart"/>
            <w:r w:rsidRPr="002B6410">
              <w:rPr>
                <w:rFonts w:eastAsia="Times New Roman" w:cs="Times New Roman"/>
              </w:rPr>
              <w:t>Gbps</w:t>
            </w:r>
            <w:proofErr w:type="spellEnd"/>
            <w:r w:rsidRPr="002B6410">
              <w:rPr>
                <w:rFonts w:eastAsia="Times New Roman" w:cs="Times New Roman"/>
              </w:rPr>
              <w:t>.</w:t>
            </w:r>
          </w:p>
          <w:p w14:paraId="7F0D7A22" w14:textId="77777777" w:rsidR="002B6410" w:rsidRPr="002B6410" w:rsidRDefault="002B6410" w:rsidP="002E516B">
            <w:pPr>
              <w:widowControl w:val="0"/>
              <w:numPr>
                <w:ilvl w:val="0"/>
                <w:numId w:val="28"/>
              </w:numPr>
              <w:ind w:left="360"/>
              <w:rPr>
                <w:rFonts w:eastAsia="Times New Roman" w:cs="Times New Roman"/>
              </w:rPr>
            </w:pPr>
            <w:r w:rsidRPr="002B6410">
              <w:rPr>
                <w:rFonts w:eastAsia="Times New Roman" w:cs="Times New Roman"/>
              </w:rPr>
              <w:t xml:space="preserve">Wydajność szyfrowania </w:t>
            </w:r>
            <w:proofErr w:type="spellStart"/>
            <w:r w:rsidRPr="002B6410">
              <w:rPr>
                <w:rFonts w:eastAsia="Times New Roman" w:cs="Times New Roman"/>
              </w:rPr>
              <w:t>VPN</w:t>
            </w:r>
            <w:proofErr w:type="spellEnd"/>
            <w:r w:rsidRPr="002B6410">
              <w:rPr>
                <w:rFonts w:eastAsia="Times New Roman" w:cs="Times New Roman"/>
              </w:rPr>
              <w:t xml:space="preserve"> </w:t>
            </w:r>
            <w:proofErr w:type="spellStart"/>
            <w:r w:rsidRPr="002B6410">
              <w:rPr>
                <w:rFonts w:eastAsia="Times New Roman" w:cs="Times New Roman"/>
              </w:rPr>
              <w:t>IPSec</w:t>
            </w:r>
            <w:proofErr w:type="spellEnd"/>
            <w:r w:rsidRPr="002B6410">
              <w:rPr>
                <w:rFonts w:eastAsia="Times New Roman" w:cs="Times New Roman"/>
              </w:rPr>
              <w:t xml:space="preserve"> dla pakietów 512 B, przy zastosowaniu algorytmu o mocy nie mniejszej niż AES256 – SHA256: nie mniej niż 8 </w:t>
            </w:r>
            <w:proofErr w:type="spellStart"/>
            <w:r w:rsidRPr="002B6410">
              <w:rPr>
                <w:rFonts w:eastAsia="Times New Roman" w:cs="Times New Roman"/>
              </w:rPr>
              <w:t>Gbps</w:t>
            </w:r>
            <w:proofErr w:type="spellEnd"/>
            <w:r w:rsidRPr="002B6410">
              <w:rPr>
                <w:rFonts w:eastAsia="Times New Roman" w:cs="Times New Roman"/>
              </w:rPr>
              <w:t>.</w:t>
            </w:r>
          </w:p>
          <w:p w14:paraId="431375A5" w14:textId="77777777" w:rsidR="002B6410" w:rsidRPr="002B6410" w:rsidRDefault="002B6410" w:rsidP="002E516B">
            <w:pPr>
              <w:widowControl w:val="0"/>
              <w:numPr>
                <w:ilvl w:val="0"/>
                <w:numId w:val="28"/>
              </w:numPr>
              <w:ind w:left="360"/>
              <w:rPr>
                <w:rFonts w:eastAsia="Times New Roman" w:cs="Times New Roman"/>
              </w:rPr>
            </w:pPr>
            <w:r w:rsidRPr="002B6410">
              <w:rPr>
                <w:rFonts w:eastAsia="Times New Roman" w:cs="Times New Roman"/>
              </w:rPr>
              <w:t xml:space="preserve">Wydajność skanowania ruchu w celu ochrony przed atakami (zarówno </w:t>
            </w:r>
            <w:proofErr w:type="spellStart"/>
            <w:r w:rsidRPr="002B6410">
              <w:rPr>
                <w:rFonts w:eastAsia="Times New Roman" w:cs="Times New Roman"/>
              </w:rPr>
              <w:t>client</w:t>
            </w:r>
            <w:proofErr w:type="spellEnd"/>
            <w:r w:rsidRPr="002B6410">
              <w:rPr>
                <w:rFonts w:eastAsia="Times New Roman" w:cs="Times New Roman"/>
              </w:rPr>
              <w:t xml:space="preserve"> </w:t>
            </w:r>
            <w:proofErr w:type="spellStart"/>
            <w:r w:rsidRPr="002B6410">
              <w:rPr>
                <w:rFonts w:eastAsia="Times New Roman" w:cs="Times New Roman"/>
              </w:rPr>
              <w:t>side</w:t>
            </w:r>
            <w:proofErr w:type="spellEnd"/>
            <w:r w:rsidRPr="002B6410">
              <w:rPr>
                <w:rFonts w:eastAsia="Times New Roman" w:cs="Times New Roman"/>
              </w:rPr>
              <w:t xml:space="preserve"> jak i </w:t>
            </w:r>
            <w:proofErr w:type="spellStart"/>
            <w:r w:rsidRPr="002B6410">
              <w:rPr>
                <w:rFonts w:eastAsia="Times New Roman" w:cs="Times New Roman"/>
              </w:rPr>
              <w:t>server</w:t>
            </w:r>
            <w:proofErr w:type="spellEnd"/>
            <w:r w:rsidRPr="002B6410">
              <w:rPr>
                <w:rFonts w:eastAsia="Times New Roman" w:cs="Times New Roman"/>
              </w:rPr>
              <w:t xml:space="preserve"> </w:t>
            </w:r>
            <w:proofErr w:type="spellStart"/>
            <w:r w:rsidRPr="002B6410">
              <w:rPr>
                <w:rFonts w:eastAsia="Times New Roman" w:cs="Times New Roman"/>
              </w:rPr>
              <w:t>side</w:t>
            </w:r>
            <w:proofErr w:type="spellEnd"/>
            <w:r w:rsidRPr="002B6410">
              <w:rPr>
                <w:rFonts w:eastAsia="Times New Roman" w:cs="Times New Roman"/>
              </w:rPr>
              <w:t xml:space="preserve"> w ramach modułu IPS) dla ruchu Enterprise </w:t>
            </w:r>
            <w:proofErr w:type="spellStart"/>
            <w:r w:rsidRPr="002B6410">
              <w:rPr>
                <w:rFonts w:eastAsia="Times New Roman" w:cs="Times New Roman"/>
              </w:rPr>
              <w:t>Traffic</w:t>
            </w:r>
            <w:proofErr w:type="spellEnd"/>
            <w:r w:rsidRPr="002B6410">
              <w:rPr>
                <w:rFonts w:eastAsia="Times New Roman" w:cs="Times New Roman"/>
              </w:rPr>
              <w:t xml:space="preserve"> Mix - minimum 2.2 </w:t>
            </w:r>
            <w:proofErr w:type="spellStart"/>
            <w:r w:rsidRPr="002B6410">
              <w:rPr>
                <w:rFonts w:eastAsia="Times New Roman" w:cs="Times New Roman"/>
              </w:rPr>
              <w:t>Gbps</w:t>
            </w:r>
            <w:proofErr w:type="spellEnd"/>
            <w:r w:rsidRPr="002B6410">
              <w:rPr>
                <w:rFonts w:eastAsia="Times New Roman" w:cs="Times New Roman"/>
              </w:rPr>
              <w:t>.</w:t>
            </w:r>
          </w:p>
          <w:p w14:paraId="5C950831" w14:textId="77777777" w:rsidR="002B6410" w:rsidRPr="002B6410" w:rsidRDefault="002B6410" w:rsidP="002E516B">
            <w:pPr>
              <w:widowControl w:val="0"/>
              <w:numPr>
                <w:ilvl w:val="0"/>
                <w:numId w:val="28"/>
              </w:numPr>
              <w:ind w:left="360"/>
              <w:rPr>
                <w:rFonts w:eastAsia="Times New Roman" w:cs="Times New Roman"/>
              </w:rPr>
            </w:pPr>
            <w:r w:rsidRPr="002B6410">
              <w:rPr>
                <w:rFonts w:eastAsia="Times New Roman" w:cs="Times New Roman"/>
              </w:rPr>
              <w:t xml:space="preserve">Wydajność skanowania ruchu typu Enterprise Mix z włączonymi funkcjami: IPS, Application Control, Antywirus - minimum 1.2 </w:t>
            </w:r>
            <w:proofErr w:type="spellStart"/>
            <w:r w:rsidRPr="002B6410">
              <w:rPr>
                <w:rFonts w:eastAsia="Times New Roman" w:cs="Times New Roman"/>
              </w:rPr>
              <w:t>Gbps</w:t>
            </w:r>
            <w:proofErr w:type="spellEnd"/>
            <w:r w:rsidRPr="002B6410">
              <w:rPr>
                <w:rFonts w:eastAsia="Times New Roman" w:cs="Times New Roman"/>
              </w:rPr>
              <w:t>.</w:t>
            </w:r>
          </w:p>
          <w:p w14:paraId="5C68240E" w14:textId="77777777" w:rsidR="002B6410" w:rsidRPr="002B6410" w:rsidRDefault="002B6410" w:rsidP="002E516B">
            <w:pPr>
              <w:widowControl w:val="0"/>
              <w:numPr>
                <w:ilvl w:val="0"/>
                <w:numId w:val="28"/>
              </w:numPr>
              <w:ind w:left="360"/>
              <w:rPr>
                <w:rFonts w:eastAsia="Times New Roman" w:cs="Times New Roman"/>
              </w:rPr>
            </w:pPr>
            <w:r w:rsidRPr="002B6410">
              <w:rPr>
                <w:rFonts w:eastAsia="Times New Roman" w:cs="Times New Roman"/>
              </w:rPr>
              <w:t xml:space="preserve">Wydajność systemu w zakresie inspekcji komunikacji szyfrowanej SSL dla ruchu http – minimum 820 </w:t>
            </w:r>
            <w:proofErr w:type="spellStart"/>
            <w:r w:rsidRPr="002B6410">
              <w:rPr>
                <w:rFonts w:eastAsia="Times New Roman" w:cs="Times New Roman"/>
              </w:rPr>
              <w:t>Mbps</w:t>
            </w:r>
            <w:proofErr w:type="spellEnd"/>
            <w:r w:rsidRPr="002B6410">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223C0847" w14:textId="77777777" w:rsidR="002B6410" w:rsidRPr="002B6410" w:rsidRDefault="002B6410">
            <w:pPr>
              <w:widowControl w:val="0"/>
              <w:ind w:left="360"/>
              <w:rPr>
                <w:rFonts w:eastAsia="Times New Roman" w:cs="Times New Roman"/>
              </w:rPr>
            </w:pPr>
          </w:p>
        </w:tc>
      </w:tr>
      <w:tr w:rsidR="002B6410" w:rsidRPr="002B6410" w14:paraId="67E8B8D0"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4D967FE"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37729F3"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Funkcje Systemu Bezpieczeństwa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D9155B3"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W ramach dostarczonego systemu ochrony muszą być realizowane wszystkie poniższe funkcje. Mogą one być zrealizowane w postaci osobnych, komercyjnych platform sprzętowych lub programowych:</w:t>
            </w:r>
          </w:p>
          <w:p w14:paraId="0B9188C6"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Kontrola dostępu - zapora ogniowa klasy </w:t>
            </w:r>
            <w:proofErr w:type="spellStart"/>
            <w:r w:rsidRPr="002B6410">
              <w:rPr>
                <w:rFonts w:eastAsia="Times New Roman" w:cs="Times New Roman"/>
              </w:rPr>
              <w:t>Stateful</w:t>
            </w:r>
            <w:proofErr w:type="spellEnd"/>
            <w:r w:rsidRPr="002B6410">
              <w:rPr>
                <w:rFonts w:eastAsia="Times New Roman" w:cs="Times New Roman"/>
              </w:rPr>
              <w:t xml:space="preserve"> </w:t>
            </w:r>
            <w:proofErr w:type="spellStart"/>
            <w:r w:rsidRPr="002B6410">
              <w:rPr>
                <w:rFonts w:eastAsia="Times New Roman" w:cs="Times New Roman"/>
              </w:rPr>
              <w:t>Inspection</w:t>
            </w:r>
            <w:proofErr w:type="spellEnd"/>
            <w:r w:rsidRPr="002B6410">
              <w:rPr>
                <w:rFonts w:eastAsia="Times New Roman" w:cs="Times New Roman"/>
              </w:rPr>
              <w:t>.</w:t>
            </w:r>
          </w:p>
          <w:p w14:paraId="6938D81D"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Kontrola Aplikacji. </w:t>
            </w:r>
          </w:p>
          <w:p w14:paraId="44C7B59D"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Poufność transmisji danych - połączenia szyfrowane </w:t>
            </w:r>
            <w:proofErr w:type="spellStart"/>
            <w:r w:rsidRPr="002B6410">
              <w:rPr>
                <w:rFonts w:eastAsia="Times New Roman" w:cs="Times New Roman"/>
              </w:rPr>
              <w:t>IPSec</w:t>
            </w:r>
            <w:proofErr w:type="spellEnd"/>
            <w:r w:rsidRPr="002B6410">
              <w:rPr>
                <w:rFonts w:eastAsia="Times New Roman" w:cs="Times New Roman"/>
              </w:rPr>
              <w:t xml:space="preserve"> </w:t>
            </w:r>
            <w:proofErr w:type="spellStart"/>
            <w:r w:rsidRPr="002B6410">
              <w:rPr>
                <w:rFonts w:eastAsia="Times New Roman" w:cs="Times New Roman"/>
              </w:rPr>
              <w:t>VPN</w:t>
            </w:r>
            <w:proofErr w:type="spellEnd"/>
            <w:r w:rsidRPr="002B6410">
              <w:rPr>
                <w:rFonts w:eastAsia="Times New Roman" w:cs="Times New Roman"/>
              </w:rPr>
              <w:t xml:space="preserve"> oraz </w:t>
            </w:r>
            <w:proofErr w:type="spellStart"/>
            <w:r w:rsidRPr="002B6410">
              <w:rPr>
                <w:rFonts w:eastAsia="Times New Roman" w:cs="Times New Roman"/>
              </w:rPr>
              <w:t>SSL</w:t>
            </w:r>
            <w:proofErr w:type="spellEnd"/>
            <w:r w:rsidRPr="002B6410">
              <w:rPr>
                <w:rFonts w:eastAsia="Times New Roman" w:cs="Times New Roman"/>
              </w:rPr>
              <w:t xml:space="preserve"> VPN.</w:t>
            </w:r>
          </w:p>
          <w:p w14:paraId="3C8F2326"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Ochrona przed </w:t>
            </w:r>
            <w:proofErr w:type="spellStart"/>
            <w:r w:rsidRPr="002B6410">
              <w:rPr>
                <w:rFonts w:eastAsia="Times New Roman" w:cs="Times New Roman"/>
              </w:rPr>
              <w:t>malware</w:t>
            </w:r>
            <w:proofErr w:type="spellEnd"/>
            <w:r w:rsidRPr="002B6410">
              <w:rPr>
                <w:rFonts w:eastAsia="Times New Roman" w:cs="Times New Roman"/>
              </w:rPr>
              <w:t xml:space="preserve"> – co najmniej dla protokołów SMTP, POP3, IMAP, HTTP, FTP, HTTPS.</w:t>
            </w:r>
          </w:p>
          <w:p w14:paraId="5A443DD9"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Ochrona przed atakami - </w:t>
            </w:r>
            <w:proofErr w:type="spellStart"/>
            <w:r w:rsidRPr="002B6410">
              <w:rPr>
                <w:rFonts w:eastAsia="Times New Roman" w:cs="Times New Roman"/>
              </w:rPr>
              <w:t>Intrusion</w:t>
            </w:r>
            <w:proofErr w:type="spellEnd"/>
            <w:r w:rsidRPr="002B6410">
              <w:rPr>
                <w:rFonts w:eastAsia="Times New Roman" w:cs="Times New Roman"/>
              </w:rPr>
              <w:t xml:space="preserve"> </w:t>
            </w:r>
            <w:proofErr w:type="spellStart"/>
            <w:r w:rsidRPr="002B6410">
              <w:rPr>
                <w:rFonts w:eastAsia="Times New Roman" w:cs="Times New Roman"/>
              </w:rPr>
              <w:t>Prevention</w:t>
            </w:r>
            <w:proofErr w:type="spellEnd"/>
            <w:r w:rsidRPr="002B6410">
              <w:rPr>
                <w:rFonts w:eastAsia="Times New Roman" w:cs="Times New Roman"/>
              </w:rPr>
              <w:t xml:space="preserve"> System.</w:t>
            </w:r>
          </w:p>
          <w:p w14:paraId="07058DE5"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Kontrola stron WWW. </w:t>
            </w:r>
          </w:p>
          <w:p w14:paraId="7B21386B"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Kontrola zawartości poczty – </w:t>
            </w:r>
            <w:proofErr w:type="spellStart"/>
            <w:r w:rsidRPr="002B6410">
              <w:rPr>
                <w:rFonts w:eastAsia="Times New Roman" w:cs="Times New Roman"/>
              </w:rPr>
              <w:t>Antyspam</w:t>
            </w:r>
            <w:proofErr w:type="spellEnd"/>
            <w:r w:rsidRPr="002B6410">
              <w:rPr>
                <w:rFonts w:eastAsia="Times New Roman" w:cs="Times New Roman"/>
              </w:rPr>
              <w:t xml:space="preserve"> dla protokołów SMTP, POP3, IMAP.</w:t>
            </w:r>
          </w:p>
          <w:p w14:paraId="447E63D9"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Zarządzanie pasmem (</w:t>
            </w:r>
            <w:proofErr w:type="spellStart"/>
            <w:r w:rsidRPr="002B6410">
              <w:rPr>
                <w:rFonts w:eastAsia="Times New Roman" w:cs="Times New Roman"/>
              </w:rPr>
              <w:t>QoS</w:t>
            </w:r>
            <w:proofErr w:type="spellEnd"/>
            <w:r w:rsidRPr="002B6410">
              <w:rPr>
                <w:rFonts w:eastAsia="Times New Roman" w:cs="Times New Roman"/>
              </w:rPr>
              <w:t xml:space="preserve">, </w:t>
            </w:r>
            <w:proofErr w:type="spellStart"/>
            <w:r w:rsidRPr="002B6410">
              <w:rPr>
                <w:rFonts w:eastAsia="Times New Roman" w:cs="Times New Roman"/>
              </w:rPr>
              <w:t>Traffic</w:t>
            </w:r>
            <w:proofErr w:type="spellEnd"/>
            <w:r w:rsidRPr="002B6410">
              <w:rPr>
                <w:rFonts w:eastAsia="Times New Roman" w:cs="Times New Roman"/>
              </w:rPr>
              <w:t xml:space="preserve"> </w:t>
            </w:r>
            <w:proofErr w:type="spellStart"/>
            <w:r w:rsidRPr="002B6410">
              <w:rPr>
                <w:rFonts w:eastAsia="Times New Roman" w:cs="Times New Roman"/>
              </w:rPr>
              <w:t>shaping</w:t>
            </w:r>
            <w:proofErr w:type="spellEnd"/>
            <w:r w:rsidRPr="002B6410">
              <w:rPr>
                <w:rFonts w:eastAsia="Times New Roman" w:cs="Times New Roman"/>
              </w:rPr>
              <w:t>).</w:t>
            </w:r>
          </w:p>
          <w:p w14:paraId="3FC942CA"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Mechanizmy ochrony przed wyciekiem poufnej informacji (DLP). </w:t>
            </w:r>
          </w:p>
          <w:p w14:paraId="271419C0"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 xml:space="preserve">Dwuskładnikowe uwierzytelnianie z </w:t>
            </w:r>
            <w:r w:rsidRPr="002B6410">
              <w:rPr>
                <w:rFonts w:eastAsia="Times New Roman" w:cs="Times New Roman"/>
              </w:rPr>
              <w:lastRenderedPageBreak/>
              <w:t xml:space="preserve">wykorzystaniem </w:t>
            </w:r>
            <w:proofErr w:type="spellStart"/>
            <w:r w:rsidRPr="002B6410">
              <w:rPr>
                <w:rFonts w:eastAsia="Times New Roman" w:cs="Times New Roman"/>
              </w:rPr>
              <w:t>tokenów</w:t>
            </w:r>
            <w:proofErr w:type="spellEnd"/>
            <w:r w:rsidRPr="002B6410">
              <w:rPr>
                <w:rFonts w:eastAsia="Times New Roman" w:cs="Times New Roman"/>
              </w:rPr>
              <w:t xml:space="preserve"> sprzętowych lub programowych. W ramach postępowania muszą zostać dostarczone co najmniej 2 </w:t>
            </w:r>
            <w:proofErr w:type="spellStart"/>
            <w:r w:rsidRPr="002B6410">
              <w:rPr>
                <w:rFonts w:eastAsia="Times New Roman" w:cs="Times New Roman"/>
              </w:rPr>
              <w:t>tokeny</w:t>
            </w:r>
            <w:proofErr w:type="spellEnd"/>
            <w:r w:rsidRPr="002B6410">
              <w:rPr>
                <w:rFonts w:eastAsia="Times New Roman" w:cs="Times New Roman"/>
              </w:rPr>
              <w:t xml:space="preserve"> sprzętowe lub programowe, które będą zastosowane do dwuskładnikowego uwierzytelnienia administratorów lub w ramach połączeń </w:t>
            </w:r>
            <w:proofErr w:type="spellStart"/>
            <w:r w:rsidRPr="002B6410">
              <w:rPr>
                <w:rFonts w:eastAsia="Times New Roman" w:cs="Times New Roman"/>
              </w:rPr>
              <w:t>VPN</w:t>
            </w:r>
            <w:proofErr w:type="spellEnd"/>
            <w:r w:rsidRPr="002B6410">
              <w:rPr>
                <w:rFonts w:eastAsia="Times New Roman" w:cs="Times New Roman"/>
              </w:rPr>
              <w:t xml:space="preserve"> typu </w:t>
            </w:r>
            <w:proofErr w:type="spellStart"/>
            <w:r w:rsidRPr="002B6410">
              <w:rPr>
                <w:rFonts w:eastAsia="Times New Roman" w:cs="Times New Roman"/>
              </w:rPr>
              <w:t>client</w:t>
            </w:r>
            <w:proofErr w:type="spellEnd"/>
            <w:r w:rsidRPr="002B6410">
              <w:rPr>
                <w:rFonts w:eastAsia="Times New Roman" w:cs="Times New Roman"/>
              </w:rPr>
              <w:t>-to-</w:t>
            </w:r>
            <w:proofErr w:type="spellStart"/>
            <w:r w:rsidRPr="002B6410">
              <w:rPr>
                <w:rFonts w:eastAsia="Times New Roman" w:cs="Times New Roman"/>
              </w:rPr>
              <w:t>site</w:t>
            </w:r>
            <w:proofErr w:type="spellEnd"/>
            <w:r w:rsidRPr="002B6410">
              <w:rPr>
                <w:rFonts w:eastAsia="Times New Roman" w:cs="Times New Roman"/>
              </w:rPr>
              <w:t xml:space="preserve">. </w:t>
            </w:r>
          </w:p>
          <w:p w14:paraId="492C9079"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Analiza ruchu szyfrowanego protokołem SSL.</w:t>
            </w:r>
          </w:p>
          <w:p w14:paraId="4DAF54DD" w14:textId="77777777" w:rsidR="002B6410" w:rsidRPr="002B6410" w:rsidRDefault="002B6410" w:rsidP="002E516B">
            <w:pPr>
              <w:widowControl w:val="0"/>
              <w:numPr>
                <w:ilvl w:val="0"/>
                <w:numId w:val="29"/>
              </w:numPr>
              <w:ind w:left="360"/>
              <w:rPr>
                <w:rFonts w:eastAsia="Times New Roman" w:cs="Times New Roman"/>
              </w:rPr>
            </w:pPr>
            <w:r w:rsidRPr="002B6410">
              <w:rPr>
                <w:rFonts w:eastAsia="Times New Roman" w:cs="Times New Roman"/>
              </w:rPr>
              <w:t>Analiza ruchu szyfrowanego protokołem SSH.</w:t>
            </w:r>
          </w:p>
        </w:tc>
        <w:tc>
          <w:tcPr>
            <w:tcW w:w="1931" w:type="pct"/>
            <w:tcBorders>
              <w:top w:val="single" w:sz="4" w:space="0" w:color="auto"/>
              <w:left w:val="single" w:sz="4" w:space="0" w:color="auto"/>
              <w:bottom w:val="single" w:sz="4" w:space="0" w:color="auto"/>
              <w:right w:val="single" w:sz="4" w:space="0" w:color="auto"/>
            </w:tcBorders>
          </w:tcPr>
          <w:p w14:paraId="5A577322" w14:textId="77777777" w:rsidR="002B6410" w:rsidRPr="002B6410" w:rsidRDefault="002B6410">
            <w:pPr>
              <w:widowControl w:val="0"/>
              <w:rPr>
                <w:rFonts w:eastAsia="Times New Roman" w:cs="Times New Roman"/>
                <w:lang w:eastAsia="pl-PL"/>
              </w:rPr>
            </w:pPr>
          </w:p>
        </w:tc>
      </w:tr>
      <w:tr w:rsidR="002B6410" w:rsidRPr="002B6410" w14:paraId="2845DB3A"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606FF1E"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5760FE5"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Polityki, Firewall</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D4C908C" w14:textId="77777777" w:rsidR="002B6410" w:rsidRPr="002B6410" w:rsidRDefault="002B6410" w:rsidP="002E516B">
            <w:pPr>
              <w:widowControl w:val="0"/>
              <w:numPr>
                <w:ilvl w:val="0"/>
                <w:numId w:val="30"/>
              </w:numPr>
              <w:ind w:left="360"/>
              <w:rPr>
                <w:rFonts w:eastAsia="Times New Roman" w:cs="Times New Roman"/>
              </w:rPr>
            </w:pPr>
            <w:r w:rsidRPr="002B6410">
              <w:rPr>
                <w:rFonts w:eastAsia="Times New Roman" w:cs="Times New Roman"/>
              </w:rPr>
              <w:t xml:space="preserve">Polityka Firewall musi uwzględniać adresy IP, użytkowników, protokoły, usługi sieciowe, aplikacje lub zbiory aplikacji, reakcje zabezpieczeń, rejestrowanie zdarzeń. </w:t>
            </w:r>
          </w:p>
          <w:p w14:paraId="4D5201DB" w14:textId="77777777" w:rsidR="002B6410" w:rsidRPr="002B6410" w:rsidRDefault="002B6410" w:rsidP="002E516B">
            <w:pPr>
              <w:widowControl w:val="0"/>
              <w:numPr>
                <w:ilvl w:val="0"/>
                <w:numId w:val="30"/>
              </w:numPr>
              <w:ind w:left="360"/>
              <w:rPr>
                <w:rFonts w:eastAsia="Times New Roman" w:cs="Times New Roman"/>
              </w:rPr>
            </w:pPr>
            <w:r w:rsidRPr="002B6410">
              <w:rPr>
                <w:rFonts w:eastAsia="Times New Roman" w:cs="Times New Roman"/>
              </w:rPr>
              <w:t>System musi zapewniać translację adresów NAT: źródłowego i docelowego, translację PAT oraz:</w:t>
            </w:r>
          </w:p>
          <w:p w14:paraId="5E1E14D6" w14:textId="77777777" w:rsidR="002B6410" w:rsidRPr="002B6410" w:rsidRDefault="002B6410" w:rsidP="002E516B">
            <w:pPr>
              <w:widowControl w:val="0"/>
              <w:numPr>
                <w:ilvl w:val="0"/>
                <w:numId w:val="31"/>
              </w:numPr>
              <w:contextualSpacing/>
              <w:rPr>
                <w:rFonts w:eastAsia="Calibri" w:cs="Times New Roman"/>
              </w:rPr>
            </w:pPr>
            <w:r w:rsidRPr="002B6410">
              <w:rPr>
                <w:rFonts w:eastAsia="Calibri" w:cs="Times New Roman"/>
              </w:rPr>
              <w:t>Translację jeden do jeden oraz jeden do wielu.</w:t>
            </w:r>
          </w:p>
          <w:p w14:paraId="43122D42" w14:textId="77777777" w:rsidR="002B6410" w:rsidRPr="002B6410" w:rsidRDefault="002B6410" w:rsidP="002E516B">
            <w:pPr>
              <w:widowControl w:val="0"/>
              <w:numPr>
                <w:ilvl w:val="0"/>
                <w:numId w:val="31"/>
              </w:numPr>
              <w:contextualSpacing/>
              <w:rPr>
                <w:rFonts w:eastAsia="Calibri" w:cs="Times New Roman"/>
                <w:lang w:val="en-US"/>
              </w:rPr>
            </w:pPr>
            <w:proofErr w:type="spellStart"/>
            <w:r w:rsidRPr="002B6410">
              <w:rPr>
                <w:rFonts w:eastAsia="Calibri" w:cs="Times New Roman"/>
                <w:lang w:val="en-US"/>
              </w:rPr>
              <w:t>Dedykowany</w:t>
            </w:r>
            <w:proofErr w:type="spellEnd"/>
            <w:r w:rsidRPr="002B6410">
              <w:rPr>
                <w:rFonts w:eastAsia="Calibri" w:cs="Times New Roman"/>
                <w:lang w:val="en-US"/>
              </w:rPr>
              <w:t xml:space="preserve"> ALG (Application Level Gateway) </w:t>
            </w:r>
            <w:proofErr w:type="spellStart"/>
            <w:r w:rsidRPr="002B6410">
              <w:rPr>
                <w:rFonts w:eastAsia="Calibri" w:cs="Times New Roman"/>
                <w:lang w:val="en-US"/>
              </w:rPr>
              <w:t>dla</w:t>
            </w:r>
            <w:proofErr w:type="spellEnd"/>
            <w:r w:rsidRPr="002B6410">
              <w:rPr>
                <w:rFonts w:eastAsia="Calibri" w:cs="Times New Roman"/>
                <w:lang w:val="en-US"/>
              </w:rPr>
              <w:t xml:space="preserve"> </w:t>
            </w:r>
            <w:proofErr w:type="spellStart"/>
            <w:r w:rsidRPr="002B6410">
              <w:rPr>
                <w:rFonts w:eastAsia="Calibri" w:cs="Times New Roman"/>
                <w:lang w:val="en-US"/>
              </w:rPr>
              <w:t>protokołu</w:t>
            </w:r>
            <w:proofErr w:type="spellEnd"/>
            <w:r w:rsidRPr="002B6410">
              <w:rPr>
                <w:rFonts w:eastAsia="Calibri" w:cs="Times New Roman"/>
                <w:lang w:val="en-US"/>
              </w:rPr>
              <w:t xml:space="preserve"> SIP. </w:t>
            </w:r>
          </w:p>
          <w:p w14:paraId="2B5F1CD0" w14:textId="77777777" w:rsidR="002B6410" w:rsidRPr="002B6410" w:rsidRDefault="002B6410" w:rsidP="002E516B">
            <w:pPr>
              <w:widowControl w:val="0"/>
              <w:numPr>
                <w:ilvl w:val="0"/>
                <w:numId w:val="30"/>
              </w:numPr>
              <w:ind w:left="360"/>
              <w:rPr>
                <w:rFonts w:eastAsia="Times New Roman" w:cs="Times New Roman"/>
              </w:rPr>
            </w:pPr>
            <w:r w:rsidRPr="002B6410">
              <w:rPr>
                <w:rFonts w:eastAsia="Times New Roman" w:cs="Times New Roman"/>
              </w:rPr>
              <w:t>W ramach systemu musi istnieć możliwość tworzenia wydzielonych stref bezpieczeństwa np. DMZ, LAN, WAN.</w:t>
            </w:r>
          </w:p>
        </w:tc>
        <w:tc>
          <w:tcPr>
            <w:tcW w:w="1931" w:type="pct"/>
            <w:tcBorders>
              <w:top w:val="single" w:sz="4" w:space="0" w:color="auto"/>
              <w:left w:val="single" w:sz="4" w:space="0" w:color="auto"/>
              <w:bottom w:val="single" w:sz="4" w:space="0" w:color="auto"/>
              <w:right w:val="single" w:sz="4" w:space="0" w:color="auto"/>
            </w:tcBorders>
          </w:tcPr>
          <w:p w14:paraId="7AE11740" w14:textId="77777777" w:rsidR="002B6410" w:rsidRPr="002B6410" w:rsidRDefault="002B6410">
            <w:pPr>
              <w:widowControl w:val="0"/>
              <w:ind w:left="360"/>
              <w:rPr>
                <w:rFonts w:eastAsia="Times New Roman" w:cs="Times New Roman"/>
              </w:rPr>
            </w:pPr>
          </w:p>
        </w:tc>
      </w:tr>
      <w:tr w:rsidR="002B6410" w:rsidRPr="002B6410" w14:paraId="50706575"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AF805FB"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80A33B8"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Połączenia VPN</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A6EE2E5" w14:textId="77777777" w:rsidR="002B6410" w:rsidRPr="002B6410" w:rsidRDefault="002B6410">
            <w:pPr>
              <w:widowControl w:val="0"/>
              <w:rPr>
                <w:rFonts w:eastAsia="Times New Roman" w:cs="Times New Roman"/>
              </w:rPr>
            </w:pPr>
            <w:r w:rsidRPr="002B6410">
              <w:rPr>
                <w:rFonts w:eastAsia="Times New Roman" w:cs="Times New Roman"/>
              </w:rPr>
              <w:t xml:space="preserve">System musi umożliwiać konfigurację połączeń typu </w:t>
            </w:r>
            <w:proofErr w:type="spellStart"/>
            <w:r w:rsidRPr="002B6410">
              <w:rPr>
                <w:rFonts w:eastAsia="Times New Roman" w:cs="Times New Roman"/>
              </w:rPr>
              <w:t>IPSec</w:t>
            </w:r>
            <w:proofErr w:type="spellEnd"/>
            <w:r w:rsidRPr="002B6410">
              <w:rPr>
                <w:rFonts w:eastAsia="Times New Roman" w:cs="Times New Roman"/>
              </w:rPr>
              <w:t xml:space="preserve"> </w:t>
            </w:r>
            <w:proofErr w:type="spellStart"/>
            <w:r w:rsidRPr="002B6410">
              <w:rPr>
                <w:rFonts w:eastAsia="Times New Roman" w:cs="Times New Roman"/>
              </w:rPr>
              <w:t>VPN</w:t>
            </w:r>
            <w:proofErr w:type="spellEnd"/>
            <w:r w:rsidRPr="002B6410">
              <w:rPr>
                <w:rFonts w:eastAsia="Times New Roman" w:cs="Times New Roman"/>
              </w:rPr>
              <w:t>. W zakresie tej funkcji musi zapewniać:</w:t>
            </w:r>
          </w:p>
          <w:p w14:paraId="0B036F38"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 xml:space="preserve">Wsparcie dla IKE v1 oraz v2. </w:t>
            </w:r>
          </w:p>
          <w:p w14:paraId="1DCE6CEB"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 xml:space="preserve">Obsługa szyfrowania protokołem AES z kluczem 128 i 256 bitów w trybie pracy </w:t>
            </w:r>
            <w:proofErr w:type="spellStart"/>
            <w:r w:rsidRPr="002B6410">
              <w:rPr>
                <w:rFonts w:eastAsia="Calibri" w:cs="Times New Roman"/>
              </w:rPr>
              <w:t>Galois</w:t>
            </w:r>
            <w:proofErr w:type="spellEnd"/>
            <w:r w:rsidRPr="002B6410">
              <w:rPr>
                <w:rFonts w:eastAsia="Calibri" w:cs="Times New Roman"/>
              </w:rPr>
              <w:t>/</w:t>
            </w:r>
            <w:proofErr w:type="spellStart"/>
            <w:r w:rsidRPr="002B6410">
              <w:rPr>
                <w:rFonts w:eastAsia="Calibri" w:cs="Times New Roman"/>
              </w:rPr>
              <w:t>Counter</w:t>
            </w:r>
            <w:proofErr w:type="spellEnd"/>
            <w:r w:rsidRPr="002B6410">
              <w:rPr>
                <w:rFonts w:eastAsia="Calibri" w:cs="Times New Roman"/>
              </w:rPr>
              <w:t xml:space="preserve"> </w:t>
            </w:r>
            <w:proofErr w:type="spellStart"/>
            <w:r w:rsidRPr="002B6410">
              <w:rPr>
                <w:rFonts w:eastAsia="Calibri" w:cs="Times New Roman"/>
              </w:rPr>
              <w:t>Mode</w:t>
            </w:r>
            <w:proofErr w:type="spellEnd"/>
            <w:r w:rsidRPr="002B6410">
              <w:rPr>
                <w:rFonts w:eastAsia="Calibri" w:cs="Times New Roman"/>
              </w:rPr>
              <w:t xml:space="preserve"> (</w:t>
            </w:r>
            <w:proofErr w:type="spellStart"/>
            <w:r w:rsidRPr="002B6410">
              <w:rPr>
                <w:rFonts w:eastAsia="Calibri" w:cs="Times New Roman"/>
              </w:rPr>
              <w:t>GCM</w:t>
            </w:r>
            <w:proofErr w:type="spellEnd"/>
            <w:r w:rsidRPr="002B6410">
              <w:rPr>
                <w:rFonts w:eastAsia="Calibri" w:cs="Times New Roman"/>
              </w:rPr>
              <w:t xml:space="preserve">) </w:t>
            </w:r>
          </w:p>
          <w:p w14:paraId="13354858"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 xml:space="preserve">Obsługa protokołu </w:t>
            </w:r>
            <w:proofErr w:type="spellStart"/>
            <w:r w:rsidRPr="002B6410">
              <w:rPr>
                <w:rFonts w:eastAsia="Calibri" w:cs="Times New Roman"/>
              </w:rPr>
              <w:t>Diffie-Hellman</w:t>
            </w:r>
            <w:proofErr w:type="spellEnd"/>
            <w:r w:rsidRPr="002B6410">
              <w:rPr>
                <w:rFonts w:eastAsia="Calibri" w:cs="Times New Roman"/>
              </w:rPr>
              <w:t xml:space="preserve"> grup 19 i 20.</w:t>
            </w:r>
          </w:p>
          <w:p w14:paraId="7E250AB1"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 xml:space="preserve">Wsparcie dla Pracy w topologii Hub and </w:t>
            </w:r>
            <w:proofErr w:type="spellStart"/>
            <w:r w:rsidRPr="002B6410">
              <w:rPr>
                <w:rFonts w:eastAsia="Calibri" w:cs="Times New Roman"/>
              </w:rPr>
              <w:t>Spoke</w:t>
            </w:r>
            <w:proofErr w:type="spellEnd"/>
            <w:r w:rsidRPr="002B6410">
              <w:rPr>
                <w:rFonts w:eastAsia="Calibri" w:cs="Times New Roman"/>
              </w:rPr>
              <w:t xml:space="preserve"> oraz </w:t>
            </w:r>
            <w:proofErr w:type="spellStart"/>
            <w:r w:rsidRPr="002B6410">
              <w:rPr>
                <w:rFonts w:eastAsia="Calibri" w:cs="Times New Roman"/>
              </w:rPr>
              <w:t>Mesh</w:t>
            </w:r>
            <w:proofErr w:type="spellEnd"/>
            <w:r w:rsidRPr="002B6410">
              <w:rPr>
                <w:rFonts w:eastAsia="Calibri" w:cs="Times New Roman"/>
              </w:rPr>
              <w:t>, w tym wsparcie dla dynamicznego zestawiania tuneli pomiędzy SPOKE w topologii HUB and SPOKE.</w:t>
            </w:r>
          </w:p>
          <w:p w14:paraId="6E182760"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Tworzenie połączeń typu Site-to-Site oraz Client-to-Site.</w:t>
            </w:r>
          </w:p>
          <w:p w14:paraId="2FAB907A"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Monitorowanie stanu tuneli VPN i stałego utrzymywania ich aktywności.</w:t>
            </w:r>
          </w:p>
          <w:p w14:paraId="63D262DF"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Możliwość wyboru tunelu przez protokoły: dynamicznego routingu (np. OSPF) oraz routingu statycznego.</w:t>
            </w:r>
          </w:p>
          <w:p w14:paraId="1927FAF4"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 xml:space="preserve">Obsługa mechanizmów: </w:t>
            </w:r>
            <w:proofErr w:type="spellStart"/>
            <w:r w:rsidRPr="002B6410">
              <w:rPr>
                <w:rFonts w:eastAsia="Calibri" w:cs="Times New Roman"/>
              </w:rPr>
              <w:t>IPSec</w:t>
            </w:r>
            <w:proofErr w:type="spellEnd"/>
            <w:r w:rsidRPr="002B6410">
              <w:rPr>
                <w:rFonts w:eastAsia="Calibri" w:cs="Times New Roman"/>
              </w:rPr>
              <w:t xml:space="preserve"> NAT </w:t>
            </w:r>
            <w:proofErr w:type="spellStart"/>
            <w:r w:rsidRPr="002B6410">
              <w:rPr>
                <w:rFonts w:eastAsia="Calibri" w:cs="Times New Roman"/>
              </w:rPr>
              <w:t>Traversal</w:t>
            </w:r>
            <w:proofErr w:type="spellEnd"/>
            <w:r w:rsidRPr="002B6410">
              <w:rPr>
                <w:rFonts w:eastAsia="Calibri" w:cs="Times New Roman"/>
              </w:rPr>
              <w:t xml:space="preserve">, </w:t>
            </w:r>
            <w:proofErr w:type="spellStart"/>
            <w:r w:rsidRPr="002B6410">
              <w:rPr>
                <w:rFonts w:eastAsia="Calibri" w:cs="Times New Roman"/>
              </w:rPr>
              <w:t>DPD</w:t>
            </w:r>
            <w:proofErr w:type="spellEnd"/>
            <w:r w:rsidRPr="002B6410">
              <w:rPr>
                <w:rFonts w:eastAsia="Calibri" w:cs="Times New Roman"/>
              </w:rPr>
              <w:t xml:space="preserve">, </w:t>
            </w:r>
            <w:proofErr w:type="spellStart"/>
            <w:r w:rsidRPr="002B6410">
              <w:rPr>
                <w:rFonts w:eastAsia="Calibri" w:cs="Times New Roman"/>
              </w:rPr>
              <w:t>Xauth</w:t>
            </w:r>
            <w:proofErr w:type="spellEnd"/>
            <w:r w:rsidRPr="002B6410">
              <w:rPr>
                <w:rFonts w:eastAsia="Calibri" w:cs="Times New Roman"/>
              </w:rPr>
              <w:t>.</w:t>
            </w:r>
          </w:p>
          <w:p w14:paraId="2DD3125F" w14:textId="77777777" w:rsidR="002B6410" w:rsidRPr="002B6410" w:rsidRDefault="002B6410" w:rsidP="002E516B">
            <w:pPr>
              <w:widowControl w:val="0"/>
              <w:numPr>
                <w:ilvl w:val="0"/>
                <w:numId w:val="32"/>
              </w:numPr>
              <w:contextualSpacing/>
              <w:rPr>
                <w:rFonts w:eastAsia="Calibri" w:cs="Times New Roman"/>
              </w:rPr>
            </w:pPr>
            <w:r w:rsidRPr="002B6410">
              <w:rPr>
                <w:rFonts w:eastAsia="Calibri" w:cs="Times New Roman"/>
              </w:rPr>
              <w:t xml:space="preserve">Mechanizm „Split </w:t>
            </w:r>
            <w:proofErr w:type="spellStart"/>
            <w:r w:rsidRPr="002B6410">
              <w:rPr>
                <w:rFonts w:eastAsia="Calibri" w:cs="Times New Roman"/>
              </w:rPr>
              <w:t>tunneling</w:t>
            </w:r>
            <w:proofErr w:type="spellEnd"/>
            <w:r w:rsidRPr="002B6410">
              <w:rPr>
                <w:rFonts w:eastAsia="Calibri" w:cs="Times New Roman"/>
              </w:rPr>
              <w:t>” dla połączeń Client-to-Site.</w:t>
            </w:r>
          </w:p>
          <w:p w14:paraId="1574950A" w14:textId="77777777" w:rsidR="002B6410" w:rsidRPr="002B6410" w:rsidRDefault="002B6410">
            <w:pPr>
              <w:widowControl w:val="0"/>
              <w:rPr>
                <w:rFonts w:eastAsia="Times New Roman" w:cs="Times New Roman"/>
              </w:rPr>
            </w:pPr>
            <w:r w:rsidRPr="002B6410">
              <w:rPr>
                <w:rFonts w:eastAsia="Times New Roman" w:cs="Times New Roman"/>
              </w:rPr>
              <w:t>System musi umożliwiać konfigurację połączeń typu SSL VPN. W zakresie tej funkcji musi zapewniać:</w:t>
            </w:r>
          </w:p>
          <w:p w14:paraId="348661E5" w14:textId="77777777" w:rsidR="002B6410" w:rsidRPr="002B6410" w:rsidRDefault="002B6410" w:rsidP="002E516B">
            <w:pPr>
              <w:widowControl w:val="0"/>
              <w:numPr>
                <w:ilvl w:val="0"/>
                <w:numId w:val="33"/>
              </w:numPr>
              <w:contextualSpacing/>
              <w:rPr>
                <w:rFonts w:eastAsia="Calibri" w:cs="Times New Roman"/>
              </w:rPr>
            </w:pPr>
            <w:r w:rsidRPr="002B6410">
              <w:rPr>
                <w:rFonts w:eastAsia="Calibri" w:cs="Times New Roman"/>
              </w:rPr>
              <w:t xml:space="preserve">Pracę w trybie Portal - gdzie dostęp do chronionych zasobów realizowany jest za pośrednictwem przeglądarki. W tym zakresie system musi zapewniać stronę </w:t>
            </w:r>
            <w:r w:rsidRPr="002B6410">
              <w:rPr>
                <w:rFonts w:eastAsia="Calibri" w:cs="Times New Roman"/>
              </w:rPr>
              <w:lastRenderedPageBreak/>
              <w:t>komunikacyjną działającą w oparciu o HTML 5.0.</w:t>
            </w:r>
          </w:p>
          <w:p w14:paraId="2266700D" w14:textId="77777777" w:rsidR="002B6410" w:rsidRPr="002B6410" w:rsidRDefault="002B6410" w:rsidP="002E516B">
            <w:pPr>
              <w:widowControl w:val="0"/>
              <w:numPr>
                <w:ilvl w:val="0"/>
                <w:numId w:val="33"/>
              </w:numPr>
              <w:contextualSpacing/>
              <w:rPr>
                <w:rFonts w:eastAsia="Calibri" w:cs="Times New Roman"/>
              </w:rPr>
            </w:pPr>
            <w:r w:rsidRPr="002B6410">
              <w:rPr>
                <w:rFonts w:eastAsia="Calibri" w:cs="Times New Roman"/>
              </w:rPr>
              <w:t xml:space="preserve">Pracę w trybie </w:t>
            </w:r>
            <w:proofErr w:type="spellStart"/>
            <w:r w:rsidRPr="002B6410">
              <w:rPr>
                <w:rFonts w:eastAsia="Calibri" w:cs="Times New Roman"/>
              </w:rPr>
              <w:t>Tunnel</w:t>
            </w:r>
            <w:proofErr w:type="spellEnd"/>
            <w:r w:rsidRPr="002B6410">
              <w:rPr>
                <w:rFonts w:eastAsia="Calibri" w:cs="Times New Roman"/>
              </w:rPr>
              <w:t xml:space="preserve"> z możliwością włączenia funkcji „Split </w:t>
            </w:r>
            <w:proofErr w:type="spellStart"/>
            <w:r w:rsidRPr="002B6410">
              <w:rPr>
                <w:rFonts w:eastAsia="Calibri" w:cs="Times New Roman"/>
              </w:rPr>
              <w:t>tunneling</w:t>
            </w:r>
            <w:proofErr w:type="spellEnd"/>
            <w:r w:rsidRPr="002B6410">
              <w:rPr>
                <w:rFonts w:eastAsia="Calibri" w:cs="Times New Roman"/>
              </w:rPr>
              <w:t>” przy zastosowaniu dedykowanego klienta.</w:t>
            </w:r>
          </w:p>
        </w:tc>
        <w:tc>
          <w:tcPr>
            <w:tcW w:w="1931" w:type="pct"/>
            <w:tcBorders>
              <w:top w:val="single" w:sz="4" w:space="0" w:color="auto"/>
              <w:left w:val="single" w:sz="4" w:space="0" w:color="auto"/>
              <w:bottom w:val="single" w:sz="4" w:space="0" w:color="auto"/>
              <w:right w:val="single" w:sz="4" w:space="0" w:color="auto"/>
            </w:tcBorders>
          </w:tcPr>
          <w:p w14:paraId="4EE55EBD" w14:textId="77777777" w:rsidR="002B6410" w:rsidRPr="002B6410" w:rsidRDefault="002B6410">
            <w:pPr>
              <w:widowControl w:val="0"/>
              <w:ind w:left="360"/>
              <w:rPr>
                <w:rFonts w:eastAsia="Times New Roman" w:cs="Times New Roman"/>
              </w:rPr>
            </w:pPr>
          </w:p>
        </w:tc>
      </w:tr>
      <w:tr w:rsidR="002B6410" w:rsidRPr="002B6410" w14:paraId="4294579F"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2F10975"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40479B5"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Routing i obsługa łączy WAN</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ABE1B66" w14:textId="77777777" w:rsidR="002B6410" w:rsidRPr="002B6410" w:rsidRDefault="002B6410" w:rsidP="002E516B">
            <w:pPr>
              <w:widowControl w:val="0"/>
              <w:numPr>
                <w:ilvl w:val="0"/>
                <w:numId w:val="34"/>
              </w:numPr>
              <w:ind w:left="360"/>
              <w:rPr>
                <w:rFonts w:eastAsia="Times New Roman" w:cs="Times New Roman"/>
              </w:rPr>
            </w:pPr>
            <w:r w:rsidRPr="002B6410">
              <w:rPr>
                <w:rFonts w:eastAsia="Times New Roman" w:cs="Times New Roman"/>
              </w:rPr>
              <w:t>W zakresie routingu rozwiązanie musi zapewniać obsługę:</w:t>
            </w:r>
          </w:p>
          <w:p w14:paraId="1A2E188F" w14:textId="77777777" w:rsidR="002B6410" w:rsidRPr="002B6410" w:rsidRDefault="002B6410" w:rsidP="002E516B">
            <w:pPr>
              <w:widowControl w:val="0"/>
              <w:numPr>
                <w:ilvl w:val="0"/>
                <w:numId w:val="35"/>
              </w:numPr>
              <w:contextualSpacing/>
              <w:rPr>
                <w:rFonts w:eastAsia="Calibri" w:cs="Times New Roman"/>
              </w:rPr>
            </w:pPr>
            <w:r w:rsidRPr="002B6410">
              <w:rPr>
                <w:rFonts w:eastAsia="Calibri" w:cs="Times New Roman"/>
              </w:rPr>
              <w:t xml:space="preserve">Routingu statycznego. </w:t>
            </w:r>
          </w:p>
          <w:p w14:paraId="7570ED21" w14:textId="77777777" w:rsidR="002B6410" w:rsidRPr="002B6410" w:rsidRDefault="002B6410" w:rsidP="002E516B">
            <w:pPr>
              <w:widowControl w:val="0"/>
              <w:numPr>
                <w:ilvl w:val="0"/>
                <w:numId w:val="35"/>
              </w:numPr>
              <w:contextualSpacing/>
              <w:rPr>
                <w:rFonts w:eastAsia="Calibri" w:cs="Times New Roman"/>
              </w:rPr>
            </w:pPr>
            <w:r w:rsidRPr="002B6410">
              <w:rPr>
                <w:rFonts w:eastAsia="Calibri" w:cs="Times New Roman"/>
              </w:rPr>
              <w:t>Policy Based Routingu.</w:t>
            </w:r>
          </w:p>
          <w:p w14:paraId="0845FA43" w14:textId="77777777" w:rsidR="002B6410" w:rsidRPr="002B6410" w:rsidRDefault="002B6410" w:rsidP="002E516B">
            <w:pPr>
              <w:widowControl w:val="0"/>
              <w:numPr>
                <w:ilvl w:val="0"/>
                <w:numId w:val="35"/>
              </w:numPr>
              <w:contextualSpacing/>
              <w:rPr>
                <w:rFonts w:eastAsia="Calibri" w:cs="Times New Roman"/>
              </w:rPr>
            </w:pPr>
            <w:r w:rsidRPr="002B6410">
              <w:rPr>
                <w:rFonts w:eastAsia="Calibri" w:cs="Times New Roman"/>
              </w:rPr>
              <w:t xml:space="preserve">Protokołów dynamicznego routingu w oparciu o protokoły: RIPv2, OSPF, BGP oraz PIM. </w:t>
            </w:r>
          </w:p>
          <w:p w14:paraId="7F9E85C6" w14:textId="77777777" w:rsidR="002B6410" w:rsidRPr="002B6410" w:rsidRDefault="002B6410" w:rsidP="002E516B">
            <w:pPr>
              <w:widowControl w:val="0"/>
              <w:numPr>
                <w:ilvl w:val="0"/>
                <w:numId w:val="34"/>
              </w:numPr>
              <w:ind w:left="360"/>
              <w:rPr>
                <w:rFonts w:eastAsia="Times New Roman" w:cs="Times New Roman"/>
              </w:rPr>
            </w:pPr>
            <w:r w:rsidRPr="002B6410">
              <w:rPr>
                <w:rFonts w:eastAsia="Times New Roman" w:cs="Times New Roman"/>
              </w:rPr>
              <w:t>System musi umożliwiać obsługę kilku (co najmniej dwóch) łączy WAN z mechanizmami statycznego lub dynamicznego podziału obciążenia oraz monitorowaniem stanu połączeń WAN.</w:t>
            </w:r>
          </w:p>
        </w:tc>
        <w:tc>
          <w:tcPr>
            <w:tcW w:w="1931" w:type="pct"/>
            <w:tcBorders>
              <w:top w:val="single" w:sz="4" w:space="0" w:color="auto"/>
              <w:left w:val="single" w:sz="4" w:space="0" w:color="auto"/>
              <w:bottom w:val="single" w:sz="4" w:space="0" w:color="auto"/>
              <w:right w:val="single" w:sz="4" w:space="0" w:color="auto"/>
            </w:tcBorders>
          </w:tcPr>
          <w:p w14:paraId="7F7EE7EC" w14:textId="77777777" w:rsidR="002B6410" w:rsidRPr="002B6410" w:rsidRDefault="002B6410">
            <w:pPr>
              <w:widowControl w:val="0"/>
              <w:ind w:left="360"/>
              <w:rPr>
                <w:rFonts w:eastAsia="Times New Roman" w:cs="Times New Roman"/>
              </w:rPr>
            </w:pPr>
          </w:p>
        </w:tc>
      </w:tr>
      <w:tr w:rsidR="002B6410" w:rsidRPr="002B6410" w14:paraId="6DB15E2C"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FF25796"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F16F3C1"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Zarządzanie pasmem</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E91F9EC" w14:textId="77777777" w:rsidR="002B6410" w:rsidRPr="002B6410" w:rsidRDefault="002B6410" w:rsidP="002E516B">
            <w:pPr>
              <w:widowControl w:val="0"/>
              <w:numPr>
                <w:ilvl w:val="0"/>
                <w:numId w:val="36"/>
              </w:numPr>
              <w:ind w:left="360"/>
              <w:rPr>
                <w:rFonts w:eastAsia="Times New Roman" w:cs="Times New Roman"/>
              </w:rPr>
            </w:pPr>
            <w:r w:rsidRPr="002B6410">
              <w:rPr>
                <w:rFonts w:eastAsia="Times New Roman" w:cs="Times New Roman"/>
              </w:rPr>
              <w:t>System Firewall musi umożliwiać zarządzanie pasmem poprzez określenie: maksymalnej, gwarantowanej ilości pasma, oznaczanie DSCP oraz wskazanie priorytetu ruchu.</w:t>
            </w:r>
          </w:p>
          <w:p w14:paraId="512D9F29" w14:textId="77777777" w:rsidR="002B6410" w:rsidRPr="002B6410" w:rsidRDefault="002B6410" w:rsidP="002E516B">
            <w:pPr>
              <w:widowControl w:val="0"/>
              <w:numPr>
                <w:ilvl w:val="0"/>
                <w:numId w:val="36"/>
              </w:numPr>
              <w:ind w:left="360"/>
              <w:rPr>
                <w:rFonts w:eastAsia="Times New Roman" w:cs="Times New Roman"/>
              </w:rPr>
            </w:pPr>
            <w:r w:rsidRPr="002B6410">
              <w:rPr>
                <w:rFonts w:eastAsia="Times New Roman" w:cs="Times New Roman"/>
              </w:rPr>
              <w:t>Musi istnieć możliwość określania pasma dla poszczególnych aplikacji.</w:t>
            </w:r>
          </w:p>
          <w:p w14:paraId="5E3FCC39" w14:textId="77777777" w:rsidR="002B6410" w:rsidRPr="002B6410" w:rsidRDefault="002B6410" w:rsidP="002E516B">
            <w:pPr>
              <w:widowControl w:val="0"/>
              <w:numPr>
                <w:ilvl w:val="0"/>
                <w:numId w:val="36"/>
              </w:numPr>
              <w:ind w:left="360"/>
              <w:rPr>
                <w:rFonts w:eastAsia="Times New Roman" w:cs="Times New Roman"/>
              </w:rPr>
            </w:pPr>
            <w:r w:rsidRPr="002B6410">
              <w:rPr>
                <w:rFonts w:eastAsia="Times New Roman" w:cs="Times New Roman"/>
              </w:rPr>
              <w:t>System musi zapewniać możliwość zarządzania pasmem dla wybranych kategorii URL.</w:t>
            </w:r>
          </w:p>
        </w:tc>
        <w:tc>
          <w:tcPr>
            <w:tcW w:w="1931" w:type="pct"/>
            <w:tcBorders>
              <w:top w:val="single" w:sz="4" w:space="0" w:color="auto"/>
              <w:left w:val="single" w:sz="4" w:space="0" w:color="auto"/>
              <w:bottom w:val="single" w:sz="4" w:space="0" w:color="auto"/>
              <w:right w:val="single" w:sz="4" w:space="0" w:color="auto"/>
            </w:tcBorders>
          </w:tcPr>
          <w:p w14:paraId="508A88DD" w14:textId="77777777" w:rsidR="002B6410" w:rsidRPr="002B6410" w:rsidRDefault="002B6410">
            <w:pPr>
              <w:widowControl w:val="0"/>
              <w:ind w:left="360"/>
              <w:rPr>
                <w:rFonts w:eastAsia="Times New Roman" w:cs="Times New Roman"/>
              </w:rPr>
            </w:pPr>
          </w:p>
        </w:tc>
      </w:tr>
      <w:tr w:rsidR="002B6410" w:rsidRPr="002B6410" w14:paraId="14D8A9CB"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876C0A9"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EC9E4D8"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Kontrola Antywirusowa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25CF6F3" w14:textId="77777777" w:rsidR="002B6410" w:rsidRPr="002B6410" w:rsidRDefault="002B6410" w:rsidP="002E516B">
            <w:pPr>
              <w:widowControl w:val="0"/>
              <w:numPr>
                <w:ilvl w:val="0"/>
                <w:numId w:val="37"/>
              </w:numPr>
              <w:ind w:left="360"/>
              <w:rPr>
                <w:rFonts w:eastAsia="Times New Roman" w:cs="Times New Roman"/>
              </w:rPr>
            </w:pPr>
            <w:r w:rsidRPr="002B6410">
              <w:rPr>
                <w:rFonts w:eastAsia="Times New Roman" w:cs="Times New Roman"/>
              </w:rPr>
              <w:t>Silnik antywirusowy musi umożliwiać skanowanie ruchu w obu kierunkach komunikacji dla protokołów działających na niestandardowych portach (np. FTP na porcie 2021).</w:t>
            </w:r>
          </w:p>
          <w:p w14:paraId="737AC93A" w14:textId="77777777" w:rsidR="002B6410" w:rsidRPr="002B6410" w:rsidRDefault="002B6410" w:rsidP="002E516B">
            <w:pPr>
              <w:widowControl w:val="0"/>
              <w:numPr>
                <w:ilvl w:val="0"/>
                <w:numId w:val="37"/>
              </w:numPr>
              <w:ind w:left="360"/>
              <w:rPr>
                <w:rFonts w:eastAsia="Times New Roman" w:cs="Times New Roman"/>
              </w:rPr>
            </w:pPr>
            <w:r w:rsidRPr="002B6410">
              <w:rPr>
                <w:rFonts w:eastAsia="Times New Roman" w:cs="Times New Roman"/>
              </w:rPr>
              <w:t>System musi umożliwiać skanowanie archiwów, w tym co najmniej: zip, RAR.</w:t>
            </w:r>
          </w:p>
          <w:p w14:paraId="4886A723" w14:textId="77777777" w:rsidR="002B6410" w:rsidRPr="002B6410" w:rsidRDefault="002B6410" w:rsidP="002E516B">
            <w:pPr>
              <w:widowControl w:val="0"/>
              <w:numPr>
                <w:ilvl w:val="0"/>
                <w:numId w:val="37"/>
              </w:numPr>
              <w:ind w:left="360"/>
              <w:rPr>
                <w:rFonts w:eastAsia="Times New Roman" w:cs="Times New Roman"/>
              </w:rPr>
            </w:pPr>
            <w:r w:rsidRPr="002B6410">
              <w:rPr>
                <w:rFonts w:eastAsia="Times New Roman" w:cs="Times New Roman"/>
              </w:rPr>
              <w:t>System musi dysponować sygnaturami do ochrony urządzeń mobilnych (co najmniej dla systemu operacyjnego Android).</w:t>
            </w:r>
          </w:p>
        </w:tc>
        <w:tc>
          <w:tcPr>
            <w:tcW w:w="1931" w:type="pct"/>
            <w:tcBorders>
              <w:top w:val="single" w:sz="4" w:space="0" w:color="auto"/>
              <w:left w:val="single" w:sz="4" w:space="0" w:color="auto"/>
              <w:bottom w:val="single" w:sz="4" w:space="0" w:color="auto"/>
              <w:right w:val="single" w:sz="4" w:space="0" w:color="auto"/>
            </w:tcBorders>
          </w:tcPr>
          <w:p w14:paraId="70C6C74C" w14:textId="77777777" w:rsidR="002B6410" w:rsidRPr="002B6410" w:rsidRDefault="002B6410">
            <w:pPr>
              <w:widowControl w:val="0"/>
              <w:ind w:left="360"/>
              <w:rPr>
                <w:rFonts w:eastAsia="Times New Roman" w:cs="Times New Roman"/>
              </w:rPr>
            </w:pPr>
          </w:p>
        </w:tc>
      </w:tr>
      <w:tr w:rsidR="002B6410" w:rsidRPr="002B6410" w14:paraId="3A7AB9ED"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6F69BE6"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DC7A783"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Ochrona przed atakami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F722813" w14:textId="77777777" w:rsidR="002B6410" w:rsidRPr="002B6410" w:rsidRDefault="002B6410" w:rsidP="002E516B">
            <w:pPr>
              <w:widowControl w:val="0"/>
              <w:numPr>
                <w:ilvl w:val="0"/>
                <w:numId w:val="38"/>
              </w:numPr>
              <w:ind w:left="360"/>
              <w:rPr>
                <w:rFonts w:eastAsia="Times New Roman" w:cs="Times New Roman"/>
              </w:rPr>
            </w:pPr>
            <w:r w:rsidRPr="002B6410">
              <w:rPr>
                <w:rFonts w:eastAsia="Times New Roman" w:cs="Times New Roman"/>
              </w:rPr>
              <w:t>Ochrona IPS musi opierać się co najmniej na analizie sygnaturowej oraz na analizie anomalii w protokołach sieciowych.</w:t>
            </w:r>
          </w:p>
          <w:p w14:paraId="597858C9" w14:textId="77777777" w:rsidR="002B6410" w:rsidRPr="002B6410" w:rsidRDefault="002B6410" w:rsidP="002E516B">
            <w:pPr>
              <w:widowControl w:val="0"/>
              <w:numPr>
                <w:ilvl w:val="0"/>
                <w:numId w:val="38"/>
              </w:numPr>
              <w:ind w:left="360"/>
              <w:rPr>
                <w:rFonts w:eastAsia="Times New Roman" w:cs="Times New Roman"/>
              </w:rPr>
            </w:pPr>
            <w:r w:rsidRPr="002B6410">
              <w:rPr>
                <w:rFonts w:eastAsia="Times New Roman" w:cs="Times New Roman"/>
              </w:rPr>
              <w:t>System ma chronić przed atakami na aplikacje pracujące na niestandardowych portach.</w:t>
            </w:r>
          </w:p>
          <w:p w14:paraId="78F308D5" w14:textId="77777777" w:rsidR="002B6410" w:rsidRPr="002B6410" w:rsidRDefault="002B6410" w:rsidP="002E516B">
            <w:pPr>
              <w:widowControl w:val="0"/>
              <w:numPr>
                <w:ilvl w:val="0"/>
                <w:numId w:val="38"/>
              </w:numPr>
              <w:ind w:left="360"/>
              <w:rPr>
                <w:rFonts w:eastAsia="Times New Roman" w:cs="Times New Roman"/>
              </w:rPr>
            </w:pPr>
            <w:r w:rsidRPr="002B6410">
              <w:rPr>
                <w:rFonts w:eastAsia="Times New Roman" w:cs="Times New Roman"/>
              </w:rPr>
              <w:t>Baza sygnatur ataków powinna zawierać minimum 5000 wpisów i być aktualizowana automatycznie, zgodnie z harmonogramem definiowanym przez administratora.</w:t>
            </w:r>
          </w:p>
          <w:p w14:paraId="1EA6D036" w14:textId="77777777" w:rsidR="002B6410" w:rsidRPr="002B6410" w:rsidRDefault="002B6410" w:rsidP="002E516B">
            <w:pPr>
              <w:widowControl w:val="0"/>
              <w:numPr>
                <w:ilvl w:val="0"/>
                <w:numId w:val="38"/>
              </w:numPr>
              <w:ind w:left="360"/>
              <w:rPr>
                <w:rFonts w:eastAsia="Times New Roman" w:cs="Times New Roman"/>
              </w:rPr>
            </w:pPr>
            <w:r w:rsidRPr="002B6410">
              <w:rPr>
                <w:rFonts w:eastAsia="Times New Roman" w:cs="Times New Roman"/>
              </w:rPr>
              <w:t>Administrator systemu musi mieć możliwość definiowania własnych wyjątków oraz własnych sygnatur.</w:t>
            </w:r>
          </w:p>
          <w:p w14:paraId="008E72C6" w14:textId="77777777" w:rsidR="002B6410" w:rsidRPr="002B6410" w:rsidRDefault="002B6410" w:rsidP="002E516B">
            <w:pPr>
              <w:widowControl w:val="0"/>
              <w:numPr>
                <w:ilvl w:val="0"/>
                <w:numId w:val="38"/>
              </w:numPr>
              <w:ind w:left="360"/>
              <w:rPr>
                <w:rFonts w:eastAsia="Times New Roman" w:cs="Times New Roman"/>
              </w:rPr>
            </w:pPr>
            <w:r w:rsidRPr="002B6410">
              <w:rPr>
                <w:rFonts w:eastAsia="Times New Roman" w:cs="Times New Roman"/>
              </w:rPr>
              <w:t xml:space="preserve">System musi zapewniać wykrywanie anomalii protokołów i ruchu sieciowego, realizując tym samym podstawową ochronę przed atakami typu </w:t>
            </w:r>
            <w:proofErr w:type="spellStart"/>
            <w:r w:rsidRPr="002B6410">
              <w:rPr>
                <w:rFonts w:eastAsia="Times New Roman" w:cs="Times New Roman"/>
              </w:rPr>
              <w:t>DoS</w:t>
            </w:r>
            <w:proofErr w:type="spellEnd"/>
            <w:r w:rsidRPr="002B6410">
              <w:rPr>
                <w:rFonts w:eastAsia="Times New Roman" w:cs="Times New Roman"/>
              </w:rPr>
              <w:t xml:space="preserve"> oraz </w:t>
            </w:r>
            <w:proofErr w:type="spellStart"/>
            <w:r w:rsidRPr="002B6410">
              <w:rPr>
                <w:rFonts w:eastAsia="Times New Roman" w:cs="Times New Roman"/>
              </w:rPr>
              <w:t>DDoS</w:t>
            </w:r>
            <w:proofErr w:type="spellEnd"/>
            <w:r w:rsidRPr="002B6410">
              <w:rPr>
                <w:rFonts w:eastAsia="Times New Roman" w:cs="Times New Roman"/>
              </w:rPr>
              <w:t>.</w:t>
            </w:r>
          </w:p>
          <w:p w14:paraId="73D5D085" w14:textId="77777777" w:rsidR="002B6410" w:rsidRPr="002B6410" w:rsidRDefault="002B6410" w:rsidP="002E516B">
            <w:pPr>
              <w:widowControl w:val="0"/>
              <w:numPr>
                <w:ilvl w:val="0"/>
                <w:numId w:val="38"/>
              </w:numPr>
              <w:ind w:left="360"/>
              <w:rPr>
                <w:rFonts w:eastAsia="Times New Roman" w:cs="Times New Roman"/>
              </w:rPr>
            </w:pPr>
            <w:r w:rsidRPr="002B6410">
              <w:rPr>
                <w:rFonts w:eastAsia="Times New Roman" w:cs="Times New Roman"/>
              </w:rPr>
              <w:t xml:space="preserve">Mechanizmy ochrony dla aplikacji </w:t>
            </w:r>
            <w:proofErr w:type="spellStart"/>
            <w:r w:rsidRPr="002B6410">
              <w:rPr>
                <w:rFonts w:eastAsia="Times New Roman" w:cs="Times New Roman"/>
              </w:rPr>
              <w:lastRenderedPageBreak/>
              <w:t>Web’owych</w:t>
            </w:r>
            <w:proofErr w:type="spellEnd"/>
            <w:r w:rsidRPr="002B6410">
              <w:rPr>
                <w:rFonts w:eastAsia="Times New Roman" w:cs="Times New Roman"/>
              </w:rPr>
              <w:t xml:space="preserve"> na poziomie sygnaturowym (co najmniej ochrona przed: </w:t>
            </w:r>
            <w:proofErr w:type="spellStart"/>
            <w:r w:rsidRPr="002B6410">
              <w:rPr>
                <w:rFonts w:eastAsia="Times New Roman" w:cs="Times New Roman"/>
              </w:rPr>
              <w:t>CSS</w:t>
            </w:r>
            <w:proofErr w:type="spellEnd"/>
            <w:r w:rsidRPr="002B6410">
              <w:rPr>
                <w:rFonts w:eastAsia="Times New Roman" w:cs="Times New Roman"/>
              </w:rPr>
              <w:t xml:space="preserve">, SQL </w:t>
            </w:r>
            <w:proofErr w:type="spellStart"/>
            <w:r w:rsidRPr="002B6410">
              <w:rPr>
                <w:rFonts w:eastAsia="Times New Roman" w:cs="Times New Roman"/>
              </w:rPr>
              <w:t>Injecton</w:t>
            </w:r>
            <w:proofErr w:type="spellEnd"/>
            <w:r w:rsidRPr="002B6410">
              <w:rPr>
                <w:rFonts w:eastAsia="Times New Roman" w:cs="Times New Roman"/>
              </w:rPr>
              <w:t xml:space="preserve">, Trojany, </w:t>
            </w:r>
            <w:proofErr w:type="spellStart"/>
            <w:r w:rsidRPr="002B6410">
              <w:rPr>
                <w:rFonts w:eastAsia="Times New Roman" w:cs="Times New Roman"/>
              </w:rPr>
              <w:t>Exploity</w:t>
            </w:r>
            <w:proofErr w:type="spellEnd"/>
            <w:r w:rsidRPr="002B6410">
              <w:rPr>
                <w:rFonts w:eastAsia="Times New Roman" w:cs="Times New Roman"/>
              </w:rPr>
              <w:t xml:space="preserve">, Roboty) oraz możliwość kontrolowania długości nagłówka, ilości parametrów </w:t>
            </w:r>
            <w:proofErr w:type="spellStart"/>
            <w:r w:rsidRPr="002B6410">
              <w:rPr>
                <w:rFonts w:eastAsia="Times New Roman" w:cs="Times New Roman"/>
              </w:rPr>
              <w:t>URL</w:t>
            </w:r>
            <w:proofErr w:type="spellEnd"/>
            <w:r w:rsidRPr="002B6410">
              <w:rPr>
                <w:rFonts w:eastAsia="Times New Roman" w:cs="Times New Roman"/>
              </w:rPr>
              <w:t xml:space="preserve">, </w:t>
            </w:r>
            <w:proofErr w:type="spellStart"/>
            <w:r w:rsidRPr="002B6410">
              <w:rPr>
                <w:rFonts w:eastAsia="Times New Roman" w:cs="Times New Roman"/>
              </w:rPr>
              <w:t>Cookies</w:t>
            </w:r>
            <w:proofErr w:type="spellEnd"/>
            <w:r w:rsidRPr="002B6410">
              <w:rPr>
                <w:rFonts w:eastAsia="Times New Roman" w:cs="Times New Roman"/>
              </w:rPr>
              <w:t>.</w:t>
            </w:r>
          </w:p>
          <w:p w14:paraId="6CAD802A" w14:textId="77777777" w:rsidR="002B6410" w:rsidRPr="002B6410" w:rsidRDefault="002B6410" w:rsidP="002E516B">
            <w:pPr>
              <w:widowControl w:val="0"/>
              <w:numPr>
                <w:ilvl w:val="0"/>
                <w:numId w:val="38"/>
              </w:numPr>
              <w:ind w:left="360"/>
              <w:rPr>
                <w:rFonts w:eastAsia="Times New Roman" w:cs="Times New Roman"/>
              </w:rPr>
            </w:pPr>
            <w:r w:rsidRPr="002B6410">
              <w:rPr>
                <w:rFonts w:eastAsia="Times New Roman" w:cs="Times New Roman"/>
              </w:rPr>
              <w:t xml:space="preserve">Wykrywanie i blokowanie komunikacji </w:t>
            </w:r>
            <w:proofErr w:type="spellStart"/>
            <w:r w:rsidRPr="002B6410">
              <w:rPr>
                <w:rFonts w:eastAsia="Times New Roman" w:cs="Times New Roman"/>
              </w:rPr>
              <w:t>C&amp;C</w:t>
            </w:r>
            <w:proofErr w:type="spellEnd"/>
            <w:r w:rsidRPr="002B6410">
              <w:rPr>
                <w:rFonts w:eastAsia="Times New Roman" w:cs="Times New Roman"/>
              </w:rPr>
              <w:t xml:space="preserve"> do sieci </w:t>
            </w:r>
            <w:proofErr w:type="spellStart"/>
            <w:r w:rsidRPr="002B6410">
              <w:rPr>
                <w:rFonts w:eastAsia="Times New Roman" w:cs="Times New Roman"/>
              </w:rPr>
              <w:t>botnet</w:t>
            </w:r>
            <w:proofErr w:type="spellEnd"/>
            <w:r w:rsidRPr="002B6410">
              <w:rPr>
                <w:rFonts w:eastAsia="Times New Roman" w:cs="Times New Roman"/>
              </w:rPr>
              <w:t>.</w:t>
            </w:r>
          </w:p>
        </w:tc>
        <w:tc>
          <w:tcPr>
            <w:tcW w:w="1931" w:type="pct"/>
            <w:tcBorders>
              <w:top w:val="single" w:sz="4" w:space="0" w:color="auto"/>
              <w:left w:val="single" w:sz="4" w:space="0" w:color="auto"/>
              <w:bottom w:val="single" w:sz="4" w:space="0" w:color="auto"/>
              <w:right w:val="single" w:sz="4" w:space="0" w:color="auto"/>
            </w:tcBorders>
          </w:tcPr>
          <w:p w14:paraId="571ACEC2" w14:textId="77777777" w:rsidR="002B6410" w:rsidRPr="002B6410" w:rsidRDefault="002B6410">
            <w:pPr>
              <w:widowControl w:val="0"/>
              <w:ind w:left="360"/>
              <w:rPr>
                <w:rFonts w:eastAsia="Times New Roman" w:cs="Times New Roman"/>
              </w:rPr>
            </w:pPr>
          </w:p>
        </w:tc>
      </w:tr>
      <w:tr w:rsidR="002B6410" w:rsidRPr="002B6410" w14:paraId="0E80D8FC"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13B7D96"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24D97B8"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Kontrola aplikacji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5C23878" w14:textId="77777777" w:rsidR="002B6410" w:rsidRPr="002B6410" w:rsidRDefault="002B6410" w:rsidP="002E516B">
            <w:pPr>
              <w:widowControl w:val="0"/>
              <w:numPr>
                <w:ilvl w:val="0"/>
                <w:numId w:val="39"/>
              </w:numPr>
              <w:ind w:left="360"/>
              <w:rPr>
                <w:rFonts w:eastAsia="Times New Roman" w:cs="Times New Roman"/>
              </w:rPr>
            </w:pPr>
            <w:r w:rsidRPr="002B6410">
              <w:rPr>
                <w:rFonts w:eastAsia="Times New Roman" w:cs="Times New Roman"/>
              </w:rPr>
              <w:t>Funkcja Kontroli Aplikacji ma umożliwiać kontrolę ruchu na podstawie głębokiej analizy pakietów, nie bazując jedynie na wartościach portów TCP/UDP.</w:t>
            </w:r>
          </w:p>
          <w:p w14:paraId="66FD507F" w14:textId="77777777" w:rsidR="002B6410" w:rsidRPr="002B6410" w:rsidRDefault="002B6410" w:rsidP="002E516B">
            <w:pPr>
              <w:widowControl w:val="0"/>
              <w:numPr>
                <w:ilvl w:val="0"/>
                <w:numId w:val="39"/>
              </w:numPr>
              <w:ind w:left="360"/>
              <w:rPr>
                <w:rFonts w:eastAsia="Times New Roman" w:cs="Times New Roman"/>
              </w:rPr>
            </w:pPr>
            <w:r w:rsidRPr="002B6410">
              <w:rPr>
                <w:rFonts w:eastAsia="Times New Roman" w:cs="Times New Roman"/>
              </w:rPr>
              <w:t>Baza Kontroli Aplikacji powinna zawierać minimum 2100 sygnatur i być aktualizowana automatycznie, zgodnie z harmonogramem definiowanym przez administratora.</w:t>
            </w:r>
          </w:p>
          <w:p w14:paraId="1F061079" w14:textId="77777777" w:rsidR="002B6410" w:rsidRPr="002B6410" w:rsidRDefault="002B6410" w:rsidP="002E516B">
            <w:pPr>
              <w:widowControl w:val="0"/>
              <w:numPr>
                <w:ilvl w:val="0"/>
                <w:numId w:val="39"/>
              </w:numPr>
              <w:ind w:left="360"/>
              <w:rPr>
                <w:rFonts w:eastAsia="Times New Roman" w:cs="Times New Roman"/>
              </w:rPr>
            </w:pPr>
            <w:r w:rsidRPr="002B6410">
              <w:rPr>
                <w:rFonts w:eastAsia="Times New Roman" w:cs="Times New Roman"/>
              </w:rPr>
              <w:t xml:space="preserve">Aplikacje chmurowe (co najmniej: Facebook, Google </w:t>
            </w:r>
            <w:proofErr w:type="spellStart"/>
            <w:r w:rsidRPr="002B6410">
              <w:rPr>
                <w:rFonts w:eastAsia="Times New Roman" w:cs="Times New Roman"/>
              </w:rPr>
              <w:t>Docs</w:t>
            </w:r>
            <w:proofErr w:type="spellEnd"/>
            <w:r w:rsidRPr="002B6410">
              <w:rPr>
                <w:rFonts w:eastAsia="Times New Roman" w:cs="Times New Roman"/>
              </w:rPr>
              <w:t xml:space="preserve">, Dropbox) mają być kontrolowane pod względem wykonywanych czynności, np.: pobieranie, wysyłanie plików. </w:t>
            </w:r>
          </w:p>
          <w:p w14:paraId="46B2C0DB" w14:textId="77777777" w:rsidR="002B6410" w:rsidRPr="002B6410" w:rsidRDefault="002B6410" w:rsidP="002E516B">
            <w:pPr>
              <w:widowControl w:val="0"/>
              <w:numPr>
                <w:ilvl w:val="0"/>
                <w:numId w:val="39"/>
              </w:numPr>
              <w:ind w:left="360"/>
              <w:rPr>
                <w:rFonts w:eastAsia="Times New Roman" w:cs="Times New Roman"/>
              </w:rPr>
            </w:pPr>
            <w:r w:rsidRPr="002B6410">
              <w:rPr>
                <w:rFonts w:eastAsia="Times New Roman" w:cs="Times New Roman"/>
              </w:rPr>
              <w:t xml:space="preserve">Baza powinna zawierać kategorie aplikacji szczególnie istotne z punktu widzenia bezpieczeństwa: </w:t>
            </w:r>
            <w:proofErr w:type="spellStart"/>
            <w:r w:rsidRPr="002B6410">
              <w:rPr>
                <w:rFonts w:eastAsia="Times New Roman" w:cs="Times New Roman"/>
              </w:rPr>
              <w:t>proxy</w:t>
            </w:r>
            <w:proofErr w:type="spellEnd"/>
            <w:r w:rsidRPr="002B6410">
              <w:rPr>
                <w:rFonts w:eastAsia="Times New Roman" w:cs="Times New Roman"/>
              </w:rPr>
              <w:t>, P2P.</w:t>
            </w:r>
          </w:p>
          <w:p w14:paraId="529D75A9" w14:textId="77777777" w:rsidR="002B6410" w:rsidRPr="002B6410" w:rsidRDefault="002B6410" w:rsidP="002E516B">
            <w:pPr>
              <w:widowControl w:val="0"/>
              <w:numPr>
                <w:ilvl w:val="0"/>
                <w:numId w:val="39"/>
              </w:numPr>
              <w:ind w:left="360"/>
              <w:rPr>
                <w:rFonts w:eastAsia="Times New Roman" w:cs="Times New Roman"/>
              </w:rPr>
            </w:pPr>
            <w:r w:rsidRPr="002B6410">
              <w:rPr>
                <w:rFonts w:eastAsia="Times New Roman" w:cs="Times New Roman"/>
              </w:rPr>
              <w:t xml:space="preserve">Administrator systemu musi mieć możliwość definiowania wyjątków oraz własnych sygnatur. </w:t>
            </w:r>
          </w:p>
        </w:tc>
        <w:tc>
          <w:tcPr>
            <w:tcW w:w="1931" w:type="pct"/>
            <w:tcBorders>
              <w:top w:val="single" w:sz="4" w:space="0" w:color="auto"/>
              <w:left w:val="single" w:sz="4" w:space="0" w:color="auto"/>
              <w:bottom w:val="single" w:sz="4" w:space="0" w:color="auto"/>
              <w:right w:val="single" w:sz="4" w:space="0" w:color="auto"/>
            </w:tcBorders>
          </w:tcPr>
          <w:p w14:paraId="7DB7C801" w14:textId="77777777" w:rsidR="002B6410" w:rsidRPr="002B6410" w:rsidRDefault="002B6410">
            <w:pPr>
              <w:widowControl w:val="0"/>
              <w:ind w:left="360"/>
              <w:rPr>
                <w:rFonts w:eastAsia="Times New Roman" w:cs="Times New Roman"/>
              </w:rPr>
            </w:pPr>
          </w:p>
        </w:tc>
      </w:tr>
      <w:tr w:rsidR="002B6410" w:rsidRPr="002B6410" w14:paraId="09625672"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010F087"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4E80844"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Kontrola WWW</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491EC66" w14:textId="77777777" w:rsidR="002B6410" w:rsidRPr="002B6410" w:rsidRDefault="002B6410" w:rsidP="002E516B">
            <w:pPr>
              <w:widowControl w:val="0"/>
              <w:numPr>
                <w:ilvl w:val="0"/>
                <w:numId w:val="40"/>
              </w:numPr>
              <w:ind w:left="360" w:hanging="357"/>
              <w:rPr>
                <w:rFonts w:eastAsia="Times New Roman" w:cs="Times New Roman"/>
              </w:rPr>
            </w:pPr>
            <w:r w:rsidRPr="002B6410">
              <w:rPr>
                <w:rFonts w:eastAsia="Times New Roman" w:cs="Times New Roman"/>
              </w:rPr>
              <w:t xml:space="preserve">Moduł kontroli WWW musi korzystać z bazy zawierającej co najmniej 40 milionów adresów URL pogrupowanych w kategorie tematyczne. </w:t>
            </w:r>
          </w:p>
          <w:p w14:paraId="1D26E869" w14:textId="77777777" w:rsidR="002B6410" w:rsidRPr="002B6410" w:rsidRDefault="002B6410" w:rsidP="002E516B">
            <w:pPr>
              <w:widowControl w:val="0"/>
              <w:numPr>
                <w:ilvl w:val="0"/>
                <w:numId w:val="40"/>
              </w:numPr>
              <w:ind w:left="360" w:hanging="357"/>
              <w:rPr>
                <w:rFonts w:eastAsia="Times New Roman" w:cs="Times New Roman"/>
              </w:rPr>
            </w:pPr>
            <w:r w:rsidRPr="002B6410">
              <w:rPr>
                <w:rFonts w:eastAsia="Times New Roman" w:cs="Times New Roman"/>
              </w:rPr>
              <w:t xml:space="preserve">W ramach filtra www muszą być dostępne kategorie istotne z punktu widzenia bezpieczeństwa, jak: </w:t>
            </w:r>
            <w:proofErr w:type="spellStart"/>
            <w:r w:rsidRPr="002B6410">
              <w:rPr>
                <w:rFonts w:eastAsia="Times New Roman" w:cs="Times New Roman"/>
              </w:rPr>
              <w:t>malware</w:t>
            </w:r>
            <w:proofErr w:type="spellEnd"/>
            <w:r w:rsidRPr="002B6410">
              <w:rPr>
                <w:rFonts w:eastAsia="Times New Roman" w:cs="Times New Roman"/>
              </w:rPr>
              <w:t xml:space="preserve"> (lub inne będące źródłem złośliwego oprogramowania), </w:t>
            </w:r>
            <w:proofErr w:type="spellStart"/>
            <w:r w:rsidRPr="002B6410">
              <w:rPr>
                <w:rFonts w:eastAsia="Times New Roman" w:cs="Times New Roman"/>
              </w:rPr>
              <w:t>phishing</w:t>
            </w:r>
            <w:proofErr w:type="spellEnd"/>
            <w:r w:rsidRPr="002B6410">
              <w:rPr>
                <w:rFonts w:eastAsia="Times New Roman" w:cs="Times New Roman"/>
              </w:rPr>
              <w:t xml:space="preserve">, spam, </w:t>
            </w:r>
            <w:proofErr w:type="spellStart"/>
            <w:r w:rsidRPr="002B6410">
              <w:rPr>
                <w:rFonts w:eastAsia="Times New Roman" w:cs="Times New Roman"/>
              </w:rPr>
              <w:t>Dynamic</w:t>
            </w:r>
            <w:proofErr w:type="spellEnd"/>
            <w:r w:rsidRPr="002B6410">
              <w:rPr>
                <w:rFonts w:eastAsia="Times New Roman" w:cs="Times New Roman"/>
              </w:rPr>
              <w:t xml:space="preserve"> </w:t>
            </w:r>
            <w:proofErr w:type="spellStart"/>
            <w:r w:rsidRPr="002B6410">
              <w:rPr>
                <w:rFonts w:eastAsia="Times New Roman" w:cs="Times New Roman"/>
              </w:rPr>
              <w:t>DNS</w:t>
            </w:r>
            <w:proofErr w:type="spellEnd"/>
            <w:r w:rsidRPr="002B6410">
              <w:rPr>
                <w:rFonts w:eastAsia="Times New Roman" w:cs="Times New Roman"/>
              </w:rPr>
              <w:t xml:space="preserve">, </w:t>
            </w:r>
            <w:proofErr w:type="spellStart"/>
            <w:r w:rsidRPr="002B6410">
              <w:rPr>
                <w:rFonts w:eastAsia="Times New Roman" w:cs="Times New Roman"/>
              </w:rPr>
              <w:t>proxy</w:t>
            </w:r>
            <w:proofErr w:type="spellEnd"/>
            <w:r w:rsidRPr="002B6410">
              <w:rPr>
                <w:rFonts w:eastAsia="Times New Roman" w:cs="Times New Roman"/>
              </w:rPr>
              <w:t>.</w:t>
            </w:r>
          </w:p>
          <w:p w14:paraId="78AED896" w14:textId="77777777" w:rsidR="002B6410" w:rsidRPr="002B6410" w:rsidRDefault="002B6410" w:rsidP="002E516B">
            <w:pPr>
              <w:widowControl w:val="0"/>
              <w:numPr>
                <w:ilvl w:val="0"/>
                <w:numId w:val="40"/>
              </w:numPr>
              <w:ind w:left="360" w:hanging="357"/>
              <w:rPr>
                <w:rFonts w:eastAsia="Times New Roman" w:cs="Times New Roman"/>
              </w:rPr>
            </w:pPr>
            <w:r w:rsidRPr="002B6410">
              <w:rPr>
                <w:rFonts w:eastAsia="Times New Roman" w:cs="Times New Roman"/>
              </w:rPr>
              <w:t>Filtr WWW musi dostarczać kategorii stron zabronionych prawem: Hazard.</w:t>
            </w:r>
          </w:p>
          <w:p w14:paraId="66B7E787" w14:textId="77777777" w:rsidR="002B6410" w:rsidRPr="002B6410" w:rsidRDefault="002B6410" w:rsidP="002E516B">
            <w:pPr>
              <w:widowControl w:val="0"/>
              <w:numPr>
                <w:ilvl w:val="0"/>
                <w:numId w:val="40"/>
              </w:numPr>
              <w:ind w:left="360" w:hanging="357"/>
              <w:rPr>
                <w:rFonts w:eastAsia="Times New Roman" w:cs="Times New Roman"/>
              </w:rPr>
            </w:pPr>
            <w:r w:rsidRPr="002B6410">
              <w:rPr>
                <w:rFonts w:eastAsia="Times New Roman" w:cs="Times New Roman"/>
              </w:rPr>
              <w:t>Administrator musi mieć możliwość nadpisywania kategorii oraz tworzenia wyjątków – białe/czarne listy dla adresów URL.</w:t>
            </w:r>
          </w:p>
          <w:p w14:paraId="383A1BC2" w14:textId="77777777" w:rsidR="002B6410" w:rsidRPr="002B6410" w:rsidRDefault="002B6410" w:rsidP="002E516B">
            <w:pPr>
              <w:widowControl w:val="0"/>
              <w:numPr>
                <w:ilvl w:val="0"/>
                <w:numId w:val="40"/>
              </w:numPr>
              <w:ind w:left="360" w:hanging="357"/>
              <w:rPr>
                <w:rFonts w:eastAsia="Times New Roman" w:cs="Times New Roman"/>
              </w:rPr>
            </w:pPr>
            <w:r w:rsidRPr="002B6410">
              <w:rPr>
                <w:rFonts w:eastAsia="Times New Roman" w:cs="Times New Roman"/>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2847A2AA" w14:textId="77777777" w:rsidR="002B6410" w:rsidRPr="002B6410" w:rsidRDefault="002B6410" w:rsidP="002E516B">
            <w:pPr>
              <w:widowControl w:val="0"/>
              <w:numPr>
                <w:ilvl w:val="0"/>
                <w:numId w:val="40"/>
              </w:numPr>
              <w:ind w:left="360" w:hanging="357"/>
              <w:rPr>
                <w:rFonts w:eastAsia="Times New Roman" w:cs="Times New Roman"/>
              </w:rPr>
            </w:pPr>
            <w:r w:rsidRPr="002B6410">
              <w:rPr>
                <w:rFonts w:eastAsia="Times New Roman" w:cs="Times New Roman"/>
              </w:rPr>
              <w:t>Administrator musi mieć możliwość definiowania komunikatów zwracanych użytkownikowi dla różnych akcji podejmowanych przez moduł filtrowania.</w:t>
            </w:r>
          </w:p>
        </w:tc>
        <w:tc>
          <w:tcPr>
            <w:tcW w:w="1931" w:type="pct"/>
            <w:tcBorders>
              <w:top w:val="single" w:sz="4" w:space="0" w:color="auto"/>
              <w:left w:val="single" w:sz="4" w:space="0" w:color="auto"/>
              <w:bottom w:val="single" w:sz="4" w:space="0" w:color="auto"/>
              <w:right w:val="single" w:sz="4" w:space="0" w:color="auto"/>
            </w:tcBorders>
          </w:tcPr>
          <w:p w14:paraId="5F382EA5" w14:textId="77777777" w:rsidR="002B6410" w:rsidRPr="002B6410" w:rsidRDefault="002B6410">
            <w:pPr>
              <w:widowControl w:val="0"/>
              <w:ind w:left="360"/>
              <w:rPr>
                <w:rFonts w:eastAsia="Times New Roman" w:cs="Times New Roman"/>
              </w:rPr>
            </w:pPr>
          </w:p>
        </w:tc>
      </w:tr>
      <w:tr w:rsidR="002B6410" w:rsidRPr="002B6410" w14:paraId="3040880E"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C9B1979"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52D0A6E" w14:textId="77777777" w:rsidR="002B6410" w:rsidRPr="002B6410" w:rsidRDefault="002B6410">
            <w:pPr>
              <w:widowControl w:val="0"/>
              <w:rPr>
                <w:rFonts w:eastAsia="Times New Roman" w:cs="Times New Roman"/>
                <w:lang w:eastAsia="pl-PL"/>
              </w:rPr>
            </w:pPr>
            <w:r w:rsidRPr="002B6410">
              <w:rPr>
                <w:rFonts w:eastAsia="Times New Roman" w:cs="Times New Roman"/>
              </w:rPr>
              <w:t xml:space="preserve">Uwierzytelnianie użytkowników </w:t>
            </w:r>
            <w:r w:rsidRPr="002B6410">
              <w:rPr>
                <w:rFonts w:eastAsia="Times New Roman" w:cs="Times New Roman"/>
              </w:rPr>
              <w:lastRenderedPageBreak/>
              <w:t>w ramach sesji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BF5DEC7" w14:textId="77777777" w:rsidR="002B6410" w:rsidRPr="002B6410" w:rsidRDefault="002B6410" w:rsidP="002E516B">
            <w:pPr>
              <w:widowControl w:val="0"/>
              <w:numPr>
                <w:ilvl w:val="0"/>
                <w:numId w:val="41"/>
              </w:numPr>
              <w:ind w:left="360" w:hanging="357"/>
              <w:rPr>
                <w:rFonts w:eastAsia="Times New Roman" w:cs="Times New Roman"/>
              </w:rPr>
            </w:pPr>
            <w:r w:rsidRPr="002B6410">
              <w:rPr>
                <w:rFonts w:eastAsia="Times New Roman" w:cs="Times New Roman"/>
              </w:rPr>
              <w:lastRenderedPageBreak/>
              <w:t xml:space="preserve">System Firewall musi umożliwiać weryfikację tożsamości użytkowników </w:t>
            </w:r>
            <w:r w:rsidRPr="002B6410">
              <w:rPr>
                <w:rFonts w:eastAsia="Times New Roman" w:cs="Times New Roman"/>
              </w:rPr>
              <w:lastRenderedPageBreak/>
              <w:t>za pomocą:</w:t>
            </w:r>
          </w:p>
          <w:p w14:paraId="12703058" w14:textId="77777777" w:rsidR="002B6410" w:rsidRPr="002B6410" w:rsidRDefault="002B6410" w:rsidP="002E516B">
            <w:pPr>
              <w:widowControl w:val="0"/>
              <w:numPr>
                <w:ilvl w:val="0"/>
                <w:numId w:val="42"/>
              </w:numPr>
              <w:ind w:hanging="357"/>
              <w:contextualSpacing/>
              <w:rPr>
                <w:rFonts w:eastAsia="Calibri" w:cs="Times New Roman"/>
              </w:rPr>
            </w:pPr>
            <w:r w:rsidRPr="002B6410">
              <w:rPr>
                <w:rFonts w:eastAsia="Calibri" w:cs="Times New Roman"/>
              </w:rPr>
              <w:t>Haseł statycznych i definicji użytkowników przechowywanych w lokalnej bazie systemu.</w:t>
            </w:r>
          </w:p>
          <w:p w14:paraId="74FB4E59" w14:textId="77777777" w:rsidR="002B6410" w:rsidRPr="002B6410" w:rsidRDefault="002B6410" w:rsidP="002E516B">
            <w:pPr>
              <w:widowControl w:val="0"/>
              <w:numPr>
                <w:ilvl w:val="0"/>
                <w:numId w:val="42"/>
              </w:numPr>
              <w:ind w:hanging="357"/>
              <w:contextualSpacing/>
              <w:rPr>
                <w:rFonts w:eastAsia="Calibri" w:cs="Times New Roman"/>
              </w:rPr>
            </w:pPr>
            <w:r w:rsidRPr="002B6410">
              <w:rPr>
                <w:rFonts w:eastAsia="Calibri" w:cs="Times New Roman"/>
              </w:rPr>
              <w:t>Haseł statycznych i definicji użytkowników przechowywanych w bazach zgodnych z LDAP.</w:t>
            </w:r>
          </w:p>
          <w:p w14:paraId="67F996E1" w14:textId="77777777" w:rsidR="002B6410" w:rsidRPr="002B6410" w:rsidRDefault="002B6410" w:rsidP="002E516B">
            <w:pPr>
              <w:widowControl w:val="0"/>
              <w:numPr>
                <w:ilvl w:val="0"/>
                <w:numId w:val="42"/>
              </w:numPr>
              <w:ind w:hanging="357"/>
              <w:contextualSpacing/>
              <w:rPr>
                <w:rFonts w:eastAsia="Calibri" w:cs="Times New Roman"/>
              </w:rPr>
            </w:pPr>
            <w:r w:rsidRPr="002B6410">
              <w:rPr>
                <w:rFonts w:eastAsia="Calibri" w:cs="Times New Roman"/>
              </w:rPr>
              <w:t xml:space="preserve">Haseł dynamicznych (RADIUS, </w:t>
            </w:r>
            <w:proofErr w:type="spellStart"/>
            <w:r w:rsidRPr="002B6410">
              <w:rPr>
                <w:rFonts w:eastAsia="Calibri" w:cs="Times New Roman"/>
              </w:rPr>
              <w:t>RSA</w:t>
            </w:r>
            <w:proofErr w:type="spellEnd"/>
            <w:r w:rsidRPr="002B6410">
              <w:rPr>
                <w:rFonts w:eastAsia="Calibri" w:cs="Times New Roman"/>
              </w:rPr>
              <w:t xml:space="preserve"> </w:t>
            </w:r>
            <w:proofErr w:type="spellStart"/>
            <w:r w:rsidRPr="002B6410">
              <w:rPr>
                <w:rFonts w:eastAsia="Calibri" w:cs="Times New Roman"/>
              </w:rPr>
              <w:t>SecurID</w:t>
            </w:r>
            <w:proofErr w:type="spellEnd"/>
            <w:r w:rsidRPr="002B6410">
              <w:rPr>
                <w:rFonts w:eastAsia="Calibri" w:cs="Times New Roman"/>
              </w:rPr>
              <w:t xml:space="preserve">) w oparciu o zewnętrzne bazy danych. </w:t>
            </w:r>
          </w:p>
          <w:p w14:paraId="6D1E1AF7" w14:textId="77777777" w:rsidR="002B6410" w:rsidRPr="002B6410" w:rsidRDefault="002B6410" w:rsidP="002E516B">
            <w:pPr>
              <w:widowControl w:val="0"/>
              <w:numPr>
                <w:ilvl w:val="0"/>
                <w:numId w:val="41"/>
              </w:numPr>
              <w:ind w:left="360" w:hanging="357"/>
              <w:rPr>
                <w:rFonts w:eastAsia="Times New Roman" w:cs="Times New Roman"/>
              </w:rPr>
            </w:pPr>
            <w:r w:rsidRPr="002B6410">
              <w:rPr>
                <w:rFonts w:eastAsia="Times New Roman" w:cs="Times New Roman"/>
              </w:rPr>
              <w:t>Musi istnieć możliwość zastosowania w tym procesie uwierzytelniania dwuskładnikowego.</w:t>
            </w:r>
          </w:p>
          <w:p w14:paraId="36FD5EC8" w14:textId="77777777" w:rsidR="002B6410" w:rsidRPr="002B6410" w:rsidRDefault="002B6410" w:rsidP="002E516B">
            <w:pPr>
              <w:widowControl w:val="0"/>
              <w:numPr>
                <w:ilvl w:val="0"/>
                <w:numId w:val="41"/>
              </w:numPr>
              <w:ind w:left="360" w:hanging="357"/>
              <w:rPr>
                <w:rFonts w:eastAsia="Times New Roman" w:cs="Times New Roman"/>
              </w:rPr>
            </w:pPr>
            <w:r w:rsidRPr="002B6410">
              <w:rPr>
                <w:rFonts w:eastAsia="Times New Roman" w:cs="Times New Roman"/>
              </w:rPr>
              <w:t xml:space="preserve">Rozwiązanie ma umożliwiać budowę architektury uwierzytelniania typu Single </w:t>
            </w:r>
            <w:proofErr w:type="spellStart"/>
            <w:r w:rsidRPr="002B6410">
              <w:rPr>
                <w:rFonts w:eastAsia="Times New Roman" w:cs="Times New Roman"/>
              </w:rPr>
              <w:t>Sign</w:t>
            </w:r>
            <w:proofErr w:type="spellEnd"/>
            <w:r w:rsidRPr="002B6410">
              <w:rPr>
                <w:rFonts w:eastAsia="Times New Roman" w:cs="Times New Roman"/>
              </w:rPr>
              <w:t xml:space="preserve"> On przy integracji ze środowiskiem Active Directory oraz zastosowanie innych mechanizmów: RADIUS lub API.</w:t>
            </w:r>
          </w:p>
        </w:tc>
        <w:tc>
          <w:tcPr>
            <w:tcW w:w="1931" w:type="pct"/>
            <w:tcBorders>
              <w:top w:val="single" w:sz="4" w:space="0" w:color="auto"/>
              <w:left w:val="single" w:sz="4" w:space="0" w:color="auto"/>
              <w:bottom w:val="single" w:sz="4" w:space="0" w:color="auto"/>
              <w:right w:val="single" w:sz="4" w:space="0" w:color="auto"/>
            </w:tcBorders>
          </w:tcPr>
          <w:p w14:paraId="3129EB9C" w14:textId="77777777" w:rsidR="002B6410" w:rsidRPr="002B6410" w:rsidRDefault="002B6410">
            <w:pPr>
              <w:widowControl w:val="0"/>
              <w:ind w:left="360"/>
              <w:rPr>
                <w:rFonts w:eastAsia="Times New Roman" w:cs="Times New Roman"/>
              </w:rPr>
            </w:pPr>
          </w:p>
        </w:tc>
      </w:tr>
      <w:tr w:rsidR="002B6410" w:rsidRPr="002B6410" w14:paraId="042C0208"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6B04665"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3896B35" w14:textId="77777777" w:rsidR="002B6410" w:rsidRPr="002B6410" w:rsidRDefault="002B6410">
            <w:pPr>
              <w:widowControl w:val="0"/>
              <w:rPr>
                <w:rFonts w:eastAsia="Times New Roman" w:cs="Times New Roman"/>
                <w:lang w:eastAsia="pl-PL"/>
              </w:rPr>
            </w:pPr>
            <w:r w:rsidRPr="002B6410">
              <w:rPr>
                <w:rFonts w:eastAsia="Times New Roman" w:cs="Times New Roman"/>
              </w:rPr>
              <w:t>Zarządzanie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9E293E9" w14:textId="77777777" w:rsidR="002B6410" w:rsidRPr="002B6410" w:rsidRDefault="002B6410" w:rsidP="002E516B">
            <w:pPr>
              <w:widowControl w:val="0"/>
              <w:numPr>
                <w:ilvl w:val="0"/>
                <w:numId w:val="43"/>
              </w:numPr>
              <w:ind w:left="360"/>
              <w:rPr>
                <w:rFonts w:eastAsia="Times New Roman" w:cs="Times New Roman"/>
              </w:rPr>
            </w:pPr>
            <w:r w:rsidRPr="002B6410">
              <w:rPr>
                <w:rFonts w:eastAsia="Times New Roman" w:cs="Times New Roman"/>
              </w:rPr>
              <w:t>Elementy systemu bezpieczeństwa muszą mieć możliwość zarządzania lokalnego z wykorzystaniem protokołów: HTTPS oraz SSH, jak i powinny mieć możliwość współpracy z dedykowanymi platformami centralnego zarządzania i monitorowania.</w:t>
            </w:r>
          </w:p>
          <w:p w14:paraId="345152AC" w14:textId="77777777" w:rsidR="002B6410" w:rsidRPr="002B6410" w:rsidRDefault="002B6410" w:rsidP="002E516B">
            <w:pPr>
              <w:widowControl w:val="0"/>
              <w:numPr>
                <w:ilvl w:val="0"/>
                <w:numId w:val="43"/>
              </w:numPr>
              <w:ind w:left="360"/>
              <w:rPr>
                <w:rFonts w:eastAsia="Times New Roman" w:cs="Times New Roman"/>
              </w:rPr>
            </w:pPr>
            <w:r w:rsidRPr="002B6410">
              <w:rPr>
                <w:rFonts w:eastAsia="Times New Roman" w:cs="Times New Roman"/>
              </w:rPr>
              <w:t>Komunikacja systemów zabezpieczeń z platformami centralnego zarządzania musi być realizowana z wykorzystaniem szyfrowanych protokołów.</w:t>
            </w:r>
          </w:p>
          <w:p w14:paraId="2EDD6215" w14:textId="77777777" w:rsidR="002B6410" w:rsidRPr="002B6410" w:rsidRDefault="002B6410" w:rsidP="002E516B">
            <w:pPr>
              <w:widowControl w:val="0"/>
              <w:numPr>
                <w:ilvl w:val="0"/>
                <w:numId w:val="43"/>
              </w:numPr>
              <w:ind w:left="360"/>
              <w:rPr>
                <w:rFonts w:eastAsia="Times New Roman" w:cs="Times New Roman"/>
              </w:rPr>
            </w:pPr>
            <w:r w:rsidRPr="002B6410">
              <w:rPr>
                <w:rFonts w:eastAsia="Times New Roman" w:cs="Times New Roman"/>
              </w:rPr>
              <w:t>Musi istnieć możliwość włączenia mechanizmów uwierzytelniania dwuskładnikowego dla dostępu administracyjnego.</w:t>
            </w:r>
          </w:p>
          <w:p w14:paraId="7E08920C" w14:textId="77777777" w:rsidR="002B6410" w:rsidRPr="002B6410" w:rsidRDefault="002B6410" w:rsidP="002E516B">
            <w:pPr>
              <w:widowControl w:val="0"/>
              <w:numPr>
                <w:ilvl w:val="0"/>
                <w:numId w:val="43"/>
              </w:numPr>
              <w:ind w:left="360"/>
              <w:rPr>
                <w:rFonts w:eastAsia="Times New Roman" w:cs="Times New Roman"/>
              </w:rPr>
            </w:pPr>
            <w:r w:rsidRPr="002B6410">
              <w:rPr>
                <w:rFonts w:eastAsia="Times New Roman" w:cs="Times New Roman"/>
              </w:rPr>
              <w:t xml:space="preserve">System musi współpracować z rozwiązaniami monitorowania poprzez protokoły SNMP w wersjach 2c, 3 oraz umożliwiać przekazywanie statystyk ruchu za pomocą protokołów </w:t>
            </w:r>
            <w:proofErr w:type="spellStart"/>
            <w:r w:rsidRPr="002B6410">
              <w:rPr>
                <w:rFonts w:eastAsia="Times New Roman" w:cs="Times New Roman"/>
              </w:rPr>
              <w:t>netflow</w:t>
            </w:r>
            <w:proofErr w:type="spellEnd"/>
            <w:r w:rsidRPr="002B6410">
              <w:rPr>
                <w:rFonts w:eastAsia="Times New Roman" w:cs="Times New Roman"/>
              </w:rPr>
              <w:t xml:space="preserve"> lub </w:t>
            </w:r>
            <w:proofErr w:type="spellStart"/>
            <w:r w:rsidRPr="002B6410">
              <w:rPr>
                <w:rFonts w:eastAsia="Times New Roman" w:cs="Times New Roman"/>
              </w:rPr>
              <w:t>sflow</w:t>
            </w:r>
            <w:proofErr w:type="spellEnd"/>
            <w:r w:rsidRPr="002B6410">
              <w:rPr>
                <w:rFonts w:eastAsia="Times New Roman" w:cs="Times New Roman"/>
              </w:rPr>
              <w:t>.</w:t>
            </w:r>
          </w:p>
          <w:p w14:paraId="29D7CF12" w14:textId="77777777" w:rsidR="002B6410" w:rsidRPr="002B6410" w:rsidRDefault="002B6410" w:rsidP="002E516B">
            <w:pPr>
              <w:widowControl w:val="0"/>
              <w:numPr>
                <w:ilvl w:val="0"/>
                <w:numId w:val="43"/>
              </w:numPr>
              <w:ind w:left="360"/>
              <w:rPr>
                <w:rFonts w:eastAsia="Times New Roman" w:cs="Times New Roman"/>
              </w:rPr>
            </w:pPr>
            <w:r w:rsidRPr="002B6410">
              <w:rPr>
                <w:rFonts w:eastAsia="Times New Roman" w:cs="Times New Roman"/>
              </w:rPr>
              <w:t>System musi mieć możliwość zarządzania przez systemy firm trzecich poprzez API, do którego producent udostępnia dokumentację.</w:t>
            </w:r>
          </w:p>
          <w:p w14:paraId="572FB0FE" w14:textId="77777777" w:rsidR="002B6410" w:rsidRPr="002B6410" w:rsidRDefault="002B6410" w:rsidP="002E516B">
            <w:pPr>
              <w:widowControl w:val="0"/>
              <w:numPr>
                <w:ilvl w:val="0"/>
                <w:numId w:val="43"/>
              </w:numPr>
              <w:ind w:left="360"/>
              <w:rPr>
                <w:rFonts w:eastAsia="Times New Roman" w:cs="Times New Roman"/>
              </w:rPr>
            </w:pPr>
            <w:r w:rsidRPr="002B6410">
              <w:rPr>
                <w:rFonts w:eastAsia="Times New Roman" w:cs="Times New Roman"/>
              </w:rPr>
              <w:t xml:space="preserve">Element systemu pełniący funkcję </w:t>
            </w:r>
            <w:proofErr w:type="spellStart"/>
            <w:r w:rsidRPr="002B6410">
              <w:rPr>
                <w:rFonts w:eastAsia="Times New Roman" w:cs="Times New Roman"/>
              </w:rPr>
              <w:t>Firewal</w:t>
            </w:r>
            <w:proofErr w:type="spellEnd"/>
            <w:r w:rsidRPr="002B6410">
              <w:rPr>
                <w:rFonts w:eastAsia="Times New Roman" w:cs="Times New Roman"/>
              </w:rPr>
              <w:t xml:space="preserve"> musi posiadać wbudowane narzędzia diagnostyczne, przynajmniej: ping, </w:t>
            </w:r>
            <w:proofErr w:type="spellStart"/>
            <w:r w:rsidRPr="002B6410">
              <w:rPr>
                <w:rFonts w:eastAsia="Times New Roman" w:cs="Times New Roman"/>
              </w:rPr>
              <w:t>traceroute</w:t>
            </w:r>
            <w:proofErr w:type="spellEnd"/>
            <w:r w:rsidRPr="002B6410">
              <w:rPr>
                <w:rFonts w:eastAsia="Times New Roman" w:cs="Times New Roman"/>
              </w:rPr>
              <w:t>, podglądu pakietów, monitorowanie procesowania sesji oraz stanu sesji firewall.</w:t>
            </w:r>
          </w:p>
        </w:tc>
        <w:tc>
          <w:tcPr>
            <w:tcW w:w="1931" w:type="pct"/>
            <w:tcBorders>
              <w:top w:val="single" w:sz="4" w:space="0" w:color="auto"/>
              <w:left w:val="single" w:sz="4" w:space="0" w:color="auto"/>
              <w:bottom w:val="single" w:sz="4" w:space="0" w:color="auto"/>
              <w:right w:val="single" w:sz="4" w:space="0" w:color="auto"/>
            </w:tcBorders>
          </w:tcPr>
          <w:p w14:paraId="5BA5D6BD" w14:textId="77777777" w:rsidR="002B6410" w:rsidRPr="002B6410" w:rsidRDefault="002B6410">
            <w:pPr>
              <w:widowControl w:val="0"/>
              <w:ind w:left="360"/>
              <w:rPr>
                <w:rFonts w:eastAsia="Times New Roman" w:cs="Times New Roman"/>
              </w:rPr>
            </w:pPr>
          </w:p>
        </w:tc>
      </w:tr>
      <w:tr w:rsidR="002B6410" w:rsidRPr="002B6410" w14:paraId="03F71B72"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7569991"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04E0D0B" w14:textId="77777777" w:rsidR="002B6410" w:rsidRPr="002B6410" w:rsidRDefault="002B6410">
            <w:pPr>
              <w:widowControl w:val="0"/>
              <w:rPr>
                <w:rFonts w:eastAsia="Times New Roman" w:cs="Times New Roman"/>
                <w:lang w:eastAsia="pl-PL"/>
              </w:rPr>
            </w:pPr>
            <w:r w:rsidRPr="002B6410">
              <w:rPr>
                <w:rFonts w:eastAsia="Times New Roman" w:cs="Times New Roman"/>
              </w:rPr>
              <w:t>Logowanie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D572FC6" w14:textId="77777777" w:rsidR="002B6410" w:rsidRPr="002B6410" w:rsidRDefault="002B6410" w:rsidP="002E516B">
            <w:pPr>
              <w:widowControl w:val="0"/>
              <w:numPr>
                <w:ilvl w:val="0"/>
                <w:numId w:val="44"/>
              </w:numPr>
              <w:ind w:left="360"/>
              <w:rPr>
                <w:rFonts w:eastAsia="Times New Roman" w:cs="Times New Roman"/>
              </w:rPr>
            </w:pPr>
            <w:r w:rsidRPr="002B6410">
              <w:rPr>
                <w:rFonts w:eastAsia="Times New Roman" w:cs="Times New Roman"/>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4D06B0F" w14:textId="77777777" w:rsidR="002B6410" w:rsidRPr="002B6410" w:rsidRDefault="002B6410" w:rsidP="002E516B">
            <w:pPr>
              <w:widowControl w:val="0"/>
              <w:numPr>
                <w:ilvl w:val="0"/>
                <w:numId w:val="44"/>
              </w:numPr>
              <w:ind w:left="360"/>
              <w:rPr>
                <w:rFonts w:eastAsia="Times New Roman" w:cs="Times New Roman"/>
              </w:rPr>
            </w:pPr>
            <w:r w:rsidRPr="002B6410">
              <w:rPr>
                <w:rFonts w:eastAsia="Times New Roman" w:cs="Times New Roman"/>
              </w:rPr>
              <w:lastRenderedPageBreak/>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2AA81E21" w14:textId="77777777" w:rsidR="002B6410" w:rsidRPr="002B6410" w:rsidRDefault="002B6410" w:rsidP="002E516B">
            <w:pPr>
              <w:widowControl w:val="0"/>
              <w:numPr>
                <w:ilvl w:val="0"/>
                <w:numId w:val="44"/>
              </w:numPr>
              <w:ind w:left="360"/>
              <w:rPr>
                <w:rFonts w:eastAsia="Times New Roman" w:cs="Times New Roman"/>
              </w:rPr>
            </w:pPr>
            <w:r w:rsidRPr="002B6410">
              <w:rPr>
                <w:rFonts w:eastAsia="Times New Roman" w:cs="Times New Roman"/>
              </w:rPr>
              <w:t>Logowanie musi obejmować zdarzenia dotyczące wszystkich modułów sieciowych i bezpieczeństwa oferowanego systemu.</w:t>
            </w:r>
          </w:p>
          <w:p w14:paraId="0E989F40" w14:textId="77777777" w:rsidR="002B6410" w:rsidRPr="002B6410" w:rsidRDefault="002B6410" w:rsidP="002E516B">
            <w:pPr>
              <w:widowControl w:val="0"/>
              <w:numPr>
                <w:ilvl w:val="0"/>
                <w:numId w:val="44"/>
              </w:numPr>
              <w:ind w:left="360"/>
              <w:rPr>
                <w:rFonts w:eastAsia="Times New Roman" w:cs="Times New Roman"/>
              </w:rPr>
            </w:pPr>
            <w:r w:rsidRPr="002B6410">
              <w:rPr>
                <w:rFonts w:eastAsia="Times New Roman" w:cs="Times New Roman"/>
              </w:rPr>
              <w:t>Musi istnieć możliwość logowania do serwera SYSLOG.</w:t>
            </w:r>
          </w:p>
        </w:tc>
        <w:tc>
          <w:tcPr>
            <w:tcW w:w="1931" w:type="pct"/>
            <w:tcBorders>
              <w:top w:val="single" w:sz="4" w:space="0" w:color="auto"/>
              <w:left w:val="single" w:sz="4" w:space="0" w:color="auto"/>
              <w:bottom w:val="single" w:sz="4" w:space="0" w:color="auto"/>
              <w:right w:val="single" w:sz="4" w:space="0" w:color="auto"/>
            </w:tcBorders>
          </w:tcPr>
          <w:p w14:paraId="102203C3" w14:textId="77777777" w:rsidR="002B6410" w:rsidRPr="002B6410" w:rsidRDefault="002B6410">
            <w:pPr>
              <w:widowControl w:val="0"/>
              <w:ind w:left="360"/>
              <w:rPr>
                <w:rFonts w:eastAsia="Times New Roman" w:cs="Times New Roman"/>
              </w:rPr>
            </w:pPr>
          </w:p>
        </w:tc>
      </w:tr>
      <w:tr w:rsidR="002B6410" w:rsidRPr="002B6410" w14:paraId="22CA5DFC"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9E4A275"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3392545" w14:textId="77777777" w:rsidR="002B6410" w:rsidRPr="002B6410" w:rsidRDefault="002B6410">
            <w:pPr>
              <w:widowControl w:val="0"/>
              <w:rPr>
                <w:rFonts w:eastAsia="Times New Roman" w:cs="Times New Roman"/>
                <w:lang w:eastAsia="pl-PL"/>
              </w:rPr>
            </w:pPr>
            <w:r w:rsidRPr="002B6410">
              <w:rPr>
                <w:rFonts w:eastAsia="Times New Roman" w:cs="Times New Roman"/>
              </w:rPr>
              <w:t>Certyfikaty</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257757A"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Poszczególne elementy oferowanego systemu bezpieczeństwa posiadają następujące certyfikacje:</w:t>
            </w:r>
          </w:p>
          <w:p w14:paraId="40427FA5" w14:textId="77777777" w:rsidR="002B6410" w:rsidRPr="002B6410" w:rsidRDefault="002B6410" w:rsidP="002E516B">
            <w:pPr>
              <w:widowControl w:val="0"/>
              <w:numPr>
                <w:ilvl w:val="0"/>
                <w:numId w:val="45"/>
              </w:numPr>
              <w:contextualSpacing/>
              <w:rPr>
                <w:rFonts w:eastAsia="Calibri" w:cs="Times New Roman"/>
              </w:rPr>
            </w:pPr>
            <w:r w:rsidRPr="002B6410">
              <w:rPr>
                <w:rFonts w:eastAsia="Calibri" w:cs="Times New Roman"/>
              </w:rPr>
              <w:t>ICSA lub EAL4 dla funkcji Firewall.</w:t>
            </w:r>
          </w:p>
          <w:p w14:paraId="5227AADE" w14:textId="77777777" w:rsidR="002B6410" w:rsidRPr="002B6410" w:rsidRDefault="002B6410" w:rsidP="002E516B">
            <w:pPr>
              <w:widowControl w:val="0"/>
              <w:numPr>
                <w:ilvl w:val="0"/>
                <w:numId w:val="45"/>
              </w:numPr>
              <w:contextualSpacing/>
              <w:rPr>
                <w:rFonts w:eastAsia="Calibri" w:cs="Times New Roman"/>
              </w:rPr>
            </w:pPr>
            <w:proofErr w:type="spellStart"/>
            <w:r w:rsidRPr="002B6410">
              <w:rPr>
                <w:rFonts w:eastAsia="Calibri" w:cs="Times New Roman"/>
              </w:rPr>
              <w:t>ICSA</w:t>
            </w:r>
            <w:proofErr w:type="spellEnd"/>
            <w:r w:rsidRPr="002B6410">
              <w:rPr>
                <w:rFonts w:eastAsia="Calibri" w:cs="Times New Roman"/>
              </w:rPr>
              <w:t xml:space="preserve"> dla funkcji </w:t>
            </w:r>
            <w:proofErr w:type="spellStart"/>
            <w:r w:rsidRPr="002B6410">
              <w:rPr>
                <w:rFonts w:eastAsia="Calibri" w:cs="Times New Roman"/>
              </w:rPr>
              <w:t>IPS</w:t>
            </w:r>
            <w:proofErr w:type="spellEnd"/>
            <w:r w:rsidRPr="002B6410">
              <w:rPr>
                <w:rFonts w:eastAsia="Calibri" w:cs="Times New Roman"/>
              </w:rPr>
              <w:t xml:space="preserve"> lub </w:t>
            </w:r>
            <w:proofErr w:type="spellStart"/>
            <w:r w:rsidRPr="002B6410">
              <w:rPr>
                <w:rFonts w:eastAsia="Calibri" w:cs="Times New Roman"/>
              </w:rPr>
              <w:t>NSS</w:t>
            </w:r>
            <w:proofErr w:type="spellEnd"/>
            <w:r w:rsidRPr="002B6410">
              <w:rPr>
                <w:rFonts w:eastAsia="Calibri" w:cs="Times New Roman"/>
              </w:rPr>
              <w:t xml:space="preserve"> </w:t>
            </w:r>
            <w:proofErr w:type="spellStart"/>
            <w:r w:rsidRPr="002B6410">
              <w:rPr>
                <w:rFonts w:eastAsia="Calibri" w:cs="Times New Roman"/>
              </w:rPr>
              <w:t>Labs</w:t>
            </w:r>
            <w:proofErr w:type="spellEnd"/>
            <w:r w:rsidRPr="002B6410">
              <w:rPr>
                <w:rFonts w:eastAsia="Calibri" w:cs="Times New Roman"/>
              </w:rPr>
              <w:t xml:space="preserve"> w kategorii </w:t>
            </w:r>
            <w:proofErr w:type="spellStart"/>
            <w:r w:rsidRPr="002B6410">
              <w:rPr>
                <w:rFonts w:eastAsia="Calibri" w:cs="Times New Roman"/>
              </w:rPr>
              <w:t>NGFW</w:t>
            </w:r>
            <w:proofErr w:type="spellEnd"/>
            <w:r w:rsidRPr="002B6410">
              <w:rPr>
                <w:rFonts w:eastAsia="Calibri" w:cs="Times New Roman"/>
              </w:rPr>
              <w:t>.</w:t>
            </w:r>
          </w:p>
          <w:p w14:paraId="56D2DCE4" w14:textId="77777777" w:rsidR="002B6410" w:rsidRPr="002B6410" w:rsidRDefault="002B6410" w:rsidP="002E516B">
            <w:pPr>
              <w:widowControl w:val="0"/>
              <w:numPr>
                <w:ilvl w:val="0"/>
                <w:numId w:val="45"/>
              </w:numPr>
              <w:contextualSpacing/>
              <w:rPr>
                <w:rFonts w:eastAsia="Calibri" w:cs="Times New Roman"/>
              </w:rPr>
            </w:pPr>
            <w:proofErr w:type="spellStart"/>
            <w:r w:rsidRPr="002B6410">
              <w:rPr>
                <w:rFonts w:eastAsia="Calibri" w:cs="Times New Roman"/>
              </w:rPr>
              <w:t>ICSA</w:t>
            </w:r>
            <w:proofErr w:type="spellEnd"/>
            <w:r w:rsidRPr="002B6410">
              <w:rPr>
                <w:rFonts w:eastAsia="Calibri" w:cs="Times New Roman"/>
              </w:rPr>
              <w:t xml:space="preserve"> dla funkcji </w:t>
            </w:r>
            <w:proofErr w:type="spellStart"/>
            <w:r w:rsidRPr="002B6410">
              <w:rPr>
                <w:rFonts w:eastAsia="Calibri" w:cs="Times New Roman"/>
              </w:rPr>
              <w:t>IPSec</w:t>
            </w:r>
            <w:proofErr w:type="spellEnd"/>
            <w:r w:rsidRPr="002B6410">
              <w:rPr>
                <w:rFonts w:eastAsia="Calibri" w:cs="Times New Roman"/>
              </w:rPr>
              <w:t xml:space="preserve"> </w:t>
            </w:r>
            <w:proofErr w:type="spellStart"/>
            <w:r w:rsidRPr="002B6410">
              <w:rPr>
                <w:rFonts w:eastAsia="Calibri" w:cs="Times New Roman"/>
              </w:rPr>
              <w:t>VPN</w:t>
            </w:r>
            <w:proofErr w:type="spellEnd"/>
            <w:r w:rsidRPr="002B6410">
              <w:rPr>
                <w:rFonts w:eastAsia="Calibri" w:cs="Times New Roman"/>
              </w:rPr>
              <w:t>.</w:t>
            </w:r>
          </w:p>
          <w:p w14:paraId="7270F349" w14:textId="77777777" w:rsidR="002B6410" w:rsidRPr="002B6410" w:rsidRDefault="002B6410" w:rsidP="002E516B">
            <w:pPr>
              <w:widowControl w:val="0"/>
              <w:numPr>
                <w:ilvl w:val="0"/>
                <w:numId w:val="45"/>
              </w:numPr>
              <w:contextualSpacing/>
              <w:rPr>
                <w:rFonts w:eastAsia="Calibri" w:cs="Times New Roman"/>
              </w:rPr>
            </w:pPr>
            <w:r w:rsidRPr="002B6410">
              <w:rPr>
                <w:rFonts w:eastAsia="Calibri" w:cs="Times New Roman"/>
              </w:rPr>
              <w:t>ICSA dla funkcji SSL VPN.</w:t>
            </w:r>
          </w:p>
          <w:p w14:paraId="72323D44" w14:textId="77777777" w:rsidR="002B6410" w:rsidRPr="002B6410" w:rsidRDefault="002B6410">
            <w:pPr>
              <w:widowControl w:val="0"/>
              <w:rPr>
                <w:rFonts w:eastAsia="Calibri" w:cs="Times New Roman"/>
              </w:rPr>
            </w:pPr>
            <w:r w:rsidRPr="002B6410">
              <w:rPr>
                <w:rFonts w:eastAsia="Calibri" w:cs="Times New Roman"/>
              </w:rPr>
              <w:t>lub równoważne dla poszczególnych funkcji.</w:t>
            </w:r>
          </w:p>
        </w:tc>
        <w:tc>
          <w:tcPr>
            <w:tcW w:w="1931" w:type="pct"/>
            <w:tcBorders>
              <w:top w:val="single" w:sz="4" w:space="0" w:color="auto"/>
              <w:left w:val="single" w:sz="4" w:space="0" w:color="auto"/>
              <w:bottom w:val="single" w:sz="4" w:space="0" w:color="auto"/>
              <w:right w:val="single" w:sz="4" w:space="0" w:color="auto"/>
            </w:tcBorders>
          </w:tcPr>
          <w:p w14:paraId="0C653C63" w14:textId="77777777" w:rsidR="002B6410" w:rsidRPr="002B6410" w:rsidRDefault="002B6410">
            <w:pPr>
              <w:widowControl w:val="0"/>
              <w:rPr>
                <w:rFonts w:eastAsia="Times New Roman" w:cs="Times New Roman"/>
                <w:lang w:eastAsia="pl-PL"/>
              </w:rPr>
            </w:pPr>
          </w:p>
        </w:tc>
      </w:tr>
      <w:tr w:rsidR="002B6410" w:rsidRPr="002B6410" w14:paraId="35F3C1E4"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88452FB"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7703723" w14:textId="77777777" w:rsidR="002B6410" w:rsidRPr="002B6410" w:rsidRDefault="002B6410">
            <w:pPr>
              <w:widowControl w:val="0"/>
              <w:rPr>
                <w:rFonts w:eastAsia="Times New Roman" w:cs="Times New Roman"/>
                <w:lang w:eastAsia="pl-PL"/>
              </w:rPr>
            </w:pPr>
            <w:r w:rsidRPr="002B6410">
              <w:rPr>
                <w:rFonts w:eastAsia="Times New Roman" w:cs="Times New Roman"/>
              </w:rPr>
              <w:t xml:space="preserve">Gwarancja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46FFE5EC" w14:textId="77777777" w:rsidR="002B6410" w:rsidRPr="002B6410" w:rsidRDefault="002B6410">
            <w:pPr>
              <w:widowControl w:val="0"/>
              <w:rPr>
                <w:rFonts w:eastAsia="Times New Roman" w:cs="Times New Roman"/>
              </w:rPr>
            </w:pPr>
            <w:r w:rsidRPr="002B6410">
              <w:rPr>
                <w:rFonts w:eastAsia="Times New Roman" w:cs="Times New Roman"/>
              </w:rPr>
              <w:t xml:space="preserve">3-letnia gwarancja na części, robociznę i naprawę w miejscu instalacji typu On-Site z czasem reakcji </w:t>
            </w:r>
            <w:proofErr w:type="spellStart"/>
            <w:r w:rsidRPr="002B6410">
              <w:rPr>
                <w:rFonts w:eastAsia="Times New Roman" w:cs="Times New Roman"/>
              </w:rPr>
              <w:t>next-buissness-day</w:t>
            </w:r>
            <w:proofErr w:type="spellEnd"/>
            <w:r w:rsidRPr="002B6410">
              <w:rPr>
                <w:rFonts w:eastAsia="Times New Roman" w:cs="Times New Roman"/>
              </w:rPr>
              <w:t>.</w:t>
            </w:r>
          </w:p>
          <w:p w14:paraId="62246F04" w14:textId="77777777" w:rsidR="002B6410" w:rsidRPr="002B6410" w:rsidRDefault="002B6410">
            <w:pPr>
              <w:widowControl w:val="0"/>
              <w:shd w:val="clear" w:color="auto" w:fill="FFFFFF"/>
              <w:jc w:val="both"/>
              <w:rPr>
                <w:rFonts w:eastAsia="Calibri" w:cs="Times New Roman"/>
                <w:strike/>
                <w:lang w:eastAsia="pl-PL"/>
              </w:rPr>
            </w:pPr>
            <w:r w:rsidRPr="002B6410">
              <w:rPr>
                <w:rFonts w:eastAsia="Times New Roman" w:cs="Times New Roman"/>
                <w:lang w:eastAsia="pl-PL"/>
              </w:rPr>
              <w:t xml:space="preserve">Usługa wsparcia technicznego musi być świadczona przez serwis autoryzowany przez producenta urządzeń. </w:t>
            </w:r>
          </w:p>
        </w:tc>
        <w:tc>
          <w:tcPr>
            <w:tcW w:w="1931" w:type="pct"/>
            <w:tcBorders>
              <w:top w:val="single" w:sz="4" w:space="0" w:color="auto"/>
              <w:left w:val="single" w:sz="4" w:space="0" w:color="auto"/>
              <w:bottom w:val="single" w:sz="4" w:space="0" w:color="auto"/>
              <w:right w:val="single" w:sz="4" w:space="0" w:color="auto"/>
            </w:tcBorders>
          </w:tcPr>
          <w:p w14:paraId="2AC3D5F4" w14:textId="77777777" w:rsidR="002B6410" w:rsidRPr="002B6410" w:rsidRDefault="002B6410">
            <w:pPr>
              <w:widowControl w:val="0"/>
              <w:rPr>
                <w:rFonts w:eastAsia="Times New Roman" w:cs="Times New Roman"/>
              </w:rPr>
            </w:pPr>
          </w:p>
        </w:tc>
      </w:tr>
      <w:tr w:rsidR="002B6410" w:rsidRPr="002B6410" w14:paraId="169C7AF6"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3620FE8"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4092D71"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Licencje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F21330D"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Licencja na oprogramowanie (aktualizacje dla wszystkich funkcjonalności) na okres min 36 miesięcy</w:t>
            </w:r>
          </w:p>
          <w:p w14:paraId="27B03BE3"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 xml:space="preserve">Parametr oceniany: </w:t>
            </w:r>
          </w:p>
          <w:p w14:paraId="2EF635DA"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36 miesięcy - 0 pkt</w:t>
            </w:r>
          </w:p>
          <w:p w14:paraId="367CC37D"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48 miesięcy – 10 pkt</w:t>
            </w:r>
          </w:p>
          <w:p w14:paraId="6B645D56"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60 miesięcy - 20 pkt</w:t>
            </w:r>
          </w:p>
        </w:tc>
        <w:tc>
          <w:tcPr>
            <w:tcW w:w="1931" w:type="pct"/>
            <w:tcBorders>
              <w:top w:val="single" w:sz="4" w:space="0" w:color="auto"/>
              <w:left w:val="single" w:sz="4" w:space="0" w:color="auto"/>
              <w:bottom w:val="single" w:sz="4" w:space="0" w:color="auto"/>
              <w:right w:val="single" w:sz="4" w:space="0" w:color="auto"/>
            </w:tcBorders>
          </w:tcPr>
          <w:p w14:paraId="045D9EA9" w14:textId="77777777" w:rsidR="002B6410" w:rsidRPr="002B6410" w:rsidRDefault="002B6410">
            <w:pPr>
              <w:widowControl w:val="0"/>
              <w:rPr>
                <w:rFonts w:eastAsia="Times New Roman" w:cs="Times New Roman"/>
                <w:lang w:eastAsia="pl-PL"/>
              </w:rPr>
            </w:pPr>
          </w:p>
        </w:tc>
      </w:tr>
      <w:tr w:rsidR="002B6410" w:rsidRPr="002B6410" w14:paraId="75CBA5DD"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C25E060"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41D6E69" w14:textId="77777777" w:rsidR="002B6410" w:rsidRPr="002B6410" w:rsidRDefault="002B6410">
            <w:pPr>
              <w:widowControl w:val="0"/>
              <w:rPr>
                <w:rFonts w:eastAsia="Times New Roman" w:cs="Times New Roman"/>
                <w:lang w:eastAsia="pl-PL"/>
              </w:rPr>
            </w:pPr>
            <w:r w:rsidRPr="002B6410">
              <w:rPr>
                <w:rFonts w:eastAsia="Times New Roman" w:cs="Times New Roman"/>
              </w:rPr>
              <w:t>Obsługa serwisowa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8217A14"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 xml:space="preserve">Zgłoszenia serwisowe będą przyjmowane w języku polskim w trybie 8x5 przez dedykowany serwisowy moduł internetowy oraz infolinię w języku polskim 8 godz./5 dni w tygodniu. </w:t>
            </w:r>
          </w:p>
        </w:tc>
        <w:tc>
          <w:tcPr>
            <w:tcW w:w="1931" w:type="pct"/>
            <w:tcBorders>
              <w:top w:val="single" w:sz="4" w:space="0" w:color="auto"/>
              <w:left w:val="single" w:sz="4" w:space="0" w:color="auto"/>
              <w:bottom w:val="single" w:sz="4" w:space="0" w:color="auto"/>
              <w:right w:val="single" w:sz="4" w:space="0" w:color="auto"/>
            </w:tcBorders>
          </w:tcPr>
          <w:p w14:paraId="57551320" w14:textId="77777777" w:rsidR="002B6410" w:rsidRPr="002B6410" w:rsidRDefault="002B6410">
            <w:pPr>
              <w:widowControl w:val="0"/>
              <w:rPr>
                <w:rFonts w:eastAsia="Times New Roman" w:cs="Times New Roman"/>
                <w:lang w:eastAsia="pl-PL"/>
              </w:rPr>
            </w:pPr>
          </w:p>
        </w:tc>
      </w:tr>
      <w:tr w:rsidR="002B6410" w:rsidRPr="002B6410" w14:paraId="788D4CA8" w14:textId="77777777" w:rsidTr="002B6410">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0A6F710" w14:textId="77777777" w:rsidR="002B6410" w:rsidRPr="002B6410" w:rsidRDefault="002B6410" w:rsidP="002E516B">
            <w:pPr>
              <w:widowControl w:val="0"/>
              <w:numPr>
                <w:ilvl w:val="0"/>
                <w:numId w:val="23"/>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060EA51"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 xml:space="preserve">Dodatkowe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10A0688" w14:textId="77777777" w:rsidR="002B6410" w:rsidRPr="002B6410" w:rsidRDefault="002B6410">
            <w:pPr>
              <w:widowControl w:val="0"/>
              <w:rPr>
                <w:rFonts w:eastAsia="Times New Roman" w:cs="Times New Roman"/>
              </w:rPr>
            </w:pPr>
            <w:proofErr w:type="spellStart"/>
            <w:r w:rsidRPr="002B6410">
              <w:rPr>
                <w:rFonts w:eastAsia="Times New Roman" w:cs="Times New Roman"/>
                <w:lang w:val="en-US"/>
              </w:rPr>
              <w:t>Moduł</w:t>
            </w:r>
            <w:proofErr w:type="spellEnd"/>
            <w:r w:rsidRPr="002B6410">
              <w:rPr>
                <w:rFonts w:eastAsia="Times New Roman" w:cs="Times New Roman"/>
                <w:lang w:val="en-US"/>
              </w:rPr>
              <w:t xml:space="preserve"> SFP+ 10GE long range 10km – 2 </w:t>
            </w:r>
            <w:proofErr w:type="spellStart"/>
            <w:r w:rsidRPr="002B6410">
              <w:rPr>
                <w:rFonts w:eastAsia="Times New Roman" w:cs="Times New Roman"/>
                <w:lang w:val="en-US"/>
              </w:rPr>
              <w:t>szt</w:t>
            </w:r>
            <w:proofErr w:type="spellEnd"/>
            <w:r w:rsidRPr="002B6410">
              <w:rPr>
                <w:rFonts w:eastAsia="Times New Roman" w:cs="Times New Roman"/>
                <w:lang w:val="en-US"/>
              </w:rPr>
              <w:t xml:space="preserve">. </w:t>
            </w:r>
            <w:r w:rsidRPr="002B6410">
              <w:rPr>
                <w:rFonts w:eastAsia="Times New Roman" w:cs="Times New Roman"/>
              </w:rPr>
              <w:t xml:space="preserve">(moduły pochodzące od producenta oferowanego urządzenia i w pełni z nim kompatybilne) </w:t>
            </w:r>
          </w:p>
        </w:tc>
        <w:tc>
          <w:tcPr>
            <w:tcW w:w="1931" w:type="pct"/>
            <w:tcBorders>
              <w:top w:val="single" w:sz="4" w:space="0" w:color="auto"/>
              <w:left w:val="single" w:sz="4" w:space="0" w:color="auto"/>
              <w:bottom w:val="single" w:sz="4" w:space="0" w:color="auto"/>
              <w:right w:val="single" w:sz="4" w:space="0" w:color="auto"/>
            </w:tcBorders>
          </w:tcPr>
          <w:p w14:paraId="58A978D4" w14:textId="77777777" w:rsidR="002B6410" w:rsidRPr="002B6410" w:rsidRDefault="002B6410">
            <w:pPr>
              <w:widowControl w:val="0"/>
              <w:rPr>
                <w:rFonts w:eastAsia="Times New Roman" w:cs="Times New Roman"/>
              </w:rPr>
            </w:pPr>
          </w:p>
        </w:tc>
      </w:tr>
    </w:tbl>
    <w:p w14:paraId="5FC2BB98" w14:textId="77777777" w:rsidR="002B6410" w:rsidRPr="002B6410" w:rsidRDefault="002B6410" w:rsidP="002B6410">
      <w:pPr>
        <w:widowControl w:val="0"/>
        <w:rPr>
          <w:rFonts w:eastAsia="Calibri" w:cs="Times New Roman"/>
          <w:b/>
          <w:bCs/>
          <w:sz w:val="24"/>
          <w:szCs w:val="24"/>
        </w:rPr>
      </w:pPr>
      <w:r w:rsidRPr="002B6410">
        <w:rPr>
          <w:rFonts w:eastAsia="Calibri" w:cs="Times New Roman"/>
          <w:b/>
          <w:bCs/>
          <w:sz w:val="24"/>
          <w:szCs w:val="24"/>
        </w:rPr>
        <w:t>Przełączniki sieciowe – 2 szt.</w:t>
      </w:r>
    </w:p>
    <w:p w14:paraId="4CA3AC15" w14:textId="77777777" w:rsidR="002B6410" w:rsidRPr="002B6410" w:rsidRDefault="002B6410" w:rsidP="002B6410">
      <w:pPr>
        <w:widowControl w:val="0"/>
        <w:rPr>
          <w:rFonts w:eastAsia="Calibri" w:cs="Times New Roman"/>
          <w:b/>
          <w:bCs/>
          <w:sz w:val="24"/>
          <w:szCs w:val="24"/>
        </w:rPr>
      </w:pPr>
    </w:p>
    <w:p w14:paraId="3E0D70C1" w14:textId="77777777" w:rsidR="002B6410" w:rsidRPr="002B6410" w:rsidRDefault="002B6410" w:rsidP="002B6410">
      <w:pPr>
        <w:widowControl w:val="0"/>
        <w:jc w:val="both"/>
        <w:rPr>
          <w:rFonts w:eastAsia="Calibri" w:cs="Times New Roman"/>
          <w:b/>
          <w:bCs/>
          <w:sz w:val="24"/>
          <w:szCs w:val="24"/>
        </w:rPr>
      </w:pPr>
      <w:r w:rsidRPr="002B6410">
        <w:rPr>
          <w:rFonts w:eastAsia="Calibri" w:cs="Times New Roman"/>
          <w:b/>
          <w:bCs/>
          <w:sz w:val="24"/>
          <w:szCs w:val="24"/>
        </w:rPr>
        <w:t xml:space="preserve">Urządzenia oferowane </w:t>
      </w:r>
    </w:p>
    <w:tbl>
      <w:tblPr>
        <w:tblStyle w:val="Tabela-Siatka1"/>
        <w:tblW w:w="0" w:type="auto"/>
        <w:tblInd w:w="0" w:type="dxa"/>
        <w:tblLook w:val="04A0" w:firstRow="1" w:lastRow="0" w:firstColumn="1" w:lastColumn="0" w:noHBand="0" w:noVBand="1"/>
      </w:tblPr>
      <w:tblGrid>
        <w:gridCol w:w="3114"/>
        <w:gridCol w:w="5948"/>
      </w:tblGrid>
      <w:tr w:rsidR="002B6410" w:rsidRPr="002B6410" w14:paraId="212D97F3" w14:textId="77777777" w:rsidTr="002B6410">
        <w:tc>
          <w:tcPr>
            <w:tcW w:w="3114" w:type="dxa"/>
            <w:tcBorders>
              <w:top w:val="single" w:sz="4" w:space="0" w:color="auto"/>
              <w:left w:val="single" w:sz="4" w:space="0" w:color="auto"/>
              <w:bottom w:val="single" w:sz="4" w:space="0" w:color="auto"/>
              <w:right w:val="single" w:sz="4" w:space="0" w:color="auto"/>
            </w:tcBorders>
            <w:hideMark/>
          </w:tcPr>
          <w:p w14:paraId="24AB6EC3" w14:textId="77777777" w:rsidR="002B6410" w:rsidRPr="002B6410" w:rsidRDefault="002B6410">
            <w:pPr>
              <w:widowControl w:val="0"/>
              <w:jc w:val="both"/>
              <w:rPr>
                <w:rFonts w:ascii="Times New Roman" w:eastAsia="Calibri" w:hAnsi="Times New Roman" w:cs="Times New Roman"/>
                <w:b/>
                <w:bCs/>
                <w:sz w:val="24"/>
                <w:szCs w:val="24"/>
              </w:rPr>
            </w:pPr>
            <w:r w:rsidRPr="002B6410">
              <w:rPr>
                <w:rFonts w:ascii="Times New Roman" w:hAnsi="Times New Roman" w:cs="Times New Roman"/>
                <w:b/>
                <w:bCs/>
                <w:sz w:val="24"/>
                <w:szCs w:val="24"/>
              </w:rPr>
              <w:t>Producent</w:t>
            </w:r>
          </w:p>
        </w:tc>
        <w:tc>
          <w:tcPr>
            <w:tcW w:w="5948" w:type="dxa"/>
            <w:tcBorders>
              <w:top w:val="single" w:sz="4" w:space="0" w:color="auto"/>
              <w:left w:val="single" w:sz="4" w:space="0" w:color="auto"/>
              <w:bottom w:val="single" w:sz="4" w:space="0" w:color="auto"/>
              <w:right w:val="single" w:sz="4" w:space="0" w:color="auto"/>
            </w:tcBorders>
          </w:tcPr>
          <w:p w14:paraId="5FC4EFBA" w14:textId="77777777" w:rsidR="002B6410" w:rsidRPr="002B6410" w:rsidRDefault="002B6410">
            <w:pPr>
              <w:widowControl w:val="0"/>
              <w:jc w:val="both"/>
              <w:rPr>
                <w:rFonts w:ascii="Times New Roman" w:hAnsi="Times New Roman" w:cs="Times New Roman"/>
                <w:b/>
                <w:bCs/>
                <w:sz w:val="24"/>
                <w:szCs w:val="24"/>
              </w:rPr>
            </w:pPr>
          </w:p>
        </w:tc>
      </w:tr>
      <w:tr w:rsidR="002B6410" w:rsidRPr="002B6410" w14:paraId="343640F4" w14:textId="77777777" w:rsidTr="002B6410">
        <w:tc>
          <w:tcPr>
            <w:tcW w:w="3114" w:type="dxa"/>
            <w:tcBorders>
              <w:top w:val="single" w:sz="4" w:space="0" w:color="auto"/>
              <w:left w:val="single" w:sz="4" w:space="0" w:color="auto"/>
              <w:bottom w:val="single" w:sz="4" w:space="0" w:color="auto"/>
              <w:right w:val="single" w:sz="4" w:space="0" w:color="auto"/>
            </w:tcBorders>
            <w:hideMark/>
          </w:tcPr>
          <w:p w14:paraId="6D2B15E6" w14:textId="77777777" w:rsidR="002B6410" w:rsidRPr="002B6410" w:rsidRDefault="002B6410">
            <w:pPr>
              <w:widowControl w:val="0"/>
              <w:jc w:val="both"/>
              <w:rPr>
                <w:rFonts w:ascii="Times New Roman" w:hAnsi="Times New Roman" w:cs="Times New Roman"/>
                <w:b/>
                <w:bCs/>
                <w:sz w:val="24"/>
                <w:szCs w:val="24"/>
              </w:rPr>
            </w:pPr>
            <w:r w:rsidRPr="002B6410">
              <w:rPr>
                <w:rFonts w:ascii="Times New Roman" w:hAnsi="Times New Roman" w:cs="Times New Roman"/>
                <w:b/>
                <w:bCs/>
                <w:sz w:val="24"/>
                <w:szCs w:val="24"/>
              </w:rPr>
              <w:t>Nazwa</w:t>
            </w:r>
          </w:p>
        </w:tc>
        <w:tc>
          <w:tcPr>
            <w:tcW w:w="5948" w:type="dxa"/>
            <w:tcBorders>
              <w:top w:val="single" w:sz="4" w:space="0" w:color="auto"/>
              <w:left w:val="single" w:sz="4" w:space="0" w:color="auto"/>
              <w:bottom w:val="single" w:sz="4" w:space="0" w:color="auto"/>
              <w:right w:val="single" w:sz="4" w:space="0" w:color="auto"/>
            </w:tcBorders>
          </w:tcPr>
          <w:p w14:paraId="28F4037B" w14:textId="77777777" w:rsidR="002B6410" w:rsidRPr="002B6410" w:rsidRDefault="002B6410">
            <w:pPr>
              <w:widowControl w:val="0"/>
              <w:jc w:val="both"/>
              <w:rPr>
                <w:rFonts w:ascii="Times New Roman" w:hAnsi="Times New Roman" w:cs="Times New Roman"/>
                <w:b/>
                <w:bCs/>
                <w:sz w:val="24"/>
                <w:szCs w:val="24"/>
              </w:rPr>
            </w:pPr>
          </w:p>
        </w:tc>
      </w:tr>
      <w:tr w:rsidR="002B6410" w:rsidRPr="002B6410" w14:paraId="17AFF67E" w14:textId="77777777" w:rsidTr="002B6410">
        <w:tc>
          <w:tcPr>
            <w:tcW w:w="3114" w:type="dxa"/>
            <w:tcBorders>
              <w:top w:val="single" w:sz="4" w:space="0" w:color="auto"/>
              <w:left w:val="single" w:sz="4" w:space="0" w:color="auto"/>
              <w:bottom w:val="single" w:sz="4" w:space="0" w:color="auto"/>
              <w:right w:val="single" w:sz="4" w:space="0" w:color="auto"/>
            </w:tcBorders>
            <w:hideMark/>
          </w:tcPr>
          <w:p w14:paraId="20669E1E" w14:textId="77777777" w:rsidR="002B6410" w:rsidRPr="002B6410" w:rsidRDefault="002B6410">
            <w:pPr>
              <w:widowControl w:val="0"/>
              <w:jc w:val="both"/>
              <w:rPr>
                <w:rFonts w:ascii="Times New Roman" w:hAnsi="Times New Roman" w:cs="Times New Roman"/>
                <w:b/>
                <w:bCs/>
                <w:sz w:val="24"/>
                <w:szCs w:val="24"/>
              </w:rPr>
            </w:pPr>
            <w:r w:rsidRPr="002B6410">
              <w:rPr>
                <w:rFonts w:ascii="Times New Roman" w:hAnsi="Times New Roman" w:cs="Times New Roman"/>
                <w:b/>
                <w:bCs/>
                <w:sz w:val="24"/>
                <w:szCs w:val="24"/>
              </w:rPr>
              <w:t>Model</w:t>
            </w:r>
          </w:p>
        </w:tc>
        <w:tc>
          <w:tcPr>
            <w:tcW w:w="5948" w:type="dxa"/>
            <w:tcBorders>
              <w:top w:val="single" w:sz="4" w:space="0" w:color="auto"/>
              <w:left w:val="single" w:sz="4" w:space="0" w:color="auto"/>
              <w:bottom w:val="single" w:sz="4" w:space="0" w:color="auto"/>
              <w:right w:val="single" w:sz="4" w:space="0" w:color="auto"/>
            </w:tcBorders>
          </w:tcPr>
          <w:p w14:paraId="1BCCB7B2" w14:textId="77777777" w:rsidR="002B6410" w:rsidRPr="002B6410" w:rsidRDefault="002B6410">
            <w:pPr>
              <w:widowControl w:val="0"/>
              <w:jc w:val="both"/>
              <w:rPr>
                <w:rFonts w:ascii="Times New Roman" w:hAnsi="Times New Roman" w:cs="Times New Roman"/>
                <w:b/>
                <w:bCs/>
                <w:sz w:val="24"/>
                <w:szCs w:val="24"/>
              </w:rPr>
            </w:pPr>
          </w:p>
        </w:tc>
      </w:tr>
    </w:tbl>
    <w:p w14:paraId="548FF68C" w14:textId="77777777" w:rsidR="002B6410" w:rsidRPr="002B6410" w:rsidRDefault="002B6410" w:rsidP="002B6410">
      <w:pPr>
        <w:widowControl w:val="0"/>
        <w:jc w:val="both"/>
        <w:rPr>
          <w:rFonts w:eastAsia="Calibri" w:cs="Times New Roman"/>
          <w:b/>
          <w:bCs/>
          <w:sz w:val="24"/>
          <w:szCs w:val="24"/>
        </w:rPr>
      </w:pPr>
    </w:p>
    <w:p w14:paraId="31F22A3C" w14:textId="77777777" w:rsidR="002B6410" w:rsidRPr="002B6410" w:rsidRDefault="002B6410" w:rsidP="002B6410">
      <w:pPr>
        <w:widowControl w:val="0"/>
        <w:jc w:val="both"/>
        <w:rPr>
          <w:rFonts w:eastAsia="Calibri" w:cs="Times New Roman"/>
          <w:b/>
          <w:bCs/>
          <w:sz w:val="24"/>
          <w:szCs w:val="24"/>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2B6410" w:rsidRPr="002B6410" w14:paraId="405DAA2F" w14:textId="77777777" w:rsidTr="002B6410">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24AFD50"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SERWIS GWARANCYJNY</w:t>
            </w:r>
          </w:p>
          <w:p w14:paraId="01E4C4C7"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(WYPEŁNIA OFERENT):</w:t>
            </w:r>
          </w:p>
        </w:tc>
      </w:tr>
      <w:tr w:rsidR="002B6410" w:rsidRPr="002B6410" w14:paraId="7FF41291"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456A723"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lastRenderedPageBreak/>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6B56E74B" w14:textId="77777777" w:rsidR="002B6410" w:rsidRPr="002B6410" w:rsidRDefault="002B6410">
            <w:pPr>
              <w:widowControl w:val="0"/>
              <w:rPr>
                <w:rFonts w:eastAsia="Times New Roman" w:cs="Times New Roman"/>
                <w:lang w:eastAsia="pl-PL"/>
              </w:rPr>
            </w:pPr>
          </w:p>
        </w:tc>
      </w:tr>
      <w:tr w:rsidR="002B6410" w:rsidRPr="002B6410" w14:paraId="7B92AC65"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1793B49"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32E44E0A" w14:textId="77777777" w:rsidR="002B6410" w:rsidRPr="002B6410" w:rsidRDefault="002B6410">
            <w:pPr>
              <w:widowControl w:val="0"/>
              <w:rPr>
                <w:rFonts w:eastAsia="Times New Roman" w:cs="Times New Roman"/>
                <w:lang w:eastAsia="pl-PL"/>
              </w:rPr>
            </w:pPr>
          </w:p>
        </w:tc>
      </w:tr>
      <w:tr w:rsidR="002B6410" w:rsidRPr="002B6410" w14:paraId="1EA63886"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ECABEE"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468CB26F" w14:textId="77777777" w:rsidR="002B6410" w:rsidRPr="002B6410" w:rsidRDefault="002B6410">
            <w:pPr>
              <w:widowControl w:val="0"/>
              <w:rPr>
                <w:rFonts w:eastAsia="Times New Roman" w:cs="Times New Roman"/>
                <w:lang w:eastAsia="pl-PL"/>
              </w:rPr>
            </w:pPr>
          </w:p>
        </w:tc>
      </w:tr>
      <w:tr w:rsidR="002B6410" w:rsidRPr="002B6410" w14:paraId="51E38C19"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9D32B3E"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652EDD10" w14:textId="77777777" w:rsidR="002B6410" w:rsidRPr="002B6410" w:rsidRDefault="002B6410">
            <w:pPr>
              <w:widowControl w:val="0"/>
              <w:rPr>
                <w:rFonts w:eastAsia="Times New Roman" w:cs="Times New Roman"/>
                <w:lang w:eastAsia="pl-PL"/>
              </w:rPr>
            </w:pPr>
          </w:p>
        </w:tc>
      </w:tr>
      <w:tr w:rsidR="002B6410" w:rsidRPr="002B6410" w14:paraId="3FBCC831"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1827A65"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259E29F8" w14:textId="77777777" w:rsidR="002B6410" w:rsidRPr="002B6410" w:rsidRDefault="002B6410">
            <w:pPr>
              <w:widowControl w:val="0"/>
              <w:rPr>
                <w:rFonts w:eastAsia="Times New Roman" w:cs="Times New Roman"/>
                <w:lang w:eastAsia="pl-PL"/>
              </w:rPr>
            </w:pPr>
          </w:p>
        </w:tc>
      </w:tr>
      <w:tr w:rsidR="002B6410" w:rsidRPr="002B6410" w14:paraId="3A9097A9"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858C303"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103E214F" w14:textId="77777777" w:rsidR="002B6410" w:rsidRPr="002B6410" w:rsidRDefault="002B6410">
            <w:pPr>
              <w:widowControl w:val="0"/>
              <w:rPr>
                <w:rFonts w:eastAsia="Times New Roman" w:cs="Times New Roman"/>
                <w:lang w:eastAsia="pl-PL"/>
              </w:rPr>
            </w:pPr>
          </w:p>
        </w:tc>
      </w:tr>
      <w:tr w:rsidR="002B6410" w:rsidRPr="002B6410" w14:paraId="4046F417" w14:textId="77777777" w:rsidTr="002B6410">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816FE91"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0530E828" w14:textId="77777777" w:rsidR="002B6410" w:rsidRPr="002B6410" w:rsidRDefault="002B6410">
            <w:pPr>
              <w:widowControl w:val="0"/>
              <w:rPr>
                <w:rFonts w:eastAsia="Times New Roman" w:cs="Times New Roman"/>
                <w:lang w:eastAsia="pl-PL"/>
              </w:rPr>
            </w:pPr>
          </w:p>
        </w:tc>
      </w:tr>
    </w:tbl>
    <w:p w14:paraId="7D0EDA9D" w14:textId="77777777" w:rsidR="002B6410" w:rsidRPr="002B6410" w:rsidRDefault="002B6410" w:rsidP="002B6410">
      <w:pPr>
        <w:widowControl w:val="0"/>
        <w:jc w:val="both"/>
        <w:rPr>
          <w:rFonts w:eastAsia="Calibri" w:cs="Times New Roman"/>
          <w:b/>
          <w:bCs/>
          <w:sz w:val="24"/>
          <w:szCs w:val="24"/>
        </w:rPr>
      </w:pPr>
    </w:p>
    <w:p w14:paraId="3DE5A515" w14:textId="77777777" w:rsidR="002B6410" w:rsidRPr="002B6410" w:rsidRDefault="002B6410" w:rsidP="002B6410">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580"/>
        <w:gridCol w:w="4201"/>
        <w:gridCol w:w="3806"/>
      </w:tblGrid>
      <w:tr w:rsidR="002B6410" w:rsidRPr="002B6410" w14:paraId="72734B77"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DFAEDC6"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Lp.</w:t>
            </w:r>
          </w:p>
        </w:tc>
        <w:tc>
          <w:tcPr>
            <w:tcW w:w="78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E8081ED"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Wymaganie</w:t>
            </w:r>
          </w:p>
        </w:tc>
        <w:tc>
          <w:tcPr>
            <w:tcW w:w="209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050F07"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Opis wymagania</w:t>
            </w:r>
          </w:p>
        </w:tc>
        <w:tc>
          <w:tcPr>
            <w:tcW w:w="1893" w:type="pct"/>
            <w:tcBorders>
              <w:top w:val="single" w:sz="4" w:space="0" w:color="auto"/>
              <w:left w:val="single" w:sz="4" w:space="0" w:color="auto"/>
              <w:bottom w:val="single" w:sz="4" w:space="0" w:color="auto"/>
              <w:right w:val="single" w:sz="4" w:space="0" w:color="auto"/>
            </w:tcBorders>
            <w:shd w:val="clear" w:color="auto" w:fill="D5DCE4"/>
            <w:hideMark/>
          </w:tcPr>
          <w:p w14:paraId="241E66A5" w14:textId="77777777" w:rsidR="002B6410" w:rsidRPr="002B6410" w:rsidRDefault="002B6410">
            <w:pPr>
              <w:widowControl w:val="0"/>
              <w:jc w:val="center"/>
              <w:rPr>
                <w:rFonts w:eastAsia="Calibri" w:cs="Times New Roman"/>
                <w:b/>
                <w:bCs/>
                <w:color w:val="000000"/>
              </w:rPr>
            </w:pPr>
            <w:r w:rsidRPr="002B6410">
              <w:rPr>
                <w:rFonts w:eastAsia="Calibri" w:cs="Times New Roman"/>
                <w:b/>
                <w:bCs/>
                <w:color w:val="000000"/>
              </w:rPr>
              <w:t>Wymagania oferowane</w:t>
            </w:r>
          </w:p>
          <w:p w14:paraId="3D549F62" w14:textId="77777777" w:rsidR="002B6410" w:rsidRPr="002B6410" w:rsidRDefault="002B6410">
            <w:pPr>
              <w:widowControl w:val="0"/>
              <w:jc w:val="center"/>
              <w:rPr>
                <w:rFonts w:eastAsia="Times New Roman" w:cs="Times New Roman"/>
                <w:b/>
                <w:bCs/>
                <w:lang w:eastAsia="pl-PL"/>
              </w:rPr>
            </w:pPr>
            <w:r w:rsidRPr="002B6410">
              <w:rPr>
                <w:rFonts w:eastAsia="Calibri" w:cs="Times New Roman"/>
                <w:b/>
                <w:bCs/>
              </w:rPr>
              <w:t>(wypełnia oferent)</w:t>
            </w:r>
          </w:p>
        </w:tc>
      </w:tr>
      <w:tr w:rsidR="002B6410" w:rsidRPr="002B6410" w14:paraId="107964CB"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C22FE67"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75869E17"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Liczba Protów</w:t>
            </w:r>
          </w:p>
        </w:tc>
        <w:tc>
          <w:tcPr>
            <w:tcW w:w="2090" w:type="pct"/>
            <w:tcBorders>
              <w:top w:val="single" w:sz="4" w:space="0" w:color="auto"/>
              <w:left w:val="single" w:sz="4" w:space="0" w:color="auto"/>
              <w:bottom w:val="single" w:sz="4" w:space="0" w:color="auto"/>
              <w:right w:val="single" w:sz="4" w:space="0" w:color="auto"/>
            </w:tcBorders>
            <w:vAlign w:val="center"/>
            <w:hideMark/>
          </w:tcPr>
          <w:p w14:paraId="486BCF0B" w14:textId="77777777" w:rsidR="002B6410" w:rsidRPr="002B6410" w:rsidRDefault="002B6410">
            <w:pPr>
              <w:widowControl w:val="0"/>
              <w:rPr>
                <w:rFonts w:eastAsia="Times New Roman" w:cs="Times New Roman"/>
                <w:color w:val="000000"/>
                <w:sz w:val="24"/>
                <w:szCs w:val="24"/>
                <w:lang w:eastAsia="pl-PL"/>
              </w:rPr>
            </w:pPr>
            <w:r w:rsidRPr="002B6410">
              <w:rPr>
                <w:rFonts w:eastAsia="Times New Roman" w:cs="Times New Roman"/>
                <w:color w:val="000000"/>
                <w:sz w:val="24"/>
                <w:szCs w:val="24"/>
                <w:lang w:eastAsia="pl-PL"/>
              </w:rPr>
              <w:t>Min 24 porty SFP+ oraz min 16 portów 10GbaseT</w:t>
            </w:r>
          </w:p>
          <w:p w14:paraId="6AF2A80B"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rPr>
              <w:t>Możliwość rozbudowy poprzez dołożenie kolejnych modułów o kolejne 20 portów 10GBaseT lub SFP+ lub 10 portów 40Gb QSFP+</w:t>
            </w:r>
          </w:p>
        </w:tc>
        <w:tc>
          <w:tcPr>
            <w:tcW w:w="1893" w:type="pct"/>
            <w:tcBorders>
              <w:top w:val="single" w:sz="4" w:space="0" w:color="auto"/>
              <w:left w:val="single" w:sz="4" w:space="0" w:color="auto"/>
              <w:bottom w:val="single" w:sz="4" w:space="0" w:color="auto"/>
              <w:right w:val="single" w:sz="4" w:space="0" w:color="auto"/>
            </w:tcBorders>
          </w:tcPr>
          <w:p w14:paraId="7A25A009" w14:textId="77777777" w:rsidR="002B6410" w:rsidRPr="002B6410" w:rsidRDefault="002B6410">
            <w:pPr>
              <w:widowControl w:val="0"/>
              <w:rPr>
                <w:rFonts w:eastAsia="Times New Roman" w:cs="Times New Roman"/>
                <w:lang w:eastAsia="pl-PL"/>
              </w:rPr>
            </w:pPr>
          </w:p>
        </w:tc>
      </w:tr>
      <w:tr w:rsidR="002B6410" w:rsidRPr="002B6410" w14:paraId="14A4FB38"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C1C8C66"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0E42F7EE"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 xml:space="preserve">Parametry Fizyczne </w:t>
            </w:r>
          </w:p>
        </w:tc>
        <w:tc>
          <w:tcPr>
            <w:tcW w:w="2090" w:type="pct"/>
            <w:tcBorders>
              <w:top w:val="single" w:sz="4" w:space="0" w:color="auto"/>
              <w:left w:val="single" w:sz="4" w:space="0" w:color="auto"/>
              <w:bottom w:val="single" w:sz="4" w:space="0" w:color="auto"/>
              <w:right w:val="single" w:sz="4" w:space="0" w:color="auto"/>
            </w:tcBorders>
            <w:vAlign w:val="center"/>
            <w:hideMark/>
          </w:tcPr>
          <w:p w14:paraId="3A2E14E4"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Wielkość maksymalnie 2U</w:t>
            </w:r>
          </w:p>
        </w:tc>
        <w:tc>
          <w:tcPr>
            <w:tcW w:w="1893" w:type="pct"/>
            <w:tcBorders>
              <w:top w:val="single" w:sz="4" w:space="0" w:color="auto"/>
              <w:left w:val="single" w:sz="4" w:space="0" w:color="auto"/>
              <w:bottom w:val="single" w:sz="4" w:space="0" w:color="auto"/>
              <w:right w:val="single" w:sz="4" w:space="0" w:color="auto"/>
            </w:tcBorders>
          </w:tcPr>
          <w:p w14:paraId="14E447D9" w14:textId="77777777" w:rsidR="002B6410" w:rsidRPr="002B6410" w:rsidRDefault="002B6410">
            <w:pPr>
              <w:widowControl w:val="0"/>
              <w:rPr>
                <w:rFonts w:eastAsia="Times New Roman" w:cs="Times New Roman"/>
              </w:rPr>
            </w:pPr>
          </w:p>
        </w:tc>
      </w:tr>
      <w:tr w:rsidR="002B6410" w:rsidRPr="002B6410" w14:paraId="6C1BCF3E"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8464D57"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5C11CCB5"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Zasilanie</w:t>
            </w:r>
          </w:p>
        </w:tc>
        <w:tc>
          <w:tcPr>
            <w:tcW w:w="2090" w:type="pct"/>
            <w:tcBorders>
              <w:top w:val="single" w:sz="4" w:space="0" w:color="auto"/>
              <w:left w:val="single" w:sz="4" w:space="0" w:color="auto"/>
              <w:bottom w:val="single" w:sz="4" w:space="0" w:color="auto"/>
              <w:right w:val="single" w:sz="4" w:space="0" w:color="auto"/>
            </w:tcBorders>
            <w:vAlign w:val="bottom"/>
            <w:hideMark/>
          </w:tcPr>
          <w:p w14:paraId="31E72E3F" w14:textId="77777777" w:rsidR="002B6410" w:rsidRPr="002B6410" w:rsidRDefault="002B6410">
            <w:pPr>
              <w:widowControl w:val="0"/>
              <w:ind w:left="360"/>
              <w:rPr>
                <w:rFonts w:eastAsia="Times New Roman" w:cs="Times New Roman"/>
              </w:rPr>
            </w:pPr>
            <w:r w:rsidRPr="002B6410">
              <w:rPr>
                <w:rFonts w:eastAsia="Times New Roman" w:cs="Times New Roman"/>
                <w:color w:val="000000"/>
                <w:sz w:val="24"/>
                <w:szCs w:val="24"/>
                <w:lang w:eastAsia="pl-PL"/>
              </w:rPr>
              <w:t xml:space="preserve">Dwa </w:t>
            </w:r>
            <w:proofErr w:type="spellStart"/>
            <w:r w:rsidRPr="002B6410">
              <w:rPr>
                <w:rFonts w:eastAsia="Times New Roman" w:cs="Times New Roman"/>
                <w:color w:val="000000"/>
                <w:sz w:val="24"/>
                <w:szCs w:val="24"/>
                <w:lang w:eastAsia="pl-PL"/>
              </w:rPr>
              <w:t>redudantne</w:t>
            </w:r>
            <w:proofErr w:type="spellEnd"/>
            <w:r w:rsidRPr="002B6410">
              <w:rPr>
                <w:rFonts w:eastAsia="Times New Roman" w:cs="Times New Roman"/>
                <w:color w:val="000000"/>
                <w:sz w:val="24"/>
                <w:szCs w:val="24"/>
                <w:lang w:eastAsia="pl-PL"/>
              </w:rPr>
              <w:t xml:space="preserve"> zasilania</w:t>
            </w:r>
          </w:p>
        </w:tc>
        <w:tc>
          <w:tcPr>
            <w:tcW w:w="1893" w:type="pct"/>
            <w:tcBorders>
              <w:top w:val="single" w:sz="4" w:space="0" w:color="auto"/>
              <w:left w:val="single" w:sz="4" w:space="0" w:color="auto"/>
              <w:bottom w:val="single" w:sz="4" w:space="0" w:color="auto"/>
              <w:right w:val="single" w:sz="4" w:space="0" w:color="auto"/>
            </w:tcBorders>
          </w:tcPr>
          <w:p w14:paraId="0CE5EF59" w14:textId="77777777" w:rsidR="002B6410" w:rsidRPr="002B6410" w:rsidRDefault="002B6410">
            <w:pPr>
              <w:widowControl w:val="0"/>
              <w:ind w:left="360"/>
              <w:rPr>
                <w:rFonts w:eastAsia="Times New Roman" w:cs="Times New Roman"/>
              </w:rPr>
            </w:pPr>
          </w:p>
        </w:tc>
      </w:tr>
      <w:tr w:rsidR="002B6410" w:rsidRPr="002B6410" w14:paraId="6372DF13"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1EA7A48"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1B61E045"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Tablica MAC</w:t>
            </w:r>
          </w:p>
        </w:tc>
        <w:tc>
          <w:tcPr>
            <w:tcW w:w="2090" w:type="pct"/>
            <w:tcBorders>
              <w:top w:val="single" w:sz="4" w:space="0" w:color="auto"/>
              <w:left w:val="single" w:sz="4" w:space="0" w:color="auto"/>
              <w:bottom w:val="single" w:sz="4" w:space="0" w:color="auto"/>
              <w:right w:val="single" w:sz="4" w:space="0" w:color="auto"/>
            </w:tcBorders>
            <w:vAlign w:val="bottom"/>
            <w:hideMark/>
          </w:tcPr>
          <w:p w14:paraId="14E56ED1"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min. 128K</w:t>
            </w:r>
          </w:p>
        </w:tc>
        <w:tc>
          <w:tcPr>
            <w:tcW w:w="1893" w:type="pct"/>
            <w:tcBorders>
              <w:top w:val="single" w:sz="4" w:space="0" w:color="auto"/>
              <w:left w:val="single" w:sz="4" w:space="0" w:color="auto"/>
              <w:bottom w:val="single" w:sz="4" w:space="0" w:color="auto"/>
              <w:right w:val="single" w:sz="4" w:space="0" w:color="auto"/>
            </w:tcBorders>
          </w:tcPr>
          <w:p w14:paraId="40D917CD" w14:textId="77777777" w:rsidR="002B6410" w:rsidRPr="002B6410" w:rsidRDefault="002B6410">
            <w:pPr>
              <w:widowControl w:val="0"/>
              <w:ind w:left="360"/>
              <w:rPr>
                <w:rFonts w:eastAsia="Times New Roman" w:cs="Times New Roman"/>
              </w:rPr>
            </w:pPr>
          </w:p>
        </w:tc>
      </w:tr>
      <w:tr w:rsidR="002B6410" w:rsidRPr="002B6410" w14:paraId="3582BFEB"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8E4C04E"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0AB25977"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Wydajność</w:t>
            </w:r>
          </w:p>
        </w:tc>
        <w:tc>
          <w:tcPr>
            <w:tcW w:w="2090" w:type="pct"/>
            <w:tcBorders>
              <w:top w:val="single" w:sz="4" w:space="0" w:color="auto"/>
              <w:left w:val="single" w:sz="4" w:space="0" w:color="auto"/>
              <w:bottom w:val="single" w:sz="4" w:space="0" w:color="auto"/>
              <w:right w:val="single" w:sz="4" w:space="0" w:color="auto"/>
            </w:tcBorders>
            <w:vAlign w:val="bottom"/>
            <w:hideMark/>
          </w:tcPr>
          <w:p w14:paraId="771ED7A2"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 xml:space="preserve">min. 720 </w:t>
            </w:r>
            <w:proofErr w:type="spellStart"/>
            <w:r w:rsidRPr="002B6410">
              <w:rPr>
                <w:rFonts w:eastAsia="Times New Roman" w:cs="Times New Roman"/>
                <w:color w:val="000000"/>
                <w:sz w:val="24"/>
                <w:szCs w:val="24"/>
                <w:lang w:eastAsia="pl-PL"/>
              </w:rPr>
              <w:t>Mp</w:t>
            </w:r>
            <w:proofErr w:type="spellEnd"/>
            <w:r w:rsidRPr="002B6410">
              <w:rPr>
                <w:rFonts w:eastAsia="Times New Roman" w:cs="Times New Roman"/>
                <w:color w:val="000000"/>
                <w:sz w:val="24"/>
                <w:szCs w:val="24"/>
                <w:lang w:eastAsia="pl-PL"/>
              </w:rPr>
              <w:t>/s</w:t>
            </w:r>
          </w:p>
        </w:tc>
        <w:tc>
          <w:tcPr>
            <w:tcW w:w="1893" w:type="pct"/>
            <w:tcBorders>
              <w:top w:val="single" w:sz="4" w:space="0" w:color="auto"/>
              <w:left w:val="single" w:sz="4" w:space="0" w:color="auto"/>
              <w:bottom w:val="single" w:sz="4" w:space="0" w:color="auto"/>
              <w:right w:val="single" w:sz="4" w:space="0" w:color="auto"/>
            </w:tcBorders>
          </w:tcPr>
          <w:p w14:paraId="754364E6" w14:textId="77777777" w:rsidR="002B6410" w:rsidRPr="002B6410" w:rsidRDefault="002B6410">
            <w:pPr>
              <w:widowControl w:val="0"/>
              <w:rPr>
                <w:rFonts w:eastAsia="Times New Roman" w:cs="Times New Roman"/>
                <w:lang w:eastAsia="pl-PL"/>
              </w:rPr>
            </w:pPr>
          </w:p>
        </w:tc>
      </w:tr>
      <w:tr w:rsidR="002B6410" w:rsidRPr="002B6410" w14:paraId="0C749BE9"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740977A7"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2A404757"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Przepustowość</w:t>
            </w:r>
          </w:p>
        </w:tc>
        <w:tc>
          <w:tcPr>
            <w:tcW w:w="2090" w:type="pct"/>
            <w:tcBorders>
              <w:top w:val="single" w:sz="4" w:space="0" w:color="auto"/>
              <w:left w:val="single" w:sz="4" w:space="0" w:color="auto"/>
              <w:bottom w:val="single" w:sz="4" w:space="0" w:color="auto"/>
              <w:right w:val="single" w:sz="4" w:space="0" w:color="auto"/>
            </w:tcBorders>
            <w:vAlign w:val="bottom"/>
            <w:hideMark/>
          </w:tcPr>
          <w:p w14:paraId="7EFDB03D"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min. 1,9 Tb/s</w:t>
            </w:r>
          </w:p>
        </w:tc>
        <w:tc>
          <w:tcPr>
            <w:tcW w:w="1893" w:type="pct"/>
            <w:tcBorders>
              <w:top w:val="single" w:sz="4" w:space="0" w:color="auto"/>
              <w:left w:val="single" w:sz="4" w:space="0" w:color="auto"/>
              <w:bottom w:val="single" w:sz="4" w:space="0" w:color="auto"/>
              <w:right w:val="single" w:sz="4" w:space="0" w:color="auto"/>
            </w:tcBorders>
          </w:tcPr>
          <w:p w14:paraId="655F19FB" w14:textId="77777777" w:rsidR="002B6410" w:rsidRPr="002B6410" w:rsidRDefault="002B6410">
            <w:pPr>
              <w:widowControl w:val="0"/>
              <w:ind w:left="360"/>
              <w:rPr>
                <w:rFonts w:eastAsia="Times New Roman" w:cs="Times New Roman"/>
              </w:rPr>
            </w:pPr>
          </w:p>
        </w:tc>
      </w:tr>
      <w:tr w:rsidR="002B6410" w:rsidRPr="002B6410" w14:paraId="0C9305C8"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708DF86F"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11809C69"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Porty:</w:t>
            </w:r>
          </w:p>
        </w:tc>
        <w:tc>
          <w:tcPr>
            <w:tcW w:w="2090" w:type="pct"/>
            <w:tcBorders>
              <w:top w:val="single" w:sz="4" w:space="0" w:color="auto"/>
              <w:left w:val="single" w:sz="4" w:space="0" w:color="auto"/>
              <w:bottom w:val="single" w:sz="4" w:space="0" w:color="auto"/>
              <w:right w:val="single" w:sz="4" w:space="0" w:color="auto"/>
            </w:tcBorders>
            <w:vAlign w:val="center"/>
            <w:hideMark/>
          </w:tcPr>
          <w:p w14:paraId="0DFD12C8" w14:textId="77777777" w:rsidR="002B6410" w:rsidRPr="002B6410" w:rsidRDefault="002B6410">
            <w:pPr>
              <w:widowControl w:val="0"/>
              <w:rPr>
                <w:rFonts w:eastAsia="Calibri" w:cs="Times New Roman"/>
              </w:rPr>
            </w:pPr>
            <w:r w:rsidRPr="002B6410">
              <w:rPr>
                <w:rFonts w:eastAsia="Calibri" w:cs="Times New Roman"/>
              </w:rPr>
              <w:t>Min. 1 x USB</w:t>
            </w:r>
          </w:p>
          <w:p w14:paraId="40C643B2" w14:textId="77777777" w:rsidR="002B6410" w:rsidRPr="002B6410" w:rsidRDefault="002B6410">
            <w:pPr>
              <w:widowControl w:val="0"/>
              <w:rPr>
                <w:rFonts w:eastAsia="Calibri" w:cs="Times New Roman"/>
              </w:rPr>
            </w:pPr>
            <w:r w:rsidRPr="002B6410">
              <w:rPr>
                <w:rFonts w:eastAsia="Calibri" w:cs="Times New Roman"/>
              </w:rPr>
              <w:t>Port konsoli RJ45</w:t>
            </w:r>
          </w:p>
        </w:tc>
        <w:tc>
          <w:tcPr>
            <w:tcW w:w="1893" w:type="pct"/>
            <w:tcBorders>
              <w:top w:val="single" w:sz="4" w:space="0" w:color="auto"/>
              <w:left w:val="single" w:sz="4" w:space="0" w:color="auto"/>
              <w:bottom w:val="single" w:sz="4" w:space="0" w:color="auto"/>
              <w:right w:val="single" w:sz="4" w:space="0" w:color="auto"/>
            </w:tcBorders>
          </w:tcPr>
          <w:p w14:paraId="111FD09E" w14:textId="77777777" w:rsidR="002B6410" w:rsidRPr="002B6410" w:rsidRDefault="002B6410">
            <w:pPr>
              <w:widowControl w:val="0"/>
              <w:ind w:left="360"/>
              <w:rPr>
                <w:rFonts w:eastAsia="Times New Roman" w:cs="Times New Roman"/>
              </w:rPr>
            </w:pPr>
          </w:p>
        </w:tc>
      </w:tr>
      <w:tr w:rsidR="002B6410" w:rsidRPr="002B6410" w14:paraId="00267A1D"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7F518EF6"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76E6743E"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 xml:space="preserve">Obsługiwane protokoły i zarządzanie </w:t>
            </w:r>
          </w:p>
        </w:tc>
        <w:tc>
          <w:tcPr>
            <w:tcW w:w="2090" w:type="pct"/>
            <w:tcBorders>
              <w:top w:val="single" w:sz="4" w:space="0" w:color="auto"/>
              <w:left w:val="nil"/>
              <w:bottom w:val="single" w:sz="4" w:space="0" w:color="auto"/>
              <w:right w:val="single" w:sz="4" w:space="0" w:color="auto"/>
            </w:tcBorders>
            <w:vAlign w:val="bottom"/>
            <w:hideMark/>
          </w:tcPr>
          <w:p w14:paraId="0206588D" w14:textId="77777777" w:rsidR="002B6410" w:rsidRPr="002B6410" w:rsidRDefault="002B6410">
            <w:pPr>
              <w:widowControl w:val="0"/>
              <w:rPr>
                <w:rFonts w:eastAsia="Times New Roman" w:cs="Times New Roman"/>
                <w:color w:val="000000"/>
                <w:sz w:val="24"/>
                <w:szCs w:val="24"/>
                <w:lang w:eastAsia="pl-PL"/>
              </w:rPr>
            </w:pPr>
            <w:r w:rsidRPr="002B6410">
              <w:rPr>
                <w:rFonts w:eastAsia="Times New Roman" w:cs="Times New Roman"/>
                <w:color w:val="000000"/>
                <w:sz w:val="24"/>
                <w:szCs w:val="24"/>
                <w:lang w:eastAsia="pl-PL"/>
              </w:rPr>
              <w:t>Min:</w:t>
            </w:r>
          </w:p>
          <w:p w14:paraId="487FCD99"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        SSH</w:t>
            </w:r>
            <w:r w:rsidRPr="002B6410">
              <w:rPr>
                <w:rFonts w:eastAsia="Times New Roman" w:cs="Times New Roman"/>
                <w:color w:val="000000"/>
                <w:sz w:val="24"/>
                <w:szCs w:val="24"/>
                <w:lang w:eastAsia="pl-PL"/>
              </w:rPr>
              <w:br/>
              <w:t>•        RSPAN</w:t>
            </w:r>
            <w:r w:rsidRPr="002B6410">
              <w:rPr>
                <w:rFonts w:eastAsia="Times New Roman" w:cs="Times New Roman"/>
                <w:color w:val="000000"/>
                <w:sz w:val="24"/>
                <w:szCs w:val="24"/>
                <w:lang w:eastAsia="pl-PL"/>
              </w:rPr>
              <w:br/>
              <w:t>•        Radius</w:t>
            </w:r>
            <w:r w:rsidRPr="002B6410">
              <w:rPr>
                <w:rFonts w:eastAsia="Times New Roman" w:cs="Times New Roman"/>
                <w:color w:val="000000"/>
                <w:sz w:val="24"/>
                <w:szCs w:val="24"/>
                <w:lang w:eastAsia="pl-PL"/>
              </w:rPr>
              <w:br/>
              <w:t xml:space="preserve">•        </w:t>
            </w:r>
            <w:proofErr w:type="spellStart"/>
            <w:r w:rsidRPr="002B6410">
              <w:rPr>
                <w:rFonts w:eastAsia="Times New Roman" w:cs="Times New Roman"/>
                <w:color w:val="000000"/>
                <w:sz w:val="24"/>
                <w:szCs w:val="24"/>
                <w:lang w:eastAsia="pl-PL"/>
              </w:rPr>
              <w:t>DiffServ</w:t>
            </w:r>
            <w:proofErr w:type="spellEnd"/>
            <w:r w:rsidRPr="002B6410">
              <w:rPr>
                <w:rFonts w:eastAsia="Times New Roman" w:cs="Times New Roman"/>
                <w:color w:val="000000"/>
                <w:sz w:val="24"/>
                <w:szCs w:val="24"/>
                <w:lang w:eastAsia="pl-PL"/>
              </w:rPr>
              <w:br/>
              <w:t xml:space="preserve">•        IPv4/IPv6 Multicast </w:t>
            </w:r>
            <w:proofErr w:type="spellStart"/>
            <w:r w:rsidRPr="002B6410">
              <w:rPr>
                <w:rFonts w:eastAsia="Times New Roman" w:cs="Times New Roman"/>
                <w:color w:val="000000"/>
                <w:sz w:val="24"/>
                <w:szCs w:val="24"/>
                <w:lang w:eastAsia="pl-PL"/>
              </w:rPr>
              <w:t>filtering</w:t>
            </w:r>
            <w:proofErr w:type="spellEnd"/>
            <w:r w:rsidRPr="002B6410">
              <w:rPr>
                <w:rFonts w:eastAsia="Times New Roman" w:cs="Times New Roman"/>
                <w:color w:val="000000"/>
                <w:sz w:val="24"/>
                <w:szCs w:val="24"/>
                <w:lang w:eastAsia="pl-PL"/>
              </w:rPr>
              <w:br/>
              <w:t xml:space="preserve">•        IGMPv3 MLDv2 </w:t>
            </w:r>
            <w:proofErr w:type="spellStart"/>
            <w:r w:rsidRPr="002B6410">
              <w:rPr>
                <w:rFonts w:eastAsia="Times New Roman" w:cs="Times New Roman"/>
                <w:color w:val="000000"/>
                <w:sz w:val="24"/>
                <w:szCs w:val="24"/>
                <w:lang w:eastAsia="pl-PL"/>
              </w:rPr>
              <w:t>Snooping</w:t>
            </w:r>
            <w:proofErr w:type="spellEnd"/>
            <w:r w:rsidRPr="002B6410">
              <w:rPr>
                <w:rFonts w:eastAsia="Times New Roman" w:cs="Times New Roman"/>
                <w:color w:val="000000"/>
                <w:sz w:val="24"/>
                <w:szCs w:val="24"/>
                <w:lang w:eastAsia="pl-PL"/>
              </w:rPr>
              <w:br/>
              <w:t xml:space="preserve">•        IGMPv1,v2 </w:t>
            </w:r>
            <w:proofErr w:type="spellStart"/>
            <w:r w:rsidRPr="002B6410">
              <w:rPr>
                <w:rFonts w:eastAsia="Times New Roman" w:cs="Times New Roman"/>
                <w:color w:val="000000"/>
                <w:sz w:val="24"/>
                <w:szCs w:val="24"/>
                <w:lang w:eastAsia="pl-PL"/>
              </w:rPr>
              <w:t>Querier</w:t>
            </w:r>
            <w:proofErr w:type="spellEnd"/>
            <w:r w:rsidRPr="002B6410">
              <w:rPr>
                <w:rFonts w:eastAsia="Times New Roman" w:cs="Times New Roman"/>
                <w:color w:val="000000"/>
                <w:sz w:val="24"/>
                <w:szCs w:val="24"/>
                <w:lang w:eastAsia="pl-PL"/>
              </w:rPr>
              <w:br/>
              <w:t>•        Policy-</w:t>
            </w:r>
            <w:proofErr w:type="spellStart"/>
            <w:r w:rsidRPr="002B6410">
              <w:rPr>
                <w:rFonts w:eastAsia="Times New Roman" w:cs="Times New Roman"/>
                <w:color w:val="000000"/>
                <w:sz w:val="24"/>
                <w:szCs w:val="24"/>
                <w:lang w:eastAsia="pl-PL"/>
              </w:rPr>
              <w:t>based</w:t>
            </w:r>
            <w:proofErr w:type="spellEnd"/>
            <w:r w:rsidRPr="002B6410">
              <w:rPr>
                <w:rFonts w:eastAsia="Times New Roman" w:cs="Times New Roman"/>
                <w:color w:val="000000"/>
                <w:sz w:val="24"/>
                <w:szCs w:val="24"/>
                <w:lang w:eastAsia="pl-PL"/>
              </w:rPr>
              <w:t xml:space="preserve"> routing (</w:t>
            </w:r>
            <w:proofErr w:type="spellStart"/>
            <w:r w:rsidRPr="002B6410">
              <w:rPr>
                <w:rFonts w:eastAsia="Times New Roman" w:cs="Times New Roman"/>
                <w:color w:val="000000"/>
                <w:sz w:val="24"/>
                <w:szCs w:val="24"/>
                <w:lang w:eastAsia="pl-PL"/>
              </w:rPr>
              <w:t>PBR</w:t>
            </w:r>
            <w:proofErr w:type="spellEnd"/>
            <w:r w:rsidRPr="002B6410">
              <w:rPr>
                <w:rFonts w:eastAsia="Times New Roman" w:cs="Times New Roman"/>
                <w:color w:val="000000"/>
                <w:sz w:val="24"/>
                <w:szCs w:val="24"/>
                <w:lang w:eastAsia="pl-PL"/>
              </w:rPr>
              <w:t>)</w:t>
            </w:r>
            <w:r w:rsidRPr="002B6410">
              <w:rPr>
                <w:rFonts w:eastAsia="Times New Roman" w:cs="Times New Roman"/>
                <w:color w:val="000000"/>
                <w:sz w:val="24"/>
                <w:szCs w:val="24"/>
                <w:lang w:eastAsia="pl-PL"/>
              </w:rPr>
              <w:br/>
              <w:t>•        LLDP-MED</w:t>
            </w:r>
            <w:r w:rsidRPr="002B6410">
              <w:rPr>
                <w:rFonts w:eastAsia="Times New Roman" w:cs="Times New Roman"/>
                <w:color w:val="000000"/>
                <w:sz w:val="24"/>
                <w:szCs w:val="24"/>
                <w:lang w:eastAsia="pl-PL"/>
              </w:rPr>
              <w:br/>
              <w:t>•        RSTP</w:t>
            </w:r>
            <w:r w:rsidRPr="002B6410">
              <w:rPr>
                <w:rFonts w:eastAsia="Times New Roman" w:cs="Times New Roman"/>
                <w:color w:val="000000"/>
                <w:sz w:val="24"/>
                <w:szCs w:val="24"/>
                <w:lang w:eastAsia="pl-PL"/>
              </w:rPr>
              <w:br/>
              <w:t>•        PV(R)STP</w:t>
            </w:r>
            <w:r w:rsidRPr="002B6410">
              <w:rPr>
                <w:rFonts w:eastAsia="Times New Roman" w:cs="Times New Roman"/>
                <w:color w:val="000000"/>
                <w:sz w:val="24"/>
                <w:szCs w:val="24"/>
                <w:lang w:eastAsia="pl-PL"/>
              </w:rPr>
              <w:br/>
              <w:t xml:space="preserve">•        </w:t>
            </w:r>
            <w:proofErr w:type="spellStart"/>
            <w:r w:rsidRPr="002B6410">
              <w:rPr>
                <w:rFonts w:eastAsia="Times New Roman" w:cs="Times New Roman"/>
                <w:color w:val="000000"/>
                <w:sz w:val="24"/>
                <w:szCs w:val="24"/>
                <w:lang w:eastAsia="pl-PL"/>
              </w:rPr>
              <w:t>BPDU</w:t>
            </w:r>
            <w:proofErr w:type="spellEnd"/>
            <w:r w:rsidRPr="002B6410">
              <w:rPr>
                <w:rFonts w:eastAsia="Times New Roman" w:cs="Times New Roman"/>
                <w:color w:val="000000"/>
                <w:sz w:val="24"/>
                <w:szCs w:val="24"/>
                <w:lang w:eastAsia="pl-PL"/>
              </w:rPr>
              <w:t>/</w:t>
            </w:r>
            <w:proofErr w:type="spellStart"/>
            <w:r w:rsidRPr="002B6410">
              <w:rPr>
                <w:rFonts w:eastAsia="Times New Roman" w:cs="Times New Roman"/>
                <w:color w:val="000000"/>
                <w:sz w:val="24"/>
                <w:szCs w:val="24"/>
                <w:lang w:eastAsia="pl-PL"/>
              </w:rPr>
              <w:t>STRG</w:t>
            </w:r>
            <w:proofErr w:type="spellEnd"/>
            <w:r w:rsidRPr="002B6410">
              <w:rPr>
                <w:rFonts w:eastAsia="Times New Roman" w:cs="Times New Roman"/>
                <w:color w:val="000000"/>
                <w:sz w:val="24"/>
                <w:szCs w:val="24"/>
                <w:lang w:eastAsia="pl-PL"/>
              </w:rPr>
              <w:t xml:space="preserve"> Root </w:t>
            </w:r>
            <w:proofErr w:type="spellStart"/>
            <w:r w:rsidRPr="002B6410">
              <w:rPr>
                <w:rFonts w:eastAsia="Times New Roman" w:cs="Times New Roman"/>
                <w:color w:val="000000"/>
                <w:sz w:val="24"/>
                <w:szCs w:val="24"/>
                <w:lang w:eastAsia="pl-PL"/>
              </w:rPr>
              <w:t>Guard</w:t>
            </w:r>
            <w:proofErr w:type="spellEnd"/>
            <w:r w:rsidRPr="002B6410">
              <w:rPr>
                <w:rFonts w:eastAsia="Times New Roman" w:cs="Times New Roman"/>
                <w:color w:val="000000"/>
                <w:sz w:val="24"/>
                <w:szCs w:val="24"/>
                <w:lang w:eastAsia="pl-PL"/>
              </w:rPr>
              <w:br/>
              <w:t xml:space="preserve">•        </w:t>
            </w:r>
            <w:proofErr w:type="spellStart"/>
            <w:r w:rsidRPr="002B6410">
              <w:rPr>
                <w:rFonts w:eastAsia="Times New Roman" w:cs="Times New Roman"/>
                <w:color w:val="000000"/>
                <w:sz w:val="24"/>
                <w:szCs w:val="24"/>
                <w:lang w:eastAsia="pl-PL"/>
              </w:rPr>
              <w:t>GVRP</w:t>
            </w:r>
            <w:proofErr w:type="spellEnd"/>
            <w:r w:rsidRPr="002B6410">
              <w:rPr>
                <w:rFonts w:eastAsia="Times New Roman" w:cs="Times New Roman"/>
                <w:color w:val="000000"/>
                <w:sz w:val="24"/>
                <w:szCs w:val="24"/>
                <w:lang w:eastAsia="pl-PL"/>
              </w:rPr>
              <w:t>/</w:t>
            </w:r>
            <w:proofErr w:type="spellStart"/>
            <w:r w:rsidRPr="002B6410">
              <w:rPr>
                <w:rFonts w:eastAsia="Times New Roman" w:cs="Times New Roman"/>
                <w:color w:val="000000"/>
                <w:sz w:val="24"/>
                <w:szCs w:val="24"/>
                <w:lang w:eastAsia="pl-PL"/>
              </w:rPr>
              <w:t>GMRP</w:t>
            </w:r>
            <w:proofErr w:type="spellEnd"/>
            <w:r w:rsidRPr="002B6410">
              <w:rPr>
                <w:rFonts w:eastAsia="Times New Roman" w:cs="Times New Roman"/>
                <w:color w:val="000000"/>
                <w:sz w:val="24"/>
                <w:szCs w:val="24"/>
                <w:lang w:eastAsia="pl-PL"/>
              </w:rPr>
              <w:br/>
              <w:t>•        Q in Q,</w:t>
            </w:r>
            <w:r w:rsidRPr="002B6410">
              <w:rPr>
                <w:rFonts w:eastAsia="Times New Roman" w:cs="Times New Roman"/>
                <w:color w:val="000000"/>
                <w:sz w:val="24"/>
                <w:szCs w:val="24"/>
                <w:lang w:eastAsia="pl-PL"/>
              </w:rPr>
              <w:br/>
              <w:t xml:space="preserve">•        </w:t>
            </w:r>
            <w:proofErr w:type="spellStart"/>
            <w:r w:rsidRPr="002B6410">
              <w:rPr>
                <w:rFonts w:eastAsia="Times New Roman" w:cs="Times New Roman"/>
                <w:color w:val="000000"/>
                <w:sz w:val="24"/>
                <w:szCs w:val="24"/>
                <w:lang w:eastAsia="pl-PL"/>
              </w:rPr>
              <w:t>Private</w:t>
            </w:r>
            <w:proofErr w:type="spellEnd"/>
            <w:r w:rsidRPr="002B6410">
              <w:rPr>
                <w:rFonts w:eastAsia="Times New Roman" w:cs="Times New Roman"/>
                <w:color w:val="000000"/>
                <w:sz w:val="24"/>
                <w:szCs w:val="24"/>
                <w:lang w:eastAsia="pl-PL"/>
              </w:rPr>
              <w:t xml:space="preserve"> </w:t>
            </w:r>
            <w:proofErr w:type="spellStart"/>
            <w:r w:rsidRPr="002B6410">
              <w:rPr>
                <w:rFonts w:eastAsia="Times New Roman" w:cs="Times New Roman"/>
                <w:color w:val="000000"/>
                <w:sz w:val="24"/>
                <w:szCs w:val="24"/>
                <w:lang w:eastAsia="pl-PL"/>
              </w:rPr>
              <w:t>VLAN</w:t>
            </w:r>
            <w:proofErr w:type="spellEnd"/>
            <w:r w:rsidRPr="002B6410">
              <w:rPr>
                <w:rFonts w:eastAsia="Times New Roman" w:cs="Times New Roman"/>
                <w:color w:val="000000"/>
                <w:sz w:val="24"/>
                <w:szCs w:val="24"/>
                <w:lang w:eastAsia="pl-PL"/>
              </w:rPr>
              <w:br/>
              <w:t xml:space="preserve">•        DOT1X </w:t>
            </w:r>
            <w:r w:rsidRPr="002B6410">
              <w:rPr>
                <w:rFonts w:eastAsia="Times New Roman" w:cs="Times New Roman"/>
                <w:color w:val="000000"/>
                <w:sz w:val="24"/>
                <w:szCs w:val="24"/>
                <w:lang w:eastAsia="pl-PL"/>
              </w:rPr>
              <w:br/>
              <w:t>•        MAB</w:t>
            </w:r>
            <w:r w:rsidRPr="002B6410">
              <w:rPr>
                <w:rFonts w:eastAsia="Times New Roman" w:cs="Times New Roman"/>
                <w:color w:val="000000"/>
                <w:sz w:val="24"/>
                <w:szCs w:val="24"/>
                <w:lang w:eastAsia="pl-PL"/>
              </w:rPr>
              <w:br/>
              <w:t xml:space="preserve">•        </w:t>
            </w:r>
            <w:proofErr w:type="spellStart"/>
            <w:r w:rsidRPr="002B6410">
              <w:rPr>
                <w:rFonts w:eastAsia="Times New Roman" w:cs="Times New Roman"/>
                <w:color w:val="000000"/>
                <w:sz w:val="24"/>
                <w:szCs w:val="24"/>
                <w:lang w:eastAsia="pl-PL"/>
              </w:rPr>
              <w:t>Dynamic</w:t>
            </w:r>
            <w:proofErr w:type="spellEnd"/>
            <w:r w:rsidRPr="002B6410">
              <w:rPr>
                <w:rFonts w:eastAsia="Times New Roman" w:cs="Times New Roman"/>
                <w:color w:val="000000"/>
                <w:sz w:val="24"/>
                <w:szCs w:val="24"/>
                <w:lang w:eastAsia="pl-PL"/>
              </w:rPr>
              <w:t xml:space="preserve"> ARP </w:t>
            </w:r>
            <w:proofErr w:type="spellStart"/>
            <w:r w:rsidRPr="002B6410">
              <w:rPr>
                <w:rFonts w:eastAsia="Times New Roman" w:cs="Times New Roman"/>
                <w:color w:val="000000"/>
                <w:sz w:val="24"/>
                <w:szCs w:val="24"/>
                <w:lang w:eastAsia="pl-PL"/>
              </w:rPr>
              <w:t>Inspection</w:t>
            </w:r>
            <w:proofErr w:type="spellEnd"/>
            <w:r w:rsidRPr="002B6410">
              <w:rPr>
                <w:rFonts w:eastAsia="Times New Roman" w:cs="Times New Roman"/>
                <w:color w:val="000000"/>
                <w:sz w:val="24"/>
                <w:szCs w:val="24"/>
                <w:lang w:eastAsia="pl-PL"/>
              </w:rPr>
              <w:br/>
              <w:t xml:space="preserve">•        IP Source </w:t>
            </w:r>
            <w:proofErr w:type="spellStart"/>
            <w:r w:rsidRPr="002B6410">
              <w:rPr>
                <w:rFonts w:eastAsia="Times New Roman" w:cs="Times New Roman"/>
                <w:color w:val="000000"/>
                <w:sz w:val="24"/>
                <w:szCs w:val="24"/>
                <w:lang w:eastAsia="pl-PL"/>
              </w:rPr>
              <w:t>Guard</w:t>
            </w:r>
            <w:proofErr w:type="spellEnd"/>
            <w:r w:rsidRPr="002B6410">
              <w:rPr>
                <w:rFonts w:eastAsia="Times New Roman" w:cs="Times New Roman"/>
                <w:color w:val="000000"/>
                <w:sz w:val="24"/>
                <w:szCs w:val="24"/>
                <w:lang w:eastAsia="pl-PL"/>
              </w:rPr>
              <w:br/>
              <w:t xml:space="preserve">•        </w:t>
            </w:r>
            <w:proofErr w:type="spellStart"/>
            <w:r w:rsidRPr="002B6410">
              <w:rPr>
                <w:rFonts w:eastAsia="Times New Roman" w:cs="Times New Roman"/>
                <w:color w:val="000000"/>
                <w:sz w:val="24"/>
                <w:szCs w:val="24"/>
                <w:lang w:eastAsia="pl-PL"/>
              </w:rPr>
              <w:t>sFlow</w:t>
            </w:r>
            <w:proofErr w:type="spellEnd"/>
            <w:r w:rsidRPr="002B6410">
              <w:rPr>
                <w:rFonts w:eastAsia="Times New Roman" w:cs="Times New Roman"/>
                <w:color w:val="000000"/>
                <w:sz w:val="24"/>
                <w:szCs w:val="24"/>
                <w:lang w:eastAsia="pl-PL"/>
              </w:rPr>
              <w:br/>
              <w:t>•        RIPv2</w:t>
            </w:r>
            <w:r w:rsidRPr="002B6410">
              <w:rPr>
                <w:rFonts w:eastAsia="Times New Roman" w:cs="Times New Roman"/>
                <w:color w:val="000000"/>
                <w:sz w:val="24"/>
                <w:szCs w:val="24"/>
                <w:lang w:eastAsia="pl-PL"/>
              </w:rPr>
              <w:br/>
              <w:t>•        OSPFv3</w:t>
            </w:r>
            <w:r w:rsidRPr="002B6410">
              <w:rPr>
                <w:rFonts w:eastAsia="Times New Roman" w:cs="Times New Roman"/>
                <w:color w:val="000000"/>
                <w:sz w:val="24"/>
                <w:szCs w:val="24"/>
                <w:lang w:eastAsia="pl-PL"/>
              </w:rPr>
              <w:br/>
              <w:t>•        UDLD</w:t>
            </w:r>
            <w:r w:rsidRPr="002B6410">
              <w:rPr>
                <w:rFonts w:eastAsia="Times New Roman" w:cs="Times New Roman"/>
                <w:color w:val="000000"/>
                <w:sz w:val="24"/>
                <w:szCs w:val="24"/>
                <w:lang w:eastAsia="pl-PL"/>
              </w:rPr>
              <w:br/>
              <w:t>•        LLPF</w:t>
            </w:r>
            <w:r w:rsidRPr="002B6410">
              <w:rPr>
                <w:rFonts w:eastAsia="Times New Roman" w:cs="Times New Roman"/>
                <w:color w:val="000000"/>
                <w:sz w:val="24"/>
                <w:szCs w:val="24"/>
                <w:lang w:eastAsia="pl-PL"/>
              </w:rPr>
              <w:br/>
              <w:t xml:space="preserve">•        DHCPv6 </w:t>
            </w:r>
            <w:proofErr w:type="spellStart"/>
            <w:r w:rsidRPr="002B6410">
              <w:rPr>
                <w:rFonts w:eastAsia="Times New Roman" w:cs="Times New Roman"/>
                <w:color w:val="000000"/>
                <w:sz w:val="24"/>
                <w:szCs w:val="24"/>
                <w:lang w:eastAsia="pl-PL"/>
              </w:rPr>
              <w:t>Snooping</w:t>
            </w:r>
            <w:proofErr w:type="spellEnd"/>
          </w:p>
        </w:tc>
        <w:tc>
          <w:tcPr>
            <w:tcW w:w="1893" w:type="pct"/>
            <w:tcBorders>
              <w:top w:val="single" w:sz="4" w:space="0" w:color="auto"/>
              <w:left w:val="single" w:sz="4" w:space="0" w:color="auto"/>
              <w:bottom w:val="single" w:sz="4" w:space="0" w:color="auto"/>
              <w:right w:val="single" w:sz="4" w:space="0" w:color="auto"/>
            </w:tcBorders>
          </w:tcPr>
          <w:p w14:paraId="69FF3F26" w14:textId="77777777" w:rsidR="002B6410" w:rsidRPr="002B6410" w:rsidRDefault="002B6410">
            <w:pPr>
              <w:widowControl w:val="0"/>
              <w:ind w:left="360"/>
              <w:rPr>
                <w:rFonts w:eastAsia="Times New Roman" w:cs="Times New Roman"/>
              </w:rPr>
            </w:pPr>
          </w:p>
        </w:tc>
      </w:tr>
      <w:tr w:rsidR="002B6410" w:rsidRPr="002B6410" w14:paraId="4D450E74"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F274DD3"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01E186B4"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 xml:space="preserve">Procesor </w:t>
            </w:r>
          </w:p>
        </w:tc>
        <w:tc>
          <w:tcPr>
            <w:tcW w:w="2090" w:type="pct"/>
            <w:tcBorders>
              <w:top w:val="nil"/>
              <w:left w:val="nil"/>
              <w:bottom w:val="single" w:sz="4" w:space="0" w:color="auto"/>
              <w:right w:val="single" w:sz="4" w:space="0" w:color="auto"/>
            </w:tcBorders>
            <w:vAlign w:val="bottom"/>
            <w:hideMark/>
          </w:tcPr>
          <w:p w14:paraId="43F94A3B"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 xml:space="preserve">min 1,4 </w:t>
            </w:r>
            <w:proofErr w:type="spellStart"/>
            <w:r w:rsidRPr="002B6410">
              <w:rPr>
                <w:rFonts w:eastAsia="Times New Roman" w:cs="Times New Roman"/>
                <w:color w:val="000000"/>
                <w:sz w:val="24"/>
                <w:szCs w:val="24"/>
                <w:lang w:eastAsia="pl-PL"/>
              </w:rPr>
              <w:t>Ghz</w:t>
            </w:r>
            <w:proofErr w:type="spellEnd"/>
          </w:p>
        </w:tc>
        <w:tc>
          <w:tcPr>
            <w:tcW w:w="1893" w:type="pct"/>
            <w:tcBorders>
              <w:top w:val="single" w:sz="4" w:space="0" w:color="auto"/>
              <w:left w:val="single" w:sz="4" w:space="0" w:color="auto"/>
              <w:bottom w:val="single" w:sz="4" w:space="0" w:color="auto"/>
              <w:right w:val="single" w:sz="4" w:space="0" w:color="auto"/>
            </w:tcBorders>
          </w:tcPr>
          <w:p w14:paraId="4DA1A508" w14:textId="77777777" w:rsidR="002B6410" w:rsidRPr="002B6410" w:rsidRDefault="002B6410">
            <w:pPr>
              <w:widowControl w:val="0"/>
              <w:ind w:left="360"/>
              <w:rPr>
                <w:rFonts w:eastAsia="Times New Roman" w:cs="Times New Roman"/>
              </w:rPr>
            </w:pPr>
          </w:p>
        </w:tc>
      </w:tr>
      <w:tr w:rsidR="002B6410" w:rsidRPr="002B6410" w14:paraId="18796AF8"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6D485D37"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0C2D0876"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 xml:space="preserve">Pamięć RAM </w:t>
            </w:r>
          </w:p>
        </w:tc>
        <w:tc>
          <w:tcPr>
            <w:tcW w:w="2090" w:type="pct"/>
            <w:tcBorders>
              <w:top w:val="nil"/>
              <w:left w:val="nil"/>
              <w:bottom w:val="single" w:sz="4" w:space="0" w:color="auto"/>
              <w:right w:val="single" w:sz="4" w:space="0" w:color="auto"/>
            </w:tcBorders>
            <w:vAlign w:val="bottom"/>
            <w:hideMark/>
          </w:tcPr>
          <w:p w14:paraId="36AA458C"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 xml:space="preserve">min. 2GB </w:t>
            </w:r>
          </w:p>
        </w:tc>
        <w:tc>
          <w:tcPr>
            <w:tcW w:w="1893" w:type="pct"/>
            <w:tcBorders>
              <w:top w:val="single" w:sz="4" w:space="0" w:color="auto"/>
              <w:left w:val="single" w:sz="4" w:space="0" w:color="auto"/>
              <w:bottom w:val="single" w:sz="4" w:space="0" w:color="auto"/>
              <w:right w:val="single" w:sz="4" w:space="0" w:color="auto"/>
            </w:tcBorders>
          </w:tcPr>
          <w:p w14:paraId="3D3AEBEB" w14:textId="77777777" w:rsidR="002B6410" w:rsidRPr="002B6410" w:rsidRDefault="002B6410">
            <w:pPr>
              <w:widowControl w:val="0"/>
              <w:ind w:left="360"/>
              <w:rPr>
                <w:rFonts w:eastAsia="Times New Roman" w:cs="Times New Roman"/>
              </w:rPr>
            </w:pPr>
          </w:p>
        </w:tc>
      </w:tr>
      <w:tr w:rsidR="002B6410" w:rsidRPr="002B6410" w14:paraId="62EE338B"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5096259"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540E90ED" w14:textId="77777777" w:rsidR="002B6410" w:rsidRPr="002B6410" w:rsidRDefault="002B6410">
            <w:pPr>
              <w:widowControl w:val="0"/>
              <w:rPr>
                <w:rFonts w:eastAsia="Times New Roman" w:cs="Times New Roman"/>
                <w:lang w:eastAsia="pl-PL"/>
              </w:rPr>
            </w:pPr>
            <w:proofErr w:type="spellStart"/>
            <w:r w:rsidRPr="002B6410">
              <w:rPr>
                <w:rFonts w:eastAsia="Times New Roman" w:cs="Times New Roman"/>
                <w:color w:val="000000"/>
                <w:sz w:val="24"/>
                <w:szCs w:val="24"/>
                <w:lang w:eastAsia="pl-PL"/>
              </w:rPr>
              <w:t>Buffor</w:t>
            </w:r>
            <w:proofErr w:type="spellEnd"/>
            <w:r w:rsidRPr="002B6410">
              <w:rPr>
                <w:rFonts w:eastAsia="Times New Roman" w:cs="Times New Roman"/>
                <w:color w:val="000000"/>
                <w:sz w:val="24"/>
                <w:szCs w:val="24"/>
                <w:lang w:eastAsia="pl-PL"/>
              </w:rPr>
              <w:t>:</w:t>
            </w:r>
          </w:p>
        </w:tc>
        <w:tc>
          <w:tcPr>
            <w:tcW w:w="2090" w:type="pct"/>
            <w:tcBorders>
              <w:top w:val="nil"/>
              <w:left w:val="nil"/>
              <w:bottom w:val="single" w:sz="4" w:space="0" w:color="auto"/>
              <w:right w:val="single" w:sz="4" w:space="0" w:color="auto"/>
            </w:tcBorders>
            <w:vAlign w:val="bottom"/>
            <w:hideMark/>
          </w:tcPr>
          <w:p w14:paraId="4DDAAE76"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 xml:space="preserve">min. 256MB </w:t>
            </w:r>
            <w:proofErr w:type="spellStart"/>
            <w:r w:rsidRPr="002B6410">
              <w:rPr>
                <w:rFonts w:eastAsia="Times New Roman" w:cs="Times New Roman"/>
                <w:color w:val="000000"/>
                <w:sz w:val="24"/>
                <w:szCs w:val="24"/>
                <w:lang w:eastAsia="pl-PL"/>
              </w:rPr>
              <w:t>Flsh</w:t>
            </w:r>
            <w:proofErr w:type="spellEnd"/>
          </w:p>
        </w:tc>
        <w:tc>
          <w:tcPr>
            <w:tcW w:w="1893" w:type="pct"/>
            <w:tcBorders>
              <w:top w:val="single" w:sz="4" w:space="0" w:color="auto"/>
              <w:left w:val="single" w:sz="4" w:space="0" w:color="auto"/>
              <w:bottom w:val="single" w:sz="4" w:space="0" w:color="auto"/>
              <w:right w:val="single" w:sz="4" w:space="0" w:color="auto"/>
            </w:tcBorders>
          </w:tcPr>
          <w:p w14:paraId="5963C0F4" w14:textId="77777777" w:rsidR="002B6410" w:rsidRPr="002B6410" w:rsidRDefault="002B6410">
            <w:pPr>
              <w:widowControl w:val="0"/>
              <w:ind w:left="360"/>
              <w:rPr>
                <w:rFonts w:eastAsia="Times New Roman" w:cs="Times New Roman"/>
              </w:rPr>
            </w:pPr>
          </w:p>
        </w:tc>
      </w:tr>
      <w:tr w:rsidR="002B6410" w:rsidRPr="002B6410" w14:paraId="2DFB3C8E"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673C52B4"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103DC339" w14:textId="77777777" w:rsidR="002B6410" w:rsidRPr="002B6410" w:rsidRDefault="002B6410">
            <w:pPr>
              <w:widowControl w:val="0"/>
              <w:rPr>
                <w:rFonts w:eastAsia="Times New Roman" w:cs="Times New Roman"/>
                <w:lang w:eastAsia="pl-PL"/>
              </w:rPr>
            </w:pPr>
            <w:r w:rsidRPr="002B6410">
              <w:rPr>
                <w:rFonts w:eastAsia="Times New Roman" w:cs="Times New Roman"/>
                <w:color w:val="000000"/>
                <w:sz w:val="24"/>
                <w:szCs w:val="24"/>
                <w:lang w:eastAsia="pl-PL"/>
              </w:rPr>
              <w:t>Ilość sieci VLAN</w:t>
            </w:r>
          </w:p>
        </w:tc>
        <w:tc>
          <w:tcPr>
            <w:tcW w:w="2090" w:type="pct"/>
            <w:tcBorders>
              <w:top w:val="nil"/>
              <w:left w:val="nil"/>
              <w:bottom w:val="single" w:sz="4" w:space="0" w:color="auto"/>
              <w:right w:val="single" w:sz="4" w:space="0" w:color="auto"/>
            </w:tcBorders>
            <w:vAlign w:val="center"/>
            <w:hideMark/>
          </w:tcPr>
          <w:p w14:paraId="2C77108A" w14:textId="77777777" w:rsidR="002B6410" w:rsidRPr="002B6410" w:rsidRDefault="002B6410">
            <w:pPr>
              <w:widowControl w:val="0"/>
              <w:rPr>
                <w:rFonts w:eastAsia="Times New Roman" w:cs="Times New Roman"/>
              </w:rPr>
            </w:pPr>
            <w:r w:rsidRPr="002B6410">
              <w:rPr>
                <w:rFonts w:eastAsia="Times New Roman" w:cs="Times New Roman"/>
                <w:color w:val="000000"/>
                <w:sz w:val="24"/>
                <w:szCs w:val="24"/>
                <w:lang w:eastAsia="pl-PL"/>
              </w:rPr>
              <w:t>min. 4000</w:t>
            </w:r>
          </w:p>
        </w:tc>
        <w:tc>
          <w:tcPr>
            <w:tcW w:w="1893" w:type="pct"/>
            <w:tcBorders>
              <w:top w:val="single" w:sz="4" w:space="0" w:color="auto"/>
              <w:left w:val="single" w:sz="4" w:space="0" w:color="auto"/>
              <w:bottom w:val="single" w:sz="4" w:space="0" w:color="auto"/>
              <w:right w:val="single" w:sz="4" w:space="0" w:color="auto"/>
            </w:tcBorders>
          </w:tcPr>
          <w:p w14:paraId="6EC245C3" w14:textId="77777777" w:rsidR="002B6410" w:rsidRPr="002B6410" w:rsidRDefault="002B6410">
            <w:pPr>
              <w:widowControl w:val="0"/>
              <w:ind w:left="360"/>
              <w:rPr>
                <w:rFonts w:eastAsia="Times New Roman" w:cs="Times New Roman"/>
              </w:rPr>
            </w:pPr>
          </w:p>
        </w:tc>
      </w:tr>
      <w:tr w:rsidR="002B6410" w:rsidRPr="002B6410" w14:paraId="649E7479"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A4EF106"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61813A0F"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Gwarancja</w:t>
            </w:r>
          </w:p>
        </w:tc>
        <w:tc>
          <w:tcPr>
            <w:tcW w:w="2090" w:type="pct"/>
            <w:tcBorders>
              <w:top w:val="single" w:sz="4" w:space="0" w:color="auto"/>
              <w:left w:val="single" w:sz="4" w:space="0" w:color="auto"/>
              <w:bottom w:val="single" w:sz="4" w:space="0" w:color="auto"/>
              <w:right w:val="single" w:sz="4" w:space="0" w:color="auto"/>
            </w:tcBorders>
            <w:vAlign w:val="center"/>
            <w:hideMark/>
          </w:tcPr>
          <w:p w14:paraId="359D4B35" w14:textId="77777777" w:rsidR="002B6410" w:rsidRPr="002B6410" w:rsidRDefault="002B6410">
            <w:pPr>
              <w:widowControl w:val="0"/>
              <w:rPr>
                <w:rFonts w:eastAsia="Times New Roman" w:cs="Times New Roman"/>
              </w:rPr>
            </w:pPr>
            <w:r w:rsidRPr="002B6410">
              <w:rPr>
                <w:rFonts w:eastAsia="Times New Roman" w:cs="Times New Roman"/>
              </w:rPr>
              <w:t>Wymagany okres gwarancji liczony od daty protokołu odbioru min. 24 miesiące, max. punktowany okres gwarancji – 60 miesięcy. Parametry oceniane:</w:t>
            </w:r>
          </w:p>
          <w:p w14:paraId="6E5B1076" w14:textId="77777777" w:rsidR="002B6410" w:rsidRPr="002B6410" w:rsidRDefault="002B6410" w:rsidP="002E516B">
            <w:pPr>
              <w:pStyle w:val="Akapitzlist"/>
              <w:widowControl w:val="0"/>
              <w:numPr>
                <w:ilvl w:val="0"/>
                <w:numId w:val="47"/>
              </w:numPr>
              <w:ind w:left="357" w:hanging="357"/>
              <w:rPr>
                <w:rFonts w:eastAsia="Times New Roman" w:cs="Times New Roman"/>
              </w:rPr>
            </w:pPr>
            <w:r w:rsidRPr="002B6410">
              <w:rPr>
                <w:rFonts w:eastAsia="Times New Roman" w:cs="Times New Roman"/>
              </w:rPr>
              <w:t>24 miesiące – 0 pkt</w:t>
            </w:r>
          </w:p>
          <w:p w14:paraId="36936166" w14:textId="77777777" w:rsidR="002B6410" w:rsidRPr="002B6410" w:rsidRDefault="002B6410" w:rsidP="002E516B">
            <w:pPr>
              <w:pStyle w:val="Akapitzlist"/>
              <w:widowControl w:val="0"/>
              <w:numPr>
                <w:ilvl w:val="0"/>
                <w:numId w:val="47"/>
              </w:numPr>
              <w:ind w:left="357" w:hanging="357"/>
              <w:rPr>
                <w:rFonts w:eastAsia="Times New Roman" w:cs="Times New Roman"/>
              </w:rPr>
            </w:pPr>
            <w:r w:rsidRPr="002B6410">
              <w:rPr>
                <w:rFonts w:eastAsia="Times New Roman" w:cs="Times New Roman"/>
              </w:rPr>
              <w:t>36 miesięcy – 3 pkt</w:t>
            </w:r>
          </w:p>
          <w:p w14:paraId="4F0C5A80" w14:textId="77777777" w:rsidR="002B6410" w:rsidRPr="002B6410" w:rsidRDefault="002B6410" w:rsidP="002E516B">
            <w:pPr>
              <w:pStyle w:val="Akapitzlist"/>
              <w:widowControl w:val="0"/>
              <w:numPr>
                <w:ilvl w:val="0"/>
                <w:numId w:val="47"/>
              </w:numPr>
              <w:ind w:left="357" w:hanging="357"/>
              <w:rPr>
                <w:rFonts w:eastAsia="Times New Roman" w:cs="Times New Roman"/>
              </w:rPr>
            </w:pPr>
            <w:r w:rsidRPr="002B6410">
              <w:rPr>
                <w:rFonts w:eastAsia="Times New Roman" w:cs="Times New Roman"/>
              </w:rPr>
              <w:t>48 miesięcy – 6 pkt</w:t>
            </w:r>
          </w:p>
          <w:p w14:paraId="27F8AF2D" w14:textId="77777777" w:rsidR="002B6410" w:rsidRPr="002B6410" w:rsidRDefault="002B6410" w:rsidP="002E516B">
            <w:pPr>
              <w:pStyle w:val="Akapitzlist"/>
              <w:widowControl w:val="0"/>
              <w:numPr>
                <w:ilvl w:val="0"/>
                <w:numId w:val="47"/>
              </w:numPr>
              <w:ind w:left="357" w:hanging="357"/>
              <w:rPr>
                <w:rFonts w:eastAsia="Times New Roman" w:cs="Times New Roman"/>
                <w:sz w:val="24"/>
                <w:szCs w:val="24"/>
              </w:rPr>
            </w:pPr>
            <w:r w:rsidRPr="002B6410">
              <w:rPr>
                <w:rFonts w:eastAsia="Times New Roman" w:cs="Times New Roman"/>
              </w:rPr>
              <w:t>60 miesięcy i więcej – 10 pkt</w:t>
            </w:r>
          </w:p>
        </w:tc>
        <w:tc>
          <w:tcPr>
            <w:tcW w:w="1893" w:type="pct"/>
            <w:tcBorders>
              <w:top w:val="single" w:sz="4" w:space="0" w:color="auto"/>
              <w:left w:val="single" w:sz="4" w:space="0" w:color="auto"/>
              <w:bottom w:val="single" w:sz="4" w:space="0" w:color="auto"/>
              <w:right w:val="single" w:sz="4" w:space="0" w:color="auto"/>
            </w:tcBorders>
            <w:vAlign w:val="center"/>
          </w:tcPr>
          <w:p w14:paraId="0A65208D" w14:textId="77777777" w:rsidR="002B6410" w:rsidRPr="002B6410" w:rsidRDefault="002B6410">
            <w:pPr>
              <w:widowControl w:val="0"/>
              <w:ind w:left="360"/>
              <w:rPr>
                <w:rFonts w:eastAsia="Times New Roman" w:cs="Times New Roman"/>
              </w:rPr>
            </w:pPr>
          </w:p>
        </w:tc>
      </w:tr>
      <w:tr w:rsidR="002B6410" w:rsidRPr="002B6410" w14:paraId="5415063C" w14:textId="77777777" w:rsidTr="002B641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DE72917" w14:textId="77777777" w:rsidR="002B6410" w:rsidRPr="002B6410" w:rsidRDefault="002B6410" w:rsidP="002E516B">
            <w:pPr>
              <w:widowControl w:val="0"/>
              <w:numPr>
                <w:ilvl w:val="0"/>
                <w:numId w:val="46"/>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182016BF" w14:textId="77777777" w:rsidR="002B6410" w:rsidRPr="002B6410" w:rsidRDefault="002B6410">
            <w:pPr>
              <w:widowControl w:val="0"/>
              <w:rPr>
                <w:rFonts w:eastAsia="Times New Roman" w:cs="Times New Roman"/>
                <w:color w:val="000000"/>
                <w:lang w:eastAsia="pl-PL"/>
              </w:rPr>
            </w:pPr>
            <w:r w:rsidRPr="002B6410">
              <w:rPr>
                <w:rFonts w:eastAsia="Calibri" w:cs="Times New Roman"/>
                <w:b/>
                <w:bCs/>
              </w:rPr>
              <w:t>Dodatkowe wyposażenie</w:t>
            </w:r>
            <w:r w:rsidRPr="002B6410">
              <w:rPr>
                <w:rFonts w:eastAsia="Times New Roman" w:cs="Times New Roman"/>
                <w:color w:val="000000"/>
                <w:lang w:eastAsia="pl-PL"/>
              </w:rPr>
              <w:t xml:space="preserve"> </w:t>
            </w:r>
          </w:p>
          <w:p w14:paraId="22156A7D" w14:textId="77777777" w:rsidR="002B6410" w:rsidRPr="002B6410" w:rsidRDefault="002B6410">
            <w:pPr>
              <w:widowControl w:val="0"/>
              <w:rPr>
                <w:rFonts w:eastAsia="Times New Roman" w:cs="Times New Roman"/>
                <w:lang w:eastAsia="pl-PL"/>
              </w:rPr>
            </w:pPr>
          </w:p>
        </w:tc>
        <w:tc>
          <w:tcPr>
            <w:tcW w:w="2090" w:type="pct"/>
            <w:tcBorders>
              <w:top w:val="single" w:sz="4" w:space="0" w:color="auto"/>
              <w:left w:val="single" w:sz="4" w:space="0" w:color="auto"/>
              <w:bottom w:val="single" w:sz="4" w:space="0" w:color="auto"/>
              <w:right w:val="single" w:sz="4" w:space="0" w:color="auto"/>
            </w:tcBorders>
            <w:vAlign w:val="center"/>
            <w:hideMark/>
          </w:tcPr>
          <w:p w14:paraId="2AA313BB" w14:textId="77777777" w:rsidR="002B6410" w:rsidRPr="002B6410" w:rsidRDefault="002B6410">
            <w:pPr>
              <w:widowControl w:val="0"/>
              <w:rPr>
                <w:rFonts w:eastAsia="Times New Roman" w:cs="Times New Roman"/>
                <w:color w:val="000000"/>
                <w:lang w:eastAsia="pl-PL"/>
              </w:rPr>
            </w:pPr>
            <w:r w:rsidRPr="002B6410">
              <w:rPr>
                <w:rFonts w:eastAsia="Times New Roman" w:cs="Times New Roman"/>
                <w:color w:val="000000"/>
                <w:lang w:eastAsia="pl-PL"/>
              </w:rPr>
              <w:t xml:space="preserve">Wraz z dostawą urządzenia Zamawiający wymaga dostawy modułów (zestaw – 2 sztuki) światłowodowych </w:t>
            </w:r>
            <w:proofErr w:type="spellStart"/>
            <w:r w:rsidRPr="002B6410">
              <w:rPr>
                <w:rFonts w:eastAsia="Times New Roman" w:cs="Times New Roman"/>
                <w:color w:val="000000"/>
                <w:lang w:eastAsia="pl-PL"/>
              </w:rPr>
              <w:t>SFP</w:t>
            </w:r>
            <w:proofErr w:type="spellEnd"/>
            <w:r w:rsidRPr="002B6410">
              <w:rPr>
                <w:rFonts w:eastAsia="Times New Roman" w:cs="Times New Roman"/>
                <w:color w:val="000000"/>
                <w:lang w:eastAsia="pl-PL"/>
              </w:rPr>
              <w:t xml:space="preserve">+ 10Gb/s Single </w:t>
            </w:r>
            <w:proofErr w:type="spellStart"/>
            <w:r w:rsidRPr="002B6410">
              <w:rPr>
                <w:rFonts w:eastAsia="Times New Roman" w:cs="Times New Roman"/>
                <w:color w:val="000000"/>
                <w:lang w:eastAsia="pl-PL"/>
              </w:rPr>
              <w:t>Mode</w:t>
            </w:r>
            <w:proofErr w:type="spellEnd"/>
            <w:r w:rsidRPr="002B6410">
              <w:rPr>
                <w:rFonts w:eastAsia="Times New Roman" w:cs="Times New Roman"/>
                <w:color w:val="000000"/>
                <w:lang w:eastAsia="pl-PL"/>
              </w:rPr>
              <w:t xml:space="preserve"> </w:t>
            </w:r>
            <w:proofErr w:type="spellStart"/>
            <w:r w:rsidRPr="002B6410">
              <w:rPr>
                <w:rFonts w:eastAsia="Times New Roman" w:cs="Times New Roman"/>
                <w:color w:val="000000"/>
                <w:lang w:eastAsia="pl-PL"/>
              </w:rPr>
              <w:t>LC</w:t>
            </w:r>
            <w:proofErr w:type="spellEnd"/>
            <w:r w:rsidRPr="002B6410">
              <w:rPr>
                <w:rFonts w:eastAsia="Times New Roman" w:cs="Times New Roman"/>
                <w:color w:val="000000"/>
                <w:lang w:eastAsia="pl-PL"/>
              </w:rPr>
              <w:t xml:space="preserve"> o zasięgu: </w:t>
            </w:r>
          </w:p>
          <w:p w14:paraId="4D38AA00" w14:textId="77777777" w:rsidR="002B6410" w:rsidRPr="002B6410" w:rsidRDefault="002B6410" w:rsidP="002E516B">
            <w:pPr>
              <w:widowControl w:val="0"/>
              <w:numPr>
                <w:ilvl w:val="0"/>
                <w:numId w:val="48"/>
              </w:numPr>
              <w:rPr>
                <w:rFonts w:eastAsia="Times New Roman" w:cs="Times New Roman"/>
                <w:color w:val="000000"/>
                <w:lang w:eastAsia="pl-PL"/>
              </w:rPr>
            </w:pPr>
            <w:r w:rsidRPr="002B6410">
              <w:rPr>
                <w:rFonts w:eastAsia="Times New Roman" w:cs="Times New Roman"/>
                <w:color w:val="000000"/>
                <w:lang w:eastAsia="pl-PL"/>
              </w:rPr>
              <w:t xml:space="preserve">20 km – 2 szt. </w:t>
            </w:r>
          </w:p>
          <w:p w14:paraId="11DE9D44" w14:textId="77777777" w:rsidR="002B6410" w:rsidRPr="002B6410" w:rsidRDefault="002B6410">
            <w:pPr>
              <w:widowControl w:val="0"/>
              <w:rPr>
                <w:rFonts w:eastAsia="Times New Roman" w:cs="Times New Roman"/>
                <w:color w:val="000000"/>
                <w:lang w:eastAsia="pl-PL"/>
              </w:rPr>
            </w:pPr>
            <w:r w:rsidRPr="002B6410">
              <w:rPr>
                <w:rFonts w:eastAsia="Times New Roman" w:cs="Times New Roman"/>
                <w:color w:val="000000"/>
                <w:lang w:eastAsia="pl-PL"/>
              </w:rPr>
              <w:t xml:space="preserve">oraz Multi </w:t>
            </w:r>
            <w:proofErr w:type="spellStart"/>
            <w:r w:rsidRPr="002B6410">
              <w:rPr>
                <w:rFonts w:eastAsia="Times New Roman" w:cs="Times New Roman"/>
                <w:color w:val="000000"/>
                <w:lang w:eastAsia="pl-PL"/>
              </w:rPr>
              <w:t>Mode</w:t>
            </w:r>
            <w:proofErr w:type="spellEnd"/>
            <w:r w:rsidRPr="002B6410">
              <w:rPr>
                <w:rFonts w:eastAsia="Times New Roman" w:cs="Times New Roman"/>
                <w:color w:val="000000"/>
                <w:lang w:eastAsia="pl-PL"/>
              </w:rPr>
              <w:t xml:space="preserve"> </w:t>
            </w:r>
            <w:proofErr w:type="spellStart"/>
            <w:r w:rsidRPr="002B6410">
              <w:rPr>
                <w:rFonts w:eastAsia="Times New Roman" w:cs="Times New Roman"/>
                <w:color w:val="000000"/>
                <w:lang w:eastAsia="pl-PL"/>
              </w:rPr>
              <w:t>LC</w:t>
            </w:r>
            <w:proofErr w:type="spellEnd"/>
            <w:r w:rsidRPr="002B6410">
              <w:rPr>
                <w:rFonts w:eastAsia="Times New Roman" w:cs="Times New Roman"/>
                <w:color w:val="000000"/>
                <w:lang w:eastAsia="pl-PL"/>
              </w:rPr>
              <w:t xml:space="preserve"> o zasięgu</w:t>
            </w:r>
          </w:p>
          <w:p w14:paraId="2443F652" w14:textId="77777777" w:rsidR="002B6410" w:rsidRPr="002B6410" w:rsidRDefault="002B6410" w:rsidP="002E516B">
            <w:pPr>
              <w:widowControl w:val="0"/>
              <w:numPr>
                <w:ilvl w:val="0"/>
                <w:numId w:val="48"/>
              </w:numPr>
              <w:rPr>
                <w:rFonts w:eastAsia="Times New Roman" w:cs="Times New Roman"/>
                <w:color w:val="000000"/>
                <w:lang w:eastAsia="pl-PL"/>
              </w:rPr>
            </w:pPr>
            <w:r w:rsidRPr="002B6410">
              <w:rPr>
                <w:rFonts w:eastAsia="Times New Roman" w:cs="Times New Roman"/>
                <w:color w:val="000000"/>
                <w:lang w:eastAsia="pl-PL"/>
              </w:rPr>
              <w:t xml:space="preserve">100m – 12 szt. </w:t>
            </w:r>
          </w:p>
          <w:p w14:paraId="5E4D7F9A" w14:textId="77777777" w:rsidR="002B6410" w:rsidRPr="002B6410" w:rsidRDefault="002B6410">
            <w:pPr>
              <w:widowControl w:val="0"/>
              <w:rPr>
                <w:rFonts w:eastAsia="Times New Roman" w:cs="Times New Roman"/>
                <w:color w:val="000000"/>
                <w:lang w:eastAsia="pl-PL"/>
              </w:rPr>
            </w:pPr>
            <w:r w:rsidRPr="002B6410">
              <w:rPr>
                <w:rFonts w:eastAsia="Times New Roman" w:cs="Times New Roman"/>
                <w:color w:val="000000"/>
                <w:lang w:eastAsia="pl-PL"/>
              </w:rPr>
              <w:t xml:space="preserve">Moduły muszą pochodzić od producenta oferowanego urządzenia i być w pełni z nim kompatybilne </w:t>
            </w:r>
          </w:p>
        </w:tc>
        <w:tc>
          <w:tcPr>
            <w:tcW w:w="1893" w:type="pct"/>
            <w:tcBorders>
              <w:top w:val="single" w:sz="4" w:space="0" w:color="auto"/>
              <w:left w:val="single" w:sz="4" w:space="0" w:color="auto"/>
              <w:bottom w:val="single" w:sz="4" w:space="0" w:color="auto"/>
              <w:right w:val="single" w:sz="4" w:space="0" w:color="auto"/>
            </w:tcBorders>
            <w:vAlign w:val="center"/>
          </w:tcPr>
          <w:p w14:paraId="5E2532A7" w14:textId="77777777" w:rsidR="002B6410" w:rsidRPr="002B6410" w:rsidRDefault="002B6410">
            <w:pPr>
              <w:widowControl w:val="0"/>
              <w:ind w:left="360"/>
              <w:rPr>
                <w:rFonts w:eastAsia="Times New Roman" w:cs="Times New Roman"/>
              </w:rPr>
            </w:pPr>
          </w:p>
        </w:tc>
      </w:tr>
    </w:tbl>
    <w:p w14:paraId="459D1645" w14:textId="77777777" w:rsidR="002B6410" w:rsidRPr="002B6410" w:rsidRDefault="002B6410" w:rsidP="002B6410">
      <w:pPr>
        <w:widowControl w:val="0"/>
        <w:jc w:val="both"/>
        <w:rPr>
          <w:rFonts w:eastAsia="Calibri" w:cs="Times New Roman"/>
          <w:b/>
          <w:bCs/>
          <w:sz w:val="24"/>
          <w:szCs w:val="24"/>
        </w:rPr>
      </w:pPr>
    </w:p>
    <w:p w14:paraId="366C332D" w14:textId="77777777" w:rsidR="002B6410" w:rsidRPr="002B6410" w:rsidRDefault="002B6410" w:rsidP="002B6410">
      <w:pPr>
        <w:widowControl w:val="0"/>
        <w:jc w:val="both"/>
        <w:rPr>
          <w:rFonts w:eastAsia="Calibri" w:cs="Times New Roman"/>
          <w:b/>
          <w:bCs/>
          <w:sz w:val="24"/>
          <w:szCs w:val="24"/>
        </w:rPr>
      </w:pPr>
    </w:p>
    <w:p w14:paraId="6FF42494" w14:textId="77777777" w:rsidR="002B6410" w:rsidRPr="002B6410" w:rsidRDefault="002B6410" w:rsidP="002B6410">
      <w:pPr>
        <w:widowControl w:val="0"/>
        <w:rPr>
          <w:rFonts w:eastAsia="Times New Roman" w:cs="Times New Roman"/>
          <w:color w:val="000000"/>
          <w:sz w:val="24"/>
          <w:szCs w:val="24"/>
          <w:lang w:eastAsia="pl-PL"/>
        </w:rPr>
      </w:pPr>
    </w:p>
    <w:p w14:paraId="042C3CCD" w14:textId="77777777" w:rsidR="002B6410" w:rsidRPr="002B6410" w:rsidRDefault="002B6410" w:rsidP="002B6410">
      <w:pPr>
        <w:widowControl w:val="0"/>
        <w:rPr>
          <w:rFonts w:eastAsia="Times New Roman" w:cs="Times New Roman"/>
          <w:b/>
          <w:bCs/>
          <w:sz w:val="24"/>
          <w:szCs w:val="24"/>
          <w:u w:val="single"/>
          <w:lang w:eastAsia="pl-PL"/>
        </w:rPr>
      </w:pPr>
      <w:r w:rsidRPr="002B6410">
        <w:rPr>
          <w:rFonts w:eastAsia="Times New Roman" w:cs="Times New Roman"/>
          <w:b/>
          <w:bCs/>
          <w:sz w:val="24"/>
          <w:szCs w:val="24"/>
          <w:u w:val="single"/>
          <w:lang w:eastAsia="pl-PL"/>
        </w:rPr>
        <w:br w:type="page"/>
      </w:r>
    </w:p>
    <w:p w14:paraId="302541D7" w14:textId="77777777" w:rsidR="002B6410" w:rsidRPr="002B6410" w:rsidRDefault="002B6410" w:rsidP="002B6410">
      <w:pPr>
        <w:widowControl w:val="0"/>
        <w:rPr>
          <w:rFonts w:eastAsia="Times New Roman" w:cs="Times New Roman"/>
          <w:b/>
          <w:bCs/>
          <w:color w:val="000000"/>
          <w:sz w:val="24"/>
          <w:szCs w:val="24"/>
          <w:u w:val="single"/>
        </w:rPr>
      </w:pPr>
      <w:r w:rsidRPr="002B6410">
        <w:rPr>
          <w:rFonts w:eastAsia="Times New Roman" w:cs="Times New Roman"/>
          <w:b/>
          <w:bCs/>
          <w:sz w:val="24"/>
          <w:szCs w:val="24"/>
          <w:u w:val="single"/>
          <w:lang w:eastAsia="pl-PL"/>
        </w:rPr>
        <w:lastRenderedPageBreak/>
        <w:t>Pakiet 4 – Dostawa urządzeń UPS</w:t>
      </w:r>
    </w:p>
    <w:p w14:paraId="205BA5E1" w14:textId="77777777" w:rsidR="002B6410" w:rsidRPr="002B6410" w:rsidRDefault="002B6410" w:rsidP="002B641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2B6410" w:rsidRPr="002B6410" w14:paraId="7FB8B059"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6F77B3B"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0F3F861D"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Przedmiot zamówienia</w:t>
            </w:r>
          </w:p>
          <w:p w14:paraId="1308CDCC" w14:textId="77777777" w:rsidR="002B6410" w:rsidRPr="002B6410" w:rsidRDefault="002B641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3CBB49E"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8DD035D"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1D6EB30"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D097991"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F895D15" w14:textId="77777777" w:rsidR="002B6410" w:rsidRPr="002B6410" w:rsidRDefault="002B6410">
            <w:pPr>
              <w:widowControl w:val="0"/>
              <w:tabs>
                <w:tab w:val="left" w:pos="7290"/>
              </w:tabs>
              <w:jc w:val="center"/>
              <w:outlineLvl w:val="4"/>
              <w:rPr>
                <w:rFonts w:eastAsia="Times New Roman" w:cs="Times New Roman"/>
                <w:b/>
                <w:bCs/>
                <w:sz w:val="20"/>
                <w:szCs w:val="20"/>
                <w:lang w:eastAsia="pl-PL"/>
              </w:rPr>
            </w:pPr>
            <w:r w:rsidRPr="002B6410">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3C4CB51" w14:textId="77777777" w:rsidR="002B6410" w:rsidRPr="002B6410" w:rsidRDefault="002B6410">
            <w:pPr>
              <w:widowControl w:val="0"/>
              <w:jc w:val="center"/>
              <w:rPr>
                <w:rFonts w:eastAsia="Times New Roman" w:cs="Times New Roman"/>
                <w:b/>
                <w:bCs/>
                <w:sz w:val="20"/>
                <w:szCs w:val="20"/>
                <w:lang w:eastAsia="pl-PL"/>
              </w:rPr>
            </w:pPr>
            <w:r w:rsidRPr="002B6410">
              <w:rPr>
                <w:rFonts w:eastAsia="Times New Roman" w:cs="Times New Roman"/>
                <w:b/>
                <w:bCs/>
                <w:sz w:val="20"/>
                <w:szCs w:val="20"/>
                <w:lang w:eastAsia="pl-PL"/>
              </w:rPr>
              <w:t>Wartość brutto</w:t>
            </w:r>
          </w:p>
        </w:tc>
      </w:tr>
      <w:tr w:rsidR="002B6410" w:rsidRPr="002B6410" w14:paraId="137591E3" w14:textId="77777777" w:rsidTr="002B6410">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6B5242EF" w14:textId="77777777" w:rsidR="002B6410" w:rsidRPr="002B6410" w:rsidRDefault="002B6410" w:rsidP="002E516B">
            <w:pPr>
              <w:widowControl w:val="0"/>
              <w:numPr>
                <w:ilvl w:val="0"/>
                <w:numId w:val="49"/>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4DDECDB9" w14:textId="77777777" w:rsidR="002B6410" w:rsidRPr="002B6410" w:rsidRDefault="002B6410">
            <w:pPr>
              <w:widowControl w:val="0"/>
              <w:rPr>
                <w:rFonts w:eastAsia="Times New Roman" w:cs="Times New Roman"/>
                <w:sz w:val="24"/>
                <w:szCs w:val="24"/>
                <w:shd w:val="clear" w:color="auto" w:fill="FFFFFF"/>
                <w:lang w:eastAsia="pl-PL"/>
              </w:rPr>
            </w:pPr>
            <w:r w:rsidRPr="002B6410">
              <w:rPr>
                <w:rFonts w:eastAsia="Times New Roman" w:cs="Times New Roman"/>
                <w:sz w:val="24"/>
                <w:szCs w:val="24"/>
                <w:shd w:val="clear" w:color="auto" w:fill="FFFFFF"/>
                <w:lang w:eastAsia="pl-PL"/>
              </w:rPr>
              <w:t>UPS</w:t>
            </w:r>
          </w:p>
        </w:tc>
        <w:tc>
          <w:tcPr>
            <w:tcW w:w="565" w:type="pct"/>
            <w:tcBorders>
              <w:top w:val="single" w:sz="4" w:space="0" w:color="auto"/>
              <w:left w:val="single" w:sz="4" w:space="0" w:color="auto"/>
              <w:bottom w:val="single" w:sz="4" w:space="0" w:color="auto"/>
              <w:right w:val="single" w:sz="4" w:space="0" w:color="auto"/>
            </w:tcBorders>
            <w:vAlign w:val="center"/>
            <w:hideMark/>
          </w:tcPr>
          <w:p w14:paraId="778718A2" w14:textId="77777777" w:rsidR="002B6410" w:rsidRPr="002B6410" w:rsidRDefault="002B6410">
            <w:pPr>
              <w:widowControl w:val="0"/>
              <w:jc w:val="right"/>
              <w:rPr>
                <w:rFonts w:eastAsia="Times New Roman" w:cs="Times New Roman"/>
                <w:sz w:val="24"/>
                <w:szCs w:val="24"/>
                <w:highlight w:val="yellow"/>
                <w:shd w:val="clear" w:color="auto" w:fill="FFFFFF"/>
                <w:lang w:eastAsia="pl-PL"/>
              </w:rPr>
            </w:pPr>
            <w:r w:rsidRPr="002B6410">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14C8E44F" w14:textId="77777777" w:rsidR="002B6410" w:rsidRPr="002B6410" w:rsidRDefault="002B641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79EB5C13"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553839A4"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6908226A"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781D348A"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r>
      <w:tr w:rsidR="002B6410" w:rsidRPr="002B6410" w14:paraId="3278A4E6" w14:textId="77777777" w:rsidTr="002B6410">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06A7FC4" w14:textId="77777777" w:rsidR="002B6410" w:rsidRPr="002B6410" w:rsidRDefault="002B6410">
            <w:pPr>
              <w:widowControl w:val="0"/>
              <w:tabs>
                <w:tab w:val="left" w:pos="7290"/>
              </w:tabs>
              <w:jc w:val="right"/>
              <w:outlineLvl w:val="4"/>
              <w:rPr>
                <w:rFonts w:eastAsia="Times New Roman" w:cs="Times New Roman"/>
                <w:b/>
                <w:bCs/>
                <w:i/>
                <w:iCs/>
                <w:sz w:val="24"/>
                <w:szCs w:val="24"/>
                <w:lang w:eastAsia="pl-PL"/>
              </w:rPr>
            </w:pPr>
            <w:r w:rsidRPr="002B6410">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30B454ED" w14:textId="77777777" w:rsidR="002B6410" w:rsidRPr="002B6410" w:rsidRDefault="002B641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112ACFF5" w14:textId="77777777" w:rsidR="002B6410" w:rsidRPr="002B6410" w:rsidRDefault="002B6410">
            <w:pPr>
              <w:widowControl w:val="0"/>
              <w:tabs>
                <w:tab w:val="left" w:pos="7290"/>
              </w:tabs>
              <w:jc w:val="right"/>
              <w:outlineLvl w:val="4"/>
              <w:rPr>
                <w:rFonts w:eastAsia="Times New Roman" w:cs="Times New Roman"/>
                <w:b/>
                <w:bCs/>
                <w:i/>
                <w:iCs/>
                <w:sz w:val="24"/>
                <w:szCs w:val="24"/>
                <w:lang w:eastAsia="pl-PL"/>
              </w:rPr>
            </w:pPr>
          </w:p>
        </w:tc>
      </w:tr>
    </w:tbl>
    <w:p w14:paraId="595ADC8D" w14:textId="77777777" w:rsidR="002B6410" w:rsidRPr="002B6410" w:rsidRDefault="002B6410" w:rsidP="002B6410">
      <w:pPr>
        <w:widowControl w:val="0"/>
        <w:rPr>
          <w:rFonts w:eastAsia="Calibri" w:cs="Times New Roman"/>
          <w:b/>
          <w:bCs/>
          <w:sz w:val="24"/>
          <w:szCs w:val="24"/>
        </w:rPr>
      </w:pPr>
    </w:p>
    <w:p w14:paraId="0DCBF4A1" w14:textId="77777777" w:rsidR="002B6410" w:rsidRPr="002B6410" w:rsidRDefault="002B6410" w:rsidP="002B6410">
      <w:pPr>
        <w:widowControl w:val="0"/>
        <w:rPr>
          <w:rFonts w:eastAsia="Calibri" w:cs="Times New Roman"/>
          <w:b/>
          <w:bCs/>
          <w:sz w:val="24"/>
          <w:szCs w:val="24"/>
        </w:rPr>
      </w:pPr>
    </w:p>
    <w:p w14:paraId="64746B13" w14:textId="77777777" w:rsidR="002B6410" w:rsidRPr="002B6410" w:rsidRDefault="002B6410" w:rsidP="002B6410">
      <w:pPr>
        <w:widowControl w:val="0"/>
        <w:rPr>
          <w:rFonts w:eastAsia="Calibri" w:cs="Times New Roman"/>
          <w:b/>
          <w:bCs/>
          <w:sz w:val="24"/>
          <w:szCs w:val="24"/>
          <w:lang w:eastAsia="en-US"/>
        </w:rPr>
      </w:pPr>
      <w:r w:rsidRPr="002B6410">
        <w:rPr>
          <w:rFonts w:eastAsia="Calibri" w:cs="Times New Roman"/>
          <w:b/>
          <w:bCs/>
          <w:sz w:val="24"/>
          <w:szCs w:val="24"/>
        </w:rPr>
        <w:t>UPS – 2 szt.</w:t>
      </w:r>
    </w:p>
    <w:p w14:paraId="613CA6A5" w14:textId="77777777" w:rsidR="002B6410" w:rsidRPr="002B6410" w:rsidRDefault="002B6410" w:rsidP="002B6410">
      <w:pPr>
        <w:widowControl w:val="0"/>
        <w:jc w:val="both"/>
        <w:rPr>
          <w:rFonts w:eastAsia="Calibri" w:cs="Times New Roman"/>
          <w:b/>
          <w:bCs/>
          <w:sz w:val="24"/>
          <w:szCs w:val="24"/>
          <w:lang w:eastAsia="en-US"/>
        </w:rPr>
      </w:pPr>
      <w:r w:rsidRPr="002B6410">
        <w:rPr>
          <w:rFonts w:eastAsia="Calibri" w:cs="Times New Roman"/>
          <w:b/>
          <w:bCs/>
          <w:sz w:val="24"/>
          <w:szCs w:val="24"/>
        </w:rPr>
        <w:t xml:space="preserve">Urządzenia oferowane </w:t>
      </w:r>
    </w:p>
    <w:tbl>
      <w:tblPr>
        <w:tblW w:w="10060" w:type="dxa"/>
        <w:tblLook w:val="04A0" w:firstRow="1" w:lastRow="0" w:firstColumn="1" w:lastColumn="0" w:noHBand="0" w:noVBand="1"/>
      </w:tblPr>
      <w:tblGrid>
        <w:gridCol w:w="3114"/>
        <w:gridCol w:w="6946"/>
      </w:tblGrid>
      <w:tr w:rsidR="002B6410" w:rsidRPr="002B6410" w14:paraId="2DFDECE2"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1F39C" w14:textId="77777777" w:rsidR="002B6410" w:rsidRPr="002B6410" w:rsidRDefault="002B6410">
            <w:pPr>
              <w:widowControl w:val="0"/>
              <w:jc w:val="both"/>
              <w:rPr>
                <w:rFonts w:eastAsia="Calibri" w:cs="Times New Roman"/>
                <w:b/>
                <w:bCs/>
                <w:sz w:val="24"/>
                <w:szCs w:val="24"/>
              </w:rPr>
            </w:pPr>
            <w:r w:rsidRPr="002B6410">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077BA88D" w14:textId="77777777" w:rsidR="002B6410" w:rsidRPr="002B6410" w:rsidRDefault="002B6410">
            <w:pPr>
              <w:widowControl w:val="0"/>
              <w:jc w:val="both"/>
              <w:rPr>
                <w:rFonts w:cs="Times New Roman"/>
                <w:b/>
                <w:bCs/>
                <w:sz w:val="24"/>
                <w:szCs w:val="24"/>
              </w:rPr>
            </w:pPr>
          </w:p>
        </w:tc>
      </w:tr>
      <w:tr w:rsidR="002B6410" w:rsidRPr="002B6410" w14:paraId="247B0EE6"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574C5" w14:textId="77777777" w:rsidR="002B6410" w:rsidRPr="002B6410" w:rsidRDefault="002B6410">
            <w:pPr>
              <w:widowControl w:val="0"/>
              <w:jc w:val="both"/>
              <w:rPr>
                <w:rFonts w:cs="Times New Roman"/>
                <w:b/>
                <w:bCs/>
                <w:sz w:val="24"/>
                <w:szCs w:val="24"/>
              </w:rPr>
            </w:pPr>
            <w:r w:rsidRPr="002B6410">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120D54CE" w14:textId="77777777" w:rsidR="002B6410" w:rsidRPr="002B6410" w:rsidRDefault="002B6410">
            <w:pPr>
              <w:widowControl w:val="0"/>
              <w:jc w:val="both"/>
              <w:rPr>
                <w:rFonts w:cs="Times New Roman"/>
                <w:b/>
                <w:bCs/>
                <w:sz w:val="24"/>
                <w:szCs w:val="24"/>
              </w:rPr>
            </w:pPr>
          </w:p>
        </w:tc>
      </w:tr>
      <w:tr w:rsidR="002B6410" w:rsidRPr="002B6410" w14:paraId="32A8A54F" w14:textId="77777777" w:rsidTr="002B641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7450B" w14:textId="77777777" w:rsidR="002B6410" w:rsidRPr="002B6410" w:rsidRDefault="002B6410">
            <w:pPr>
              <w:widowControl w:val="0"/>
              <w:jc w:val="both"/>
              <w:rPr>
                <w:rFonts w:cs="Times New Roman"/>
                <w:b/>
                <w:bCs/>
                <w:sz w:val="24"/>
                <w:szCs w:val="24"/>
              </w:rPr>
            </w:pPr>
            <w:r w:rsidRPr="002B6410">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6C206AA8" w14:textId="77777777" w:rsidR="002B6410" w:rsidRPr="002B6410" w:rsidRDefault="002B6410">
            <w:pPr>
              <w:widowControl w:val="0"/>
              <w:jc w:val="both"/>
              <w:rPr>
                <w:rFonts w:cs="Times New Roman"/>
                <w:b/>
                <w:bCs/>
                <w:sz w:val="24"/>
                <w:szCs w:val="24"/>
              </w:rPr>
            </w:pPr>
          </w:p>
        </w:tc>
      </w:tr>
    </w:tbl>
    <w:p w14:paraId="0ADA83B8" w14:textId="77777777" w:rsidR="002B6410" w:rsidRPr="002B6410" w:rsidRDefault="002B6410" w:rsidP="002B6410">
      <w:pPr>
        <w:widowControl w:val="0"/>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2B6410" w:rsidRPr="002B6410" w14:paraId="0C04C160" w14:textId="77777777" w:rsidTr="002B6410">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FBF046" w14:textId="6EECFD0B" w:rsidR="002B6410" w:rsidRPr="002E516B" w:rsidRDefault="002B6410">
            <w:pPr>
              <w:widowControl w:val="0"/>
              <w:autoSpaceDE w:val="0"/>
              <w:autoSpaceDN w:val="0"/>
              <w:adjustRightInd w:val="0"/>
              <w:rPr>
                <w:rFonts w:eastAsia="Times New Roman" w:cs="Times New Roman"/>
                <w:b/>
                <w:bCs/>
                <w:sz w:val="24"/>
                <w:szCs w:val="24"/>
                <w:lang w:eastAsia="pl-PL"/>
              </w:rPr>
            </w:pPr>
            <w:r w:rsidRPr="002B6410">
              <w:rPr>
                <w:rFonts w:eastAsia="Times New Roman" w:cs="Times New Roman"/>
                <w:b/>
                <w:bCs/>
                <w:sz w:val="24"/>
                <w:szCs w:val="24"/>
                <w:lang w:eastAsia="pl-PL"/>
              </w:rPr>
              <w:t xml:space="preserve">Czas podtrzymania dla </w:t>
            </w:r>
            <w:r w:rsidRPr="00F6359F">
              <w:rPr>
                <w:rFonts w:eastAsia="Times New Roman" w:cs="Times New Roman"/>
                <w:b/>
                <w:bCs/>
                <w:strike/>
                <w:color w:val="FF0000"/>
                <w:sz w:val="24"/>
                <w:szCs w:val="24"/>
                <w:lang w:eastAsia="pl-PL"/>
              </w:rPr>
              <w:t>obciążenia 50% UPS</w:t>
            </w:r>
            <w:r w:rsidR="002E516B" w:rsidRPr="00F6359F">
              <w:rPr>
                <w:rFonts w:eastAsia="Times New Roman" w:cs="Times New Roman"/>
                <w:b/>
                <w:bCs/>
                <w:color w:val="FF0000"/>
                <w:sz w:val="24"/>
                <w:szCs w:val="24"/>
                <w:lang w:eastAsia="pl-PL"/>
              </w:rPr>
              <w:t xml:space="preserve"> </w:t>
            </w:r>
            <w:r w:rsidR="002E516B" w:rsidRPr="002E516B">
              <w:rPr>
                <w:rFonts w:eastAsia="Times New Roman" w:cs="Times New Roman"/>
                <w:b/>
                <w:bCs/>
                <w:color w:val="FF0000"/>
                <w:sz w:val="24"/>
                <w:szCs w:val="24"/>
                <w:lang w:eastAsia="pl-PL"/>
              </w:rPr>
              <w:t>50% minimalnego wymaganego obciążenia UPS tj. 2 kW</w:t>
            </w:r>
          </w:p>
          <w:p w14:paraId="0B3DA3BF" w14:textId="77777777" w:rsidR="002B6410" w:rsidRPr="002B6410" w:rsidRDefault="002B6410">
            <w:pPr>
              <w:widowControl w:val="0"/>
              <w:autoSpaceDE w:val="0"/>
              <w:autoSpaceDN w:val="0"/>
              <w:adjustRightInd w:val="0"/>
              <w:rPr>
                <w:rFonts w:eastAsia="Calibri" w:cs="Times New Roman"/>
                <w:i/>
                <w:iCs/>
                <w:sz w:val="20"/>
                <w:szCs w:val="20"/>
              </w:rPr>
            </w:pPr>
            <w:r w:rsidRPr="002B6410">
              <w:rPr>
                <w:rFonts w:eastAsia="MS Mincho" w:cs="Times New Roman"/>
                <w:i/>
                <w:iCs/>
                <w:sz w:val="18"/>
                <w:szCs w:val="18"/>
                <w:lang w:eastAsia="ja-JP"/>
              </w:rPr>
              <w:t>(min. czas potrzymania dla obciążenia 10 min, max punktowany czas podtrzymania obciążenia 30 min)</w:t>
            </w:r>
          </w:p>
        </w:tc>
        <w:tc>
          <w:tcPr>
            <w:tcW w:w="1195" w:type="pct"/>
            <w:tcBorders>
              <w:top w:val="single" w:sz="4" w:space="0" w:color="auto"/>
              <w:left w:val="single" w:sz="4" w:space="0" w:color="auto"/>
              <w:bottom w:val="single" w:sz="4" w:space="0" w:color="auto"/>
              <w:right w:val="single" w:sz="4" w:space="0" w:color="auto"/>
            </w:tcBorders>
            <w:vAlign w:val="center"/>
            <w:hideMark/>
          </w:tcPr>
          <w:p w14:paraId="56BF82AB" w14:textId="77777777" w:rsidR="002B6410" w:rsidRPr="002B6410" w:rsidRDefault="002B6410">
            <w:pPr>
              <w:widowControl w:val="0"/>
              <w:rPr>
                <w:rFonts w:eastAsia="Times New Roman" w:cs="Times New Roman"/>
                <w:sz w:val="24"/>
                <w:szCs w:val="24"/>
                <w:lang w:eastAsia="pl-PL"/>
              </w:rPr>
            </w:pPr>
            <w:r w:rsidRPr="002B6410">
              <w:rPr>
                <w:rFonts w:eastAsia="Times New Roman" w:cs="Times New Roman"/>
                <w:sz w:val="24"/>
                <w:szCs w:val="24"/>
                <w:lang w:eastAsia="pl-PL"/>
              </w:rPr>
              <w:t>………… min</w:t>
            </w:r>
          </w:p>
        </w:tc>
      </w:tr>
    </w:tbl>
    <w:p w14:paraId="2D7B3EE4" w14:textId="77777777" w:rsidR="002B6410" w:rsidRPr="002B6410" w:rsidRDefault="002B6410" w:rsidP="002B6410">
      <w:pPr>
        <w:widowControl w:val="0"/>
        <w:rPr>
          <w:rFonts w:eastAsia="Times New Roman" w:cs="Times New Roman"/>
          <w:sz w:val="24"/>
          <w:szCs w:val="24"/>
          <w:lang w:eastAsia="pl-PL"/>
        </w:rPr>
      </w:pPr>
    </w:p>
    <w:p w14:paraId="6C288173" w14:textId="77777777" w:rsidR="002B6410" w:rsidRPr="002B6410" w:rsidRDefault="002B6410" w:rsidP="002B6410">
      <w:pPr>
        <w:widowControl w:val="0"/>
        <w:rPr>
          <w:rFonts w:eastAsia="Times New Roman" w:cs="Times New Roman"/>
          <w:sz w:val="24"/>
          <w:szCs w:val="24"/>
          <w:lang w:eastAsia="pl-PL"/>
        </w:rPr>
      </w:pPr>
    </w:p>
    <w:p w14:paraId="68FB03B3" w14:textId="77777777" w:rsidR="002B6410" w:rsidRPr="002B6410" w:rsidRDefault="002B6410" w:rsidP="002B641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2B6410" w:rsidRPr="002B6410" w14:paraId="2F1740CF" w14:textId="77777777" w:rsidTr="002B6410">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C9CBAA"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SERWIS GWARANCYJNY</w:t>
            </w:r>
          </w:p>
          <w:p w14:paraId="5896DFDF" w14:textId="77777777" w:rsidR="002B6410" w:rsidRPr="002B6410" w:rsidRDefault="002B6410">
            <w:pPr>
              <w:widowControl w:val="0"/>
              <w:jc w:val="center"/>
              <w:rPr>
                <w:rFonts w:eastAsia="Times New Roman" w:cs="Times New Roman"/>
                <w:b/>
                <w:bCs/>
                <w:lang w:eastAsia="pl-PL"/>
              </w:rPr>
            </w:pPr>
            <w:r w:rsidRPr="002B6410">
              <w:rPr>
                <w:rFonts w:eastAsia="Times New Roman" w:cs="Times New Roman"/>
                <w:b/>
                <w:bCs/>
                <w:lang w:eastAsia="pl-PL"/>
              </w:rPr>
              <w:t>(WYPEŁNIA OFERENT):</w:t>
            </w:r>
          </w:p>
        </w:tc>
      </w:tr>
      <w:tr w:rsidR="002B6410" w:rsidRPr="002B6410" w14:paraId="1481C913" w14:textId="77777777" w:rsidTr="002B6410">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A1E1F7D" w14:textId="77777777" w:rsidR="002B6410" w:rsidRPr="002B6410" w:rsidRDefault="002B6410">
            <w:pPr>
              <w:widowControl w:val="0"/>
              <w:rPr>
                <w:rFonts w:eastAsia="Times New Roman" w:cs="Times New Roman"/>
                <w:lang w:eastAsia="pl-PL"/>
              </w:rPr>
            </w:pPr>
            <w:r w:rsidRPr="002B6410">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AAD387" w14:textId="77777777" w:rsidR="002B6410" w:rsidRPr="002B6410" w:rsidRDefault="002B6410">
            <w:pPr>
              <w:widowControl w:val="0"/>
              <w:jc w:val="center"/>
              <w:rPr>
                <w:rFonts w:eastAsia="Times New Roman" w:cs="Times New Roman"/>
                <w:b/>
                <w:bCs/>
                <w:lang w:eastAsia="pl-PL"/>
              </w:rPr>
            </w:pPr>
          </w:p>
        </w:tc>
      </w:tr>
      <w:tr w:rsidR="002B6410" w:rsidRPr="002B6410" w14:paraId="4F3B9AB3"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20B8803"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1F6DB814" w14:textId="77777777" w:rsidR="002B6410" w:rsidRPr="002B6410" w:rsidRDefault="002B6410">
            <w:pPr>
              <w:widowControl w:val="0"/>
              <w:rPr>
                <w:rFonts w:eastAsia="Times New Roman" w:cs="Times New Roman"/>
                <w:lang w:eastAsia="pl-PL"/>
              </w:rPr>
            </w:pPr>
          </w:p>
        </w:tc>
      </w:tr>
      <w:tr w:rsidR="002B6410" w:rsidRPr="002B6410" w14:paraId="67D41C80"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AAB126"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7B5ADCC3" w14:textId="77777777" w:rsidR="002B6410" w:rsidRPr="002B6410" w:rsidRDefault="002B6410">
            <w:pPr>
              <w:widowControl w:val="0"/>
              <w:rPr>
                <w:rFonts w:eastAsia="Times New Roman" w:cs="Times New Roman"/>
                <w:lang w:eastAsia="pl-PL"/>
              </w:rPr>
            </w:pPr>
          </w:p>
        </w:tc>
      </w:tr>
      <w:tr w:rsidR="002B6410" w:rsidRPr="002B6410" w14:paraId="1C9E3F98"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F56377C"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399B79D9" w14:textId="77777777" w:rsidR="002B6410" w:rsidRPr="002B6410" w:rsidRDefault="002B6410">
            <w:pPr>
              <w:widowControl w:val="0"/>
              <w:rPr>
                <w:rFonts w:eastAsia="Times New Roman" w:cs="Times New Roman"/>
                <w:lang w:eastAsia="pl-PL"/>
              </w:rPr>
            </w:pPr>
          </w:p>
        </w:tc>
      </w:tr>
      <w:tr w:rsidR="002B6410" w:rsidRPr="002B6410" w14:paraId="298347B2"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7DFA61D0" w14:textId="77777777" w:rsidR="002B6410" w:rsidRPr="002B6410" w:rsidRDefault="002B6410">
            <w:pPr>
              <w:widowControl w:val="0"/>
              <w:rPr>
                <w:rFonts w:eastAsia="Times New Roman" w:cs="Times New Roman"/>
                <w:bCs/>
                <w:lang w:eastAsia="pl-PL"/>
              </w:rPr>
            </w:pPr>
            <w:r w:rsidRPr="002B6410">
              <w:rPr>
                <w:rFonts w:cs="Times New Roman"/>
              </w:rPr>
              <w:t xml:space="preserve">Adres strony internetowej serwisu </w:t>
            </w:r>
          </w:p>
        </w:tc>
        <w:tc>
          <w:tcPr>
            <w:tcW w:w="7639" w:type="dxa"/>
            <w:tcBorders>
              <w:top w:val="single" w:sz="4" w:space="0" w:color="000000"/>
              <w:left w:val="single" w:sz="4" w:space="0" w:color="000000"/>
              <w:bottom w:val="single" w:sz="4" w:space="0" w:color="000000"/>
              <w:right w:val="single" w:sz="4" w:space="0" w:color="000000"/>
            </w:tcBorders>
          </w:tcPr>
          <w:p w14:paraId="0987603A" w14:textId="77777777" w:rsidR="002B6410" w:rsidRPr="002B6410" w:rsidRDefault="002B6410">
            <w:pPr>
              <w:widowControl w:val="0"/>
              <w:rPr>
                <w:rFonts w:eastAsia="Times New Roman" w:cs="Times New Roman"/>
                <w:lang w:eastAsia="pl-PL"/>
              </w:rPr>
            </w:pPr>
          </w:p>
        </w:tc>
      </w:tr>
      <w:tr w:rsidR="002B6410" w:rsidRPr="002B6410" w14:paraId="4D341ADA"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C623B1A"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Numer infolinii telefonicznej</w:t>
            </w:r>
          </w:p>
        </w:tc>
        <w:tc>
          <w:tcPr>
            <w:tcW w:w="7639" w:type="dxa"/>
            <w:tcBorders>
              <w:top w:val="single" w:sz="4" w:space="0" w:color="000000"/>
              <w:left w:val="single" w:sz="4" w:space="0" w:color="000000"/>
              <w:bottom w:val="single" w:sz="4" w:space="0" w:color="000000"/>
              <w:right w:val="single" w:sz="4" w:space="0" w:color="000000"/>
            </w:tcBorders>
            <w:vAlign w:val="center"/>
          </w:tcPr>
          <w:p w14:paraId="4F821A34" w14:textId="77777777" w:rsidR="002B6410" w:rsidRPr="002B6410" w:rsidRDefault="002B6410">
            <w:pPr>
              <w:widowControl w:val="0"/>
              <w:rPr>
                <w:rFonts w:eastAsia="Times New Roman" w:cs="Times New Roman"/>
                <w:lang w:eastAsia="pl-PL"/>
              </w:rPr>
            </w:pPr>
          </w:p>
        </w:tc>
      </w:tr>
      <w:tr w:rsidR="002B6410" w:rsidRPr="002B6410" w14:paraId="3F7A0068" w14:textId="77777777" w:rsidTr="002B6410">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F6EE7E" w14:textId="77777777" w:rsidR="002B6410" w:rsidRPr="002B6410" w:rsidRDefault="002B6410">
            <w:pPr>
              <w:widowControl w:val="0"/>
              <w:rPr>
                <w:rFonts w:eastAsia="Times New Roman" w:cs="Times New Roman"/>
                <w:bCs/>
                <w:lang w:eastAsia="pl-PL"/>
              </w:rPr>
            </w:pPr>
            <w:r w:rsidRPr="002B6410">
              <w:rPr>
                <w:rFonts w:eastAsia="Times New Roman" w:cs="Times New Roman"/>
                <w:bCs/>
                <w:lang w:eastAsia="pl-PL"/>
              </w:rPr>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362834AF" w14:textId="77777777" w:rsidR="002B6410" w:rsidRPr="002B6410" w:rsidRDefault="002B6410">
            <w:pPr>
              <w:widowControl w:val="0"/>
              <w:rPr>
                <w:rFonts w:eastAsia="Times New Roman" w:cs="Times New Roman"/>
                <w:lang w:eastAsia="pl-PL"/>
              </w:rPr>
            </w:pPr>
          </w:p>
        </w:tc>
      </w:tr>
    </w:tbl>
    <w:p w14:paraId="466E5FA9" w14:textId="77777777" w:rsidR="002B6410" w:rsidRPr="002B6410" w:rsidRDefault="002B6410" w:rsidP="002B6410">
      <w:pPr>
        <w:widowControl w:val="0"/>
        <w:rPr>
          <w:rFonts w:eastAsia="Calibri" w:cs="Times New Roman"/>
          <w:b/>
          <w:bCs/>
          <w:sz w:val="24"/>
          <w:szCs w:val="24"/>
        </w:rPr>
      </w:pPr>
    </w:p>
    <w:p w14:paraId="1358B3FC" w14:textId="77777777" w:rsidR="002B6410" w:rsidRPr="002B6410" w:rsidRDefault="002B6410" w:rsidP="002B6410">
      <w:pPr>
        <w:widowControl w:val="0"/>
        <w:rPr>
          <w:rFonts w:eastAsia="Calibri" w:cs="Times New Roman"/>
          <w:sz w:val="24"/>
          <w:szCs w:val="24"/>
        </w:rPr>
      </w:pPr>
    </w:p>
    <w:tbl>
      <w:tblPr>
        <w:tblW w:w="0" w:type="auto"/>
        <w:tblLook w:val="04A0" w:firstRow="1" w:lastRow="0" w:firstColumn="1" w:lastColumn="0" w:noHBand="0" w:noVBand="1"/>
      </w:tblPr>
      <w:tblGrid>
        <w:gridCol w:w="541"/>
        <w:gridCol w:w="2856"/>
        <w:gridCol w:w="3686"/>
        <w:gridCol w:w="2969"/>
      </w:tblGrid>
      <w:tr w:rsidR="002B6410" w:rsidRPr="002B6410" w14:paraId="07E685D5" w14:textId="77777777" w:rsidTr="002B6410">
        <w:tc>
          <w:tcPr>
            <w:tcW w:w="0" w:type="auto"/>
            <w:tcBorders>
              <w:top w:val="single" w:sz="4" w:space="0" w:color="auto"/>
              <w:left w:val="single" w:sz="4" w:space="0" w:color="auto"/>
              <w:bottom w:val="single" w:sz="4" w:space="0" w:color="auto"/>
              <w:right w:val="single" w:sz="4" w:space="0" w:color="auto"/>
            </w:tcBorders>
            <w:shd w:val="clear" w:color="auto" w:fill="D5DCE4"/>
            <w:vAlign w:val="center"/>
            <w:hideMark/>
          </w:tcPr>
          <w:p w14:paraId="4CFD7901" w14:textId="77777777" w:rsidR="002B6410" w:rsidRPr="002B6410" w:rsidRDefault="002B6410">
            <w:pPr>
              <w:widowControl w:val="0"/>
              <w:rPr>
                <w:rFonts w:eastAsia="Calibri" w:cs="Times New Roman"/>
              </w:rPr>
            </w:pPr>
            <w:r w:rsidRPr="002B6410">
              <w:rPr>
                <w:rFonts w:eastAsia="Times New Roman" w:cs="Times New Roman"/>
                <w:b/>
                <w:bCs/>
                <w:lang w:eastAsia="pl-PL"/>
              </w:rPr>
              <w:t>Lp.</w:t>
            </w:r>
          </w:p>
        </w:tc>
        <w:tc>
          <w:tcPr>
            <w:tcW w:w="285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317E684" w14:textId="77777777" w:rsidR="002B6410" w:rsidRPr="002B6410" w:rsidRDefault="002B6410">
            <w:pPr>
              <w:widowControl w:val="0"/>
              <w:rPr>
                <w:rFonts w:cs="Times New Roman"/>
              </w:rPr>
            </w:pPr>
            <w:r w:rsidRPr="002B6410">
              <w:rPr>
                <w:rFonts w:eastAsia="Times New Roman" w:cs="Times New Roman"/>
                <w:b/>
                <w:bCs/>
                <w:lang w:eastAsia="pl-PL"/>
              </w:rPr>
              <w:t>Wymaganie</w:t>
            </w:r>
          </w:p>
        </w:tc>
        <w:tc>
          <w:tcPr>
            <w:tcW w:w="368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6F336E9" w14:textId="77777777" w:rsidR="002B6410" w:rsidRPr="002B6410" w:rsidRDefault="002B6410">
            <w:pPr>
              <w:widowControl w:val="0"/>
              <w:rPr>
                <w:rFonts w:cs="Times New Roman"/>
              </w:rPr>
            </w:pPr>
            <w:r w:rsidRPr="002B6410">
              <w:rPr>
                <w:rFonts w:eastAsia="Times New Roman" w:cs="Times New Roman"/>
                <w:b/>
                <w:bCs/>
                <w:lang w:eastAsia="pl-PL"/>
              </w:rPr>
              <w:t>Opis wymagania</w:t>
            </w:r>
          </w:p>
        </w:tc>
        <w:tc>
          <w:tcPr>
            <w:tcW w:w="296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B8E6422" w14:textId="77777777" w:rsidR="002B6410" w:rsidRPr="002B6410" w:rsidRDefault="002B6410">
            <w:pPr>
              <w:widowControl w:val="0"/>
              <w:rPr>
                <w:rFonts w:cs="Times New Roman"/>
                <w:b/>
                <w:bCs/>
                <w:color w:val="000000"/>
              </w:rPr>
            </w:pPr>
            <w:r w:rsidRPr="002B6410">
              <w:rPr>
                <w:rFonts w:cs="Times New Roman"/>
                <w:b/>
                <w:bCs/>
                <w:color w:val="000000"/>
              </w:rPr>
              <w:t>Wymagania oferowane</w:t>
            </w:r>
          </w:p>
          <w:p w14:paraId="10A43DE0" w14:textId="77777777" w:rsidR="002B6410" w:rsidRPr="002B6410" w:rsidRDefault="002B6410">
            <w:pPr>
              <w:widowControl w:val="0"/>
              <w:rPr>
                <w:rFonts w:cs="Times New Roman"/>
              </w:rPr>
            </w:pPr>
            <w:r w:rsidRPr="002B6410">
              <w:rPr>
                <w:rFonts w:cs="Times New Roman"/>
                <w:b/>
                <w:bCs/>
              </w:rPr>
              <w:t>(wypełnia oferent)</w:t>
            </w:r>
          </w:p>
        </w:tc>
      </w:tr>
      <w:tr w:rsidR="002B6410" w:rsidRPr="002B6410" w14:paraId="6A5B61E2"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31A8EC7C"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38851C0D" w14:textId="77777777" w:rsidR="002B6410" w:rsidRPr="002B6410" w:rsidRDefault="002B6410">
            <w:pPr>
              <w:widowControl w:val="0"/>
              <w:rPr>
                <w:rFonts w:cs="Times New Roman"/>
              </w:rPr>
            </w:pPr>
            <w:r w:rsidRPr="002B6410">
              <w:rPr>
                <w:rFonts w:cs="Times New Roman"/>
              </w:rPr>
              <w:t xml:space="preserve">Nazwa komponentu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91F1BE" w14:textId="77777777" w:rsidR="002B6410" w:rsidRPr="002B6410" w:rsidRDefault="002B6410">
            <w:pPr>
              <w:widowControl w:val="0"/>
              <w:rPr>
                <w:rFonts w:cs="Times New Roman"/>
              </w:rPr>
            </w:pPr>
            <w:r w:rsidRPr="002B6410">
              <w:rPr>
                <w:rFonts w:cs="Times New Roman"/>
              </w:rPr>
              <w:t xml:space="preserve">Minimalne wymagane parametry </w:t>
            </w:r>
          </w:p>
        </w:tc>
        <w:tc>
          <w:tcPr>
            <w:tcW w:w="2969" w:type="dxa"/>
            <w:tcBorders>
              <w:top w:val="single" w:sz="4" w:space="0" w:color="auto"/>
              <w:left w:val="single" w:sz="4" w:space="0" w:color="auto"/>
              <w:bottom w:val="single" w:sz="4" w:space="0" w:color="auto"/>
              <w:right w:val="single" w:sz="4" w:space="0" w:color="auto"/>
            </w:tcBorders>
            <w:vAlign w:val="center"/>
          </w:tcPr>
          <w:p w14:paraId="2AF3E9C1" w14:textId="77777777" w:rsidR="002B6410" w:rsidRPr="002B6410" w:rsidRDefault="002B6410">
            <w:pPr>
              <w:widowControl w:val="0"/>
              <w:rPr>
                <w:rFonts w:cs="Times New Roman"/>
              </w:rPr>
            </w:pPr>
          </w:p>
        </w:tc>
      </w:tr>
      <w:tr w:rsidR="002B6410" w:rsidRPr="002B6410" w14:paraId="640B8937"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4EC713F6"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46559DAF" w14:textId="77777777" w:rsidR="002B6410" w:rsidRPr="002B6410" w:rsidRDefault="002B6410">
            <w:pPr>
              <w:widowControl w:val="0"/>
              <w:rPr>
                <w:rFonts w:cs="Times New Roman"/>
              </w:rPr>
            </w:pPr>
            <w:r w:rsidRPr="002B6410">
              <w:rPr>
                <w:rFonts w:cs="Times New Roman"/>
              </w:rPr>
              <w:t>UPS – zasilacz awaryjny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D8F09D4" w14:textId="77777777" w:rsidR="002B6410" w:rsidRPr="002B6410" w:rsidRDefault="002B6410">
            <w:pPr>
              <w:widowControl w:val="0"/>
              <w:rPr>
                <w:rFonts w:cs="Times New Roman"/>
              </w:rPr>
            </w:pPr>
            <w:r w:rsidRPr="002B6410">
              <w:rPr>
                <w:rFonts w:cs="Times New Roman"/>
              </w:rPr>
              <w:t>Zasilacz awaryjny UPS – montaż w szafie RACK 19 cali</w:t>
            </w:r>
          </w:p>
        </w:tc>
        <w:tc>
          <w:tcPr>
            <w:tcW w:w="2969" w:type="dxa"/>
            <w:tcBorders>
              <w:top w:val="single" w:sz="4" w:space="0" w:color="auto"/>
              <w:left w:val="single" w:sz="4" w:space="0" w:color="auto"/>
              <w:bottom w:val="single" w:sz="4" w:space="0" w:color="auto"/>
              <w:right w:val="single" w:sz="4" w:space="0" w:color="auto"/>
            </w:tcBorders>
            <w:vAlign w:val="center"/>
          </w:tcPr>
          <w:p w14:paraId="53790040" w14:textId="77777777" w:rsidR="002B6410" w:rsidRPr="002B6410" w:rsidRDefault="002B6410">
            <w:pPr>
              <w:widowControl w:val="0"/>
              <w:rPr>
                <w:rFonts w:cs="Times New Roman"/>
              </w:rPr>
            </w:pPr>
          </w:p>
        </w:tc>
      </w:tr>
      <w:tr w:rsidR="002B6410" w:rsidRPr="002B6410" w14:paraId="2842B32C"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299BE763"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5D0883B9" w14:textId="77777777" w:rsidR="002B6410" w:rsidRPr="002B6410" w:rsidRDefault="002B6410">
            <w:pPr>
              <w:widowControl w:val="0"/>
              <w:rPr>
                <w:rFonts w:cs="Times New Roman"/>
              </w:rPr>
            </w:pPr>
            <w:r w:rsidRPr="002B6410">
              <w:rPr>
                <w:rFonts w:cs="Times New Roman"/>
              </w:rPr>
              <w:t>Moc pozorna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AB24A57" w14:textId="77777777" w:rsidR="002B6410" w:rsidRPr="002B6410" w:rsidRDefault="002B6410">
            <w:pPr>
              <w:widowControl w:val="0"/>
              <w:rPr>
                <w:rFonts w:cs="Times New Roman"/>
              </w:rPr>
            </w:pPr>
            <w:r w:rsidRPr="002B6410">
              <w:rPr>
                <w:rFonts w:cs="Times New Roman"/>
              </w:rPr>
              <w:t>Min. 5000 VA</w:t>
            </w:r>
          </w:p>
        </w:tc>
        <w:tc>
          <w:tcPr>
            <w:tcW w:w="2969" w:type="dxa"/>
            <w:tcBorders>
              <w:top w:val="single" w:sz="4" w:space="0" w:color="auto"/>
              <w:left w:val="single" w:sz="4" w:space="0" w:color="auto"/>
              <w:bottom w:val="single" w:sz="4" w:space="0" w:color="auto"/>
              <w:right w:val="single" w:sz="4" w:space="0" w:color="auto"/>
            </w:tcBorders>
            <w:vAlign w:val="center"/>
          </w:tcPr>
          <w:p w14:paraId="14DAC84B" w14:textId="77777777" w:rsidR="002B6410" w:rsidRPr="002B6410" w:rsidRDefault="002B6410">
            <w:pPr>
              <w:widowControl w:val="0"/>
              <w:rPr>
                <w:rFonts w:cs="Times New Roman"/>
              </w:rPr>
            </w:pPr>
          </w:p>
        </w:tc>
      </w:tr>
      <w:tr w:rsidR="002B6410" w:rsidRPr="002B6410" w14:paraId="26EB7640"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21E0753B"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3AFE0E88" w14:textId="77777777" w:rsidR="002B6410" w:rsidRPr="002B6410" w:rsidRDefault="002B6410">
            <w:pPr>
              <w:widowControl w:val="0"/>
              <w:rPr>
                <w:rFonts w:cs="Times New Roman"/>
              </w:rPr>
            </w:pPr>
            <w:r w:rsidRPr="002B6410">
              <w:rPr>
                <w:rFonts w:cs="Times New Roman"/>
              </w:rPr>
              <w:t>Moc czynna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F8056CA" w14:textId="77777777" w:rsidR="002B6410" w:rsidRPr="002B6410" w:rsidRDefault="002B6410">
            <w:pPr>
              <w:widowControl w:val="0"/>
              <w:rPr>
                <w:rFonts w:cs="Times New Roman"/>
              </w:rPr>
            </w:pPr>
            <w:r w:rsidRPr="002B6410">
              <w:rPr>
                <w:rFonts w:cs="Times New Roman"/>
              </w:rPr>
              <w:t>Min. 4000 Wat</w:t>
            </w:r>
          </w:p>
        </w:tc>
        <w:tc>
          <w:tcPr>
            <w:tcW w:w="2969" w:type="dxa"/>
            <w:tcBorders>
              <w:top w:val="single" w:sz="4" w:space="0" w:color="auto"/>
              <w:left w:val="single" w:sz="4" w:space="0" w:color="auto"/>
              <w:bottom w:val="single" w:sz="4" w:space="0" w:color="auto"/>
              <w:right w:val="single" w:sz="4" w:space="0" w:color="auto"/>
            </w:tcBorders>
            <w:vAlign w:val="center"/>
          </w:tcPr>
          <w:p w14:paraId="398E65FD" w14:textId="77777777" w:rsidR="002B6410" w:rsidRPr="002B6410" w:rsidRDefault="002B6410">
            <w:pPr>
              <w:widowControl w:val="0"/>
              <w:rPr>
                <w:rFonts w:cs="Times New Roman"/>
              </w:rPr>
            </w:pPr>
          </w:p>
        </w:tc>
      </w:tr>
      <w:tr w:rsidR="002B6410" w:rsidRPr="002B6410" w14:paraId="3181839E"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322438D6"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32A53D70" w14:textId="77777777" w:rsidR="002B6410" w:rsidRPr="002B6410" w:rsidRDefault="002B6410">
            <w:pPr>
              <w:widowControl w:val="0"/>
              <w:rPr>
                <w:rFonts w:cs="Times New Roman"/>
              </w:rPr>
            </w:pPr>
            <w:r w:rsidRPr="002B6410">
              <w:rPr>
                <w:rFonts w:cs="Times New Roman"/>
              </w:rPr>
              <w:t>Liczba, typ gniazd wyj. z podtrzymaniem zasilania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832C769" w14:textId="77777777" w:rsidR="002B6410" w:rsidRPr="002B6410" w:rsidRDefault="002B6410">
            <w:pPr>
              <w:widowControl w:val="0"/>
              <w:rPr>
                <w:rFonts w:cs="Times New Roman"/>
              </w:rPr>
            </w:pPr>
            <w:r w:rsidRPr="002B6410">
              <w:rPr>
                <w:rFonts w:cs="Times New Roman"/>
              </w:rPr>
              <w:t xml:space="preserve">Min. </w:t>
            </w:r>
          </w:p>
          <w:p w14:paraId="1F18B2D4" w14:textId="77777777" w:rsidR="002B6410" w:rsidRPr="002B6410" w:rsidRDefault="002B6410">
            <w:pPr>
              <w:widowControl w:val="0"/>
              <w:rPr>
                <w:rFonts w:cs="Times New Roman"/>
              </w:rPr>
            </w:pPr>
            <w:r w:rsidRPr="002B6410">
              <w:rPr>
                <w:rFonts w:cs="Times New Roman"/>
              </w:rPr>
              <w:t>8 x zasilanie IEC 60320 C13</w:t>
            </w:r>
          </w:p>
          <w:p w14:paraId="119144E3" w14:textId="77777777" w:rsidR="002B6410" w:rsidRPr="002B6410" w:rsidRDefault="002B6410">
            <w:pPr>
              <w:widowControl w:val="0"/>
              <w:rPr>
                <w:rFonts w:cs="Times New Roman"/>
              </w:rPr>
            </w:pPr>
            <w:r w:rsidRPr="002B6410">
              <w:rPr>
                <w:rFonts w:cs="Times New Roman"/>
              </w:rPr>
              <w:t>2 x zasilanie IEC 60320 C19</w:t>
            </w:r>
          </w:p>
        </w:tc>
        <w:tc>
          <w:tcPr>
            <w:tcW w:w="2969" w:type="dxa"/>
            <w:tcBorders>
              <w:top w:val="single" w:sz="4" w:space="0" w:color="auto"/>
              <w:left w:val="single" w:sz="4" w:space="0" w:color="auto"/>
              <w:bottom w:val="single" w:sz="4" w:space="0" w:color="auto"/>
              <w:right w:val="single" w:sz="4" w:space="0" w:color="auto"/>
            </w:tcBorders>
            <w:vAlign w:val="center"/>
          </w:tcPr>
          <w:p w14:paraId="0D0C7217" w14:textId="77777777" w:rsidR="002B6410" w:rsidRPr="002B6410" w:rsidRDefault="002B6410">
            <w:pPr>
              <w:widowControl w:val="0"/>
              <w:rPr>
                <w:rFonts w:cs="Times New Roman"/>
              </w:rPr>
            </w:pPr>
          </w:p>
        </w:tc>
      </w:tr>
      <w:tr w:rsidR="002B6410" w:rsidRPr="002B6410" w14:paraId="1697EF73"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50A32521"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1DD44FF0" w14:textId="77777777" w:rsidR="002B6410" w:rsidRPr="002B6410" w:rsidRDefault="002B6410">
            <w:pPr>
              <w:widowControl w:val="0"/>
              <w:rPr>
                <w:rFonts w:cs="Times New Roman"/>
              </w:rPr>
            </w:pPr>
            <w:r w:rsidRPr="002B6410">
              <w:rPr>
                <w:rFonts w:cs="Times New Roman"/>
              </w:rPr>
              <w:t>Typ gniazda wejściowego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50B61B5" w14:textId="77777777" w:rsidR="002B6410" w:rsidRPr="002B6410" w:rsidRDefault="002B6410">
            <w:pPr>
              <w:widowControl w:val="0"/>
              <w:rPr>
                <w:rFonts w:cs="Times New Roman"/>
              </w:rPr>
            </w:pPr>
            <w:r w:rsidRPr="002B6410">
              <w:rPr>
                <w:rFonts w:cs="Times New Roman"/>
              </w:rPr>
              <w:t>1 x zasilanie IEC 60320 C20</w:t>
            </w:r>
          </w:p>
        </w:tc>
        <w:tc>
          <w:tcPr>
            <w:tcW w:w="2969" w:type="dxa"/>
            <w:tcBorders>
              <w:top w:val="single" w:sz="4" w:space="0" w:color="auto"/>
              <w:left w:val="single" w:sz="4" w:space="0" w:color="auto"/>
              <w:bottom w:val="single" w:sz="4" w:space="0" w:color="auto"/>
              <w:right w:val="single" w:sz="4" w:space="0" w:color="auto"/>
            </w:tcBorders>
            <w:vAlign w:val="center"/>
          </w:tcPr>
          <w:p w14:paraId="50B04D72" w14:textId="77777777" w:rsidR="002B6410" w:rsidRPr="002B6410" w:rsidRDefault="002B6410">
            <w:pPr>
              <w:widowControl w:val="0"/>
              <w:rPr>
                <w:rFonts w:cs="Times New Roman"/>
              </w:rPr>
            </w:pPr>
          </w:p>
        </w:tc>
      </w:tr>
      <w:tr w:rsidR="002B6410" w:rsidRPr="002B6410" w14:paraId="6AEA9592"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5DC9CADE"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21789A6A" w14:textId="77777777" w:rsidR="002B6410" w:rsidRPr="002B6410" w:rsidRDefault="002B6410">
            <w:pPr>
              <w:widowControl w:val="0"/>
              <w:rPr>
                <w:rFonts w:cs="Times New Roman"/>
              </w:rPr>
            </w:pPr>
            <w:r w:rsidRPr="002B6410">
              <w:rPr>
                <w:rFonts w:cs="Times New Roman"/>
              </w:rPr>
              <w:t>Zakres napięcia wejściowego w trybie podstawowym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AC8A056" w14:textId="77777777" w:rsidR="002B6410" w:rsidRPr="002B6410" w:rsidRDefault="002B6410">
            <w:pPr>
              <w:widowControl w:val="0"/>
              <w:rPr>
                <w:rFonts w:cs="Times New Roman"/>
              </w:rPr>
            </w:pPr>
            <w:r w:rsidRPr="002B6410">
              <w:rPr>
                <w:rFonts w:cs="Times New Roman"/>
              </w:rPr>
              <w:t xml:space="preserve">Min. </w:t>
            </w:r>
          </w:p>
          <w:p w14:paraId="6DBBD62F" w14:textId="77777777" w:rsidR="002B6410" w:rsidRPr="002B6410" w:rsidRDefault="002B6410">
            <w:pPr>
              <w:widowControl w:val="0"/>
              <w:rPr>
                <w:rFonts w:cs="Times New Roman"/>
              </w:rPr>
            </w:pPr>
            <w:r w:rsidRPr="002B6410">
              <w:rPr>
                <w:rFonts w:cs="Times New Roman"/>
              </w:rPr>
              <w:t>160 – 270 V</w:t>
            </w:r>
          </w:p>
        </w:tc>
        <w:tc>
          <w:tcPr>
            <w:tcW w:w="2969" w:type="dxa"/>
            <w:tcBorders>
              <w:top w:val="single" w:sz="4" w:space="0" w:color="auto"/>
              <w:left w:val="single" w:sz="4" w:space="0" w:color="auto"/>
              <w:bottom w:val="single" w:sz="4" w:space="0" w:color="auto"/>
              <w:right w:val="single" w:sz="4" w:space="0" w:color="auto"/>
            </w:tcBorders>
            <w:vAlign w:val="center"/>
          </w:tcPr>
          <w:p w14:paraId="5A14CC33" w14:textId="77777777" w:rsidR="002B6410" w:rsidRPr="002B6410" w:rsidRDefault="002B6410">
            <w:pPr>
              <w:widowControl w:val="0"/>
              <w:rPr>
                <w:rFonts w:cs="Times New Roman"/>
              </w:rPr>
            </w:pPr>
          </w:p>
        </w:tc>
      </w:tr>
      <w:tr w:rsidR="002B6410" w:rsidRPr="002B6410" w14:paraId="58DB8C29"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4478E219"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6C86ADD3" w14:textId="77777777" w:rsidR="002B6410" w:rsidRPr="002B6410" w:rsidRDefault="002B6410">
            <w:pPr>
              <w:widowControl w:val="0"/>
              <w:rPr>
                <w:rFonts w:cs="Times New Roman"/>
              </w:rPr>
            </w:pPr>
            <w:r w:rsidRPr="002B6410">
              <w:rPr>
                <w:rFonts w:cs="Times New Roman"/>
              </w:rPr>
              <w:t>Topologia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5C76234" w14:textId="77777777" w:rsidR="002B6410" w:rsidRPr="002B6410" w:rsidRDefault="002B6410">
            <w:pPr>
              <w:widowControl w:val="0"/>
              <w:rPr>
                <w:rFonts w:cs="Times New Roman"/>
              </w:rPr>
            </w:pPr>
            <w:r w:rsidRPr="002B6410">
              <w:rPr>
                <w:rFonts w:cs="Times New Roman"/>
              </w:rPr>
              <w:t xml:space="preserve">On-line </w:t>
            </w:r>
            <w:proofErr w:type="spellStart"/>
            <w:r w:rsidRPr="002B6410">
              <w:rPr>
                <w:rFonts w:cs="Times New Roman"/>
              </w:rPr>
              <w:t>double</w:t>
            </w:r>
            <w:proofErr w:type="spellEnd"/>
            <w:r w:rsidRPr="002B6410">
              <w:rPr>
                <w:rFonts w:cs="Times New Roman"/>
              </w:rPr>
              <w:t xml:space="preserve"> </w:t>
            </w:r>
            <w:proofErr w:type="spellStart"/>
            <w:r w:rsidRPr="002B6410">
              <w:rPr>
                <w:rFonts w:cs="Times New Roman"/>
              </w:rPr>
              <w:t>conversion</w:t>
            </w:r>
            <w:proofErr w:type="spellEnd"/>
            <w:r w:rsidRPr="002B6410">
              <w:rPr>
                <w:rFonts w:cs="Times New Roman"/>
              </w:rPr>
              <w:t xml:space="preserve"> </w:t>
            </w:r>
          </w:p>
        </w:tc>
        <w:tc>
          <w:tcPr>
            <w:tcW w:w="2969" w:type="dxa"/>
            <w:tcBorders>
              <w:top w:val="single" w:sz="4" w:space="0" w:color="auto"/>
              <w:left w:val="single" w:sz="4" w:space="0" w:color="auto"/>
              <w:bottom w:val="single" w:sz="4" w:space="0" w:color="auto"/>
              <w:right w:val="single" w:sz="4" w:space="0" w:color="auto"/>
            </w:tcBorders>
            <w:vAlign w:val="center"/>
          </w:tcPr>
          <w:p w14:paraId="4D0F23C1" w14:textId="77777777" w:rsidR="002B6410" w:rsidRPr="002B6410" w:rsidRDefault="002B6410">
            <w:pPr>
              <w:widowControl w:val="0"/>
              <w:rPr>
                <w:rFonts w:cs="Times New Roman"/>
              </w:rPr>
            </w:pPr>
          </w:p>
        </w:tc>
      </w:tr>
      <w:tr w:rsidR="002B6410" w:rsidRPr="002B6410" w14:paraId="1B40E0E8"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799CF40E"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154BC442" w14:textId="77777777" w:rsidR="002B6410" w:rsidRPr="002B6410" w:rsidRDefault="002B6410">
            <w:pPr>
              <w:widowControl w:val="0"/>
              <w:rPr>
                <w:rFonts w:cs="Times New Roman"/>
              </w:rPr>
            </w:pPr>
            <w:r w:rsidRPr="002B6410">
              <w:rPr>
                <w:rFonts w:cs="Times New Roman"/>
              </w:rPr>
              <w:t>Tryb przebiegu</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6B4E588" w14:textId="77777777" w:rsidR="002B6410" w:rsidRPr="002B6410" w:rsidRDefault="002B6410">
            <w:pPr>
              <w:widowControl w:val="0"/>
              <w:rPr>
                <w:rFonts w:cs="Times New Roman"/>
              </w:rPr>
            </w:pPr>
            <w:r w:rsidRPr="002B6410">
              <w:rPr>
                <w:rFonts w:cs="Times New Roman"/>
              </w:rPr>
              <w:t xml:space="preserve">Sinusoida </w:t>
            </w:r>
          </w:p>
        </w:tc>
        <w:tc>
          <w:tcPr>
            <w:tcW w:w="2969" w:type="dxa"/>
            <w:tcBorders>
              <w:top w:val="single" w:sz="4" w:space="0" w:color="auto"/>
              <w:left w:val="single" w:sz="4" w:space="0" w:color="auto"/>
              <w:bottom w:val="single" w:sz="4" w:space="0" w:color="auto"/>
              <w:right w:val="single" w:sz="4" w:space="0" w:color="auto"/>
            </w:tcBorders>
            <w:vAlign w:val="center"/>
          </w:tcPr>
          <w:p w14:paraId="34D645CF" w14:textId="77777777" w:rsidR="002B6410" w:rsidRPr="002B6410" w:rsidRDefault="002B6410">
            <w:pPr>
              <w:widowControl w:val="0"/>
              <w:rPr>
                <w:rFonts w:cs="Times New Roman"/>
              </w:rPr>
            </w:pPr>
          </w:p>
        </w:tc>
      </w:tr>
      <w:tr w:rsidR="002B6410" w:rsidRPr="002B6410" w14:paraId="58E27AE7"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2300DB6E"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72EED8CF" w14:textId="77777777" w:rsidR="002B6410" w:rsidRPr="002B6410" w:rsidRDefault="002B6410">
            <w:pPr>
              <w:widowControl w:val="0"/>
              <w:rPr>
                <w:rFonts w:cs="Times New Roman"/>
              </w:rPr>
            </w:pPr>
            <w:r w:rsidRPr="002B6410">
              <w:rPr>
                <w:rFonts w:cs="Times New Roman"/>
              </w:rPr>
              <w:t>Czas podtrzymania dla obciążenia 100% UPS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00072D6" w14:textId="77777777" w:rsidR="002B6410" w:rsidRPr="002B6410" w:rsidRDefault="002B6410">
            <w:pPr>
              <w:widowControl w:val="0"/>
              <w:rPr>
                <w:rFonts w:cs="Times New Roman"/>
              </w:rPr>
            </w:pPr>
            <w:r w:rsidRPr="002B6410">
              <w:rPr>
                <w:rFonts w:cs="Times New Roman"/>
              </w:rPr>
              <w:t xml:space="preserve">Min. 3:55 min. </w:t>
            </w:r>
          </w:p>
        </w:tc>
        <w:tc>
          <w:tcPr>
            <w:tcW w:w="2969" w:type="dxa"/>
            <w:tcBorders>
              <w:top w:val="single" w:sz="4" w:space="0" w:color="auto"/>
              <w:left w:val="single" w:sz="4" w:space="0" w:color="auto"/>
              <w:bottom w:val="single" w:sz="4" w:space="0" w:color="auto"/>
              <w:right w:val="single" w:sz="4" w:space="0" w:color="auto"/>
            </w:tcBorders>
            <w:vAlign w:val="center"/>
          </w:tcPr>
          <w:p w14:paraId="3C425C7A" w14:textId="77777777" w:rsidR="002B6410" w:rsidRPr="002B6410" w:rsidRDefault="002B6410">
            <w:pPr>
              <w:widowControl w:val="0"/>
              <w:rPr>
                <w:rFonts w:cs="Times New Roman"/>
              </w:rPr>
            </w:pPr>
          </w:p>
        </w:tc>
      </w:tr>
      <w:tr w:rsidR="002B6410" w:rsidRPr="002B6410" w14:paraId="7500D083"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0391CDCF"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0B91222B" w14:textId="226C2F41" w:rsidR="002B6410" w:rsidRPr="00FC48C3" w:rsidRDefault="002B6410">
            <w:pPr>
              <w:widowControl w:val="0"/>
              <w:rPr>
                <w:rFonts w:cs="Times New Roman"/>
              </w:rPr>
            </w:pPr>
            <w:r w:rsidRPr="002B6410">
              <w:rPr>
                <w:rFonts w:cs="Times New Roman"/>
              </w:rPr>
              <w:t xml:space="preserve">Czas podtrzymania dla </w:t>
            </w:r>
            <w:r w:rsidRPr="00F6359F">
              <w:rPr>
                <w:rFonts w:cs="Times New Roman"/>
                <w:strike/>
                <w:color w:val="FF0000"/>
              </w:rPr>
              <w:t>obciążenia 50% UPS</w:t>
            </w:r>
            <w:r w:rsidR="00FC48C3" w:rsidRPr="00F6359F">
              <w:rPr>
                <w:rFonts w:cs="Times New Roman"/>
                <w:color w:val="FF0000"/>
              </w:rPr>
              <w:t xml:space="preserve"> </w:t>
            </w:r>
            <w:r w:rsidR="00FC48C3" w:rsidRPr="00FC48C3">
              <w:rPr>
                <w:rFonts w:cs="Times New Roman"/>
                <w:color w:val="FF0000"/>
              </w:rPr>
              <w:t>50%</w:t>
            </w:r>
            <w:r w:rsidR="00FC48C3">
              <w:rPr>
                <w:rFonts w:cs="Times New Roman"/>
                <w:color w:val="FF0000"/>
              </w:rPr>
              <w:t xml:space="preserve"> </w:t>
            </w:r>
            <w:r w:rsidR="00FC48C3" w:rsidRPr="00FC48C3">
              <w:rPr>
                <w:rFonts w:cs="Times New Roman"/>
                <w:color w:val="FF0000"/>
              </w:rPr>
              <w:t>minimalnego wymaganego obciążenia UPS tj. 2 kW</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9D8864A" w14:textId="77777777" w:rsidR="002B6410" w:rsidRPr="002B6410" w:rsidRDefault="002B6410">
            <w:pPr>
              <w:widowControl w:val="0"/>
              <w:rPr>
                <w:rFonts w:cs="Times New Roman"/>
              </w:rPr>
            </w:pPr>
            <w:r w:rsidRPr="002B6410">
              <w:rPr>
                <w:rFonts w:cs="Times New Roman"/>
              </w:rPr>
              <w:t xml:space="preserve">Min. 10 min. </w:t>
            </w:r>
          </w:p>
          <w:p w14:paraId="62A4A756" w14:textId="77777777" w:rsidR="002B6410" w:rsidRPr="002B6410" w:rsidRDefault="002B6410">
            <w:pPr>
              <w:widowControl w:val="0"/>
              <w:rPr>
                <w:rFonts w:cs="Times New Roman"/>
              </w:rPr>
            </w:pPr>
            <w:r w:rsidRPr="002B6410">
              <w:rPr>
                <w:rFonts w:cs="Times New Roman"/>
              </w:rPr>
              <w:t>Parametr oceniany</w:t>
            </w:r>
          </w:p>
          <w:p w14:paraId="61B48201" w14:textId="77777777" w:rsidR="002B6410" w:rsidRPr="002B6410" w:rsidRDefault="002B6410">
            <w:pPr>
              <w:widowControl w:val="0"/>
              <w:rPr>
                <w:rFonts w:cs="Times New Roman"/>
              </w:rPr>
            </w:pPr>
            <w:r w:rsidRPr="002B6410">
              <w:rPr>
                <w:rFonts w:cs="Times New Roman"/>
              </w:rPr>
              <w:t>10 min - 0 p</w:t>
            </w:r>
          </w:p>
          <w:p w14:paraId="64EC528D" w14:textId="77777777" w:rsidR="002B6410" w:rsidRPr="002B6410" w:rsidRDefault="002B6410">
            <w:pPr>
              <w:widowControl w:val="0"/>
              <w:rPr>
                <w:rFonts w:cs="Times New Roman"/>
              </w:rPr>
            </w:pPr>
            <w:r w:rsidRPr="002B6410">
              <w:rPr>
                <w:rFonts w:cs="Times New Roman"/>
              </w:rPr>
              <w:t xml:space="preserve">powyżej 10 min do 30 min -&gt; za każde </w:t>
            </w:r>
            <w:r w:rsidRPr="002B6410">
              <w:rPr>
                <w:rFonts w:cs="Times New Roman"/>
              </w:rPr>
              <w:lastRenderedPageBreak/>
              <w:t xml:space="preserve">pełne dodatkowe 30 s +1pkt  </w:t>
            </w:r>
          </w:p>
          <w:p w14:paraId="5927E488" w14:textId="77777777" w:rsidR="002B6410" w:rsidRPr="002B6410" w:rsidRDefault="002B6410">
            <w:pPr>
              <w:widowControl w:val="0"/>
              <w:rPr>
                <w:rFonts w:cs="Times New Roman"/>
                <w:color w:val="FF0000"/>
              </w:rPr>
            </w:pPr>
            <w:r w:rsidRPr="002B6410">
              <w:rPr>
                <w:rFonts w:cs="Times New Roman"/>
              </w:rPr>
              <w:t>powyżej 30min – 40 pkt</w:t>
            </w:r>
          </w:p>
        </w:tc>
        <w:tc>
          <w:tcPr>
            <w:tcW w:w="2969" w:type="dxa"/>
            <w:tcBorders>
              <w:top w:val="single" w:sz="4" w:space="0" w:color="auto"/>
              <w:left w:val="single" w:sz="4" w:space="0" w:color="auto"/>
              <w:bottom w:val="single" w:sz="4" w:space="0" w:color="auto"/>
              <w:right w:val="single" w:sz="4" w:space="0" w:color="auto"/>
            </w:tcBorders>
            <w:vAlign w:val="center"/>
          </w:tcPr>
          <w:p w14:paraId="6A77122A" w14:textId="77777777" w:rsidR="002B6410" w:rsidRPr="002B6410" w:rsidRDefault="002B6410">
            <w:pPr>
              <w:widowControl w:val="0"/>
              <w:rPr>
                <w:rFonts w:cs="Times New Roman"/>
              </w:rPr>
            </w:pPr>
          </w:p>
        </w:tc>
      </w:tr>
      <w:tr w:rsidR="002B6410" w:rsidRPr="002B6410" w14:paraId="2DC0BB2A"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3B4C2A13"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73F6F7BC" w14:textId="77777777" w:rsidR="002B6410" w:rsidRPr="002B6410" w:rsidRDefault="002B6410">
            <w:pPr>
              <w:widowControl w:val="0"/>
              <w:rPr>
                <w:rFonts w:cs="Times New Roman"/>
              </w:rPr>
            </w:pPr>
            <w:r w:rsidRPr="002B6410">
              <w:rPr>
                <w:rFonts w:cs="Times New Roman"/>
              </w:rPr>
              <w:t>Porty komunikacji</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48AE985" w14:textId="77777777" w:rsidR="002B6410" w:rsidRPr="002B6410" w:rsidRDefault="002B6410">
            <w:pPr>
              <w:widowControl w:val="0"/>
              <w:rPr>
                <w:rFonts w:cs="Times New Roman"/>
                <w:lang w:val="nl-NL"/>
              </w:rPr>
            </w:pPr>
            <w:r w:rsidRPr="002B6410">
              <w:rPr>
                <w:rFonts w:cs="Times New Roman"/>
                <w:lang w:val="nl-NL"/>
              </w:rPr>
              <w:t>Min. 1 x RJ-45, 1 x USB 2.0</w:t>
            </w:r>
          </w:p>
        </w:tc>
        <w:tc>
          <w:tcPr>
            <w:tcW w:w="2969" w:type="dxa"/>
            <w:tcBorders>
              <w:top w:val="single" w:sz="4" w:space="0" w:color="auto"/>
              <w:left w:val="single" w:sz="4" w:space="0" w:color="auto"/>
              <w:bottom w:val="single" w:sz="4" w:space="0" w:color="auto"/>
              <w:right w:val="single" w:sz="4" w:space="0" w:color="auto"/>
            </w:tcBorders>
            <w:vAlign w:val="center"/>
          </w:tcPr>
          <w:p w14:paraId="402D87D5" w14:textId="77777777" w:rsidR="002B6410" w:rsidRPr="002B6410" w:rsidRDefault="002B6410">
            <w:pPr>
              <w:widowControl w:val="0"/>
              <w:rPr>
                <w:rFonts w:cs="Times New Roman"/>
                <w:lang w:val="nl-NL"/>
              </w:rPr>
            </w:pPr>
          </w:p>
        </w:tc>
      </w:tr>
      <w:tr w:rsidR="002B6410" w:rsidRPr="002B6410" w14:paraId="17967F38"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55D90A5B" w14:textId="77777777" w:rsidR="002B6410" w:rsidRPr="002B6410" w:rsidRDefault="002B6410" w:rsidP="002E516B">
            <w:pPr>
              <w:pStyle w:val="Akapitzlist"/>
              <w:widowControl w:val="0"/>
              <w:numPr>
                <w:ilvl w:val="0"/>
                <w:numId w:val="50"/>
              </w:numPr>
              <w:rPr>
                <w:rFonts w:cs="Times New Roman"/>
                <w:b/>
                <w:bCs/>
                <w:lang w:val="nl-NL"/>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026F2592" w14:textId="77777777" w:rsidR="002B6410" w:rsidRPr="002B6410" w:rsidRDefault="002B6410">
            <w:pPr>
              <w:widowControl w:val="0"/>
              <w:rPr>
                <w:rFonts w:cs="Times New Roman"/>
              </w:rPr>
            </w:pPr>
            <w:r w:rsidRPr="002B6410">
              <w:rPr>
                <w:rFonts w:cs="Times New Roman"/>
              </w:rPr>
              <w:t>Slot karty rozszerzeń</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0103B7" w14:textId="77777777" w:rsidR="002B6410" w:rsidRPr="002B6410" w:rsidRDefault="002B6410">
            <w:pPr>
              <w:widowControl w:val="0"/>
              <w:rPr>
                <w:rFonts w:cs="Times New Roman"/>
              </w:rPr>
            </w:pPr>
            <w:r w:rsidRPr="002B6410">
              <w:rPr>
                <w:rFonts w:cs="Times New Roman"/>
              </w:rPr>
              <w:t xml:space="preserve">Min .1 </w:t>
            </w:r>
          </w:p>
        </w:tc>
        <w:tc>
          <w:tcPr>
            <w:tcW w:w="2969" w:type="dxa"/>
            <w:tcBorders>
              <w:top w:val="single" w:sz="4" w:space="0" w:color="auto"/>
              <w:left w:val="single" w:sz="4" w:space="0" w:color="auto"/>
              <w:bottom w:val="single" w:sz="4" w:space="0" w:color="auto"/>
              <w:right w:val="single" w:sz="4" w:space="0" w:color="auto"/>
            </w:tcBorders>
            <w:vAlign w:val="center"/>
          </w:tcPr>
          <w:p w14:paraId="2AF86DBC" w14:textId="77777777" w:rsidR="002B6410" w:rsidRPr="002B6410" w:rsidRDefault="002B6410">
            <w:pPr>
              <w:widowControl w:val="0"/>
              <w:rPr>
                <w:rFonts w:cs="Times New Roman"/>
              </w:rPr>
            </w:pPr>
          </w:p>
        </w:tc>
      </w:tr>
      <w:tr w:rsidR="002B6410" w:rsidRPr="002B6410" w14:paraId="634F6601"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039B4A7C"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778520EE" w14:textId="77777777" w:rsidR="002B6410" w:rsidRPr="002B6410" w:rsidRDefault="002B6410">
            <w:pPr>
              <w:widowControl w:val="0"/>
              <w:rPr>
                <w:rFonts w:cs="Times New Roman"/>
              </w:rPr>
            </w:pPr>
            <w:r w:rsidRPr="002B6410">
              <w:rPr>
                <w:rFonts w:cs="Times New Roman"/>
              </w:rPr>
              <w:t>Wyświetlacz informacyjny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94D38E8" w14:textId="77777777" w:rsidR="002B6410" w:rsidRPr="002B6410" w:rsidRDefault="002B6410">
            <w:pPr>
              <w:widowControl w:val="0"/>
              <w:rPr>
                <w:rFonts w:cs="Times New Roman"/>
              </w:rPr>
            </w:pPr>
            <w:r w:rsidRPr="002B6410">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328CEC3B" w14:textId="77777777" w:rsidR="002B6410" w:rsidRPr="002B6410" w:rsidRDefault="002B6410">
            <w:pPr>
              <w:widowControl w:val="0"/>
              <w:rPr>
                <w:rFonts w:cs="Times New Roman"/>
              </w:rPr>
            </w:pPr>
          </w:p>
        </w:tc>
      </w:tr>
      <w:tr w:rsidR="002B6410" w:rsidRPr="002B6410" w14:paraId="3EF82D09"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780914A5"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0F69E772" w14:textId="77777777" w:rsidR="002B6410" w:rsidRPr="002B6410" w:rsidRDefault="002B6410">
            <w:pPr>
              <w:widowControl w:val="0"/>
              <w:rPr>
                <w:rFonts w:cs="Times New Roman"/>
              </w:rPr>
            </w:pPr>
            <w:r w:rsidRPr="002B6410">
              <w:rPr>
                <w:rFonts w:cs="Times New Roman"/>
              </w:rPr>
              <w:t>Karta rozszerzeń do zarządzania przez sieć LAN</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CE0AA4C" w14:textId="77777777" w:rsidR="002B6410" w:rsidRPr="002B6410" w:rsidRDefault="002B6410">
            <w:pPr>
              <w:widowControl w:val="0"/>
              <w:rPr>
                <w:rFonts w:cs="Times New Roman"/>
              </w:rPr>
            </w:pPr>
            <w:r w:rsidRPr="002B6410">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01F2140F" w14:textId="77777777" w:rsidR="002B6410" w:rsidRPr="002B6410" w:rsidRDefault="002B6410">
            <w:pPr>
              <w:widowControl w:val="0"/>
              <w:rPr>
                <w:rFonts w:cs="Times New Roman"/>
              </w:rPr>
            </w:pPr>
          </w:p>
        </w:tc>
      </w:tr>
      <w:tr w:rsidR="002B6410" w:rsidRPr="002B6410" w14:paraId="135C8904"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51E484D8"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46C92364" w14:textId="77777777" w:rsidR="002B6410" w:rsidRPr="002B6410" w:rsidRDefault="002B6410">
            <w:pPr>
              <w:widowControl w:val="0"/>
              <w:rPr>
                <w:rFonts w:cs="Times New Roman"/>
              </w:rPr>
            </w:pPr>
            <w:r w:rsidRPr="002B6410">
              <w:rPr>
                <w:rFonts w:cs="Times New Roman"/>
              </w:rPr>
              <w:t xml:space="preserve">Awaryjny wyłącznik zasilania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D5F93C3" w14:textId="77777777" w:rsidR="002B6410" w:rsidRPr="002B6410" w:rsidRDefault="002B6410">
            <w:pPr>
              <w:widowControl w:val="0"/>
              <w:rPr>
                <w:rFonts w:cs="Times New Roman"/>
              </w:rPr>
            </w:pPr>
            <w:r w:rsidRPr="002B6410">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46B470EA" w14:textId="77777777" w:rsidR="002B6410" w:rsidRPr="002B6410" w:rsidRDefault="002B6410">
            <w:pPr>
              <w:widowControl w:val="0"/>
              <w:rPr>
                <w:rFonts w:cs="Times New Roman"/>
              </w:rPr>
            </w:pPr>
          </w:p>
        </w:tc>
      </w:tr>
      <w:tr w:rsidR="002B6410" w:rsidRPr="002B6410" w14:paraId="553A782A"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60012748"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274CE447" w14:textId="77777777" w:rsidR="002B6410" w:rsidRPr="002B6410" w:rsidRDefault="002B6410">
            <w:pPr>
              <w:widowControl w:val="0"/>
              <w:rPr>
                <w:rFonts w:cs="Times New Roman"/>
              </w:rPr>
            </w:pPr>
            <w:r w:rsidRPr="002B6410">
              <w:rPr>
                <w:rFonts w:cs="Times New Roman"/>
              </w:rPr>
              <w:t>Zestaw do montażu w szafie RACK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BDE3994" w14:textId="77777777" w:rsidR="002B6410" w:rsidRPr="002B6410" w:rsidRDefault="002B6410">
            <w:pPr>
              <w:widowControl w:val="0"/>
              <w:rPr>
                <w:rFonts w:cs="Times New Roman"/>
              </w:rPr>
            </w:pPr>
            <w:r w:rsidRPr="002B6410">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2753CF0A" w14:textId="77777777" w:rsidR="002B6410" w:rsidRPr="002B6410" w:rsidRDefault="002B6410">
            <w:pPr>
              <w:widowControl w:val="0"/>
              <w:rPr>
                <w:rFonts w:cs="Times New Roman"/>
              </w:rPr>
            </w:pPr>
          </w:p>
        </w:tc>
      </w:tr>
      <w:tr w:rsidR="002B6410" w:rsidRPr="002B6410" w14:paraId="52B60961"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3F20D2AD"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693F1481" w14:textId="77777777" w:rsidR="002B6410" w:rsidRPr="002B6410" w:rsidRDefault="002B6410">
            <w:pPr>
              <w:widowControl w:val="0"/>
              <w:rPr>
                <w:rFonts w:cs="Times New Roman"/>
              </w:rPr>
            </w:pPr>
            <w:r w:rsidRPr="002B6410">
              <w:rPr>
                <w:rFonts w:cs="Times New Roman"/>
              </w:rPr>
              <w:t>Wysokość zasilacza UPS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4029B04" w14:textId="77777777" w:rsidR="002B6410" w:rsidRPr="002B6410" w:rsidRDefault="002B6410">
            <w:pPr>
              <w:widowControl w:val="0"/>
              <w:rPr>
                <w:rFonts w:cs="Times New Roman"/>
              </w:rPr>
            </w:pPr>
            <w:r w:rsidRPr="002B6410">
              <w:rPr>
                <w:rFonts w:cs="Times New Roman"/>
              </w:rPr>
              <w:t>Maksymalnie: 4U</w:t>
            </w:r>
          </w:p>
        </w:tc>
        <w:tc>
          <w:tcPr>
            <w:tcW w:w="2969" w:type="dxa"/>
            <w:tcBorders>
              <w:top w:val="single" w:sz="4" w:space="0" w:color="auto"/>
              <w:left w:val="single" w:sz="4" w:space="0" w:color="auto"/>
              <w:bottom w:val="single" w:sz="4" w:space="0" w:color="auto"/>
              <w:right w:val="single" w:sz="4" w:space="0" w:color="auto"/>
            </w:tcBorders>
            <w:vAlign w:val="center"/>
          </w:tcPr>
          <w:p w14:paraId="6301AF7C" w14:textId="77777777" w:rsidR="002B6410" w:rsidRPr="002B6410" w:rsidRDefault="002B6410">
            <w:pPr>
              <w:widowControl w:val="0"/>
              <w:rPr>
                <w:rFonts w:cs="Times New Roman"/>
              </w:rPr>
            </w:pPr>
          </w:p>
        </w:tc>
      </w:tr>
      <w:tr w:rsidR="002B6410" w:rsidRPr="002B6410" w14:paraId="4C7A8ACD"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2C92A635"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10FEFC2C" w14:textId="77777777" w:rsidR="002B6410" w:rsidRPr="002B6410" w:rsidRDefault="002B6410">
            <w:pPr>
              <w:widowControl w:val="0"/>
              <w:rPr>
                <w:rFonts w:cs="Times New Roman"/>
              </w:rPr>
            </w:pPr>
            <w:r w:rsidRPr="002B6410">
              <w:rPr>
                <w:rFonts w:cs="Times New Roman"/>
              </w:rPr>
              <w:t>Poziom hałasu</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11CF150" w14:textId="77777777" w:rsidR="002B6410" w:rsidRPr="002B6410" w:rsidRDefault="002B6410">
            <w:pPr>
              <w:widowControl w:val="0"/>
              <w:rPr>
                <w:rFonts w:cs="Times New Roman"/>
              </w:rPr>
            </w:pPr>
            <w:r w:rsidRPr="002B6410">
              <w:rPr>
                <w:rFonts w:cs="Times New Roman"/>
              </w:rPr>
              <w:t xml:space="preserve">Nie więcej jak 55 </w:t>
            </w:r>
            <w:proofErr w:type="spellStart"/>
            <w:r w:rsidRPr="002B6410">
              <w:rPr>
                <w:rFonts w:cs="Times New Roman"/>
              </w:rPr>
              <w:t>dBA</w:t>
            </w:r>
            <w:proofErr w:type="spellEnd"/>
          </w:p>
        </w:tc>
        <w:tc>
          <w:tcPr>
            <w:tcW w:w="2969" w:type="dxa"/>
            <w:tcBorders>
              <w:top w:val="single" w:sz="4" w:space="0" w:color="auto"/>
              <w:left w:val="single" w:sz="4" w:space="0" w:color="auto"/>
              <w:bottom w:val="single" w:sz="4" w:space="0" w:color="auto"/>
              <w:right w:val="single" w:sz="4" w:space="0" w:color="auto"/>
            </w:tcBorders>
            <w:vAlign w:val="center"/>
          </w:tcPr>
          <w:p w14:paraId="6E624EEB" w14:textId="77777777" w:rsidR="002B6410" w:rsidRPr="002B6410" w:rsidRDefault="002B6410">
            <w:pPr>
              <w:widowControl w:val="0"/>
              <w:rPr>
                <w:rFonts w:cs="Times New Roman"/>
              </w:rPr>
            </w:pPr>
          </w:p>
        </w:tc>
      </w:tr>
      <w:tr w:rsidR="002B6410" w:rsidRPr="002B6410" w14:paraId="4E2FDD2A" w14:textId="77777777" w:rsidTr="002B6410">
        <w:tc>
          <w:tcPr>
            <w:tcW w:w="0" w:type="auto"/>
            <w:tcBorders>
              <w:top w:val="single" w:sz="4" w:space="0" w:color="auto"/>
              <w:left w:val="single" w:sz="4" w:space="0" w:color="auto"/>
              <w:bottom w:val="single" w:sz="4" w:space="0" w:color="auto"/>
              <w:right w:val="single" w:sz="4" w:space="0" w:color="auto"/>
            </w:tcBorders>
            <w:vAlign w:val="center"/>
          </w:tcPr>
          <w:p w14:paraId="142BB703" w14:textId="77777777" w:rsidR="002B6410" w:rsidRPr="002B6410" w:rsidRDefault="002B6410" w:rsidP="002E516B">
            <w:pPr>
              <w:pStyle w:val="Akapitzlist"/>
              <w:widowControl w:val="0"/>
              <w:numPr>
                <w:ilvl w:val="0"/>
                <w:numId w:val="50"/>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6C18AE14" w14:textId="77777777" w:rsidR="002B6410" w:rsidRPr="002B6410" w:rsidRDefault="002B6410">
            <w:pPr>
              <w:widowControl w:val="0"/>
              <w:rPr>
                <w:rFonts w:cs="Times New Roman"/>
              </w:rPr>
            </w:pPr>
            <w:r w:rsidRPr="002B6410">
              <w:rPr>
                <w:rFonts w:cs="Times New Roman"/>
              </w:rPr>
              <w:t xml:space="preserve">Gwarancja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DB13C1" w14:textId="77777777" w:rsidR="002B6410" w:rsidRPr="002B6410" w:rsidRDefault="002B6410">
            <w:pPr>
              <w:widowControl w:val="0"/>
              <w:rPr>
                <w:rFonts w:cs="Times New Roman"/>
              </w:rPr>
            </w:pPr>
            <w:r w:rsidRPr="002B6410">
              <w:rPr>
                <w:rFonts w:cs="Times New Roman"/>
              </w:rPr>
              <w:t>Min. 2 lata na całość</w:t>
            </w:r>
          </w:p>
        </w:tc>
        <w:tc>
          <w:tcPr>
            <w:tcW w:w="2969" w:type="dxa"/>
            <w:tcBorders>
              <w:top w:val="single" w:sz="4" w:space="0" w:color="auto"/>
              <w:left w:val="single" w:sz="4" w:space="0" w:color="auto"/>
              <w:bottom w:val="single" w:sz="4" w:space="0" w:color="auto"/>
              <w:right w:val="single" w:sz="4" w:space="0" w:color="auto"/>
            </w:tcBorders>
            <w:vAlign w:val="center"/>
          </w:tcPr>
          <w:p w14:paraId="3491888A" w14:textId="77777777" w:rsidR="002B6410" w:rsidRPr="002B6410" w:rsidRDefault="002B6410">
            <w:pPr>
              <w:widowControl w:val="0"/>
              <w:rPr>
                <w:rFonts w:cs="Times New Roman"/>
              </w:rPr>
            </w:pPr>
          </w:p>
        </w:tc>
      </w:tr>
    </w:tbl>
    <w:p w14:paraId="1D447598" w14:textId="77777777" w:rsidR="002B6410" w:rsidRPr="002B6410" w:rsidRDefault="002B6410" w:rsidP="002B6410">
      <w:pPr>
        <w:widowControl w:val="0"/>
        <w:rPr>
          <w:rFonts w:eastAsia="Times New Roman" w:cs="Times New Roman"/>
          <w:b/>
          <w:bCs/>
          <w:sz w:val="24"/>
          <w:szCs w:val="24"/>
        </w:rPr>
      </w:pPr>
    </w:p>
    <w:p w14:paraId="665FF9D2" w14:textId="77777777" w:rsidR="002B6410" w:rsidRPr="002B6410" w:rsidRDefault="002B6410" w:rsidP="002B6410">
      <w:pPr>
        <w:widowControl w:val="0"/>
        <w:jc w:val="right"/>
        <w:rPr>
          <w:rFonts w:eastAsia="Times New Roman" w:cs="Times New Roman"/>
          <w:b/>
          <w:bCs/>
          <w:sz w:val="24"/>
          <w:szCs w:val="24"/>
        </w:rPr>
      </w:pPr>
    </w:p>
    <w:p w14:paraId="0AFFD093" w14:textId="77777777" w:rsidR="002B6410" w:rsidRPr="002B6410" w:rsidRDefault="002B6410" w:rsidP="002B6410">
      <w:pPr>
        <w:widowControl w:val="0"/>
        <w:jc w:val="right"/>
        <w:rPr>
          <w:rFonts w:eastAsia="Times New Roman" w:cs="Times New Roman"/>
          <w:b/>
          <w:bCs/>
          <w:sz w:val="24"/>
          <w:szCs w:val="24"/>
        </w:rPr>
      </w:pPr>
    </w:p>
    <w:p w14:paraId="12F13E5E" w14:textId="77777777" w:rsidR="002B6410" w:rsidRPr="002B6410" w:rsidRDefault="002B6410" w:rsidP="002B6410">
      <w:pPr>
        <w:widowControl w:val="0"/>
        <w:jc w:val="right"/>
        <w:rPr>
          <w:rFonts w:eastAsia="Times New Roman" w:cs="Times New Roman"/>
          <w:b/>
          <w:bCs/>
          <w:sz w:val="24"/>
          <w:szCs w:val="24"/>
        </w:rPr>
      </w:pPr>
    </w:p>
    <w:p w14:paraId="4BF26102" w14:textId="77777777" w:rsidR="002B6410" w:rsidRPr="002B6410" w:rsidRDefault="002B6410" w:rsidP="002B6410">
      <w:pPr>
        <w:widowControl w:val="0"/>
        <w:jc w:val="right"/>
        <w:rPr>
          <w:rFonts w:eastAsia="Times New Roman" w:cs="Times New Roman"/>
          <w:b/>
          <w:bCs/>
          <w:sz w:val="24"/>
          <w:szCs w:val="24"/>
        </w:rPr>
      </w:pPr>
    </w:p>
    <w:p w14:paraId="2C8060CB" w14:textId="77777777" w:rsidR="002B6410" w:rsidRPr="002B6410" w:rsidRDefault="002B6410" w:rsidP="002B6410">
      <w:pPr>
        <w:widowControl w:val="0"/>
        <w:jc w:val="right"/>
        <w:rPr>
          <w:rFonts w:eastAsia="Times New Roman" w:cs="Times New Roman"/>
          <w:b/>
          <w:bCs/>
          <w:sz w:val="24"/>
          <w:szCs w:val="24"/>
        </w:rPr>
      </w:pPr>
    </w:p>
    <w:p w14:paraId="540E2822" w14:textId="77777777" w:rsidR="002B6410" w:rsidRPr="002B6410" w:rsidRDefault="002B6410" w:rsidP="002B6410">
      <w:pPr>
        <w:widowControl w:val="0"/>
        <w:jc w:val="right"/>
        <w:rPr>
          <w:rFonts w:eastAsia="Times New Roman" w:cs="Times New Roman"/>
          <w:b/>
          <w:bCs/>
          <w:sz w:val="24"/>
          <w:szCs w:val="24"/>
        </w:rPr>
      </w:pPr>
    </w:p>
    <w:p w14:paraId="3E2678C4" w14:textId="77777777" w:rsidR="002B6410" w:rsidRPr="002B6410" w:rsidRDefault="002B6410" w:rsidP="002B6410">
      <w:pPr>
        <w:widowControl w:val="0"/>
        <w:jc w:val="right"/>
        <w:rPr>
          <w:rFonts w:eastAsia="Times New Roman" w:cs="Times New Roman"/>
          <w:b/>
          <w:bCs/>
          <w:sz w:val="24"/>
          <w:szCs w:val="24"/>
        </w:rPr>
      </w:pPr>
    </w:p>
    <w:p w14:paraId="64F3DDEE" w14:textId="77777777" w:rsidR="002B6410" w:rsidRPr="002B6410" w:rsidRDefault="002B6410" w:rsidP="002B6410">
      <w:pPr>
        <w:widowControl w:val="0"/>
        <w:jc w:val="right"/>
        <w:rPr>
          <w:rFonts w:eastAsia="Times New Roman" w:cs="Times New Roman"/>
          <w:b/>
          <w:bCs/>
          <w:sz w:val="24"/>
          <w:szCs w:val="24"/>
        </w:rPr>
      </w:pPr>
    </w:p>
    <w:p w14:paraId="7A95CE6C" w14:textId="77777777" w:rsidR="002B6410" w:rsidRPr="002B6410" w:rsidRDefault="002B6410" w:rsidP="002B6410">
      <w:pPr>
        <w:widowControl w:val="0"/>
        <w:jc w:val="right"/>
        <w:rPr>
          <w:rFonts w:eastAsia="Times New Roman" w:cs="Times New Roman"/>
          <w:b/>
          <w:bCs/>
          <w:sz w:val="24"/>
          <w:szCs w:val="24"/>
        </w:rPr>
      </w:pPr>
    </w:p>
    <w:p w14:paraId="601CF2B4" w14:textId="77777777" w:rsidR="002B6410" w:rsidRPr="002B6410" w:rsidRDefault="002B6410" w:rsidP="002B6410">
      <w:pPr>
        <w:widowControl w:val="0"/>
        <w:jc w:val="right"/>
        <w:rPr>
          <w:rFonts w:eastAsia="Times New Roman" w:cs="Times New Roman"/>
          <w:b/>
          <w:bCs/>
          <w:sz w:val="24"/>
          <w:szCs w:val="24"/>
        </w:rPr>
      </w:pPr>
    </w:p>
    <w:p w14:paraId="5197CBC4" w14:textId="77777777" w:rsidR="002B6410" w:rsidRPr="002B6410" w:rsidRDefault="002B6410" w:rsidP="002B6410">
      <w:pPr>
        <w:widowControl w:val="0"/>
        <w:jc w:val="right"/>
        <w:rPr>
          <w:rFonts w:eastAsia="Times New Roman" w:cs="Times New Roman"/>
          <w:b/>
          <w:bCs/>
          <w:sz w:val="24"/>
          <w:szCs w:val="24"/>
        </w:rPr>
      </w:pPr>
    </w:p>
    <w:p w14:paraId="4770F904" w14:textId="77777777" w:rsidR="002B6410" w:rsidRPr="002B6410" w:rsidRDefault="002B6410" w:rsidP="002B6410">
      <w:pPr>
        <w:widowControl w:val="0"/>
        <w:jc w:val="right"/>
        <w:rPr>
          <w:rFonts w:eastAsia="Times New Roman" w:cs="Times New Roman"/>
          <w:b/>
          <w:bCs/>
          <w:sz w:val="24"/>
          <w:szCs w:val="24"/>
        </w:rPr>
      </w:pPr>
    </w:p>
    <w:p w14:paraId="540DEDFC" w14:textId="77777777" w:rsidR="002B6410" w:rsidRPr="002B6410" w:rsidRDefault="002B6410" w:rsidP="002B6410">
      <w:pPr>
        <w:widowControl w:val="0"/>
        <w:jc w:val="right"/>
        <w:rPr>
          <w:rFonts w:eastAsia="Times New Roman" w:cs="Times New Roman"/>
          <w:b/>
          <w:bCs/>
          <w:sz w:val="24"/>
          <w:szCs w:val="24"/>
        </w:rPr>
      </w:pPr>
    </w:p>
    <w:p w14:paraId="356FCD17" w14:textId="77777777" w:rsidR="002B6410" w:rsidRPr="002B6410" w:rsidRDefault="002B6410" w:rsidP="002B6410">
      <w:pPr>
        <w:widowControl w:val="0"/>
        <w:jc w:val="right"/>
        <w:rPr>
          <w:rFonts w:eastAsia="Times New Roman" w:cs="Times New Roman"/>
          <w:b/>
          <w:bCs/>
          <w:sz w:val="24"/>
          <w:szCs w:val="24"/>
        </w:rPr>
      </w:pPr>
    </w:p>
    <w:p w14:paraId="1D1BBE74" w14:textId="77777777" w:rsidR="002B6410" w:rsidRPr="002B6410" w:rsidRDefault="002B6410" w:rsidP="002B6410">
      <w:pPr>
        <w:widowControl w:val="0"/>
        <w:jc w:val="right"/>
        <w:rPr>
          <w:rFonts w:eastAsia="Times New Roman" w:cs="Times New Roman"/>
          <w:b/>
          <w:bCs/>
          <w:sz w:val="24"/>
          <w:szCs w:val="24"/>
        </w:rPr>
      </w:pPr>
    </w:p>
    <w:p w14:paraId="4C662C7A" w14:textId="77777777" w:rsidR="002B6410" w:rsidRPr="002B6410" w:rsidRDefault="002B6410" w:rsidP="002B6410">
      <w:pPr>
        <w:widowControl w:val="0"/>
        <w:jc w:val="right"/>
        <w:rPr>
          <w:rFonts w:eastAsia="Times New Roman" w:cs="Times New Roman"/>
          <w:b/>
          <w:bCs/>
          <w:sz w:val="24"/>
          <w:szCs w:val="24"/>
        </w:rPr>
      </w:pPr>
    </w:p>
    <w:p w14:paraId="06C510FA" w14:textId="77777777" w:rsidR="002B6410" w:rsidRPr="002B6410" w:rsidRDefault="002B6410" w:rsidP="002B6410">
      <w:pPr>
        <w:widowControl w:val="0"/>
        <w:jc w:val="right"/>
        <w:rPr>
          <w:rFonts w:eastAsia="Times New Roman" w:cs="Times New Roman"/>
          <w:b/>
          <w:bCs/>
          <w:sz w:val="24"/>
          <w:szCs w:val="24"/>
        </w:rPr>
      </w:pPr>
    </w:p>
    <w:p w14:paraId="5128F354" w14:textId="77777777" w:rsidR="002B6410" w:rsidRPr="002B6410" w:rsidRDefault="002B6410" w:rsidP="002B6410">
      <w:pPr>
        <w:widowControl w:val="0"/>
        <w:jc w:val="right"/>
        <w:rPr>
          <w:rFonts w:eastAsia="Times New Roman" w:cs="Times New Roman"/>
          <w:b/>
          <w:bCs/>
          <w:sz w:val="24"/>
          <w:szCs w:val="24"/>
        </w:rPr>
      </w:pPr>
    </w:p>
    <w:p w14:paraId="2B0BB34F" w14:textId="77777777" w:rsidR="002B6410" w:rsidRPr="002B6410" w:rsidRDefault="002B6410" w:rsidP="002B6410">
      <w:pPr>
        <w:widowControl w:val="0"/>
        <w:jc w:val="right"/>
        <w:rPr>
          <w:rFonts w:eastAsia="Times New Roman" w:cs="Times New Roman"/>
          <w:b/>
          <w:bCs/>
          <w:sz w:val="24"/>
          <w:szCs w:val="24"/>
        </w:rPr>
      </w:pPr>
    </w:p>
    <w:p w14:paraId="7AEAB6B6" w14:textId="77777777" w:rsidR="002B6410" w:rsidRPr="002B6410" w:rsidRDefault="002B6410" w:rsidP="002B6410">
      <w:pPr>
        <w:widowControl w:val="0"/>
        <w:jc w:val="right"/>
        <w:rPr>
          <w:rFonts w:eastAsia="Times New Roman" w:cs="Times New Roman"/>
          <w:b/>
          <w:bCs/>
          <w:sz w:val="24"/>
          <w:szCs w:val="24"/>
        </w:rPr>
      </w:pPr>
    </w:p>
    <w:p w14:paraId="19705C3B" w14:textId="77777777" w:rsidR="002B6410" w:rsidRPr="002B6410" w:rsidRDefault="002B6410" w:rsidP="002B6410">
      <w:pPr>
        <w:widowControl w:val="0"/>
        <w:jc w:val="right"/>
        <w:rPr>
          <w:rFonts w:eastAsia="Times New Roman" w:cs="Times New Roman"/>
          <w:b/>
          <w:bCs/>
          <w:sz w:val="24"/>
          <w:szCs w:val="24"/>
        </w:rPr>
      </w:pPr>
    </w:p>
    <w:p w14:paraId="068EFD82" w14:textId="77777777" w:rsidR="002B6410" w:rsidRPr="002B6410" w:rsidRDefault="002B6410" w:rsidP="002B6410">
      <w:pPr>
        <w:widowControl w:val="0"/>
        <w:jc w:val="right"/>
        <w:rPr>
          <w:rFonts w:eastAsia="Times New Roman" w:cs="Times New Roman"/>
          <w:b/>
          <w:bCs/>
          <w:sz w:val="24"/>
          <w:szCs w:val="24"/>
        </w:rPr>
      </w:pPr>
    </w:p>
    <w:p w14:paraId="36A00EF0" w14:textId="77777777" w:rsidR="002B6410" w:rsidRPr="002B6410" w:rsidRDefault="002B6410" w:rsidP="002B6410">
      <w:pPr>
        <w:widowControl w:val="0"/>
        <w:jc w:val="right"/>
        <w:rPr>
          <w:rFonts w:eastAsia="Times New Roman" w:cs="Times New Roman"/>
          <w:b/>
          <w:bCs/>
          <w:sz w:val="24"/>
          <w:szCs w:val="24"/>
        </w:rPr>
      </w:pPr>
    </w:p>
    <w:p w14:paraId="3569D532" w14:textId="77777777" w:rsidR="002B6410" w:rsidRPr="002B6410" w:rsidRDefault="002B6410" w:rsidP="002B6410">
      <w:pPr>
        <w:widowControl w:val="0"/>
        <w:jc w:val="right"/>
        <w:rPr>
          <w:rFonts w:eastAsia="Times New Roman" w:cs="Times New Roman"/>
          <w:b/>
          <w:bCs/>
          <w:sz w:val="24"/>
          <w:szCs w:val="24"/>
        </w:rPr>
      </w:pPr>
    </w:p>
    <w:p w14:paraId="3824A7FF" w14:textId="77777777" w:rsidR="002B6410" w:rsidRPr="002B6410" w:rsidRDefault="002B6410" w:rsidP="002B6410">
      <w:pPr>
        <w:widowControl w:val="0"/>
        <w:jc w:val="right"/>
        <w:rPr>
          <w:rFonts w:eastAsia="Times New Roman" w:cs="Times New Roman"/>
          <w:b/>
          <w:bCs/>
          <w:sz w:val="24"/>
          <w:szCs w:val="24"/>
        </w:rPr>
      </w:pPr>
    </w:p>
    <w:p w14:paraId="714DAA64" w14:textId="77777777" w:rsidR="002B6410" w:rsidRPr="002B6410" w:rsidRDefault="002B6410" w:rsidP="002B6410">
      <w:pPr>
        <w:widowControl w:val="0"/>
        <w:jc w:val="right"/>
        <w:rPr>
          <w:rFonts w:eastAsia="Times New Roman" w:cs="Times New Roman"/>
          <w:b/>
          <w:bCs/>
          <w:sz w:val="24"/>
          <w:szCs w:val="24"/>
        </w:rPr>
      </w:pPr>
    </w:p>
    <w:p w14:paraId="4B8EA67A" w14:textId="77777777" w:rsidR="002B6410" w:rsidRPr="002B6410" w:rsidRDefault="002B6410" w:rsidP="002B6410">
      <w:pPr>
        <w:widowControl w:val="0"/>
        <w:jc w:val="right"/>
        <w:rPr>
          <w:rFonts w:eastAsia="Times New Roman" w:cs="Times New Roman"/>
          <w:b/>
          <w:bCs/>
          <w:sz w:val="24"/>
          <w:szCs w:val="24"/>
        </w:rPr>
      </w:pPr>
    </w:p>
    <w:p w14:paraId="3A9582BE" w14:textId="77777777" w:rsidR="002B6410" w:rsidRPr="002B6410" w:rsidRDefault="002B6410" w:rsidP="002B6410">
      <w:pPr>
        <w:widowControl w:val="0"/>
        <w:jc w:val="right"/>
        <w:rPr>
          <w:rFonts w:eastAsia="Times New Roman" w:cs="Times New Roman"/>
          <w:b/>
          <w:bCs/>
          <w:sz w:val="24"/>
          <w:szCs w:val="24"/>
        </w:rPr>
      </w:pPr>
    </w:p>
    <w:p w14:paraId="14C5867F" w14:textId="77777777" w:rsidR="002B6410" w:rsidRPr="002B6410" w:rsidRDefault="002B6410" w:rsidP="002B6410">
      <w:pPr>
        <w:widowControl w:val="0"/>
        <w:jc w:val="right"/>
        <w:rPr>
          <w:rFonts w:eastAsia="Times New Roman" w:cs="Times New Roman"/>
          <w:b/>
          <w:bCs/>
          <w:sz w:val="24"/>
          <w:szCs w:val="24"/>
        </w:rPr>
      </w:pPr>
    </w:p>
    <w:p w14:paraId="78C576F2" w14:textId="77777777" w:rsidR="002B6410" w:rsidRPr="002B6410" w:rsidRDefault="002B6410" w:rsidP="002B6410">
      <w:pPr>
        <w:widowControl w:val="0"/>
        <w:jc w:val="right"/>
        <w:rPr>
          <w:rFonts w:eastAsia="Times New Roman" w:cs="Times New Roman"/>
          <w:b/>
          <w:bCs/>
          <w:sz w:val="24"/>
          <w:szCs w:val="24"/>
        </w:rPr>
      </w:pPr>
    </w:p>
    <w:p w14:paraId="4A7126B0" w14:textId="77777777" w:rsidR="002B6410" w:rsidRPr="002B6410" w:rsidRDefault="002B6410" w:rsidP="002B6410">
      <w:pPr>
        <w:widowControl w:val="0"/>
        <w:jc w:val="right"/>
        <w:rPr>
          <w:rFonts w:eastAsia="Times New Roman" w:cs="Times New Roman"/>
          <w:b/>
          <w:bCs/>
          <w:sz w:val="24"/>
          <w:szCs w:val="24"/>
        </w:rPr>
      </w:pPr>
    </w:p>
    <w:p w14:paraId="71E602AE" w14:textId="77777777" w:rsidR="002B6410" w:rsidRPr="002B6410" w:rsidRDefault="002B6410" w:rsidP="002B6410">
      <w:pPr>
        <w:widowControl w:val="0"/>
        <w:jc w:val="right"/>
        <w:rPr>
          <w:rFonts w:eastAsia="Times New Roman" w:cs="Times New Roman"/>
          <w:b/>
          <w:bCs/>
          <w:sz w:val="24"/>
          <w:szCs w:val="24"/>
        </w:rPr>
      </w:pPr>
    </w:p>
    <w:p w14:paraId="2001B7C3" w14:textId="77777777" w:rsidR="002B6410" w:rsidRPr="002B6410" w:rsidRDefault="002B6410" w:rsidP="002B6410">
      <w:pPr>
        <w:widowControl w:val="0"/>
        <w:jc w:val="right"/>
        <w:rPr>
          <w:rFonts w:eastAsia="Times New Roman" w:cs="Times New Roman"/>
          <w:b/>
          <w:bCs/>
          <w:sz w:val="24"/>
          <w:szCs w:val="24"/>
        </w:rPr>
      </w:pPr>
    </w:p>
    <w:p w14:paraId="7CF372B4" w14:textId="77777777" w:rsidR="002B6410" w:rsidRPr="002B6410" w:rsidRDefault="002B6410" w:rsidP="002B6410">
      <w:pPr>
        <w:widowControl w:val="0"/>
        <w:jc w:val="right"/>
        <w:rPr>
          <w:rFonts w:eastAsia="Times New Roman" w:cs="Times New Roman"/>
          <w:b/>
          <w:bCs/>
          <w:sz w:val="24"/>
          <w:szCs w:val="24"/>
        </w:rPr>
      </w:pPr>
    </w:p>
    <w:p w14:paraId="22844C71" w14:textId="77777777" w:rsidR="002B6410" w:rsidRPr="002B6410" w:rsidRDefault="002B6410" w:rsidP="002B6410">
      <w:pPr>
        <w:widowControl w:val="0"/>
        <w:jc w:val="right"/>
        <w:rPr>
          <w:rFonts w:eastAsia="Times New Roman" w:cs="Times New Roman"/>
          <w:b/>
          <w:bCs/>
          <w:sz w:val="24"/>
          <w:szCs w:val="24"/>
        </w:rPr>
      </w:pPr>
    </w:p>
    <w:p w14:paraId="48755800" w14:textId="77777777" w:rsidR="002B6410" w:rsidRPr="002B6410" w:rsidRDefault="002B6410" w:rsidP="002B6410">
      <w:pPr>
        <w:widowControl w:val="0"/>
        <w:jc w:val="right"/>
        <w:rPr>
          <w:rFonts w:eastAsia="Times New Roman" w:cs="Times New Roman"/>
          <w:b/>
          <w:bCs/>
          <w:sz w:val="24"/>
          <w:szCs w:val="24"/>
        </w:rPr>
      </w:pPr>
    </w:p>
    <w:p w14:paraId="58BDE6BE" w14:textId="77777777" w:rsidR="002B6410" w:rsidRPr="002B6410" w:rsidRDefault="002B6410" w:rsidP="002B6410">
      <w:pPr>
        <w:widowControl w:val="0"/>
        <w:jc w:val="right"/>
        <w:rPr>
          <w:rFonts w:eastAsia="Times New Roman" w:cs="Times New Roman"/>
          <w:b/>
          <w:bCs/>
          <w:sz w:val="24"/>
          <w:szCs w:val="24"/>
        </w:rPr>
      </w:pPr>
    </w:p>
    <w:p w14:paraId="389C4883" w14:textId="77777777" w:rsidR="00E51AB6" w:rsidRPr="002B6410" w:rsidRDefault="00E51AB6" w:rsidP="00793A4C">
      <w:pPr>
        <w:suppressAutoHyphens w:val="0"/>
        <w:rPr>
          <w:rFonts w:eastAsia="Times New Roman" w:cs="Times New Roman"/>
          <w:b/>
          <w:noProof/>
          <w:color w:val="FF0000"/>
          <w:sz w:val="24"/>
          <w:szCs w:val="24"/>
          <w:lang w:eastAsia="pl-PL"/>
        </w:rPr>
      </w:pPr>
    </w:p>
    <w:sectPr w:rsidR="00E51AB6" w:rsidRPr="002B6410" w:rsidSect="00994C4C">
      <w:footerReference w:type="even" r:id="rId7"/>
      <w:footerReference w:type="default" r:id="rId8"/>
      <w:headerReference w:type="first" r:id="rId9"/>
      <w:footerReference w:type="first" r:id="rId10"/>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Cambria"/>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468ED5C4"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C0EC7">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41152FF"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2C0EC7">
      <w:rPr>
        <w:b/>
        <w:sz w:val="24"/>
        <w:lang w:val="en-US"/>
      </w:rPr>
      <w:t>7</w:t>
    </w:r>
    <w:r w:rsidR="007C6182">
      <w:rPr>
        <w:b/>
        <w:sz w:val="24"/>
        <w:lang w:val="en-US"/>
      </w:rPr>
      <w:t>/</w:t>
    </w:r>
    <w:r w:rsidR="002C0EC7">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450">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42021280"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1205C65"/>
    <w:multiLevelType w:val="hybridMultilevel"/>
    <w:tmpl w:val="FD5438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66E54F4"/>
    <w:multiLevelType w:val="singleLevel"/>
    <w:tmpl w:val="B5CA9AA2"/>
    <w:lvl w:ilvl="0">
      <w:start w:val="1"/>
      <w:numFmt w:val="decimal"/>
      <w:lvlText w:val="%1."/>
      <w:lvlJc w:val="left"/>
      <w:pPr>
        <w:ind w:left="720" w:hanging="360"/>
      </w:pPr>
      <w:rPr>
        <w:rFonts w:ascii="Times New Roman" w:hAnsi="Times New Roman" w:cs="Times New Roman" w:hint="default"/>
      </w:rPr>
    </w:lvl>
  </w:abstractNum>
  <w:abstractNum w:abstractNumId="7" w15:restartNumberingAfterBreak="0">
    <w:nsid w:val="06726D0F"/>
    <w:multiLevelType w:val="hybridMultilevel"/>
    <w:tmpl w:val="70E689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73665E"/>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98C7DFF"/>
    <w:multiLevelType w:val="singleLevel"/>
    <w:tmpl w:val="E9CE4BF4"/>
    <w:lvl w:ilvl="0">
      <w:start w:val="1"/>
      <w:numFmt w:val="decimal"/>
      <w:lvlText w:val="%1."/>
      <w:lvlJc w:val="left"/>
      <w:pPr>
        <w:ind w:left="720" w:hanging="360"/>
      </w:pPr>
      <w:rPr>
        <w:rFonts w:ascii="Times New Roman" w:hAnsi="Times New Roman" w:cs="Times New Roman" w:hint="default"/>
      </w:rPr>
    </w:lvl>
  </w:abstractNum>
  <w:abstractNum w:abstractNumId="10" w15:restartNumberingAfterBreak="0">
    <w:nsid w:val="0A812EC1"/>
    <w:multiLevelType w:val="hybridMultilevel"/>
    <w:tmpl w:val="DDCEEBFA"/>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0B06144B"/>
    <w:multiLevelType w:val="hybridMultilevel"/>
    <w:tmpl w:val="6F129F6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0DDE2640"/>
    <w:multiLevelType w:val="hybridMultilevel"/>
    <w:tmpl w:val="15549D0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0DFF2402"/>
    <w:multiLevelType w:val="singleLevel"/>
    <w:tmpl w:val="8E166910"/>
    <w:lvl w:ilvl="0">
      <w:start w:val="1"/>
      <w:numFmt w:val="decimal"/>
      <w:lvlText w:val="%1."/>
      <w:lvlJc w:val="left"/>
      <w:pPr>
        <w:ind w:left="720" w:hanging="360"/>
      </w:pPr>
      <w:rPr>
        <w:rFonts w:ascii="Times New Roman" w:hAnsi="Times New Roman" w:cs="Times New Roman" w:hint="default"/>
      </w:rPr>
    </w:lvl>
  </w:abstractNum>
  <w:abstractNum w:abstractNumId="14" w15:restartNumberingAfterBreak="0">
    <w:nsid w:val="0E174A09"/>
    <w:multiLevelType w:val="singleLevel"/>
    <w:tmpl w:val="CF3262B2"/>
    <w:lvl w:ilvl="0">
      <w:start w:val="1"/>
      <w:numFmt w:val="decimal"/>
      <w:lvlText w:val="%1."/>
      <w:lvlJc w:val="left"/>
      <w:pPr>
        <w:ind w:left="720" w:hanging="360"/>
      </w:pPr>
      <w:rPr>
        <w:rFonts w:ascii="Times New Roman" w:hAnsi="Times New Roman" w:cs="Times New Roman" w:hint="default"/>
      </w:rPr>
    </w:lvl>
  </w:abstractNum>
  <w:abstractNum w:abstractNumId="15" w15:restartNumberingAfterBreak="0">
    <w:nsid w:val="0EDA660A"/>
    <w:multiLevelType w:val="hybridMultilevel"/>
    <w:tmpl w:val="D89675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7" w15:restartNumberingAfterBreak="0">
    <w:nsid w:val="10AC4B87"/>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0B94B92"/>
    <w:multiLevelType w:val="hybridMultilevel"/>
    <w:tmpl w:val="AC6C35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12DE757B"/>
    <w:multiLevelType w:val="hybridMultilevel"/>
    <w:tmpl w:val="89842E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163D519A"/>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21" w15:restartNumberingAfterBreak="0">
    <w:nsid w:val="17F2623E"/>
    <w:multiLevelType w:val="singleLevel"/>
    <w:tmpl w:val="CF2C6C44"/>
    <w:lvl w:ilvl="0">
      <w:start w:val="1"/>
      <w:numFmt w:val="decimal"/>
      <w:lvlText w:val="%1."/>
      <w:lvlJc w:val="left"/>
      <w:pPr>
        <w:ind w:left="720" w:hanging="360"/>
      </w:pPr>
      <w:rPr>
        <w:rFonts w:ascii="Times New Roman" w:hAnsi="Times New Roman" w:cs="Times New Roman" w:hint="default"/>
      </w:rPr>
    </w:lvl>
  </w:abstractNum>
  <w:abstractNum w:abstractNumId="2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1957501F"/>
    <w:multiLevelType w:val="hybridMultilevel"/>
    <w:tmpl w:val="D8107700"/>
    <w:lvl w:ilvl="0" w:tplc="497A5FD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B50FCF"/>
    <w:multiLevelType w:val="hybridMultilevel"/>
    <w:tmpl w:val="3480A0D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D8D5FEA"/>
    <w:multiLevelType w:val="hybridMultilevel"/>
    <w:tmpl w:val="A3A4616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F675EEA"/>
    <w:multiLevelType w:val="hybridMultilevel"/>
    <w:tmpl w:val="EF82DA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21AE4EBF"/>
    <w:multiLevelType w:val="hybridMultilevel"/>
    <w:tmpl w:val="96D03760"/>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3F64E6F"/>
    <w:multiLevelType w:val="hybridMultilevel"/>
    <w:tmpl w:val="8A9609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2F230E"/>
    <w:multiLevelType w:val="singleLevel"/>
    <w:tmpl w:val="A76AFCE8"/>
    <w:lvl w:ilvl="0">
      <w:start w:val="1"/>
      <w:numFmt w:val="decimal"/>
      <w:lvlText w:val="%1."/>
      <w:lvlJc w:val="left"/>
      <w:pPr>
        <w:ind w:left="720" w:hanging="360"/>
      </w:pPr>
      <w:rPr>
        <w:rFonts w:ascii="Times New Roman" w:hAnsi="Times New Roman" w:cs="Times New Roman" w:hint="default"/>
      </w:rPr>
    </w:lvl>
  </w:abstractNum>
  <w:abstractNum w:abstractNumId="3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3" w15:restartNumberingAfterBreak="0">
    <w:nsid w:val="2CBD061E"/>
    <w:multiLevelType w:val="singleLevel"/>
    <w:tmpl w:val="BDF278CA"/>
    <w:lvl w:ilvl="0">
      <w:start w:val="1"/>
      <w:numFmt w:val="decimal"/>
      <w:lvlText w:val="%1."/>
      <w:lvlJc w:val="left"/>
      <w:pPr>
        <w:ind w:left="720" w:hanging="360"/>
      </w:pPr>
      <w:rPr>
        <w:rFonts w:ascii="Times New Roman" w:hAnsi="Times New Roman" w:cs="Times New Roman" w:hint="default"/>
      </w:rPr>
    </w:lvl>
  </w:abstractNum>
  <w:abstractNum w:abstractNumId="34" w15:restartNumberingAfterBreak="0">
    <w:nsid w:val="2D85134C"/>
    <w:multiLevelType w:val="hybridMultilevel"/>
    <w:tmpl w:val="05226B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2E0C4581"/>
    <w:multiLevelType w:val="hybridMultilevel"/>
    <w:tmpl w:val="5322A8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44B5FCF"/>
    <w:multiLevelType w:val="singleLevel"/>
    <w:tmpl w:val="6EBECB0C"/>
    <w:lvl w:ilvl="0">
      <w:start w:val="1"/>
      <w:numFmt w:val="decimal"/>
      <w:lvlText w:val="%1."/>
      <w:lvlJc w:val="left"/>
      <w:pPr>
        <w:ind w:left="720" w:hanging="360"/>
      </w:pPr>
      <w:rPr>
        <w:rFonts w:ascii="Times New Roman" w:hAnsi="Times New Roman" w:cs="Times New Roman" w:hint="default"/>
      </w:rPr>
    </w:lvl>
  </w:abstractNum>
  <w:abstractNum w:abstractNumId="37" w15:restartNumberingAfterBreak="0">
    <w:nsid w:val="3A1B615B"/>
    <w:multiLevelType w:val="hybridMultilevel"/>
    <w:tmpl w:val="44E0C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AED4EA6"/>
    <w:multiLevelType w:val="multilevel"/>
    <w:tmpl w:val="5A5E28F4"/>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BA90DA7"/>
    <w:multiLevelType w:val="hybridMultilevel"/>
    <w:tmpl w:val="CB6455DA"/>
    <w:lvl w:ilvl="0" w:tplc="05A4A3CE">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9E6DE5"/>
    <w:multiLevelType w:val="singleLevel"/>
    <w:tmpl w:val="39B6678A"/>
    <w:lvl w:ilvl="0">
      <w:start w:val="1"/>
      <w:numFmt w:val="decimal"/>
      <w:lvlText w:val="%1."/>
      <w:lvlJc w:val="left"/>
      <w:pPr>
        <w:ind w:left="720" w:hanging="360"/>
      </w:pPr>
      <w:rPr>
        <w:rFonts w:ascii="Times New Roman" w:hAnsi="Times New Roman" w:cs="Times New Roman" w:hint="default"/>
      </w:rPr>
    </w:lvl>
  </w:abstractNum>
  <w:abstractNum w:abstractNumId="4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43" w15:restartNumberingAfterBreak="0">
    <w:nsid w:val="45D95276"/>
    <w:multiLevelType w:val="hybridMultilevel"/>
    <w:tmpl w:val="A63E0DCC"/>
    <w:lvl w:ilvl="0" w:tplc="AF4222FE">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6" w15:restartNumberingAfterBreak="0">
    <w:nsid w:val="4A45788F"/>
    <w:multiLevelType w:val="hybridMultilevel"/>
    <w:tmpl w:val="9FECC95E"/>
    <w:lvl w:ilvl="0" w:tplc="AF9C67DC">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423E1D"/>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A6C2CB1"/>
    <w:multiLevelType w:val="singleLevel"/>
    <w:tmpl w:val="89085E50"/>
    <w:lvl w:ilvl="0">
      <w:start w:val="1"/>
      <w:numFmt w:val="decimal"/>
      <w:lvlText w:val="%1."/>
      <w:lvlJc w:val="left"/>
      <w:pPr>
        <w:ind w:left="720" w:hanging="360"/>
      </w:pPr>
      <w:rPr>
        <w:rFonts w:ascii="Times New Roman" w:hAnsi="Times New Roman" w:cs="Times New Roman" w:hint="default"/>
      </w:rPr>
    </w:lvl>
  </w:abstractNum>
  <w:abstractNum w:abstractNumId="49"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50"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1" w15:restartNumberingAfterBreak="0">
    <w:nsid w:val="619D1937"/>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3" w15:restartNumberingAfterBreak="0">
    <w:nsid w:val="62E818FC"/>
    <w:multiLevelType w:val="singleLevel"/>
    <w:tmpl w:val="64EAFB22"/>
    <w:lvl w:ilvl="0">
      <w:start w:val="1"/>
      <w:numFmt w:val="decimal"/>
      <w:lvlText w:val="%1."/>
      <w:lvlJc w:val="left"/>
      <w:pPr>
        <w:ind w:left="720" w:hanging="360"/>
      </w:pPr>
      <w:rPr>
        <w:rFonts w:ascii="Times New Roman" w:hAnsi="Times New Roman" w:cs="Times New Roman" w:hint="default"/>
      </w:rPr>
    </w:lvl>
  </w:abstractNum>
  <w:abstractNum w:abstractNumId="54" w15:restartNumberingAfterBreak="0">
    <w:nsid w:val="64206E4C"/>
    <w:multiLevelType w:val="hybridMultilevel"/>
    <w:tmpl w:val="D89675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5" w15:restartNumberingAfterBreak="0">
    <w:nsid w:val="68710AE6"/>
    <w:multiLevelType w:val="hybridMultilevel"/>
    <w:tmpl w:val="58F62C90"/>
    <w:lvl w:ilvl="0" w:tplc="0415000F">
      <w:start w:val="1"/>
      <w:numFmt w:val="decimal"/>
      <w:lvlText w:val="%1."/>
      <w:lvlJc w:val="left"/>
      <w:pPr>
        <w:tabs>
          <w:tab w:val="num" w:pos="360"/>
        </w:tabs>
        <w:ind w:left="360" w:hanging="360"/>
      </w:pPr>
      <w:rPr>
        <w:rFonts w:ascii="Times New Roman" w:hAnsi="Times New Roman" w:cs="Times New Roman"/>
      </w:rPr>
    </w:lvl>
    <w:lvl w:ilvl="1" w:tplc="B358C5D8">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BCE139D"/>
    <w:multiLevelType w:val="hybridMultilevel"/>
    <w:tmpl w:val="D7A0CAD8"/>
    <w:lvl w:ilvl="0" w:tplc="0415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8" w15:restartNumberingAfterBreak="0">
    <w:nsid w:val="6ECB2575"/>
    <w:multiLevelType w:val="singleLevel"/>
    <w:tmpl w:val="99109630"/>
    <w:lvl w:ilvl="0">
      <w:start w:val="1"/>
      <w:numFmt w:val="decimal"/>
      <w:lvlText w:val="%1."/>
      <w:lvlJc w:val="left"/>
      <w:pPr>
        <w:ind w:left="720" w:hanging="360"/>
      </w:pPr>
      <w:rPr>
        <w:rFonts w:ascii="Times New Roman" w:hAnsi="Times New Roman" w:cs="Times New Roman" w:hint="default"/>
      </w:rPr>
    </w:lvl>
  </w:abstractNum>
  <w:abstractNum w:abstractNumId="59" w15:restartNumberingAfterBreak="0">
    <w:nsid w:val="72D9475A"/>
    <w:multiLevelType w:val="hybridMultilevel"/>
    <w:tmpl w:val="0B808BF2"/>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0" w15:restartNumberingAfterBreak="0">
    <w:nsid w:val="759F1DF6"/>
    <w:multiLevelType w:val="hybridMultilevel"/>
    <w:tmpl w:val="DA0200E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78AC2A13"/>
    <w:multiLevelType w:val="singleLevel"/>
    <w:tmpl w:val="24D8C0BA"/>
    <w:lvl w:ilvl="0">
      <w:start w:val="1"/>
      <w:numFmt w:val="decimal"/>
      <w:lvlText w:val="%1."/>
      <w:lvlJc w:val="left"/>
      <w:pPr>
        <w:ind w:left="720" w:hanging="360"/>
      </w:pPr>
      <w:rPr>
        <w:rFonts w:ascii="Times New Roman" w:hAnsi="Times New Roman" w:cs="Times New Roman" w:hint="default"/>
      </w:rPr>
    </w:lvl>
  </w:abstractNum>
  <w:abstractNum w:abstractNumId="62" w15:restartNumberingAfterBreak="0">
    <w:nsid w:val="7A282EC4"/>
    <w:multiLevelType w:val="hybridMultilevel"/>
    <w:tmpl w:val="AAD09A6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A416764"/>
    <w:multiLevelType w:val="multilevel"/>
    <w:tmpl w:val="6402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1C7981"/>
    <w:multiLevelType w:val="multilevel"/>
    <w:tmpl w:val="354E7FD0"/>
    <w:lvl w:ilvl="0">
      <w:start w:val="1"/>
      <w:numFmt w:val="decimal"/>
      <w:lvlText w:val="%1."/>
      <w:lvlJc w:val="left"/>
      <w:pPr>
        <w:ind w:left="785" w:hanging="360"/>
      </w:pPr>
    </w:lvl>
    <w:lvl w:ilvl="1">
      <w:start w:val="1"/>
      <w:numFmt w:val="lowerLetter"/>
      <w:lvlText w:val="%2."/>
      <w:lvlJc w:val="left"/>
      <w:pPr>
        <w:ind w:left="1494"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5" w15:restartNumberingAfterBreak="0">
    <w:nsid w:val="7FB470CF"/>
    <w:multiLevelType w:val="singleLevel"/>
    <w:tmpl w:val="43FA1D60"/>
    <w:lvl w:ilvl="0">
      <w:start w:val="1"/>
      <w:numFmt w:val="decimal"/>
      <w:lvlText w:val="%1."/>
      <w:lvlJc w:val="left"/>
      <w:pPr>
        <w:ind w:left="720" w:hanging="360"/>
      </w:pPr>
      <w:rPr>
        <w:rFonts w:ascii="Times New Roman" w:hAnsi="Times New Roman" w:cs="Times New Roman" w:hint="default"/>
      </w:rPr>
    </w:lvl>
  </w:abstractNum>
  <w:num w:numId="1" w16cid:durableId="998003951">
    <w:abstractNumId w:val="1"/>
  </w:num>
  <w:num w:numId="2" w16cid:durableId="1859195185">
    <w:abstractNumId w:val="39"/>
  </w:num>
  <w:num w:numId="3" w16cid:durableId="1228345047">
    <w:abstractNumId w:val="44"/>
  </w:num>
  <w:num w:numId="4" w16cid:durableId="20346487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1461837">
    <w:abstractNumId w:val="42"/>
  </w:num>
  <w:num w:numId="6" w16cid:durableId="737090937">
    <w:abstractNumId w:val="19"/>
  </w:num>
  <w:num w:numId="7" w16cid:durableId="545335331">
    <w:abstractNumId w:val="10"/>
  </w:num>
  <w:num w:numId="8" w16cid:durableId="809396172">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15517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68957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65045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87922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0566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17861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2319557">
    <w:abstractNumId w:val="63"/>
  </w:num>
  <w:num w:numId="16" w16cid:durableId="1522358017">
    <w:abstractNumId w:val="26"/>
  </w:num>
  <w:num w:numId="17" w16cid:durableId="5507295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65501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5325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8620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47860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7958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2089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5674276">
    <w:abstractNumId w:val="18"/>
  </w:num>
  <w:num w:numId="25" w16cid:durableId="397022115">
    <w:abstractNumId w:val="36"/>
    <w:lvlOverride w:ilvl="0">
      <w:startOverride w:val="1"/>
    </w:lvlOverride>
  </w:num>
  <w:num w:numId="26" w16cid:durableId="1477070784">
    <w:abstractNumId w:val="61"/>
    <w:lvlOverride w:ilvl="0">
      <w:startOverride w:val="1"/>
    </w:lvlOverride>
  </w:num>
  <w:num w:numId="27" w16cid:durableId="267743225">
    <w:abstractNumId w:val="24"/>
  </w:num>
  <w:num w:numId="28" w16cid:durableId="1366754364">
    <w:abstractNumId w:val="58"/>
    <w:lvlOverride w:ilvl="0">
      <w:startOverride w:val="1"/>
    </w:lvlOverride>
  </w:num>
  <w:num w:numId="29" w16cid:durableId="2097313920">
    <w:abstractNumId w:val="14"/>
    <w:lvlOverride w:ilvl="0">
      <w:startOverride w:val="1"/>
    </w:lvlOverride>
  </w:num>
  <w:num w:numId="30" w16cid:durableId="1627657482">
    <w:abstractNumId w:val="65"/>
    <w:lvlOverride w:ilvl="0">
      <w:startOverride w:val="1"/>
    </w:lvlOverride>
  </w:num>
  <w:num w:numId="31" w16cid:durableId="392778779">
    <w:abstractNumId w:val="62"/>
  </w:num>
  <w:num w:numId="32" w16cid:durableId="105196730">
    <w:abstractNumId w:val="11"/>
  </w:num>
  <w:num w:numId="33" w16cid:durableId="1980067423">
    <w:abstractNumId w:val="59"/>
  </w:num>
  <w:num w:numId="34" w16cid:durableId="570697866">
    <w:abstractNumId w:val="53"/>
    <w:lvlOverride w:ilvl="0">
      <w:startOverride w:val="1"/>
    </w:lvlOverride>
  </w:num>
  <w:num w:numId="35" w16cid:durableId="28799847">
    <w:abstractNumId w:val="25"/>
  </w:num>
  <w:num w:numId="36" w16cid:durableId="1018580283">
    <w:abstractNumId w:val="33"/>
    <w:lvlOverride w:ilvl="0">
      <w:startOverride w:val="1"/>
    </w:lvlOverride>
  </w:num>
  <w:num w:numId="37" w16cid:durableId="1004282887">
    <w:abstractNumId w:val="40"/>
    <w:lvlOverride w:ilvl="0">
      <w:startOverride w:val="1"/>
    </w:lvlOverride>
  </w:num>
  <w:num w:numId="38" w16cid:durableId="956452590">
    <w:abstractNumId w:val="21"/>
    <w:lvlOverride w:ilvl="0">
      <w:startOverride w:val="1"/>
    </w:lvlOverride>
  </w:num>
  <w:num w:numId="39" w16cid:durableId="685445252">
    <w:abstractNumId w:val="6"/>
    <w:lvlOverride w:ilvl="0">
      <w:startOverride w:val="1"/>
    </w:lvlOverride>
  </w:num>
  <w:num w:numId="40" w16cid:durableId="802384034">
    <w:abstractNumId w:val="30"/>
    <w:lvlOverride w:ilvl="0">
      <w:startOverride w:val="1"/>
    </w:lvlOverride>
  </w:num>
  <w:num w:numId="41" w16cid:durableId="761730838">
    <w:abstractNumId w:val="48"/>
    <w:lvlOverride w:ilvl="0">
      <w:startOverride w:val="1"/>
    </w:lvlOverride>
  </w:num>
  <w:num w:numId="42" w16cid:durableId="39671254">
    <w:abstractNumId w:val="27"/>
  </w:num>
  <w:num w:numId="43" w16cid:durableId="1173033671">
    <w:abstractNumId w:val="9"/>
    <w:lvlOverride w:ilvl="0">
      <w:startOverride w:val="1"/>
    </w:lvlOverride>
  </w:num>
  <w:num w:numId="44" w16cid:durableId="334037655">
    <w:abstractNumId w:val="13"/>
    <w:lvlOverride w:ilvl="0">
      <w:startOverride w:val="1"/>
    </w:lvlOverride>
  </w:num>
  <w:num w:numId="45" w16cid:durableId="2029060799">
    <w:abstractNumId w:val="34"/>
  </w:num>
  <w:num w:numId="46" w16cid:durableId="20533411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9198116">
    <w:abstractNumId w:val="12"/>
  </w:num>
  <w:num w:numId="48" w16cid:durableId="1127358179">
    <w:abstractNumId w:val="5"/>
  </w:num>
  <w:num w:numId="49" w16cid:durableId="3496000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04248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86544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0118134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1DB5"/>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6D27"/>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B6410"/>
    <w:rsid w:val="002C0EC7"/>
    <w:rsid w:val="002C6999"/>
    <w:rsid w:val="002C74ED"/>
    <w:rsid w:val="002C7DDE"/>
    <w:rsid w:val="002D18A4"/>
    <w:rsid w:val="002D2A42"/>
    <w:rsid w:val="002D5DF9"/>
    <w:rsid w:val="002D67A4"/>
    <w:rsid w:val="002E516B"/>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2739"/>
    <w:rsid w:val="0036570B"/>
    <w:rsid w:val="003738F2"/>
    <w:rsid w:val="0038144A"/>
    <w:rsid w:val="00391DCF"/>
    <w:rsid w:val="003A212A"/>
    <w:rsid w:val="003B4F2F"/>
    <w:rsid w:val="003B7851"/>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7CEB"/>
    <w:rsid w:val="00487DF6"/>
    <w:rsid w:val="00490D65"/>
    <w:rsid w:val="00491616"/>
    <w:rsid w:val="00496C27"/>
    <w:rsid w:val="004A32B2"/>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83E6B"/>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2B0"/>
    <w:rsid w:val="007037A4"/>
    <w:rsid w:val="00703F5D"/>
    <w:rsid w:val="00706A6F"/>
    <w:rsid w:val="00707468"/>
    <w:rsid w:val="00715E13"/>
    <w:rsid w:val="007179C2"/>
    <w:rsid w:val="00721234"/>
    <w:rsid w:val="0072402C"/>
    <w:rsid w:val="00725395"/>
    <w:rsid w:val="00733476"/>
    <w:rsid w:val="007359E4"/>
    <w:rsid w:val="0074102C"/>
    <w:rsid w:val="00743E58"/>
    <w:rsid w:val="00744F32"/>
    <w:rsid w:val="00762481"/>
    <w:rsid w:val="00764DF4"/>
    <w:rsid w:val="007673DC"/>
    <w:rsid w:val="00773898"/>
    <w:rsid w:val="00774E7C"/>
    <w:rsid w:val="00784D8C"/>
    <w:rsid w:val="00785523"/>
    <w:rsid w:val="00791B2B"/>
    <w:rsid w:val="0079211C"/>
    <w:rsid w:val="007922ED"/>
    <w:rsid w:val="00793A4C"/>
    <w:rsid w:val="00793D19"/>
    <w:rsid w:val="0079551D"/>
    <w:rsid w:val="0079713A"/>
    <w:rsid w:val="007A3D6B"/>
    <w:rsid w:val="007B13DD"/>
    <w:rsid w:val="007B2212"/>
    <w:rsid w:val="007C1DB0"/>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73E9B"/>
    <w:rsid w:val="00874E9B"/>
    <w:rsid w:val="00880916"/>
    <w:rsid w:val="00884741"/>
    <w:rsid w:val="00887235"/>
    <w:rsid w:val="0089065F"/>
    <w:rsid w:val="008921D2"/>
    <w:rsid w:val="00892B15"/>
    <w:rsid w:val="008A0D24"/>
    <w:rsid w:val="008B2E49"/>
    <w:rsid w:val="008B65B1"/>
    <w:rsid w:val="008D61EC"/>
    <w:rsid w:val="008F2AD8"/>
    <w:rsid w:val="009018B7"/>
    <w:rsid w:val="009024EE"/>
    <w:rsid w:val="0090431D"/>
    <w:rsid w:val="009056BB"/>
    <w:rsid w:val="00912673"/>
    <w:rsid w:val="0091485E"/>
    <w:rsid w:val="00915B77"/>
    <w:rsid w:val="00920F6C"/>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654C"/>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56C8"/>
    <w:rsid w:val="00A6635F"/>
    <w:rsid w:val="00A703B6"/>
    <w:rsid w:val="00A70834"/>
    <w:rsid w:val="00A8114B"/>
    <w:rsid w:val="00A81340"/>
    <w:rsid w:val="00A81450"/>
    <w:rsid w:val="00A85B6A"/>
    <w:rsid w:val="00A86512"/>
    <w:rsid w:val="00A97A5E"/>
    <w:rsid w:val="00AA6494"/>
    <w:rsid w:val="00AB07D3"/>
    <w:rsid w:val="00AB36AB"/>
    <w:rsid w:val="00AB48B5"/>
    <w:rsid w:val="00AB6F14"/>
    <w:rsid w:val="00AB781A"/>
    <w:rsid w:val="00AC0980"/>
    <w:rsid w:val="00AC78F7"/>
    <w:rsid w:val="00AD4492"/>
    <w:rsid w:val="00AE3CF1"/>
    <w:rsid w:val="00AF0D23"/>
    <w:rsid w:val="00AF1A09"/>
    <w:rsid w:val="00AF4E90"/>
    <w:rsid w:val="00AF780A"/>
    <w:rsid w:val="00B01CE4"/>
    <w:rsid w:val="00B03BAA"/>
    <w:rsid w:val="00B06729"/>
    <w:rsid w:val="00B13F02"/>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B34BC"/>
    <w:rsid w:val="00BC0D56"/>
    <w:rsid w:val="00BC11F5"/>
    <w:rsid w:val="00BC1581"/>
    <w:rsid w:val="00BD1B7C"/>
    <w:rsid w:val="00BD3139"/>
    <w:rsid w:val="00BE4E95"/>
    <w:rsid w:val="00BF125E"/>
    <w:rsid w:val="00BF144D"/>
    <w:rsid w:val="00C01316"/>
    <w:rsid w:val="00C02790"/>
    <w:rsid w:val="00C06DDB"/>
    <w:rsid w:val="00C11C39"/>
    <w:rsid w:val="00C20098"/>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1E6C"/>
    <w:rsid w:val="00C84241"/>
    <w:rsid w:val="00C87B05"/>
    <w:rsid w:val="00C90BCD"/>
    <w:rsid w:val="00C9346B"/>
    <w:rsid w:val="00C97150"/>
    <w:rsid w:val="00CB0EE0"/>
    <w:rsid w:val="00CB172E"/>
    <w:rsid w:val="00CB1906"/>
    <w:rsid w:val="00CC2626"/>
    <w:rsid w:val="00CD46DC"/>
    <w:rsid w:val="00CD5A8A"/>
    <w:rsid w:val="00CF4839"/>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5EED"/>
    <w:rsid w:val="00E261EB"/>
    <w:rsid w:val="00E3062E"/>
    <w:rsid w:val="00E33847"/>
    <w:rsid w:val="00E33929"/>
    <w:rsid w:val="00E34691"/>
    <w:rsid w:val="00E451CA"/>
    <w:rsid w:val="00E4659D"/>
    <w:rsid w:val="00E47BB2"/>
    <w:rsid w:val="00E50D6B"/>
    <w:rsid w:val="00E5178F"/>
    <w:rsid w:val="00E51AB6"/>
    <w:rsid w:val="00E51B8B"/>
    <w:rsid w:val="00E72517"/>
    <w:rsid w:val="00E74461"/>
    <w:rsid w:val="00E74ECC"/>
    <w:rsid w:val="00E81F8B"/>
    <w:rsid w:val="00E83A01"/>
    <w:rsid w:val="00E9110F"/>
    <w:rsid w:val="00E92ACE"/>
    <w:rsid w:val="00E9552F"/>
    <w:rsid w:val="00E956F7"/>
    <w:rsid w:val="00E962D2"/>
    <w:rsid w:val="00EA05DF"/>
    <w:rsid w:val="00EA4EC0"/>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14F"/>
    <w:rsid w:val="00F225AE"/>
    <w:rsid w:val="00F32023"/>
    <w:rsid w:val="00F4440C"/>
    <w:rsid w:val="00F46356"/>
    <w:rsid w:val="00F47472"/>
    <w:rsid w:val="00F47E02"/>
    <w:rsid w:val="00F53EF4"/>
    <w:rsid w:val="00F62389"/>
    <w:rsid w:val="00F6359F"/>
    <w:rsid w:val="00F67AA3"/>
    <w:rsid w:val="00F862C3"/>
    <w:rsid w:val="00F93C25"/>
    <w:rsid w:val="00FA4E70"/>
    <w:rsid w:val="00FA7677"/>
    <w:rsid w:val="00FC361C"/>
    <w:rsid w:val="00FC48C3"/>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qFormat="1"/>
    <w:lsdException w:name="endnote text" w:uiPriority="99"/>
    <w:lsdException w:name="List" w:uiPriority="99"/>
    <w:lsdException w:name="Title" w:qFormat="1"/>
    <w:lsdException w:name="Body Text" w:uiPriority="99"/>
    <w:lsdException w:name="Body Text Indent" w:uiPriority="99"/>
    <w:lsdException w:name="Subtitle" w:qFormat="1"/>
    <w:lsdException w:name="Body Text 2" w:uiPriority="99" w:qFormat="1"/>
    <w:lsdException w:name="Body Text Indent 2" w:uiPriority="99" w:qFormat="1"/>
    <w:lsdException w:name="Body Text Indent 3" w:uiPriority="99" w:qFormat="1"/>
    <w:lsdException w:name="Hyperlink" w:uiPriority="99"/>
    <w:lsdException w:name="FollowedHyperlink" w:uiPriority="99"/>
    <w:lsdException w:name="Strong" w:qFormat="1"/>
    <w:lsdException w:name="Emphasis" w:qFormat="1"/>
    <w:lsdException w:name="Plain Text"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6410"/>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semiHidden/>
    <w:unhideWhenUsed/>
    <w:qFormat/>
    <w:rsid w:val="002B6410"/>
    <w:pPr>
      <w:spacing w:before="240" w:after="60"/>
      <w:outlineLvl w:val="7"/>
    </w:pPr>
    <w:rPr>
      <w:i/>
      <w:iCs/>
      <w:sz w:val="24"/>
      <w:szCs w:val="24"/>
    </w:rPr>
  </w:style>
  <w:style w:type="paragraph" w:styleId="Nagwek9">
    <w:name w:val="heading 9"/>
    <w:basedOn w:val="Normalny"/>
    <w:next w:val="Normalny"/>
    <w:link w:val="Nagwek9Znak"/>
    <w:uiPriority w:val="99"/>
    <w:semiHidden/>
    <w:unhideWhenUsed/>
    <w:qFormat/>
    <w:rsid w:val="002B6410"/>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semiHidden/>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semiHidden/>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uiPriority w:val="99"/>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table" w:styleId="Tabela-Siatka">
    <w:name w:val="Table Grid"/>
    <w:basedOn w:val="Standardowy"/>
    <w:uiPriority w:val="59"/>
    <w:rsid w:val="0098654C"/>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9"/>
    <w:semiHidden/>
    <w:qFormat/>
    <w:rsid w:val="002B6410"/>
    <w:rPr>
      <w:rFonts w:eastAsiaTheme="minorEastAsia" w:cstheme="minorBidi"/>
      <w:i/>
      <w:iCs/>
      <w:sz w:val="24"/>
      <w:szCs w:val="24"/>
      <w:lang w:eastAsia="ar-SA"/>
    </w:rPr>
  </w:style>
  <w:style w:type="character" w:customStyle="1" w:styleId="Nagwek9Znak">
    <w:name w:val="Nagłówek 9 Znak"/>
    <w:basedOn w:val="Domylnaczcionkaakapitu"/>
    <w:link w:val="Nagwek9"/>
    <w:uiPriority w:val="99"/>
    <w:semiHidden/>
    <w:qFormat/>
    <w:rsid w:val="002B6410"/>
    <w:rPr>
      <w:rFonts w:ascii="Arial" w:eastAsiaTheme="minorEastAsia" w:hAnsi="Arial" w:cs="Arial"/>
      <w:sz w:val="22"/>
      <w:szCs w:val="22"/>
      <w:lang w:eastAsia="ar-SA"/>
    </w:rPr>
  </w:style>
  <w:style w:type="character" w:customStyle="1" w:styleId="Nagwek1Znak">
    <w:name w:val="Nagłówek 1 Znak"/>
    <w:basedOn w:val="Domylnaczcionkaakapitu"/>
    <w:link w:val="Nagwek1"/>
    <w:uiPriority w:val="99"/>
    <w:qFormat/>
    <w:rsid w:val="002B6410"/>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uiPriority w:val="99"/>
    <w:qFormat/>
    <w:rsid w:val="002B6410"/>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2B6410"/>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2B6410"/>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2B6410"/>
    <w:rPr>
      <w:rFonts w:eastAsiaTheme="minorEastAsia" w:cstheme="minorBidi"/>
      <w:sz w:val="24"/>
      <w:szCs w:val="22"/>
      <w:lang w:eastAsia="ar-SA"/>
    </w:rPr>
  </w:style>
  <w:style w:type="character" w:styleId="UyteHipercze">
    <w:name w:val="FollowedHyperlink"/>
    <w:basedOn w:val="Domylnaczcionkaakapitu"/>
    <w:uiPriority w:val="99"/>
    <w:unhideWhenUsed/>
    <w:rsid w:val="002B6410"/>
    <w:rPr>
      <w:color w:val="954F72" w:themeColor="followedHyperlink"/>
      <w:u w:val="single"/>
    </w:rPr>
  </w:style>
  <w:style w:type="paragraph" w:customStyle="1" w:styleId="msonormal0">
    <w:name w:val="msonormal"/>
    <w:basedOn w:val="Normalny"/>
    <w:rsid w:val="002B6410"/>
    <w:pPr>
      <w:suppressAutoHyphens w:val="0"/>
      <w:spacing w:before="100" w:beforeAutospacing="1" w:after="100" w:afterAutospacing="1"/>
    </w:pPr>
    <w:rPr>
      <w:rFonts w:eastAsia="Times New Roman" w:cs="Times New Roman"/>
      <w:sz w:val="24"/>
      <w:szCs w:val="24"/>
      <w:lang w:eastAsia="pl-PL"/>
    </w:rPr>
  </w:style>
  <w:style w:type="paragraph" w:styleId="Spistreci1">
    <w:name w:val="toc 1"/>
    <w:basedOn w:val="Normalny"/>
    <w:next w:val="Normalny"/>
    <w:autoRedefine/>
    <w:uiPriority w:val="39"/>
    <w:unhideWhenUsed/>
    <w:rsid w:val="002B6410"/>
    <w:pPr>
      <w:tabs>
        <w:tab w:val="left" w:pos="880"/>
        <w:tab w:val="right" w:leader="dot" w:pos="9911"/>
      </w:tabs>
      <w:spacing w:after="100"/>
      <w:jc w:val="both"/>
    </w:pPr>
  </w:style>
  <w:style w:type="character" w:customStyle="1" w:styleId="StopkaZnak">
    <w:name w:val="Stopka Znak"/>
    <w:basedOn w:val="Domylnaczcionkaakapitu"/>
    <w:link w:val="Stopka"/>
    <w:uiPriority w:val="99"/>
    <w:qFormat/>
    <w:rsid w:val="002B6410"/>
    <w:rPr>
      <w:rFonts w:eastAsiaTheme="minorEastAsia" w:cstheme="minorBidi"/>
      <w:sz w:val="22"/>
      <w:szCs w:val="22"/>
      <w:lang w:eastAsia="ar-SA"/>
    </w:rPr>
  </w:style>
  <w:style w:type="paragraph" w:styleId="Legenda">
    <w:name w:val="caption"/>
    <w:basedOn w:val="Normalny"/>
    <w:semiHidden/>
    <w:unhideWhenUsed/>
    <w:qFormat/>
    <w:rsid w:val="002B6410"/>
    <w:pPr>
      <w:suppressLineNumbers/>
      <w:spacing w:before="120" w:after="120"/>
    </w:pPr>
    <w:rPr>
      <w:rFonts w:cs="Arial"/>
      <w:i/>
      <w:iCs/>
      <w:sz w:val="24"/>
      <w:szCs w:val="24"/>
    </w:rPr>
  </w:style>
  <w:style w:type="paragraph" w:styleId="Tekstprzypisukocowego">
    <w:name w:val="endnote text"/>
    <w:basedOn w:val="Normalny"/>
    <w:link w:val="TekstprzypisukocowegoZnak"/>
    <w:uiPriority w:val="99"/>
    <w:unhideWhenUsed/>
    <w:rsid w:val="002B6410"/>
    <w:rPr>
      <w:rFonts w:asciiTheme="minorHAnsi" w:hAnsiTheme="minorHAnsi"/>
    </w:rPr>
  </w:style>
  <w:style w:type="character" w:customStyle="1" w:styleId="TekstprzypisukocowegoZnak">
    <w:name w:val="Tekst przypisu końcowego Znak"/>
    <w:basedOn w:val="Domylnaczcionkaakapitu"/>
    <w:link w:val="Tekstprzypisukocowego"/>
    <w:uiPriority w:val="99"/>
    <w:qFormat/>
    <w:rsid w:val="002B6410"/>
    <w:rPr>
      <w:rFonts w:asciiTheme="minorHAnsi" w:eastAsiaTheme="minorEastAsia" w:hAnsiTheme="minorHAnsi" w:cstheme="minorBidi"/>
      <w:sz w:val="22"/>
      <w:szCs w:val="22"/>
      <w:lang w:eastAsia="ar-SA"/>
    </w:rPr>
  </w:style>
  <w:style w:type="character" w:customStyle="1" w:styleId="TekstpodstawowywcityZnak">
    <w:name w:val="Tekst podstawowy wcięty Znak"/>
    <w:basedOn w:val="Domylnaczcionkaakapitu"/>
    <w:link w:val="Tekstpodstawowywcity"/>
    <w:uiPriority w:val="99"/>
    <w:qFormat/>
    <w:rsid w:val="002B6410"/>
    <w:rPr>
      <w:rFonts w:eastAsiaTheme="minorEastAsia" w:cstheme="minorBidi"/>
      <w:sz w:val="26"/>
      <w:szCs w:val="22"/>
      <w:lang w:eastAsia="ar-SA"/>
    </w:rPr>
  </w:style>
  <w:style w:type="character" w:customStyle="1" w:styleId="Tekstpodstawowy2Znak">
    <w:name w:val="Tekst podstawowy 2 Znak"/>
    <w:basedOn w:val="Domylnaczcionkaakapitu"/>
    <w:link w:val="Tekstpodstawowy2"/>
    <w:uiPriority w:val="99"/>
    <w:qFormat/>
    <w:rsid w:val="002B6410"/>
    <w:rPr>
      <w:rFonts w:eastAsiaTheme="minorEastAsia" w:cstheme="minorBidi"/>
      <w:sz w:val="22"/>
      <w:szCs w:val="22"/>
      <w:lang w:eastAsia="ar-SA"/>
    </w:rPr>
  </w:style>
  <w:style w:type="character" w:customStyle="1" w:styleId="Tekstpodstawowywcity2Znak">
    <w:name w:val="Tekst podstawowy wcięty 2 Znak"/>
    <w:basedOn w:val="Domylnaczcionkaakapitu"/>
    <w:link w:val="Tekstpodstawowywcity2"/>
    <w:uiPriority w:val="99"/>
    <w:qFormat/>
    <w:rsid w:val="002B6410"/>
    <w:rPr>
      <w:rFonts w:eastAsiaTheme="minorEastAsia" w:cstheme="minorBidi"/>
      <w:sz w:val="26"/>
      <w:szCs w:val="22"/>
      <w:lang w:eastAsia="ar-SA"/>
    </w:rPr>
  </w:style>
  <w:style w:type="character" w:customStyle="1" w:styleId="Tekstpodstawowywcity3Znak">
    <w:name w:val="Tekst podstawowy wcięty 3 Znak"/>
    <w:basedOn w:val="Domylnaczcionkaakapitu"/>
    <w:link w:val="Tekstpodstawowywcity3"/>
    <w:uiPriority w:val="99"/>
    <w:qFormat/>
    <w:rsid w:val="002B6410"/>
    <w:rPr>
      <w:rFonts w:eastAsiaTheme="minorEastAsia" w:cstheme="minorBidi"/>
      <w:sz w:val="16"/>
      <w:szCs w:val="16"/>
      <w:lang w:eastAsia="ar-SA"/>
    </w:rPr>
  </w:style>
  <w:style w:type="paragraph" w:styleId="Zwykytekst">
    <w:name w:val="Plain Text"/>
    <w:basedOn w:val="Normalny"/>
    <w:link w:val="ZwykytekstZnak"/>
    <w:uiPriority w:val="99"/>
    <w:unhideWhenUsed/>
    <w:qFormat/>
    <w:rsid w:val="002B6410"/>
    <w:pPr>
      <w:suppressAutoHyphens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qFormat/>
    <w:rsid w:val="002B6410"/>
    <w:rPr>
      <w:rFonts w:ascii="Courier New" w:eastAsiaTheme="minorEastAsia" w:hAnsi="Courier New" w:cs="Courier New"/>
      <w:w w:val="89"/>
      <w:sz w:val="25"/>
      <w:szCs w:val="25"/>
    </w:rPr>
  </w:style>
  <w:style w:type="character" w:customStyle="1" w:styleId="TekstdymkaZnak">
    <w:name w:val="Tekst dymka Znak"/>
    <w:basedOn w:val="Domylnaczcionkaakapitu"/>
    <w:link w:val="Tekstdymka"/>
    <w:uiPriority w:val="99"/>
    <w:qFormat/>
    <w:rsid w:val="002B6410"/>
    <w:rPr>
      <w:rFonts w:ascii="Tahoma" w:eastAsiaTheme="minorEastAsia" w:hAnsi="Tahoma" w:cs="Tahoma"/>
      <w:sz w:val="16"/>
      <w:szCs w:val="16"/>
      <w:lang w:eastAsia="ar-SA"/>
    </w:rPr>
  </w:style>
  <w:style w:type="paragraph" w:styleId="Nagwekspisutreci">
    <w:name w:val="TOC Heading"/>
    <w:basedOn w:val="Nagwek1"/>
    <w:next w:val="Normalny"/>
    <w:uiPriority w:val="39"/>
    <w:semiHidden/>
    <w:unhideWhenUsed/>
    <w:qFormat/>
    <w:rsid w:val="002B6410"/>
    <w:pPr>
      <w:keepLines/>
      <w:numPr>
        <w:numId w:val="0"/>
      </w:numPr>
      <w:suppressAutoHyphens w:val="0"/>
      <w:spacing w:before="240" w:line="256"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customStyle="1" w:styleId="Gwkaistopka">
    <w:name w:val="Główka i stopka"/>
    <w:basedOn w:val="Normalny"/>
    <w:qFormat/>
    <w:rsid w:val="002B6410"/>
  </w:style>
  <w:style w:type="paragraph" w:customStyle="1" w:styleId="Listapunktowana41">
    <w:name w:val="Lista punktowana 41"/>
    <w:basedOn w:val="Normalny"/>
    <w:uiPriority w:val="99"/>
    <w:qFormat/>
    <w:rsid w:val="002B6410"/>
    <w:pPr>
      <w:tabs>
        <w:tab w:val="left" w:pos="1209"/>
      </w:tabs>
      <w:ind w:left="1209" w:hanging="360"/>
    </w:pPr>
    <w:rPr>
      <w:rFonts w:cs="Times New Roman"/>
      <w:sz w:val="24"/>
      <w:szCs w:val="24"/>
    </w:rPr>
  </w:style>
  <w:style w:type="paragraph" w:customStyle="1" w:styleId="StandardowyZadanie">
    <w:name w:val="Standardowy.Zadanie"/>
    <w:next w:val="Listapunktowana41"/>
    <w:uiPriority w:val="99"/>
    <w:qFormat/>
    <w:rsid w:val="002B6410"/>
    <w:pPr>
      <w:widowControl w:val="0"/>
      <w:suppressAutoHyphens/>
      <w:spacing w:line="360" w:lineRule="auto"/>
    </w:pPr>
    <w:rPr>
      <w:rFonts w:eastAsiaTheme="minorEastAsia"/>
      <w:sz w:val="24"/>
      <w:szCs w:val="24"/>
      <w:lang w:eastAsia="ar-SA"/>
    </w:rPr>
  </w:style>
  <w:style w:type="paragraph" w:customStyle="1" w:styleId="Tekstblokowy1">
    <w:name w:val="Tekst blokowy1"/>
    <w:basedOn w:val="Normalny"/>
    <w:uiPriority w:val="99"/>
    <w:qFormat/>
    <w:rsid w:val="002B6410"/>
    <w:pPr>
      <w:shd w:val="clear" w:color="auto" w:fill="FFFFFF"/>
      <w:ind w:left="4820" w:right="423"/>
      <w:jc w:val="center"/>
    </w:pPr>
    <w:rPr>
      <w:rFonts w:cs="Times New Roman"/>
      <w:i/>
      <w:iCs/>
      <w:color w:val="000000"/>
      <w:spacing w:val="-2"/>
      <w:sz w:val="20"/>
      <w:szCs w:val="20"/>
    </w:rPr>
  </w:style>
  <w:style w:type="paragraph" w:customStyle="1" w:styleId="redniasiatka1akcent21">
    <w:name w:val="Średnia siatka 1 — akcent 21"/>
    <w:basedOn w:val="Normalny"/>
    <w:uiPriority w:val="99"/>
    <w:qFormat/>
    <w:rsid w:val="002B6410"/>
    <w:pPr>
      <w:ind w:left="708"/>
    </w:pPr>
    <w:rPr>
      <w:rFonts w:cs="Times New Roman"/>
      <w:sz w:val="20"/>
      <w:szCs w:val="20"/>
    </w:rPr>
  </w:style>
  <w:style w:type="paragraph" w:customStyle="1" w:styleId="text-justify">
    <w:name w:val="text-justify"/>
    <w:basedOn w:val="Normalny"/>
    <w:uiPriority w:val="99"/>
    <w:qFormat/>
    <w:rsid w:val="002B6410"/>
    <w:pPr>
      <w:suppressAutoHyphens w:val="0"/>
      <w:spacing w:before="100" w:beforeAutospacing="1" w:after="100" w:afterAutospacing="1"/>
    </w:pPr>
    <w:rPr>
      <w:rFonts w:cs="Times New Roman"/>
      <w:sz w:val="24"/>
      <w:szCs w:val="24"/>
      <w:lang w:eastAsia="pl-PL"/>
    </w:rPr>
  </w:style>
  <w:style w:type="paragraph" w:customStyle="1" w:styleId="Zawartoramki">
    <w:name w:val="Zawartość ramki"/>
    <w:basedOn w:val="Normalny"/>
    <w:qFormat/>
    <w:rsid w:val="002B6410"/>
  </w:style>
  <w:style w:type="paragraph" w:customStyle="1" w:styleId="Standard">
    <w:name w:val="Standard"/>
    <w:rsid w:val="002B6410"/>
    <w:pPr>
      <w:widowControl w:val="0"/>
      <w:suppressAutoHyphens/>
    </w:pPr>
    <w:rPr>
      <w:rFonts w:eastAsia="Andale Sans UI" w:cs="Tahoma"/>
      <w:kern w:val="2"/>
      <w:sz w:val="24"/>
      <w:szCs w:val="24"/>
      <w:lang w:val="de-DE" w:eastAsia="fa-IR" w:bidi="fa-IR"/>
    </w:rPr>
  </w:style>
  <w:style w:type="character" w:customStyle="1" w:styleId="czeinternetowe">
    <w:name w:val="Łącze internetowe"/>
    <w:basedOn w:val="Domylnaczcionkaakapitu"/>
    <w:uiPriority w:val="99"/>
    <w:rsid w:val="002B6410"/>
    <w:rPr>
      <w:color w:val="0000FF"/>
      <w:u w:val="single"/>
    </w:rPr>
  </w:style>
  <w:style w:type="character" w:customStyle="1" w:styleId="alb">
    <w:name w:val="a_lb"/>
    <w:basedOn w:val="Domylnaczcionkaakapitu"/>
    <w:uiPriority w:val="99"/>
    <w:qFormat/>
    <w:rsid w:val="002B6410"/>
    <w:rPr>
      <w:rFonts w:ascii="Times New Roman" w:hAnsi="Times New Roman" w:cs="Times New Roman" w:hint="default"/>
    </w:rPr>
  </w:style>
  <w:style w:type="character" w:customStyle="1" w:styleId="TekstprzypisudolnegoZnak1">
    <w:name w:val="Tekst przypisu dolnego Znak1"/>
    <w:basedOn w:val="Domylnaczcionkaakapitu"/>
    <w:uiPriority w:val="99"/>
    <w:qFormat/>
    <w:locked/>
    <w:rsid w:val="002B6410"/>
    <w:rPr>
      <w:rFonts w:ascii="Times New Roman" w:hAnsi="Times New Roman" w:cs="Times New Roman" w:hint="default"/>
      <w:sz w:val="20"/>
      <w:szCs w:val="20"/>
      <w:lang w:eastAsia="ar-SA"/>
    </w:rPr>
  </w:style>
  <w:style w:type="character" w:customStyle="1" w:styleId="Zakotwiczenieprzypisudolnego">
    <w:name w:val="Zakotwiczenie przypisu dolnego"/>
    <w:rsid w:val="002B6410"/>
    <w:rPr>
      <w:vertAlign w:val="superscript"/>
    </w:rPr>
  </w:style>
  <w:style w:type="character" w:customStyle="1" w:styleId="FootnoteCharacters">
    <w:name w:val="Footnote Characters"/>
    <w:basedOn w:val="Domylnaczcionkaakapitu"/>
    <w:uiPriority w:val="99"/>
    <w:qFormat/>
    <w:rsid w:val="002B6410"/>
    <w:rPr>
      <w:vertAlign w:val="superscript"/>
    </w:rPr>
  </w:style>
  <w:style w:type="character" w:customStyle="1" w:styleId="Odwiedzoneczeinternetowe">
    <w:name w:val="Odwiedzone łącze internetowe"/>
    <w:basedOn w:val="Domylnaczcionkaakapitu"/>
    <w:uiPriority w:val="99"/>
    <w:rsid w:val="002B6410"/>
    <w:rPr>
      <w:color w:val="800080"/>
      <w:u w:val="single"/>
    </w:rPr>
  </w:style>
  <w:style w:type="character" w:customStyle="1" w:styleId="DeltaViewInsertion">
    <w:name w:val="DeltaView Insertion"/>
    <w:uiPriority w:val="99"/>
    <w:qFormat/>
    <w:rsid w:val="002B6410"/>
    <w:rPr>
      <w:b/>
      <w:bCs/>
      <w:i/>
      <w:iCs/>
      <w:spacing w:val="0"/>
    </w:rPr>
  </w:style>
  <w:style w:type="character" w:customStyle="1" w:styleId="ZnakZnak8">
    <w:name w:val="Znak Znak8"/>
    <w:uiPriority w:val="99"/>
    <w:qFormat/>
    <w:rsid w:val="002B6410"/>
    <w:rPr>
      <w:rFonts w:ascii="Book Antiqua" w:hAnsi="Book Antiqua" w:cs="Book Antiqua" w:hint="default"/>
      <w:sz w:val="24"/>
      <w:szCs w:val="24"/>
      <w:lang w:val="pl-PL" w:eastAsia="ar-SA" w:bidi="ar-SA"/>
    </w:rPr>
  </w:style>
  <w:style w:type="character" w:customStyle="1" w:styleId="Nierozpoznanawzmianka1">
    <w:name w:val="Nierozpoznana wzmianka1"/>
    <w:uiPriority w:val="99"/>
    <w:qFormat/>
    <w:rsid w:val="002B6410"/>
    <w:rPr>
      <w:color w:val="000000"/>
    </w:rPr>
  </w:style>
  <w:style w:type="character" w:customStyle="1" w:styleId="BodyTextChar1">
    <w:name w:val="Body Text Char1"/>
    <w:uiPriority w:val="99"/>
    <w:qFormat/>
    <w:rsid w:val="002B6410"/>
    <w:rPr>
      <w:rFonts w:ascii="Book Antiqua" w:hAnsi="Book Antiqua" w:cs="Book Antiqua" w:hint="default"/>
      <w:sz w:val="24"/>
      <w:szCs w:val="24"/>
      <w:lang w:eastAsia="ar-SA" w:bidi="ar-SA"/>
    </w:rPr>
  </w:style>
  <w:style w:type="character" w:customStyle="1" w:styleId="ListParagraphChar">
    <w:name w:val="List Paragraph Char"/>
    <w:uiPriority w:val="99"/>
    <w:qFormat/>
    <w:rsid w:val="002B6410"/>
    <w:rPr>
      <w:rFonts w:ascii="Calibri" w:eastAsia="Times New Roman" w:hAnsi="Calibri" w:cs="Calibri" w:hint="default"/>
      <w:sz w:val="22"/>
      <w:szCs w:val="22"/>
      <w:lang w:eastAsia="en-US"/>
    </w:rPr>
  </w:style>
  <w:style w:type="character" w:customStyle="1" w:styleId="Zakotwiczenieprzypisukocowego">
    <w:name w:val="Zakotwiczenie przypisu końcowego"/>
    <w:rsid w:val="002B6410"/>
    <w:rPr>
      <w:vertAlign w:val="superscript"/>
    </w:rPr>
  </w:style>
  <w:style w:type="character" w:customStyle="1" w:styleId="EndnoteCharacters">
    <w:name w:val="Endnote Characters"/>
    <w:basedOn w:val="Domylnaczcionkaakapitu"/>
    <w:uiPriority w:val="99"/>
    <w:qFormat/>
    <w:rsid w:val="002B6410"/>
    <w:rPr>
      <w:vertAlign w:val="superscript"/>
    </w:rPr>
  </w:style>
  <w:style w:type="character" w:customStyle="1" w:styleId="Znakiprzypiswdolnych">
    <w:name w:val="Znaki przypisów dolnych"/>
    <w:qFormat/>
    <w:rsid w:val="002B6410"/>
  </w:style>
  <w:style w:type="character" w:customStyle="1" w:styleId="Znakiprzypiswkocowych">
    <w:name w:val="Znaki przypisów końcowych"/>
    <w:qFormat/>
    <w:rsid w:val="002B6410"/>
  </w:style>
  <w:style w:type="character" w:customStyle="1" w:styleId="NagwekZnak1">
    <w:name w:val="Nagłówek Znak1"/>
    <w:basedOn w:val="Domylnaczcionkaakapitu"/>
    <w:uiPriority w:val="99"/>
    <w:semiHidden/>
    <w:rsid w:val="002B6410"/>
    <w:rPr>
      <w:rFonts w:ascii="Times New Roman" w:hAnsi="Times New Roman" w:cs="Times New Roman" w:hint="default"/>
      <w:lang w:eastAsia="ar-SA"/>
    </w:rPr>
  </w:style>
  <w:style w:type="character" w:customStyle="1" w:styleId="TekstpodstawowyZnak1">
    <w:name w:val="Tekst podstawowy Znak1"/>
    <w:basedOn w:val="Domylnaczcionkaakapitu"/>
    <w:uiPriority w:val="99"/>
    <w:semiHidden/>
    <w:rsid w:val="002B6410"/>
    <w:rPr>
      <w:rFonts w:ascii="Times New Roman" w:hAnsi="Times New Roman" w:cs="Times New Roman" w:hint="default"/>
      <w:lang w:eastAsia="ar-SA"/>
    </w:rPr>
  </w:style>
  <w:style w:type="character" w:customStyle="1" w:styleId="TekstpodstawowywcityZnak1">
    <w:name w:val="Tekst podstawowy wcięty Znak1"/>
    <w:basedOn w:val="Domylnaczcionkaakapitu"/>
    <w:uiPriority w:val="99"/>
    <w:semiHidden/>
    <w:rsid w:val="002B6410"/>
    <w:rPr>
      <w:rFonts w:ascii="Times New Roman" w:hAnsi="Times New Roman" w:cs="Times New Roman" w:hint="default"/>
      <w:lang w:eastAsia="ar-SA"/>
    </w:rPr>
  </w:style>
  <w:style w:type="character" w:customStyle="1" w:styleId="StopkaZnak1">
    <w:name w:val="Stopka Znak1"/>
    <w:basedOn w:val="Domylnaczcionkaakapitu"/>
    <w:uiPriority w:val="99"/>
    <w:semiHidden/>
    <w:rsid w:val="002B6410"/>
    <w:rPr>
      <w:rFonts w:ascii="Times New Roman" w:hAnsi="Times New Roman" w:cs="Times New Roman" w:hint="default"/>
      <w:lang w:eastAsia="ar-SA"/>
    </w:rPr>
  </w:style>
  <w:style w:type="character" w:customStyle="1" w:styleId="TekstdymkaZnak1">
    <w:name w:val="Tekst dymka Znak1"/>
    <w:basedOn w:val="Domylnaczcionkaakapitu"/>
    <w:uiPriority w:val="99"/>
    <w:semiHidden/>
    <w:rsid w:val="002B6410"/>
    <w:rPr>
      <w:rFonts w:ascii="Segoe UI" w:hAnsi="Segoe UI" w:cs="Segoe UI" w:hint="default"/>
      <w:sz w:val="18"/>
      <w:szCs w:val="18"/>
      <w:lang w:eastAsia="ar-SA"/>
    </w:rPr>
  </w:style>
  <w:style w:type="character" w:customStyle="1" w:styleId="Tekstpodstawowy2Znak1">
    <w:name w:val="Tekst podstawowy 2 Znak1"/>
    <w:basedOn w:val="Domylnaczcionkaakapitu"/>
    <w:uiPriority w:val="99"/>
    <w:semiHidden/>
    <w:rsid w:val="002B6410"/>
    <w:rPr>
      <w:rFonts w:ascii="Times New Roman" w:hAnsi="Times New Roman" w:cs="Times New Roman" w:hint="default"/>
      <w:lang w:eastAsia="ar-SA"/>
    </w:rPr>
  </w:style>
  <w:style w:type="character" w:customStyle="1" w:styleId="Tekstpodstawowywcity3Znak1">
    <w:name w:val="Tekst podstawowy wcięty 3 Znak1"/>
    <w:basedOn w:val="Domylnaczcionkaakapitu"/>
    <w:uiPriority w:val="99"/>
    <w:semiHidden/>
    <w:rsid w:val="002B6410"/>
    <w:rPr>
      <w:rFonts w:ascii="Times New Roman" w:hAnsi="Times New Roman" w:cs="Times New Roman" w:hint="default"/>
      <w:sz w:val="16"/>
      <w:szCs w:val="16"/>
      <w:lang w:eastAsia="ar-SA"/>
    </w:rPr>
  </w:style>
  <w:style w:type="character" w:customStyle="1" w:styleId="Tekstpodstawowywcity2Znak1">
    <w:name w:val="Tekst podstawowy wcięty 2 Znak1"/>
    <w:basedOn w:val="Domylnaczcionkaakapitu"/>
    <w:uiPriority w:val="99"/>
    <w:semiHidden/>
    <w:rsid w:val="002B6410"/>
    <w:rPr>
      <w:rFonts w:ascii="Times New Roman" w:hAnsi="Times New Roman" w:cs="Times New Roman" w:hint="default"/>
      <w:lang w:eastAsia="ar-SA"/>
    </w:rPr>
  </w:style>
  <w:style w:type="character" w:customStyle="1" w:styleId="TekstprzypisudolnegoZnak2">
    <w:name w:val="Tekst przypisu dolnego Znak2"/>
    <w:basedOn w:val="Domylnaczcionkaakapitu"/>
    <w:uiPriority w:val="99"/>
    <w:semiHidden/>
    <w:rsid w:val="002B6410"/>
    <w:rPr>
      <w:rFonts w:ascii="Times New Roman" w:hAnsi="Times New Roman" w:cs="Times New Roman" w:hint="default"/>
      <w:sz w:val="20"/>
      <w:szCs w:val="20"/>
      <w:lang w:eastAsia="ar-SA"/>
    </w:rPr>
  </w:style>
  <w:style w:type="character" w:customStyle="1" w:styleId="TekstkomentarzaZnak1">
    <w:name w:val="Tekst komentarza Znak1"/>
    <w:basedOn w:val="Domylnaczcionkaakapitu"/>
    <w:uiPriority w:val="99"/>
    <w:semiHidden/>
    <w:rsid w:val="002B6410"/>
    <w:rPr>
      <w:rFonts w:ascii="Times New Roman" w:hAnsi="Times New Roman" w:cs="Times New Roman" w:hint="default"/>
      <w:sz w:val="20"/>
      <w:szCs w:val="20"/>
      <w:lang w:eastAsia="ar-SA"/>
    </w:rPr>
  </w:style>
  <w:style w:type="character" w:customStyle="1" w:styleId="TematkomentarzaZnak1">
    <w:name w:val="Temat komentarza Znak1"/>
    <w:basedOn w:val="TekstkomentarzaZnak1"/>
    <w:uiPriority w:val="99"/>
    <w:semiHidden/>
    <w:rsid w:val="002B6410"/>
    <w:rPr>
      <w:rFonts w:ascii="Times New Roman" w:hAnsi="Times New Roman" w:cs="Times New Roman" w:hint="default"/>
      <w:b/>
      <w:bCs/>
      <w:sz w:val="20"/>
      <w:szCs w:val="20"/>
      <w:lang w:eastAsia="ar-SA"/>
    </w:rPr>
  </w:style>
  <w:style w:type="character" w:customStyle="1" w:styleId="ZwykytekstZnak1">
    <w:name w:val="Zwykły tekst Znak1"/>
    <w:basedOn w:val="Domylnaczcionkaakapitu"/>
    <w:uiPriority w:val="99"/>
    <w:semiHidden/>
    <w:rsid w:val="002B6410"/>
    <w:rPr>
      <w:rFonts w:ascii="Consolas" w:hAnsi="Consolas" w:hint="default"/>
      <w:sz w:val="21"/>
      <w:szCs w:val="21"/>
      <w:lang w:eastAsia="ar-SA"/>
    </w:rPr>
  </w:style>
  <w:style w:type="character" w:customStyle="1" w:styleId="TekstprzypisukocowegoZnak1">
    <w:name w:val="Tekst przypisu końcowego Znak1"/>
    <w:basedOn w:val="Domylnaczcionkaakapitu"/>
    <w:uiPriority w:val="99"/>
    <w:semiHidden/>
    <w:rsid w:val="002B6410"/>
    <w:rPr>
      <w:rFonts w:ascii="Times New Roman" w:hAnsi="Times New Roman" w:cs="Times New Roman" w:hint="default"/>
      <w:sz w:val="20"/>
      <w:szCs w:val="20"/>
      <w:lang w:eastAsia="ar-SA"/>
    </w:rPr>
  </w:style>
  <w:style w:type="character" w:customStyle="1" w:styleId="footnote">
    <w:name w:val="footnote"/>
    <w:basedOn w:val="Domylnaczcionkaakapitu"/>
    <w:rsid w:val="002B6410"/>
  </w:style>
  <w:style w:type="character" w:customStyle="1" w:styleId="articletitle">
    <w:name w:val="articletitle"/>
    <w:basedOn w:val="Domylnaczcionkaakapitu"/>
    <w:rsid w:val="002B6410"/>
  </w:style>
  <w:style w:type="character" w:customStyle="1" w:styleId="highlight">
    <w:name w:val="highlight"/>
    <w:basedOn w:val="Domylnaczcionkaakapitu"/>
    <w:rsid w:val="002B6410"/>
  </w:style>
  <w:style w:type="table" w:customStyle="1" w:styleId="Tabela-Siatka11">
    <w:name w:val="Tabela - Siatka11"/>
    <w:basedOn w:val="Standardowy"/>
    <w:uiPriority w:val="39"/>
    <w:rsid w:val="002B64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52778449">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4909354">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39073143">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4741312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49008320">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54680576">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05409801">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203</TotalTime>
  <Pages>32</Pages>
  <Words>9366</Words>
  <Characters>61694</Characters>
  <Application>Microsoft Office Word</Application>
  <DocSecurity>0</DocSecurity>
  <Lines>514</Lines>
  <Paragraphs>141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70919</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72</cp:revision>
  <cp:lastPrinted>2023-04-03T07:59:00Z</cp:lastPrinted>
  <dcterms:created xsi:type="dcterms:W3CDTF">2021-11-29T06:45:00Z</dcterms:created>
  <dcterms:modified xsi:type="dcterms:W3CDTF">2023-04-03T08:02:00Z</dcterms:modified>
</cp:coreProperties>
</file>