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53CF82EF" w14:textId="60FC5E8C" w:rsidR="00410F9C" w:rsidRDefault="00410F9C" w:rsidP="00410F9C">
      <w:pPr>
        <w:keepNext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0B3CFA">
        <w:rPr>
          <w:b/>
          <w:bCs/>
          <w:u w:val="single"/>
        </w:rPr>
        <w:t xml:space="preserve">Zawiadomienie zgodnie z art. 253 ust. 2  </w:t>
      </w:r>
      <w:proofErr w:type="spellStart"/>
      <w:r w:rsidRPr="000B3CFA">
        <w:rPr>
          <w:b/>
          <w:bCs/>
          <w:u w:val="single"/>
        </w:rPr>
        <w:t>uPzp</w:t>
      </w:r>
      <w:proofErr w:type="spellEnd"/>
      <w:r w:rsidRPr="000B3CFA">
        <w:rPr>
          <w:b/>
          <w:bCs/>
          <w:u w:val="single"/>
        </w:rPr>
        <w:t xml:space="preserve">  zamieszczone w dniu</w:t>
      </w:r>
      <w:r>
        <w:rPr>
          <w:b/>
          <w:bCs/>
          <w:sz w:val="22"/>
          <w:szCs w:val="22"/>
          <w:u w:val="single"/>
        </w:rPr>
        <w:t xml:space="preserve">  </w:t>
      </w:r>
      <w:r w:rsidR="00F73271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  <w:u w:val="single"/>
        </w:rPr>
        <w:t xml:space="preserve">.08.2021 r. </w:t>
      </w:r>
    </w:p>
    <w:p w14:paraId="5ADEE436" w14:textId="77777777" w:rsidR="00410F9C" w:rsidRPr="00F6111B" w:rsidRDefault="00410F9C" w:rsidP="00410F9C">
      <w:pPr>
        <w:widowControl w:val="0"/>
        <w:spacing w:line="120" w:lineRule="atLeast"/>
        <w:jc w:val="center"/>
        <w:rPr>
          <w:b/>
          <w:bCs/>
          <w:sz w:val="22"/>
          <w:szCs w:val="22"/>
          <w:u w:val="single"/>
        </w:rPr>
      </w:pPr>
    </w:p>
    <w:p w14:paraId="217D9F57" w14:textId="14F21773" w:rsidR="00410F9C" w:rsidRPr="00410F9C" w:rsidRDefault="00410F9C" w:rsidP="00410F9C">
      <w:pPr>
        <w:tabs>
          <w:tab w:val="left" w:pos="851"/>
        </w:tabs>
        <w:ind w:left="851" w:hanging="851"/>
        <w:jc w:val="both"/>
        <w:rPr>
          <w:rFonts w:ascii="Calibri" w:hAnsi="Calibri"/>
          <w:spacing w:val="-2"/>
          <w:sz w:val="22"/>
        </w:rPr>
      </w:pPr>
      <w:r w:rsidRPr="00410F9C">
        <w:rPr>
          <w:color w:val="000000"/>
          <w:sz w:val="22"/>
          <w:szCs w:val="22"/>
        </w:rPr>
        <w:t xml:space="preserve">Dotyczy: postępowania o zamówienie publiczne </w:t>
      </w:r>
      <w:proofErr w:type="spellStart"/>
      <w:r w:rsidRPr="00410F9C">
        <w:rPr>
          <w:color w:val="000000"/>
          <w:sz w:val="22"/>
          <w:szCs w:val="22"/>
        </w:rPr>
        <w:t>pn</w:t>
      </w:r>
      <w:proofErr w:type="spellEnd"/>
      <w:r w:rsidRPr="00410F9C">
        <w:rPr>
          <w:color w:val="000000"/>
          <w:sz w:val="22"/>
          <w:szCs w:val="22"/>
        </w:rPr>
        <w:t>:</w:t>
      </w:r>
      <w:r w:rsidRPr="00410F9C">
        <w:t xml:space="preserve"> „</w:t>
      </w:r>
      <w:r w:rsidRPr="00410F9C">
        <w:rPr>
          <w:spacing w:val="-2"/>
        </w:rPr>
        <w:t>Naprawa sterowania zwrotnicy tramwajowej zlokalizowanej na rondzie Jagiellonów w Bydgoszczy, uszkodzonego w wyniku dewastacji  - nr sprawy 032/2021</w:t>
      </w:r>
    </w:p>
    <w:p w14:paraId="1B80A1B5" w14:textId="77777777" w:rsidR="00410F9C" w:rsidRPr="00F6111B" w:rsidRDefault="00410F9C" w:rsidP="00410F9C">
      <w:pPr>
        <w:tabs>
          <w:tab w:val="left" w:pos="851"/>
        </w:tabs>
        <w:spacing w:after="120"/>
        <w:ind w:left="851" w:hanging="851"/>
        <w:jc w:val="both"/>
        <w:rPr>
          <w:sz w:val="22"/>
          <w:szCs w:val="22"/>
        </w:rPr>
      </w:pPr>
    </w:p>
    <w:p w14:paraId="30C85746" w14:textId="643D57B2" w:rsidR="00410F9C" w:rsidRPr="00F6111B" w:rsidRDefault="00410F9C" w:rsidP="00410F9C">
      <w:pPr>
        <w:spacing w:after="120"/>
        <w:jc w:val="both"/>
        <w:rPr>
          <w:b/>
          <w:sz w:val="22"/>
          <w:szCs w:val="22"/>
        </w:rPr>
      </w:pPr>
      <w:r w:rsidRPr="00F6111B">
        <w:rPr>
          <w:sz w:val="22"/>
          <w:szCs w:val="22"/>
        </w:rPr>
        <w:t xml:space="preserve">Zgodnie z art. 253 ust. </w:t>
      </w:r>
      <w:r>
        <w:rPr>
          <w:sz w:val="22"/>
          <w:szCs w:val="22"/>
        </w:rPr>
        <w:t>2</w:t>
      </w:r>
      <w:r w:rsidRPr="00F6111B">
        <w:rPr>
          <w:sz w:val="22"/>
          <w:szCs w:val="22"/>
        </w:rPr>
        <w:t xml:space="preserve"> ustawy z dnia</w:t>
      </w:r>
      <w:r>
        <w:rPr>
          <w:sz w:val="22"/>
          <w:szCs w:val="22"/>
        </w:rPr>
        <w:t xml:space="preserve"> </w:t>
      </w:r>
      <w:r w:rsidRPr="00F6111B">
        <w:rPr>
          <w:sz w:val="22"/>
          <w:szCs w:val="22"/>
        </w:rPr>
        <w:t xml:space="preserve">11 września 2019 r. Prawo zamówień publicznych (Dz. U. z 2019 r. poz. 2019 z </w:t>
      </w:r>
      <w:proofErr w:type="spellStart"/>
      <w:r w:rsidRPr="00F6111B">
        <w:rPr>
          <w:sz w:val="22"/>
          <w:szCs w:val="22"/>
        </w:rPr>
        <w:t>późn</w:t>
      </w:r>
      <w:proofErr w:type="spellEnd"/>
      <w:r w:rsidRPr="00F6111B">
        <w:rPr>
          <w:sz w:val="22"/>
          <w:szCs w:val="22"/>
        </w:rPr>
        <w:t>. zm.) – dalej „</w:t>
      </w:r>
      <w:proofErr w:type="spellStart"/>
      <w:r w:rsidRPr="00F6111B">
        <w:rPr>
          <w:sz w:val="22"/>
          <w:szCs w:val="22"/>
        </w:rPr>
        <w:t>uPzp</w:t>
      </w:r>
      <w:proofErr w:type="spellEnd"/>
      <w:r w:rsidRPr="00F6111B">
        <w:rPr>
          <w:sz w:val="22"/>
          <w:szCs w:val="22"/>
        </w:rPr>
        <w:t xml:space="preserve">”, </w:t>
      </w:r>
      <w:r w:rsidRPr="00F6111B">
        <w:rPr>
          <w:i/>
          <w:spacing w:val="-4"/>
          <w:sz w:val="22"/>
          <w:szCs w:val="22"/>
        </w:rPr>
        <w:t xml:space="preserve"> </w:t>
      </w:r>
      <w:r w:rsidRPr="00F6111B">
        <w:rPr>
          <w:b/>
          <w:sz w:val="22"/>
          <w:szCs w:val="22"/>
        </w:rPr>
        <w:t>Zamawiający</w:t>
      </w:r>
      <w:r w:rsidRPr="00F6111B">
        <w:rPr>
          <w:sz w:val="22"/>
          <w:szCs w:val="22"/>
        </w:rPr>
        <w:t xml:space="preserve">, </w:t>
      </w:r>
      <w:r w:rsidRPr="00F6111B">
        <w:rPr>
          <w:b/>
          <w:sz w:val="22"/>
          <w:szCs w:val="22"/>
        </w:rPr>
        <w:t>informuje o:</w:t>
      </w:r>
    </w:p>
    <w:p w14:paraId="60AB6239" w14:textId="39BE9F79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>1.Wybor</w:t>
      </w:r>
      <w:r>
        <w:rPr>
          <w:sz w:val="22"/>
          <w:szCs w:val="22"/>
        </w:rPr>
        <w:t>ze</w:t>
      </w:r>
      <w:r w:rsidRPr="00410F9C">
        <w:rPr>
          <w:sz w:val="22"/>
          <w:szCs w:val="22"/>
        </w:rPr>
        <w:t xml:space="preserve"> najkorzystniejszej oferty – oferty Nr 1 złożonej przez Wykonawcę:</w:t>
      </w:r>
    </w:p>
    <w:p w14:paraId="29F2068D" w14:textId="6FD0F988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 ELEKTROLINE S. A.</w:t>
      </w:r>
      <w:r>
        <w:rPr>
          <w:sz w:val="22"/>
          <w:szCs w:val="22"/>
        </w:rPr>
        <w:t xml:space="preserve"> </w:t>
      </w:r>
      <w:r w:rsidRPr="00410F9C">
        <w:rPr>
          <w:sz w:val="22"/>
          <w:szCs w:val="22"/>
        </w:rPr>
        <w:t>Oddział w Polsce</w:t>
      </w:r>
      <w:r>
        <w:rPr>
          <w:sz w:val="22"/>
          <w:szCs w:val="22"/>
        </w:rPr>
        <w:t xml:space="preserve">, </w:t>
      </w:r>
      <w:r w:rsidRPr="00410F9C">
        <w:rPr>
          <w:sz w:val="22"/>
          <w:szCs w:val="22"/>
        </w:rPr>
        <w:t>ul. Witosa 4/65</w:t>
      </w:r>
      <w:r>
        <w:rPr>
          <w:sz w:val="22"/>
          <w:szCs w:val="22"/>
        </w:rPr>
        <w:t xml:space="preserve">, </w:t>
      </w:r>
      <w:r w:rsidRPr="00410F9C">
        <w:rPr>
          <w:sz w:val="22"/>
          <w:szCs w:val="22"/>
        </w:rPr>
        <w:t>42-224 Częstochowa</w:t>
      </w:r>
    </w:p>
    <w:p w14:paraId="16E7D5F7" w14:textId="77777777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Uzasadnienie faktyczne i prawne wyboru najkorzystniejszej oferty: </w:t>
      </w:r>
    </w:p>
    <w:p w14:paraId="57081DF9" w14:textId="77777777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1) faktyczne: </w:t>
      </w:r>
    </w:p>
    <w:p w14:paraId="6D72D0F7" w14:textId="77777777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Niepodlegająca odrzuceniu oferta, która odpowiada wszystkim wymaganiom określonym w </w:t>
      </w:r>
      <w:proofErr w:type="spellStart"/>
      <w:r w:rsidRPr="00410F9C">
        <w:rPr>
          <w:sz w:val="22"/>
          <w:szCs w:val="22"/>
        </w:rPr>
        <w:t>uPzp</w:t>
      </w:r>
      <w:proofErr w:type="spellEnd"/>
      <w:r w:rsidRPr="00410F9C">
        <w:rPr>
          <w:sz w:val="22"/>
          <w:szCs w:val="22"/>
        </w:rPr>
        <w:t xml:space="preserve"> oraz SWZ, została oceniona jako najkorzystniejsza, uzyskując łącznie liczbę 60 punktów na podstawie kryteriów oceny ofert określonych w specyfikacji istotnych warunków zamówienia, tj.:</w:t>
      </w:r>
    </w:p>
    <w:p w14:paraId="68C78911" w14:textId="77777777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1. Cena - 60% (pkt), </w:t>
      </w:r>
    </w:p>
    <w:p w14:paraId="49E23C66" w14:textId="77777777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2. Okres gwarancji jakości na  wykonane usługi -  40% (pkt).  </w:t>
      </w:r>
    </w:p>
    <w:p w14:paraId="0733EC20" w14:textId="77777777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2) prawne: </w:t>
      </w:r>
    </w:p>
    <w:p w14:paraId="6DF63DA5" w14:textId="77777777" w:rsidR="00410F9C" w:rsidRPr="00410F9C" w:rsidRDefault="00410F9C" w:rsidP="00410F9C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Ofertę najkorzystniejszą wybrano zgodnie z art. 239 ust. 1 </w:t>
      </w:r>
      <w:proofErr w:type="spellStart"/>
      <w:r w:rsidRPr="00410F9C">
        <w:rPr>
          <w:sz w:val="22"/>
          <w:szCs w:val="22"/>
        </w:rPr>
        <w:t>uPzp</w:t>
      </w:r>
      <w:proofErr w:type="spellEnd"/>
      <w:r w:rsidRPr="00410F9C">
        <w:rPr>
          <w:sz w:val="22"/>
          <w:szCs w:val="22"/>
        </w:rPr>
        <w:t>.</w:t>
      </w:r>
    </w:p>
    <w:p w14:paraId="6468DEA7" w14:textId="1200358A" w:rsidR="00060BC2" w:rsidRPr="007E61B7" w:rsidRDefault="00060BC2" w:rsidP="00060BC2">
      <w:pPr>
        <w:spacing w:before="120" w:after="120"/>
        <w:jc w:val="both"/>
        <w:rPr>
          <w:sz w:val="22"/>
          <w:szCs w:val="22"/>
        </w:rPr>
      </w:pPr>
      <w:r w:rsidRPr="007E61B7">
        <w:rPr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1"/>
        <w:gridCol w:w="1610"/>
        <w:gridCol w:w="2125"/>
        <w:gridCol w:w="1411"/>
      </w:tblGrid>
      <w:tr w:rsidR="00E539D6" w:rsidRPr="00CF7ED3" w14:paraId="149ED403" w14:textId="2DD647EC" w:rsidTr="00CE27E1">
        <w:trPr>
          <w:trHeight w:val="611"/>
        </w:trPr>
        <w:tc>
          <w:tcPr>
            <w:tcW w:w="457" w:type="pct"/>
            <w:shd w:val="clear" w:color="auto" w:fill="auto"/>
            <w:vAlign w:val="center"/>
          </w:tcPr>
          <w:p w14:paraId="3ABFDE26" w14:textId="77777777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Numer</w:t>
            </w:r>
            <w:r w:rsidRPr="004923D1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6DBA2940" w14:textId="77777777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9CD671A" w14:textId="680A250F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cena</w:t>
            </w:r>
          </w:p>
          <w:p w14:paraId="77F904D1" w14:textId="79BC7A92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273AC4DB" w14:textId="1C0E76D5" w:rsidR="00E539D6" w:rsidRPr="004923D1" w:rsidRDefault="00E539D6" w:rsidP="006D0626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gwarancja jakości na wykonane roboty budowlane</w:t>
            </w:r>
          </w:p>
        </w:tc>
        <w:tc>
          <w:tcPr>
            <w:tcW w:w="778" w:type="pct"/>
          </w:tcPr>
          <w:p w14:paraId="1091FF48" w14:textId="412C4239" w:rsidR="00E539D6" w:rsidRPr="004923D1" w:rsidRDefault="00E539D6" w:rsidP="006D0626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razem</w:t>
            </w:r>
          </w:p>
        </w:tc>
      </w:tr>
      <w:tr w:rsidR="00E539D6" w:rsidRPr="00CF7ED3" w14:paraId="46525628" w14:textId="4BFB18C4" w:rsidTr="00CE27E1">
        <w:trPr>
          <w:trHeight w:val="1127"/>
        </w:trPr>
        <w:tc>
          <w:tcPr>
            <w:tcW w:w="457" w:type="pct"/>
            <w:shd w:val="clear" w:color="auto" w:fill="auto"/>
            <w:vAlign w:val="center"/>
          </w:tcPr>
          <w:p w14:paraId="2C383163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  <w:p w14:paraId="02CB6295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  <w:p w14:paraId="4F91A9C5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222ADAE3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1FFBA122" w14:textId="77777777" w:rsidR="007E2459" w:rsidRPr="007E2459" w:rsidRDefault="007E2459" w:rsidP="007E2459">
            <w:pPr>
              <w:rPr>
                <w:color w:val="000000"/>
                <w:sz w:val="22"/>
                <w:szCs w:val="22"/>
              </w:rPr>
            </w:pPr>
            <w:r w:rsidRPr="007E2459">
              <w:rPr>
                <w:color w:val="000000"/>
                <w:sz w:val="22"/>
                <w:szCs w:val="22"/>
              </w:rPr>
              <w:t>ELEKTROLINE S. A.</w:t>
            </w:r>
          </w:p>
          <w:p w14:paraId="13614DED" w14:textId="77777777" w:rsidR="007E2459" w:rsidRPr="007E2459" w:rsidRDefault="007E2459" w:rsidP="007E2459">
            <w:pPr>
              <w:rPr>
                <w:color w:val="000000"/>
                <w:sz w:val="22"/>
                <w:szCs w:val="22"/>
              </w:rPr>
            </w:pPr>
            <w:r w:rsidRPr="007E2459">
              <w:rPr>
                <w:color w:val="000000"/>
                <w:sz w:val="22"/>
                <w:szCs w:val="22"/>
              </w:rPr>
              <w:t>Oddział w Polsce</w:t>
            </w:r>
          </w:p>
          <w:p w14:paraId="16F735E5" w14:textId="77777777" w:rsidR="007E2459" w:rsidRPr="007E2459" w:rsidRDefault="007E2459" w:rsidP="007E2459">
            <w:pPr>
              <w:rPr>
                <w:color w:val="000000"/>
                <w:sz w:val="22"/>
                <w:szCs w:val="22"/>
              </w:rPr>
            </w:pPr>
            <w:r w:rsidRPr="007E2459">
              <w:rPr>
                <w:color w:val="000000"/>
                <w:sz w:val="22"/>
                <w:szCs w:val="22"/>
              </w:rPr>
              <w:t>ul. Witosa 4/65</w:t>
            </w:r>
          </w:p>
          <w:p w14:paraId="480B4AE5" w14:textId="24DB5FE5" w:rsidR="00E539D6" w:rsidRPr="00CF7ED3" w:rsidRDefault="007E2459" w:rsidP="007E2459">
            <w:pPr>
              <w:rPr>
                <w:color w:val="000000"/>
                <w:sz w:val="22"/>
                <w:szCs w:val="22"/>
              </w:rPr>
            </w:pPr>
            <w:r w:rsidRPr="007E2459">
              <w:rPr>
                <w:color w:val="000000"/>
                <w:sz w:val="22"/>
                <w:szCs w:val="22"/>
              </w:rPr>
              <w:t>42-224 Częstochowa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898D781" w14:textId="2A0D7C02" w:rsidR="00E539D6" w:rsidRPr="00CF7ED3" w:rsidRDefault="007E2459" w:rsidP="006D062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60,00</w:t>
            </w:r>
          </w:p>
        </w:tc>
        <w:tc>
          <w:tcPr>
            <w:tcW w:w="1172" w:type="pct"/>
            <w:vAlign w:val="center"/>
          </w:tcPr>
          <w:p w14:paraId="3A902118" w14:textId="625B1484" w:rsidR="00E539D6" w:rsidRPr="00CF7ED3" w:rsidRDefault="00E539D6" w:rsidP="006D0626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8" w:type="pct"/>
          </w:tcPr>
          <w:p w14:paraId="63E316EA" w14:textId="77777777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17DE52DE" w14:textId="77777777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7AF1E619" w14:textId="65A4CA8B" w:rsidR="00E539D6" w:rsidRPr="00CF7ED3" w:rsidRDefault="00CE27E1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E2459">
              <w:rPr>
                <w:sz w:val="22"/>
                <w:szCs w:val="22"/>
              </w:rPr>
              <w:t>60,00</w:t>
            </w:r>
          </w:p>
        </w:tc>
      </w:tr>
    </w:tbl>
    <w:p w14:paraId="716122AD" w14:textId="3F01C048" w:rsidR="00785A91" w:rsidRPr="00F47C14" w:rsidRDefault="00410F9C" w:rsidP="00060BC2">
      <w:pPr>
        <w:spacing w:before="60"/>
        <w:ind w:left="284"/>
        <w:jc w:val="both"/>
        <w:rPr>
          <w:sz w:val="22"/>
          <w:szCs w:val="22"/>
        </w:rPr>
      </w:pPr>
      <w:bookmarkStart w:id="0" w:name="_Hlk80182308"/>
      <w:r>
        <w:rPr>
          <w:sz w:val="22"/>
          <w:szCs w:val="22"/>
        </w:rPr>
        <w:t xml:space="preserve"> </w:t>
      </w:r>
    </w:p>
    <w:bookmarkEnd w:id="0"/>
    <w:p w14:paraId="713B5F75" w14:textId="47E07CCF" w:rsidR="000126B6" w:rsidRPr="00F47C14" w:rsidRDefault="00736E38" w:rsidP="00D77EC8">
      <w:pPr>
        <w:pStyle w:val="Tekstpodstawowy"/>
        <w:spacing w:after="0"/>
        <w:ind w:righ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179945A5" w14:textId="4317D8FB" w:rsidR="006A7AE4" w:rsidRDefault="00410F9C" w:rsidP="00F8774C">
      <w:pPr>
        <w:ind w:left="5672" w:firstLine="709"/>
        <w:rPr>
          <w:sz w:val="22"/>
          <w:szCs w:val="22"/>
        </w:rPr>
      </w:pPr>
      <w:r>
        <w:t xml:space="preserve"> </w:t>
      </w:r>
    </w:p>
    <w:p w14:paraId="0B8B8973" w14:textId="77777777" w:rsidR="00F73271" w:rsidRDefault="00F73271" w:rsidP="00F73271">
      <w:pPr>
        <w:ind w:left="5672" w:firstLine="709"/>
        <w:rPr>
          <w:sz w:val="22"/>
          <w:szCs w:val="22"/>
        </w:rPr>
      </w:pPr>
      <w:r>
        <w:rPr>
          <w:sz w:val="22"/>
          <w:szCs w:val="22"/>
        </w:rPr>
        <w:t>p.o. DYREKTORA</w:t>
      </w:r>
    </w:p>
    <w:p w14:paraId="0324C03F" w14:textId="55C15FB7" w:rsidR="00F73271" w:rsidRDefault="00F73271" w:rsidP="00F73271">
      <w:pPr>
        <w:ind w:left="4536" w:right="-1"/>
        <w:rPr>
          <w:rFonts w:ascii="MS Gothic" w:eastAsia="MS Gothic" w:hAnsi="MS Gothic"/>
          <w:sz w:val="22"/>
          <w:szCs w:val="22"/>
        </w:rPr>
      </w:pPr>
      <w:r>
        <w:rPr>
          <w:rFonts w:ascii="MS Gothic" w:eastAsia="MS Gothic" w:hAnsi="MS Gothic" w:hint="eastAsia"/>
          <w:sz w:val="16"/>
          <w:szCs w:val="16"/>
        </w:rPr>
        <w:t xml:space="preserve"> </w:t>
      </w:r>
      <w:r>
        <w:rPr>
          <w:rFonts w:ascii="MS Gothic" w:eastAsia="MS Gothic" w:hAnsi="MS Gothic"/>
          <w:sz w:val="16"/>
          <w:szCs w:val="16"/>
        </w:rPr>
        <w:t>2</w:t>
      </w:r>
      <w:r>
        <w:rPr>
          <w:rFonts w:ascii="MS Gothic" w:eastAsia="MS Gothic" w:hAnsi="MS Gothic" w:hint="eastAsia"/>
          <w:sz w:val="16"/>
          <w:szCs w:val="16"/>
        </w:rPr>
        <w:t>0.0</w:t>
      </w:r>
      <w:r>
        <w:rPr>
          <w:rFonts w:ascii="MS Gothic" w:eastAsia="MS Gothic" w:hAnsi="MS Gothic"/>
          <w:sz w:val="16"/>
          <w:szCs w:val="16"/>
        </w:rPr>
        <w:t>8</w:t>
      </w:r>
      <w:r>
        <w:rPr>
          <w:rFonts w:ascii="MS Gothic" w:eastAsia="MS Gothic" w:hAnsi="MS Gothic" w:hint="eastAsia"/>
          <w:sz w:val="16"/>
          <w:szCs w:val="16"/>
        </w:rPr>
        <w:t>.2021 r</w:t>
      </w:r>
      <w:r>
        <w:rPr>
          <w:rFonts w:ascii="MS Gothic" w:eastAsia="MS Gothic" w:hAnsi="MS Gothic" w:hint="eastAsia"/>
          <w:sz w:val="22"/>
          <w:szCs w:val="22"/>
        </w:rPr>
        <w:t xml:space="preserve">        Wojciech Nalazek</w:t>
      </w:r>
    </w:p>
    <w:p w14:paraId="33EFDE98" w14:textId="77777777" w:rsidR="00F73271" w:rsidRDefault="00F73271" w:rsidP="00F73271">
      <w:pPr>
        <w:ind w:left="4536" w:right="-1"/>
        <w:rPr>
          <w:rFonts w:eastAsia="MS Gothic" w:hint="eastAsia"/>
          <w:sz w:val="16"/>
          <w:szCs w:val="16"/>
        </w:rPr>
      </w:pPr>
      <w:r>
        <w:rPr>
          <w:rFonts w:ascii="MS Gothic" w:eastAsia="MS Gothic" w:hAnsi="MS Gothic" w:hint="eastAsia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ab/>
        <w:t xml:space="preserve">  </w:t>
      </w:r>
      <w:r>
        <w:rPr>
          <w:rFonts w:eastAsia="MS Gothic"/>
          <w:sz w:val="16"/>
          <w:szCs w:val="16"/>
        </w:rPr>
        <w:t>Podpis nieczytelny</w:t>
      </w:r>
    </w:p>
    <w:p w14:paraId="0E07444B" w14:textId="77777777" w:rsidR="00D77EC8" w:rsidRPr="004923D1" w:rsidRDefault="00D77EC8" w:rsidP="00D77EC8">
      <w:pPr>
        <w:ind w:left="5220"/>
        <w:jc w:val="center"/>
        <w:rPr>
          <w:sz w:val="22"/>
          <w:szCs w:val="22"/>
        </w:rPr>
      </w:pPr>
      <w:r w:rsidRPr="004923D1">
        <w:rPr>
          <w:sz w:val="22"/>
          <w:szCs w:val="22"/>
        </w:rPr>
        <w:t>..........................................................</w:t>
      </w:r>
    </w:p>
    <w:p w14:paraId="359BF6E6" w14:textId="70AF9665" w:rsidR="008F0F63" w:rsidRPr="004923D1" w:rsidRDefault="001479AE" w:rsidP="00F8774C">
      <w:pPr>
        <w:ind w:left="5220"/>
        <w:jc w:val="center"/>
        <w:rPr>
          <w:sz w:val="22"/>
          <w:szCs w:val="22"/>
        </w:rPr>
      </w:pPr>
      <w:r w:rsidRPr="004923D1">
        <w:rPr>
          <w:sz w:val="22"/>
          <w:szCs w:val="22"/>
        </w:rPr>
        <w:t>data i</w:t>
      </w:r>
      <w:r w:rsidR="00D77EC8" w:rsidRPr="004923D1">
        <w:rPr>
          <w:sz w:val="22"/>
          <w:szCs w:val="22"/>
        </w:rPr>
        <w:t xml:space="preserve"> podpis </w:t>
      </w:r>
      <w:r w:rsidRPr="004923D1">
        <w:rPr>
          <w:bCs/>
          <w:spacing w:val="-4"/>
          <w:sz w:val="22"/>
          <w:szCs w:val="22"/>
        </w:rPr>
        <w:t>K</w:t>
      </w:r>
      <w:r w:rsidR="00D77EC8" w:rsidRPr="004923D1">
        <w:rPr>
          <w:bCs/>
          <w:spacing w:val="-4"/>
          <w:sz w:val="22"/>
          <w:szCs w:val="22"/>
        </w:rPr>
        <w:t>ierownika Zamawiającego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903B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851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5A38" w14:textId="77777777" w:rsidR="002F0BC3" w:rsidRDefault="002F0BC3">
      <w:r>
        <w:separator/>
      </w:r>
    </w:p>
  </w:endnote>
  <w:endnote w:type="continuationSeparator" w:id="0">
    <w:p w14:paraId="341A89FE" w14:textId="77777777" w:rsidR="002F0BC3" w:rsidRDefault="002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D075" w14:textId="77777777" w:rsidR="002F0BC3" w:rsidRDefault="002F0BC3">
      <w:r>
        <w:separator/>
      </w:r>
    </w:p>
  </w:footnote>
  <w:footnote w:type="continuationSeparator" w:id="0">
    <w:p w14:paraId="43616B2E" w14:textId="77777777" w:rsidR="002F0BC3" w:rsidRDefault="002F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46815133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7E2459">
      <w:rPr>
        <w:b/>
        <w:sz w:val="28"/>
        <w:szCs w:val="28"/>
      </w:rPr>
      <w:t>32</w:t>
    </w:r>
    <w:r w:rsidRPr="0099615C">
      <w:rPr>
        <w:b/>
        <w:sz w:val="28"/>
        <w:szCs w:val="28"/>
      </w:rPr>
      <w:t>/2021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MOOBr4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9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9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1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D3EB0"/>
    <w:rsid w:val="000D547A"/>
    <w:rsid w:val="0010612F"/>
    <w:rsid w:val="001116EE"/>
    <w:rsid w:val="00113F39"/>
    <w:rsid w:val="00114CEF"/>
    <w:rsid w:val="00122174"/>
    <w:rsid w:val="00132E6F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2A9E"/>
    <w:rsid w:val="00185BD4"/>
    <w:rsid w:val="001964BA"/>
    <w:rsid w:val="001A51FE"/>
    <w:rsid w:val="001A6F0A"/>
    <w:rsid w:val="001C1987"/>
    <w:rsid w:val="001C2FA1"/>
    <w:rsid w:val="001D0D8C"/>
    <w:rsid w:val="001D57BF"/>
    <w:rsid w:val="001D6960"/>
    <w:rsid w:val="00200781"/>
    <w:rsid w:val="00203FE5"/>
    <w:rsid w:val="002104C5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67FB"/>
    <w:rsid w:val="002F0BC3"/>
    <w:rsid w:val="00311325"/>
    <w:rsid w:val="003215B1"/>
    <w:rsid w:val="0033011A"/>
    <w:rsid w:val="00354698"/>
    <w:rsid w:val="003603A9"/>
    <w:rsid w:val="0036563B"/>
    <w:rsid w:val="003720BE"/>
    <w:rsid w:val="00392CD8"/>
    <w:rsid w:val="003A62E9"/>
    <w:rsid w:val="003B3DDC"/>
    <w:rsid w:val="003C3C44"/>
    <w:rsid w:val="003E7A9E"/>
    <w:rsid w:val="003F3DA3"/>
    <w:rsid w:val="003F6ECB"/>
    <w:rsid w:val="004028DB"/>
    <w:rsid w:val="00410F9C"/>
    <w:rsid w:val="00412316"/>
    <w:rsid w:val="00414C02"/>
    <w:rsid w:val="004307F1"/>
    <w:rsid w:val="00432E76"/>
    <w:rsid w:val="00434DB1"/>
    <w:rsid w:val="00443B28"/>
    <w:rsid w:val="0044591F"/>
    <w:rsid w:val="00446033"/>
    <w:rsid w:val="00461B74"/>
    <w:rsid w:val="0046691A"/>
    <w:rsid w:val="004702A7"/>
    <w:rsid w:val="00471959"/>
    <w:rsid w:val="00481C1C"/>
    <w:rsid w:val="004923D1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31DD"/>
    <w:rsid w:val="00574347"/>
    <w:rsid w:val="005B0147"/>
    <w:rsid w:val="005B0AAA"/>
    <w:rsid w:val="005B382B"/>
    <w:rsid w:val="005C1DEC"/>
    <w:rsid w:val="005D589B"/>
    <w:rsid w:val="005F3A74"/>
    <w:rsid w:val="006122AD"/>
    <w:rsid w:val="00620FAB"/>
    <w:rsid w:val="006335B5"/>
    <w:rsid w:val="0064711A"/>
    <w:rsid w:val="00647578"/>
    <w:rsid w:val="006512E6"/>
    <w:rsid w:val="00652670"/>
    <w:rsid w:val="00661692"/>
    <w:rsid w:val="006764B2"/>
    <w:rsid w:val="0069327D"/>
    <w:rsid w:val="006A7AE4"/>
    <w:rsid w:val="006B21C2"/>
    <w:rsid w:val="006C3FF9"/>
    <w:rsid w:val="006D50CE"/>
    <w:rsid w:val="006D5254"/>
    <w:rsid w:val="006E15B0"/>
    <w:rsid w:val="006E5A21"/>
    <w:rsid w:val="006F68C1"/>
    <w:rsid w:val="007069A3"/>
    <w:rsid w:val="007202A0"/>
    <w:rsid w:val="00736E38"/>
    <w:rsid w:val="00741FE6"/>
    <w:rsid w:val="00766493"/>
    <w:rsid w:val="00770A1B"/>
    <w:rsid w:val="00781899"/>
    <w:rsid w:val="00785A91"/>
    <w:rsid w:val="007C2F9E"/>
    <w:rsid w:val="007E16AF"/>
    <w:rsid w:val="007E2459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3E6F"/>
    <w:rsid w:val="00871A42"/>
    <w:rsid w:val="008832D4"/>
    <w:rsid w:val="0089497D"/>
    <w:rsid w:val="008A0A58"/>
    <w:rsid w:val="008A1024"/>
    <w:rsid w:val="008A25D3"/>
    <w:rsid w:val="008A64B3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4624"/>
    <w:rsid w:val="00902C87"/>
    <w:rsid w:val="00903BCF"/>
    <w:rsid w:val="009062DC"/>
    <w:rsid w:val="00913554"/>
    <w:rsid w:val="00943C3F"/>
    <w:rsid w:val="00945255"/>
    <w:rsid w:val="00956D1B"/>
    <w:rsid w:val="0095783C"/>
    <w:rsid w:val="0096639A"/>
    <w:rsid w:val="00976CB2"/>
    <w:rsid w:val="00977B5A"/>
    <w:rsid w:val="009843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F0C2D"/>
    <w:rsid w:val="00A00C3D"/>
    <w:rsid w:val="00A11731"/>
    <w:rsid w:val="00A16159"/>
    <w:rsid w:val="00A22C49"/>
    <w:rsid w:val="00A538B6"/>
    <w:rsid w:val="00A63B08"/>
    <w:rsid w:val="00A65102"/>
    <w:rsid w:val="00A673B3"/>
    <w:rsid w:val="00A71FEE"/>
    <w:rsid w:val="00A728C8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F616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A69D7"/>
    <w:rsid w:val="00BC2573"/>
    <w:rsid w:val="00BC3FFD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6CB2"/>
    <w:rsid w:val="00C67601"/>
    <w:rsid w:val="00C67A73"/>
    <w:rsid w:val="00C7227B"/>
    <w:rsid w:val="00C73A8C"/>
    <w:rsid w:val="00CA43A9"/>
    <w:rsid w:val="00CB1223"/>
    <w:rsid w:val="00CC1E0F"/>
    <w:rsid w:val="00CE27E1"/>
    <w:rsid w:val="00CE365B"/>
    <w:rsid w:val="00CF00B2"/>
    <w:rsid w:val="00CF0A13"/>
    <w:rsid w:val="00CF1C32"/>
    <w:rsid w:val="00D011B7"/>
    <w:rsid w:val="00D012C0"/>
    <w:rsid w:val="00D40CFD"/>
    <w:rsid w:val="00D44A4B"/>
    <w:rsid w:val="00D508A9"/>
    <w:rsid w:val="00D563FE"/>
    <w:rsid w:val="00D62637"/>
    <w:rsid w:val="00D76358"/>
    <w:rsid w:val="00D77EC8"/>
    <w:rsid w:val="00DA0C51"/>
    <w:rsid w:val="00DB317A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0A75"/>
    <w:rsid w:val="00EB3CB7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7C14"/>
    <w:rsid w:val="00F52543"/>
    <w:rsid w:val="00F574B5"/>
    <w:rsid w:val="00F671B2"/>
    <w:rsid w:val="00F73271"/>
    <w:rsid w:val="00F8774C"/>
    <w:rsid w:val="00F904A7"/>
    <w:rsid w:val="00FA6BC4"/>
    <w:rsid w:val="00FA7EAC"/>
    <w:rsid w:val="00FB2325"/>
    <w:rsid w:val="00FC0E05"/>
    <w:rsid w:val="00FC2D45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1698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Marlena Krzyżaniak new</cp:lastModifiedBy>
  <cp:revision>3</cp:revision>
  <cp:lastPrinted>2021-08-09T09:20:00Z</cp:lastPrinted>
  <dcterms:created xsi:type="dcterms:W3CDTF">2021-08-18T10:34:00Z</dcterms:created>
  <dcterms:modified xsi:type="dcterms:W3CDTF">2021-08-20T06:23:00Z</dcterms:modified>
</cp:coreProperties>
</file>