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/ZP</w:t>
      </w:r>
      <w:r w:rsidR="001A3B3A" w:rsidRPr="00444D11">
        <w:rPr>
          <w:rFonts w:ascii="Times New Roman" w:hAnsi="Times New Roman" w:cs="Times New Roman"/>
        </w:rPr>
        <w:t xml:space="preserve"> –</w:t>
      </w:r>
      <w:r w:rsidR="001F0339">
        <w:rPr>
          <w:rFonts w:ascii="Times New Roman" w:hAnsi="Times New Roman" w:cs="Times New Roman"/>
        </w:rPr>
        <w:t>186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9409A2">
        <w:rPr>
          <w:rFonts w:ascii="Times New Roman" w:hAnsi="Times New Roman" w:cs="Times New Roman"/>
        </w:rPr>
        <w:t xml:space="preserve">       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046EC0">
        <w:rPr>
          <w:rFonts w:ascii="Times New Roman" w:hAnsi="Times New Roman" w:cs="Times New Roman"/>
        </w:rPr>
        <w:t xml:space="preserve">    </w:t>
      </w:r>
      <w:r w:rsidR="000249A8">
        <w:rPr>
          <w:rFonts w:ascii="Times New Roman" w:hAnsi="Times New Roman" w:cs="Times New Roman"/>
        </w:rPr>
        <w:t xml:space="preserve">     </w:t>
      </w:r>
      <w:r w:rsidR="00D40E14">
        <w:rPr>
          <w:rFonts w:ascii="Times New Roman" w:hAnsi="Times New Roman" w:cs="Times New Roman"/>
        </w:rPr>
        <w:t xml:space="preserve">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9409A2">
        <w:rPr>
          <w:rFonts w:ascii="Times New Roman" w:hAnsi="Times New Roman" w:cs="Times New Roman"/>
        </w:rPr>
        <w:t>15</w:t>
      </w:r>
      <w:r w:rsidR="001A3B3A" w:rsidRPr="008E32DB">
        <w:rPr>
          <w:rFonts w:ascii="Times New Roman" w:hAnsi="Times New Roman" w:cs="Times New Roman"/>
        </w:rPr>
        <w:t>.</w:t>
      </w:r>
      <w:r w:rsidR="001F0339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55502D">
        <w:rPr>
          <w:rFonts w:ascii="Times New Roman" w:hAnsi="Times New Roman" w:cs="Times New Roman"/>
        </w:rPr>
        <w:t xml:space="preserve"> działając na podstawie art. 284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1F0339">
        <w:rPr>
          <w:rFonts w:ascii="Times New Roman" w:hAnsi="Times New Roman" w:cs="Times New Roman"/>
          <w:b/>
          <w:i/>
        </w:rPr>
        <w:t>„Usługa serwisu technicznego lamp operacyjnych”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9409A2">
        <w:rPr>
          <w:rFonts w:ascii="Times New Roman" w:hAnsi="Times New Roman" w:cs="Times New Roman"/>
        </w:rPr>
        <w:t>2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A91CCF" w:rsidRDefault="00A91CCF" w:rsidP="00A91CCF">
      <w:pPr>
        <w:shd w:val="clear" w:color="auto" w:fill="FFFFFF"/>
        <w:rPr>
          <w:rFonts w:ascii="Times New Roman" w:hAnsi="Times New Roman" w:cs="Times New Roman"/>
          <w:b/>
          <w:color w:val="212121"/>
          <w:u w:val="single"/>
        </w:rPr>
      </w:pPr>
      <w:r w:rsidRPr="00D54FCB">
        <w:rPr>
          <w:rFonts w:ascii="Times New Roman" w:hAnsi="Times New Roman" w:cs="Times New Roman"/>
          <w:color w:val="212121"/>
          <w:u w:val="single"/>
        </w:rPr>
        <w:t>Pytanie 1 - </w:t>
      </w:r>
      <w:r w:rsidRPr="00D54FCB">
        <w:rPr>
          <w:rFonts w:ascii="Times New Roman" w:hAnsi="Times New Roman" w:cs="Times New Roman"/>
          <w:b/>
          <w:color w:val="212121"/>
          <w:u w:val="single"/>
        </w:rPr>
        <w:t xml:space="preserve">dotyczy </w:t>
      </w:r>
      <w:r w:rsidR="009409A2">
        <w:rPr>
          <w:rFonts w:ascii="Times New Roman" w:hAnsi="Times New Roman" w:cs="Times New Roman"/>
          <w:b/>
          <w:color w:val="212121"/>
          <w:u w:val="single"/>
        </w:rPr>
        <w:t>SWZ</w:t>
      </w:r>
    </w:p>
    <w:p w:rsidR="00112FF0" w:rsidRPr="00112FF0" w:rsidRDefault="00112FF0" w:rsidP="00112FF0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112FF0">
        <w:rPr>
          <w:rFonts w:ascii="Calibri" w:eastAsia="Calibri" w:hAnsi="Calibri" w:cs="Times New Roman"/>
        </w:rPr>
        <w:t>Czy Zamawiający w celu potwierdzenia wymaganej zdolności zawodowej zaakceptuje wykazanie co najmniej 2 usług serwisu technicznego lamp operacyjnych?</w:t>
      </w:r>
    </w:p>
    <w:p w:rsidR="00112FF0" w:rsidRDefault="00112FF0" w:rsidP="00A91CCF">
      <w:pPr>
        <w:shd w:val="clear" w:color="auto" w:fill="FFFFFF"/>
        <w:rPr>
          <w:rFonts w:ascii="Times New Roman" w:hAnsi="Times New Roman" w:cs="Times New Roman"/>
          <w:b/>
          <w:color w:val="212121"/>
          <w:u w:val="single"/>
        </w:rPr>
      </w:pPr>
    </w:p>
    <w:p w:rsidR="00533098" w:rsidRDefault="00A91CCF" w:rsidP="00A91CCF">
      <w:pPr>
        <w:shd w:val="clear" w:color="auto" w:fill="FFFFFF"/>
        <w:rPr>
          <w:rStyle w:val="Uwydatnienie"/>
          <w:b/>
          <w:bCs/>
          <w:color w:val="000000"/>
        </w:rPr>
      </w:pPr>
      <w:r>
        <w:rPr>
          <w:rStyle w:val="Uwydatnienie"/>
          <w:b/>
          <w:bCs/>
          <w:color w:val="000000"/>
        </w:rPr>
        <w:t xml:space="preserve">Odpowiedź: </w:t>
      </w:r>
      <w:r w:rsidR="00533098">
        <w:rPr>
          <w:rStyle w:val="Uwydatnienie"/>
          <w:b/>
          <w:bCs/>
          <w:color w:val="000000"/>
        </w:rPr>
        <w:t xml:space="preserve">TAK, Zamawiający dopuszcza. </w:t>
      </w:r>
      <w:bookmarkStart w:id="0" w:name="_GoBack"/>
      <w:bookmarkEnd w:id="0"/>
    </w:p>
    <w:p w:rsidR="00A91CCF" w:rsidRDefault="00A91CCF" w:rsidP="00A91CCF">
      <w:pPr>
        <w:shd w:val="clear" w:color="auto" w:fill="FFFFFF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Pytanie 2 - </w:t>
      </w:r>
      <w:r w:rsidRPr="00FF5293">
        <w:rPr>
          <w:rFonts w:ascii="Times New Roman" w:hAnsi="Times New Roman" w:cs="Times New Roman"/>
          <w:b/>
          <w:color w:val="000000"/>
          <w:u w:val="single"/>
        </w:rPr>
        <w:t xml:space="preserve">Dotyczy </w:t>
      </w:r>
      <w:r w:rsidR="001F0339">
        <w:rPr>
          <w:rFonts w:ascii="Times New Roman" w:hAnsi="Times New Roman" w:cs="Times New Roman"/>
          <w:b/>
          <w:color w:val="000000"/>
          <w:u w:val="single"/>
        </w:rPr>
        <w:t>SWZ</w:t>
      </w:r>
    </w:p>
    <w:p w:rsidR="007D5B1D" w:rsidRDefault="007D5B1D" w:rsidP="007D5B1D">
      <w:r>
        <w:t>Czy Zamawiający w celu potwierdzenia wymaganej zdolności zawodowej zaakceptuje wykazanie realizacji usług serwisu technicznego urządzeń medycznych?</w:t>
      </w:r>
    </w:p>
    <w:p w:rsidR="007D5B1D" w:rsidRDefault="007D5B1D" w:rsidP="00A91CCF">
      <w:pPr>
        <w:shd w:val="clear" w:color="auto" w:fill="FFFFFF"/>
        <w:rPr>
          <w:rFonts w:ascii="Times New Roman" w:hAnsi="Times New Roman" w:cs="Times New Roman"/>
          <w:b/>
          <w:color w:val="000000"/>
          <w:u w:val="single"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 xml:space="preserve">Odpowiedź: </w:t>
      </w:r>
      <w:r w:rsidR="00533098">
        <w:rPr>
          <w:rStyle w:val="Uwydatnienie"/>
          <w:b/>
          <w:bCs/>
          <w:color w:val="000000"/>
        </w:rPr>
        <w:t>Zamawiający podtrzymuje zapisy SWZ.</w:t>
      </w:r>
    </w:p>
    <w:p w:rsidR="00843267" w:rsidRPr="00CB6565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1A3B3A" w:rsidRPr="007F2D30" w:rsidRDefault="001A3B3A" w:rsidP="007F2D3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sectPr w:rsidR="001A3B3A" w:rsidRPr="007F2D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98">
          <w:rPr>
            <w:noProof/>
          </w:rPr>
          <w:t>1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244F5"/>
    <w:rsid w:val="000249A8"/>
    <w:rsid w:val="0002768A"/>
    <w:rsid w:val="00032ED1"/>
    <w:rsid w:val="00042474"/>
    <w:rsid w:val="00042CBC"/>
    <w:rsid w:val="00046EC0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07C4C"/>
    <w:rsid w:val="00112FF0"/>
    <w:rsid w:val="00115C13"/>
    <w:rsid w:val="00146A65"/>
    <w:rsid w:val="00152188"/>
    <w:rsid w:val="001609B8"/>
    <w:rsid w:val="00170228"/>
    <w:rsid w:val="001A3B3A"/>
    <w:rsid w:val="001B12AE"/>
    <w:rsid w:val="001B5E38"/>
    <w:rsid w:val="001C0FE1"/>
    <w:rsid w:val="001C1D25"/>
    <w:rsid w:val="001E1C73"/>
    <w:rsid w:val="001E6D2B"/>
    <w:rsid w:val="001F0339"/>
    <w:rsid w:val="00206D3E"/>
    <w:rsid w:val="0021503B"/>
    <w:rsid w:val="002368CE"/>
    <w:rsid w:val="00246470"/>
    <w:rsid w:val="00262B26"/>
    <w:rsid w:val="00262D72"/>
    <w:rsid w:val="00275CFB"/>
    <w:rsid w:val="00282C24"/>
    <w:rsid w:val="00284625"/>
    <w:rsid w:val="002922C9"/>
    <w:rsid w:val="002A1CB8"/>
    <w:rsid w:val="002A4B6F"/>
    <w:rsid w:val="002C18E7"/>
    <w:rsid w:val="002D34CB"/>
    <w:rsid w:val="002D792A"/>
    <w:rsid w:val="002E2D29"/>
    <w:rsid w:val="002E2ECA"/>
    <w:rsid w:val="002F21A3"/>
    <w:rsid w:val="003015CC"/>
    <w:rsid w:val="0030175C"/>
    <w:rsid w:val="00343994"/>
    <w:rsid w:val="00344E3E"/>
    <w:rsid w:val="0035032A"/>
    <w:rsid w:val="00350386"/>
    <w:rsid w:val="00362A20"/>
    <w:rsid w:val="00386693"/>
    <w:rsid w:val="00395303"/>
    <w:rsid w:val="003C2A61"/>
    <w:rsid w:val="003D007C"/>
    <w:rsid w:val="003D1E27"/>
    <w:rsid w:val="003F22ED"/>
    <w:rsid w:val="003F5BEA"/>
    <w:rsid w:val="003F5DB7"/>
    <w:rsid w:val="004074D2"/>
    <w:rsid w:val="00412A3B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5550D"/>
    <w:rsid w:val="004864D5"/>
    <w:rsid w:val="004C0890"/>
    <w:rsid w:val="004D4C29"/>
    <w:rsid w:val="004E50F1"/>
    <w:rsid w:val="004F2B31"/>
    <w:rsid w:val="004F51CB"/>
    <w:rsid w:val="00501D48"/>
    <w:rsid w:val="00531AFB"/>
    <w:rsid w:val="00533098"/>
    <w:rsid w:val="00550B6C"/>
    <w:rsid w:val="00551763"/>
    <w:rsid w:val="0055502D"/>
    <w:rsid w:val="00586B70"/>
    <w:rsid w:val="005A1210"/>
    <w:rsid w:val="005F3293"/>
    <w:rsid w:val="005F4580"/>
    <w:rsid w:val="005F6FF0"/>
    <w:rsid w:val="0060387E"/>
    <w:rsid w:val="00611484"/>
    <w:rsid w:val="0062688B"/>
    <w:rsid w:val="006331FF"/>
    <w:rsid w:val="006422DB"/>
    <w:rsid w:val="00643923"/>
    <w:rsid w:val="00644F80"/>
    <w:rsid w:val="0065717A"/>
    <w:rsid w:val="00657376"/>
    <w:rsid w:val="00665F19"/>
    <w:rsid w:val="00677A3B"/>
    <w:rsid w:val="006A7365"/>
    <w:rsid w:val="006B333D"/>
    <w:rsid w:val="006B7D83"/>
    <w:rsid w:val="006C1FBC"/>
    <w:rsid w:val="006C66B2"/>
    <w:rsid w:val="006E303C"/>
    <w:rsid w:val="006E380B"/>
    <w:rsid w:val="007265FB"/>
    <w:rsid w:val="00741A25"/>
    <w:rsid w:val="0075396A"/>
    <w:rsid w:val="0075785C"/>
    <w:rsid w:val="00762603"/>
    <w:rsid w:val="00771A2A"/>
    <w:rsid w:val="00772E07"/>
    <w:rsid w:val="007A2014"/>
    <w:rsid w:val="007A6829"/>
    <w:rsid w:val="007B36C0"/>
    <w:rsid w:val="007B6CE8"/>
    <w:rsid w:val="007D5B1D"/>
    <w:rsid w:val="007E2DE6"/>
    <w:rsid w:val="007E335A"/>
    <w:rsid w:val="007F2A5A"/>
    <w:rsid w:val="007F2D30"/>
    <w:rsid w:val="00834388"/>
    <w:rsid w:val="0083439C"/>
    <w:rsid w:val="00835F65"/>
    <w:rsid w:val="00843267"/>
    <w:rsid w:val="00861E81"/>
    <w:rsid w:val="0086787F"/>
    <w:rsid w:val="00884CDC"/>
    <w:rsid w:val="00896D68"/>
    <w:rsid w:val="008A2352"/>
    <w:rsid w:val="008A5DFC"/>
    <w:rsid w:val="008A7B71"/>
    <w:rsid w:val="008C4440"/>
    <w:rsid w:val="008D253D"/>
    <w:rsid w:val="008E32DB"/>
    <w:rsid w:val="008F35A8"/>
    <w:rsid w:val="008F5515"/>
    <w:rsid w:val="00916EC9"/>
    <w:rsid w:val="00931E78"/>
    <w:rsid w:val="009329D3"/>
    <w:rsid w:val="009409A2"/>
    <w:rsid w:val="00962362"/>
    <w:rsid w:val="009679E2"/>
    <w:rsid w:val="0097544C"/>
    <w:rsid w:val="00975E4B"/>
    <w:rsid w:val="009843BA"/>
    <w:rsid w:val="009908AA"/>
    <w:rsid w:val="00990A8B"/>
    <w:rsid w:val="009A359D"/>
    <w:rsid w:val="009B6642"/>
    <w:rsid w:val="009B736A"/>
    <w:rsid w:val="009D2C28"/>
    <w:rsid w:val="009E6076"/>
    <w:rsid w:val="009F2006"/>
    <w:rsid w:val="009F5C92"/>
    <w:rsid w:val="009F6969"/>
    <w:rsid w:val="00A1758C"/>
    <w:rsid w:val="00A44985"/>
    <w:rsid w:val="00A45107"/>
    <w:rsid w:val="00A47F05"/>
    <w:rsid w:val="00A602DF"/>
    <w:rsid w:val="00A7501C"/>
    <w:rsid w:val="00A7733B"/>
    <w:rsid w:val="00A83946"/>
    <w:rsid w:val="00A91865"/>
    <w:rsid w:val="00A91CCF"/>
    <w:rsid w:val="00A926E1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44592"/>
    <w:rsid w:val="00B66F30"/>
    <w:rsid w:val="00B767F9"/>
    <w:rsid w:val="00B85C7C"/>
    <w:rsid w:val="00B9294A"/>
    <w:rsid w:val="00B929A6"/>
    <w:rsid w:val="00B94C53"/>
    <w:rsid w:val="00B963A0"/>
    <w:rsid w:val="00BA4008"/>
    <w:rsid w:val="00BB070E"/>
    <w:rsid w:val="00BB45DE"/>
    <w:rsid w:val="00C01004"/>
    <w:rsid w:val="00C10390"/>
    <w:rsid w:val="00C12FF0"/>
    <w:rsid w:val="00C15166"/>
    <w:rsid w:val="00C158EE"/>
    <w:rsid w:val="00C37A8D"/>
    <w:rsid w:val="00C55A40"/>
    <w:rsid w:val="00C622A7"/>
    <w:rsid w:val="00C82697"/>
    <w:rsid w:val="00C86071"/>
    <w:rsid w:val="00C8687F"/>
    <w:rsid w:val="00CB6565"/>
    <w:rsid w:val="00CC74FB"/>
    <w:rsid w:val="00CD0B53"/>
    <w:rsid w:val="00CD39E0"/>
    <w:rsid w:val="00CE3A09"/>
    <w:rsid w:val="00D1757C"/>
    <w:rsid w:val="00D216D5"/>
    <w:rsid w:val="00D40A57"/>
    <w:rsid w:val="00D40E14"/>
    <w:rsid w:val="00D50F3E"/>
    <w:rsid w:val="00D517EF"/>
    <w:rsid w:val="00D54FCB"/>
    <w:rsid w:val="00D74AEA"/>
    <w:rsid w:val="00D81D6C"/>
    <w:rsid w:val="00D97C76"/>
    <w:rsid w:val="00DA115D"/>
    <w:rsid w:val="00DA2079"/>
    <w:rsid w:val="00DB6C6D"/>
    <w:rsid w:val="00DE4E16"/>
    <w:rsid w:val="00DE5A27"/>
    <w:rsid w:val="00DF39EC"/>
    <w:rsid w:val="00E01290"/>
    <w:rsid w:val="00E1394F"/>
    <w:rsid w:val="00E21628"/>
    <w:rsid w:val="00E30C5B"/>
    <w:rsid w:val="00E42538"/>
    <w:rsid w:val="00E43F88"/>
    <w:rsid w:val="00E57D67"/>
    <w:rsid w:val="00E75B57"/>
    <w:rsid w:val="00E809FD"/>
    <w:rsid w:val="00E82B43"/>
    <w:rsid w:val="00E91281"/>
    <w:rsid w:val="00E9673E"/>
    <w:rsid w:val="00EA2988"/>
    <w:rsid w:val="00EC7254"/>
    <w:rsid w:val="00EE012D"/>
    <w:rsid w:val="00F01B00"/>
    <w:rsid w:val="00F025C9"/>
    <w:rsid w:val="00F10FCA"/>
    <w:rsid w:val="00F17D6B"/>
    <w:rsid w:val="00F20391"/>
    <w:rsid w:val="00F325B9"/>
    <w:rsid w:val="00F34AF1"/>
    <w:rsid w:val="00F96AEB"/>
    <w:rsid w:val="00FA00B2"/>
    <w:rsid w:val="00FB24CB"/>
    <w:rsid w:val="00FC0FFF"/>
    <w:rsid w:val="00FC635A"/>
    <w:rsid w:val="00FE7C72"/>
    <w:rsid w:val="00FF2692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236FD3-A768-45EE-89F7-795FE9B1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142</cp:revision>
  <cp:lastPrinted>2022-05-18T09:50:00Z</cp:lastPrinted>
  <dcterms:created xsi:type="dcterms:W3CDTF">2021-04-21T08:53:00Z</dcterms:created>
  <dcterms:modified xsi:type="dcterms:W3CDTF">2022-06-15T06:46:00Z</dcterms:modified>
</cp:coreProperties>
</file>