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B6153C" w:rsidRDefault="002240FC" w:rsidP="00974D1F">
      <w:pPr>
        <w:spacing w:after="0" w:line="240" w:lineRule="auto"/>
        <w:jc w:val="right"/>
        <w:rPr>
          <w:rFonts w:ascii="Times New Roman" w:hAnsi="Times New Roman" w:cs="Times New Roman"/>
          <w:sz w:val="20"/>
          <w:szCs w:val="20"/>
        </w:rPr>
      </w:pPr>
    </w:p>
    <w:p w:rsidR="00A97A87" w:rsidRPr="00B6153C" w:rsidRDefault="00A97A87" w:rsidP="00974D1F">
      <w:pPr>
        <w:spacing w:after="0" w:line="240" w:lineRule="auto"/>
        <w:jc w:val="right"/>
        <w:rPr>
          <w:rFonts w:ascii="Times New Roman" w:hAnsi="Times New Roman" w:cs="Times New Roman"/>
          <w:b/>
          <w:sz w:val="20"/>
          <w:szCs w:val="20"/>
        </w:rPr>
      </w:pPr>
      <w:r w:rsidRPr="00B6153C">
        <w:rPr>
          <w:rFonts w:ascii="Times New Roman" w:hAnsi="Times New Roman" w:cs="Times New Roman"/>
          <w:b/>
          <w:sz w:val="20"/>
          <w:szCs w:val="20"/>
        </w:rPr>
        <w:t xml:space="preserve">Szczecin, dnia </w:t>
      </w:r>
      <w:r w:rsidR="00BC3FF3">
        <w:rPr>
          <w:rFonts w:ascii="Times New Roman" w:hAnsi="Times New Roman" w:cs="Times New Roman"/>
          <w:b/>
          <w:sz w:val="20"/>
          <w:szCs w:val="20"/>
        </w:rPr>
        <w:t>20</w:t>
      </w:r>
      <w:r w:rsidR="00382792" w:rsidRPr="00B6153C">
        <w:rPr>
          <w:rFonts w:ascii="Times New Roman" w:hAnsi="Times New Roman" w:cs="Times New Roman"/>
          <w:b/>
          <w:sz w:val="20"/>
          <w:szCs w:val="20"/>
        </w:rPr>
        <w:t xml:space="preserve"> </w:t>
      </w:r>
      <w:r w:rsidR="00BC3FF3">
        <w:rPr>
          <w:rFonts w:ascii="Times New Roman" w:hAnsi="Times New Roman" w:cs="Times New Roman"/>
          <w:b/>
          <w:sz w:val="20"/>
          <w:szCs w:val="20"/>
        </w:rPr>
        <w:t>marca</w:t>
      </w:r>
      <w:r w:rsidR="00382792" w:rsidRPr="00B6153C">
        <w:rPr>
          <w:rFonts w:ascii="Times New Roman" w:hAnsi="Times New Roman" w:cs="Times New Roman"/>
          <w:b/>
          <w:sz w:val="20"/>
          <w:szCs w:val="20"/>
        </w:rPr>
        <w:t xml:space="preserve"> </w:t>
      </w:r>
      <w:r w:rsidR="003F47F4" w:rsidRPr="00B6153C">
        <w:rPr>
          <w:rFonts w:ascii="Times New Roman" w:hAnsi="Times New Roman" w:cs="Times New Roman"/>
          <w:b/>
          <w:sz w:val="20"/>
          <w:szCs w:val="20"/>
        </w:rPr>
        <w:t>2019r</w:t>
      </w:r>
    </w:p>
    <w:p w:rsidR="00A97A87" w:rsidRPr="00B6153C" w:rsidRDefault="009E3933" w:rsidP="00974D1F">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ZP/220/</w:t>
      </w:r>
      <w:r w:rsidR="00BC3FF3">
        <w:rPr>
          <w:rFonts w:ascii="Times New Roman" w:hAnsi="Times New Roman" w:cs="Times New Roman"/>
          <w:b/>
          <w:sz w:val="20"/>
          <w:szCs w:val="20"/>
        </w:rPr>
        <w:t>08</w:t>
      </w:r>
      <w:r w:rsidR="00382792" w:rsidRPr="00B6153C">
        <w:rPr>
          <w:rFonts w:ascii="Times New Roman" w:hAnsi="Times New Roman" w:cs="Times New Roman"/>
          <w:b/>
          <w:sz w:val="20"/>
          <w:szCs w:val="20"/>
        </w:rPr>
        <w:t>/20</w:t>
      </w:r>
    </w:p>
    <w:p w:rsidR="00A97A87" w:rsidRPr="00B6153C" w:rsidRDefault="00A97A87" w:rsidP="00974D1F">
      <w:pPr>
        <w:spacing w:after="0" w:line="240" w:lineRule="auto"/>
        <w:jc w:val="both"/>
        <w:rPr>
          <w:rFonts w:ascii="Times New Roman" w:hAnsi="Times New Roman" w:cs="Times New Roman"/>
          <w:sz w:val="20"/>
          <w:szCs w:val="20"/>
        </w:rPr>
      </w:pPr>
    </w:p>
    <w:p w:rsidR="00BC3FF3" w:rsidRPr="00BC3FF3" w:rsidRDefault="00BD2F89" w:rsidP="00BC3FF3">
      <w:pPr>
        <w:spacing w:after="0"/>
        <w:jc w:val="both"/>
        <w:rPr>
          <w:rFonts w:ascii="Times New Roman" w:hAnsi="Times New Roman"/>
          <w:b/>
        </w:rPr>
      </w:pPr>
      <w:r w:rsidRPr="00BC3FF3">
        <w:rPr>
          <w:rFonts w:ascii="Times New Roman" w:hAnsi="Times New Roman" w:cs="Times New Roman"/>
          <w:b/>
        </w:rPr>
        <w:t xml:space="preserve">Dotyczy: postępowania o udzielenie zamówienia publicznego </w:t>
      </w:r>
      <w:r w:rsidR="00BC3FF3" w:rsidRPr="00BC3FF3">
        <w:rPr>
          <w:rFonts w:ascii="Times New Roman" w:hAnsi="Times New Roman"/>
          <w:b/>
        </w:rPr>
        <w:t>na dzierżawę konsoli do wykonywania ultrasonografii wewnątrznaczyniowej oraz dostawę wyrobów medycznych do zabiegów kardiologicznych</w:t>
      </w:r>
    </w:p>
    <w:p w:rsidR="009E3933" w:rsidRPr="00B6153C" w:rsidRDefault="009E3933" w:rsidP="00BC3FF3">
      <w:pPr>
        <w:jc w:val="both"/>
        <w:rPr>
          <w:rFonts w:ascii="Times New Roman" w:hAnsi="Times New Roman" w:cs="Times New Roman"/>
          <w:b/>
          <w:sz w:val="20"/>
          <w:szCs w:val="20"/>
        </w:rPr>
      </w:pPr>
    </w:p>
    <w:p w:rsidR="009E3933" w:rsidRPr="00B6153C" w:rsidRDefault="009E3933" w:rsidP="00430627">
      <w:pPr>
        <w:pStyle w:val="Tekstpodstawowy3"/>
        <w:spacing w:after="0" w:line="240" w:lineRule="auto"/>
        <w:jc w:val="both"/>
        <w:rPr>
          <w:rFonts w:ascii="Times New Roman" w:hAnsi="Times New Roman"/>
          <w:b/>
          <w:sz w:val="20"/>
          <w:szCs w:val="20"/>
          <w:u w:val="single"/>
        </w:rPr>
      </w:pPr>
      <w:r w:rsidRPr="00B6153C">
        <w:rPr>
          <w:rFonts w:ascii="Times New Roman" w:hAnsi="Times New Roman"/>
          <w:b/>
          <w:sz w:val="20"/>
          <w:szCs w:val="20"/>
        </w:rPr>
        <w:t xml:space="preserve">     </w:t>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u w:val="single"/>
        </w:rPr>
        <w:t>Wyjaśnienia 1</w:t>
      </w:r>
    </w:p>
    <w:p w:rsidR="009E3933" w:rsidRPr="00655DC2" w:rsidRDefault="009E3933" w:rsidP="00655DC2">
      <w:pPr>
        <w:spacing w:after="0" w:line="240" w:lineRule="auto"/>
        <w:jc w:val="both"/>
        <w:rPr>
          <w:rFonts w:ascii="Times New Roman" w:hAnsi="Times New Roman" w:cs="Times New Roman"/>
          <w:sz w:val="20"/>
          <w:szCs w:val="20"/>
        </w:rPr>
      </w:pPr>
      <w:r w:rsidRPr="00655DC2">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rsidR="0087734D" w:rsidRPr="00655DC2" w:rsidRDefault="00AB0855" w:rsidP="00655DC2">
      <w:pPr>
        <w:spacing w:after="0" w:line="240" w:lineRule="auto"/>
        <w:jc w:val="both"/>
        <w:rPr>
          <w:rFonts w:ascii="Times New Roman" w:hAnsi="Times New Roman" w:cs="Times New Roman"/>
          <w:b/>
          <w:color w:val="FF0000"/>
          <w:sz w:val="20"/>
          <w:szCs w:val="20"/>
        </w:rPr>
      </w:pPr>
      <w:r w:rsidRPr="00655DC2">
        <w:rPr>
          <w:rFonts w:ascii="Times New Roman" w:hAnsi="Times New Roman" w:cs="Times New Roman"/>
          <w:b/>
          <w:color w:val="FF0000"/>
          <w:sz w:val="20"/>
          <w:szCs w:val="20"/>
        </w:rPr>
        <w:t>Wykonawca I</w:t>
      </w:r>
    </w:p>
    <w:p w:rsidR="00BC3FF3" w:rsidRPr="00655DC2" w:rsidRDefault="00BC3FF3" w:rsidP="00655DC2">
      <w:pPr>
        <w:spacing w:after="0" w:line="240" w:lineRule="auto"/>
        <w:jc w:val="both"/>
        <w:rPr>
          <w:rFonts w:ascii="Times New Roman" w:hAnsi="Times New Roman" w:cs="Times New Roman"/>
          <w:b/>
          <w:sz w:val="20"/>
          <w:szCs w:val="20"/>
        </w:rPr>
      </w:pPr>
      <w:r w:rsidRPr="00655DC2">
        <w:rPr>
          <w:rFonts w:ascii="Times New Roman" w:hAnsi="Times New Roman" w:cs="Times New Roman"/>
          <w:b/>
          <w:sz w:val="20"/>
          <w:szCs w:val="20"/>
        </w:rPr>
        <w:t>Pytanie 1</w:t>
      </w:r>
    </w:p>
    <w:p w:rsidR="00BC3FF3" w:rsidRPr="00655DC2" w:rsidRDefault="00BC3FF3" w:rsidP="00655DC2">
      <w:pPr>
        <w:spacing w:after="0" w:line="240" w:lineRule="auto"/>
        <w:jc w:val="both"/>
        <w:rPr>
          <w:rFonts w:ascii="Times New Roman" w:hAnsi="Times New Roman" w:cs="Times New Roman"/>
          <w:b/>
          <w:sz w:val="20"/>
          <w:szCs w:val="20"/>
        </w:rPr>
      </w:pPr>
      <w:r w:rsidRPr="00655DC2">
        <w:rPr>
          <w:rFonts w:ascii="Times New Roman" w:hAnsi="Times New Roman" w:cs="Times New Roman"/>
          <w:b/>
          <w:sz w:val="20"/>
          <w:szCs w:val="20"/>
        </w:rPr>
        <w:t>Pytanie do Pakietu nr 6</w:t>
      </w:r>
    </w:p>
    <w:p w:rsidR="00BC3FF3" w:rsidRPr="00655DC2" w:rsidRDefault="00BC3FF3" w:rsidP="00655DC2">
      <w:pPr>
        <w:spacing w:after="0" w:line="240" w:lineRule="auto"/>
        <w:jc w:val="both"/>
        <w:rPr>
          <w:rFonts w:ascii="Times New Roman" w:hAnsi="Times New Roman" w:cs="Times New Roman"/>
          <w:sz w:val="20"/>
          <w:szCs w:val="20"/>
        </w:rPr>
      </w:pPr>
      <w:r w:rsidRPr="00655DC2">
        <w:rPr>
          <w:rFonts w:ascii="Times New Roman" w:hAnsi="Times New Roman" w:cs="Times New Roman"/>
          <w:sz w:val="20"/>
          <w:szCs w:val="20"/>
        </w:rPr>
        <w:t xml:space="preserve">Czy Zamawiający wyrazi zgodę na zaoferowanie </w:t>
      </w:r>
      <w:proofErr w:type="spellStart"/>
      <w:r w:rsidRPr="00655DC2">
        <w:rPr>
          <w:rFonts w:ascii="Times New Roman" w:hAnsi="Times New Roman" w:cs="Times New Roman"/>
          <w:sz w:val="20"/>
          <w:szCs w:val="20"/>
        </w:rPr>
        <w:t>stentów</w:t>
      </w:r>
      <w:proofErr w:type="spellEnd"/>
      <w:r w:rsidRPr="00655DC2">
        <w:rPr>
          <w:rFonts w:ascii="Times New Roman" w:hAnsi="Times New Roman" w:cs="Times New Roman"/>
          <w:sz w:val="20"/>
          <w:szCs w:val="20"/>
        </w:rPr>
        <w:t xml:space="preserve">  o terminie przydatności do użycia 536dni zamiast 24 miesięcy?</w:t>
      </w:r>
    </w:p>
    <w:p w:rsidR="00823D62" w:rsidRPr="00655DC2" w:rsidRDefault="00823D62" w:rsidP="00655DC2">
      <w:pPr>
        <w:spacing w:after="0" w:line="240" w:lineRule="auto"/>
        <w:jc w:val="both"/>
        <w:rPr>
          <w:rFonts w:ascii="Times New Roman" w:hAnsi="Times New Roman" w:cs="Times New Roman"/>
          <w:b/>
          <w:sz w:val="20"/>
          <w:szCs w:val="20"/>
        </w:rPr>
      </w:pPr>
      <w:r w:rsidRPr="00655DC2">
        <w:rPr>
          <w:rFonts w:ascii="Times New Roman" w:hAnsi="Times New Roman" w:cs="Times New Roman"/>
          <w:b/>
          <w:sz w:val="20"/>
          <w:szCs w:val="20"/>
        </w:rPr>
        <w:t>Odpowiedź</w:t>
      </w:r>
    </w:p>
    <w:p w:rsidR="00823D62" w:rsidRPr="00CA7B88" w:rsidRDefault="00823D62" w:rsidP="00655DC2">
      <w:pPr>
        <w:spacing w:after="0" w:line="240" w:lineRule="auto"/>
        <w:jc w:val="both"/>
        <w:rPr>
          <w:rFonts w:ascii="Times New Roman" w:hAnsi="Times New Roman" w:cs="Times New Roman"/>
          <w:b/>
          <w:sz w:val="20"/>
          <w:szCs w:val="20"/>
        </w:rPr>
      </w:pPr>
      <w:r w:rsidRPr="00CA7B88">
        <w:rPr>
          <w:rFonts w:ascii="Times New Roman" w:hAnsi="Times New Roman" w:cs="Times New Roman"/>
          <w:b/>
          <w:sz w:val="20"/>
          <w:szCs w:val="20"/>
        </w:rPr>
        <w:t xml:space="preserve">Zamawiający wyraża zgodę na zaoferowanie w zadaniu 6 </w:t>
      </w:r>
      <w:proofErr w:type="spellStart"/>
      <w:r w:rsidRPr="00CA7B88">
        <w:rPr>
          <w:rFonts w:ascii="Times New Roman" w:hAnsi="Times New Roman" w:cs="Times New Roman"/>
          <w:b/>
          <w:sz w:val="20"/>
          <w:szCs w:val="20"/>
        </w:rPr>
        <w:t>stentów</w:t>
      </w:r>
      <w:proofErr w:type="spellEnd"/>
      <w:r w:rsidRPr="00CA7B88">
        <w:rPr>
          <w:rFonts w:ascii="Times New Roman" w:hAnsi="Times New Roman" w:cs="Times New Roman"/>
          <w:b/>
          <w:sz w:val="20"/>
          <w:szCs w:val="20"/>
        </w:rPr>
        <w:t xml:space="preserve"> o proponowanym  terminie przydatności do użycia.</w:t>
      </w:r>
    </w:p>
    <w:p w:rsidR="00024C96" w:rsidRPr="00655DC2" w:rsidRDefault="00024C96" w:rsidP="00655DC2">
      <w:pPr>
        <w:spacing w:after="0" w:line="240" w:lineRule="auto"/>
        <w:jc w:val="both"/>
        <w:rPr>
          <w:rFonts w:ascii="Times New Roman" w:hAnsi="Times New Roman" w:cs="Times New Roman"/>
          <w:b/>
          <w:sz w:val="20"/>
          <w:szCs w:val="20"/>
        </w:rPr>
      </w:pPr>
    </w:p>
    <w:p w:rsidR="00AB0855" w:rsidRPr="00655DC2" w:rsidRDefault="00AB0855" w:rsidP="00655DC2">
      <w:pPr>
        <w:spacing w:after="0"/>
        <w:jc w:val="both"/>
        <w:rPr>
          <w:rFonts w:ascii="Times New Roman" w:hAnsi="Times New Roman" w:cs="Times New Roman"/>
          <w:b/>
          <w:color w:val="FF0000"/>
          <w:sz w:val="20"/>
          <w:szCs w:val="20"/>
        </w:rPr>
      </w:pPr>
      <w:r w:rsidRPr="00655DC2">
        <w:rPr>
          <w:rFonts w:ascii="Times New Roman" w:hAnsi="Times New Roman" w:cs="Times New Roman"/>
          <w:b/>
          <w:color w:val="FF0000"/>
          <w:sz w:val="20"/>
          <w:szCs w:val="20"/>
        </w:rPr>
        <w:t>Wykonawca II</w:t>
      </w:r>
    </w:p>
    <w:p w:rsidR="00AB0855" w:rsidRPr="00655DC2" w:rsidRDefault="00AB0855"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Mając na celu zaoferowanie jak najlepszych produktów, a także powołując się na art. 7 ustawy PZP mówiący o zasadzie równego traktowania i uczciwej konkurencji, zwracamy się do </w:t>
      </w:r>
      <w:proofErr w:type="spellStart"/>
      <w:r w:rsidRPr="00655DC2">
        <w:rPr>
          <w:rFonts w:ascii="Times New Roman" w:hAnsi="Times New Roman" w:cs="Times New Roman"/>
          <w:sz w:val="20"/>
          <w:szCs w:val="20"/>
        </w:rPr>
        <w:t>Zamawiajacego</w:t>
      </w:r>
      <w:proofErr w:type="spellEnd"/>
      <w:r w:rsidRPr="00655DC2">
        <w:rPr>
          <w:rFonts w:ascii="Times New Roman" w:hAnsi="Times New Roman" w:cs="Times New Roman"/>
          <w:sz w:val="20"/>
          <w:szCs w:val="20"/>
        </w:rPr>
        <w:t xml:space="preserve"> z prośbą dopuszczenie do udziału w postępowaniu nr ZP/220/08/20 </w:t>
      </w:r>
    </w:p>
    <w:p w:rsidR="00AB0855" w:rsidRPr="00655DC2" w:rsidRDefault="00AB0855"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Zgodnie z art. 29 ust. 2 PZP, przedmiot zamówienia nie może być opisany w sposób, który mógłby utrudniać uczciwą konkurencję. SIWZ nie powinien wskazywać na konkretny wyrób, produkt, czy też wykonawcę, ani punktować dodatkowo cechy produktów dostępnych w rozwiązaniach tylko jednego, konkretnego producenta. </w:t>
      </w:r>
    </w:p>
    <w:p w:rsidR="00AB0855" w:rsidRPr="00655DC2" w:rsidRDefault="00AB0855" w:rsidP="00655DC2">
      <w:pPr>
        <w:spacing w:after="0"/>
        <w:jc w:val="both"/>
        <w:rPr>
          <w:rFonts w:ascii="Times New Roman" w:hAnsi="Times New Roman" w:cs="Times New Roman"/>
          <w:color w:val="FF0000"/>
          <w:sz w:val="20"/>
          <w:szCs w:val="20"/>
        </w:rPr>
      </w:pPr>
    </w:p>
    <w:p w:rsidR="00AB0855" w:rsidRPr="00655DC2" w:rsidRDefault="00AB0855"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PYTANIE NR 1: </w:t>
      </w:r>
    </w:p>
    <w:p w:rsidR="00AB0855" w:rsidRPr="00655DC2" w:rsidRDefault="00AB0855" w:rsidP="00655DC2">
      <w:pPr>
        <w:spacing w:after="0"/>
        <w:jc w:val="both"/>
        <w:rPr>
          <w:rFonts w:ascii="Times New Roman" w:hAnsi="Times New Roman" w:cs="Times New Roman"/>
          <w:sz w:val="20"/>
          <w:szCs w:val="20"/>
        </w:rPr>
      </w:pPr>
      <w:proofErr w:type="spellStart"/>
      <w:r w:rsidRPr="00655DC2">
        <w:rPr>
          <w:rFonts w:ascii="Times New Roman" w:hAnsi="Times New Roman" w:cs="Times New Roman"/>
          <w:sz w:val="20"/>
          <w:szCs w:val="20"/>
        </w:rPr>
        <w:t>Dotyczny</w:t>
      </w:r>
      <w:proofErr w:type="spellEnd"/>
      <w:r w:rsidRPr="00655DC2">
        <w:rPr>
          <w:rFonts w:ascii="Times New Roman" w:hAnsi="Times New Roman" w:cs="Times New Roman"/>
          <w:sz w:val="20"/>
          <w:szCs w:val="20"/>
        </w:rPr>
        <w:t xml:space="preserve"> Zadania 1 zał. 4A A) Sprzęt zużywalny 1. Cewnik IVUS i 2. Wyciągarka: Czy zamawiający dopuści sondy IVUS elektroniczne i mechaniczne wraz z sankami wielorazowego użytku, o poniższych właściwościach: - Sondy IVUS elektroniczne to: Wewnątrznaczyniowa głowica ultradźwiękowa elektroniczna (IVUS) o rozdzielczości 20 MHz, w postaci cewnika o długości roboczej 150 cm. Możliwe wprowadzenie do światła naczynia z użyciem cewnika o śr. min. 5F (śr. wewnętrzna 0,56 cala) oraz prowadnika o max. średnicy 0,014 cala; sonda ultradźwiękowa elektroniczna z funkcją </w:t>
      </w:r>
      <w:proofErr w:type="spellStart"/>
      <w:r w:rsidRPr="00655DC2">
        <w:rPr>
          <w:rFonts w:ascii="Times New Roman" w:hAnsi="Times New Roman" w:cs="Times New Roman"/>
          <w:sz w:val="20"/>
          <w:szCs w:val="20"/>
        </w:rPr>
        <w:t>ChromaFlo</w:t>
      </w:r>
      <w:proofErr w:type="spellEnd"/>
      <w:r w:rsidRPr="00655DC2">
        <w:rPr>
          <w:rFonts w:ascii="Times New Roman" w:hAnsi="Times New Roman" w:cs="Times New Roman"/>
          <w:sz w:val="20"/>
          <w:szCs w:val="20"/>
        </w:rPr>
        <w:t xml:space="preserve"> (możliwość identyfikacji przepływu przy pomocy kodowania kolorem) - Sonda ultradźwiękowa elektroniczna z funkcją VH (Virtual </w:t>
      </w:r>
      <w:proofErr w:type="spellStart"/>
      <w:r w:rsidRPr="00655DC2">
        <w:rPr>
          <w:rFonts w:ascii="Times New Roman" w:hAnsi="Times New Roman" w:cs="Times New Roman"/>
          <w:sz w:val="20"/>
          <w:szCs w:val="20"/>
        </w:rPr>
        <w:t>Histology</w:t>
      </w:r>
      <w:proofErr w:type="spellEnd"/>
      <w:r w:rsidRPr="00655DC2">
        <w:rPr>
          <w:rFonts w:ascii="Times New Roman" w:hAnsi="Times New Roman" w:cs="Times New Roman"/>
          <w:sz w:val="20"/>
          <w:szCs w:val="20"/>
        </w:rPr>
        <w:t>)- możliwość identyfikacji 4 typów blaszki miażdżycowej (</w:t>
      </w:r>
      <w:proofErr w:type="spellStart"/>
      <w:r w:rsidRPr="00655DC2">
        <w:rPr>
          <w:rFonts w:ascii="Times New Roman" w:hAnsi="Times New Roman" w:cs="Times New Roman"/>
          <w:sz w:val="20"/>
          <w:szCs w:val="20"/>
        </w:rPr>
        <w:t>łuszczowa</w:t>
      </w:r>
      <w:proofErr w:type="spellEnd"/>
      <w:r w:rsidRPr="00655DC2">
        <w:rPr>
          <w:rFonts w:ascii="Times New Roman" w:hAnsi="Times New Roman" w:cs="Times New Roman"/>
          <w:sz w:val="20"/>
          <w:szCs w:val="20"/>
        </w:rPr>
        <w:t xml:space="preserve">, włóknista, </w:t>
      </w:r>
      <w:proofErr w:type="spellStart"/>
      <w:r w:rsidRPr="00655DC2">
        <w:rPr>
          <w:rFonts w:ascii="Times New Roman" w:hAnsi="Times New Roman" w:cs="Times New Roman"/>
          <w:sz w:val="20"/>
          <w:szCs w:val="20"/>
        </w:rPr>
        <w:t>włoknisto</w:t>
      </w:r>
      <w:proofErr w:type="spellEnd"/>
      <w:r w:rsidRPr="00655DC2">
        <w:rPr>
          <w:rFonts w:ascii="Times New Roman" w:hAnsi="Times New Roman" w:cs="Times New Roman"/>
          <w:sz w:val="20"/>
          <w:szCs w:val="20"/>
        </w:rPr>
        <w:t xml:space="preserve">-tłuszczowa oraz martwicza) przy pomocy kodowania kolorami Oraz sondy mechaniczne wraz z wielorazowymi sankami: - Wewnątrznaczyniowa głowica ultradźwiękowa mechaniczna (IVUS) o rozdzielczości 45 MHz, w postaci cewnika o długości roboczej 135 cm. Możliwe wprowadzenie do światła naczynia z użyciem cewnika o śr. min. 6F (śr. wewnętrzna 0,64 cala) oraz prowadnika o max. średnicy 0,014 cala. </w:t>
      </w:r>
    </w:p>
    <w:p w:rsidR="00AB0855" w:rsidRPr="00655DC2" w:rsidRDefault="00AB0855"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Odpowiedź</w:t>
      </w:r>
    </w:p>
    <w:p w:rsidR="00AB0855" w:rsidRPr="00655DC2" w:rsidRDefault="00AB0855"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Zamawiający nie dopuszcza.</w:t>
      </w:r>
    </w:p>
    <w:p w:rsidR="00AB0855" w:rsidRPr="00655DC2" w:rsidRDefault="00AB0855"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Pytanie 2. 3. Prowadnik wieńcowy FFR Czy Zamawiający dopuści prowadniki FFR o poniższych właściwościach: - Prowadnik pomiarowy zbudowany na bazie prowadnika </w:t>
      </w:r>
      <w:proofErr w:type="spellStart"/>
      <w:r w:rsidRPr="00655DC2">
        <w:rPr>
          <w:rFonts w:ascii="Times New Roman" w:hAnsi="Times New Roman" w:cs="Times New Roman"/>
          <w:sz w:val="20"/>
          <w:szCs w:val="20"/>
        </w:rPr>
        <w:t>angioplastycznego</w:t>
      </w:r>
      <w:proofErr w:type="spellEnd"/>
      <w:r w:rsidRPr="00655DC2">
        <w:rPr>
          <w:rFonts w:ascii="Times New Roman" w:hAnsi="Times New Roman" w:cs="Times New Roman"/>
          <w:sz w:val="20"/>
          <w:szCs w:val="20"/>
        </w:rPr>
        <w:t xml:space="preserve"> - dostępne dwie długości 185 cm oraz 300 cm, część dystalna prosta i zakrzywiona „J” - czujnik w odległości 3 cm od części dystalnej, średnica 0.014” - pokrycie hydrofilowe w części dystalnej i PTFE w części proksymalnej - Końcówka dystalna </w:t>
      </w:r>
      <w:proofErr w:type="spellStart"/>
      <w:r w:rsidRPr="00655DC2">
        <w:rPr>
          <w:rFonts w:ascii="Times New Roman" w:hAnsi="Times New Roman" w:cs="Times New Roman"/>
          <w:sz w:val="20"/>
          <w:szCs w:val="20"/>
        </w:rPr>
        <w:t>radioceniująca</w:t>
      </w:r>
      <w:proofErr w:type="spellEnd"/>
      <w:r w:rsidRPr="00655DC2">
        <w:rPr>
          <w:rFonts w:ascii="Times New Roman" w:hAnsi="Times New Roman" w:cs="Times New Roman"/>
          <w:sz w:val="20"/>
          <w:szCs w:val="20"/>
        </w:rPr>
        <w:t xml:space="preserve"> dobrze widoczna w obrazie RTG do manualnego kształtowania - Prowadnik dający możliwość wykonywania oceny istotności zwężeń „tandemowych” (</w:t>
      </w:r>
      <w:proofErr w:type="spellStart"/>
      <w:r w:rsidRPr="00655DC2">
        <w:rPr>
          <w:rFonts w:ascii="Times New Roman" w:hAnsi="Times New Roman" w:cs="Times New Roman"/>
          <w:sz w:val="20"/>
          <w:szCs w:val="20"/>
        </w:rPr>
        <w:t>pull</w:t>
      </w:r>
      <w:proofErr w:type="spellEnd"/>
      <w:r w:rsidRPr="00655DC2">
        <w:rPr>
          <w:rFonts w:ascii="Times New Roman" w:hAnsi="Times New Roman" w:cs="Times New Roman"/>
          <w:sz w:val="20"/>
          <w:szCs w:val="20"/>
        </w:rPr>
        <w:t xml:space="preserve"> </w:t>
      </w:r>
      <w:proofErr w:type="spellStart"/>
      <w:r w:rsidRPr="00655DC2">
        <w:rPr>
          <w:rFonts w:ascii="Times New Roman" w:hAnsi="Times New Roman" w:cs="Times New Roman"/>
          <w:sz w:val="20"/>
          <w:szCs w:val="20"/>
        </w:rPr>
        <w:t>back</w:t>
      </w:r>
      <w:proofErr w:type="spellEnd"/>
      <w:r w:rsidRPr="00655DC2">
        <w:rPr>
          <w:rFonts w:ascii="Times New Roman" w:hAnsi="Times New Roman" w:cs="Times New Roman"/>
          <w:sz w:val="20"/>
          <w:szCs w:val="20"/>
        </w:rPr>
        <w:t xml:space="preserve">) bez ciągłego dożylnego wlewu leku wywołującego </w:t>
      </w:r>
      <w:proofErr w:type="spellStart"/>
      <w:r w:rsidRPr="00655DC2">
        <w:rPr>
          <w:rFonts w:ascii="Times New Roman" w:hAnsi="Times New Roman" w:cs="Times New Roman"/>
          <w:sz w:val="20"/>
          <w:szCs w:val="20"/>
        </w:rPr>
        <w:t>hyperemię</w:t>
      </w:r>
      <w:proofErr w:type="spellEnd"/>
      <w:r w:rsidRPr="00655DC2">
        <w:rPr>
          <w:rFonts w:ascii="Times New Roman" w:hAnsi="Times New Roman" w:cs="Times New Roman"/>
          <w:sz w:val="20"/>
          <w:szCs w:val="20"/>
        </w:rPr>
        <w:t xml:space="preserve"> i z funkcją graficznego przedstawienia wykresu obrazującego zmianę gradientu ciśnień w przebiegu naczynia </w:t>
      </w:r>
    </w:p>
    <w:p w:rsidR="00AB0855" w:rsidRPr="00655DC2" w:rsidRDefault="00AB0855"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Odpowiedź</w:t>
      </w:r>
    </w:p>
    <w:p w:rsidR="00AB0855" w:rsidRPr="00655DC2" w:rsidRDefault="00AB0855"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Zamawiający nie dopuszcza.</w:t>
      </w:r>
    </w:p>
    <w:p w:rsidR="00AB0855" w:rsidRPr="00655DC2" w:rsidRDefault="00AB0855" w:rsidP="00655DC2">
      <w:pPr>
        <w:spacing w:after="0"/>
        <w:jc w:val="both"/>
        <w:rPr>
          <w:rFonts w:ascii="Times New Roman" w:hAnsi="Times New Roman" w:cs="Times New Roman"/>
          <w:sz w:val="20"/>
          <w:szCs w:val="20"/>
        </w:rPr>
      </w:pPr>
    </w:p>
    <w:p w:rsidR="00AB0855" w:rsidRPr="00655DC2" w:rsidRDefault="00AB0855"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Pytanie 3. Pytanie dot. pkt. B B) Dzierżawa 1. Konsola do wykonywania ultrasonografii wewnątrznaczyniowej (IVUS) oraz 2. Moduł FFR: Czy Zamawiający w przypadku dopuszczenia powyższych rozwiązań z pytań 1 i 2, dopuści dzierżawę aparatu do pomiaru FFR i badań IVUS kompatybilnego z powyższymi produktami na czas trwania umowy o poniższych parametrach: </w:t>
      </w:r>
      <w:r w:rsidRPr="00655DC2">
        <w:rPr>
          <w:rFonts w:ascii="Times New Roman" w:hAnsi="Times New Roman" w:cs="Times New Roman"/>
          <w:sz w:val="20"/>
          <w:szCs w:val="20"/>
        </w:rPr>
        <w:t> aparat mobilny posiadający kolorowy monitor LCD, cyfrowy format przechowywania i wyszukiwania obrazów na DVD -R, możliwość archiwizacji na wymiennym twardym dysku oraz na centralnym serwerze szpitala-</w:t>
      </w:r>
      <w:r w:rsidRPr="00655DC2">
        <w:rPr>
          <w:rFonts w:ascii="Times New Roman" w:hAnsi="Times New Roman" w:cs="Times New Roman"/>
          <w:sz w:val="20"/>
          <w:szCs w:val="20"/>
        </w:rPr>
        <w:lastRenderedPageBreak/>
        <w:t xml:space="preserve">DICOM, możliwość drukowania zapisanego obrazu przy użyciu kolorowej drukarki, daje możliwość ultrasonografii naczyń </w:t>
      </w:r>
      <w:proofErr w:type="spellStart"/>
      <w:r w:rsidRPr="00655DC2">
        <w:rPr>
          <w:rFonts w:ascii="Times New Roman" w:hAnsi="Times New Roman" w:cs="Times New Roman"/>
          <w:sz w:val="20"/>
          <w:szCs w:val="20"/>
        </w:rPr>
        <w:t>wieńcowcyh</w:t>
      </w:r>
      <w:proofErr w:type="spellEnd"/>
      <w:r w:rsidRPr="00655DC2">
        <w:rPr>
          <w:rFonts w:ascii="Times New Roman" w:hAnsi="Times New Roman" w:cs="Times New Roman"/>
          <w:sz w:val="20"/>
          <w:szCs w:val="20"/>
        </w:rPr>
        <w:t xml:space="preserve"> oraz obwodowych, menu w języku polskim, posiada automatyczną detekcję granic ośrodków o różnej gęstości, umożliwia analizę składu i budowy blaszki miażdżycowej (opcja VH) wraz z możliwością zapisu uzyskanego obrazu na DVD-R, posiada opcję </w:t>
      </w:r>
      <w:proofErr w:type="spellStart"/>
      <w:r w:rsidRPr="00655DC2">
        <w:rPr>
          <w:rFonts w:ascii="Times New Roman" w:hAnsi="Times New Roman" w:cs="Times New Roman"/>
          <w:sz w:val="20"/>
          <w:szCs w:val="20"/>
        </w:rPr>
        <w:t>ChromaFlo</w:t>
      </w:r>
      <w:proofErr w:type="spellEnd"/>
      <w:r w:rsidRPr="00655DC2">
        <w:rPr>
          <w:rFonts w:ascii="Times New Roman" w:hAnsi="Times New Roman" w:cs="Times New Roman"/>
          <w:sz w:val="20"/>
          <w:szCs w:val="20"/>
        </w:rPr>
        <w:t xml:space="preserve"> umożliwiająca analizę przepływu w naczyniach poddanych analizie ultrasonograficznej. </w:t>
      </w:r>
    </w:p>
    <w:p w:rsidR="001F6E98" w:rsidRPr="00655DC2" w:rsidRDefault="001F6E98"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Odpowiedź</w:t>
      </w:r>
    </w:p>
    <w:p w:rsidR="001F6E98" w:rsidRPr="00655DC2" w:rsidRDefault="001F6E98"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Zamawiający nie dopuszcza.</w:t>
      </w:r>
    </w:p>
    <w:p w:rsidR="001F6E98" w:rsidRPr="00655DC2" w:rsidRDefault="001F6E98" w:rsidP="00655DC2">
      <w:pPr>
        <w:spacing w:after="0"/>
        <w:jc w:val="both"/>
        <w:rPr>
          <w:rFonts w:ascii="Times New Roman" w:hAnsi="Times New Roman" w:cs="Times New Roman"/>
          <w:b/>
          <w:color w:val="FF0000"/>
          <w:sz w:val="20"/>
          <w:szCs w:val="20"/>
        </w:rPr>
      </w:pPr>
      <w:r w:rsidRPr="00655DC2">
        <w:rPr>
          <w:rFonts w:ascii="Times New Roman" w:hAnsi="Times New Roman" w:cs="Times New Roman"/>
          <w:b/>
          <w:color w:val="FF0000"/>
          <w:sz w:val="20"/>
          <w:szCs w:val="20"/>
        </w:rPr>
        <w:t>Wykonawca III</w:t>
      </w:r>
    </w:p>
    <w:p w:rsidR="0097686D" w:rsidRPr="00655DC2" w:rsidRDefault="0097686D"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Proszę o wyjaśnienie treści SIWZ postępowania nr: ZP/220/08/20. Prosimy o wyjaśnienie</w:t>
      </w:r>
    </w:p>
    <w:p w:rsidR="0097686D" w:rsidRPr="00655DC2" w:rsidRDefault="0097686D"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opisu zadania nr 1, które jest niespójne z zawartością tego zadania. Opis zadania 1 dotyczy urządzeń do zamykania </w:t>
      </w:r>
      <w:proofErr w:type="spellStart"/>
      <w:r w:rsidRPr="00655DC2">
        <w:rPr>
          <w:rFonts w:ascii="Times New Roman" w:hAnsi="Times New Roman" w:cs="Times New Roman"/>
          <w:sz w:val="20"/>
          <w:szCs w:val="20"/>
        </w:rPr>
        <w:t>przetrwalego</w:t>
      </w:r>
      <w:proofErr w:type="spellEnd"/>
      <w:r w:rsidRPr="00655DC2">
        <w:rPr>
          <w:rFonts w:ascii="Times New Roman" w:hAnsi="Times New Roman" w:cs="Times New Roman"/>
          <w:sz w:val="20"/>
          <w:szCs w:val="20"/>
        </w:rPr>
        <w:t xml:space="preserve"> otworu owalnego, natomiast zawartość zadania dotyczy systemu do</w:t>
      </w:r>
    </w:p>
    <w:p w:rsidR="0097686D" w:rsidRPr="00655DC2" w:rsidRDefault="0097686D"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obrazowania wewnątrznaczyniowego IVUS i systemu pomiaru cząstkowej rezerwy przepływu wieńcowego</w:t>
      </w:r>
    </w:p>
    <w:p w:rsidR="0097686D" w:rsidRPr="00655DC2" w:rsidRDefault="0097686D"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FFR.</w:t>
      </w:r>
    </w:p>
    <w:p w:rsidR="0097686D" w:rsidRPr="00655DC2" w:rsidRDefault="0097686D"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Odpowiedź</w:t>
      </w:r>
    </w:p>
    <w:p w:rsidR="00651BFF" w:rsidRPr="00655DC2" w:rsidRDefault="00AB5D7D"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Zamawiający wyjaśnia, że przedmiotem zamówienia na zadaniu 1 jest System do wykonywania ultrasonografii wewnątrznaczyniowej oraz system do wykonywania pomiaru cząstkowej rezerwy przepływu wieńcowego (FFR) wraz z dzierżawą urządzeń.</w:t>
      </w:r>
      <w:r w:rsidR="000E13AF" w:rsidRPr="00655DC2">
        <w:rPr>
          <w:rFonts w:ascii="Times New Roman" w:hAnsi="Times New Roman" w:cs="Times New Roman"/>
          <w:b/>
          <w:sz w:val="20"/>
          <w:szCs w:val="20"/>
        </w:rPr>
        <w:t xml:space="preserve"> </w:t>
      </w:r>
      <w:r w:rsidR="00651BFF" w:rsidRPr="00655DC2">
        <w:rPr>
          <w:rFonts w:ascii="Times New Roman" w:hAnsi="Times New Roman" w:cs="Times New Roman"/>
          <w:b/>
          <w:sz w:val="20"/>
          <w:szCs w:val="20"/>
        </w:rPr>
        <w:t xml:space="preserve"> </w:t>
      </w:r>
    </w:p>
    <w:p w:rsidR="00AB5D7D" w:rsidRPr="00655DC2" w:rsidRDefault="00651BFF"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W załączeniu poprawiony w tym zakresie formularz zadania 1.</w:t>
      </w:r>
    </w:p>
    <w:p w:rsidR="00651BFF" w:rsidRPr="00655DC2" w:rsidRDefault="00651BFF" w:rsidP="00655DC2">
      <w:pPr>
        <w:spacing w:after="0"/>
        <w:jc w:val="both"/>
        <w:rPr>
          <w:rFonts w:ascii="Times New Roman" w:hAnsi="Times New Roman" w:cs="Times New Roman"/>
          <w:b/>
          <w:sz w:val="20"/>
          <w:szCs w:val="20"/>
        </w:rPr>
      </w:pPr>
    </w:p>
    <w:p w:rsidR="00651BFF" w:rsidRPr="00655DC2" w:rsidRDefault="00651BFF" w:rsidP="00655DC2">
      <w:pPr>
        <w:spacing w:after="0"/>
        <w:jc w:val="both"/>
        <w:rPr>
          <w:rFonts w:ascii="Times New Roman" w:hAnsi="Times New Roman" w:cs="Times New Roman"/>
          <w:b/>
          <w:color w:val="FF0000"/>
          <w:sz w:val="20"/>
          <w:szCs w:val="20"/>
        </w:rPr>
      </w:pPr>
      <w:r w:rsidRPr="00655DC2">
        <w:rPr>
          <w:rFonts w:ascii="Times New Roman" w:hAnsi="Times New Roman" w:cs="Times New Roman"/>
          <w:b/>
          <w:color w:val="FF0000"/>
          <w:sz w:val="20"/>
          <w:szCs w:val="20"/>
        </w:rPr>
        <w:t>Wykonawca IV</w:t>
      </w:r>
    </w:p>
    <w:p w:rsidR="00655DC2" w:rsidRPr="00655DC2" w:rsidRDefault="00655DC2"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Pytanie 1 do pakietu 4</w:t>
      </w:r>
    </w:p>
    <w:p w:rsidR="00655DC2" w:rsidRPr="00655DC2" w:rsidRDefault="00655DC2" w:rsidP="00655DC2">
      <w:pPr>
        <w:spacing w:after="0"/>
        <w:jc w:val="both"/>
        <w:rPr>
          <w:rFonts w:ascii="Times New Roman" w:hAnsi="Times New Roman" w:cs="Times New Roman"/>
          <w:sz w:val="20"/>
          <w:szCs w:val="20"/>
        </w:rPr>
      </w:pPr>
    </w:p>
    <w:p w:rsidR="00655DC2" w:rsidRPr="00655DC2" w:rsidRDefault="00655DC2"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Zwracam się do Zamawiającego o wydzielenie w pakiecie 4 pozycji 1 i stworzenie osobnego zadania na </w:t>
      </w:r>
      <w:proofErr w:type="spellStart"/>
      <w:r w:rsidRPr="00655DC2">
        <w:rPr>
          <w:rFonts w:ascii="Times New Roman" w:hAnsi="Times New Roman" w:cs="Times New Roman"/>
          <w:sz w:val="20"/>
          <w:szCs w:val="20"/>
        </w:rPr>
        <w:t>introducery</w:t>
      </w:r>
      <w:proofErr w:type="spellEnd"/>
      <w:r w:rsidRPr="00655DC2">
        <w:rPr>
          <w:rFonts w:ascii="Times New Roman" w:hAnsi="Times New Roman" w:cs="Times New Roman"/>
          <w:sz w:val="20"/>
          <w:szCs w:val="20"/>
        </w:rPr>
        <w:t xml:space="preserve"> promieniowe. Stworzenie osobnego zadania pozwoli na zaoferowanie produktów konkurencyjnych z dużą korzyścią ekonomiczną dla Szpitala.</w:t>
      </w:r>
    </w:p>
    <w:p w:rsidR="00655DC2" w:rsidRPr="00655DC2" w:rsidRDefault="00655DC2" w:rsidP="00655DC2">
      <w:pPr>
        <w:spacing w:after="0"/>
        <w:jc w:val="both"/>
        <w:rPr>
          <w:rFonts w:ascii="Times New Roman" w:hAnsi="Times New Roman" w:cs="Times New Roman"/>
          <w:sz w:val="20"/>
          <w:szCs w:val="20"/>
        </w:rPr>
      </w:pPr>
      <w:r w:rsidRPr="00655DC2">
        <w:rPr>
          <w:rFonts w:ascii="Times New Roman" w:hAnsi="Times New Roman" w:cs="Times New Roman"/>
          <w:sz w:val="20"/>
          <w:szCs w:val="20"/>
        </w:rPr>
        <w:t xml:space="preserve">Posiadamy w ofercie </w:t>
      </w:r>
      <w:proofErr w:type="spellStart"/>
      <w:r w:rsidRPr="00655DC2">
        <w:rPr>
          <w:rFonts w:ascii="Times New Roman" w:hAnsi="Times New Roman" w:cs="Times New Roman"/>
          <w:sz w:val="20"/>
          <w:szCs w:val="20"/>
        </w:rPr>
        <w:t>introducery</w:t>
      </w:r>
      <w:proofErr w:type="spellEnd"/>
      <w:r w:rsidRPr="00655DC2">
        <w:rPr>
          <w:rFonts w:ascii="Times New Roman" w:hAnsi="Times New Roman" w:cs="Times New Roman"/>
          <w:sz w:val="20"/>
          <w:szCs w:val="20"/>
        </w:rPr>
        <w:t xml:space="preserve"> spełniające podstawowe wymogi SIWZ o długości 7 i 11 cm , dostępne 4,5,6,7 F.</w:t>
      </w:r>
    </w:p>
    <w:p w:rsidR="00655DC2" w:rsidRPr="00655DC2" w:rsidRDefault="00655DC2"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Odpowiedź</w:t>
      </w:r>
    </w:p>
    <w:p w:rsidR="00655DC2" w:rsidRPr="00655DC2" w:rsidRDefault="00655DC2" w:rsidP="00655DC2">
      <w:pPr>
        <w:spacing w:after="0"/>
        <w:jc w:val="both"/>
        <w:rPr>
          <w:rFonts w:ascii="Times New Roman" w:hAnsi="Times New Roman" w:cs="Times New Roman"/>
          <w:b/>
          <w:sz w:val="20"/>
          <w:szCs w:val="20"/>
        </w:rPr>
      </w:pPr>
      <w:r w:rsidRPr="00655DC2">
        <w:rPr>
          <w:rFonts w:ascii="Times New Roman" w:hAnsi="Times New Roman" w:cs="Times New Roman"/>
          <w:b/>
          <w:sz w:val="20"/>
          <w:szCs w:val="20"/>
        </w:rPr>
        <w:t>Zamawiający nie wyraża zgody na wydzielenie.</w:t>
      </w:r>
    </w:p>
    <w:p w:rsidR="001F6E98" w:rsidRDefault="001F6E98" w:rsidP="001F6E98">
      <w:pPr>
        <w:jc w:val="both"/>
        <w:rPr>
          <w:rFonts w:ascii="Times New Roman" w:hAnsi="Times New Roman" w:cs="Times New Roman"/>
          <w:b/>
          <w:sz w:val="20"/>
          <w:szCs w:val="20"/>
        </w:rPr>
      </w:pPr>
    </w:p>
    <w:p w:rsidR="00BC3FF3" w:rsidRDefault="00BC3FF3" w:rsidP="00974D1F">
      <w:pPr>
        <w:spacing w:after="0" w:line="240" w:lineRule="auto"/>
        <w:jc w:val="both"/>
        <w:rPr>
          <w:rFonts w:ascii="Times New Roman" w:hAnsi="Times New Roman" w:cs="Times New Roman"/>
          <w:b/>
          <w:sz w:val="20"/>
          <w:szCs w:val="20"/>
        </w:rPr>
      </w:pPr>
    </w:p>
    <w:p w:rsidR="00BC3FF3" w:rsidRPr="00B6153C" w:rsidRDefault="00BC3FF3" w:rsidP="00974D1F">
      <w:pPr>
        <w:spacing w:after="0" w:line="240" w:lineRule="auto"/>
        <w:jc w:val="both"/>
        <w:rPr>
          <w:rFonts w:ascii="Times New Roman" w:hAnsi="Times New Roman" w:cs="Times New Roman"/>
          <w:b/>
          <w:sz w:val="20"/>
          <w:szCs w:val="20"/>
        </w:rPr>
      </w:pPr>
    </w:p>
    <w:p w:rsidR="009E3933" w:rsidRPr="00B6153C" w:rsidRDefault="009E3933" w:rsidP="00974D1F">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Wykonawcy są zobowiązani uwzględnić powyższe wyjaśnienia oraz zapisy podczas sporządzania i składania ofert.</w:t>
      </w:r>
    </w:p>
    <w:p w:rsidR="009E3933" w:rsidRPr="00B6153C" w:rsidRDefault="009E3933" w:rsidP="00974D1F">
      <w:pPr>
        <w:spacing w:after="0"/>
        <w:jc w:val="both"/>
        <w:rPr>
          <w:rFonts w:ascii="Times New Roman" w:hAnsi="Times New Roman" w:cs="Times New Roman"/>
          <w:sz w:val="20"/>
          <w:szCs w:val="20"/>
        </w:rPr>
      </w:pPr>
      <w:r w:rsidRPr="00B6153C">
        <w:rPr>
          <w:rFonts w:ascii="Times New Roman" w:hAnsi="Times New Roman" w:cs="Times New Roman"/>
          <w:sz w:val="20"/>
          <w:szCs w:val="20"/>
        </w:rPr>
        <w:tab/>
      </w:r>
    </w:p>
    <w:p w:rsidR="009E3933" w:rsidRPr="00B6153C" w:rsidRDefault="009E3933" w:rsidP="00974D1F">
      <w:pPr>
        <w:spacing w:after="0"/>
        <w:rPr>
          <w:rFonts w:ascii="Times New Roman" w:hAnsi="Times New Roman" w:cs="Times New Roman"/>
          <w:sz w:val="20"/>
          <w:szCs w:val="20"/>
        </w:rPr>
      </w:pPr>
    </w:p>
    <w:p w:rsidR="00771121" w:rsidRPr="00B6153C" w:rsidRDefault="009E3933" w:rsidP="00974D1F">
      <w:pPr>
        <w:spacing w:after="0"/>
        <w:jc w:val="both"/>
        <w:rPr>
          <w:rFonts w:ascii="Times New Roman" w:hAnsi="Times New Roman" w:cs="Times New Roman"/>
          <w:sz w:val="20"/>
          <w:szCs w:val="20"/>
        </w:rPr>
      </w:pPr>
      <w:r w:rsidRPr="00B6153C">
        <w:rPr>
          <w:rFonts w:ascii="Times New Roman" w:hAnsi="Times New Roman" w:cs="Times New Roman"/>
          <w:sz w:val="20"/>
          <w:szCs w:val="20"/>
        </w:rPr>
        <w:tab/>
        <w:t xml:space="preserve">   </w:t>
      </w:r>
    </w:p>
    <w:p w:rsidR="009E3933" w:rsidRPr="00B6153C" w:rsidRDefault="004421B0" w:rsidP="004421B0">
      <w:pPr>
        <w:spacing w:after="0"/>
        <w:ind w:firstLine="6946"/>
        <w:jc w:val="both"/>
        <w:rPr>
          <w:rFonts w:ascii="Times New Roman" w:hAnsi="Times New Roman" w:cs="Times New Roman"/>
          <w:b/>
          <w:i/>
          <w:sz w:val="20"/>
          <w:szCs w:val="20"/>
        </w:rPr>
      </w:pPr>
      <w:r>
        <w:rPr>
          <w:rFonts w:ascii="Times New Roman" w:hAnsi="Times New Roman" w:cs="Times New Roman"/>
          <w:b/>
          <w:sz w:val="20"/>
          <w:szCs w:val="20"/>
        </w:rPr>
        <w:t xml:space="preserve">   </w:t>
      </w:r>
      <w:r w:rsidR="009E3933" w:rsidRPr="00B6153C">
        <w:rPr>
          <w:rFonts w:ascii="Times New Roman" w:hAnsi="Times New Roman" w:cs="Times New Roman"/>
          <w:b/>
          <w:sz w:val="20"/>
          <w:szCs w:val="20"/>
        </w:rPr>
        <w:t>Z poważaniem</w:t>
      </w:r>
      <w:r w:rsidR="009E3933" w:rsidRPr="00B6153C">
        <w:rPr>
          <w:rFonts w:ascii="Times New Roman" w:hAnsi="Times New Roman" w:cs="Times New Roman"/>
          <w:b/>
          <w:i/>
          <w:sz w:val="20"/>
          <w:szCs w:val="20"/>
        </w:rPr>
        <w:t xml:space="preserve">   </w:t>
      </w:r>
    </w:p>
    <w:p w:rsidR="009E3933" w:rsidRPr="00B6153C" w:rsidRDefault="004421B0" w:rsidP="004421B0">
      <w:pPr>
        <w:spacing w:after="0"/>
        <w:ind w:firstLine="6946"/>
        <w:jc w:val="both"/>
        <w:rPr>
          <w:rFonts w:ascii="Times New Roman" w:hAnsi="Times New Roman" w:cs="Times New Roman"/>
          <w:sz w:val="20"/>
          <w:szCs w:val="20"/>
        </w:rPr>
      </w:pPr>
      <w:r>
        <w:rPr>
          <w:rFonts w:ascii="Times New Roman" w:hAnsi="Times New Roman" w:cs="Times New Roman"/>
          <w:sz w:val="20"/>
          <w:szCs w:val="20"/>
        </w:rPr>
        <w:t xml:space="preserve"> </w:t>
      </w:r>
      <w:r w:rsidR="009E3933" w:rsidRPr="00B6153C">
        <w:rPr>
          <w:rFonts w:ascii="Times New Roman" w:hAnsi="Times New Roman" w:cs="Times New Roman"/>
          <w:sz w:val="20"/>
          <w:szCs w:val="20"/>
        </w:rPr>
        <w:tab/>
      </w:r>
      <w:r w:rsidR="009E3933" w:rsidRPr="00B6153C">
        <w:rPr>
          <w:rFonts w:ascii="Times New Roman" w:hAnsi="Times New Roman" w:cs="Times New Roman"/>
          <w:sz w:val="20"/>
          <w:szCs w:val="20"/>
        </w:rPr>
        <w:tab/>
      </w:r>
    </w:p>
    <w:p w:rsidR="00F605E2" w:rsidRPr="00B6153C" w:rsidRDefault="009E3933"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 xml:space="preserve">                     </w:t>
      </w:r>
    </w:p>
    <w:p w:rsidR="00F605E2" w:rsidRPr="00B6153C" w:rsidRDefault="00F605E2" w:rsidP="004421B0">
      <w:pPr>
        <w:spacing w:after="0" w:line="240" w:lineRule="auto"/>
        <w:ind w:firstLine="6946"/>
        <w:rPr>
          <w:rFonts w:ascii="Times New Roman" w:hAnsi="Times New Roman" w:cs="Times New Roman"/>
          <w:sz w:val="20"/>
          <w:szCs w:val="20"/>
        </w:rPr>
      </w:pPr>
    </w:p>
    <w:p w:rsidR="00F605E2" w:rsidRPr="00B6153C" w:rsidRDefault="00F605E2" w:rsidP="004421B0">
      <w:pPr>
        <w:spacing w:after="0" w:line="240" w:lineRule="auto"/>
        <w:ind w:firstLine="6946"/>
        <w:rPr>
          <w:rFonts w:ascii="Times New Roman" w:hAnsi="Times New Roman" w:cs="Times New Roman"/>
          <w:sz w:val="20"/>
          <w:szCs w:val="20"/>
        </w:rPr>
      </w:pPr>
    </w:p>
    <w:p w:rsidR="00F35389" w:rsidRPr="00B6153C" w:rsidRDefault="009E3933"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ab/>
      </w:r>
      <w:r w:rsidRPr="00B6153C">
        <w:rPr>
          <w:rFonts w:ascii="Times New Roman" w:hAnsi="Times New Roman" w:cs="Times New Roman"/>
          <w:sz w:val="20"/>
          <w:szCs w:val="20"/>
        </w:rPr>
        <w:tab/>
      </w:r>
    </w:p>
    <w:p w:rsidR="00D57EE9" w:rsidRDefault="000675B0" w:rsidP="004421B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 xml:space="preserve">   Dyrektor SPSK-2</w:t>
      </w:r>
    </w:p>
    <w:p w:rsidR="000675B0" w:rsidRPr="00B6153C" w:rsidRDefault="000675B0" w:rsidP="004421B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/podpis w oryginale/</w:t>
      </w: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bookmarkStart w:id="0" w:name="_GoBack"/>
      <w:bookmarkEnd w:id="0"/>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9C40A5" w:rsidRPr="00B6153C" w:rsidRDefault="009C40A5" w:rsidP="00974D1F">
      <w:pPr>
        <w:spacing w:after="0"/>
        <w:jc w:val="both"/>
        <w:rPr>
          <w:rFonts w:ascii="Times New Roman" w:hAnsi="Times New Roman" w:cs="Times New Roman"/>
          <w:b/>
          <w:i/>
          <w:sz w:val="20"/>
          <w:szCs w:val="20"/>
        </w:rPr>
      </w:pPr>
      <w:r w:rsidRPr="00B6153C">
        <w:rPr>
          <w:rFonts w:ascii="Times New Roman" w:hAnsi="Times New Roman" w:cs="Times New Roman"/>
          <w:b/>
          <w:i/>
          <w:sz w:val="20"/>
          <w:szCs w:val="20"/>
        </w:rPr>
        <w:t xml:space="preserve">Sprawę prowadzi: </w:t>
      </w:r>
    </w:p>
    <w:p w:rsidR="009C40A5" w:rsidRPr="00B6153C" w:rsidRDefault="009C40A5" w:rsidP="00974D1F">
      <w:pPr>
        <w:spacing w:after="0"/>
        <w:jc w:val="both"/>
        <w:rPr>
          <w:rFonts w:ascii="Times New Roman" w:hAnsi="Times New Roman" w:cs="Times New Roman"/>
          <w:b/>
          <w:i/>
          <w:sz w:val="20"/>
          <w:szCs w:val="20"/>
        </w:rPr>
      </w:pPr>
      <w:r w:rsidRPr="00B6153C">
        <w:rPr>
          <w:rFonts w:ascii="Times New Roman" w:hAnsi="Times New Roman" w:cs="Times New Roman"/>
          <w:b/>
          <w:i/>
          <w:sz w:val="20"/>
          <w:szCs w:val="20"/>
        </w:rPr>
        <w:t>Przemysław Frączek</w:t>
      </w:r>
    </w:p>
    <w:p w:rsidR="009C40A5" w:rsidRPr="00B6153C" w:rsidRDefault="009C40A5" w:rsidP="00974D1F">
      <w:pPr>
        <w:spacing w:after="0" w:line="240" w:lineRule="auto"/>
        <w:rPr>
          <w:rFonts w:ascii="Times New Roman" w:hAnsi="Times New Roman" w:cs="Times New Roman"/>
          <w:sz w:val="20"/>
          <w:szCs w:val="20"/>
        </w:rPr>
      </w:pPr>
      <w:r w:rsidRPr="00B6153C">
        <w:rPr>
          <w:rFonts w:ascii="Times New Roman" w:hAnsi="Times New Roman" w:cs="Times New Roman"/>
          <w:b/>
          <w:i/>
          <w:sz w:val="20"/>
          <w:szCs w:val="20"/>
        </w:rPr>
        <w:t>Tel. 91 466 1087</w:t>
      </w:r>
      <w:r w:rsidRPr="00B6153C">
        <w:rPr>
          <w:rFonts w:ascii="Times New Roman" w:hAnsi="Times New Roman" w:cs="Times New Roman"/>
          <w:sz w:val="20"/>
          <w:szCs w:val="20"/>
        </w:rPr>
        <w:t xml:space="preserve">                      </w:t>
      </w:r>
    </w:p>
    <w:sectPr w:rsidR="009C40A5" w:rsidRPr="00B6153C"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4A6903"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4C96"/>
    <w:rsid w:val="00026479"/>
    <w:rsid w:val="000363C6"/>
    <w:rsid w:val="000404E0"/>
    <w:rsid w:val="00064B05"/>
    <w:rsid w:val="000675B0"/>
    <w:rsid w:val="00070DCD"/>
    <w:rsid w:val="00094BA0"/>
    <w:rsid w:val="000C13C0"/>
    <w:rsid w:val="000C336D"/>
    <w:rsid w:val="000D6D6F"/>
    <w:rsid w:val="000E13AF"/>
    <w:rsid w:val="000F6F37"/>
    <w:rsid w:val="001008CB"/>
    <w:rsid w:val="001076BC"/>
    <w:rsid w:val="001344F0"/>
    <w:rsid w:val="00141A5C"/>
    <w:rsid w:val="00162B22"/>
    <w:rsid w:val="00162E3C"/>
    <w:rsid w:val="00195297"/>
    <w:rsid w:val="001A7798"/>
    <w:rsid w:val="001D0CC1"/>
    <w:rsid w:val="001F6E98"/>
    <w:rsid w:val="002240FC"/>
    <w:rsid w:val="002575D8"/>
    <w:rsid w:val="00270C17"/>
    <w:rsid w:val="002846C1"/>
    <w:rsid w:val="002A228B"/>
    <w:rsid w:val="002C7971"/>
    <w:rsid w:val="002F6D75"/>
    <w:rsid w:val="002F73FC"/>
    <w:rsid w:val="00303BB5"/>
    <w:rsid w:val="00316A83"/>
    <w:rsid w:val="0032511D"/>
    <w:rsid w:val="00340D9E"/>
    <w:rsid w:val="00382792"/>
    <w:rsid w:val="003C4514"/>
    <w:rsid w:val="003C5AAC"/>
    <w:rsid w:val="003E45BC"/>
    <w:rsid w:val="003E6E64"/>
    <w:rsid w:val="003F47F4"/>
    <w:rsid w:val="003F6B5A"/>
    <w:rsid w:val="00402E76"/>
    <w:rsid w:val="004247BF"/>
    <w:rsid w:val="00425BD9"/>
    <w:rsid w:val="00430627"/>
    <w:rsid w:val="00440B22"/>
    <w:rsid w:val="004412FF"/>
    <w:rsid w:val="004421B0"/>
    <w:rsid w:val="0045168E"/>
    <w:rsid w:val="004730D2"/>
    <w:rsid w:val="004A38A5"/>
    <w:rsid w:val="004A6903"/>
    <w:rsid w:val="004C0BBB"/>
    <w:rsid w:val="004C5964"/>
    <w:rsid w:val="004F0058"/>
    <w:rsid w:val="004F5199"/>
    <w:rsid w:val="00513217"/>
    <w:rsid w:val="005273C7"/>
    <w:rsid w:val="00530E66"/>
    <w:rsid w:val="005316BC"/>
    <w:rsid w:val="00542B56"/>
    <w:rsid w:val="005431B2"/>
    <w:rsid w:val="005520EF"/>
    <w:rsid w:val="00552E40"/>
    <w:rsid w:val="005A46DB"/>
    <w:rsid w:val="005D2A91"/>
    <w:rsid w:val="0060765C"/>
    <w:rsid w:val="00607F69"/>
    <w:rsid w:val="00635BEE"/>
    <w:rsid w:val="00651BFF"/>
    <w:rsid w:val="00655DC2"/>
    <w:rsid w:val="0066474C"/>
    <w:rsid w:val="0067202F"/>
    <w:rsid w:val="0069570F"/>
    <w:rsid w:val="006E1440"/>
    <w:rsid w:val="0072429A"/>
    <w:rsid w:val="00725ACF"/>
    <w:rsid w:val="00735774"/>
    <w:rsid w:val="00771121"/>
    <w:rsid w:val="00775378"/>
    <w:rsid w:val="007774B7"/>
    <w:rsid w:val="0079249F"/>
    <w:rsid w:val="007937C1"/>
    <w:rsid w:val="008007C8"/>
    <w:rsid w:val="00811C46"/>
    <w:rsid w:val="00823D62"/>
    <w:rsid w:val="00833C1F"/>
    <w:rsid w:val="00840D39"/>
    <w:rsid w:val="00873387"/>
    <w:rsid w:val="0087734D"/>
    <w:rsid w:val="008866EE"/>
    <w:rsid w:val="008A4D42"/>
    <w:rsid w:val="008B56D3"/>
    <w:rsid w:val="008F0B9D"/>
    <w:rsid w:val="00922A29"/>
    <w:rsid w:val="009373DB"/>
    <w:rsid w:val="009475B9"/>
    <w:rsid w:val="00967F60"/>
    <w:rsid w:val="00974D1F"/>
    <w:rsid w:val="0097686D"/>
    <w:rsid w:val="0098138F"/>
    <w:rsid w:val="00981408"/>
    <w:rsid w:val="00983F3B"/>
    <w:rsid w:val="009C0F9D"/>
    <w:rsid w:val="009C2D91"/>
    <w:rsid w:val="009C40A5"/>
    <w:rsid w:val="009D2CDE"/>
    <w:rsid w:val="009D6AAB"/>
    <w:rsid w:val="009E3933"/>
    <w:rsid w:val="009F38F3"/>
    <w:rsid w:val="00A118BD"/>
    <w:rsid w:val="00A15D7B"/>
    <w:rsid w:val="00A37663"/>
    <w:rsid w:val="00A506E5"/>
    <w:rsid w:val="00A97A87"/>
    <w:rsid w:val="00AB0855"/>
    <w:rsid w:val="00AB5D7D"/>
    <w:rsid w:val="00AD2ACD"/>
    <w:rsid w:val="00AF57D7"/>
    <w:rsid w:val="00B6153C"/>
    <w:rsid w:val="00B6298C"/>
    <w:rsid w:val="00B70CC5"/>
    <w:rsid w:val="00B97001"/>
    <w:rsid w:val="00BC3FF3"/>
    <w:rsid w:val="00BD1059"/>
    <w:rsid w:val="00BD1F22"/>
    <w:rsid w:val="00BD2F89"/>
    <w:rsid w:val="00BF2F95"/>
    <w:rsid w:val="00C04A67"/>
    <w:rsid w:val="00C34FE4"/>
    <w:rsid w:val="00C35F12"/>
    <w:rsid w:val="00C51357"/>
    <w:rsid w:val="00C833CD"/>
    <w:rsid w:val="00CA6E60"/>
    <w:rsid w:val="00CA7B88"/>
    <w:rsid w:val="00D57EE9"/>
    <w:rsid w:val="00D75614"/>
    <w:rsid w:val="00DA51AE"/>
    <w:rsid w:val="00DC20F1"/>
    <w:rsid w:val="00DC5C48"/>
    <w:rsid w:val="00DD3961"/>
    <w:rsid w:val="00DE562B"/>
    <w:rsid w:val="00E03A0D"/>
    <w:rsid w:val="00E5329C"/>
    <w:rsid w:val="00E61B4C"/>
    <w:rsid w:val="00E90D2C"/>
    <w:rsid w:val="00ED365D"/>
    <w:rsid w:val="00ED45CE"/>
    <w:rsid w:val="00F15873"/>
    <w:rsid w:val="00F35389"/>
    <w:rsid w:val="00F54FBE"/>
    <w:rsid w:val="00F605E2"/>
    <w:rsid w:val="00F65EA3"/>
    <w:rsid w:val="00F75699"/>
    <w:rsid w:val="00F82A3F"/>
    <w:rsid w:val="00FA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838</Words>
  <Characters>5030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72</cp:revision>
  <cp:lastPrinted>2020-01-27T11:25:00Z</cp:lastPrinted>
  <dcterms:created xsi:type="dcterms:W3CDTF">2019-07-02T08:24:00Z</dcterms:created>
  <dcterms:modified xsi:type="dcterms:W3CDTF">2020-03-20T10:44:00Z</dcterms:modified>
</cp:coreProperties>
</file>