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09A6255C" w14:textId="205BC21B" w:rsidR="00CF40A0" w:rsidRDefault="00FD24D1" w:rsidP="00CF40A0">
      <w:pPr>
        <w:pStyle w:val="Bezodstpw"/>
        <w:jc w:val="center"/>
        <w:rPr>
          <w:rFonts w:asciiTheme="minorHAnsi" w:hAnsiTheme="minorHAnsi" w:cstheme="minorHAnsi"/>
          <w:b/>
          <w:color w:val="000000"/>
        </w:rPr>
      </w:pPr>
      <w:r>
        <w:rPr>
          <w:rFonts w:asciiTheme="minorHAnsi" w:hAnsiTheme="minorHAnsi" w:cstheme="minorHAnsi"/>
          <w:b/>
          <w:color w:val="000000"/>
        </w:rPr>
        <w:t xml:space="preserve">Wykonanie robót budowlanych </w:t>
      </w:r>
      <w:r w:rsidR="003741BB">
        <w:rPr>
          <w:rFonts w:asciiTheme="minorHAnsi" w:hAnsiTheme="minorHAnsi" w:cstheme="minorHAnsi"/>
          <w:b/>
          <w:color w:val="000000"/>
        </w:rPr>
        <w:t xml:space="preserve">na nieruchomościach administrowanych </w:t>
      </w:r>
      <w:r>
        <w:rPr>
          <w:rFonts w:asciiTheme="minorHAnsi" w:hAnsiTheme="minorHAnsi" w:cstheme="minorHAnsi"/>
          <w:b/>
          <w:color w:val="000000"/>
        </w:rPr>
        <w:t>przez Zarząd Lokali</w:t>
      </w:r>
      <w:r w:rsidR="003741BB">
        <w:rPr>
          <w:rFonts w:asciiTheme="minorHAnsi" w:hAnsiTheme="minorHAnsi" w:cstheme="minorHAnsi"/>
          <w:b/>
          <w:color w:val="000000"/>
        </w:rPr>
        <w:t xml:space="preserve"> </w:t>
      </w:r>
      <w:r>
        <w:rPr>
          <w:rFonts w:asciiTheme="minorHAnsi" w:hAnsiTheme="minorHAnsi" w:cstheme="minorHAnsi"/>
          <w:b/>
          <w:color w:val="000000"/>
        </w:rPr>
        <w:t xml:space="preserve">Miejskich </w:t>
      </w:r>
      <w:r w:rsidR="00D24A33" w:rsidRPr="00D24A33">
        <w:rPr>
          <w:rFonts w:asciiTheme="minorHAnsi" w:hAnsiTheme="minorHAnsi" w:cstheme="minorHAnsi"/>
          <w:b/>
          <w:color w:val="000000"/>
        </w:rPr>
        <w:t>w podziale</w:t>
      </w:r>
      <w:r w:rsidR="003741BB">
        <w:rPr>
          <w:rFonts w:asciiTheme="minorHAnsi" w:hAnsiTheme="minorHAnsi" w:cstheme="minorHAnsi"/>
          <w:b/>
          <w:color w:val="000000"/>
        </w:rPr>
        <w:t xml:space="preserve"> </w:t>
      </w:r>
      <w:r w:rsidR="00D24A33" w:rsidRPr="00D24A33">
        <w:rPr>
          <w:rFonts w:asciiTheme="minorHAnsi" w:hAnsiTheme="minorHAnsi" w:cstheme="minorHAnsi"/>
          <w:b/>
          <w:color w:val="000000"/>
        </w:rPr>
        <w:t>na</w:t>
      </w:r>
      <w:r w:rsidR="00C22CCD">
        <w:rPr>
          <w:rFonts w:asciiTheme="minorHAnsi" w:hAnsiTheme="minorHAnsi" w:cstheme="minorHAnsi"/>
          <w:b/>
          <w:color w:val="000000"/>
        </w:rPr>
        <w:t xml:space="preserve"> </w:t>
      </w:r>
      <w:r w:rsidR="00C84345">
        <w:rPr>
          <w:rFonts w:asciiTheme="minorHAnsi" w:hAnsiTheme="minorHAnsi" w:cstheme="minorHAnsi"/>
          <w:b/>
          <w:color w:val="000000"/>
        </w:rPr>
        <w:t>2</w:t>
      </w:r>
      <w:r w:rsidR="00D24A33" w:rsidRPr="00D24A33">
        <w:rPr>
          <w:rFonts w:asciiTheme="minorHAnsi" w:hAnsiTheme="minorHAnsi" w:cstheme="minorHAnsi"/>
          <w:b/>
          <w:color w:val="000000"/>
        </w:rPr>
        <w:t xml:space="preserve"> części</w:t>
      </w:r>
    </w:p>
    <w:p w14:paraId="36A8ED58" w14:textId="77777777" w:rsidR="00CF40A0" w:rsidRDefault="00CF40A0" w:rsidP="003B365D">
      <w:pPr>
        <w:pStyle w:val="Bezodstpw"/>
        <w:jc w:val="center"/>
        <w:rPr>
          <w:rFonts w:asciiTheme="minorHAnsi" w:hAnsiTheme="minorHAnsi" w:cstheme="minorHAnsi"/>
          <w:b/>
          <w:color w:val="000000"/>
        </w:rPr>
      </w:pP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06387FC8" w:rsidR="003B365D" w:rsidRPr="00B669FD" w:rsidRDefault="003B365D" w:rsidP="003B365D">
      <w:pPr>
        <w:pStyle w:val="Bezodstpw"/>
        <w:jc w:val="center"/>
        <w:rPr>
          <w:rFonts w:asciiTheme="minorHAnsi" w:hAnsiTheme="minorHAnsi" w:cstheme="minorHAnsi"/>
          <w:b/>
          <w:color w:val="000000"/>
        </w:rPr>
      </w:pPr>
      <w:r w:rsidRPr="00814ED3">
        <w:rPr>
          <w:rFonts w:asciiTheme="minorHAnsi" w:hAnsiTheme="minorHAnsi" w:cstheme="minorHAnsi"/>
          <w:b/>
          <w:color w:val="000000"/>
        </w:rPr>
        <w:t>Znak sprawy: DZP.26.1.</w:t>
      </w:r>
      <w:r w:rsidR="00C84345">
        <w:rPr>
          <w:rFonts w:asciiTheme="minorHAnsi" w:hAnsiTheme="minorHAnsi" w:cstheme="minorHAnsi"/>
          <w:b/>
          <w:color w:val="000000"/>
        </w:rPr>
        <w:t>54</w:t>
      </w:r>
      <w:r w:rsidRPr="00814ED3">
        <w:rPr>
          <w:rFonts w:asciiTheme="minorHAnsi" w:hAnsiTheme="minorHAnsi" w:cstheme="minorHAnsi"/>
          <w:b/>
          <w:color w:val="000000"/>
        </w:rPr>
        <w:t>.202</w:t>
      </w:r>
      <w:r w:rsidR="00C2166B">
        <w:rPr>
          <w:rFonts w:asciiTheme="minorHAnsi" w:hAnsiTheme="minorHAnsi" w:cstheme="minorHAnsi"/>
          <w:b/>
          <w:color w:val="000000"/>
        </w:rPr>
        <w:t>2</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bookmarkEnd w:id="0"/>
    <w:p w14:paraId="0AC54593" w14:textId="34424B0A" w:rsidR="003B365D" w:rsidRPr="00B669FD" w:rsidRDefault="009D6DF7" w:rsidP="003B365D">
      <w:pPr>
        <w:pStyle w:val="Bezodstpw"/>
        <w:jc w:val="center"/>
        <w:rPr>
          <w:rFonts w:asciiTheme="minorHAnsi" w:hAnsiTheme="minorHAnsi" w:cstheme="minorHAnsi"/>
          <w:color w:val="000000"/>
        </w:rPr>
      </w:pPr>
      <w:r w:rsidRPr="009D6DF7">
        <w:rPr>
          <w:rFonts w:asciiTheme="minorHAnsi" w:hAnsiTheme="minorHAnsi" w:cstheme="minorHAnsi"/>
          <w:color w:val="000000"/>
        </w:rPr>
        <w:t>(</w:t>
      </w:r>
      <w:proofErr w:type="spellStart"/>
      <w:r w:rsidRPr="009D6DF7">
        <w:rPr>
          <w:rFonts w:asciiTheme="minorHAnsi" w:hAnsiTheme="minorHAnsi" w:cstheme="minorHAnsi"/>
          <w:color w:val="000000"/>
        </w:rPr>
        <w:t>t.j</w:t>
      </w:r>
      <w:proofErr w:type="spellEnd"/>
      <w:r w:rsidRPr="009D6DF7">
        <w:rPr>
          <w:rFonts w:asciiTheme="minorHAnsi" w:hAnsiTheme="minorHAnsi" w:cstheme="minorHAnsi"/>
          <w:color w:val="000000"/>
        </w:rPr>
        <w:t xml:space="preserve">. Dz. U. z 2021 r. poz. 1129 z </w:t>
      </w:r>
      <w:proofErr w:type="spellStart"/>
      <w:r w:rsidRPr="009D6DF7">
        <w:rPr>
          <w:rFonts w:asciiTheme="minorHAnsi" w:hAnsiTheme="minorHAnsi" w:cstheme="minorHAnsi"/>
          <w:color w:val="000000"/>
        </w:rPr>
        <w:t>późn</w:t>
      </w:r>
      <w:proofErr w:type="spellEnd"/>
      <w:r w:rsidRPr="009D6DF7">
        <w:rPr>
          <w:rFonts w:asciiTheme="minorHAnsi" w:hAnsiTheme="minorHAnsi" w:cstheme="minorHAnsi"/>
          <w:color w:val="000000"/>
        </w:rPr>
        <w:t>. zm.)</w:t>
      </w:r>
      <w:r>
        <w:rPr>
          <w:rFonts w:asciiTheme="minorHAnsi" w:hAnsiTheme="minorHAnsi" w:cstheme="minorHAnsi"/>
          <w:color w:val="000000"/>
        </w:rPr>
        <w:t xml:space="preserve"> </w:t>
      </w:r>
      <w:r w:rsidR="003B365D"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17162892" w:rsidR="003B365D" w:rsidRPr="00B669FD"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Kierownik</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7A7FAF17" w14:textId="77777777" w:rsidR="003B365D" w:rsidRPr="00B669FD" w:rsidRDefault="003B365D" w:rsidP="003B365D">
      <w:pPr>
        <w:pStyle w:val="Bezodstpw"/>
        <w:jc w:val="center"/>
        <w:rPr>
          <w:rFonts w:asciiTheme="minorHAnsi" w:hAnsiTheme="minorHAnsi" w:cstheme="minorHAnsi"/>
          <w:noProof/>
          <w:color w:val="000000"/>
        </w:rPr>
      </w:pPr>
    </w:p>
    <w:p w14:paraId="61DA6EF5" w14:textId="77777777" w:rsidR="003B365D" w:rsidRPr="00B669FD" w:rsidRDefault="003B365D" w:rsidP="00814ED3">
      <w:pPr>
        <w:pStyle w:val="Bezodstpw"/>
        <w:rPr>
          <w:rFonts w:asciiTheme="minorHAnsi" w:hAnsiTheme="minorHAnsi" w:cstheme="minorHAnsi"/>
          <w:noProof/>
          <w:color w:val="000000"/>
        </w:rPr>
      </w:pPr>
    </w:p>
    <w:p w14:paraId="13DF929C" w14:textId="7F582553" w:rsidR="003B365D" w:rsidRPr="00814ED3" w:rsidRDefault="009D6DF7"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Jarosław Gąsiorek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77777777" w:rsidR="003B365D" w:rsidRPr="00B669FD" w:rsidRDefault="003B365D" w:rsidP="003B365D">
      <w:pPr>
        <w:pStyle w:val="Bezodstpw"/>
        <w:rPr>
          <w:rFonts w:asciiTheme="minorHAnsi" w:hAnsiTheme="minorHAnsi" w:cstheme="minorHAnsi"/>
          <w:noProof/>
          <w:color w:val="000000"/>
        </w:rPr>
      </w:pPr>
    </w:p>
    <w:p w14:paraId="4CF386C2" w14:textId="2741E826" w:rsidR="003B365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851EA5">
        <w:rPr>
          <w:rFonts w:asciiTheme="minorHAnsi" w:hAnsiTheme="minorHAnsi" w:cstheme="minorHAnsi"/>
          <w:b/>
          <w:color w:val="000000"/>
        </w:rPr>
        <w:t>2</w:t>
      </w:r>
      <w:r w:rsidR="003D3147">
        <w:rPr>
          <w:rFonts w:asciiTheme="minorHAnsi" w:hAnsiTheme="minorHAnsi" w:cstheme="minorHAnsi"/>
          <w:b/>
          <w:color w:val="000000"/>
        </w:rPr>
        <w:t>2</w:t>
      </w:r>
      <w:r w:rsidR="00CF40A0">
        <w:rPr>
          <w:rFonts w:asciiTheme="minorHAnsi" w:hAnsiTheme="minorHAnsi" w:cstheme="minorHAnsi"/>
          <w:b/>
          <w:color w:val="000000"/>
        </w:rPr>
        <w:t>.0</w:t>
      </w:r>
      <w:r w:rsidR="00C84345">
        <w:rPr>
          <w:rFonts w:asciiTheme="minorHAnsi" w:hAnsiTheme="minorHAnsi" w:cstheme="minorHAnsi"/>
          <w:b/>
          <w:color w:val="000000"/>
        </w:rPr>
        <w:t>3</w:t>
      </w:r>
      <w:r w:rsidRPr="00B669FD">
        <w:rPr>
          <w:rFonts w:asciiTheme="minorHAnsi" w:hAnsiTheme="minorHAnsi" w:cstheme="minorHAnsi"/>
          <w:b/>
          <w:color w:val="000000"/>
        </w:rPr>
        <w:t>.202</w:t>
      </w:r>
      <w:r w:rsidR="00CF40A0">
        <w:rPr>
          <w:rFonts w:asciiTheme="minorHAnsi" w:hAnsiTheme="minorHAnsi" w:cstheme="minorHAnsi"/>
          <w:b/>
          <w:color w:val="000000"/>
        </w:rPr>
        <w:t>2</w:t>
      </w:r>
      <w:r w:rsidRPr="00B669FD">
        <w:rPr>
          <w:rFonts w:asciiTheme="minorHAnsi" w:hAnsiTheme="minorHAnsi" w:cstheme="minorHAnsi"/>
          <w:b/>
          <w:color w:val="000000"/>
        </w:rPr>
        <w:t xml:space="preserve"> r</w:t>
      </w:r>
      <w:r w:rsidR="00A80C70">
        <w:rPr>
          <w:rFonts w:asciiTheme="minorHAnsi" w:hAnsiTheme="minorHAnsi" w:cstheme="minorHAnsi"/>
          <w:b/>
          <w:color w:val="000000"/>
        </w:rPr>
        <w:t>.</w:t>
      </w:r>
    </w:p>
    <w:p w14:paraId="3842C9C8" w14:textId="77777777" w:rsidR="00814ED3" w:rsidRPr="00B669FD" w:rsidRDefault="00814ED3" w:rsidP="00A80C70">
      <w:pPr>
        <w:pStyle w:val="western"/>
        <w:spacing w:after="284" w:afterAutospacing="0"/>
        <w:jc w:val="center"/>
        <w:rPr>
          <w:rFonts w:asciiTheme="minorHAnsi" w:hAnsiTheme="minorHAnsi" w:cstheme="minorHAnsi"/>
          <w:b/>
          <w:color w:val="000000"/>
        </w:rPr>
      </w:pP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0E24F722" w14:textId="08F01425" w:rsidR="003B365D" w:rsidRPr="00B669FD" w:rsidRDefault="003B365D" w:rsidP="008F443E">
      <w:pPr>
        <w:pStyle w:val="Akapitzlist"/>
        <w:spacing w:after="0" w:line="247" w:lineRule="auto"/>
        <w:ind w:left="567"/>
        <w:jc w:val="both"/>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B669FD">
        <w:rPr>
          <w:rStyle w:val="Hipercze"/>
          <w:rFonts w:cstheme="minorHAnsi"/>
        </w:rPr>
        <w:t>https://platformazakupowa.pl/pn/zlm_lodz</w:t>
      </w:r>
      <w:bookmarkEnd w:id="1"/>
    </w:p>
    <w:bookmarkEnd w:id="2"/>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4119CA9C"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bookmarkStart w:id="3" w:name="_Hlk79576934"/>
      <w:r w:rsidR="009D6DF7" w:rsidRPr="009D6DF7">
        <w:rPr>
          <w:rFonts w:cstheme="minorHAnsi"/>
        </w:rPr>
        <w:t>(</w:t>
      </w:r>
      <w:proofErr w:type="spellStart"/>
      <w:r w:rsidR="009D6DF7" w:rsidRPr="009D6DF7">
        <w:rPr>
          <w:rFonts w:cstheme="minorHAnsi"/>
        </w:rPr>
        <w:t>t.j</w:t>
      </w:r>
      <w:proofErr w:type="spellEnd"/>
      <w:r w:rsidR="009D6DF7" w:rsidRPr="009D6DF7">
        <w:rPr>
          <w:rFonts w:cstheme="minorHAnsi"/>
        </w:rPr>
        <w:t>. Dz. U. z 2021 r. poz. 1129 z</w:t>
      </w:r>
      <w:r w:rsidR="009D6DF7">
        <w:rPr>
          <w:rFonts w:cstheme="minorHAnsi"/>
        </w:rPr>
        <w:t xml:space="preserve"> </w:t>
      </w:r>
      <w:proofErr w:type="spellStart"/>
      <w:r w:rsidR="009D6DF7" w:rsidRPr="009D6DF7">
        <w:rPr>
          <w:rFonts w:cstheme="minorHAnsi"/>
        </w:rPr>
        <w:t>późn</w:t>
      </w:r>
      <w:proofErr w:type="spellEnd"/>
      <w:r w:rsidR="009D6DF7" w:rsidRPr="009D6DF7">
        <w:rPr>
          <w:rFonts w:cstheme="minorHAnsi"/>
        </w:rPr>
        <w:t xml:space="preserve">. zm.), </w:t>
      </w:r>
      <w:bookmarkEnd w:id="3"/>
      <w:r w:rsidRPr="00B669FD">
        <w:rPr>
          <w:rFonts w:cstheme="minorHAnsi"/>
        </w:rPr>
        <w:t>zwanej dalej „ustawą</w:t>
      </w:r>
      <w:r w:rsidR="00340209">
        <w:rPr>
          <w:rFonts w:cstheme="minorHAnsi"/>
        </w:rPr>
        <w:t xml:space="preserve"> </w:t>
      </w:r>
      <w:proofErr w:type="spellStart"/>
      <w:r w:rsidR="00340209">
        <w:rPr>
          <w:rFonts w:cstheme="minorHAnsi"/>
        </w:rPr>
        <w:t>Pzp</w:t>
      </w:r>
      <w:proofErr w:type="spellEnd"/>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00A07F96" w14:textId="4018E5D4" w:rsidR="003B365D" w:rsidRPr="005322C6" w:rsidRDefault="003B365D" w:rsidP="00814ED3">
      <w:pPr>
        <w:pStyle w:val="Akapitzlist"/>
        <w:numPr>
          <w:ilvl w:val="0"/>
          <w:numId w:val="1"/>
        </w:numPr>
        <w:tabs>
          <w:tab w:val="clear" w:pos="454"/>
          <w:tab w:val="num" w:pos="567"/>
        </w:tabs>
        <w:spacing w:after="120"/>
        <w:ind w:left="567" w:hanging="567"/>
        <w:jc w:val="both"/>
        <w:rPr>
          <w:rFonts w:cstheme="minorHAnsi"/>
        </w:rPr>
      </w:pPr>
      <w:r w:rsidRPr="005322C6">
        <w:rPr>
          <w:rFonts w:cstheme="minorHAnsi"/>
          <w:lang w:eastAsia="pl-PL"/>
        </w:rPr>
        <w:t xml:space="preserve">Przedmiotem zamówienia jest </w:t>
      </w:r>
      <w:r w:rsidR="00FD24D1">
        <w:rPr>
          <w:rFonts w:cstheme="minorHAnsi"/>
        </w:rPr>
        <w:t xml:space="preserve">wykonanie robót budowlanych w budynkach </w:t>
      </w:r>
      <w:r w:rsidR="00D24A33" w:rsidRPr="00D24A33">
        <w:rPr>
          <w:rFonts w:cstheme="minorHAnsi"/>
        </w:rPr>
        <w:t xml:space="preserve">administrowanych przez ZLM w Łodzi w podziale na </w:t>
      </w:r>
      <w:r w:rsidR="00C84345">
        <w:rPr>
          <w:rFonts w:cstheme="minorHAnsi"/>
        </w:rPr>
        <w:t>2</w:t>
      </w:r>
      <w:r w:rsidR="00E1206C">
        <w:rPr>
          <w:rFonts w:cstheme="minorHAnsi"/>
        </w:rPr>
        <w:t xml:space="preserve"> </w:t>
      </w:r>
      <w:r w:rsidR="00D24A33" w:rsidRPr="00D24A33">
        <w:rPr>
          <w:rFonts w:cstheme="minorHAnsi"/>
        </w:rPr>
        <w:t>części</w:t>
      </w:r>
    </w:p>
    <w:p w14:paraId="6D83DB01" w14:textId="77777777" w:rsidR="004D792A" w:rsidRDefault="004D792A" w:rsidP="003B365D">
      <w:pPr>
        <w:pStyle w:val="Akapitzlist"/>
        <w:ind w:left="567"/>
        <w:jc w:val="both"/>
        <w:rPr>
          <w:rFonts w:cstheme="minorHAnsi"/>
          <w:u w:val="single"/>
          <w:lang w:eastAsia="pl-PL"/>
        </w:rPr>
      </w:pPr>
    </w:p>
    <w:p w14:paraId="284B4B33" w14:textId="259202D8" w:rsidR="003B365D" w:rsidRPr="005322C6" w:rsidRDefault="003B365D" w:rsidP="003B365D">
      <w:pPr>
        <w:pStyle w:val="Akapitzlist"/>
        <w:ind w:left="567"/>
        <w:jc w:val="both"/>
        <w:rPr>
          <w:rFonts w:cstheme="minorHAnsi"/>
          <w:u w:val="single"/>
          <w:lang w:eastAsia="pl-PL"/>
        </w:rPr>
      </w:pPr>
      <w:r w:rsidRPr="005322C6">
        <w:rPr>
          <w:rFonts w:cstheme="minorHAnsi"/>
          <w:u w:val="single"/>
          <w:lang w:eastAsia="pl-PL"/>
        </w:rPr>
        <w:t>Część nr 1</w:t>
      </w:r>
      <w:r w:rsidR="00C84345">
        <w:rPr>
          <w:rFonts w:cstheme="minorHAnsi"/>
          <w:u w:val="single"/>
          <w:lang w:eastAsia="pl-PL"/>
        </w:rPr>
        <w:t xml:space="preserve"> – Franciszkańska 131b</w:t>
      </w:r>
      <w:r w:rsidRPr="005322C6">
        <w:rPr>
          <w:rFonts w:cstheme="minorHAnsi"/>
          <w:u w:val="single"/>
          <w:lang w:eastAsia="pl-PL"/>
        </w:rPr>
        <w:t>:</w:t>
      </w:r>
    </w:p>
    <w:p w14:paraId="669D0676" w14:textId="77777777" w:rsidR="00C84345" w:rsidRPr="00C84345" w:rsidRDefault="00C84345" w:rsidP="00C84345">
      <w:pPr>
        <w:pStyle w:val="Akapitzlist"/>
        <w:ind w:left="567"/>
        <w:jc w:val="both"/>
        <w:rPr>
          <w:rFonts w:ascii="Calibri" w:hAnsi="Calibri" w:cs="Calibri"/>
          <w:bCs/>
        </w:rPr>
      </w:pPr>
      <w:bookmarkStart w:id="4" w:name="_Hlk75178495"/>
      <w:r w:rsidRPr="00C84345">
        <w:rPr>
          <w:rFonts w:ascii="Calibri" w:hAnsi="Calibri" w:cs="Calibri"/>
          <w:bCs/>
        </w:rPr>
        <w:t>Wykonanie robót budowlanych związanych z remontem budynku polegających na wykonaniu:</w:t>
      </w:r>
    </w:p>
    <w:p w14:paraId="310DC997"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xml:space="preserve">- wymiany pokrycia dachowego wraz z podbiciem zadaszenia, </w:t>
      </w:r>
    </w:p>
    <w:p w14:paraId="78FB6ED5"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xml:space="preserve">- remontu posadzki i cokołu rampy, </w:t>
      </w:r>
    </w:p>
    <w:p w14:paraId="60D7DE6F"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remontu schodów zewnętrznych i pochylni,</w:t>
      </w:r>
    </w:p>
    <w:p w14:paraId="547D284E" w14:textId="77777777" w:rsidR="00C84345" w:rsidRPr="00C84345" w:rsidRDefault="00C84345" w:rsidP="00C84345">
      <w:pPr>
        <w:pStyle w:val="Akapitzlist"/>
        <w:ind w:left="567"/>
        <w:jc w:val="both"/>
        <w:rPr>
          <w:rFonts w:ascii="Calibri" w:hAnsi="Calibri" w:cs="Calibri"/>
          <w:bCs/>
        </w:rPr>
      </w:pPr>
      <w:r w:rsidRPr="00C84345">
        <w:rPr>
          <w:rFonts w:ascii="Calibri" w:hAnsi="Calibri" w:cs="Calibri"/>
          <w:bCs/>
        </w:rPr>
        <w:t xml:space="preserve">- remontu słupów stalowych, </w:t>
      </w:r>
    </w:p>
    <w:p w14:paraId="793DE92A" w14:textId="77777777" w:rsidR="00C84345" w:rsidRDefault="00C84345" w:rsidP="00C84345">
      <w:pPr>
        <w:pStyle w:val="Akapitzlist"/>
        <w:ind w:left="567"/>
        <w:jc w:val="both"/>
        <w:rPr>
          <w:rFonts w:ascii="Calibri" w:hAnsi="Calibri" w:cs="Calibri"/>
          <w:bCs/>
        </w:rPr>
      </w:pPr>
      <w:r w:rsidRPr="00C84345">
        <w:rPr>
          <w:rFonts w:ascii="Calibri" w:hAnsi="Calibri" w:cs="Calibri"/>
          <w:bCs/>
        </w:rPr>
        <w:t>w budynku handlowo-usługowym zlokalizowanym na terenie nieruchomości położonej w Łodzi przy ul.</w:t>
      </w:r>
      <w:r>
        <w:rPr>
          <w:rFonts w:ascii="Calibri" w:hAnsi="Calibri" w:cs="Calibri"/>
          <w:bCs/>
        </w:rPr>
        <w:t> </w:t>
      </w:r>
      <w:r w:rsidRPr="00C84345">
        <w:rPr>
          <w:rFonts w:ascii="Calibri" w:hAnsi="Calibri" w:cs="Calibri"/>
          <w:bCs/>
        </w:rPr>
        <w:t>Franciszkańskiej 131b zgodnie z decyzją Powiatowego Inspektora Nadzoru Budowlanego w Łodzi nr 57/2022 z 14.02.2022</w:t>
      </w:r>
      <w:r>
        <w:rPr>
          <w:rFonts w:ascii="Calibri" w:hAnsi="Calibri" w:cs="Calibri"/>
          <w:bCs/>
        </w:rPr>
        <w:t xml:space="preserve"> </w:t>
      </w:r>
      <w:r w:rsidRPr="00C84345">
        <w:rPr>
          <w:rFonts w:ascii="Calibri" w:hAnsi="Calibri" w:cs="Calibri"/>
          <w:bCs/>
        </w:rPr>
        <w:t>r.</w:t>
      </w:r>
    </w:p>
    <w:p w14:paraId="3D8188B5" w14:textId="2FF23091" w:rsidR="001D790A" w:rsidRPr="00C84345" w:rsidRDefault="001D790A" w:rsidP="00C84345">
      <w:pPr>
        <w:pStyle w:val="Akapitzlist"/>
        <w:ind w:left="567"/>
        <w:jc w:val="both"/>
        <w:rPr>
          <w:rFonts w:ascii="Calibri" w:hAnsi="Calibri" w:cs="Calibri"/>
          <w:bCs/>
        </w:rPr>
      </w:pPr>
      <w:r w:rsidRPr="00C84345">
        <w:rPr>
          <w:rFonts w:cstheme="minorHAnsi"/>
          <w:lang w:eastAsia="pl-PL"/>
        </w:rPr>
        <w:t>Szczegółowy zakres robót zawiera kosztorys nakładczy. Roboty należy wykonać zgodnie z decyzją PINB, dokumentacją projektową, specyfikacją techniczną wykonania i odbioru robót (stanowiącymi zał. nr 7 do SWZ).</w:t>
      </w:r>
    </w:p>
    <w:bookmarkEnd w:id="4"/>
    <w:p w14:paraId="239EFE64" w14:textId="77777777" w:rsidR="004D792A" w:rsidRDefault="004D792A" w:rsidP="004B08A1">
      <w:pPr>
        <w:pStyle w:val="Akapitzlist"/>
        <w:ind w:left="567"/>
        <w:jc w:val="both"/>
        <w:rPr>
          <w:rFonts w:cstheme="minorHAnsi"/>
          <w:u w:val="single"/>
          <w:lang w:eastAsia="pl-PL"/>
        </w:rPr>
      </w:pPr>
    </w:p>
    <w:p w14:paraId="768C2A1B" w14:textId="3FD32E2B" w:rsidR="004B08A1" w:rsidRDefault="003B365D" w:rsidP="004B08A1">
      <w:pPr>
        <w:pStyle w:val="Akapitzlist"/>
        <w:ind w:left="567"/>
        <w:jc w:val="both"/>
        <w:rPr>
          <w:rFonts w:cstheme="minorHAnsi"/>
          <w:u w:val="single"/>
        </w:rPr>
      </w:pPr>
      <w:r w:rsidRPr="007C329F">
        <w:rPr>
          <w:rFonts w:cstheme="minorHAnsi"/>
          <w:u w:val="single"/>
          <w:lang w:eastAsia="pl-PL"/>
        </w:rPr>
        <w:t>Część nr 2</w:t>
      </w:r>
      <w:r w:rsidR="004D792A">
        <w:rPr>
          <w:rFonts w:cstheme="minorHAnsi"/>
          <w:u w:val="single"/>
          <w:lang w:eastAsia="pl-PL"/>
        </w:rPr>
        <w:t xml:space="preserve"> – Tuszyńska 69</w:t>
      </w:r>
      <w:r w:rsidRPr="007C329F">
        <w:rPr>
          <w:rFonts w:cstheme="minorHAnsi"/>
          <w:u w:val="single"/>
          <w:lang w:eastAsia="pl-PL"/>
        </w:rPr>
        <w:t>:</w:t>
      </w:r>
    </w:p>
    <w:p w14:paraId="6FE8D449" w14:textId="77777777" w:rsidR="004D792A" w:rsidRDefault="004D792A" w:rsidP="003B365D">
      <w:pPr>
        <w:pStyle w:val="Akapitzlist"/>
        <w:ind w:left="567"/>
        <w:jc w:val="both"/>
        <w:rPr>
          <w:rFonts w:cstheme="minorHAnsi"/>
          <w:lang w:eastAsia="pl-PL"/>
        </w:rPr>
      </w:pPr>
      <w:r w:rsidRPr="004D792A">
        <w:rPr>
          <w:rFonts w:cstheme="minorHAnsi"/>
          <w:lang w:eastAsia="pl-PL"/>
        </w:rPr>
        <w:t>Realizacja części zaleceń ekspertyzy z maja 2021</w:t>
      </w:r>
      <w:r>
        <w:rPr>
          <w:rFonts w:cstheme="minorHAnsi"/>
          <w:lang w:eastAsia="pl-PL"/>
        </w:rPr>
        <w:t xml:space="preserve"> </w:t>
      </w:r>
      <w:r w:rsidRPr="004D792A">
        <w:rPr>
          <w:rFonts w:cstheme="minorHAnsi"/>
          <w:lang w:eastAsia="pl-PL"/>
        </w:rPr>
        <w:t xml:space="preserve">r. </w:t>
      </w:r>
      <w:r>
        <w:rPr>
          <w:rFonts w:cstheme="minorHAnsi"/>
          <w:lang w:eastAsia="pl-PL"/>
        </w:rPr>
        <w:t xml:space="preserve">do </w:t>
      </w:r>
      <w:r w:rsidRPr="004D792A">
        <w:rPr>
          <w:rFonts w:cstheme="minorHAnsi"/>
          <w:lang w:eastAsia="pl-PL"/>
        </w:rPr>
        <w:t>wykonania robót budowlano - zabezpieczających przed planowaną rozbiórką budynku zgodnie z zakresem określonym w kosztorysie nakładczym Zamawiającego, dla budynku mieszkalnego dwukondygnacyjnego, wielorodzinnego, zlokalizowanego na terenie nieruchomości położonej w Łodzi przy ul. Tuszyńskiej 69</w:t>
      </w:r>
      <w:r>
        <w:rPr>
          <w:rFonts w:cstheme="minorHAnsi"/>
          <w:lang w:eastAsia="pl-PL"/>
        </w:rPr>
        <w:t xml:space="preserve">. </w:t>
      </w:r>
    </w:p>
    <w:p w14:paraId="0C8BE020" w14:textId="5672DAF8" w:rsidR="00011869" w:rsidRDefault="00011869" w:rsidP="003B365D">
      <w:pPr>
        <w:pStyle w:val="Akapitzlist"/>
        <w:ind w:left="567"/>
        <w:jc w:val="both"/>
        <w:rPr>
          <w:rFonts w:cstheme="minorHAnsi"/>
          <w:lang w:eastAsia="pl-PL"/>
        </w:rPr>
      </w:pPr>
      <w:r w:rsidRPr="00011869">
        <w:rPr>
          <w:rFonts w:cstheme="minorHAnsi"/>
          <w:lang w:eastAsia="pl-PL"/>
        </w:rPr>
        <w:t xml:space="preserve">Szczegółowy zakres robót zawiera kosztorys nakładczy. Roboty należy wykonać zgodnie z </w:t>
      </w:r>
      <w:r w:rsidR="004D792A">
        <w:rPr>
          <w:rFonts w:cstheme="minorHAnsi"/>
          <w:lang w:eastAsia="pl-PL"/>
        </w:rPr>
        <w:t>dokumentacją techniczną</w:t>
      </w:r>
      <w:r w:rsidRPr="00011869">
        <w:rPr>
          <w:rFonts w:cstheme="minorHAnsi"/>
          <w:lang w:eastAsia="pl-PL"/>
        </w:rPr>
        <w:t>, specyfikacj</w:t>
      </w:r>
      <w:r w:rsidR="004D792A">
        <w:rPr>
          <w:rFonts w:cstheme="minorHAnsi"/>
          <w:lang w:eastAsia="pl-PL"/>
        </w:rPr>
        <w:t>ą</w:t>
      </w:r>
      <w:r w:rsidR="001B7986">
        <w:rPr>
          <w:rFonts w:cstheme="minorHAnsi"/>
          <w:lang w:eastAsia="pl-PL"/>
        </w:rPr>
        <w:t xml:space="preserve"> </w:t>
      </w:r>
      <w:r w:rsidRPr="00011869">
        <w:rPr>
          <w:rFonts w:cstheme="minorHAnsi"/>
          <w:lang w:eastAsia="pl-PL"/>
        </w:rPr>
        <w:t>techniczn</w:t>
      </w:r>
      <w:r w:rsidR="004D792A">
        <w:rPr>
          <w:rFonts w:cstheme="minorHAnsi"/>
          <w:lang w:eastAsia="pl-PL"/>
        </w:rPr>
        <w:t xml:space="preserve">ą </w:t>
      </w:r>
      <w:r w:rsidR="004D792A" w:rsidRPr="00C84345">
        <w:rPr>
          <w:rFonts w:cstheme="minorHAnsi"/>
          <w:lang w:eastAsia="pl-PL"/>
        </w:rPr>
        <w:t>wykonania i odbioru robót</w:t>
      </w:r>
      <w:r w:rsidRPr="00011869">
        <w:rPr>
          <w:rFonts w:cstheme="minorHAnsi"/>
          <w:lang w:eastAsia="pl-PL"/>
        </w:rPr>
        <w:t xml:space="preserve"> (stanowiąc</w:t>
      </w:r>
      <w:r w:rsidR="00292F97">
        <w:rPr>
          <w:rFonts w:cstheme="minorHAnsi"/>
          <w:lang w:eastAsia="pl-PL"/>
        </w:rPr>
        <w:t>ymi</w:t>
      </w:r>
      <w:r w:rsidRPr="00011869">
        <w:rPr>
          <w:rFonts w:cstheme="minorHAnsi"/>
          <w:lang w:eastAsia="pl-PL"/>
        </w:rPr>
        <w:t xml:space="preserve"> zał. nr 8 do SWZ).</w:t>
      </w:r>
    </w:p>
    <w:p w14:paraId="38C1F0F2" w14:textId="77777777" w:rsidR="004D792A" w:rsidRDefault="004D792A" w:rsidP="003B365D">
      <w:pPr>
        <w:pStyle w:val="Akapitzlist"/>
        <w:ind w:left="567"/>
        <w:jc w:val="both"/>
        <w:rPr>
          <w:rFonts w:cstheme="minorHAnsi"/>
          <w:u w:val="single"/>
          <w:lang w:eastAsia="pl-PL"/>
        </w:rPr>
      </w:pPr>
    </w:p>
    <w:p w14:paraId="4F3E57E8" w14:textId="0F472E25" w:rsidR="003B365D" w:rsidRPr="008D24FC" w:rsidRDefault="003B365D" w:rsidP="003B365D">
      <w:pPr>
        <w:pStyle w:val="Akapitzlist"/>
        <w:ind w:left="567"/>
        <w:jc w:val="both"/>
        <w:rPr>
          <w:rFonts w:cstheme="minorHAnsi"/>
          <w:b/>
          <w:bCs/>
          <w:lang w:eastAsia="pl-PL"/>
        </w:rPr>
      </w:pPr>
      <w:r w:rsidRPr="008D24FC">
        <w:rPr>
          <w:rFonts w:cstheme="minorHAnsi"/>
          <w:b/>
          <w:bCs/>
          <w:color w:val="000000" w:themeColor="text1"/>
        </w:rPr>
        <w:t>Zamawiający dopuszcza składanie ofert częściowych. Wykonawca może złożyć ofertę na dowolnie wybraną liczbę części</w:t>
      </w:r>
      <w:r w:rsidR="003E4182">
        <w:rPr>
          <w:rFonts w:cstheme="minorHAnsi"/>
          <w:b/>
          <w:bCs/>
          <w:color w:val="000000" w:themeColor="text1"/>
        </w:rPr>
        <w:t xml:space="preserve"> zamówienia</w:t>
      </w:r>
      <w:r w:rsidRPr="008D24FC">
        <w:rPr>
          <w:rFonts w:cstheme="minorHAnsi"/>
          <w:b/>
          <w:bCs/>
          <w:color w:val="000000" w:themeColor="text1"/>
        </w:rPr>
        <w:t>.</w:t>
      </w:r>
    </w:p>
    <w:p w14:paraId="25BF36E0" w14:textId="77777777" w:rsidR="003B365D" w:rsidRPr="00B669FD" w:rsidRDefault="003B365D" w:rsidP="00CD5B4E">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Zamawiający przed złożeniem oferty, zaleca dokonanie wizji lokalnej.</w:t>
      </w:r>
    </w:p>
    <w:p w14:paraId="33A8EFD0"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lastRenderedPageBreak/>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343501CE" w:rsidR="003B365D" w:rsidRPr="00011869" w:rsidRDefault="00011869" w:rsidP="0047615A">
      <w:pPr>
        <w:pStyle w:val="Akapitzlist"/>
        <w:numPr>
          <w:ilvl w:val="0"/>
          <w:numId w:val="2"/>
        </w:numPr>
        <w:spacing w:line="240" w:lineRule="auto"/>
        <w:ind w:left="993" w:hanging="426"/>
        <w:jc w:val="both"/>
        <w:rPr>
          <w:rFonts w:cstheme="minorHAnsi"/>
        </w:rPr>
      </w:pPr>
      <w:r w:rsidRPr="00011869">
        <w:rPr>
          <w:rFonts w:cstheme="minorHAnsi"/>
        </w:rPr>
        <w:t>decyzją PINB</w:t>
      </w:r>
      <w:r w:rsidR="00063A08">
        <w:rPr>
          <w:rFonts w:cstheme="minorHAnsi"/>
        </w:rPr>
        <w:t xml:space="preserve"> </w:t>
      </w:r>
      <w:r w:rsidR="00C97F61">
        <w:rPr>
          <w:rFonts w:cstheme="minorHAnsi"/>
        </w:rPr>
        <w:t xml:space="preserve">/ decyzją Prezydenta Miasta </w:t>
      </w:r>
      <w:r w:rsidR="00EE2E16">
        <w:rPr>
          <w:rFonts w:cstheme="minorHAnsi"/>
        </w:rPr>
        <w:t>Ł</w:t>
      </w:r>
      <w:r w:rsidR="00C97F61">
        <w:rPr>
          <w:rFonts w:cstheme="minorHAnsi"/>
        </w:rPr>
        <w:t>odzi(</w:t>
      </w:r>
      <w:r w:rsidR="00063A08">
        <w:rPr>
          <w:rFonts w:cstheme="minorHAnsi"/>
        </w:rPr>
        <w:t>jeśli dotyczy)</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4CDE5D05"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prowadzenia robót budowlanych pod ścisłym nadzorem osób uprawnionych, posiadających uprawnienia budowlane do kierowania robotami </w:t>
      </w:r>
      <w:r w:rsidRPr="00B669FD">
        <w:rPr>
          <w:rFonts w:cstheme="minorHAnsi"/>
          <w:u w:val="single"/>
        </w:rPr>
        <w:t xml:space="preserve">w specjalności </w:t>
      </w:r>
      <w:proofErr w:type="spellStart"/>
      <w:r w:rsidRPr="00B669FD">
        <w:rPr>
          <w:rFonts w:cstheme="minorHAnsi"/>
          <w:u w:val="single"/>
        </w:rPr>
        <w:t>konstrukcyjno</w:t>
      </w:r>
      <w:proofErr w:type="spellEnd"/>
      <w:r w:rsidRPr="00B669FD">
        <w:rPr>
          <w:rFonts w:cstheme="minorHAnsi"/>
          <w:u w:val="single"/>
        </w:rPr>
        <w:t xml:space="preserve"> – budowlanej</w:t>
      </w:r>
      <w:r w:rsidR="008B0B51">
        <w:rPr>
          <w:rFonts w:cstheme="minorHAnsi"/>
          <w:u w:val="single"/>
        </w:rPr>
        <w:t xml:space="preserve"> bez ograniczeń</w:t>
      </w:r>
      <w:r w:rsidR="008A11A7">
        <w:rPr>
          <w:rFonts w:cstheme="minorHAnsi"/>
          <w:u w:val="single"/>
        </w:rPr>
        <w:t xml:space="preserve"> określonych w SWZ </w:t>
      </w:r>
      <w:r w:rsidRPr="00B669FD">
        <w:rPr>
          <w:rFonts w:cstheme="minorHAnsi"/>
        </w:rPr>
        <w:t>oraz przynależnych do właściwej izby samorządu zawodowego i</w:t>
      </w:r>
      <w:r w:rsidR="008A11A7">
        <w:rPr>
          <w:rFonts w:cstheme="minorHAnsi"/>
        </w:rPr>
        <w:t> </w:t>
      </w:r>
      <w:r w:rsidRPr="00B669FD">
        <w:rPr>
          <w:rFonts w:cstheme="minorHAnsi"/>
        </w:rPr>
        <w:t xml:space="preserve">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03C4C47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8B0B51">
        <w:rPr>
          <w:rFonts w:cstheme="minorHAnsi"/>
          <w:u w:val="single"/>
        </w:rPr>
        <w:t>36</w:t>
      </w:r>
      <w:r w:rsidRPr="004A404A">
        <w:rPr>
          <w:rFonts w:cstheme="minorHAnsi"/>
          <w:u w:val="single"/>
        </w:rPr>
        <w:t xml:space="preserve"> </w:t>
      </w:r>
      <w:r w:rsidR="005322C6">
        <w:rPr>
          <w:rFonts w:cstheme="minorHAnsi"/>
          <w:u w:val="single"/>
        </w:rPr>
        <w:t>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w:t>
      </w:r>
      <w:proofErr w:type="spellStart"/>
      <w:r w:rsidRPr="00B669FD">
        <w:rPr>
          <w:rFonts w:cstheme="minorHAnsi"/>
        </w:rPr>
        <w:t>poż</w:t>
      </w:r>
      <w:proofErr w:type="spellEnd"/>
      <w:r w:rsidRPr="00B669FD">
        <w:rPr>
          <w:rFonts w:cstheme="minorHAnsi"/>
        </w:rPr>
        <w:t>;</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17A7E85D" w14:textId="733442AD" w:rsidR="003B365D" w:rsidRDefault="003B365D" w:rsidP="0047615A">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36EECF26" w14:textId="77777777" w:rsidR="0047615A" w:rsidRPr="00B669FD" w:rsidRDefault="0047615A" w:rsidP="0047615A">
      <w:pPr>
        <w:pStyle w:val="Akapitzlist"/>
        <w:spacing w:line="240" w:lineRule="auto"/>
        <w:ind w:left="993"/>
        <w:jc w:val="both"/>
        <w:rPr>
          <w:rFonts w:cstheme="minorHAnsi"/>
          <w:bCs/>
        </w:rPr>
      </w:pPr>
    </w:p>
    <w:p w14:paraId="1F89F155" w14:textId="77777777" w:rsidR="003B365D" w:rsidRPr="00C64116"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C64116">
        <w:rPr>
          <w:rFonts w:cstheme="minorHAnsi"/>
          <w:b/>
          <w:bCs/>
          <w:lang w:eastAsia="pl-PL"/>
        </w:rPr>
        <w:t xml:space="preserve">Kod ze Wspólnego Słownika Zamówień (CPV): </w:t>
      </w:r>
    </w:p>
    <w:p w14:paraId="09FC108A" w14:textId="77777777" w:rsidR="003B365D" w:rsidRPr="00C64116" w:rsidRDefault="003B365D" w:rsidP="0047615A">
      <w:pPr>
        <w:pStyle w:val="Akapitzlist"/>
        <w:numPr>
          <w:ilvl w:val="0"/>
          <w:numId w:val="2"/>
        </w:numPr>
        <w:spacing w:line="240" w:lineRule="auto"/>
        <w:ind w:left="993" w:hanging="426"/>
        <w:jc w:val="both"/>
        <w:rPr>
          <w:rFonts w:cstheme="minorHAnsi"/>
          <w:b/>
          <w:bCs/>
        </w:rPr>
      </w:pPr>
      <w:r w:rsidRPr="00C64116">
        <w:rPr>
          <w:rFonts w:cstheme="minorHAnsi"/>
          <w:b/>
          <w:bCs/>
        </w:rPr>
        <w:t xml:space="preserve">45000000-7 – Roboty budowlane </w:t>
      </w:r>
    </w:p>
    <w:p w14:paraId="70259B2C" w14:textId="1E16F254" w:rsidR="00EA44C0" w:rsidRDefault="00845D14" w:rsidP="005322C6">
      <w:pPr>
        <w:pStyle w:val="Akapitzlist"/>
        <w:numPr>
          <w:ilvl w:val="0"/>
          <w:numId w:val="2"/>
        </w:numPr>
        <w:spacing w:line="240" w:lineRule="auto"/>
        <w:ind w:left="993" w:hanging="426"/>
        <w:jc w:val="both"/>
        <w:rPr>
          <w:rFonts w:cstheme="minorHAnsi"/>
          <w:b/>
          <w:bCs/>
        </w:rPr>
      </w:pPr>
      <w:r w:rsidRPr="00845D14">
        <w:rPr>
          <w:rFonts w:cstheme="minorHAnsi"/>
          <w:b/>
          <w:bCs/>
        </w:rPr>
        <w:t>4540</w:t>
      </w:r>
      <w:r w:rsidR="00EA44C0">
        <w:rPr>
          <w:rFonts w:cstheme="minorHAnsi"/>
          <w:b/>
          <w:bCs/>
        </w:rPr>
        <w:t>0000</w:t>
      </w:r>
      <w:r w:rsidRPr="00845D14">
        <w:rPr>
          <w:rFonts w:cstheme="minorHAnsi"/>
          <w:b/>
          <w:bCs/>
        </w:rPr>
        <w:t>-</w:t>
      </w:r>
      <w:r w:rsidR="00EA44C0">
        <w:rPr>
          <w:rFonts w:cstheme="minorHAnsi"/>
          <w:b/>
          <w:bCs/>
        </w:rPr>
        <w:t>1</w:t>
      </w:r>
      <w:r>
        <w:rPr>
          <w:rFonts w:cstheme="minorHAnsi"/>
          <w:b/>
          <w:bCs/>
        </w:rPr>
        <w:t xml:space="preserve"> </w:t>
      </w:r>
      <w:r w:rsidR="004E11D1">
        <w:rPr>
          <w:rFonts w:cstheme="minorHAnsi"/>
          <w:b/>
          <w:bCs/>
        </w:rPr>
        <w:t xml:space="preserve">– </w:t>
      </w:r>
      <w:r>
        <w:rPr>
          <w:rFonts w:cstheme="minorHAnsi"/>
          <w:b/>
          <w:bCs/>
        </w:rPr>
        <w:t xml:space="preserve">Roboty </w:t>
      </w:r>
      <w:r w:rsidR="00EA44C0">
        <w:rPr>
          <w:rFonts w:cstheme="minorHAnsi"/>
          <w:b/>
          <w:bCs/>
        </w:rPr>
        <w:t>wykończeniowe w zakresie obiektów budowlanych</w:t>
      </w:r>
    </w:p>
    <w:p w14:paraId="1C4FDDAD" w14:textId="537CF0A2" w:rsidR="003B365D" w:rsidRPr="009D6DF7"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w:t>
      </w:r>
      <w:proofErr w:type="spellStart"/>
      <w:r w:rsidRPr="003A6A4D">
        <w:rPr>
          <w:rFonts w:cstheme="minorHAnsi"/>
          <w:lang w:eastAsia="pl-PL"/>
        </w:rPr>
        <w:t>t</w:t>
      </w:r>
      <w:r w:rsidR="003816B5"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1333 z </w:t>
      </w:r>
      <w:proofErr w:type="spellStart"/>
      <w:r w:rsidRPr="003A6A4D">
        <w:rPr>
          <w:rFonts w:cstheme="minorHAnsi"/>
          <w:lang w:eastAsia="pl-PL"/>
        </w:rPr>
        <w:t>późn</w:t>
      </w:r>
      <w:proofErr w:type="spellEnd"/>
      <w:r w:rsidRPr="003A6A4D">
        <w:rPr>
          <w:rFonts w:cstheme="minorHAnsi"/>
          <w:lang w:eastAsia="pl-PL"/>
        </w:rPr>
        <w:t>. zm.), ustawie z dnia 23 kwietnia 1964 r. Kodeks cywilny (</w:t>
      </w:r>
      <w:proofErr w:type="spellStart"/>
      <w:r w:rsidRPr="003A6A4D">
        <w:rPr>
          <w:rFonts w:cstheme="minorHAnsi"/>
          <w:lang w:eastAsia="pl-PL"/>
        </w:rPr>
        <w:t>t</w:t>
      </w:r>
      <w:r w:rsidR="0096301A" w:rsidRPr="003A6A4D">
        <w:rPr>
          <w:rFonts w:cstheme="minorHAnsi"/>
          <w:lang w:eastAsia="pl-PL"/>
        </w:rPr>
        <w:t>.</w:t>
      </w:r>
      <w:r w:rsidRPr="003A6A4D">
        <w:rPr>
          <w:rFonts w:cstheme="minorHAnsi"/>
          <w:lang w:eastAsia="pl-PL"/>
        </w:rPr>
        <w:t>j</w:t>
      </w:r>
      <w:proofErr w:type="spellEnd"/>
      <w:r w:rsidRPr="003A6A4D">
        <w:rPr>
          <w:rFonts w:cstheme="minorHAnsi"/>
          <w:lang w:eastAsia="pl-PL"/>
        </w:rPr>
        <w:t xml:space="preserve">.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bookmarkStart w:id="5" w:name="_Hlk64457704"/>
      <w:r w:rsidR="009D6DF7" w:rsidRPr="009D6DF7">
        <w:rPr>
          <w:rFonts w:cstheme="minorHAnsi"/>
          <w:lang w:eastAsia="pl-PL"/>
        </w:rPr>
        <w:t xml:space="preserve"> </w:t>
      </w:r>
      <w:r w:rsidR="009D6DF7" w:rsidRPr="009D6DF7">
        <w:rPr>
          <w:rFonts w:cstheme="minorHAnsi"/>
        </w:rPr>
        <w:t>(</w:t>
      </w:r>
      <w:proofErr w:type="spellStart"/>
      <w:r w:rsidR="009D6DF7" w:rsidRPr="009D6DF7">
        <w:rPr>
          <w:rFonts w:cstheme="minorHAnsi"/>
        </w:rPr>
        <w:t>t.j</w:t>
      </w:r>
      <w:proofErr w:type="spellEnd"/>
      <w:r w:rsidR="009D6DF7" w:rsidRPr="009D6DF7">
        <w:rPr>
          <w:rFonts w:cstheme="minorHAnsi"/>
        </w:rPr>
        <w:t xml:space="preserve">. Dz. U. z 2021 r. poz. 1129 z </w:t>
      </w:r>
      <w:proofErr w:type="spellStart"/>
      <w:r w:rsidR="009D6DF7" w:rsidRPr="009D6DF7">
        <w:rPr>
          <w:rFonts w:cstheme="minorHAnsi"/>
        </w:rPr>
        <w:t>późn</w:t>
      </w:r>
      <w:proofErr w:type="spellEnd"/>
      <w:r w:rsidR="009D6DF7" w:rsidRPr="009D6DF7">
        <w:rPr>
          <w:rFonts w:cstheme="minorHAnsi"/>
        </w:rPr>
        <w:t>. zm.)</w:t>
      </w:r>
      <w:r w:rsidR="009D6DF7">
        <w:rPr>
          <w:rFonts w:cstheme="minorHAnsi"/>
        </w:rPr>
        <w:t>.</w:t>
      </w:r>
    </w:p>
    <w:bookmarkEnd w:id="5"/>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 xml:space="preserve">ustawy </w:t>
      </w:r>
      <w:proofErr w:type="spellStart"/>
      <w:r w:rsidRPr="00B669FD">
        <w:rPr>
          <w:rFonts w:cstheme="minorHAnsi"/>
          <w:lang w:eastAsia="pl-PL"/>
        </w:rPr>
        <w:t>Pzp</w:t>
      </w:r>
      <w:proofErr w:type="spellEnd"/>
      <w:r w:rsidRPr="00B669FD">
        <w:rPr>
          <w:rFonts w:cstheme="minorHAnsi"/>
          <w:lang w:eastAsia="pl-PL"/>
        </w:rPr>
        <w:t>.</w:t>
      </w:r>
    </w:p>
    <w:p w14:paraId="328C8BD1" w14:textId="25196F74"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EA44C0">
        <w:rPr>
          <w:rFonts w:cstheme="minorHAnsi"/>
          <w:b/>
          <w:bCs/>
          <w:u w:val="single"/>
          <w:lang w:eastAsia="pl-PL"/>
        </w:rPr>
        <w:t xml:space="preserve"> ogólnobudowlane</w:t>
      </w:r>
      <w:r w:rsidRPr="0083709B">
        <w:rPr>
          <w:rFonts w:cstheme="minorHAnsi"/>
          <w:b/>
          <w:bCs/>
          <w:u w:val="single"/>
          <w:lang w:eastAsia="pl-PL"/>
        </w:rPr>
        <w:t>.</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proofErr w:type="spellStart"/>
      <w:r w:rsidRPr="00B669FD">
        <w:rPr>
          <w:rFonts w:cstheme="minorHAnsi"/>
          <w:bCs/>
          <w:lang w:eastAsia="pl-PL"/>
        </w:rPr>
        <w:t>Pzp</w:t>
      </w:r>
      <w:proofErr w:type="spellEnd"/>
      <w:r w:rsidRPr="00B669FD">
        <w:rPr>
          <w:rFonts w:cstheme="minorHAnsi"/>
          <w:bCs/>
          <w:lang w:eastAsia="pl-PL"/>
        </w:rPr>
        <w:t xml:space="preserve">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lastRenderedPageBreak/>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0119A082" w14:textId="051F1DDF" w:rsidR="00854E61" w:rsidRDefault="003B365D" w:rsidP="00854E61">
      <w:pPr>
        <w:spacing w:after="0"/>
        <w:ind w:left="567"/>
        <w:rPr>
          <w:rFonts w:cstheme="minorHAnsi"/>
          <w:b/>
          <w:bCs/>
        </w:rPr>
      </w:pPr>
      <w:r w:rsidRPr="009B5A59">
        <w:rPr>
          <w:rFonts w:cstheme="minorHAnsi"/>
          <w:b/>
          <w:bCs/>
        </w:rPr>
        <w:t>Dla części nr 1</w:t>
      </w:r>
      <w:r w:rsidR="00854E61" w:rsidRPr="003A6A4D">
        <w:rPr>
          <w:rFonts w:cstheme="minorHAnsi"/>
          <w:b/>
          <w:bCs/>
        </w:rPr>
        <w:t xml:space="preserve">: </w:t>
      </w:r>
      <w:r w:rsidR="00661A4B">
        <w:rPr>
          <w:rFonts w:cstheme="minorHAnsi"/>
          <w:b/>
          <w:bCs/>
        </w:rPr>
        <w:t>90</w:t>
      </w:r>
      <w:r w:rsidR="00D7081D">
        <w:rPr>
          <w:rFonts w:cstheme="minorHAnsi"/>
          <w:b/>
          <w:bCs/>
        </w:rPr>
        <w:t xml:space="preserve"> dni</w:t>
      </w:r>
      <w:r w:rsidR="00854E61" w:rsidRPr="003A6A4D">
        <w:rPr>
          <w:rFonts w:cstheme="minorHAnsi"/>
          <w:b/>
          <w:bCs/>
        </w:rPr>
        <w:t xml:space="preserve"> od dnia zawarcia umowy</w:t>
      </w:r>
    </w:p>
    <w:p w14:paraId="00E0D217" w14:textId="0F35D755" w:rsidR="00EA44C0" w:rsidRDefault="004A2BA3" w:rsidP="00854E61">
      <w:pPr>
        <w:spacing w:after="0"/>
        <w:ind w:left="567"/>
        <w:rPr>
          <w:rFonts w:cstheme="minorHAnsi"/>
          <w:b/>
          <w:bCs/>
        </w:rPr>
      </w:pPr>
      <w:r w:rsidRPr="003A6A4D">
        <w:rPr>
          <w:rFonts w:cstheme="minorHAnsi"/>
          <w:b/>
          <w:bCs/>
        </w:rPr>
        <w:t xml:space="preserve">Dla części nr </w:t>
      </w:r>
      <w:r w:rsidR="004B08A1">
        <w:rPr>
          <w:rFonts w:cstheme="minorHAnsi"/>
          <w:b/>
          <w:bCs/>
        </w:rPr>
        <w:t>2</w:t>
      </w:r>
      <w:r w:rsidRPr="003A6A4D">
        <w:rPr>
          <w:rFonts w:cstheme="minorHAnsi"/>
          <w:b/>
          <w:bCs/>
        </w:rPr>
        <w:t xml:space="preserve">: </w:t>
      </w:r>
      <w:r w:rsidR="00661A4B">
        <w:rPr>
          <w:rFonts w:cstheme="minorHAnsi"/>
          <w:b/>
          <w:bCs/>
        </w:rPr>
        <w:t>45</w:t>
      </w:r>
      <w:r w:rsidR="00854E61">
        <w:rPr>
          <w:rFonts w:cstheme="minorHAnsi"/>
          <w:b/>
          <w:bCs/>
        </w:rPr>
        <w:t xml:space="preserve"> </w:t>
      </w:r>
      <w:r w:rsidR="0098131C">
        <w:rPr>
          <w:rFonts w:cstheme="minorHAnsi"/>
          <w:b/>
          <w:bCs/>
        </w:rPr>
        <w:t>dni</w:t>
      </w:r>
      <w:r w:rsidR="00854E61" w:rsidRPr="003A6A4D">
        <w:rPr>
          <w:rFonts w:cstheme="minorHAnsi"/>
          <w:b/>
          <w:bCs/>
        </w:rPr>
        <w:t xml:space="preserve"> od dnia zawarcia umowy</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9B0219E" w:rsidR="003B365D" w:rsidRPr="00B669FD" w:rsidRDefault="003B365D" w:rsidP="003B365D">
      <w:pPr>
        <w:ind w:left="567"/>
        <w:rPr>
          <w:rFonts w:cstheme="minorHAnsi"/>
        </w:rPr>
      </w:pPr>
      <w:r w:rsidRPr="00B669FD">
        <w:rPr>
          <w:rFonts w:cstheme="minorHAnsi"/>
        </w:rPr>
        <w:t>Postanowienia umowy zawiera</w:t>
      </w:r>
      <w:r w:rsidR="005E2C24">
        <w:rPr>
          <w:rFonts w:cstheme="minorHAnsi"/>
        </w:rPr>
        <w:t>ją</w:t>
      </w:r>
      <w:r w:rsidRPr="00B669FD">
        <w:rPr>
          <w:rFonts w:cstheme="minorHAnsi"/>
        </w:rPr>
        <w:t xml:space="preserve"> projekt</w:t>
      </w:r>
      <w:r w:rsidR="005E2C24">
        <w:rPr>
          <w:rFonts w:cstheme="minorHAnsi"/>
        </w:rPr>
        <w:t>y</w:t>
      </w:r>
      <w:r w:rsidRPr="00B669FD">
        <w:rPr>
          <w:rFonts w:cstheme="minorHAnsi"/>
        </w:rPr>
        <w:t xml:space="preserve"> um</w:t>
      </w:r>
      <w:r w:rsidR="005E2C24">
        <w:rPr>
          <w:rFonts w:cstheme="minorHAnsi"/>
        </w:rPr>
        <w:t>ów</w:t>
      </w:r>
      <w:r w:rsidRPr="00B669FD">
        <w:rPr>
          <w:rFonts w:cstheme="minorHAnsi"/>
        </w:rPr>
        <w:t xml:space="preserve"> – </w:t>
      </w:r>
      <w:r w:rsidRPr="006C7242">
        <w:rPr>
          <w:rFonts w:cstheme="minorHAnsi"/>
          <w:b/>
          <w:bCs/>
        </w:rPr>
        <w:t>załącznik</w:t>
      </w:r>
      <w:r w:rsidR="005E2C24" w:rsidRPr="006C7242">
        <w:rPr>
          <w:rFonts w:cstheme="minorHAnsi"/>
          <w:b/>
          <w:bCs/>
        </w:rPr>
        <w:t>i</w:t>
      </w:r>
      <w:r w:rsidRPr="006C7242">
        <w:rPr>
          <w:rFonts w:cstheme="minorHAnsi"/>
          <w:b/>
          <w:bCs/>
        </w:rPr>
        <w:t xml:space="preserve"> nr </w:t>
      </w:r>
      <w:r w:rsidR="008F443E" w:rsidRPr="006C7242">
        <w:rPr>
          <w:rFonts w:cstheme="minorHAnsi"/>
          <w:b/>
          <w:bCs/>
        </w:rPr>
        <w:t>6</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w:t>
      </w:r>
      <w:proofErr w:type="spellStart"/>
      <w:r w:rsidRPr="00B669FD">
        <w:rPr>
          <w:rFonts w:cstheme="minorHAnsi"/>
        </w:rPr>
        <w:t>Pzp</w:t>
      </w:r>
      <w:proofErr w:type="spellEnd"/>
      <w:r w:rsidRPr="00B669FD">
        <w:rPr>
          <w:rFonts w:cstheme="minorHAnsi"/>
        </w:rPr>
        <w:t>.</w:t>
      </w:r>
    </w:p>
    <w:p w14:paraId="0114D102" w14:textId="742D79A9" w:rsidR="00B326A5" w:rsidRPr="00D7081D" w:rsidRDefault="00D7081D" w:rsidP="00D7081D">
      <w:pPr>
        <w:pStyle w:val="Akapitzlist"/>
        <w:numPr>
          <w:ilvl w:val="0"/>
          <w:numId w:val="8"/>
        </w:numPr>
        <w:tabs>
          <w:tab w:val="clear" w:pos="454"/>
        </w:tabs>
        <w:ind w:left="567" w:hanging="567"/>
        <w:jc w:val="both"/>
        <w:rPr>
          <w:rFonts w:cstheme="minorHAnsi"/>
        </w:rPr>
      </w:pPr>
      <w:bookmarkStart w:id="6" w:name="_Hlk69117118"/>
      <w:r w:rsidRPr="00D7081D">
        <w:rPr>
          <w:rFonts w:cstheme="minorHAnsi"/>
        </w:rPr>
        <w:t xml:space="preserve">Zamawiający nie przewiduje wykluczenia wykonawcy na podstawie art. 109 ust. 1 ustawy </w:t>
      </w:r>
      <w:proofErr w:type="spellStart"/>
      <w:r w:rsidRPr="00D7081D">
        <w:rPr>
          <w:rFonts w:cstheme="minorHAnsi"/>
        </w:rPr>
        <w:t>Pzp</w:t>
      </w:r>
      <w:proofErr w:type="spellEnd"/>
      <w:r w:rsidRPr="00D7081D">
        <w:rPr>
          <w:rFonts w:cstheme="minorHAnsi"/>
        </w:rPr>
        <w:t>.</w:t>
      </w:r>
      <w:bookmarkEnd w:id="6"/>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21F0C9E2"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 xml:space="preserve">Zamawiający ocenia, czy podjęte przez wykonawcę czynności, o których mowa w art. 110 ust. 2 ustawy </w:t>
      </w:r>
      <w:proofErr w:type="spellStart"/>
      <w:r w:rsidRPr="00D63044">
        <w:rPr>
          <w:rFonts w:cstheme="minorHAnsi"/>
        </w:rPr>
        <w:t>Pzp</w:t>
      </w:r>
      <w:proofErr w:type="spellEnd"/>
      <w:r w:rsidRPr="00D63044">
        <w:rPr>
          <w:rFonts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D63044">
        <w:rPr>
          <w:rFonts w:cstheme="minorHAnsi"/>
        </w:rPr>
        <w:t>Pzp</w:t>
      </w:r>
      <w:proofErr w:type="spellEnd"/>
      <w:r w:rsidRPr="00D63044">
        <w:rPr>
          <w:rFonts w:cstheme="minorHAnsi"/>
        </w:rPr>
        <w:t>,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lastRenderedPageBreak/>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FD24C5" w:rsidRDefault="003B365D" w:rsidP="00CD5B4E">
      <w:pPr>
        <w:pStyle w:val="Akapitzlist"/>
        <w:numPr>
          <w:ilvl w:val="1"/>
          <w:numId w:val="5"/>
        </w:numPr>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 xml:space="preserve">amawiający nie określa w tym zakresie </w:t>
      </w:r>
      <w:r w:rsidRPr="00FD24C5">
        <w:rPr>
          <w:rFonts w:cstheme="minorHAnsi"/>
        </w:rPr>
        <w:t>warunków udziału w postępowaniu;</w:t>
      </w:r>
    </w:p>
    <w:p w14:paraId="041FECD9" w14:textId="49A5FC12" w:rsidR="003B365D" w:rsidRPr="00FD24C5" w:rsidRDefault="003B365D" w:rsidP="00CD5B4E">
      <w:pPr>
        <w:pStyle w:val="Akapitzlist"/>
        <w:numPr>
          <w:ilvl w:val="1"/>
          <w:numId w:val="5"/>
        </w:numPr>
        <w:spacing w:after="120"/>
        <w:ind w:left="567" w:hanging="567"/>
        <w:jc w:val="both"/>
        <w:rPr>
          <w:rFonts w:cstheme="minorHAnsi"/>
        </w:rPr>
      </w:pPr>
      <w:r w:rsidRPr="00FD24C5">
        <w:rPr>
          <w:rFonts w:cstheme="minorHAnsi"/>
          <w:b/>
          <w:bCs/>
        </w:rPr>
        <w:t>uprawnień do prowadzenia określonej działalności gospodarczej lub zawodowej, o ile wynika to z odrębnych przepisów</w:t>
      </w:r>
      <w:r w:rsidRPr="00FD24C5">
        <w:rPr>
          <w:rFonts w:cstheme="minorHAnsi"/>
        </w:rPr>
        <w:t xml:space="preserve"> – Zamawiający nie określa w tym zakresie warunków udziału w postępowaniu;</w:t>
      </w:r>
    </w:p>
    <w:p w14:paraId="57CDF701" w14:textId="77777777" w:rsidR="003B365D" w:rsidRPr="00FD24C5" w:rsidRDefault="003B365D" w:rsidP="00CD5B4E">
      <w:pPr>
        <w:pStyle w:val="Akapitzlist"/>
        <w:numPr>
          <w:ilvl w:val="1"/>
          <w:numId w:val="5"/>
        </w:numPr>
        <w:spacing w:after="120"/>
        <w:ind w:left="567" w:hanging="567"/>
        <w:jc w:val="both"/>
        <w:rPr>
          <w:rFonts w:cstheme="minorHAnsi"/>
        </w:rPr>
      </w:pPr>
      <w:r w:rsidRPr="00FD24C5">
        <w:rPr>
          <w:rFonts w:cstheme="minorHAnsi"/>
          <w:b/>
          <w:bCs/>
        </w:rPr>
        <w:t>sytuacji ekonomicznej lub finansowej</w:t>
      </w:r>
      <w:r w:rsidRPr="00FD24C5">
        <w:rPr>
          <w:rFonts w:cstheme="minorHAnsi"/>
        </w:rPr>
        <w:t>:</w:t>
      </w:r>
    </w:p>
    <w:p w14:paraId="1389C7B8" w14:textId="7335A2A0" w:rsidR="003B365D" w:rsidRPr="00FD24C5" w:rsidRDefault="003B365D" w:rsidP="003B365D">
      <w:pPr>
        <w:pStyle w:val="Akapitzlist"/>
        <w:autoSpaceDE w:val="0"/>
        <w:autoSpaceDN w:val="0"/>
        <w:adjustRightInd w:val="0"/>
        <w:ind w:left="567"/>
        <w:jc w:val="both"/>
        <w:rPr>
          <w:rFonts w:cstheme="minorHAnsi"/>
        </w:rPr>
      </w:pPr>
      <w:r w:rsidRPr="00FD24C5">
        <w:rPr>
          <w:rFonts w:cstheme="minorHAnsi"/>
        </w:rPr>
        <w:t xml:space="preserve">Zamawiający uzna za spełniony warunek w przypadku, gdy </w:t>
      </w:r>
      <w:r w:rsidR="00ED1B63" w:rsidRPr="00FD24C5">
        <w:rPr>
          <w:rFonts w:cstheme="minorHAnsi"/>
        </w:rPr>
        <w:t>wykonawca</w:t>
      </w:r>
      <w:r w:rsidRPr="00FD24C5">
        <w:rPr>
          <w:rFonts w:cstheme="minorHAnsi"/>
        </w:rPr>
        <w:t xml:space="preserve"> wykaże, że jest ubezpieczony od odpowiedzialności cywilnej w zakresie prowadzonej działalności związanej z przedmiotem zamówienia na sumę gwarancyjną na kwotę minimum:</w:t>
      </w:r>
    </w:p>
    <w:p w14:paraId="27BF95F8" w14:textId="5D968FD1" w:rsidR="003B365D" w:rsidRPr="00FD24C5" w:rsidRDefault="003B365D" w:rsidP="003B365D">
      <w:pPr>
        <w:pStyle w:val="Akapitzlist"/>
        <w:autoSpaceDE w:val="0"/>
        <w:autoSpaceDN w:val="0"/>
        <w:adjustRightInd w:val="0"/>
        <w:ind w:left="567"/>
        <w:jc w:val="both"/>
        <w:rPr>
          <w:rFonts w:cstheme="minorHAnsi"/>
          <w:b/>
          <w:bCs/>
        </w:rPr>
      </w:pPr>
      <w:bookmarkStart w:id="7" w:name="_Hlk63338214"/>
      <w:bookmarkStart w:id="8" w:name="_Hlk53395749"/>
      <w:r w:rsidRPr="00FD24C5">
        <w:rPr>
          <w:rFonts w:cstheme="minorHAnsi"/>
          <w:b/>
          <w:bCs/>
        </w:rPr>
        <w:t xml:space="preserve">dla części nr 1: </w:t>
      </w:r>
      <w:r w:rsidR="00D543EC">
        <w:rPr>
          <w:rFonts w:cstheme="minorHAnsi"/>
          <w:b/>
          <w:bCs/>
        </w:rPr>
        <w:t>40</w:t>
      </w:r>
      <w:r w:rsidR="00854E61" w:rsidRPr="00FD24C5">
        <w:rPr>
          <w:rFonts w:cstheme="minorHAnsi"/>
          <w:b/>
          <w:bCs/>
        </w:rPr>
        <w:t>0</w:t>
      </w:r>
      <w:r w:rsidR="00E64E5C" w:rsidRPr="00FD24C5">
        <w:rPr>
          <w:rFonts w:cstheme="minorHAnsi"/>
          <w:b/>
          <w:bCs/>
        </w:rPr>
        <w:t xml:space="preserve"> 000,00 zł </w:t>
      </w:r>
      <w:r w:rsidR="00854E61" w:rsidRPr="00FD24C5">
        <w:rPr>
          <w:rFonts w:cstheme="minorHAnsi"/>
          <w:b/>
          <w:bCs/>
        </w:rPr>
        <w:t>(</w:t>
      </w:r>
      <w:r w:rsidR="00D543EC">
        <w:rPr>
          <w:rFonts w:cstheme="minorHAnsi"/>
          <w:b/>
          <w:bCs/>
        </w:rPr>
        <w:t>czterysta</w:t>
      </w:r>
      <w:r w:rsidR="00892AED" w:rsidRPr="00FD24C5">
        <w:rPr>
          <w:rFonts w:cstheme="minorHAnsi"/>
          <w:b/>
          <w:bCs/>
        </w:rPr>
        <w:t xml:space="preserve"> </w:t>
      </w:r>
      <w:r w:rsidR="00854E61" w:rsidRPr="00FD24C5">
        <w:rPr>
          <w:rFonts w:cstheme="minorHAnsi"/>
          <w:b/>
          <w:bCs/>
        </w:rPr>
        <w:t>tysięcy zł),</w:t>
      </w:r>
    </w:p>
    <w:p w14:paraId="7C31CCB2" w14:textId="20DE12FF" w:rsidR="004A2BA3" w:rsidRPr="00FD24C5" w:rsidRDefault="003B365D" w:rsidP="003B365D">
      <w:pPr>
        <w:pStyle w:val="Akapitzlist"/>
        <w:autoSpaceDE w:val="0"/>
        <w:autoSpaceDN w:val="0"/>
        <w:adjustRightInd w:val="0"/>
        <w:ind w:left="567"/>
        <w:jc w:val="both"/>
        <w:rPr>
          <w:rFonts w:cstheme="minorHAnsi"/>
          <w:b/>
          <w:bCs/>
        </w:rPr>
      </w:pPr>
      <w:r w:rsidRPr="00FD24C5">
        <w:rPr>
          <w:rFonts w:cstheme="minorHAnsi"/>
          <w:b/>
          <w:bCs/>
        </w:rPr>
        <w:t xml:space="preserve">dla części nr 2: </w:t>
      </w:r>
      <w:r w:rsidR="00D543EC">
        <w:rPr>
          <w:rFonts w:cstheme="minorHAnsi"/>
          <w:b/>
          <w:bCs/>
        </w:rPr>
        <w:t>5</w:t>
      </w:r>
      <w:r w:rsidR="008B0B51" w:rsidRPr="00FD24C5">
        <w:rPr>
          <w:rFonts w:cstheme="minorHAnsi"/>
          <w:b/>
          <w:bCs/>
        </w:rPr>
        <w:t>0 000,00 zł (</w:t>
      </w:r>
      <w:r w:rsidR="00D543EC">
        <w:rPr>
          <w:rFonts w:cstheme="minorHAnsi"/>
          <w:b/>
          <w:bCs/>
        </w:rPr>
        <w:t>pięćdziesiąt</w:t>
      </w:r>
      <w:r w:rsidR="008B0B51" w:rsidRPr="00FD24C5">
        <w:rPr>
          <w:rFonts w:cstheme="minorHAnsi"/>
          <w:b/>
          <w:bCs/>
        </w:rPr>
        <w:t xml:space="preserve"> tysięcy zł)</w:t>
      </w:r>
      <w:r w:rsidR="00C55D49" w:rsidRPr="00FD24C5">
        <w:rPr>
          <w:rFonts w:cstheme="minorHAnsi"/>
          <w:b/>
          <w:bCs/>
        </w:rPr>
        <w:t>,</w:t>
      </w:r>
    </w:p>
    <w:bookmarkEnd w:id="7"/>
    <w:bookmarkEnd w:id="8"/>
    <w:p w14:paraId="34C2D57B" w14:textId="5E9A0070" w:rsidR="003B365D" w:rsidRPr="00FD24C5" w:rsidRDefault="003B365D" w:rsidP="003B365D">
      <w:pPr>
        <w:pStyle w:val="Akapitzlist"/>
        <w:autoSpaceDE w:val="0"/>
        <w:autoSpaceDN w:val="0"/>
        <w:adjustRightInd w:val="0"/>
        <w:ind w:left="567"/>
        <w:jc w:val="both"/>
        <w:rPr>
          <w:rFonts w:cstheme="minorHAnsi"/>
        </w:rPr>
      </w:pPr>
      <w:r w:rsidRPr="00FD24C5">
        <w:rPr>
          <w:rFonts w:cstheme="minorHAnsi"/>
        </w:rPr>
        <w:t xml:space="preserve">Jeżeli </w:t>
      </w:r>
      <w:r w:rsidR="00ED1B63" w:rsidRPr="00FD24C5">
        <w:rPr>
          <w:rFonts w:cstheme="minorHAnsi"/>
        </w:rPr>
        <w:t>wykonawca</w:t>
      </w:r>
      <w:r w:rsidRPr="00FD24C5">
        <w:rPr>
          <w:rFonts w:cstheme="minorHAnsi"/>
        </w:rPr>
        <w:t xml:space="preserve"> składa ofertę na więcej niż jedną część zamówienia, to winien wykazać się sumą wartości ubezpieczenia odpowiadającą tym częściom.</w:t>
      </w:r>
    </w:p>
    <w:p w14:paraId="31848ED9" w14:textId="53736B5F" w:rsidR="003B365D" w:rsidRPr="00FD24C5" w:rsidRDefault="003B365D" w:rsidP="003B365D">
      <w:pPr>
        <w:pStyle w:val="Akapitzlist"/>
        <w:autoSpaceDE w:val="0"/>
        <w:autoSpaceDN w:val="0"/>
        <w:adjustRightInd w:val="0"/>
        <w:ind w:left="567"/>
        <w:jc w:val="both"/>
        <w:rPr>
          <w:rFonts w:cstheme="minorHAnsi"/>
        </w:rPr>
      </w:pPr>
      <w:r w:rsidRPr="00FD24C5">
        <w:rPr>
          <w:rFonts w:cstheme="minorHAnsi"/>
        </w:rPr>
        <w:t xml:space="preserve">Jeżeli w trakcie realizacji umowy polisa straci ważność, </w:t>
      </w:r>
      <w:r w:rsidR="00ED1B63" w:rsidRPr="00FD24C5">
        <w:rPr>
          <w:rFonts w:cstheme="minorHAnsi"/>
        </w:rPr>
        <w:t>wykonawca</w:t>
      </w:r>
      <w:r w:rsidRPr="00FD24C5">
        <w:rPr>
          <w:rFonts w:cstheme="minorHAnsi"/>
        </w:rPr>
        <w:t xml:space="preserve"> jest zobowiązany do przedłożenia kserokopii nowej polisy poświadczonej za zgodność z oryginałem.</w:t>
      </w:r>
    </w:p>
    <w:p w14:paraId="4568F964" w14:textId="08FE98F1" w:rsidR="003B365D" w:rsidRPr="00FD24C5" w:rsidRDefault="003B365D" w:rsidP="003B365D">
      <w:pPr>
        <w:pStyle w:val="Akapitzlist"/>
        <w:autoSpaceDE w:val="0"/>
        <w:autoSpaceDN w:val="0"/>
        <w:adjustRightInd w:val="0"/>
        <w:ind w:left="567"/>
        <w:jc w:val="both"/>
        <w:rPr>
          <w:rFonts w:cstheme="minorHAnsi"/>
        </w:rPr>
      </w:pPr>
      <w:r w:rsidRPr="00FD24C5">
        <w:rPr>
          <w:rFonts w:cstheme="minorHAnsi"/>
        </w:rPr>
        <w:t xml:space="preserve">Wartości podane w dokumentach w walutach innych niż wskazane przez Zamawiającego </w:t>
      </w:r>
      <w:r w:rsidR="00ED1B63" w:rsidRPr="00FD24C5">
        <w:rPr>
          <w:rFonts w:cstheme="minorHAnsi"/>
        </w:rPr>
        <w:t>wykonawca</w:t>
      </w:r>
      <w:r w:rsidRPr="00FD24C5">
        <w:rPr>
          <w:rFonts w:cstheme="minorHAnsi"/>
        </w:rPr>
        <w:t xml:space="preserve"> przeliczy wg średniego kursu NBP na dzień wystawienia dokumentu.</w:t>
      </w:r>
    </w:p>
    <w:p w14:paraId="67345402" w14:textId="77777777" w:rsidR="003B365D" w:rsidRPr="00FD24C5" w:rsidRDefault="003B365D" w:rsidP="00CD5B4E">
      <w:pPr>
        <w:pStyle w:val="Akapitzlist"/>
        <w:numPr>
          <w:ilvl w:val="1"/>
          <w:numId w:val="5"/>
        </w:numPr>
        <w:spacing w:after="120"/>
        <w:ind w:left="567" w:hanging="567"/>
        <w:jc w:val="both"/>
        <w:rPr>
          <w:rFonts w:cstheme="minorHAnsi"/>
          <w:b/>
          <w:bCs/>
        </w:rPr>
      </w:pPr>
      <w:r w:rsidRPr="00FD24C5">
        <w:rPr>
          <w:rFonts w:cstheme="minorHAnsi"/>
          <w:b/>
          <w:bCs/>
        </w:rPr>
        <w:t>zdolności technicznej lub zawodowej:</w:t>
      </w:r>
    </w:p>
    <w:p w14:paraId="5D87B308" w14:textId="77777777" w:rsidR="003B365D" w:rsidRPr="00FD24C5" w:rsidRDefault="003B365D" w:rsidP="00CD5B4E">
      <w:pPr>
        <w:pStyle w:val="Akapitzlist"/>
        <w:numPr>
          <w:ilvl w:val="2"/>
          <w:numId w:val="9"/>
        </w:numPr>
        <w:ind w:left="851" w:hanging="284"/>
        <w:jc w:val="both"/>
        <w:rPr>
          <w:rFonts w:cstheme="minorHAnsi"/>
        </w:rPr>
      </w:pPr>
      <w:r w:rsidRPr="00FD24C5">
        <w:rPr>
          <w:rFonts w:cstheme="minorHAnsi"/>
          <w:b/>
          <w:bCs/>
        </w:rPr>
        <w:t>warunki dotyczące doświadczenia</w:t>
      </w:r>
      <w:r w:rsidRPr="00FD24C5">
        <w:rPr>
          <w:rFonts w:cstheme="minorHAnsi"/>
        </w:rPr>
        <w:t>:</w:t>
      </w:r>
    </w:p>
    <w:p w14:paraId="39EC1FBC" w14:textId="4D5708E8" w:rsidR="003B365D" w:rsidRPr="00FD24C5" w:rsidRDefault="003B365D" w:rsidP="003B365D">
      <w:pPr>
        <w:pStyle w:val="Akapitzlist"/>
        <w:ind w:left="851"/>
        <w:jc w:val="both"/>
        <w:rPr>
          <w:rFonts w:cstheme="minorHAnsi"/>
        </w:rPr>
      </w:pPr>
      <w:r w:rsidRPr="00FD24C5">
        <w:rPr>
          <w:rFonts w:cstheme="minorHAnsi"/>
        </w:rPr>
        <w:t xml:space="preserve">Zamawiający uzna za spełniony warunek w przypadku, gdy </w:t>
      </w:r>
      <w:r w:rsidR="00ED1B63" w:rsidRPr="00FD24C5">
        <w:rPr>
          <w:rFonts w:cstheme="minorHAnsi"/>
        </w:rPr>
        <w:t>wykonawca</w:t>
      </w:r>
      <w:r w:rsidRPr="00FD24C5">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 tym okresie, że wykonał robot</w:t>
      </w:r>
      <w:r w:rsidR="008B0B51" w:rsidRPr="00FD24C5">
        <w:rPr>
          <w:rFonts w:cstheme="minorHAnsi"/>
        </w:rPr>
        <w:t>y</w:t>
      </w:r>
      <w:r w:rsidR="00546E82" w:rsidRPr="00FD24C5">
        <w:rPr>
          <w:rFonts w:cstheme="minorHAnsi"/>
        </w:rPr>
        <w:t xml:space="preserve"> </w:t>
      </w:r>
      <w:r w:rsidR="00934A9B" w:rsidRPr="00FD24C5">
        <w:rPr>
          <w:rFonts w:cstheme="minorHAnsi"/>
        </w:rPr>
        <w:t>budowlan</w:t>
      </w:r>
      <w:r w:rsidR="008B0B51" w:rsidRPr="00FD24C5">
        <w:rPr>
          <w:rFonts w:cstheme="minorHAnsi"/>
        </w:rPr>
        <w:t>e</w:t>
      </w:r>
      <w:r w:rsidR="00934A9B" w:rsidRPr="00FD24C5">
        <w:rPr>
          <w:rFonts w:cstheme="minorHAnsi"/>
        </w:rPr>
        <w:t xml:space="preserve"> </w:t>
      </w:r>
      <w:r w:rsidRPr="00FD24C5">
        <w:rPr>
          <w:rFonts w:cstheme="minorHAnsi"/>
        </w:rPr>
        <w:t>tożsam</w:t>
      </w:r>
      <w:r w:rsidR="008B0B51" w:rsidRPr="00FD24C5">
        <w:rPr>
          <w:rFonts w:cstheme="minorHAnsi"/>
        </w:rPr>
        <w:t>e</w:t>
      </w:r>
      <w:r w:rsidRPr="00FD24C5">
        <w:rPr>
          <w:rFonts w:cstheme="minorHAnsi"/>
        </w:rPr>
        <w:t xml:space="preserve"> z</w:t>
      </w:r>
      <w:r w:rsidR="00172F58" w:rsidRPr="00FD24C5">
        <w:rPr>
          <w:rFonts w:cstheme="minorHAnsi"/>
        </w:rPr>
        <w:t> </w:t>
      </w:r>
      <w:r w:rsidRPr="00FD24C5">
        <w:rPr>
          <w:rFonts w:cstheme="minorHAnsi"/>
        </w:rPr>
        <w:t>przedmiotem zamówienia o wartości brutto minimum:</w:t>
      </w:r>
    </w:p>
    <w:p w14:paraId="3FD514B2" w14:textId="592D9857" w:rsidR="00E75534" w:rsidRPr="00FD24C5" w:rsidRDefault="009475C7" w:rsidP="009475C7">
      <w:pPr>
        <w:pStyle w:val="Akapitzlist"/>
        <w:numPr>
          <w:ilvl w:val="0"/>
          <w:numId w:val="16"/>
        </w:numPr>
        <w:autoSpaceDE w:val="0"/>
        <w:autoSpaceDN w:val="0"/>
        <w:adjustRightInd w:val="0"/>
        <w:ind w:left="1134" w:hanging="283"/>
        <w:jc w:val="both"/>
        <w:rPr>
          <w:rFonts w:cstheme="minorHAnsi"/>
          <w:b/>
          <w:bCs/>
        </w:rPr>
      </w:pPr>
      <w:r w:rsidRPr="00FD24C5">
        <w:rPr>
          <w:rFonts w:cstheme="minorHAnsi"/>
          <w:b/>
          <w:bCs/>
        </w:rPr>
        <w:t xml:space="preserve">dla części nr 1: </w:t>
      </w:r>
      <w:r w:rsidR="00B71D68">
        <w:rPr>
          <w:rFonts w:cstheme="minorHAnsi"/>
          <w:b/>
          <w:bCs/>
        </w:rPr>
        <w:t>1</w:t>
      </w:r>
      <w:r w:rsidR="00A01510">
        <w:rPr>
          <w:rFonts w:cstheme="minorHAnsi"/>
          <w:b/>
          <w:bCs/>
        </w:rPr>
        <w:t>5</w:t>
      </w:r>
      <w:r w:rsidRPr="00FD24C5">
        <w:rPr>
          <w:rFonts w:cstheme="minorHAnsi"/>
          <w:b/>
          <w:bCs/>
        </w:rPr>
        <w:t xml:space="preserve">0 000,00 zł </w:t>
      </w:r>
      <w:r w:rsidR="00E75534" w:rsidRPr="00FD24C5">
        <w:rPr>
          <w:rFonts w:cstheme="minorHAnsi"/>
          <w:b/>
          <w:bCs/>
        </w:rPr>
        <w:t>(</w:t>
      </w:r>
      <w:r w:rsidR="00B71D68">
        <w:rPr>
          <w:rFonts w:cstheme="minorHAnsi"/>
          <w:b/>
          <w:bCs/>
        </w:rPr>
        <w:t>sto</w:t>
      </w:r>
      <w:r w:rsidR="00A01510">
        <w:rPr>
          <w:rFonts w:cstheme="minorHAnsi"/>
          <w:b/>
          <w:bCs/>
        </w:rPr>
        <w:t xml:space="preserve"> pięćdziesiąt</w:t>
      </w:r>
      <w:r w:rsidR="00E75534" w:rsidRPr="00FD24C5">
        <w:rPr>
          <w:rFonts w:cstheme="minorHAnsi"/>
          <w:b/>
          <w:bCs/>
        </w:rPr>
        <w:t xml:space="preserve"> tysięcy zł),</w:t>
      </w:r>
    </w:p>
    <w:p w14:paraId="58FE4E1D" w14:textId="2FE90F8A" w:rsidR="009475C7" w:rsidRPr="00FD24C5" w:rsidRDefault="009475C7" w:rsidP="009475C7">
      <w:pPr>
        <w:pStyle w:val="Akapitzlist"/>
        <w:numPr>
          <w:ilvl w:val="0"/>
          <w:numId w:val="16"/>
        </w:numPr>
        <w:autoSpaceDE w:val="0"/>
        <w:autoSpaceDN w:val="0"/>
        <w:adjustRightInd w:val="0"/>
        <w:ind w:left="1134" w:hanging="283"/>
        <w:jc w:val="both"/>
        <w:rPr>
          <w:rFonts w:cstheme="minorHAnsi"/>
          <w:b/>
          <w:bCs/>
        </w:rPr>
      </w:pPr>
      <w:r w:rsidRPr="00FD24C5">
        <w:rPr>
          <w:rFonts w:cstheme="minorHAnsi"/>
          <w:b/>
          <w:bCs/>
        </w:rPr>
        <w:t xml:space="preserve">dla części nr 2: </w:t>
      </w:r>
      <w:r w:rsidR="00D543EC">
        <w:rPr>
          <w:rFonts w:cstheme="minorHAnsi"/>
          <w:b/>
          <w:bCs/>
        </w:rPr>
        <w:t>4</w:t>
      </w:r>
      <w:r w:rsidRPr="00FD24C5">
        <w:rPr>
          <w:rFonts w:cstheme="minorHAnsi"/>
          <w:b/>
          <w:bCs/>
        </w:rPr>
        <w:t>0 000,00 zł (</w:t>
      </w:r>
      <w:r w:rsidR="00D543EC">
        <w:rPr>
          <w:rFonts w:cstheme="minorHAnsi"/>
          <w:b/>
          <w:bCs/>
        </w:rPr>
        <w:t xml:space="preserve">czterdzieści </w:t>
      </w:r>
      <w:r w:rsidRPr="00FD24C5">
        <w:rPr>
          <w:rFonts w:cstheme="minorHAnsi"/>
          <w:b/>
          <w:bCs/>
        </w:rPr>
        <w:t>tysięcy zł)</w:t>
      </w:r>
      <w:r w:rsidR="00893F36" w:rsidRPr="00FD24C5">
        <w:rPr>
          <w:rFonts w:cstheme="minorHAnsi"/>
          <w:b/>
          <w:bCs/>
        </w:rPr>
        <w:t>;</w:t>
      </w:r>
    </w:p>
    <w:p w14:paraId="2F8CE20F" w14:textId="5FE94F0B" w:rsidR="00A61C59" w:rsidRPr="00FD24C5" w:rsidRDefault="00A61C59" w:rsidP="00A61C59">
      <w:pPr>
        <w:pStyle w:val="Akapitzlist"/>
        <w:ind w:left="851"/>
        <w:jc w:val="both"/>
        <w:rPr>
          <w:rFonts w:cstheme="minorHAnsi"/>
          <w:u w:val="single"/>
        </w:rPr>
      </w:pPr>
      <w:r w:rsidRPr="00FD24C5">
        <w:rPr>
          <w:rFonts w:cstheme="minorHAnsi"/>
          <w:u w:val="single"/>
        </w:rPr>
        <w:t xml:space="preserve">Za roboty tożsame Zamawiający uzna: </w:t>
      </w:r>
    </w:p>
    <w:p w14:paraId="120C6BD3" w14:textId="17AA0C70" w:rsidR="00A61C59" w:rsidRPr="0068620B" w:rsidRDefault="00CF2383" w:rsidP="00A61C59">
      <w:pPr>
        <w:pStyle w:val="Akapitzlist"/>
        <w:ind w:left="851"/>
        <w:jc w:val="both"/>
        <w:rPr>
          <w:rFonts w:cstheme="minorHAnsi"/>
          <w:u w:val="single"/>
        </w:rPr>
      </w:pPr>
      <w:r w:rsidRPr="0068620B">
        <w:rPr>
          <w:rFonts w:cstheme="minorHAnsi"/>
          <w:u w:val="single"/>
        </w:rPr>
        <w:t>w</w:t>
      </w:r>
      <w:r w:rsidR="00B71D68" w:rsidRPr="0068620B">
        <w:rPr>
          <w:rFonts w:cstheme="minorHAnsi"/>
          <w:u w:val="single"/>
        </w:rPr>
        <w:t>ykonani</w:t>
      </w:r>
      <w:r w:rsidRPr="0068620B">
        <w:rPr>
          <w:rFonts w:cstheme="minorHAnsi"/>
          <w:u w:val="single"/>
        </w:rPr>
        <w:t>e</w:t>
      </w:r>
      <w:r w:rsidR="00B71D68" w:rsidRPr="0068620B">
        <w:rPr>
          <w:rFonts w:cstheme="minorHAnsi"/>
          <w:u w:val="single"/>
        </w:rPr>
        <w:t xml:space="preserve"> robót dekarskich </w:t>
      </w:r>
      <w:r w:rsidRPr="0068620B">
        <w:rPr>
          <w:rFonts w:cstheme="minorHAnsi"/>
          <w:u w:val="single"/>
        </w:rPr>
        <w:t xml:space="preserve">obejmujących </w:t>
      </w:r>
      <w:r w:rsidR="00B71D68" w:rsidRPr="0068620B">
        <w:rPr>
          <w:rFonts w:cstheme="minorHAnsi"/>
          <w:u w:val="single"/>
        </w:rPr>
        <w:t>kryci</w:t>
      </w:r>
      <w:r w:rsidRPr="0068620B">
        <w:rPr>
          <w:rFonts w:cstheme="minorHAnsi"/>
          <w:u w:val="single"/>
        </w:rPr>
        <w:t>e</w:t>
      </w:r>
      <w:r w:rsidR="00B71D68" w:rsidRPr="0068620B">
        <w:rPr>
          <w:rFonts w:cstheme="minorHAnsi"/>
          <w:u w:val="single"/>
        </w:rPr>
        <w:t xml:space="preserve"> dachu blachą lub blachodachówką </w:t>
      </w:r>
      <w:r w:rsidR="00A61C59" w:rsidRPr="0068620B">
        <w:rPr>
          <w:rFonts w:cstheme="minorHAnsi"/>
          <w:u w:val="single"/>
        </w:rPr>
        <w:t xml:space="preserve">- dla części 1 </w:t>
      </w:r>
    </w:p>
    <w:p w14:paraId="712D77E5" w14:textId="46FBC512" w:rsidR="00A61C59" w:rsidRPr="0068620B" w:rsidRDefault="00CF2383" w:rsidP="00E04AA3">
      <w:pPr>
        <w:pStyle w:val="Akapitzlist"/>
        <w:ind w:left="851"/>
        <w:jc w:val="both"/>
        <w:rPr>
          <w:rFonts w:cstheme="minorHAnsi"/>
          <w:u w:val="single"/>
        </w:rPr>
      </w:pPr>
      <w:r w:rsidRPr="0068620B">
        <w:rPr>
          <w:rFonts w:cstheme="minorHAnsi"/>
          <w:u w:val="single"/>
        </w:rPr>
        <w:t xml:space="preserve">wykonanie robót </w:t>
      </w:r>
      <w:r w:rsidR="00E04AA3" w:rsidRPr="0068620B">
        <w:rPr>
          <w:rFonts w:cstheme="minorHAnsi"/>
          <w:u w:val="single"/>
        </w:rPr>
        <w:t>zabezpiecz</w:t>
      </w:r>
      <w:r w:rsidRPr="0068620B">
        <w:rPr>
          <w:rFonts w:cstheme="minorHAnsi"/>
          <w:u w:val="single"/>
        </w:rPr>
        <w:t>ających</w:t>
      </w:r>
      <w:r w:rsidR="00E04AA3" w:rsidRPr="0068620B">
        <w:rPr>
          <w:rFonts w:cstheme="minorHAnsi"/>
          <w:u w:val="single"/>
        </w:rPr>
        <w:t xml:space="preserve"> - dla części </w:t>
      </w:r>
      <w:r w:rsidRPr="0068620B">
        <w:rPr>
          <w:rFonts w:cstheme="minorHAnsi"/>
          <w:u w:val="single"/>
        </w:rPr>
        <w:t>2</w:t>
      </w:r>
    </w:p>
    <w:p w14:paraId="54B1D0C5" w14:textId="762E1E09" w:rsidR="003B365D" w:rsidRPr="00FD24C5" w:rsidRDefault="003B365D" w:rsidP="001276F7">
      <w:pPr>
        <w:pStyle w:val="Akapitzlist"/>
        <w:ind w:left="851"/>
        <w:jc w:val="both"/>
        <w:rPr>
          <w:rFonts w:cstheme="minorHAnsi"/>
        </w:rPr>
      </w:pPr>
      <w:bookmarkStart w:id="9" w:name="_Hlk96073057"/>
      <w:r w:rsidRPr="00FD24C5">
        <w:rPr>
          <w:rFonts w:cstheme="minorHAnsi"/>
        </w:rPr>
        <w:t xml:space="preserve">Jeżeli </w:t>
      </w:r>
      <w:r w:rsidR="00ED1B63" w:rsidRPr="00FD24C5">
        <w:rPr>
          <w:rFonts w:cstheme="minorHAnsi"/>
        </w:rPr>
        <w:t>wykonawca</w:t>
      </w:r>
      <w:r w:rsidRPr="00FD24C5">
        <w:rPr>
          <w:rFonts w:cstheme="minorHAnsi"/>
        </w:rPr>
        <w:t xml:space="preserve"> składa ofertę na więcej niż jedną część zamówienia, to winien wykazać się </w:t>
      </w:r>
      <w:r w:rsidR="00546E82" w:rsidRPr="00FD24C5">
        <w:rPr>
          <w:rFonts w:cstheme="minorHAnsi"/>
        </w:rPr>
        <w:t>ilością</w:t>
      </w:r>
      <w:bookmarkEnd w:id="9"/>
      <w:r w:rsidR="00523A27" w:rsidRPr="00FD24C5">
        <w:rPr>
          <w:rFonts w:cstheme="minorHAnsi"/>
        </w:rPr>
        <w:t>, rodzajem</w:t>
      </w:r>
      <w:r w:rsidR="00546E82" w:rsidRPr="00FD24C5">
        <w:rPr>
          <w:rFonts w:cstheme="minorHAnsi"/>
        </w:rPr>
        <w:t xml:space="preserve"> i </w:t>
      </w:r>
      <w:r w:rsidRPr="00FD24C5">
        <w:rPr>
          <w:rFonts w:cstheme="minorHAnsi"/>
        </w:rPr>
        <w:t>sumą</w:t>
      </w:r>
      <w:r w:rsidR="001276F7" w:rsidRPr="00FD24C5">
        <w:rPr>
          <w:rFonts w:cstheme="minorHAnsi"/>
        </w:rPr>
        <w:t xml:space="preserve"> </w:t>
      </w:r>
      <w:r w:rsidRPr="00FD24C5">
        <w:rPr>
          <w:rFonts w:cstheme="minorHAnsi"/>
        </w:rPr>
        <w:t>wartości robót</w:t>
      </w:r>
      <w:r w:rsidR="00C300FF" w:rsidRPr="00FD24C5">
        <w:rPr>
          <w:rFonts w:cstheme="minorHAnsi"/>
        </w:rPr>
        <w:t xml:space="preserve"> </w:t>
      </w:r>
      <w:r w:rsidRPr="00FD24C5">
        <w:rPr>
          <w:rFonts w:cstheme="minorHAnsi"/>
        </w:rPr>
        <w:t>odpowiadając</w:t>
      </w:r>
      <w:r w:rsidR="00C300FF" w:rsidRPr="00FD24C5">
        <w:rPr>
          <w:rFonts w:cstheme="minorHAnsi"/>
        </w:rPr>
        <w:t>ym</w:t>
      </w:r>
      <w:r w:rsidRPr="00FD24C5">
        <w:rPr>
          <w:rFonts w:cstheme="minorHAnsi"/>
        </w:rPr>
        <w:t xml:space="preserve"> tym częściom</w:t>
      </w:r>
      <w:r w:rsidR="005050C6" w:rsidRPr="00FD24C5">
        <w:rPr>
          <w:rFonts w:cstheme="minorHAnsi"/>
        </w:rPr>
        <w:t>,</w:t>
      </w:r>
      <w:r w:rsidR="00546E82" w:rsidRPr="00FD24C5">
        <w:rPr>
          <w:rFonts w:cstheme="minorHAnsi"/>
        </w:rPr>
        <w:t xml:space="preserve"> na które składa ofertę</w:t>
      </w:r>
      <w:r w:rsidRPr="00FD24C5">
        <w:rPr>
          <w:rFonts w:cstheme="minorHAnsi"/>
        </w:rPr>
        <w:t xml:space="preserve">, przy czym roboty nie mogą się powtarzać. </w:t>
      </w:r>
      <w:r w:rsidR="001276F7" w:rsidRPr="00FD24C5">
        <w:rPr>
          <w:rFonts w:cstheme="minorHAnsi"/>
        </w:rPr>
        <w:t xml:space="preserve"> </w:t>
      </w:r>
      <w:r w:rsidRPr="00FD24C5">
        <w:rPr>
          <w:rFonts w:cstheme="minorHAnsi"/>
        </w:rPr>
        <w:t xml:space="preserve">Wzór wykazu stanowi </w:t>
      </w:r>
      <w:r w:rsidRPr="00FD24C5">
        <w:rPr>
          <w:rFonts w:cstheme="minorHAnsi"/>
          <w:b/>
          <w:bCs/>
        </w:rPr>
        <w:t xml:space="preserve">załącznik nr </w:t>
      </w:r>
      <w:r w:rsidR="008F443E" w:rsidRPr="00FD24C5">
        <w:rPr>
          <w:rFonts w:cstheme="minorHAnsi"/>
          <w:b/>
          <w:bCs/>
        </w:rPr>
        <w:t>4</w:t>
      </w:r>
      <w:r w:rsidRPr="00FD24C5">
        <w:rPr>
          <w:rFonts w:cstheme="minorHAnsi"/>
        </w:rPr>
        <w:t xml:space="preserve"> do SWZ.</w:t>
      </w:r>
    </w:p>
    <w:p w14:paraId="44A2F733" w14:textId="77777777" w:rsidR="003B365D" w:rsidRPr="00FD24C5" w:rsidRDefault="003B365D" w:rsidP="00CD5B4E">
      <w:pPr>
        <w:pStyle w:val="Akapitzlist"/>
        <w:numPr>
          <w:ilvl w:val="2"/>
          <w:numId w:val="9"/>
        </w:numPr>
        <w:ind w:left="851" w:hanging="284"/>
        <w:jc w:val="both"/>
        <w:rPr>
          <w:rFonts w:cstheme="minorHAnsi"/>
        </w:rPr>
      </w:pPr>
      <w:r w:rsidRPr="00FD24C5">
        <w:rPr>
          <w:rFonts w:cstheme="minorHAnsi"/>
          <w:b/>
          <w:bCs/>
        </w:rPr>
        <w:t>warunki dotyczące osób skierowanych przez Wykonawcę do realizacji zamówienia</w:t>
      </w:r>
      <w:r w:rsidRPr="00FD24C5">
        <w:rPr>
          <w:rFonts w:cstheme="minorHAnsi"/>
        </w:rPr>
        <w:t>:</w:t>
      </w:r>
      <w:bookmarkStart w:id="10" w:name="_Hlk22213834"/>
    </w:p>
    <w:p w14:paraId="3AF22D01" w14:textId="510D087C" w:rsidR="003B365D" w:rsidRPr="00FD24C5" w:rsidRDefault="003B365D" w:rsidP="003B365D">
      <w:pPr>
        <w:pStyle w:val="Akapitzlist"/>
        <w:ind w:left="851"/>
        <w:jc w:val="both"/>
        <w:rPr>
          <w:rFonts w:cstheme="minorHAnsi"/>
        </w:rPr>
      </w:pPr>
      <w:r w:rsidRPr="00FD24C5">
        <w:rPr>
          <w:rFonts w:cstheme="minorHAnsi"/>
        </w:rPr>
        <w:t xml:space="preserve">Zamawiający uzna za spełniony warunek w przypadku, gdy </w:t>
      </w:r>
      <w:r w:rsidR="00ED1B63" w:rsidRPr="00FD24C5">
        <w:rPr>
          <w:rFonts w:cstheme="minorHAnsi"/>
        </w:rPr>
        <w:t>wykonawca</w:t>
      </w:r>
      <w:r w:rsidRPr="00FD24C5">
        <w:rPr>
          <w:rFonts w:cstheme="minorHAnsi"/>
        </w:rPr>
        <w:t xml:space="preserve"> wykaże, </w:t>
      </w:r>
      <w:bookmarkEnd w:id="10"/>
      <w:r w:rsidRPr="00FD24C5">
        <w:rPr>
          <w:rFonts w:cstheme="minorHAnsi"/>
        </w:rPr>
        <w:t xml:space="preserve">że dysponuje i skieruje do realizacji zamówienia, co najmniej: </w:t>
      </w:r>
    </w:p>
    <w:p w14:paraId="52420522" w14:textId="02DF89BC" w:rsidR="0070552C" w:rsidRPr="00FD24C5" w:rsidRDefault="0070552C" w:rsidP="0070552C">
      <w:pPr>
        <w:pStyle w:val="Akapitzlist"/>
        <w:numPr>
          <w:ilvl w:val="0"/>
          <w:numId w:val="16"/>
        </w:numPr>
        <w:ind w:left="1134" w:hanging="283"/>
        <w:jc w:val="both"/>
        <w:rPr>
          <w:rFonts w:cstheme="minorHAnsi"/>
        </w:rPr>
      </w:pPr>
      <w:r w:rsidRPr="00FD24C5">
        <w:rPr>
          <w:rFonts w:cstheme="minorHAnsi"/>
          <w:bCs/>
        </w:rPr>
        <w:t>2 osoby wykonujące czynności związane z przedmiotem zamówienia (np. dekarz, pracownik wykonujący roboty ogólnobudowlane</w:t>
      </w:r>
      <w:r w:rsidR="00596805" w:rsidRPr="00FD24C5">
        <w:rPr>
          <w:rFonts w:cstheme="minorHAnsi"/>
          <w:bCs/>
        </w:rPr>
        <w:t xml:space="preserve"> </w:t>
      </w:r>
      <w:r w:rsidRPr="00FD24C5">
        <w:rPr>
          <w:rFonts w:cstheme="minorHAnsi"/>
          <w:bCs/>
        </w:rPr>
        <w:t>itp.)</w:t>
      </w:r>
      <w:r w:rsidR="0071144A" w:rsidRPr="00FD24C5">
        <w:rPr>
          <w:rFonts w:cstheme="minorHAnsi"/>
          <w:bCs/>
        </w:rPr>
        <w:t xml:space="preserve"> </w:t>
      </w:r>
      <w:r w:rsidR="007F211D" w:rsidRPr="00FD24C5">
        <w:rPr>
          <w:rFonts w:cstheme="minorHAnsi"/>
          <w:bCs/>
        </w:rPr>
        <w:t>na każdą część</w:t>
      </w:r>
    </w:p>
    <w:p w14:paraId="54B3AB97" w14:textId="5B13DA6F" w:rsidR="007F211D" w:rsidRPr="00FD24C5" w:rsidRDefault="007420D9" w:rsidP="007420D9">
      <w:pPr>
        <w:pStyle w:val="Akapitzlist"/>
        <w:ind w:left="851"/>
        <w:jc w:val="both"/>
        <w:rPr>
          <w:rFonts w:cstheme="minorHAnsi"/>
          <w:bCs/>
        </w:rPr>
      </w:pPr>
      <w:r w:rsidRPr="00FD24C5">
        <w:rPr>
          <w:rFonts w:cstheme="minorHAnsi"/>
          <w:bCs/>
        </w:rPr>
        <w:t>Jeżeli wykonawca składa ofertę na więcej niż jedną część zamówienia, to winien wykazać się liczbą pracowników odpowiadającą tym częściom (osoby nie mogą się powtarzać, tzn. jedna osoba może wykonywać prace tylko na jednej części)</w:t>
      </w:r>
      <w:r w:rsidR="00201339" w:rsidRPr="00FD24C5">
        <w:rPr>
          <w:rFonts w:cstheme="minorHAnsi"/>
          <w:bCs/>
        </w:rPr>
        <w:t xml:space="preserve"> np. składając ofertę na dwie części wykonawca winien wykazać się 4 pracownikami.</w:t>
      </w:r>
    </w:p>
    <w:p w14:paraId="7D4E9D06" w14:textId="7CE255F1" w:rsidR="0070552C" w:rsidRPr="00FD24C5" w:rsidRDefault="0070552C" w:rsidP="0070552C">
      <w:pPr>
        <w:pStyle w:val="Akapitzlist"/>
        <w:ind w:left="1134"/>
        <w:jc w:val="both"/>
        <w:rPr>
          <w:rFonts w:cstheme="minorHAnsi"/>
        </w:rPr>
      </w:pPr>
      <w:r w:rsidRPr="00FD24C5">
        <w:rPr>
          <w:rFonts w:cstheme="minorHAnsi"/>
        </w:rPr>
        <w:t xml:space="preserve">Wzór oświadczenia stanowi </w:t>
      </w:r>
      <w:r w:rsidRPr="00FD24C5">
        <w:rPr>
          <w:rFonts w:cstheme="minorHAnsi"/>
          <w:b/>
          <w:bCs/>
        </w:rPr>
        <w:t xml:space="preserve">załącznik nr 5a </w:t>
      </w:r>
      <w:r w:rsidRPr="00FD24C5">
        <w:rPr>
          <w:rFonts w:cstheme="minorHAnsi"/>
        </w:rPr>
        <w:t>do SWZ.</w:t>
      </w:r>
    </w:p>
    <w:p w14:paraId="01301CA7" w14:textId="462E8363" w:rsidR="00596805" w:rsidRPr="00FD24C5" w:rsidRDefault="00596805" w:rsidP="0070552C">
      <w:pPr>
        <w:pStyle w:val="Akapitzlist"/>
        <w:ind w:left="1134"/>
        <w:jc w:val="both"/>
        <w:rPr>
          <w:rFonts w:cstheme="minorHAnsi"/>
        </w:rPr>
      </w:pPr>
      <w:r w:rsidRPr="00FD24C5">
        <w:rPr>
          <w:rFonts w:cstheme="minorHAnsi"/>
        </w:rPr>
        <w:t xml:space="preserve">oraz </w:t>
      </w:r>
    </w:p>
    <w:p w14:paraId="1DE27F8A" w14:textId="420B01D2" w:rsidR="0071144A" w:rsidRPr="00FD24C5" w:rsidRDefault="003B365D" w:rsidP="007F752D">
      <w:pPr>
        <w:pStyle w:val="Akapitzlist"/>
        <w:numPr>
          <w:ilvl w:val="0"/>
          <w:numId w:val="16"/>
        </w:numPr>
        <w:ind w:left="1134" w:hanging="283"/>
        <w:jc w:val="both"/>
        <w:rPr>
          <w:rFonts w:cstheme="minorHAnsi"/>
          <w:bCs/>
        </w:rPr>
      </w:pPr>
      <w:r w:rsidRPr="00FD24C5">
        <w:rPr>
          <w:rFonts w:cstheme="minorHAnsi"/>
          <w:bCs/>
        </w:rPr>
        <w:t xml:space="preserve">1 osobę posiadającą uprawnienia budowlane do kierowania robotami o specjalności </w:t>
      </w:r>
      <w:proofErr w:type="spellStart"/>
      <w:r w:rsidRPr="00FD24C5">
        <w:rPr>
          <w:rFonts w:cstheme="minorHAnsi"/>
          <w:bCs/>
        </w:rPr>
        <w:t>konstrukcyjno</w:t>
      </w:r>
      <w:proofErr w:type="spellEnd"/>
      <w:r w:rsidRPr="00FD24C5">
        <w:rPr>
          <w:rFonts w:cstheme="minorHAnsi"/>
          <w:bCs/>
        </w:rPr>
        <w:t xml:space="preserve">–budowlanej </w:t>
      </w:r>
      <w:r w:rsidR="00DE6F03" w:rsidRPr="00FD24C5">
        <w:rPr>
          <w:rFonts w:cstheme="minorHAnsi"/>
          <w:bCs/>
          <w:u w:val="single"/>
        </w:rPr>
        <w:t>bez ograniczeń</w:t>
      </w:r>
      <w:r w:rsidR="00DE6F03" w:rsidRPr="00FD24C5">
        <w:rPr>
          <w:rFonts w:cstheme="minorHAnsi"/>
          <w:bCs/>
        </w:rPr>
        <w:t xml:space="preserve"> </w:t>
      </w:r>
      <w:r w:rsidRPr="00FD24C5">
        <w:rPr>
          <w:rFonts w:cstheme="minorHAnsi"/>
          <w:bCs/>
        </w:rPr>
        <w:t xml:space="preserve">wraz </w:t>
      </w:r>
      <w:bookmarkStart w:id="11" w:name="_Hlk53397445"/>
      <w:r w:rsidRPr="00FD24C5">
        <w:rPr>
          <w:rFonts w:cstheme="minorHAnsi"/>
          <w:bCs/>
        </w:rPr>
        <w:t xml:space="preserve">z ważnym zaświadczeniem o przynależności do </w:t>
      </w:r>
      <w:r w:rsidRPr="00FD24C5">
        <w:rPr>
          <w:rFonts w:cstheme="minorHAnsi"/>
          <w:bCs/>
        </w:rPr>
        <w:lastRenderedPageBreak/>
        <w:t>właściwej izby samorządu zawodowego</w:t>
      </w:r>
      <w:bookmarkEnd w:id="11"/>
      <w:r w:rsidRPr="00FD24C5">
        <w:rPr>
          <w:rFonts w:cstheme="minorHAnsi"/>
          <w:bCs/>
        </w:rPr>
        <w:t xml:space="preserve"> dla osoby pełniącej bezpośrednio obowiązki kierownika robót </w:t>
      </w:r>
    </w:p>
    <w:p w14:paraId="23C5E24A" w14:textId="54BF960A" w:rsidR="00730897" w:rsidRDefault="00730897" w:rsidP="003B365D">
      <w:pPr>
        <w:pStyle w:val="Akapitzlist"/>
        <w:ind w:left="851"/>
        <w:jc w:val="both"/>
        <w:rPr>
          <w:rFonts w:cstheme="minorHAnsi"/>
        </w:rPr>
      </w:pPr>
      <w:r w:rsidRPr="00730897">
        <w:rPr>
          <w:rFonts w:cstheme="minorHAnsi"/>
        </w:rPr>
        <w:t>Zamawiający dopuszcza, aby w części</w:t>
      </w:r>
      <w:r>
        <w:rPr>
          <w:rFonts w:cstheme="minorHAnsi"/>
        </w:rPr>
        <w:t xml:space="preserve"> 1 i </w:t>
      </w:r>
      <w:r w:rsidRPr="00730897">
        <w:rPr>
          <w:rFonts w:cstheme="minorHAnsi"/>
        </w:rPr>
        <w:t>2</w:t>
      </w:r>
      <w:r>
        <w:rPr>
          <w:rFonts w:cstheme="minorHAnsi"/>
        </w:rPr>
        <w:t xml:space="preserve"> </w:t>
      </w:r>
      <w:r w:rsidRPr="00730897">
        <w:rPr>
          <w:rFonts w:cstheme="minorHAnsi"/>
        </w:rPr>
        <w:t>kierownikiem robót była ta sama osoba.</w:t>
      </w:r>
    </w:p>
    <w:p w14:paraId="03B71079" w14:textId="6D885F88" w:rsidR="003B365D" w:rsidRPr="00FD24C5" w:rsidRDefault="003B365D" w:rsidP="003B365D">
      <w:pPr>
        <w:pStyle w:val="Akapitzlist"/>
        <w:ind w:left="851"/>
        <w:jc w:val="both"/>
        <w:rPr>
          <w:rFonts w:cstheme="minorHAnsi"/>
        </w:rPr>
      </w:pPr>
      <w:r w:rsidRPr="00FD24C5">
        <w:rPr>
          <w:rFonts w:cstheme="minorHAnsi"/>
        </w:rPr>
        <w:t xml:space="preserve">Wzór oświadczenia stanowi </w:t>
      </w:r>
      <w:r w:rsidRPr="00FD24C5">
        <w:rPr>
          <w:rFonts w:cstheme="minorHAnsi"/>
          <w:b/>
          <w:bCs/>
        </w:rPr>
        <w:t xml:space="preserve">załącznik nr </w:t>
      </w:r>
      <w:r w:rsidR="008F443E" w:rsidRPr="00FD24C5">
        <w:rPr>
          <w:rFonts w:cstheme="minorHAnsi"/>
          <w:b/>
          <w:bCs/>
        </w:rPr>
        <w:t>5</w:t>
      </w:r>
      <w:r w:rsidR="007F752D" w:rsidRPr="00FD24C5">
        <w:rPr>
          <w:rFonts w:cstheme="minorHAnsi"/>
          <w:b/>
          <w:bCs/>
        </w:rPr>
        <w:t>b</w:t>
      </w:r>
      <w:r w:rsidRPr="00FD24C5">
        <w:rPr>
          <w:rFonts w:cstheme="minorHAnsi"/>
        </w:rPr>
        <w:t xml:space="preserve"> do SWZ.</w:t>
      </w:r>
    </w:p>
    <w:p w14:paraId="20FFA13D" w14:textId="636890BF" w:rsidR="003B365D" w:rsidRPr="00FD24C5" w:rsidRDefault="003B365D" w:rsidP="003B365D">
      <w:pPr>
        <w:pStyle w:val="Akapitzlist"/>
        <w:ind w:left="851"/>
        <w:jc w:val="both"/>
        <w:rPr>
          <w:rFonts w:cstheme="minorHAnsi"/>
          <w:u w:val="single"/>
        </w:rPr>
      </w:pPr>
      <w:r w:rsidRPr="00FD24C5">
        <w:rPr>
          <w:rFonts w:cstheme="minorHAnsi"/>
          <w:u w:val="single"/>
        </w:rPr>
        <w:t xml:space="preserve">Przed podpisaniem umowy </w:t>
      </w:r>
      <w:r w:rsidR="00ED1B63" w:rsidRPr="00FD24C5">
        <w:rPr>
          <w:rFonts w:cstheme="minorHAnsi"/>
          <w:u w:val="single"/>
        </w:rPr>
        <w:t>wykonawca</w:t>
      </w:r>
      <w:r w:rsidRPr="00FD24C5">
        <w:rPr>
          <w:rFonts w:cstheme="minorHAnsi"/>
          <w:u w:val="single"/>
        </w:rPr>
        <w:t xml:space="preserve"> jest zobowiązany przedstawić ww. dokumenty lub kserokopie dokumentów poświadczonych za zgodność z oryginałem</w:t>
      </w:r>
      <w:r w:rsidR="002F75FB" w:rsidRPr="00FD24C5">
        <w:rPr>
          <w:rFonts w:cstheme="minorHAnsi"/>
          <w:u w:val="single"/>
        </w:rPr>
        <w:t xml:space="preserve"> dotyczących osoby/osób posiadającej uprawnienia do prowadzenia ww. samodzielnej funkcji technicznej w budownictwie. </w:t>
      </w:r>
      <w:r w:rsidRPr="00FD24C5">
        <w:rPr>
          <w:rFonts w:cstheme="minorHAnsi"/>
          <w:u w:val="single"/>
        </w:rPr>
        <w:t xml:space="preserve"> </w:t>
      </w:r>
    </w:p>
    <w:p w14:paraId="09D96C3E" w14:textId="729743F9" w:rsidR="003B365D" w:rsidRPr="00B669FD" w:rsidRDefault="003B365D" w:rsidP="003B365D">
      <w:pPr>
        <w:pStyle w:val="Akapitzlist"/>
        <w:ind w:left="851"/>
        <w:jc w:val="both"/>
        <w:rPr>
          <w:rFonts w:cstheme="minorHAnsi"/>
        </w:rPr>
      </w:pPr>
      <w:r w:rsidRPr="00FD24C5">
        <w:rPr>
          <w:rFonts w:cstheme="minorHAnsi"/>
          <w:u w:val="single"/>
        </w:rPr>
        <w:t>UWAGA:</w:t>
      </w:r>
      <w:r w:rsidRPr="00FD24C5">
        <w:rPr>
          <w:rFonts w:cstheme="minorHAnsi"/>
        </w:rPr>
        <w:t xml:space="preserve"> Ilekroć Zamawiający wymaga określonych uprawnień do pełnienia samodzielnych funkcji technicznych w budownictwie na podstawie aktualnie obowiązującej ustawy z dnia 7 lipca 1994</w:t>
      </w:r>
      <w:r w:rsidR="001D5CD4" w:rsidRPr="00FD24C5">
        <w:rPr>
          <w:rFonts w:cstheme="minorHAnsi"/>
        </w:rPr>
        <w:t xml:space="preserve"> </w:t>
      </w:r>
      <w:r w:rsidRPr="00B669FD">
        <w:rPr>
          <w:rFonts w:cstheme="minorHAnsi"/>
        </w:rPr>
        <w:t>r. Prawo budowlane (</w:t>
      </w:r>
      <w:proofErr w:type="spellStart"/>
      <w:r w:rsidRPr="00B669FD">
        <w:rPr>
          <w:rFonts w:cstheme="minorHAnsi"/>
        </w:rPr>
        <w:t>t.j</w:t>
      </w:r>
      <w:proofErr w:type="spellEnd"/>
      <w:r w:rsidRPr="00B669FD">
        <w:rPr>
          <w:rFonts w:cstheme="minorHAnsi"/>
        </w:rPr>
        <w:t>.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w:t>
      </w:r>
      <w:proofErr w:type="spellStart"/>
      <w:r w:rsidRPr="00B669FD">
        <w:rPr>
          <w:rFonts w:cstheme="minorHAnsi"/>
        </w:rPr>
        <w:t>późn</w:t>
      </w:r>
      <w:proofErr w:type="spellEnd"/>
      <w:r w:rsidRPr="00B669FD">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spacing w:after="120"/>
        <w:ind w:left="567" w:hanging="567"/>
        <w:jc w:val="both"/>
        <w:rPr>
          <w:rFonts w:cstheme="minorHAnsi"/>
        </w:rPr>
      </w:pPr>
      <w:r w:rsidRPr="00B669FD">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2"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Pr>
          <w:rFonts w:cstheme="minorHAnsi"/>
          <w:bCs/>
        </w:rPr>
        <w:t xml:space="preserve">. </w:t>
      </w:r>
      <w:r w:rsidR="004A404A" w:rsidRPr="005A6A8E">
        <w:rPr>
          <w:color w:val="000000" w:themeColor="text1"/>
        </w:rPr>
        <w:t xml:space="preserve">Wzór oświadczenia stanowi </w:t>
      </w:r>
      <w:r w:rsidR="004A404A" w:rsidRPr="005A6A8E">
        <w:rPr>
          <w:b/>
          <w:bCs/>
          <w:color w:val="000000" w:themeColor="text1"/>
        </w:rPr>
        <w:t>załącznik nr 3 do SWZ.</w:t>
      </w:r>
    </w:p>
    <w:p w14:paraId="3AB52E00" w14:textId="77777777" w:rsidR="003B365D" w:rsidRPr="00B669FD" w:rsidRDefault="003B365D" w:rsidP="00CD5B4E">
      <w:pPr>
        <w:pStyle w:val="Akapitzlist"/>
        <w:numPr>
          <w:ilvl w:val="1"/>
          <w:numId w:val="5"/>
        </w:numPr>
        <w:spacing w:after="120"/>
        <w:ind w:left="567" w:hanging="567"/>
        <w:jc w:val="both"/>
        <w:rPr>
          <w:rFonts w:cstheme="minorHAnsi"/>
          <w:bCs/>
        </w:rPr>
      </w:pPr>
      <w:r w:rsidRPr="00B669FD">
        <w:rPr>
          <w:rFonts w:cstheme="minorHAnsi"/>
          <w:bCs/>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3" w:name="_Hlk53406770"/>
      <w:r w:rsidRPr="00B669FD">
        <w:rPr>
          <w:rFonts w:cstheme="minorHAnsi"/>
          <w:bCs/>
        </w:rPr>
        <w:t xml:space="preserve">podmiotowych środków dowodowych na potwierdzenie </w:t>
      </w:r>
      <w:r w:rsidRPr="00B669FD">
        <w:rPr>
          <w:rFonts w:cstheme="minorHAnsi"/>
          <w:color w:val="000000"/>
          <w:szCs w:val="20"/>
        </w:rPr>
        <w:t xml:space="preserve">braku podstaw wykluczenia </w:t>
      </w:r>
    </w:p>
    <w:bookmarkEnd w:id="13"/>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4" w:name="_Hlk53754790"/>
      <w:r w:rsidRPr="00DB5FD0">
        <w:rPr>
          <w:rFonts w:cstheme="minorHAnsi"/>
          <w:bCs/>
          <w:u w:val="single"/>
        </w:rPr>
        <w:t>oświadczenie o niepodleganiu wykluczeniu oraz spełnianiu warunków udziału</w:t>
      </w:r>
      <w:bookmarkEnd w:id="14"/>
      <w:r w:rsidRPr="00DB5FD0">
        <w:rPr>
          <w:rFonts w:cstheme="minorHAnsi"/>
          <w:bCs/>
          <w:u w:val="single"/>
        </w:rPr>
        <w:t xml:space="preserve"> w zakresie wskazanym przez zamawiającego</w:t>
      </w:r>
      <w:r w:rsidR="004E789E" w:rsidRPr="00DB5FD0">
        <w:rPr>
          <w:rFonts w:cstheme="minorHAnsi"/>
          <w:bCs/>
          <w:u w:val="single"/>
        </w:rPr>
        <w:t xml:space="preserve"> (</w:t>
      </w:r>
      <w:r w:rsidR="004E789E" w:rsidRPr="002754AA">
        <w:rPr>
          <w:rFonts w:cstheme="minorHAnsi"/>
          <w:b/>
          <w:u w:val="single"/>
        </w:rPr>
        <w:t>zał</w:t>
      </w:r>
      <w:r w:rsidR="00DC2FF5" w:rsidRPr="002754AA">
        <w:rPr>
          <w:rFonts w:cstheme="minorHAnsi"/>
          <w:b/>
          <w:u w:val="single"/>
        </w:rPr>
        <w:t>ącznik</w:t>
      </w:r>
      <w:r w:rsidR="004E789E" w:rsidRPr="002754AA">
        <w:rPr>
          <w:rFonts w:cstheme="minorHAnsi"/>
          <w:b/>
          <w:u w:val="single"/>
        </w:rPr>
        <w:t xml:space="preserve"> nr 2</w:t>
      </w:r>
      <w:r w:rsidR="004E789E" w:rsidRPr="00DB5FD0">
        <w:rPr>
          <w:rFonts w:cstheme="minorHAnsi"/>
          <w:bCs/>
          <w:u w:val="single"/>
        </w:rPr>
        <w:t xml:space="preserve">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lastRenderedPageBreak/>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5"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5"/>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C64116" w:rsidRDefault="003B365D" w:rsidP="00CD5B4E">
      <w:pPr>
        <w:pStyle w:val="Akapitzlist"/>
        <w:numPr>
          <w:ilvl w:val="1"/>
          <w:numId w:val="18"/>
        </w:numPr>
        <w:tabs>
          <w:tab w:val="clear" w:pos="1021"/>
        </w:tabs>
        <w:ind w:left="567" w:hanging="567"/>
        <w:jc w:val="both"/>
        <w:rPr>
          <w:rFonts w:cstheme="minorHAnsi"/>
          <w:bCs/>
          <w:u w:val="single"/>
        </w:rPr>
      </w:pPr>
      <w:r w:rsidRPr="00C64116">
        <w:rPr>
          <w:rFonts w:cstheme="minorHAnsi"/>
          <w:b/>
          <w:u w:val="single"/>
        </w:rPr>
        <w:t xml:space="preserve">podmiotowe środki dowodowe na potwierdzenie braku podstaw wykluczenia </w:t>
      </w:r>
      <w:r w:rsidR="00DB5FD0" w:rsidRPr="00C64116">
        <w:rPr>
          <w:rFonts w:cstheme="minorHAnsi"/>
          <w:bCs/>
          <w:u w:val="single"/>
        </w:rPr>
        <w:t>– Zamawiający nie wymaga</w:t>
      </w:r>
    </w:p>
    <w:p w14:paraId="6EC4E7EC" w14:textId="77777777" w:rsidR="003B365D" w:rsidRPr="00C64116" w:rsidRDefault="003B365D" w:rsidP="00CD5B4E">
      <w:pPr>
        <w:pStyle w:val="Akapitzlist"/>
        <w:numPr>
          <w:ilvl w:val="1"/>
          <w:numId w:val="18"/>
        </w:numPr>
        <w:tabs>
          <w:tab w:val="clear" w:pos="1021"/>
        </w:tabs>
        <w:spacing w:after="120"/>
        <w:ind w:left="567" w:hanging="567"/>
        <w:jc w:val="both"/>
        <w:rPr>
          <w:rFonts w:cstheme="minorHAnsi"/>
          <w:b/>
          <w:u w:val="single"/>
        </w:rPr>
      </w:pPr>
      <w:r w:rsidRPr="00C64116">
        <w:rPr>
          <w:rFonts w:cstheme="minorHAnsi"/>
          <w:b/>
          <w:u w:val="single"/>
        </w:rPr>
        <w:t>podmiotowe środki dowodowe na potwierdzenie spełniania warunków udziału w postępowaniu</w:t>
      </w:r>
    </w:p>
    <w:p w14:paraId="130238C1" w14:textId="7C8A3488"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 xml:space="preserve">Wzór wykazu stanowi </w:t>
      </w:r>
      <w:r w:rsidRPr="004A404A">
        <w:rPr>
          <w:rFonts w:cstheme="minorHAnsi"/>
          <w:b/>
        </w:rPr>
        <w:t xml:space="preserve">załącznik nr </w:t>
      </w:r>
      <w:r w:rsidR="008F443E">
        <w:rPr>
          <w:rFonts w:cstheme="minorHAnsi"/>
          <w:b/>
        </w:rPr>
        <w:t>4</w:t>
      </w:r>
      <w:r w:rsidRPr="00D86B83">
        <w:rPr>
          <w:rFonts w:cstheme="minorHAnsi"/>
          <w:bCs/>
        </w:rPr>
        <w:t xml:space="preserve"> do SWZ. UWAGA! W wykazie zamówień należy wskazać tylko te zamówienia, które potwierdzają spełnianie warunku udziału w postępowaniu, o którym mowa w rozdziale VII pkt 1.4 lit a) SWZ (warunki dotyczące doświadczenia).</w:t>
      </w:r>
    </w:p>
    <w:p w14:paraId="5532C5EB" w14:textId="6B6C4DA8" w:rsidR="00D568F7" w:rsidRPr="00FD24C5" w:rsidRDefault="002F75FB" w:rsidP="002169E1">
      <w:pPr>
        <w:pStyle w:val="Akapitzlist"/>
        <w:numPr>
          <w:ilvl w:val="2"/>
          <w:numId w:val="18"/>
        </w:numPr>
        <w:tabs>
          <w:tab w:val="clear" w:pos="2041"/>
        </w:tabs>
        <w:ind w:left="993" w:hanging="426"/>
        <w:jc w:val="both"/>
        <w:rPr>
          <w:bCs/>
        </w:rPr>
      </w:pPr>
      <w:r w:rsidRPr="00FD24C5">
        <w:rPr>
          <w:b/>
          <w:bCs/>
        </w:rPr>
        <w:t>wykaz osób,</w:t>
      </w:r>
      <w:r w:rsidRPr="00FD24C5">
        <w:t xml:space="preserve"> skierowanych przez wykonawcę do realizacji zamówienia publicznego</w:t>
      </w:r>
      <w:r w:rsidR="00F55E70" w:rsidRPr="00FD24C5">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F55E70" w:rsidRPr="00FD24C5">
        <w:rPr>
          <w:rFonts w:cstheme="minorHAnsi"/>
          <w:bCs/>
        </w:rPr>
        <w:t xml:space="preserve">Wzór wykazu stanowi </w:t>
      </w:r>
      <w:r w:rsidR="00F55E70" w:rsidRPr="00FD24C5">
        <w:rPr>
          <w:rFonts w:cstheme="minorHAnsi"/>
          <w:b/>
        </w:rPr>
        <w:t>załącznik nr 5a</w:t>
      </w:r>
      <w:r w:rsidR="00F55E70" w:rsidRPr="00FD24C5">
        <w:rPr>
          <w:rFonts w:cstheme="minorHAnsi"/>
          <w:bCs/>
        </w:rPr>
        <w:t xml:space="preserve"> do SWZ. UWAGA! W wykazie zamówień należy wskazać tylko te zamówienia, które potwierdzają spełnianie warunku udziału w postępowaniu, o którym mowa w rozdziale VII pkt 1.4 lit</w:t>
      </w:r>
      <w:r w:rsidR="002169E1" w:rsidRPr="00FD24C5">
        <w:rPr>
          <w:rFonts w:cstheme="minorHAnsi"/>
          <w:bCs/>
        </w:rPr>
        <w:t>.</w:t>
      </w:r>
      <w:r w:rsidR="00F55E70" w:rsidRPr="00FD24C5">
        <w:rPr>
          <w:rFonts w:cstheme="minorHAnsi"/>
          <w:bCs/>
        </w:rPr>
        <w:t xml:space="preserve"> </w:t>
      </w:r>
      <w:r w:rsidR="002169E1" w:rsidRPr="00FD24C5">
        <w:rPr>
          <w:rFonts w:cstheme="minorHAnsi"/>
          <w:bCs/>
        </w:rPr>
        <w:t>b</w:t>
      </w:r>
      <w:r w:rsidR="00F55E70" w:rsidRPr="00FD24C5">
        <w:rPr>
          <w:rFonts w:cstheme="minorHAnsi"/>
          <w:bCs/>
        </w:rPr>
        <w:t xml:space="preserve">) SWZ </w:t>
      </w:r>
      <w:r w:rsidR="002169E1" w:rsidRPr="00FD24C5">
        <w:rPr>
          <w:rFonts w:cstheme="minorHAnsi"/>
          <w:bCs/>
          <w:u w:val="single"/>
        </w:rPr>
        <w:t>– w wykazie nie należy uwzględniać osób pełniących samodzielne funkcje techniczne w budownictwie (kierownika budowy).</w:t>
      </w:r>
    </w:p>
    <w:p w14:paraId="57480CDE" w14:textId="32908FEE" w:rsidR="003B365D" w:rsidRPr="002169E1" w:rsidRDefault="00D86B83" w:rsidP="00CD5B4E">
      <w:pPr>
        <w:pStyle w:val="Akapitzlist"/>
        <w:numPr>
          <w:ilvl w:val="2"/>
          <w:numId w:val="18"/>
        </w:numPr>
        <w:tabs>
          <w:tab w:val="clear" w:pos="2041"/>
        </w:tabs>
        <w:ind w:left="993" w:hanging="426"/>
        <w:jc w:val="both"/>
        <w:rPr>
          <w:rFonts w:cstheme="minorHAnsi"/>
          <w:bCs/>
          <w:u w:val="single"/>
        </w:rPr>
      </w:pPr>
      <w:r w:rsidRPr="00D86B83">
        <w:rPr>
          <w:rFonts w:cstheme="minorHAnsi"/>
          <w:b/>
          <w:bCs/>
          <w:color w:val="000000"/>
        </w:rPr>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C64116">
        <w:rPr>
          <w:rFonts w:cstheme="minorHAnsi"/>
          <w:b/>
          <w:bCs/>
          <w:color w:val="000000"/>
        </w:rPr>
        <w:t>wykonawcy lub kadry kierowniczej wykonawcy</w:t>
      </w:r>
      <w:r>
        <w:rPr>
          <w:rFonts w:cstheme="minorHAnsi"/>
          <w:color w:val="000000"/>
        </w:rPr>
        <w:t>.</w:t>
      </w:r>
      <w:r w:rsidRPr="00D86B83">
        <w:rPr>
          <w:rFonts w:cstheme="minorHAnsi"/>
          <w:color w:val="000000"/>
        </w:rPr>
        <w:t xml:space="preserve"> </w:t>
      </w:r>
      <w:r w:rsidR="003B365D" w:rsidRPr="00D86B83">
        <w:rPr>
          <w:rFonts w:cstheme="minorHAnsi"/>
          <w:bCs/>
        </w:rPr>
        <w:t xml:space="preserve">Wzór wykazu stanowi </w:t>
      </w:r>
      <w:r w:rsidR="004A404A">
        <w:rPr>
          <w:rFonts w:cstheme="minorHAnsi"/>
          <w:b/>
        </w:rPr>
        <w:t>z</w:t>
      </w:r>
      <w:r w:rsidR="003B365D" w:rsidRPr="004A404A">
        <w:rPr>
          <w:rFonts w:cstheme="minorHAnsi"/>
          <w:b/>
        </w:rPr>
        <w:t xml:space="preserve">ałącznik nr </w:t>
      </w:r>
      <w:r w:rsidR="008F443E">
        <w:rPr>
          <w:rFonts w:cstheme="minorHAnsi"/>
          <w:b/>
        </w:rPr>
        <w:t>5</w:t>
      </w:r>
      <w:r w:rsidR="00D568F7">
        <w:rPr>
          <w:rFonts w:cstheme="minorHAnsi"/>
          <w:b/>
        </w:rPr>
        <w:t>b</w:t>
      </w:r>
      <w:r w:rsidR="003B365D" w:rsidRPr="00D86B83">
        <w:rPr>
          <w:rFonts w:cstheme="minorHAnsi"/>
          <w:bCs/>
        </w:rPr>
        <w:t xml:space="preserve"> do SWZ. UWAGA! W wykazie zamówień należy wskazać tylko te osoby, które potwierdzają spełnianie warunku udziału w postępowaniu, o którym mowa w rozdziale VII pkt 1.4 lit b) SWZ</w:t>
      </w:r>
      <w:r w:rsidR="002169E1">
        <w:rPr>
          <w:rFonts w:cstheme="minorHAnsi"/>
          <w:bCs/>
        </w:rPr>
        <w:t xml:space="preserve"> – </w:t>
      </w:r>
      <w:r w:rsidR="002169E1" w:rsidRPr="002169E1">
        <w:rPr>
          <w:rFonts w:cstheme="minorHAnsi"/>
          <w:bCs/>
          <w:u w:val="single"/>
        </w:rPr>
        <w:t>dotyczy osób pełniących samodzielne funkcje techniczne w budow</w:t>
      </w:r>
      <w:r w:rsidR="00C5648D">
        <w:rPr>
          <w:rFonts w:cstheme="minorHAnsi"/>
          <w:bCs/>
          <w:u w:val="single"/>
        </w:rPr>
        <w:t>n</w:t>
      </w:r>
      <w:r w:rsidR="002169E1" w:rsidRPr="002169E1">
        <w:rPr>
          <w:rFonts w:cstheme="minorHAnsi"/>
          <w:bCs/>
          <w:u w:val="single"/>
        </w:rPr>
        <w:t>ictwie</w:t>
      </w:r>
      <w:r w:rsidR="003B365D" w:rsidRPr="002169E1">
        <w:rPr>
          <w:rFonts w:cstheme="minorHAnsi"/>
          <w:bCs/>
          <w:u w:val="single"/>
        </w:rPr>
        <w:t>.</w:t>
      </w:r>
    </w:p>
    <w:p w14:paraId="022288CE" w14:textId="5B5F074F" w:rsidR="003B365D"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C64116">
        <w:rPr>
          <w:rFonts w:cstheme="minorHAnsi"/>
          <w:b/>
        </w:rPr>
        <w:t xml:space="preserve">w zakresie prowadzonej działalności związanej z przedmiotem zamówienia ze wskazaniem sumy gwarancyjnej tego ubezpieczenia </w:t>
      </w:r>
      <w:r w:rsidRPr="00C64116">
        <w:rPr>
          <w:rFonts w:cstheme="minorHAnsi"/>
          <w:b/>
        </w:rPr>
        <w:t>na sumę gwarancyjną określoną przez zamawiającego w</w:t>
      </w:r>
      <w:r w:rsidR="00D86B83" w:rsidRPr="00C64116">
        <w:rPr>
          <w:rFonts w:cstheme="minorHAnsi"/>
          <w:b/>
        </w:rPr>
        <w:t> </w:t>
      </w:r>
      <w:r w:rsidRPr="00C64116">
        <w:rPr>
          <w:rFonts w:cstheme="minorHAnsi"/>
          <w:b/>
        </w:rPr>
        <w:t>rozdziale VII pkt 1.3</w:t>
      </w:r>
      <w:r w:rsidR="00B326A5" w:rsidRPr="00C64116">
        <w:rPr>
          <w:rFonts w:cstheme="minorHAnsi"/>
          <w:b/>
        </w:rPr>
        <w:t xml:space="preserve"> SWZ</w:t>
      </w:r>
      <w:r w:rsidRPr="00C64116">
        <w:rPr>
          <w:rFonts w:cstheme="minorHAnsi"/>
          <w:b/>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lastRenderedPageBreak/>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w:t>
      </w:r>
      <w:proofErr w:type="spellStart"/>
      <w:r>
        <w:rPr>
          <w:rFonts w:cstheme="minorHAnsi"/>
          <w:bCs/>
        </w:rPr>
        <w:t>Pzp</w:t>
      </w:r>
      <w:proofErr w:type="spellEnd"/>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w:t>
      </w:r>
      <w:proofErr w:type="spellStart"/>
      <w:r w:rsidR="00AE5200">
        <w:rPr>
          <w:rFonts w:cstheme="minorHAnsi"/>
          <w:bCs/>
        </w:rPr>
        <w:t>Pzp</w:t>
      </w:r>
      <w:proofErr w:type="spellEnd"/>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6D252AEB"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E81A64">
        <w:rPr>
          <w:rFonts w:cstheme="minorHAnsi"/>
          <w:b/>
          <w:bCs/>
          <w:lang w:eastAsia="pl-PL"/>
        </w:rPr>
        <w:t>Krzysztof Grabarczyk</w:t>
      </w:r>
      <w:r w:rsidRPr="00DB5FD0">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lastRenderedPageBreak/>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w:t>
      </w:r>
      <w:proofErr w:type="spellStart"/>
      <w:r w:rsidRPr="00BA5B40">
        <w:rPr>
          <w:rFonts w:ascii="Calibri" w:eastAsia="Calibri" w:hAnsi="Calibri" w:cs="Calibri"/>
          <w:sz w:val="21"/>
          <w:szCs w:val="21"/>
        </w:rPr>
        <w:t>hh:mm:ss</w:t>
      </w:r>
      <w:proofErr w:type="spellEnd"/>
      <w:r w:rsidRPr="00BA5B40">
        <w:rPr>
          <w:rFonts w:ascii="Calibri" w:eastAsia="Calibri" w:hAnsi="Calibri" w:cs="Calibri"/>
          <w:sz w:val="21"/>
          <w:szCs w:val="21"/>
        </w:rPr>
        <w:t>)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 xml:space="preserve">ustawy </w:t>
      </w:r>
      <w:proofErr w:type="spellStart"/>
      <w:r w:rsidR="00683479">
        <w:rPr>
          <w:rFonts w:ascii="Calibri" w:eastAsia="Calibri" w:hAnsi="Calibri" w:cs="Calibri"/>
          <w:lang w:val="pl"/>
        </w:rPr>
        <w:t>Pzp</w:t>
      </w:r>
      <w:proofErr w:type="spellEnd"/>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67127F"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67127F">
        <w:rPr>
          <w:rFonts w:ascii="Calibri" w:eastAsia="Calibri" w:hAnsi="Calibri" w:cs="Calibri"/>
          <w:b/>
          <w:bCs/>
        </w:rPr>
        <w:t>Zamawiający rekomenduje wykorzystanie formatów: .pdf .</w:t>
      </w:r>
      <w:proofErr w:type="spellStart"/>
      <w:r w:rsidRPr="0067127F">
        <w:rPr>
          <w:rFonts w:ascii="Calibri" w:eastAsia="Calibri" w:hAnsi="Calibri" w:cs="Calibri"/>
          <w:b/>
          <w:bCs/>
        </w:rPr>
        <w:t>doc</w:t>
      </w:r>
      <w:proofErr w:type="spellEnd"/>
      <w:r w:rsidRPr="0067127F">
        <w:rPr>
          <w:rFonts w:ascii="Calibri" w:eastAsia="Calibri" w:hAnsi="Calibri" w:cs="Calibri"/>
          <w:b/>
          <w:bCs/>
        </w:rPr>
        <w:t xml:space="preserve"> .xls .jpg (.</w:t>
      </w:r>
      <w:proofErr w:type="spellStart"/>
      <w:r w:rsidRPr="0067127F">
        <w:rPr>
          <w:rFonts w:ascii="Calibri" w:eastAsia="Calibri" w:hAnsi="Calibri" w:cs="Calibri"/>
          <w:b/>
          <w:bCs/>
        </w:rPr>
        <w:t>jpeg</w:t>
      </w:r>
      <w:proofErr w:type="spellEnd"/>
      <w:r w:rsidRPr="0067127F">
        <w:rPr>
          <w:rFonts w:ascii="Calibri" w:eastAsia="Calibri" w:hAnsi="Calibri" w:cs="Calibri"/>
          <w:b/>
          <w:bCs/>
        </w:rPr>
        <w:t>) ze szczególnym wskazaniem na .pdf</w:t>
      </w:r>
    </w:p>
    <w:p w14:paraId="18AFB029" w14:textId="20AEC176" w:rsidR="00522005" w:rsidRPr="00522005" w:rsidRDefault="00522005"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522005">
        <w:rPr>
          <w:rFonts w:ascii="Calibri" w:eastAsia="Calibri" w:hAnsi="Calibri" w:cs="Calibri"/>
        </w:rPr>
        <w:t>Zamawiający dopuszcza również przesyłanie danych w formatach .</w:t>
      </w:r>
      <w:proofErr w:type="spellStart"/>
      <w:r w:rsidRPr="00522005">
        <w:rPr>
          <w:rFonts w:ascii="Calibri" w:eastAsia="Calibri" w:hAnsi="Calibri" w:cs="Calibri"/>
        </w:rPr>
        <w:t>ath</w:t>
      </w:r>
      <w:proofErr w:type="spellEnd"/>
      <w:r w:rsidRPr="00522005">
        <w:rPr>
          <w:rFonts w:ascii="Calibri" w:eastAsia="Calibri" w:hAnsi="Calibri" w:cs="Calibri"/>
        </w:rPr>
        <w:t>, .</w:t>
      </w:r>
      <w:proofErr w:type="spellStart"/>
      <w:r w:rsidRPr="00522005">
        <w:rPr>
          <w:rFonts w:ascii="Calibri" w:eastAsia="Calibri" w:hAnsi="Calibri" w:cs="Calibri"/>
        </w:rPr>
        <w:t>kst</w:t>
      </w:r>
      <w:proofErr w:type="spellEnd"/>
      <w:r w:rsidRPr="00522005">
        <w:rPr>
          <w:rFonts w:ascii="Calibri" w:eastAsia="Calibri" w:hAnsi="Calibri" w:cs="Calibri"/>
        </w:rPr>
        <w:t>.</w:t>
      </w:r>
    </w:p>
    <w:p w14:paraId="48E02915" w14:textId="7F590AFD" w:rsidR="00FC5AD9" w:rsidRPr="00BA5B40"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67127F">
        <w:rPr>
          <w:rFonts w:ascii="Calibri" w:eastAsia="Calibri" w:hAnsi="Calibri" w:cs="Calibri"/>
          <w:b/>
          <w:bCs/>
          <w:lang w:val="pl"/>
        </w:rPr>
        <w:t>W celu ewentualnej kompresji danych Zamawiający rekomenduje</w:t>
      </w:r>
      <w:r w:rsidRPr="00BA5B40">
        <w:rPr>
          <w:rFonts w:ascii="Calibri" w:eastAsia="Calibri" w:hAnsi="Calibri" w:cs="Calibri"/>
          <w:lang w:val="pl"/>
        </w:rPr>
        <w:t xml:space="preserve"> wykorzystanie jednego z</w:t>
      </w:r>
      <w:r w:rsidR="0067127F">
        <w:rPr>
          <w:rFonts w:ascii="Calibri" w:eastAsia="Calibri" w:hAnsi="Calibri" w:cs="Calibri"/>
          <w:lang w:val="pl"/>
        </w:rPr>
        <w:t> </w:t>
      </w:r>
      <w:r w:rsidRPr="00BA5B40">
        <w:rPr>
          <w:rFonts w:ascii="Calibri" w:eastAsia="Calibri" w:hAnsi="Calibri" w:cs="Calibri"/>
          <w:lang w:val="pl"/>
        </w:rPr>
        <w:t xml:space="preserve">formatów: </w:t>
      </w:r>
      <w:r w:rsidRPr="0067127F">
        <w:rPr>
          <w:rFonts w:ascii="Calibri" w:eastAsia="Calibri" w:hAnsi="Calibri" w:cs="Calibri"/>
          <w:b/>
          <w:bCs/>
          <w:lang w:val="pl"/>
        </w:rPr>
        <w:t>.zip, .7Z.</w:t>
      </w:r>
    </w:p>
    <w:p w14:paraId="1B0B0722" w14:textId="7D9D6CAD" w:rsidR="0067127F" w:rsidRPr="0067127F" w:rsidRDefault="0067127F" w:rsidP="0067127F">
      <w:pPr>
        <w:pStyle w:val="Akapitzlist"/>
        <w:numPr>
          <w:ilvl w:val="0"/>
          <w:numId w:val="24"/>
        </w:numPr>
        <w:tabs>
          <w:tab w:val="clear" w:pos="454"/>
        </w:tabs>
        <w:spacing w:after="120"/>
        <w:ind w:left="567" w:hanging="567"/>
        <w:jc w:val="both"/>
        <w:rPr>
          <w:rFonts w:ascii="Calibri" w:eastAsia="Calibri" w:hAnsi="Calibri" w:cs="Calibri"/>
        </w:rPr>
      </w:pPr>
      <w:r w:rsidRPr="0067127F">
        <w:rPr>
          <w:rFonts w:ascii="Calibri" w:eastAsia="Calibri" w:hAnsi="Calibri" w:cs="Calibri"/>
        </w:rPr>
        <w:t>Zamawiający dopuszcza również wykonanie kompresji danych przy wykorzystaniu formatu: .</w:t>
      </w:r>
      <w:proofErr w:type="spellStart"/>
      <w:r w:rsidRPr="0067127F">
        <w:rPr>
          <w:rFonts w:ascii="Calibri" w:eastAsia="Calibri" w:hAnsi="Calibri" w:cs="Calibri"/>
        </w:rPr>
        <w:t>rar</w:t>
      </w:r>
      <w:proofErr w:type="spellEnd"/>
      <w:r w:rsidR="00926B27">
        <w:rPr>
          <w:rFonts w:ascii="Calibri" w:eastAsia="Calibri" w:hAnsi="Calibri" w:cs="Calibri"/>
        </w:rPr>
        <w:t>.</w:t>
      </w:r>
    </w:p>
    <w:p w14:paraId="45027A9A" w14:textId="5004C0AA"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t>
      </w:r>
      <w:r w:rsidR="0067127F">
        <w:rPr>
          <w:rFonts w:ascii="Calibri" w:eastAsia="Calibri" w:hAnsi="Calibri" w:cs="Calibri"/>
          <w:lang w:val="pl"/>
        </w:rPr>
        <w:t>są</w:t>
      </w:r>
      <w:r w:rsidRPr="00FC5AD9">
        <w:rPr>
          <w:rFonts w:ascii="Calibri" w:eastAsia="Calibri" w:hAnsi="Calibri" w:cs="Calibri"/>
          <w:lang w:val="pl"/>
        </w:rPr>
        <w:t>: .gif</w:t>
      </w:r>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bmp</w:t>
      </w:r>
      <w:proofErr w:type="spellEnd"/>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numbers</w:t>
      </w:r>
      <w:proofErr w:type="spellEnd"/>
      <w:r w:rsidR="0067127F">
        <w:rPr>
          <w:rFonts w:ascii="Calibri" w:eastAsia="Calibri" w:hAnsi="Calibri" w:cs="Calibri"/>
          <w:lang w:val="pl"/>
        </w:rPr>
        <w:t>,</w:t>
      </w:r>
      <w:r w:rsidRPr="00FC5AD9">
        <w:rPr>
          <w:rFonts w:ascii="Calibri" w:eastAsia="Calibri" w:hAnsi="Calibri" w:cs="Calibri"/>
          <w:lang w:val="pl"/>
        </w:rPr>
        <w:t xml:space="preserve"> .</w:t>
      </w:r>
      <w:proofErr w:type="spellStart"/>
      <w:r w:rsidRPr="00FC5AD9">
        <w:rPr>
          <w:rFonts w:ascii="Calibri" w:eastAsia="Calibri" w:hAnsi="Calibri" w:cs="Calibri"/>
          <w:lang w:val="pl"/>
        </w:rPr>
        <w:t>pages</w:t>
      </w:r>
      <w:proofErr w:type="spellEnd"/>
      <w:r w:rsidRPr="00FC5AD9">
        <w:rPr>
          <w:rFonts w:ascii="Calibri" w:eastAsia="Calibri" w:hAnsi="Calibri" w:cs="Calibri"/>
          <w:lang w:val="pl"/>
        </w:rPr>
        <w:t xml:space="preserve">. </w:t>
      </w:r>
      <w:r w:rsidR="0067127F" w:rsidRPr="0067127F">
        <w:rPr>
          <w:rFonts w:ascii="Calibri" w:eastAsia="Calibri" w:hAnsi="Calibri" w:cs="Calibri"/>
          <w:b/>
          <w:bCs/>
          <w:lang w:val="pl"/>
        </w:rPr>
        <w:t>Oferty lub d</w:t>
      </w:r>
      <w:r w:rsidRPr="0067127F">
        <w:rPr>
          <w:rFonts w:ascii="Calibri" w:eastAsia="Calibri" w:hAnsi="Calibri" w:cs="Calibri"/>
          <w:b/>
          <w:bCs/>
          <w:lang w:val="pl"/>
        </w:rPr>
        <w:t>okumenty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Zamawiający zwraca uwagę na ograniczenia wielkości plików podpisywanych profilem zaufanym, który wynosi max 10MB, oraz na ograniczenie wielkości plików podpisywanych w aplikacji </w:t>
      </w:r>
      <w:proofErr w:type="spellStart"/>
      <w:r w:rsidRPr="00FC5AD9">
        <w:rPr>
          <w:rFonts w:ascii="Calibri" w:eastAsia="Calibri" w:hAnsi="Calibri" w:cs="Calibri"/>
          <w:lang w:val="pl"/>
        </w:rPr>
        <w:t>eDoApp</w:t>
      </w:r>
      <w:proofErr w:type="spellEnd"/>
      <w:r w:rsidRPr="00FC5AD9">
        <w:rPr>
          <w:rFonts w:ascii="Calibri" w:eastAsia="Calibri" w:hAnsi="Calibri" w:cs="Calibri"/>
          <w:lang w:val="pl"/>
        </w:rPr>
        <w:t xml:space="preserve">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C5AD9">
        <w:rPr>
          <w:rFonts w:ascii="Calibri" w:eastAsia="Calibri" w:hAnsi="Calibri" w:cs="Calibri"/>
          <w:b/>
          <w:bCs/>
          <w:lang w:val="pl"/>
        </w:rPr>
        <w:t>PAdES</w:t>
      </w:r>
      <w:proofErr w:type="spellEnd"/>
      <w:r w:rsidRPr="00FC5AD9">
        <w:rPr>
          <w:rFonts w:ascii="Calibri" w:eastAsia="Calibri" w:hAnsi="Calibri" w:cs="Calibri"/>
          <w:b/>
          <w:bCs/>
          <w:lang w:val="pl"/>
        </w:rPr>
        <w:t xml:space="preserve">.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Pliki w innych formatach niż PDF zaleca się opatrzyć zewnętrznym podpisem </w:t>
      </w:r>
      <w:proofErr w:type="spellStart"/>
      <w:r w:rsidRPr="00DB7834">
        <w:rPr>
          <w:rFonts w:ascii="Calibri" w:eastAsia="Calibri" w:hAnsi="Calibri" w:cs="Calibri"/>
          <w:lang w:val="pl"/>
        </w:rPr>
        <w:t>XAdES</w:t>
      </w:r>
      <w:proofErr w:type="spellEnd"/>
      <w:r w:rsidRPr="00DB7834">
        <w:rPr>
          <w:rFonts w:ascii="Calibri" w:eastAsia="Calibri" w:hAnsi="Calibri" w:cs="Calibri"/>
          <w:lang w:val="pl"/>
        </w:rPr>
        <w:t>.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67074802" w:rsidR="003B365D" w:rsidRPr="00FD24C5"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FD24C5">
        <w:rPr>
          <w:rFonts w:cstheme="minorHAnsi"/>
          <w:lang w:eastAsia="pl-PL"/>
        </w:rPr>
        <w:t>Wykonawca jest zwi</w:t>
      </w:r>
      <w:r w:rsidRPr="00FD24C5">
        <w:rPr>
          <w:rFonts w:cstheme="minorHAnsi" w:hint="eastAsia"/>
          <w:lang w:eastAsia="pl-PL"/>
        </w:rPr>
        <w:t>ą</w:t>
      </w:r>
      <w:r w:rsidRPr="00FD24C5">
        <w:rPr>
          <w:rFonts w:cstheme="minorHAnsi"/>
          <w:lang w:eastAsia="pl-PL"/>
        </w:rPr>
        <w:t>zany ofert</w:t>
      </w:r>
      <w:r w:rsidRPr="00FD24C5">
        <w:rPr>
          <w:rFonts w:cstheme="minorHAnsi" w:hint="eastAsia"/>
          <w:lang w:eastAsia="pl-PL"/>
        </w:rPr>
        <w:t>ą</w:t>
      </w:r>
      <w:r w:rsidRPr="00FD24C5">
        <w:rPr>
          <w:rFonts w:cstheme="minorHAnsi"/>
          <w:lang w:eastAsia="pl-PL"/>
        </w:rPr>
        <w:t xml:space="preserve"> </w:t>
      </w:r>
      <w:r w:rsidR="00DB5FD0" w:rsidRPr="00FD24C5">
        <w:rPr>
          <w:rFonts w:cstheme="minorHAnsi"/>
          <w:b/>
          <w:bCs/>
          <w:lang w:eastAsia="pl-PL"/>
        </w:rPr>
        <w:t xml:space="preserve">do dnia </w:t>
      </w:r>
      <w:r w:rsidR="00225BC0" w:rsidRPr="00FD24C5">
        <w:rPr>
          <w:rFonts w:cstheme="minorHAnsi"/>
          <w:b/>
          <w:bCs/>
          <w:lang w:eastAsia="pl-PL"/>
        </w:rPr>
        <w:t>0</w:t>
      </w:r>
      <w:r w:rsidR="00E81A64">
        <w:rPr>
          <w:rFonts w:cstheme="minorHAnsi"/>
          <w:b/>
          <w:bCs/>
          <w:lang w:eastAsia="pl-PL"/>
        </w:rPr>
        <w:t>5</w:t>
      </w:r>
      <w:r w:rsidR="00225BC0" w:rsidRPr="00FD24C5">
        <w:rPr>
          <w:rFonts w:cstheme="minorHAnsi"/>
          <w:b/>
          <w:bCs/>
          <w:lang w:eastAsia="pl-PL"/>
        </w:rPr>
        <w:t>.0</w:t>
      </w:r>
      <w:r w:rsidR="00E81A64">
        <w:rPr>
          <w:rFonts w:cstheme="minorHAnsi"/>
          <w:b/>
          <w:bCs/>
          <w:lang w:eastAsia="pl-PL"/>
        </w:rPr>
        <w:t>5</w:t>
      </w:r>
      <w:r w:rsidR="00225BC0" w:rsidRPr="00FD24C5">
        <w:rPr>
          <w:rFonts w:cstheme="minorHAnsi"/>
          <w:b/>
          <w:bCs/>
          <w:lang w:eastAsia="pl-PL"/>
        </w:rPr>
        <w:t>.</w:t>
      </w:r>
      <w:r w:rsidR="00DB5FD0" w:rsidRPr="00FD24C5">
        <w:rPr>
          <w:rFonts w:cstheme="minorHAnsi"/>
          <w:b/>
          <w:bCs/>
          <w:lang w:eastAsia="pl-PL"/>
        </w:rPr>
        <w:t>202</w:t>
      </w:r>
      <w:r w:rsidR="00225BC0" w:rsidRPr="00FD24C5">
        <w:rPr>
          <w:rFonts w:cstheme="minorHAnsi"/>
          <w:b/>
          <w:bCs/>
          <w:lang w:eastAsia="pl-PL"/>
        </w:rPr>
        <w:t>2</w:t>
      </w:r>
      <w:r w:rsidR="00DB5FD0" w:rsidRPr="00FD24C5">
        <w:rPr>
          <w:rFonts w:cstheme="minorHAnsi"/>
          <w:b/>
          <w:bCs/>
          <w:lang w:eastAsia="pl-PL"/>
        </w:rPr>
        <w:t xml:space="preserve">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0CF3E54E"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lastRenderedPageBreak/>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w:t>
      </w:r>
      <w:proofErr w:type="spellStart"/>
      <w:r w:rsidRPr="006F2710">
        <w:rPr>
          <w:rFonts w:cstheme="minorHAnsi"/>
          <w:lang w:val="pl" w:eastAsia="pl-PL"/>
        </w:rPr>
        <w:t>eIDAS</w:t>
      </w:r>
      <w:proofErr w:type="spellEnd"/>
      <w:r w:rsidRPr="006F2710">
        <w:rPr>
          <w:rFonts w:cstheme="minorHAnsi"/>
          <w:lang w:val="pl" w:eastAsia="pl-PL"/>
        </w:rPr>
        <w:t>) (UE) nr 910/2014 - od 1 lipca 2016 roku”.</w:t>
      </w:r>
      <w:r>
        <w:rPr>
          <w:rFonts w:cstheme="minorHAnsi"/>
          <w:lang w:val="pl" w:eastAsia="pl-PL"/>
        </w:rPr>
        <w:t xml:space="preserve"> </w:t>
      </w:r>
    </w:p>
    <w:p w14:paraId="273B655E" w14:textId="4DF26F89"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W przypadku wykorzystania formatu podpisu </w:t>
      </w:r>
      <w:proofErr w:type="spellStart"/>
      <w:r w:rsidRPr="006F2710">
        <w:rPr>
          <w:rFonts w:cstheme="minorHAnsi"/>
          <w:lang w:val="pl" w:eastAsia="pl-PL"/>
        </w:rPr>
        <w:t>XAdES</w:t>
      </w:r>
      <w:proofErr w:type="spellEnd"/>
      <w:r w:rsidRPr="006F2710">
        <w:rPr>
          <w:rFonts w:cstheme="minorHAnsi"/>
          <w:lang w:val="pl" w:eastAsia="pl-PL"/>
        </w:rPr>
        <w:t xml:space="preserve"> zewnętrzny. Zamawiający wymaga dołączenia odpowiedniej ilości plików </w:t>
      </w:r>
      <w:proofErr w:type="spellStart"/>
      <w:r w:rsidRPr="006F2710">
        <w:rPr>
          <w:rFonts w:cstheme="minorHAnsi"/>
          <w:lang w:val="pl" w:eastAsia="pl-PL"/>
        </w:rPr>
        <w:t>t</w:t>
      </w:r>
      <w:r w:rsidR="003816B5">
        <w:rPr>
          <w:rFonts w:cstheme="minorHAnsi"/>
          <w:lang w:val="pl" w:eastAsia="pl-PL"/>
        </w:rPr>
        <w:t>.</w:t>
      </w:r>
      <w:r w:rsidRPr="006F2710">
        <w:rPr>
          <w:rFonts w:cstheme="minorHAnsi"/>
          <w:lang w:val="pl" w:eastAsia="pl-PL"/>
        </w:rPr>
        <w:t>j</w:t>
      </w:r>
      <w:proofErr w:type="spellEnd"/>
      <w:r w:rsidRPr="006F2710">
        <w:rPr>
          <w:rFonts w:cstheme="minorHAnsi"/>
          <w:lang w:val="pl" w:eastAsia="pl-PL"/>
        </w:rPr>
        <w:t xml:space="preserve">. podpisywanych plików z danymi oraz plików </w:t>
      </w:r>
      <w:proofErr w:type="spellStart"/>
      <w:r w:rsidRPr="006F2710">
        <w:rPr>
          <w:rFonts w:cstheme="minorHAnsi"/>
          <w:lang w:val="pl" w:eastAsia="pl-PL"/>
        </w:rPr>
        <w:t>XAdES</w:t>
      </w:r>
      <w:proofErr w:type="spellEnd"/>
      <w:r w:rsidRPr="006F2710">
        <w:rPr>
          <w:rFonts w:cstheme="minorHAnsi"/>
          <w:lang w:val="pl" w:eastAsia="pl-PL"/>
        </w:rPr>
        <w:t>.</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 xml:space="preserve">Zgodnie z art. 8 ust. 3 ustawy </w:t>
      </w:r>
      <w:proofErr w:type="spellStart"/>
      <w:r w:rsidRPr="006F2710">
        <w:rPr>
          <w:rFonts w:cstheme="minorHAnsi"/>
          <w:lang w:val="pl" w:eastAsia="pl-PL"/>
        </w:rPr>
        <w:t>Pzp</w:t>
      </w:r>
      <w:proofErr w:type="spellEnd"/>
      <w:r w:rsidRPr="006F2710">
        <w:rPr>
          <w:rFonts w:cstheme="minorHAnsi"/>
          <w:lang w:val="pl" w:eastAsia="pl-PL"/>
        </w:rPr>
        <w:t>,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A01510"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08322A2F"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2754AA">
        <w:rPr>
          <w:rFonts w:cstheme="minorHAnsi"/>
          <w:b/>
          <w:bCs/>
          <w:lang w:eastAsia="pl-PL"/>
        </w:rPr>
        <w:t>załącznik nr 1</w:t>
      </w:r>
      <w:r w:rsidRPr="00B669FD">
        <w:rPr>
          <w:rFonts w:cstheme="minorHAnsi"/>
          <w:lang w:eastAsia="pl-PL"/>
        </w:rPr>
        <w:t xml:space="preserve">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w formie podpisanego pliku w jednym z formatów wskazanym w Rozporządzeniu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40F8A">
        <w:rPr>
          <w:rFonts w:cstheme="minorHAnsi"/>
          <w:lang w:eastAsia="pl-PL"/>
        </w:rPr>
        <w:t>t</w:t>
      </w:r>
      <w:r w:rsidR="00940F8A">
        <w:rPr>
          <w:rFonts w:cstheme="minorHAnsi"/>
          <w:lang w:eastAsia="pl-PL"/>
        </w:rPr>
        <w:t>.j</w:t>
      </w:r>
      <w:proofErr w:type="spellEnd"/>
      <w:r w:rsidR="00940F8A">
        <w:rPr>
          <w:rFonts w:cstheme="minorHAnsi"/>
          <w:lang w:eastAsia="pl-PL"/>
        </w:rPr>
        <w:t>.</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lastRenderedPageBreak/>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 xml:space="preserve">oświadczenie, o którym mowa w art. 125 ust. 1 ustawy </w:t>
      </w:r>
      <w:proofErr w:type="spellStart"/>
      <w:r w:rsidRPr="002E37FE">
        <w:rPr>
          <w:rFonts w:cstheme="minorHAnsi"/>
          <w:b/>
          <w:lang w:eastAsia="pl-PL"/>
        </w:rPr>
        <w:t>Pzp</w:t>
      </w:r>
      <w:proofErr w:type="spellEnd"/>
      <w:r w:rsidRPr="002E37FE">
        <w:rPr>
          <w:rFonts w:cstheme="minorHAnsi"/>
          <w:b/>
          <w:lang w:eastAsia="pl-PL"/>
        </w:rPr>
        <w:t xml:space="preserve">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w:t>
      </w:r>
      <w:proofErr w:type="spellStart"/>
      <w:r w:rsidRPr="00F50342">
        <w:rPr>
          <w:rFonts w:cstheme="minorHAnsi"/>
          <w:bCs/>
          <w:lang w:eastAsia="pl-PL"/>
        </w:rPr>
        <w:t>t.j</w:t>
      </w:r>
      <w:proofErr w:type="spellEnd"/>
      <w:r w:rsidRPr="00F50342">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 xml:space="preserve">18 ust. 1 ustawy </w:t>
      </w:r>
      <w:proofErr w:type="spellStart"/>
      <w:r w:rsidRPr="00B669FD">
        <w:rPr>
          <w:rFonts w:cstheme="minorHAnsi"/>
          <w:lang w:eastAsia="pl-PL"/>
        </w:rPr>
        <w:t>Pzp</w:t>
      </w:r>
      <w:proofErr w:type="spellEnd"/>
      <w:r w:rsidRPr="00B669FD">
        <w:rPr>
          <w:rFonts w:cstheme="minorHAnsi"/>
          <w:lang w:eastAsia="pl-PL"/>
        </w:rPr>
        <w:t xml:space="preserve">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w:t>
      </w:r>
      <w:proofErr w:type="spellStart"/>
      <w:r w:rsidRPr="00B669FD">
        <w:rPr>
          <w:rFonts w:cstheme="minorHAnsi"/>
          <w:lang w:eastAsia="pl-PL"/>
        </w:rPr>
        <w:t>Pzp</w:t>
      </w:r>
      <w:proofErr w:type="spellEnd"/>
      <w:r w:rsidRPr="00B669FD">
        <w:rPr>
          <w:rFonts w:cstheme="minorHAnsi"/>
          <w:lang w:eastAsia="pl-PL"/>
        </w:rPr>
        <w:t>.</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 xml:space="preserve">Oferta, której treść jest niezgodna z warunkami zamówienia, zostanie odrzucona (art. 226 ust. 1 pkt 5 ustawy </w:t>
      </w:r>
      <w:proofErr w:type="spellStart"/>
      <w:r w:rsidRPr="00B669FD">
        <w:rPr>
          <w:rFonts w:cstheme="minorHAnsi"/>
          <w:lang w:eastAsia="pl-PL"/>
        </w:rPr>
        <w:t>Pzp</w:t>
      </w:r>
      <w:proofErr w:type="spellEnd"/>
      <w:r w:rsidRPr="00B669FD">
        <w:rPr>
          <w:rFonts w:cstheme="minorHAnsi"/>
          <w:lang w:eastAsia="pl-PL"/>
        </w:rPr>
        <w:t>).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1D625024"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67882449"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 xml:space="preserve">Oferta lub wniosek składana elektronicznie musi zostać podpisana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 xml:space="preserve">2  </w:t>
      </w:r>
      <w:proofErr w:type="spellStart"/>
      <w:r>
        <w:rPr>
          <w:rFonts w:ascii="Calibri" w:eastAsia="Calibri" w:hAnsi="Calibri" w:cs="Calibri"/>
        </w:rPr>
        <w:t>Pzp</w:t>
      </w:r>
      <w:proofErr w:type="spellEnd"/>
      <w:r>
        <w:rPr>
          <w:rFonts w:ascii="Calibri" w:eastAsia="Calibri" w:hAnsi="Calibri" w:cs="Calibri"/>
        </w:rPr>
        <w:t>,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stronie internetowej pod adresem:  </w:t>
      </w:r>
      <w:hyperlink r:id="rId24">
        <w:r w:rsidRPr="00D37D55">
          <w:rPr>
            <w:rFonts w:ascii="Calibri" w:eastAsia="Calibri" w:hAnsi="Calibri" w:cs="Calibri"/>
            <w:color w:val="1155CC"/>
            <w:u w:val="single"/>
          </w:rPr>
          <w:t>https://platformazakupowa.pl/strona/45-instrukcje</w:t>
        </w:r>
      </w:hyperlink>
    </w:p>
    <w:p w14:paraId="56337077" w14:textId="40D4169C" w:rsidR="003B365D" w:rsidRPr="00F520B6" w:rsidRDefault="003B365D" w:rsidP="00CD5B4E">
      <w:pPr>
        <w:pStyle w:val="Akapitzlist"/>
        <w:numPr>
          <w:ilvl w:val="0"/>
          <w:numId w:val="7"/>
        </w:numPr>
        <w:tabs>
          <w:tab w:val="clear" w:pos="454"/>
          <w:tab w:val="num" w:pos="567"/>
        </w:tabs>
        <w:ind w:hanging="680"/>
        <w:rPr>
          <w:rFonts w:cstheme="minorHAnsi"/>
          <w:b/>
          <w:bCs/>
        </w:rPr>
      </w:pPr>
      <w:r w:rsidRPr="00F520B6">
        <w:rPr>
          <w:rFonts w:cstheme="minorHAnsi"/>
        </w:rPr>
        <w:t>Termin składania ofert upływa w dniu</w:t>
      </w:r>
      <w:r w:rsidRPr="00F520B6">
        <w:rPr>
          <w:rFonts w:cstheme="minorHAnsi"/>
          <w:b/>
          <w:bCs/>
        </w:rPr>
        <w:t xml:space="preserve"> </w:t>
      </w:r>
      <w:r w:rsidR="00225BC0">
        <w:rPr>
          <w:rFonts w:cstheme="minorHAnsi"/>
          <w:b/>
          <w:bCs/>
        </w:rPr>
        <w:t>0</w:t>
      </w:r>
      <w:r w:rsidR="00E81A64">
        <w:rPr>
          <w:rFonts w:cstheme="minorHAnsi"/>
          <w:b/>
          <w:bCs/>
        </w:rPr>
        <w:t>6</w:t>
      </w:r>
      <w:r w:rsidR="00225BC0">
        <w:rPr>
          <w:rFonts w:cstheme="minorHAnsi"/>
          <w:b/>
          <w:bCs/>
        </w:rPr>
        <w:t>.0</w:t>
      </w:r>
      <w:r w:rsidR="00E81A64">
        <w:rPr>
          <w:rFonts w:cstheme="minorHAnsi"/>
          <w:b/>
          <w:bCs/>
        </w:rPr>
        <w:t>4</w:t>
      </w:r>
      <w:r w:rsidR="00225BC0">
        <w:rPr>
          <w:rFonts w:cstheme="minorHAnsi"/>
          <w:b/>
          <w:bCs/>
        </w:rPr>
        <w:t>.2022</w:t>
      </w:r>
      <w:r w:rsidRPr="00F520B6">
        <w:rPr>
          <w:rFonts w:cstheme="minorHAnsi"/>
          <w:b/>
          <w:bCs/>
        </w:rPr>
        <w:t xml:space="preserve"> r. o godz. </w:t>
      </w:r>
      <w:r w:rsidR="00E81A64">
        <w:rPr>
          <w:rFonts w:cstheme="minorHAnsi"/>
          <w:b/>
          <w:bCs/>
        </w:rPr>
        <w:t>10</w:t>
      </w:r>
      <w:r w:rsidR="006E1836" w:rsidRPr="00F520B6">
        <w:rPr>
          <w:rFonts w:cstheme="minorHAnsi"/>
          <w:b/>
          <w:bCs/>
        </w:rPr>
        <w:t>:</w:t>
      </w:r>
      <w:r w:rsidRPr="00F520B6">
        <w:rPr>
          <w:rFonts w:cstheme="minorHAnsi"/>
          <w:b/>
          <w:bCs/>
        </w:rPr>
        <w:t>00.</w:t>
      </w:r>
    </w:p>
    <w:p w14:paraId="0E6E6597" w14:textId="05790350"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F520B6">
        <w:rPr>
          <w:rFonts w:cstheme="minorHAnsi"/>
        </w:rPr>
        <w:t xml:space="preserve">Otwarcie ofert nastąpi w dniu </w:t>
      </w:r>
      <w:r w:rsidR="00225BC0">
        <w:rPr>
          <w:rFonts w:cstheme="minorHAnsi"/>
          <w:b/>
          <w:bCs/>
        </w:rPr>
        <w:t>0</w:t>
      </w:r>
      <w:r w:rsidR="00E81A64">
        <w:rPr>
          <w:rFonts w:cstheme="minorHAnsi"/>
          <w:b/>
          <w:bCs/>
        </w:rPr>
        <w:t>6</w:t>
      </w:r>
      <w:r w:rsidR="00225BC0">
        <w:rPr>
          <w:rFonts w:cstheme="minorHAnsi"/>
          <w:b/>
          <w:bCs/>
        </w:rPr>
        <w:t>.0</w:t>
      </w:r>
      <w:r w:rsidR="00E81A64">
        <w:rPr>
          <w:rFonts w:cstheme="minorHAnsi"/>
          <w:b/>
          <w:bCs/>
        </w:rPr>
        <w:t>4</w:t>
      </w:r>
      <w:r w:rsidR="00225BC0">
        <w:rPr>
          <w:rFonts w:cstheme="minorHAnsi"/>
          <w:b/>
          <w:bCs/>
        </w:rPr>
        <w:t>.2022</w:t>
      </w:r>
      <w:r w:rsidRPr="00F520B6">
        <w:rPr>
          <w:rFonts w:cstheme="minorHAnsi"/>
          <w:b/>
          <w:bCs/>
        </w:rPr>
        <w:t xml:space="preserve"> r. o godz. </w:t>
      </w:r>
      <w:r w:rsidR="00E81A64">
        <w:rPr>
          <w:rFonts w:cstheme="minorHAnsi"/>
          <w:b/>
          <w:bCs/>
        </w:rPr>
        <w:t>10</w:t>
      </w:r>
      <w:r w:rsidR="00C163BD" w:rsidRPr="00F520B6">
        <w:rPr>
          <w:rFonts w:cstheme="minorHAnsi"/>
          <w:b/>
          <w:bCs/>
        </w:rPr>
        <w:t>:</w:t>
      </w:r>
      <w:r w:rsidR="00225BC0">
        <w:rPr>
          <w:rFonts w:cstheme="minorHAnsi"/>
          <w:b/>
          <w:bCs/>
        </w:rPr>
        <w:t>3</w:t>
      </w:r>
      <w:r w:rsidR="00C163BD" w:rsidRPr="00F520B6">
        <w:rPr>
          <w:rFonts w:cstheme="minorHAnsi"/>
          <w:b/>
          <w:bCs/>
        </w:rPr>
        <w:t>0</w:t>
      </w:r>
      <w:r w:rsidRPr="00B669FD">
        <w:rPr>
          <w:rFonts w:cstheme="minorHAnsi"/>
          <w:b/>
          <w:bCs/>
        </w:rPr>
        <w:t xml:space="preserve"> </w:t>
      </w:r>
      <w:r w:rsidRPr="00B669FD">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lastRenderedPageBreak/>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w:t>
      </w:r>
      <w:proofErr w:type="spellStart"/>
      <w:r w:rsidRPr="002920C5">
        <w:rPr>
          <w:rFonts w:cstheme="minorHAnsi"/>
        </w:rPr>
        <w:t>Pzp</w:t>
      </w:r>
      <w:proofErr w:type="spellEnd"/>
      <w:r w:rsidRPr="002920C5">
        <w:rPr>
          <w:rFonts w:cstheme="minorHAnsi"/>
        </w:rPr>
        <w:t xml:space="preserve">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716E885C" w14:textId="598A905D" w:rsidR="003719CC" w:rsidRPr="003719CC" w:rsidRDefault="003719CC" w:rsidP="00CD5B4E">
      <w:pPr>
        <w:pStyle w:val="Akapitzlist"/>
        <w:numPr>
          <w:ilvl w:val="0"/>
          <w:numId w:val="10"/>
        </w:numPr>
        <w:ind w:left="567" w:hanging="567"/>
        <w:jc w:val="both"/>
        <w:rPr>
          <w:rFonts w:cstheme="minorHAnsi"/>
        </w:rPr>
      </w:pPr>
      <w:r w:rsidRPr="00A127B8">
        <w:t xml:space="preserve">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Pr="00A127B8">
        <w:t>Kp</w:t>
      </w:r>
      <w:proofErr w:type="spellEnd"/>
      <w:r w:rsidRPr="00A127B8">
        <w:t xml:space="preserve">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28725AA3" w14:textId="197CDB15" w:rsidR="003719CC" w:rsidRPr="00B669FD" w:rsidRDefault="003719CC"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1CA1811F"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w:t>
      </w:r>
      <w:proofErr w:type="spellStart"/>
      <w:r w:rsidRPr="00B669FD">
        <w:rPr>
          <w:rFonts w:cstheme="minorHAnsi"/>
          <w:color w:val="000000"/>
          <w:szCs w:val="20"/>
        </w:rPr>
        <w:t>późn</w:t>
      </w:r>
      <w:proofErr w:type="spellEnd"/>
      <w:r w:rsidRPr="00B669FD">
        <w:rPr>
          <w:rFonts w:cstheme="minorHAnsi"/>
          <w:color w:val="000000"/>
          <w:szCs w:val="20"/>
        </w:rPr>
        <w:t>.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7B7CD681"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3719CC">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lastRenderedPageBreak/>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9067" w:type="dxa"/>
        <w:tblInd w:w="567" w:type="dxa"/>
        <w:tblLook w:val="04A0" w:firstRow="1" w:lastRow="0" w:firstColumn="1" w:lastColumn="0" w:noHBand="0" w:noVBand="1"/>
      </w:tblPr>
      <w:tblGrid>
        <w:gridCol w:w="6658"/>
        <w:gridCol w:w="2409"/>
      </w:tblGrid>
      <w:tr w:rsidR="003B365D" w:rsidRPr="00C163BD" w14:paraId="263B1BAE" w14:textId="77777777" w:rsidTr="00ED791B">
        <w:tc>
          <w:tcPr>
            <w:tcW w:w="6658" w:type="dxa"/>
          </w:tcPr>
          <w:p w14:paraId="6D1A76E1"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Nazwa kryterium</w:t>
            </w:r>
          </w:p>
        </w:tc>
        <w:tc>
          <w:tcPr>
            <w:tcW w:w="2409" w:type="dxa"/>
          </w:tcPr>
          <w:p w14:paraId="2B4F8F59"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Waga</w:t>
            </w:r>
          </w:p>
        </w:tc>
      </w:tr>
      <w:tr w:rsidR="003B365D" w:rsidRPr="00C163BD" w14:paraId="0C43F730" w14:textId="77777777" w:rsidTr="00ED791B">
        <w:tc>
          <w:tcPr>
            <w:tcW w:w="6658" w:type="dxa"/>
          </w:tcPr>
          <w:p w14:paraId="44A1AD97"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Cena</w:t>
            </w:r>
          </w:p>
        </w:tc>
        <w:tc>
          <w:tcPr>
            <w:tcW w:w="2409" w:type="dxa"/>
          </w:tcPr>
          <w:p w14:paraId="098D495C" w14:textId="77777777" w:rsidR="003B365D" w:rsidRPr="00C163BD" w:rsidRDefault="003B365D" w:rsidP="00B669FD">
            <w:pPr>
              <w:pStyle w:val="Akapitzlist"/>
              <w:ind w:left="0"/>
              <w:jc w:val="both"/>
              <w:rPr>
                <w:rFonts w:cstheme="minorHAnsi"/>
                <w:color w:val="000000"/>
                <w:szCs w:val="20"/>
              </w:rPr>
            </w:pPr>
            <w:r w:rsidRPr="00C163BD">
              <w:rPr>
                <w:rFonts w:cstheme="minorHAnsi"/>
                <w:color w:val="000000"/>
                <w:szCs w:val="20"/>
              </w:rPr>
              <w:t>60 % (max. 60 punktów)</w:t>
            </w:r>
          </w:p>
        </w:tc>
      </w:tr>
      <w:tr w:rsidR="003B365D" w:rsidRPr="00C163BD" w14:paraId="35EE2819" w14:textId="77777777" w:rsidTr="00ED791B">
        <w:tc>
          <w:tcPr>
            <w:tcW w:w="6658" w:type="dxa"/>
          </w:tcPr>
          <w:p w14:paraId="266E98B9" w14:textId="4BD5FF0A" w:rsidR="003B365D" w:rsidRPr="00C163BD" w:rsidRDefault="00ED791B" w:rsidP="00B669FD">
            <w:pPr>
              <w:pStyle w:val="Akapitzlist"/>
              <w:ind w:left="0"/>
              <w:jc w:val="both"/>
              <w:rPr>
                <w:rFonts w:cstheme="minorHAnsi"/>
                <w:color w:val="000000"/>
                <w:szCs w:val="20"/>
              </w:rPr>
            </w:pPr>
            <w:bookmarkStart w:id="16" w:name="_Hlk53149248"/>
            <w:r>
              <w:rPr>
                <w:rFonts w:cstheme="minorHAnsi"/>
                <w:color w:val="000000"/>
                <w:szCs w:val="20"/>
              </w:rPr>
              <w:t>D</w:t>
            </w:r>
            <w:r w:rsidRPr="00ED791B">
              <w:rPr>
                <w:rFonts w:cstheme="minorHAnsi"/>
                <w:color w:val="000000"/>
                <w:szCs w:val="20"/>
              </w:rPr>
              <w:t>oświadczenie i kwalifikacje kierow</w:t>
            </w:r>
            <w:r w:rsidR="00640ACE">
              <w:rPr>
                <w:rFonts w:cstheme="minorHAnsi"/>
                <w:color w:val="000000"/>
                <w:szCs w:val="20"/>
              </w:rPr>
              <w:t>nika</w:t>
            </w:r>
            <w:r w:rsidRPr="00ED791B">
              <w:rPr>
                <w:rFonts w:cstheme="minorHAnsi"/>
                <w:color w:val="000000"/>
                <w:szCs w:val="20"/>
              </w:rPr>
              <w:t xml:space="preserve"> robót</w:t>
            </w:r>
          </w:p>
        </w:tc>
        <w:tc>
          <w:tcPr>
            <w:tcW w:w="2409" w:type="dxa"/>
          </w:tcPr>
          <w:p w14:paraId="7BE5B217" w14:textId="1979ACB3" w:rsidR="003B365D" w:rsidRPr="00C163BD" w:rsidRDefault="00ED791B" w:rsidP="00B669FD">
            <w:pPr>
              <w:pStyle w:val="Akapitzlist"/>
              <w:ind w:left="0"/>
              <w:jc w:val="both"/>
              <w:rPr>
                <w:rFonts w:cstheme="minorHAnsi"/>
                <w:color w:val="000000"/>
                <w:szCs w:val="20"/>
              </w:rPr>
            </w:pPr>
            <w:r>
              <w:rPr>
                <w:rFonts w:cstheme="minorHAnsi"/>
                <w:color w:val="000000"/>
                <w:szCs w:val="20"/>
              </w:rPr>
              <w:t>3</w:t>
            </w:r>
            <w:r w:rsidR="003B365D" w:rsidRPr="00C163BD">
              <w:rPr>
                <w:rFonts w:cstheme="minorHAnsi"/>
                <w:color w:val="000000"/>
                <w:szCs w:val="20"/>
              </w:rPr>
              <w:t xml:space="preserve">0 % (max. </w:t>
            </w:r>
            <w:r>
              <w:rPr>
                <w:rFonts w:cstheme="minorHAnsi"/>
                <w:color w:val="000000"/>
                <w:szCs w:val="20"/>
              </w:rPr>
              <w:t>3</w:t>
            </w:r>
            <w:r w:rsidR="003B365D" w:rsidRPr="00C163BD">
              <w:rPr>
                <w:rFonts w:cstheme="minorHAnsi"/>
                <w:color w:val="000000"/>
                <w:szCs w:val="20"/>
              </w:rPr>
              <w:t>0 punktów)</w:t>
            </w:r>
          </w:p>
        </w:tc>
      </w:tr>
      <w:tr w:rsidR="00ED791B" w:rsidRPr="00C163BD" w14:paraId="2D121BEF" w14:textId="77777777" w:rsidTr="00ED791B">
        <w:tc>
          <w:tcPr>
            <w:tcW w:w="6658" w:type="dxa"/>
          </w:tcPr>
          <w:p w14:paraId="43E45F5B" w14:textId="74E3ADE1" w:rsidR="00ED791B" w:rsidRPr="00C163BD" w:rsidRDefault="009425E5" w:rsidP="00B669FD">
            <w:pPr>
              <w:pStyle w:val="Akapitzlist"/>
              <w:ind w:left="0"/>
              <w:jc w:val="both"/>
              <w:rPr>
                <w:rFonts w:cstheme="minorHAnsi"/>
                <w:color w:val="000000"/>
                <w:szCs w:val="20"/>
              </w:rPr>
            </w:pPr>
            <w:r>
              <w:rPr>
                <w:rFonts w:cstheme="minorHAnsi"/>
                <w:color w:val="000000"/>
                <w:szCs w:val="20"/>
              </w:rPr>
              <w:t>S</w:t>
            </w:r>
            <w:r w:rsidR="00ED791B" w:rsidRPr="00ED791B">
              <w:rPr>
                <w:rFonts w:cstheme="minorHAnsi"/>
                <w:color w:val="000000"/>
                <w:szCs w:val="20"/>
              </w:rPr>
              <w:t>krócenie terminu wykonania zamówienia</w:t>
            </w:r>
          </w:p>
        </w:tc>
        <w:tc>
          <w:tcPr>
            <w:tcW w:w="2409" w:type="dxa"/>
          </w:tcPr>
          <w:p w14:paraId="2B2B0957" w14:textId="2AD5A8A0" w:rsidR="00ED791B" w:rsidRPr="00C163BD" w:rsidRDefault="00ED791B" w:rsidP="00B669FD">
            <w:pPr>
              <w:pStyle w:val="Akapitzlist"/>
              <w:ind w:left="0"/>
              <w:jc w:val="both"/>
              <w:rPr>
                <w:rFonts w:cstheme="minorHAnsi"/>
                <w:color w:val="000000"/>
                <w:szCs w:val="20"/>
              </w:rPr>
            </w:pPr>
            <w:r w:rsidRPr="00ED791B">
              <w:rPr>
                <w:rFonts w:cstheme="minorHAnsi"/>
                <w:color w:val="000000"/>
                <w:szCs w:val="20"/>
              </w:rPr>
              <w:t>10%</w:t>
            </w:r>
            <w:r>
              <w:rPr>
                <w:rFonts w:cstheme="minorHAnsi"/>
                <w:color w:val="000000"/>
                <w:szCs w:val="20"/>
              </w:rPr>
              <w:t xml:space="preserve"> (max. 10 punktów)</w:t>
            </w:r>
          </w:p>
        </w:tc>
      </w:tr>
      <w:bookmarkEnd w:id="16"/>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79022F50" w:rsidR="003B365D" w:rsidRPr="00C163BD" w:rsidRDefault="00A01510"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A0151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A01510"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A01510"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188B7E85" w14:textId="386118C5" w:rsidR="005966E1" w:rsidRPr="005966E1" w:rsidRDefault="003B365D" w:rsidP="005966E1">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w:t>
      </w:r>
      <w:r w:rsidR="00102901" w:rsidRPr="00102901">
        <w:rPr>
          <w:rFonts w:cstheme="minorHAnsi"/>
        </w:rPr>
        <w:t>Doświadczenie i kwalifikacje kierow</w:t>
      </w:r>
      <w:r w:rsidR="00640ACE">
        <w:rPr>
          <w:rFonts w:cstheme="minorHAnsi"/>
        </w:rPr>
        <w:t>nika</w:t>
      </w:r>
      <w:r w:rsidR="00102901" w:rsidRPr="00102901">
        <w:rPr>
          <w:rFonts w:cstheme="minorHAnsi"/>
        </w:rPr>
        <w:t xml:space="preserve"> robót</w:t>
      </w:r>
      <w:r w:rsidRPr="00B669FD">
        <w:rPr>
          <w:rFonts w:cstheme="minorHAnsi"/>
        </w:rPr>
        <w:t>”</w:t>
      </w:r>
    </w:p>
    <w:p w14:paraId="74B6BCBF" w14:textId="7B3AA468" w:rsidR="005966E1" w:rsidRPr="00FD24C5" w:rsidRDefault="005966E1" w:rsidP="005966E1">
      <w:pPr>
        <w:pStyle w:val="Akapitzlist"/>
        <w:ind w:left="567"/>
        <w:jc w:val="both"/>
        <w:rPr>
          <w:rFonts w:cstheme="minorHAnsi"/>
          <w:bCs/>
          <w:iCs/>
        </w:rPr>
      </w:pPr>
      <w:r w:rsidRPr="005966E1">
        <w:rPr>
          <w:rFonts w:cstheme="minorHAnsi"/>
          <w:bCs/>
          <w:iCs/>
          <w:color w:val="000000" w:themeColor="text1"/>
        </w:rPr>
        <w:t xml:space="preserve">Liczba punktów w tym kryterium zostanie przyznana Wykonawcy, który do realizacji zamówienia wskaże </w:t>
      </w:r>
      <w:r>
        <w:rPr>
          <w:rFonts w:cstheme="minorHAnsi"/>
          <w:bCs/>
          <w:iCs/>
          <w:color w:val="000000" w:themeColor="text1"/>
        </w:rPr>
        <w:t>kierownika robót</w:t>
      </w:r>
      <w:r w:rsidRPr="005966E1">
        <w:rPr>
          <w:rFonts w:cstheme="minorHAnsi"/>
          <w:bCs/>
          <w:iCs/>
          <w:color w:val="000000" w:themeColor="text1"/>
        </w:rPr>
        <w:t xml:space="preserve"> posiadającego doświadczenie w </w:t>
      </w:r>
      <w:r>
        <w:rPr>
          <w:rFonts w:cstheme="minorHAnsi"/>
          <w:bCs/>
          <w:iCs/>
          <w:color w:val="000000" w:themeColor="text1"/>
        </w:rPr>
        <w:t>kierowaniu robotami budowlanymi</w:t>
      </w:r>
      <w:r w:rsidRPr="00FD24C5">
        <w:rPr>
          <w:rFonts w:cstheme="minorHAnsi"/>
          <w:bCs/>
          <w:iCs/>
        </w:rPr>
        <w:t>:</w:t>
      </w:r>
      <w:bookmarkStart w:id="17" w:name="_Hlk94600338"/>
    </w:p>
    <w:p w14:paraId="148ED2FE" w14:textId="57C4DE10" w:rsidR="005966E1" w:rsidRPr="00FD24C5" w:rsidRDefault="005966E1" w:rsidP="005966E1">
      <w:pPr>
        <w:pStyle w:val="Akapitzlist"/>
        <w:ind w:left="567"/>
        <w:jc w:val="both"/>
        <w:rPr>
          <w:rFonts w:cstheme="minorHAnsi"/>
          <w:bCs/>
          <w:iCs/>
        </w:rPr>
      </w:pPr>
      <w:r w:rsidRPr="00FD24C5">
        <w:rPr>
          <w:rFonts w:cstheme="minorHAnsi"/>
          <w:bCs/>
          <w:iCs/>
        </w:rPr>
        <w:t xml:space="preserve">- za </w:t>
      </w:r>
      <w:r w:rsidR="00F62070" w:rsidRPr="00FD24C5">
        <w:rPr>
          <w:rFonts w:cstheme="minorHAnsi"/>
          <w:bCs/>
          <w:iCs/>
        </w:rPr>
        <w:t xml:space="preserve">nadzorowanie </w:t>
      </w:r>
      <w:r w:rsidRPr="00FD24C5">
        <w:rPr>
          <w:rFonts w:cstheme="minorHAnsi"/>
          <w:bCs/>
          <w:iCs/>
        </w:rPr>
        <w:t xml:space="preserve">1 </w:t>
      </w:r>
      <w:r w:rsidR="00F62070" w:rsidRPr="00FD24C5">
        <w:rPr>
          <w:rFonts w:cstheme="minorHAnsi"/>
          <w:bCs/>
          <w:iCs/>
        </w:rPr>
        <w:t>budowy</w:t>
      </w:r>
      <w:r w:rsidRPr="00FD24C5">
        <w:rPr>
          <w:rFonts w:cstheme="minorHAnsi"/>
          <w:bCs/>
          <w:iCs/>
        </w:rPr>
        <w:t xml:space="preserve"> - 5 pkt</w:t>
      </w:r>
      <w:r w:rsidR="00637C89" w:rsidRPr="00FD24C5">
        <w:rPr>
          <w:rFonts w:cstheme="minorHAnsi"/>
          <w:bCs/>
          <w:iCs/>
        </w:rPr>
        <w:t>,</w:t>
      </w:r>
    </w:p>
    <w:p w14:paraId="20F4B125" w14:textId="18CF4ED5" w:rsidR="00F62070" w:rsidRDefault="00F62070" w:rsidP="00F62070">
      <w:pPr>
        <w:pStyle w:val="Akapitzlist"/>
        <w:ind w:left="567"/>
        <w:jc w:val="both"/>
        <w:rPr>
          <w:rFonts w:cstheme="minorHAnsi"/>
          <w:bCs/>
          <w:iCs/>
          <w:color w:val="000000" w:themeColor="text1"/>
        </w:rPr>
      </w:pPr>
      <w:bookmarkStart w:id="18" w:name="_Hlk94600792"/>
      <w:r w:rsidRPr="005966E1">
        <w:rPr>
          <w:rFonts w:cstheme="minorHAnsi"/>
          <w:bCs/>
          <w:iCs/>
          <w:color w:val="000000" w:themeColor="text1"/>
        </w:rPr>
        <w:t xml:space="preserve">- za </w:t>
      </w:r>
      <w:r>
        <w:rPr>
          <w:rFonts w:cstheme="minorHAnsi"/>
          <w:bCs/>
          <w:iCs/>
          <w:color w:val="000000" w:themeColor="text1"/>
        </w:rPr>
        <w:t>nadzorowanie 2</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10</w:t>
      </w:r>
      <w:r w:rsidRPr="005966E1">
        <w:rPr>
          <w:rFonts w:cstheme="minorHAnsi"/>
          <w:bCs/>
          <w:iCs/>
          <w:color w:val="000000" w:themeColor="text1"/>
        </w:rPr>
        <w:t xml:space="preserve"> pkt</w:t>
      </w:r>
      <w:r w:rsidR="00637C89">
        <w:rPr>
          <w:rFonts w:cstheme="minorHAnsi"/>
          <w:bCs/>
          <w:iCs/>
          <w:color w:val="000000" w:themeColor="text1"/>
        </w:rPr>
        <w:t>,</w:t>
      </w:r>
    </w:p>
    <w:p w14:paraId="6A539AD4" w14:textId="0C66B113" w:rsidR="00F62070" w:rsidRDefault="00F62070" w:rsidP="00F62070">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3</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15</w:t>
      </w:r>
      <w:r w:rsidRPr="005966E1">
        <w:rPr>
          <w:rFonts w:cstheme="minorHAnsi"/>
          <w:bCs/>
          <w:iCs/>
          <w:color w:val="000000" w:themeColor="text1"/>
        </w:rPr>
        <w:t xml:space="preserve"> pkt,</w:t>
      </w:r>
    </w:p>
    <w:p w14:paraId="2467B2CD" w14:textId="591C83D3" w:rsidR="00F62070" w:rsidRDefault="00F62070" w:rsidP="00F62070">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4</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20</w:t>
      </w:r>
      <w:r w:rsidRPr="005966E1">
        <w:rPr>
          <w:rFonts w:cstheme="minorHAnsi"/>
          <w:bCs/>
          <w:iCs/>
          <w:color w:val="000000" w:themeColor="text1"/>
        </w:rPr>
        <w:t xml:space="preserve"> pkt,</w:t>
      </w:r>
    </w:p>
    <w:p w14:paraId="1F5FA28A" w14:textId="583F0344" w:rsidR="00F62070" w:rsidRDefault="00F62070" w:rsidP="00F62070">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5</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25</w:t>
      </w:r>
      <w:r w:rsidRPr="005966E1">
        <w:rPr>
          <w:rFonts w:cstheme="minorHAnsi"/>
          <w:bCs/>
          <w:iCs/>
          <w:color w:val="000000" w:themeColor="text1"/>
        </w:rPr>
        <w:t xml:space="preserve"> pkt,</w:t>
      </w:r>
    </w:p>
    <w:p w14:paraId="29889C5A" w14:textId="7BFBF910" w:rsidR="005966E1" w:rsidRPr="000A14AD" w:rsidRDefault="00F62070" w:rsidP="000A14AD">
      <w:pPr>
        <w:pStyle w:val="Akapitzlist"/>
        <w:ind w:left="567"/>
        <w:jc w:val="both"/>
        <w:rPr>
          <w:rFonts w:cstheme="minorHAnsi"/>
          <w:bCs/>
          <w:iCs/>
          <w:color w:val="000000" w:themeColor="text1"/>
        </w:rPr>
      </w:pPr>
      <w:r w:rsidRPr="005966E1">
        <w:rPr>
          <w:rFonts w:cstheme="minorHAnsi"/>
          <w:bCs/>
          <w:iCs/>
          <w:color w:val="000000" w:themeColor="text1"/>
        </w:rPr>
        <w:t xml:space="preserve">- za </w:t>
      </w:r>
      <w:r>
        <w:rPr>
          <w:rFonts w:cstheme="minorHAnsi"/>
          <w:bCs/>
          <w:iCs/>
          <w:color w:val="000000" w:themeColor="text1"/>
        </w:rPr>
        <w:t>nadzorowanie 6 i więcej</w:t>
      </w:r>
      <w:r w:rsidRPr="005966E1">
        <w:rPr>
          <w:rFonts w:cstheme="minorHAnsi"/>
          <w:bCs/>
          <w:iCs/>
          <w:color w:val="000000" w:themeColor="text1"/>
        </w:rPr>
        <w:t xml:space="preserve"> </w:t>
      </w:r>
      <w:r>
        <w:rPr>
          <w:rFonts w:cstheme="minorHAnsi"/>
          <w:bCs/>
          <w:iCs/>
          <w:color w:val="000000" w:themeColor="text1"/>
        </w:rPr>
        <w:t>budów</w:t>
      </w:r>
      <w:r w:rsidRPr="005966E1">
        <w:rPr>
          <w:rFonts w:cstheme="minorHAnsi"/>
          <w:bCs/>
          <w:iCs/>
          <w:color w:val="000000" w:themeColor="text1"/>
        </w:rPr>
        <w:t xml:space="preserve"> - </w:t>
      </w:r>
      <w:r>
        <w:rPr>
          <w:rFonts w:cstheme="minorHAnsi"/>
          <w:bCs/>
          <w:iCs/>
          <w:color w:val="000000" w:themeColor="text1"/>
        </w:rPr>
        <w:t>30</w:t>
      </w:r>
      <w:r w:rsidRPr="005966E1">
        <w:rPr>
          <w:rFonts w:cstheme="minorHAnsi"/>
          <w:bCs/>
          <w:iCs/>
          <w:color w:val="000000" w:themeColor="text1"/>
        </w:rPr>
        <w:t xml:space="preserve"> pkt</w:t>
      </w:r>
      <w:r w:rsidR="0092550F">
        <w:rPr>
          <w:rFonts w:cstheme="minorHAnsi"/>
          <w:bCs/>
          <w:iCs/>
          <w:color w:val="000000" w:themeColor="text1"/>
        </w:rPr>
        <w:t>.</w:t>
      </w:r>
    </w:p>
    <w:p w14:paraId="096FFC10" w14:textId="77777777" w:rsidR="007C4625" w:rsidRDefault="007C4625" w:rsidP="005966E1">
      <w:pPr>
        <w:pStyle w:val="Akapitzlist"/>
        <w:ind w:left="567"/>
        <w:jc w:val="both"/>
        <w:rPr>
          <w:rFonts w:cstheme="minorHAnsi"/>
          <w:bCs/>
          <w:iCs/>
          <w:color w:val="000000" w:themeColor="text1"/>
        </w:rPr>
      </w:pPr>
    </w:p>
    <w:p w14:paraId="4561AC5C" w14:textId="068723AB" w:rsidR="005966E1" w:rsidRPr="005966E1" w:rsidRDefault="005966E1" w:rsidP="005966E1">
      <w:pPr>
        <w:pStyle w:val="Akapitzlist"/>
        <w:ind w:left="567"/>
        <w:jc w:val="both"/>
        <w:rPr>
          <w:rFonts w:cstheme="minorHAnsi"/>
          <w:color w:val="000000"/>
          <w:szCs w:val="20"/>
        </w:rPr>
      </w:pPr>
      <w:r w:rsidRPr="005966E1">
        <w:rPr>
          <w:rFonts w:cstheme="minorHAnsi"/>
          <w:bCs/>
          <w:iCs/>
          <w:color w:val="000000" w:themeColor="text1"/>
        </w:rPr>
        <w:t xml:space="preserve">Zamawiający informuje, iż w sytuacji, w której Wykonawca nie wskaże w Formularzu ofertowym </w:t>
      </w:r>
      <w:r w:rsidR="000A14AD">
        <w:rPr>
          <w:rFonts w:cstheme="minorHAnsi"/>
          <w:bCs/>
          <w:iCs/>
          <w:color w:val="000000" w:themeColor="text1"/>
        </w:rPr>
        <w:t xml:space="preserve">nadzorowania </w:t>
      </w:r>
      <w:r w:rsidRPr="005966E1">
        <w:rPr>
          <w:rFonts w:cstheme="minorHAnsi"/>
          <w:bCs/>
          <w:iCs/>
          <w:color w:val="000000" w:themeColor="text1"/>
        </w:rPr>
        <w:t xml:space="preserve">w okresie ostatnich </w:t>
      </w:r>
      <w:r w:rsidR="000A14AD">
        <w:rPr>
          <w:rFonts w:cstheme="minorHAnsi"/>
          <w:bCs/>
          <w:iCs/>
          <w:color w:val="000000" w:themeColor="text1"/>
        </w:rPr>
        <w:t xml:space="preserve">5 </w:t>
      </w:r>
      <w:r w:rsidRPr="005966E1">
        <w:rPr>
          <w:rFonts w:cstheme="minorHAnsi"/>
          <w:bCs/>
          <w:iCs/>
          <w:color w:val="000000" w:themeColor="text1"/>
        </w:rPr>
        <w:t xml:space="preserve">lat </w:t>
      </w:r>
      <w:r w:rsidR="000A14AD">
        <w:rPr>
          <w:rFonts w:cstheme="minorHAnsi"/>
          <w:bCs/>
          <w:iCs/>
          <w:color w:val="000000" w:themeColor="text1"/>
        </w:rPr>
        <w:t>robót budowlanych,</w:t>
      </w:r>
      <w:r w:rsidRPr="005966E1">
        <w:rPr>
          <w:rFonts w:cstheme="minorHAnsi"/>
          <w:bCs/>
          <w:iCs/>
          <w:color w:val="000000" w:themeColor="text1"/>
        </w:rPr>
        <w:t xml:space="preserve"> Wykonawcy zostanie przyznane w danym kryterium 0 punktów. Wykazanie się opracowaniem więcej niż 6 </w:t>
      </w:r>
      <w:r w:rsidR="00F378EC">
        <w:rPr>
          <w:rFonts w:cstheme="minorHAnsi"/>
          <w:bCs/>
          <w:iCs/>
          <w:color w:val="000000" w:themeColor="text1"/>
        </w:rPr>
        <w:t>robotami</w:t>
      </w:r>
      <w:r w:rsidRPr="005966E1">
        <w:rPr>
          <w:rFonts w:cstheme="minorHAnsi"/>
          <w:bCs/>
          <w:iCs/>
          <w:color w:val="000000" w:themeColor="text1"/>
        </w:rPr>
        <w:t xml:space="preserve"> nie będzie skutkowało przyznaniem większej liczby punktów w przedmiotowym kryterium.</w:t>
      </w:r>
    </w:p>
    <w:bookmarkEnd w:id="17"/>
    <w:bookmarkEnd w:id="18"/>
    <w:p w14:paraId="2D883A52" w14:textId="6E4C95A3" w:rsidR="00F378EC" w:rsidRPr="00637C89" w:rsidRDefault="00F378EC" w:rsidP="00F378EC">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w:t>
      </w:r>
      <w:r>
        <w:rPr>
          <w:rFonts w:cstheme="minorHAnsi"/>
        </w:rPr>
        <w:t>Skrócenie terminu realizacji zamówienia</w:t>
      </w:r>
      <w:r w:rsidRPr="00B669FD">
        <w:rPr>
          <w:rFonts w:cstheme="minorHAnsi"/>
        </w:rPr>
        <w:t>”</w:t>
      </w:r>
    </w:p>
    <w:p w14:paraId="0B156E34" w14:textId="10FC6C32" w:rsidR="00637C89" w:rsidRDefault="00637C89" w:rsidP="00637C89">
      <w:pPr>
        <w:pStyle w:val="Akapitzlist"/>
        <w:ind w:left="567"/>
        <w:jc w:val="both"/>
        <w:rPr>
          <w:rFonts w:cstheme="minorHAnsi"/>
          <w:color w:val="000000"/>
          <w:szCs w:val="20"/>
        </w:rPr>
      </w:pPr>
      <w:r>
        <w:rPr>
          <w:rFonts w:cstheme="minorHAnsi"/>
          <w:color w:val="000000"/>
          <w:szCs w:val="20"/>
        </w:rPr>
        <w:t xml:space="preserve">Wykonawca określa o ile dni skróci termin realizacji zamówienia opisany w Rozdziale IV SWZ (odpowiednio dla danej części). </w:t>
      </w:r>
    </w:p>
    <w:p w14:paraId="3A3495A4" w14:textId="77777777" w:rsidR="00637C89" w:rsidRPr="00475C9D" w:rsidRDefault="00637C89" w:rsidP="00637C89">
      <w:pPr>
        <w:pStyle w:val="Akapitzlist"/>
        <w:ind w:left="567"/>
        <w:jc w:val="both"/>
        <w:rPr>
          <w:rFonts w:cstheme="minorHAnsi"/>
          <w:color w:val="000000" w:themeColor="text1"/>
        </w:rPr>
      </w:pPr>
      <w:r w:rsidRPr="00475C9D">
        <w:rPr>
          <w:rFonts w:cstheme="minorHAnsi"/>
          <w:color w:val="000000" w:themeColor="text1"/>
        </w:rPr>
        <w:t>Liczba punktów w tym kryterium zostanie przyznana w następujący sposób:</w:t>
      </w:r>
    </w:p>
    <w:p w14:paraId="0E5D9850" w14:textId="5300696E" w:rsidR="00637C89" w:rsidRDefault="00637C89" w:rsidP="00637C89">
      <w:pPr>
        <w:pStyle w:val="Akapitzlist"/>
        <w:ind w:left="567"/>
        <w:jc w:val="both"/>
        <w:rPr>
          <w:rFonts w:cstheme="minorHAnsi"/>
          <w:color w:val="000000" w:themeColor="text1"/>
        </w:rPr>
      </w:pPr>
      <w:r w:rsidRPr="00475C9D">
        <w:rPr>
          <w:rFonts w:cstheme="minorHAnsi"/>
          <w:color w:val="000000" w:themeColor="text1"/>
        </w:rPr>
        <w:t>- za brak skrócenia terminu realizacji zamówienia Wykonawca otrzyma 0 pkt</w:t>
      </w:r>
      <w:r>
        <w:rPr>
          <w:rFonts w:cstheme="minorHAnsi"/>
          <w:color w:val="000000" w:themeColor="text1"/>
        </w:rPr>
        <w:t>,</w:t>
      </w:r>
    </w:p>
    <w:p w14:paraId="37A8DF79" w14:textId="1E37C86F" w:rsidR="00637C89"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1</w:t>
      </w:r>
      <w:r w:rsidRPr="005E3363">
        <w:rPr>
          <w:rFonts w:cstheme="minorHAnsi"/>
          <w:color w:val="000000" w:themeColor="text1"/>
        </w:rPr>
        <w:t xml:space="preserve"> d</w:t>
      </w:r>
      <w:r>
        <w:rPr>
          <w:rFonts w:cstheme="minorHAnsi"/>
          <w:color w:val="000000" w:themeColor="text1"/>
        </w:rPr>
        <w:t>zień</w:t>
      </w:r>
      <w:r w:rsidRPr="005E3363">
        <w:rPr>
          <w:rFonts w:cstheme="minorHAnsi"/>
          <w:color w:val="000000" w:themeColor="text1"/>
        </w:rPr>
        <w:t xml:space="preserve"> Wykonawca otrzyma </w:t>
      </w:r>
      <w:r>
        <w:rPr>
          <w:rFonts w:cstheme="minorHAnsi"/>
          <w:color w:val="000000" w:themeColor="text1"/>
        </w:rPr>
        <w:t>2</w:t>
      </w:r>
      <w:r w:rsidRPr="005E3363">
        <w:rPr>
          <w:rFonts w:cstheme="minorHAnsi"/>
          <w:color w:val="000000" w:themeColor="text1"/>
        </w:rPr>
        <w:t xml:space="preserve"> pkt</w:t>
      </w:r>
      <w:r>
        <w:rPr>
          <w:rFonts w:cstheme="minorHAnsi"/>
          <w:color w:val="000000" w:themeColor="text1"/>
        </w:rPr>
        <w:t>,</w:t>
      </w:r>
    </w:p>
    <w:p w14:paraId="6491F774" w14:textId="71020657" w:rsidR="00637C89"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2</w:t>
      </w:r>
      <w:r w:rsidRPr="005E3363">
        <w:rPr>
          <w:rFonts w:cstheme="minorHAnsi"/>
          <w:color w:val="000000" w:themeColor="text1"/>
        </w:rPr>
        <w:t xml:space="preserve"> dni Wykonawca otrzyma </w:t>
      </w:r>
      <w:r>
        <w:rPr>
          <w:rFonts w:cstheme="minorHAnsi"/>
          <w:color w:val="000000" w:themeColor="text1"/>
        </w:rPr>
        <w:t>4</w:t>
      </w:r>
      <w:r w:rsidRPr="005E3363">
        <w:rPr>
          <w:rFonts w:cstheme="minorHAnsi"/>
          <w:color w:val="000000" w:themeColor="text1"/>
        </w:rPr>
        <w:t xml:space="preserve"> pkt</w:t>
      </w:r>
      <w:r>
        <w:rPr>
          <w:rFonts w:cstheme="minorHAnsi"/>
          <w:color w:val="000000" w:themeColor="text1"/>
        </w:rPr>
        <w:t>,</w:t>
      </w:r>
    </w:p>
    <w:p w14:paraId="4ECEF674" w14:textId="00445CAF" w:rsidR="00637C89"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3</w:t>
      </w:r>
      <w:r w:rsidRPr="005E3363">
        <w:rPr>
          <w:rFonts w:cstheme="minorHAnsi"/>
          <w:color w:val="000000" w:themeColor="text1"/>
        </w:rPr>
        <w:t xml:space="preserve"> dni Wykonawca otrzyma </w:t>
      </w:r>
      <w:r>
        <w:rPr>
          <w:rFonts w:cstheme="minorHAnsi"/>
          <w:color w:val="000000" w:themeColor="text1"/>
        </w:rPr>
        <w:t>6</w:t>
      </w:r>
      <w:r w:rsidRPr="005E3363">
        <w:rPr>
          <w:rFonts w:cstheme="minorHAnsi"/>
          <w:color w:val="000000" w:themeColor="text1"/>
        </w:rPr>
        <w:t xml:space="preserve"> pkt</w:t>
      </w:r>
      <w:r>
        <w:rPr>
          <w:rFonts w:cstheme="minorHAnsi"/>
          <w:color w:val="000000" w:themeColor="text1"/>
        </w:rPr>
        <w:t>,</w:t>
      </w:r>
    </w:p>
    <w:p w14:paraId="74D1ADC2" w14:textId="0E5E3767" w:rsidR="00637C89" w:rsidRPr="00475C9D" w:rsidRDefault="00637C89" w:rsidP="00637C89">
      <w:pPr>
        <w:pStyle w:val="Akapitzlist"/>
        <w:ind w:left="567"/>
        <w:jc w:val="both"/>
        <w:rPr>
          <w:rFonts w:cstheme="minorHAnsi"/>
          <w:color w:val="000000" w:themeColor="text1"/>
        </w:rPr>
      </w:pPr>
      <w:r w:rsidRPr="005E3363">
        <w:rPr>
          <w:rFonts w:cstheme="minorHAnsi"/>
          <w:color w:val="000000" w:themeColor="text1"/>
        </w:rPr>
        <w:t xml:space="preserve">- za skrócenie terminu realizacji zamówienia o </w:t>
      </w:r>
      <w:r>
        <w:rPr>
          <w:rFonts w:cstheme="minorHAnsi"/>
          <w:color w:val="000000" w:themeColor="text1"/>
        </w:rPr>
        <w:t>4</w:t>
      </w:r>
      <w:r w:rsidRPr="005E3363">
        <w:rPr>
          <w:rFonts w:cstheme="minorHAnsi"/>
          <w:color w:val="000000" w:themeColor="text1"/>
        </w:rPr>
        <w:t xml:space="preserve"> dni Wykonawca otrzyma </w:t>
      </w:r>
      <w:r>
        <w:rPr>
          <w:rFonts w:cstheme="minorHAnsi"/>
          <w:color w:val="000000" w:themeColor="text1"/>
        </w:rPr>
        <w:t>8</w:t>
      </w:r>
      <w:r w:rsidRPr="005E3363">
        <w:rPr>
          <w:rFonts w:cstheme="minorHAnsi"/>
          <w:color w:val="000000" w:themeColor="text1"/>
        </w:rPr>
        <w:t xml:space="preserve"> pkt</w:t>
      </w:r>
      <w:r>
        <w:rPr>
          <w:rFonts w:cstheme="minorHAnsi"/>
          <w:color w:val="000000" w:themeColor="text1"/>
        </w:rPr>
        <w:t>,</w:t>
      </w:r>
    </w:p>
    <w:p w14:paraId="2B03E1B7" w14:textId="3EBD89A7" w:rsidR="00637C89" w:rsidRDefault="00637C89" w:rsidP="00637C89">
      <w:pPr>
        <w:pStyle w:val="Akapitzlist"/>
        <w:ind w:left="567"/>
        <w:jc w:val="both"/>
        <w:rPr>
          <w:rFonts w:cstheme="minorHAnsi"/>
          <w:color w:val="000000" w:themeColor="text1"/>
        </w:rPr>
      </w:pPr>
      <w:r w:rsidRPr="00475C9D">
        <w:rPr>
          <w:rFonts w:cstheme="minorHAnsi"/>
          <w:color w:val="000000" w:themeColor="text1"/>
        </w:rPr>
        <w:t xml:space="preserve">- za skrócenie terminu realizacji zamówienia o 5 dni </w:t>
      </w:r>
      <w:r>
        <w:rPr>
          <w:rFonts w:cstheme="minorHAnsi"/>
          <w:color w:val="000000" w:themeColor="text1"/>
        </w:rPr>
        <w:t xml:space="preserve">Wykonawca otrzyma 10 pkt. </w:t>
      </w:r>
    </w:p>
    <w:p w14:paraId="0C49CE97" w14:textId="77777777" w:rsidR="007C4625" w:rsidRDefault="007C4625" w:rsidP="00813C4C">
      <w:pPr>
        <w:pStyle w:val="Akapitzlist"/>
        <w:ind w:left="567"/>
        <w:jc w:val="both"/>
        <w:rPr>
          <w:rFonts w:cstheme="minorHAnsi"/>
          <w:color w:val="000000" w:themeColor="text1"/>
        </w:rPr>
      </w:pPr>
      <w:bookmarkStart w:id="19" w:name="_Hlk94600448"/>
    </w:p>
    <w:p w14:paraId="515640A4" w14:textId="46C4F077" w:rsidR="00813C4C" w:rsidRDefault="00813C4C" w:rsidP="00813C4C">
      <w:pPr>
        <w:pStyle w:val="Akapitzlist"/>
        <w:ind w:left="567"/>
        <w:jc w:val="both"/>
        <w:rPr>
          <w:rFonts w:cstheme="minorHAnsi"/>
          <w:color w:val="000000" w:themeColor="text1"/>
        </w:rPr>
      </w:pPr>
      <w:r w:rsidRPr="00475C9D">
        <w:rPr>
          <w:rFonts w:cstheme="minorHAnsi"/>
          <w:color w:val="000000" w:themeColor="text1"/>
        </w:rPr>
        <w:t>Zamawiający informuje, iż w sytuacji w której Wykonawca nie wskaże w Formularzu ofertowym skrócenia terminu realizacji zamówienia, Zamawiający do oceny oferty, przyjmie najdłuższy możliwy termin realizacji zamówienia, a w kryterium „</w:t>
      </w:r>
      <w:r>
        <w:rPr>
          <w:rFonts w:cstheme="minorHAnsi"/>
          <w:color w:val="000000" w:themeColor="text1"/>
        </w:rPr>
        <w:t>Skrócenie terminu realizacji zamówienia</w:t>
      </w:r>
      <w:r w:rsidRPr="00475C9D">
        <w:rPr>
          <w:rFonts w:cstheme="minorHAnsi"/>
          <w:color w:val="000000" w:themeColor="text1"/>
        </w:rPr>
        <w:t xml:space="preserve">” zostanie </w:t>
      </w:r>
      <w:r w:rsidRPr="00475C9D">
        <w:rPr>
          <w:rFonts w:cstheme="minorHAnsi"/>
          <w:color w:val="000000" w:themeColor="text1"/>
        </w:rPr>
        <w:lastRenderedPageBreak/>
        <w:t>przyznane 0 punktów. Skrócenie terminu realizacji zamówienia o więcej niż 5 dni nie będzie skutkowało przyznaniem większej liczby punktów w przedmiotowym kryterium.</w:t>
      </w:r>
    </w:p>
    <w:bookmarkEnd w:id="19"/>
    <w:p w14:paraId="3ECF852B" w14:textId="77777777" w:rsidR="00637C89" w:rsidRPr="00F378EC" w:rsidRDefault="00637C89" w:rsidP="00637C89">
      <w:pPr>
        <w:pStyle w:val="Akapitzlist"/>
        <w:ind w:left="567"/>
        <w:jc w:val="both"/>
        <w:rPr>
          <w:rFonts w:cstheme="minorHAnsi"/>
          <w:color w:val="000000"/>
          <w:szCs w:val="20"/>
        </w:rPr>
      </w:pPr>
    </w:p>
    <w:p w14:paraId="653ED20D" w14:textId="33CF29ED"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2DAA0809" w:rsidR="003B365D" w:rsidRPr="00C163BD" w:rsidRDefault="00A01510"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A01510"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32967D84" w:rsidR="003B365D" w:rsidRDefault="00A01510"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D</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63EF0175" w14:textId="781C1627" w:rsidR="007C4625" w:rsidRPr="007C4625" w:rsidRDefault="00A01510" w:rsidP="007C4625">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m:t>
            </m:r>
          </m:sub>
        </m:sSub>
        <m:r>
          <w:rPr>
            <w:rFonts w:ascii="Cambria Math" w:hAnsi="Cambria Math" w:cstheme="minorHAnsi"/>
          </w:rPr>
          <m:t xml:space="preserve">- </m:t>
        </m:r>
      </m:oMath>
      <w:r w:rsidR="007C4625"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7EB0C00B"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w:t>
      </w:r>
      <w:r w:rsidRPr="002754AA">
        <w:rPr>
          <w:rFonts w:cstheme="minorHAnsi"/>
          <w:b/>
          <w:bCs/>
          <w:color w:val="000000"/>
          <w:szCs w:val="20"/>
        </w:rPr>
        <w:t xml:space="preserve">załączniku nr </w:t>
      </w:r>
      <w:r w:rsidR="008F443E">
        <w:rPr>
          <w:rFonts w:cstheme="minorHAnsi"/>
          <w:b/>
          <w:bCs/>
          <w:color w:val="000000"/>
          <w:szCs w:val="20"/>
        </w:rPr>
        <w:t>5</w:t>
      </w:r>
      <w:r w:rsidR="0039330E">
        <w:rPr>
          <w:rFonts w:cstheme="minorHAnsi"/>
          <w:b/>
          <w:bCs/>
          <w:color w:val="000000"/>
          <w:szCs w:val="20"/>
        </w:rPr>
        <w:t>b</w:t>
      </w:r>
      <w:r w:rsidRPr="00B669FD">
        <w:rPr>
          <w:rFonts w:cstheme="minorHAnsi"/>
          <w:color w:val="000000"/>
          <w:szCs w:val="20"/>
        </w:rPr>
        <w:t xml:space="preserve">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B669FD">
        <w:rPr>
          <w:rFonts w:cstheme="minorHAnsi"/>
        </w:rPr>
        <w:t>Pzp</w:t>
      </w:r>
      <w:proofErr w:type="spellEnd"/>
      <w:r w:rsidRPr="00B669FD">
        <w:rPr>
          <w:rFonts w:cstheme="minorHAnsi"/>
        </w:rPr>
        <w:t>,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 xml:space="preserve">Szczegółowe informacje dotyczące środków ochrony prawnej określa Dział IX ustawy </w:t>
      </w:r>
      <w:proofErr w:type="spellStart"/>
      <w:r w:rsidRPr="00B669FD">
        <w:rPr>
          <w:rFonts w:cstheme="minorHAnsi"/>
        </w:rPr>
        <w:t>Pzp</w:t>
      </w:r>
      <w:proofErr w:type="spellEnd"/>
      <w:r w:rsidRPr="00B669FD">
        <w:rPr>
          <w:rFonts w:cstheme="minorHAnsi"/>
        </w:rPr>
        <w:t>.</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 xml:space="preserve">Zamawiający informuje, że Administratorem danych osobowych Wykonawcy jest Zarząd Lokali Miejskich al. Kościuszki 47, 90-514 Łódź, tel. (42) 628 70 00 e-mail: </w:t>
      </w:r>
      <w:hyperlink r:id="rId26" w:history="1">
        <w:r w:rsidRPr="00B669FD">
          <w:rPr>
            <w:rFonts w:cstheme="minorHAnsi"/>
          </w:rPr>
          <w:t>zlm@zlm.lodz.pl</w:t>
        </w:r>
      </w:hyperlink>
    </w:p>
    <w:p w14:paraId="5D8A604B" w14:textId="77DA6FDF" w:rsidR="003B365D"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lastRenderedPageBreak/>
        <w:t xml:space="preserve">W sprawach związanych z przetwarzaniem danych osobowych, można kontaktować się z Inspektorem Ochrony Danych, za pośrednictwem adresu e-mail: </w:t>
      </w:r>
      <w:hyperlink r:id="rId27" w:history="1">
        <w:r w:rsidRPr="006C0184">
          <w:rPr>
            <w:rFonts w:cstheme="minorHAnsi"/>
          </w:rPr>
          <w:t>iod@zlm.lodz.pl</w:t>
        </w:r>
      </w:hyperlink>
      <w:r w:rsidRPr="006C0184">
        <w:rPr>
          <w:rFonts w:cstheme="minorHAnsi"/>
        </w:rPr>
        <w:t>.</w:t>
      </w:r>
    </w:p>
    <w:p w14:paraId="209D14C2" w14:textId="77777777" w:rsidR="003B365D" w:rsidRPr="006C0184" w:rsidRDefault="003B365D" w:rsidP="00BA5B40">
      <w:pPr>
        <w:pStyle w:val="Akapitzlist"/>
        <w:numPr>
          <w:ilvl w:val="0"/>
          <w:numId w:val="22"/>
        </w:numPr>
        <w:tabs>
          <w:tab w:val="clear" w:pos="454"/>
        </w:tabs>
        <w:spacing w:line="240" w:lineRule="auto"/>
        <w:ind w:left="567" w:hanging="567"/>
        <w:jc w:val="both"/>
        <w:rPr>
          <w:rFonts w:cstheme="minorHAnsi"/>
        </w:rPr>
      </w:pPr>
      <w:r w:rsidRPr="006C0184">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 xml:space="preserve">Obowiązek podania przez Panią/Pana danych osobowych bezpośrednio Pani/Pana dotyczących jest wymogiem ustawowym określonym w przepisach ustawy </w:t>
      </w:r>
      <w:proofErr w:type="spellStart"/>
      <w:r w:rsidRPr="00CE2317">
        <w:rPr>
          <w:rFonts w:cstheme="minorHAnsi"/>
          <w:sz w:val="21"/>
          <w:szCs w:val="21"/>
        </w:rPr>
        <w:t>Pzp</w:t>
      </w:r>
      <w:proofErr w:type="spellEnd"/>
      <w:r w:rsidRPr="00CE2317">
        <w:rPr>
          <w:rFonts w:cstheme="minorHAnsi"/>
          <w:sz w:val="21"/>
          <w:szCs w:val="21"/>
        </w:rPr>
        <w:t xml:space="preserve">, związanym z udziałem w postępowaniu o udzielenie zamówienia publicznego; konsekwencje niepodania określonych danych wynikają z ustawy </w:t>
      </w:r>
      <w:proofErr w:type="spellStart"/>
      <w:r w:rsidRPr="00CE2317">
        <w:rPr>
          <w:rFonts w:cstheme="minorHAnsi"/>
          <w:sz w:val="21"/>
          <w:szCs w:val="21"/>
        </w:rPr>
        <w:t>Pzp</w:t>
      </w:r>
      <w:proofErr w:type="spellEnd"/>
      <w:r w:rsidRPr="00CE2317">
        <w:rPr>
          <w:rFonts w:cstheme="minorHAnsi"/>
          <w:sz w:val="21"/>
          <w:szCs w:val="21"/>
        </w:rPr>
        <w:t>.</w:t>
      </w:r>
    </w:p>
    <w:p w14:paraId="2D536ACC" w14:textId="77777777" w:rsidR="00DB5FD0" w:rsidRPr="00CE2317"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CE2317">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B669FD" w:rsidRDefault="003B365D" w:rsidP="00BA5B40">
      <w:pPr>
        <w:pStyle w:val="Akapitzlist"/>
        <w:numPr>
          <w:ilvl w:val="0"/>
          <w:numId w:val="22"/>
        </w:numPr>
        <w:tabs>
          <w:tab w:val="clear" w:pos="454"/>
        </w:tabs>
        <w:spacing w:line="240" w:lineRule="auto"/>
        <w:ind w:left="567" w:hanging="567"/>
        <w:jc w:val="both"/>
        <w:rPr>
          <w:rFonts w:cstheme="minorHAnsi"/>
        </w:rPr>
      </w:pPr>
      <w:r w:rsidRPr="00B669FD">
        <w:rPr>
          <w:rFonts w:cstheme="minorHAnsi"/>
        </w:rPr>
        <w:t>Nie przysługuje Pani/Panu:</w:t>
      </w:r>
    </w:p>
    <w:p w14:paraId="244FB9C3"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0" w:name="_Hlk22285765"/>
      <w:r w:rsidRPr="00B669FD">
        <w:rPr>
          <w:rFonts w:cstheme="minorHAnsi"/>
        </w:rPr>
        <w:t>w związku z art. 17 ust. 3 lit. b, d lub e RODO prawo do usunięcia danych osobowych;</w:t>
      </w:r>
    </w:p>
    <w:p w14:paraId="21963134"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1" w:name="_Hlk22285772"/>
      <w:bookmarkEnd w:id="20"/>
      <w:r w:rsidRPr="00B669FD">
        <w:rPr>
          <w:rFonts w:cstheme="minorHAnsi"/>
        </w:rPr>
        <w:t>prawo do przenoszenia danych osobowych, o którym mowa w art. 20 RODO;</w:t>
      </w:r>
    </w:p>
    <w:p w14:paraId="19EA56AF" w14:textId="77777777" w:rsidR="003B365D" w:rsidRPr="00B669FD" w:rsidRDefault="003B365D" w:rsidP="00BA5B40">
      <w:pPr>
        <w:pStyle w:val="Akapitzlist"/>
        <w:numPr>
          <w:ilvl w:val="0"/>
          <w:numId w:val="2"/>
        </w:numPr>
        <w:spacing w:line="240" w:lineRule="auto"/>
        <w:ind w:left="993" w:hanging="426"/>
        <w:jc w:val="both"/>
        <w:rPr>
          <w:rFonts w:cstheme="minorHAnsi"/>
        </w:rPr>
      </w:pPr>
      <w:bookmarkStart w:id="22" w:name="_Hlk22285718"/>
      <w:bookmarkEnd w:id="21"/>
      <w:r w:rsidRPr="00B669FD">
        <w:rPr>
          <w:rFonts w:cstheme="minorHAnsi"/>
        </w:rPr>
        <w:t>na podstawie art. 21 RODO prawo sprzeciwu, wobec przetwarzania danych osobowych, gdyż podstawą prawną przetwarzania Pani/Pana danych osobowych jest art. 6 ust. 1 lit. c RODO.</w:t>
      </w:r>
      <w:bookmarkEnd w:id="22"/>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10515299" w14:textId="77777777" w:rsidR="00C163BD" w:rsidRPr="00C163BD" w:rsidRDefault="00C163BD" w:rsidP="00C163BD">
      <w:pPr>
        <w:spacing w:after="0"/>
        <w:jc w:val="both"/>
        <w:rPr>
          <w:rFonts w:cstheme="minorHAnsi"/>
        </w:rPr>
      </w:pPr>
      <w:r w:rsidRPr="00C163BD">
        <w:rPr>
          <w:rFonts w:cstheme="minorHAnsi"/>
        </w:rPr>
        <w:t>1.</w:t>
      </w:r>
      <w:r w:rsidRPr="00C163BD">
        <w:rPr>
          <w:rFonts w:cstheme="minorHAnsi"/>
        </w:rPr>
        <w:tab/>
        <w:t>Formularz ofertowy.</w:t>
      </w:r>
    </w:p>
    <w:p w14:paraId="1ADA7DA5" w14:textId="77777777" w:rsidR="00C163BD" w:rsidRPr="00C163BD" w:rsidRDefault="00C163BD" w:rsidP="00C163BD">
      <w:pPr>
        <w:spacing w:after="0"/>
        <w:jc w:val="both"/>
        <w:rPr>
          <w:rFonts w:cstheme="minorHAnsi"/>
        </w:rPr>
      </w:pPr>
      <w:r w:rsidRPr="00C163BD">
        <w:rPr>
          <w:rFonts w:cstheme="minorHAnsi"/>
        </w:rPr>
        <w:t>2.</w:t>
      </w:r>
      <w:r w:rsidRPr="00C163BD">
        <w:rPr>
          <w:rFonts w:cstheme="minorHAnsi"/>
        </w:rPr>
        <w:tab/>
        <w:t>Oświadczenie o niepodleganiu wykluczeniu oraz spełnianiu warunków udziału w postępowaniu.</w:t>
      </w:r>
    </w:p>
    <w:p w14:paraId="4B12D00C" w14:textId="71C5D1A7" w:rsidR="00C163BD" w:rsidRPr="00C163BD" w:rsidRDefault="00C163BD" w:rsidP="00C163BD">
      <w:pPr>
        <w:spacing w:after="0"/>
        <w:jc w:val="both"/>
        <w:rPr>
          <w:rFonts w:cstheme="minorHAnsi"/>
        </w:rPr>
      </w:pPr>
      <w:r w:rsidRPr="00C163BD">
        <w:rPr>
          <w:rFonts w:cstheme="minorHAnsi"/>
        </w:rPr>
        <w:t>3.</w:t>
      </w:r>
      <w:r w:rsidRPr="00C163BD">
        <w:rPr>
          <w:rFonts w:cstheme="minorHAnsi"/>
        </w:rPr>
        <w:tab/>
        <w:t>Zobowiązanie innego podmiotu do udostępnienia niezbędnych zasobów Wykonawcy</w:t>
      </w:r>
      <w:r>
        <w:rPr>
          <w:rFonts w:cstheme="minorHAnsi"/>
        </w:rPr>
        <w:t>.</w:t>
      </w:r>
    </w:p>
    <w:p w14:paraId="2BC4438A" w14:textId="56CAFB00" w:rsidR="00C163BD" w:rsidRDefault="00C163BD" w:rsidP="00C163BD">
      <w:pPr>
        <w:spacing w:after="0"/>
        <w:jc w:val="both"/>
        <w:rPr>
          <w:rFonts w:cstheme="minorHAnsi"/>
        </w:rPr>
      </w:pPr>
      <w:r w:rsidRPr="00C163BD">
        <w:rPr>
          <w:rFonts w:cstheme="minorHAnsi"/>
        </w:rPr>
        <w:t>4.</w:t>
      </w:r>
      <w:r w:rsidRPr="00C163BD">
        <w:rPr>
          <w:rFonts w:cstheme="minorHAnsi"/>
        </w:rPr>
        <w:tab/>
        <w:t>Wykaz wykonanych robót.</w:t>
      </w:r>
    </w:p>
    <w:p w14:paraId="440C234A" w14:textId="6F920F58" w:rsidR="00FD16CC" w:rsidRPr="00C163BD" w:rsidRDefault="00FD16CC" w:rsidP="00C163BD">
      <w:pPr>
        <w:spacing w:after="0"/>
        <w:jc w:val="both"/>
        <w:rPr>
          <w:rFonts w:cstheme="minorHAnsi"/>
        </w:rPr>
      </w:pPr>
      <w:r>
        <w:rPr>
          <w:rFonts w:cstheme="minorHAnsi"/>
        </w:rPr>
        <w:t xml:space="preserve">5a. </w:t>
      </w:r>
      <w:r>
        <w:rPr>
          <w:rFonts w:cstheme="minorHAnsi"/>
        </w:rPr>
        <w:tab/>
        <w:t>Wykaz osób.</w:t>
      </w:r>
    </w:p>
    <w:p w14:paraId="235FBD2E" w14:textId="354FF085" w:rsidR="00C163BD" w:rsidRPr="00C163BD" w:rsidRDefault="00C163BD" w:rsidP="00C163BD">
      <w:pPr>
        <w:spacing w:after="0"/>
        <w:jc w:val="both"/>
        <w:rPr>
          <w:rFonts w:cstheme="minorHAnsi"/>
        </w:rPr>
      </w:pPr>
      <w:r w:rsidRPr="00C163BD">
        <w:rPr>
          <w:rFonts w:cstheme="minorHAnsi"/>
        </w:rPr>
        <w:t>5</w:t>
      </w:r>
      <w:r w:rsidR="00FD16CC">
        <w:rPr>
          <w:rFonts w:cstheme="minorHAnsi"/>
        </w:rPr>
        <w:t>b</w:t>
      </w:r>
      <w:r w:rsidRPr="00C163BD">
        <w:rPr>
          <w:rFonts w:cstheme="minorHAnsi"/>
        </w:rPr>
        <w:t>.</w:t>
      </w:r>
      <w:r w:rsidRPr="00C163BD">
        <w:rPr>
          <w:rFonts w:cstheme="minorHAnsi"/>
        </w:rPr>
        <w:tab/>
        <w:t>Wykaz dot. kwalifikacji kadry kierowniczej.</w:t>
      </w:r>
    </w:p>
    <w:p w14:paraId="2AE96275" w14:textId="7DB8B3EA" w:rsidR="00C163BD" w:rsidRPr="00C163BD" w:rsidRDefault="00C163BD" w:rsidP="00C163BD">
      <w:pPr>
        <w:spacing w:after="0"/>
        <w:jc w:val="both"/>
        <w:rPr>
          <w:rFonts w:cstheme="minorHAnsi"/>
        </w:rPr>
      </w:pPr>
      <w:r w:rsidRPr="006C7242">
        <w:rPr>
          <w:rFonts w:cstheme="minorHAnsi"/>
        </w:rPr>
        <w:t>6</w:t>
      </w:r>
      <w:r w:rsidRPr="006C7242">
        <w:rPr>
          <w:rFonts w:cstheme="minorHAnsi"/>
        </w:rPr>
        <w:tab/>
        <w:t>Projekt</w:t>
      </w:r>
      <w:r w:rsidR="00FD65E6" w:rsidRPr="006C7242">
        <w:rPr>
          <w:rFonts w:cstheme="minorHAnsi"/>
        </w:rPr>
        <w:t>y</w:t>
      </w:r>
      <w:r w:rsidRPr="006C7242">
        <w:rPr>
          <w:rFonts w:cstheme="minorHAnsi"/>
        </w:rPr>
        <w:t xml:space="preserve"> um</w:t>
      </w:r>
      <w:r w:rsidR="00FD65E6" w:rsidRPr="006C7242">
        <w:rPr>
          <w:rFonts w:cstheme="minorHAnsi"/>
        </w:rPr>
        <w:t>ów</w:t>
      </w:r>
      <w:r w:rsidRPr="006C7242">
        <w:rPr>
          <w:rFonts w:cstheme="minorHAnsi"/>
        </w:rPr>
        <w:t>.</w:t>
      </w:r>
    </w:p>
    <w:p w14:paraId="5672E6B0" w14:textId="56F95EC1" w:rsidR="00C163BD" w:rsidRPr="00C163BD" w:rsidRDefault="00C163BD" w:rsidP="00C163BD">
      <w:pPr>
        <w:spacing w:after="0"/>
        <w:jc w:val="both"/>
        <w:rPr>
          <w:rFonts w:cstheme="minorHAnsi"/>
        </w:rPr>
      </w:pPr>
      <w:r w:rsidRPr="00C163BD">
        <w:rPr>
          <w:rFonts w:cstheme="minorHAnsi"/>
        </w:rPr>
        <w:t>7.</w:t>
      </w:r>
      <w:r w:rsidRPr="00C163BD">
        <w:rPr>
          <w:rFonts w:cstheme="minorHAnsi"/>
        </w:rPr>
        <w:tab/>
      </w:r>
      <w:r w:rsidR="00011869">
        <w:rPr>
          <w:rFonts w:cstheme="minorHAnsi"/>
        </w:rPr>
        <w:t>Dokumentacja dot.</w:t>
      </w:r>
      <w:r w:rsidR="00DE6F03">
        <w:rPr>
          <w:rFonts w:cstheme="minorHAnsi"/>
        </w:rPr>
        <w:t xml:space="preserve"> </w:t>
      </w:r>
      <w:r w:rsidR="00030017">
        <w:rPr>
          <w:rFonts w:cstheme="minorHAnsi"/>
        </w:rPr>
        <w:t xml:space="preserve">nieruchomości ul. </w:t>
      </w:r>
      <w:r w:rsidR="00771F94">
        <w:rPr>
          <w:rFonts w:cstheme="minorHAnsi"/>
        </w:rPr>
        <w:t>Franciszkańskiej 131b</w:t>
      </w:r>
    </w:p>
    <w:p w14:paraId="76E1DC7C" w14:textId="30F238FC" w:rsidR="00030017" w:rsidRDefault="00C163BD" w:rsidP="00030017">
      <w:pPr>
        <w:spacing w:after="0"/>
        <w:jc w:val="both"/>
        <w:rPr>
          <w:rFonts w:cstheme="minorHAnsi"/>
        </w:rPr>
      </w:pPr>
      <w:r w:rsidRPr="00C163BD">
        <w:rPr>
          <w:rFonts w:cstheme="minorHAnsi"/>
        </w:rPr>
        <w:t>8.</w:t>
      </w:r>
      <w:r w:rsidRPr="00C163BD">
        <w:rPr>
          <w:rFonts w:cstheme="minorHAnsi"/>
        </w:rPr>
        <w:tab/>
      </w:r>
      <w:r w:rsidR="00030017">
        <w:rPr>
          <w:rFonts w:cstheme="minorHAnsi"/>
        </w:rPr>
        <w:t xml:space="preserve">Dokumentacja dot. nieruchomości ul. </w:t>
      </w:r>
      <w:r w:rsidR="00771F94">
        <w:rPr>
          <w:rFonts w:cstheme="minorHAnsi"/>
        </w:rPr>
        <w:t>Tuszyńskiej 69</w:t>
      </w:r>
    </w:p>
    <w:p w14:paraId="58A8D623" w14:textId="127A81AC" w:rsidR="00A02283" w:rsidRPr="00C163BD" w:rsidRDefault="00A02283" w:rsidP="00030017">
      <w:pPr>
        <w:spacing w:after="0"/>
        <w:jc w:val="both"/>
        <w:rPr>
          <w:rFonts w:cstheme="minorHAnsi"/>
        </w:rPr>
      </w:pPr>
    </w:p>
    <w:p w14:paraId="63C1CF51" w14:textId="576372D8" w:rsidR="002F7394" w:rsidRPr="00C163BD" w:rsidRDefault="002F7394" w:rsidP="00C163BD">
      <w:pPr>
        <w:spacing w:after="0"/>
        <w:jc w:val="both"/>
        <w:rPr>
          <w:rFonts w:cstheme="minorHAnsi"/>
        </w:rPr>
      </w:pPr>
    </w:p>
    <w:sectPr w:rsidR="002F7394" w:rsidRPr="00C163BD"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9"/>
  </w:num>
  <w:num w:numId="3">
    <w:abstractNumId w:val="22"/>
  </w:num>
  <w:num w:numId="4">
    <w:abstractNumId w:val="27"/>
  </w:num>
  <w:num w:numId="5">
    <w:abstractNumId w:val="28"/>
  </w:num>
  <w:num w:numId="6">
    <w:abstractNumId w:val="30"/>
  </w:num>
  <w:num w:numId="7">
    <w:abstractNumId w:val="12"/>
  </w:num>
  <w:num w:numId="8">
    <w:abstractNumId w:val="17"/>
  </w:num>
  <w:num w:numId="9">
    <w:abstractNumId w:val="23"/>
  </w:num>
  <w:num w:numId="10">
    <w:abstractNumId w:val="20"/>
  </w:num>
  <w:num w:numId="11">
    <w:abstractNumId w:val="11"/>
  </w:num>
  <w:num w:numId="12">
    <w:abstractNumId w:val="0"/>
  </w:num>
  <w:num w:numId="13">
    <w:abstractNumId w:val="14"/>
  </w:num>
  <w:num w:numId="14">
    <w:abstractNumId w:val="19"/>
  </w:num>
  <w:num w:numId="15">
    <w:abstractNumId w:val="6"/>
  </w:num>
  <w:num w:numId="16">
    <w:abstractNumId w:val="4"/>
  </w:num>
  <w:num w:numId="17">
    <w:abstractNumId w:val="18"/>
  </w:num>
  <w:num w:numId="18">
    <w:abstractNumId w:val="15"/>
  </w:num>
  <w:num w:numId="19">
    <w:abstractNumId w:val="13"/>
  </w:num>
  <w:num w:numId="20">
    <w:abstractNumId w:val="10"/>
  </w:num>
  <w:num w:numId="21">
    <w:abstractNumId w:val="8"/>
  </w:num>
  <w:num w:numId="22">
    <w:abstractNumId w:val="21"/>
  </w:num>
  <w:num w:numId="23">
    <w:abstractNumId w:val="9"/>
  </w:num>
  <w:num w:numId="24">
    <w:abstractNumId w:val="5"/>
  </w:num>
  <w:num w:numId="25">
    <w:abstractNumId w:val="26"/>
  </w:num>
  <w:num w:numId="26">
    <w:abstractNumId w:val="25"/>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51DA8"/>
    <w:rsid w:val="00053219"/>
    <w:rsid w:val="00063718"/>
    <w:rsid w:val="00063A08"/>
    <w:rsid w:val="0008710F"/>
    <w:rsid w:val="00087AD4"/>
    <w:rsid w:val="00090464"/>
    <w:rsid w:val="00093FD2"/>
    <w:rsid w:val="00097BB7"/>
    <w:rsid w:val="000A14AD"/>
    <w:rsid w:val="000B2CB7"/>
    <w:rsid w:val="000B4D29"/>
    <w:rsid w:val="000D3C38"/>
    <w:rsid w:val="000D44E6"/>
    <w:rsid w:val="000D5CAB"/>
    <w:rsid w:val="000D72BA"/>
    <w:rsid w:val="000E6715"/>
    <w:rsid w:val="00102901"/>
    <w:rsid w:val="00122BF6"/>
    <w:rsid w:val="001276F7"/>
    <w:rsid w:val="001359C7"/>
    <w:rsid w:val="00140505"/>
    <w:rsid w:val="001536AE"/>
    <w:rsid w:val="00165544"/>
    <w:rsid w:val="00165F44"/>
    <w:rsid w:val="0016790E"/>
    <w:rsid w:val="00172F58"/>
    <w:rsid w:val="00186F62"/>
    <w:rsid w:val="0019112B"/>
    <w:rsid w:val="001A2493"/>
    <w:rsid w:val="001B29AD"/>
    <w:rsid w:val="001B7986"/>
    <w:rsid w:val="001C01BA"/>
    <w:rsid w:val="001C05A2"/>
    <w:rsid w:val="001C118C"/>
    <w:rsid w:val="001C575D"/>
    <w:rsid w:val="001C6333"/>
    <w:rsid w:val="001D092E"/>
    <w:rsid w:val="001D5CD4"/>
    <w:rsid w:val="001D790A"/>
    <w:rsid w:val="001F0BF4"/>
    <w:rsid w:val="001F56C7"/>
    <w:rsid w:val="00201339"/>
    <w:rsid w:val="00201A6A"/>
    <w:rsid w:val="002169E1"/>
    <w:rsid w:val="00225BC0"/>
    <w:rsid w:val="002321FF"/>
    <w:rsid w:val="00242BE1"/>
    <w:rsid w:val="00255958"/>
    <w:rsid w:val="00256C74"/>
    <w:rsid w:val="002731E4"/>
    <w:rsid w:val="00273C86"/>
    <w:rsid w:val="002754AA"/>
    <w:rsid w:val="0027697F"/>
    <w:rsid w:val="002920C5"/>
    <w:rsid w:val="00292F97"/>
    <w:rsid w:val="00297946"/>
    <w:rsid w:val="002B142B"/>
    <w:rsid w:val="002B5BFE"/>
    <w:rsid w:val="002E37FE"/>
    <w:rsid w:val="002F6DD8"/>
    <w:rsid w:val="002F7394"/>
    <w:rsid w:val="002F75FB"/>
    <w:rsid w:val="0031553D"/>
    <w:rsid w:val="003207D5"/>
    <w:rsid w:val="00337324"/>
    <w:rsid w:val="00340209"/>
    <w:rsid w:val="003719CC"/>
    <w:rsid w:val="003741BB"/>
    <w:rsid w:val="0037498B"/>
    <w:rsid w:val="003754D5"/>
    <w:rsid w:val="003816B5"/>
    <w:rsid w:val="0038372D"/>
    <w:rsid w:val="00386AA7"/>
    <w:rsid w:val="00387D44"/>
    <w:rsid w:val="0039330E"/>
    <w:rsid w:val="00395280"/>
    <w:rsid w:val="003A6A4D"/>
    <w:rsid w:val="003B365D"/>
    <w:rsid w:val="003D3147"/>
    <w:rsid w:val="003D4780"/>
    <w:rsid w:val="003E4182"/>
    <w:rsid w:val="00421CE0"/>
    <w:rsid w:val="00425C37"/>
    <w:rsid w:val="004310E6"/>
    <w:rsid w:val="00431193"/>
    <w:rsid w:val="00432F42"/>
    <w:rsid w:val="004353EA"/>
    <w:rsid w:val="00437561"/>
    <w:rsid w:val="0044365C"/>
    <w:rsid w:val="00463D83"/>
    <w:rsid w:val="0047615A"/>
    <w:rsid w:val="004871A6"/>
    <w:rsid w:val="00496024"/>
    <w:rsid w:val="004A2BA3"/>
    <w:rsid w:val="004A3E4D"/>
    <w:rsid w:val="004A404A"/>
    <w:rsid w:val="004B08A1"/>
    <w:rsid w:val="004C61E8"/>
    <w:rsid w:val="004D092C"/>
    <w:rsid w:val="004D6EB4"/>
    <w:rsid w:val="004D792A"/>
    <w:rsid w:val="004E11D1"/>
    <w:rsid w:val="004E22B3"/>
    <w:rsid w:val="004E435B"/>
    <w:rsid w:val="004E789E"/>
    <w:rsid w:val="004F619D"/>
    <w:rsid w:val="005050C6"/>
    <w:rsid w:val="00522005"/>
    <w:rsid w:val="00523A27"/>
    <w:rsid w:val="00532015"/>
    <w:rsid w:val="005322C6"/>
    <w:rsid w:val="005420F4"/>
    <w:rsid w:val="0054450E"/>
    <w:rsid w:val="00546E82"/>
    <w:rsid w:val="00555376"/>
    <w:rsid w:val="0056213E"/>
    <w:rsid w:val="00567A23"/>
    <w:rsid w:val="00587A20"/>
    <w:rsid w:val="0059602F"/>
    <w:rsid w:val="005966E1"/>
    <w:rsid w:val="00596805"/>
    <w:rsid w:val="005B0581"/>
    <w:rsid w:val="005E2C24"/>
    <w:rsid w:val="005F4EE8"/>
    <w:rsid w:val="00606F47"/>
    <w:rsid w:val="006336A0"/>
    <w:rsid w:val="00637C89"/>
    <w:rsid w:val="00640ACE"/>
    <w:rsid w:val="006526A7"/>
    <w:rsid w:val="006532D2"/>
    <w:rsid w:val="0065790F"/>
    <w:rsid w:val="00657D05"/>
    <w:rsid w:val="00661A4B"/>
    <w:rsid w:val="00662F95"/>
    <w:rsid w:val="0067039C"/>
    <w:rsid w:val="0067127F"/>
    <w:rsid w:val="00683479"/>
    <w:rsid w:val="00683A65"/>
    <w:rsid w:val="0068620B"/>
    <w:rsid w:val="006B5A7E"/>
    <w:rsid w:val="006C0184"/>
    <w:rsid w:val="006C0ED0"/>
    <w:rsid w:val="006C0FAA"/>
    <w:rsid w:val="006C7242"/>
    <w:rsid w:val="006E01A0"/>
    <w:rsid w:val="006E1836"/>
    <w:rsid w:val="006E1D8D"/>
    <w:rsid w:val="006E2ACB"/>
    <w:rsid w:val="006E53C1"/>
    <w:rsid w:val="006F2710"/>
    <w:rsid w:val="006F4F0B"/>
    <w:rsid w:val="006F58EA"/>
    <w:rsid w:val="00701E82"/>
    <w:rsid w:val="007051E0"/>
    <w:rsid w:val="0070552C"/>
    <w:rsid w:val="0070656A"/>
    <w:rsid w:val="00707DFF"/>
    <w:rsid w:val="0071144A"/>
    <w:rsid w:val="007172BC"/>
    <w:rsid w:val="007174E4"/>
    <w:rsid w:val="0072403C"/>
    <w:rsid w:val="00730897"/>
    <w:rsid w:val="00740BDD"/>
    <w:rsid w:val="00740E26"/>
    <w:rsid w:val="007420D9"/>
    <w:rsid w:val="007608C3"/>
    <w:rsid w:val="007703D1"/>
    <w:rsid w:val="00771F94"/>
    <w:rsid w:val="00783A25"/>
    <w:rsid w:val="007A110B"/>
    <w:rsid w:val="007A34AA"/>
    <w:rsid w:val="007A6D49"/>
    <w:rsid w:val="007B5B03"/>
    <w:rsid w:val="007C329F"/>
    <w:rsid w:val="007C4625"/>
    <w:rsid w:val="007E1BFC"/>
    <w:rsid w:val="007E275C"/>
    <w:rsid w:val="007F211D"/>
    <w:rsid w:val="007F347D"/>
    <w:rsid w:val="007F752D"/>
    <w:rsid w:val="0081084C"/>
    <w:rsid w:val="00810916"/>
    <w:rsid w:val="00813C4C"/>
    <w:rsid w:val="00814ED3"/>
    <w:rsid w:val="008158E2"/>
    <w:rsid w:val="0083454D"/>
    <w:rsid w:val="0083709B"/>
    <w:rsid w:val="00837E07"/>
    <w:rsid w:val="00845D14"/>
    <w:rsid w:val="00850133"/>
    <w:rsid w:val="00851EA5"/>
    <w:rsid w:val="00854E61"/>
    <w:rsid w:val="008645E9"/>
    <w:rsid w:val="00892AED"/>
    <w:rsid w:val="00893F36"/>
    <w:rsid w:val="008A11A7"/>
    <w:rsid w:val="008B0B51"/>
    <w:rsid w:val="008B7809"/>
    <w:rsid w:val="008C4C2F"/>
    <w:rsid w:val="008C6A28"/>
    <w:rsid w:val="008D24FC"/>
    <w:rsid w:val="008D746C"/>
    <w:rsid w:val="008F443E"/>
    <w:rsid w:val="00924933"/>
    <w:rsid w:val="0092550F"/>
    <w:rsid w:val="00926B27"/>
    <w:rsid w:val="00934A9B"/>
    <w:rsid w:val="00940F8A"/>
    <w:rsid w:val="009425E5"/>
    <w:rsid w:val="00943384"/>
    <w:rsid w:val="00944854"/>
    <w:rsid w:val="009475C7"/>
    <w:rsid w:val="00951442"/>
    <w:rsid w:val="00951CAF"/>
    <w:rsid w:val="00961DD7"/>
    <w:rsid w:val="0096301A"/>
    <w:rsid w:val="0098131C"/>
    <w:rsid w:val="009A0052"/>
    <w:rsid w:val="009B5A59"/>
    <w:rsid w:val="009D6C9A"/>
    <w:rsid w:val="009D6DF7"/>
    <w:rsid w:val="009F5C35"/>
    <w:rsid w:val="00A01510"/>
    <w:rsid w:val="00A02283"/>
    <w:rsid w:val="00A07315"/>
    <w:rsid w:val="00A127B8"/>
    <w:rsid w:val="00A2373E"/>
    <w:rsid w:val="00A315D9"/>
    <w:rsid w:val="00A61C59"/>
    <w:rsid w:val="00A675E8"/>
    <w:rsid w:val="00A80C70"/>
    <w:rsid w:val="00A9128B"/>
    <w:rsid w:val="00A92836"/>
    <w:rsid w:val="00AA5A02"/>
    <w:rsid w:val="00AA5A6D"/>
    <w:rsid w:val="00AB2DC4"/>
    <w:rsid w:val="00AC623E"/>
    <w:rsid w:val="00AD15FA"/>
    <w:rsid w:val="00AE5200"/>
    <w:rsid w:val="00AF19FE"/>
    <w:rsid w:val="00AF282E"/>
    <w:rsid w:val="00AF3469"/>
    <w:rsid w:val="00B04005"/>
    <w:rsid w:val="00B14EDB"/>
    <w:rsid w:val="00B21055"/>
    <w:rsid w:val="00B25230"/>
    <w:rsid w:val="00B257B9"/>
    <w:rsid w:val="00B326A5"/>
    <w:rsid w:val="00B46C8C"/>
    <w:rsid w:val="00B669FD"/>
    <w:rsid w:val="00B7179F"/>
    <w:rsid w:val="00B71D68"/>
    <w:rsid w:val="00B757E9"/>
    <w:rsid w:val="00B9232E"/>
    <w:rsid w:val="00B94878"/>
    <w:rsid w:val="00B9548F"/>
    <w:rsid w:val="00BA06F3"/>
    <w:rsid w:val="00BA5B40"/>
    <w:rsid w:val="00BB0FBE"/>
    <w:rsid w:val="00BB2853"/>
    <w:rsid w:val="00BB2E14"/>
    <w:rsid w:val="00BB2EF7"/>
    <w:rsid w:val="00BB3756"/>
    <w:rsid w:val="00BB51B1"/>
    <w:rsid w:val="00BC64F6"/>
    <w:rsid w:val="00BD36A6"/>
    <w:rsid w:val="00BE277A"/>
    <w:rsid w:val="00BF16B8"/>
    <w:rsid w:val="00BF6F2A"/>
    <w:rsid w:val="00C02FF2"/>
    <w:rsid w:val="00C163BD"/>
    <w:rsid w:val="00C2166B"/>
    <w:rsid w:val="00C22CCD"/>
    <w:rsid w:val="00C300FF"/>
    <w:rsid w:val="00C31293"/>
    <w:rsid w:val="00C37CB6"/>
    <w:rsid w:val="00C44CEB"/>
    <w:rsid w:val="00C46088"/>
    <w:rsid w:val="00C51E4C"/>
    <w:rsid w:val="00C550D7"/>
    <w:rsid w:val="00C55D49"/>
    <w:rsid w:val="00C5648D"/>
    <w:rsid w:val="00C64116"/>
    <w:rsid w:val="00C84345"/>
    <w:rsid w:val="00C97F61"/>
    <w:rsid w:val="00CA5A49"/>
    <w:rsid w:val="00CB1859"/>
    <w:rsid w:val="00CB7398"/>
    <w:rsid w:val="00CD5B4E"/>
    <w:rsid w:val="00CE2317"/>
    <w:rsid w:val="00CF2383"/>
    <w:rsid w:val="00CF2BDE"/>
    <w:rsid w:val="00CF40A0"/>
    <w:rsid w:val="00D012D2"/>
    <w:rsid w:val="00D01820"/>
    <w:rsid w:val="00D0234C"/>
    <w:rsid w:val="00D16CBF"/>
    <w:rsid w:val="00D24A33"/>
    <w:rsid w:val="00D37D55"/>
    <w:rsid w:val="00D54313"/>
    <w:rsid w:val="00D543EC"/>
    <w:rsid w:val="00D553FB"/>
    <w:rsid w:val="00D55AD5"/>
    <w:rsid w:val="00D568F7"/>
    <w:rsid w:val="00D63044"/>
    <w:rsid w:val="00D7081D"/>
    <w:rsid w:val="00D71E90"/>
    <w:rsid w:val="00D757AE"/>
    <w:rsid w:val="00D80B17"/>
    <w:rsid w:val="00D86B83"/>
    <w:rsid w:val="00DB5FD0"/>
    <w:rsid w:val="00DB7834"/>
    <w:rsid w:val="00DC2FF5"/>
    <w:rsid w:val="00DD3A04"/>
    <w:rsid w:val="00DE6F03"/>
    <w:rsid w:val="00E01E8A"/>
    <w:rsid w:val="00E04AA3"/>
    <w:rsid w:val="00E06464"/>
    <w:rsid w:val="00E1206C"/>
    <w:rsid w:val="00E21A5F"/>
    <w:rsid w:val="00E31746"/>
    <w:rsid w:val="00E40C3E"/>
    <w:rsid w:val="00E563BC"/>
    <w:rsid w:val="00E64E5C"/>
    <w:rsid w:val="00E67C50"/>
    <w:rsid w:val="00E71F8D"/>
    <w:rsid w:val="00E75534"/>
    <w:rsid w:val="00E81691"/>
    <w:rsid w:val="00E81A64"/>
    <w:rsid w:val="00E82730"/>
    <w:rsid w:val="00E86286"/>
    <w:rsid w:val="00E91B95"/>
    <w:rsid w:val="00E943AF"/>
    <w:rsid w:val="00E962BD"/>
    <w:rsid w:val="00EA44C0"/>
    <w:rsid w:val="00ED1B63"/>
    <w:rsid w:val="00ED791B"/>
    <w:rsid w:val="00EE2E16"/>
    <w:rsid w:val="00EE789C"/>
    <w:rsid w:val="00F00FD6"/>
    <w:rsid w:val="00F041AF"/>
    <w:rsid w:val="00F36FED"/>
    <w:rsid w:val="00F378EC"/>
    <w:rsid w:val="00F44AF6"/>
    <w:rsid w:val="00F50342"/>
    <w:rsid w:val="00F520B6"/>
    <w:rsid w:val="00F55E70"/>
    <w:rsid w:val="00F60663"/>
    <w:rsid w:val="00F61B04"/>
    <w:rsid w:val="00F62070"/>
    <w:rsid w:val="00F635D8"/>
    <w:rsid w:val="00F74F45"/>
    <w:rsid w:val="00F821E1"/>
    <w:rsid w:val="00F8601B"/>
    <w:rsid w:val="00F87550"/>
    <w:rsid w:val="00F93A98"/>
    <w:rsid w:val="00FA3D56"/>
    <w:rsid w:val="00FA580A"/>
    <w:rsid w:val="00FB36A7"/>
    <w:rsid w:val="00FB3CD7"/>
    <w:rsid w:val="00FC4863"/>
    <w:rsid w:val="00FC5AD9"/>
    <w:rsid w:val="00FD16CC"/>
    <w:rsid w:val="00FD24C5"/>
    <w:rsid w:val="00FD24D1"/>
    <w:rsid w:val="00FD257C"/>
    <w:rsid w:val="00FD6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18</Pages>
  <Words>8702</Words>
  <Characters>52214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91</cp:revision>
  <cp:lastPrinted>2022-02-22T11:53:00Z</cp:lastPrinted>
  <dcterms:created xsi:type="dcterms:W3CDTF">2021-06-16T06:56:00Z</dcterms:created>
  <dcterms:modified xsi:type="dcterms:W3CDTF">2022-03-22T15:28:00Z</dcterms:modified>
</cp:coreProperties>
</file>