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F86B26">
        <w:rPr>
          <w:noProof/>
          <w:sz w:val="20"/>
        </w:rPr>
        <w:t>Wałcz, 24</w:t>
      </w:r>
      <w:r w:rsidR="009211FF" w:rsidRPr="00310D61">
        <w:rPr>
          <w:noProof/>
          <w:sz w:val="20"/>
        </w:rPr>
        <w:t xml:space="preserve"> </w:t>
      </w:r>
      <w:r w:rsidR="00C20B54">
        <w:rPr>
          <w:noProof/>
          <w:sz w:val="20"/>
        </w:rPr>
        <w:t>maja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C20B54">
        <w:rPr>
          <w:b/>
          <w:sz w:val="22"/>
        </w:rPr>
        <w:t xml:space="preserve"> Nr 8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C20B54">
        <w:rPr>
          <w:b/>
          <w:sz w:val="20"/>
          <w:szCs w:val="20"/>
        </w:rPr>
        <w:t>19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DD3123">
        <w:rPr>
          <w:i/>
          <w:sz w:val="20"/>
          <w:szCs w:val="20"/>
        </w:rPr>
        <w:br/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 xml:space="preserve">przetargu nieograniczonego na „Dostawę </w:t>
      </w:r>
      <w:r w:rsidR="00C20B54">
        <w:rPr>
          <w:i/>
          <w:sz w:val="20"/>
          <w:szCs w:val="20"/>
        </w:rPr>
        <w:t>części zamiennych do pojazdów ogólnego przeznaczenia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C20B54">
        <w:rPr>
          <w:i/>
          <w:sz w:val="20"/>
          <w:szCs w:val="20"/>
        </w:rPr>
        <w:t>0/2022</w:t>
      </w:r>
      <w:r w:rsidR="004565E5" w:rsidRPr="004565E5">
        <w:rPr>
          <w:i/>
          <w:sz w:val="20"/>
          <w:szCs w:val="20"/>
        </w:rPr>
        <w:t xml:space="preserve"> – zadanie nr </w:t>
      </w:r>
      <w:r w:rsidR="00C20B54">
        <w:rPr>
          <w:i/>
          <w:sz w:val="20"/>
          <w:szCs w:val="20"/>
        </w:rPr>
        <w:t>1, 2 i 3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855030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KORZYSTNIEJSZEJ W ZAKRESIE ZADANIA</w:t>
      </w:r>
      <w:r w:rsidRPr="00855030">
        <w:rPr>
          <w:rFonts w:ascii="Times New Roman" w:hAnsi="Times New Roman"/>
          <w:b/>
        </w:rPr>
        <w:t xml:space="preserve"> </w:t>
      </w:r>
      <w:r w:rsidR="00C20B54">
        <w:rPr>
          <w:rFonts w:ascii="Times New Roman" w:hAnsi="Times New Roman"/>
          <w:b/>
        </w:rPr>
        <w:t>1, 2 i 3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na „Dostawę </w:t>
      </w:r>
      <w:r w:rsidR="00C20B54">
        <w:rPr>
          <w:rFonts w:ascii="Times New Roman" w:hAnsi="Times New Roman"/>
        </w:rPr>
        <w:t>części zamiennych do pojazdów ogólnego przeznaczenia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2F3020">
        <w:rPr>
          <w:rFonts w:ascii="Times New Roman" w:hAnsi="Times New Roman"/>
        </w:rPr>
        <w:t>2</w:t>
      </w:r>
      <w:r w:rsidR="00C20B54">
        <w:rPr>
          <w:rFonts w:ascii="Times New Roman" w:hAnsi="Times New Roman"/>
        </w:rPr>
        <w:t>0/2022</w:t>
      </w:r>
      <w:r w:rsidRPr="00CA414C">
        <w:rPr>
          <w:rFonts w:ascii="Times New Roman" w:hAnsi="Times New Roman"/>
        </w:rPr>
        <w:t xml:space="preserve"> </w:t>
      </w:r>
    </w:p>
    <w:p w:rsid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Wyboru najkorzystniejszej oferty dokonano na podstawie kryteriów oceny ofert określonych </w:t>
      </w:r>
      <w:r w:rsidRPr="00855030">
        <w:rPr>
          <w:sz w:val="22"/>
          <w:szCs w:val="22"/>
        </w:rPr>
        <w:br/>
        <w:t>w Rozdziale XVIII „Opis kryteriów</w:t>
      </w:r>
      <w:r w:rsidR="005971C8">
        <w:rPr>
          <w:sz w:val="22"/>
          <w:szCs w:val="22"/>
        </w:rPr>
        <w:t xml:space="preserve"> oceny ofert</w:t>
      </w:r>
      <w:r w:rsidRPr="00855030">
        <w:rPr>
          <w:sz w:val="22"/>
          <w:szCs w:val="22"/>
        </w:rPr>
        <w:t xml:space="preserve"> wraz z podaniem </w:t>
      </w:r>
      <w:r w:rsidR="005971C8">
        <w:rPr>
          <w:sz w:val="22"/>
          <w:szCs w:val="22"/>
        </w:rPr>
        <w:t>wag</w:t>
      </w:r>
      <w:r w:rsidRPr="00855030">
        <w:rPr>
          <w:sz w:val="22"/>
          <w:szCs w:val="22"/>
        </w:rPr>
        <w:t xml:space="preserve"> tych kryteriów </w:t>
      </w:r>
      <w:r w:rsidR="005971C8">
        <w:rPr>
          <w:sz w:val="22"/>
          <w:szCs w:val="22"/>
        </w:rPr>
        <w:t>i</w:t>
      </w:r>
      <w:r w:rsidRPr="00855030">
        <w:rPr>
          <w:sz w:val="22"/>
          <w:szCs w:val="22"/>
        </w:rPr>
        <w:t xml:space="preserve"> sposobu oceny ofert” SWZ.</w:t>
      </w:r>
    </w:p>
    <w:p w:rsid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>zadania 1</w:t>
      </w:r>
      <w:r w:rsidRPr="00C20B54">
        <w:rPr>
          <w:rFonts w:ascii="Times New Roman" w:hAnsi="Times New Roman"/>
        </w:rPr>
        <w:t xml:space="preserve"> 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PHU STARKOP Leszek Kucharski Sp. J.</w:t>
      </w:r>
      <w:r w:rsidRPr="00C20B54">
        <w:rPr>
          <w:rFonts w:ascii="Times New Roman" w:hAnsi="Times New Roman"/>
          <w:b/>
        </w:rPr>
        <w:t xml:space="preserve"> z siedzibą w </w:t>
      </w:r>
      <w:r>
        <w:rPr>
          <w:rFonts w:ascii="Times New Roman" w:hAnsi="Times New Roman"/>
          <w:b/>
        </w:rPr>
        <w:t>Starachowicach</w:t>
      </w:r>
      <w:r w:rsidRPr="00C20B54">
        <w:rPr>
          <w:rFonts w:ascii="Times New Roman" w:hAnsi="Times New Roman"/>
          <w:b/>
        </w:rPr>
        <w:t xml:space="preserve">,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 xml:space="preserve">wykonania przedmiotu zamówienia określonymi w poniższej tabeli. </w:t>
      </w:r>
    </w:p>
    <w:p w:rsidR="00BE15FE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>
        <w:rPr>
          <w:rFonts w:ascii="Times New Roman" w:hAnsi="Times New Roman"/>
          <w:b/>
          <w:u w:val="single"/>
        </w:rPr>
        <w:t>2</w:t>
      </w:r>
      <w:r w:rsidRPr="00C20B54">
        <w:rPr>
          <w:rFonts w:ascii="Times New Roman" w:hAnsi="Times New Roman"/>
        </w:rPr>
        <w:t xml:space="preserve"> 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 xml:space="preserve">Piotr </w:t>
      </w:r>
      <w:proofErr w:type="spellStart"/>
      <w:r>
        <w:rPr>
          <w:rFonts w:ascii="Times New Roman" w:hAnsi="Times New Roman"/>
          <w:b/>
        </w:rPr>
        <w:t>Mongiałło</w:t>
      </w:r>
      <w:proofErr w:type="spellEnd"/>
      <w:r w:rsidRPr="00C20B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prowadzącego działalnoś</w:t>
      </w:r>
      <w:r w:rsidRPr="00C20B54">
        <w:rPr>
          <w:rFonts w:ascii="Times New Roman" w:hAnsi="Times New Roman"/>
        </w:rPr>
        <w:t xml:space="preserve">ć gospodarczą pod firmą: </w:t>
      </w:r>
      <w:r>
        <w:rPr>
          <w:rFonts w:ascii="Times New Roman" w:hAnsi="Times New Roman"/>
          <w:b/>
          <w:lang w:val="en-US"/>
        </w:rPr>
        <w:t xml:space="preserve">BUDMAD Piotr </w:t>
      </w:r>
      <w:proofErr w:type="spellStart"/>
      <w:r>
        <w:rPr>
          <w:rFonts w:ascii="Times New Roman" w:hAnsi="Times New Roman"/>
          <w:b/>
          <w:lang w:val="en-US"/>
        </w:rPr>
        <w:t>Mongałło</w:t>
      </w:r>
      <w:proofErr w:type="spellEnd"/>
      <w:r w:rsidRPr="00C20B54">
        <w:rPr>
          <w:rFonts w:ascii="Times New Roman" w:hAnsi="Times New Roman"/>
          <w:b/>
          <w:lang w:val="en-US"/>
        </w:rPr>
        <w:t>,</w:t>
      </w:r>
      <w:r w:rsidRPr="00C20B54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Lubin</w:t>
      </w:r>
      <w:proofErr w:type="spellEnd"/>
      <w:r w:rsidRPr="00C20B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  <w:r w:rsidR="00BE15FE" w:rsidRPr="00C20B54">
        <w:rPr>
          <w:rFonts w:ascii="Times New Roman" w:hAnsi="Times New Roman"/>
        </w:rPr>
        <w:t xml:space="preserve"> </w:t>
      </w:r>
    </w:p>
    <w:p w:rsidR="00C20B54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>
        <w:rPr>
          <w:rFonts w:ascii="Times New Roman" w:hAnsi="Times New Roman"/>
          <w:b/>
          <w:u w:val="single"/>
        </w:rPr>
        <w:t>3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 xml:space="preserve">wybrana została oferta złożona przez Wykonawcę </w:t>
      </w:r>
      <w:r w:rsidRPr="00C20B54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 xml:space="preserve">TRANSTECH Michał </w:t>
      </w:r>
      <w:proofErr w:type="spellStart"/>
      <w:r>
        <w:rPr>
          <w:rFonts w:ascii="Times New Roman" w:hAnsi="Times New Roman"/>
          <w:b/>
        </w:rPr>
        <w:t>Helm</w:t>
      </w:r>
      <w:proofErr w:type="spellEnd"/>
      <w:r>
        <w:rPr>
          <w:rFonts w:ascii="Times New Roman" w:hAnsi="Times New Roman"/>
          <w:b/>
        </w:rPr>
        <w:t xml:space="preserve">, Joanna </w:t>
      </w:r>
      <w:proofErr w:type="spellStart"/>
      <w:r>
        <w:rPr>
          <w:rFonts w:ascii="Times New Roman" w:hAnsi="Times New Roman"/>
          <w:b/>
        </w:rPr>
        <w:t>Helm</w:t>
      </w:r>
      <w:proofErr w:type="spellEnd"/>
      <w:r w:rsidR="00170C7D">
        <w:rPr>
          <w:rFonts w:ascii="Times New Roman" w:hAnsi="Times New Roman"/>
          <w:b/>
        </w:rPr>
        <w:t xml:space="preserve"> Sp. J.</w:t>
      </w:r>
      <w:r w:rsidRPr="00C20B54">
        <w:rPr>
          <w:rFonts w:ascii="Times New Roman" w:hAnsi="Times New Roman"/>
          <w:b/>
        </w:rPr>
        <w:t xml:space="preserve"> z siedzibą w </w:t>
      </w:r>
      <w:r w:rsidR="002F0153">
        <w:rPr>
          <w:rFonts w:ascii="Times New Roman" w:hAnsi="Times New Roman"/>
          <w:b/>
        </w:rPr>
        <w:t>Bydgoszczy</w:t>
      </w:r>
      <w:r w:rsidRPr="00C20B54">
        <w:rPr>
          <w:rFonts w:ascii="Times New Roman" w:hAnsi="Times New Roman"/>
          <w:b/>
        </w:rPr>
        <w:t xml:space="preserve">,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</w:p>
    <w:p w:rsidR="00991F27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Pr="00644689" w:rsidRDefault="00930F21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644689">
        <w:rPr>
          <w:rFonts w:ascii="Times New Roman" w:hAnsi="Times New Roman"/>
          <w:b/>
        </w:rPr>
        <w:t xml:space="preserve">Zamawiający przedstawia poniżej punktację przyznaną złożonym ofertom w kryterium oceny ofert </w:t>
      </w:r>
      <w:r w:rsidR="00BE15FE">
        <w:rPr>
          <w:rFonts w:ascii="Times New Roman" w:hAnsi="Times New Roman"/>
          <w:b/>
        </w:rPr>
        <w:t xml:space="preserve">– </w:t>
      </w:r>
      <w:r w:rsidR="002F3020">
        <w:rPr>
          <w:rFonts w:ascii="Times New Roman" w:hAnsi="Times New Roman"/>
          <w:b/>
        </w:rPr>
        <w:t xml:space="preserve">cena </w:t>
      </w:r>
      <w:r w:rsidR="00BE15FE">
        <w:rPr>
          <w:rFonts w:ascii="Times New Roman" w:hAnsi="Times New Roman"/>
          <w:b/>
        </w:rPr>
        <w:t>100% cena</w:t>
      </w:r>
      <w:r w:rsidRPr="00644689">
        <w:rPr>
          <w:rFonts w:ascii="Times New Roman" w:hAnsi="Times New Roman"/>
          <w:b/>
        </w:rPr>
        <w:t>:</w:t>
      </w: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3"/>
        <w:gridCol w:w="2694"/>
        <w:gridCol w:w="1842"/>
        <w:gridCol w:w="1276"/>
        <w:gridCol w:w="1135"/>
        <w:gridCol w:w="1133"/>
        <w:gridCol w:w="1133"/>
      </w:tblGrid>
      <w:tr w:rsidR="002F0153" w:rsidRPr="00BA6267" w:rsidTr="00963662">
        <w:trPr>
          <w:cantSplit/>
          <w:trHeight w:val="487"/>
        </w:trPr>
        <w:tc>
          <w:tcPr>
            <w:tcW w:w="423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(100%)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zamówienia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2F0153" w:rsidRPr="00BA6267" w:rsidTr="00963662">
        <w:trPr>
          <w:trHeight w:val="1046"/>
        </w:trPr>
        <w:tc>
          <w:tcPr>
            <w:tcW w:w="423" w:type="pct"/>
            <w:vMerge w:val="restart"/>
            <w:vAlign w:val="center"/>
          </w:tcPr>
          <w:p w:rsidR="002F0153" w:rsidRPr="002F0153" w:rsidRDefault="002F0153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1</w:t>
            </w:r>
          </w:p>
        </w:tc>
        <w:tc>
          <w:tcPr>
            <w:tcW w:w="1338" w:type="pct"/>
            <w:vAlign w:val="center"/>
          </w:tcPr>
          <w:p w:rsidR="002F0153" w:rsidRPr="002F0153" w:rsidRDefault="002F0153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2F0153">
              <w:rPr>
                <w:b/>
              </w:rPr>
              <w:t xml:space="preserve">PHU STARKOP </w:t>
            </w:r>
          </w:p>
          <w:p w:rsidR="002F0153" w:rsidRPr="002F0153" w:rsidRDefault="002F0153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2F0153">
              <w:rPr>
                <w:b/>
              </w:rPr>
              <w:t>Leszek Kucharski Sp. J.</w:t>
            </w:r>
          </w:p>
          <w:p w:rsidR="002F0153" w:rsidRPr="002F0153" w:rsidRDefault="002F0153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2F0153">
              <w:t>Starachowice</w:t>
            </w:r>
          </w:p>
        </w:tc>
        <w:tc>
          <w:tcPr>
            <w:tcW w:w="915" w:type="pct"/>
            <w:vAlign w:val="center"/>
          </w:tcPr>
          <w:p w:rsidR="002F0153" w:rsidRPr="002F0153" w:rsidRDefault="002F0153" w:rsidP="00930F21">
            <w:pPr>
              <w:pStyle w:val="Tekstpodstawowywcity2"/>
              <w:spacing w:after="0" w:line="240" w:lineRule="auto"/>
              <w:ind w:left="0"/>
              <w:jc w:val="center"/>
            </w:pPr>
            <w:r w:rsidRPr="002F0153">
              <w:t>1 011 168,24,00 zł</w:t>
            </w:r>
          </w:p>
        </w:tc>
        <w:tc>
          <w:tcPr>
            <w:tcW w:w="634" w:type="pct"/>
            <w:vAlign w:val="center"/>
          </w:tcPr>
          <w:p w:rsidR="002F0153" w:rsidRPr="002F0153" w:rsidRDefault="00170C7D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="002F0153" w:rsidRPr="002F0153">
              <w:t>,00 pkt</w:t>
            </w:r>
          </w:p>
        </w:tc>
        <w:tc>
          <w:tcPr>
            <w:tcW w:w="56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563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6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170C7D" w:rsidRPr="00BA6267" w:rsidTr="00963662">
        <w:trPr>
          <w:trHeight w:val="702"/>
        </w:trPr>
        <w:tc>
          <w:tcPr>
            <w:tcW w:w="423" w:type="pct"/>
            <w:vMerge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170C7D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GRUPA MCC Sp. z o. o.</w:t>
            </w:r>
          </w:p>
          <w:p w:rsidR="00170C7D" w:rsidRPr="002F0153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Warszawa</w:t>
            </w:r>
          </w:p>
        </w:tc>
        <w:tc>
          <w:tcPr>
            <w:tcW w:w="915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1 040 068,32 zł</w:t>
            </w: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58,20 pkt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98,20 pkt</w:t>
            </w:r>
          </w:p>
        </w:tc>
      </w:tr>
      <w:tr w:rsidR="00170C7D" w:rsidRPr="00BA6267" w:rsidTr="00963662">
        <w:trPr>
          <w:trHeight w:val="963"/>
        </w:trPr>
        <w:tc>
          <w:tcPr>
            <w:tcW w:w="423" w:type="pct"/>
            <w:vMerge w:val="restar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2</w:t>
            </w:r>
          </w:p>
        </w:tc>
        <w:tc>
          <w:tcPr>
            <w:tcW w:w="1338" w:type="pct"/>
            <w:vAlign w:val="center"/>
          </w:tcPr>
          <w:p w:rsidR="00170C7D" w:rsidRPr="002F0153" w:rsidRDefault="00170C7D" w:rsidP="00170C7D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Piotr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Mongiałło</w:t>
            </w:r>
            <w:proofErr w:type="spellEnd"/>
            <w:r w:rsidRPr="002F01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70C7D" w:rsidRPr="002F0153" w:rsidRDefault="00170C7D" w:rsidP="00170C7D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F0153">
              <w:rPr>
                <w:sz w:val="20"/>
                <w:szCs w:val="20"/>
                <w:lang w:val="en-US"/>
              </w:rPr>
              <w:t>prowadzący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działalność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gospodarczą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firmą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: </w:t>
            </w:r>
          </w:p>
          <w:p w:rsidR="00170C7D" w:rsidRPr="002F0153" w:rsidRDefault="00170C7D" w:rsidP="00170C7D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BUDMAD Piotr </w:t>
            </w:r>
            <w:proofErr w:type="spellStart"/>
            <w:r>
              <w:rPr>
                <w:sz w:val="20"/>
                <w:szCs w:val="20"/>
                <w:lang w:val="en-US"/>
              </w:rPr>
              <w:t>Mongiałło</w:t>
            </w:r>
            <w:proofErr w:type="spellEnd"/>
          </w:p>
          <w:p w:rsidR="00170C7D" w:rsidRPr="002F0153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</w:pPr>
            <w:proofErr w:type="spellStart"/>
            <w:r>
              <w:rPr>
                <w:lang w:val="en-US"/>
              </w:rPr>
              <w:t>Lubin</w:t>
            </w:r>
            <w:proofErr w:type="spellEnd"/>
          </w:p>
        </w:tc>
        <w:tc>
          <w:tcPr>
            <w:tcW w:w="915" w:type="pct"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55 850,61</w:t>
            </w:r>
            <w:r w:rsidRPr="002F0153">
              <w:t xml:space="preserve"> zł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170C7D" w:rsidRPr="00BA6267" w:rsidTr="00963662">
        <w:trPr>
          <w:trHeight w:val="632"/>
        </w:trPr>
        <w:tc>
          <w:tcPr>
            <w:tcW w:w="423" w:type="pct"/>
            <w:vMerge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170C7D" w:rsidRPr="002F0153" w:rsidRDefault="00170C7D" w:rsidP="00170C7D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Sławomir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Falkowski</w:t>
            </w:r>
            <w:proofErr w:type="spellEnd"/>
            <w:r w:rsidRPr="002F015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70C7D" w:rsidRPr="002F0153" w:rsidRDefault="00170C7D" w:rsidP="00170C7D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F0153">
              <w:rPr>
                <w:sz w:val="20"/>
                <w:szCs w:val="20"/>
                <w:lang w:val="en-US"/>
              </w:rPr>
              <w:t>prowadzący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działalność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gospodarczą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 pod </w:t>
            </w:r>
            <w:proofErr w:type="spellStart"/>
            <w:r w:rsidRPr="002F0153">
              <w:rPr>
                <w:sz w:val="20"/>
                <w:szCs w:val="20"/>
                <w:lang w:val="en-US"/>
              </w:rPr>
              <w:t>firmą</w:t>
            </w:r>
            <w:proofErr w:type="spellEnd"/>
            <w:r w:rsidRPr="002F0153">
              <w:rPr>
                <w:sz w:val="20"/>
                <w:szCs w:val="20"/>
                <w:lang w:val="en-US"/>
              </w:rPr>
              <w:t xml:space="preserve">: </w:t>
            </w:r>
          </w:p>
          <w:p w:rsidR="00170C7D" w:rsidRPr="002F0153" w:rsidRDefault="00170C7D" w:rsidP="00170C7D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MOTORPOL </w:t>
            </w:r>
            <w:proofErr w:type="spellStart"/>
            <w:r>
              <w:rPr>
                <w:sz w:val="20"/>
                <w:szCs w:val="20"/>
                <w:lang w:val="en-US"/>
              </w:rPr>
              <w:t>Sławomir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Falkowski</w:t>
            </w:r>
            <w:proofErr w:type="spellEnd"/>
          </w:p>
          <w:p w:rsidR="00170C7D" w:rsidRPr="00B53238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Lubin</w:t>
            </w:r>
            <w:proofErr w:type="spellEnd"/>
          </w:p>
        </w:tc>
        <w:tc>
          <w:tcPr>
            <w:tcW w:w="3239" w:type="pct"/>
            <w:gridSpan w:val="5"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170C7D" w:rsidRPr="00BA6267" w:rsidTr="00963662">
        <w:trPr>
          <w:trHeight w:val="963"/>
        </w:trPr>
        <w:tc>
          <w:tcPr>
            <w:tcW w:w="423" w:type="pct"/>
            <w:vMerge w:val="restart"/>
            <w:tcBorders>
              <w:top w:val="double" w:sz="4" w:space="0" w:color="auto"/>
            </w:tcBorders>
            <w:vAlign w:val="center"/>
          </w:tcPr>
          <w:p w:rsidR="00170C7D" w:rsidRDefault="00170C7D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8" w:type="pct"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 xml:space="preserve">TRANSTECH Michał </w:t>
            </w:r>
            <w:proofErr w:type="spellStart"/>
            <w:r>
              <w:rPr>
                <w:b/>
              </w:rPr>
              <w:t>Helm</w:t>
            </w:r>
            <w:proofErr w:type="spellEnd"/>
            <w:r>
              <w:rPr>
                <w:b/>
              </w:rPr>
              <w:t xml:space="preserve"> Joanna </w:t>
            </w:r>
            <w:proofErr w:type="spellStart"/>
            <w:r>
              <w:rPr>
                <w:b/>
              </w:rPr>
              <w:t>Helm</w:t>
            </w:r>
            <w:proofErr w:type="spellEnd"/>
            <w:r w:rsidRPr="002F0153">
              <w:rPr>
                <w:b/>
              </w:rPr>
              <w:t xml:space="preserve"> Sp. J.</w:t>
            </w:r>
          </w:p>
          <w:p w:rsidR="00170C7D" w:rsidRPr="00B53238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Bydgoszcz</w:t>
            </w:r>
          </w:p>
        </w:tc>
        <w:tc>
          <w:tcPr>
            <w:tcW w:w="915" w:type="pct"/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558 203,52</w:t>
            </w:r>
            <w:r w:rsidRPr="002F0153">
              <w:t xml:space="preserve"> zł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:rsidR="00170C7D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170C7D" w:rsidRPr="00BA6267" w:rsidTr="00963662">
        <w:trPr>
          <w:trHeight w:val="657"/>
        </w:trPr>
        <w:tc>
          <w:tcPr>
            <w:tcW w:w="423" w:type="pct"/>
            <w:vMerge/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170C7D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GRUPA MCC Sp. z o. o.</w:t>
            </w:r>
          </w:p>
          <w:p w:rsidR="00170C7D" w:rsidRPr="00B53238" w:rsidRDefault="00170C7D" w:rsidP="00170C7D">
            <w:pPr>
              <w:pStyle w:val="Tekstpodstawowywcity2"/>
              <w:spacing w:after="0" w:line="240" w:lineRule="auto"/>
              <w:ind w:left="38" w:right="-108"/>
              <w:jc w:val="center"/>
              <w:rPr>
                <w:sz w:val="22"/>
                <w:szCs w:val="22"/>
              </w:rPr>
            </w:pPr>
            <w:r>
              <w:t>Warszawa</w:t>
            </w:r>
          </w:p>
        </w:tc>
        <w:tc>
          <w:tcPr>
            <w:tcW w:w="3239" w:type="pct"/>
            <w:gridSpan w:val="5"/>
            <w:tcBorders>
              <w:bottom w:val="double" w:sz="4" w:space="0" w:color="auto"/>
            </w:tcBorders>
            <w:vAlign w:val="center"/>
          </w:tcPr>
          <w:p w:rsidR="00170C7D" w:rsidRDefault="00170C7D" w:rsidP="00C2368C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170C7D" w:rsidRPr="00D40123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>PHU STARKOP Sp. J.</w:t>
      </w:r>
      <w:r w:rsidRPr="002252D5">
        <w:rPr>
          <w:b/>
          <w:sz w:val="22"/>
          <w:szCs w:val="22"/>
        </w:rPr>
        <w:t xml:space="preserve"> z siedzibą w </w:t>
      </w:r>
      <w:r>
        <w:rPr>
          <w:b/>
          <w:sz w:val="22"/>
          <w:szCs w:val="22"/>
        </w:rPr>
        <w:t>Starachowicach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D40123">
        <w:rPr>
          <w:sz w:val="22"/>
          <w:szCs w:val="22"/>
        </w:rPr>
        <w:t>w zakresie zadania nr 1, p</w:t>
      </w:r>
      <w:r>
        <w:rPr>
          <w:sz w:val="22"/>
          <w:szCs w:val="22"/>
        </w:rPr>
        <w:t xml:space="preserve">rzyznanych na podstawie </w:t>
      </w:r>
      <w:r w:rsidR="00942FE4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855030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</w:t>
      </w:r>
      <w:r w:rsidR="00942FE4" w:rsidRPr="00D40123">
        <w:rPr>
          <w:sz w:val="22"/>
          <w:szCs w:val="22"/>
        </w:rPr>
        <w:t xml:space="preserve">Oferta Wykonawcy – </w:t>
      </w:r>
      <w:r w:rsidR="00EE1382">
        <w:rPr>
          <w:b/>
          <w:sz w:val="22"/>
          <w:szCs w:val="22"/>
        </w:rPr>
        <w:t xml:space="preserve">Piotr </w:t>
      </w:r>
      <w:proofErr w:type="spellStart"/>
      <w:r w:rsidR="00EE1382">
        <w:rPr>
          <w:b/>
          <w:sz w:val="22"/>
          <w:szCs w:val="22"/>
        </w:rPr>
        <w:t>Mongiałło</w:t>
      </w:r>
      <w:proofErr w:type="spellEnd"/>
      <w:r w:rsidR="00942FE4" w:rsidRPr="00C2368C">
        <w:rPr>
          <w:b/>
          <w:sz w:val="22"/>
          <w:szCs w:val="22"/>
        </w:rPr>
        <w:t xml:space="preserve"> </w:t>
      </w:r>
      <w:r w:rsidR="00942FE4">
        <w:rPr>
          <w:sz w:val="22"/>
          <w:szCs w:val="22"/>
        </w:rPr>
        <w:t>prowadzącego działalno</w:t>
      </w:r>
      <w:r w:rsidR="00EE1382">
        <w:rPr>
          <w:sz w:val="22"/>
          <w:szCs w:val="22"/>
        </w:rPr>
        <w:t>ś</w:t>
      </w:r>
      <w:r w:rsidR="00942FE4" w:rsidRPr="00C2368C">
        <w:rPr>
          <w:sz w:val="22"/>
          <w:szCs w:val="22"/>
        </w:rPr>
        <w:t>ć gospodarczą pod firmą:</w:t>
      </w:r>
      <w:r w:rsidR="00942FE4" w:rsidRPr="00C2368C">
        <w:rPr>
          <w:b/>
          <w:sz w:val="22"/>
          <w:szCs w:val="22"/>
        </w:rPr>
        <w:t xml:space="preserve"> </w:t>
      </w:r>
      <w:r w:rsidR="00EE1382">
        <w:rPr>
          <w:b/>
          <w:sz w:val="22"/>
          <w:szCs w:val="22"/>
          <w:lang w:val="en-US"/>
        </w:rPr>
        <w:t xml:space="preserve">BUDMAD Piotr </w:t>
      </w:r>
      <w:proofErr w:type="spellStart"/>
      <w:r w:rsidR="00EE1382">
        <w:rPr>
          <w:b/>
          <w:sz w:val="22"/>
          <w:szCs w:val="22"/>
          <w:lang w:val="en-US"/>
        </w:rPr>
        <w:t>Mongiałło</w:t>
      </w:r>
      <w:proofErr w:type="spellEnd"/>
      <w:r w:rsidR="00942FE4" w:rsidRPr="00C2368C">
        <w:rPr>
          <w:b/>
          <w:sz w:val="22"/>
          <w:szCs w:val="22"/>
          <w:lang w:val="en-US"/>
        </w:rPr>
        <w:t xml:space="preserve">, </w:t>
      </w:r>
      <w:proofErr w:type="spellStart"/>
      <w:r w:rsidR="00EE1382">
        <w:rPr>
          <w:b/>
          <w:sz w:val="22"/>
          <w:szCs w:val="22"/>
          <w:lang w:val="en-US"/>
        </w:rPr>
        <w:t>Lubin</w:t>
      </w:r>
      <w:proofErr w:type="spellEnd"/>
      <w:r w:rsidR="00942FE4" w:rsidRPr="00C2368C">
        <w:rPr>
          <w:b/>
          <w:sz w:val="22"/>
          <w:szCs w:val="22"/>
        </w:rPr>
        <w:t xml:space="preserve"> </w:t>
      </w:r>
      <w:r w:rsidR="00942FE4"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="00942FE4" w:rsidRPr="00D40123">
        <w:rPr>
          <w:b/>
          <w:sz w:val="22"/>
          <w:szCs w:val="22"/>
        </w:rPr>
        <w:t xml:space="preserve"> </w:t>
      </w:r>
      <w:r w:rsidR="00942FE4" w:rsidRPr="00D40123">
        <w:rPr>
          <w:sz w:val="22"/>
          <w:szCs w:val="22"/>
        </w:rPr>
        <w:t xml:space="preserve">w zakresie zadania nr </w:t>
      </w:r>
      <w:r w:rsidR="00EE1382">
        <w:rPr>
          <w:sz w:val="22"/>
          <w:szCs w:val="22"/>
        </w:rPr>
        <w:t>2</w:t>
      </w:r>
      <w:r w:rsidR="00942FE4" w:rsidRPr="00D40123">
        <w:rPr>
          <w:sz w:val="22"/>
          <w:szCs w:val="22"/>
        </w:rPr>
        <w:t xml:space="preserve">, </w:t>
      </w:r>
      <w:r w:rsidR="00EE1382" w:rsidRPr="00D40123">
        <w:rPr>
          <w:sz w:val="22"/>
          <w:szCs w:val="22"/>
        </w:rPr>
        <w:t>p</w:t>
      </w:r>
      <w:r w:rsidR="00EE1382">
        <w:rPr>
          <w:sz w:val="22"/>
          <w:szCs w:val="22"/>
        </w:rPr>
        <w:t xml:space="preserve">rzyznanych na podstawie </w:t>
      </w:r>
      <w:r w:rsidR="00EE1382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EE1382" w:rsidRPr="00D40123" w:rsidRDefault="00EE1382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D40123">
        <w:rPr>
          <w:sz w:val="22"/>
          <w:szCs w:val="22"/>
        </w:rPr>
        <w:t xml:space="preserve">Oferta Wykonawcy – </w:t>
      </w:r>
      <w:r>
        <w:rPr>
          <w:b/>
          <w:sz w:val="22"/>
          <w:szCs w:val="22"/>
        </w:rPr>
        <w:t xml:space="preserve">TRANSTECH Michał </w:t>
      </w:r>
      <w:proofErr w:type="spellStart"/>
      <w:r>
        <w:rPr>
          <w:b/>
          <w:sz w:val="22"/>
          <w:szCs w:val="22"/>
        </w:rPr>
        <w:t>Helm</w:t>
      </w:r>
      <w:proofErr w:type="spellEnd"/>
      <w:r>
        <w:rPr>
          <w:b/>
          <w:sz w:val="22"/>
          <w:szCs w:val="22"/>
        </w:rPr>
        <w:t xml:space="preserve"> Joanna </w:t>
      </w:r>
      <w:proofErr w:type="spellStart"/>
      <w:r>
        <w:rPr>
          <w:b/>
          <w:sz w:val="22"/>
          <w:szCs w:val="22"/>
        </w:rPr>
        <w:t>Helm</w:t>
      </w:r>
      <w:proofErr w:type="spellEnd"/>
      <w:r>
        <w:rPr>
          <w:b/>
          <w:sz w:val="22"/>
          <w:szCs w:val="22"/>
        </w:rPr>
        <w:t xml:space="preserve"> Sp. J.</w:t>
      </w:r>
      <w:r w:rsidRPr="002252D5">
        <w:rPr>
          <w:b/>
          <w:sz w:val="22"/>
          <w:szCs w:val="22"/>
        </w:rPr>
        <w:t xml:space="preserve"> z siedzibą w </w:t>
      </w:r>
      <w:r>
        <w:rPr>
          <w:b/>
          <w:sz w:val="22"/>
          <w:szCs w:val="22"/>
        </w:rPr>
        <w:t>Bydgoszczy</w:t>
      </w:r>
      <w:r w:rsidRPr="002252D5">
        <w:rPr>
          <w:sz w:val="22"/>
          <w:szCs w:val="22"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 w:rsidRPr="00D40123">
        <w:rPr>
          <w:sz w:val="22"/>
          <w:szCs w:val="22"/>
        </w:rPr>
        <w:t xml:space="preserve">w zakresie zadania nr </w:t>
      </w:r>
      <w:r>
        <w:rPr>
          <w:sz w:val="22"/>
          <w:szCs w:val="22"/>
        </w:rPr>
        <w:t>3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że wobec czynności Zamawiającego przysługują Wykonawcom środki ochrony prawnej w terminach i zgodnie z zasadami określonymi w Dziale IX </w:t>
      </w:r>
      <w:proofErr w:type="spellStart"/>
      <w:r>
        <w:rPr>
          <w:sz w:val="22"/>
          <w:szCs w:val="22"/>
        </w:rPr>
        <w:t>uPzp</w:t>
      </w:r>
      <w:proofErr w:type="spellEnd"/>
      <w:r>
        <w:rPr>
          <w:sz w:val="22"/>
          <w:szCs w:val="22"/>
        </w:rPr>
        <w:t>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991F27">
        <w:rPr>
          <w:i/>
          <w:sz w:val="22"/>
          <w:szCs w:val="22"/>
        </w:rPr>
        <w:t>1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 xml:space="preserve">ustawy </w:t>
      </w:r>
      <w:proofErr w:type="spellStart"/>
      <w:r w:rsidR="00991F27">
        <w:rPr>
          <w:i/>
          <w:sz w:val="22"/>
          <w:szCs w:val="22"/>
        </w:rPr>
        <w:t>Pzp</w:t>
      </w:r>
      <w:proofErr w:type="spellEnd"/>
      <w:r w:rsidR="00991F27">
        <w:rPr>
          <w:i/>
          <w:sz w:val="22"/>
          <w:szCs w:val="22"/>
        </w:rPr>
        <w:t>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F86B26">
        <w:rPr>
          <w:b/>
          <w:spacing w:val="20"/>
        </w:rPr>
        <w:t xml:space="preserve">(-) </w:t>
      </w:r>
      <w:bookmarkStart w:id="0" w:name="_GoBack"/>
      <w:bookmarkEnd w:id="0"/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EE1382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>
        <w:rPr>
          <w:sz w:val="18"/>
          <w:szCs w:val="18"/>
          <w:lang w:eastAsia="x-none"/>
        </w:rPr>
        <w:t>24.05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E" w:rsidRDefault="006F7C4E">
      <w:r>
        <w:separator/>
      </w:r>
    </w:p>
  </w:endnote>
  <w:endnote w:type="continuationSeparator" w:id="0">
    <w:p w:rsidR="006F7C4E" w:rsidRDefault="006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F86B26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F86B26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E" w:rsidRDefault="006F7C4E">
      <w:r>
        <w:separator/>
      </w:r>
    </w:p>
  </w:footnote>
  <w:footnote w:type="continuationSeparator" w:id="0">
    <w:p w:rsidR="006F7C4E" w:rsidRDefault="006F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6F7C4E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86B26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A47C0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44A3-081E-4BBA-A50B-ADCFF3576D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FC26ED-266B-439F-90F7-A6464E23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6</cp:revision>
  <cp:lastPrinted>2022-05-24T07:09:00Z</cp:lastPrinted>
  <dcterms:created xsi:type="dcterms:W3CDTF">2022-05-24T05:37:00Z</dcterms:created>
  <dcterms:modified xsi:type="dcterms:W3CDTF">2022-05-24T11:26:00Z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