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58265C" w:rsidRDefault="001E5801" w:rsidP="00545378">
      <w:pPr>
        <w:jc w:val="center"/>
        <w:rPr>
          <w:rFonts w:ascii="Calibri" w:hAnsi="Calibri" w:cs="Calibri"/>
          <w:sz w:val="22"/>
          <w:szCs w:val="22"/>
        </w:rPr>
      </w:pPr>
    </w:p>
    <w:p w:rsidR="00485310" w:rsidRPr="0058265C" w:rsidRDefault="00485310" w:rsidP="00545378">
      <w:pPr>
        <w:jc w:val="center"/>
        <w:rPr>
          <w:rFonts w:ascii="Calibri" w:hAnsi="Calibri" w:cs="Calibri"/>
          <w:sz w:val="22"/>
          <w:szCs w:val="22"/>
        </w:rPr>
      </w:pPr>
    </w:p>
    <w:p w:rsidR="0071001B" w:rsidRPr="0058265C" w:rsidRDefault="0071001B" w:rsidP="00621D6E">
      <w:pPr>
        <w:jc w:val="right"/>
        <w:rPr>
          <w:rFonts w:ascii="Calibri" w:hAnsi="Calibri" w:cs="Calibri"/>
        </w:rPr>
      </w:pPr>
      <w:bookmarkStart w:id="0" w:name="_Hlk8815720"/>
    </w:p>
    <w:p w:rsidR="0020437A" w:rsidRDefault="0020437A" w:rsidP="00621D6E">
      <w:pPr>
        <w:jc w:val="right"/>
        <w:rPr>
          <w:rFonts w:ascii="Calibri" w:hAnsi="Calibri" w:cs="Calibri"/>
        </w:rPr>
      </w:pPr>
    </w:p>
    <w:p w:rsidR="00621D6E" w:rsidRPr="0058265C" w:rsidRDefault="00621D6E" w:rsidP="00621D6E">
      <w:pPr>
        <w:jc w:val="right"/>
        <w:rPr>
          <w:rFonts w:ascii="Calibri" w:hAnsi="Calibri" w:cs="Calibri"/>
        </w:rPr>
      </w:pPr>
      <w:r w:rsidRPr="0058265C">
        <w:rPr>
          <w:rFonts w:ascii="Calibri" w:hAnsi="Calibri" w:cs="Calibri"/>
        </w:rPr>
        <w:t xml:space="preserve">Załącznik nr </w:t>
      </w:r>
      <w:r w:rsidR="002933E6" w:rsidRPr="0058265C">
        <w:rPr>
          <w:rFonts w:ascii="Calibri" w:hAnsi="Calibri" w:cs="Calibri"/>
        </w:rPr>
        <w:t>1</w:t>
      </w:r>
      <w:r w:rsidRPr="0058265C">
        <w:rPr>
          <w:rFonts w:ascii="Calibri" w:hAnsi="Calibri" w:cs="Calibri"/>
        </w:rPr>
        <w:t xml:space="preserve"> do SIWZ</w:t>
      </w:r>
    </w:p>
    <w:p w:rsidR="00621D6E" w:rsidRPr="0058265C" w:rsidRDefault="00621D6E" w:rsidP="00621D6E">
      <w:pPr>
        <w:tabs>
          <w:tab w:val="decimal" w:leader="dot" w:pos="4620"/>
          <w:tab w:val="decimal" w:leader="dot" w:pos="4680"/>
        </w:tabs>
        <w:jc w:val="both"/>
        <w:rPr>
          <w:rFonts w:ascii="Calibri" w:hAnsi="Calibri" w:cs="Calibri"/>
          <w:sz w:val="22"/>
          <w:szCs w:val="22"/>
        </w:rPr>
      </w:pPr>
      <w:r w:rsidRPr="0058265C">
        <w:rPr>
          <w:rFonts w:ascii="Calibri" w:hAnsi="Calibri" w:cs="Calibri"/>
          <w:sz w:val="22"/>
          <w:szCs w:val="22"/>
        </w:rPr>
        <w:tab/>
      </w:r>
      <w:r w:rsidRPr="0058265C">
        <w:rPr>
          <w:rFonts w:ascii="Calibri" w:hAnsi="Calibri" w:cs="Calibri"/>
          <w:sz w:val="22"/>
          <w:szCs w:val="22"/>
        </w:rPr>
        <w:tab/>
        <w:t xml:space="preserve">                                  </w:t>
      </w:r>
    </w:p>
    <w:p w:rsidR="00621D6E" w:rsidRPr="0058265C" w:rsidRDefault="00621D6E" w:rsidP="00621D6E">
      <w:pPr>
        <w:tabs>
          <w:tab w:val="center" w:pos="2268"/>
        </w:tabs>
        <w:jc w:val="both"/>
        <w:rPr>
          <w:rFonts w:ascii="Calibri" w:hAnsi="Calibri" w:cs="Calibri"/>
          <w:i/>
          <w:sz w:val="22"/>
          <w:szCs w:val="22"/>
        </w:rPr>
      </w:pPr>
      <w:r w:rsidRPr="0058265C">
        <w:rPr>
          <w:rFonts w:ascii="Calibri" w:hAnsi="Calibri" w:cs="Calibri"/>
          <w:sz w:val="22"/>
          <w:szCs w:val="22"/>
        </w:rPr>
        <w:t xml:space="preserve"> </w:t>
      </w:r>
      <w:r w:rsidRPr="0058265C">
        <w:rPr>
          <w:rFonts w:ascii="Calibri" w:hAnsi="Calibri" w:cs="Calibri"/>
          <w:sz w:val="22"/>
          <w:szCs w:val="22"/>
        </w:rPr>
        <w:tab/>
      </w:r>
      <w:r w:rsidRPr="0058265C">
        <w:rPr>
          <w:rFonts w:ascii="Calibri" w:hAnsi="Calibri" w:cs="Calibri"/>
          <w:i/>
          <w:sz w:val="22"/>
          <w:szCs w:val="22"/>
        </w:rPr>
        <w:t>(Nazwa i adres Wykonawcy)</w:t>
      </w:r>
    </w:p>
    <w:p w:rsidR="00621D6E" w:rsidRPr="0058265C" w:rsidRDefault="00621D6E" w:rsidP="00621D6E">
      <w:pPr>
        <w:tabs>
          <w:tab w:val="left" w:pos="7088"/>
          <w:tab w:val="left" w:pos="8080"/>
          <w:tab w:val="left" w:pos="8222"/>
          <w:tab w:val="decimal" w:leader="dot" w:pos="10206"/>
        </w:tabs>
        <w:jc w:val="center"/>
        <w:rPr>
          <w:rFonts w:ascii="Calibri" w:hAnsi="Calibri" w:cs="Calibri"/>
          <w:i/>
          <w:sz w:val="22"/>
          <w:szCs w:val="22"/>
        </w:rPr>
      </w:pPr>
      <w:r w:rsidRPr="0058265C">
        <w:rPr>
          <w:rFonts w:ascii="Calibri" w:hAnsi="Calibri" w:cs="Calibri"/>
          <w:b/>
        </w:rPr>
        <w:t xml:space="preserve">                                                  </w:t>
      </w:r>
    </w:p>
    <w:p w:rsidR="00621D6E" w:rsidRPr="0058265C" w:rsidRDefault="00621D6E" w:rsidP="00621D6E">
      <w:pPr>
        <w:tabs>
          <w:tab w:val="decimal" w:leader="dot" w:pos="4680"/>
        </w:tabs>
        <w:spacing w:line="360" w:lineRule="auto"/>
        <w:jc w:val="both"/>
        <w:rPr>
          <w:rFonts w:ascii="Calibri" w:hAnsi="Calibri" w:cs="Calibri"/>
          <w:sz w:val="22"/>
          <w:szCs w:val="22"/>
          <w:lang w:val="de-DE"/>
        </w:rPr>
      </w:pPr>
      <w:r w:rsidRPr="0058265C">
        <w:rPr>
          <w:rFonts w:ascii="Calibri" w:hAnsi="Calibri" w:cs="Calibri"/>
          <w:sz w:val="22"/>
          <w:szCs w:val="22"/>
          <w:lang w:val="de-DE"/>
        </w:rPr>
        <w:t>NR NIP / KRS: ……………………………..</w:t>
      </w:r>
    </w:p>
    <w:p w:rsidR="00621D6E" w:rsidRPr="0058265C" w:rsidRDefault="00621D6E" w:rsidP="00621D6E">
      <w:pPr>
        <w:tabs>
          <w:tab w:val="decimal" w:leader="dot" w:pos="4680"/>
        </w:tabs>
        <w:spacing w:line="360" w:lineRule="auto"/>
        <w:jc w:val="both"/>
        <w:rPr>
          <w:rFonts w:ascii="Calibri" w:hAnsi="Calibri" w:cs="Calibri"/>
          <w:sz w:val="22"/>
          <w:szCs w:val="22"/>
          <w:lang w:val="de-DE"/>
        </w:rPr>
      </w:pPr>
      <w:r w:rsidRPr="0058265C">
        <w:rPr>
          <w:rFonts w:ascii="Calibri" w:hAnsi="Calibri" w:cs="Calibri"/>
          <w:sz w:val="22"/>
          <w:szCs w:val="22"/>
          <w:lang w:val="de-DE"/>
        </w:rPr>
        <w:t>REGON: ………………………………..…..</w:t>
      </w:r>
    </w:p>
    <w:p w:rsidR="00621D6E" w:rsidRPr="0058265C" w:rsidRDefault="00621D6E" w:rsidP="00621D6E">
      <w:pPr>
        <w:tabs>
          <w:tab w:val="decimal" w:leader="dot" w:pos="4680"/>
        </w:tabs>
        <w:spacing w:line="360" w:lineRule="auto"/>
        <w:jc w:val="both"/>
        <w:rPr>
          <w:rFonts w:ascii="Calibri" w:hAnsi="Calibri" w:cs="Calibri"/>
          <w:sz w:val="22"/>
          <w:szCs w:val="22"/>
          <w:lang w:val="de-DE"/>
        </w:rPr>
      </w:pPr>
      <w:r w:rsidRPr="0058265C">
        <w:rPr>
          <w:rFonts w:ascii="Calibri" w:hAnsi="Calibri" w:cs="Calibri"/>
          <w:sz w:val="22"/>
          <w:szCs w:val="22"/>
          <w:lang w:val="de-DE"/>
        </w:rPr>
        <w:t xml:space="preserve">Telefon / Fax: ………………………………  </w:t>
      </w:r>
    </w:p>
    <w:p w:rsidR="00621D6E" w:rsidRPr="0058265C" w:rsidRDefault="00621D6E" w:rsidP="0071001B">
      <w:pPr>
        <w:tabs>
          <w:tab w:val="decimal" w:leader="dot" w:pos="4680"/>
        </w:tabs>
        <w:spacing w:line="360" w:lineRule="auto"/>
        <w:jc w:val="both"/>
        <w:rPr>
          <w:rFonts w:ascii="Calibri" w:hAnsi="Calibri" w:cs="Calibri"/>
          <w:sz w:val="22"/>
          <w:szCs w:val="22"/>
          <w:lang w:val="de-DE"/>
        </w:rPr>
      </w:pPr>
      <w:proofErr w:type="spellStart"/>
      <w:r w:rsidRPr="0058265C">
        <w:rPr>
          <w:rFonts w:ascii="Calibri" w:hAnsi="Calibri" w:cs="Calibri"/>
          <w:sz w:val="22"/>
          <w:szCs w:val="22"/>
          <w:lang w:val="de-DE"/>
        </w:rPr>
        <w:t>adres</w:t>
      </w:r>
      <w:proofErr w:type="spellEnd"/>
      <w:r w:rsidRPr="0058265C">
        <w:rPr>
          <w:rFonts w:ascii="Calibri" w:hAnsi="Calibri" w:cs="Calibri"/>
          <w:sz w:val="22"/>
          <w:szCs w:val="22"/>
          <w:lang w:val="de-DE"/>
        </w:rPr>
        <w:t xml:space="preserve"> e-</w:t>
      </w:r>
      <w:proofErr w:type="spellStart"/>
      <w:r w:rsidRPr="0058265C">
        <w:rPr>
          <w:rFonts w:ascii="Calibri" w:hAnsi="Calibri" w:cs="Calibri"/>
          <w:sz w:val="22"/>
          <w:szCs w:val="22"/>
          <w:lang w:val="de-DE"/>
        </w:rPr>
        <w:t>mail</w:t>
      </w:r>
      <w:proofErr w:type="spellEnd"/>
      <w:r w:rsidRPr="0058265C">
        <w:rPr>
          <w:rFonts w:ascii="Calibri" w:hAnsi="Calibri" w:cs="Calibri"/>
          <w:sz w:val="22"/>
          <w:szCs w:val="22"/>
          <w:lang w:val="de-DE"/>
        </w:rPr>
        <w:t xml:space="preserve">: </w:t>
      </w:r>
      <w:r w:rsidRPr="0058265C">
        <w:rPr>
          <w:rFonts w:ascii="Calibri" w:hAnsi="Calibri" w:cs="Calibri"/>
          <w:lang w:val="de-DE"/>
        </w:rPr>
        <w:t>………………………….….</w:t>
      </w:r>
      <w:r w:rsidRPr="0058265C">
        <w:rPr>
          <w:rFonts w:ascii="Calibri" w:hAnsi="Calibri" w:cs="Calibri"/>
          <w:sz w:val="22"/>
          <w:szCs w:val="22"/>
          <w:lang w:val="de-DE"/>
        </w:rPr>
        <w:t xml:space="preserve">                     </w:t>
      </w:r>
    </w:p>
    <w:p w:rsidR="00621D6E" w:rsidRPr="0058265C" w:rsidRDefault="00621D6E" w:rsidP="00524193">
      <w:pPr>
        <w:rPr>
          <w:rFonts w:ascii="Calibri" w:hAnsi="Calibri" w:cs="Calibri"/>
          <w:b/>
          <w:bCs/>
          <w:lang w:val="de-DE"/>
        </w:rPr>
      </w:pPr>
      <w:r w:rsidRPr="0058265C">
        <w:rPr>
          <w:rFonts w:ascii="Calibri" w:hAnsi="Calibri" w:cs="Calibri"/>
          <w:b/>
          <w:bCs/>
          <w:sz w:val="22"/>
          <w:szCs w:val="22"/>
          <w:lang w:val="de-DE"/>
        </w:rPr>
        <w:t xml:space="preserve">                                                                                                                                                </w:t>
      </w:r>
      <w:r w:rsidRPr="0058265C">
        <w:rPr>
          <w:rFonts w:ascii="Calibri" w:hAnsi="Calibri" w:cs="Calibri"/>
          <w:b/>
          <w:bCs/>
          <w:lang w:val="de-DE"/>
        </w:rPr>
        <w:t xml:space="preserve">Zamawiający: </w:t>
      </w:r>
    </w:p>
    <w:p w:rsidR="00621D6E" w:rsidRPr="0058265C" w:rsidRDefault="00621D6E" w:rsidP="00621D6E">
      <w:pPr>
        <w:spacing w:line="276" w:lineRule="auto"/>
        <w:jc w:val="right"/>
        <w:rPr>
          <w:rFonts w:ascii="Calibri" w:hAnsi="Calibri" w:cs="Calibri"/>
          <w:b/>
        </w:rPr>
      </w:pPr>
      <w:r w:rsidRPr="0058265C">
        <w:rPr>
          <w:rFonts w:ascii="Calibri" w:hAnsi="Calibri" w:cs="Calibri"/>
          <w:b/>
        </w:rPr>
        <w:t xml:space="preserve">Samodzielny Publiczny Zakład Opieki Zdrowotnej w Myślenicach </w:t>
      </w:r>
    </w:p>
    <w:p w:rsidR="00621D6E" w:rsidRPr="0058265C" w:rsidRDefault="00621D6E" w:rsidP="00374B5D">
      <w:pPr>
        <w:spacing w:line="276" w:lineRule="auto"/>
        <w:jc w:val="right"/>
        <w:rPr>
          <w:rFonts w:ascii="Calibri" w:hAnsi="Calibri" w:cs="Calibri"/>
          <w:b/>
          <w:bCs/>
        </w:rPr>
      </w:pPr>
      <w:r w:rsidRPr="0058265C">
        <w:rPr>
          <w:rFonts w:ascii="Calibri" w:hAnsi="Calibri" w:cs="Calibri"/>
          <w:b/>
          <w:bCs/>
        </w:rPr>
        <w:t>32-400 Myślenice</w:t>
      </w:r>
      <w:r w:rsidR="00374B5D" w:rsidRPr="0058265C">
        <w:rPr>
          <w:rFonts w:ascii="Calibri" w:hAnsi="Calibri" w:cs="Calibri"/>
          <w:b/>
          <w:bCs/>
        </w:rPr>
        <w:t xml:space="preserve">, </w:t>
      </w:r>
      <w:r w:rsidRPr="0058265C">
        <w:rPr>
          <w:rFonts w:ascii="Calibri" w:hAnsi="Calibri" w:cs="Calibri"/>
          <w:b/>
          <w:bCs/>
        </w:rPr>
        <w:t>ul. Szpitalna 2</w:t>
      </w:r>
    </w:p>
    <w:p w:rsidR="00374B5D" w:rsidRPr="0058265C" w:rsidRDefault="00374B5D" w:rsidP="000A097E">
      <w:pPr>
        <w:keepNext/>
        <w:spacing w:line="276" w:lineRule="auto"/>
        <w:outlineLvl w:val="0"/>
        <w:rPr>
          <w:rFonts w:ascii="Calibri" w:hAnsi="Calibri" w:cs="Calibri"/>
          <w:b/>
          <w:sz w:val="32"/>
          <w:szCs w:val="32"/>
          <w:u w:val="single"/>
        </w:rPr>
      </w:pPr>
    </w:p>
    <w:p w:rsidR="00621D6E" w:rsidRPr="0058265C" w:rsidRDefault="00621D6E" w:rsidP="00524193">
      <w:pPr>
        <w:keepNext/>
        <w:spacing w:line="276" w:lineRule="auto"/>
        <w:jc w:val="center"/>
        <w:outlineLvl w:val="0"/>
        <w:rPr>
          <w:rFonts w:ascii="Calibri" w:hAnsi="Calibri" w:cs="Calibri"/>
          <w:b/>
          <w:sz w:val="32"/>
          <w:szCs w:val="32"/>
          <w:u w:val="single"/>
        </w:rPr>
      </w:pPr>
      <w:r w:rsidRPr="0058265C">
        <w:rPr>
          <w:rFonts w:ascii="Calibri" w:hAnsi="Calibri" w:cs="Calibri"/>
          <w:b/>
          <w:sz w:val="32"/>
          <w:szCs w:val="32"/>
          <w:u w:val="single"/>
        </w:rPr>
        <w:t>FORMULARZ OFERTY</w:t>
      </w:r>
    </w:p>
    <w:p w:rsidR="00621D6E" w:rsidRPr="0058265C" w:rsidRDefault="00621D6E" w:rsidP="00621D6E">
      <w:pPr>
        <w:jc w:val="center"/>
        <w:rPr>
          <w:rFonts w:ascii="Calibri" w:hAnsi="Calibri" w:cs="Calibri"/>
        </w:rPr>
      </w:pPr>
      <w:r w:rsidRPr="0058265C">
        <w:rPr>
          <w:rFonts w:ascii="Calibri" w:hAnsi="Calibri" w:cs="Calibri"/>
        </w:rPr>
        <w:t xml:space="preserve">dla zamówienia publicznego </w:t>
      </w:r>
    </w:p>
    <w:p w:rsidR="00621D6E" w:rsidRPr="0058265C" w:rsidRDefault="00621D6E" w:rsidP="00621D6E">
      <w:pPr>
        <w:jc w:val="center"/>
        <w:rPr>
          <w:rFonts w:ascii="Calibri" w:hAnsi="Calibri" w:cs="Calibri"/>
          <w:b/>
        </w:rPr>
      </w:pPr>
    </w:p>
    <w:p w:rsidR="00621D6E" w:rsidRPr="0058265C" w:rsidRDefault="00621D6E" w:rsidP="00524193">
      <w:pPr>
        <w:jc w:val="center"/>
        <w:rPr>
          <w:rFonts w:ascii="Calibri" w:hAnsi="Calibri" w:cs="Calibri"/>
          <w:b/>
          <w:sz w:val="28"/>
          <w:szCs w:val="28"/>
        </w:rPr>
      </w:pPr>
      <w:r w:rsidRPr="0058265C">
        <w:rPr>
          <w:rFonts w:ascii="Calibri" w:hAnsi="Calibri" w:cs="Calibri"/>
          <w:b/>
          <w:sz w:val="28"/>
          <w:szCs w:val="28"/>
        </w:rPr>
        <w:t xml:space="preserve">nr </w:t>
      </w:r>
      <w:r w:rsidR="002933E6" w:rsidRPr="0058265C">
        <w:rPr>
          <w:rFonts w:ascii="Calibri" w:hAnsi="Calibri" w:cs="Calibri"/>
          <w:b/>
          <w:sz w:val="28"/>
          <w:szCs w:val="28"/>
        </w:rPr>
        <w:t>9</w:t>
      </w:r>
      <w:r w:rsidR="00107B0B" w:rsidRPr="0058265C">
        <w:rPr>
          <w:rFonts w:ascii="Calibri" w:hAnsi="Calibri" w:cs="Calibri"/>
          <w:b/>
          <w:sz w:val="28"/>
          <w:szCs w:val="28"/>
        </w:rPr>
        <w:t>/</w:t>
      </w:r>
      <w:r w:rsidR="005F27CE" w:rsidRPr="0058265C">
        <w:rPr>
          <w:rFonts w:ascii="Calibri" w:hAnsi="Calibri" w:cs="Calibri"/>
          <w:b/>
          <w:sz w:val="28"/>
          <w:szCs w:val="28"/>
        </w:rPr>
        <w:t>TP</w:t>
      </w:r>
      <w:r w:rsidRPr="0058265C">
        <w:rPr>
          <w:rFonts w:ascii="Calibri" w:hAnsi="Calibri" w:cs="Calibri"/>
          <w:b/>
          <w:sz w:val="28"/>
          <w:szCs w:val="28"/>
        </w:rPr>
        <w:t>/</w:t>
      </w:r>
      <w:r w:rsidR="005F27CE" w:rsidRPr="0058265C">
        <w:rPr>
          <w:rFonts w:ascii="Calibri" w:hAnsi="Calibri" w:cs="Calibri"/>
          <w:b/>
          <w:sz w:val="28"/>
          <w:szCs w:val="28"/>
        </w:rPr>
        <w:t>22</w:t>
      </w:r>
    </w:p>
    <w:p w:rsidR="002933E6" w:rsidRPr="0058265C" w:rsidRDefault="002933E6" w:rsidP="002933E6">
      <w:pPr>
        <w:jc w:val="center"/>
        <w:rPr>
          <w:rFonts w:ascii="Calibri" w:hAnsi="Calibri" w:cs="Calibri"/>
          <w:b/>
          <w:sz w:val="28"/>
          <w:szCs w:val="28"/>
        </w:rPr>
      </w:pPr>
      <w:r w:rsidRPr="0058265C">
        <w:rPr>
          <w:rFonts w:ascii="Calibri" w:hAnsi="Calibri" w:cs="Calibri"/>
          <w:b/>
          <w:sz w:val="28"/>
          <w:szCs w:val="28"/>
        </w:rPr>
        <w:t>Kompleksowa obsługa techniczna samochodów SPZOZ w Myślenicach</w:t>
      </w:r>
    </w:p>
    <w:p w:rsidR="005F27CE" w:rsidRPr="0058265C" w:rsidRDefault="005F27CE" w:rsidP="00621D6E">
      <w:pPr>
        <w:rPr>
          <w:rFonts w:ascii="Calibri" w:hAnsi="Calibri" w:cs="Calibri"/>
        </w:rPr>
      </w:pPr>
    </w:p>
    <w:bookmarkEnd w:id="0"/>
    <w:p w:rsidR="009E0DBB" w:rsidRPr="0058265C" w:rsidRDefault="00D62A5F" w:rsidP="009E0DBB">
      <w:pPr>
        <w:rPr>
          <w:rFonts w:ascii="Calibri" w:hAnsi="Calibri" w:cs="Calibri"/>
        </w:rPr>
      </w:pPr>
      <w:r w:rsidRPr="0058265C">
        <w:rPr>
          <w:rFonts w:ascii="Calibri" w:hAnsi="Calibri" w:cs="Calibri"/>
        </w:rPr>
        <w:t>1.</w:t>
      </w:r>
      <w:r w:rsidR="009E0DBB" w:rsidRPr="0058265C">
        <w:rPr>
          <w:rFonts w:ascii="Calibri" w:hAnsi="Calibri" w:cs="Calibri"/>
        </w:rPr>
        <w:t>Oferujemy wykonanie zamówienia na następujących warunkach:</w:t>
      </w:r>
    </w:p>
    <w:p w:rsidR="009E0DBB" w:rsidRPr="0058265C" w:rsidRDefault="009E0DBB" w:rsidP="009E0DBB">
      <w:pPr>
        <w:rPr>
          <w:rFonts w:ascii="Calibri" w:hAnsi="Calibri" w:cs="Calibri"/>
        </w:rPr>
      </w:pPr>
    </w:p>
    <w:tbl>
      <w:tblPr>
        <w:tblStyle w:val="Tabela-Siatka"/>
        <w:tblW w:w="9208" w:type="dxa"/>
        <w:tblLook w:val="04A0"/>
      </w:tblPr>
      <w:tblGrid>
        <w:gridCol w:w="700"/>
        <w:gridCol w:w="2620"/>
        <w:gridCol w:w="1816"/>
        <w:gridCol w:w="1463"/>
        <w:gridCol w:w="1463"/>
        <w:gridCol w:w="1146"/>
      </w:tblGrid>
      <w:tr w:rsidR="009E0DBB" w:rsidRPr="0058265C" w:rsidTr="009E0DBB">
        <w:tc>
          <w:tcPr>
            <w:tcW w:w="700" w:type="dxa"/>
          </w:tcPr>
          <w:p w:rsidR="009E0DBB" w:rsidRPr="0058265C" w:rsidRDefault="009E0DBB" w:rsidP="009E0DBB">
            <w:pPr>
              <w:rPr>
                <w:rFonts w:ascii="Calibri" w:hAnsi="Calibri" w:cs="Calibri"/>
                <w:b/>
                <w:bCs/>
              </w:rPr>
            </w:pPr>
            <w:r w:rsidRPr="0058265C">
              <w:rPr>
                <w:rFonts w:ascii="Calibri" w:hAnsi="Calibri" w:cs="Calibri"/>
                <w:b/>
                <w:bCs/>
              </w:rPr>
              <w:t>Lp.</w:t>
            </w:r>
          </w:p>
        </w:tc>
        <w:tc>
          <w:tcPr>
            <w:tcW w:w="2620" w:type="dxa"/>
          </w:tcPr>
          <w:p w:rsidR="009E0DBB" w:rsidRPr="0058265C" w:rsidRDefault="009E0DBB" w:rsidP="009E0DBB">
            <w:pPr>
              <w:rPr>
                <w:rFonts w:ascii="Calibri" w:hAnsi="Calibri" w:cs="Calibri"/>
                <w:b/>
                <w:bCs/>
              </w:rPr>
            </w:pPr>
            <w:r w:rsidRPr="0058265C">
              <w:rPr>
                <w:rFonts w:ascii="Calibri" w:hAnsi="Calibri" w:cs="Calibri"/>
                <w:b/>
                <w:bCs/>
              </w:rPr>
              <w:t>Ilość godzin do kalkulacji (roboczogodziny)</w:t>
            </w:r>
          </w:p>
        </w:tc>
        <w:tc>
          <w:tcPr>
            <w:tcW w:w="1816" w:type="dxa"/>
          </w:tcPr>
          <w:p w:rsidR="009E0DBB" w:rsidRPr="0058265C" w:rsidRDefault="009E0DBB" w:rsidP="009E0DBB">
            <w:pPr>
              <w:rPr>
                <w:rFonts w:ascii="Calibri" w:hAnsi="Calibri" w:cs="Calibri"/>
                <w:b/>
                <w:bCs/>
              </w:rPr>
            </w:pPr>
            <w:r w:rsidRPr="0058265C">
              <w:rPr>
                <w:rFonts w:ascii="Calibri" w:hAnsi="Calibri" w:cs="Calibri"/>
                <w:b/>
                <w:bCs/>
              </w:rPr>
              <w:t>Cena jedn. netto za 1 roboczogodzinę</w:t>
            </w:r>
          </w:p>
        </w:tc>
        <w:tc>
          <w:tcPr>
            <w:tcW w:w="1463" w:type="dxa"/>
          </w:tcPr>
          <w:p w:rsidR="009E0DBB" w:rsidRPr="0058265C" w:rsidRDefault="009E0DBB" w:rsidP="009E0DBB">
            <w:pPr>
              <w:rPr>
                <w:rFonts w:ascii="Calibri" w:hAnsi="Calibri" w:cs="Calibri"/>
                <w:b/>
                <w:bCs/>
              </w:rPr>
            </w:pPr>
            <w:r w:rsidRPr="0058265C">
              <w:rPr>
                <w:rFonts w:ascii="Calibri" w:hAnsi="Calibri" w:cs="Calibri"/>
                <w:b/>
                <w:bCs/>
              </w:rPr>
              <w:t>Wartość netto</w:t>
            </w:r>
          </w:p>
        </w:tc>
        <w:tc>
          <w:tcPr>
            <w:tcW w:w="1463" w:type="dxa"/>
          </w:tcPr>
          <w:p w:rsidR="009E0DBB" w:rsidRPr="0058265C" w:rsidRDefault="009E0DBB" w:rsidP="009E0DBB">
            <w:pPr>
              <w:rPr>
                <w:rFonts w:ascii="Calibri" w:hAnsi="Calibri" w:cs="Calibri"/>
                <w:b/>
                <w:bCs/>
              </w:rPr>
            </w:pPr>
            <w:r w:rsidRPr="0058265C">
              <w:rPr>
                <w:rFonts w:ascii="Calibri" w:hAnsi="Calibri" w:cs="Calibri"/>
                <w:b/>
                <w:bCs/>
              </w:rPr>
              <w:t>Wartość VAT</w:t>
            </w:r>
          </w:p>
        </w:tc>
        <w:tc>
          <w:tcPr>
            <w:tcW w:w="1146" w:type="dxa"/>
          </w:tcPr>
          <w:p w:rsidR="009E0DBB" w:rsidRPr="0058265C" w:rsidRDefault="009E0DBB" w:rsidP="009E0DBB">
            <w:pPr>
              <w:rPr>
                <w:rFonts w:ascii="Calibri" w:hAnsi="Calibri" w:cs="Calibri"/>
                <w:b/>
                <w:bCs/>
              </w:rPr>
            </w:pPr>
            <w:r w:rsidRPr="0058265C">
              <w:rPr>
                <w:rFonts w:ascii="Calibri" w:hAnsi="Calibri" w:cs="Calibri"/>
                <w:b/>
                <w:bCs/>
              </w:rPr>
              <w:t>Wartość brutto</w:t>
            </w:r>
          </w:p>
        </w:tc>
      </w:tr>
      <w:tr w:rsidR="009E0DBB" w:rsidRPr="0058265C" w:rsidTr="009977D5">
        <w:tc>
          <w:tcPr>
            <w:tcW w:w="9208" w:type="dxa"/>
            <w:gridSpan w:val="6"/>
          </w:tcPr>
          <w:p w:rsidR="009E0DBB" w:rsidRPr="0058265C" w:rsidRDefault="009E0DBB" w:rsidP="009E0DBB">
            <w:pPr>
              <w:rPr>
                <w:rFonts w:ascii="Calibri" w:hAnsi="Calibri" w:cs="Calibri"/>
              </w:rPr>
            </w:pPr>
            <w:r w:rsidRPr="0058265C">
              <w:rPr>
                <w:rFonts w:ascii="Calibri" w:hAnsi="Calibri" w:cs="Calibri"/>
              </w:rPr>
              <w:t>Kryterium cenowe</w:t>
            </w:r>
          </w:p>
        </w:tc>
      </w:tr>
      <w:tr w:rsidR="009E0DBB" w:rsidRPr="0058265C" w:rsidTr="009E0DBB">
        <w:tc>
          <w:tcPr>
            <w:tcW w:w="700" w:type="dxa"/>
          </w:tcPr>
          <w:p w:rsidR="009E0DBB" w:rsidRPr="0058265C" w:rsidRDefault="009E0DBB" w:rsidP="009E0DBB">
            <w:pPr>
              <w:rPr>
                <w:rFonts w:ascii="Calibri" w:hAnsi="Calibri" w:cs="Calibri"/>
              </w:rPr>
            </w:pPr>
          </w:p>
          <w:p w:rsidR="009E0DBB" w:rsidRPr="0058265C" w:rsidRDefault="009E0DBB" w:rsidP="009E0DBB">
            <w:pPr>
              <w:rPr>
                <w:rFonts w:ascii="Calibri" w:hAnsi="Calibri" w:cs="Calibri"/>
              </w:rPr>
            </w:pPr>
            <w:r w:rsidRPr="0058265C">
              <w:rPr>
                <w:rFonts w:ascii="Calibri" w:hAnsi="Calibri" w:cs="Calibri"/>
              </w:rPr>
              <w:t>1</w:t>
            </w:r>
          </w:p>
        </w:tc>
        <w:tc>
          <w:tcPr>
            <w:tcW w:w="2620" w:type="dxa"/>
          </w:tcPr>
          <w:p w:rsidR="009E0DBB" w:rsidRPr="0058265C" w:rsidRDefault="009E0DBB" w:rsidP="009E0DBB">
            <w:pPr>
              <w:rPr>
                <w:rFonts w:ascii="Calibri" w:hAnsi="Calibri" w:cs="Calibri"/>
              </w:rPr>
            </w:pPr>
          </w:p>
          <w:p w:rsidR="009E0DBB" w:rsidRPr="0058265C" w:rsidRDefault="009E0DBB" w:rsidP="009E0DBB">
            <w:pPr>
              <w:rPr>
                <w:rFonts w:ascii="Calibri" w:hAnsi="Calibri" w:cs="Calibri"/>
              </w:rPr>
            </w:pPr>
            <w:r w:rsidRPr="0058265C">
              <w:rPr>
                <w:rFonts w:ascii="Calibri" w:hAnsi="Calibri" w:cs="Calibri"/>
              </w:rPr>
              <w:t>1700 roboczogodzin</w:t>
            </w:r>
          </w:p>
          <w:p w:rsidR="009E0DBB" w:rsidRPr="0058265C" w:rsidRDefault="009E0DBB" w:rsidP="009E0DBB">
            <w:pPr>
              <w:rPr>
                <w:rFonts w:ascii="Calibri" w:hAnsi="Calibri" w:cs="Calibri"/>
              </w:rPr>
            </w:pPr>
          </w:p>
        </w:tc>
        <w:tc>
          <w:tcPr>
            <w:tcW w:w="1816" w:type="dxa"/>
          </w:tcPr>
          <w:p w:rsidR="009E0DBB" w:rsidRPr="0058265C" w:rsidRDefault="009E0DBB" w:rsidP="009E0DBB">
            <w:pPr>
              <w:rPr>
                <w:rFonts w:ascii="Calibri" w:hAnsi="Calibri" w:cs="Calibri"/>
              </w:rPr>
            </w:pPr>
          </w:p>
        </w:tc>
        <w:tc>
          <w:tcPr>
            <w:tcW w:w="1463" w:type="dxa"/>
          </w:tcPr>
          <w:p w:rsidR="009E0DBB" w:rsidRPr="0058265C" w:rsidRDefault="009E0DBB" w:rsidP="009E0DBB">
            <w:pPr>
              <w:rPr>
                <w:rFonts w:ascii="Calibri" w:hAnsi="Calibri" w:cs="Calibri"/>
              </w:rPr>
            </w:pPr>
          </w:p>
        </w:tc>
        <w:tc>
          <w:tcPr>
            <w:tcW w:w="1463" w:type="dxa"/>
          </w:tcPr>
          <w:p w:rsidR="009E0DBB" w:rsidRPr="0058265C" w:rsidRDefault="009E0DBB" w:rsidP="009E0DBB">
            <w:pPr>
              <w:rPr>
                <w:rFonts w:ascii="Calibri" w:hAnsi="Calibri" w:cs="Calibri"/>
              </w:rPr>
            </w:pPr>
          </w:p>
        </w:tc>
        <w:tc>
          <w:tcPr>
            <w:tcW w:w="1146" w:type="dxa"/>
          </w:tcPr>
          <w:p w:rsidR="009E0DBB" w:rsidRPr="0058265C" w:rsidRDefault="009E0DBB" w:rsidP="009E0DBB">
            <w:pPr>
              <w:rPr>
                <w:rFonts w:ascii="Calibri" w:hAnsi="Calibri" w:cs="Calibri"/>
              </w:rPr>
            </w:pPr>
          </w:p>
        </w:tc>
      </w:tr>
      <w:tr w:rsidR="009E0DBB" w:rsidRPr="0058265C" w:rsidTr="009977D5">
        <w:tc>
          <w:tcPr>
            <w:tcW w:w="9208" w:type="dxa"/>
            <w:gridSpan w:val="6"/>
          </w:tcPr>
          <w:p w:rsidR="009E0DBB" w:rsidRPr="0058265C" w:rsidRDefault="009E0DBB" w:rsidP="009E0DBB">
            <w:pPr>
              <w:rPr>
                <w:rFonts w:ascii="Calibri" w:hAnsi="Calibri" w:cs="Calibri"/>
              </w:rPr>
            </w:pPr>
            <w:r w:rsidRPr="0058265C">
              <w:rPr>
                <w:rFonts w:ascii="Calibri" w:hAnsi="Calibri" w:cs="Calibri"/>
              </w:rPr>
              <w:t>Kryterium poza cenowe</w:t>
            </w:r>
          </w:p>
        </w:tc>
      </w:tr>
      <w:tr w:rsidR="009E0DBB" w:rsidRPr="0058265C" w:rsidTr="009E0DBB">
        <w:tc>
          <w:tcPr>
            <w:tcW w:w="700" w:type="dxa"/>
          </w:tcPr>
          <w:p w:rsidR="009E0DBB" w:rsidRPr="0058265C" w:rsidRDefault="009E0DBB" w:rsidP="009E0DBB">
            <w:pPr>
              <w:rPr>
                <w:rFonts w:ascii="Calibri" w:hAnsi="Calibri" w:cs="Calibri"/>
              </w:rPr>
            </w:pPr>
          </w:p>
          <w:p w:rsidR="009E0DBB" w:rsidRPr="0058265C" w:rsidRDefault="009E0DBB" w:rsidP="009E0DBB">
            <w:pPr>
              <w:rPr>
                <w:rFonts w:ascii="Calibri" w:hAnsi="Calibri" w:cs="Calibri"/>
              </w:rPr>
            </w:pPr>
            <w:r w:rsidRPr="0058265C">
              <w:rPr>
                <w:rFonts w:ascii="Calibri" w:hAnsi="Calibri" w:cs="Calibri"/>
              </w:rPr>
              <w:t>2</w:t>
            </w:r>
          </w:p>
        </w:tc>
        <w:tc>
          <w:tcPr>
            <w:tcW w:w="8508" w:type="dxa"/>
            <w:gridSpan w:val="5"/>
          </w:tcPr>
          <w:p w:rsidR="009E0DBB" w:rsidRPr="0058265C" w:rsidRDefault="009E0DBB" w:rsidP="009E0DBB">
            <w:pPr>
              <w:rPr>
                <w:rFonts w:ascii="Calibri" w:hAnsi="Calibri" w:cs="Calibri"/>
              </w:rPr>
            </w:pPr>
          </w:p>
          <w:p w:rsidR="009E0DBB" w:rsidRPr="0058265C" w:rsidRDefault="009E0DBB" w:rsidP="009E0DBB">
            <w:pPr>
              <w:rPr>
                <w:rFonts w:ascii="Calibri" w:hAnsi="Calibri" w:cs="Calibri"/>
              </w:rPr>
            </w:pPr>
            <w:r w:rsidRPr="0058265C">
              <w:rPr>
                <w:rFonts w:ascii="Calibri" w:hAnsi="Calibri" w:cs="Calibri"/>
              </w:rPr>
              <w:t>Oferujemy termin realizacji naprawy ………………dni (max. 10).</w:t>
            </w:r>
          </w:p>
          <w:p w:rsidR="009E0DBB" w:rsidRPr="0058265C" w:rsidRDefault="009E0DBB" w:rsidP="009E0DBB">
            <w:pPr>
              <w:rPr>
                <w:rFonts w:ascii="Calibri" w:hAnsi="Calibri" w:cs="Calibri"/>
              </w:rPr>
            </w:pPr>
          </w:p>
        </w:tc>
      </w:tr>
      <w:tr w:rsidR="00D62A5F" w:rsidRPr="0058265C" w:rsidTr="009E0DBB">
        <w:tc>
          <w:tcPr>
            <w:tcW w:w="700" w:type="dxa"/>
          </w:tcPr>
          <w:p w:rsidR="00D62A5F" w:rsidRPr="0058265C" w:rsidRDefault="00D62A5F" w:rsidP="009E0DBB">
            <w:pPr>
              <w:rPr>
                <w:rFonts w:ascii="Calibri" w:hAnsi="Calibri" w:cs="Calibri"/>
              </w:rPr>
            </w:pPr>
          </w:p>
          <w:p w:rsidR="00D62A5F" w:rsidRPr="0058265C" w:rsidRDefault="00D62A5F" w:rsidP="009E0DBB">
            <w:pPr>
              <w:rPr>
                <w:rFonts w:ascii="Calibri" w:hAnsi="Calibri" w:cs="Calibri"/>
              </w:rPr>
            </w:pPr>
            <w:r w:rsidRPr="0058265C">
              <w:rPr>
                <w:rFonts w:ascii="Calibri" w:hAnsi="Calibri" w:cs="Calibri"/>
              </w:rPr>
              <w:t>3</w:t>
            </w:r>
          </w:p>
          <w:p w:rsidR="00D62A5F" w:rsidRPr="0058265C" w:rsidRDefault="00D62A5F" w:rsidP="009E0DBB">
            <w:pPr>
              <w:rPr>
                <w:rFonts w:ascii="Calibri" w:hAnsi="Calibri" w:cs="Calibri"/>
              </w:rPr>
            </w:pPr>
          </w:p>
        </w:tc>
        <w:tc>
          <w:tcPr>
            <w:tcW w:w="8508" w:type="dxa"/>
            <w:gridSpan w:val="5"/>
          </w:tcPr>
          <w:p w:rsidR="00D62A5F" w:rsidRPr="0058265C" w:rsidRDefault="00D62A5F" w:rsidP="009E0DBB">
            <w:pPr>
              <w:rPr>
                <w:rFonts w:ascii="Calibri" w:hAnsi="Calibri" w:cs="Calibri"/>
              </w:rPr>
            </w:pPr>
          </w:p>
          <w:p w:rsidR="00D62A5F" w:rsidRPr="0058265C" w:rsidRDefault="00D62A5F" w:rsidP="009E0DBB">
            <w:pPr>
              <w:rPr>
                <w:rFonts w:ascii="Calibri" w:hAnsi="Calibri" w:cs="Calibri"/>
              </w:rPr>
            </w:pPr>
            <w:r w:rsidRPr="0058265C">
              <w:rPr>
                <w:rFonts w:ascii="Calibri" w:hAnsi="Calibri" w:cs="Calibri"/>
              </w:rPr>
              <w:t>Oświadczam, że warsztat samochodowy znajduje się na terenie Miasta Myślenice pod adresem……………………………..</w:t>
            </w:r>
          </w:p>
        </w:tc>
      </w:tr>
    </w:tbl>
    <w:p w:rsidR="005F27CE" w:rsidRPr="0058265C" w:rsidRDefault="005F27CE" w:rsidP="00107B0B">
      <w:pPr>
        <w:suppressAutoHyphens/>
        <w:jc w:val="both"/>
        <w:rPr>
          <w:rFonts w:ascii="Calibri" w:hAnsi="Calibri" w:cs="Calibri"/>
          <w:b/>
          <w:bCs/>
          <w:sz w:val="22"/>
          <w:szCs w:val="22"/>
          <w:lang w:eastAsia="ar-SA"/>
        </w:rPr>
      </w:pPr>
    </w:p>
    <w:p w:rsidR="00D62A5F" w:rsidRPr="0058265C" w:rsidRDefault="00D62A5F" w:rsidP="00107B0B">
      <w:pPr>
        <w:suppressAutoHyphens/>
        <w:jc w:val="both"/>
        <w:rPr>
          <w:rFonts w:ascii="Calibri" w:hAnsi="Calibri" w:cs="Calibri"/>
          <w:b/>
          <w:bCs/>
          <w:sz w:val="22"/>
          <w:szCs w:val="22"/>
          <w:lang w:eastAsia="ar-SA"/>
        </w:rPr>
      </w:pPr>
    </w:p>
    <w:p w:rsidR="00D62A5F" w:rsidRPr="0058265C" w:rsidRDefault="00D62A5F" w:rsidP="00107B0B">
      <w:pPr>
        <w:suppressAutoHyphens/>
        <w:jc w:val="both"/>
        <w:rPr>
          <w:rFonts w:ascii="Calibri" w:hAnsi="Calibri" w:cs="Calibri"/>
          <w:b/>
          <w:bCs/>
          <w:sz w:val="22"/>
          <w:szCs w:val="22"/>
          <w:lang w:eastAsia="ar-SA"/>
        </w:rPr>
      </w:pPr>
    </w:p>
    <w:p w:rsidR="00D62A5F" w:rsidRPr="0058265C" w:rsidRDefault="00D62A5F" w:rsidP="00107B0B">
      <w:pPr>
        <w:suppressAutoHyphens/>
        <w:jc w:val="both"/>
        <w:rPr>
          <w:rFonts w:ascii="Calibri" w:hAnsi="Calibri" w:cs="Calibri"/>
          <w:b/>
          <w:bCs/>
          <w:sz w:val="22"/>
          <w:szCs w:val="22"/>
          <w:lang w:eastAsia="ar-SA"/>
        </w:rPr>
      </w:pPr>
    </w:p>
    <w:p w:rsidR="00107B0B" w:rsidRPr="0058265C" w:rsidRDefault="00107B0B" w:rsidP="00107B0B">
      <w:pPr>
        <w:suppressAutoHyphens/>
        <w:jc w:val="both"/>
        <w:rPr>
          <w:rFonts w:ascii="Calibri" w:hAnsi="Calibri" w:cs="Calibri"/>
          <w:b/>
          <w:bCs/>
          <w:sz w:val="22"/>
          <w:szCs w:val="22"/>
          <w:lang w:eastAsia="ar-SA"/>
        </w:rPr>
      </w:pPr>
      <w:r w:rsidRPr="0058265C">
        <w:rPr>
          <w:rFonts w:ascii="Calibri" w:hAnsi="Calibri" w:cs="Calibri"/>
          <w:b/>
          <w:bCs/>
          <w:sz w:val="22"/>
          <w:szCs w:val="22"/>
          <w:lang w:eastAsia="ar-SA"/>
        </w:rPr>
        <w:t>Oświadczam</w:t>
      </w:r>
      <w:r w:rsidR="00D62A5F" w:rsidRPr="0058265C">
        <w:rPr>
          <w:rFonts w:ascii="Calibri" w:hAnsi="Calibri" w:cs="Calibri"/>
          <w:b/>
          <w:bCs/>
          <w:sz w:val="22"/>
          <w:szCs w:val="22"/>
          <w:lang w:eastAsia="ar-SA"/>
        </w:rPr>
        <w:t xml:space="preserve"> również</w:t>
      </w:r>
      <w:r w:rsidRPr="0058265C">
        <w:rPr>
          <w:rFonts w:ascii="Calibri" w:hAnsi="Calibri" w:cs="Calibri"/>
          <w:b/>
          <w:bCs/>
          <w:sz w:val="22"/>
          <w:szCs w:val="22"/>
          <w:lang w:eastAsia="ar-SA"/>
        </w:rPr>
        <w:t xml:space="preserve">, co następuje: </w:t>
      </w:r>
    </w:p>
    <w:p w:rsidR="00D2574B" w:rsidRPr="0058265C" w:rsidRDefault="00D2574B" w:rsidP="004D5E7A">
      <w:pPr>
        <w:numPr>
          <w:ilvl w:val="0"/>
          <w:numId w:val="42"/>
        </w:numPr>
        <w:tabs>
          <w:tab w:val="num" w:pos="284"/>
        </w:tabs>
        <w:spacing w:after="120" w:line="259" w:lineRule="auto"/>
        <w:ind w:left="284" w:hanging="284"/>
        <w:rPr>
          <w:rFonts w:ascii="Calibri" w:hAnsi="Calibri" w:cs="Calibri"/>
          <w:sz w:val="22"/>
          <w:szCs w:val="22"/>
        </w:rPr>
      </w:pPr>
      <w:r w:rsidRPr="0058265C">
        <w:rPr>
          <w:rFonts w:ascii="Calibri" w:hAnsi="Calibri" w:cs="Calibri"/>
          <w:sz w:val="22"/>
          <w:szCs w:val="22"/>
        </w:rPr>
        <w:t>Oświadczamy</w:t>
      </w:r>
      <w:r w:rsidR="00655A5E" w:rsidRPr="0058265C">
        <w:rPr>
          <w:rFonts w:ascii="Calibri" w:hAnsi="Calibri" w:cs="Calibri"/>
          <w:sz w:val="22"/>
          <w:szCs w:val="22"/>
          <w:vertAlign w:val="superscript"/>
        </w:rPr>
        <w:footnoteReference w:id="2"/>
      </w:r>
      <w:r w:rsidRPr="0058265C">
        <w:rPr>
          <w:rFonts w:ascii="Calibri" w:hAnsi="Calibri" w:cs="Calibri"/>
          <w:sz w:val="22"/>
          <w:szCs w:val="22"/>
        </w:rPr>
        <w:t xml:space="preserve">, że </w:t>
      </w:r>
      <w:r w:rsidR="0057593B" w:rsidRPr="0058265C">
        <w:rPr>
          <w:rFonts w:ascii="Calibri" w:hAnsi="Calibri" w:cs="Calibri"/>
          <w:b/>
          <w:bCs/>
          <w:sz w:val="22"/>
          <w:szCs w:val="22"/>
        </w:rPr>
        <w:t>nie jesteśmy</w:t>
      </w:r>
      <w:r w:rsidR="0057593B" w:rsidRPr="0058265C">
        <w:rPr>
          <w:rFonts w:ascii="Calibri" w:hAnsi="Calibri" w:cs="Calibri"/>
          <w:sz w:val="22"/>
          <w:szCs w:val="22"/>
        </w:rPr>
        <w:t xml:space="preserve"> /</w:t>
      </w:r>
      <w:r w:rsidRPr="0058265C">
        <w:rPr>
          <w:rFonts w:ascii="Calibri" w:hAnsi="Calibri" w:cs="Calibri"/>
          <w:b/>
          <w:sz w:val="22"/>
          <w:szCs w:val="22"/>
        </w:rPr>
        <w:t>jesteśmy</w:t>
      </w:r>
      <w:r w:rsidR="0057593B" w:rsidRPr="0058265C">
        <w:rPr>
          <w:rFonts w:ascii="Calibri" w:hAnsi="Calibri" w:cs="Calibri"/>
          <w:b/>
          <w:sz w:val="22"/>
          <w:szCs w:val="22"/>
        </w:rPr>
        <w:t xml:space="preserve">* </w:t>
      </w:r>
      <w:r w:rsidR="00A26D70" w:rsidRPr="0058265C">
        <w:rPr>
          <w:rFonts w:ascii="Calibri" w:hAnsi="Calibri" w:cs="Calibri"/>
          <w:sz w:val="22"/>
          <w:szCs w:val="22"/>
        </w:rPr>
        <w:t xml:space="preserve">:                                                                                                            </w:t>
      </w:r>
      <w:r w:rsidRPr="0058265C">
        <w:rPr>
          <w:rFonts w:ascii="Calibri" w:hAnsi="Calibri" w:cs="Calibri"/>
          <w:sz w:val="22"/>
          <w:szCs w:val="22"/>
        </w:rPr>
        <w:t>mikroprzedsiębiorstwem</w:t>
      </w:r>
      <w:r w:rsidR="00655A5E" w:rsidRPr="0058265C">
        <w:rPr>
          <w:rFonts w:ascii="Calibri" w:hAnsi="Calibri" w:cs="Calibri"/>
          <w:sz w:val="22"/>
          <w:szCs w:val="22"/>
        </w:rPr>
        <w:t xml:space="preserve"> /</w:t>
      </w:r>
      <w:r w:rsidRPr="0058265C">
        <w:rPr>
          <w:rFonts w:ascii="Calibri" w:hAnsi="Calibri" w:cs="Calibri"/>
          <w:sz w:val="22"/>
          <w:szCs w:val="22"/>
        </w:rPr>
        <w:t>małym</w:t>
      </w:r>
      <w:r w:rsidR="00655A5E" w:rsidRPr="0058265C">
        <w:rPr>
          <w:rFonts w:ascii="Calibri" w:hAnsi="Calibri" w:cs="Calibri"/>
          <w:sz w:val="22"/>
          <w:szCs w:val="22"/>
        </w:rPr>
        <w:t xml:space="preserve"> przedsiębiorstwem /</w:t>
      </w:r>
      <w:r w:rsidRPr="0058265C">
        <w:rPr>
          <w:rFonts w:ascii="Calibri" w:hAnsi="Calibri" w:cs="Calibri"/>
          <w:sz w:val="22"/>
          <w:szCs w:val="22"/>
        </w:rPr>
        <w:t xml:space="preserve"> średnim przedsiębiorstwem</w:t>
      </w:r>
      <w:r w:rsidR="00655A5E" w:rsidRPr="0058265C">
        <w:rPr>
          <w:rFonts w:ascii="Calibri" w:hAnsi="Calibri" w:cs="Calibri"/>
          <w:sz w:val="22"/>
          <w:szCs w:val="22"/>
          <w:vertAlign w:val="superscript"/>
        </w:rPr>
        <w:t>*</w:t>
      </w:r>
      <w:r w:rsidRPr="0058265C">
        <w:rPr>
          <w:rFonts w:ascii="Calibri" w:hAnsi="Calibri" w:cs="Calibri"/>
          <w:sz w:val="22"/>
          <w:szCs w:val="22"/>
        </w:rPr>
        <w:t>.</w:t>
      </w:r>
    </w:p>
    <w:p w:rsidR="003E208A" w:rsidRPr="0058265C" w:rsidRDefault="00E512CF" w:rsidP="0036264B">
      <w:pPr>
        <w:suppressAutoHyphens/>
        <w:jc w:val="both"/>
        <w:rPr>
          <w:rFonts w:ascii="Calibri" w:hAnsi="Calibri" w:cs="Calibri"/>
          <w:sz w:val="16"/>
          <w:szCs w:val="16"/>
          <w:lang w:eastAsia="ar-SA"/>
        </w:rPr>
      </w:pPr>
      <w:r w:rsidRPr="0058265C">
        <w:rPr>
          <w:rFonts w:ascii="Calibri" w:hAnsi="Calibri" w:cs="Calibri"/>
          <w:sz w:val="16"/>
          <w:szCs w:val="16"/>
          <w:lang w:eastAsia="ar-SA"/>
        </w:rPr>
        <w:t xml:space="preserve">       </w:t>
      </w:r>
      <w:r w:rsidR="003E208A" w:rsidRPr="0058265C">
        <w:rPr>
          <w:rFonts w:ascii="Calibri" w:hAnsi="Calibri" w:cs="Calibri"/>
          <w:sz w:val="16"/>
          <w:szCs w:val="16"/>
          <w:lang w:eastAsia="ar-SA"/>
        </w:rPr>
        <w:t>*Niepotrzebne skreślić</w:t>
      </w:r>
    </w:p>
    <w:p w:rsidR="0084430D" w:rsidRPr="0058265C" w:rsidRDefault="0084430D" w:rsidP="0036264B">
      <w:pPr>
        <w:suppressAutoHyphens/>
        <w:jc w:val="both"/>
        <w:rPr>
          <w:rFonts w:ascii="Calibri" w:hAnsi="Calibri" w:cs="Calibri"/>
          <w:sz w:val="16"/>
          <w:szCs w:val="16"/>
          <w:lang w:eastAsia="ar-SA"/>
        </w:rPr>
      </w:pPr>
    </w:p>
    <w:p w:rsidR="00D2574B" w:rsidRPr="0058265C"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58265C">
        <w:rPr>
          <w:rFonts w:ascii="Calibri" w:hAnsi="Calibri" w:cs="Calibri"/>
          <w:sz w:val="22"/>
          <w:szCs w:val="22"/>
        </w:rPr>
        <w:t xml:space="preserve">Oświadczamy, iż zaakceptowaliśmy termin realizacji przedmiotu umowy wskazany </w:t>
      </w:r>
      <w:r w:rsidRPr="0058265C">
        <w:rPr>
          <w:rFonts w:ascii="Calibri" w:hAnsi="Calibri" w:cs="Calibri"/>
          <w:sz w:val="22"/>
          <w:szCs w:val="22"/>
        </w:rPr>
        <w:br/>
        <w:t>w SWZ oraz w projektowanych postanowieniach umowy.</w:t>
      </w:r>
    </w:p>
    <w:p w:rsidR="00D2574B" w:rsidRPr="0058265C" w:rsidRDefault="00D2574B" w:rsidP="004D5E7A">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58265C">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9E0DBB" w:rsidRPr="0058265C" w:rsidRDefault="00D2574B" w:rsidP="009E0DBB">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58265C">
        <w:rPr>
          <w:rFonts w:ascii="Calibri" w:hAnsi="Calibri" w:cs="Calibri"/>
          <w:sz w:val="22"/>
          <w:szCs w:val="22"/>
          <w:lang w:eastAsia="ar-SA"/>
        </w:rPr>
        <w:t>Oświadczamy, że jesteśmy związani niniejszą ofertą na czas wskazany w Specyfikacji Warunków Zamówienia</w:t>
      </w:r>
      <w:r w:rsidR="009E0DBB" w:rsidRPr="0058265C">
        <w:rPr>
          <w:rFonts w:ascii="Calibri" w:hAnsi="Calibri" w:cs="Calibri"/>
          <w:sz w:val="22"/>
          <w:szCs w:val="22"/>
          <w:lang w:eastAsia="ar-SA"/>
        </w:rPr>
        <w:t>.</w:t>
      </w:r>
    </w:p>
    <w:p w:rsidR="00D2574B" w:rsidRPr="0058265C" w:rsidRDefault="00D2574B" w:rsidP="004D5E7A">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58265C">
        <w:rPr>
          <w:rFonts w:ascii="Calibri" w:hAnsi="Calibri" w:cs="Calibri"/>
          <w:sz w:val="22"/>
          <w:szCs w:val="22"/>
          <w:lang w:eastAsia="ar-SA"/>
        </w:rPr>
        <w:t xml:space="preserve">Oświadczamy, że zawarte w Specyfikacji Warunków Zamówienia </w:t>
      </w:r>
      <w:r w:rsidRPr="0058265C">
        <w:rPr>
          <w:rFonts w:ascii="Calibri" w:hAnsi="Calibri" w:cs="Calibri"/>
          <w:sz w:val="22"/>
          <w:szCs w:val="22"/>
        </w:rPr>
        <w:t>w projektowane postanowienia umowy</w:t>
      </w:r>
      <w:r w:rsidRPr="0058265C">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58265C" w:rsidRDefault="00D2574B" w:rsidP="004D5E7A">
      <w:pPr>
        <w:numPr>
          <w:ilvl w:val="0"/>
          <w:numId w:val="40"/>
        </w:numPr>
        <w:shd w:val="clear" w:color="auto" w:fill="FFFFFF"/>
        <w:tabs>
          <w:tab w:val="num" w:pos="567"/>
        </w:tabs>
        <w:suppressAutoHyphens/>
        <w:autoSpaceDE w:val="0"/>
        <w:ind w:left="284" w:hanging="284"/>
        <w:jc w:val="both"/>
        <w:rPr>
          <w:rFonts w:ascii="Calibri" w:hAnsi="Calibri" w:cs="Calibri"/>
          <w:sz w:val="22"/>
          <w:szCs w:val="22"/>
          <w:lang w:eastAsia="ar-SA"/>
        </w:rPr>
      </w:pPr>
      <w:r w:rsidRPr="0058265C">
        <w:rPr>
          <w:rFonts w:ascii="Calibri" w:hAnsi="Calibri" w:cs="Calibri"/>
          <w:sz w:val="22"/>
          <w:szCs w:val="22"/>
          <w:lang w:eastAsia="ar-SA"/>
        </w:rPr>
        <w:t>Oświadczamy, iż zamierzamy zlecić podwykonawcy następujące części zamówienia</w:t>
      </w:r>
    </w:p>
    <w:p w:rsidR="00D2574B" w:rsidRPr="0058265C"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58265C">
        <w:rPr>
          <w:rFonts w:ascii="Calibri" w:hAnsi="Calibri" w:cs="Calibri"/>
          <w:sz w:val="22"/>
          <w:szCs w:val="22"/>
          <w:lang w:eastAsia="ar-SA"/>
        </w:rPr>
        <w:t xml:space="preserve">(wypełnić tylko w przypadku realizacji zamówienia przy udziale podwykonawców) </w:t>
      </w:r>
    </w:p>
    <w:p w:rsidR="00D2574B" w:rsidRPr="0058265C"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58265C">
        <w:rPr>
          <w:rFonts w:ascii="Calibri" w:hAnsi="Calibri" w:cs="Calibri"/>
          <w:sz w:val="22"/>
          <w:szCs w:val="22"/>
          <w:lang w:eastAsia="ar-SA"/>
        </w:rPr>
        <w:t>część ………………………………… nazwa podwykonawcy ………………..</w:t>
      </w:r>
    </w:p>
    <w:p w:rsidR="00D2574B" w:rsidRPr="0058265C"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58265C">
        <w:rPr>
          <w:rFonts w:ascii="Calibri" w:hAnsi="Calibri" w:cs="Calibri"/>
          <w:sz w:val="22"/>
          <w:szCs w:val="22"/>
          <w:lang w:eastAsia="ar-SA"/>
        </w:rPr>
        <w:t xml:space="preserve">Integralną część niniejszej oferty stanowią dokumenty wymagane treścią </w:t>
      </w:r>
      <w:r w:rsidRPr="0058265C">
        <w:rPr>
          <w:rFonts w:ascii="Calibri" w:eastAsia="Calibri" w:hAnsi="Calibri" w:cs="Calibri"/>
          <w:sz w:val="22"/>
          <w:szCs w:val="22"/>
          <w:lang w:eastAsia="en-US"/>
        </w:rPr>
        <w:t>SWZ</w:t>
      </w:r>
      <w:r w:rsidR="00524193" w:rsidRPr="0058265C">
        <w:rPr>
          <w:rFonts w:ascii="Calibri" w:hAnsi="Calibri" w:cs="Calibri"/>
          <w:sz w:val="22"/>
          <w:szCs w:val="22"/>
          <w:lang w:eastAsia="ar-SA"/>
        </w:rPr>
        <w:t xml:space="preserve"> tj.:</w:t>
      </w:r>
    </w:p>
    <w:p w:rsidR="00524193" w:rsidRPr="0058265C"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58265C">
        <w:rPr>
          <w:rFonts w:ascii="Calibri" w:hAnsi="Calibri" w:cs="Calibri"/>
          <w:sz w:val="22"/>
          <w:szCs w:val="22"/>
          <w:lang w:eastAsia="ar-SA"/>
        </w:rPr>
        <w:t>………………</w:t>
      </w:r>
    </w:p>
    <w:p w:rsidR="00524193" w:rsidRPr="0058265C"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58265C">
        <w:rPr>
          <w:rFonts w:ascii="Calibri" w:hAnsi="Calibri" w:cs="Calibri"/>
          <w:sz w:val="22"/>
          <w:szCs w:val="22"/>
          <w:lang w:eastAsia="ar-SA"/>
        </w:rPr>
        <w:t>……………..</w:t>
      </w:r>
    </w:p>
    <w:p w:rsidR="00D2574B" w:rsidRPr="0058265C" w:rsidRDefault="00D2574B" w:rsidP="00133DCE">
      <w:pPr>
        <w:spacing w:after="120"/>
        <w:ind w:left="284" w:hanging="284"/>
        <w:jc w:val="both"/>
        <w:rPr>
          <w:rFonts w:ascii="Calibri" w:eastAsia="Calibri" w:hAnsi="Calibri" w:cs="Calibri"/>
          <w:sz w:val="22"/>
          <w:szCs w:val="22"/>
        </w:rPr>
      </w:pPr>
      <w:r w:rsidRPr="0058265C">
        <w:rPr>
          <w:rFonts w:ascii="Calibri" w:hAnsi="Calibri" w:cs="Calibri"/>
          <w:sz w:val="22"/>
          <w:szCs w:val="22"/>
        </w:rPr>
        <w:t xml:space="preserve">9. </w:t>
      </w:r>
      <w:r w:rsidRPr="0058265C">
        <w:rPr>
          <w:rFonts w:ascii="Calibri" w:hAnsi="Calibri" w:cs="Calibri"/>
          <w:sz w:val="22"/>
          <w:szCs w:val="22"/>
        </w:rPr>
        <w:tab/>
      </w:r>
      <w:r w:rsidRPr="0058265C">
        <w:rPr>
          <w:rFonts w:ascii="Calibri" w:eastAsia="Calibri" w:hAnsi="Calibri" w:cs="Calibri"/>
          <w:sz w:val="22"/>
          <w:szCs w:val="22"/>
        </w:rPr>
        <w:t>Oświadczam, że wypełniłem obowiązki informacyjne przewidziane w art. 13 lub art. 14 RODO</w:t>
      </w:r>
      <w:r w:rsidR="00524193" w:rsidRPr="0058265C">
        <w:rPr>
          <w:rStyle w:val="Odwoanieprzypisudolnego"/>
          <w:rFonts w:ascii="Calibri" w:eastAsia="Calibri" w:hAnsi="Calibri" w:cs="Calibri"/>
          <w:sz w:val="22"/>
          <w:szCs w:val="22"/>
        </w:rPr>
        <w:footnoteReference w:id="3"/>
      </w:r>
      <w:r w:rsidRPr="0058265C">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58265C">
        <w:rPr>
          <w:rStyle w:val="Odwoanieprzypisudolnego"/>
          <w:rFonts w:ascii="Calibri" w:eastAsia="Calibri" w:hAnsi="Calibri" w:cs="Calibri"/>
          <w:sz w:val="22"/>
          <w:szCs w:val="22"/>
        </w:rPr>
        <w:footnoteReference w:id="4"/>
      </w:r>
    </w:p>
    <w:p w:rsidR="00133DCE" w:rsidRPr="0058265C" w:rsidRDefault="00133DCE" w:rsidP="00133DCE">
      <w:pPr>
        <w:spacing w:after="120"/>
        <w:ind w:left="284" w:hanging="284"/>
        <w:jc w:val="both"/>
        <w:rPr>
          <w:rFonts w:ascii="Calibri" w:eastAsia="Calibri" w:hAnsi="Calibri" w:cs="Calibri"/>
          <w:sz w:val="12"/>
          <w:szCs w:val="12"/>
        </w:rPr>
      </w:pPr>
    </w:p>
    <w:p w:rsidR="00374B5D" w:rsidRPr="0058265C" w:rsidRDefault="00374B5D" w:rsidP="00D2574B">
      <w:pPr>
        <w:jc w:val="both"/>
        <w:rPr>
          <w:rFonts w:ascii="Calibri" w:hAnsi="Calibri" w:cs="Calibri"/>
          <w:b/>
          <w:bCs/>
          <w:i/>
          <w:iCs/>
          <w:color w:val="FF0000"/>
          <w:sz w:val="22"/>
          <w:szCs w:val="22"/>
        </w:rPr>
      </w:pPr>
    </w:p>
    <w:p w:rsidR="00D2574B" w:rsidRPr="0058265C" w:rsidRDefault="00D2574B" w:rsidP="00D2574B">
      <w:pPr>
        <w:jc w:val="both"/>
        <w:rPr>
          <w:rFonts w:ascii="Calibri" w:hAnsi="Calibri" w:cs="Calibri"/>
          <w:b/>
          <w:bCs/>
          <w:i/>
          <w:iCs/>
          <w:color w:val="FF0000"/>
          <w:sz w:val="22"/>
          <w:szCs w:val="22"/>
        </w:rPr>
      </w:pPr>
      <w:r w:rsidRPr="0058265C">
        <w:rPr>
          <w:rFonts w:ascii="Calibri" w:hAnsi="Calibri" w:cs="Calibri"/>
          <w:b/>
          <w:bCs/>
          <w:i/>
          <w:iCs/>
          <w:color w:val="FF0000"/>
          <w:sz w:val="22"/>
          <w:szCs w:val="22"/>
        </w:rPr>
        <w:t>Dokument musi zostać opatrzony kwalifikowanym podpisem elektronicznym, podpisem zaufanym lub podpisem osobistym</w:t>
      </w:r>
    </w:p>
    <w:p w:rsidR="00D2574B" w:rsidRPr="0058265C" w:rsidRDefault="00D2574B" w:rsidP="00D2574B">
      <w:pPr>
        <w:spacing w:after="120"/>
        <w:ind w:left="284" w:hanging="284"/>
        <w:jc w:val="both"/>
        <w:rPr>
          <w:rFonts w:ascii="Calibri" w:eastAsia="Calibri" w:hAnsi="Calibri" w:cs="Calibri"/>
          <w:sz w:val="22"/>
          <w:szCs w:val="22"/>
        </w:rPr>
      </w:pPr>
    </w:p>
    <w:p w:rsidR="00524193" w:rsidRPr="0058265C" w:rsidRDefault="00524193" w:rsidP="00D2574B">
      <w:pPr>
        <w:jc w:val="both"/>
        <w:rPr>
          <w:rFonts w:ascii="Calibri" w:eastAsia="Calibri" w:hAnsi="Calibri" w:cs="Calibri"/>
          <w:sz w:val="18"/>
          <w:szCs w:val="18"/>
          <w:vertAlign w:val="superscript"/>
          <w:lang w:eastAsia="en-US"/>
        </w:rPr>
      </w:pPr>
    </w:p>
    <w:p w:rsidR="00524193" w:rsidRPr="0058265C" w:rsidRDefault="00524193" w:rsidP="00D2574B">
      <w:pPr>
        <w:jc w:val="both"/>
        <w:rPr>
          <w:rFonts w:ascii="Calibri" w:eastAsia="Calibri" w:hAnsi="Calibri" w:cs="Calibri"/>
          <w:sz w:val="18"/>
          <w:szCs w:val="18"/>
          <w:vertAlign w:val="superscript"/>
          <w:lang w:eastAsia="en-US"/>
        </w:rPr>
      </w:pPr>
    </w:p>
    <w:p w:rsidR="00524193" w:rsidRPr="0058265C" w:rsidRDefault="00524193" w:rsidP="00D2574B">
      <w:pPr>
        <w:jc w:val="both"/>
        <w:rPr>
          <w:rFonts w:ascii="Calibri" w:eastAsia="Calibri" w:hAnsi="Calibri" w:cs="Calibri"/>
          <w:sz w:val="18"/>
          <w:szCs w:val="18"/>
          <w:vertAlign w:val="superscript"/>
          <w:lang w:eastAsia="en-US"/>
        </w:rPr>
      </w:pPr>
    </w:p>
    <w:p w:rsidR="00524193" w:rsidRPr="0058265C" w:rsidRDefault="00524193" w:rsidP="00D2574B">
      <w:pPr>
        <w:jc w:val="both"/>
        <w:rPr>
          <w:rFonts w:ascii="Calibri" w:eastAsia="Calibri" w:hAnsi="Calibri" w:cs="Calibri"/>
          <w:sz w:val="18"/>
          <w:szCs w:val="18"/>
          <w:vertAlign w:val="superscript"/>
          <w:lang w:eastAsia="en-US"/>
        </w:rPr>
      </w:pPr>
    </w:p>
    <w:p w:rsidR="005F27CE" w:rsidRPr="0058265C" w:rsidRDefault="005F27CE" w:rsidP="00D62A5F">
      <w:pPr>
        <w:tabs>
          <w:tab w:val="right" w:pos="9072"/>
        </w:tabs>
        <w:spacing w:after="200" w:line="276" w:lineRule="auto"/>
        <w:rPr>
          <w:rFonts w:ascii="Calibri" w:hAnsi="Calibri" w:cs="Calibri"/>
          <w:sz w:val="22"/>
          <w:szCs w:val="22"/>
        </w:rPr>
      </w:pPr>
    </w:p>
    <w:p w:rsidR="00D2574B" w:rsidRPr="0058265C" w:rsidRDefault="00D2574B" w:rsidP="00D2574B">
      <w:pPr>
        <w:tabs>
          <w:tab w:val="right" w:pos="9072"/>
        </w:tabs>
        <w:spacing w:after="200" w:line="276" w:lineRule="auto"/>
        <w:jc w:val="right"/>
        <w:rPr>
          <w:rFonts w:ascii="Calibri" w:hAnsi="Calibri" w:cs="Calibri"/>
          <w:sz w:val="22"/>
          <w:szCs w:val="22"/>
        </w:rPr>
      </w:pPr>
      <w:r w:rsidRPr="0058265C">
        <w:rPr>
          <w:rFonts w:ascii="Calibri" w:hAnsi="Calibri" w:cs="Calibri"/>
          <w:sz w:val="22"/>
          <w:szCs w:val="22"/>
        </w:rPr>
        <w:lastRenderedPageBreak/>
        <w:t xml:space="preserve">Załącznik nr </w:t>
      </w:r>
      <w:r w:rsidR="0017675C" w:rsidRPr="0058265C">
        <w:rPr>
          <w:rFonts w:ascii="Calibri" w:hAnsi="Calibri" w:cs="Calibri"/>
          <w:sz w:val="22"/>
          <w:szCs w:val="22"/>
        </w:rPr>
        <w:t>2</w:t>
      </w:r>
      <w:r w:rsidRPr="0058265C">
        <w:rPr>
          <w:rFonts w:ascii="Calibri" w:hAnsi="Calibri" w:cs="Calibri"/>
          <w:sz w:val="22"/>
          <w:szCs w:val="22"/>
        </w:rPr>
        <w:t xml:space="preserve"> do SWZ </w:t>
      </w:r>
    </w:p>
    <w:p w:rsidR="00D2574B" w:rsidRPr="0058265C" w:rsidRDefault="00D2574B" w:rsidP="00D2574B">
      <w:pPr>
        <w:rPr>
          <w:rFonts w:ascii="Calibri" w:hAnsi="Calibri" w:cs="Calibri"/>
          <w:b/>
          <w:sz w:val="22"/>
          <w:szCs w:val="22"/>
        </w:rPr>
      </w:pPr>
      <w:r w:rsidRPr="0058265C">
        <w:rPr>
          <w:rFonts w:ascii="Calibri" w:hAnsi="Calibri" w:cs="Calibri"/>
          <w:b/>
          <w:sz w:val="22"/>
          <w:szCs w:val="22"/>
        </w:rPr>
        <w:t>Wykonawca:</w:t>
      </w:r>
    </w:p>
    <w:p w:rsidR="00D2574B" w:rsidRPr="0058265C" w:rsidRDefault="00D2574B" w:rsidP="00D2574B">
      <w:pPr>
        <w:ind w:right="5670"/>
        <w:rPr>
          <w:rFonts w:ascii="Calibri" w:hAnsi="Calibri" w:cs="Calibri"/>
          <w:sz w:val="22"/>
          <w:szCs w:val="22"/>
        </w:rPr>
      </w:pPr>
      <w:r w:rsidRPr="0058265C">
        <w:rPr>
          <w:rFonts w:ascii="Calibri" w:hAnsi="Calibri" w:cs="Calibri"/>
          <w:sz w:val="22"/>
          <w:szCs w:val="22"/>
        </w:rPr>
        <w:t>……………………………….………</w:t>
      </w:r>
    </w:p>
    <w:p w:rsidR="00D2574B" w:rsidRPr="0058265C" w:rsidRDefault="00D2574B" w:rsidP="00D2574B">
      <w:pPr>
        <w:ind w:right="5670"/>
        <w:rPr>
          <w:rFonts w:ascii="Calibri" w:hAnsi="Calibri" w:cs="Calibri"/>
          <w:sz w:val="22"/>
          <w:szCs w:val="22"/>
        </w:rPr>
      </w:pPr>
      <w:r w:rsidRPr="0058265C">
        <w:rPr>
          <w:rFonts w:ascii="Calibri" w:hAnsi="Calibri" w:cs="Calibri"/>
          <w:sz w:val="22"/>
          <w:szCs w:val="22"/>
        </w:rPr>
        <w:t>……………………………….………</w:t>
      </w:r>
    </w:p>
    <w:p w:rsidR="00D2574B" w:rsidRPr="0058265C" w:rsidRDefault="00D2574B" w:rsidP="00D2574B">
      <w:pPr>
        <w:ind w:right="5953"/>
        <w:jc w:val="center"/>
        <w:rPr>
          <w:rFonts w:ascii="Calibri" w:hAnsi="Calibri" w:cs="Calibri"/>
          <w:i/>
          <w:sz w:val="18"/>
          <w:szCs w:val="18"/>
        </w:rPr>
      </w:pPr>
      <w:r w:rsidRPr="0058265C">
        <w:rPr>
          <w:rFonts w:ascii="Calibri" w:hAnsi="Calibri" w:cs="Calibri"/>
          <w:i/>
          <w:sz w:val="18"/>
          <w:szCs w:val="18"/>
        </w:rPr>
        <w:t xml:space="preserve">(pełna nazwa/firma, adres, w zależności </w:t>
      </w:r>
    </w:p>
    <w:p w:rsidR="00D2574B" w:rsidRPr="0058265C" w:rsidRDefault="00D2574B" w:rsidP="00D2574B">
      <w:pPr>
        <w:ind w:right="5953"/>
        <w:jc w:val="center"/>
        <w:rPr>
          <w:rFonts w:ascii="Calibri" w:hAnsi="Calibri" w:cs="Calibri"/>
          <w:i/>
          <w:sz w:val="18"/>
          <w:szCs w:val="18"/>
        </w:rPr>
      </w:pPr>
      <w:r w:rsidRPr="0058265C">
        <w:rPr>
          <w:rFonts w:ascii="Calibri" w:hAnsi="Calibri" w:cs="Calibri"/>
          <w:i/>
          <w:sz w:val="18"/>
          <w:szCs w:val="18"/>
        </w:rPr>
        <w:t>od podmiotu: NIP/</w:t>
      </w:r>
      <w:r w:rsidR="00E63964" w:rsidRPr="0058265C">
        <w:rPr>
          <w:rFonts w:ascii="Calibri" w:hAnsi="Calibri" w:cs="Calibri"/>
          <w:i/>
          <w:sz w:val="18"/>
          <w:szCs w:val="18"/>
        </w:rPr>
        <w:t>PESEL</w:t>
      </w:r>
      <w:r w:rsidRPr="0058265C">
        <w:rPr>
          <w:rFonts w:ascii="Calibri" w:hAnsi="Calibri" w:cs="Calibri"/>
          <w:i/>
          <w:sz w:val="18"/>
          <w:szCs w:val="18"/>
        </w:rPr>
        <w:t>, KRS/</w:t>
      </w:r>
      <w:proofErr w:type="spellStart"/>
      <w:r w:rsidRPr="0058265C">
        <w:rPr>
          <w:rFonts w:ascii="Calibri" w:hAnsi="Calibri" w:cs="Calibri"/>
          <w:i/>
          <w:sz w:val="18"/>
          <w:szCs w:val="18"/>
        </w:rPr>
        <w:t>CEiDG</w:t>
      </w:r>
      <w:proofErr w:type="spellEnd"/>
      <w:r w:rsidRPr="0058265C">
        <w:rPr>
          <w:rFonts w:ascii="Calibri" w:hAnsi="Calibri" w:cs="Calibri"/>
          <w:i/>
          <w:sz w:val="18"/>
          <w:szCs w:val="18"/>
        </w:rPr>
        <w:t>)</w:t>
      </w:r>
    </w:p>
    <w:p w:rsidR="00524193" w:rsidRPr="0058265C" w:rsidRDefault="00524193" w:rsidP="00D62A5F">
      <w:pPr>
        <w:jc w:val="right"/>
        <w:rPr>
          <w:rFonts w:ascii="Calibri" w:hAnsi="Calibri" w:cs="Calibri"/>
        </w:rPr>
      </w:pPr>
      <w:r w:rsidRPr="0058265C">
        <w:rPr>
          <w:rFonts w:ascii="Calibri" w:hAnsi="Calibri" w:cs="Calibri"/>
        </w:rPr>
        <w:t>......................, ......................</w:t>
      </w:r>
    </w:p>
    <w:p w:rsidR="00524193" w:rsidRPr="0058265C" w:rsidRDefault="00524193" w:rsidP="00524193">
      <w:pPr>
        <w:tabs>
          <w:tab w:val="left" w:pos="7952"/>
        </w:tabs>
        <w:ind w:left="6313"/>
        <w:jc w:val="both"/>
        <w:rPr>
          <w:rFonts w:ascii="Calibri" w:hAnsi="Calibri" w:cs="Calibri"/>
          <w:sz w:val="20"/>
          <w:szCs w:val="20"/>
        </w:rPr>
      </w:pPr>
      <w:r w:rsidRPr="0058265C">
        <w:rPr>
          <w:rFonts w:ascii="Calibri" w:hAnsi="Calibri" w:cs="Calibri"/>
          <w:sz w:val="20"/>
          <w:szCs w:val="20"/>
        </w:rPr>
        <w:t>miejsce</w:t>
      </w:r>
      <w:r w:rsidRPr="0058265C">
        <w:rPr>
          <w:rFonts w:ascii="Calibri" w:hAnsi="Calibri" w:cs="Calibri"/>
          <w:sz w:val="20"/>
          <w:szCs w:val="20"/>
        </w:rPr>
        <w:tab/>
        <w:t>dnia</w:t>
      </w:r>
    </w:p>
    <w:p w:rsidR="00524193" w:rsidRPr="0058265C" w:rsidRDefault="00524193" w:rsidP="00524193">
      <w:pPr>
        <w:pStyle w:val="center"/>
        <w:spacing w:before="240" w:after="0"/>
        <w:rPr>
          <w:rStyle w:val="bold"/>
          <w:rFonts w:ascii="Calibri" w:hAnsi="Calibri" w:cs="Calibri"/>
          <w:sz w:val="24"/>
        </w:rPr>
      </w:pPr>
      <w:r w:rsidRPr="0058265C">
        <w:rPr>
          <w:rStyle w:val="bold"/>
          <w:rFonts w:ascii="Calibri" w:hAnsi="Calibri" w:cs="Calibri"/>
          <w:sz w:val="24"/>
        </w:rPr>
        <w:t>OŚWIADCZENIE O NIEPODLEGANIU WYKLUCZENIU Z POSTĘPOWANIA</w:t>
      </w:r>
    </w:p>
    <w:p w:rsidR="00524193" w:rsidRPr="0058265C" w:rsidRDefault="00524193" w:rsidP="00524193">
      <w:pPr>
        <w:pStyle w:val="center"/>
        <w:spacing w:after="0"/>
        <w:rPr>
          <w:rFonts w:ascii="Calibri" w:hAnsi="Calibri" w:cs="Calibri"/>
          <w:b/>
          <w:sz w:val="24"/>
        </w:rPr>
      </w:pPr>
      <w:r w:rsidRPr="0058265C">
        <w:rPr>
          <w:rFonts w:ascii="Calibri" w:hAnsi="Calibri" w:cs="Calibri"/>
          <w:b/>
          <w:sz w:val="24"/>
        </w:rPr>
        <w:t xml:space="preserve">O KTÓRYM MOWA W ART. 125 UST. 1 </w:t>
      </w:r>
    </w:p>
    <w:p w:rsidR="00524193" w:rsidRPr="0058265C" w:rsidRDefault="00524193" w:rsidP="00524193">
      <w:pPr>
        <w:pStyle w:val="center"/>
        <w:rPr>
          <w:rFonts w:ascii="Calibri" w:hAnsi="Calibri" w:cs="Calibri"/>
          <w:b/>
          <w:sz w:val="24"/>
        </w:rPr>
      </w:pPr>
      <w:r w:rsidRPr="0058265C">
        <w:rPr>
          <w:rFonts w:ascii="Calibri" w:hAnsi="Calibri" w:cs="Calibri"/>
          <w:b/>
          <w:sz w:val="24"/>
        </w:rPr>
        <w:t>USTAWY Z DNIA 11 WRZEŚNIA 2019</w:t>
      </w:r>
      <w:r w:rsidR="000A097E" w:rsidRPr="0058265C">
        <w:rPr>
          <w:rFonts w:ascii="Calibri" w:hAnsi="Calibri" w:cs="Calibri"/>
          <w:b/>
          <w:sz w:val="24"/>
        </w:rPr>
        <w:t xml:space="preserve"> </w:t>
      </w:r>
      <w:r w:rsidRPr="0058265C">
        <w:rPr>
          <w:rFonts w:ascii="Calibri" w:hAnsi="Calibri" w:cs="Calibri"/>
          <w:b/>
          <w:sz w:val="24"/>
        </w:rPr>
        <w:t>R. PRAWO ZAMÓWIEŃ PUBLICZNYCH</w:t>
      </w:r>
    </w:p>
    <w:p w:rsidR="00524193" w:rsidRPr="0058265C" w:rsidRDefault="00524193" w:rsidP="00524193">
      <w:pPr>
        <w:jc w:val="both"/>
        <w:rPr>
          <w:rFonts w:ascii="Calibri" w:hAnsi="Calibri" w:cs="Calibri"/>
        </w:rPr>
      </w:pPr>
      <w:r w:rsidRPr="0058265C">
        <w:rPr>
          <w:rStyle w:val="bold"/>
          <w:rFonts w:ascii="Calibri" w:hAnsi="Calibri" w:cs="Calibri"/>
        </w:rPr>
        <w:t>Oświadczenie o niepodleganiu wykluczeniu</w:t>
      </w:r>
    </w:p>
    <w:p w:rsidR="00524193" w:rsidRPr="0058265C" w:rsidRDefault="00524193" w:rsidP="00524193">
      <w:pPr>
        <w:jc w:val="both"/>
        <w:rPr>
          <w:rFonts w:ascii="Calibri" w:hAnsi="Calibri" w:cs="Calibri"/>
        </w:rPr>
      </w:pPr>
      <w:r w:rsidRPr="0058265C">
        <w:rPr>
          <w:rFonts w:ascii="Calibri" w:hAnsi="Calibri" w:cs="Calibri"/>
        </w:rPr>
        <w:t>Oświadczam, że Wykonawca nie podlega wykluczeniu na podstawie:</w:t>
      </w:r>
    </w:p>
    <w:p w:rsidR="00524193" w:rsidRPr="0058265C" w:rsidRDefault="00524193" w:rsidP="00524193">
      <w:pPr>
        <w:ind w:left="426" w:hanging="426"/>
        <w:jc w:val="both"/>
        <w:rPr>
          <w:rFonts w:ascii="Calibri" w:hAnsi="Calibri" w:cs="Calibri"/>
          <w:sz w:val="22"/>
          <w:szCs w:val="22"/>
        </w:rPr>
      </w:pPr>
      <w:r w:rsidRPr="0058265C">
        <w:rPr>
          <w:rFonts w:ascii="Calibri" w:hAnsi="Calibri" w:cs="Calibri"/>
          <w:sz w:val="22"/>
          <w:szCs w:val="22"/>
        </w:rPr>
        <w:t>-</w:t>
      </w:r>
      <w:r w:rsidRPr="0058265C">
        <w:rPr>
          <w:rFonts w:ascii="Calibri" w:hAnsi="Calibri" w:cs="Calibri"/>
          <w:sz w:val="22"/>
          <w:szCs w:val="22"/>
        </w:rPr>
        <w:tab/>
        <w:t>art. 108 ust. 1 pkt 1-6 Ustawy PZP;</w:t>
      </w:r>
    </w:p>
    <w:p w:rsidR="0017675C" w:rsidRPr="0058265C" w:rsidRDefault="00524193" w:rsidP="0017675C">
      <w:pPr>
        <w:ind w:left="426" w:hanging="426"/>
        <w:jc w:val="both"/>
        <w:rPr>
          <w:rFonts w:ascii="Calibri" w:hAnsi="Calibri" w:cs="Calibri"/>
          <w:sz w:val="22"/>
          <w:szCs w:val="22"/>
        </w:rPr>
      </w:pPr>
      <w:r w:rsidRPr="0058265C">
        <w:rPr>
          <w:rFonts w:ascii="Calibri" w:hAnsi="Calibri" w:cs="Calibri"/>
          <w:sz w:val="22"/>
          <w:szCs w:val="22"/>
        </w:rPr>
        <w:t>-</w:t>
      </w:r>
      <w:r w:rsidRPr="0058265C">
        <w:rPr>
          <w:rFonts w:ascii="Calibri" w:hAnsi="Calibri" w:cs="Calibri"/>
          <w:sz w:val="22"/>
          <w:szCs w:val="22"/>
        </w:rPr>
        <w:tab/>
        <w:t>art. 109 ust. 1 pkt ....... Ustawy PZP</w:t>
      </w:r>
      <w:r w:rsidR="0017675C" w:rsidRPr="0058265C">
        <w:rPr>
          <w:rFonts w:ascii="Calibri" w:hAnsi="Calibri" w:cs="Calibri"/>
          <w:sz w:val="22"/>
          <w:szCs w:val="22"/>
        </w:rPr>
        <w:t>;</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 </w:t>
      </w:r>
      <w:r w:rsidRPr="0058265C">
        <w:rPr>
          <w:rFonts w:ascii="Calibri" w:hAnsi="Calibri" w:cs="Calibri"/>
          <w:color w:val="000000"/>
          <w:sz w:val="22"/>
          <w:szCs w:val="22"/>
        </w:rPr>
        <w:t>na podstawie art. 7 ust. 1 pkt 1-3 ustawy z dnia 13 kwietnia 2022 r. o szczególnych rozwiązaniach w zakresie przeciwdziałania wspieraniu agresji na Ukrainę oraz służących ochronie bezpieczeństwa narodowego (Dz.U. poz. 835).</w:t>
      </w:r>
    </w:p>
    <w:p w:rsidR="0017675C" w:rsidRPr="0058265C" w:rsidRDefault="0017675C" w:rsidP="00524193">
      <w:pPr>
        <w:ind w:left="426" w:hanging="426"/>
        <w:jc w:val="both"/>
        <w:rPr>
          <w:rFonts w:ascii="Calibri" w:hAnsi="Calibri" w:cs="Calibri"/>
        </w:rPr>
      </w:pPr>
    </w:p>
    <w:p w:rsidR="00524193" w:rsidRPr="0058265C" w:rsidRDefault="00524193" w:rsidP="00524193">
      <w:pPr>
        <w:ind w:left="426" w:hanging="426"/>
        <w:jc w:val="both"/>
        <w:rPr>
          <w:rFonts w:ascii="Calibri" w:hAnsi="Calibri" w:cs="Calibri"/>
        </w:rPr>
      </w:pPr>
      <w:r w:rsidRPr="0058265C">
        <w:rPr>
          <w:rFonts w:ascii="Calibri" w:hAnsi="Calibri" w:cs="Calibri"/>
          <w:b/>
        </w:rPr>
        <w:t>(JEŻELI DOTYCZY</w:t>
      </w:r>
      <w:r w:rsidRPr="0058265C">
        <w:rPr>
          <w:rFonts w:ascii="Calibri" w:hAnsi="Calibri" w:cs="Calibri"/>
        </w:rPr>
        <w:t xml:space="preserve"> </w:t>
      </w:r>
      <w:r w:rsidRPr="0058265C">
        <w:rPr>
          <w:rFonts w:ascii="Calibri" w:hAnsi="Calibri" w:cs="Calibri"/>
          <w:b/>
        </w:rPr>
        <w:t>NALEŻY WSKAZAĆ KONKRETNY PUNKT USTAWY PZP)</w:t>
      </w:r>
    </w:p>
    <w:p w:rsidR="00524193" w:rsidRPr="0058265C" w:rsidRDefault="00524193" w:rsidP="00524193">
      <w:pPr>
        <w:spacing w:before="240"/>
        <w:jc w:val="both"/>
        <w:rPr>
          <w:rFonts w:ascii="Calibri" w:hAnsi="Calibri" w:cs="Calibri"/>
        </w:rPr>
      </w:pPr>
      <w:r w:rsidRPr="0058265C">
        <w:rPr>
          <w:rStyle w:val="bold"/>
          <w:rFonts w:ascii="Calibri" w:hAnsi="Calibri" w:cs="Calibri"/>
        </w:rPr>
        <w:t>Informacja na temat podwykonawców niebędących podmiotami udostępniającymi zasoby (JEŻELI DOTYCZY)</w:t>
      </w:r>
    </w:p>
    <w:p w:rsidR="00524193" w:rsidRPr="0058265C" w:rsidRDefault="00524193" w:rsidP="00524193">
      <w:pPr>
        <w:jc w:val="both"/>
        <w:rPr>
          <w:rFonts w:ascii="Calibri" w:hAnsi="Calibri" w:cs="Calibri"/>
        </w:rPr>
      </w:pPr>
      <w:r w:rsidRPr="0058265C">
        <w:rPr>
          <w:rFonts w:ascii="Calibri" w:hAnsi="Calibri" w:cs="Calibri"/>
        </w:rPr>
        <w:t>Informuję, że podwykonawca niebędący podmiotem udostępniającym zasoby nie podlega wykluczeniu na podstawie:</w:t>
      </w:r>
    </w:p>
    <w:p w:rsidR="00524193" w:rsidRPr="0058265C" w:rsidRDefault="00524193" w:rsidP="00524193">
      <w:pPr>
        <w:ind w:left="426" w:hanging="426"/>
        <w:jc w:val="both"/>
        <w:rPr>
          <w:rFonts w:ascii="Calibri" w:hAnsi="Calibri" w:cs="Calibri"/>
        </w:rPr>
      </w:pPr>
      <w:r w:rsidRPr="0058265C">
        <w:rPr>
          <w:rFonts w:ascii="Calibri" w:hAnsi="Calibri" w:cs="Calibri"/>
        </w:rPr>
        <w:t>-</w:t>
      </w:r>
      <w:r w:rsidRPr="0058265C">
        <w:rPr>
          <w:rFonts w:ascii="Calibri" w:hAnsi="Calibri" w:cs="Calibri"/>
        </w:rPr>
        <w:tab/>
        <w:t>art. 108 ust. 1 pkt 1-6 Ustawy PZP;</w:t>
      </w:r>
    </w:p>
    <w:p w:rsidR="00524193" w:rsidRPr="0058265C" w:rsidRDefault="00524193" w:rsidP="00524193">
      <w:pPr>
        <w:ind w:left="426" w:hanging="426"/>
        <w:jc w:val="both"/>
        <w:rPr>
          <w:rFonts w:ascii="Calibri" w:hAnsi="Calibri" w:cs="Calibri"/>
          <w:b/>
        </w:rPr>
      </w:pPr>
      <w:r w:rsidRPr="0058265C">
        <w:rPr>
          <w:rFonts w:ascii="Calibri" w:hAnsi="Calibri" w:cs="Calibri"/>
        </w:rPr>
        <w:t>-</w:t>
      </w:r>
      <w:r w:rsidRPr="0058265C">
        <w:rPr>
          <w:rFonts w:ascii="Calibri" w:hAnsi="Calibri" w:cs="Calibri"/>
        </w:rPr>
        <w:tab/>
        <w:t xml:space="preserve">art. 109 ust. 1 pkt ........ Ustawy PZP. </w:t>
      </w:r>
      <w:r w:rsidRPr="0058265C">
        <w:rPr>
          <w:rFonts w:ascii="Calibri" w:hAnsi="Calibri" w:cs="Calibri"/>
          <w:b/>
        </w:rPr>
        <w:t>(JEŻELI DOTYCZY NALEŻY WSKAZAĆ KONKRETNY PUNKT USTAWY)</w:t>
      </w:r>
    </w:p>
    <w:p w:rsidR="00D62A5F" w:rsidRPr="0058265C" w:rsidRDefault="00D62A5F" w:rsidP="00D62A5F">
      <w:pPr>
        <w:jc w:val="both"/>
        <w:rPr>
          <w:rFonts w:ascii="Calibri" w:hAnsi="Calibri" w:cs="Calibri"/>
          <w:sz w:val="22"/>
          <w:szCs w:val="22"/>
        </w:rPr>
      </w:pPr>
      <w:r w:rsidRPr="0058265C">
        <w:rPr>
          <w:rFonts w:ascii="Calibri" w:hAnsi="Calibri" w:cs="Calibri"/>
          <w:sz w:val="22"/>
          <w:szCs w:val="22"/>
        </w:rPr>
        <w:t xml:space="preserve">- </w:t>
      </w:r>
      <w:r w:rsidRPr="0058265C">
        <w:rPr>
          <w:rFonts w:ascii="Calibri" w:hAnsi="Calibri" w:cs="Calibri"/>
          <w:color w:val="000000"/>
          <w:sz w:val="22"/>
          <w:szCs w:val="22"/>
        </w:rPr>
        <w:t>na podstawie art. 7 ust. 1 pkt 1-3 ustawy z dnia 13 kwietnia 2022 r. o szczególnych rozwiązaniach w zakresie przeciwdziałania wspieraniu agresji na Ukrainę oraz służących ochronie bezpieczeństwa narodowego (Dz.U. poz. 835).</w:t>
      </w:r>
    </w:p>
    <w:p w:rsidR="00D62A5F" w:rsidRPr="0058265C" w:rsidRDefault="00D62A5F" w:rsidP="00524193">
      <w:pPr>
        <w:ind w:left="426" w:hanging="426"/>
        <w:jc w:val="both"/>
        <w:rPr>
          <w:rFonts w:ascii="Calibri" w:hAnsi="Calibri" w:cs="Calibri"/>
        </w:rPr>
      </w:pPr>
    </w:p>
    <w:p w:rsidR="00524193" w:rsidRPr="0058265C" w:rsidRDefault="00524193" w:rsidP="00524193">
      <w:pPr>
        <w:spacing w:before="240"/>
        <w:jc w:val="both"/>
        <w:rPr>
          <w:rFonts w:ascii="Calibri" w:hAnsi="Calibri" w:cs="Calibri"/>
        </w:rPr>
      </w:pPr>
      <w:r w:rsidRPr="0058265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58265C" w:rsidRDefault="00524193" w:rsidP="00524193">
      <w:pPr>
        <w:jc w:val="both"/>
        <w:rPr>
          <w:rStyle w:val="bold"/>
          <w:rFonts w:ascii="Calibri" w:hAnsi="Calibri" w:cs="Calibri"/>
        </w:rPr>
      </w:pPr>
    </w:p>
    <w:p w:rsidR="002A0387" w:rsidRPr="0058265C" w:rsidRDefault="00524193" w:rsidP="00524193">
      <w:pPr>
        <w:jc w:val="both"/>
        <w:rPr>
          <w:rStyle w:val="bold"/>
          <w:rFonts w:ascii="Calibri" w:hAnsi="Calibri" w:cs="Calibri"/>
        </w:rPr>
      </w:pPr>
      <w:r w:rsidRPr="0058265C">
        <w:rPr>
          <w:rStyle w:val="bold"/>
          <w:rFonts w:ascii="Calibri" w:hAnsi="Calibri" w:cs="Calibri"/>
        </w:rPr>
        <w:br w:type="page"/>
      </w:r>
      <w:r w:rsidRPr="0058265C">
        <w:rPr>
          <w:rStyle w:val="bold"/>
          <w:rFonts w:ascii="Calibri" w:hAnsi="Calibri" w:cs="Calibri"/>
        </w:rPr>
        <w:lastRenderedPageBreak/>
        <w:t xml:space="preserve">Informacja na temat podmiotów, na których zasoby Wykonawca się powołuje </w:t>
      </w:r>
    </w:p>
    <w:p w:rsidR="00524193" w:rsidRPr="0058265C" w:rsidRDefault="00524193" w:rsidP="00524193">
      <w:pPr>
        <w:jc w:val="both"/>
        <w:rPr>
          <w:rFonts w:ascii="Calibri" w:hAnsi="Calibri" w:cs="Calibri"/>
        </w:rPr>
      </w:pPr>
      <w:r w:rsidRPr="0058265C">
        <w:rPr>
          <w:rStyle w:val="bold"/>
          <w:rFonts w:ascii="Calibri" w:hAnsi="Calibri" w:cs="Calibri"/>
        </w:rPr>
        <w:t>(JEŻELI DOTYCZY)</w:t>
      </w:r>
    </w:p>
    <w:p w:rsidR="00524193" w:rsidRPr="0058265C" w:rsidRDefault="00524193" w:rsidP="00524193">
      <w:pPr>
        <w:jc w:val="both"/>
        <w:rPr>
          <w:rFonts w:ascii="Calibri" w:hAnsi="Calibri" w:cs="Calibri"/>
        </w:rPr>
      </w:pPr>
      <w:r w:rsidRPr="0058265C">
        <w:rPr>
          <w:rStyle w:val="bold"/>
          <w:rFonts w:ascii="Calibri" w:hAnsi="Calibri" w:cs="Calibri"/>
        </w:rPr>
        <w:t>Oświadczenie o spełnianiu warunków</w:t>
      </w:r>
    </w:p>
    <w:p w:rsidR="002A0387" w:rsidRPr="0058265C" w:rsidRDefault="00524193" w:rsidP="00524193">
      <w:pPr>
        <w:jc w:val="both"/>
        <w:rPr>
          <w:rFonts w:ascii="Calibri" w:hAnsi="Calibri" w:cs="Calibri"/>
        </w:rPr>
      </w:pPr>
      <w:r w:rsidRPr="0058265C">
        <w:rPr>
          <w:rFonts w:ascii="Calibri" w:hAnsi="Calibri" w:cs="Calibri"/>
        </w:rPr>
        <w:t xml:space="preserve">Oświadczam, że w zakresie w jakim udostępniam zasoby, spełniam warunki udziału w postępowaniu określone w pkt ....... SWZ. </w:t>
      </w:r>
    </w:p>
    <w:p w:rsidR="00524193" w:rsidRPr="0058265C" w:rsidRDefault="00524193" w:rsidP="00524193">
      <w:pPr>
        <w:jc w:val="both"/>
        <w:rPr>
          <w:rFonts w:ascii="Calibri" w:hAnsi="Calibri" w:cs="Calibri"/>
        </w:rPr>
      </w:pPr>
      <w:r w:rsidRPr="0058265C">
        <w:rPr>
          <w:rFonts w:ascii="Calibri" w:hAnsi="Calibri" w:cs="Calibri"/>
          <w:b/>
        </w:rPr>
        <w:t>(NALEŻY WSKAZAĆ KONKRETNY PUNKT SWZ)</w:t>
      </w:r>
    </w:p>
    <w:p w:rsidR="002A0387" w:rsidRPr="0058265C" w:rsidRDefault="002A0387" w:rsidP="00524193">
      <w:pPr>
        <w:jc w:val="both"/>
        <w:rPr>
          <w:rStyle w:val="bold"/>
          <w:rFonts w:ascii="Calibri" w:hAnsi="Calibri" w:cs="Calibri"/>
        </w:rPr>
      </w:pPr>
    </w:p>
    <w:p w:rsidR="00524193" w:rsidRPr="0058265C" w:rsidRDefault="00524193" w:rsidP="00524193">
      <w:pPr>
        <w:jc w:val="both"/>
        <w:rPr>
          <w:rFonts w:ascii="Calibri" w:hAnsi="Calibri" w:cs="Calibri"/>
        </w:rPr>
      </w:pPr>
      <w:r w:rsidRPr="0058265C">
        <w:rPr>
          <w:rStyle w:val="bold"/>
          <w:rFonts w:ascii="Calibri" w:hAnsi="Calibri" w:cs="Calibri"/>
        </w:rPr>
        <w:t>Oświadczenie o niepodleganiu wykluczeniu</w:t>
      </w:r>
    </w:p>
    <w:p w:rsidR="00524193" w:rsidRPr="0058265C" w:rsidRDefault="00524193" w:rsidP="00524193">
      <w:pPr>
        <w:jc w:val="both"/>
        <w:rPr>
          <w:rFonts w:ascii="Calibri" w:hAnsi="Calibri" w:cs="Calibri"/>
        </w:rPr>
      </w:pPr>
      <w:r w:rsidRPr="0058265C">
        <w:rPr>
          <w:rFonts w:ascii="Calibri" w:hAnsi="Calibri" w:cs="Calibri"/>
        </w:rPr>
        <w:t>Informuję, że jako podmiot udostępniający zasoby nie podlegam wykluczeniu na podstawie:</w:t>
      </w:r>
    </w:p>
    <w:p w:rsidR="00524193" w:rsidRPr="0058265C" w:rsidRDefault="00524193" w:rsidP="00524193">
      <w:pPr>
        <w:ind w:left="426" w:hanging="426"/>
        <w:jc w:val="both"/>
        <w:rPr>
          <w:rFonts w:ascii="Calibri" w:hAnsi="Calibri" w:cs="Calibri"/>
        </w:rPr>
      </w:pPr>
      <w:r w:rsidRPr="0058265C">
        <w:rPr>
          <w:rFonts w:ascii="Calibri" w:hAnsi="Calibri" w:cs="Calibri"/>
        </w:rPr>
        <w:t>-</w:t>
      </w:r>
      <w:r w:rsidRPr="0058265C">
        <w:rPr>
          <w:rFonts w:ascii="Calibri" w:hAnsi="Calibri" w:cs="Calibri"/>
        </w:rPr>
        <w:tab/>
        <w:t>art. 108 ust. 1 pkt 1-6 Ustawy PZP;</w:t>
      </w:r>
    </w:p>
    <w:p w:rsidR="002A0387" w:rsidRPr="0058265C" w:rsidRDefault="00524193" w:rsidP="00524193">
      <w:pPr>
        <w:spacing w:after="240"/>
        <w:ind w:left="426" w:hanging="426"/>
        <w:jc w:val="both"/>
        <w:rPr>
          <w:rFonts w:ascii="Calibri" w:hAnsi="Calibri" w:cs="Calibri"/>
        </w:rPr>
      </w:pPr>
      <w:r w:rsidRPr="0058265C">
        <w:rPr>
          <w:rFonts w:ascii="Calibri" w:hAnsi="Calibri" w:cs="Calibri"/>
        </w:rPr>
        <w:t>-</w:t>
      </w:r>
      <w:r w:rsidRPr="0058265C">
        <w:rPr>
          <w:rFonts w:ascii="Calibri" w:hAnsi="Calibri" w:cs="Calibri"/>
        </w:rPr>
        <w:tab/>
        <w:t xml:space="preserve">art. 109 ust. 1 pkt ........ Ustawy PZP. </w:t>
      </w:r>
    </w:p>
    <w:p w:rsidR="00524193" w:rsidRPr="0058265C" w:rsidRDefault="00524193" w:rsidP="00524193">
      <w:pPr>
        <w:spacing w:after="240"/>
        <w:ind w:left="426" w:hanging="426"/>
        <w:jc w:val="both"/>
        <w:rPr>
          <w:rFonts w:ascii="Calibri" w:hAnsi="Calibri" w:cs="Calibri"/>
        </w:rPr>
      </w:pPr>
      <w:r w:rsidRPr="0058265C">
        <w:rPr>
          <w:rFonts w:ascii="Calibri" w:hAnsi="Calibri" w:cs="Calibri"/>
          <w:b/>
        </w:rPr>
        <w:t>(JEŻELI DOTYCZY NALEŻY WSKAZAĆ KONKRETNY PUNKT USTAWY PZP)</w:t>
      </w:r>
    </w:p>
    <w:p w:rsidR="00D2574B" w:rsidRPr="0058265C" w:rsidRDefault="00D2574B"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2A0387" w:rsidRPr="0058265C" w:rsidRDefault="002A0387" w:rsidP="002A0387">
      <w:pPr>
        <w:pStyle w:val="Tekstpodstawowy"/>
        <w:spacing w:after="0"/>
        <w:jc w:val="both"/>
        <w:rPr>
          <w:rFonts w:ascii="Calibri" w:hAnsi="Calibri" w:cs="Calibri"/>
          <w:b/>
          <w:sz w:val="16"/>
          <w:szCs w:val="16"/>
        </w:rPr>
      </w:pPr>
      <w:r w:rsidRPr="0058265C">
        <w:rPr>
          <w:rFonts w:ascii="Calibri" w:hAnsi="Calibri" w:cs="Calibri"/>
          <w:sz w:val="16"/>
          <w:szCs w:val="16"/>
        </w:rPr>
        <w:t>Pouczenie o odpowiedzialności karnej Art. 297 § 1 Kodeksu karnego (Dz. U. Nr 88 poz. 553 z późn. zm.):</w:t>
      </w:r>
    </w:p>
    <w:p w:rsidR="002A0387" w:rsidRPr="0058265C" w:rsidRDefault="002A0387" w:rsidP="002A0387">
      <w:pPr>
        <w:pStyle w:val="Akapitzlist"/>
        <w:ind w:left="0" w:right="-108"/>
        <w:jc w:val="both"/>
        <w:rPr>
          <w:rFonts w:ascii="Calibri" w:hAnsi="Calibri" w:cs="Calibri"/>
          <w:sz w:val="16"/>
          <w:szCs w:val="16"/>
        </w:rPr>
      </w:pPr>
      <w:r w:rsidRPr="0058265C">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00F021D0" w:rsidRPr="0058265C">
        <w:rPr>
          <w:rFonts w:ascii="Calibri" w:hAnsi="Calibri" w:cs="Calibri"/>
          <w:sz w:val="16"/>
          <w:szCs w:val="16"/>
        </w:rPr>
        <w:t xml:space="preserve">. Niniejszy wzór oświadczenia można wykorzystać do składania ofert, w zależności od formy i rodzaju sposobu złożenia oferty (np. oferta samodzielna, oferta wspólne, inne.). </w:t>
      </w:r>
    </w:p>
    <w:p w:rsidR="002A0387" w:rsidRPr="0058265C" w:rsidRDefault="002A0387"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2A0387" w:rsidRPr="0058265C" w:rsidRDefault="002A0387" w:rsidP="00D2574B">
      <w:pPr>
        <w:rPr>
          <w:rFonts w:ascii="Calibri" w:hAnsi="Calibri" w:cs="Calibri"/>
          <w:sz w:val="22"/>
          <w:szCs w:val="22"/>
        </w:rPr>
      </w:pPr>
    </w:p>
    <w:p w:rsidR="00374B5D" w:rsidRPr="0058265C" w:rsidRDefault="00374B5D" w:rsidP="00D2574B">
      <w:pPr>
        <w:jc w:val="both"/>
        <w:rPr>
          <w:rFonts w:ascii="Calibri" w:hAnsi="Calibri" w:cs="Calibri"/>
          <w:b/>
          <w:bCs/>
          <w:i/>
          <w:iCs/>
          <w:color w:val="FF0000"/>
          <w:sz w:val="22"/>
          <w:szCs w:val="22"/>
        </w:rPr>
      </w:pPr>
    </w:p>
    <w:p w:rsidR="00374B5D" w:rsidRPr="0058265C" w:rsidRDefault="00374B5D" w:rsidP="00D2574B">
      <w:pPr>
        <w:jc w:val="both"/>
        <w:rPr>
          <w:rFonts w:ascii="Calibri" w:hAnsi="Calibri" w:cs="Calibri"/>
          <w:b/>
          <w:bCs/>
          <w:i/>
          <w:iCs/>
          <w:color w:val="FF0000"/>
          <w:sz w:val="22"/>
          <w:szCs w:val="22"/>
        </w:rPr>
      </w:pPr>
    </w:p>
    <w:p w:rsidR="00D2574B" w:rsidRPr="0058265C" w:rsidRDefault="00D2574B" w:rsidP="00D2574B">
      <w:pPr>
        <w:jc w:val="both"/>
        <w:rPr>
          <w:rFonts w:ascii="Calibri" w:hAnsi="Calibri" w:cs="Calibri"/>
          <w:b/>
          <w:bCs/>
          <w:i/>
          <w:iCs/>
          <w:color w:val="FF0000"/>
          <w:sz w:val="22"/>
          <w:szCs w:val="22"/>
        </w:rPr>
      </w:pPr>
      <w:r w:rsidRPr="0058265C">
        <w:rPr>
          <w:rFonts w:ascii="Calibri" w:hAnsi="Calibri" w:cs="Calibri"/>
          <w:b/>
          <w:bCs/>
          <w:i/>
          <w:iCs/>
          <w:color w:val="FF0000"/>
          <w:sz w:val="22"/>
          <w:szCs w:val="22"/>
        </w:rPr>
        <w:t>Dokument musi zostać opatrzony kwalifikowanym podpisem elektronicznym, podpisem zaufanym lub podpisem osobistym</w:t>
      </w:r>
    </w:p>
    <w:p w:rsidR="00D2574B" w:rsidRPr="0058265C" w:rsidRDefault="00D2574B" w:rsidP="00D2574B">
      <w:pPr>
        <w:spacing w:after="200" w:line="276" w:lineRule="auto"/>
        <w:rPr>
          <w:rFonts w:ascii="Calibri" w:hAnsi="Calibri" w:cs="Calibri"/>
          <w:sz w:val="22"/>
          <w:szCs w:val="22"/>
        </w:rPr>
      </w:pPr>
    </w:p>
    <w:p w:rsidR="00D2574B" w:rsidRPr="0058265C" w:rsidRDefault="00D2574B" w:rsidP="001548DC">
      <w:pPr>
        <w:pStyle w:val="Akapitzlist"/>
        <w:ind w:left="360" w:right="-108"/>
        <w:jc w:val="both"/>
        <w:rPr>
          <w:rFonts w:ascii="Calibri" w:hAnsi="Calibri" w:cs="Calibri"/>
          <w:b/>
          <w:sz w:val="22"/>
          <w:szCs w:val="22"/>
        </w:rPr>
      </w:pPr>
    </w:p>
    <w:p w:rsidR="00D2574B" w:rsidRPr="0058265C" w:rsidRDefault="00D2574B" w:rsidP="001548DC">
      <w:pPr>
        <w:pStyle w:val="Akapitzlist"/>
        <w:ind w:left="360" w:right="-108"/>
        <w:jc w:val="both"/>
        <w:rPr>
          <w:rFonts w:ascii="Calibri" w:hAnsi="Calibri" w:cs="Calibri"/>
          <w:b/>
          <w:sz w:val="22"/>
          <w:szCs w:val="22"/>
        </w:rPr>
      </w:pPr>
    </w:p>
    <w:p w:rsidR="008135BC" w:rsidRPr="0058265C" w:rsidRDefault="008135BC" w:rsidP="001548DC">
      <w:pPr>
        <w:pStyle w:val="Akapitzlist"/>
        <w:ind w:left="360" w:right="-108"/>
        <w:jc w:val="both"/>
        <w:rPr>
          <w:rFonts w:ascii="Calibri" w:hAnsi="Calibri" w:cs="Calibri"/>
          <w:b/>
          <w:sz w:val="22"/>
          <w:szCs w:val="22"/>
        </w:rPr>
      </w:pPr>
    </w:p>
    <w:p w:rsidR="008135BC" w:rsidRPr="0058265C" w:rsidRDefault="008135BC" w:rsidP="001548DC">
      <w:pPr>
        <w:pStyle w:val="Akapitzlist"/>
        <w:ind w:left="360" w:right="-108"/>
        <w:jc w:val="both"/>
        <w:rPr>
          <w:rFonts w:ascii="Calibri" w:hAnsi="Calibri" w:cs="Calibri"/>
          <w:b/>
          <w:sz w:val="22"/>
          <w:szCs w:val="22"/>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BB11B2" w:rsidRPr="0058265C" w:rsidRDefault="00BB11B2" w:rsidP="003032E0">
      <w:pPr>
        <w:pStyle w:val="Akapitzlist"/>
        <w:ind w:left="0" w:right="-108"/>
        <w:jc w:val="both"/>
        <w:rPr>
          <w:rFonts w:ascii="Calibri" w:hAnsi="Calibri" w:cs="Calibri"/>
          <w:sz w:val="16"/>
          <w:szCs w:val="16"/>
        </w:rPr>
      </w:pPr>
    </w:p>
    <w:p w:rsidR="00374B5D" w:rsidRPr="0058265C" w:rsidRDefault="00374B5D" w:rsidP="0017675C">
      <w:pPr>
        <w:rPr>
          <w:rFonts w:ascii="Calibri" w:eastAsia="Calibri" w:hAnsi="Calibri" w:cs="Calibri"/>
          <w:lang w:eastAsia="en-US"/>
        </w:rPr>
      </w:pPr>
    </w:p>
    <w:p w:rsidR="00D62A5F" w:rsidRPr="0058265C" w:rsidRDefault="00D62A5F" w:rsidP="00C109B6">
      <w:pPr>
        <w:jc w:val="right"/>
        <w:rPr>
          <w:rFonts w:ascii="Calibri" w:eastAsia="Calibri" w:hAnsi="Calibri" w:cs="Calibri"/>
          <w:lang w:eastAsia="en-US"/>
        </w:rPr>
      </w:pPr>
    </w:p>
    <w:p w:rsidR="00D62A5F" w:rsidRPr="0058265C" w:rsidRDefault="00D62A5F" w:rsidP="00C109B6">
      <w:pPr>
        <w:jc w:val="right"/>
        <w:rPr>
          <w:rFonts w:ascii="Calibri" w:eastAsia="Calibri" w:hAnsi="Calibri" w:cs="Calibri"/>
          <w:lang w:eastAsia="en-US"/>
        </w:rPr>
      </w:pPr>
    </w:p>
    <w:p w:rsidR="00AB0BB1" w:rsidRDefault="00AB0BB1" w:rsidP="00C109B6">
      <w:pPr>
        <w:jc w:val="right"/>
        <w:rPr>
          <w:rFonts w:ascii="Calibri" w:eastAsia="Calibri" w:hAnsi="Calibri" w:cs="Calibri"/>
          <w:lang w:eastAsia="en-US"/>
        </w:rPr>
      </w:pPr>
    </w:p>
    <w:p w:rsidR="000D4078" w:rsidRPr="0058265C" w:rsidRDefault="000D4078" w:rsidP="00C109B6">
      <w:pPr>
        <w:jc w:val="right"/>
        <w:rPr>
          <w:rFonts w:ascii="Calibri" w:hAnsi="Calibri" w:cs="Calibri"/>
          <w:b/>
          <w:i/>
          <w:iCs/>
          <w:sz w:val="18"/>
          <w:szCs w:val="18"/>
        </w:rPr>
      </w:pPr>
      <w:r w:rsidRPr="0058265C">
        <w:rPr>
          <w:rFonts w:ascii="Calibri" w:eastAsia="Calibri" w:hAnsi="Calibri" w:cs="Calibri"/>
          <w:lang w:eastAsia="en-US"/>
        </w:rPr>
        <w:lastRenderedPageBreak/>
        <w:t xml:space="preserve">Załącznik nr </w:t>
      </w:r>
      <w:r w:rsidR="0017675C" w:rsidRPr="0058265C">
        <w:rPr>
          <w:rFonts w:ascii="Calibri" w:eastAsia="Calibri" w:hAnsi="Calibri" w:cs="Calibri"/>
          <w:lang w:eastAsia="en-US"/>
        </w:rPr>
        <w:t>3</w:t>
      </w:r>
      <w:r w:rsidR="002A0387" w:rsidRPr="0058265C">
        <w:rPr>
          <w:rFonts w:ascii="Calibri" w:eastAsia="Calibri" w:hAnsi="Calibri" w:cs="Calibri"/>
          <w:lang w:eastAsia="en-US"/>
        </w:rPr>
        <w:t xml:space="preserve"> </w:t>
      </w:r>
      <w:r w:rsidRPr="0058265C">
        <w:rPr>
          <w:rFonts w:ascii="Calibri" w:eastAsia="Calibri" w:hAnsi="Calibri" w:cs="Calibri"/>
          <w:lang w:eastAsia="en-US"/>
        </w:rPr>
        <w:t>do SWZ</w:t>
      </w:r>
    </w:p>
    <w:p w:rsidR="00D24870" w:rsidRPr="0058265C" w:rsidRDefault="00D24870" w:rsidP="00D24870">
      <w:pPr>
        <w:jc w:val="center"/>
        <w:rPr>
          <w:rFonts w:ascii="Calibri" w:hAnsi="Calibri" w:cs="Calibri"/>
          <w:b/>
          <w:i/>
          <w:iCs/>
          <w:sz w:val="22"/>
          <w:szCs w:val="22"/>
        </w:rPr>
      </w:pPr>
      <w:r w:rsidRPr="0058265C">
        <w:rPr>
          <w:rFonts w:ascii="Calibri" w:hAnsi="Calibri" w:cs="Calibri"/>
          <w:b/>
          <w:i/>
          <w:iCs/>
          <w:sz w:val="22"/>
          <w:szCs w:val="22"/>
        </w:rPr>
        <w:t>Projektowane postanowienia umowy</w:t>
      </w:r>
    </w:p>
    <w:p w:rsidR="00D24870" w:rsidRPr="0058265C" w:rsidRDefault="00A923C7" w:rsidP="00D24870">
      <w:pPr>
        <w:jc w:val="center"/>
        <w:rPr>
          <w:rFonts w:ascii="Calibri" w:hAnsi="Calibri" w:cs="Calibri"/>
          <w:b/>
          <w:sz w:val="22"/>
          <w:szCs w:val="22"/>
        </w:rPr>
      </w:pPr>
      <w:r w:rsidRPr="0058265C">
        <w:rPr>
          <w:rFonts w:ascii="Calibri" w:hAnsi="Calibri" w:cs="Calibri"/>
          <w:b/>
          <w:sz w:val="22"/>
          <w:szCs w:val="22"/>
        </w:rPr>
        <w:t>Umowa n</w:t>
      </w:r>
      <w:r w:rsidR="00D24870" w:rsidRPr="0058265C">
        <w:rPr>
          <w:rFonts w:ascii="Calibri" w:hAnsi="Calibri" w:cs="Calibri"/>
          <w:b/>
          <w:sz w:val="22"/>
          <w:szCs w:val="22"/>
        </w:rPr>
        <w:t>r ....</w:t>
      </w:r>
    </w:p>
    <w:p w:rsidR="00D24870" w:rsidRPr="0058265C" w:rsidRDefault="00D24870" w:rsidP="00D24870">
      <w:pPr>
        <w:rPr>
          <w:rFonts w:ascii="Calibri" w:hAnsi="Calibri" w:cs="Calibri"/>
          <w:sz w:val="22"/>
          <w:szCs w:val="22"/>
        </w:rPr>
      </w:pPr>
      <w:r w:rsidRPr="0058265C">
        <w:rPr>
          <w:rFonts w:ascii="Calibri" w:hAnsi="Calibri" w:cs="Calibri"/>
          <w:sz w:val="22"/>
          <w:szCs w:val="22"/>
        </w:rPr>
        <w:t xml:space="preserve">zawarta w Myślenicach w  dniu ............ r. pomiędzy: </w:t>
      </w:r>
    </w:p>
    <w:p w:rsidR="00D24870" w:rsidRPr="0058265C" w:rsidRDefault="00D24870" w:rsidP="00D24870">
      <w:pPr>
        <w:rPr>
          <w:rFonts w:ascii="Calibri" w:hAnsi="Calibri" w:cs="Calibri"/>
          <w:sz w:val="22"/>
          <w:szCs w:val="22"/>
        </w:rPr>
      </w:pPr>
      <w:r w:rsidRPr="0058265C">
        <w:rPr>
          <w:rFonts w:ascii="Calibri" w:hAnsi="Calibri" w:cs="Calibri"/>
          <w:sz w:val="22"/>
          <w:szCs w:val="22"/>
        </w:rPr>
        <w:t xml:space="preserve">Samodzielnym Publicznym Zakładem Opieki Zdrowotnej w Myślenicach, </w:t>
      </w:r>
    </w:p>
    <w:p w:rsidR="00D24870" w:rsidRPr="0058265C" w:rsidRDefault="00D24870" w:rsidP="00D24870">
      <w:pPr>
        <w:jc w:val="both"/>
        <w:rPr>
          <w:rFonts w:ascii="Calibri" w:hAnsi="Calibri" w:cs="Calibri"/>
          <w:sz w:val="22"/>
          <w:szCs w:val="22"/>
        </w:rPr>
      </w:pPr>
      <w:r w:rsidRPr="0058265C">
        <w:rPr>
          <w:rFonts w:ascii="Calibri" w:hAnsi="Calibri" w:cs="Calibri"/>
          <w:sz w:val="22"/>
          <w:szCs w:val="22"/>
        </w:rPr>
        <w:t>32–400 Myślenice, ul. Szpitalna 2; numer księgi rejestrowej podmiotu leczniczego: 000000005588; KRS: 0000008625, NIP: 681-16-90-668, reprezentowanym przez:</w:t>
      </w:r>
    </w:p>
    <w:p w:rsidR="00D24870" w:rsidRPr="0058265C" w:rsidRDefault="00D24870" w:rsidP="00D24870">
      <w:pPr>
        <w:rPr>
          <w:rFonts w:ascii="Calibri" w:hAnsi="Calibri" w:cs="Calibri"/>
          <w:sz w:val="22"/>
          <w:szCs w:val="22"/>
        </w:rPr>
      </w:pPr>
      <w:r w:rsidRPr="0058265C">
        <w:rPr>
          <w:rFonts w:ascii="Calibri" w:hAnsi="Calibri" w:cs="Calibri"/>
          <w:sz w:val="22"/>
          <w:szCs w:val="22"/>
        </w:rPr>
        <w:t>Dyrektora - Adama Stycznia</w:t>
      </w:r>
    </w:p>
    <w:p w:rsidR="00D24870" w:rsidRPr="0058265C" w:rsidRDefault="00D24870" w:rsidP="00D24870">
      <w:pPr>
        <w:rPr>
          <w:rFonts w:ascii="Calibri" w:hAnsi="Calibri" w:cs="Calibri"/>
          <w:sz w:val="22"/>
          <w:szCs w:val="22"/>
        </w:rPr>
      </w:pPr>
      <w:r w:rsidRPr="0058265C">
        <w:rPr>
          <w:rFonts w:ascii="Calibri" w:hAnsi="Calibri" w:cs="Calibri"/>
          <w:sz w:val="22"/>
          <w:szCs w:val="22"/>
        </w:rPr>
        <w:t>zwanym w dalszej części umowy Zamawiającym</w:t>
      </w:r>
    </w:p>
    <w:p w:rsidR="00D24870" w:rsidRPr="0058265C" w:rsidRDefault="00D24870" w:rsidP="00D24870">
      <w:pPr>
        <w:rPr>
          <w:rFonts w:ascii="Calibri" w:hAnsi="Calibri" w:cs="Calibri"/>
          <w:sz w:val="22"/>
          <w:szCs w:val="22"/>
        </w:rPr>
      </w:pPr>
      <w:r w:rsidRPr="0058265C">
        <w:rPr>
          <w:rFonts w:ascii="Calibri" w:hAnsi="Calibri" w:cs="Calibri"/>
          <w:sz w:val="22"/>
          <w:szCs w:val="22"/>
        </w:rPr>
        <w:t>a</w:t>
      </w:r>
    </w:p>
    <w:p w:rsidR="00D24870" w:rsidRPr="0058265C" w:rsidRDefault="00D24870" w:rsidP="00D24870">
      <w:pPr>
        <w:jc w:val="both"/>
        <w:rPr>
          <w:rFonts w:ascii="Calibri" w:hAnsi="Calibri" w:cs="Calibri"/>
          <w:sz w:val="22"/>
          <w:szCs w:val="22"/>
        </w:rPr>
      </w:pPr>
      <w:r w:rsidRPr="0058265C">
        <w:rPr>
          <w:rFonts w:ascii="Calibri" w:hAnsi="Calibri" w:cs="Calibri"/>
          <w:sz w:val="22"/>
          <w:szCs w:val="22"/>
        </w:rPr>
        <w:t>………………. (NIP: …………., REGON: ……………., KRS: …………………….), reprezentowanym przez:</w:t>
      </w:r>
    </w:p>
    <w:p w:rsidR="00D24870" w:rsidRPr="0058265C" w:rsidRDefault="00D24870" w:rsidP="00D24870">
      <w:pPr>
        <w:rPr>
          <w:rFonts w:ascii="Calibri" w:hAnsi="Calibri" w:cs="Calibri"/>
          <w:sz w:val="22"/>
          <w:szCs w:val="22"/>
        </w:rPr>
      </w:pPr>
      <w:r w:rsidRPr="0058265C">
        <w:rPr>
          <w:rFonts w:ascii="Calibri" w:hAnsi="Calibri" w:cs="Calibri"/>
          <w:sz w:val="22"/>
          <w:szCs w:val="22"/>
        </w:rPr>
        <w:t>…………………………………………………</w:t>
      </w:r>
    </w:p>
    <w:p w:rsidR="00D24870" w:rsidRPr="0058265C" w:rsidRDefault="00D24870" w:rsidP="00D24870">
      <w:pPr>
        <w:jc w:val="both"/>
        <w:rPr>
          <w:rFonts w:ascii="Calibri" w:hAnsi="Calibri" w:cs="Calibri"/>
          <w:b/>
          <w:bCs/>
          <w:sz w:val="22"/>
          <w:szCs w:val="22"/>
        </w:rPr>
      </w:pPr>
      <w:r w:rsidRPr="0058265C">
        <w:rPr>
          <w:rFonts w:ascii="Calibri" w:hAnsi="Calibri" w:cs="Calibri"/>
          <w:sz w:val="22"/>
          <w:szCs w:val="22"/>
        </w:rPr>
        <w:t>zwanym w dalszej części umowy Wykonawcą.</w:t>
      </w:r>
    </w:p>
    <w:p w:rsidR="00D24870" w:rsidRPr="0058265C" w:rsidRDefault="00D24870" w:rsidP="00D24870">
      <w:pPr>
        <w:jc w:val="both"/>
        <w:rPr>
          <w:rFonts w:ascii="Calibri" w:hAnsi="Calibri" w:cs="Calibri"/>
          <w:sz w:val="22"/>
          <w:szCs w:val="22"/>
        </w:rPr>
      </w:pPr>
    </w:p>
    <w:p w:rsidR="00D24870" w:rsidRPr="0058265C" w:rsidRDefault="00D24870" w:rsidP="00D24870">
      <w:pPr>
        <w:tabs>
          <w:tab w:val="left" w:pos="709"/>
        </w:tabs>
        <w:jc w:val="both"/>
        <w:rPr>
          <w:rFonts w:ascii="Calibri" w:hAnsi="Calibri" w:cs="Calibri"/>
          <w:sz w:val="22"/>
          <w:szCs w:val="22"/>
        </w:rPr>
      </w:pPr>
      <w:r w:rsidRPr="0058265C">
        <w:rPr>
          <w:rFonts w:ascii="Calibri" w:hAnsi="Calibri" w:cs="Calibri"/>
          <w:sz w:val="22"/>
          <w:szCs w:val="22"/>
        </w:rPr>
        <w:tab/>
        <w:t>Na podstawie przeprowadzonego postępowania w trybie podstawowym bez negocjacji, stosownie do zapisów art. 275 pkt. 1 Ustawy z dnia 11 września 2019 r. Prawo zamówień publicznych (tekst jednolity Dz. U. z 20</w:t>
      </w:r>
      <w:r w:rsidR="005F27CE" w:rsidRPr="0058265C">
        <w:rPr>
          <w:rFonts w:ascii="Calibri" w:hAnsi="Calibri" w:cs="Calibri"/>
          <w:sz w:val="22"/>
          <w:szCs w:val="22"/>
        </w:rPr>
        <w:t>21</w:t>
      </w:r>
      <w:r w:rsidRPr="0058265C">
        <w:rPr>
          <w:rFonts w:ascii="Calibri" w:hAnsi="Calibri" w:cs="Calibri"/>
          <w:sz w:val="22"/>
          <w:szCs w:val="22"/>
        </w:rPr>
        <w:t xml:space="preserve"> r., poz. </w:t>
      </w:r>
      <w:r w:rsidR="005F27CE" w:rsidRPr="0058265C">
        <w:rPr>
          <w:rFonts w:ascii="Calibri" w:hAnsi="Calibri" w:cs="Calibri"/>
          <w:sz w:val="22"/>
          <w:szCs w:val="22"/>
        </w:rPr>
        <w:t>1129</w:t>
      </w:r>
      <w:r w:rsidRPr="0058265C">
        <w:rPr>
          <w:rFonts w:ascii="Calibri" w:hAnsi="Calibri" w:cs="Calibri"/>
          <w:sz w:val="22"/>
          <w:szCs w:val="22"/>
        </w:rPr>
        <w:t>,</w:t>
      </w:r>
      <w:r w:rsidRPr="0058265C">
        <w:rPr>
          <w:rFonts w:ascii="Calibri" w:hAnsi="Calibri" w:cs="Calibri"/>
          <w:bCs/>
          <w:sz w:val="22"/>
          <w:szCs w:val="22"/>
        </w:rPr>
        <w:t xml:space="preserve"> z późn. zm.</w:t>
      </w:r>
      <w:r w:rsidRPr="0058265C">
        <w:rPr>
          <w:rFonts w:ascii="Calibri" w:hAnsi="Calibri" w:cs="Calibri"/>
          <w:sz w:val="22"/>
          <w:szCs w:val="22"/>
        </w:rPr>
        <w:t>), strony zawierają umowę o następującej treści:</w:t>
      </w:r>
    </w:p>
    <w:p w:rsidR="0017675C" w:rsidRPr="0058265C" w:rsidRDefault="00D24870" w:rsidP="00A923C7">
      <w:pPr>
        <w:jc w:val="center"/>
        <w:rPr>
          <w:rFonts w:ascii="Calibri" w:hAnsi="Calibri" w:cs="Calibri"/>
          <w:b/>
          <w:bCs/>
          <w:sz w:val="22"/>
          <w:szCs w:val="22"/>
        </w:rPr>
      </w:pPr>
      <w:r w:rsidRPr="0058265C">
        <w:rPr>
          <w:rFonts w:ascii="Calibri" w:hAnsi="Calibri" w:cs="Calibri"/>
          <w:b/>
          <w:bCs/>
          <w:sz w:val="22"/>
          <w:szCs w:val="22"/>
        </w:rPr>
        <w:t>§1</w:t>
      </w:r>
    </w:p>
    <w:p w:rsidR="0017675C" w:rsidRPr="0058265C" w:rsidRDefault="00A923C7" w:rsidP="00A923C7">
      <w:pPr>
        <w:jc w:val="both"/>
        <w:rPr>
          <w:rFonts w:ascii="Calibri" w:hAnsi="Calibri" w:cs="Calibri"/>
          <w:sz w:val="22"/>
          <w:szCs w:val="22"/>
        </w:rPr>
      </w:pPr>
      <w:r w:rsidRPr="0058265C">
        <w:rPr>
          <w:rFonts w:ascii="Calibri" w:hAnsi="Calibri" w:cs="Calibri"/>
          <w:sz w:val="22"/>
          <w:szCs w:val="22"/>
        </w:rPr>
        <w:t>1.</w:t>
      </w:r>
      <w:r w:rsidR="0017675C" w:rsidRPr="0058265C">
        <w:rPr>
          <w:rFonts w:ascii="Calibri" w:hAnsi="Calibri" w:cs="Calibri"/>
          <w:sz w:val="22"/>
          <w:szCs w:val="22"/>
        </w:rPr>
        <w:t>Zamawiający zleca, a Wykonawca przyjmuje do realizacji pogwarancyjne usługi techniczno – naprawcze parku samochodowego SPD przy SP ZOZ w Myślenicach w zakresie:</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2.</w:t>
      </w:r>
      <w:r w:rsidR="0017675C" w:rsidRPr="0058265C">
        <w:rPr>
          <w:rFonts w:ascii="Calibri" w:hAnsi="Calibri" w:cs="Calibri"/>
          <w:bCs/>
          <w:sz w:val="22"/>
          <w:szCs w:val="22"/>
        </w:rPr>
        <w:t>Obsługa techniczna w samochodach transportowych i specjalistycznych.</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wymiany oleju</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wymiany filtrów oleju, paliwa, powietrza</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sprawdzanie zawieszenia</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sprawdzanie układu kierowniczego</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sprawdzanie urządzeń elektronicznych</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sprawdzenie układu hamulcowego</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w:t>
      </w:r>
    </w:p>
    <w:p w:rsidR="0017675C" w:rsidRPr="0058265C" w:rsidRDefault="0017675C" w:rsidP="0017675C">
      <w:pPr>
        <w:widowControl w:val="0"/>
        <w:shd w:val="clear" w:color="auto" w:fill="FFFFFF"/>
        <w:tabs>
          <w:tab w:val="num" w:pos="0"/>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inne wynikające z instrukcji obsługi</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3.</w:t>
      </w:r>
      <w:r w:rsidR="0017675C" w:rsidRPr="0058265C">
        <w:rPr>
          <w:rFonts w:ascii="Calibri" w:hAnsi="Calibri" w:cs="Calibri"/>
          <w:bCs/>
          <w:sz w:val="22"/>
          <w:szCs w:val="22"/>
        </w:rPr>
        <w:t>Naprawy pilne</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naprawy urządzeń elektrycznych</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brak ładowania</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trudności z zapalaniem</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brak oświetlenia</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 xml:space="preserve">- inne drobne usterki wynikłe podczas eksploatacji pojazdów </w:t>
      </w:r>
    </w:p>
    <w:p w:rsidR="0017675C" w:rsidRPr="0058265C" w:rsidRDefault="0017675C" w:rsidP="0017675C">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4.</w:t>
      </w:r>
      <w:r w:rsidR="0017675C" w:rsidRPr="0058265C">
        <w:rPr>
          <w:rFonts w:ascii="Calibri" w:hAnsi="Calibri" w:cs="Calibri"/>
          <w:bCs/>
          <w:sz w:val="22"/>
          <w:szCs w:val="22"/>
        </w:rPr>
        <w:t>Wymiany i naprawy ogumienia.</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5.</w:t>
      </w:r>
      <w:r w:rsidR="0017675C" w:rsidRPr="0058265C">
        <w:rPr>
          <w:rFonts w:ascii="Calibri" w:hAnsi="Calibri" w:cs="Calibri"/>
          <w:bCs/>
          <w:sz w:val="22"/>
          <w:szCs w:val="22"/>
        </w:rPr>
        <w:t>Drobne naprawy blacharskie, poprawki lakiernicze.</w:t>
      </w:r>
    </w:p>
    <w:p w:rsidR="0017675C" w:rsidRPr="0058265C" w:rsidRDefault="00A923C7" w:rsidP="00A923C7">
      <w:pPr>
        <w:widowControl w:val="0"/>
        <w:shd w:val="clear" w:color="auto" w:fill="FFFFFF"/>
        <w:tabs>
          <w:tab w:val="left" w:pos="240"/>
        </w:tabs>
        <w:autoSpaceDE w:val="0"/>
        <w:autoSpaceDN w:val="0"/>
        <w:adjustRightInd w:val="0"/>
        <w:ind w:left="360"/>
        <w:jc w:val="both"/>
        <w:rPr>
          <w:rFonts w:ascii="Calibri" w:hAnsi="Calibri" w:cs="Calibri"/>
          <w:bCs/>
          <w:sz w:val="22"/>
          <w:szCs w:val="22"/>
        </w:rPr>
      </w:pPr>
      <w:r w:rsidRPr="0058265C">
        <w:rPr>
          <w:rFonts w:ascii="Calibri" w:hAnsi="Calibri" w:cs="Calibri"/>
          <w:bCs/>
          <w:sz w:val="22"/>
          <w:szCs w:val="22"/>
        </w:rPr>
        <w:t>6.</w:t>
      </w:r>
      <w:r w:rsidR="0017675C" w:rsidRPr="0058265C">
        <w:rPr>
          <w:rFonts w:ascii="Calibri" w:hAnsi="Calibri" w:cs="Calibri"/>
          <w:bCs/>
          <w:sz w:val="22"/>
          <w:szCs w:val="22"/>
        </w:rPr>
        <w:t>Przygotowanie i dokonywanie przeglądów rejestracyjnych.</w:t>
      </w:r>
    </w:p>
    <w:p w:rsidR="0017675C" w:rsidRPr="0058265C" w:rsidRDefault="00A923C7" w:rsidP="00A923C7">
      <w:pPr>
        <w:widowControl w:val="0"/>
        <w:shd w:val="clear" w:color="auto" w:fill="FFFFFF"/>
        <w:autoSpaceDE w:val="0"/>
        <w:autoSpaceDN w:val="0"/>
        <w:adjustRightInd w:val="0"/>
        <w:ind w:left="240"/>
        <w:jc w:val="both"/>
        <w:rPr>
          <w:rFonts w:ascii="Calibri" w:hAnsi="Calibri" w:cs="Calibri"/>
          <w:bCs/>
          <w:sz w:val="22"/>
          <w:szCs w:val="22"/>
        </w:rPr>
      </w:pPr>
      <w:r w:rsidRPr="0058265C">
        <w:rPr>
          <w:rFonts w:ascii="Calibri" w:hAnsi="Calibri" w:cs="Calibri"/>
          <w:bCs/>
          <w:sz w:val="22"/>
          <w:szCs w:val="22"/>
        </w:rPr>
        <w:t>7.</w:t>
      </w:r>
      <w:r w:rsidR="0017675C" w:rsidRPr="0058265C">
        <w:rPr>
          <w:rFonts w:ascii="Calibri" w:hAnsi="Calibri" w:cs="Calibri"/>
          <w:bCs/>
          <w:sz w:val="22"/>
          <w:szCs w:val="22"/>
        </w:rPr>
        <w:t>Uzupełnianie braku płynów, olejów i innych akcesoriów, tj.: śruby, nakrętki, podkładki, zawleczki, żarówki, bezpieczniki, itp.</w:t>
      </w:r>
    </w:p>
    <w:p w:rsidR="0017675C" w:rsidRPr="0058265C" w:rsidRDefault="00A923C7" w:rsidP="0017675C">
      <w:pPr>
        <w:rPr>
          <w:rFonts w:ascii="Calibri" w:hAnsi="Calibri" w:cs="Calibri"/>
          <w:bCs/>
          <w:sz w:val="22"/>
          <w:szCs w:val="22"/>
        </w:rPr>
      </w:pPr>
      <w:r w:rsidRPr="0058265C">
        <w:rPr>
          <w:rFonts w:ascii="Calibri" w:hAnsi="Calibri" w:cs="Calibri"/>
          <w:bCs/>
          <w:sz w:val="22"/>
          <w:szCs w:val="22"/>
        </w:rPr>
        <w:t xml:space="preserve">     8. </w:t>
      </w:r>
      <w:r w:rsidR="0017675C" w:rsidRPr="0058265C">
        <w:rPr>
          <w:rFonts w:ascii="Calibri" w:hAnsi="Calibri" w:cs="Calibri"/>
          <w:bCs/>
          <w:sz w:val="22"/>
          <w:szCs w:val="22"/>
        </w:rPr>
        <w:t>Naprawy noszy znajdujących się w pojazdach.</w:t>
      </w:r>
    </w:p>
    <w:p w:rsidR="0017675C" w:rsidRPr="0058265C" w:rsidRDefault="0017675C" w:rsidP="0017675C">
      <w:pPr>
        <w:jc w:val="center"/>
        <w:rPr>
          <w:rFonts w:ascii="Calibri" w:hAnsi="Calibri" w:cs="Calibri"/>
          <w:bCs/>
          <w:sz w:val="22"/>
          <w:szCs w:val="22"/>
        </w:rPr>
      </w:pPr>
    </w:p>
    <w:tbl>
      <w:tblPr>
        <w:tblW w:w="0" w:type="auto"/>
        <w:tblInd w:w="460" w:type="dxa"/>
        <w:tblCellMar>
          <w:left w:w="70" w:type="dxa"/>
          <w:right w:w="70" w:type="dxa"/>
        </w:tblCellMar>
        <w:tblLook w:val="0000"/>
      </w:tblPr>
      <w:tblGrid>
        <w:gridCol w:w="483"/>
        <w:gridCol w:w="2080"/>
        <w:gridCol w:w="1237"/>
        <w:gridCol w:w="2399"/>
        <w:gridCol w:w="2413"/>
      </w:tblGrid>
      <w:tr w:rsidR="0017675C" w:rsidRPr="0058265C" w:rsidTr="004667AE">
        <w:tc>
          <w:tcPr>
            <w:tcW w:w="483"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Lp.</w:t>
            </w:r>
          </w:p>
        </w:tc>
        <w:tc>
          <w:tcPr>
            <w:tcW w:w="2080"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Wykaz samochodów</w:t>
            </w:r>
          </w:p>
        </w:tc>
        <w:tc>
          <w:tcPr>
            <w:tcW w:w="1237"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Rok produkcji</w:t>
            </w:r>
          </w:p>
        </w:tc>
        <w:tc>
          <w:tcPr>
            <w:tcW w:w="2399"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Moc silnika</w:t>
            </w:r>
          </w:p>
        </w:tc>
        <w:tc>
          <w:tcPr>
            <w:tcW w:w="2413" w:type="dxa"/>
            <w:shd w:val="clear" w:color="auto" w:fill="auto"/>
          </w:tcPr>
          <w:p w:rsidR="0017675C" w:rsidRPr="0058265C" w:rsidRDefault="0017675C" w:rsidP="009977D5">
            <w:pPr>
              <w:jc w:val="center"/>
              <w:rPr>
                <w:rFonts w:ascii="Calibri" w:hAnsi="Calibri" w:cs="Calibri"/>
                <w:sz w:val="22"/>
                <w:szCs w:val="22"/>
              </w:rPr>
            </w:pPr>
            <w:r w:rsidRPr="0058265C">
              <w:rPr>
                <w:rFonts w:ascii="Calibri" w:hAnsi="Calibri" w:cs="Calibri"/>
                <w:sz w:val="22"/>
                <w:szCs w:val="22"/>
              </w:rPr>
              <w:t>Pojemność silnika</w:t>
            </w:r>
          </w:p>
        </w:tc>
      </w:tr>
      <w:tr w:rsidR="0017675C" w:rsidRPr="0058265C" w:rsidTr="004667AE">
        <w:tc>
          <w:tcPr>
            <w:tcW w:w="483" w:type="dxa"/>
            <w:shd w:val="clear" w:color="auto" w:fill="auto"/>
          </w:tcPr>
          <w:p w:rsidR="0017675C" w:rsidRPr="0058265C" w:rsidRDefault="0017675C" w:rsidP="009977D5">
            <w:pPr>
              <w:rPr>
                <w:rFonts w:ascii="Calibri" w:hAnsi="Calibri" w:cs="Calibri"/>
                <w:sz w:val="22"/>
                <w:szCs w:val="22"/>
              </w:rPr>
            </w:pPr>
            <w:r w:rsidRPr="0058265C">
              <w:rPr>
                <w:rFonts w:ascii="Calibri" w:hAnsi="Calibri" w:cs="Calibri"/>
                <w:sz w:val="22"/>
                <w:szCs w:val="22"/>
              </w:rPr>
              <w:t>1.</w:t>
            </w:r>
          </w:p>
        </w:tc>
        <w:tc>
          <w:tcPr>
            <w:tcW w:w="2080" w:type="dxa"/>
            <w:shd w:val="clear" w:color="auto" w:fill="auto"/>
          </w:tcPr>
          <w:p w:rsidR="0017675C" w:rsidRPr="0058265C" w:rsidRDefault="0017675C" w:rsidP="009977D5">
            <w:pPr>
              <w:rPr>
                <w:rFonts w:ascii="Calibri" w:hAnsi="Calibri" w:cs="Calibri"/>
                <w:sz w:val="22"/>
                <w:szCs w:val="22"/>
              </w:rPr>
            </w:pPr>
          </w:p>
        </w:tc>
        <w:tc>
          <w:tcPr>
            <w:tcW w:w="1237" w:type="dxa"/>
            <w:shd w:val="clear" w:color="auto" w:fill="auto"/>
          </w:tcPr>
          <w:p w:rsidR="0017675C" w:rsidRPr="0058265C" w:rsidRDefault="0017675C" w:rsidP="009977D5">
            <w:pPr>
              <w:rPr>
                <w:rFonts w:ascii="Calibri" w:hAnsi="Calibri" w:cs="Calibri"/>
                <w:sz w:val="22"/>
                <w:szCs w:val="22"/>
              </w:rPr>
            </w:pPr>
          </w:p>
        </w:tc>
        <w:tc>
          <w:tcPr>
            <w:tcW w:w="2399" w:type="dxa"/>
            <w:shd w:val="clear" w:color="auto" w:fill="auto"/>
          </w:tcPr>
          <w:p w:rsidR="0017675C" w:rsidRPr="0058265C" w:rsidRDefault="0017675C" w:rsidP="009977D5">
            <w:pPr>
              <w:rPr>
                <w:rFonts w:ascii="Calibri" w:hAnsi="Calibri" w:cs="Calibri"/>
                <w:sz w:val="22"/>
                <w:szCs w:val="22"/>
              </w:rPr>
            </w:pPr>
          </w:p>
        </w:tc>
        <w:tc>
          <w:tcPr>
            <w:tcW w:w="2413" w:type="dxa"/>
            <w:shd w:val="clear" w:color="auto" w:fill="auto"/>
          </w:tcPr>
          <w:p w:rsidR="0017675C" w:rsidRPr="0058265C" w:rsidRDefault="0017675C" w:rsidP="009977D5">
            <w:pPr>
              <w:rPr>
                <w:rFonts w:ascii="Calibri" w:hAnsi="Calibri" w:cs="Calibri"/>
                <w:sz w:val="22"/>
                <w:szCs w:val="22"/>
              </w:rPr>
            </w:pPr>
          </w:p>
        </w:tc>
      </w:tr>
      <w:tr w:rsidR="0017675C" w:rsidRPr="0058265C" w:rsidTr="004667AE">
        <w:tc>
          <w:tcPr>
            <w:tcW w:w="483" w:type="dxa"/>
            <w:shd w:val="clear" w:color="auto" w:fill="auto"/>
          </w:tcPr>
          <w:p w:rsidR="0017675C" w:rsidRPr="0058265C" w:rsidRDefault="004667AE" w:rsidP="009977D5">
            <w:pPr>
              <w:rPr>
                <w:rFonts w:ascii="Calibri" w:hAnsi="Calibri" w:cs="Calibri"/>
                <w:sz w:val="22"/>
                <w:szCs w:val="22"/>
              </w:rPr>
            </w:pPr>
            <w:r w:rsidRPr="0058265C">
              <w:rPr>
                <w:rFonts w:ascii="Calibri" w:hAnsi="Calibri" w:cs="Calibri"/>
                <w:sz w:val="22"/>
                <w:szCs w:val="22"/>
              </w:rPr>
              <w:t>n</w:t>
            </w:r>
          </w:p>
        </w:tc>
        <w:tc>
          <w:tcPr>
            <w:tcW w:w="2080" w:type="dxa"/>
            <w:shd w:val="clear" w:color="auto" w:fill="auto"/>
          </w:tcPr>
          <w:p w:rsidR="0017675C" w:rsidRPr="0058265C" w:rsidRDefault="0017675C" w:rsidP="009977D5">
            <w:pPr>
              <w:rPr>
                <w:rFonts w:ascii="Calibri" w:hAnsi="Calibri" w:cs="Calibri"/>
                <w:sz w:val="22"/>
                <w:szCs w:val="22"/>
              </w:rPr>
            </w:pPr>
          </w:p>
        </w:tc>
        <w:tc>
          <w:tcPr>
            <w:tcW w:w="1237" w:type="dxa"/>
            <w:shd w:val="clear" w:color="auto" w:fill="auto"/>
          </w:tcPr>
          <w:p w:rsidR="0017675C" w:rsidRPr="0058265C" w:rsidRDefault="0017675C" w:rsidP="009977D5">
            <w:pPr>
              <w:rPr>
                <w:rFonts w:ascii="Calibri" w:hAnsi="Calibri" w:cs="Calibri"/>
                <w:sz w:val="22"/>
                <w:szCs w:val="22"/>
              </w:rPr>
            </w:pPr>
          </w:p>
        </w:tc>
        <w:tc>
          <w:tcPr>
            <w:tcW w:w="2399" w:type="dxa"/>
            <w:shd w:val="clear" w:color="auto" w:fill="auto"/>
          </w:tcPr>
          <w:p w:rsidR="0017675C" w:rsidRPr="0058265C" w:rsidRDefault="0017675C" w:rsidP="009977D5">
            <w:pPr>
              <w:rPr>
                <w:rFonts w:ascii="Calibri" w:hAnsi="Calibri" w:cs="Calibri"/>
                <w:sz w:val="22"/>
                <w:szCs w:val="22"/>
              </w:rPr>
            </w:pPr>
          </w:p>
        </w:tc>
        <w:tc>
          <w:tcPr>
            <w:tcW w:w="2413" w:type="dxa"/>
            <w:shd w:val="clear" w:color="auto" w:fill="auto"/>
          </w:tcPr>
          <w:p w:rsidR="0017675C" w:rsidRPr="0058265C" w:rsidRDefault="0017675C" w:rsidP="009977D5">
            <w:pPr>
              <w:rPr>
                <w:rFonts w:ascii="Calibri" w:hAnsi="Calibri" w:cs="Calibri"/>
                <w:sz w:val="22"/>
                <w:szCs w:val="22"/>
              </w:rPr>
            </w:pPr>
          </w:p>
        </w:tc>
      </w:tr>
    </w:tbl>
    <w:p w:rsidR="0017675C" w:rsidRPr="0058265C" w:rsidRDefault="0017675C" w:rsidP="0017675C">
      <w:pPr>
        <w:jc w:val="center"/>
        <w:rPr>
          <w:rFonts w:ascii="Calibri" w:hAnsi="Calibri" w:cs="Calibri"/>
          <w:b/>
          <w:sz w:val="22"/>
          <w:szCs w:val="22"/>
        </w:rPr>
      </w:pPr>
      <w:r w:rsidRPr="0058265C">
        <w:rPr>
          <w:rFonts w:ascii="Calibri" w:hAnsi="Calibri" w:cs="Calibri"/>
          <w:b/>
          <w:sz w:val="22"/>
          <w:szCs w:val="22"/>
        </w:rPr>
        <w:lastRenderedPageBreak/>
        <w:t>§2</w:t>
      </w:r>
    </w:p>
    <w:p w:rsidR="0017675C" w:rsidRPr="0058265C" w:rsidRDefault="0017675C" w:rsidP="0017675C">
      <w:pPr>
        <w:rPr>
          <w:rFonts w:ascii="Calibri" w:eastAsia="TimesNewRoman" w:hAnsi="Calibri" w:cs="Calibri"/>
          <w:b/>
          <w:sz w:val="22"/>
          <w:szCs w:val="22"/>
        </w:rPr>
      </w:pP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Wykonawca nie może przenieść wierzytelności na osobę trzecią bez zgody Zamawiającego wyrażonej w formie pisemnej pod rygorem nieważności.</w:t>
      </w: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 xml:space="preserve">Naruszenie zakazu określonego w ust. 2, skutkować będzie dla Wykonawcy obowiązkiem zapłaty na rzecz Zamawiającego kary umownej w wysokości spełnionego przez osobę trzecią świadczenia.  </w:t>
      </w: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Ostateczne ustalenie obowiązku zapłaty kary umownej, o której mowa w ust. 3, nastąpi po uprzednim pisemnym wyjaśnieniu przez Wykonawcę przyczyn dokonania czynności, o których mowa w ust. 2.</w:t>
      </w:r>
    </w:p>
    <w:p w:rsidR="0017675C" w:rsidRPr="0058265C" w:rsidRDefault="0017675C" w:rsidP="002118E8">
      <w:pPr>
        <w:numPr>
          <w:ilvl w:val="0"/>
          <w:numId w:val="49"/>
        </w:numPr>
        <w:tabs>
          <w:tab w:val="num" w:pos="240"/>
        </w:tabs>
        <w:spacing w:after="200" w:line="276" w:lineRule="auto"/>
        <w:ind w:left="240" w:hanging="240"/>
        <w:contextualSpacing/>
        <w:jc w:val="both"/>
        <w:rPr>
          <w:rFonts w:ascii="Calibri" w:hAnsi="Calibri" w:cs="Calibri"/>
          <w:sz w:val="22"/>
          <w:szCs w:val="22"/>
        </w:rPr>
      </w:pPr>
      <w:r w:rsidRPr="0058265C">
        <w:rPr>
          <w:rFonts w:ascii="Calibri" w:hAnsi="Calibri" w:cs="Calibri"/>
          <w:sz w:val="22"/>
          <w:szCs w:val="22"/>
        </w:rPr>
        <w:t>Wykonawca będzie realizował przedmiot umowy siłami własnymi lub przy pomocy podwykonawców, za których działania lub zaniechania ponosi pełną odpowiedzialność (art. 474 K.C.)</w:t>
      </w: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§3</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Wykonawca zapewni wszelkie materiały eksploatacyjne tj. oleje, płyny, klocki hamulcowe, itp. stosowane podczas wymian i uzupełnień – stosowne do marki pojazdu, których zakup każdorazowo podlega uzgodnieniu z przedstawicielem Zamawiającego. Zamawiający ma prawo odmówić zamówienia części u Wykonawcy oraz dokonać ich zakupu samodzielnie.</w:t>
      </w:r>
      <w:r w:rsidR="00A923C7" w:rsidRPr="0058265C">
        <w:rPr>
          <w:rFonts w:ascii="Calibri" w:hAnsi="Calibri" w:cs="Calibri"/>
          <w:sz w:val="22"/>
          <w:szCs w:val="22"/>
        </w:rPr>
        <w:t xml:space="preserve"> Koszty materiałów eksploatacyjnych płatne będą oddzielnie na podstawie zaakceptowanej wyceny kosztów.</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Wykonawca posiada łatwy dostęp do części zamiennych z gwarancją producenta.</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Wykonawca zobowiązuje się do przyjęcia pojazdu i rozpoczęcia każdorazowo określonych prac w dniu ich zgłoszenia.</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Przed podjęciem czynności związanych z naprawą Wykonawca zobowiązuje się poinformować Zamawiającego o szacowanych kosztach naprawy pojazdów (koszty usługi oraz części zamiennych, w tym m.in. podanie typu oraz producenta części – w celu zweryfikowania ceny).</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Wykonawca zobowiązany jest do wyszczególnienia na fakturach ilości roboczogodzin oraz części użytych do napraw pojazdów.</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 xml:space="preserve">Wykonawca zobowiązuje się używać nowych części zamiennych (części oryginalne lub odpowiednie zamienniki), produkowanych lub/i zalecanych przez producentów pojazdów. </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Dopuszcza się możliwość stosowania przez Wykonawcę używanych części zamiennych wyłącznie po wcześniejszym uzgodnieniu tego z Zamawiającym.</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Zastrzega się możliwość dokonania naprawy z wykorzystaniem części zakupionych bezpośrednio przez zamawiającego – w szczególności w sytuacjach, gdy zamawiający będzie miał możliwość ich nabycia w cenach niższych od oferowanych przez Wykonawcę. W takim przypadku wynagrodzenie, przysługujące Wykonawcy, będzie obejmować koszty związane tylko z samymi czynnościami naprawy (bez części).</w:t>
      </w:r>
    </w:p>
    <w:p w:rsidR="0017675C" w:rsidRPr="0058265C" w:rsidRDefault="0017675C" w:rsidP="002118E8">
      <w:pPr>
        <w:numPr>
          <w:ilvl w:val="0"/>
          <w:numId w:val="52"/>
        </w:numPr>
        <w:ind w:left="360"/>
        <w:jc w:val="both"/>
        <w:rPr>
          <w:rFonts w:ascii="Calibri" w:hAnsi="Calibri" w:cs="Calibri"/>
          <w:sz w:val="22"/>
          <w:szCs w:val="22"/>
        </w:rPr>
      </w:pPr>
      <w:r w:rsidRPr="0058265C">
        <w:rPr>
          <w:rFonts w:ascii="Calibri" w:hAnsi="Calibri" w:cs="Calibri"/>
          <w:sz w:val="22"/>
          <w:szCs w:val="22"/>
        </w:rPr>
        <w:t xml:space="preserve">Wykonawca musi stosować normy czasowe za wykonane operacje, które nie mogą być większe od norm czasowych operacji naprawczych zawartych w aktualnym katalogu </w:t>
      </w:r>
      <w:proofErr w:type="spellStart"/>
      <w:r w:rsidRPr="0058265C">
        <w:rPr>
          <w:rFonts w:ascii="Calibri" w:hAnsi="Calibri" w:cs="Calibri"/>
          <w:sz w:val="22"/>
          <w:szCs w:val="22"/>
        </w:rPr>
        <w:t>Infotech</w:t>
      </w:r>
      <w:proofErr w:type="spellEnd"/>
      <w:r w:rsidRPr="0058265C">
        <w:rPr>
          <w:rFonts w:ascii="Calibri" w:hAnsi="Calibri" w:cs="Calibri"/>
          <w:sz w:val="22"/>
          <w:szCs w:val="22"/>
        </w:rPr>
        <w:t xml:space="preserve"> lub innym oprogramowaniu serwisowym zawierającym normy czasochłonności dla usług serwisu i naprawy pojazdów.</w:t>
      </w:r>
    </w:p>
    <w:p w:rsidR="0017675C" w:rsidRPr="0058265C" w:rsidRDefault="0017675C" w:rsidP="0017675C">
      <w:pPr>
        <w:jc w:val="both"/>
        <w:rPr>
          <w:rFonts w:ascii="Calibri" w:hAnsi="Calibri" w:cs="Calibri"/>
          <w:color w:val="000000"/>
          <w:sz w:val="22"/>
          <w:szCs w:val="22"/>
        </w:rPr>
      </w:pP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§4</w:t>
      </w:r>
    </w:p>
    <w:p w:rsidR="0017675C" w:rsidRPr="0058265C" w:rsidRDefault="0017675C" w:rsidP="0017675C">
      <w:pPr>
        <w:ind w:left="240" w:hanging="240"/>
        <w:jc w:val="both"/>
        <w:rPr>
          <w:rFonts w:ascii="Calibri" w:hAnsi="Calibri" w:cs="Calibri"/>
          <w:sz w:val="22"/>
          <w:szCs w:val="22"/>
        </w:rPr>
      </w:pPr>
      <w:r w:rsidRPr="0058265C">
        <w:rPr>
          <w:rFonts w:ascii="Calibri" w:hAnsi="Calibri" w:cs="Calibri"/>
          <w:sz w:val="22"/>
          <w:szCs w:val="22"/>
        </w:rPr>
        <w:t>1. Naprawy pojazdów Zamawiającego mają charakter priorytetowy.</w:t>
      </w:r>
    </w:p>
    <w:p w:rsidR="0017675C" w:rsidRPr="0058265C" w:rsidRDefault="0017675C" w:rsidP="0017675C">
      <w:pPr>
        <w:tabs>
          <w:tab w:val="left" w:pos="360"/>
        </w:tabs>
        <w:jc w:val="both"/>
        <w:rPr>
          <w:rFonts w:ascii="Calibri" w:hAnsi="Calibri" w:cs="Calibri"/>
          <w:sz w:val="22"/>
          <w:szCs w:val="22"/>
        </w:rPr>
      </w:pPr>
      <w:r w:rsidRPr="0058265C">
        <w:rPr>
          <w:rFonts w:ascii="Calibri" w:hAnsi="Calibri" w:cs="Calibri"/>
          <w:sz w:val="22"/>
          <w:szCs w:val="22"/>
        </w:rPr>
        <w:lastRenderedPageBreak/>
        <w:t>2. Po wykonaniu usługi, Wykonawca niezwłocznie powiadomi telefonicznie osobę upoważnioną przez Zamawiającego, wskazaną w §11 niniejszej umowy.</w:t>
      </w:r>
    </w:p>
    <w:p w:rsidR="0017675C" w:rsidRPr="0058265C" w:rsidRDefault="0017675C" w:rsidP="0017675C">
      <w:pPr>
        <w:jc w:val="both"/>
        <w:rPr>
          <w:rFonts w:ascii="Calibri" w:hAnsi="Calibri" w:cs="Calibri"/>
          <w:sz w:val="22"/>
          <w:szCs w:val="22"/>
        </w:rPr>
      </w:pP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§5</w:t>
      </w:r>
    </w:p>
    <w:p w:rsidR="0017675C" w:rsidRPr="0058265C" w:rsidRDefault="00A923C7" w:rsidP="0017675C">
      <w:pPr>
        <w:jc w:val="both"/>
        <w:rPr>
          <w:rFonts w:ascii="Calibri" w:hAnsi="Calibri" w:cs="Calibri"/>
          <w:sz w:val="22"/>
          <w:szCs w:val="22"/>
        </w:rPr>
      </w:pPr>
      <w:r w:rsidRPr="0058265C">
        <w:rPr>
          <w:rFonts w:ascii="Calibri" w:hAnsi="Calibri" w:cs="Calibri"/>
          <w:sz w:val="22"/>
          <w:szCs w:val="22"/>
        </w:rPr>
        <w:t>1.</w:t>
      </w:r>
      <w:r w:rsidR="0017675C" w:rsidRPr="0058265C">
        <w:rPr>
          <w:rFonts w:ascii="Calibri" w:hAnsi="Calibri" w:cs="Calibri"/>
          <w:sz w:val="22"/>
          <w:szCs w:val="22"/>
        </w:rPr>
        <w:t>Do obowiązków Wykonawcy należy:</w:t>
      </w:r>
    </w:p>
    <w:p w:rsidR="00A923C7" w:rsidRPr="0058265C" w:rsidRDefault="00A923C7" w:rsidP="00A923C7">
      <w:pPr>
        <w:tabs>
          <w:tab w:val="left" w:pos="240"/>
        </w:tabs>
        <w:ind w:left="360"/>
        <w:jc w:val="both"/>
        <w:rPr>
          <w:rFonts w:ascii="Calibri" w:hAnsi="Calibri" w:cs="Calibri"/>
          <w:sz w:val="22"/>
          <w:szCs w:val="22"/>
        </w:rPr>
      </w:pPr>
      <w:r w:rsidRPr="0058265C">
        <w:rPr>
          <w:rFonts w:ascii="Calibri" w:hAnsi="Calibri" w:cs="Calibri"/>
          <w:sz w:val="22"/>
          <w:szCs w:val="22"/>
        </w:rPr>
        <w:t>1.1.</w:t>
      </w:r>
      <w:r w:rsidR="0017675C" w:rsidRPr="0058265C">
        <w:rPr>
          <w:rFonts w:ascii="Calibri" w:hAnsi="Calibri" w:cs="Calibri"/>
          <w:sz w:val="22"/>
          <w:szCs w:val="22"/>
        </w:rPr>
        <w:t>Wykonanie przedmiotu umowy zgodnie ze sztuką mechaniki samochodowej i z zasadami wiedzy technicznej z uwzględnieniem wskazówek Zamawiającego</w:t>
      </w:r>
    </w:p>
    <w:p w:rsidR="0017675C" w:rsidRPr="0058265C" w:rsidRDefault="00A923C7" w:rsidP="00A923C7">
      <w:pPr>
        <w:tabs>
          <w:tab w:val="left" w:pos="240"/>
        </w:tabs>
        <w:ind w:left="360"/>
        <w:jc w:val="both"/>
        <w:rPr>
          <w:rFonts w:ascii="Calibri" w:hAnsi="Calibri" w:cs="Calibri"/>
          <w:sz w:val="22"/>
          <w:szCs w:val="22"/>
        </w:rPr>
      </w:pPr>
      <w:r w:rsidRPr="0058265C">
        <w:rPr>
          <w:rFonts w:ascii="Calibri" w:hAnsi="Calibri" w:cs="Calibri"/>
          <w:sz w:val="22"/>
          <w:szCs w:val="22"/>
        </w:rPr>
        <w:t>1.2.</w:t>
      </w:r>
      <w:r w:rsidR="0017675C" w:rsidRPr="0058265C">
        <w:rPr>
          <w:rFonts w:ascii="Calibri" w:hAnsi="Calibri" w:cs="Calibri"/>
          <w:sz w:val="22"/>
          <w:szCs w:val="22"/>
        </w:rPr>
        <w:t>Przekazanie Zamawiającemu części zużytych; wymienionych podczas naprawy pojazdów.</w:t>
      </w:r>
    </w:p>
    <w:p w:rsidR="00A923C7" w:rsidRPr="0058265C" w:rsidRDefault="00A923C7" w:rsidP="00A923C7">
      <w:pPr>
        <w:jc w:val="both"/>
        <w:rPr>
          <w:rFonts w:ascii="Calibri" w:hAnsi="Calibri" w:cs="Calibri"/>
          <w:sz w:val="22"/>
          <w:szCs w:val="22"/>
        </w:rPr>
      </w:pPr>
      <w:r w:rsidRPr="0058265C">
        <w:rPr>
          <w:rFonts w:ascii="Calibri" w:hAnsi="Calibri" w:cs="Calibri"/>
          <w:sz w:val="22"/>
          <w:szCs w:val="22"/>
        </w:rPr>
        <w:t xml:space="preserve">- </w:t>
      </w:r>
      <w:r w:rsidRPr="0058265C">
        <w:rPr>
          <w:rFonts w:ascii="Calibri" w:hAnsi="Calibri" w:cs="Calibri"/>
          <w:color w:val="000000"/>
          <w:sz w:val="22"/>
          <w:szCs w:val="22"/>
        </w:rPr>
        <w:t>na podstawie art. 7 ust. 1 pkt 1-3 ustawy z dnia 13 kwietnia 2022 r. o szczególnych rozwiązaniach w zakresie przeciwdziałania wspieraniu agresji na Ukrainę oraz służących ochronie bezpieczeństwa narodowego (Dz.U. poz. 835).</w:t>
      </w:r>
    </w:p>
    <w:p w:rsidR="0017675C" w:rsidRPr="0058265C" w:rsidRDefault="0017675C" w:rsidP="00A923C7">
      <w:pPr>
        <w:pStyle w:val="Akapitzlist"/>
        <w:numPr>
          <w:ilvl w:val="1"/>
          <w:numId w:val="41"/>
        </w:numPr>
        <w:tabs>
          <w:tab w:val="left" w:pos="240"/>
        </w:tabs>
        <w:jc w:val="both"/>
        <w:rPr>
          <w:rFonts w:ascii="Calibri" w:hAnsi="Calibri" w:cs="Calibri"/>
          <w:sz w:val="22"/>
          <w:szCs w:val="22"/>
        </w:rPr>
      </w:pPr>
      <w:r w:rsidRPr="0058265C">
        <w:rPr>
          <w:rFonts w:ascii="Calibri" w:hAnsi="Calibri" w:cs="Calibri"/>
          <w:sz w:val="22"/>
          <w:szCs w:val="22"/>
        </w:rPr>
        <w:t>W szczególnych przypadkach - odebranie / odstawienie pojazdu Zamawiającego, z / do miejsca wskazanego przez Zamawiającego – po wcześniejszym uzgodnieniu z przedstawicielem Zamawiającego.</w:t>
      </w:r>
    </w:p>
    <w:p w:rsidR="0017675C" w:rsidRPr="0058265C" w:rsidRDefault="0017675C" w:rsidP="0017675C">
      <w:pPr>
        <w:jc w:val="both"/>
        <w:rPr>
          <w:rFonts w:ascii="Calibri" w:hAnsi="Calibri" w:cs="Calibri"/>
          <w:sz w:val="22"/>
          <w:szCs w:val="22"/>
        </w:rPr>
      </w:pPr>
    </w:p>
    <w:p w:rsidR="0017675C" w:rsidRPr="0058265C" w:rsidRDefault="0017675C" w:rsidP="0017675C">
      <w:pPr>
        <w:jc w:val="center"/>
        <w:rPr>
          <w:rFonts w:ascii="Calibri" w:hAnsi="Calibri" w:cs="Calibri"/>
          <w:b/>
          <w:sz w:val="22"/>
          <w:szCs w:val="22"/>
        </w:rPr>
      </w:pPr>
      <w:r w:rsidRPr="0058265C">
        <w:rPr>
          <w:rFonts w:ascii="Calibri" w:hAnsi="Calibri" w:cs="Calibri"/>
          <w:b/>
          <w:sz w:val="22"/>
          <w:szCs w:val="22"/>
        </w:rPr>
        <w:t>§6</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Zamawiający ma prawo rozwiązać umowę ze skutkiem natychmiastowym w przypadku: </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napraw pojazdu niezgodnych z założeniami instrukcji obsługi pojazdów,</w:t>
      </w:r>
    </w:p>
    <w:p w:rsidR="0017675C" w:rsidRPr="0058265C" w:rsidRDefault="0017675C" w:rsidP="00A923C7">
      <w:pPr>
        <w:tabs>
          <w:tab w:val="left" w:pos="240"/>
        </w:tabs>
        <w:jc w:val="both"/>
        <w:rPr>
          <w:rFonts w:ascii="Calibri" w:hAnsi="Calibri" w:cs="Calibri"/>
          <w:sz w:val="22"/>
          <w:szCs w:val="22"/>
        </w:rPr>
      </w:pPr>
      <w:r w:rsidRPr="0058265C">
        <w:rPr>
          <w:rFonts w:ascii="Calibri" w:hAnsi="Calibri" w:cs="Calibri"/>
          <w:sz w:val="22"/>
          <w:szCs w:val="22"/>
        </w:rPr>
        <w:t>- w wyniku stwierdzenia dokonania naprawy w zakresie zleconym Wykonawcy przez osobę nieuprawnioną.</w:t>
      </w:r>
    </w:p>
    <w:p w:rsidR="0017675C" w:rsidRPr="0058265C" w:rsidRDefault="0017675C" w:rsidP="004667AE">
      <w:pPr>
        <w:jc w:val="center"/>
        <w:rPr>
          <w:rFonts w:ascii="Calibri" w:hAnsi="Calibri" w:cs="Calibri"/>
          <w:b/>
          <w:sz w:val="22"/>
          <w:szCs w:val="22"/>
        </w:rPr>
      </w:pPr>
      <w:r w:rsidRPr="0058265C">
        <w:rPr>
          <w:rFonts w:ascii="Calibri" w:hAnsi="Calibri" w:cs="Calibri"/>
          <w:b/>
          <w:sz w:val="22"/>
          <w:szCs w:val="22"/>
        </w:rPr>
        <w:t>§7</w:t>
      </w:r>
    </w:p>
    <w:p w:rsidR="0017675C" w:rsidRPr="0058265C" w:rsidRDefault="0017675C" w:rsidP="0017675C">
      <w:pPr>
        <w:autoSpaceDE w:val="0"/>
        <w:autoSpaceDN w:val="0"/>
        <w:adjustRightInd w:val="0"/>
        <w:jc w:val="both"/>
        <w:rPr>
          <w:rFonts w:ascii="Calibri" w:hAnsi="Calibri" w:cs="Calibri"/>
          <w:sz w:val="22"/>
          <w:szCs w:val="22"/>
        </w:rPr>
      </w:pPr>
      <w:r w:rsidRPr="0058265C">
        <w:rPr>
          <w:rFonts w:ascii="Calibri" w:hAnsi="Calibri" w:cs="Calibri"/>
          <w:sz w:val="22"/>
          <w:szCs w:val="22"/>
        </w:rPr>
        <w:t xml:space="preserve">1. Wykonawca podejmuje się usuwania nieprzewidzianych awarii zgłoszonych od godz. 8.00 do 20.00 w dni robocze: od poniedziałku do piątku oraz od godz. 8.00 do 14.00 w soboty w sposób następujący: </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do 24 godzin od daty zgłoszenia.</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xml:space="preserve">2. </w:t>
      </w:r>
      <w:r w:rsidRPr="0058265C">
        <w:rPr>
          <w:rFonts w:ascii="Calibri" w:hAnsi="Calibri" w:cs="Calibri"/>
          <w:snapToGrid w:val="0"/>
          <w:sz w:val="22"/>
          <w:szCs w:val="22"/>
        </w:rPr>
        <w:t>Wykonawca</w:t>
      </w:r>
      <w:r w:rsidRPr="0058265C">
        <w:rPr>
          <w:rFonts w:ascii="Calibri" w:hAnsi="Calibri" w:cs="Calibri"/>
          <w:snapToGrid w:val="0"/>
          <w:color w:val="000000"/>
          <w:sz w:val="22"/>
          <w:szCs w:val="22"/>
        </w:rPr>
        <w:t xml:space="preserve"> podejmuje się usuwania nieprzewidzianych awarii zgłoszonych w dni robocze w godzinach, nie będących godzinami normalnego otwarcia warsztatu, w sposób następujący: </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do 24 godzin od daty zgłoszenia,</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xml:space="preserve">3. Wykonawca podejmuje się usuwania nieprzewidzianych awarii zgłoszonych w dni, nie będące dniami roboczymi w sposób następujący: </w:t>
      </w:r>
    </w:p>
    <w:p w:rsidR="0017675C" w:rsidRPr="0058265C" w:rsidRDefault="0017675C"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 w sytuacjach wymagających natychmiastowego działania, bezzwłocznie po otrzymaniu zlecenia naprawy, w miarę posiadanych materiałów i części zamiennych.</w:t>
      </w:r>
    </w:p>
    <w:p w:rsidR="00D62A5F" w:rsidRPr="0058265C" w:rsidRDefault="00D62A5F" w:rsidP="0017675C">
      <w:pPr>
        <w:spacing w:before="100" w:after="100"/>
        <w:ind w:right="360"/>
        <w:jc w:val="both"/>
        <w:rPr>
          <w:rFonts w:ascii="Calibri" w:hAnsi="Calibri" w:cs="Calibri"/>
          <w:snapToGrid w:val="0"/>
          <w:color w:val="000000"/>
          <w:sz w:val="22"/>
          <w:szCs w:val="22"/>
        </w:rPr>
      </w:pPr>
      <w:r w:rsidRPr="0058265C">
        <w:rPr>
          <w:rFonts w:ascii="Calibri" w:hAnsi="Calibri" w:cs="Calibri"/>
          <w:snapToGrid w:val="0"/>
          <w:color w:val="000000"/>
          <w:sz w:val="22"/>
          <w:szCs w:val="22"/>
        </w:rPr>
        <w:t>4. Naprawa zostanie zrealizowana w terminie ………dni (zgodnie z treścią złożonej oferty).</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§8</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Wynagrodzenie przysługujące za wykonanie prac będących przedmiotem umowy - wymienionych w §1, będzie składową:</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wartości zamontowanych części, podzespołów, itp.</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wartości wymienionych i uzupełnionych płynów oraz materiałów eksploatacyjnych.</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czasu pracy w oparciu o stawkę roboczogodziny.</w:t>
      </w:r>
    </w:p>
    <w:p w:rsidR="0017675C" w:rsidRPr="0058265C" w:rsidRDefault="0017675C" w:rsidP="00D62A5F">
      <w:pPr>
        <w:rPr>
          <w:rFonts w:ascii="Calibri" w:hAnsi="Calibri" w:cs="Calibri"/>
          <w:b/>
          <w:sz w:val="22"/>
          <w:szCs w:val="22"/>
        </w:rPr>
      </w:pP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§9</w:t>
      </w:r>
    </w:p>
    <w:p w:rsidR="004B7F5F" w:rsidRPr="0058265C" w:rsidRDefault="0017675C" w:rsidP="004B7F5F">
      <w:pPr>
        <w:jc w:val="both"/>
        <w:rPr>
          <w:rFonts w:ascii="Calibri" w:hAnsi="Calibri" w:cs="Calibri"/>
          <w:sz w:val="22"/>
          <w:szCs w:val="22"/>
        </w:rPr>
      </w:pPr>
      <w:r w:rsidRPr="0058265C">
        <w:rPr>
          <w:rFonts w:ascii="Calibri" w:hAnsi="Calibri" w:cs="Calibri"/>
          <w:sz w:val="22"/>
          <w:szCs w:val="22"/>
        </w:rPr>
        <w:t xml:space="preserve">1.  </w:t>
      </w:r>
      <w:r w:rsidR="004B7F5F" w:rsidRPr="0058265C">
        <w:rPr>
          <w:rFonts w:ascii="Calibri" w:hAnsi="Calibri" w:cs="Calibri"/>
          <w:sz w:val="22"/>
          <w:szCs w:val="22"/>
        </w:rPr>
        <w:t>Wartość umowy, zgodnie ze złożoną ofertą wynosi:</w:t>
      </w:r>
    </w:p>
    <w:p w:rsidR="0017675C" w:rsidRPr="0058265C" w:rsidRDefault="00A923C7" w:rsidP="0017675C">
      <w:pPr>
        <w:jc w:val="both"/>
        <w:rPr>
          <w:rFonts w:ascii="Calibri" w:hAnsi="Calibri" w:cs="Calibri"/>
          <w:sz w:val="22"/>
          <w:szCs w:val="22"/>
        </w:rPr>
      </w:pPr>
      <w:r w:rsidRPr="0058265C">
        <w:rPr>
          <w:rFonts w:ascii="Calibri" w:hAnsi="Calibri" w:cs="Calibri"/>
          <w:sz w:val="22"/>
          <w:szCs w:val="22"/>
        </w:rPr>
        <w:t>(W tym miejscu znajdzie się treść, zgodnie ze złożoną ofertą).</w:t>
      </w:r>
    </w:p>
    <w:p w:rsidR="00A923C7" w:rsidRPr="0058265C" w:rsidRDefault="00A923C7"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lastRenderedPageBreak/>
        <w:t>§10</w:t>
      </w:r>
    </w:p>
    <w:p w:rsidR="0017675C" w:rsidRPr="0058265C" w:rsidRDefault="0017675C" w:rsidP="002118E8">
      <w:pPr>
        <w:numPr>
          <w:ilvl w:val="3"/>
          <w:numId w:val="50"/>
        </w:numPr>
        <w:autoSpaceDE w:val="0"/>
        <w:autoSpaceDN w:val="0"/>
        <w:adjustRightInd w:val="0"/>
        <w:jc w:val="both"/>
        <w:rPr>
          <w:rFonts w:ascii="Calibri" w:hAnsi="Calibri" w:cs="Calibri"/>
          <w:color w:val="000000"/>
          <w:sz w:val="22"/>
          <w:szCs w:val="22"/>
        </w:rPr>
      </w:pPr>
      <w:r w:rsidRPr="0058265C">
        <w:rPr>
          <w:rFonts w:ascii="Calibri" w:hAnsi="Calibri" w:cs="Calibri"/>
          <w:color w:val="000000"/>
          <w:sz w:val="22"/>
          <w:szCs w:val="22"/>
        </w:rPr>
        <w:t>Po wykonaniu naprawy, a przed wystawieniem faktury Wykonawca przedstawi Zamawiającemu do weryfikacji kosztorys powykonawczy zawierający rozliczenie ilości roboczogodzin na wykonanie poszczególnych czynności naprawczych pomnożonych przez stawkę za jedną roboczogodzinę zapisaną w §9 ust. 1. niniejszej umowy,</w:t>
      </w:r>
    </w:p>
    <w:p w:rsidR="0017675C" w:rsidRPr="0058265C" w:rsidRDefault="0017675C" w:rsidP="002118E8">
      <w:pPr>
        <w:numPr>
          <w:ilvl w:val="3"/>
          <w:numId w:val="50"/>
        </w:numPr>
        <w:autoSpaceDE w:val="0"/>
        <w:autoSpaceDN w:val="0"/>
        <w:adjustRightInd w:val="0"/>
        <w:jc w:val="both"/>
        <w:rPr>
          <w:rFonts w:ascii="Calibri" w:hAnsi="Calibri" w:cs="Calibri"/>
          <w:color w:val="000000"/>
          <w:sz w:val="22"/>
          <w:szCs w:val="22"/>
        </w:rPr>
      </w:pPr>
      <w:r w:rsidRPr="0058265C">
        <w:rPr>
          <w:rFonts w:ascii="Calibri" w:hAnsi="Calibri" w:cs="Calibri"/>
          <w:color w:val="000000"/>
          <w:sz w:val="22"/>
          <w:szCs w:val="22"/>
        </w:rPr>
        <w:t>Wykonawca załączy wykaz użytych do naprawy przedmiotu niniejszej umowy części zamiennych i materiałów,</w:t>
      </w:r>
    </w:p>
    <w:p w:rsidR="0017675C" w:rsidRPr="0058265C" w:rsidRDefault="0017675C" w:rsidP="002118E8">
      <w:pPr>
        <w:numPr>
          <w:ilvl w:val="3"/>
          <w:numId w:val="50"/>
        </w:numPr>
        <w:autoSpaceDE w:val="0"/>
        <w:autoSpaceDN w:val="0"/>
        <w:adjustRightInd w:val="0"/>
        <w:jc w:val="both"/>
        <w:rPr>
          <w:rFonts w:ascii="Calibri" w:hAnsi="Calibri" w:cs="Calibri"/>
          <w:color w:val="000000"/>
          <w:sz w:val="22"/>
          <w:szCs w:val="22"/>
        </w:rPr>
      </w:pPr>
      <w:r w:rsidRPr="0058265C">
        <w:rPr>
          <w:rFonts w:ascii="Calibri" w:hAnsi="Calibri" w:cs="Calibri"/>
          <w:color w:val="000000"/>
          <w:sz w:val="22"/>
          <w:szCs w:val="22"/>
        </w:rPr>
        <w:t>Wykaz części zamiennych i materiałów, o którym mowa w ust. 2 niniejszego paragrafu musi zawierać co najmniej: nazwę części, materiału, ilość, cenę wraz z podatkiem VAT, wskazane jest podanie typu lub nr katalogowego, jeżeli występuje,</w:t>
      </w:r>
    </w:p>
    <w:p w:rsidR="0017675C" w:rsidRPr="0058265C" w:rsidRDefault="0017675C" w:rsidP="002118E8">
      <w:pPr>
        <w:numPr>
          <w:ilvl w:val="3"/>
          <w:numId w:val="50"/>
        </w:numPr>
        <w:autoSpaceDE w:val="0"/>
        <w:autoSpaceDN w:val="0"/>
        <w:adjustRightInd w:val="0"/>
        <w:jc w:val="both"/>
        <w:rPr>
          <w:rFonts w:ascii="Calibri" w:hAnsi="Calibri" w:cs="Calibri"/>
          <w:sz w:val="22"/>
          <w:szCs w:val="22"/>
        </w:rPr>
      </w:pPr>
      <w:r w:rsidRPr="0058265C">
        <w:rPr>
          <w:rFonts w:ascii="Calibri" w:hAnsi="Calibri" w:cs="Calibri"/>
          <w:color w:val="000000"/>
          <w:sz w:val="22"/>
          <w:szCs w:val="22"/>
        </w:rPr>
        <w:t>Na podstawie podpisanego przez uprawnionego przedstawiciela Zamawiającego zlecenia naprawy i uznaniu, że naprawa została wykonana, oraz zweryfikowanych przez niego dokumentów, o których mowa w ust. 1 i 2  niniejszego paragrafu, Wykonawca wystawi i przedłoży Zamawiającemu fakturę za naprawę uwzględniającą wszystkie roboczogodziny w poszczególnych rodzajach prac przemnożone przez stawkę za jedną roboczogodzinę ujętą w §9 ust. 1. niniejszej umowy oraz fakturę za części zamienne i materiały wystawioną w zweryfikowanej wysokości na podstawie cennika,</w:t>
      </w:r>
    </w:p>
    <w:p w:rsidR="0017675C" w:rsidRPr="0058265C" w:rsidRDefault="0017675C" w:rsidP="002118E8">
      <w:pPr>
        <w:numPr>
          <w:ilvl w:val="3"/>
          <w:numId w:val="50"/>
        </w:numPr>
        <w:autoSpaceDE w:val="0"/>
        <w:autoSpaceDN w:val="0"/>
        <w:adjustRightInd w:val="0"/>
        <w:jc w:val="both"/>
        <w:rPr>
          <w:rFonts w:ascii="Calibri" w:hAnsi="Calibri" w:cs="Calibri"/>
          <w:color w:val="000000"/>
          <w:sz w:val="22"/>
          <w:szCs w:val="22"/>
        </w:rPr>
      </w:pPr>
      <w:r w:rsidRPr="0058265C">
        <w:rPr>
          <w:rFonts w:ascii="Calibri" w:hAnsi="Calibri" w:cs="Calibri"/>
          <w:sz w:val="22"/>
          <w:szCs w:val="22"/>
        </w:rPr>
        <w:t>Zamawiający zobowiązuje się do dokonania zapłaty faktury w terminie: 30 dni - od daty otrzymania faktury na konto Wykonawcy podane każdorazowo w wystawionej fakturze.</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§11</w:t>
      </w:r>
    </w:p>
    <w:p w:rsidR="0017675C" w:rsidRPr="0058265C" w:rsidRDefault="0017675C" w:rsidP="0017675C">
      <w:pPr>
        <w:tabs>
          <w:tab w:val="left" w:pos="240"/>
        </w:tabs>
        <w:jc w:val="both"/>
        <w:rPr>
          <w:rFonts w:ascii="Calibri" w:hAnsi="Calibri" w:cs="Calibri"/>
          <w:sz w:val="22"/>
          <w:szCs w:val="22"/>
        </w:rPr>
      </w:pPr>
      <w:r w:rsidRPr="0058265C">
        <w:rPr>
          <w:rFonts w:ascii="Calibri" w:hAnsi="Calibri" w:cs="Calibri"/>
          <w:sz w:val="22"/>
          <w:szCs w:val="22"/>
        </w:rPr>
        <w:t>1.   Prace będące przedmiotem umowy zlecać będzie ze strony Zamawiającego: pan …….., tel. …………</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2. Zlecenia przyjmowane będą przez Wykonawcę, pod numerami tel. Wykonawcy: ........................................... i nr fax. .........................................</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3. Przedstawicielem Wykonawcy, upoważnionym do podpisywania dokumentów stanowiących podstawę rozliczeń wykonanych usług jest pan .................................. </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4. Przedstawicielem Wykonawcy, upoważnionym do podpisywania dokumentów stanowiących podstawę rozliczeń wykonanych robót jest </w:t>
      </w:r>
      <w:r w:rsidR="00A923C7" w:rsidRPr="0058265C">
        <w:rPr>
          <w:rFonts w:ascii="Calibri" w:hAnsi="Calibri" w:cs="Calibri"/>
          <w:sz w:val="22"/>
          <w:szCs w:val="22"/>
        </w:rPr>
        <w:t>..</w:t>
      </w:r>
      <w:r w:rsidRPr="0058265C">
        <w:rPr>
          <w:rFonts w:ascii="Calibri" w:hAnsi="Calibri" w:cs="Calibri"/>
          <w:sz w:val="22"/>
          <w:szCs w:val="22"/>
        </w:rPr>
        <w:t xml:space="preserve">................................. </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§12</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1. Wykonawca zapłaci Zamawiającemu karę umowną w wysokości 10% wartości usługi niezrealizowanej w przypadku odstąpienia przez Wykonawcę od zawartej umowy.</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2.   W razie nie uregulowania przez Zamawiającego płatności w wyznaczonym terminie Wykonawca ma prawo żądać zapłaty w wysokościach ustawowych.</w:t>
      </w:r>
    </w:p>
    <w:p w:rsidR="0017675C" w:rsidRPr="0058265C" w:rsidRDefault="00D62A5F" w:rsidP="0017675C">
      <w:pPr>
        <w:jc w:val="both"/>
        <w:rPr>
          <w:rFonts w:ascii="Calibri" w:hAnsi="Calibri" w:cs="Calibri"/>
          <w:sz w:val="22"/>
          <w:szCs w:val="22"/>
        </w:rPr>
      </w:pPr>
      <w:r w:rsidRPr="0058265C">
        <w:rPr>
          <w:rFonts w:ascii="Calibri" w:hAnsi="Calibri" w:cs="Calibri"/>
          <w:sz w:val="22"/>
          <w:szCs w:val="22"/>
        </w:rPr>
        <w:t>3. Górny limit kar umownych wynosi 20%.</w:t>
      </w: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§13</w:t>
      </w:r>
    </w:p>
    <w:p w:rsidR="00912074" w:rsidRPr="0058265C" w:rsidRDefault="00912074" w:rsidP="002118E8">
      <w:pPr>
        <w:numPr>
          <w:ilvl w:val="0"/>
          <w:numId w:val="54"/>
        </w:numPr>
        <w:tabs>
          <w:tab w:val="clear" w:pos="720"/>
          <w:tab w:val="num" w:pos="360"/>
        </w:tabs>
        <w:ind w:left="360"/>
        <w:jc w:val="both"/>
        <w:rPr>
          <w:rFonts w:ascii="Calibri" w:hAnsi="Calibri" w:cs="Calibri"/>
          <w:bCs/>
          <w:sz w:val="22"/>
          <w:szCs w:val="22"/>
        </w:rPr>
      </w:pPr>
      <w:r w:rsidRPr="0058265C">
        <w:rPr>
          <w:rFonts w:ascii="Calibri" w:hAnsi="Calibri" w:cs="Calibri"/>
          <w:bCs/>
          <w:sz w:val="22"/>
          <w:szCs w:val="22"/>
        </w:rPr>
        <w:t>Zamawiającemu przysługuje prawo do odstąpienia od umowy:</w:t>
      </w:r>
    </w:p>
    <w:p w:rsidR="00912074" w:rsidRPr="0058265C" w:rsidRDefault="00912074" w:rsidP="002118E8">
      <w:pPr>
        <w:numPr>
          <w:ilvl w:val="0"/>
          <w:numId w:val="53"/>
        </w:numPr>
        <w:jc w:val="both"/>
        <w:rPr>
          <w:rFonts w:ascii="Calibri" w:hAnsi="Calibri" w:cs="Calibri"/>
          <w:bCs/>
          <w:sz w:val="22"/>
          <w:szCs w:val="22"/>
        </w:rPr>
      </w:pPr>
      <w:r w:rsidRPr="0058265C">
        <w:rPr>
          <w:rFonts w:ascii="Calibri" w:hAnsi="Calibri" w:cs="Calibri"/>
          <w:bCs/>
          <w:sz w:val="22"/>
          <w:szCs w:val="22"/>
        </w:rPr>
        <w:t>W razie wystąpienia istotnej zmiany okoliczności powodującej, że wykonanie umowy nie leży w interesie publicznym, czego nie można było przewidzieć w chwili zawarcia umowy,</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Zostanie ogłoszona upadłość lub rozwiązanie firmy Wykonawcy,</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Zostanie wydany nakaz zajęcia majątku Wykonawcy,</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Wykonawca nie rozpoczął robót bez uzasadnionych przyczyn oraz nie kontynuuje ich pomimo wezwania złożonego na piśmie przez Zamawiającego.</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 xml:space="preserve">Wykonawca przerwał realizację robót i przerwa ta trwa dłużej niż 14 dni. </w:t>
      </w:r>
    </w:p>
    <w:p w:rsidR="00912074" w:rsidRPr="0058265C" w:rsidRDefault="00912074" w:rsidP="002118E8">
      <w:pPr>
        <w:numPr>
          <w:ilvl w:val="0"/>
          <w:numId w:val="53"/>
        </w:numPr>
        <w:ind w:left="714" w:hanging="357"/>
        <w:jc w:val="both"/>
        <w:rPr>
          <w:rFonts w:ascii="Calibri" w:hAnsi="Calibri" w:cs="Calibri"/>
          <w:bCs/>
          <w:sz w:val="22"/>
          <w:szCs w:val="22"/>
        </w:rPr>
      </w:pPr>
      <w:r w:rsidRPr="0058265C">
        <w:rPr>
          <w:rFonts w:ascii="Calibri" w:hAnsi="Calibri" w:cs="Calibri"/>
          <w:bCs/>
          <w:sz w:val="22"/>
          <w:szCs w:val="22"/>
        </w:rPr>
        <w:t>Wykonawca realizuje roboty w sposób niezgodny z niniejszą umową, dokumentacją projektową, specyfikacjami technicznymi lub wskazaniami Zamawiającego.</w:t>
      </w:r>
    </w:p>
    <w:p w:rsidR="00912074" w:rsidRPr="0058265C" w:rsidRDefault="00912074" w:rsidP="002118E8">
      <w:pPr>
        <w:numPr>
          <w:ilvl w:val="0"/>
          <w:numId w:val="55"/>
        </w:numPr>
        <w:tabs>
          <w:tab w:val="num" w:pos="360"/>
        </w:tabs>
        <w:ind w:hanging="720"/>
        <w:jc w:val="both"/>
        <w:rPr>
          <w:rFonts w:ascii="Calibri" w:hAnsi="Calibri" w:cs="Calibri"/>
          <w:bCs/>
          <w:sz w:val="22"/>
          <w:szCs w:val="22"/>
        </w:rPr>
      </w:pPr>
      <w:r w:rsidRPr="0058265C">
        <w:rPr>
          <w:rFonts w:ascii="Calibri" w:hAnsi="Calibri" w:cs="Calibri"/>
          <w:bCs/>
          <w:sz w:val="22"/>
          <w:szCs w:val="22"/>
        </w:rPr>
        <w:t xml:space="preserve">Odstąpienie od umowy powinno nastąpić w formie pisemnej, z podaniem uzasadnienia.                                                                      </w:t>
      </w:r>
    </w:p>
    <w:p w:rsidR="0017675C" w:rsidRPr="0058265C" w:rsidRDefault="0017675C" w:rsidP="004B7F5F">
      <w:pPr>
        <w:rPr>
          <w:rFonts w:ascii="Calibri" w:hAnsi="Calibri" w:cs="Calibri"/>
          <w:b/>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lastRenderedPageBreak/>
        <w:t>§14</w:t>
      </w:r>
    </w:p>
    <w:p w:rsidR="001B12C0" w:rsidRPr="0058265C" w:rsidRDefault="0017675C" w:rsidP="002118E8">
      <w:pPr>
        <w:pStyle w:val="Akapitzlist"/>
        <w:numPr>
          <w:ilvl w:val="6"/>
          <w:numId w:val="50"/>
        </w:numPr>
        <w:jc w:val="both"/>
        <w:rPr>
          <w:rFonts w:ascii="Calibri" w:hAnsi="Calibri" w:cs="Calibri"/>
          <w:sz w:val="22"/>
          <w:szCs w:val="22"/>
        </w:rPr>
      </w:pPr>
      <w:r w:rsidRPr="0058265C">
        <w:rPr>
          <w:rFonts w:ascii="Calibri" w:hAnsi="Calibri" w:cs="Calibri"/>
          <w:sz w:val="22"/>
          <w:szCs w:val="22"/>
        </w:rPr>
        <w:t>Wykonawca udzieli gwarancji</w:t>
      </w:r>
      <w:r w:rsidR="001B12C0" w:rsidRPr="0058265C">
        <w:rPr>
          <w:rFonts w:ascii="Calibri" w:hAnsi="Calibri" w:cs="Calibri"/>
          <w:sz w:val="22"/>
          <w:szCs w:val="22"/>
        </w:rPr>
        <w:t>.</w:t>
      </w:r>
    </w:p>
    <w:p w:rsidR="001B12C0" w:rsidRPr="0058265C" w:rsidRDefault="001B12C0" w:rsidP="002118E8">
      <w:pPr>
        <w:pStyle w:val="Akapitzlist"/>
        <w:numPr>
          <w:ilvl w:val="1"/>
          <w:numId w:val="54"/>
        </w:numPr>
        <w:jc w:val="both"/>
        <w:rPr>
          <w:rFonts w:ascii="Calibri" w:hAnsi="Calibri" w:cs="Calibri"/>
          <w:sz w:val="22"/>
          <w:szCs w:val="22"/>
        </w:rPr>
      </w:pPr>
      <w:r w:rsidRPr="0058265C">
        <w:rPr>
          <w:rFonts w:ascii="Calibri" w:hAnsi="Calibri" w:cs="Calibri"/>
          <w:sz w:val="22"/>
          <w:szCs w:val="22"/>
        </w:rPr>
        <w:t xml:space="preserve">Na </w:t>
      </w:r>
      <w:r w:rsidR="0017675C" w:rsidRPr="0058265C">
        <w:rPr>
          <w:rFonts w:ascii="Calibri" w:hAnsi="Calibri" w:cs="Calibri"/>
          <w:sz w:val="22"/>
          <w:szCs w:val="22"/>
        </w:rPr>
        <w:t>części zamienne – zgodnie z kartami gwarancyjnymi</w:t>
      </w:r>
      <w:r w:rsidR="004B7F5F" w:rsidRPr="0058265C">
        <w:rPr>
          <w:rFonts w:ascii="Calibri" w:hAnsi="Calibri" w:cs="Calibri"/>
          <w:sz w:val="22"/>
          <w:szCs w:val="22"/>
        </w:rPr>
        <w:t xml:space="preserve"> danego producenta</w:t>
      </w:r>
      <w:r w:rsidR="0017675C" w:rsidRPr="0058265C">
        <w:rPr>
          <w:rFonts w:ascii="Calibri" w:hAnsi="Calibri" w:cs="Calibri"/>
          <w:sz w:val="22"/>
          <w:szCs w:val="22"/>
        </w:rPr>
        <w:t>, wymienionych w trakcie zleconej naprawy części;</w:t>
      </w:r>
    </w:p>
    <w:p w:rsidR="0017675C" w:rsidRPr="0058265C" w:rsidRDefault="0017675C" w:rsidP="002118E8">
      <w:pPr>
        <w:pStyle w:val="Akapitzlist"/>
        <w:numPr>
          <w:ilvl w:val="1"/>
          <w:numId w:val="54"/>
        </w:numPr>
        <w:jc w:val="both"/>
        <w:rPr>
          <w:rFonts w:ascii="Calibri" w:hAnsi="Calibri" w:cs="Calibri"/>
          <w:sz w:val="22"/>
          <w:szCs w:val="22"/>
        </w:rPr>
      </w:pPr>
      <w:r w:rsidRPr="0058265C">
        <w:rPr>
          <w:rFonts w:ascii="Calibri" w:hAnsi="Calibri" w:cs="Calibri"/>
          <w:sz w:val="22"/>
          <w:szCs w:val="22"/>
        </w:rPr>
        <w:t xml:space="preserve">na pozostałe zlecone czynności naprawcze, </w:t>
      </w:r>
      <w:r w:rsidR="004B7F5F" w:rsidRPr="0058265C">
        <w:rPr>
          <w:rFonts w:ascii="Calibri" w:hAnsi="Calibri" w:cs="Calibri"/>
          <w:sz w:val="22"/>
          <w:szCs w:val="22"/>
        </w:rPr>
        <w:t xml:space="preserve">nie krócej niż </w:t>
      </w:r>
      <w:r w:rsidRPr="0058265C">
        <w:rPr>
          <w:rFonts w:ascii="Calibri" w:hAnsi="Calibri" w:cs="Calibri"/>
          <w:sz w:val="22"/>
          <w:szCs w:val="22"/>
        </w:rPr>
        <w:t>12 miesięcy od dnia przekazania po wykonanej naprawie.</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§15</w:t>
      </w:r>
    </w:p>
    <w:p w:rsidR="0017675C" w:rsidRPr="0058265C" w:rsidRDefault="0017675C" w:rsidP="002118E8">
      <w:pPr>
        <w:numPr>
          <w:ilvl w:val="0"/>
          <w:numId w:val="51"/>
        </w:numPr>
        <w:jc w:val="both"/>
        <w:rPr>
          <w:rFonts w:ascii="Calibri" w:hAnsi="Calibri" w:cs="Calibri"/>
          <w:sz w:val="22"/>
          <w:szCs w:val="22"/>
        </w:rPr>
      </w:pPr>
      <w:r w:rsidRPr="0058265C">
        <w:rPr>
          <w:rFonts w:ascii="Calibri" w:hAnsi="Calibri" w:cs="Calibri"/>
          <w:sz w:val="22"/>
          <w:szCs w:val="22"/>
        </w:rPr>
        <w:t>Wykonawca w pełni odpowiada (prawnie i finansowo) za podzlecenie prac specjalistyczno- serwisowych innym podmiotom, firmom, przedsiębiorcom lub osobom trzecim.</w:t>
      </w:r>
    </w:p>
    <w:p w:rsidR="0017675C" w:rsidRPr="0058265C" w:rsidRDefault="0017675C" w:rsidP="002118E8">
      <w:pPr>
        <w:numPr>
          <w:ilvl w:val="0"/>
          <w:numId w:val="51"/>
        </w:numPr>
        <w:jc w:val="both"/>
        <w:rPr>
          <w:rFonts w:ascii="Calibri" w:hAnsi="Calibri" w:cs="Calibri"/>
          <w:sz w:val="22"/>
          <w:szCs w:val="22"/>
        </w:rPr>
      </w:pPr>
      <w:r w:rsidRPr="0058265C">
        <w:rPr>
          <w:rFonts w:ascii="Calibri" w:hAnsi="Calibri" w:cs="Calibri"/>
          <w:sz w:val="22"/>
          <w:szCs w:val="22"/>
        </w:rPr>
        <w:t>Zamawiający zastrzega sobie prawo do dozoru i kontroli wykonywanych prac w trakcie realizacji naprawy przedmiotu niniejszej umowy bezpośrednio u Wykonawcy, jak również u podwykonawcy, bez wcześniejszego poinformowania Wykonawcy jak i jego podwykonawcy.</w:t>
      </w:r>
    </w:p>
    <w:p w:rsidR="004B7F5F" w:rsidRPr="0058265C" w:rsidRDefault="004B7F5F" w:rsidP="002118E8">
      <w:pPr>
        <w:widowControl w:val="0"/>
        <w:numPr>
          <w:ilvl w:val="0"/>
          <w:numId w:val="51"/>
        </w:numPr>
        <w:shd w:val="clear" w:color="auto" w:fill="FFFFFF"/>
        <w:tabs>
          <w:tab w:val="num" w:pos="1080"/>
        </w:tabs>
        <w:autoSpaceDE w:val="0"/>
        <w:autoSpaceDN w:val="0"/>
        <w:adjustRightInd w:val="0"/>
        <w:jc w:val="both"/>
        <w:rPr>
          <w:rFonts w:ascii="Calibri" w:hAnsi="Calibri" w:cs="Calibri"/>
          <w:sz w:val="22"/>
          <w:szCs w:val="22"/>
          <w:lang w:eastAsia="en-US"/>
        </w:rPr>
      </w:pPr>
      <w:r w:rsidRPr="0058265C">
        <w:rPr>
          <w:rFonts w:ascii="Calibri" w:hAnsi="Calibri" w:cs="Calibr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58265C">
        <w:rPr>
          <w:rFonts w:ascii="Calibri" w:hAnsi="Calibri" w:cs="Calibri"/>
          <w:bCs/>
          <w:sz w:val="22"/>
          <w:szCs w:val="22"/>
          <w:lang w:eastAsia="en-US"/>
        </w:rPr>
        <w:t>3</w:t>
      </w:r>
      <w:r w:rsidRPr="0058265C">
        <w:rPr>
          <w:rFonts w:ascii="Calibri" w:hAnsi="Calibri" w:cs="Calibr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4B7F5F" w:rsidRPr="0058265C" w:rsidRDefault="004B7F5F" w:rsidP="002118E8">
      <w:pPr>
        <w:numPr>
          <w:ilvl w:val="0"/>
          <w:numId w:val="51"/>
        </w:numPr>
        <w:jc w:val="both"/>
        <w:rPr>
          <w:rFonts w:ascii="Calibri" w:hAnsi="Calibri" w:cs="Calibri"/>
          <w:sz w:val="22"/>
          <w:szCs w:val="22"/>
        </w:rPr>
      </w:pPr>
      <w:r w:rsidRPr="0058265C">
        <w:rPr>
          <w:rFonts w:ascii="Calibri" w:hAnsi="Calibri" w:cs="Calibri"/>
          <w:sz w:val="22"/>
          <w:szCs w:val="22"/>
        </w:rPr>
        <w:t xml:space="preserve">Opóźnienie lub wadliwe wykonanie całości lub części umowy z powodu siły wyższej, </w:t>
      </w:r>
      <w:r w:rsidRPr="0058265C">
        <w:rPr>
          <w:rFonts w:ascii="Calibri" w:hAnsi="Calibri" w:cs="Calibri"/>
          <w:sz w:val="22"/>
          <w:szCs w:val="22"/>
        </w:rPr>
        <w:br/>
        <w:t>nie stanowi dla Strony dotkniętej siłą wyższą, naruszenia postanowień umowy</w:t>
      </w:r>
    </w:p>
    <w:p w:rsidR="0017675C" w:rsidRPr="0058265C" w:rsidRDefault="0017675C" w:rsidP="0017675C">
      <w:pPr>
        <w:jc w:val="both"/>
        <w:rPr>
          <w:rFonts w:ascii="Calibri" w:hAnsi="Calibri" w:cs="Calibri"/>
          <w:sz w:val="22"/>
          <w:szCs w:val="22"/>
        </w:rPr>
      </w:pPr>
    </w:p>
    <w:p w:rsidR="0017675C" w:rsidRPr="0058265C" w:rsidRDefault="0017675C" w:rsidP="001B12C0">
      <w:pPr>
        <w:jc w:val="center"/>
        <w:rPr>
          <w:rFonts w:ascii="Calibri" w:hAnsi="Calibri" w:cs="Calibri"/>
          <w:b/>
          <w:sz w:val="22"/>
          <w:szCs w:val="22"/>
        </w:rPr>
      </w:pPr>
      <w:r w:rsidRPr="0058265C">
        <w:rPr>
          <w:rFonts w:ascii="Calibri" w:hAnsi="Calibri" w:cs="Calibri"/>
          <w:b/>
          <w:sz w:val="22"/>
          <w:szCs w:val="22"/>
        </w:rPr>
        <w:t>§16</w:t>
      </w:r>
    </w:p>
    <w:p w:rsidR="00912074" w:rsidRPr="0058265C" w:rsidRDefault="001B12C0" w:rsidP="001B12C0">
      <w:pPr>
        <w:jc w:val="both"/>
        <w:rPr>
          <w:rFonts w:ascii="Calibri" w:hAnsi="Calibri" w:cs="Calibri"/>
          <w:sz w:val="22"/>
          <w:szCs w:val="22"/>
        </w:rPr>
      </w:pPr>
      <w:r w:rsidRPr="0058265C">
        <w:rPr>
          <w:rFonts w:ascii="Calibri" w:hAnsi="Calibri" w:cs="Calibri"/>
          <w:sz w:val="22"/>
          <w:szCs w:val="22"/>
        </w:rPr>
        <w:t>1.</w:t>
      </w:r>
      <w:r w:rsidR="0017675C" w:rsidRPr="0058265C">
        <w:rPr>
          <w:rFonts w:ascii="Calibri" w:hAnsi="Calibri" w:cs="Calibri"/>
          <w:sz w:val="22"/>
          <w:szCs w:val="22"/>
        </w:rPr>
        <w:t>W sprawach nie uregulowanych postanowieniami niniejszej umowy mają zastosowanie odpowiednie przepisy Kodeksu Cywilnego</w:t>
      </w:r>
      <w:r w:rsidR="00912074" w:rsidRPr="0058265C">
        <w:rPr>
          <w:rFonts w:ascii="Calibri" w:hAnsi="Calibri" w:cs="Calibri"/>
          <w:sz w:val="22"/>
          <w:szCs w:val="22"/>
        </w:rPr>
        <w:t>.</w:t>
      </w:r>
    </w:p>
    <w:p w:rsidR="00912074" w:rsidRPr="0058265C" w:rsidRDefault="001B12C0" w:rsidP="001B12C0">
      <w:pPr>
        <w:jc w:val="both"/>
        <w:rPr>
          <w:rFonts w:ascii="Calibri" w:hAnsi="Calibri" w:cs="Calibri"/>
          <w:sz w:val="22"/>
          <w:szCs w:val="22"/>
        </w:rPr>
      </w:pPr>
      <w:r w:rsidRPr="0058265C">
        <w:rPr>
          <w:rFonts w:ascii="Calibri" w:hAnsi="Calibri" w:cs="Calibri"/>
          <w:sz w:val="22"/>
          <w:szCs w:val="22"/>
        </w:rPr>
        <w:t>2.</w:t>
      </w:r>
      <w:r w:rsidR="00912074" w:rsidRPr="0058265C">
        <w:rPr>
          <w:rFonts w:ascii="Calibri" w:hAnsi="Calibri" w:cs="Calibri"/>
          <w:sz w:val="22"/>
          <w:szCs w:val="22"/>
        </w:rPr>
        <w:t>Przewiduje się waloryzację umowy, na zasadach określonych w ustawie Prawo zamówień publicznych, pod warunkiem przedłożenia umotywowanego i popartego dowodami wniosku, określającego wzrost cen o wskaźnik GUS. Złożenie pierwszego wniosku, nie wcześniej niż po upływie 12 miesięcy.</w:t>
      </w:r>
    </w:p>
    <w:p w:rsidR="001B12C0" w:rsidRPr="0058265C" w:rsidRDefault="001B12C0" w:rsidP="001B12C0">
      <w:pPr>
        <w:jc w:val="both"/>
        <w:rPr>
          <w:rFonts w:ascii="Calibri" w:hAnsi="Calibri" w:cs="Calibri"/>
          <w:sz w:val="22"/>
          <w:szCs w:val="22"/>
        </w:rPr>
      </w:pPr>
      <w:r w:rsidRPr="0058265C">
        <w:rPr>
          <w:rFonts w:ascii="Calibri" w:hAnsi="Calibri" w:cs="Calibri"/>
          <w:sz w:val="22"/>
          <w:szCs w:val="22"/>
        </w:rPr>
        <w:t>3.</w:t>
      </w:r>
      <w:r w:rsidR="00912074" w:rsidRPr="0058265C">
        <w:rPr>
          <w:rFonts w:ascii="Calibri" w:hAnsi="Calibri" w:cs="Calibri"/>
          <w:sz w:val="22"/>
          <w:szCs w:val="22"/>
        </w:rPr>
        <w:t xml:space="preserve">Wskaźnik waloryzacji </w:t>
      </w:r>
      <w:r w:rsidR="00A923C7" w:rsidRPr="0058265C">
        <w:rPr>
          <w:rFonts w:ascii="Calibri" w:hAnsi="Calibri" w:cs="Calibri"/>
          <w:sz w:val="22"/>
          <w:szCs w:val="22"/>
        </w:rPr>
        <w:t xml:space="preserve">wynosi </w:t>
      </w:r>
      <w:r w:rsidR="00912074" w:rsidRPr="0058265C">
        <w:rPr>
          <w:rFonts w:ascii="Calibri" w:hAnsi="Calibri" w:cs="Calibri"/>
          <w:sz w:val="22"/>
          <w:szCs w:val="22"/>
        </w:rPr>
        <w:t>nie więcej niż 10%.</w:t>
      </w:r>
    </w:p>
    <w:p w:rsidR="001B12C0" w:rsidRPr="0058265C" w:rsidRDefault="001B12C0" w:rsidP="001B12C0">
      <w:pPr>
        <w:jc w:val="both"/>
        <w:rPr>
          <w:rFonts w:ascii="Calibri" w:hAnsi="Calibri" w:cs="Calibri"/>
          <w:sz w:val="22"/>
          <w:szCs w:val="22"/>
        </w:rPr>
      </w:pPr>
      <w:r w:rsidRPr="0058265C">
        <w:rPr>
          <w:rFonts w:ascii="Calibri" w:hAnsi="Calibri" w:cs="Calibri"/>
          <w:sz w:val="22"/>
          <w:szCs w:val="22"/>
        </w:rPr>
        <w:t>4.Strony zobowiązują się dokonać zmiany wysokości wynagrodzenia należnego Wykonawcy, o którym mowa w § 9. ust. 1 Umowy, w formie pisemnego aneksu, każdorazowo w przypadku wystąpienia jednej z następujących okoliczności:</w:t>
      </w:r>
    </w:p>
    <w:p w:rsidR="001B12C0" w:rsidRPr="0058265C" w:rsidRDefault="001B12C0" w:rsidP="002118E8">
      <w:pPr>
        <w:numPr>
          <w:ilvl w:val="0"/>
          <w:numId w:val="56"/>
        </w:numPr>
        <w:autoSpaceDE w:val="0"/>
        <w:ind w:left="567" w:hanging="283"/>
        <w:jc w:val="both"/>
        <w:rPr>
          <w:rFonts w:ascii="Calibri" w:hAnsi="Calibri" w:cs="Calibri"/>
          <w:sz w:val="22"/>
          <w:szCs w:val="22"/>
        </w:rPr>
      </w:pPr>
      <w:r w:rsidRPr="0058265C">
        <w:rPr>
          <w:rFonts w:ascii="Calibri" w:hAnsi="Calibri" w:cs="Calibri"/>
          <w:sz w:val="22"/>
          <w:szCs w:val="22"/>
        </w:rPr>
        <w:t>zmiany stawki podatku od towarów i usłu</w:t>
      </w:r>
      <w:r w:rsidRPr="0058265C">
        <w:rPr>
          <w:rStyle w:val="Odwoaniedokomentarza1"/>
          <w:rFonts w:ascii="Calibri" w:hAnsi="Calibri" w:cs="Calibri"/>
          <w:sz w:val="22"/>
          <w:szCs w:val="22"/>
        </w:rPr>
        <w:t>g</w:t>
      </w:r>
      <w:r w:rsidRPr="0058265C">
        <w:rPr>
          <w:rFonts w:ascii="Calibri" w:hAnsi="Calibri" w:cs="Calibri"/>
          <w:sz w:val="22"/>
          <w:szCs w:val="22"/>
        </w:rPr>
        <w:t>,</w:t>
      </w:r>
    </w:p>
    <w:p w:rsidR="001B12C0" w:rsidRPr="0058265C" w:rsidRDefault="001B12C0" w:rsidP="002118E8">
      <w:pPr>
        <w:numPr>
          <w:ilvl w:val="0"/>
          <w:numId w:val="56"/>
        </w:numPr>
        <w:autoSpaceDE w:val="0"/>
        <w:ind w:left="567" w:hanging="283"/>
        <w:jc w:val="both"/>
        <w:rPr>
          <w:rFonts w:ascii="Calibri" w:hAnsi="Calibri" w:cs="Calibri"/>
          <w:sz w:val="22"/>
          <w:szCs w:val="22"/>
        </w:rPr>
      </w:pPr>
      <w:r w:rsidRPr="0058265C">
        <w:rPr>
          <w:rFonts w:ascii="Calibri" w:hAnsi="Calibri" w:cs="Calibri"/>
          <w:sz w:val="22"/>
          <w:szCs w:val="22"/>
        </w:rPr>
        <w:t>zmiany wysokości minimalnego wynagrodzenia za pracę albo wysokości minimalnej stawki godzinowej ustalonych na podstawie przepisów o minimalnym wynagrodzeniu za pracę,</w:t>
      </w:r>
    </w:p>
    <w:p w:rsidR="00912074" w:rsidRPr="0058265C" w:rsidRDefault="001B12C0" w:rsidP="002118E8">
      <w:pPr>
        <w:numPr>
          <w:ilvl w:val="0"/>
          <w:numId w:val="56"/>
        </w:numPr>
        <w:autoSpaceDE w:val="0"/>
        <w:ind w:left="567" w:hanging="283"/>
        <w:jc w:val="both"/>
        <w:rPr>
          <w:rFonts w:ascii="Calibri" w:hAnsi="Calibri" w:cs="Calibri"/>
          <w:sz w:val="22"/>
          <w:szCs w:val="22"/>
        </w:rPr>
      </w:pPr>
      <w:r w:rsidRPr="0058265C">
        <w:rPr>
          <w:rFonts w:ascii="Calibri" w:hAnsi="Calibri" w:cs="Calibri"/>
          <w:sz w:val="22"/>
          <w:szCs w:val="22"/>
        </w:rPr>
        <w:t xml:space="preserve">zmiany zasad podlegania ubezpieczeniom społecznym lub ubezpieczeniu zdrowotnemu lub wysokości stawki składki na ubezpieczenia społeczne lub zdrowotne, lub zasad gromadzenia i wysokości wpłat do pracowniczych planów kapitałowych, </w:t>
      </w:r>
    </w:p>
    <w:p w:rsidR="0017675C" w:rsidRPr="0058265C" w:rsidRDefault="001B12C0" w:rsidP="0017675C">
      <w:pPr>
        <w:jc w:val="both"/>
        <w:rPr>
          <w:rFonts w:ascii="Calibri" w:hAnsi="Calibri" w:cs="Calibri"/>
          <w:sz w:val="22"/>
          <w:szCs w:val="22"/>
        </w:rPr>
      </w:pPr>
      <w:r w:rsidRPr="0058265C">
        <w:rPr>
          <w:rFonts w:ascii="Calibri" w:hAnsi="Calibri" w:cs="Calibri"/>
          <w:sz w:val="22"/>
          <w:szCs w:val="22"/>
        </w:rPr>
        <w:t>- jeżeli zmiany te będą miały wpływ na wykonanie zamówienia.</w:t>
      </w:r>
    </w:p>
    <w:p w:rsidR="004667AE" w:rsidRPr="0058265C" w:rsidRDefault="001B12C0" w:rsidP="002118E8">
      <w:pPr>
        <w:pStyle w:val="Default"/>
        <w:widowControl w:val="0"/>
        <w:numPr>
          <w:ilvl w:val="0"/>
          <w:numId w:val="51"/>
        </w:numPr>
        <w:suppressAutoHyphens/>
        <w:autoSpaceDN/>
        <w:adjustRightInd/>
        <w:jc w:val="both"/>
        <w:rPr>
          <w:rFonts w:ascii="Calibri" w:hAnsi="Calibri" w:cs="Calibri"/>
          <w:color w:val="auto"/>
          <w:sz w:val="22"/>
          <w:szCs w:val="22"/>
        </w:rPr>
      </w:pPr>
      <w:r w:rsidRPr="0058265C">
        <w:rPr>
          <w:rFonts w:ascii="Calibri" w:hAnsi="Calibri" w:cs="Calibri"/>
          <w:color w:val="auto"/>
          <w:sz w:val="22"/>
          <w:szCs w:val="22"/>
        </w:rPr>
        <w:t xml:space="preserve">Zmiana wysokości wynagrodzenia należnego Wykonawcy w przypadku zaistnienia przesłanki, o której mowa w </w:t>
      </w:r>
      <w:r w:rsidRPr="0058265C">
        <w:rPr>
          <w:rFonts w:ascii="Calibri" w:hAnsi="Calibri" w:cs="Calibri"/>
          <w:sz w:val="22"/>
          <w:szCs w:val="22"/>
        </w:rPr>
        <w:t xml:space="preserve">§ 16 </w:t>
      </w:r>
      <w:r w:rsidRPr="0058265C">
        <w:rPr>
          <w:rFonts w:ascii="Calibri" w:hAnsi="Calibri" w:cs="Calibri"/>
          <w:color w:val="auto"/>
          <w:sz w:val="22"/>
          <w:szCs w:val="22"/>
        </w:rPr>
        <w:t xml:space="preserve">ust. 4 pkt. 1-3, będzie odnosić się wyłącznie do części przedmiotu Umowy zrealizowanej, zgodnie z terminami ustalonymi Umową, po dniu wejścia w życie przepisów zmieniających </w:t>
      </w:r>
      <w:r w:rsidR="004667AE" w:rsidRPr="0058265C">
        <w:rPr>
          <w:rFonts w:ascii="Calibri" w:hAnsi="Calibri" w:cs="Calibri"/>
          <w:color w:val="auto"/>
          <w:sz w:val="22"/>
          <w:szCs w:val="22"/>
        </w:rPr>
        <w:t xml:space="preserve">przepisy prawa w tym zakresie lub </w:t>
      </w:r>
      <w:r w:rsidRPr="0058265C">
        <w:rPr>
          <w:rFonts w:ascii="Calibri" w:hAnsi="Calibri" w:cs="Calibri"/>
          <w:color w:val="auto"/>
          <w:sz w:val="22"/>
          <w:szCs w:val="22"/>
        </w:rPr>
        <w:t xml:space="preserve">zmieniających wysokość minimalnego wynagrodzenia za pracę albo wysokości minimalnej stawki godzinowej lub dokonujących zmian w </w:t>
      </w:r>
      <w:r w:rsidRPr="0058265C">
        <w:rPr>
          <w:rFonts w:ascii="Calibri" w:hAnsi="Calibri" w:cs="Calibri"/>
          <w:color w:val="auto"/>
          <w:sz w:val="22"/>
          <w:szCs w:val="22"/>
        </w:rPr>
        <w:lastRenderedPageBreak/>
        <w:t>zakresie zasad podlegania ubezpieczeniom społecznym lub ubezpieczeniu zdrowotnemu lub w zakresie wysokości stawki składki na ubezpieczenia społeczne lub zdrowotne lub zasad gromadzenia i wysokości wpłat do pracowniczych planów kapitałowych.</w:t>
      </w:r>
    </w:p>
    <w:p w:rsidR="004667AE" w:rsidRPr="0058265C" w:rsidRDefault="001B12C0" w:rsidP="002118E8">
      <w:pPr>
        <w:pStyle w:val="Default"/>
        <w:widowControl w:val="0"/>
        <w:numPr>
          <w:ilvl w:val="0"/>
          <w:numId w:val="51"/>
        </w:numPr>
        <w:suppressAutoHyphens/>
        <w:autoSpaceDN/>
        <w:adjustRightInd/>
        <w:jc w:val="both"/>
        <w:rPr>
          <w:rFonts w:ascii="Calibri" w:hAnsi="Calibri" w:cs="Calibri"/>
          <w:color w:val="auto"/>
          <w:sz w:val="22"/>
          <w:szCs w:val="22"/>
        </w:rPr>
      </w:pPr>
      <w:r w:rsidRPr="0058265C">
        <w:rPr>
          <w:rFonts w:ascii="Calibri" w:hAnsi="Calibri" w:cs="Calibri"/>
          <w:color w:val="auto"/>
          <w:sz w:val="22"/>
          <w:szCs w:val="22"/>
        </w:rPr>
        <w:t>W przypadku zmian, o któr</w:t>
      </w:r>
      <w:r w:rsidR="004667AE" w:rsidRPr="0058265C">
        <w:rPr>
          <w:rFonts w:ascii="Calibri" w:hAnsi="Calibri" w:cs="Calibri"/>
          <w:color w:val="auto"/>
          <w:sz w:val="22"/>
          <w:szCs w:val="22"/>
        </w:rPr>
        <w:t>ych</w:t>
      </w:r>
      <w:r w:rsidRPr="0058265C">
        <w:rPr>
          <w:rFonts w:ascii="Calibri" w:hAnsi="Calibri" w:cs="Calibri"/>
          <w:color w:val="auto"/>
          <w:sz w:val="22"/>
          <w:szCs w:val="22"/>
        </w:rPr>
        <w:t xml:space="preserve"> mowa w </w:t>
      </w:r>
      <w:r w:rsidR="004667AE" w:rsidRPr="0058265C">
        <w:rPr>
          <w:rFonts w:ascii="Calibri" w:hAnsi="Calibri" w:cs="Calibri"/>
          <w:sz w:val="22"/>
          <w:szCs w:val="22"/>
        </w:rPr>
        <w:t xml:space="preserve">§ 16 </w:t>
      </w:r>
      <w:r w:rsidR="004667AE" w:rsidRPr="0058265C">
        <w:rPr>
          <w:rFonts w:ascii="Calibri" w:hAnsi="Calibri" w:cs="Calibri"/>
          <w:color w:val="auto"/>
          <w:sz w:val="22"/>
          <w:szCs w:val="22"/>
        </w:rPr>
        <w:t>ust. 5</w:t>
      </w:r>
      <w:r w:rsidRPr="0058265C">
        <w:rPr>
          <w:rFonts w:ascii="Calibri" w:hAnsi="Calibri" w:cs="Calibri"/>
          <w:color w:val="auto"/>
          <w:sz w:val="22"/>
          <w:szCs w:val="22"/>
        </w:rPr>
        <w:t>, wynagrodzenie Wykonawcy ulegnie zmianie o kwotę odpowiadającą zmianie kosztu Wykonawcy</w:t>
      </w:r>
      <w:r w:rsidR="004667AE" w:rsidRPr="0058265C">
        <w:rPr>
          <w:rFonts w:ascii="Calibri" w:hAnsi="Calibri" w:cs="Calibri"/>
          <w:color w:val="auto"/>
          <w:sz w:val="22"/>
          <w:szCs w:val="22"/>
        </w:rPr>
        <w:t>.</w:t>
      </w:r>
    </w:p>
    <w:p w:rsidR="004667AE" w:rsidRPr="0058265C" w:rsidRDefault="001B12C0" w:rsidP="002118E8">
      <w:pPr>
        <w:pStyle w:val="Default"/>
        <w:widowControl w:val="0"/>
        <w:numPr>
          <w:ilvl w:val="0"/>
          <w:numId w:val="51"/>
        </w:numPr>
        <w:suppressAutoHyphens/>
        <w:autoSpaceDN/>
        <w:adjustRightInd/>
        <w:jc w:val="both"/>
        <w:rPr>
          <w:rFonts w:ascii="Calibri" w:hAnsi="Calibri" w:cs="Calibri"/>
          <w:color w:val="auto"/>
          <w:sz w:val="22"/>
          <w:szCs w:val="22"/>
        </w:rPr>
      </w:pPr>
      <w:r w:rsidRPr="0058265C">
        <w:rPr>
          <w:rFonts w:ascii="Calibri" w:hAnsi="Calibri" w:cs="Calibri"/>
          <w:color w:val="auto"/>
          <w:sz w:val="22"/>
          <w:szCs w:val="22"/>
        </w:rPr>
        <w:t xml:space="preserve">W celu zawarcia aneksu, o którym mowa w ust. </w:t>
      </w:r>
      <w:r w:rsidR="004667AE" w:rsidRPr="0058265C">
        <w:rPr>
          <w:rFonts w:ascii="Calibri" w:hAnsi="Calibri" w:cs="Calibri"/>
          <w:color w:val="auto"/>
          <w:sz w:val="22"/>
          <w:szCs w:val="22"/>
        </w:rPr>
        <w:t>6</w:t>
      </w:r>
      <w:r w:rsidRPr="0058265C">
        <w:rPr>
          <w:rFonts w:ascii="Calibri" w:hAnsi="Calibri" w:cs="Calibri"/>
          <w:color w:val="auto"/>
          <w:sz w:val="22"/>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B12C0" w:rsidRPr="0058265C" w:rsidRDefault="001B12C0" w:rsidP="002118E8">
      <w:pPr>
        <w:pStyle w:val="Default"/>
        <w:widowControl w:val="0"/>
        <w:numPr>
          <w:ilvl w:val="0"/>
          <w:numId w:val="51"/>
        </w:numPr>
        <w:suppressAutoHyphens/>
        <w:autoSpaceDN/>
        <w:adjustRightInd/>
        <w:jc w:val="both"/>
        <w:rPr>
          <w:rFonts w:ascii="Calibri" w:hAnsi="Calibri" w:cs="Calibri"/>
          <w:color w:val="auto"/>
          <w:sz w:val="22"/>
          <w:szCs w:val="22"/>
        </w:rPr>
      </w:pPr>
      <w:r w:rsidRPr="0058265C">
        <w:rPr>
          <w:rFonts w:ascii="Calibri" w:hAnsi="Calibri" w:cs="Calibri"/>
          <w:color w:val="auto"/>
          <w:sz w:val="22"/>
          <w:szCs w:val="22"/>
        </w:rPr>
        <w:t>Zamawiający, jest on uprawniony do zobowiązania Wykonawcy do przedstawienia w wyznaczonym terminie, nie krótszym niż 1</w:t>
      </w:r>
      <w:r w:rsidR="004667AE" w:rsidRPr="0058265C">
        <w:rPr>
          <w:rFonts w:ascii="Calibri" w:hAnsi="Calibri" w:cs="Calibri"/>
          <w:color w:val="auto"/>
          <w:sz w:val="22"/>
          <w:szCs w:val="22"/>
        </w:rPr>
        <w:t>4</w:t>
      </w:r>
      <w:r w:rsidRPr="0058265C">
        <w:rPr>
          <w:rFonts w:ascii="Calibri" w:hAnsi="Calibri" w:cs="Calibri"/>
          <w:color w:val="auto"/>
          <w:sz w:val="22"/>
          <w:szCs w:val="22"/>
        </w:rPr>
        <w:t xml:space="preserve"> dni roboczych, dokumentów, z których będzie wynikać w jakim zakresie zmian</w:t>
      </w:r>
      <w:r w:rsidR="004667AE" w:rsidRPr="0058265C">
        <w:rPr>
          <w:rFonts w:ascii="Calibri" w:hAnsi="Calibri" w:cs="Calibri"/>
          <w:color w:val="auto"/>
          <w:sz w:val="22"/>
          <w:szCs w:val="22"/>
        </w:rPr>
        <w:t>y</w:t>
      </w:r>
      <w:r w:rsidRPr="0058265C">
        <w:rPr>
          <w:rFonts w:ascii="Calibri" w:hAnsi="Calibri" w:cs="Calibri"/>
          <w:color w:val="auto"/>
          <w:sz w:val="22"/>
          <w:szCs w:val="22"/>
        </w:rPr>
        <w:t xml:space="preserve"> </w:t>
      </w:r>
      <w:r w:rsidR="004667AE" w:rsidRPr="0058265C">
        <w:rPr>
          <w:rFonts w:ascii="Calibri" w:hAnsi="Calibri" w:cs="Calibri"/>
          <w:color w:val="auto"/>
          <w:sz w:val="22"/>
          <w:szCs w:val="22"/>
        </w:rPr>
        <w:t xml:space="preserve">określone w </w:t>
      </w:r>
      <w:r w:rsidR="004667AE" w:rsidRPr="0058265C">
        <w:rPr>
          <w:rFonts w:ascii="Calibri" w:hAnsi="Calibri" w:cs="Calibri"/>
          <w:sz w:val="22"/>
          <w:szCs w:val="22"/>
        </w:rPr>
        <w:t xml:space="preserve">§ 16 </w:t>
      </w:r>
      <w:r w:rsidR="004667AE" w:rsidRPr="0058265C">
        <w:rPr>
          <w:rFonts w:ascii="Calibri" w:hAnsi="Calibri" w:cs="Calibri"/>
          <w:color w:val="auto"/>
          <w:sz w:val="22"/>
          <w:szCs w:val="22"/>
        </w:rPr>
        <w:t>ust. 4</w:t>
      </w:r>
      <w:r w:rsidRPr="0058265C">
        <w:rPr>
          <w:rFonts w:ascii="Calibri" w:hAnsi="Calibri" w:cs="Calibri"/>
          <w:color w:val="auto"/>
          <w:sz w:val="22"/>
          <w:szCs w:val="22"/>
        </w:rPr>
        <w:t xml:space="preserve"> ma</w:t>
      </w:r>
      <w:r w:rsidR="004667AE" w:rsidRPr="0058265C">
        <w:rPr>
          <w:rFonts w:ascii="Calibri" w:hAnsi="Calibri" w:cs="Calibri"/>
          <w:color w:val="auto"/>
          <w:sz w:val="22"/>
          <w:szCs w:val="22"/>
        </w:rPr>
        <w:t>ją</w:t>
      </w:r>
      <w:r w:rsidRPr="0058265C">
        <w:rPr>
          <w:rFonts w:ascii="Calibri" w:hAnsi="Calibri" w:cs="Calibri"/>
          <w:color w:val="auto"/>
          <w:sz w:val="22"/>
          <w:szCs w:val="22"/>
        </w:rPr>
        <w:t xml:space="preserve"> wpływ na koszty wykonania Umowy</w:t>
      </w:r>
      <w:r w:rsidR="004667AE" w:rsidRPr="0058265C">
        <w:rPr>
          <w:rFonts w:ascii="Calibri" w:hAnsi="Calibri" w:cs="Calibri"/>
          <w:color w:val="auto"/>
          <w:sz w:val="22"/>
          <w:szCs w:val="22"/>
        </w:rPr>
        <w:t>.</w:t>
      </w: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§17</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Spory wynikłe z realizacji umowy będzie rozstrzygać Sąd właściwy dla siedziby Zamawiającego.</w:t>
      </w:r>
    </w:p>
    <w:p w:rsidR="0017675C" w:rsidRPr="0058265C" w:rsidRDefault="0017675C" w:rsidP="0017675C">
      <w:pPr>
        <w:jc w:val="both"/>
        <w:rPr>
          <w:rFonts w:ascii="Calibri" w:hAnsi="Calibri" w:cs="Calibri"/>
          <w:sz w:val="22"/>
          <w:szCs w:val="22"/>
        </w:rPr>
      </w:pPr>
    </w:p>
    <w:p w:rsidR="0017675C" w:rsidRPr="0058265C" w:rsidRDefault="0017675C" w:rsidP="00A923C7">
      <w:pPr>
        <w:jc w:val="center"/>
        <w:rPr>
          <w:rFonts w:ascii="Calibri" w:hAnsi="Calibri" w:cs="Calibri"/>
          <w:b/>
          <w:sz w:val="22"/>
          <w:szCs w:val="22"/>
        </w:rPr>
      </w:pPr>
      <w:r w:rsidRPr="0058265C">
        <w:rPr>
          <w:rFonts w:ascii="Calibri" w:hAnsi="Calibri" w:cs="Calibri"/>
          <w:b/>
          <w:sz w:val="22"/>
          <w:szCs w:val="22"/>
        </w:rPr>
        <w:t>§18</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 xml:space="preserve">Umowę zawarto na okres </w:t>
      </w:r>
      <w:r w:rsidR="004B7F5F" w:rsidRPr="0058265C">
        <w:rPr>
          <w:rFonts w:ascii="Calibri" w:hAnsi="Calibri" w:cs="Calibri"/>
          <w:sz w:val="22"/>
          <w:szCs w:val="22"/>
        </w:rPr>
        <w:t xml:space="preserve">24 </w:t>
      </w:r>
      <w:r w:rsidRPr="0058265C">
        <w:rPr>
          <w:rFonts w:ascii="Calibri" w:hAnsi="Calibri" w:cs="Calibri"/>
          <w:sz w:val="22"/>
          <w:szCs w:val="22"/>
        </w:rPr>
        <w:t>miesięcy tj. od dnia ……. r., do dnia ………….. r.</w:t>
      </w:r>
    </w:p>
    <w:p w:rsidR="0017675C" w:rsidRPr="0058265C" w:rsidRDefault="0017675C" w:rsidP="0017675C">
      <w:pPr>
        <w:jc w:val="both"/>
        <w:rPr>
          <w:rFonts w:ascii="Calibri" w:hAnsi="Calibri" w:cs="Calibri"/>
          <w:sz w:val="22"/>
          <w:szCs w:val="22"/>
        </w:rPr>
      </w:pPr>
    </w:p>
    <w:p w:rsidR="0017675C" w:rsidRPr="0058265C" w:rsidRDefault="0017675C" w:rsidP="00D62A5F">
      <w:pPr>
        <w:jc w:val="center"/>
        <w:rPr>
          <w:rFonts w:ascii="Calibri" w:hAnsi="Calibri" w:cs="Calibri"/>
          <w:b/>
          <w:sz w:val="22"/>
          <w:szCs w:val="22"/>
        </w:rPr>
      </w:pPr>
      <w:r w:rsidRPr="0058265C">
        <w:rPr>
          <w:rFonts w:ascii="Calibri" w:hAnsi="Calibri" w:cs="Calibri"/>
          <w:b/>
          <w:sz w:val="22"/>
          <w:szCs w:val="22"/>
        </w:rPr>
        <w:t>§19</w:t>
      </w:r>
    </w:p>
    <w:p w:rsidR="0017675C" w:rsidRPr="0058265C" w:rsidRDefault="0017675C" w:rsidP="0017675C">
      <w:pPr>
        <w:jc w:val="both"/>
        <w:rPr>
          <w:rFonts w:ascii="Calibri" w:hAnsi="Calibri" w:cs="Calibri"/>
          <w:sz w:val="22"/>
          <w:szCs w:val="22"/>
        </w:rPr>
      </w:pPr>
      <w:r w:rsidRPr="0058265C">
        <w:rPr>
          <w:rFonts w:ascii="Calibri" w:hAnsi="Calibri" w:cs="Calibri"/>
          <w:sz w:val="22"/>
          <w:szCs w:val="22"/>
        </w:rPr>
        <w:t>Umowę sporządzono w dwóch jednobrzmiących egzemplarzach, po jednym dla Zamawiającego i Wykonawcy.</w:t>
      </w:r>
    </w:p>
    <w:p w:rsidR="0017675C" w:rsidRPr="0058265C" w:rsidRDefault="0017675C" w:rsidP="0017675C">
      <w:pPr>
        <w:keepNext/>
        <w:jc w:val="both"/>
        <w:outlineLvl w:val="0"/>
        <w:rPr>
          <w:rFonts w:ascii="Calibri" w:hAnsi="Calibri" w:cs="Calibri"/>
          <w:sz w:val="22"/>
          <w:szCs w:val="22"/>
        </w:rPr>
      </w:pPr>
    </w:p>
    <w:p w:rsidR="0017675C" w:rsidRPr="0058265C" w:rsidRDefault="0017675C" w:rsidP="0017675C">
      <w:pPr>
        <w:rPr>
          <w:rFonts w:ascii="Calibri" w:hAnsi="Calibri" w:cs="Calibri"/>
          <w:sz w:val="22"/>
          <w:szCs w:val="22"/>
        </w:rPr>
      </w:pPr>
    </w:p>
    <w:p w:rsidR="0017675C" w:rsidRPr="0058265C" w:rsidRDefault="0017675C" w:rsidP="0017675C">
      <w:pPr>
        <w:keepNext/>
        <w:jc w:val="center"/>
        <w:outlineLvl w:val="0"/>
        <w:rPr>
          <w:rFonts w:ascii="Calibri" w:hAnsi="Calibri" w:cs="Calibri"/>
          <w:b/>
          <w:sz w:val="22"/>
          <w:szCs w:val="22"/>
          <w:u w:val="single"/>
        </w:rPr>
      </w:pPr>
      <w:r w:rsidRPr="0058265C">
        <w:rPr>
          <w:rFonts w:ascii="Calibri" w:hAnsi="Calibri" w:cs="Calibri"/>
          <w:b/>
          <w:sz w:val="22"/>
          <w:szCs w:val="22"/>
        </w:rPr>
        <w:t>ZAMAWIAJĄCY                                                                           WYKONAWCA</w:t>
      </w:r>
    </w:p>
    <w:p w:rsidR="0017675C" w:rsidRPr="0058265C" w:rsidRDefault="0017675C" w:rsidP="0017675C">
      <w:pPr>
        <w:jc w:val="both"/>
        <w:rPr>
          <w:rFonts w:ascii="Calibri" w:eastAsia="TimesNewRoman" w:hAnsi="Calibri" w:cs="Calibri"/>
          <w:b/>
          <w:bCs/>
          <w:color w:val="000000"/>
          <w:sz w:val="18"/>
          <w:szCs w:val="18"/>
        </w:rPr>
      </w:pPr>
    </w:p>
    <w:p w:rsidR="007D4693" w:rsidRPr="0058265C" w:rsidRDefault="007D4693" w:rsidP="00D24870">
      <w:pPr>
        <w:jc w:val="center"/>
        <w:rPr>
          <w:rFonts w:ascii="Calibri" w:hAnsi="Calibri" w:cs="Calibri"/>
          <w:b/>
          <w:sz w:val="22"/>
          <w:szCs w:val="22"/>
        </w:rPr>
      </w:pPr>
    </w:p>
    <w:sectPr w:rsidR="007D4693" w:rsidRPr="0058265C"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44" w:rsidRDefault="00BC7944" w:rsidP="000F1DCF">
      <w:r>
        <w:separator/>
      </w:r>
    </w:p>
  </w:endnote>
  <w:endnote w:type="continuationSeparator" w:id="0">
    <w:p w:rsidR="00BC7944" w:rsidRDefault="00BC7944" w:rsidP="000F1DCF">
      <w:r>
        <w:continuationSeparator/>
      </w:r>
    </w:p>
  </w:endnote>
  <w:endnote w:type="continuationNotice" w:id="1">
    <w:p w:rsidR="00BC7944" w:rsidRDefault="00BC79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C7944" w:rsidRPr="002A0387" w:rsidRDefault="00F87FF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C7944"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AB0BB1">
          <w:rPr>
            <w:rFonts w:asciiTheme="minorHAnsi" w:hAnsiTheme="minorHAnsi" w:cstheme="minorHAnsi"/>
            <w:noProof/>
            <w:sz w:val="20"/>
            <w:szCs w:val="20"/>
          </w:rPr>
          <w:t>10</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44" w:rsidRDefault="00BC7944" w:rsidP="000F1DCF">
      <w:r>
        <w:separator/>
      </w:r>
    </w:p>
  </w:footnote>
  <w:footnote w:type="continuationSeparator" w:id="0">
    <w:p w:rsidR="00BC7944" w:rsidRDefault="00BC7944" w:rsidP="000F1DCF">
      <w:r>
        <w:continuationSeparator/>
      </w:r>
    </w:p>
  </w:footnote>
  <w:footnote w:type="continuationNotice" w:id="1">
    <w:p w:rsidR="00BC7944" w:rsidRDefault="00BC7944"/>
  </w:footnote>
  <w:footnote w:id="2">
    <w:p w:rsidR="00BC7944" w:rsidRPr="00C109B6" w:rsidRDefault="00BC7944"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C7944" w:rsidRPr="00C109B6" w:rsidRDefault="00BC7944" w:rsidP="00655A5E">
      <w:pPr>
        <w:pStyle w:val="Tekstprzypisudolnego"/>
        <w:rPr>
          <w:color w:val="FF0000"/>
          <w:sz w:val="12"/>
          <w:szCs w:val="12"/>
        </w:rPr>
      </w:pPr>
    </w:p>
  </w:footnote>
  <w:footnote w:id="3">
    <w:p w:rsidR="00BC7944" w:rsidRPr="00C109B6" w:rsidRDefault="00BC7944"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C7944" w:rsidRDefault="00BC7944"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44" w:rsidRPr="00907B8A" w:rsidRDefault="00F87FFE" w:rsidP="00D62A5F">
    <w:pP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14285953" r:id="rId2"/>
      </w:pict>
    </w:r>
  </w:p>
  <w:p w:rsidR="00BC7944" w:rsidRPr="00907B8A" w:rsidRDefault="00BC7944" w:rsidP="00D62A5F">
    <w:pPr>
      <w:autoSpaceDE w:val="0"/>
      <w:autoSpaceDN w:val="0"/>
      <w:adjustRightInd w:val="0"/>
      <w:jc w:val="center"/>
      <w:rPr>
        <w:b/>
        <w:sz w:val="4"/>
        <w:szCs w:val="4"/>
      </w:rPr>
    </w:pPr>
  </w:p>
  <w:p w:rsidR="00BC7944" w:rsidRPr="00134FA6" w:rsidRDefault="00BC7944" w:rsidP="00D62A5F">
    <w:pPr>
      <w:autoSpaceDE w:val="0"/>
      <w:autoSpaceDN w:val="0"/>
      <w:adjustRightInd w:val="0"/>
      <w:jc w:val="center"/>
      <w:rPr>
        <w:b/>
        <w:bCs/>
        <w:sz w:val="4"/>
        <w:szCs w:val="4"/>
      </w:rPr>
    </w:pPr>
  </w:p>
  <w:p w:rsidR="00BC7944" w:rsidRPr="00134FA6" w:rsidRDefault="00BC7944" w:rsidP="00D62A5F">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C7944" w:rsidRPr="00134FA6" w:rsidRDefault="00BC7944" w:rsidP="00D62A5F">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C7944" w:rsidRPr="00134FA6" w:rsidRDefault="00BC7944" w:rsidP="00D62A5F">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C7944" w:rsidRPr="00134FA6" w:rsidRDefault="00BC7944" w:rsidP="00D62A5F">
    <w:pPr>
      <w:keepNext/>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C7944" w:rsidRPr="00134FA6" w:rsidRDefault="00BC7944" w:rsidP="00D62A5F">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C7944" w:rsidRPr="00134FA6" w:rsidRDefault="00BC7944" w:rsidP="00D62A5F">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3">
    <w:nsid w:val="1AA90BCC"/>
    <w:multiLevelType w:val="hybridMultilevel"/>
    <w:tmpl w:val="DF4E496C"/>
    <w:lvl w:ilvl="0" w:tplc="D292DF44">
      <w:start w:val="1"/>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
    <w:nsid w:val="1E7367A9"/>
    <w:multiLevelType w:val="multilevel"/>
    <w:tmpl w:val="C9C2A704"/>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3">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3FB37155"/>
    <w:multiLevelType w:val="hybridMultilevel"/>
    <w:tmpl w:val="4642E8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204447D"/>
    <w:multiLevelType w:val="hybridMultilevel"/>
    <w:tmpl w:val="65166590"/>
    <w:lvl w:ilvl="0" w:tplc="C136B5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30C62B1"/>
    <w:multiLevelType w:val="hybridMultilevel"/>
    <w:tmpl w:val="5F56CBC0"/>
    <w:lvl w:ilvl="0" w:tplc="C5B2F7F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B3B6CFB"/>
    <w:multiLevelType w:val="hybridMultilevel"/>
    <w:tmpl w:val="37EA5A5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4CE41576"/>
    <w:multiLevelType w:val="hybridMultilevel"/>
    <w:tmpl w:val="6DEECEE0"/>
    <w:lvl w:ilvl="0" w:tplc="13E23AE8">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8B279A"/>
    <w:multiLevelType w:val="multilevel"/>
    <w:tmpl w:val="1DF6C338"/>
    <w:name w:val="WW8Num922"/>
    <w:lvl w:ilvl="0">
      <w:start w:val="3"/>
      <w:numFmt w:val="lowerLetter"/>
      <w:lvlText w:val="%1)"/>
      <w:lvlJc w:val="left"/>
      <w:pPr>
        <w:tabs>
          <w:tab w:val="num" w:pos="720"/>
        </w:tabs>
        <w:ind w:left="720" w:hanging="360"/>
      </w:pPr>
      <w:rPr>
        <w:rFonts w:hint="default"/>
      </w:rPr>
    </w:lvl>
    <w:lvl w:ilvl="1">
      <w:start w:val="9"/>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360"/>
        </w:tabs>
        <w:ind w:left="340" w:hanging="3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ind w:left="473" w:hanging="360"/>
      </w:p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1"/>
  </w:num>
  <w:num w:numId="2">
    <w:abstractNumId w:val="61"/>
  </w:num>
  <w:num w:numId="3">
    <w:abstractNumId w:val="18"/>
  </w:num>
  <w:num w:numId="4">
    <w:abstractNumId w:val="36"/>
  </w:num>
  <w:num w:numId="5">
    <w:abstractNumId w:val="47"/>
  </w:num>
  <w:num w:numId="6">
    <w:abstractNumId w:val="32"/>
  </w:num>
  <w:num w:numId="7">
    <w:abstractNumId w:val="13"/>
  </w:num>
  <w:num w:numId="8">
    <w:abstractNumId w:val="21"/>
  </w:num>
  <w:num w:numId="9">
    <w:abstractNumId w:val="60"/>
  </w:num>
  <w:num w:numId="10">
    <w:abstractNumId w:val="56"/>
  </w:num>
  <w:num w:numId="11">
    <w:abstractNumId w:val="38"/>
  </w:num>
  <w:num w:numId="12">
    <w:abstractNumId w:val="48"/>
  </w:num>
  <w:num w:numId="13">
    <w:abstractNumId w:val="58"/>
  </w:num>
  <w:num w:numId="14">
    <w:abstractNumId w:val="37"/>
  </w:num>
  <w:num w:numId="15">
    <w:abstractNumId w:val="26"/>
  </w:num>
  <w:num w:numId="16">
    <w:abstractNumId w:val="29"/>
  </w:num>
  <w:num w:numId="17">
    <w:abstractNumId w:val="43"/>
  </w:num>
  <w:num w:numId="18">
    <w:abstractNumId w:val="57"/>
  </w:num>
  <w:num w:numId="19">
    <w:abstractNumId w:val="31"/>
  </w:num>
  <w:num w:numId="20">
    <w:abstractNumId w:val="42"/>
  </w:num>
  <w:num w:numId="21">
    <w:abstractNumId w:val="40"/>
  </w:num>
  <w:num w:numId="22">
    <w:abstractNumId w:val="28"/>
  </w:num>
  <w:num w:numId="23">
    <w:abstractNumId w:val="15"/>
  </w:num>
  <w:num w:numId="24">
    <w:abstractNumId w:val="64"/>
  </w:num>
  <w:num w:numId="25">
    <w:abstractNumId w:val="34"/>
  </w:num>
  <w:num w:numId="26">
    <w:abstractNumId w:val="41"/>
  </w:num>
  <w:num w:numId="27">
    <w:abstractNumId w:val="30"/>
  </w:num>
  <w:num w:numId="28">
    <w:abstractNumId w:val="22"/>
  </w:num>
  <w:num w:numId="29">
    <w:abstractNumId w:val="35"/>
  </w:num>
  <w:num w:numId="30">
    <w:abstractNumId w:val="27"/>
  </w:num>
  <w:num w:numId="31">
    <w:abstractNumId w:val="59"/>
  </w:num>
  <w:num w:numId="32">
    <w:abstractNumId w:val="39"/>
  </w:num>
  <w:num w:numId="33">
    <w:abstractNumId w:val="19"/>
  </w:num>
  <w:num w:numId="34">
    <w:abstractNumId w:val="16"/>
  </w:num>
  <w:num w:numId="35">
    <w:abstractNumId w:val="12"/>
  </w:num>
  <w:num w:numId="36">
    <w:abstractNumId w:val="11"/>
  </w:num>
  <w:num w:numId="37">
    <w:abstractNumId w:val="17"/>
  </w:num>
  <w:num w:numId="38">
    <w:abstractNumId w:val="24"/>
  </w:num>
  <w:num w:numId="39">
    <w:abstractNumId w:val="54"/>
  </w:num>
  <w:num w:numId="40">
    <w:abstractNumId w:val="1"/>
  </w:num>
  <w:num w:numId="41">
    <w:abstractNumId w:val="2"/>
  </w:num>
  <w:num w:numId="42">
    <w:abstractNumId w:val="52"/>
  </w:num>
  <w:num w:numId="43">
    <w:abstractNumId w:val="20"/>
  </w:num>
  <w:num w:numId="44">
    <w:abstractNumId w:val="55"/>
  </w:num>
  <w:num w:numId="45">
    <w:abstractNumId w:val="63"/>
  </w:num>
  <w:num w:numId="46">
    <w:abstractNumId w:val="14"/>
  </w:num>
  <w:num w:numId="47">
    <w:abstractNumId w:val="62"/>
  </w:num>
  <w:num w:numId="48">
    <w:abstractNumId w:val="33"/>
  </w:num>
  <w:num w:numId="49">
    <w:abstractNumId w:val="23"/>
  </w:num>
  <w:num w:numId="50">
    <w:abstractNumId w:val="53"/>
  </w:num>
  <w:num w:numId="51">
    <w:abstractNumId w:val="45"/>
  </w:num>
  <w:num w:numId="52">
    <w:abstractNumId w:val="44"/>
  </w:num>
  <w:num w:numId="53">
    <w:abstractNumId w:val="50"/>
  </w:num>
  <w:num w:numId="54">
    <w:abstractNumId w:val="25"/>
  </w:num>
  <w:num w:numId="55">
    <w:abstractNumId w:val="46"/>
  </w:num>
  <w:num w:numId="56">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473"/>
    <w:rsid w:val="00056C42"/>
    <w:rsid w:val="0005768C"/>
    <w:rsid w:val="00060C6A"/>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761"/>
    <w:rsid w:val="000E3188"/>
    <w:rsid w:val="000E3270"/>
    <w:rsid w:val="000E355E"/>
    <w:rsid w:val="000E3907"/>
    <w:rsid w:val="000E3BEA"/>
    <w:rsid w:val="000E4051"/>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762"/>
    <w:rsid w:val="00135CEE"/>
    <w:rsid w:val="00135E48"/>
    <w:rsid w:val="00136265"/>
    <w:rsid w:val="00137A1D"/>
    <w:rsid w:val="001402A0"/>
    <w:rsid w:val="0014053B"/>
    <w:rsid w:val="0014127E"/>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2308"/>
    <w:rsid w:val="00173278"/>
    <w:rsid w:val="001734FC"/>
    <w:rsid w:val="0017675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2C0"/>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1DB9"/>
    <w:rsid w:val="001E2691"/>
    <w:rsid w:val="001E3B05"/>
    <w:rsid w:val="001E467C"/>
    <w:rsid w:val="001E5801"/>
    <w:rsid w:val="001E5CB9"/>
    <w:rsid w:val="001E5F51"/>
    <w:rsid w:val="001E72B7"/>
    <w:rsid w:val="001F0D7F"/>
    <w:rsid w:val="001F71E7"/>
    <w:rsid w:val="0020063A"/>
    <w:rsid w:val="0020144A"/>
    <w:rsid w:val="0020437A"/>
    <w:rsid w:val="00204FDA"/>
    <w:rsid w:val="00205450"/>
    <w:rsid w:val="00205672"/>
    <w:rsid w:val="00206687"/>
    <w:rsid w:val="00206FC6"/>
    <w:rsid w:val="00207AC9"/>
    <w:rsid w:val="00210302"/>
    <w:rsid w:val="002103A3"/>
    <w:rsid w:val="002118E8"/>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0D0D"/>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53D"/>
    <w:rsid w:val="00292E7E"/>
    <w:rsid w:val="002933E6"/>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2E7E"/>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135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5174"/>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111"/>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7AE"/>
    <w:rsid w:val="00466A45"/>
    <w:rsid w:val="00466DEE"/>
    <w:rsid w:val="00467541"/>
    <w:rsid w:val="004700E9"/>
    <w:rsid w:val="00470661"/>
    <w:rsid w:val="00470903"/>
    <w:rsid w:val="00470C6E"/>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B7F5F"/>
    <w:rsid w:val="004C01CA"/>
    <w:rsid w:val="004C021A"/>
    <w:rsid w:val="004C23AF"/>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D7142"/>
    <w:rsid w:val="004E06DC"/>
    <w:rsid w:val="004E234C"/>
    <w:rsid w:val="004E2425"/>
    <w:rsid w:val="004E35BF"/>
    <w:rsid w:val="004E3B96"/>
    <w:rsid w:val="004E4168"/>
    <w:rsid w:val="004E480A"/>
    <w:rsid w:val="004E4F2E"/>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393E"/>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A5"/>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65C"/>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7CE"/>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279"/>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001B"/>
    <w:rsid w:val="007122E4"/>
    <w:rsid w:val="00713B9A"/>
    <w:rsid w:val="0071485B"/>
    <w:rsid w:val="00714A06"/>
    <w:rsid w:val="00715527"/>
    <w:rsid w:val="007155DA"/>
    <w:rsid w:val="00716461"/>
    <w:rsid w:val="0072017F"/>
    <w:rsid w:val="007212CC"/>
    <w:rsid w:val="007244E6"/>
    <w:rsid w:val="00724A0F"/>
    <w:rsid w:val="007260C5"/>
    <w:rsid w:val="007273A8"/>
    <w:rsid w:val="00727B78"/>
    <w:rsid w:val="00730839"/>
    <w:rsid w:val="0073121C"/>
    <w:rsid w:val="00732163"/>
    <w:rsid w:val="00733794"/>
    <w:rsid w:val="007338C9"/>
    <w:rsid w:val="00733A6A"/>
    <w:rsid w:val="007345CA"/>
    <w:rsid w:val="00735855"/>
    <w:rsid w:val="0074042F"/>
    <w:rsid w:val="007409A8"/>
    <w:rsid w:val="0074322E"/>
    <w:rsid w:val="007434A1"/>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7089C"/>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693"/>
    <w:rsid w:val="007D4F6A"/>
    <w:rsid w:val="007D63B3"/>
    <w:rsid w:val="007D67B6"/>
    <w:rsid w:val="007D7898"/>
    <w:rsid w:val="007D7D9D"/>
    <w:rsid w:val="007E049F"/>
    <w:rsid w:val="007E05F9"/>
    <w:rsid w:val="007E1ABF"/>
    <w:rsid w:val="007E1B2C"/>
    <w:rsid w:val="007E1C3E"/>
    <w:rsid w:val="007E22EC"/>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21E"/>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77BBA"/>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91"/>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074"/>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5783"/>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5A41"/>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977D5"/>
    <w:rsid w:val="009A0CEE"/>
    <w:rsid w:val="009A11B8"/>
    <w:rsid w:val="009A2537"/>
    <w:rsid w:val="009A3625"/>
    <w:rsid w:val="009A43F7"/>
    <w:rsid w:val="009A469F"/>
    <w:rsid w:val="009A482A"/>
    <w:rsid w:val="009A51AC"/>
    <w:rsid w:val="009A53B9"/>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B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23C7"/>
    <w:rsid w:val="00A93D6D"/>
    <w:rsid w:val="00A9405B"/>
    <w:rsid w:val="00AA1932"/>
    <w:rsid w:val="00AA1EC0"/>
    <w:rsid w:val="00AA2AD2"/>
    <w:rsid w:val="00AA3FDD"/>
    <w:rsid w:val="00AA4970"/>
    <w:rsid w:val="00AA4F20"/>
    <w:rsid w:val="00AA4FDB"/>
    <w:rsid w:val="00AA51A2"/>
    <w:rsid w:val="00AA53C5"/>
    <w:rsid w:val="00AA59A0"/>
    <w:rsid w:val="00AB0104"/>
    <w:rsid w:val="00AB0BB1"/>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315"/>
    <w:rsid w:val="00AD2855"/>
    <w:rsid w:val="00AD32BE"/>
    <w:rsid w:val="00AD37EB"/>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0A89"/>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C7944"/>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5DB8"/>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01"/>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6DA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0796"/>
    <w:rsid w:val="00D612B0"/>
    <w:rsid w:val="00D614EA"/>
    <w:rsid w:val="00D61920"/>
    <w:rsid w:val="00D62A5F"/>
    <w:rsid w:val="00D63F94"/>
    <w:rsid w:val="00D67304"/>
    <w:rsid w:val="00D67A20"/>
    <w:rsid w:val="00D70085"/>
    <w:rsid w:val="00D708DA"/>
    <w:rsid w:val="00D7389E"/>
    <w:rsid w:val="00D74966"/>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0B37"/>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1D0"/>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1C6F"/>
    <w:rsid w:val="00F746B3"/>
    <w:rsid w:val="00F754E9"/>
    <w:rsid w:val="00F76470"/>
    <w:rsid w:val="00F765EE"/>
    <w:rsid w:val="00F779C7"/>
    <w:rsid w:val="00F77A1B"/>
    <w:rsid w:val="00F77FDE"/>
    <w:rsid w:val="00F803FF"/>
    <w:rsid w:val="00F82C6A"/>
    <w:rsid w:val="00F84266"/>
    <w:rsid w:val="00F859E3"/>
    <w:rsid w:val="00F86111"/>
    <w:rsid w:val="00F86B4E"/>
    <w:rsid w:val="00F879A2"/>
    <w:rsid w:val="00F87E4D"/>
    <w:rsid w:val="00F87FFE"/>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Odwoaniedokomentarza1">
    <w:name w:val="Odwołanie do komentarza1"/>
    <w:rsid w:val="001B12C0"/>
    <w:rPr>
      <w:sz w:val="16"/>
      <w:szCs w:val="16"/>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C3A1-4E50-4FD2-AE58-85317F71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2743</Words>
  <Characters>18574</Characters>
  <Application>Microsoft Office Word</Application>
  <DocSecurity>0</DocSecurity>
  <Lines>154</Lines>
  <Paragraphs>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21275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2022-05-17T07:27:00Z</cp:lastPrinted>
  <dcterms:created xsi:type="dcterms:W3CDTF">2022-05-17T07:45:00Z</dcterms:created>
  <dcterms:modified xsi:type="dcterms:W3CDTF">2022-05-17T07:46:00Z</dcterms:modified>
</cp:coreProperties>
</file>