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1A129" w14:textId="77777777" w:rsidR="007F6C80" w:rsidRPr="00D507D8" w:rsidRDefault="007F6C80" w:rsidP="001B1ECF">
      <w:pPr>
        <w:spacing w:line="276" w:lineRule="auto"/>
        <w:jc w:val="right"/>
        <w:rPr>
          <w:rFonts w:asciiTheme="minorHAnsi" w:eastAsia="Calibri" w:hAnsiTheme="minorHAnsi" w:cstheme="minorHAnsi"/>
          <w:color w:val="000000" w:themeColor="text1"/>
        </w:rPr>
      </w:pPr>
      <w:r w:rsidRPr="00D507D8">
        <w:rPr>
          <w:rFonts w:asciiTheme="minorHAnsi" w:eastAsia="Calibri" w:hAnsiTheme="minorHAnsi" w:cstheme="minorHAnsi"/>
          <w:noProof/>
          <w:color w:val="000000" w:themeColor="text1"/>
          <w:lang w:eastAsia="pl-PL"/>
        </w:rPr>
        <w:drawing>
          <wp:inline distT="0" distB="0" distL="0" distR="0" wp14:anchorId="58E8A26F" wp14:editId="6FAC539D">
            <wp:extent cx="5759450" cy="529473"/>
            <wp:effectExtent l="19050" t="0" r="0" b="0"/>
            <wp:docPr id="2" name="Obraz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29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A05418" w14:textId="77777777" w:rsidR="007F6C80" w:rsidRPr="00D507D8" w:rsidRDefault="007F6C80" w:rsidP="001B1ECF">
      <w:pPr>
        <w:spacing w:line="276" w:lineRule="auto"/>
        <w:jc w:val="right"/>
        <w:rPr>
          <w:rFonts w:asciiTheme="minorHAnsi" w:eastAsia="Calibri" w:hAnsiTheme="minorHAnsi" w:cstheme="minorHAnsi"/>
          <w:color w:val="000000" w:themeColor="text1"/>
        </w:rPr>
      </w:pPr>
    </w:p>
    <w:p w14:paraId="5FC71162" w14:textId="47106541" w:rsidR="007F6C80" w:rsidRPr="00625001" w:rsidRDefault="005E56BB" w:rsidP="005E56BB">
      <w:pPr>
        <w:tabs>
          <w:tab w:val="left" w:pos="6945"/>
        </w:tabs>
        <w:spacing w:line="276" w:lineRule="auto"/>
        <w:rPr>
          <w:rFonts w:asciiTheme="minorHAnsi" w:eastAsia="Calibri" w:hAnsiTheme="minorHAnsi" w:cstheme="minorHAnsi"/>
          <w:b/>
          <w:color w:val="000000" w:themeColor="text1"/>
        </w:rPr>
      </w:pPr>
      <w:r>
        <w:rPr>
          <w:rFonts w:asciiTheme="minorHAnsi" w:eastAsia="Calibri" w:hAnsiTheme="minorHAnsi" w:cstheme="minorHAnsi"/>
          <w:color w:val="000000" w:themeColor="text1"/>
        </w:rPr>
        <w:tab/>
      </w:r>
      <w:r w:rsidRPr="00625001">
        <w:rPr>
          <w:rFonts w:asciiTheme="minorHAnsi" w:eastAsia="Calibri" w:hAnsiTheme="minorHAnsi" w:cstheme="minorHAnsi"/>
          <w:b/>
          <w:color w:val="000000" w:themeColor="text1"/>
        </w:rPr>
        <w:t>Załącznik 1.3</w:t>
      </w:r>
    </w:p>
    <w:p w14:paraId="72F2BDB5" w14:textId="734F5225" w:rsidR="007F6C80" w:rsidRPr="00D507D8" w:rsidRDefault="007F6C80" w:rsidP="001B1ECF">
      <w:pPr>
        <w:spacing w:line="276" w:lineRule="auto"/>
        <w:jc w:val="right"/>
        <w:rPr>
          <w:rFonts w:asciiTheme="minorHAnsi" w:eastAsia="Calibri" w:hAnsiTheme="minorHAnsi" w:cstheme="minorHAnsi"/>
          <w:color w:val="000000" w:themeColor="text1"/>
        </w:rPr>
      </w:pPr>
    </w:p>
    <w:p w14:paraId="7EDFBC0F" w14:textId="77777777" w:rsidR="00D507D8" w:rsidRDefault="00D507D8" w:rsidP="001B1ECF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</w:rPr>
      </w:pPr>
    </w:p>
    <w:p w14:paraId="63145810" w14:textId="0A1BD3C6" w:rsidR="007F6C80" w:rsidRPr="00D507D8" w:rsidRDefault="005E56BB" w:rsidP="001B1ECF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</w:rPr>
      </w:pPr>
      <w:r>
        <w:rPr>
          <w:rFonts w:asciiTheme="minorHAnsi" w:eastAsia="Calibri" w:hAnsiTheme="minorHAnsi" w:cstheme="minorHAnsi"/>
          <w:b/>
          <w:color w:val="000000" w:themeColor="text1"/>
        </w:rPr>
        <w:t xml:space="preserve"> Szczegółowy </w:t>
      </w:r>
      <w:r w:rsidR="007F6C80" w:rsidRPr="00D507D8">
        <w:rPr>
          <w:rFonts w:asciiTheme="minorHAnsi" w:eastAsia="Calibri" w:hAnsiTheme="minorHAnsi" w:cstheme="minorHAnsi"/>
          <w:b/>
          <w:color w:val="000000" w:themeColor="text1"/>
        </w:rPr>
        <w:t>OPIS PRZEDMIOTU ZAMÓWIENIA</w:t>
      </w:r>
    </w:p>
    <w:p w14:paraId="16BB0767" w14:textId="22BF6079" w:rsidR="00FD09B2" w:rsidRDefault="00FD09B2" w:rsidP="001B1ECF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</w:rPr>
      </w:pPr>
    </w:p>
    <w:p w14:paraId="09D179EE" w14:textId="747E7C98" w:rsidR="00985F10" w:rsidRPr="00D507D8" w:rsidRDefault="00985F10" w:rsidP="00985F10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</w:rPr>
      </w:pPr>
      <w:r w:rsidRPr="00D507D8">
        <w:rPr>
          <w:rFonts w:asciiTheme="minorHAnsi" w:eastAsia="Calibri" w:hAnsiTheme="minorHAnsi" w:cstheme="minorHAnsi"/>
          <w:b/>
          <w:color w:val="000000" w:themeColor="text1"/>
        </w:rPr>
        <w:t xml:space="preserve">ZADANIE NR 1 </w:t>
      </w:r>
      <w:r w:rsidR="00D507D8">
        <w:rPr>
          <w:rFonts w:asciiTheme="minorHAnsi" w:eastAsia="Calibri" w:hAnsiTheme="minorHAnsi" w:cstheme="minorHAnsi"/>
          <w:b/>
          <w:color w:val="000000" w:themeColor="text1"/>
        </w:rPr>
        <w:t>–</w:t>
      </w:r>
      <w:r w:rsidRPr="00D507D8">
        <w:rPr>
          <w:rFonts w:asciiTheme="minorHAnsi" w:eastAsia="Calibri" w:hAnsiTheme="minorHAnsi" w:cstheme="minorHAnsi"/>
          <w:b/>
          <w:color w:val="000000" w:themeColor="text1"/>
        </w:rPr>
        <w:t xml:space="preserve"> </w:t>
      </w:r>
      <w:r w:rsidR="00D507D8">
        <w:rPr>
          <w:rFonts w:asciiTheme="minorHAnsi" w:eastAsia="Calibri" w:hAnsiTheme="minorHAnsi" w:cstheme="minorHAnsi"/>
          <w:b/>
          <w:color w:val="000000" w:themeColor="text1"/>
        </w:rPr>
        <w:t xml:space="preserve">ZAKUP, </w:t>
      </w:r>
      <w:r w:rsidRPr="00D507D8">
        <w:rPr>
          <w:rFonts w:asciiTheme="minorHAnsi" w:eastAsia="Calibri" w:hAnsiTheme="minorHAnsi" w:cstheme="minorHAnsi"/>
          <w:b/>
          <w:color w:val="000000" w:themeColor="text1"/>
        </w:rPr>
        <w:t xml:space="preserve">DOSTAWA </w:t>
      </w:r>
      <w:r w:rsidR="00D507D8">
        <w:rPr>
          <w:rFonts w:asciiTheme="minorHAnsi" w:eastAsia="Calibri" w:hAnsiTheme="minorHAnsi" w:cstheme="minorHAnsi"/>
          <w:b/>
          <w:color w:val="000000" w:themeColor="text1"/>
        </w:rPr>
        <w:t xml:space="preserve">I MONTAŻ </w:t>
      </w:r>
      <w:r w:rsidRPr="00D507D8">
        <w:rPr>
          <w:rFonts w:asciiTheme="minorHAnsi" w:eastAsia="Calibri" w:hAnsiTheme="minorHAnsi" w:cstheme="minorHAnsi"/>
          <w:b/>
          <w:color w:val="000000" w:themeColor="text1"/>
        </w:rPr>
        <w:t xml:space="preserve">MEBLI LABORATORYJNYCH </w:t>
      </w:r>
    </w:p>
    <w:p w14:paraId="1E835759" w14:textId="77777777" w:rsidR="007F6C80" w:rsidRPr="00D507D8" w:rsidRDefault="007F6C80" w:rsidP="001B1ECF">
      <w:pPr>
        <w:spacing w:line="276" w:lineRule="auto"/>
        <w:jc w:val="both"/>
        <w:rPr>
          <w:rFonts w:asciiTheme="minorHAnsi" w:eastAsia="Calibri" w:hAnsiTheme="minorHAnsi" w:cstheme="minorHAnsi"/>
          <w:b/>
          <w:color w:val="000000" w:themeColor="text1"/>
        </w:rPr>
      </w:pPr>
    </w:p>
    <w:p w14:paraId="2FBABCA3" w14:textId="5F8DCE7F" w:rsidR="007F6C80" w:rsidRDefault="007F6C80" w:rsidP="001B1ECF">
      <w:pPr>
        <w:spacing w:line="276" w:lineRule="auto"/>
        <w:jc w:val="both"/>
        <w:rPr>
          <w:rFonts w:asciiTheme="minorHAnsi" w:eastAsia="Calibri" w:hAnsiTheme="minorHAnsi" w:cstheme="minorHAnsi"/>
          <w:b/>
          <w:color w:val="000000" w:themeColor="text1"/>
        </w:rPr>
      </w:pPr>
      <w:r w:rsidRPr="00D507D8">
        <w:rPr>
          <w:rFonts w:asciiTheme="minorHAnsi" w:eastAsia="Calibri" w:hAnsiTheme="minorHAnsi" w:cstheme="minorHAnsi"/>
          <w:b/>
          <w:color w:val="000000" w:themeColor="text1"/>
        </w:rPr>
        <w:t xml:space="preserve">Dotyczy: Zakupu, dostawy i montażu </w:t>
      </w:r>
      <w:r w:rsidRPr="00D507D8">
        <w:rPr>
          <w:rFonts w:asciiTheme="minorHAnsi" w:hAnsiTheme="minorHAnsi" w:cstheme="minorHAnsi"/>
          <w:b/>
          <w:color w:val="000000" w:themeColor="text1"/>
        </w:rPr>
        <w:t>mebli laboratoryjnych</w:t>
      </w:r>
      <w:r w:rsidR="00DC784C" w:rsidRPr="00D507D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D507D8">
        <w:rPr>
          <w:rFonts w:asciiTheme="minorHAnsi" w:hAnsiTheme="minorHAnsi" w:cstheme="minorHAnsi"/>
          <w:b/>
          <w:color w:val="000000" w:themeColor="text1"/>
        </w:rPr>
        <w:t>dla</w:t>
      </w:r>
      <w:r w:rsidRPr="00D507D8">
        <w:rPr>
          <w:rFonts w:asciiTheme="minorHAnsi" w:eastAsia="Calibri" w:hAnsiTheme="minorHAnsi" w:cstheme="minorHAnsi"/>
          <w:b/>
          <w:color w:val="000000" w:themeColor="text1"/>
        </w:rPr>
        <w:t xml:space="preserve"> Uniwersytetu Rolniczego im. Hugona Kołłątaja w Krakowie </w:t>
      </w:r>
      <w:r w:rsidRPr="00D507D8">
        <w:rPr>
          <w:rFonts w:asciiTheme="minorHAnsi" w:hAnsiTheme="minorHAnsi" w:cstheme="minorHAnsi"/>
          <w:b/>
        </w:rPr>
        <w:t>w ramach projektu nr RPMP.01.01.00-12-0080/19 pn.: „Budowa Centrum Innowacji oraz Badań Prozdrowotnej i Bezpiecznej Żywności” współfinansowanego w ramach Regionalnego Programu Operacyjnego Województwa Małopolskiego na lata 2014-2020, Oś Priorytetowa 1 Gospodarka wiedzy, Działanie 1.1 Infrastruktura badawcza sektora nauki, z Europejskiego Funduszu Rozwoju Regionalnego</w:t>
      </w:r>
      <w:r w:rsidRPr="00D507D8">
        <w:rPr>
          <w:rFonts w:asciiTheme="minorHAnsi" w:eastAsia="Calibri" w:hAnsiTheme="minorHAnsi" w:cstheme="minorHAnsi"/>
          <w:b/>
          <w:color w:val="000000" w:themeColor="text1"/>
        </w:rPr>
        <w:t>.</w:t>
      </w:r>
    </w:p>
    <w:p w14:paraId="5E37BC2C" w14:textId="5770CDAC" w:rsidR="00BD62FC" w:rsidRPr="00D507D8" w:rsidRDefault="00BD62FC" w:rsidP="001B1ECF">
      <w:pPr>
        <w:spacing w:line="276" w:lineRule="auto"/>
        <w:jc w:val="both"/>
        <w:rPr>
          <w:rFonts w:asciiTheme="minorHAnsi" w:eastAsia="Calibri" w:hAnsiTheme="minorHAnsi" w:cstheme="minorHAnsi"/>
          <w:b/>
          <w:color w:val="000000" w:themeColor="text1"/>
        </w:rPr>
      </w:pPr>
      <w:r w:rsidRPr="00BD62FC">
        <w:rPr>
          <w:rFonts w:asciiTheme="minorHAnsi" w:eastAsia="Calibri" w:hAnsiTheme="minorHAnsi" w:cstheme="minorHAnsi"/>
          <w:b/>
          <w:color w:val="000000" w:themeColor="text1"/>
        </w:rPr>
        <w:t>DZP-291-3684/2022</w:t>
      </w:r>
    </w:p>
    <w:p w14:paraId="29E381BF" w14:textId="77777777" w:rsidR="007F6C80" w:rsidRPr="00D507D8" w:rsidRDefault="007F6C80" w:rsidP="001B1ECF">
      <w:pPr>
        <w:spacing w:line="276" w:lineRule="auto"/>
        <w:jc w:val="both"/>
        <w:rPr>
          <w:rFonts w:asciiTheme="minorHAnsi" w:eastAsia="Calibri" w:hAnsiTheme="minorHAnsi" w:cstheme="minorHAnsi"/>
          <w:b/>
          <w:color w:val="000000" w:themeColor="text1"/>
        </w:rPr>
      </w:pPr>
      <w:bookmarkStart w:id="0" w:name="_GoBack"/>
      <w:bookmarkEnd w:id="0"/>
    </w:p>
    <w:p w14:paraId="17F54FA3" w14:textId="77777777" w:rsidR="00B1496A" w:rsidRPr="00D507D8" w:rsidRDefault="007F6C80" w:rsidP="00B2499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507D8">
        <w:rPr>
          <w:rFonts w:asciiTheme="minorHAnsi" w:hAnsiTheme="minorHAnsi" w:cstheme="minorHAnsi"/>
        </w:rPr>
        <w:t xml:space="preserve">Przedmiotem </w:t>
      </w:r>
      <w:r w:rsidR="001B1ECF" w:rsidRPr="00D507D8">
        <w:rPr>
          <w:rFonts w:asciiTheme="minorHAnsi" w:hAnsiTheme="minorHAnsi" w:cstheme="minorHAnsi"/>
        </w:rPr>
        <w:t xml:space="preserve">zamówienia </w:t>
      </w:r>
      <w:r w:rsidRPr="00D507D8">
        <w:rPr>
          <w:rFonts w:asciiTheme="minorHAnsi" w:hAnsiTheme="minorHAnsi" w:cstheme="minorHAnsi"/>
        </w:rPr>
        <w:t xml:space="preserve">jest zakup, dostawa i montaż </w:t>
      </w:r>
      <w:r w:rsidRPr="00D507D8">
        <w:rPr>
          <w:rFonts w:asciiTheme="minorHAnsi" w:hAnsiTheme="minorHAnsi" w:cstheme="minorHAnsi"/>
          <w:color w:val="000000" w:themeColor="text1"/>
        </w:rPr>
        <w:t>mebli laboratoryjnych</w:t>
      </w:r>
      <w:r w:rsidR="00B1496A" w:rsidRPr="00D507D8">
        <w:rPr>
          <w:rFonts w:asciiTheme="minorHAnsi" w:hAnsiTheme="minorHAnsi" w:cstheme="minorHAnsi"/>
          <w:color w:val="000000" w:themeColor="text1"/>
        </w:rPr>
        <w:t xml:space="preserve"> </w:t>
      </w:r>
      <w:r w:rsidRPr="00D507D8">
        <w:rPr>
          <w:rFonts w:asciiTheme="minorHAnsi" w:hAnsiTheme="minorHAnsi" w:cstheme="minorHAnsi"/>
        </w:rPr>
        <w:t xml:space="preserve">w ramach projektu nr RPMP.01.01.00-12-0080/19 pn.: „Budowa Centrum Innowacji oraz Badań Prozdrowotnej i Bezpiecznej Żywności” współfinansowanego w ramach Regionalnego Programu Operacyjnego Województwa Małopolskiego na lata 2014-2020, Oś Priorytetowa 1 Gospodarka wiedzy, Działanie 1.1 Infrastruktura badawcza sektora nauki, z Europejskiego Funduszu Rozwoju Regionalnego </w:t>
      </w:r>
      <w:r w:rsidRPr="00D507D8">
        <w:rPr>
          <w:rFonts w:asciiTheme="minorHAnsi" w:eastAsia="Times New Roman" w:hAnsiTheme="minorHAnsi" w:cstheme="minorHAnsi"/>
          <w:lang w:eastAsia="pl-PL"/>
        </w:rPr>
        <w:t xml:space="preserve">na potrzeby wyposażenia budynku </w:t>
      </w:r>
      <w:r w:rsidRPr="00D507D8">
        <w:rPr>
          <w:rFonts w:asciiTheme="minorHAnsi" w:hAnsiTheme="minorHAnsi" w:cstheme="minorHAnsi"/>
        </w:rPr>
        <w:t xml:space="preserve">Centrum Innowacji oraz Badań Prozdrowotnej i Bezpiecznej Żywności Uniwersytetu Rolniczego w Krakowie. </w:t>
      </w:r>
    </w:p>
    <w:p w14:paraId="72470193" w14:textId="78E7D76E" w:rsidR="00B059AD" w:rsidRPr="00D507D8" w:rsidRDefault="00D507D8" w:rsidP="00B2499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u w:val="single"/>
        </w:rPr>
      </w:pPr>
      <w:r w:rsidRPr="00D507D8">
        <w:rPr>
          <w:rFonts w:asciiTheme="minorHAnsi" w:hAnsiTheme="minorHAnsi" w:cstheme="minorHAnsi"/>
          <w:b/>
        </w:rPr>
        <w:t xml:space="preserve">Poniżej przedstawiono szczegółowy opis przedmiotu zamówienia w zakresie ilości i opisu poszczególnych zamawianych mebli laboratoryjnych - </w:t>
      </w:r>
      <w:r w:rsidRPr="00D507D8">
        <w:rPr>
          <w:rFonts w:asciiTheme="minorHAnsi" w:eastAsia="Calibri" w:hAnsiTheme="minorHAnsi" w:cstheme="minorHAnsi"/>
          <w:b/>
          <w:color w:val="000000" w:themeColor="text1"/>
        </w:rPr>
        <w:t>stołów laboratoryjnych, przystawek, nadstawek, myjek do oczu, armatury do wody, ociekaczy, stołów wagowych, szaf laboratoryjnych, stanowisk do badań sensorycznych</w:t>
      </w:r>
      <w:r w:rsidRPr="00D507D8">
        <w:rPr>
          <w:rFonts w:asciiTheme="minorHAnsi" w:hAnsiTheme="minorHAnsi" w:cstheme="minorHAnsi"/>
          <w:b/>
        </w:rPr>
        <w:t xml:space="preserve"> </w:t>
      </w:r>
      <w:r w:rsidR="00793CC4" w:rsidRPr="00D507D8">
        <w:rPr>
          <w:rFonts w:asciiTheme="minorHAnsi" w:hAnsiTheme="minorHAnsi" w:cstheme="minorHAnsi"/>
          <w:b/>
        </w:rPr>
        <w:t>(Zadanie nr 1 pn. Zakup, dostawa i montaż mebli laboratoryjnych)</w:t>
      </w:r>
      <w:r w:rsidR="00B059AD" w:rsidRPr="00D507D8">
        <w:rPr>
          <w:rFonts w:asciiTheme="minorHAnsi" w:hAnsiTheme="minorHAnsi" w:cstheme="minorHAnsi"/>
          <w:b/>
        </w:rPr>
        <w:t>:</w:t>
      </w:r>
    </w:p>
    <w:p w14:paraId="313941A4" w14:textId="343D7E68" w:rsidR="00E87519" w:rsidRPr="00D507D8" w:rsidRDefault="00E87519" w:rsidP="00B059AD">
      <w:pPr>
        <w:pStyle w:val="Akapitzlist"/>
        <w:numPr>
          <w:ilvl w:val="0"/>
          <w:numId w:val="1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D507D8">
        <w:rPr>
          <w:rFonts w:asciiTheme="minorHAnsi" w:hAnsiTheme="minorHAnsi" w:cstheme="minorHAnsi"/>
        </w:rPr>
        <w:t xml:space="preserve">Meble laboratoryjne wykonane zgodnie z poniższą specyfikacją, uwzgledniającą ich poszczególne elementy zgodnie z </w:t>
      </w:r>
      <w:r w:rsidRPr="00D507D8">
        <w:rPr>
          <w:rFonts w:asciiTheme="minorHAnsi" w:eastAsia="Times New Roman" w:hAnsiTheme="minorHAnsi" w:cstheme="minorHAnsi"/>
          <w:lang w:eastAsia="pl-PL"/>
        </w:rPr>
        <w:t>szczegółowym wykazem mebli laboratoryjnych.</w:t>
      </w:r>
    </w:p>
    <w:p w14:paraId="0DD78678" w14:textId="77777777" w:rsidR="00012D25" w:rsidRPr="00D507D8" w:rsidRDefault="00435C4E" w:rsidP="00B059AD">
      <w:pPr>
        <w:pStyle w:val="Akapitzlist"/>
        <w:numPr>
          <w:ilvl w:val="0"/>
          <w:numId w:val="1"/>
        </w:numPr>
        <w:spacing w:line="276" w:lineRule="auto"/>
        <w:ind w:left="851" w:hanging="425"/>
        <w:jc w:val="both"/>
        <w:rPr>
          <w:rFonts w:asciiTheme="minorHAnsi" w:hAnsiTheme="minorHAnsi" w:cstheme="minorHAnsi"/>
          <w:u w:val="single"/>
        </w:rPr>
      </w:pPr>
      <w:r w:rsidRPr="00D507D8">
        <w:rPr>
          <w:rFonts w:asciiTheme="minorHAnsi" w:hAnsiTheme="minorHAnsi" w:cstheme="minorHAnsi"/>
          <w:b/>
          <w:u w:val="single"/>
        </w:rPr>
        <w:t>W</w:t>
      </w:r>
      <w:r w:rsidR="00012D25" w:rsidRPr="00D507D8">
        <w:rPr>
          <w:rFonts w:asciiTheme="minorHAnsi" w:hAnsiTheme="minorHAnsi" w:cstheme="minorHAnsi"/>
          <w:b/>
          <w:u w:val="single"/>
        </w:rPr>
        <w:t xml:space="preserve">ymagania </w:t>
      </w:r>
      <w:r w:rsidR="004F1C0C" w:rsidRPr="00D507D8">
        <w:rPr>
          <w:rFonts w:asciiTheme="minorHAnsi" w:hAnsiTheme="minorHAnsi" w:cstheme="minorHAnsi"/>
          <w:b/>
          <w:u w:val="single"/>
        </w:rPr>
        <w:t xml:space="preserve">parametrowe </w:t>
      </w:r>
      <w:r w:rsidR="00012D25" w:rsidRPr="00D507D8">
        <w:rPr>
          <w:rFonts w:asciiTheme="minorHAnsi" w:hAnsiTheme="minorHAnsi" w:cstheme="minorHAnsi"/>
          <w:b/>
          <w:u w:val="single"/>
        </w:rPr>
        <w:t xml:space="preserve">dla </w:t>
      </w:r>
      <w:r w:rsidR="00BA738C" w:rsidRPr="00D507D8">
        <w:rPr>
          <w:rFonts w:asciiTheme="minorHAnsi" w:hAnsiTheme="minorHAnsi" w:cstheme="minorHAnsi"/>
          <w:b/>
          <w:u w:val="single"/>
        </w:rPr>
        <w:t>mebli</w:t>
      </w:r>
      <w:r w:rsidR="004F1C0C" w:rsidRPr="00D507D8">
        <w:rPr>
          <w:rFonts w:asciiTheme="minorHAnsi" w:hAnsiTheme="minorHAnsi" w:cstheme="minorHAnsi"/>
          <w:b/>
          <w:u w:val="single"/>
        </w:rPr>
        <w:t xml:space="preserve"> </w:t>
      </w:r>
      <w:r w:rsidR="00012D25" w:rsidRPr="00D507D8">
        <w:rPr>
          <w:rFonts w:asciiTheme="minorHAnsi" w:hAnsiTheme="minorHAnsi" w:cstheme="minorHAnsi"/>
          <w:b/>
          <w:u w:val="single"/>
        </w:rPr>
        <w:t>laboratoryjnych</w:t>
      </w:r>
      <w:r w:rsidRPr="00D507D8">
        <w:rPr>
          <w:rFonts w:asciiTheme="minorHAnsi" w:hAnsiTheme="minorHAnsi" w:cstheme="minorHAnsi"/>
          <w:b/>
          <w:u w:val="single"/>
        </w:rPr>
        <w:t xml:space="preserve"> – stołów laboratoryjnych</w:t>
      </w:r>
      <w:r w:rsidR="00871E8F" w:rsidRPr="00D507D8">
        <w:rPr>
          <w:rFonts w:asciiTheme="minorHAnsi" w:hAnsiTheme="minorHAnsi" w:cstheme="minorHAnsi"/>
        </w:rPr>
        <w:t>. Stoły laboratoryjne (przyścienne), stoły wyspowe, stanowiska do mycia winny składać się ze stelaży laboratoryjnych, w przypadku stołów z instalacjami, z przystawek instalacyjnych lub nadstawek instalacyjnych, a także z szafek laboratoryjnych, laboratoryjnych blatów roboczych, stanowisk do mycia, instalacji wodno-kanalizacyjnych oraz elektrycznych. W stołach wyspowych moduł stołu powinien odpowiadać wymiarowo modułowi przystawki lub nadstawki. Konstrukcja stołów laboratoryjnych oparta na stelażu stalowym typu A oraz typu C wzmocniony dla stanowisk do mycia:</w:t>
      </w:r>
    </w:p>
    <w:p w14:paraId="204E74AD" w14:textId="77777777" w:rsidR="005260A1" w:rsidRPr="00D507D8" w:rsidRDefault="00112CFE" w:rsidP="00B2499B">
      <w:pPr>
        <w:pStyle w:val="Akapitzlist"/>
        <w:numPr>
          <w:ilvl w:val="0"/>
          <w:numId w:val="25"/>
        </w:numPr>
        <w:spacing w:line="276" w:lineRule="auto"/>
        <w:ind w:left="851" w:hanging="425"/>
        <w:jc w:val="both"/>
        <w:rPr>
          <w:rFonts w:asciiTheme="minorHAnsi" w:hAnsiTheme="minorHAnsi" w:cstheme="minorHAnsi"/>
          <w:u w:val="single"/>
        </w:rPr>
      </w:pPr>
      <w:r w:rsidRPr="00D507D8">
        <w:rPr>
          <w:rFonts w:asciiTheme="minorHAnsi" w:hAnsiTheme="minorHAnsi" w:cstheme="minorHAnsi"/>
          <w:u w:val="single"/>
        </w:rPr>
        <w:t>Meble laboratoryjne – minimalne w</w:t>
      </w:r>
      <w:r w:rsidR="00435C4E" w:rsidRPr="00D507D8">
        <w:rPr>
          <w:rFonts w:asciiTheme="minorHAnsi" w:hAnsiTheme="minorHAnsi" w:cstheme="minorHAnsi"/>
          <w:u w:val="single"/>
        </w:rPr>
        <w:t xml:space="preserve">ymagania </w:t>
      </w:r>
      <w:r w:rsidR="003F532A" w:rsidRPr="00D507D8">
        <w:rPr>
          <w:rFonts w:asciiTheme="minorHAnsi" w:hAnsiTheme="minorHAnsi" w:cstheme="minorHAnsi"/>
          <w:u w:val="single"/>
        </w:rPr>
        <w:t xml:space="preserve">parametrów technicznych </w:t>
      </w:r>
      <w:r w:rsidRPr="00D507D8">
        <w:rPr>
          <w:rFonts w:asciiTheme="minorHAnsi" w:hAnsiTheme="minorHAnsi" w:cstheme="minorHAnsi"/>
          <w:u w:val="single"/>
        </w:rPr>
        <w:t>dla</w:t>
      </w:r>
      <w:r w:rsidR="00435C4E" w:rsidRPr="00D507D8">
        <w:rPr>
          <w:rFonts w:asciiTheme="minorHAnsi" w:hAnsiTheme="minorHAnsi" w:cstheme="minorHAnsi"/>
          <w:u w:val="single"/>
        </w:rPr>
        <w:t xml:space="preserve"> blatów laboratoryjnych</w:t>
      </w:r>
      <w:r w:rsidR="005260A1" w:rsidRPr="00D507D8">
        <w:rPr>
          <w:rFonts w:asciiTheme="minorHAnsi" w:hAnsiTheme="minorHAnsi" w:cstheme="minorHAnsi"/>
          <w:u w:val="single"/>
        </w:rPr>
        <w:t>:</w:t>
      </w:r>
    </w:p>
    <w:p w14:paraId="7CDEC478" w14:textId="3C0A47AF" w:rsidR="000C32F5" w:rsidRPr="00D507D8" w:rsidRDefault="005260A1" w:rsidP="00B2499B">
      <w:pPr>
        <w:pStyle w:val="Akapitzlist"/>
        <w:numPr>
          <w:ilvl w:val="0"/>
          <w:numId w:val="3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D507D8">
        <w:rPr>
          <w:rFonts w:asciiTheme="minorHAnsi" w:hAnsiTheme="minorHAnsi" w:cstheme="minorHAnsi"/>
          <w:b/>
          <w:u w:val="single"/>
        </w:rPr>
        <w:t>Załącznik nr 1.1 Pozycja nr 1 Blat stołu nr 1</w:t>
      </w:r>
      <w:r w:rsidR="00435C4E" w:rsidRPr="00D507D8">
        <w:rPr>
          <w:rFonts w:asciiTheme="minorHAnsi" w:hAnsiTheme="minorHAnsi" w:cstheme="minorHAnsi"/>
          <w:b/>
          <w:u w:val="single"/>
        </w:rPr>
        <w:t>:</w:t>
      </w:r>
      <w:r w:rsidRPr="00D507D8">
        <w:rPr>
          <w:rFonts w:asciiTheme="minorHAnsi" w:hAnsiTheme="minorHAnsi" w:cstheme="minorHAnsi"/>
        </w:rPr>
        <w:t xml:space="preserve"> blaty powinny być wykonane z wysokiej jakości surowców na bazie drzewa żywicznego oraz żywicy fenolowej i spolimeryzowanej powierzchni np. wiązką elektronów, o jednolitej zwartej strukturze zapobiegającej migracji cząstek cieczy do wnętrza materiału, </w:t>
      </w:r>
      <w:r w:rsidR="0096287B" w:rsidRPr="00D507D8">
        <w:rPr>
          <w:rFonts w:asciiTheme="minorHAnsi" w:hAnsiTheme="minorHAnsi" w:cstheme="minorHAnsi"/>
        </w:rPr>
        <w:t>wykonany z jak najmniejszą ilością łączeń, zintegrowana powierzchnia jednostronnie laminowana</w:t>
      </w:r>
      <w:r w:rsidR="00FB3FA0">
        <w:rPr>
          <w:rFonts w:asciiTheme="minorHAnsi" w:hAnsiTheme="minorHAnsi" w:cstheme="minorHAnsi"/>
        </w:rPr>
        <w:t>,</w:t>
      </w:r>
      <w:r w:rsidR="0096287B" w:rsidRPr="00D507D8">
        <w:rPr>
          <w:rFonts w:asciiTheme="minorHAnsi" w:hAnsiTheme="minorHAnsi" w:cstheme="minorHAnsi"/>
        </w:rPr>
        <w:t xml:space="preserve"> </w:t>
      </w:r>
      <w:r w:rsidRPr="00D507D8">
        <w:rPr>
          <w:rFonts w:asciiTheme="minorHAnsi" w:hAnsiTheme="minorHAnsi" w:cstheme="minorHAnsi"/>
        </w:rPr>
        <w:t xml:space="preserve">o grubości </w:t>
      </w:r>
      <w:r w:rsidR="0096287B" w:rsidRPr="00D507D8">
        <w:rPr>
          <w:rFonts w:asciiTheme="minorHAnsi" w:hAnsiTheme="minorHAnsi" w:cstheme="minorHAnsi"/>
        </w:rPr>
        <w:t>minimum 16 mm. Blat</w:t>
      </w:r>
      <w:r w:rsidRPr="00D507D8">
        <w:rPr>
          <w:rFonts w:asciiTheme="minorHAnsi" w:hAnsiTheme="minorHAnsi" w:cstheme="minorHAnsi"/>
        </w:rPr>
        <w:t xml:space="preserve"> </w:t>
      </w:r>
      <w:r w:rsidR="0096287B" w:rsidRPr="00D507D8">
        <w:rPr>
          <w:rFonts w:asciiTheme="minorHAnsi" w:hAnsiTheme="minorHAnsi" w:cstheme="minorHAnsi"/>
        </w:rPr>
        <w:t xml:space="preserve">o </w:t>
      </w:r>
      <w:r w:rsidRPr="00D507D8">
        <w:rPr>
          <w:rFonts w:asciiTheme="minorHAnsi" w:hAnsiTheme="minorHAnsi" w:cstheme="minorHAnsi"/>
        </w:rPr>
        <w:t>wysok</w:t>
      </w:r>
      <w:r w:rsidR="0096287B" w:rsidRPr="00D507D8">
        <w:rPr>
          <w:rFonts w:asciiTheme="minorHAnsi" w:hAnsiTheme="minorHAnsi" w:cstheme="minorHAnsi"/>
        </w:rPr>
        <w:t>iej</w:t>
      </w:r>
      <w:r w:rsidRPr="00D507D8">
        <w:rPr>
          <w:rFonts w:asciiTheme="minorHAnsi" w:hAnsiTheme="minorHAnsi" w:cstheme="minorHAnsi"/>
        </w:rPr>
        <w:t xml:space="preserve"> odpornoś</w:t>
      </w:r>
      <w:r w:rsidR="0096287B" w:rsidRPr="00D507D8">
        <w:rPr>
          <w:rFonts w:asciiTheme="minorHAnsi" w:hAnsiTheme="minorHAnsi" w:cstheme="minorHAnsi"/>
        </w:rPr>
        <w:t>ci</w:t>
      </w:r>
      <w:r w:rsidRPr="00D507D8">
        <w:rPr>
          <w:rFonts w:asciiTheme="minorHAnsi" w:hAnsiTheme="minorHAnsi" w:cstheme="minorHAnsi"/>
        </w:rPr>
        <w:t xml:space="preserve"> chemiczn</w:t>
      </w:r>
      <w:r w:rsidR="0096287B" w:rsidRPr="00D507D8">
        <w:rPr>
          <w:rFonts w:asciiTheme="minorHAnsi" w:hAnsiTheme="minorHAnsi" w:cstheme="minorHAnsi"/>
        </w:rPr>
        <w:t xml:space="preserve">ej </w:t>
      </w:r>
      <w:r w:rsidRPr="00D507D8">
        <w:rPr>
          <w:rFonts w:asciiTheme="minorHAnsi" w:hAnsiTheme="minorHAnsi" w:cstheme="minorHAnsi"/>
        </w:rPr>
        <w:t xml:space="preserve"> przynajmniej na:</w:t>
      </w:r>
      <w:r w:rsidR="0096287B" w:rsidRPr="00D507D8">
        <w:rPr>
          <w:rFonts w:asciiTheme="minorHAnsi" w:hAnsiTheme="minorHAnsi" w:cstheme="minorHAnsi"/>
        </w:rPr>
        <w:t xml:space="preserve"> </w:t>
      </w:r>
      <w:r w:rsidRPr="00D507D8">
        <w:rPr>
          <w:rFonts w:asciiTheme="minorHAnsi" w:hAnsiTheme="minorHAnsi" w:cstheme="minorHAnsi"/>
        </w:rPr>
        <w:t>kwas solny 37% - brak widocznych zmian po działaniu przez 24 godziny,</w:t>
      </w:r>
      <w:r w:rsidR="0096287B" w:rsidRPr="00D507D8">
        <w:rPr>
          <w:rFonts w:asciiTheme="minorHAnsi" w:hAnsiTheme="minorHAnsi" w:cstheme="minorHAnsi"/>
        </w:rPr>
        <w:t xml:space="preserve"> </w:t>
      </w:r>
      <w:r w:rsidRPr="00D507D8">
        <w:rPr>
          <w:rFonts w:asciiTheme="minorHAnsi" w:hAnsiTheme="minorHAnsi" w:cstheme="minorHAnsi"/>
        </w:rPr>
        <w:t xml:space="preserve">kwas </w:t>
      </w:r>
      <w:r w:rsidRPr="00D507D8">
        <w:rPr>
          <w:rFonts w:asciiTheme="minorHAnsi" w:hAnsiTheme="minorHAnsi" w:cstheme="minorHAnsi"/>
        </w:rPr>
        <w:lastRenderedPageBreak/>
        <w:t>siarkowy 9</w:t>
      </w:r>
      <w:r w:rsidR="00BA619D" w:rsidRPr="00D507D8">
        <w:rPr>
          <w:rFonts w:asciiTheme="minorHAnsi" w:hAnsiTheme="minorHAnsi" w:cstheme="minorHAnsi"/>
        </w:rPr>
        <w:t>6</w:t>
      </w:r>
      <w:r w:rsidRPr="00D507D8">
        <w:rPr>
          <w:rFonts w:asciiTheme="minorHAnsi" w:hAnsiTheme="minorHAnsi" w:cstheme="minorHAnsi"/>
        </w:rPr>
        <w:t>% - ledwie widoczna zmiana po 24 godzinach, wodorotlenek sodu 20% - brak widocznych zmian po działaniu przez 24 godziny,</w:t>
      </w:r>
      <w:r w:rsidR="0096287B" w:rsidRPr="00D507D8">
        <w:rPr>
          <w:rFonts w:asciiTheme="minorHAnsi" w:hAnsiTheme="minorHAnsi" w:cstheme="minorHAnsi"/>
        </w:rPr>
        <w:t xml:space="preserve"> </w:t>
      </w:r>
      <w:r w:rsidR="00BA619D" w:rsidRPr="00D507D8">
        <w:rPr>
          <w:rFonts w:asciiTheme="minorHAnsi" w:hAnsiTheme="minorHAnsi" w:cstheme="minorHAnsi"/>
        </w:rPr>
        <w:t>kwas azotowy 65</w:t>
      </w:r>
      <w:r w:rsidRPr="00D507D8">
        <w:rPr>
          <w:rFonts w:asciiTheme="minorHAnsi" w:hAnsiTheme="minorHAnsi" w:cstheme="minorHAnsi"/>
        </w:rPr>
        <w:t>% - ledwie widoczna zmiana po 24 godzinach,</w:t>
      </w:r>
      <w:r w:rsidR="0096287B" w:rsidRPr="00D507D8">
        <w:rPr>
          <w:rFonts w:asciiTheme="minorHAnsi" w:hAnsiTheme="minorHAnsi" w:cstheme="minorHAnsi"/>
        </w:rPr>
        <w:t xml:space="preserve"> </w:t>
      </w:r>
      <w:r w:rsidRPr="00D507D8">
        <w:rPr>
          <w:rFonts w:asciiTheme="minorHAnsi" w:hAnsiTheme="minorHAnsi" w:cstheme="minorHAnsi"/>
        </w:rPr>
        <w:t>kwas fosforowy 85% - brak widocznych zmian po działaniu przez 24 godziny,</w:t>
      </w:r>
      <w:r w:rsidR="0096287B" w:rsidRPr="00D507D8">
        <w:rPr>
          <w:rFonts w:asciiTheme="minorHAnsi" w:hAnsiTheme="minorHAnsi" w:cstheme="minorHAnsi"/>
        </w:rPr>
        <w:t xml:space="preserve"> </w:t>
      </w:r>
      <w:r w:rsidRPr="00D507D8">
        <w:rPr>
          <w:rFonts w:asciiTheme="minorHAnsi" w:hAnsiTheme="minorHAnsi" w:cstheme="minorHAnsi"/>
        </w:rPr>
        <w:t>toluen - brak widocznych zmia</w:t>
      </w:r>
      <w:r w:rsidR="0096287B" w:rsidRPr="00D507D8">
        <w:rPr>
          <w:rFonts w:asciiTheme="minorHAnsi" w:hAnsiTheme="minorHAnsi" w:cstheme="minorHAnsi"/>
        </w:rPr>
        <w:t xml:space="preserve">n po działaniu przez 24 godziny. </w:t>
      </w:r>
      <w:r w:rsidR="000C32F5" w:rsidRPr="00D507D8">
        <w:rPr>
          <w:rFonts w:asciiTheme="minorHAnsi" w:hAnsiTheme="minorHAnsi" w:cstheme="minorHAnsi"/>
        </w:rPr>
        <w:t>Odporny na uderzenia min. 25N, odporny zarysowania min. 5N oraz odporny na zginanie min. 100N/mm2</w:t>
      </w:r>
      <w:r w:rsidR="0096287B" w:rsidRPr="00D507D8">
        <w:rPr>
          <w:rFonts w:asciiTheme="minorHAnsi" w:hAnsiTheme="minorHAnsi" w:cstheme="minorHAnsi"/>
        </w:rPr>
        <w:t>.</w:t>
      </w:r>
    </w:p>
    <w:p w14:paraId="09243592" w14:textId="6015D182" w:rsidR="0096287B" w:rsidRPr="00D507D8" w:rsidRDefault="001A72FD" w:rsidP="000C32F5">
      <w:pPr>
        <w:pStyle w:val="Akapitzlist"/>
        <w:spacing w:line="276" w:lineRule="auto"/>
        <w:ind w:left="851"/>
        <w:jc w:val="both"/>
        <w:rPr>
          <w:rFonts w:asciiTheme="minorHAnsi" w:hAnsiTheme="minorHAnsi" w:cstheme="minorHAnsi"/>
        </w:rPr>
      </w:pPr>
      <w:r w:rsidRPr="00D507D8">
        <w:rPr>
          <w:rFonts w:asciiTheme="minorHAnsi" w:hAnsiTheme="minorHAnsi" w:cstheme="minorHAnsi"/>
        </w:rPr>
        <w:t>B</w:t>
      </w:r>
      <w:r w:rsidR="0096287B" w:rsidRPr="00D507D8">
        <w:rPr>
          <w:rFonts w:asciiTheme="minorHAnsi" w:hAnsiTheme="minorHAnsi" w:cstheme="minorHAnsi"/>
        </w:rPr>
        <w:t>lat winien posiadać co najmniej następujące atesty</w:t>
      </w:r>
      <w:r w:rsidR="00733822" w:rsidRPr="00D507D8">
        <w:rPr>
          <w:rFonts w:asciiTheme="minorHAnsi" w:hAnsiTheme="minorHAnsi" w:cstheme="minorHAnsi"/>
        </w:rPr>
        <w:t>, oświadczenia</w:t>
      </w:r>
      <w:r w:rsidR="0096287B" w:rsidRPr="00D507D8">
        <w:rPr>
          <w:rFonts w:asciiTheme="minorHAnsi" w:hAnsiTheme="minorHAnsi" w:cstheme="minorHAnsi"/>
        </w:rPr>
        <w:t>:</w:t>
      </w:r>
    </w:p>
    <w:p w14:paraId="0AE989A1" w14:textId="019C87C3" w:rsidR="0096287B" w:rsidRPr="00D507D8" w:rsidRDefault="0096287B" w:rsidP="00B2499B">
      <w:pPr>
        <w:pStyle w:val="Akapitzlist"/>
        <w:numPr>
          <w:ilvl w:val="0"/>
          <w:numId w:val="2"/>
        </w:numPr>
        <w:spacing w:line="276" w:lineRule="auto"/>
        <w:ind w:left="1276" w:hanging="425"/>
        <w:jc w:val="both"/>
        <w:rPr>
          <w:rFonts w:asciiTheme="minorHAnsi" w:hAnsiTheme="minorHAnsi" w:cstheme="minorHAnsi"/>
        </w:rPr>
      </w:pPr>
      <w:r w:rsidRPr="00D507D8">
        <w:rPr>
          <w:rFonts w:asciiTheme="minorHAnsi" w:hAnsiTheme="minorHAnsi" w:cstheme="minorHAnsi"/>
        </w:rPr>
        <w:t>atest higieniczny (lub równoważny),</w:t>
      </w:r>
    </w:p>
    <w:p w14:paraId="766024A8" w14:textId="1986A448" w:rsidR="00871E8F" w:rsidRPr="00D507D8" w:rsidRDefault="0096287B" w:rsidP="00B2499B">
      <w:pPr>
        <w:pStyle w:val="Akapitzlist"/>
        <w:numPr>
          <w:ilvl w:val="0"/>
          <w:numId w:val="2"/>
        </w:numPr>
        <w:spacing w:line="276" w:lineRule="auto"/>
        <w:ind w:left="1276" w:hanging="425"/>
        <w:jc w:val="both"/>
        <w:rPr>
          <w:rFonts w:asciiTheme="minorHAnsi" w:hAnsiTheme="minorHAnsi" w:cstheme="minorHAnsi"/>
        </w:rPr>
      </w:pPr>
      <w:r w:rsidRPr="00D507D8">
        <w:rPr>
          <w:rFonts w:asciiTheme="minorHAnsi" w:hAnsiTheme="minorHAnsi" w:cstheme="minorHAnsi"/>
        </w:rPr>
        <w:t>oświadczenie producenta potwierdzające wykonanie powierzchni blatów w technologii polimeryzowan</w:t>
      </w:r>
      <w:r w:rsidR="00562167" w:rsidRPr="00D507D8">
        <w:rPr>
          <w:rFonts w:asciiTheme="minorHAnsi" w:hAnsiTheme="minorHAnsi" w:cstheme="minorHAnsi"/>
        </w:rPr>
        <w:t>ia powierzchni (lub równoważny),</w:t>
      </w:r>
    </w:p>
    <w:p w14:paraId="5D59251D" w14:textId="77777777" w:rsidR="00562167" w:rsidRPr="00D507D8" w:rsidRDefault="00562167" w:rsidP="00562167">
      <w:pPr>
        <w:pStyle w:val="Akapitzlist"/>
        <w:spacing w:line="276" w:lineRule="auto"/>
        <w:ind w:left="1276"/>
        <w:jc w:val="both"/>
        <w:rPr>
          <w:rFonts w:asciiTheme="minorHAnsi" w:hAnsiTheme="minorHAnsi" w:cstheme="minorHAnsi"/>
        </w:rPr>
      </w:pPr>
    </w:p>
    <w:p w14:paraId="616B3F0F" w14:textId="0A21991C" w:rsidR="00A260A3" w:rsidRPr="00D507D8" w:rsidRDefault="000502F3" w:rsidP="00B2499B">
      <w:pPr>
        <w:pStyle w:val="Akapitzlist"/>
        <w:numPr>
          <w:ilvl w:val="0"/>
          <w:numId w:val="3"/>
        </w:numPr>
        <w:spacing w:line="276" w:lineRule="auto"/>
        <w:ind w:left="851" w:hanging="425"/>
        <w:jc w:val="both"/>
        <w:rPr>
          <w:rFonts w:asciiTheme="minorHAnsi" w:eastAsia="Times New Roman" w:hAnsiTheme="minorHAnsi" w:cstheme="minorHAnsi"/>
          <w:lang w:eastAsia="pl-PL"/>
        </w:rPr>
      </w:pPr>
      <w:r w:rsidRPr="00D507D8">
        <w:rPr>
          <w:rFonts w:asciiTheme="minorHAnsi" w:hAnsiTheme="minorHAnsi" w:cstheme="minorHAnsi"/>
          <w:b/>
          <w:u w:val="single"/>
        </w:rPr>
        <w:t>Załącznik nr 1.1 Pozycja nr 2</w:t>
      </w:r>
      <w:r w:rsidR="001A72FD" w:rsidRPr="00D507D8">
        <w:rPr>
          <w:rFonts w:asciiTheme="minorHAnsi" w:hAnsiTheme="minorHAnsi" w:cstheme="minorHAnsi"/>
          <w:b/>
          <w:u w:val="single"/>
        </w:rPr>
        <w:t xml:space="preserve"> Blat stołu nr </w:t>
      </w:r>
      <w:r w:rsidRPr="00D507D8">
        <w:rPr>
          <w:rFonts w:asciiTheme="minorHAnsi" w:hAnsiTheme="minorHAnsi" w:cstheme="minorHAnsi"/>
          <w:b/>
          <w:u w:val="single"/>
        </w:rPr>
        <w:t>2</w:t>
      </w:r>
      <w:r w:rsidR="001A72FD" w:rsidRPr="00D507D8">
        <w:rPr>
          <w:rFonts w:asciiTheme="minorHAnsi" w:hAnsiTheme="minorHAnsi" w:cstheme="minorHAnsi"/>
          <w:b/>
          <w:u w:val="single"/>
        </w:rPr>
        <w:t>:</w:t>
      </w:r>
      <w:r w:rsidR="00871E8F" w:rsidRPr="00D507D8">
        <w:rPr>
          <w:rFonts w:asciiTheme="minorHAnsi" w:hAnsiTheme="minorHAnsi" w:cstheme="minorHAnsi"/>
        </w:rPr>
        <w:t xml:space="preserve"> </w:t>
      </w:r>
      <w:r w:rsidRPr="00D507D8">
        <w:rPr>
          <w:rFonts w:asciiTheme="minorHAnsi" w:eastAsia="Times New Roman" w:hAnsiTheme="minorHAnsi" w:cstheme="minorHAnsi"/>
          <w:lang w:eastAsia="pl-PL"/>
        </w:rPr>
        <w:t>blat wykonany z materiału chemoodpornego,</w:t>
      </w:r>
      <w:r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 jednolitego w </w:t>
      </w:r>
      <w:r w:rsidR="00A07FBC" w:rsidRPr="00D507D8">
        <w:rPr>
          <w:rFonts w:asciiTheme="minorHAnsi" w:eastAsia="Times New Roman" w:hAnsiTheme="minorHAnsi" w:cstheme="minorHAnsi"/>
          <w:color w:val="000000"/>
          <w:lang w:eastAsia="pl-PL"/>
        </w:rPr>
        <w:t>swoim</w:t>
      </w:r>
      <w:r w:rsidR="00871E8F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, w </w:t>
      </w:r>
      <w:r w:rsidRPr="00D507D8">
        <w:rPr>
          <w:rFonts w:asciiTheme="minorHAnsi" w:eastAsia="Times New Roman" w:hAnsiTheme="minorHAnsi" w:cstheme="minorHAnsi"/>
          <w:color w:val="000000"/>
          <w:lang w:eastAsia="pl-PL"/>
        </w:rPr>
        <w:t>kolor</w:t>
      </w:r>
      <w:r w:rsidR="00871E8F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ze </w:t>
      </w:r>
      <w:r w:rsidRPr="00D507D8">
        <w:rPr>
          <w:rFonts w:asciiTheme="minorHAnsi" w:eastAsia="Times New Roman" w:hAnsiTheme="minorHAnsi" w:cstheme="minorHAnsi"/>
          <w:color w:val="000000"/>
          <w:lang w:eastAsia="pl-PL"/>
        </w:rPr>
        <w:t>jasny popiel zbliżony do RAL 7035</w:t>
      </w:r>
      <w:r w:rsidR="00871E8F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, </w:t>
      </w:r>
      <w:r w:rsidRPr="00D507D8">
        <w:rPr>
          <w:rFonts w:asciiTheme="minorHAnsi" w:eastAsia="Times New Roman" w:hAnsiTheme="minorHAnsi" w:cstheme="minorHAnsi"/>
          <w:color w:val="000000"/>
          <w:lang w:eastAsia="pl-PL"/>
        </w:rPr>
        <w:t>powierzchnia blatu oraz wszystkie dostępne krawędzie winny być szkliwione</w:t>
      </w:r>
      <w:r w:rsidR="00871E8F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, </w:t>
      </w:r>
      <w:r w:rsidR="00CB283C" w:rsidRPr="00D507D8">
        <w:rPr>
          <w:rFonts w:asciiTheme="minorHAnsi" w:eastAsia="Times New Roman" w:hAnsiTheme="minorHAnsi" w:cstheme="minorHAnsi"/>
          <w:lang w:eastAsia="pl-PL"/>
        </w:rPr>
        <w:t xml:space="preserve">mierzona wraz z obrzeżem grubość blatu </w:t>
      </w:r>
      <w:r w:rsidR="00871E8F" w:rsidRPr="00D507D8">
        <w:rPr>
          <w:rFonts w:asciiTheme="minorHAnsi" w:eastAsia="Times New Roman" w:hAnsiTheme="minorHAnsi" w:cstheme="minorHAnsi"/>
          <w:lang w:eastAsia="pl-PL"/>
        </w:rPr>
        <w:t xml:space="preserve">z podniesionym zintegrowanym obrzeżem wynosi </w:t>
      </w:r>
      <w:r w:rsidR="00381FD4" w:rsidRPr="00D507D8">
        <w:rPr>
          <w:rFonts w:asciiTheme="minorHAnsi" w:eastAsia="Times New Roman" w:hAnsiTheme="minorHAnsi" w:cstheme="minorHAnsi"/>
          <w:lang w:eastAsia="pl-PL"/>
        </w:rPr>
        <w:t>3</w:t>
      </w:r>
      <w:r w:rsidR="00436FE5" w:rsidRPr="00D507D8">
        <w:rPr>
          <w:rFonts w:asciiTheme="minorHAnsi" w:eastAsia="Times New Roman" w:hAnsiTheme="minorHAnsi" w:cstheme="minorHAnsi"/>
          <w:lang w:eastAsia="pl-PL"/>
        </w:rPr>
        <w:t>2</w:t>
      </w:r>
      <w:r w:rsidR="00381FD4" w:rsidRPr="00D507D8">
        <w:rPr>
          <w:rFonts w:asciiTheme="minorHAnsi" w:eastAsia="Times New Roman" w:hAnsiTheme="minorHAnsi" w:cstheme="minorHAnsi"/>
          <w:lang w:eastAsia="pl-PL"/>
        </w:rPr>
        <w:t xml:space="preserve">mm +/-2mm, </w:t>
      </w:r>
      <w:r w:rsidR="00CB283C" w:rsidRPr="00D507D8">
        <w:rPr>
          <w:rFonts w:asciiTheme="minorHAnsi" w:eastAsia="Times New Roman" w:hAnsiTheme="minorHAnsi" w:cstheme="minorHAnsi"/>
          <w:lang w:eastAsia="pl-PL"/>
        </w:rPr>
        <w:t xml:space="preserve">grubość </w:t>
      </w:r>
      <w:r w:rsidR="00CB283C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blatu </w:t>
      </w:r>
      <w:r w:rsidR="00871E8F" w:rsidRPr="00D507D8">
        <w:rPr>
          <w:rFonts w:asciiTheme="minorHAnsi" w:eastAsia="Times New Roman" w:hAnsiTheme="minorHAnsi" w:cstheme="minorHAnsi"/>
          <w:lang w:eastAsia="pl-PL"/>
        </w:rPr>
        <w:t xml:space="preserve">bez podniesionego obrzeża </w:t>
      </w:r>
      <w:r w:rsidR="00381FD4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wynosi </w:t>
      </w:r>
      <w:r w:rsidR="00381FD4" w:rsidRPr="00D507D8">
        <w:rPr>
          <w:rFonts w:asciiTheme="minorHAnsi" w:eastAsia="Times New Roman" w:hAnsiTheme="minorHAnsi" w:cstheme="minorHAnsi"/>
          <w:lang w:eastAsia="pl-PL"/>
        </w:rPr>
        <w:t>2</w:t>
      </w:r>
      <w:r w:rsidR="00436FE5" w:rsidRPr="00D507D8">
        <w:rPr>
          <w:rFonts w:asciiTheme="minorHAnsi" w:eastAsia="Times New Roman" w:hAnsiTheme="minorHAnsi" w:cstheme="minorHAnsi"/>
          <w:lang w:eastAsia="pl-PL"/>
        </w:rPr>
        <w:t>5</w:t>
      </w:r>
      <w:r w:rsidR="00381FD4" w:rsidRPr="00D507D8">
        <w:rPr>
          <w:rFonts w:asciiTheme="minorHAnsi" w:eastAsia="Times New Roman" w:hAnsiTheme="minorHAnsi" w:cstheme="minorHAnsi"/>
          <w:lang w:eastAsia="pl-PL"/>
        </w:rPr>
        <w:t xml:space="preserve">mm (+/-2mm), </w:t>
      </w:r>
      <w:r w:rsidRPr="00D507D8">
        <w:rPr>
          <w:rFonts w:asciiTheme="minorHAnsi" w:eastAsia="Times New Roman" w:hAnsiTheme="minorHAnsi" w:cstheme="minorHAnsi"/>
          <w:lang w:eastAsia="pl-PL"/>
        </w:rPr>
        <w:t>podniesione obrzeże winno być w obrysie całego stołu, bez podniesionego obrzeża przy łączeniu modułów stołowych</w:t>
      </w:r>
      <w:r w:rsidR="00381FD4" w:rsidRPr="00D507D8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w </w:t>
      </w:r>
      <w:r w:rsidR="00381FD4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miejscach </w:t>
      </w:r>
      <w:r w:rsidRPr="00D507D8">
        <w:rPr>
          <w:rFonts w:asciiTheme="minorHAnsi" w:eastAsia="Times New Roman" w:hAnsiTheme="minorHAnsi" w:cstheme="minorHAnsi"/>
          <w:color w:val="000000"/>
          <w:lang w:eastAsia="pl-PL"/>
        </w:rPr>
        <w:t>styku obrzeża blatu ze ścianą lub sąsiadującym blat</w:t>
      </w:r>
      <w:r w:rsidR="00381FD4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em obrzeża powinny być docięte a </w:t>
      </w:r>
      <w:r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łączenia technologiczne wypełnione masą uszczelniającą o podwyższonej odporności chemicznej, masa </w:t>
      </w:r>
      <w:r w:rsidR="00381FD4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ta </w:t>
      </w:r>
      <w:r w:rsidR="00CB283C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w przypadku </w:t>
      </w:r>
      <w:r w:rsidR="00A73179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jej </w:t>
      </w:r>
      <w:r w:rsidR="00CB283C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wymiany </w:t>
      </w:r>
      <w:r w:rsidR="00A73179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winna </w:t>
      </w:r>
      <w:r w:rsidR="00CB283C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być łatwa do usunięcia </w:t>
      </w:r>
      <w:r w:rsidRPr="00D507D8">
        <w:rPr>
          <w:rFonts w:asciiTheme="minorHAnsi" w:eastAsia="Times New Roman" w:hAnsiTheme="minorHAnsi" w:cstheme="minorHAnsi"/>
          <w:color w:val="000000"/>
          <w:lang w:eastAsia="pl-PL"/>
        </w:rPr>
        <w:t>bez ryzyka uszkodzenia blatu</w:t>
      </w:r>
      <w:r w:rsidR="00381FD4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. </w:t>
      </w:r>
      <w:r w:rsidR="00CB283C" w:rsidRPr="00D507D8">
        <w:rPr>
          <w:rFonts w:asciiTheme="minorHAnsi" w:eastAsia="Times New Roman" w:hAnsiTheme="minorHAnsi" w:cstheme="minorHAnsi"/>
          <w:color w:val="000000"/>
          <w:lang w:eastAsia="pl-PL"/>
        </w:rPr>
        <w:t>T</w:t>
      </w:r>
      <w:r w:rsidRPr="00D507D8">
        <w:rPr>
          <w:rFonts w:asciiTheme="minorHAnsi" w:eastAsia="Times New Roman" w:hAnsiTheme="minorHAnsi" w:cstheme="minorHAnsi"/>
          <w:color w:val="000000"/>
          <w:lang w:eastAsia="pl-PL"/>
        </w:rPr>
        <w:t>olerancja płaskości nie powinna przekraczać 5mm</w:t>
      </w:r>
      <w:r w:rsidR="00CB283C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 dla blatów o długości większej niż 1200mm. Blaty </w:t>
      </w:r>
      <w:r w:rsidRPr="00D507D8">
        <w:rPr>
          <w:rFonts w:asciiTheme="minorHAnsi" w:eastAsia="Times New Roman" w:hAnsiTheme="minorHAnsi" w:cstheme="minorHAnsi"/>
          <w:color w:val="000000"/>
          <w:lang w:eastAsia="pl-PL"/>
        </w:rPr>
        <w:t>winn</w:t>
      </w:r>
      <w:r w:rsidR="00CB283C" w:rsidRPr="00D507D8">
        <w:rPr>
          <w:rFonts w:asciiTheme="minorHAnsi" w:eastAsia="Times New Roman" w:hAnsiTheme="minorHAnsi" w:cstheme="minorHAnsi"/>
          <w:color w:val="000000"/>
          <w:lang w:eastAsia="pl-PL"/>
        </w:rPr>
        <w:t>y</w:t>
      </w:r>
      <w:r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 charakteryzować się ekstremalną odpornością na obciążenia mechaniczne</w:t>
      </w:r>
      <w:r w:rsidR="00562167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. </w:t>
      </w:r>
      <w:r w:rsidR="0085561E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Odporność blatu na ścieranie </w:t>
      </w:r>
      <w:r w:rsidRPr="00D507D8">
        <w:rPr>
          <w:rFonts w:asciiTheme="minorHAnsi" w:eastAsia="Times New Roman" w:hAnsiTheme="minorHAnsi" w:cstheme="minorHAnsi"/>
          <w:color w:val="000000"/>
          <w:lang w:eastAsia="pl-PL"/>
        </w:rPr>
        <w:t>wg skali Mohsa powinna wynosić od 6 do 8</w:t>
      </w:r>
      <w:r w:rsidR="0085561E" w:rsidRPr="00D507D8">
        <w:rPr>
          <w:rFonts w:asciiTheme="minorHAnsi" w:eastAsia="Times New Roman" w:hAnsiTheme="minorHAnsi" w:cstheme="minorHAnsi"/>
          <w:color w:val="000000"/>
          <w:lang w:eastAsia="pl-PL"/>
        </w:rPr>
        <w:t>. B</w:t>
      </w:r>
      <w:r w:rsidRPr="00D507D8">
        <w:rPr>
          <w:rFonts w:asciiTheme="minorHAnsi" w:eastAsia="Times New Roman" w:hAnsiTheme="minorHAnsi" w:cstheme="minorHAnsi"/>
          <w:color w:val="000000"/>
          <w:lang w:eastAsia="pl-PL"/>
        </w:rPr>
        <w:t>lat powinien charakteryzować się odpornością na wysoką temperaturę w zakresie</w:t>
      </w:r>
      <w:r w:rsidR="0085561E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długotrwałej ekspozycji powierzchniowej do min. 550 st. C, </w:t>
      </w:r>
      <w:r w:rsidR="0085561E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w zakresie </w:t>
      </w:r>
      <w:r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krótkotrwałej ekspozycji powierzchniowej do </w:t>
      </w:r>
      <w:r w:rsidRPr="00D507D8">
        <w:rPr>
          <w:rFonts w:asciiTheme="minorHAnsi" w:eastAsia="Times New Roman" w:hAnsiTheme="minorHAnsi" w:cstheme="minorHAnsi"/>
          <w:lang w:eastAsia="pl-PL"/>
        </w:rPr>
        <w:t xml:space="preserve">800 st. C. </w:t>
      </w:r>
      <w:r w:rsidR="00A260A3" w:rsidRPr="00D507D8">
        <w:rPr>
          <w:rFonts w:asciiTheme="minorHAnsi" w:eastAsia="Times New Roman" w:hAnsiTheme="minorHAnsi" w:cstheme="minorHAnsi"/>
          <w:lang w:eastAsia="pl-PL"/>
        </w:rPr>
        <w:t xml:space="preserve">Materiał blatu winien być </w:t>
      </w:r>
      <w:r w:rsidR="00A07FBC" w:rsidRPr="00D507D8">
        <w:rPr>
          <w:rFonts w:asciiTheme="minorHAnsi" w:eastAsia="Times New Roman" w:hAnsiTheme="minorHAnsi" w:cstheme="minorHAnsi"/>
          <w:lang w:eastAsia="pl-PL"/>
        </w:rPr>
        <w:t xml:space="preserve">jednolity w całym przekroju poprzecznym i podłużnym, </w:t>
      </w:r>
      <w:r w:rsidR="00A260A3" w:rsidRPr="00D507D8">
        <w:rPr>
          <w:rFonts w:asciiTheme="minorHAnsi" w:eastAsia="Times New Roman" w:hAnsiTheme="minorHAnsi" w:cstheme="minorHAnsi"/>
          <w:lang w:eastAsia="pl-PL"/>
        </w:rPr>
        <w:t xml:space="preserve">wolny od rozpuszczalników i wszelkich związków toksycznych, odporny na uderzenia i ścieranie, niepalny, odporny na promienie UV, odporny na wszelkie kwasy, zasady, rozpuszczalniki i barwniki we wszelkich stężeniach i temperaturach stosowanych w laboratoriach (z wyjątkiem kwasu fluorowodorowego), odporny na wybarwienie oraz odporny chemicznie, wszelkie zanieczyszczenia muszą być całkowicie usuwalne z powierzchni, włącznie z zabrudzeniami po barwnikach chemicznych. </w:t>
      </w:r>
    </w:p>
    <w:p w14:paraId="6A5F105E" w14:textId="4866A33A" w:rsidR="000502F3" w:rsidRPr="00D507D8" w:rsidRDefault="00CF1EB0" w:rsidP="00562167">
      <w:pPr>
        <w:pStyle w:val="Akapitzlist"/>
        <w:spacing w:line="276" w:lineRule="auto"/>
        <w:ind w:left="851"/>
        <w:jc w:val="both"/>
        <w:rPr>
          <w:rFonts w:asciiTheme="minorHAnsi" w:hAnsiTheme="minorHAnsi" w:cstheme="minorHAnsi"/>
        </w:rPr>
      </w:pPr>
      <w:r w:rsidRPr="00D507D8">
        <w:rPr>
          <w:rFonts w:asciiTheme="minorHAnsi" w:hAnsiTheme="minorHAnsi" w:cstheme="minorHAnsi"/>
        </w:rPr>
        <w:t xml:space="preserve">Blat winien posiadać co najmniej następujące </w:t>
      </w:r>
      <w:r w:rsidR="00775538" w:rsidRPr="00D507D8">
        <w:rPr>
          <w:rFonts w:asciiTheme="minorHAnsi" w:eastAsia="Times New Roman" w:hAnsiTheme="minorHAnsi" w:cstheme="minorHAnsi"/>
          <w:lang w:eastAsia="pl-PL"/>
        </w:rPr>
        <w:t>atesty, zaświadczenia, raporty, oświadczenia</w:t>
      </w:r>
      <w:r w:rsidRPr="00D507D8">
        <w:rPr>
          <w:rFonts w:asciiTheme="minorHAnsi" w:hAnsiTheme="minorHAnsi" w:cstheme="minorHAnsi"/>
        </w:rPr>
        <w:t>:</w:t>
      </w:r>
    </w:p>
    <w:p w14:paraId="06BE0DBA" w14:textId="7E3D0286" w:rsidR="00733822" w:rsidRPr="00D507D8" w:rsidRDefault="00733822" w:rsidP="00B2499B">
      <w:pPr>
        <w:numPr>
          <w:ilvl w:val="0"/>
          <w:numId w:val="26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bookmarkStart w:id="1" w:name="_Hlk105504754"/>
      <w:r w:rsidRPr="00D507D8">
        <w:rPr>
          <w:rFonts w:asciiTheme="minorHAnsi" w:hAnsiTheme="minorHAnsi" w:cstheme="minorHAnsi"/>
        </w:rPr>
        <w:t>atest higieniczny dla materiału, z którego wykonane są blaty, wydany przez akredytowane niezależne od producenta laboratorium badawcze (lub równoważne),</w:t>
      </w:r>
    </w:p>
    <w:p w14:paraId="442155DD" w14:textId="23CBD580" w:rsidR="00733822" w:rsidRPr="00D507D8" w:rsidRDefault="00733822" w:rsidP="00B2499B">
      <w:pPr>
        <w:numPr>
          <w:ilvl w:val="0"/>
          <w:numId w:val="26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D507D8">
        <w:rPr>
          <w:rFonts w:asciiTheme="minorHAnsi" w:hAnsiTheme="minorHAnsi" w:cstheme="minorHAnsi"/>
        </w:rPr>
        <w:t>zaświadczenie lub raport wydany przez niezależną od producenta instytucję badawczą, potwierdzające wykonanie badań zgodnie z normami:</w:t>
      </w:r>
    </w:p>
    <w:p w14:paraId="4DE7C917" w14:textId="13D95F3D" w:rsidR="00733822" w:rsidRPr="00D507D8" w:rsidRDefault="00733822" w:rsidP="00733822">
      <w:pPr>
        <w:spacing w:line="276" w:lineRule="auto"/>
        <w:ind w:left="1211"/>
        <w:contextualSpacing/>
        <w:jc w:val="both"/>
        <w:rPr>
          <w:rFonts w:asciiTheme="minorHAnsi" w:hAnsiTheme="minorHAnsi" w:cstheme="minorHAnsi"/>
        </w:rPr>
      </w:pPr>
      <w:r w:rsidRPr="00D507D8">
        <w:rPr>
          <w:rFonts w:asciiTheme="minorHAnsi" w:hAnsiTheme="minorHAnsi" w:cstheme="minorHAnsi"/>
        </w:rPr>
        <w:t>a. EN ISO 10545-3 (lub równoważne),</w:t>
      </w:r>
    </w:p>
    <w:p w14:paraId="501A4DF9" w14:textId="3C829D90" w:rsidR="00733822" w:rsidRPr="00D507D8" w:rsidRDefault="00733822" w:rsidP="00733822">
      <w:pPr>
        <w:spacing w:line="276" w:lineRule="auto"/>
        <w:ind w:left="1211"/>
        <w:contextualSpacing/>
        <w:jc w:val="both"/>
        <w:rPr>
          <w:rFonts w:asciiTheme="minorHAnsi" w:hAnsiTheme="minorHAnsi" w:cstheme="minorHAnsi"/>
        </w:rPr>
      </w:pPr>
      <w:r w:rsidRPr="00D507D8">
        <w:rPr>
          <w:rFonts w:asciiTheme="minorHAnsi" w:hAnsiTheme="minorHAnsi" w:cstheme="minorHAnsi"/>
        </w:rPr>
        <w:t>b. EN ISO 10545-4 (lub równoważne),</w:t>
      </w:r>
    </w:p>
    <w:p w14:paraId="1C2E2266" w14:textId="3829CFD4" w:rsidR="00733822" w:rsidRPr="00D507D8" w:rsidRDefault="00733822" w:rsidP="00733822">
      <w:pPr>
        <w:spacing w:line="276" w:lineRule="auto"/>
        <w:ind w:left="1211"/>
        <w:contextualSpacing/>
        <w:jc w:val="both"/>
        <w:rPr>
          <w:rFonts w:asciiTheme="minorHAnsi" w:hAnsiTheme="minorHAnsi" w:cstheme="minorHAnsi"/>
        </w:rPr>
      </w:pPr>
      <w:r w:rsidRPr="00D507D8">
        <w:rPr>
          <w:rFonts w:asciiTheme="minorHAnsi" w:hAnsiTheme="minorHAnsi" w:cstheme="minorHAnsi"/>
        </w:rPr>
        <w:t>c. PN-EN ISO 10545-5:1999 (lub równoważne),</w:t>
      </w:r>
    </w:p>
    <w:p w14:paraId="30EA6DD6" w14:textId="5A95B034" w:rsidR="00733822" w:rsidRPr="00D507D8" w:rsidRDefault="00733822" w:rsidP="00733822">
      <w:pPr>
        <w:spacing w:line="276" w:lineRule="auto"/>
        <w:ind w:left="1211"/>
        <w:contextualSpacing/>
        <w:jc w:val="both"/>
        <w:rPr>
          <w:rFonts w:asciiTheme="minorHAnsi" w:hAnsiTheme="minorHAnsi" w:cstheme="minorHAnsi"/>
        </w:rPr>
      </w:pPr>
      <w:r w:rsidRPr="00D507D8">
        <w:rPr>
          <w:rFonts w:asciiTheme="minorHAnsi" w:hAnsiTheme="minorHAnsi" w:cstheme="minorHAnsi"/>
        </w:rPr>
        <w:t>d. PN-EN ISO 10545-7:2000 (lub równoważne),</w:t>
      </w:r>
    </w:p>
    <w:p w14:paraId="2F0912BD" w14:textId="77777777" w:rsidR="00733822" w:rsidRPr="00D507D8" w:rsidRDefault="00733822" w:rsidP="00733822">
      <w:pPr>
        <w:spacing w:line="276" w:lineRule="auto"/>
        <w:ind w:left="1211"/>
        <w:contextualSpacing/>
        <w:jc w:val="both"/>
        <w:rPr>
          <w:rFonts w:asciiTheme="minorHAnsi" w:hAnsiTheme="minorHAnsi" w:cstheme="minorHAnsi"/>
        </w:rPr>
      </w:pPr>
      <w:r w:rsidRPr="00D507D8">
        <w:rPr>
          <w:rFonts w:asciiTheme="minorHAnsi" w:hAnsiTheme="minorHAnsi" w:cstheme="minorHAnsi"/>
        </w:rPr>
        <w:t>e. PN-EN ISO 10545-8:2014-09 (lub równoważne),</w:t>
      </w:r>
    </w:p>
    <w:p w14:paraId="6EB789A6" w14:textId="5B6AE611" w:rsidR="00733822" w:rsidRPr="00D507D8" w:rsidRDefault="00733822" w:rsidP="00733822">
      <w:pPr>
        <w:spacing w:line="276" w:lineRule="auto"/>
        <w:ind w:left="1211"/>
        <w:contextualSpacing/>
        <w:jc w:val="both"/>
        <w:rPr>
          <w:rFonts w:asciiTheme="minorHAnsi" w:hAnsiTheme="minorHAnsi" w:cstheme="minorHAnsi"/>
        </w:rPr>
      </w:pPr>
      <w:r w:rsidRPr="00D507D8">
        <w:rPr>
          <w:rFonts w:asciiTheme="minorHAnsi" w:hAnsiTheme="minorHAnsi" w:cstheme="minorHAnsi"/>
        </w:rPr>
        <w:t>f. PN-EN ISO 10545-11:1999 (lub równoważne),</w:t>
      </w:r>
    </w:p>
    <w:p w14:paraId="12289B52" w14:textId="4000B3DB" w:rsidR="00733822" w:rsidRPr="00D507D8" w:rsidRDefault="00733822" w:rsidP="00733822">
      <w:pPr>
        <w:spacing w:line="276" w:lineRule="auto"/>
        <w:ind w:left="1211"/>
        <w:contextualSpacing/>
        <w:jc w:val="both"/>
        <w:rPr>
          <w:rFonts w:asciiTheme="minorHAnsi" w:hAnsiTheme="minorHAnsi" w:cstheme="minorHAnsi"/>
        </w:rPr>
      </w:pPr>
      <w:r w:rsidRPr="00D507D8">
        <w:rPr>
          <w:rFonts w:asciiTheme="minorHAnsi" w:hAnsiTheme="minorHAnsi" w:cstheme="minorHAnsi"/>
        </w:rPr>
        <w:t>g. EN ISO 10545-13 (lub równoważne),</w:t>
      </w:r>
    </w:p>
    <w:p w14:paraId="3ADB4F90" w14:textId="3FB2FB72" w:rsidR="00733822" w:rsidRPr="00D507D8" w:rsidRDefault="00733822" w:rsidP="005E07BA">
      <w:pPr>
        <w:spacing w:line="276" w:lineRule="auto"/>
        <w:ind w:left="1211"/>
        <w:contextualSpacing/>
        <w:jc w:val="both"/>
        <w:rPr>
          <w:rFonts w:asciiTheme="minorHAnsi" w:hAnsiTheme="minorHAnsi" w:cstheme="minorHAnsi"/>
        </w:rPr>
      </w:pPr>
      <w:r w:rsidRPr="00D507D8">
        <w:rPr>
          <w:rFonts w:asciiTheme="minorHAnsi" w:hAnsiTheme="minorHAnsi" w:cstheme="minorHAnsi"/>
        </w:rPr>
        <w:t>h. EN ISO 10545-14 (lub równoważne),</w:t>
      </w:r>
    </w:p>
    <w:p w14:paraId="0A8818B0" w14:textId="417D835D" w:rsidR="00733822" w:rsidRPr="00D507D8" w:rsidRDefault="00733822" w:rsidP="005E07BA">
      <w:pPr>
        <w:spacing w:line="276" w:lineRule="auto"/>
        <w:ind w:left="1211"/>
        <w:contextualSpacing/>
        <w:jc w:val="both"/>
        <w:rPr>
          <w:rFonts w:asciiTheme="minorHAnsi" w:hAnsiTheme="minorHAnsi" w:cstheme="minorHAnsi"/>
        </w:rPr>
      </w:pPr>
      <w:r w:rsidRPr="00D507D8">
        <w:rPr>
          <w:rFonts w:asciiTheme="minorHAnsi" w:hAnsiTheme="minorHAnsi" w:cstheme="minorHAnsi"/>
        </w:rPr>
        <w:t>i. PN-EN ISO 10545-15:1999 (lub równoważne),</w:t>
      </w:r>
    </w:p>
    <w:p w14:paraId="15C2B432" w14:textId="1B18F78E" w:rsidR="00436FE5" w:rsidRPr="00D507D8" w:rsidRDefault="00733822" w:rsidP="00B2499B">
      <w:pPr>
        <w:pStyle w:val="Akapitzlist"/>
        <w:numPr>
          <w:ilvl w:val="0"/>
          <w:numId w:val="3"/>
        </w:numPr>
        <w:spacing w:line="276" w:lineRule="auto"/>
        <w:ind w:left="1276" w:hanging="425"/>
        <w:jc w:val="both"/>
        <w:rPr>
          <w:rFonts w:asciiTheme="minorHAnsi" w:eastAsia="Calibri" w:hAnsiTheme="minorHAnsi" w:cstheme="minorHAnsi"/>
        </w:rPr>
      </w:pPr>
      <w:r w:rsidRPr="00D507D8">
        <w:rPr>
          <w:rFonts w:asciiTheme="minorHAnsi" w:hAnsiTheme="minorHAnsi" w:cstheme="minorHAnsi"/>
        </w:rPr>
        <w:t>raport z badań lub oświadczenie producenta materiał</w:t>
      </w:r>
      <w:r w:rsidR="005E07BA" w:rsidRPr="00D507D8">
        <w:rPr>
          <w:rFonts w:asciiTheme="minorHAnsi" w:hAnsiTheme="minorHAnsi" w:cstheme="minorHAnsi"/>
        </w:rPr>
        <w:t xml:space="preserve">u, z którego wykonane są blaty </w:t>
      </w:r>
      <w:r w:rsidRPr="00D507D8">
        <w:rPr>
          <w:rFonts w:asciiTheme="minorHAnsi" w:hAnsiTheme="minorHAnsi" w:cstheme="minorHAnsi"/>
        </w:rPr>
        <w:t xml:space="preserve">stwierdzające chemoodporność na minimum 19 substancji chemicznych (w tym barwników) </w:t>
      </w:r>
      <w:r w:rsidRPr="00D507D8">
        <w:rPr>
          <w:rFonts w:asciiTheme="minorHAnsi" w:hAnsiTheme="minorHAnsi" w:cstheme="minorHAnsi"/>
        </w:rPr>
        <w:lastRenderedPageBreak/>
        <w:t>takich jak: czerwień kongo, kwas siarkowy min. 96%, kwas azotowy 65%, kwas fosforowy min. 85%, wodorotlenek sodu min. 40%, toluen, fenol, eozyna, formaldehyd min. 37%, aceton, dioksan, chlorek sodu min. 10%, dwuchromian potasu, nadtlenek wodoru min. 20%, kryształ jodu, fuksyna karbolowa, fiolet metylowy, fiolet krystaliczny, fuksyna podstawowa (lub równoważne)</w:t>
      </w:r>
      <w:r w:rsidR="00015585" w:rsidRPr="00D507D8">
        <w:rPr>
          <w:rFonts w:asciiTheme="minorHAnsi" w:hAnsiTheme="minorHAnsi" w:cstheme="minorHAnsi"/>
        </w:rPr>
        <w:t>,</w:t>
      </w:r>
    </w:p>
    <w:p w14:paraId="44F45054" w14:textId="77777777" w:rsidR="009A13D1" w:rsidRPr="00D507D8" w:rsidRDefault="009A13D1" w:rsidP="009A13D1">
      <w:pPr>
        <w:spacing w:line="276" w:lineRule="auto"/>
        <w:ind w:left="1276"/>
        <w:contextualSpacing/>
        <w:jc w:val="both"/>
        <w:rPr>
          <w:rFonts w:asciiTheme="minorHAnsi" w:eastAsia="Calibri" w:hAnsiTheme="minorHAnsi" w:cstheme="minorHAnsi"/>
        </w:rPr>
      </w:pPr>
    </w:p>
    <w:bookmarkEnd w:id="1"/>
    <w:p w14:paraId="28ECC0FC" w14:textId="77777777" w:rsidR="008669D7" w:rsidRPr="00D507D8" w:rsidRDefault="00536D8E" w:rsidP="00B2499B">
      <w:pPr>
        <w:pStyle w:val="Akapitzlist"/>
        <w:numPr>
          <w:ilvl w:val="0"/>
          <w:numId w:val="3"/>
        </w:numPr>
        <w:spacing w:line="276" w:lineRule="auto"/>
        <w:ind w:left="851" w:hanging="425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D507D8">
        <w:rPr>
          <w:rFonts w:asciiTheme="minorHAnsi" w:hAnsiTheme="minorHAnsi" w:cstheme="minorHAnsi"/>
          <w:b/>
          <w:u w:val="single"/>
        </w:rPr>
        <w:t xml:space="preserve">Załącznik nr 1.1 Pozycja nr 3 Blat stołu nr 3: </w:t>
      </w:r>
      <w:r w:rsidR="008669D7" w:rsidRPr="00D507D8">
        <w:rPr>
          <w:rFonts w:asciiTheme="minorHAnsi" w:eastAsia="Times New Roman" w:hAnsiTheme="minorHAnsi" w:cstheme="minorHAnsi"/>
          <w:color w:val="000000"/>
          <w:lang w:eastAsia="pl-PL"/>
        </w:rPr>
        <w:t>blat wykonany ze stali nierdzewnej, kwasoodpornej, odpornej m.in. na większość substancji organicznych, w tym żywność, korozję, stosowanej w urządzeniach przemysłu spożywczego</w:t>
      </w:r>
      <w:r w:rsidR="002D617C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, </w:t>
      </w:r>
      <w:r w:rsidR="008669D7" w:rsidRPr="00D507D8">
        <w:rPr>
          <w:rFonts w:asciiTheme="minorHAnsi" w:eastAsia="Times New Roman" w:hAnsiTheme="minorHAnsi" w:cstheme="minorHAnsi"/>
          <w:color w:val="000000"/>
          <w:lang w:eastAsia="pl-PL"/>
        </w:rPr>
        <w:t>grubość blachy minimum 1,5mm</w:t>
      </w:r>
      <w:r w:rsidR="002D617C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, </w:t>
      </w:r>
      <w:r w:rsidR="008669D7" w:rsidRPr="00D507D8">
        <w:rPr>
          <w:rFonts w:asciiTheme="minorHAnsi" w:eastAsia="Times New Roman" w:hAnsiTheme="minorHAnsi" w:cstheme="minorHAnsi"/>
          <w:color w:val="000000"/>
          <w:lang w:eastAsia="pl-PL"/>
        </w:rPr>
        <w:t>krawędzie winny być spawane i oszlifowane</w:t>
      </w:r>
      <w:r w:rsidR="002D617C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, blat </w:t>
      </w:r>
      <w:r w:rsidR="008669D7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wzmocniony i </w:t>
      </w:r>
      <w:r w:rsidR="008669D7" w:rsidRPr="00D507D8">
        <w:rPr>
          <w:rFonts w:asciiTheme="minorHAnsi" w:eastAsia="Times New Roman" w:hAnsiTheme="minorHAnsi" w:cstheme="minorHAnsi"/>
          <w:lang w:eastAsia="pl-PL"/>
        </w:rPr>
        <w:t xml:space="preserve">wygłuszony od dołu płytą meblową o grubości minimum </w:t>
      </w:r>
      <w:r w:rsidR="00F1097F" w:rsidRPr="00D507D8">
        <w:rPr>
          <w:rFonts w:asciiTheme="minorHAnsi" w:eastAsia="Times New Roman" w:hAnsiTheme="minorHAnsi" w:cstheme="minorHAnsi"/>
          <w:lang w:eastAsia="pl-PL"/>
        </w:rPr>
        <w:t>18</w:t>
      </w:r>
      <w:r w:rsidR="008669D7" w:rsidRPr="00D507D8">
        <w:rPr>
          <w:rFonts w:asciiTheme="minorHAnsi" w:eastAsia="Times New Roman" w:hAnsiTheme="minorHAnsi" w:cstheme="minorHAnsi"/>
          <w:lang w:eastAsia="pl-PL"/>
        </w:rPr>
        <w:t>mm</w:t>
      </w:r>
      <w:r w:rsidR="00A07FBC" w:rsidRPr="00D507D8">
        <w:rPr>
          <w:rFonts w:asciiTheme="minorHAnsi" w:eastAsia="Times New Roman" w:hAnsiTheme="minorHAnsi" w:cstheme="minorHAnsi"/>
          <w:lang w:eastAsia="pl-PL"/>
        </w:rPr>
        <w:t>,</w:t>
      </w:r>
    </w:p>
    <w:p w14:paraId="1DB45B97" w14:textId="77777777" w:rsidR="008669D7" w:rsidRPr="00D507D8" w:rsidRDefault="008669D7" w:rsidP="001B1ECF">
      <w:pPr>
        <w:pStyle w:val="Akapitzlist"/>
        <w:spacing w:line="276" w:lineRule="auto"/>
        <w:ind w:left="851" w:hanging="425"/>
        <w:jc w:val="both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2B2A73BE" w14:textId="5BBFD965" w:rsidR="008669D7" w:rsidRPr="00D507D8" w:rsidRDefault="002D617C" w:rsidP="00B2499B">
      <w:pPr>
        <w:pStyle w:val="Akapitzlist"/>
        <w:numPr>
          <w:ilvl w:val="0"/>
          <w:numId w:val="3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D507D8">
        <w:rPr>
          <w:rFonts w:asciiTheme="minorHAnsi" w:hAnsiTheme="minorHAnsi" w:cstheme="minorHAnsi"/>
          <w:b/>
          <w:u w:val="single"/>
        </w:rPr>
        <w:t>Załącznik nr 1</w:t>
      </w:r>
      <w:r w:rsidR="0023469F" w:rsidRPr="00D507D8">
        <w:rPr>
          <w:rFonts w:asciiTheme="minorHAnsi" w:hAnsiTheme="minorHAnsi" w:cstheme="minorHAnsi"/>
          <w:b/>
          <w:u w:val="single"/>
        </w:rPr>
        <w:t>.1 Pozycja nr 4 Blat stołu nr 4</w:t>
      </w:r>
      <w:r w:rsidRPr="00D507D8">
        <w:rPr>
          <w:rFonts w:asciiTheme="minorHAnsi" w:hAnsiTheme="minorHAnsi" w:cstheme="minorHAnsi"/>
          <w:b/>
          <w:u w:val="single"/>
        </w:rPr>
        <w:t xml:space="preserve">: </w:t>
      </w:r>
      <w:r w:rsidR="008669D7" w:rsidRPr="00D507D8">
        <w:rPr>
          <w:rFonts w:asciiTheme="minorHAnsi" w:eastAsia="Times New Roman" w:hAnsiTheme="minorHAnsi" w:cstheme="minorHAnsi"/>
          <w:lang w:eastAsia="pl-PL"/>
        </w:rPr>
        <w:t>blat wykonany z naturalnego drewna</w:t>
      </w:r>
      <w:r w:rsidR="00F1097F" w:rsidRPr="00D507D8">
        <w:rPr>
          <w:rFonts w:asciiTheme="minorHAnsi" w:eastAsia="Times New Roman" w:hAnsiTheme="minorHAnsi" w:cstheme="minorHAnsi"/>
          <w:lang w:eastAsia="pl-PL"/>
        </w:rPr>
        <w:t xml:space="preserve"> liściastego</w:t>
      </w:r>
      <w:r w:rsidRPr="00D507D8">
        <w:rPr>
          <w:rFonts w:asciiTheme="minorHAnsi" w:eastAsia="Times New Roman" w:hAnsiTheme="minorHAnsi" w:cstheme="minorHAnsi"/>
          <w:lang w:eastAsia="pl-PL"/>
        </w:rPr>
        <w:t xml:space="preserve">, </w:t>
      </w:r>
      <w:r w:rsidR="008669D7" w:rsidRPr="00D507D8">
        <w:rPr>
          <w:rFonts w:asciiTheme="minorHAnsi" w:eastAsia="Times New Roman" w:hAnsiTheme="minorHAnsi" w:cstheme="minorHAnsi"/>
          <w:lang w:eastAsia="pl-PL"/>
        </w:rPr>
        <w:t>poddany procesom klejenia, bezspoinowy</w:t>
      </w:r>
      <w:r w:rsidRPr="00D507D8">
        <w:rPr>
          <w:rFonts w:asciiTheme="minorHAnsi" w:eastAsia="Times New Roman" w:hAnsiTheme="minorHAnsi" w:cstheme="minorHAnsi"/>
          <w:lang w:eastAsia="pl-PL"/>
        </w:rPr>
        <w:t xml:space="preserve">, </w:t>
      </w:r>
      <w:r w:rsidR="008669D7" w:rsidRPr="00D507D8">
        <w:rPr>
          <w:rFonts w:asciiTheme="minorHAnsi" w:eastAsia="Times New Roman" w:hAnsiTheme="minorHAnsi" w:cstheme="minorHAnsi"/>
          <w:lang w:eastAsia="pl-PL"/>
        </w:rPr>
        <w:t>grubość</w:t>
      </w:r>
      <w:r w:rsidRPr="00D507D8">
        <w:rPr>
          <w:rFonts w:asciiTheme="minorHAnsi" w:eastAsia="Times New Roman" w:hAnsiTheme="minorHAnsi" w:cstheme="minorHAnsi"/>
          <w:lang w:eastAsia="pl-PL"/>
        </w:rPr>
        <w:t xml:space="preserve"> blatu </w:t>
      </w:r>
      <w:r w:rsidR="008669D7" w:rsidRPr="00D507D8">
        <w:rPr>
          <w:rFonts w:asciiTheme="minorHAnsi" w:eastAsia="Times New Roman" w:hAnsiTheme="minorHAnsi" w:cstheme="minorHAnsi"/>
          <w:lang w:eastAsia="pl-PL"/>
        </w:rPr>
        <w:t>minimum 30 mm</w:t>
      </w:r>
      <w:r w:rsidRPr="00D507D8">
        <w:rPr>
          <w:rFonts w:asciiTheme="minorHAnsi" w:eastAsia="Times New Roman" w:hAnsiTheme="minorHAnsi" w:cstheme="minorHAnsi"/>
          <w:lang w:eastAsia="pl-PL"/>
        </w:rPr>
        <w:t>,</w:t>
      </w:r>
      <w:r w:rsidR="008669D7" w:rsidRPr="00D507D8">
        <w:rPr>
          <w:rFonts w:asciiTheme="minorHAnsi" w:eastAsia="Times New Roman" w:hAnsiTheme="minorHAnsi" w:cstheme="minorHAnsi"/>
          <w:lang w:eastAsia="pl-PL"/>
        </w:rPr>
        <w:t xml:space="preserve"> wykończenie surowe</w:t>
      </w:r>
      <w:r w:rsidRPr="00D507D8">
        <w:rPr>
          <w:rFonts w:asciiTheme="minorHAnsi" w:eastAsia="Times New Roman" w:hAnsiTheme="minorHAnsi" w:cstheme="minorHAnsi"/>
          <w:lang w:eastAsia="pl-PL"/>
        </w:rPr>
        <w:t>,</w:t>
      </w:r>
      <w:r w:rsidR="008669D7" w:rsidRPr="00D507D8">
        <w:rPr>
          <w:rFonts w:asciiTheme="minorHAnsi" w:eastAsia="Times New Roman" w:hAnsiTheme="minorHAnsi" w:cstheme="minorHAnsi"/>
          <w:lang w:eastAsia="pl-PL"/>
        </w:rPr>
        <w:t xml:space="preserve"> sęki zdrowe, zrośnięte do średnicy </w:t>
      </w:r>
      <w:r w:rsidR="00F1097F" w:rsidRPr="00D507D8">
        <w:rPr>
          <w:rFonts w:asciiTheme="minorHAnsi" w:eastAsia="Times New Roman" w:hAnsiTheme="minorHAnsi" w:cstheme="minorHAnsi"/>
          <w:lang w:eastAsia="pl-PL"/>
        </w:rPr>
        <w:t>maksymalnie</w:t>
      </w:r>
      <w:r w:rsidR="008669D7" w:rsidRPr="00D507D8">
        <w:rPr>
          <w:rFonts w:asciiTheme="minorHAnsi" w:eastAsia="Times New Roman" w:hAnsiTheme="minorHAnsi" w:cstheme="minorHAnsi"/>
          <w:lang w:eastAsia="pl-PL"/>
        </w:rPr>
        <w:t xml:space="preserve"> 8mm, sęki czarne, pełne zrośnięte do średnicy </w:t>
      </w:r>
      <w:r w:rsidR="00F1097F" w:rsidRPr="00D507D8">
        <w:rPr>
          <w:rFonts w:asciiTheme="minorHAnsi" w:eastAsia="Times New Roman" w:hAnsiTheme="minorHAnsi" w:cstheme="minorHAnsi"/>
          <w:lang w:eastAsia="pl-PL"/>
        </w:rPr>
        <w:t xml:space="preserve">maksymalnie </w:t>
      </w:r>
      <w:r w:rsidR="008669D7" w:rsidRPr="00D507D8">
        <w:rPr>
          <w:rFonts w:asciiTheme="minorHAnsi" w:eastAsia="Times New Roman" w:hAnsiTheme="minorHAnsi" w:cstheme="minorHAnsi"/>
          <w:lang w:eastAsia="pl-PL"/>
        </w:rPr>
        <w:t>5mm</w:t>
      </w:r>
      <w:r w:rsidRPr="00D507D8">
        <w:rPr>
          <w:rFonts w:asciiTheme="minorHAnsi" w:eastAsia="Times New Roman" w:hAnsiTheme="minorHAnsi" w:cstheme="minorHAnsi"/>
          <w:lang w:eastAsia="pl-PL"/>
        </w:rPr>
        <w:t>,</w:t>
      </w:r>
      <w:r w:rsidR="008669D7" w:rsidRPr="00D507D8">
        <w:rPr>
          <w:rFonts w:asciiTheme="minorHAnsi" w:eastAsia="Times New Roman" w:hAnsiTheme="minorHAnsi" w:cstheme="minorHAnsi"/>
          <w:lang w:eastAsia="pl-PL"/>
        </w:rPr>
        <w:t xml:space="preserve"> udźwig blatu minimum 300kg</w:t>
      </w:r>
      <w:r w:rsidR="00562167" w:rsidRPr="00D507D8">
        <w:rPr>
          <w:rFonts w:asciiTheme="minorHAnsi" w:eastAsia="Times New Roman" w:hAnsiTheme="minorHAnsi" w:cstheme="minorHAnsi"/>
          <w:lang w:eastAsia="pl-PL"/>
        </w:rPr>
        <w:t>,</w:t>
      </w:r>
    </w:p>
    <w:p w14:paraId="16A7093B" w14:textId="77777777" w:rsidR="002B44CD" w:rsidRPr="00D507D8" w:rsidRDefault="002B44CD" w:rsidP="001B1ECF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2119E1AB" w14:textId="77777777" w:rsidR="007B7FCA" w:rsidRPr="00D507D8" w:rsidRDefault="002B44CD" w:rsidP="00B2499B">
      <w:pPr>
        <w:pStyle w:val="Akapitzlist"/>
        <w:numPr>
          <w:ilvl w:val="0"/>
          <w:numId w:val="25"/>
        </w:numPr>
        <w:spacing w:line="276" w:lineRule="auto"/>
        <w:ind w:left="851" w:hanging="425"/>
        <w:rPr>
          <w:rFonts w:asciiTheme="minorHAnsi" w:hAnsiTheme="minorHAnsi" w:cstheme="minorHAnsi"/>
        </w:rPr>
      </w:pPr>
      <w:r w:rsidRPr="00D507D8">
        <w:rPr>
          <w:rFonts w:asciiTheme="minorHAnsi" w:hAnsiTheme="minorHAnsi" w:cstheme="minorHAnsi"/>
          <w:u w:val="single"/>
        </w:rPr>
        <w:t>Meble laboratoryjne –</w:t>
      </w:r>
      <w:r w:rsidR="003F532A" w:rsidRPr="00D507D8">
        <w:rPr>
          <w:rFonts w:asciiTheme="minorHAnsi" w:hAnsiTheme="minorHAnsi" w:cstheme="minorHAnsi"/>
          <w:u w:val="single"/>
        </w:rPr>
        <w:t>minimalne wymagania parametrów technicznych</w:t>
      </w:r>
      <w:r w:rsidRPr="00D507D8">
        <w:rPr>
          <w:rFonts w:asciiTheme="minorHAnsi" w:hAnsiTheme="minorHAnsi" w:cstheme="minorHAnsi"/>
          <w:u w:val="single"/>
        </w:rPr>
        <w:t xml:space="preserve"> dla stelaży:</w:t>
      </w:r>
    </w:p>
    <w:p w14:paraId="78F330AA" w14:textId="77777777" w:rsidR="00CF2008" w:rsidRPr="00D507D8" w:rsidRDefault="0023469F" w:rsidP="00B2499B">
      <w:pPr>
        <w:pStyle w:val="Akapitzlist"/>
        <w:numPr>
          <w:ilvl w:val="1"/>
          <w:numId w:val="25"/>
        </w:numPr>
        <w:spacing w:line="276" w:lineRule="auto"/>
        <w:ind w:left="993" w:hanging="567"/>
        <w:jc w:val="both"/>
        <w:rPr>
          <w:rFonts w:asciiTheme="minorHAnsi" w:hAnsiTheme="minorHAnsi" w:cstheme="minorHAnsi"/>
          <w:u w:val="single"/>
        </w:rPr>
      </w:pPr>
      <w:r w:rsidRPr="00D507D8">
        <w:rPr>
          <w:rFonts w:asciiTheme="minorHAnsi" w:hAnsiTheme="minorHAnsi" w:cstheme="minorHAnsi"/>
          <w:b/>
          <w:u w:val="single"/>
        </w:rPr>
        <w:t>Z</w:t>
      </w:r>
      <w:r w:rsidR="00CE6EEC" w:rsidRPr="00D507D8">
        <w:rPr>
          <w:rFonts w:asciiTheme="minorHAnsi" w:hAnsiTheme="minorHAnsi" w:cstheme="minorHAnsi"/>
          <w:b/>
          <w:u w:val="single"/>
        </w:rPr>
        <w:t xml:space="preserve">ałącznik nr 1.1 Pozycja nr </w:t>
      </w:r>
      <w:r w:rsidR="002B44CD" w:rsidRPr="00D507D8">
        <w:rPr>
          <w:rFonts w:asciiTheme="minorHAnsi" w:hAnsiTheme="minorHAnsi" w:cstheme="minorHAnsi"/>
          <w:b/>
          <w:u w:val="single"/>
        </w:rPr>
        <w:t>5</w:t>
      </w:r>
      <w:r w:rsidR="00CE6EEC" w:rsidRPr="00D507D8">
        <w:rPr>
          <w:rFonts w:asciiTheme="minorHAnsi" w:hAnsiTheme="minorHAnsi" w:cstheme="minorHAnsi"/>
          <w:b/>
          <w:u w:val="single"/>
        </w:rPr>
        <w:t xml:space="preserve"> Stelaż typu A</w:t>
      </w:r>
      <w:r w:rsidR="00CE6EEC" w:rsidRPr="00D507D8">
        <w:rPr>
          <w:rFonts w:asciiTheme="minorHAnsi" w:hAnsiTheme="minorHAnsi" w:cstheme="minorHAnsi"/>
          <w:b/>
        </w:rPr>
        <w:t>:</w:t>
      </w:r>
      <w:r w:rsidR="00CE6EEC" w:rsidRPr="00D507D8">
        <w:rPr>
          <w:rFonts w:asciiTheme="minorHAnsi" w:hAnsiTheme="minorHAnsi" w:cstheme="minorHAnsi"/>
        </w:rPr>
        <w:t xml:space="preserve"> </w:t>
      </w:r>
      <w:r w:rsidR="00092E64" w:rsidRPr="00D507D8">
        <w:rPr>
          <w:rFonts w:asciiTheme="minorHAnsi" w:hAnsiTheme="minorHAnsi" w:cstheme="minorHAnsi"/>
        </w:rPr>
        <w:t xml:space="preserve">stelaż </w:t>
      </w:r>
      <w:r w:rsidR="00CE6EEC" w:rsidRPr="00D507D8">
        <w:rPr>
          <w:rFonts w:asciiTheme="minorHAnsi" w:eastAsia="Times New Roman" w:hAnsiTheme="minorHAnsi" w:cstheme="minorHAnsi"/>
          <w:color w:val="000000"/>
          <w:lang w:eastAsia="pl-PL"/>
        </w:rPr>
        <w:t>wykonan</w:t>
      </w:r>
      <w:r w:rsidR="00092E64" w:rsidRPr="00D507D8">
        <w:rPr>
          <w:rFonts w:asciiTheme="minorHAnsi" w:eastAsia="Times New Roman" w:hAnsiTheme="minorHAnsi" w:cstheme="minorHAnsi"/>
          <w:color w:val="000000"/>
          <w:lang w:eastAsia="pl-PL"/>
        </w:rPr>
        <w:t>y</w:t>
      </w:r>
      <w:r w:rsidR="00CE6EEC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 w formie profili stalowych o grubości ścianek 2,5mm (+/-0,5mm), konstrukcja nośna pojedynczego stanowiska winna być złożona z dwóch nóg typu A oraz belek poprzecznych łączących nogi dając sztywny układ konstrukcyjny, nogi i stopy z profili stalowych zamkniętych o przekroju poprzecznym 35mm x 35mm (+/- 6 mm), belki poprzeczne winny być dostosowane wymiarowo i konstrukcyjnie do nóg, </w:t>
      </w:r>
      <w:r w:rsidR="00CE6EEC" w:rsidRPr="00D507D8">
        <w:rPr>
          <w:rFonts w:asciiTheme="minorHAnsi" w:eastAsia="Times New Roman" w:hAnsiTheme="minorHAnsi" w:cstheme="minorHAnsi"/>
          <w:lang w:eastAsia="pl-PL"/>
        </w:rPr>
        <w:t>konstrukcja nośna do zabudowy ciągłej winna być złożona z dwóch nóg typu A oraz belek poprzecznych, a także elementów przedłużających tj. jednej nogi oraz belek poprzecznych łącznie tworzących sztywny układ konstrukcyjny</w:t>
      </w:r>
      <w:r w:rsidR="00F1097F" w:rsidRPr="00D507D8">
        <w:rPr>
          <w:rFonts w:asciiTheme="minorHAnsi" w:eastAsia="Times New Roman" w:hAnsiTheme="minorHAnsi" w:cstheme="minorHAnsi"/>
          <w:lang w:eastAsia="pl-PL"/>
        </w:rPr>
        <w:t>,</w:t>
      </w:r>
      <w:r w:rsidR="00CE6EEC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 nogi typu A winny być spawane, belki poprzeczne winny być skręcane w jeden element lub zabudowę ciągłą konstrukcja nośna stelaża dopuszczająca obciążenie minimum 2 000 N/m2</w:t>
      </w:r>
      <w:r w:rsidR="00F1097F" w:rsidRPr="00D507D8">
        <w:rPr>
          <w:rFonts w:asciiTheme="minorHAnsi" w:eastAsia="Times New Roman" w:hAnsiTheme="minorHAnsi" w:cstheme="minorHAnsi"/>
          <w:color w:val="000000"/>
          <w:lang w:eastAsia="pl-PL"/>
        </w:rPr>
        <w:t>,</w:t>
      </w:r>
      <w:r w:rsidR="00CE6EEC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 stelaż malowany techniką proszkową powłokami zabezpieczającymi powierzchnię przed działaniem kwasów, zasad, odporne na uszkodzenia </w:t>
      </w:r>
      <w:r w:rsidR="00CE6EEC" w:rsidRPr="00D507D8">
        <w:rPr>
          <w:rFonts w:asciiTheme="minorHAnsi" w:eastAsia="Times New Roman" w:hAnsiTheme="minorHAnsi" w:cstheme="minorHAnsi"/>
          <w:lang w:eastAsia="pl-PL"/>
        </w:rPr>
        <w:t>mechaniczne, wilgoć, korozję</w:t>
      </w:r>
      <w:r w:rsidR="00F1097F" w:rsidRPr="00D507D8">
        <w:rPr>
          <w:rFonts w:asciiTheme="minorHAnsi" w:eastAsia="Times New Roman" w:hAnsiTheme="minorHAnsi" w:cstheme="minorHAnsi"/>
          <w:lang w:eastAsia="pl-PL"/>
        </w:rPr>
        <w:t xml:space="preserve">, regulowana wysokości nóżek – poziomowanie w zakresie -10/+10mm, </w:t>
      </w:r>
      <w:r w:rsidR="00CE6EEC" w:rsidRPr="00D507D8">
        <w:rPr>
          <w:rFonts w:asciiTheme="minorHAnsi" w:eastAsia="Times New Roman" w:hAnsiTheme="minorHAnsi" w:cstheme="minorHAnsi"/>
          <w:lang w:eastAsia="pl-PL"/>
        </w:rPr>
        <w:t>konstrukcja wykonana bez zakończeń z obcego materiału, zakończenia z innego materiału np. z tworzywa tylko w stopie konstrukcji</w:t>
      </w:r>
      <w:r w:rsidR="00A07FBC" w:rsidRPr="00D507D8">
        <w:rPr>
          <w:rFonts w:asciiTheme="minorHAnsi" w:eastAsia="Times New Roman" w:hAnsiTheme="minorHAnsi" w:cstheme="minorHAnsi"/>
          <w:lang w:eastAsia="pl-PL"/>
        </w:rPr>
        <w:t>,</w:t>
      </w:r>
    </w:p>
    <w:p w14:paraId="249ED7E8" w14:textId="77777777" w:rsidR="00331E60" w:rsidRPr="00D507D8" w:rsidRDefault="00331E60" w:rsidP="001B1ECF">
      <w:pPr>
        <w:pStyle w:val="Akapitzlist"/>
        <w:spacing w:line="276" w:lineRule="auto"/>
        <w:ind w:left="851"/>
        <w:jc w:val="both"/>
        <w:rPr>
          <w:rFonts w:asciiTheme="minorHAnsi" w:hAnsiTheme="minorHAnsi" w:cstheme="minorHAnsi"/>
          <w:u w:val="single"/>
        </w:rPr>
      </w:pPr>
    </w:p>
    <w:p w14:paraId="7CCD935A" w14:textId="18B09B5D" w:rsidR="00981B4D" w:rsidRPr="00D507D8" w:rsidRDefault="00DF5E65" w:rsidP="00B2499B">
      <w:pPr>
        <w:pStyle w:val="Akapitzlist"/>
        <w:numPr>
          <w:ilvl w:val="1"/>
          <w:numId w:val="25"/>
        </w:numPr>
        <w:spacing w:line="276" w:lineRule="auto"/>
        <w:ind w:left="851" w:hanging="425"/>
        <w:jc w:val="both"/>
        <w:rPr>
          <w:rFonts w:asciiTheme="minorHAnsi" w:hAnsiTheme="minorHAnsi" w:cstheme="minorHAnsi"/>
          <w:u w:val="single"/>
        </w:rPr>
      </w:pPr>
      <w:r w:rsidRPr="00D507D8">
        <w:rPr>
          <w:rFonts w:asciiTheme="minorHAnsi" w:hAnsiTheme="minorHAnsi" w:cstheme="minorHAnsi"/>
          <w:b/>
          <w:u w:val="single"/>
        </w:rPr>
        <w:t>Załącznik nr 1.1 Pozycja nr 6 Stelaż typu C wzmocniony</w:t>
      </w:r>
      <w:r w:rsidR="0023469F" w:rsidRPr="00D507D8">
        <w:rPr>
          <w:rFonts w:asciiTheme="minorHAnsi" w:hAnsiTheme="minorHAnsi" w:cstheme="minorHAnsi"/>
          <w:b/>
          <w:u w:val="single"/>
        </w:rPr>
        <w:t>:</w:t>
      </w:r>
      <w:r w:rsidRPr="00D507D8">
        <w:rPr>
          <w:rFonts w:asciiTheme="minorHAnsi" w:hAnsiTheme="minorHAnsi" w:cstheme="minorHAnsi"/>
        </w:rPr>
        <w:t xml:space="preserve"> stelaż </w:t>
      </w:r>
      <w:r w:rsidRPr="00D507D8">
        <w:rPr>
          <w:rFonts w:asciiTheme="minorHAnsi" w:eastAsia="Times New Roman" w:hAnsiTheme="minorHAnsi" w:cstheme="minorHAnsi"/>
          <w:color w:val="000000"/>
          <w:lang w:eastAsia="pl-PL"/>
        </w:rPr>
        <w:t>wykonany w formie profili stalowych o grubości ścianek 2mm (+/-0,5mm)</w:t>
      </w:r>
      <w:r w:rsidR="00331E60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, </w:t>
      </w:r>
      <w:r w:rsidR="00981B4D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pojedyncze stanowisko winno być złożone z dwóch nóg typu C oraz belek poprzecznych łączących nogi, stanowiących sztywną konstrukcję nogi i stopy z profili zamkniętych o przekroju poprzecznym minimum </w:t>
      </w:r>
      <w:r w:rsidR="002D4475" w:rsidRPr="00D507D8">
        <w:rPr>
          <w:rFonts w:asciiTheme="minorHAnsi" w:eastAsia="Times New Roman" w:hAnsiTheme="minorHAnsi" w:cstheme="minorHAnsi"/>
          <w:color w:val="000000"/>
          <w:lang w:eastAsia="pl-PL"/>
        </w:rPr>
        <w:t>65</w:t>
      </w:r>
      <w:r w:rsidR="00981B4D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 x 35mm (+/-6mm)</w:t>
      </w:r>
      <w:r w:rsidR="00331E60" w:rsidRPr="00D507D8">
        <w:rPr>
          <w:rFonts w:asciiTheme="minorHAnsi" w:eastAsia="Times New Roman" w:hAnsiTheme="minorHAnsi" w:cstheme="minorHAnsi"/>
          <w:color w:val="000000"/>
          <w:lang w:eastAsia="pl-PL"/>
        </w:rPr>
        <w:t>,</w:t>
      </w:r>
      <w:r w:rsidR="00981B4D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 belki poprzeczne dostosowane wymiarowo i konstrukcyjnie do nóg</w:t>
      </w:r>
      <w:r w:rsidR="00331E60" w:rsidRPr="00D507D8">
        <w:rPr>
          <w:rFonts w:asciiTheme="minorHAnsi" w:eastAsia="Times New Roman" w:hAnsiTheme="minorHAnsi" w:cstheme="minorHAnsi"/>
          <w:color w:val="000000"/>
          <w:lang w:eastAsia="pl-PL"/>
        </w:rPr>
        <w:t>,</w:t>
      </w:r>
      <w:r w:rsidR="00981B4D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 konstrukcja nośna do zabudowy ciągłej złożona z dwóch nóg typu C oraz belek poprzecznych, a także elementów przedłużających - jednej nogi oraz belek poprzecznych łącznie tworzących sztywny układ konstrukcyjny</w:t>
      </w:r>
      <w:r w:rsidR="00331E60" w:rsidRPr="00D507D8">
        <w:rPr>
          <w:rFonts w:asciiTheme="minorHAnsi" w:eastAsia="Times New Roman" w:hAnsiTheme="minorHAnsi" w:cstheme="minorHAnsi"/>
          <w:color w:val="000000"/>
          <w:lang w:eastAsia="pl-PL"/>
        </w:rPr>
        <w:t>,</w:t>
      </w:r>
      <w:r w:rsidR="00981B4D" w:rsidRPr="00D507D8">
        <w:rPr>
          <w:rFonts w:asciiTheme="minorHAnsi" w:eastAsia="Times New Roman" w:hAnsiTheme="minorHAnsi" w:cstheme="minorHAnsi"/>
          <w:lang w:eastAsia="pl-PL"/>
        </w:rPr>
        <w:t xml:space="preserve"> nogi stelaża typu C wzmocnionego winny być spawane, belki poprzeczne winny być skręcane w jeden element lub zabudowę ciągłą</w:t>
      </w:r>
      <w:r w:rsidR="00331E60" w:rsidRPr="00D507D8">
        <w:rPr>
          <w:rFonts w:asciiTheme="minorHAnsi" w:eastAsia="Times New Roman" w:hAnsiTheme="minorHAnsi" w:cstheme="minorHAnsi"/>
          <w:lang w:eastAsia="pl-PL"/>
        </w:rPr>
        <w:t>,</w:t>
      </w:r>
      <w:r w:rsidR="00981B4D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 belki górne wyposażone w niezależny system poziomowania blatów oparty o cztery regulowane śruby poziomujące na każdy blat</w:t>
      </w:r>
      <w:r w:rsidR="00331E60" w:rsidRPr="00D507D8">
        <w:rPr>
          <w:rFonts w:asciiTheme="minorHAnsi" w:eastAsia="Times New Roman" w:hAnsiTheme="minorHAnsi" w:cstheme="minorHAnsi"/>
          <w:color w:val="000000"/>
          <w:lang w:eastAsia="pl-PL"/>
        </w:rPr>
        <w:t>,</w:t>
      </w:r>
      <w:r w:rsidR="00981B4D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 konstrukcja nośna stelaża </w:t>
      </w:r>
      <w:r w:rsidR="00331E60" w:rsidRPr="00D507D8">
        <w:rPr>
          <w:rFonts w:asciiTheme="minorHAnsi" w:eastAsia="Times New Roman" w:hAnsiTheme="minorHAnsi" w:cstheme="minorHAnsi"/>
          <w:color w:val="000000"/>
          <w:lang w:eastAsia="pl-PL"/>
        </w:rPr>
        <w:t>dopuszczająca</w:t>
      </w:r>
      <w:r w:rsidR="00981B4D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 obciążenie minimum 2 000 N/m2, stelaż malowany techniką proszkową powłokami zabezpieczającymi powierzchnię przed działaniem kwasów, zasad, odporne na uszkodzenia </w:t>
      </w:r>
      <w:r w:rsidR="00981B4D" w:rsidRPr="00D507D8">
        <w:rPr>
          <w:rFonts w:asciiTheme="minorHAnsi" w:eastAsia="Times New Roman" w:hAnsiTheme="minorHAnsi" w:cstheme="minorHAnsi"/>
          <w:color w:val="000000"/>
          <w:lang w:eastAsia="pl-PL"/>
        </w:rPr>
        <w:lastRenderedPageBreak/>
        <w:t>mechaniczne, wilgoć, korozję</w:t>
      </w:r>
      <w:r w:rsidR="00331E60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, </w:t>
      </w:r>
      <w:r w:rsidR="00194E45" w:rsidRPr="00D507D8">
        <w:rPr>
          <w:rFonts w:asciiTheme="minorHAnsi" w:eastAsia="Times New Roman" w:hAnsiTheme="minorHAnsi" w:cstheme="minorHAnsi"/>
          <w:lang w:eastAsia="pl-PL"/>
        </w:rPr>
        <w:t xml:space="preserve">regulowana wysokości nóżek – poziomowanie w zakresie -10/+10mm, </w:t>
      </w:r>
    </w:p>
    <w:p w14:paraId="759AED1C" w14:textId="77777777" w:rsidR="00981B4D" w:rsidRPr="00D507D8" w:rsidRDefault="00981B4D" w:rsidP="001B1ECF">
      <w:pPr>
        <w:pStyle w:val="Akapitzlist"/>
        <w:spacing w:line="276" w:lineRule="auto"/>
        <w:jc w:val="both"/>
        <w:rPr>
          <w:rFonts w:asciiTheme="minorHAnsi" w:hAnsiTheme="minorHAnsi" w:cstheme="minorHAnsi"/>
          <w:u w:val="single"/>
        </w:rPr>
      </w:pPr>
    </w:p>
    <w:p w14:paraId="53875078" w14:textId="77777777" w:rsidR="00ED5185" w:rsidRPr="00D507D8" w:rsidRDefault="00ED5185" w:rsidP="00B2499B">
      <w:pPr>
        <w:pStyle w:val="Akapitzlist"/>
        <w:numPr>
          <w:ilvl w:val="0"/>
          <w:numId w:val="25"/>
        </w:numPr>
        <w:spacing w:line="276" w:lineRule="auto"/>
        <w:ind w:left="851" w:hanging="425"/>
        <w:rPr>
          <w:rFonts w:asciiTheme="minorHAnsi" w:hAnsiTheme="minorHAnsi" w:cstheme="minorHAnsi"/>
        </w:rPr>
      </w:pPr>
      <w:r w:rsidRPr="00D507D8">
        <w:rPr>
          <w:rFonts w:asciiTheme="minorHAnsi" w:hAnsiTheme="minorHAnsi" w:cstheme="minorHAnsi"/>
          <w:u w:val="single"/>
        </w:rPr>
        <w:t xml:space="preserve">Meble laboratoryjne – </w:t>
      </w:r>
      <w:r w:rsidR="003F532A" w:rsidRPr="00D507D8">
        <w:rPr>
          <w:rFonts w:asciiTheme="minorHAnsi" w:hAnsiTheme="minorHAnsi" w:cstheme="minorHAnsi"/>
          <w:u w:val="single"/>
        </w:rPr>
        <w:t>minimalne wymagania parametrów technicznych</w:t>
      </w:r>
      <w:r w:rsidRPr="00D507D8">
        <w:rPr>
          <w:rFonts w:asciiTheme="minorHAnsi" w:hAnsiTheme="minorHAnsi" w:cstheme="minorHAnsi"/>
          <w:u w:val="single"/>
        </w:rPr>
        <w:t xml:space="preserve"> dla szafek, półek:</w:t>
      </w:r>
    </w:p>
    <w:p w14:paraId="0926EAD5" w14:textId="6074618E" w:rsidR="00981B4D" w:rsidRPr="00D507D8" w:rsidRDefault="00CE2AC7" w:rsidP="00B2499B">
      <w:pPr>
        <w:pStyle w:val="Akapitzlist"/>
        <w:numPr>
          <w:ilvl w:val="1"/>
          <w:numId w:val="25"/>
        </w:numPr>
        <w:spacing w:line="276" w:lineRule="auto"/>
        <w:ind w:left="851" w:hanging="425"/>
        <w:jc w:val="both"/>
        <w:rPr>
          <w:rFonts w:asciiTheme="minorHAnsi" w:hAnsiTheme="minorHAnsi" w:cstheme="minorHAnsi"/>
          <w:u w:val="single"/>
        </w:rPr>
      </w:pPr>
      <w:r w:rsidRPr="00D507D8">
        <w:rPr>
          <w:rFonts w:asciiTheme="minorHAnsi" w:hAnsiTheme="minorHAnsi" w:cstheme="minorHAnsi"/>
          <w:b/>
          <w:u w:val="single"/>
        </w:rPr>
        <w:t xml:space="preserve">Załącznik nr 1.1 Pozycja nr 7 </w:t>
      </w:r>
      <w:r w:rsidR="005F07CE" w:rsidRPr="00D507D8">
        <w:rPr>
          <w:rFonts w:asciiTheme="minorHAnsi" w:hAnsiTheme="minorHAnsi" w:cstheme="minorHAnsi"/>
          <w:b/>
          <w:u w:val="single"/>
        </w:rPr>
        <w:t>S</w:t>
      </w:r>
      <w:r w:rsidRPr="00D507D8">
        <w:rPr>
          <w:rFonts w:asciiTheme="minorHAnsi" w:hAnsiTheme="minorHAnsi" w:cstheme="minorHAnsi"/>
          <w:b/>
          <w:u w:val="single"/>
        </w:rPr>
        <w:t>zafki podblatowe podwieszane</w:t>
      </w:r>
      <w:r w:rsidR="00296FA3" w:rsidRPr="00D507D8">
        <w:rPr>
          <w:rFonts w:asciiTheme="minorHAnsi" w:hAnsiTheme="minorHAnsi" w:cstheme="minorHAnsi"/>
          <w:u w:val="single"/>
        </w:rPr>
        <w:t>:</w:t>
      </w:r>
      <w:r w:rsidR="00296FA3" w:rsidRPr="00D507D8">
        <w:rPr>
          <w:rFonts w:asciiTheme="minorHAnsi" w:hAnsiTheme="minorHAnsi" w:cstheme="minorHAnsi"/>
        </w:rPr>
        <w:t xml:space="preserve"> przestrzeń pod </w:t>
      </w:r>
      <w:r w:rsidR="00476B9B" w:rsidRPr="00D507D8">
        <w:rPr>
          <w:rFonts w:asciiTheme="minorHAnsi" w:hAnsiTheme="minorHAnsi" w:cstheme="minorHAnsi"/>
        </w:rPr>
        <w:t>blatem</w:t>
      </w:r>
      <w:r w:rsidR="00296FA3" w:rsidRPr="00D507D8">
        <w:rPr>
          <w:rFonts w:asciiTheme="minorHAnsi" w:hAnsiTheme="minorHAnsi" w:cstheme="minorHAnsi"/>
        </w:rPr>
        <w:t xml:space="preserve"> stołów zabudowana szafkami </w:t>
      </w:r>
      <w:r w:rsidR="00120502" w:rsidRPr="00D507D8">
        <w:rPr>
          <w:rFonts w:asciiTheme="minorHAnsi" w:hAnsiTheme="minorHAnsi" w:cstheme="minorHAnsi"/>
        </w:rPr>
        <w:t xml:space="preserve">o różnych funkcjach i wielkościach </w:t>
      </w:r>
      <w:r w:rsidR="00476B9B" w:rsidRPr="00D507D8">
        <w:rPr>
          <w:rFonts w:asciiTheme="minorHAnsi" w:hAnsiTheme="minorHAnsi" w:cstheme="minorHAnsi"/>
        </w:rPr>
        <w:t xml:space="preserve">(ilość i rodzaj szafek opisany szczegółowo w wykazie przy każdym stole), </w:t>
      </w:r>
      <w:r w:rsidR="00432A99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korpus szafek wykonany z płyty meblowej obustronnie laminowanej o grubości nie mniej niż 18 mm, szafki </w:t>
      </w:r>
      <w:r w:rsidR="00476B9B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podwieszane </w:t>
      </w:r>
      <w:r w:rsidR="00432A99" w:rsidRPr="00D507D8">
        <w:rPr>
          <w:rFonts w:asciiTheme="minorHAnsi" w:eastAsia="Times New Roman" w:hAnsiTheme="minorHAnsi" w:cstheme="minorHAnsi"/>
          <w:color w:val="000000"/>
          <w:lang w:eastAsia="pl-PL"/>
        </w:rPr>
        <w:t>do stelaża stołu</w:t>
      </w:r>
      <w:r w:rsidR="00476B9B" w:rsidRPr="00D507D8">
        <w:rPr>
          <w:rFonts w:asciiTheme="minorHAnsi" w:eastAsia="Times New Roman" w:hAnsiTheme="minorHAnsi" w:cstheme="minorHAnsi"/>
          <w:color w:val="000000"/>
          <w:lang w:eastAsia="pl-PL"/>
        </w:rPr>
        <w:t>,</w:t>
      </w:r>
      <w:r w:rsidR="00432A99" w:rsidRPr="00D507D8">
        <w:rPr>
          <w:rFonts w:asciiTheme="minorHAnsi" w:eastAsia="Times New Roman" w:hAnsiTheme="minorHAnsi" w:cstheme="minorHAnsi"/>
          <w:lang w:eastAsia="pl-PL"/>
        </w:rPr>
        <w:t xml:space="preserve"> boki szuflad wykonane z płyty meblowej obustronnie laminowanej o grubości nie mniej niż 16 mm, dno szuflady wykonane z płyty meblowej obustronnie laminowanej o grubości nie mniej niż 12 mm, fronty szafek i szuflad wykonane z laminatu wyprodukowanego pod wysokim ciśnieniem, zaimpregnowanego żywicami termoutwardzalnymi ze spolimeryzowaną powierzchnią zapewniającą szczelność i podwyższoną chemoodporność, fronty szafek i szuflad wykonane z płyty o grubości nie mniej niż 10 mm</w:t>
      </w:r>
      <w:r w:rsidR="00476B9B" w:rsidRPr="00D507D8">
        <w:rPr>
          <w:rFonts w:asciiTheme="minorHAnsi" w:eastAsia="Times New Roman" w:hAnsiTheme="minorHAnsi" w:cstheme="minorHAnsi"/>
          <w:lang w:eastAsia="pl-PL"/>
        </w:rPr>
        <w:t>,</w:t>
      </w:r>
      <w:r w:rsidR="00432A99" w:rsidRPr="00D507D8">
        <w:rPr>
          <w:rFonts w:asciiTheme="minorHAnsi" w:eastAsia="Times New Roman" w:hAnsiTheme="minorHAnsi" w:cstheme="minorHAnsi"/>
          <w:lang w:eastAsia="pl-PL"/>
        </w:rPr>
        <w:t xml:space="preserve"> wszystkie krawędzie płyt meblowych nieosłonięte przez konstrukcję oklejone obrzeżem o grubości minimum 2mm</w:t>
      </w:r>
      <w:r w:rsidR="00432A99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, w szafkach zawiasy zabezpieczone powłoką antykorozyjną, o kącie otwarcia nie mniej niż </w:t>
      </w:r>
      <w:r w:rsidR="00194E45" w:rsidRPr="00D507D8">
        <w:rPr>
          <w:rFonts w:asciiTheme="minorHAnsi" w:eastAsia="Times New Roman" w:hAnsiTheme="minorHAnsi" w:cstheme="minorHAnsi"/>
          <w:color w:val="000000"/>
          <w:lang w:eastAsia="pl-PL"/>
        </w:rPr>
        <w:t>105</w:t>
      </w:r>
      <w:r w:rsidR="00432A99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 stopni, zawiasy powinny być tak osadzone, aby nie podlegały rozregulowaniu w czasie eksploatacji, uchwyty do szafek wykonane z pręta o średnicy od 6 do 12m</w:t>
      </w:r>
      <w:r w:rsidR="00194E45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m </w:t>
      </w:r>
      <w:r w:rsidR="00432A99" w:rsidRPr="00D507D8">
        <w:rPr>
          <w:rFonts w:asciiTheme="minorHAnsi" w:eastAsia="Times New Roman" w:hAnsiTheme="minorHAnsi" w:cstheme="minorHAnsi"/>
          <w:color w:val="000000"/>
          <w:lang w:eastAsia="pl-PL"/>
        </w:rPr>
        <w:t>bez wystających krawędzi umożliwiających wygodną obsługę, o szerokości minimum 150 mm,</w:t>
      </w:r>
      <w:r w:rsidR="00432A99" w:rsidRPr="00D507D8">
        <w:rPr>
          <w:rFonts w:asciiTheme="minorHAnsi" w:eastAsia="Times New Roman" w:hAnsiTheme="minorHAnsi" w:cstheme="minorHAnsi"/>
          <w:lang w:eastAsia="pl-PL"/>
        </w:rPr>
        <w:t xml:space="preserve"> półki w szafkach wykonane z płyty meblowej obustronnie laminowanej o grubości nie mniej niż 18mm</w:t>
      </w:r>
      <w:r w:rsidR="00476B9B" w:rsidRPr="00D507D8">
        <w:rPr>
          <w:rFonts w:asciiTheme="minorHAnsi" w:eastAsia="Times New Roman" w:hAnsiTheme="minorHAnsi" w:cstheme="minorHAnsi"/>
          <w:lang w:eastAsia="pl-PL"/>
        </w:rPr>
        <w:t>;</w:t>
      </w:r>
    </w:p>
    <w:p w14:paraId="350B9BB0" w14:textId="77777777" w:rsidR="006D5F5B" w:rsidRPr="00D507D8" w:rsidRDefault="006D5F5B" w:rsidP="001B1ECF">
      <w:pPr>
        <w:pStyle w:val="Akapitzlist"/>
        <w:spacing w:line="276" w:lineRule="auto"/>
        <w:ind w:left="851" w:hanging="425"/>
        <w:jc w:val="both"/>
        <w:rPr>
          <w:rFonts w:asciiTheme="minorHAnsi" w:hAnsiTheme="minorHAnsi" w:cstheme="minorHAnsi"/>
          <w:u w:val="single"/>
        </w:rPr>
      </w:pPr>
    </w:p>
    <w:p w14:paraId="19606C28" w14:textId="77777777" w:rsidR="001378EC" w:rsidRPr="00D507D8" w:rsidRDefault="005F07CE" w:rsidP="00B2499B">
      <w:pPr>
        <w:pStyle w:val="Akapitzlist"/>
        <w:numPr>
          <w:ilvl w:val="1"/>
          <w:numId w:val="25"/>
        </w:numPr>
        <w:spacing w:line="276" w:lineRule="auto"/>
        <w:ind w:left="851" w:hanging="425"/>
        <w:jc w:val="both"/>
        <w:rPr>
          <w:rFonts w:asciiTheme="minorHAnsi" w:eastAsia="Times New Roman" w:hAnsiTheme="minorHAnsi" w:cstheme="minorHAnsi"/>
          <w:lang w:eastAsia="pl-PL"/>
        </w:rPr>
      </w:pPr>
      <w:r w:rsidRPr="00D507D8">
        <w:rPr>
          <w:rFonts w:asciiTheme="minorHAnsi" w:hAnsiTheme="minorHAnsi" w:cstheme="minorHAnsi"/>
          <w:b/>
          <w:u w:val="single"/>
        </w:rPr>
        <w:t>Załącznik nr 1.1 Pozycja nr 8 Półki w stołach laboratoryjnych</w:t>
      </w:r>
      <w:r w:rsidR="008B7E46" w:rsidRPr="00D507D8">
        <w:rPr>
          <w:rFonts w:asciiTheme="minorHAnsi" w:hAnsiTheme="minorHAnsi" w:cstheme="minorHAnsi"/>
          <w:u w:val="single"/>
        </w:rPr>
        <w:t>:</w:t>
      </w:r>
      <w:r w:rsidR="008B7E46" w:rsidRPr="00D507D8">
        <w:rPr>
          <w:rFonts w:asciiTheme="minorHAnsi" w:hAnsiTheme="minorHAnsi" w:cstheme="minorHAnsi"/>
        </w:rPr>
        <w:t xml:space="preserve"> półk</w:t>
      </w:r>
      <w:r w:rsidRPr="00D507D8">
        <w:rPr>
          <w:rFonts w:asciiTheme="minorHAnsi" w:hAnsiTheme="minorHAnsi" w:cstheme="minorHAnsi"/>
        </w:rPr>
        <w:t>i</w:t>
      </w:r>
      <w:r w:rsidR="008B7E46" w:rsidRPr="00D507D8">
        <w:rPr>
          <w:rFonts w:asciiTheme="minorHAnsi" w:hAnsiTheme="minorHAnsi" w:cstheme="minorHAnsi"/>
        </w:rPr>
        <w:t xml:space="preserve"> podwieszan</w:t>
      </w:r>
      <w:r w:rsidRPr="00D507D8">
        <w:rPr>
          <w:rFonts w:asciiTheme="minorHAnsi" w:hAnsiTheme="minorHAnsi" w:cstheme="minorHAnsi"/>
        </w:rPr>
        <w:t>e pod blatem stołów laboratoryjnych</w:t>
      </w:r>
      <w:r w:rsidR="00DB161F" w:rsidRPr="00D507D8">
        <w:rPr>
          <w:rFonts w:asciiTheme="minorHAnsi" w:hAnsiTheme="minorHAnsi" w:cstheme="minorHAnsi"/>
        </w:rPr>
        <w:t xml:space="preserve"> na wysokości 150mm od posadzki</w:t>
      </w:r>
      <w:r w:rsidR="008B7E46" w:rsidRPr="00D507D8">
        <w:rPr>
          <w:rFonts w:asciiTheme="minorHAnsi" w:hAnsiTheme="minorHAnsi" w:cstheme="minorHAnsi"/>
        </w:rPr>
        <w:t xml:space="preserve">, </w:t>
      </w:r>
      <w:r w:rsidR="0088512A" w:rsidRPr="00D507D8">
        <w:rPr>
          <w:rFonts w:asciiTheme="minorHAnsi" w:eastAsia="Times New Roman" w:hAnsiTheme="minorHAnsi" w:cstheme="minorHAnsi"/>
          <w:lang w:eastAsia="pl-PL"/>
        </w:rPr>
        <w:t>wykonana z płyty meblowej obustronnie laminowanej o grubości nie mniej niż 18mm wszystkie krawędzie płyty meblowej nieosłonięte przez konstrukcję oklejone obrzeżem o grubości minimum 2mm półka winna posiadać wzmocnienie zapobiegające wyginaniu się płyty</w:t>
      </w:r>
      <w:r w:rsidR="008B7E46" w:rsidRPr="00D507D8">
        <w:rPr>
          <w:rFonts w:asciiTheme="minorHAnsi" w:eastAsia="Times New Roman" w:hAnsiTheme="minorHAnsi" w:cstheme="minorHAnsi"/>
          <w:lang w:eastAsia="pl-PL"/>
        </w:rPr>
        <w:t>;</w:t>
      </w:r>
    </w:p>
    <w:p w14:paraId="2321FD5F" w14:textId="77777777" w:rsidR="0088512A" w:rsidRPr="00D507D8" w:rsidRDefault="0088512A" w:rsidP="001B1ECF">
      <w:pPr>
        <w:pStyle w:val="Akapitzlist"/>
        <w:spacing w:line="276" w:lineRule="auto"/>
        <w:ind w:left="851" w:hanging="425"/>
        <w:rPr>
          <w:rFonts w:asciiTheme="minorHAnsi" w:eastAsia="Times New Roman" w:hAnsiTheme="minorHAnsi" w:cstheme="minorHAnsi"/>
          <w:lang w:eastAsia="pl-PL"/>
        </w:rPr>
      </w:pPr>
    </w:p>
    <w:p w14:paraId="6A01D9E2" w14:textId="77777777" w:rsidR="000357D1" w:rsidRPr="00D507D8" w:rsidRDefault="000C6DD6" w:rsidP="00B2499B">
      <w:pPr>
        <w:pStyle w:val="Akapitzlist"/>
        <w:numPr>
          <w:ilvl w:val="0"/>
          <w:numId w:val="25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D507D8">
        <w:rPr>
          <w:rFonts w:asciiTheme="minorHAnsi" w:hAnsiTheme="minorHAnsi" w:cstheme="minorHAnsi"/>
          <w:u w:val="single"/>
        </w:rPr>
        <w:t xml:space="preserve">Meble laboratoryjne – </w:t>
      </w:r>
      <w:r w:rsidR="003F532A" w:rsidRPr="00D507D8">
        <w:rPr>
          <w:rFonts w:asciiTheme="minorHAnsi" w:hAnsiTheme="minorHAnsi" w:cstheme="minorHAnsi"/>
          <w:u w:val="single"/>
        </w:rPr>
        <w:t xml:space="preserve">minimalne wymagania parametrów technicznych </w:t>
      </w:r>
      <w:r w:rsidR="00424609" w:rsidRPr="00D507D8">
        <w:rPr>
          <w:rFonts w:asciiTheme="minorHAnsi" w:hAnsiTheme="minorHAnsi" w:cstheme="minorHAnsi"/>
          <w:u w:val="single"/>
        </w:rPr>
        <w:t xml:space="preserve">dla </w:t>
      </w:r>
      <w:r w:rsidRPr="00D507D8">
        <w:rPr>
          <w:rFonts w:asciiTheme="minorHAnsi" w:hAnsiTheme="minorHAnsi" w:cstheme="minorHAnsi"/>
          <w:u w:val="single"/>
        </w:rPr>
        <w:t>m</w:t>
      </w:r>
      <w:r w:rsidR="00650D4B" w:rsidRPr="00D507D8">
        <w:rPr>
          <w:rFonts w:asciiTheme="minorHAnsi" w:hAnsiTheme="minorHAnsi" w:cstheme="minorHAnsi"/>
          <w:u w:val="single"/>
        </w:rPr>
        <w:t>yj</w:t>
      </w:r>
      <w:r w:rsidRPr="00D507D8">
        <w:rPr>
          <w:rFonts w:asciiTheme="minorHAnsi" w:hAnsiTheme="minorHAnsi" w:cstheme="minorHAnsi"/>
          <w:u w:val="single"/>
        </w:rPr>
        <w:t>e</w:t>
      </w:r>
      <w:r w:rsidR="00650D4B" w:rsidRPr="00D507D8">
        <w:rPr>
          <w:rFonts w:asciiTheme="minorHAnsi" w:hAnsiTheme="minorHAnsi" w:cstheme="minorHAnsi"/>
          <w:u w:val="single"/>
        </w:rPr>
        <w:t>k do oczu</w:t>
      </w:r>
      <w:r w:rsidR="000357D1" w:rsidRPr="00D507D8">
        <w:rPr>
          <w:rFonts w:asciiTheme="minorHAnsi" w:hAnsiTheme="minorHAnsi" w:cstheme="minorHAnsi"/>
          <w:u w:val="single"/>
        </w:rPr>
        <w:t>, armatury</w:t>
      </w:r>
      <w:r w:rsidR="001B1ECF" w:rsidRPr="00D507D8">
        <w:rPr>
          <w:rFonts w:asciiTheme="minorHAnsi" w:hAnsiTheme="minorHAnsi" w:cstheme="minorHAnsi"/>
          <w:u w:val="single"/>
        </w:rPr>
        <w:t>, zlewów, osłon antyrozbryzgowych, ociekaczy, przystawek, nadstawek, słupków instalacyjnych, zlewików</w:t>
      </w:r>
      <w:r w:rsidR="007F6C80" w:rsidRPr="00D507D8">
        <w:rPr>
          <w:rFonts w:asciiTheme="minorHAnsi" w:hAnsiTheme="minorHAnsi" w:cstheme="minorHAnsi"/>
          <w:u w:val="single"/>
        </w:rPr>
        <w:t>:</w:t>
      </w:r>
      <w:r w:rsidR="000357D1" w:rsidRPr="00D507D8">
        <w:rPr>
          <w:rFonts w:asciiTheme="minorHAnsi" w:hAnsiTheme="minorHAnsi" w:cstheme="minorHAnsi"/>
          <w:u w:val="single"/>
        </w:rPr>
        <w:t xml:space="preserve"> </w:t>
      </w:r>
    </w:p>
    <w:p w14:paraId="6410B207" w14:textId="77777777" w:rsidR="00650D4B" w:rsidRPr="00D507D8" w:rsidRDefault="000357D1" w:rsidP="00B2499B">
      <w:pPr>
        <w:pStyle w:val="Akapitzlist"/>
        <w:numPr>
          <w:ilvl w:val="1"/>
          <w:numId w:val="25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D507D8">
        <w:rPr>
          <w:rFonts w:asciiTheme="minorHAnsi" w:hAnsiTheme="minorHAnsi" w:cstheme="minorHAnsi"/>
          <w:b/>
          <w:u w:val="single"/>
        </w:rPr>
        <w:t>Załącznik nr 1.1 Pozycja nr 9 Myjka do oczu</w:t>
      </w:r>
      <w:r w:rsidR="000C6DD6" w:rsidRPr="00D507D8">
        <w:rPr>
          <w:rFonts w:asciiTheme="minorHAnsi" w:hAnsiTheme="minorHAnsi" w:cstheme="minorHAnsi"/>
        </w:rPr>
        <w:t xml:space="preserve">: myjka </w:t>
      </w:r>
      <w:r w:rsidR="00120502" w:rsidRPr="00D507D8">
        <w:rPr>
          <w:rFonts w:asciiTheme="minorHAnsi" w:hAnsiTheme="minorHAnsi" w:cstheme="minorHAnsi"/>
        </w:rPr>
        <w:t xml:space="preserve">do oczu </w:t>
      </w:r>
      <w:r w:rsidR="00650D4B" w:rsidRPr="00D507D8">
        <w:rPr>
          <w:rFonts w:asciiTheme="minorHAnsi" w:eastAsia="Times New Roman" w:hAnsiTheme="minorHAnsi" w:cstheme="minorHAnsi"/>
          <w:lang w:eastAsia="pl-PL"/>
        </w:rPr>
        <w:t>podwójna (dwuoczna)</w:t>
      </w:r>
      <w:r w:rsidR="00120502" w:rsidRPr="00D507D8">
        <w:rPr>
          <w:rFonts w:asciiTheme="minorHAnsi" w:eastAsia="Times New Roman" w:hAnsiTheme="minorHAnsi" w:cstheme="minorHAnsi"/>
          <w:lang w:eastAsia="pl-PL"/>
        </w:rPr>
        <w:t xml:space="preserve">, przeznaczona </w:t>
      </w:r>
      <w:r w:rsidR="00650D4B" w:rsidRPr="00D507D8">
        <w:rPr>
          <w:rFonts w:asciiTheme="minorHAnsi" w:eastAsia="Times New Roman" w:hAnsiTheme="minorHAnsi" w:cstheme="minorHAnsi"/>
          <w:lang w:eastAsia="pl-PL"/>
        </w:rPr>
        <w:t>do mont</w:t>
      </w:r>
      <w:r w:rsidR="00120502" w:rsidRPr="00D507D8">
        <w:rPr>
          <w:rFonts w:asciiTheme="minorHAnsi" w:eastAsia="Times New Roman" w:hAnsiTheme="minorHAnsi" w:cstheme="minorHAnsi"/>
          <w:lang w:eastAsia="pl-PL"/>
        </w:rPr>
        <w:t xml:space="preserve">ażu na blacie </w:t>
      </w:r>
      <w:r w:rsidR="00650D4B" w:rsidRPr="00D507D8">
        <w:rPr>
          <w:rFonts w:asciiTheme="minorHAnsi" w:eastAsia="Times New Roman" w:hAnsiTheme="minorHAnsi" w:cstheme="minorHAnsi"/>
          <w:lang w:eastAsia="pl-PL"/>
        </w:rPr>
        <w:t>stoł</w:t>
      </w:r>
      <w:r w:rsidR="00120502" w:rsidRPr="00D507D8">
        <w:rPr>
          <w:rFonts w:asciiTheme="minorHAnsi" w:eastAsia="Times New Roman" w:hAnsiTheme="minorHAnsi" w:cstheme="minorHAnsi"/>
          <w:lang w:eastAsia="pl-PL"/>
        </w:rPr>
        <w:t xml:space="preserve">u, </w:t>
      </w:r>
      <w:r w:rsidR="00650D4B" w:rsidRPr="00D507D8">
        <w:rPr>
          <w:rFonts w:asciiTheme="minorHAnsi" w:eastAsia="Times New Roman" w:hAnsiTheme="minorHAnsi" w:cstheme="minorHAnsi"/>
          <w:lang w:eastAsia="pl-PL"/>
        </w:rPr>
        <w:t>pokryta powłoką zabezpieczającą przed korozją, zawiera</w:t>
      </w:r>
      <w:r w:rsidR="00120502" w:rsidRPr="00D507D8">
        <w:rPr>
          <w:rFonts w:asciiTheme="minorHAnsi" w:eastAsia="Times New Roman" w:hAnsiTheme="minorHAnsi" w:cstheme="minorHAnsi"/>
          <w:lang w:eastAsia="pl-PL"/>
        </w:rPr>
        <w:t xml:space="preserve">jąca </w:t>
      </w:r>
      <w:r w:rsidR="00650D4B" w:rsidRPr="00D507D8">
        <w:rPr>
          <w:rFonts w:asciiTheme="minorHAnsi" w:eastAsia="Times New Roman" w:hAnsiTheme="minorHAnsi" w:cstheme="minorHAnsi"/>
          <w:lang w:eastAsia="pl-PL"/>
        </w:rPr>
        <w:t xml:space="preserve">regulator przepływu (tzw. dławik) umożliwiający stały przepływ wody minimum 14 l/min, </w:t>
      </w:r>
      <w:r w:rsidR="00120502" w:rsidRPr="00D507D8">
        <w:rPr>
          <w:rFonts w:asciiTheme="minorHAnsi" w:eastAsia="Times New Roman" w:hAnsiTheme="minorHAnsi" w:cstheme="minorHAnsi"/>
          <w:lang w:eastAsia="pl-PL"/>
        </w:rPr>
        <w:t xml:space="preserve">minimalne </w:t>
      </w:r>
      <w:r w:rsidR="00650D4B" w:rsidRPr="00D507D8">
        <w:rPr>
          <w:rFonts w:asciiTheme="minorHAnsi" w:eastAsia="Times New Roman" w:hAnsiTheme="minorHAnsi" w:cstheme="minorHAnsi"/>
          <w:lang w:eastAsia="pl-PL"/>
        </w:rPr>
        <w:t>ciśnienie robocze</w:t>
      </w:r>
      <w:r w:rsidR="00120502" w:rsidRPr="00D507D8">
        <w:rPr>
          <w:rFonts w:asciiTheme="minorHAnsi" w:eastAsia="Times New Roman" w:hAnsiTheme="minorHAnsi" w:cstheme="minorHAnsi"/>
          <w:lang w:eastAsia="pl-PL"/>
        </w:rPr>
        <w:t xml:space="preserve"> wynosi</w:t>
      </w:r>
      <w:r w:rsidR="00650D4B" w:rsidRPr="00D507D8">
        <w:rPr>
          <w:rFonts w:asciiTheme="minorHAnsi" w:eastAsia="Times New Roman" w:hAnsiTheme="minorHAnsi" w:cstheme="minorHAnsi"/>
          <w:lang w:eastAsia="pl-PL"/>
        </w:rPr>
        <w:t xml:space="preserve"> 1,5 bar, maksymalne 10 bar, </w:t>
      </w:r>
      <w:r w:rsidR="00120502" w:rsidRPr="00D507D8">
        <w:rPr>
          <w:rFonts w:asciiTheme="minorHAnsi" w:eastAsia="Times New Roman" w:hAnsiTheme="minorHAnsi" w:cstheme="minorHAnsi"/>
          <w:lang w:eastAsia="pl-PL"/>
        </w:rPr>
        <w:t xml:space="preserve">minimalna </w:t>
      </w:r>
      <w:r w:rsidR="00650D4B" w:rsidRPr="00D507D8">
        <w:rPr>
          <w:rFonts w:asciiTheme="minorHAnsi" w:eastAsia="Times New Roman" w:hAnsiTheme="minorHAnsi" w:cstheme="minorHAnsi"/>
          <w:lang w:eastAsia="pl-PL"/>
        </w:rPr>
        <w:t xml:space="preserve">temperatura pracy 5 st. C, maksymalna 45 st. C, czas uruchomienia strumienia wody nie </w:t>
      </w:r>
      <w:r w:rsidR="00120502" w:rsidRPr="00D507D8">
        <w:rPr>
          <w:rFonts w:asciiTheme="minorHAnsi" w:eastAsia="Times New Roman" w:hAnsiTheme="minorHAnsi" w:cstheme="minorHAnsi"/>
          <w:lang w:eastAsia="pl-PL"/>
        </w:rPr>
        <w:t>p</w:t>
      </w:r>
      <w:r w:rsidR="00650D4B" w:rsidRPr="00D507D8">
        <w:rPr>
          <w:rFonts w:asciiTheme="minorHAnsi" w:eastAsia="Times New Roman" w:hAnsiTheme="minorHAnsi" w:cstheme="minorHAnsi"/>
          <w:lang w:eastAsia="pl-PL"/>
        </w:rPr>
        <w:t>rzekracza</w:t>
      </w:r>
      <w:r w:rsidR="00120502" w:rsidRPr="00D507D8">
        <w:rPr>
          <w:rFonts w:asciiTheme="minorHAnsi" w:eastAsia="Times New Roman" w:hAnsiTheme="minorHAnsi" w:cstheme="minorHAnsi"/>
          <w:lang w:eastAsia="pl-PL"/>
        </w:rPr>
        <w:t xml:space="preserve">jący </w:t>
      </w:r>
      <w:r w:rsidR="00650D4B" w:rsidRPr="00D507D8">
        <w:rPr>
          <w:rFonts w:asciiTheme="minorHAnsi" w:eastAsia="Times New Roman" w:hAnsiTheme="minorHAnsi" w:cstheme="minorHAnsi"/>
          <w:lang w:eastAsia="pl-PL"/>
        </w:rPr>
        <w:t>1 s, uruchomienie poprzez wciśnięcie lub pociągnięcie cięgła, myjka do oczu zgodna z normą EN 15154 – 2 - Natryski bezpieczeństwa - myjki do oczu przyłączone do instalacji wodociągowej (lub równoważną)</w:t>
      </w:r>
      <w:r w:rsidR="00A07FBC" w:rsidRPr="00D507D8">
        <w:rPr>
          <w:rFonts w:asciiTheme="minorHAnsi" w:eastAsia="Times New Roman" w:hAnsiTheme="minorHAnsi" w:cstheme="minorHAnsi"/>
          <w:lang w:eastAsia="pl-PL"/>
        </w:rPr>
        <w:t>,</w:t>
      </w:r>
    </w:p>
    <w:p w14:paraId="6F8AAB34" w14:textId="77777777" w:rsidR="00F929E0" w:rsidRPr="00D507D8" w:rsidRDefault="00F929E0" w:rsidP="001B1ECF">
      <w:pPr>
        <w:pStyle w:val="Akapitzlist"/>
        <w:spacing w:line="276" w:lineRule="auto"/>
        <w:ind w:left="851"/>
        <w:jc w:val="both"/>
        <w:rPr>
          <w:rFonts w:asciiTheme="minorHAnsi" w:hAnsiTheme="minorHAnsi" w:cstheme="minorHAnsi"/>
        </w:rPr>
      </w:pPr>
    </w:p>
    <w:p w14:paraId="35D6E2FA" w14:textId="77777777" w:rsidR="00700868" w:rsidRPr="00D507D8" w:rsidRDefault="00F71790" w:rsidP="00B2499B">
      <w:pPr>
        <w:pStyle w:val="Akapitzlist"/>
        <w:numPr>
          <w:ilvl w:val="1"/>
          <w:numId w:val="25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D507D8">
        <w:rPr>
          <w:rFonts w:asciiTheme="minorHAnsi" w:hAnsiTheme="minorHAnsi" w:cstheme="minorHAnsi"/>
          <w:b/>
          <w:u w:val="single"/>
        </w:rPr>
        <w:t>Załącznik nr 1.1 Pozycja nr 10 A</w:t>
      </w:r>
      <w:r w:rsidR="00700868" w:rsidRPr="00D507D8">
        <w:rPr>
          <w:rFonts w:asciiTheme="minorHAnsi" w:eastAsia="Times New Roman" w:hAnsiTheme="minorHAnsi" w:cstheme="minorHAnsi"/>
          <w:b/>
          <w:bCs/>
          <w:color w:val="000000"/>
          <w:u w:val="single"/>
          <w:lang w:eastAsia="pl-PL"/>
        </w:rPr>
        <w:t>rmatur</w:t>
      </w:r>
      <w:r w:rsidR="001804BE" w:rsidRPr="00D507D8">
        <w:rPr>
          <w:rFonts w:asciiTheme="minorHAnsi" w:eastAsia="Times New Roman" w:hAnsiTheme="minorHAnsi" w:cstheme="minorHAnsi"/>
          <w:b/>
          <w:bCs/>
          <w:color w:val="000000"/>
          <w:u w:val="single"/>
          <w:lang w:eastAsia="pl-PL"/>
        </w:rPr>
        <w:t>a</w:t>
      </w:r>
      <w:r w:rsidR="00700868" w:rsidRPr="00D507D8">
        <w:rPr>
          <w:rFonts w:asciiTheme="minorHAnsi" w:eastAsia="Times New Roman" w:hAnsiTheme="minorHAnsi" w:cstheme="minorHAnsi"/>
          <w:b/>
          <w:bCs/>
          <w:color w:val="000000"/>
          <w:u w:val="single"/>
          <w:lang w:eastAsia="pl-PL"/>
        </w:rPr>
        <w:t xml:space="preserve"> do wody ciepłej i zimnej</w:t>
      </w:r>
      <w:r w:rsidR="006D5F5B" w:rsidRPr="00D507D8">
        <w:rPr>
          <w:rFonts w:asciiTheme="minorHAnsi" w:eastAsia="Times New Roman" w:hAnsiTheme="minorHAnsi" w:cstheme="minorHAnsi"/>
          <w:b/>
          <w:bCs/>
          <w:color w:val="000000"/>
          <w:u w:val="single"/>
          <w:lang w:eastAsia="pl-PL"/>
        </w:rPr>
        <w:t>:</w:t>
      </w:r>
      <w:r w:rsidR="006D5F5B" w:rsidRPr="00D507D8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 armatura blatowa do wody ciepłej i zimnej, </w:t>
      </w:r>
      <w:r w:rsidR="00700868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jednokolumnowa, z zaworami do wody ciepłej i zimnej, korpus i wylewka pokryte zewnętrznie warstwą proszkową o grubości minimum 50 mikronów, powłoka wodoodporna, </w:t>
      </w:r>
      <w:r w:rsidR="00700868" w:rsidRPr="00D507D8">
        <w:rPr>
          <w:rFonts w:asciiTheme="minorHAnsi" w:eastAsia="Times New Roman" w:hAnsiTheme="minorHAnsi" w:cstheme="minorHAnsi"/>
          <w:lang w:eastAsia="pl-PL"/>
        </w:rPr>
        <w:t>odporna</w:t>
      </w:r>
      <w:r w:rsidR="00700868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 na zabrudzenia, odporna na działanie temperatur do 120 st. C, o wysokiej chemoodporności: bez zmian na powierzchni po minimum 7 dniach - na minimum 10 odczynników chemicznych w tym: kwas octowy 10%, amoniak minimum 20%, kwas azotowy 30%, kwas siarkowy 20%, kwas solny 30%, </w:t>
      </w:r>
      <w:r w:rsidR="00700868" w:rsidRPr="00D507D8">
        <w:rPr>
          <w:rFonts w:asciiTheme="minorHAnsi" w:eastAsia="Times New Roman" w:hAnsiTheme="minorHAnsi" w:cstheme="minorHAnsi"/>
          <w:lang w:eastAsia="pl-PL"/>
        </w:rPr>
        <w:t xml:space="preserve">uchwyty baterii (kurki) formowane wtryskowo, </w:t>
      </w:r>
      <w:r w:rsidR="00700868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powierzchnia gładka, antypoślizgowa, wodoodporna, odporna na zabrudzenia, na działanie temperatur do 120 st. C, o </w:t>
      </w:r>
      <w:r w:rsidR="00700868" w:rsidRPr="00D507D8">
        <w:rPr>
          <w:rFonts w:asciiTheme="minorHAnsi" w:eastAsia="Times New Roman" w:hAnsiTheme="minorHAnsi" w:cstheme="minorHAnsi"/>
          <w:color w:val="000000"/>
          <w:lang w:eastAsia="pl-PL"/>
        </w:rPr>
        <w:lastRenderedPageBreak/>
        <w:t>wysokiej chemoodporności</w:t>
      </w:r>
      <w:r w:rsidR="001E2020" w:rsidRPr="00D507D8">
        <w:rPr>
          <w:rFonts w:asciiTheme="minorHAnsi" w:eastAsia="Times New Roman" w:hAnsiTheme="minorHAnsi" w:cstheme="minorHAnsi"/>
          <w:color w:val="000000"/>
          <w:lang w:eastAsia="pl-PL"/>
        </w:rPr>
        <w:t>, k</w:t>
      </w:r>
      <w:r w:rsidR="00700868" w:rsidRPr="00D507D8">
        <w:rPr>
          <w:rFonts w:asciiTheme="minorHAnsi" w:eastAsia="Times New Roman" w:hAnsiTheme="minorHAnsi" w:cstheme="minorHAnsi"/>
          <w:color w:val="000000"/>
          <w:lang w:eastAsia="pl-PL"/>
        </w:rPr>
        <w:t>ody barwne powinny być zgodne z normą EN 13792 (lub równoważną)</w:t>
      </w:r>
      <w:r w:rsidR="001E2020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, </w:t>
      </w:r>
      <w:r w:rsidR="00700868" w:rsidRPr="00D507D8">
        <w:rPr>
          <w:rFonts w:asciiTheme="minorHAnsi" w:eastAsia="Times New Roman" w:hAnsiTheme="minorHAnsi" w:cstheme="minorHAnsi"/>
          <w:color w:val="000000"/>
          <w:lang w:eastAsia="pl-PL"/>
        </w:rPr>
        <w:t>wylewka zakończona perlatorem</w:t>
      </w:r>
      <w:r w:rsidR="00A07FBC" w:rsidRPr="00D507D8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14:paraId="0FCE58AE" w14:textId="77777777" w:rsidR="00F929E0" w:rsidRPr="00D507D8" w:rsidRDefault="00F929E0" w:rsidP="001B1ECF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7A2CC61A" w14:textId="77777777" w:rsidR="00475D58" w:rsidRPr="00D507D8" w:rsidRDefault="00F71790" w:rsidP="00B2499B">
      <w:pPr>
        <w:pStyle w:val="Akapitzlist"/>
        <w:numPr>
          <w:ilvl w:val="1"/>
          <w:numId w:val="25"/>
        </w:numPr>
        <w:spacing w:line="276" w:lineRule="auto"/>
        <w:ind w:left="851" w:hanging="425"/>
        <w:jc w:val="both"/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 w:rsidRPr="00D507D8">
        <w:rPr>
          <w:rFonts w:asciiTheme="minorHAnsi" w:hAnsiTheme="minorHAnsi" w:cstheme="minorHAnsi"/>
          <w:b/>
          <w:u w:val="single"/>
        </w:rPr>
        <w:t>Załącznik nr 1.1 Pozycja nr 11 A</w:t>
      </w:r>
      <w:r w:rsidRPr="00D507D8">
        <w:rPr>
          <w:rFonts w:asciiTheme="minorHAnsi" w:eastAsia="Times New Roman" w:hAnsiTheme="minorHAnsi" w:cstheme="minorHAnsi"/>
          <w:b/>
          <w:bCs/>
          <w:color w:val="000000"/>
          <w:u w:val="single"/>
          <w:lang w:eastAsia="pl-PL"/>
        </w:rPr>
        <w:t>rmatur</w:t>
      </w:r>
      <w:r w:rsidR="001804BE" w:rsidRPr="00D507D8">
        <w:rPr>
          <w:rFonts w:asciiTheme="minorHAnsi" w:eastAsia="Times New Roman" w:hAnsiTheme="minorHAnsi" w:cstheme="minorHAnsi"/>
          <w:b/>
          <w:bCs/>
          <w:color w:val="000000"/>
          <w:u w:val="single"/>
          <w:lang w:eastAsia="pl-PL"/>
        </w:rPr>
        <w:t>a</w:t>
      </w:r>
      <w:r w:rsidRPr="00D507D8">
        <w:rPr>
          <w:rFonts w:asciiTheme="minorHAnsi" w:eastAsia="Times New Roman" w:hAnsiTheme="minorHAnsi" w:cstheme="minorHAnsi"/>
          <w:b/>
          <w:bCs/>
          <w:color w:val="000000"/>
          <w:u w:val="single"/>
          <w:lang w:eastAsia="pl-PL"/>
        </w:rPr>
        <w:t xml:space="preserve"> do wody zimnej:</w:t>
      </w:r>
      <w:r w:rsidRPr="00D507D8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 </w:t>
      </w:r>
      <w:r w:rsidR="001E2020" w:rsidRPr="00D507D8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armatura blatowa do wody zimnej, </w:t>
      </w:r>
      <w:r w:rsidR="001E2020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jednokolumnowa, z zaworem do wody zimnej, korpus i wylewka pokryte zewnętrznie warstwą proszkową o grubości minimum 50 mikronów, powłoka wodoodporna, </w:t>
      </w:r>
      <w:r w:rsidR="001E2020" w:rsidRPr="00D507D8">
        <w:rPr>
          <w:rFonts w:asciiTheme="minorHAnsi" w:eastAsia="Times New Roman" w:hAnsiTheme="minorHAnsi" w:cstheme="minorHAnsi"/>
          <w:lang w:eastAsia="pl-PL"/>
        </w:rPr>
        <w:t>odporna</w:t>
      </w:r>
      <w:r w:rsidR="001E2020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 na zabrudzenia, odporna na działanie temperatur do 120 st. C, o wysokiej chemoodporności: bez zmian na powierzchni po minimum 7 dniach - na minimum 10 odczynników chemicznych w tym: kwas octowy 10%, amoniak minimum 20%, kwas azotowy 30%, kwas siarkowy 20%, kwas solny 30%, </w:t>
      </w:r>
      <w:r w:rsidR="001E2020" w:rsidRPr="00D507D8">
        <w:rPr>
          <w:rFonts w:asciiTheme="minorHAnsi" w:eastAsia="Times New Roman" w:hAnsiTheme="minorHAnsi" w:cstheme="minorHAnsi"/>
          <w:lang w:eastAsia="pl-PL"/>
        </w:rPr>
        <w:t xml:space="preserve">uchwyty baterii (kurki) formowane wtryskowo, </w:t>
      </w:r>
      <w:r w:rsidR="001E2020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powierzchnia gładka, antypoślizgowa, wodoodporna, odporna na zabrudzenia, na działanie temperatur do 120 st. C, o wysokiej chemoodporności, kody barwne powinny być zgodne z normą EN 13792 (lub równoważną), </w:t>
      </w:r>
      <w:r w:rsidR="00475D58" w:rsidRPr="00D507D8">
        <w:rPr>
          <w:rFonts w:asciiTheme="minorHAnsi" w:eastAsia="Times New Roman" w:hAnsiTheme="minorHAnsi" w:cstheme="minorHAnsi"/>
          <w:lang w:eastAsia="pl-PL"/>
        </w:rPr>
        <w:t xml:space="preserve">zakończenie wylewki </w:t>
      </w:r>
      <w:r w:rsidR="001E2020" w:rsidRPr="00D507D8">
        <w:rPr>
          <w:rFonts w:asciiTheme="minorHAnsi" w:eastAsia="Times New Roman" w:hAnsiTheme="minorHAnsi" w:cstheme="minorHAnsi"/>
          <w:lang w:eastAsia="pl-PL"/>
        </w:rPr>
        <w:t>króćcem</w:t>
      </w:r>
      <w:r w:rsidR="00475D58" w:rsidRPr="00D507D8">
        <w:rPr>
          <w:rFonts w:asciiTheme="minorHAnsi" w:eastAsia="Times New Roman" w:hAnsiTheme="minorHAnsi" w:cstheme="minorHAnsi"/>
          <w:lang w:eastAsia="pl-PL"/>
        </w:rPr>
        <w:t xml:space="preserve"> z możliwością podłączenia węża</w:t>
      </w:r>
      <w:r w:rsidR="0083114D" w:rsidRPr="00D507D8">
        <w:rPr>
          <w:rFonts w:asciiTheme="minorHAnsi" w:eastAsia="Times New Roman" w:hAnsiTheme="minorHAnsi" w:cstheme="minorHAnsi"/>
          <w:lang w:eastAsia="pl-PL"/>
        </w:rPr>
        <w:t xml:space="preserve"> oraz </w:t>
      </w:r>
      <w:r w:rsidR="00475D58" w:rsidRPr="00D507D8">
        <w:rPr>
          <w:rFonts w:asciiTheme="minorHAnsi" w:eastAsia="Times New Roman" w:hAnsiTheme="minorHAnsi" w:cstheme="minorHAnsi"/>
          <w:lang w:eastAsia="pl-PL"/>
        </w:rPr>
        <w:t>perlatora do wody</w:t>
      </w:r>
      <w:r w:rsidR="00A07FBC" w:rsidRPr="00D507D8">
        <w:rPr>
          <w:rFonts w:asciiTheme="minorHAnsi" w:eastAsia="Times New Roman" w:hAnsiTheme="minorHAnsi" w:cstheme="minorHAnsi"/>
          <w:lang w:eastAsia="pl-PL"/>
        </w:rPr>
        <w:t>,</w:t>
      </w:r>
    </w:p>
    <w:p w14:paraId="22B8CACF" w14:textId="77777777" w:rsidR="00F929E0" w:rsidRPr="00D507D8" w:rsidRDefault="00F929E0" w:rsidP="001B1ECF">
      <w:pPr>
        <w:pStyle w:val="Akapitzlist"/>
        <w:spacing w:line="276" w:lineRule="auto"/>
        <w:rPr>
          <w:rFonts w:asciiTheme="minorHAnsi" w:eastAsia="Times New Roman" w:hAnsiTheme="minorHAnsi" w:cstheme="minorHAnsi"/>
          <w:bCs/>
          <w:color w:val="000000"/>
          <w:lang w:eastAsia="pl-PL"/>
        </w:rPr>
      </w:pPr>
    </w:p>
    <w:p w14:paraId="26492850" w14:textId="3EE83E41" w:rsidR="003F1196" w:rsidRPr="00D507D8" w:rsidRDefault="00F71790" w:rsidP="00B2499B">
      <w:pPr>
        <w:pStyle w:val="Akapitzlist"/>
        <w:numPr>
          <w:ilvl w:val="1"/>
          <w:numId w:val="25"/>
        </w:numPr>
        <w:spacing w:line="276" w:lineRule="auto"/>
        <w:ind w:left="851" w:hanging="425"/>
        <w:jc w:val="both"/>
        <w:rPr>
          <w:rFonts w:asciiTheme="minorHAnsi" w:hAnsiTheme="minorHAnsi" w:cstheme="minorHAnsi"/>
          <w:u w:val="single"/>
        </w:rPr>
      </w:pPr>
      <w:r w:rsidRPr="00D507D8">
        <w:rPr>
          <w:rFonts w:asciiTheme="minorHAnsi" w:hAnsiTheme="minorHAnsi" w:cstheme="minorHAnsi"/>
          <w:b/>
          <w:u w:val="single"/>
        </w:rPr>
        <w:t>Załącznik nr 1.1 Pozycja nr 12 Zlew jednokomorowy</w:t>
      </w:r>
      <w:r w:rsidRPr="00D507D8">
        <w:rPr>
          <w:rFonts w:asciiTheme="minorHAnsi" w:eastAsia="Times New Roman" w:hAnsiTheme="minorHAnsi" w:cstheme="minorHAnsi"/>
          <w:b/>
          <w:bCs/>
          <w:color w:val="000000"/>
          <w:u w:val="single"/>
          <w:lang w:eastAsia="pl-PL"/>
        </w:rPr>
        <w:t>:</w:t>
      </w:r>
      <w:r w:rsidRPr="00D507D8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 </w:t>
      </w:r>
      <w:r w:rsidR="0023469F" w:rsidRPr="00D507D8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zlewy </w:t>
      </w:r>
      <w:r w:rsidR="00316C57" w:rsidRPr="00D507D8">
        <w:rPr>
          <w:rFonts w:asciiTheme="minorHAnsi" w:hAnsiTheme="minorHAnsi" w:cstheme="minorHAnsi"/>
        </w:rPr>
        <w:t xml:space="preserve">montowane w stanowiskach </w:t>
      </w:r>
      <w:r w:rsidR="001B091B" w:rsidRPr="00D507D8">
        <w:rPr>
          <w:rFonts w:asciiTheme="minorHAnsi" w:hAnsiTheme="minorHAnsi" w:cstheme="minorHAnsi"/>
        </w:rPr>
        <w:t>do mycia</w:t>
      </w:r>
      <w:r w:rsidR="00316C57" w:rsidRPr="00D507D8">
        <w:rPr>
          <w:rFonts w:asciiTheme="minorHAnsi" w:hAnsiTheme="minorHAnsi" w:cstheme="minorHAnsi"/>
        </w:rPr>
        <w:t xml:space="preserve">, </w:t>
      </w:r>
      <w:r w:rsidR="001B091B" w:rsidRPr="00D507D8">
        <w:rPr>
          <w:rFonts w:asciiTheme="minorHAnsi" w:hAnsiTheme="minorHAnsi" w:cstheme="minorHAnsi"/>
        </w:rPr>
        <w:t xml:space="preserve">ilość i wymiar zlewów opisany szczegółowo w wykazie przy każdym stole, </w:t>
      </w:r>
      <w:r w:rsidR="001B091B" w:rsidRPr="00D507D8">
        <w:rPr>
          <w:rFonts w:asciiTheme="minorHAnsi" w:eastAsia="Times New Roman" w:hAnsiTheme="minorHAnsi" w:cstheme="minorHAnsi"/>
          <w:bCs/>
          <w:color w:val="000000"/>
          <w:lang w:eastAsia="pl-PL"/>
        </w:rPr>
        <w:t>zlew</w:t>
      </w:r>
      <w:r w:rsidR="00265551" w:rsidRPr="00D507D8">
        <w:rPr>
          <w:rFonts w:asciiTheme="minorHAnsi" w:eastAsia="Times New Roman" w:hAnsiTheme="minorHAnsi" w:cstheme="minorHAnsi"/>
          <w:bCs/>
          <w:color w:val="000000"/>
          <w:lang w:eastAsia="pl-PL"/>
        </w:rPr>
        <w:t>y</w:t>
      </w:r>
      <w:r w:rsidR="001B091B" w:rsidRPr="00D507D8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 </w:t>
      </w:r>
      <w:r w:rsidR="00CF6968" w:rsidRPr="00D507D8">
        <w:rPr>
          <w:rFonts w:asciiTheme="minorHAnsi" w:eastAsia="Times New Roman" w:hAnsiTheme="minorHAnsi" w:cstheme="minorHAnsi"/>
          <w:lang w:eastAsia="pl-PL"/>
        </w:rPr>
        <w:t>podblatowe</w:t>
      </w:r>
      <w:r w:rsidR="00EA4454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 wykonan</w:t>
      </w:r>
      <w:r w:rsidR="001B091B" w:rsidRPr="00D507D8">
        <w:rPr>
          <w:rFonts w:asciiTheme="minorHAnsi" w:eastAsia="Times New Roman" w:hAnsiTheme="minorHAnsi" w:cstheme="minorHAnsi"/>
          <w:color w:val="000000"/>
          <w:lang w:eastAsia="pl-PL"/>
        </w:rPr>
        <w:t>e</w:t>
      </w:r>
      <w:r w:rsidR="00EA4454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 z materiału chemoodpornego, jednolitego w swoim przekroju</w:t>
      </w:r>
      <w:r w:rsidR="001B091B" w:rsidRPr="00D507D8">
        <w:rPr>
          <w:rFonts w:asciiTheme="minorHAnsi" w:eastAsia="Times New Roman" w:hAnsiTheme="minorHAnsi" w:cstheme="minorHAnsi"/>
          <w:color w:val="000000"/>
          <w:lang w:eastAsia="pl-PL"/>
        </w:rPr>
        <w:t>,</w:t>
      </w:r>
      <w:r w:rsidR="00EA4454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1B091B" w:rsidRPr="00D507D8">
        <w:rPr>
          <w:rFonts w:asciiTheme="minorHAnsi" w:eastAsia="Times New Roman" w:hAnsiTheme="minorHAnsi" w:cstheme="minorHAnsi"/>
          <w:color w:val="000000"/>
          <w:lang w:eastAsia="pl-PL"/>
        </w:rPr>
        <w:t>w kolorze jasny popiel zbliżony do RAL 7035,</w:t>
      </w:r>
      <w:r w:rsidR="00EA4454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 powierzchnia oraz wszystkie dostępne krawędzie winny być szkliwione, </w:t>
      </w:r>
      <w:r w:rsidR="001B091B" w:rsidRPr="00D507D8">
        <w:rPr>
          <w:rFonts w:asciiTheme="minorHAnsi" w:eastAsia="Times New Roman" w:hAnsiTheme="minorHAnsi" w:cstheme="minorHAnsi"/>
          <w:lang w:eastAsia="pl-PL"/>
        </w:rPr>
        <w:t xml:space="preserve">powierzchnia zlewu </w:t>
      </w:r>
      <w:r w:rsidR="00EA4454" w:rsidRPr="00D507D8">
        <w:rPr>
          <w:rFonts w:asciiTheme="minorHAnsi" w:eastAsia="Times New Roman" w:hAnsiTheme="minorHAnsi" w:cstheme="minorHAnsi"/>
          <w:lang w:eastAsia="pl-PL"/>
        </w:rPr>
        <w:t>powinn</w:t>
      </w:r>
      <w:r w:rsidR="001B091B" w:rsidRPr="00D507D8">
        <w:rPr>
          <w:rFonts w:asciiTheme="minorHAnsi" w:eastAsia="Times New Roman" w:hAnsiTheme="minorHAnsi" w:cstheme="minorHAnsi"/>
          <w:lang w:eastAsia="pl-PL"/>
        </w:rPr>
        <w:t>a</w:t>
      </w:r>
      <w:r w:rsidR="00EA4454" w:rsidRPr="00D507D8">
        <w:rPr>
          <w:rFonts w:asciiTheme="minorHAnsi" w:eastAsia="Times New Roman" w:hAnsiTheme="minorHAnsi" w:cstheme="minorHAnsi"/>
          <w:lang w:eastAsia="pl-PL"/>
        </w:rPr>
        <w:t xml:space="preserve"> charakteryzować się ekstremalną odpornością na obciążenia mechaniczne</w:t>
      </w:r>
      <w:r w:rsidR="00BC67CF" w:rsidRPr="00D507D8">
        <w:rPr>
          <w:rFonts w:asciiTheme="minorHAnsi" w:eastAsia="Times New Roman" w:hAnsiTheme="minorHAnsi" w:cstheme="minorHAnsi"/>
          <w:lang w:eastAsia="pl-PL"/>
        </w:rPr>
        <w:t>,</w:t>
      </w:r>
      <w:r w:rsidR="00EA4454" w:rsidRPr="00D507D8">
        <w:rPr>
          <w:rFonts w:asciiTheme="minorHAnsi" w:eastAsia="Times New Roman" w:hAnsiTheme="minorHAnsi" w:cstheme="minorHAnsi"/>
          <w:lang w:eastAsia="pl-PL"/>
        </w:rPr>
        <w:t xml:space="preserve"> odpornością na ścieranie</w:t>
      </w:r>
      <w:r w:rsidR="00E60702" w:rsidRPr="00D507D8">
        <w:rPr>
          <w:rFonts w:asciiTheme="minorHAnsi" w:eastAsia="Times New Roman" w:hAnsiTheme="minorHAnsi" w:cstheme="minorHAnsi"/>
          <w:lang w:eastAsia="pl-PL"/>
        </w:rPr>
        <w:t xml:space="preserve">, </w:t>
      </w:r>
      <w:r w:rsidR="00EA4454" w:rsidRPr="00D507D8">
        <w:rPr>
          <w:rFonts w:asciiTheme="minorHAnsi" w:eastAsia="Times New Roman" w:hAnsiTheme="minorHAnsi" w:cstheme="minorHAnsi"/>
          <w:lang w:eastAsia="pl-PL"/>
        </w:rPr>
        <w:t>wg skali Mohsa</w:t>
      </w:r>
      <w:r w:rsidR="00BC67CF" w:rsidRPr="00D507D8">
        <w:rPr>
          <w:rFonts w:asciiTheme="minorHAnsi" w:eastAsia="Times New Roman" w:hAnsiTheme="minorHAnsi" w:cstheme="minorHAnsi"/>
          <w:lang w:eastAsia="pl-PL"/>
        </w:rPr>
        <w:t>,</w:t>
      </w:r>
      <w:r w:rsidR="00EA4454" w:rsidRPr="00D507D8">
        <w:rPr>
          <w:rFonts w:asciiTheme="minorHAnsi" w:eastAsia="Times New Roman" w:hAnsiTheme="minorHAnsi" w:cstheme="minorHAnsi"/>
          <w:lang w:eastAsia="pl-PL"/>
        </w:rPr>
        <w:t xml:space="preserve"> </w:t>
      </w:r>
      <w:r w:rsidR="00E60702" w:rsidRPr="00D507D8">
        <w:rPr>
          <w:rFonts w:asciiTheme="minorHAnsi" w:eastAsia="Times New Roman" w:hAnsiTheme="minorHAnsi" w:cstheme="minorHAnsi"/>
          <w:lang w:eastAsia="pl-PL"/>
        </w:rPr>
        <w:t xml:space="preserve">wynoszącą </w:t>
      </w:r>
      <w:r w:rsidR="00EA4454" w:rsidRPr="00D507D8">
        <w:rPr>
          <w:rFonts w:asciiTheme="minorHAnsi" w:eastAsia="Times New Roman" w:hAnsiTheme="minorHAnsi" w:cstheme="minorHAnsi"/>
          <w:lang w:eastAsia="pl-PL"/>
        </w:rPr>
        <w:t>od 6 do 8</w:t>
      </w:r>
      <w:r w:rsidR="00E60702" w:rsidRPr="00D507D8">
        <w:rPr>
          <w:rFonts w:asciiTheme="minorHAnsi" w:eastAsia="Times New Roman" w:hAnsiTheme="minorHAnsi" w:cstheme="minorHAnsi"/>
          <w:lang w:eastAsia="pl-PL"/>
        </w:rPr>
        <w:t>,</w:t>
      </w:r>
      <w:r w:rsidR="00EA4454" w:rsidRPr="00D507D8">
        <w:rPr>
          <w:rFonts w:asciiTheme="minorHAnsi" w:eastAsia="Times New Roman" w:hAnsiTheme="minorHAnsi" w:cstheme="minorHAnsi"/>
          <w:lang w:eastAsia="pl-PL"/>
        </w:rPr>
        <w:t xml:space="preserve"> </w:t>
      </w:r>
      <w:r w:rsidR="00E60702" w:rsidRPr="00D507D8">
        <w:rPr>
          <w:rFonts w:asciiTheme="minorHAnsi" w:eastAsia="Times New Roman" w:hAnsiTheme="minorHAnsi" w:cstheme="minorHAnsi"/>
          <w:color w:val="000000"/>
          <w:lang w:eastAsia="pl-PL"/>
        </w:rPr>
        <w:t>odpornością na wysoką temperaturę w zakresie długotrwałej ekspozycji powierzchniowej do min. 550 st. C, w zakresie krótkotrwałej ekspozycji powierzchniowej do 800 st. C.</w:t>
      </w:r>
      <w:r w:rsidR="00A07FBC" w:rsidRPr="00D507D8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14:paraId="5F9C58FB" w14:textId="77777777" w:rsidR="00E60702" w:rsidRPr="00D507D8" w:rsidRDefault="00E60702" w:rsidP="001B1ECF">
      <w:pPr>
        <w:pStyle w:val="Akapitzlist"/>
        <w:spacing w:line="276" w:lineRule="auto"/>
        <w:rPr>
          <w:rFonts w:asciiTheme="minorHAnsi" w:hAnsiTheme="minorHAnsi" w:cstheme="minorHAnsi"/>
          <w:u w:val="single"/>
        </w:rPr>
      </w:pPr>
    </w:p>
    <w:p w14:paraId="0C0E7FCF" w14:textId="77777777" w:rsidR="003F1196" w:rsidRPr="00D507D8" w:rsidRDefault="00F929E0" w:rsidP="00B2499B">
      <w:pPr>
        <w:pStyle w:val="Akapitzlist"/>
        <w:numPr>
          <w:ilvl w:val="1"/>
          <w:numId w:val="25"/>
        </w:numPr>
        <w:spacing w:line="276" w:lineRule="auto"/>
        <w:ind w:left="851" w:hanging="425"/>
        <w:jc w:val="both"/>
        <w:rPr>
          <w:rFonts w:asciiTheme="minorHAnsi" w:hAnsiTheme="minorHAnsi" w:cstheme="minorHAnsi"/>
          <w:u w:val="single"/>
        </w:rPr>
      </w:pPr>
      <w:r w:rsidRPr="00D507D8">
        <w:rPr>
          <w:rFonts w:asciiTheme="minorHAnsi" w:hAnsiTheme="minorHAnsi" w:cstheme="minorHAnsi"/>
          <w:b/>
          <w:u w:val="single"/>
        </w:rPr>
        <w:t xml:space="preserve">Załącznik nr 1.1 Pozycja nr 13 </w:t>
      </w:r>
      <w:r w:rsidR="0082367D" w:rsidRPr="00D507D8">
        <w:rPr>
          <w:rFonts w:asciiTheme="minorHAnsi" w:eastAsia="Times New Roman" w:hAnsiTheme="minorHAnsi" w:cstheme="minorHAnsi"/>
          <w:b/>
          <w:u w:val="single"/>
          <w:lang w:eastAsia="pl-PL"/>
        </w:rPr>
        <w:t>O</w:t>
      </w:r>
      <w:r w:rsidR="00451851" w:rsidRPr="00D507D8">
        <w:rPr>
          <w:rFonts w:asciiTheme="minorHAnsi" w:eastAsia="Times New Roman" w:hAnsiTheme="minorHAnsi" w:cstheme="minorHAnsi"/>
          <w:b/>
          <w:u w:val="single"/>
          <w:lang w:eastAsia="pl-PL"/>
        </w:rPr>
        <w:t>słon</w:t>
      </w:r>
      <w:r w:rsidRPr="00D507D8">
        <w:rPr>
          <w:rFonts w:asciiTheme="minorHAnsi" w:eastAsia="Times New Roman" w:hAnsiTheme="minorHAnsi" w:cstheme="minorHAnsi"/>
          <w:b/>
          <w:u w:val="single"/>
          <w:lang w:eastAsia="pl-PL"/>
        </w:rPr>
        <w:t>a</w:t>
      </w:r>
      <w:r w:rsidR="00451851" w:rsidRPr="00D507D8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 antyrozbryzgow</w:t>
      </w:r>
      <w:r w:rsidRPr="00D507D8">
        <w:rPr>
          <w:rFonts w:asciiTheme="minorHAnsi" w:eastAsia="Times New Roman" w:hAnsiTheme="minorHAnsi" w:cstheme="minorHAnsi"/>
          <w:b/>
          <w:u w:val="single"/>
          <w:lang w:eastAsia="pl-PL"/>
        </w:rPr>
        <w:t>a</w:t>
      </w:r>
      <w:r w:rsidR="00BC67CF" w:rsidRPr="00D507D8">
        <w:rPr>
          <w:rFonts w:asciiTheme="minorHAnsi" w:eastAsia="Times New Roman" w:hAnsiTheme="minorHAnsi" w:cstheme="minorHAnsi"/>
          <w:b/>
          <w:u w:val="single"/>
          <w:lang w:eastAsia="pl-PL"/>
        </w:rPr>
        <w:t>:</w:t>
      </w:r>
      <w:r w:rsidR="00BC67CF" w:rsidRPr="00D507D8">
        <w:rPr>
          <w:rFonts w:asciiTheme="minorHAnsi" w:eastAsia="Times New Roman" w:hAnsiTheme="minorHAnsi" w:cstheme="minorHAnsi"/>
          <w:lang w:eastAsia="pl-PL"/>
        </w:rPr>
        <w:t xml:space="preserve"> </w:t>
      </w:r>
      <w:r w:rsidR="00BC67CF" w:rsidRPr="00D507D8">
        <w:rPr>
          <w:rFonts w:asciiTheme="minorHAnsi" w:hAnsiTheme="minorHAnsi" w:cstheme="minorHAnsi"/>
        </w:rPr>
        <w:t>w stanowiskach do mycia</w:t>
      </w:r>
      <w:r w:rsidR="000C376A" w:rsidRPr="00D507D8">
        <w:rPr>
          <w:rFonts w:asciiTheme="minorHAnsi" w:hAnsiTheme="minorHAnsi" w:cstheme="minorHAnsi"/>
        </w:rPr>
        <w:t xml:space="preserve"> należy oddzielić strefy mokre od suchych stosując osłonę antyrozbryzgową </w:t>
      </w:r>
      <w:r w:rsidR="000F5800" w:rsidRPr="00D507D8">
        <w:rPr>
          <w:rFonts w:asciiTheme="minorHAnsi" w:hAnsiTheme="minorHAnsi" w:cstheme="minorHAnsi"/>
        </w:rPr>
        <w:t xml:space="preserve">montowaną </w:t>
      </w:r>
      <w:r w:rsidR="000C376A" w:rsidRPr="00D507D8">
        <w:rPr>
          <w:rFonts w:asciiTheme="minorHAnsi" w:hAnsiTheme="minorHAnsi" w:cstheme="minorHAnsi"/>
        </w:rPr>
        <w:t xml:space="preserve">do wysokości </w:t>
      </w:r>
      <w:r w:rsidR="00451851" w:rsidRPr="00D507D8">
        <w:rPr>
          <w:rFonts w:asciiTheme="minorHAnsi" w:eastAsia="Times New Roman" w:hAnsiTheme="minorHAnsi" w:cstheme="minorHAnsi"/>
          <w:lang w:eastAsia="pl-PL"/>
        </w:rPr>
        <w:t>minimum 250 mm</w:t>
      </w:r>
      <w:r w:rsidR="008B760E" w:rsidRPr="00D507D8">
        <w:rPr>
          <w:rFonts w:asciiTheme="minorHAnsi" w:eastAsia="Times New Roman" w:hAnsiTheme="minorHAnsi" w:cstheme="minorHAnsi"/>
          <w:lang w:eastAsia="pl-PL"/>
        </w:rPr>
        <w:t xml:space="preserve">, </w:t>
      </w:r>
      <w:r w:rsidR="000C376A" w:rsidRPr="00D507D8">
        <w:rPr>
          <w:rFonts w:asciiTheme="minorHAnsi" w:eastAsia="Times New Roman" w:hAnsiTheme="minorHAnsi" w:cstheme="minorHAnsi"/>
          <w:lang w:eastAsia="pl-PL"/>
        </w:rPr>
        <w:t xml:space="preserve">osłona winna być </w:t>
      </w:r>
      <w:r w:rsidR="00451851" w:rsidRPr="00D507D8">
        <w:rPr>
          <w:rFonts w:asciiTheme="minorHAnsi" w:eastAsia="Times New Roman" w:hAnsiTheme="minorHAnsi" w:cstheme="minorHAnsi"/>
          <w:lang w:eastAsia="pl-PL"/>
        </w:rPr>
        <w:t>nietransparentna</w:t>
      </w:r>
      <w:r w:rsidR="008B760E" w:rsidRPr="00D507D8">
        <w:rPr>
          <w:rFonts w:asciiTheme="minorHAnsi" w:eastAsia="Times New Roman" w:hAnsiTheme="minorHAnsi" w:cstheme="minorHAnsi"/>
          <w:lang w:eastAsia="pl-PL"/>
        </w:rPr>
        <w:t>,</w:t>
      </w:r>
      <w:r w:rsidR="00451851" w:rsidRPr="00D507D8">
        <w:rPr>
          <w:rFonts w:asciiTheme="minorHAnsi" w:eastAsia="Times New Roman" w:hAnsiTheme="minorHAnsi" w:cstheme="minorHAnsi"/>
          <w:lang w:eastAsia="pl-PL"/>
        </w:rPr>
        <w:t xml:space="preserve"> wykonana z tworzywa sztucznego </w:t>
      </w:r>
      <w:r w:rsidR="008B760E" w:rsidRPr="00D507D8">
        <w:rPr>
          <w:rFonts w:asciiTheme="minorHAnsi" w:eastAsia="Times New Roman" w:hAnsiTheme="minorHAnsi" w:cstheme="minorHAnsi"/>
          <w:lang w:eastAsia="pl-PL"/>
        </w:rPr>
        <w:t xml:space="preserve">o </w:t>
      </w:r>
      <w:r w:rsidR="00451851" w:rsidRPr="00D507D8">
        <w:rPr>
          <w:rFonts w:asciiTheme="minorHAnsi" w:eastAsia="Times New Roman" w:hAnsiTheme="minorHAnsi" w:cstheme="minorHAnsi"/>
          <w:lang w:eastAsia="pl-PL"/>
        </w:rPr>
        <w:t>gruboś</w:t>
      </w:r>
      <w:r w:rsidR="008B760E" w:rsidRPr="00D507D8">
        <w:rPr>
          <w:rFonts w:asciiTheme="minorHAnsi" w:eastAsia="Times New Roman" w:hAnsiTheme="minorHAnsi" w:cstheme="minorHAnsi"/>
          <w:lang w:eastAsia="pl-PL"/>
        </w:rPr>
        <w:t xml:space="preserve">ci </w:t>
      </w:r>
      <w:r w:rsidR="00451851" w:rsidRPr="00D507D8">
        <w:rPr>
          <w:rFonts w:asciiTheme="minorHAnsi" w:eastAsia="Times New Roman" w:hAnsiTheme="minorHAnsi" w:cstheme="minorHAnsi"/>
          <w:lang w:eastAsia="pl-PL"/>
        </w:rPr>
        <w:t>minimum 8 mm</w:t>
      </w:r>
      <w:r w:rsidR="008B760E" w:rsidRPr="00D507D8">
        <w:rPr>
          <w:rFonts w:asciiTheme="minorHAnsi" w:eastAsia="Times New Roman" w:hAnsiTheme="minorHAnsi" w:cstheme="minorHAnsi"/>
          <w:lang w:eastAsia="pl-PL"/>
        </w:rPr>
        <w:t>,</w:t>
      </w:r>
      <w:r w:rsidR="00451851" w:rsidRPr="00D507D8">
        <w:rPr>
          <w:rFonts w:asciiTheme="minorHAnsi" w:eastAsia="Times New Roman" w:hAnsiTheme="minorHAnsi" w:cstheme="minorHAnsi"/>
          <w:lang w:eastAsia="pl-PL"/>
        </w:rPr>
        <w:t xml:space="preserve"> materiał</w:t>
      </w:r>
      <w:r w:rsidR="008B760E" w:rsidRPr="00D507D8">
        <w:rPr>
          <w:rFonts w:asciiTheme="minorHAnsi" w:eastAsia="Times New Roman" w:hAnsiTheme="minorHAnsi" w:cstheme="minorHAnsi"/>
          <w:lang w:eastAsia="pl-PL"/>
        </w:rPr>
        <w:t xml:space="preserve">, z którego wykonana jest osłona winien być </w:t>
      </w:r>
      <w:r w:rsidR="00451851" w:rsidRPr="00D507D8">
        <w:rPr>
          <w:rFonts w:asciiTheme="minorHAnsi" w:eastAsia="Times New Roman" w:hAnsiTheme="minorHAnsi" w:cstheme="minorHAnsi"/>
          <w:lang w:eastAsia="pl-PL"/>
        </w:rPr>
        <w:t>odporny na długotrwały kontakt z wodą</w:t>
      </w:r>
      <w:r w:rsidR="008B760E" w:rsidRPr="00D507D8">
        <w:rPr>
          <w:rFonts w:asciiTheme="minorHAnsi" w:eastAsia="Times New Roman" w:hAnsiTheme="minorHAnsi" w:cstheme="minorHAnsi"/>
          <w:lang w:eastAsia="pl-PL"/>
        </w:rPr>
        <w:t xml:space="preserve">, </w:t>
      </w:r>
      <w:r w:rsidR="00451851" w:rsidRPr="00D507D8">
        <w:rPr>
          <w:rFonts w:asciiTheme="minorHAnsi" w:eastAsia="Times New Roman" w:hAnsiTheme="minorHAnsi" w:cstheme="minorHAnsi"/>
          <w:lang w:eastAsia="pl-PL"/>
        </w:rPr>
        <w:t>osłon</w:t>
      </w:r>
      <w:r w:rsidR="008B760E" w:rsidRPr="00D507D8">
        <w:rPr>
          <w:rFonts w:asciiTheme="minorHAnsi" w:eastAsia="Times New Roman" w:hAnsiTheme="minorHAnsi" w:cstheme="minorHAnsi"/>
          <w:lang w:eastAsia="pl-PL"/>
        </w:rPr>
        <w:t xml:space="preserve">a montowana do stołu w sposób </w:t>
      </w:r>
      <w:r w:rsidR="00451851" w:rsidRPr="00D507D8">
        <w:rPr>
          <w:rFonts w:asciiTheme="minorHAnsi" w:eastAsia="Times New Roman" w:hAnsiTheme="minorHAnsi" w:cstheme="minorHAnsi"/>
          <w:lang w:eastAsia="pl-PL"/>
        </w:rPr>
        <w:t>zapewniający szczelność</w:t>
      </w:r>
      <w:r w:rsidR="00A07FBC" w:rsidRPr="00D507D8">
        <w:rPr>
          <w:rFonts w:asciiTheme="minorHAnsi" w:eastAsia="Times New Roman" w:hAnsiTheme="minorHAnsi" w:cstheme="minorHAnsi"/>
          <w:lang w:eastAsia="pl-PL"/>
        </w:rPr>
        <w:t>,</w:t>
      </w:r>
    </w:p>
    <w:p w14:paraId="2349EDE2" w14:textId="77777777" w:rsidR="00451851" w:rsidRPr="00D507D8" w:rsidRDefault="00451851" w:rsidP="001B1ECF">
      <w:pPr>
        <w:pStyle w:val="Akapitzlist"/>
        <w:spacing w:line="276" w:lineRule="auto"/>
        <w:jc w:val="both"/>
        <w:rPr>
          <w:rFonts w:asciiTheme="minorHAnsi" w:hAnsiTheme="minorHAnsi" w:cstheme="minorHAnsi"/>
          <w:u w:val="single"/>
        </w:rPr>
      </w:pPr>
    </w:p>
    <w:p w14:paraId="6637CE17" w14:textId="3D328C5C" w:rsidR="005863C0" w:rsidRPr="00D507D8" w:rsidRDefault="00F929E0" w:rsidP="00B2499B">
      <w:pPr>
        <w:pStyle w:val="Akapitzlist"/>
        <w:numPr>
          <w:ilvl w:val="1"/>
          <w:numId w:val="25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D507D8">
        <w:rPr>
          <w:rFonts w:asciiTheme="minorHAnsi" w:hAnsiTheme="minorHAnsi" w:cstheme="minorHAnsi"/>
          <w:b/>
          <w:u w:val="single"/>
        </w:rPr>
        <w:t>Załącznik nr 1.1 Pozycja nr 1</w:t>
      </w:r>
      <w:r w:rsidR="0082367D" w:rsidRPr="00D507D8">
        <w:rPr>
          <w:rFonts w:asciiTheme="minorHAnsi" w:hAnsiTheme="minorHAnsi" w:cstheme="minorHAnsi"/>
          <w:b/>
          <w:u w:val="single"/>
        </w:rPr>
        <w:t>4</w:t>
      </w:r>
      <w:r w:rsidRPr="00D507D8">
        <w:rPr>
          <w:rFonts w:asciiTheme="minorHAnsi" w:hAnsiTheme="minorHAnsi" w:cstheme="minorHAnsi"/>
          <w:b/>
          <w:u w:val="single"/>
        </w:rPr>
        <w:t xml:space="preserve"> </w:t>
      </w:r>
      <w:r w:rsidRPr="00D507D8">
        <w:rPr>
          <w:rFonts w:asciiTheme="minorHAnsi" w:eastAsia="Times New Roman" w:hAnsiTheme="minorHAnsi" w:cstheme="minorHAnsi"/>
          <w:b/>
          <w:u w:val="single"/>
          <w:lang w:eastAsia="pl-PL"/>
        </w:rPr>
        <w:t>Ociekacz:</w:t>
      </w:r>
      <w:r w:rsidR="0082367D" w:rsidRPr="00D507D8">
        <w:rPr>
          <w:rFonts w:asciiTheme="minorHAnsi" w:eastAsia="Times New Roman" w:hAnsiTheme="minorHAnsi" w:cstheme="minorHAnsi"/>
          <w:lang w:eastAsia="pl-PL"/>
        </w:rPr>
        <w:t xml:space="preserve"> ociekacze </w:t>
      </w:r>
      <w:r w:rsidR="00265551" w:rsidRPr="00D507D8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montowane w stanowiskach do mycia, </w:t>
      </w:r>
      <w:r w:rsidR="00265551" w:rsidRPr="00D507D8">
        <w:rPr>
          <w:rFonts w:asciiTheme="minorHAnsi" w:eastAsia="Times New Roman" w:hAnsiTheme="minorHAnsi" w:cstheme="minorHAnsi"/>
          <w:color w:val="000000"/>
          <w:lang w:eastAsia="pl-PL"/>
        </w:rPr>
        <w:t>wykonane z tworzywa sztucznego</w:t>
      </w:r>
      <w:r w:rsidR="00475007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 (chemoodpornego)</w:t>
      </w:r>
      <w:r w:rsidR="00265551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, </w:t>
      </w:r>
      <w:r w:rsidR="005863C0" w:rsidRPr="00D507D8">
        <w:rPr>
          <w:rFonts w:asciiTheme="minorHAnsi" w:eastAsia="Times New Roman" w:hAnsiTheme="minorHAnsi" w:cstheme="minorHAnsi"/>
          <w:color w:val="000000"/>
          <w:lang w:eastAsia="pl-PL"/>
        </w:rPr>
        <w:t>wanienka ściekowa z możliwością podłączenia węża odprowadzającego wodę możliwość montażu na ścianie, nadstawce, przystawce lub samonośnej konstrukc</w:t>
      </w:r>
      <w:r w:rsidR="00A07FBC" w:rsidRPr="00D507D8">
        <w:rPr>
          <w:rFonts w:asciiTheme="minorHAnsi" w:eastAsia="Times New Roman" w:hAnsiTheme="minorHAnsi" w:cstheme="minorHAnsi"/>
          <w:color w:val="000000"/>
          <w:lang w:eastAsia="pl-PL"/>
        </w:rPr>
        <w:t>ji minimum 30 prętów ociekowych,</w:t>
      </w:r>
    </w:p>
    <w:p w14:paraId="05EA4424" w14:textId="77777777" w:rsidR="000F0DF7" w:rsidRPr="00D507D8" w:rsidRDefault="000F0DF7" w:rsidP="001B1ECF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0744CF41" w14:textId="06652077" w:rsidR="00FB2178" w:rsidRPr="00D507D8" w:rsidRDefault="00B80082" w:rsidP="00B2499B">
      <w:pPr>
        <w:pStyle w:val="Akapitzlist"/>
        <w:numPr>
          <w:ilvl w:val="1"/>
          <w:numId w:val="25"/>
        </w:numPr>
        <w:spacing w:line="276" w:lineRule="auto"/>
        <w:ind w:left="851" w:hanging="425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bookmarkStart w:id="2" w:name="_Hlk105576261"/>
      <w:r w:rsidRPr="00D507D8">
        <w:rPr>
          <w:rFonts w:asciiTheme="minorHAnsi" w:hAnsiTheme="minorHAnsi" w:cstheme="minorHAnsi"/>
          <w:b/>
          <w:u w:val="single"/>
        </w:rPr>
        <w:t>Załącznik nr 1.1 Pozycja nr 15 Przystawka</w:t>
      </w:r>
      <w:r w:rsidRPr="00D507D8">
        <w:rPr>
          <w:rFonts w:asciiTheme="minorHAnsi" w:hAnsiTheme="minorHAnsi" w:cstheme="minorHAnsi"/>
          <w:b/>
        </w:rPr>
        <w:t xml:space="preserve">: </w:t>
      </w:r>
      <w:r w:rsidRPr="00D507D8">
        <w:rPr>
          <w:rFonts w:asciiTheme="minorHAnsi" w:hAnsiTheme="minorHAnsi" w:cstheme="minorHAnsi"/>
        </w:rPr>
        <w:t xml:space="preserve">przystawka instalacyjna powinna </w:t>
      </w:r>
      <w:r w:rsidRPr="00D507D8">
        <w:rPr>
          <w:rFonts w:asciiTheme="minorHAnsi" w:eastAsia="Times New Roman" w:hAnsiTheme="minorHAnsi" w:cstheme="minorHAnsi"/>
          <w:color w:val="000000"/>
          <w:lang w:eastAsia="pl-PL"/>
        </w:rPr>
        <w:t>posiadać możliwość trwałego mocowania do podłoża oraz do stelaża stołu tworząc robocze stanowisko laboratoryjne, moduły i sekcje instalacyjne powinny umożliwiać ich łatwy montaż i demontaż w przypadku konieczności zmiany konfiguracji mediów i instalacji</w:t>
      </w:r>
      <w:r w:rsidR="000F0DF7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, </w:t>
      </w:r>
      <w:r w:rsidRPr="00D507D8">
        <w:rPr>
          <w:rFonts w:asciiTheme="minorHAnsi" w:eastAsia="Times New Roman" w:hAnsiTheme="minorHAnsi" w:cstheme="minorHAnsi"/>
          <w:color w:val="000000"/>
          <w:lang w:eastAsia="pl-PL"/>
        </w:rPr>
        <w:t>wykonana z profilu stalowego malowanego proszkowo</w:t>
      </w:r>
      <w:r w:rsidR="000F0DF7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, </w:t>
      </w:r>
      <w:r w:rsidRPr="00D507D8">
        <w:rPr>
          <w:rFonts w:asciiTheme="minorHAnsi" w:eastAsia="Times New Roman" w:hAnsiTheme="minorHAnsi" w:cstheme="minorHAnsi"/>
          <w:color w:val="000000"/>
          <w:lang w:eastAsia="pl-PL"/>
        </w:rPr>
        <w:t>profil konstrukcji nośnej przystawki o przekroju prostokątnym 70x35mm (+/-10%)</w:t>
      </w:r>
      <w:r w:rsidR="000F0DF7" w:rsidRPr="00D507D8">
        <w:rPr>
          <w:rFonts w:asciiTheme="minorHAnsi" w:eastAsia="Times New Roman" w:hAnsiTheme="minorHAnsi" w:cstheme="minorHAnsi"/>
          <w:color w:val="000000"/>
          <w:lang w:eastAsia="pl-PL"/>
        </w:rPr>
        <w:t>,</w:t>
      </w:r>
      <w:r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 wysokość 2000mm (+/-100mm)</w:t>
      </w:r>
      <w:r w:rsidR="000F0DF7" w:rsidRPr="00D507D8">
        <w:rPr>
          <w:rFonts w:asciiTheme="minorHAnsi" w:eastAsia="Times New Roman" w:hAnsiTheme="minorHAnsi" w:cstheme="minorHAnsi"/>
          <w:color w:val="000000"/>
          <w:lang w:eastAsia="pl-PL"/>
        </w:rPr>
        <w:t>,</w:t>
      </w:r>
      <w:r w:rsidRPr="00D507D8">
        <w:rPr>
          <w:rFonts w:asciiTheme="minorHAnsi" w:eastAsia="Times New Roman" w:hAnsiTheme="minorHAnsi" w:cstheme="minorHAnsi"/>
          <w:lang w:eastAsia="pl-PL"/>
        </w:rPr>
        <w:t xml:space="preserve"> słupki przystawki instalacyjnej powinny zapewniać regulację wysokości montowanych do nich elementów: w zakresie nie większym niż 60mm lub zapewnić ich płynną regulację wysokości</w:t>
      </w:r>
      <w:r w:rsidR="000F0DF7" w:rsidRPr="00D507D8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D507D8">
        <w:rPr>
          <w:rFonts w:asciiTheme="minorHAnsi" w:eastAsia="Times New Roman" w:hAnsiTheme="minorHAnsi" w:cstheme="minorHAnsi"/>
          <w:lang w:eastAsia="pl-PL"/>
        </w:rPr>
        <w:t>co najmniej z dwóch stron przyłącza instalacyjne i punkty poboru mediów montowane w ściankach serwisowych przystawki instalacyjnej</w:t>
      </w:r>
      <w:r w:rsidR="000F0DF7" w:rsidRPr="00D507D8">
        <w:rPr>
          <w:rFonts w:asciiTheme="minorHAnsi" w:eastAsia="Times New Roman" w:hAnsiTheme="minorHAnsi" w:cstheme="minorHAnsi"/>
          <w:lang w:eastAsia="pl-PL"/>
        </w:rPr>
        <w:t>,</w:t>
      </w:r>
      <w:r w:rsidRPr="00D507D8">
        <w:rPr>
          <w:rFonts w:asciiTheme="minorHAnsi" w:eastAsia="Times New Roman" w:hAnsiTheme="minorHAnsi" w:cstheme="minorHAnsi"/>
          <w:lang w:eastAsia="pl-PL"/>
        </w:rPr>
        <w:t xml:space="preserve"> instalacje elektryczne powinny być oddzielone od mediów wodnych</w:t>
      </w:r>
      <w:r w:rsidR="00A132C7" w:rsidRPr="00D507D8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D507D8">
        <w:rPr>
          <w:rFonts w:asciiTheme="minorHAnsi" w:eastAsia="Times New Roman" w:hAnsiTheme="minorHAnsi" w:cstheme="minorHAnsi"/>
          <w:lang w:eastAsia="pl-PL"/>
        </w:rPr>
        <w:t>półki w przystawce</w:t>
      </w:r>
      <w:r w:rsidR="00A132C7" w:rsidRPr="00D507D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507D8">
        <w:rPr>
          <w:rFonts w:asciiTheme="minorHAnsi" w:eastAsia="Times New Roman" w:hAnsiTheme="minorHAnsi" w:cstheme="minorHAnsi"/>
          <w:lang w:eastAsia="pl-PL"/>
        </w:rPr>
        <w:t>szklane</w:t>
      </w:r>
      <w:r w:rsidR="00A132C7" w:rsidRPr="00D507D8">
        <w:rPr>
          <w:rFonts w:asciiTheme="minorHAnsi" w:eastAsia="Times New Roman" w:hAnsiTheme="minorHAnsi" w:cstheme="minorHAnsi"/>
          <w:lang w:eastAsia="pl-PL"/>
        </w:rPr>
        <w:t>,</w:t>
      </w:r>
      <w:r w:rsidRPr="00D507D8">
        <w:rPr>
          <w:rFonts w:asciiTheme="minorHAnsi" w:eastAsia="Times New Roman" w:hAnsiTheme="minorHAnsi" w:cstheme="minorHAnsi"/>
          <w:lang w:eastAsia="pl-PL"/>
        </w:rPr>
        <w:t xml:space="preserve"> wykonane ze szkła bezpiecznego laminowanego, osadzone na profilu malowanym proszkowo, szerokość półek </w:t>
      </w:r>
      <w:r w:rsidR="00A132C7" w:rsidRPr="00D507D8">
        <w:rPr>
          <w:rFonts w:asciiTheme="minorHAnsi" w:eastAsia="Times New Roman" w:hAnsiTheme="minorHAnsi" w:cstheme="minorHAnsi"/>
          <w:lang w:eastAsia="pl-PL"/>
        </w:rPr>
        <w:t xml:space="preserve">minimum </w:t>
      </w:r>
      <w:r w:rsidRPr="00D507D8">
        <w:rPr>
          <w:rFonts w:asciiTheme="minorHAnsi" w:eastAsia="Times New Roman" w:hAnsiTheme="minorHAnsi" w:cstheme="minorHAnsi"/>
          <w:lang w:eastAsia="pl-PL"/>
        </w:rPr>
        <w:t xml:space="preserve">250 </w:t>
      </w:r>
      <w:r w:rsidR="00A132C7" w:rsidRPr="00D507D8">
        <w:rPr>
          <w:rFonts w:asciiTheme="minorHAnsi" w:eastAsia="Times New Roman" w:hAnsiTheme="minorHAnsi" w:cstheme="minorHAnsi"/>
          <w:lang w:eastAsia="pl-PL"/>
        </w:rPr>
        <w:t xml:space="preserve">maksimum </w:t>
      </w:r>
      <w:r w:rsidRPr="00D507D8">
        <w:rPr>
          <w:rFonts w:asciiTheme="minorHAnsi" w:eastAsia="Times New Roman" w:hAnsiTheme="minorHAnsi" w:cstheme="minorHAnsi"/>
          <w:lang w:eastAsia="pl-PL"/>
        </w:rPr>
        <w:t>300mm, możliwość regulacji wysokości</w:t>
      </w:r>
      <w:r w:rsidR="00A132C7" w:rsidRPr="00D507D8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D507D8">
        <w:rPr>
          <w:rFonts w:asciiTheme="minorHAnsi" w:eastAsia="Times New Roman" w:hAnsiTheme="minorHAnsi" w:cstheme="minorHAnsi"/>
          <w:lang w:eastAsia="pl-PL"/>
        </w:rPr>
        <w:t xml:space="preserve">na całej długości przystawki po </w:t>
      </w:r>
      <w:r w:rsidRPr="00D507D8">
        <w:rPr>
          <w:rFonts w:asciiTheme="minorHAnsi" w:eastAsia="Times New Roman" w:hAnsiTheme="minorHAnsi" w:cstheme="minorHAnsi"/>
          <w:lang w:eastAsia="pl-PL"/>
        </w:rPr>
        <w:lastRenderedPageBreak/>
        <w:t xml:space="preserve">każdej stronie co najmniej </w:t>
      </w:r>
      <w:r w:rsidR="005E07BA" w:rsidRPr="00D507D8">
        <w:rPr>
          <w:rFonts w:asciiTheme="minorHAnsi" w:eastAsia="Times New Roman" w:hAnsiTheme="minorHAnsi" w:cstheme="minorHAnsi"/>
          <w:lang w:eastAsia="pl-PL"/>
        </w:rPr>
        <w:t>jeden poziom</w:t>
      </w:r>
      <w:r w:rsidRPr="00D507D8">
        <w:rPr>
          <w:rFonts w:asciiTheme="minorHAnsi" w:eastAsia="Times New Roman" w:hAnsiTheme="minorHAnsi" w:cstheme="minorHAnsi"/>
          <w:lang w:eastAsia="pl-PL"/>
        </w:rPr>
        <w:t xml:space="preserve"> półek</w:t>
      </w:r>
      <w:r w:rsidR="00A132C7" w:rsidRPr="00D507D8">
        <w:rPr>
          <w:rFonts w:asciiTheme="minorHAnsi" w:eastAsia="Times New Roman" w:hAnsiTheme="minorHAnsi" w:cstheme="minorHAnsi"/>
          <w:lang w:eastAsia="pl-PL"/>
        </w:rPr>
        <w:t>,</w:t>
      </w:r>
      <w:r w:rsidRPr="00D507D8">
        <w:rPr>
          <w:rFonts w:asciiTheme="minorHAnsi" w:eastAsia="Times New Roman" w:hAnsiTheme="minorHAnsi" w:cstheme="minorHAnsi"/>
          <w:lang w:eastAsia="pl-PL"/>
        </w:rPr>
        <w:t xml:space="preserve"> na ściance przystawki, pod punktami poboru wody zamontowany zlewik wykonany z tworzywa sztucznego</w:t>
      </w:r>
      <w:r w:rsidR="00A132C7" w:rsidRPr="00D507D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507D8">
        <w:rPr>
          <w:rFonts w:asciiTheme="minorHAnsi" w:eastAsia="Times New Roman" w:hAnsiTheme="minorHAnsi" w:cstheme="minorHAnsi"/>
          <w:lang w:eastAsia="pl-PL"/>
        </w:rPr>
        <w:t>o wymiarach 300x120x110mm  (+/-10%), dno zlewika w odległości minimum 30 mm od powierzchni blatu</w:t>
      </w:r>
      <w:r w:rsidR="00FB2178" w:rsidRPr="00D507D8">
        <w:rPr>
          <w:rFonts w:asciiTheme="minorHAnsi" w:eastAsia="Times New Roman" w:hAnsiTheme="minorHAnsi" w:cstheme="minorHAnsi"/>
          <w:lang w:eastAsia="pl-PL"/>
        </w:rPr>
        <w:t>. K</w:t>
      </w:r>
      <w:r w:rsidRPr="00D507D8">
        <w:rPr>
          <w:rFonts w:asciiTheme="minorHAnsi" w:eastAsia="Times New Roman" w:hAnsiTheme="minorHAnsi" w:cstheme="minorHAnsi"/>
          <w:color w:val="000000"/>
          <w:lang w:eastAsia="pl-PL"/>
        </w:rPr>
        <w:t>anał elektryczn</w:t>
      </w:r>
      <w:r w:rsidR="00FB2178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y zbudowany tak, aby </w:t>
      </w:r>
      <w:r w:rsidRPr="00D507D8">
        <w:rPr>
          <w:rFonts w:asciiTheme="minorHAnsi" w:eastAsia="Times New Roman" w:hAnsiTheme="minorHAnsi" w:cstheme="minorHAnsi"/>
          <w:color w:val="000000"/>
          <w:lang w:eastAsia="pl-PL"/>
        </w:rPr>
        <w:t>umożliwiać łatwą zmianę konfiguracji instalacji</w:t>
      </w:r>
      <w:r w:rsidR="00FB2178" w:rsidRPr="00D507D8">
        <w:rPr>
          <w:rFonts w:asciiTheme="minorHAnsi" w:eastAsia="Times New Roman" w:hAnsiTheme="minorHAnsi" w:cstheme="minorHAnsi"/>
          <w:color w:val="000000"/>
          <w:lang w:eastAsia="pl-PL"/>
        </w:rPr>
        <w:t>, w</w:t>
      </w:r>
      <w:r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 kanale powinny być umieszczone gniazda elektryczne i złącza internetowe</w:t>
      </w:r>
      <w:r w:rsidR="00FB2178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: </w:t>
      </w:r>
      <w:r w:rsidR="00FB2178" w:rsidRPr="00D507D8">
        <w:rPr>
          <w:rFonts w:asciiTheme="minorHAnsi" w:eastAsia="Times New Roman" w:hAnsiTheme="minorHAnsi" w:cstheme="minorHAnsi"/>
          <w:lang w:eastAsia="pl-PL"/>
        </w:rPr>
        <w:t xml:space="preserve">16x gniazda 230V o </w:t>
      </w:r>
      <w:r w:rsidR="007A7B52" w:rsidRPr="00D507D8">
        <w:rPr>
          <w:rFonts w:asciiTheme="minorHAnsi" w:eastAsia="Times New Roman" w:hAnsiTheme="minorHAnsi" w:cstheme="minorHAnsi"/>
          <w:lang w:eastAsia="pl-PL"/>
        </w:rPr>
        <w:t>klasie szczelności</w:t>
      </w:r>
      <w:r w:rsidR="00FB2178" w:rsidRPr="00D507D8">
        <w:rPr>
          <w:rFonts w:asciiTheme="minorHAnsi" w:eastAsia="Times New Roman" w:hAnsiTheme="minorHAnsi" w:cstheme="minorHAnsi"/>
          <w:lang w:eastAsia="pl-PL"/>
        </w:rPr>
        <w:t xml:space="preserve"> co najmniej IP44</w:t>
      </w:r>
      <w:r w:rsidR="00ED7C46" w:rsidRPr="00D507D8">
        <w:rPr>
          <w:rFonts w:asciiTheme="minorHAnsi" w:eastAsia="Times New Roman" w:hAnsiTheme="minorHAnsi" w:cstheme="minorHAnsi"/>
          <w:lang w:eastAsia="pl-PL"/>
        </w:rPr>
        <w:t>,</w:t>
      </w:r>
      <w:r w:rsidR="00FB2178" w:rsidRPr="00D507D8">
        <w:rPr>
          <w:rFonts w:asciiTheme="minorHAnsi" w:eastAsia="Times New Roman" w:hAnsiTheme="minorHAnsi" w:cstheme="minorHAnsi"/>
          <w:lang w:eastAsia="pl-PL"/>
        </w:rPr>
        <w:t xml:space="preserve"> </w:t>
      </w:r>
      <w:r w:rsidR="00ED7C46" w:rsidRPr="00D507D8">
        <w:rPr>
          <w:rFonts w:asciiTheme="minorHAnsi" w:eastAsia="Times New Roman" w:hAnsiTheme="minorHAnsi" w:cstheme="minorHAnsi"/>
          <w:lang w:eastAsia="pl-PL"/>
        </w:rPr>
        <w:t xml:space="preserve">4x gniazda LAN (RJ-45 cat6) do podłączenia kabla internetowego, </w:t>
      </w:r>
      <w:r w:rsidR="00FB2178" w:rsidRPr="00D507D8">
        <w:rPr>
          <w:rFonts w:asciiTheme="minorHAnsi" w:eastAsia="Times New Roman" w:hAnsiTheme="minorHAnsi" w:cstheme="minorHAnsi"/>
          <w:lang w:eastAsia="pl-PL"/>
        </w:rPr>
        <w:t xml:space="preserve">1x gniazdo 400V 16A </w:t>
      </w:r>
      <w:r w:rsidR="007A7B52" w:rsidRPr="00D507D8">
        <w:rPr>
          <w:rFonts w:asciiTheme="minorHAnsi" w:eastAsia="Times New Roman" w:hAnsiTheme="minorHAnsi" w:cstheme="minorHAnsi"/>
          <w:lang w:eastAsia="pl-PL"/>
        </w:rPr>
        <w:t xml:space="preserve">o klasie szczelności </w:t>
      </w:r>
      <w:r w:rsidR="00FB2178" w:rsidRPr="00D507D8">
        <w:rPr>
          <w:rFonts w:asciiTheme="minorHAnsi" w:eastAsia="Times New Roman" w:hAnsiTheme="minorHAnsi" w:cstheme="minorHAnsi"/>
          <w:lang w:eastAsia="pl-PL"/>
        </w:rPr>
        <w:t>co najmniej IP44.</w:t>
      </w:r>
    </w:p>
    <w:p w14:paraId="2AC6F911" w14:textId="77777777" w:rsidR="00B42486" w:rsidRPr="00D507D8" w:rsidRDefault="00B42486" w:rsidP="00B42486">
      <w:pPr>
        <w:pStyle w:val="Akapitzlist"/>
        <w:spacing w:line="276" w:lineRule="auto"/>
        <w:ind w:left="851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D507D8">
        <w:rPr>
          <w:rFonts w:asciiTheme="minorHAnsi" w:eastAsia="Times New Roman" w:hAnsiTheme="minorHAnsi" w:cstheme="minorHAnsi"/>
          <w:lang w:eastAsia="pl-PL"/>
        </w:rPr>
        <w:t xml:space="preserve">Kanał elektryczny powinien posiadać co najmniej certyfikat zgodności z normami: </w:t>
      </w:r>
    </w:p>
    <w:p w14:paraId="2E4DD8EB" w14:textId="77777777" w:rsidR="00B42486" w:rsidRPr="00D507D8" w:rsidRDefault="00B42486" w:rsidP="00B42486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D507D8">
        <w:rPr>
          <w:rFonts w:asciiTheme="minorHAnsi" w:eastAsia="Times New Roman" w:hAnsiTheme="minorHAnsi" w:cstheme="minorHAnsi"/>
          <w:lang w:eastAsia="pl-PL"/>
        </w:rPr>
        <w:t xml:space="preserve">EN 50085-2-1:2006+A1: 2011 (lub równoważny), </w:t>
      </w:r>
    </w:p>
    <w:p w14:paraId="7B877DBE" w14:textId="77777777" w:rsidR="00B42486" w:rsidRPr="00D507D8" w:rsidRDefault="00B42486" w:rsidP="00B42486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D507D8">
        <w:rPr>
          <w:rFonts w:asciiTheme="minorHAnsi" w:eastAsia="Times New Roman" w:hAnsiTheme="minorHAnsi" w:cstheme="minorHAnsi"/>
          <w:lang w:eastAsia="pl-PL"/>
        </w:rPr>
        <w:t xml:space="preserve">EN 50085-1:2005+A1: 2013 (lub równoważny), </w:t>
      </w:r>
    </w:p>
    <w:p w14:paraId="51716EFD" w14:textId="7FEDE8D4" w:rsidR="00841083" w:rsidRPr="00D507D8" w:rsidRDefault="00B42486" w:rsidP="00B42486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D507D8">
        <w:rPr>
          <w:rFonts w:asciiTheme="minorHAnsi" w:eastAsia="Times New Roman" w:hAnsiTheme="minorHAnsi" w:cstheme="minorHAnsi"/>
          <w:lang w:eastAsia="pl-PL"/>
        </w:rPr>
        <w:t>EN 50529: 2014 (lub równoważny),</w:t>
      </w:r>
    </w:p>
    <w:p w14:paraId="650A0460" w14:textId="77777777" w:rsidR="00B42486" w:rsidRPr="00D507D8" w:rsidRDefault="00B42486" w:rsidP="00B42486">
      <w:pPr>
        <w:pStyle w:val="Akapitzlist"/>
        <w:spacing w:line="276" w:lineRule="auto"/>
        <w:ind w:left="1211"/>
        <w:jc w:val="both"/>
        <w:rPr>
          <w:rFonts w:asciiTheme="minorHAnsi" w:hAnsiTheme="minorHAnsi" w:cstheme="minorHAnsi"/>
          <w:u w:val="single"/>
        </w:rPr>
      </w:pPr>
    </w:p>
    <w:p w14:paraId="07BBB7E1" w14:textId="0028E919" w:rsidR="00C9318C" w:rsidRPr="00D507D8" w:rsidRDefault="00C9318C" w:rsidP="00B2499B">
      <w:pPr>
        <w:pStyle w:val="Akapitzlist"/>
        <w:numPr>
          <w:ilvl w:val="1"/>
          <w:numId w:val="25"/>
        </w:numPr>
        <w:spacing w:line="276" w:lineRule="auto"/>
        <w:ind w:left="851" w:hanging="425"/>
        <w:jc w:val="both"/>
        <w:rPr>
          <w:rFonts w:asciiTheme="minorHAnsi" w:eastAsia="Times New Roman" w:hAnsiTheme="minorHAnsi" w:cstheme="minorHAnsi"/>
          <w:lang w:eastAsia="pl-PL"/>
        </w:rPr>
      </w:pPr>
      <w:r w:rsidRPr="00D507D8">
        <w:rPr>
          <w:rFonts w:asciiTheme="minorHAnsi" w:hAnsiTheme="minorHAnsi" w:cstheme="minorHAnsi"/>
          <w:b/>
          <w:u w:val="single"/>
        </w:rPr>
        <w:t>Załącznik</w:t>
      </w:r>
      <w:r w:rsidR="0023469F" w:rsidRPr="00D507D8">
        <w:rPr>
          <w:rFonts w:asciiTheme="minorHAnsi" w:hAnsiTheme="minorHAnsi" w:cstheme="minorHAnsi"/>
          <w:b/>
          <w:u w:val="single"/>
        </w:rPr>
        <w:t xml:space="preserve"> nr 1.1 Pozycja nr 16 Nadstawka</w:t>
      </w:r>
      <w:r w:rsidRPr="00D507D8">
        <w:rPr>
          <w:rFonts w:asciiTheme="minorHAnsi" w:hAnsiTheme="minorHAnsi" w:cstheme="minorHAnsi"/>
          <w:b/>
          <w:u w:val="single"/>
        </w:rPr>
        <w:t>:</w:t>
      </w:r>
      <w:r w:rsidRPr="00D507D8">
        <w:rPr>
          <w:rFonts w:asciiTheme="minorHAnsi" w:hAnsiTheme="minorHAnsi" w:cstheme="minorHAnsi"/>
        </w:rPr>
        <w:t xml:space="preserve"> </w:t>
      </w:r>
      <w:r w:rsidRPr="00D507D8">
        <w:rPr>
          <w:rFonts w:asciiTheme="minorHAnsi" w:eastAsia="Times New Roman" w:hAnsiTheme="minorHAnsi" w:cstheme="minorHAnsi"/>
          <w:lang w:eastAsia="pl-PL"/>
        </w:rPr>
        <w:t xml:space="preserve">konstrukcja nadstawki w całości zbudowana z blachy o grubości minimum 1,5mm, malowanej proszkowo, konstrukcja kolumny w formie dwóch lub trzech podpór prostopadłościennych o wymiarach 150x150mm (+/-30mm), z możliwością zdejmowania blendy na wewnętrznej ścianie kolumny oraz mostka, mostek C-kształtny o wymiarach przekroju poprzecznego profilu 150x150mm (+/-30mm) spinającego kolumny w sztywną całość. Konstrukcja nadstawki powinna umożliwiać jednostronny lub dwustronny montaż kanałów instalacyjnych na całej długości nadstawki. Kanał instalacyjny wykonany z profilu </w:t>
      </w:r>
      <w:r w:rsidR="00ED7C46" w:rsidRPr="00D507D8">
        <w:rPr>
          <w:rFonts w:asciiTheme="minorHAnsi" w:eastAsia="Times New Roman" w:hAnsiTheme="minorHAnsi" w:cstheme="minorHAnsi"/>
          <w:lang w:eastAsia="pl-PL"/>
        </w:rPr>
        <w:t>zabezpieczonego antykorozyjnie</w:t>
      </w:r>
      <w:r w:rsidRPr="00D507D8">
        <w:rPr>
          <w:rFonts w:asciiTheme="minorHAnsi" w:eastAsia="Times New Roman" w:hAnsiTheme="minorHAnsi" w:cstheme="minorHAnsi"/>
          <w:lang w:eastAsia="pl-PL"/>
        </w:rPr>
        <w:t xml:space="preserve">, front kanału powinien być podzielony na co najmniej 2 - 3 sekcje umożliwiające łatwą zmianę konfiguracji instalacji, </w:t>
      </w:r>
      <w:r w:rsidR="00ED7C46" w:rsidRPr="00D507D8">
        <w:rPr>
          <w:rFonts w:asciiTheme="minorHAnsi" w:eastAsia="Times New Roman" w:hAnsiTheme="minorHAnsi" w:cstheme="minorHAnsi"/>
          <w:lang w:eastAsia="pl-PL"/>
        </w:rPr>
        <w:t xml:space="preserve">na całej długości nadstawki po każdej stronie co najmniej </w:t>
      </w:r>
      <w:r w:rsidR="005E07BA" w:rsidRPr="00D507D8">
        <w:rPr>
          <w:rFonts w:asciiTheme="minorHAnsi" w:eastAsia="Times New Roman" w:hAnsiTheme="minorHAnsi" w:cstheme="minorHAnsi"/>
          <w:lang w:eastAsia="pl-PL"/>
        </w:rPr>
        <w:t>jeden</w:t>
      </w:r>
      <w:r w:rsidR="00ED7C46" w:rsidRPr="00D507D8">
        <w:rPr>
          <w:rFonts w:asciiTheme="minorHAnsi" w:eastAsia="Times New Roman" w:hAnsiTheme="minorHAnsi" w:cstheme="minorHAnsi"/>
          <w:lang w:eastAsia="pl-PL"/>
        </w:rPr>
        <w:t xml:space="preserve"> poziom półek, </w:t>
      </w:r>
      <w:r w:rsidRPr="00D507D8">
        <w:rPr>
          <w:rFonts w:asciiTheme="minorHAnsi" w:eastAsia="Times New Roman" w:hAnsiTheme="minorHAnsi" w:cstheme="minorHAnsi"/>
          <w:lang w:eastAsia="pl-PL"/>
        </w:rPr>
        <w:t xml:space="preserve">w kanale umieszczone powinny być gniazda elektryczne 4x6 gniazda 230V o </w:t>
      </w:r>
      <w:r w:rsidR="00ED7C46" w:rsidRPr="00D507D8">
        <w:rPr>
          <w:rFonts w:asciiTheme="minorHAnsi" w:eastAsia="Times New Roman" w:hAnsiTheme="minorHAnsi" w:cstheme="minorHAnsi"/>
          <w:lang w:eastAsia="pl-PL"/>
        </w:rPr>
        <w:t>klasie szczelności</w:t>
      </w:r>
      <w:r w:rsidRPr="00D507D8">
        <w:rPr>
          <w:rFonts w:asciiTheme="minorHAnsi" w:eastAsia="Times New Roman" w:hAnsiTheme="minorHAnsi" w:cstheme="minorHAnsi"/>
          <w:lang w:eastAsia="pl-PL"/>
        </w:rPr>
        <w:t xml:space="preserve"> co najmniej IP44, po połowie na każdą ze stron </w:t>
      </w:r>
      <w:r w:rsidR="00ED7C46" w:rsidRPr="00D507D8">
        <w:rPr>
          <w:rFonts w:asciiTheme="minorHAnsi" w:eastAsia="Times New Roman" w:hAnsiTheme="minorHAnsi" w:cstheme="minorHAnsi"/>
          <w:lang w:eastAsia="pl-PL"/>
        </w:rPr>
        <w:t>i zawory mediów</w:t>
      </w:r>
      <w:r w:rsidRPr="00D507D8">
        <w:rPr>
          <w:rFonts w:asciiTheme="minorHAnsi" w:eastAsia="Times New Roman" w:hAnsiTheme="minorHAnsi" w:cstheme="minorHAnsi"/>
          <w:lang w:eastAsia="pl-PL"/>
        </w:rPr>
        <w:t xml:space="preserve">, 4x1 </w:t>
      </w:r>
      <w:r w:rsidR="00ED7C46" w:rsidRPr="00D507D8">
        <w:rPr>
          <w:rFonts w:asciiTheme="minorHAnsi" w:eastAsia="Times New Roman" w:hAnsiTheme="minorHAnsi" w:cstheme="minorHAnsi"/>
          <w:lang w:eastAsia="pl-PL"/>
        </w:rPr>
        <w:t>gniazda LAN (RJ-45 cat6) do podłączenia kabla internetowego, po połowie na każdą ze stron</w:t>
      </w:r>
      <w:r w:rsidR="006E6999" w:rsidRPr="00D507D8">
        <w:rPr>
          <w:rFonts w:asciiTheme="minorHAnsi" w:eastAsia="Times New Roman" w:hAnsiTheme="minorHAnsi" w:cstheme="minorHAnsi"/>
          <w:lang w:eastAsia="pl-PL"/>
        </w:rPr>
        <w:t>, 1x gniazdo 400V 16A o klasie szczelności IP44</w:t>
      </w:r>
      <w:r w:rsidR="000022D4">
        <w:rPr>
          <w:rFonts w:asciiTheme="minorHAnsi" w:eastAsia="Times New Roman" w:hAnsiTheme="minorHAnsi" w:cstheme="minorHAnsi"/>
          <w:lang w:eastAsia="pl-PL"/>
        </w:rPr>
        <w:t xml:space="preserve">, </w:t>
      </w:r>
      <w:r w:rsidR="000022D4" w:rsidRPr="00D507D8">
        <w:rPr>
          <w:rFonts w:asciiTheme="minorHAnsi" w:eastAsia="Times New Roman" w:hAnsiTheme="minorHAnsi" w:cstheme="minorHAnsi"/>
          <w:lang w:eastAsia="pl-PL"/>
        </w:rPr>
        <w:t xml:space="preserve">półki w </w:t>
      </w:r>
      <w:r w:rsidR="000022D4">
        <w:rPr>
          <w:rFonts w:asciiTheme="minorHAnsi" w:eastAsia="Times New Roman" w:hAnsiTheme="minorHAnsi" w:cstheme="minorHAnsi"/>
          <w:lang w:eastAsia="pl-PL"/>
        </w:rPr>
        <w:t>nadstawce</w:t>
      </w:r>
      <w:r w:rsidR="000022D4" w:rsidRPr="00D507D8">
        <w:rPr>
          <w:rFonts w:asciiTheme="minorHAnsi" w:eastAsia="Times New Roman" w:hAnsiTheme="minorHAnsi" w:cstheme="minorHAnsi"/>
          <w:lang w:eastAsia="pl-PL"/>
        </w:rPr>
        <w:t xml:space="preserve"> szklane, wykonane ze szkła bezpiecznego laminowanego, osadzone na profilu malowanym proszkowo, szerokość półek minimum 250 maksimum 300mm, możliwość regulacji wysokości</w:t>
      </w:r>
      <w:r w:rsidRPr="00D507D8">
        <w:rPr>
          <w:rFonts w:asciiTheme="minorHAnsi" w:eastAsia="Times New Roman" w:hAnsiTheme="minorHAnsi" w:cstheme="minorHAnsi"/>
          <w:lang w:eastAsia="pl-PL"/>
        </w:rPr>
        <w:t>.</w:t>
      </w:r>
    </w:p>
    <w:p w14:paraId="5D0FBA14" w14:textId="77777777" w:rsidR="00B42486" w:rsidRPr="00D507D8" w:rsidRDefault="00B42486" w:rsidP="00B42486">
      <w:pPr>
        <w:pStyle w:val="Akapitzlist"/>
        <w:spacing w:line="276" w:lineRule="auto"/>
        <w:ind w:left="851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D507D8">
        <w:rPr>
          <w:rFonts w:asciiTheme="minorHAnsi" w:eastAsia="Times New Roman" w:hAnsiTheme="minorHAnsi" w:cstheme="minorHAnsi"/>
          <w:lang w:eastAsia="pl-PL"/>
        </w:rPr>
        <w:t xml:space="preserve">Kanał elektryczny powinien posiadać co najmniej certyfikat zgodności z normami: </w:t>
      </w:r>
    </w:p>
    <w:p w14:paraId="3F626808" w14:textId="77777777" w:rsidR="00B42486" w:rsidRPr="00D507D8" w:rsidRDefault="00B42486" w:rsidP="00B42486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D507D8">
        <w:rPr>
          <w:rFonts w:asciiTheme="minorHAnsi" w:eastAsia="Times New Roman" w:hAnsiTheme="minorHAnsi" w:cstheme="minorHAnsi"/>
          <w:lang w:eastAsia="pl-PL"/>
        </w:rPr>
        <w:t xml:space="preserve">EN 50085-2-1:2006+A1: 2011 (lub równoważny), </w:t>
      </w:r>
    </w:p>
    <w:p w14:paraId="06994C34" w14:textId="77777777" w:rsidR="00B42486" w:rsidRPr="00D507D8" w:rsidRDefault="00B42486" w:rsidP="00B42486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D507D8">
        <w:rPr>
          <w:rFonts w:asciiTheme="minorHAnsi" w:eastAsia="Times New Roman" w:hAnsiTheme="minorHAnsi" w:cstheme="minorHAnsi"/>
          <w:lang w:eastAsia="pl-PL"/>
        </w:rPr>
        <w:t xml:space="preserve">EN 50085-1:2005+A1: 2013 (lub równoważny), </w:t>
      </w:r>
    </w:p>
    <w:p w14:paraId="3A79977F" w14:textId="36356BDE" w:rsidR="00360A12" w:rsidRPr="00D507D8" w:rsidRDefault="00B42486" w:rsidP="00B42486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D507D8">
        <w:rPr>
          <w:rFonts w:asciiTheme="minorHAnsi" w:eastAsia="Times New Roman" w:hAnsiTheme="minorHAnsi" w:cstheme="minorHAnsi"/>
          <w:lang w:eastAsia="pl-PL"/>
        </w:rPr>
        <w:t>EN 50529: 2014 (lub równoważny),</w:t>
      </w:r>
    </w:p>
    <w:p w14:paraId="3A780222" w14:textId="77777777" w:rsidR="00B42486" w:rsidRPr="00D507D8" w:rsidRDefault="00B42486" w:rsidP="00B42486">
      <w:pPr>
        <w:pStyle w:val="Akapitzlist"/>
        <w:spacing w:line="276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6FD327DF" w14:textId="77777777" w:rsidR="004B25E6" w:rsidRPr="00D507D8" w:rsidRDefault="004B25E6" w:rsidP="00B2499B">
      <w:pPr>
        <w:pStyle w:val="Akapitzlist"/>
        <w:numPr>
          <w:ilvl w:val="1"/>
          <w:numId w:val="25"/>
        </w:numPr>
        <w:spacing w:line="276" w:lineRule="auto"/>
        <w:ind w:left="851" w:hanging="425"/>
        <w:jc w:val="both"/>
        <w:rPr>
          <w:rFonts w:asciiTheme="minorHAnsi" w:eastAsia="Times New Roman" w:hAnsiTheme="minorHAnsi" w:cstheme="minorHAnsi"/>
          <w:lang w:eastAsia="pl-PL"/>
        </w:rPr>
      </w:pPr>
      <w:r w:rsidRPr="00D507D8">
        <w:rPr>
          <w:rFonts w:asciiTheme="minorHAnsi" w:hAnsiTheme="minorHAnsi" w:cstheme="minorHAnsi"/>
          <w:b/>
          <w:u w:val="single"/>
        </w:rPr>
        <w:t>Załącznik nr 1.1 Po</w:t>
      </w:r>
      <w:r w:rsidR="0023469F" w:rsidRPr="00D507D8">
        <w:rPr>
          <w:rFonts w:asciiTheme="minorHAnsi" w:hAnsiTheme="minorHAnsi" w:cstheme="minorHAnsi"/>
          <w:b/>
          <w:u w:val="single"/>
        </w:rPr>
        <w:t>zycja nr 17 Słupek instalacyjny</w:t>
      </w:r>
      <w:r w:rsidRPr="00D507D8">
        <w:rPr>
          <w:rFonts w:asciiTheme="minorHAnsi" w:hAnsiTheme="minorHAnsi" w:cstheme="minorHAnsi"/>
          <w:b/>
          <w:u w:val="single"/>
        </w:rPr>
        <w:t xml:space="preserve">: </w:t>
      </w:r>
      <w:r w:rsidRPr="00D507D8">
        <w:rPr>
          <w:rFonts w:asciiTheme="minorHAnsi" w:eastAsia="Times New Roman" w:hAnsiTheme="minorHAnsi" w:cstheme="minorHAnsi"/>
          <w:lang w:eastAsia="pl-PL"/>
        </w:rPr>
        <w:t xml:space="preserve">słupek instalacyjny dwustronny, o stałej konstrukcji, montowany nablatowo, wysokość maksymalna od podstawy 750 mm, słupek wykonany z materiału anodowanego, z elementami z tworzywa sztucznego. Na słupku możliwość montażu gniazd 230V o </w:t>
      </w:r>
      <w:r w:rsidR="00EE3A3B" w:rsidRPr="00D507D8">
        <w:rPr>
          <w:rFonts w:asciiTheme="minorHAnsi" w:eastAsia="Times New Roman" w:hAnsiTheme="minorHAnsi" w:cstheme="minorHAnsi"/>
          <w:lang w:eastAsia="pl-PL"/>
        </w:rPr>
        <w:t>klasie szczelności</w:t>
      </w:r>
      <w:r w:rsidRPr="00D507D8">
        <w:rPr>
          <w:rFonts w:asciiTheme="minorHAnsi" w:eastAsia="Times New Roman" w:hAnsiTheme="minorHAnsi" w:cstheme="minorHAnsi"/>
          <w:lang w:eastAsia="pl-PL"/>
        </w:rPr>
        <w:t xml:space="preserve"> co </w:t>
      </w:r>
      <w:r w:rsidR="00EE3A3B" w:rsidRPr="00D507D8">
        <w:rPr>
          <w:rFonts w:asciiTheme="minorHAnsi" w:eastAsia="Times New Roman" w:hAnsiTheme="minorHAnsi" w:cstheme="minorHAnsi"/>
          <w:lang w:eastAsia="pl-PL"/>
        </w:rPr>
        <w:t xml:space="preserve">najmniej IP44, gniazd 400V 16A o klasie szczelności </w:t>
      </w:r>
      <w:r w:rsidRPr="00D507D8">
        <w:rPr>
          <w:rFonts w:asciiTheme="minorHAnsi" w:eastAsia="Times New Roman" w:hAnsiTheme="minorHAnsi" w:cstheme="minorHAnsi"/>
          <w:lang w:eastAsia="pl-PL"/>
        </w:rPr>
        <w:t xml:space="preserve">co najmniej IP44, gniazd 400V 32A </w:t>
      </w:r>
      <w:r w:rsidR="00EE3A3B" w:rsidRPr="00D507D8">
        <w:rPr>
          <w:rFonts w:asciiTheme="minorHAnsi" w:eastAsia="Times New Roman" w:hAnsiTheme="minorHAnsi" w:cstheme="minorHAnsi"/>
          <w:lang w:eastAsia="pl-PL"/>
        </w:rPr>
        <w:t xml:space="preserve">o klasie szczelności </w:t>
      </w:r>
      <w:r w:rsidRPr="00D507D8">
        <w:rPr>
          <w:rFonts w:asciiTheme="minorHAnsi" w:eastAsia="Times New Roman" w:hAnsiTheme="minorHAnsi" w:cstheme="minorHAnsi"/>
          <w:lang w:eastAsia="pl-PL"/>
        </w:rPr>
        <w:t>co najmniej IP44 oraz gniazd do podłączenia kabla internetowego (RJ-45 cat6). Wykaz konfiguracji poszczególnych słupków montowanych na blacie stołów laboratoryjnych</w:t>
      </w:r>
      <w:r w:rsidR="00EE3A3B" w:rsidRPr="00D507D8">
        <w:rPr>
          <w:rFonts w:asciiTheme="minorHAnsi" w:eastAsia="Times New Roman" w:hAnsiTheme="minorHAnsi" w:cstheme="minorHAnsi"/>
          <w:lang w:eastAsia="pl-PL"/>
        </w:rPr>
        <w:t>,</w:t>
      </w:r>
      <w:r w:rsidR="00770F6D" w:rsidRPr="00D507D8">
        <w:rPr>
          <w:rFonts w:asciiTheme="minorHAnsi" w:hAnsiTheme="minorHAnsi" w:cstheme="minorHAnsi"/>
        </w:rPr>
        <w:t xml:space="preserve"> </w:t>
      </w:r>
      <w:r w:rsidR="00770F6D" w:rsidRPr="00D507D8">
        <w:rPr>
          <w:rFonts w:asciiTheme="minorHAnsi" w:eastAsia="Times New Roman" w:hAnsiTheme="minorHAnsi" w:cstheme="minorHAnsi"/>
          <w:lang w:eastAsia="pl-PL"/>
        </w:rPr>
        <w:t>w połowie jego szerokości, na początku, środku i końcu lub na początku i końcu</w:t>
      </w:r>
      <w:r w:rsidRPr="00D507D8">
        <w:rPr>
          <w:rFonts w:asciiTheme="minorHAnsi" w:eastAsia="Times New Roman" w:hAnsiTheme="minorHAnsi" w:cstheme="minorHAnsi"/>
          <w:lang w:eastAsia="pl-PL"/>
        </w:rPr>
        <w:t xml:space="preserve">: </w:t>
      </w:r>
    </w:p>
    <w:p w14:paraId="12AD9ADD" w14:textId="77777777" w:rsidR="004B25E6" w:rsidRPr="00D507D8" w:rsidRDefault="004B25E6" w:rsidP="00B2499B">
      <w:pPr>
        <w:pStyle w:val="Akapitzlist"/>
        <w:numPr>
          <w:ilvl w:val="0"/>
          <w:numId w:val="5"/>
        </w:numPr>
        <w:spacing w:line="276" w:lineRule="auto"/>
        <w:ind w:left="1211"/>
        <w:rPr>
          <w:rFonts w:asciiTheme="minorHAnsi" w:eastAsia="Times New Roman" w:hAnsiTheme="minorHAnsi" w:cstheme="minorHAnsi"/>
          <w:lang w:eastAsia="pl-PL"/>
        </w:rPr>
      </w:pPr>
      <w:r w:rsidRPr="00D507D8">
        <w:rPr>
          <w:rFonts w:asciiTheme="minorHAnsi" w:eastAsia="Times New Roman" w:hAnsiTheme="minorHAnsi" w:cstheme="minorHAnsi"/>
          <w:lang w:eastAsia="pl-PL"/>
        </w:rPr>
        <w:t>słupek 1: 2x2 gniazda 230V IP44, 2x1 gniazda LAN (RJ-45 cat6),1 gniazdo 400V 16A IP44,</w:t>
      </w:r>
    </w:p>
    <w:p w14:paraId="291AC5B6" w14:textId="77777777" w:rsidR="004B25E6" w:rsidRPr="00D507D8" w:rsidRDefault="004B25E6" w:rsidP="00B2499B">
      <w:pPr>
        <w:pStyle w:val="Akapitzlist"/>
        <w:numPr>
          <w:ilvl w:val="0"/>
          <w:numId w:val="5"/>
        </w:numPr>
        <w:spacing w:line="276" w:lineRule="auto"/>
        <w:ind w:left="1211"/>
        <w:rPr>
          <w:rFonts w:asciiTheme="minorHAnsi" w:eastAsia="Times New Roman" w:hAnsiTheme="minorHAnsi" w:cstheme="minorHAnsi"/>
          <w:lang w:eastAsia="pl-PL"/>
        </w:rPr>
      </w:pPr>
      <w:r w:rsidRPr="00D507D8">
        <w:rPr>
          <w:rFonts w:asciiTheme="minorHAnsi" w:eastAsia="Times New Roman" w:hAnsiTheme="minorHAnsi" w:cstheme="minorHAnsi"/>
          <w:lang w:eastAsia="pl-PL"/>
        </w:rPr>
        <w:t>słupek 2: 2x4 gniazda 230V IP44, 2x1 gniazda LAN (RJ-45 cat6),</w:t>
      </w:r>
    </w:p>
    <w:p w14:paraId="031F9E27" w14:textId="77777777" w:rsidR="004B25E6" w:rsidRPr="00D507D8" w:rsidRDefault="004B25E6" w:rsidP="00B2499B">
      <w:pPr>
        <w:pStyle w:val="Akapitzlist"/>
        <w:numPr>
          <w:ilvl w:val="0"/>
          <w:numId w:val="5"/>
        </w:numPr>
        <w:spacing w:line="276" w:lineRule="auto"/>
        <w:ind w:left="1211"/>
        <w:rPr>
          <w:rFonts w:asciiTheme="minorHAnsi" w:eastAsia="Times New Roman" w:hAnsiTheme="minorHAnsi" w:cstheme="minorHAnsi"/>
          <w:lang w:eastAsia="pl-PL"/>
        </w:rPr>
      </w:pPr>
      <w:r w:rsidRPr="00D507D8">
        <w:rPr>
          <w:rFonts w:asciiTheme="minorHAnsi" w:eastAsia="Times New Roman" w:hAnsiTheme="minorHAnsi" w:cstheme="minorHAnsi"/>
          <w:lang w:eastAsia="pl-PL"/>
        </w:rPr>
        <w:t>słupek 3: 2x2 gniazda 230V IP44, 2x1 gniazda LAN (RJ-45 cat6), 1x gniazdo 400V 32A IP44,</w:t>
      </w:r>
    </w:p>
    <w:p w14:paraId="6F02F922" w14:textId="77777777" w:rsidR="004B25E6" w:rsidRPr="00D507D8" w:rsidRDefault="004B25E6" w:rsidP="00B2499B">
      <w:pPr>
        <w:pStyle w:val="Akapitzlist"/>
        <w:numPr>
          <w:ilvl w:val="0"/>
          <w:numId w:val="5"/>
        </w:numPr>
        <w:spacing w:line="276" w:lineRule="auto"/>
        <w:ind w:left="1211"/>
        <w:rPr>
          <w:rFonts w:asciiTheme="minorHAnsi" w:eastAsia="Times New Roman" w:hAnsiTheme="minorHAnsi" w:cstheme="minorHAnsi"/>
          <w:lang w:eastAsia="pl-PL"/>
        </w:rPr>
      </w:pPr>
      <w:r w:rsidRPr="00D507D8">
        <w:rPr>
          <w:rFonts w:asciiTheme="minorHAnsi" w:eastAsia="Times New Roman" w:hAnsiTheme="minorHAnsi" w:cstheme="minorHAnsi"/>
          <w:lang w:eastAsia="pl-PL"/>
        </w:rPr>
        <w:t>słupek 4: 2x4 gniazda 230V IP44, 1x2 gniazdo LAN (RJ-45 cat6),</w:t>
      </w:r>
    </w:p>
    <w:p w14:paraId="601C8BAE" w14:textId="77777777" w:rsidR="004B25E6" w:rsidRPr="00D507D8" w:rsidRDefault="004B25E6" w:rsidP="00B2499B">
      <w:pPr>
        <w:pStyle w:val="Akapitzlist"/>
        <w:numPr>
          <w:ilvl w:val="0"/>
          <w:numId w:val="5"/>
        </w:numPr>
        <w:spacing w:line="276" w:lineRule="auto"/>
        <w:ind w:left="1211"/>
        <w:rPr>
          <w:rFonts w:asciiTheme="minorHAnsi" w:eastAsia="Times New Roman" w:hAnsiTheme="minorHAnsi" w:cstheme="minorHAnsi"/>
          <w:lang w:eastAsia="pl-PL"/>
        </w:rPr>
      </w:pPr>
      <w:r w:rsidRPr="00D507D8">
        <w:rPr>
          <w:rFonts w:asciiTheme="minorHAnsi" w:eastAsia="Times New Roman" w:hAnsiTheme="minorHAnsi" w:cstheme="minorHAnsi"/>
          <w:lang w:eastAsia="pl-PL"/>
        </w:rPr>
        <w:t>słupek 5: 2x4 gniazda 230V IP44, 1x gniazdo 400V 16A IP44,</w:t>
      </w:r>
    </w:p>
    <w:p w14:paraId="42278C92" w14:textId="77777777" w:rsidR="004B25E6" w:rsidRPr="00D507D8" w:rsidRDefault="004B25E6" w:rsidP="00B2499B">
      <w:pPr>
        <w:pStyle w:val="Akapitzlist"/>
        <w:numPr>
          <w:ilvl w:val="0"/>
          <w:numId w:val="5"/>
        </w:numPr>
        <w:spacing w:line="276" w:lineRule="auto"/>
        <w:ind w:left="1211"/>
        <w:rPr>
          <w:rFonts w:asciiTheme="minorHAnsi" w:eastAsia="Times New Roman" w:hAnsiTheme="minorHAnsi" w:cstheme="minorHAnsi"/>
          <w:lang w:eastAsia="pl-PL"/>
        </w:rPr>
      </w:pPr>
      <w:r w:rsidRPr="00D507D8">
        <w:rPr>
          <w:rFonts w:asciiTheme="minorHAnsi" w:eastAsia="Times New Roman" w:hAnsiTheme="minorHAnsi" w:cstheme="minorHAnsi"/>
          <w:lang w:eastAsia="pl-PL"/>
        </w:rPr>
        <w:t>słupek 6: 2x4 gniazda 230V IP44,</w:t>
      </w:r>
    </w:p>
    <w:p w14:paraId="02488845" w14:textId="5B9644B5" w:rsidR="009A2148" w:rsidRPr="00D507D8" w:rsidRDefault="004B25E6" w:rsidP="00B2499B">
      <w:pPr>
        <w:pStyle w:val="Akapitzlist"/>
        <w:numPr>
          <w:ilvl w:val="0"/>
          <w:numId w:val="5"/>
        </w:numPr>
        <w:spacing w:line="276" w:lineRule="auto"/>
        <w:ind w:left="1211"/>
        <w:rPr>
          <w:rFonts w:asciiTheme="minorHAnsi" w:eastAsia="Times New Roman" w:hAnsiTheme="minorHAnsi" w:cstheme="minorHAnsi"/>
          <w:lang w:eastAsia="pl-PL"/>
        </w:rPr>
      </w:pPr>
      <w:r w:rsidRPr="00D507D8">
        <w:rPr>
          <w:rFonts w:asciiTheme="minorHAnsi" w:eastAsia="Times New Roman" w:hAnsiTheme="minorHAnsi" w:cstheme="minorHAnsi"/>
          <w:lang w:eastAsia="pl-PL"/>
        </w:rPr>
        <w:lastRenderedPageBreak/>
        <w:t>słupek 7: 2x4 gniazda 230V IP44, 1x gniazdo 400V 32A IP44</w:t>
      </w:r>
      <w:r w:rsidR="00A07FBC" w:rsidRPr="00D507D8">
        <w:rPr>
          <w:rFonts w:asciiTheme="minorHAnsi" w:eastAsia="Times New Roman" w:hAnsiTheme="minorHAnsi" w:cstheme="minorHAnsi"/>
          <w:lang w:eastAsia="pl-PL"/>
        </w:rPr>
        <w:t>,</w:t>
      </w:r>
    </w:p>
    <w:bookmarkEnd w:id="2"/>
    <w:p w14:paraId="33A080A1" w14:textId="77777777" w:rsidR="009A2148" w:rsidRPr="00D507D8" w:rsidRDefault="009A2148" w:rsidP="001B1ECF">
      <w:pPr>
        <w:pStyle w:val="Akapitzlist"/>
        <w:spacing w:line="276" w:lineRule="auto"/>
        <w:ind w:left="1211"/>
        <w:jc w:val="both"/>
        <w:rPr>
          <w:rFonts w:asciiTheme="minorHAnsi" w:hAnsiTheme="minorHAnsi" w:cstheme="minorHAnsi"/>
          <w:u w:val="single"/>
        </w:rPr>
      </w:pPr>
    </w:p>
    <w:p w14:paraId="2F7377DC" w14:textId="30502631" w:rsidR="009A2148" w:rsidRPr="00D507D8" w:rsidRDefault="00636D9E" w:rsidP="00B2499B">
      <w:pPr>
        <w:pStyle w:val="Akapitzlist"/>
        <w:numPr>
          <w:ilvl w:val="1"/>
          <w:numId w:val="25"/>
        </w:numPr>
        <w:spacing w:line="276" w:lineRule="auto"/>
        <w:ind w:left="851" w:hanging="425"/>
        <w:jc w:val="both"/>
        <w:rPr>
          <w:rFonts w:asciiTheme="minorHAnsi" w:hAnsiTheme="minorHAnsi" w:cstheme="minorHAnsi"/>
          <w:u w:val="single"/>
        </w:rPr>
      </w:pPr>
      <w:r w:rsidRPr="00D507D8">
        <w:rPr>
          <w:rFonts w:asciiTheme="minorHAnsi" w:hAnsiTheme="minorHAnsi" w:cstheme="minorHAnsi"/>
          <w:b/>
          <w:u w:val="single"/>
        </w:rPr>
        <w:t>Załącz</w:t>
      </w:r>
      <w:r w:rsidR="00CB10B3" w:rsidRPr="00D507D8">
        <w:rPr>
          <w:rFonts w:asciiTheme="minorHAnsi" w:hAnsiTheme="minorHAnsi" w:cstheme="minorHAnsi"/>
          <w:b/>
          <w:u w:val="single"/>
        </w:rPr>
        <w:t>nik nr 1.1 Pozycja nr 18 Zlewik</w:t>
      </w:r>
      <w:r w:rsidRPr="00D507D8">
        <w:rPr>
          <w:rFonts w:asciiTheme="minorHAnsi" w:hAnsiTheme="minorHAnsi" w:cstheme="minorHAnsi"/>
          <w:b/>
          <w:u w:val="single"/>
        </w:rPr>
        <w:t>:</w:t>
      </w:r>
      <w:r w:rsidRPr="00D507D8">
        <w:rPr>
          <w:rFonts w:asciiTheme="minorHAnsi" w:hAnsiTheme="minorHAnsi" w:cstheme="minorHAnsi"/>
        </w:rPr>
        <w:t xml:space="preserve"> </w:t>
      </w:r>
      <w:r w:rsidR="009A2615" w:rsidRPr="00D507D8">
        <w:rPr>
          <w:rFonts w:asciiTheme="minorHAnsi" w:eastAsia="Times New Roman" w:hAnsiTheme="minorHAnsi" w:cstheme="minorHAnsi"/>
          <w:lang w:eastAsia="pl-PL"/>
        </w:rPr>
        <w:t>zlewik o wymiarach 240x</w:t>
      </w:r>
      <w:r w:rsidR="00636B73" w:rsidRPr="00D507D8">
        <w:rPr>
          <w:rFonts w:asciiTheme="minorHAnsi" w:eastAsia="Times New Roman" w:hAnsiTheme="minorHAnsi" w:cstheme="minorHAnsi"/>
          <w:lang w:eastAsia="pl-PL"/>
        </w:rPr>
        <w:t>10</w:t>
      </w:r>
      <w:r w:rsidR="009A2615" w:rsidRPr="00D507D8">
        <w:rPr>
          <w:rFonts w:asciiTheme="minorHAnsi" w:eastAsia="Times New Roman" w:hAnsiTheme="minorHAnsi" w:cstheme="minorHAnsi"/>
          <w:lang w:eastAsia="pl-PL"/>
        </w:rPr>
        <w:t>0x120</w:t>
      </w:r>
      <w:r w:rsidR="00E72883" w:rsidRPr="00D507D8">
        <w:rPr>
          <w:rFonts w:asciiTheme="minorHAnsi" w:eastAsia="Times New Roman" w:hAnsiTheme="minorHAnsi" w:cstheme="minorHAnsi"/>
          <w:lang w:eastAsia="pl-PL"/>
        </w:rPr>
        <w:t>mm</w:t>
      </w:r>
      <w:r w:rsidR="009A2615" w:rsidRPr="00D507D8">
        <w:rPr>
          <w:rFonts w:asciiTheme="minorHAnsi" w:eastAsia="Times New Roman" w:hAnsiTheme="minorHAnsi" w:cstheme="minorHAnsi"/>
          <w:lang w:eastAsia="pl-PL"/>
        </w:rPr>
        <w:t xml:space="preserve"> (±10%), montaż </w:t>
      </w:r>
      <w:r w:rsidR="00E92B50" w:rsidRPr="00D507D8">
        <w:rPr>
          <w:rFonts w:asciiTheme="minorHAnsi" w:eastAsia="Times New Roman" w:hAnsiTheme="minorHAnsi" w:cstheme="minorHAnsi"/>
          <w:lang w:eastAsia="pl-PL"/>
        </w:rPr>
        <w:t>pod</w:t>
      </w:r>
      <w:r w:rsidR="009A2615" w:rsidRPr="00D507D8">
        <w:rPr>
          <w:rFonts w:asciiTheme="minorHAnsi" w:eastAsia="Times New Roman" w:hAnsiTheme="minorHAnsi" w:cstheme="minorHAnsi"/>
          <w:lang w:eastAsia="pl-PL"/>
        </w:rPr>
        <w:t>bl</w:t>
      </w:r>
      <w:r w:rsidR="00837E17" w:rsidRPr="00D507D8">
        <w:rPr>
          <w:rFonts w:asciiTheme="minorHAnsi" w:eastAsia="Times New Roman" w:hAnsiTheme="minorHAnsi" w:cstheme="minorHAnsi"/>
          <w:lang w:eastAsia="pl-PL"/>
        </w:rPr>
        <w:t xml:space="preserve">atowy, </w:t>
      </w:r>
      <w:r w:rsidR="00046D04" w:rsidRPr="00D507D8">
        <w:rPr>
          <w:rFonts w:asciiTheme="minorHAnsi" w:eastAsia="Times New Roman" w:hAnsiTheme="minorHAnsi" w:cstheme="minorHAnsi"/>
          <w:lang w:eastAsia="pl-PL"/>
        </w:rPr>
        <w:t>winien być wykonany z materiału chemoodpornego, jednolitego w swoim przekroju</w:t>
      </w:r>
      <w:r w:rsidR="00837E17" w:rsidRPr="00D507D8">
        <w:rPr>
          <w:rFonts w:asciiTheme="minorHAnsi" w:eastAsia="Times New Roman" w:hAnsiTheme="minorHAnsi" w:cstheme="minorHAnsi"/>
          <w:lang w:eastAsia="pl-PL"/>
        </w:rPr>
        <w:t xml:space="preserve">, </w:t>
      </w:r>
      <w:r w:rsidR="009A2615" w:rsidRPr="00D507D8">
        <w:rPr>
          <w:rFonts w:asciiTheme="minorHAnsi" w:eastAsia="Times New Roman" w:hAnsiTheme="minorHAnsi" w:cstheme="minorHAnsi"/>
          <w:lang w:eastAsia="pl-PL"/>
        </w:rPr>
        <w:t xml:space="preserve">materiału odpornego na czynniki chemiczne (aceton), mechaniczne, zarysowania, zabrudzenia i zaplamienia. </w:t>
      </w:r>
      <w:r w:rsidR="00BE6695" w:rsidRPr="00D507D8">
        <w:rPr>
          <w:rFonts w:asciiTheme="minorHAnsi" w:eastAsia="Times New Roman" w:hAnsiTheme="minorHAnsi" w:cstheme="minorHAnsi"/>
          <w:lang w:eastAsia="pl-PL"/>
        </w:rPr>
        <w:t>W stole laboratoryjnym wyspowym z</w:t>
      </w:r>
      <w:r w:rsidR="009A2615" w:rsidRPr="00D507D8">
        <w:rPr>
          <w:rFonts w:asciiTheme="minorHAnsi" w:eastAsia="Times New Roman" w:hAnsiTheme="minorHAnsi" w:cstheme="minorHAnsi"/>
          <w:lang w:eastAsia="pl-PL"/>
        </w:rPr>
        <w:t xml:space="preserve">lewik </w:t>
      </w:r>
      <w:r w:rsidR="00BE6695" w:rsidRPr="00D507D8">
        <w:rPr>
          <w:rFonts w:asciiTheme="minorHAnsi" w:eastAsia="Times New Roman" w:hAnsiTheme="minorHAnsi" w:cstheme="minorHAnsi"/>
          <w:lang w:eastAsia="pl-PL"/>
        </w:rPr>
        <w:t xml:space="preserve">winien być </w:t>
      </w:r>
      <w:r w:rsidR="009A2615" w:rsidRPr="00D507D8">
        <w:rPr>
          <w:rFonts w:asciiTheme="minorHAnsi" w:eastAsia="Times New Roman" w:hAnsiTheme="minorHAnsi" w:cstheme="minorHAnsi"/>
          <w:lang w:eastAsia="pl-PL"/>
        </w:rPr>
        <w:t>montowany</w:t>
      </w:r>
      <w:r w:rsidR="00BE6695" w:rsidRPr="00D507D8">
        <w:rPr>
          <w:rFonts w:asciiTheme="minorHAnsi" w:eastAsia="Times New Roman" w:hAnsiTheme="minorHAnsi" w:cstheme="minorHAnsi"/>
          <w:lang w:eastAsia="pl-PL"/>
        </w:rPr>
        <w:t xml:space="preserve"> </w:t>
      </w:r>
      <w:r w:rsidR="00E92B50" w:rsidRPr="00D507D8">
        <w:rPr>
          <w:rFonts w:asciiTheme="minorHAnsi" w:eastAsia="Times New Roman" w:hAnsiTheme="minorHAnsi" w:cstheme="minorHAnsi"/>
          <w:lang w:eastAsia="pl-PL"/>
        </w:rPr>
        <w:t>pod</w:t>
      </w:r>
      <w:r w:rsidR="00BE6695" w:rsidRPr="00D507D8">
        <w:rPr>
          <w:rFonts w:asciiTheme="minorHAnsi" w:eastAsia="Times New Roman" w:hAnsiTheme="minorHAnsi" w:cstheme="minorHAnsi"/>
          <w:lang w:eastAsia="pl-PL"/>
        </w:rPr>
        <w:t xml:space="preserve">blatowo pomiędzy słupkami </w:t>
      </w:r>
      <w:r w:rsidR="00A07FBC" w:rsidRPr="00D507D8">
        <w:rPr>
          <w:rFonts w:asciiTheme="minorHAnsi" w:eastAsia="Times New Roman" w:hAnsiTheme="minorHAnsi" w:cstheme="minorHAnsi"/>
          <w:lang w:eastAsia="pl-PL"/>
        </w:rPr>
        <w:t>instalacyjnymi wzdłuż osi stołu.</w:t>
      </w:r>
    </w:p>
    <w:p w14:paraId="7BC9F574" w14:textId="77777777" w:rsidR="00D85B02" w:rsidRPr="00D507D8" w:rsidRDefault="00D85B02" w:rsidP="001B1ECF">
      <w:pPr>
        <w:pStyle w:val="Akapitzlist"/>
        <w:spacing w:line="276" w:lineRule="auto"/>
        <w:jc w:val="both"/>
        <w:rPr>
          <w:rFonts w:asciiTheme="minorHAnsi" w:hAnsiTheme="minorHAnsi" w:cstheme="minorHAnsi"/>
          <w:u w:val="single"/>
        </w:rPr>
      </w:pPr>
    </w:p>
    <w:p w14:paraId="0DDA6EBC" w14:textId="77777777" w:rsidR="006936DE" w:rsidRPr="00D507D8" w:rsidRDefault="006936DE" w:rsidP="001B1ECF">
      <w:pPr>
        <w:pStyle w:val="Akapitzlist"/>
        <w:spacing w:line="276" w:lineRule="auto"/>
        <w:jc w:val="both"/>
        <w:rPr>
          <w:rFonts w:asciiTheme="minorHAnsi" w:hAnsiTheme="minorHAnsi" w:cstheme="minorHAnsi"/>
          <w:u w:val="single"/>
        </w:rPr>
      </w:pPr>
    </w:p>
    <w:tbl>
      <w:tblPr>
        <w:tblW w:w="99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7225"/>
        <w:gridCol w:w="1164"/>
      </w:tblGrid>
      <w:tr w:rsidR="00D85B02" w:rsidRPr="00D507D8" w14:paraId="176401D6" w14:textId="77777777" w:rsidTr="00D0691A">
        <w:trPr>
          <w:trHeight w:val="1125"/>
        </w:trPr>
        <w:tc>
          <w:tcPr>
            <w:tcW w:w="1575" w:type="dxa"/>
            <w:shd w:val="clear" w:color="auto" w:fill="auto"/>
            <w:vAlign w:val="center"/>
            <w:hideMark/>
          </w:tcPr>
          <w:p w14:paraId="0FD6E510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Numeracja wg Załącznika nr 1.2 (Formularz cenowy)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421E4438" w14:textId="77777777" w:rsidR="00D85B02" w:rsidRPr="00D507D8" w:rsidRDefault="00D85B02" w:rsidP="008E03D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bookmarkStart w:id="3" w:name="_Hlk105505881"/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Szczegółowy wykaz mebli laboratoryjnych </w:t>
            </w:r>
            <w:bookmarkEnd w:id="3"/>
            <w:r w:rsidR="008E03D1" w:rsidRPr="00D507D8">
              <w:rPr>
                <w:rFonts w:asciiTheme="minorHAnsi" w:eastAsia="Times New Roman" w:hAnsiTheme="minorHAnsi" w:cstheme="minorHAnsi"/>
                <w:lang w:eastAsia="pl-PL"/>
              </w:rPr>
              <w:t>–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stoł</w:t>
            </w:r>
            <w:r w:rsidR="008E03D1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y 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laboratoryjn</w:t>
            </w:r>
            <w:r w:rsidR="008E03D1" w:rsidRPr="00D507D8">
              <w:rPr>
                <w:rFonts w:asciiTheme="minorHAnsi" w:eastAsia="Times New Roman" w:hAnsiTheme="minorHAnsi" w:cstheme="minorHAnsi"/>
                <w:lang w:eastAsia="pl-PL"/>
              </w:rPr>
              <w:t>e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E2BF508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Zamawiana ilość [szt.]</w:t>
            </w:r>
          </w:p>
        </w:tc>
      </w:tr>
      <w:tr w:rsidR="00D85B02" w:rsidRPr="00D507D8" w14:paraId="5C0B5CB3" w14:textId="77777777" w:rsidTr="00D0691A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14:paraId="72A71E9E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104E963A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2.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1E5E83E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3.</w:t>
            </w:r>
          </w:p>
        </w:tc>
      </w:tr>
      <w:tr w:rsidR="00D85B02" w:rsidRPr="00D507D8" w14:paraId="2CB3D7BF" w14:textId="77777777" w:rsidTr="007033A4">
        <w:trPr>
          <w:trHeight w:val="402"/>
        </w:trPr>
        <w:tc>
          <w:tcPr>
            <w:tcW w:w="9964" w:type="dxa"/>
            <w:gridSpan w:val="3"/>
            <w:shd w:val="clear" w:color="auto" w:fill="auto"/>
            <w:vAlign w:val="center"/>
            <w:hideMark/>
          </w:tcPr>
          <w:p w14:paraId="3AF0387D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Nr pomieszczenia 0.13; Pomieszczenie Modułowe /WTŻ/</w:t>
            </w:r>
          </w:p>
        </w:tc>
      </w:tr>
      <w:tr w:rsidR="00D85B02" w:rsidRPr="00D507D8" w14:paraId="5D5C4D0B" w14:textId="77777777" w:rsidTr="00D0691A">
        <w:trPr>
          <w:trHeight w:val="1440"/>
        </w:trPr>
        <w:tc>
          <w:tcPr>
            <w:tcW w:w="1575" w:type="dxa"/>
            <w:shd w:val="clear" w:color="auto" w:fill="auto"/>
            <w:vAlign w:val="center"/>
            <w:hideMark/>
          </w:tcPr>
          <w:p w14:paraId="0A68870B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67115D80" w14:textId="77777777" w:rsidR="00D85B02" w:rsidRPr="00D507D8" w:rsidRDefault="00D85B02" w:rsidP="00B15B46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laboratoryjny o wymiarach 3000x850x900mm składający się z dwóch elementów po 1500x850x900mm z możliwością rozdzielenia, z szafkami podblatowymi, z blatem stołu nr 1, ze stelażem typu A, szafki podblatowe podwieszane o wymiarach</w:t>
            </w:r>
            <w:r w:rsidR="00B15B46" w:rsidRPr="00D507D8">
              <w:rPr>
                <w:rFonts w:asciiTheme="minorHAnsi" w:eastAsia="Times New Roman" w:hAnsiTheme="minorHAnsi" w:cstheme="minorHAnsi"/>
                <w:lang w:eastAsia="pl-PL"/>
              </w:rPr>
              <w:t>: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1 x szafka 900mm otwierana dwudrzwiowa z jedną półką dzielona, 2 x szafka 600mm z trzema szufladami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03CF3A9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0025C72C" w14:textId="77777777" w:rsidTr="006936DE">
        <w:trPr>
          <w:trHeight w:val="402"/>
        </w:trPr>
        <w:tc>
          <w:tcPr>
            <w:tcW w:w="99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04971B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Nr pomieszczenia 0.14; Pomieszczenie Modułowe /WTŻ/</w:t>
            </w:r>
          </w:p>
        </w:tc>
      </w:tr>
      <w:tr w:rsidR="00D85B02" w:rsidRPr="00D507D8" w14:paraId="2A3A787F" w14:textId="77777777" w:rsidTr="006936DE">
        <w:trPr>
          <w:trHeight w:val="13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86BA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FFFFFF"/>
            <w:vAlign w:val="center"/>
            <w:hideMark/>
          </w:tcPr>
          <w:p w14:paraId="467B59B3" w14:textId="747BEE57" w:rsidR="00D85B02" w:rsidRPr="00D507D8" w:rsidRDefault="00D85B02" w:rsidP="00B15B46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laboratoryjny o wymiarach 2700x850x900mm, z szafkami podblatowymi, zlewem, z blatem stołu nr 1, ze stelażem typu A, szafki podblatowe podwieszane o wymiarach</w:t>
            </w:r>
            <w:r w:rsidR="00B15B46" w:rsidRPr="00D507D8">
              <w:rPr>
                <w:rFonts w:asciiTheme="minorHAnsi" w:eastAsia="Times New Roman" w:hAnsiTheme="minorHAnsi" w:cstheme="minorHAnsi"/>
                <w:lang w:eastAsia="pl-PL"/>
              </w:rPr>
              <w:t>: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1x szafka 1200mm z szufladą 1200mm na górze, poniżej otwierana dwudrzwiowa, dzielona z półką, 1x szafka otwierana 900mm dwudrzwiowa z jedną półką dzielona, 1x szafka 600mm jednodrzwiowa, bez półek, 1x zlew jednokomorowy wymiar wew. 400x400x</w:t>
            </w:r>
            <w:r w:rsidR="008044CE" w:rsidRPr="00D507D8">
              <w:rPr>
                <w:rFonts w:asciiTheme="minorHAnsi" w:eastAsia="Times New Roman" w:hAnsiTheme="minorHAnsi" w:cstheme="minorHAnsi"/>
                <w:lang w:eastAsia="pl-PL"/>
              </w:rPr>
              <w:t>25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0mm, 1x armatura do wody ciepłej i zimnej, 1x ociekacz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FFFFFF"/>
            <w:vAlign w:val="center"/>
            <w:hideMark/>
          </w:tcPr>
          <w:p w14:paraId="052CFEE0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084F4346" w14:textId="77777777" w:rsidTr="006936DE">
        <w:trPr>
          <w:trHeight w:val="2040"/>
        </w:trPr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02D5E8E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7912CD4" w14:textId="77777777" w:rsidR="00D85B02" w:rsidRPr="00D507D8" w:rsidRDefault="00D85B02" w:rsidP="00E72883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laboratoryjny wyspowy o wymiarach 4500x1800x900mm, z szafkami podblatowymi, armaturą i zlewikiem, słupkami instalacyjnymi , z blatem stołu nr 1, ze stelażem typu A, szafki podblatowe podwieszane o wymiarach</w:t>
            </w:r>
            <w:r w:rsidR="00B15B46" w:rsidRPr="00D507D8">
              <w:rPr>
                <w:rFonts w:asciiTheme="minorHAnsi" w:eastAsia="Times New Roman" w:hAnsiTheme="minorHAnsi" w:cstheme="minorHAnsi"/>
                <w:lang w:eastAsia="pl-PL"/>
              </w:rPr>
              <w:t>: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6x szafka 600mm z trzema szufladami, 6x szafka 900mm otwierana dwudrzwiowa z jedną półką dzielona, 2x armatura do wody zimnej, 1x zlewik, montowany podblatowo pomiędzy słupkami instalacyjnymi wzdłuż osi stołu, </w:t>
            </w:r>
            <w:bookmarkStart w:id="4" w:name="_Hlk105574646"/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3x słupek instalacyjny, montowany w połowie szerokości do blatu</w:t>
            </w:r>
            <w:r w:rsidR="00E72883" w:rsidRPr="00D507D8">
              <w:rPr>
                <w:rFonts w:asciiTheme="minorHAnsi" w:eastAsia="Times New Roman" w:hAnsiTheme="minorHAnsi" w:cstheme="minorHAnsi"/>
                <w:lang w:eastAsia="pl-PL"/>
              </w:rPr>
              <w:t>,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na jego początku, ś</w:t>
            </w:r>
            <w:r w:rsidR="00B15B46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rodku i końcu, z konfiguracją: 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słupek 1: 2x2 gniazda 230V IP44, 2x1 gniazda LAN (RJ-45 cat6),</w:t>
            </w:r>
            <w:r w:rsidR="00B15B46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 gniazdo 400V 16A IP44, słupek 2: 2x4 gniazda 230V IP44, 2x1 gniazda LAN (RJ-45 cat6), słupek 3: 2x2 gniazda 230V IP44, 2x1 gniazda LAN (RJ-45 cat6), 1x gniazdo 400V 32A IP44</w:t>
            </w:r>
            <w:bookmarkEnd w:id="4"/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771802E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3CE61B22" w14:textId="77777777" w:rsidTr="00D0691A">
        <w:trPr>
          <w:trHeight w:val="1699"/>
        </w:trPr>
        <w:tc>
          <w:tcPr>
            <w:tcW w:w="1575" w:type="dxa"/>
            <w:shd w:val="clear" w:color="auto" w:fill="auto"/>
            <w:vAlign w:val="center"/>
            <w:hideMark/>
          </w:tcPr>
          <w:p w14:paraId="63D490BF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4.</w:t>
            </w:r>
          </w:p>
        </w:tc>
        <w:tc>
          <w:tcPr>
            <w:tcW w:w="7229" w:type="dxa"/>
            <w:shd w:val="clear" w:color="EDEDED" w:fill="FFFFFF"/>
            <w:vAlign w:val="center"/>
            <w:hideMark/>
          </w:tcPr>
          <w:p w14:paraId="6CC1D1B1" w14:textId="53E8646A" w:rsidR="00D85B02" w:rsidRPr="00D507D8" w:rsidRDefault="00D85B02" w:rsidP="001B1ECF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Stanowisko do mycia o wymiarach 1800x700x900mm, ze zlewem, armaturą laboratoryjną, myjką do oczu, ociekaczem, szafkami podblatowymi, z blatem stołu nr 2, ze stelażem typu C wzmocnionym, szafki podblatowe podwieszan</w:t>
            </w:r>
            <w:r w:rsidR="00B15B46" w:rsidRPr="00D507D8">
              <w:rPr>
                <w:rFonts w:asciiTheme="minorHAnsi" w:eastAsia="Times New Roman" w:hAnsiTheme="minorHAnsi" w:cstheme="minorHAnsi"/>
                <w:lang w:eastAsia="pl-PL"/>
              </w:rPr>
              <w:t>e o wymiarach: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1x szafka 1200mm otwierana dwudrzwiowa instalacyjna, nie dzielona w środku bez półki, 1x szafka 600mm otwierana jednodrzwiowa nie dzielona w środku z półką, 1x myjka do oczu, 1x armatura do wody ciepłej i 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zimnej, 1x ociekacz, 1x zlew jed</w:t>
            </w:r>
            <w:r w:rsidR="00F77059" w:rsidRPr="00D507D8">
              <w:rPr>
                <w:rFonts w:asciiTheme="minorHAnsi" w:eastAsia="Times New Roman" w:hAnsiTheme="minorHAnsi" w:cstheme="minorHAnsi"/>
                <w:lang w:eastAsia="pl-PL"/>
              </w:rPr>
              <w:t>nokomorowy wymiar wew. 800x400x3</w:t>
            </w:r>
            <w:r w:rsidR="008044CE" w:rsidRPr="00D507D8">
              <w:rPr>
                <w:rFonts w:asciiTheme="minorHAnsi" w:eastAsia="Times New Roman" w:hAnsiTheme="minorHAnsi" w:cstheme="minorHAnsi"/>
                <w:lang w:eastAsia="pl-PL"/>
              </w:rPr>
              <w:t>0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0mm, osłona antyrozbryzgowa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2965920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1</w:t>
            </w:r>
          </w:p>
        </w:tc>
      </w:tr>
      <w:tr w:rsidR="00D85B02" w:rsidRPr="00D507D8" w14:paraId="5C2A77BB" w14:textId="77777777" w:rsidTr="00D0691A">
        <w:trPr>
          <w:trHeight w:val="510"/>
        </w:trPr>
        <w:tc>
          <w:tcPr>
            <w:tcW w:w="1575" w:type="dxa"/>
            <w:shd w:val="clear" w:color="auto" w:fill="auto"/>
            <w:vAlign w:val="center"/>
            <w:hideMark/>
          </w:tcPr>
          <w:p w14:paraId="62ABC084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5.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720567A2" w14:textId="77777777" w:rsidR="00D85B02" w:rsidRPr="00D507D8" w:rsidRDefault="00D85B02" w:rsidP="001B1ECF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laboratoryjny o wymiarach 1200x850x900mm, z szafkami podblatowymi, z blatem stołu nr 1, ze stelażem typu A, szafki podblatowe podwieszane o wymiarach</w:t>
            </w:r>
            <w:r w:rsidR="00B15B46" w:rsidRPr="00D507D8">
              <w:rPr>
                <w:rFonts w:asciiTheme="minorHAnsi" w:eastAsia="Times New Roman" w:hAnsiTheme="minorHAnsi" w:cstheme="minorHAnsi"/>
                <w:lang w:eastAsia="pl-PL"/>
              </w:rPr>
              <w:t>: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1x szafka otwierana 1200mm dwudrzwiowa z jedną półką dzielona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465B054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0CF37137" w14:textId="77777777" w:rsidTr="007033A4">
        <w:trPr>
          <w:trHeight w:val="402"/>
        </w:trPr>
        <w:tc>
          <w:tcPr>
            <w:tcW w:w="9964" w:type="dxa"/>
            <w:gridSpan w:val="3"/>
            <w:shd w:val="clear" w:color="auto" w:fill="auto"/>
            <w:vAlign w:val="center"/>
            <w:hideMark/>
          </w:tcPr>
          <w:p w14:paraId="64402C61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Nr pomieszczenia 0.19; Linia prod. Win, soków, napojów /WTŻ/</w:t>
            </w:r>
          </w:p>
        </w:tc>
      </w:tr>
      <w:tr w:rsidR="00D85B02" w:rsidRPr="00D507D8" w14:paraId="2ED47132" w14:textId="77777777" w:rsidTr="00D0691A">
        <w:trPr>
          <w:trHeight w:val="1020"/>
        </w:trPr>
        <w:tc>
          <w:tcPr>
            <w:tcW w:w="1575" w:type="dxa"/>
            <w:shd w:val="clear" w:color="auto" w:fill="auto"/>
            <w:vAlign w:val="center"/>
            <w:hideMark/>
          </w:tcPr>
          <w:p w14:paraId="724AF4A3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6.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4098111E" w14:textId="77777777" w:rsidR="00D85B02" w:rsidRPr="00D507D8" w:rsidRDefault="00D85B02" w:rsidP="001B1ECF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laboratoryjny</w:t>
            </w:r>
            <w:r w:rsidR="00B15B46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o wymiarach 2400x850x900mm, sk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ładający </w:t>
            </w:r>
            <w:r w:rsidR="00B15B46" w:rsidRPr="00D507D8">
              <w:rPr>
                <w:rFonts w:asciiTheme="minorHAnsi" w:eastAsia="Times New Roman" w:hAnsiTheme="minorHAnsi" w:cstheme="minorHAnsi"/>
                <w:lang w:eastAsia="pl-PL"/>
              </w:rPr>
              <w:t>się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z dwóch elementów po 1200x850x900mm, z możliwością rozdzielenia, z szafkami podblatowymi, z blatem stołu nr 1, ze stelażem typu A, szafki podblatowe podwieszane o wymiarach</w:t>
            </w:r>
            <w:r w:rsidR="00B15B46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: 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1x szafka 1200mm z szufladą 1200mm na górze, poniżej otwierana dwudrzwiowa, dzielona z półką, 2x szafka 600mm otwierana jednodrzwiowa z jedną półką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4D58823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357DEDFC" w14:textId="77777777" w:rsidTr="00D0691A">
        <w:trPr>
          <w:trHeight w:val="765"/>
        </w:trPr>
        <w:tc>
          <w:tcPr>
            <w:tcW w:w="1575" w:type="dxa"/>
            <w:shd w:val="clear" w:color="auto" w:fill="auto"/>
            <w:vAlign w:val="center"/>
            <w:hideMark/>
          </w:tcPr>
          <w:p w14:paraId="270753C5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7.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5F2586C7" w14:textId="77777777" w:rsidR="00D85B02" w:rsidRPr="00D507D8" w:rsidRDefault="00D85B02" w:rsidP="00B15B46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laboratoryjny o wymiarach 3000x850x900mm, z szafkami podblatowymi, z blatem s</w:t>
            </w:r>
            <w:r w:rsidR="00B15B46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tołu nr 1, ze stelażem typu A, 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szafki pod</w:t>
            </w:r>
            <w:r w:rsidR="00B15B46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blatowe podwieszane o wymiarach: 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1x szafka 900mm otwierana dwudrzwiowa z jedną półką dzielona, 1x szafka 600mm otwierana jednodrzwiowa z jedną półką, 1x szafka 600mm z trzema szufladami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DB074CF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0F21692D" w14:textId="77777777" w:rsidTr="00D0691A">
        <w:trPr>
          <w:trHeight w:val="765"/>
        </w:trPr>
        <w:tc>
          <w:tcPr>
            <w:tcW w:w="1575" w:type="dxa"/>
            <w:shd w:val="clear" w:color="auto" w:fill="auto"/>
            <w:vAlign w:val="center"/>
            <w:hideMark/>
          </w:tcPr>
          <w:p w14:paraId="3B1FACA5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8.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492F1673" w14:textId="77777777" w:rsidR="00D85B02" w:rsidRPr="00D507D8" w:rsidRDefault="00D85B02" w:rsidP="00125522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laboratoryjny o wymiarach 1200x850x900mm, z szafkami podblatowymi, z blatem stołu nr 1, ze stelażem typu A, szafki podblatowe podwieszane o wymiarach: 1x szafka 1200mm z szufladą 1200mm na górze, poniżej otwierana dwudrzwiowa, dzielona z półką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E7D11D2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3A0488D2" w14:textId="77777777" w:rsidTr="007033A4">
        <w:trPr>
          <w:trHeight w:val="402"/>
        </w:trPr>
        <w:tc>
          <w:tcPr>
            <w:tcW w:w="9964" w:type="dxa"/>
            <w:gridSpan w:val="3"/>
            <w:shd w:val="clear" w:color="auto" w:fill="auto"/>
            <w:vAlign w:val="center"/>
            <w:hideMark/>
          </w:tcPr>
          <w:p w14:paraId="0FCCAC8E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Nr pomieszczenia 0.20; Linia prod. Win, soków, napojów /WTŻ/</w:t>
            </w:r>
          </w:p>
        </w:tc>
      </w:tr>
      <w:tr w:rsidR="00D85B02" w:rsidRPr="00D507D8" w14:paraId="56C85549" w14:textId="77777777" w:rsidTr="00D0691A">
        <w:trPr>
          <w:trHeight w:val="1020"/>
        </w:trPr>
        <w:tc>
          <w:tcPr>
            <w:tcW w:w="1575" w:type="dxa"/>
            <w:shd w:val="clear" w:color="auto" w:fill="auto"/>
            <w:vAlign w:val="center"/>
            <w:hideMark/>
          </w:tcPr>
          <w:p w14:paraId="5B01B3D5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9.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6B5CE085" w14:textId="77777777" w:rsidR="00D85B02" w:rsidRPr="00D507D8" w:rsidRDefault="00D85B02" w:rsidP="001B1ECF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laboratoryjny o wymiarach 2400x850x900mm, z szafkami podblatowymi, z blatem stołu nr 1, ze stelażem typu A, szafki podblatowe podwieszane o wymiarach: 1x szafka 600mm z 3 szufladami, 1x szafka 600mm otwierana jednodrzwiowa z jedną półką, 1x szafka 1200mm z szufladą 1200mm na górze i poniżej otwierana dwudrzwiowa dzielona z półką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51E4EF7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72CBF74D" w14:textId="77777777" w:rsidTr="007033A4">
        <w:trPr>
          <w:trHeight w:val="402"/>
        </w:trPr>
        <w:tc>
          <w:tcPr>
            <w:tcW w:w="9964" w:type="dxa"/>
            <w:gridSpan w:val="3"/>
            <w:shd w:val="clear" w:color="auto" w:fill="auto"/>
            <w:vAlign w:val="center"/>
            <w:hideMark/>
          </w:tcPr>
          <w:p w14:paraId="5E7CBF83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Nr pomieszczenia 0.21; Pomieszczenie przygotowawcze</w:t>
            </w:r>
          </w:p>
        </w:tc>
      </w:tr>
      <w:tr w:rsidR="00D85B02" w:rsidRPr="00D507D8" w14:paraId="29274ACB" w14:textId="77777777" w:rsidTr="00D0691A">
        <w:trPr>
          <w:trHeight w:val="1275"/>
        </w:trPr>
        <w:tc>
          <w:tcPr>
            <w:tcW w:w="1575" w:type="dxa"/>
            <w:shd w:val="clear" w:color="auto" w:fill="auto"/>
            <w:vAlign w:val="center"/>
            <w:hideMark/>
          </w:tcPr>
          <w:p w14:paraId="15DB48B3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10.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1880BB18" w14:textId="4B6EAD75" w:rsidR="00D85B02" w:rsidRPr="00D507D8" w:rsidRDefault="00D85B02" w:rsidP="001B1ECF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Stanowisko do mycia o wymiarach 1200x850x900mm, z szafkami podblatowymi, ze zlewem, armaturą laboratoryjną, myjką do oczu, ociekaczem, z blatem stołu nr 2, ze stelażem typu C wzmocnionym, szafki podblatowe podwieszane o wymiarach: 1x szafka 1200mm otwierana dwudrzwiowa instalacyjna, nie dzielona w środku bez półki, 1x myjka do oczu, 1x armatura do wody ciepłej i zimnej, 1x ociekacz, 1x zlew jed</w:t>
            </w:r>
            <w:r w:rsidR="00F77059" w:rsidRPr="00D507D8">
              <w:rPr>
                <w:rFonts w:asciiTheme="minorHAnsi" w:eastAsia="Times New Roman" w:hAnsiTheme="minorHAnsi" w:cstheme="minorHAnsi"/>
                <w:lang w:eastAsia="pl-PL"/>
              </w:rPr>
              <w:t>nokomorowy wymiar wew. 800x400x3</w:t>
            </w:r>
            <w:r w:rsidR="008044CE" w:rsidRPr="00D507D8">
              <w:rPr>
                <w:rFonts w:asciiTheme="minorHAnsi" w:eastAsia="Times New Roman" w:hAnsiTheme="minorHAnsi" w:cstheme="minorHAnsi"/>
                <w:lang w:eastAsia="pl-PL"/>
              </w:rPr>
              <w:t>0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0mm, osłona antyrozbryzgowa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D9646D0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58CFFCCA" w14:textId="77777777" w:rsidTr="00D0691A">
        <w:trPr>
          <w:trHeight w:val="1020"/>
        </w:trPr>
        <w:tc>
          <w:tcPr>
            <w:tcW w:w="1575" w:type="dxa"/>
            <w:shd w:val="clear" w:color="auto" w:fill="auto"/>
            <w:vAlign w:val="center"/>
            <w:hideMark/>
          </w:tcPr>
          <w:p w14:paraId="636D0E2F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11.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69C60301" w14:textId="77777777" w:rsidR="00D85B02" w:rsidRPr="00D507D8" w:rsidRDefault="00D85B02" w:rsidP="001B1ECF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laboratoryjny o wymiarach 2400x850x900mm, składający się z dwóch elementów po 1200x850x900mm z możliwością rozdzielenia, z szafkami podblatowymi, z blatem stołu nr 1, ze stelażem typu A, szafki podblatowe podwieszane o wymiarach: 1x szafka 600mm otwierana jednodrzwiowa z jedną półką, 1x szafka 1200mm otwierana dwudrzwiowa z jedną półką dzielona, 1x szafka 600mm z trzema szufladami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C6E26B6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31080976" w14:textId="77777777" w:rsidTr="007033A4">
        <w:trPr>
          <w:trHeight w:val="402"/>
        </w:trPr>
        <w:tc>
          <w:tcPr>
            <w:tcW w:w="9964" w:type="dxa"/>
            <w:gridSpan w:val="3"/>
            <w:shd w:val="clear" w:color="auto" w:fill="auto"/>
            <w:vAlign w:val="center"/>
            <w:hideMark/>
          </w:tcPr>
          <w:p w14:paraId="3E21C825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 xml:space="preserve">Nr pomieszczenia 0.26A; Sortowanie </w:t>
            </w:r>
            <w:r w:rsidR="00125522" w:rsidRPr="00D507D8">
              <w:rPr>
                <w:rFonts w:asciiTheme="minorHAnsi" w:eastAsia="Times New Roman" w:hAnsiTheme="minorHAnsi" w:cstheme="minorHAnsi"/>
                <w:lang w:eastAsia="pl-PL"/>
              </w:rPr>
              <w:t>konfekcjonowanie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/WIPiE/ </w:t>
            </w:r>
          </w:p>
        </w:tc>
      </w:tr>
      <w:tr w:rsidR="00D85B02" w:rsidRPr="00D507D8" w14:paraId="203436AA" w14:textId="77777777" w:rsidTr="00D0691A">
        <w:trPr>
          <w:trHeight w:val="1020"/>
        </w:trPr>
        <w:tc>
          <w:tcPr>
            <w:tcW w:w="1575" w:type="dxa"/>
            <w:shd w:val="clear" w:color="auto" w:fill="auto"/>
            <w:vAlign w:val="center"/>
            <w:hideMark/>
          </w:tcPr>
          <w:p w14:paraId="1C5FBB6D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12.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1FA609FC" w14:textId="77777777" w:rsidR="00D85B02" w:rsidRPr="00D507D8" w:rsidRDefault="00D85B02" w:rsidP="001B1ECF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laboratoryjny o wymiarach 3000x1700x900mm, składający się z dwóch elementów po 3000x850x900mm z możliwością rozdzielenia, z szafkami podblatowymi, z blatem stołu nr 1, ze stelażem typu A, szafki podblatowe podwieszane o wymiarach: 4x szafka otwierana 900mm dwudrzwiowa z jedną półką dzielona, 4x szafka 600mm z trzema szufladami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FD9C3AA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0AD61705" w14:textId="77777777" w:rsidTr="00D0691A">
        <w:trPr>
          <w:trHeight w:val="765"/>
        </w:trPr>
        <w:tc>
          <w:tcPr>
            <w:tcW w:w="1575" w:type="dxa"/>
            <w:shd w:val="clear" w:color="auto" w:fill="auto"/>
            <w:vAlign w:val="center"/>
            <w:hideMark/>
          </w:tcPr>
          <w:p w14:paraId="0E21CC70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13.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41AC8C66" w14:textId="77777777" w:rsidR="00D85B02" w:rsidRPr="00D507D8" w:rsidRDefault="00D85B02" w:rsidP="001B1ECF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laboratoryjny o wymiarach 4800x850x900mm, z szafkami podblatowymi, z blatem stołu nr 1, ze stelażem typu A, szafki podblatowe podwieszane o wymiarach: 4x szafka 600mm otwierana jednodrzwiowa z jedną półką, 4x szafka 600mm z trzema szufladami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393093D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29115A0E" w14:textId="77777777" w:rsidTr="007033A4">
        <w:trPr>
          <w:trHeight w:val="402"/>
        </w:trPr>
        <w:tc>
          <w:tcPr>
            <w:tcW w:w="9964" w:type="dxa"/>
            <w:gridSpan w:val="3"/>
            <w:shd w:val="clear" w:color="auto" w:fill="auto"/>
            <w:vAlign w:val="center"/>
            <w:hideMark/>
          </w:tcPr>
          <w:p w14:paraId="523DD496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Nr pomieszczenia 0.27; Aparatura kontr.-rejestr. /WIPiE/ </w:t>
            </w:r>
          </w:p>
        </w:tc>
      </w:tr>
      <w:tr w:rsidR="00D85B02" w:rsidRPr="00D507D8" w14:paraId="679AF894" w14:textId="77777777" w:rsidTr="00D0691A">
        <w:trPr>
          <w:trHeight w:val="765"/>
        </w:trPr>
        <w:tc>
          <w:tcPr>
            <w:tcW w:w="1575" w:type="dxa"/>
            <w:shd w:val="clear" w:color="auto" w:fill="auto"/>
            <w:vAlign w:val="center"/>
            <w:hideMark/>
          </w:tcPr>
          <w:p w14:paraId="19B8A394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15.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5B682C19" w14:textId="77777777" w:rsidR="00D85B02" w:rsidRPr="00D507D8" w:rsidRDefault="00D85B02" w:rsidP="001B1ECF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laboratoryjny o wymiarach 2400x850x900mm, z szafkami podblatowymi, z blatem stołu nr 1, ze stelażem typu A, szafki podblatowe podwieszane o wymiarach: 2x szafka 600mm otwierana jednodrzwiowa z jedną półką, 2x szafka 600mm z trzema szufladami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67091ED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1560AF4F" w14:textId="77777777" w:rsidTr="00031F89">
        <w:trPr>
          <w:trHeight w:val="416"/>
        </w:trPr>
        <w:tc>
          <w:tcPr>
            <w:tcW w:w="1575" w:type="dxa"/>
            <w:shd w:val="clear" w:color="auto" w:fill="auto"/>
            <w:vAlign w:val="center"/>
            <w:hideMark/>
          </w:tcPr>
          <w:p w14:paraId="3F3F2A8B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16.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754FFC19" w14:textId="7846280C" w:rsidR="00D85B02" w:rsidRPr="00D507D8" w:rsidRDefault="00D85B02" w:rsidP="001B1ECF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Stanowisko do mycia o wymiarach 1800x700x900mm, ze zlewem, armaturą laboratoryjną, myjką do oczu, ociekaczem, z szafkami podblatowymi, z blatem stołu nr 2, z</w:t>
            </w:r>
            <w:r w:rsidR="00B35451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e stelażem typu C wzmocnionym, 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szafki podblatowe podwieszane o wymiarach: 1x szafka 1200mm otwierana dwudrzwiowa instalacyjna, nie dzielona w środku bez półki, 1x szafka 600mm otwierana jednodrzwiowa z półką, 1x myjka do oczu, 1x armatura do wody ciepłej i zimnej, 1x ociekacz, 1x zlew jed</w:t>
            </w:r>
            <w:r w:rsidR="00F77059" w:rsidRPr="00D507D8">
              <w:rPr>
                <w:rFonts w:asciiTheme="minorHAnsi" w:eastAsia="Times New Roman" w:hAnsiTheme="minorHAnsi" w:cstheme="minorHAnsi"/>
                <w:lang w:eastAsia="pl-PL"/>
              </w:rPr>
              <w:t>nokomorowy wymiar wew. 800x400x3</w:t>
            </w:r>
            <w:r w:rsidR="008044CE" w:rsidRPr="00D507D8">
              <w:rPr>
                <w:rFonts w:asciiTheme="minorHAnsi" w:eastAsia="Times New Roman" w:hAnsiTheme="minorHAnsi" w:cstheme="minorHAnsi"/>
                <w:lang w:eastAsia="pl-PL"/>
              </w:rPr>
              <w:t>0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0mm, osłona antyrozbryzgowa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887309D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54F49DBB" w14:textId="77777777" w:rsidTr="007033A4">
        <w:trPr>
          <w:trHeight w:val="402"/>
        </w:trPr>
        <w:tc>
          <w:tcPr>
            <w:tcW w:w="9964" w:type="dxa"/>
            <w:gridSpan w:val="3"/>
            <w:shd w:val="clear" w:color="auto" w:fill="auto"/>
            <w:vAlign w:val="center"/>
            <w:hideMark/>
          </w:tcPr>
          <w:p w14:paraId="39322CFC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Nr pomieszczenia 0.28; Aparatura kontr.-rejestr. /WIPiE/ </w:t>
            </w:r>
          </w:p>
        </w:tc>
      </w:tr>
      <w:tr w:rsidR="00D85B02" w:rsidRPr="00D507D8" w14:paraId="0C0D2914" w14:textId="77777777" w:rsidTr="00D0691A">
        <w:trPr>
          <w:trHeight w:val="1275"/>
        </w:trPr>
        <w:tc>
          <w:tcPr>
            <w:tcW w:w="1575" w:type="dxa"/>
            <w:shd w:val="clear" w:color="auto" w:fill="auto"/>
            <w:vAlign w:val="center"/>
            <w:hideMark/>
          </w:tcPr>
          <w:p w14:paraId="4753F523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18.</w:t>
            </w:r>
          </w:p>
        </w:tc>
        <w:tc>
          <w:tcPr>
            <w:tcW w:w="7229" w:type="dxa"/>
            <w:shd w:val="clear" w:color="EDEDED" w:fill="FFFFFF"/>
            <w:vAlign w:val="center"/>
            <w:hideMark/>
          </w:tcPr>
          <w:p w14:paraId="7AF01042" w14:textId="31264F91" w:rsidR="00D85B02" w:rsidRPr="00D507D8" w:rsidRDefault="00D85B02" w:rsidP="001B1ECF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Stanowisko do mycia o wymiarach 1800x700x900mm, ze zlewem, armaturą laboratoryjną, myjką do oczu, ociekaczem, z szafkami podblatowymi, z blatem stołu nr 2, ze stelażem typu C wzmocnionym, szafki podblatowe podwieszane o wymiarach: 1x szafka 1200mm otwierana  dwudrzwiowa instalacyjna, nie dzielona w środku bez półki, 1x szafka 600mm otwierana jednodrzwiowa z półką, 1x myjka do oczu, 1x armatura do wody ciepłej i zimnej, 1x ociekacz, 1x zlew jed</w:t>
            </w:r>
            <w:r w:rsidR="00F77059" w:rsidRPr="00D507D8">
              <w:rPr>
                <w:rFonts w:asciiTheme="minorHAnsi" w:eastAsia="Times New Roman" w:hAnsiTheme="minorHAnsi" w:cstheme="minorHAnsi"/>
                <w:lang w:eastAsia="pl-PL"/>
              </w:rPr>
              <w:t>nokomorowy wymiar wew. 800x400x3</w:t>
            </w:r>
            <w:r w:rsidR="008044CE" w:rsidRPr="00D507D8">
              <w:rPr>
                <w:rFonts w:asciiTheme="minorHAnsi" w:eastAsia="Times New Roman" w:hAnsiTheme="minorHAnsi" w:cstheme="minorHAnsi"/>
                <w:lang w:eastAsia="pl-PL"/>
              </w:rPr>
              <w:t>0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0mm, osłona antyrozbryzgowa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6ACBE4B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0805CFA8" w14:textId="77777777" w:rsidTr="007033A4">
        <w:trPr>
          <w:trHeight w:val="402"/>
        </w:trPr>
        <w:tc>
          <w:tcPr>
            <w:tcW w:w="9964" w:type="dxa"/>
            <w:gridSpan w:val="3"/>
            <w:shd w:val="clear" w:color="auto" w:fill="auto"/>
            <w:vAlign w:val="center"/>
            <w:hideMark/>
          </w:tcPr>
          <w:p w14:paraId="6FED91F8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Nr pomieszczenia 0.29A; Aparatura kontr.-rejestr. /WIPiE/ </w:t>
            </w:r>
          </w:p>
        </w:tc>
      </w:tr>
      <w:tr w:rsidR="00D85B02" w:rsidRPr="00D507D8" w14:paraId="156F2850" w14:textId="77777777" w:rsidTr="00D0691A">
        <w:trPr>
          <w:trHeight w:val="1275"/>
        </w:trPr>
        <w:tc>
          <w:tcPr>
            <w:tcW w:w="1575" w:type="dxa"/>
            <w:shd w:val="clear" w:color="auto" w:fill="auto"/>
            <w:vAlign w:val="center"/>
            <w:hideMark/>
          </w:tcPr>
          <w:p w14:paraId="61FC1D8C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20.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20066292" w14:textId="77777777" w:rsidR="00D85B02" w:rsidRPr="00D507D8" w:rsidRDefault="00D85B02" w:rsidP="001B1ECF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Stanowisko do mycia o wymiarach 1800x700x900mm, ze zlewem, armaturą laboratoryjną, myjką do oczu, ociekaczem, z szafkami podblatowymi, z blatem stołu nr 2, ze stelażem typu C wzmocnionym, szafki podblatowe podwieszane o wymiarach: 1x szafka 900mm otwierana dwudrzwiowa instalacyjna, nie dzielona w środku bez półki, 1x szafka 900mm otwierana dwudrzwiowa, z półką, dzielona, 1x myjka do oczu, 1x armatura do wody ciepłej i zimnej, 1x ociekacz, 1x zlew jednokomorowy wymiar wew. 400x400x250mm, osłona antyrozbryzgowa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000454B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5BF081D1" w14:textId="77777777" w:rsidTr="00E27F02">
        <w:trPr>
          <w:trHeight w:val="219"/>
        </w:trPr>
        <w:tc>
          <w:tcPr>
            <w:tcW w:w="9964" w:type="dxa"/>
            <w:gridSpan w:val="3"/>
            <w:shd w:val="clear" w:color="auto" w:fill="auto"/>
            <w:vAlign w:val="center"/>
            <w:hideMark/>
          </w:tcPr>
          <w:p w14:paraId="646A4546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Nr pomieszczenia 0.42; Bioreaktor /WTŻ/</w:t>
            </w:r>
          </w:p>
        </w:tc>
      </w:tr>
      <w:tr w:rsidR="00D85B02" w:rsidRPr="00D507D8" w14:paraId="60EC12DB" w14:textId="77777777" w:rsidTr="00F87318">
        <w:trPr>
          <w:trHeight w:val="416"/>
        </w:trPr>
        <w:tc>
          <w:tcPr>
            <w:tcW w:w="1575" w:type="dxa"/>
            <w:shd w:val="clear" w:color="auto" w:fill="auto"/>
            <w:vAlign w:val="center"/>
            <w:hideMark/>
          </w:tcPr>
          <w:p w14:paraId="34B124A4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21.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0AD768C5" w14:textId="77777777" w:rsidR="00D85B02" w:rsidRPr="00D507D8" w:rsidRDefault="00D85B02" w:rsidP="001B1ECF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Stanowisko do mycia o wymiarach 1200x850x900mm, z szafkami podblatowymi, ze zlewem, armaturą laboratoryjną, myjką do oczu, ociekaczem, z blatem stołu nr 2, ze stelażem typu C wzmocnionym, szafki podblatowe podwieszane o wymiarach: 1x szafka 600mm otwierana jednodrzwiowa instalacyjna, nie dzielona w środku bez półki, 1x szafka 600mm 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otwierana jednodrzwiowa, z półką, nie dzielona w środku, 1x myjka do oczu, 1x armatura do wody ciepłej i zimnej, 1x ociekacz, 1x zlew jednokomorowy wymiar wew. 400x400x250mm, osłona antyrozbryzgowa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4DB0218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1</w:t>
            </w:r>
          </w:p>
        </w:tc>
      </w:tr>
      <w:tr w:rsidR="00D85B02" w:rsidRPr="00D507D8" w14:paraId="26F1A8E1" w14:textId="77777777" w:rsidTr="00D0691A">
        <w:trPr>
          <w:trHeight w:val="900"/>
        </w:trPr>
        <w:tc>
          <w:tcPr>
            <w:tcW w:w="1575" w:type="dxa"/>
            <w:shd w:val="clear" w:color="auto" w:fill="auto"/>
            <w:vAlign w:val="center"/>
            <w:hideMark/>
          </w:tcPr>
          <w:p w14:paraId="5B9C47FA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22.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15823BA8" w14:textId="77777777" w:rsidR="00D85B02" w:rsidRPr="00D507D8" w:rsidRDefault="00D85B02" w:rsidP="001B1ECF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laboratoryjny o wymiarach 2400x850x900mm, z szafkami podblatowymi, z blatem stołu nr 1, ze stelażem typu A, szafki podblatowe podwieszane o wymiarach: 2x szafka 600mm otwierana jednodrzwiowa z jedną półką, 2x szafka 600mm z trzema szufladami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0375CD8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38951D3B" w14:textId="77777777" w:rsidTr="007033A4">
        <w:trPr>
          <w:trHeight w:val="402"/>
        </w:trPr>
        <w:tc>
          <w:tcPr>
            <w:tcW w:w="9964" w:type="dxa"/>
            <w:gridSpan w:val="3"/>
            <w:shd w:val="clear" w:color="auto" w:fill="auto"/>
            <w:vAlign w:val="center"/>
            <w:hideMark/>
          </w:tcPr>
          <w:p w14:paraId="1FE8947C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Nr pomieszczenia 0.43; Lab. Autom. Procesów techn. /WIPiE/</w:t>
            </w:r>
          </w:p>
        </w:tc>
      </w:tr>
      <w:tr w:rsidR="00D85B02" w:rsidRPr="00D507D8" w14:paraId="73E90D61" w14:textId="77777777" w:rsidTr="00D0691A">
        <w:trPr>
          <w:trHeight w:val="765"/>
        </w:trPr>
        <w:tc>
          <w:tcPr>
            <w:tcW w:w="1575" w:type="dxa"/>
            <w:shd w:val="clear" w:color="auto" w:fill="auto"/>
            <w:vAlign w:val="center"/>
            <w:hideMark/>
          </w:tcPr>
          <w:p w14:paraId="4B8F4583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23.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526A8DB4" w14:textId="77777777" w:rsidR="00D85B02" w:rsidRPr="00D507D8" w:rsidRDefault="00D85B02" w:rsidP="001B1ECF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laboratoryjny o wymiarach 6000x850x900mm, z szafkami podblatowymi, z blatem stołu nr 1, ze stelażem typu A, szafki podblatowe podwieszane o wymiarach: 5x szafka 600mm otwierana jednodrzwiowa z jedną półką, 5x szafka 600mm z trzema szufladami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CCB076F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02214B82" w14:textId="77777777" w:rsidTr="00D0691A">
        <w:trPr>
          <w:trHeight w:val="1785"/>
        </w:trPr>
        <w:tc>
          <w:tcPr>
            <w:tcW w:w="1575" w:type="dxa"/>
            <w:shd w:val="clear" w:color="auto" w:fill="auto"/>
            <w:vAlign w:val="center"/>
            <w:hideMark/>
          </w:tcPr>
          <w:p w14:paraId="4EB33D32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24.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4D3F83DA" w14:textId="77777777" w:rsidR="00D85B02" w:rsidRPr="00D507D8" w:rsidRDefault="00D85B02" w:rsidP="00B35451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Stół laboratoryjny wyspowy o wymiarach  4800x1500x900mm, z szafkami podblatowymi, słupkami instalacyjnymi, </w:t>
            </w:r>
            <w:r w:rsidR="00B35451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z blatem stołu nr 1, ze stelażem typu A, szafki podblatowe podwieszane o wymiarach: 4x szafka 600mm z trzema szufladami, 4x szafka 600mm otwierana dwudrzwiowa z jedną półką nie dzielona, 4x szafka 1200mm otwierana dwudrzwiowa z jedną półką dzielona, z szufladą 1200mm na górze</w:t>
            </w:r>
            <w:bookmarkStart w:id="5" w:name="_Hlk105574788"/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, 2x słupek instalacyjny montowany w połowie jego szerokości do blatu na jego początku i końcu o konfiguracji: słupek 4: 2x4 gniazda 230V IP44, 1x2 gniazda LAN (RJ-45 cat6), słupek 5: 2x4 gniazda 230V IP44, 1x gniazdo 400V 16A IP44</w:t>
            </w:r>
            <w:bookmarkEnd w:id="5"/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8B21020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69E36F95" w14:textId="77777777" w:rsidTr="00D0691A">
        <w:trPr>
          <w:trHeight w:val="765"/>
        </w:trPr>
        <w:tc>
          <w:tcPr>
            <w:tcW w:w="1575" w:type="dxa"/>
            <w:shd w:val="clear" w:color="auto" w:fill="auto"/>
            <w:vAlign w:val="center"/>
            <w:hideMark/>
          </w:tcPr>
          <w:p w14:paraId="525A7053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25.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7293FF89" w14:textId="77777777" w:rsidR="00D85B02" w:rsidRPr="00D507D8" w:rsidRDefault="00D85B02" w:rsidP="00B35451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warsztatowy o wymiarach 1600x750x900mm, z szafkami podblatowymi, z blatem stołu nr 4, ze stelażem typu A,</w:t>
            </w:r>
            <w:r w:rsidR="00B35451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szafki podblatowe podwieszane o wymiarach: 1x szafka 600mm z trzema szufladami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2BF2461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</w:tr>
      <w:tr w:rsidR="00D85B02" w:rsidRPr="00D507D8" w14:paraId="10C17284" w14:textId="77777777" w:rsidTr="007033A4">
        <w:trPr>
          <w:trHeight w:val="402"/>
        </w:trPr>
        <w:tc>
          <w:tcPr>
            <w:tcW w:w="9964" w:type="dxa"/>
            <w:gridSpan w:val="3"/>
            <w:shd w:val="clear" w:color="auto" w:fill="auto"/>
            <w:vAlign w:val="center"/>
            <w:hideMark/>
          </w:tcPr>
          <w:p w14:paraId="553C98DE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Nr pomieszczenia 0.44; Stanowisko fiz. Modyfikacji /WIPiE/</w:t>
            </w:r>
          </w:p>
        </w:tc>
      </w:tr>
      <w:tr w:rsidR="00D85B02" w:rsidRPr="00D507D8" w14:paraId="0D12D9C2" w14:textId="77777777" w:rsidTr="00D0691A">
        <w:trPr>
          <w:trHeight w:val="510"/>
        </w:trPr>
        <w:tc>
          <w:tcPr>
            <w:tcW w:w="1575" w:type="dxa"/>
            <w:shd w:val="clear" w:color="auto" w:fill="auto"/>
            <w:vAlign w:val="center"/>
            <w:hideMark/>
          </w:tcPr>
          <w:p w14:paraId="6852DAB6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27.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4D9D7120" w14:textId="77777777" w:rsidR="00D85B02" w:rsidRPr="00D507D8" w:rsidRDefault="00D85B02" w:rsidP="001B1ECF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laboratoryjny o wymiarach 1500x850x900mm, z szafkami podblatowymi, z blatem stołu nr 1, ze stelażem typu A, szafki podblatowe podwieszane o wymiarach: 1x szafka 600mm z trzema szufladami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C09BFE1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</w:tr>
      <w:tr w:rsidR="00D85B02" w:rsidRPr="00D507D8" w14:paraId="64C8596C" w14:textId="77777777" w:rsidTr="00D0691A">
        <w:trPr>
          <w:trHeight w:val="1530"/>
        </w:trPr>
        <w:tc>
          <w:tcPr>
            <w:tcW w:w="1575" w:type="dxa"/>
            <w:shd w:val="clear" w:color="auto" w:fill="auto"/>
            <w:vAlign w:val="center"/>
            <w:hideMark/>
          </w:tcPr>
          <w:p w14:paraId="273891BD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28.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403BC438" w14:textId="2E51EF2A" w:rsidR="00D85B02" w:rsidRPr="00D507D8" w:rsidRDefault="00D85B02" w:rsidP="00B35451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Stanowisko do mycia o wymiarach 1200x850x900mm, ze zlewem, armaturą laboratoryjną, myjką do oczu, ociekaczem, szafkami podblatowymi, z blatem stołu nr 2, ze stelażem typu C wzmocnionym, szafki podblatowe podwieszane o wymiarach: 1x szafka 1200mm otwierana  dwudrzwiowa instalacyjna, nie dzielona w środku bez półki, 1x myjka do oczu,</w:t>
            </w:r>
            <w:r w:rsidR="00B35451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1x armatura do wody ciepłej i zimnej, 1x ociekacz, 1x zlew jed</w:t>
            </w:r>
            <w:r w:rsidR="00F77059" w:rsidRPr="00D507D8">
              <w:rPr>
                <w:rFonts w:asciiTheme="minorHAnsi" w:eastAsia="Times New Roman" w:hAnsiTheme="minorHAnsi" w:cstheme="minorHAnsi"/>
                <w:lang w:eastAsia="pl-PL"/>
              </w:rPr>
              <w:t>nokomorowy wymiar wew. 800x400x3</w:t>
            </w:r>
            <w:r w:rsidR="008044CE" w:rsidRPr="00D507D8">
              <w:rPr>
                <w:rFonts w:asciiTheme="minorHAnsi" w:eastAsia="Times New Roman" w:hAnsiTheme="minorHAnsi" w:cstheme="minorHAnsi"/>
                <w:lang w:eastAsia="pl-PL"/>
              </w:rPr>
              <w:t>0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0mm, osłona antyrozbryzgowa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FE379E6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3B447367" w14:textId="77777777" w:rsidTr="007033A4">
        <w:trPr>
          <w:trHeight w:val="402"/>
        </w:trPr>
        <w:tc>
          <w:tcPr>
            <w:tcW w:w="9964" w:type="dxa"/>
            <w:gridSpan w:val="3"/>
            <w:shd w:val="clear" w:color="auto" w:fill="auto"/>
            <w:vAlign w:val="center"/>
            <w:hideMark/>
          </w:tcPr>
          <w:p w14:paraId="751B8183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Nr pomieszczenia 0.46; Prac. Nutrigenomiki /WTŻ/</w:t>
            </w:r>
          </w:p>
        </w:tc>
      </w:tr>
      <w:tr w:rsidR="00D85B02" w:rsidRPr="00D507D8" w14:paraId="6CEFEF8B" w14:textId="77777777" w:rsidTr="00D0691A">
        <w:trPr>
          <w:trHeight w:val="1020"/>
        </w:trPr>
        <w:tc>
          <w:tcPr>
            <w:tcW w:w="1575" w:type="dxa"/>
            <w:shd w:val="clear" w:color="auto" w:fill="auto"/>
            <w:vAlign w:val="center"/>
            <w:hideMark/>
          </w:tcPr>
          <w:p w14:paraId="4C0C1726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30.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06E0F9C1" w14:textId="77777777" w:rsidR="00D85B02" w:rsidRPr="00D507D8" w:rsidRDefault="00D85B02" w:rsidP="00B35451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laboratoryjny o wymiarach 2700x850x900mm, z szafkami podblatowymi, z blatem stołu nr 2, ze stelażem typu A, szafki podblatowe podwieszane o wymiarach: 1x szafka 900mm otwierana dwudrzwiowa z jedną półką dzielona, 3x szafka 600mm z trzema szufladami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FDA18A2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6ADA6FC9" w14:textId="77777777" w:rsidTr="00D0691A">
        <w:trPr>
          <w:trHeight w:val="1020"/>
        </w:trPr>
        <w:tc>
          <w:tcPr>
            <w:tcW w:w="1575" w:type="dxa"/>
            <w:shd w:val="clear" w:color="auto" w:fill="auto"/>
            <w:vAlign w:val="center"/>
            <w:hideMark/>
          </w:tcPr>
          <w:p w14:paraId="4BC58887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31.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74138592" w14:textId="77777777" w:rsidR="00D85B02" w:rsidRPr="00D507D8" w:rsidRDefault="00D85B02" w:rsidP="00B35451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laboratoryjny o wymiarach 4800x850x900mm, z szafkami podblatowymi z blatem stołu nr 2, ze stelażem typu A,</w:t>
            </w:r>
            <w:r w:rsidR="00B35451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szafki podblatowe podwieszane o wymiarach: 2x szafka 1200mm otwierana dwudrzwiowa z jedną półką dzielona, 1x szafka 900mm otwierana dwudrzwiowa z jedną półką dzielona, 1x szafka 600mm z trzema szufladami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BF82CC6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7FD16EC0" w14:textId="77777777" w:rsidTr="00D0691A">
        <w:trPr>
          <w:trHeight w:val="1020"/>
        </w:trPr>
        <w:tc>
          <w:tcPr>
            <w:tcW w:w="1575" w:type="dxa"/>
            <w:shd w:val="clear" w:color="auto" w:fill="auto"/>
            <w:vAlign w:val="center"/>
            <w:hideMark/>
          </w:tcPr>
          <w:p w14:paraId="58FF5346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32.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562A9BF0" w14:textId="77777777" w:rsidR="00D85B02" w:rsidRPr="00D507D8" w:rsidRDefault="00D85B02" w:rsidP="00B35451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laboratoryjny o wymiarach 1500x850x900mm, z szafkami podblatowymi, z blatem stołu nr 2, ze stelażem typu A,</w:t>
            </w:r>
            <w:r w:rsidR="00B35451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szafki podblatowe podwieszane o wymiarach: 1x szafka 900mm otwierana dwudrzwiowa z jedną półką dzielona, 1x szafka 600mm otwierana jednodrzwiowa z jedną półką nie dzielona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BAD3B87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35C04E27" w14:textId="77777777" w:rsidTr="007033A4">
        <w:trPr>
          <w:trHeight w:val="402"/>
        </w:trPr>
        <w:tc>
          <w:tcPr>
            <w:tcW w:w="9964" w:type="dxa"/>
            <w:gridSpan w:val="3"/>
            <w:shd w:val="clear" w:color="auto" w:fill="auto"/>
            <w:vAlign w:val="center"/>
            <w:hideMark/>
          </w:tcPr>
          <w:p w14:paraId="2092AB3F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Nr pomieszczenia 0.47; Prac. Histologiczna /WTŻ/</w:t>
            </w:r>
          </w:p>
        </w:tc>
      </w:tr>
      <w:tr w:rsidR="00D85B02" w:rsidRPr="00D507D8" w14:paraId="69FEDDC2" w14:textId="77777777" w:rsidTr="00D0691A">
        <w:trPr>
          <w:trHeight w:val="765"/>
        </w:trPr>
        <w:tc>
          <w:tcPr>
            <w:tcW w:w="1575" w:type="dxa"/>
            <w:shd w:val="clear" w:color="auto" w:fill="auto"/>
            <w:vAlign w:val="center"/>
            <w:hideMark/>
          </w:tcPr>
          <w:p w14:paraId="2D8305D6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33.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1683AA27" w14:textId="77777777" w:rsidR="00D85B02" w:rsidRPr="00D507D8" w:rsidRDefault="00D85B02" w:rsidP="001B1ECF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laboratoryjny o wymiarach 4800x850x900mm, składający sie z dwóch elementów po 2400x850x900mm, z możliwością rozdzielenia, z szafkami podblatowymi, z blatem stołu nr 2, ze stelażem typu A, szafki podblatowe podwieszane o wymiarach: 8x szafka 600mm z trzema szufladami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423519D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79524291" w14:textId="77777777" w:rsidTr="007033A4">
        <w:trPr>
          <w:trHeight w:val="402"/>
        </w:trPr>
        <w:tc>
          <w:tcPr>
            <w:tcW w:w="9964" w:type="dxa"/>
            <w:gridSpan w:val="3"/>
            <w:shd w:val="clear" w:color="auto" w:fill="auto"/>
            <w:vAlign w:val="center"/>
            <w:hideMark/>
          </w:tcPr>
          <w:p w14:paraId="718E40A1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Nr pomieszczenia 0.48; Prac. Kom. Pierw. /WTŻ/</w:t>
            </w:r>
          </w:p>
        </w:tc>
      </w:tr>
      <w:tr w:rsidR="00D85B02" w:rsidRPr="00D507D8" w14:paraId="611CFDF5" w14:textId="77777777" w:rsidTr="00D0691A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63D0AC09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35.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5764BCBF" w14:textId="77777777" w:rsidR="00D85B02" w:rsidRPr="00D507D8" w:rsidRDefault="00D85B02" w:rsidP="00B35451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laboratoryjny o wymiarach 2400x850x900mm, z szafkami podblatowymi, z blatem stołu nr 2, ze stelażem typu A,</w:t>
            </w:r>
            <w:r w:rsidR="00B35451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szafki podblatowe podwieszane o wymiarach: 2x szafka 900mm otwierana dwudrzwiowa z jedną półką dzielona, 1x szafka 600mm z trzema szufladami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EA9BF4E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4D3B7E17" w14:textId="77777777" w:rsidTr="00D0691A">
        <w:trPr>
          <w:trHeight w:val="76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30478C0D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36.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43D4A5B7" w14:textId="77777777" w:rsidR="00D85B02" w:rsidRPr="00D507D8" w:rsidRDefault="00D85B02" w:rsidP="00B35451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laboratoryjny o wymiarach: 1800x850x900mm, z szafkami podblatowymi, z blatem stołu nr 2, ze stelażem typu A,</w:t>
            </w:r>
            <w:r w:rsidR="00B35451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szafki podblatowe podwieszane o wymiarach: 2x szafka 900mm otwierana dwudrzwiowa z jedną półką dzielona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FE632E6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6EE3E43C" w14:textId="77777777" w:rsidTr="007033A4">
        <w:trPr>
          <w:trHeight w:val="402"/>
        </w:trPr>
        <w:tc>
          <w:tcPr>
            <w:tcW w:w="9964" w:type="dxa"/>
            <w:gridSpan w:val="3"/>
            <w:shd w:val="clear" w:color="auto" w:fill="auto"/>
            <w:vAlign w:val="center"/>
            <w:hideMark/>
          </w:tcPr>
          <w:p w14:paraId="7E611EB4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Nr pomieszczenia 0.52a; Prac. Biochemiczna /WTŻ/</w:t>
            </w:r>
          </w:p>
        </w:tc>
      </w:tr>
      <w:tr w:rsidR="00D85B02" w:rsidRPr="00D507D8" w14:paraId="62DAE4C3" w14:textId="77777777" w:rsidTr="00D0691A">
        <w:trPr>
          <w:trHeight w:val="1020"/>
        </w:trPr>
        <w:tc>
          <w:tcPr>
            <w:tcW w:w="1575" w:type="dxa"/>
            <w:shd w:val="clear" w:color="auto" w:fill="auto"/>
            <w:vAlign w:val="center"/>
            <w:hideMark/>
          </w:tcPr>
          <w:p w14:paraId="37B7D3F3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37.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224AD863" w14:textId="77777777" w:rsidR="00D85B02" w:rsidRPr="00D507D8" w:rsidRDefault="00D85B02" w:rsidP="00B35451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laboratoryjny o wymiarach 5100x850x900mm, z szafkami podblatowymi, z blatem stołu nr 2, ze stelażem typu A,</w:t>
            </w:r>
            <w:r w:rsidR="00B35451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szafki podblatowe podwieszane o wymiarach: 1x szafka 600mm z trzema szufladami, 4x szafka 900mm otwierana dwudrzwiowa z jedną półką dzielona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C5C0FE7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407ECE90" w14:textId="77777777" w:rsidTr="00D0691A">
        <w:trPr>
          <w:trHeight w:val="765"/>
        </w:trPr>
        <w:tc>
          <w:tcPr>
            <w:tcW w:w="1575" w:type="dxa"/>
            <w:shd w:val="clear" w:color="auto" w:fill="auto"/>
            <w:vAlign w:val="center"/>
            <w:hideMark/>
          </w:tcPr>
          <w:p w14:paraId="0286F080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38.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0DC501F2" w14:textId="77777777" w:rsidR="00D85B02" w:rsidRPr="00D507D8" w:rsidRDefault="00D85B02" w:rsidP="00B35451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laboratoryjny o wymiarach 1800x850x900mm, z szafkami podblatowymi, z blatem stołu nr 2, ze stelażem typu A,</w:t>
            </w:r>
            <w:r w:rsidR="00B35451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szafki podblatowe podwieszane o wymiarach: 2x szafka 900mm otwierana dwudrzwiowa z jedną półką dzielona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9E8512B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08B08546" w14:textId="77777777" w:rsidTr="007033A4">
        <w:trPr>
          <w:trHeight w:val="402"/>
        </w:trPr>
        <w:tc>
          <w:tcPr>
            <w:tcW w:w="9964" w:type="dxa"/>
            <w:gridSpan w:val="3"/>
            <w:shd w:val="clear" w:color="auto" w:fill="auto"/>
            <w:vAlign w:val="center"/>
            <w:hideMark/>
          </w:tcPr>
          <w:p w14:paraId="5BC75263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Nr pomieszczenia 0.52b; Prac. Mikrodysekcji laserowej /WTŻ/</w:t>
            </w:r>
          </w:p>
        </w:tc>
      </w:tr>
      <w:tr w:rsidR="00D85B02" w:rsidRPr="00D507D8" w14:paraId="20501914" w14:textId="77777777" w:rsidTr="00D0691A">
        <w:trPr>
          <w:trHeight w:val="765"/>
        </w:trPr>
        <w:tc>
          <w:tcPr>
            <w:tcW w:w="1575" w:type="dxa"/>
            <w:shd w:val="clear" w:color="auto" w:fill="auto"/>
            <w:vAlign w:val="center"/>
            <w:hideMark/>
          </w:tcPr>
          <w:p w14:paraId="76F571B8" w14:textId="44FD38F1" w:rsidR="00D85B02" w:rsidRPr="00D507D8" w:rsidRDefault="00D85B02" w:rsidP="00CF434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  <w:r w:rsidR="00CF434C" w:rsidRPr="00D507D8">
              <w:rPr>
                <w:rFonts w:asciiTheme="minorHAnsi" w:eastAsia="Times New Roman" w:hAnsiTheme="minorHAnsi" w:cstheme="minorHAnsi"/>
                <w:lang w:eastAsia="pl-PL"/>
              </w:rPr>
              <w:t>0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41188EE3" w14:textId="77777777" w:rsidR="00D85B02" w:rsidRPr="00D507D8" w:rsidRDefault="00D85B02" w:rsidP="00B35451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laboratoryjny o wymiarach 1800x850x900mm, z szafkami podblatowymi, z blatem stołu nr 2, ze stelażem typu A,</w:t>
            </w:r>
            <w:r w:rsidR="00B35451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szafki podblatowe podwieszane o wymiarach: 2x szafka 900mm otwierana dwudrzwiowa z jedną półką dzielona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62E7BCB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6E0BC566" w14:textId="77777777" w:rsidTr="007033A4">
        <w:trPr>
          <w:trHeight w:val="402"/>
        </w:trPr>
        <w:tc>
          <w:tcPr>
            <w:tcW w:w="9964" w:type="dxa"/>
            <w:gridSpan w:val="3"/>
            <w:shd w:val="clear" w:color="auto" w:fill="auto"/>
            <w:vAlign w:val="center"/>
            <w:hideMark/>
          </w:tcPr>
          <w:p w14:paraId="3BDED12F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Nr pomieszczenia 0.54; Prac. Mikrodysekcji laserowej /WTŻ/</w:t>
            </w:r>
          </w:p>
        </w:tc>
      </w:tr>
      <w:tr w:rsidR="00D85B02" w:rsidRPr="00D507D8" w14:paraId="7709C001" w14:textId="77777777" w:rsidTr="00D0691A">
        <w:trPr>
          <w:trHeight w:val="765"/>
        </w:trPr>
        <w:tc>
          <w:tcPr>
            <w:tcW w:w="1575" w:type="dxa"/>
            <w:shd w:val="clear" w:color="auto" w:fill="auto"/>
            <w:vAlign w:val="center"/>
            <w:hideMark/>
          </w:tcPr>
          <w:p w14:paraId="54A0C547" w14:textId="1B2F8651" w:rsidR="00D85B02" w:rsidRPr="00D507D8" w:rsidRDefault="00D85B02" w:rsidP="00CF434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  <w:r w:rsidR="00CF434C"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36BD0BEF" w14:textId="77777777" w:rsidR="00D85B02" w:rsidRPr="00D507D8" w:rsidRDefault="00D85B02" w:rsidP="00B35451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laboratoryjny o wymiarach 3600x850x900mm, z szafkami podblatowymi, z blatem stołu nr 1, ze stelażem typu A,</w:t>
            </w:r>
            <w:r w:rsidR="00B35451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szafki podblatowe podwieszane o wymiarach: 4x szafka 900mm otwierana dwudrzwiowa z jedną półką dzielona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D7FB32F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036C1082" w14:textId="77777777" w:rsidTr="00D0691A">
        <w:trPr>
          <w:trHeight w:val="1020"/>
        </w:trPr>
        <w:tc>
          <w:tcPr>
            <w:tcW w:w="1575" w:type="dxa"/>
            <w:shd w:val="clear" w:color="auto" w:fill="auto"/>
            <w:vAlign w:val="center"/>
            <w:hideMark/>
          </w:tcPr>
          <w:p w14:paraId="4C17CD77" w14:textId="2DD8B284" w:rsidR="00D85B02" w:rsidRPr="00D507D8" w:rsidRDefault="00D85B02" w:rsidP="00CF434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  <w:r w:rsidR="00CF434C" w:rsidRPr="00D507D8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483225AC" w14:textId="77777777" w:rsidR="00D85B02" w:rsidRPr="00D507D8" w:rsidRDefault="00D85B02" w:rsidP="00B35451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laboratoryjny o wymiarach 1500x850x900mm, z szafkami podblatowymi, z blatem stołu nr 1, ze stelażem typu A,</w:t>
            </w:r>
            <w:r w:rsidR="00B35451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szafki podblatowe podwieszane o wymiarach: 1x szafka 600mm z trzema szufladami, 1x szafka 900mm otwierana dwudrzwiowa z jedną półką dzielona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6DC1059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268B5796" w14:textId="77777777" w:rsidTr="007033A4">
        <w:trPr>
          <w:trHeight w:val="402"/>
        </w:trPr>
        <w:tc>
          <w:tcPr>
            <w:tcW w:w="9964" w:type="dxa"/>
            <w:gridSpan w:val="3"/>
            <w:shd w:val="clear" w:color="auto" w:fill="auto"/>
            <w:vAlign w:val="center"/>
            <w:hideMark/>
          </w:tcPr>
          <w:p w14:paraId="63C20D76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Nr pomieszczenia 0.55; Prac. E-Nos /WTŻ/</w:t>
            </w:r>
          </w:p>
        </w:tc>
      </w:tr>
      <w:tr w:rsidR="00D85B02" w:rsidRPr="00D507D8" w14:paraId="380A6E37" w14:textId="77777777" w:rsidTr="00D0691A">
        <w:trPr>
          <w:trHeight w:val="1020"/>
        </w:trPr>
        <w:tc>
          <w:tcPr>
            <w:tcW w:w="1575" w:type="dxa"/>
            <w:shd w:val="clear" w:color="auto" w:fill="auto"/>
            <w:vAlign w:val="center"/>
            <w:hideMark/>
          </w:tcPr>
          <w:p w14:paraId="4AABE8AA" w14:textId="7B4775E5" w:rsidR="00D85B02" w:rsidRPr="00D507D8" w:rsidRDefault="00D85B02" w:rsidP="00CF434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  <w:r w:rsidR="00CF434C" w:rsidRPr="00D507D8"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40098D10" w14:textId="77777777" w:rsidR="00D85B02" w:rsidRPr="00D507D8" w:rsidRDefault="00D85B02" w:rsidP="00B35451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laboratoryjny o wymiarach 1500x850x900mm, z szafkami podblatowymi, z blatem stołu nr 1, ze stelażem typu A,</w:t>
            </w:r>
            <w:r w:rsidR="00B35451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szafki podblatowe podwieszane o wymiarach: 1x szafka 600mm z trzema szufladami, 1x szafka 900mm otwierana dwudrzwiowa z jedną półką dzielona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9756758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37F3033A" w14:textId="77777777" w:rsidTr="00D0691A">
        <w:trPr>
          <w:trHeight w:val="510"/>
        </w:trPr>
        <w:tc>
          <w:tcPr>
            <w:tcW w:w="1575" w:type="dxa"/>
            <w:shd w:val="clear" w:color="auto" w:fill="auto"/>
            <w:vAlign w:val="center"/>
            <w:hideMark/>
          </w:tcPr>
          <w:p w14:paraId="03330641" w14:textId="4D01A71E" w:rsidR="00D85B02" w:rsidRPr="00D507D8" w:rsidRDefault="00CF434C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45</w:t>
            </w:r>
            <w:r w:rsidR="00D85B02" w:rsidRPr="00D507D8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5783B006" w14:textId="77777777" w:rsidR="00D85B02" w:rsidRPr="00D507D8" w:rsidRDefault="00D85B02" w:rsidP="001B1ECF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laboratoryjny o wymiarach 3000x1000x900mm, bez szafek podblatowych, z blatem stołu nr 1, ze stelażem typu A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204A9CD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36A04F0B" w14:textId="77777777" w:rsidTr="007033A4">
        <w:trPr>
          <w:trHeight w:val="402"/>
        </w:trPr>
        <w:tc>
          <w:tcPr>
            <w:tcW w:w="9964" w:type="dxa"/>
            <w:gridSpan w:val="3"/>
            <w:shd w:val="clear" w:color="auto" w:fill="auto"/>
            <w:vAlign w:val="center"/>
            <w:hideMark/>
          </w:tcPr>
          <w:p w14:paraId="00CF9553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Nr pomieszczenia 0.56; HPLC MS-MS /WTŻ/</w:t>
            </w:r>
          </w:p>
        </w:tc>
      </w:tr>
      <w:tr w:rsidR="00D85B02" w:rsidRPr="00D507D8" w14:paraId="32D356B4" w14:textId="77777777" w:rsidTr="00D0691A">
        <w:trPr>
          <w:trHeight w:val="1020"/>
        </w:trPr>
        <w:tc>
          <w:tcPr>
            <w:tcW w:w="1575" w:type="dxa"/>
            <w:shd w:val="clear" w:color="auto" w:fill="auto"/>
            <w:vAlign w:val="center"/>
            <w:hideMark/>
          </w:tcPr>
          <w:p w14:paraId="3F05342F" w14:textId="3EE1CA70" w:rsidR="00D85B02" w:rsidRPr="00D507D8" w:rsidRDefault="00D85B02" w:rsidP="00CF434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  <w:r w:rsidR="00CF434C" w:rsidRPr="00D507D8">
              <w:rPr>
                <w:rFonts w:asciiTheme="minorHAnsi" w:eastAsia="Times New Roman" w:hAnsiTheme="minorHAnsi" w:cstheme="minorHAnsi"/>
                <w:lang w:eastAsia="pl-PL"/>
              </w:rPr>
              <w:t>6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45AFD68D" w14:textId="77777777" w:rsidR="00D85B02" w:rsidRPr="00D507D8" w:rsidRDefault="00D85B02" w:rsidP="00B35451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laboratoryjny o wymiarach 1500x850x900mm, z szafkami podblatowymi, zlewem, armaturą laboratoryjną, z blatem stołu nr 1, ze stelażem typu A, szafki podblatowe podwieszane o wymiarach: 1x szafka 900mm otwierana dwudrzwiowa z jedną półką dzielona, 1x szafka 600mm otwierana jednodrzwiowa instalacyjna, bez półek, 1x armatura do wody ciepłej i zimnej, 1x zlew jednokomorowy wymiar wew. 400x400x250mm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5C6B325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27914328" w14:textId="77777777" w:rsidTr="00D0691A">
        <w:trPr>
          <w:trHeight w:val="1020"/>
        </w:trPr>
        <w:tc>
          <w:tcPr>
            <w:tcW w:w="1575" w:type="dxa"/>
            <w:shd w:val="clear" w:color="auto" w:fill="auto"/>
            <w:vAlign w:val="center"/>
            <w:hideMark/>
          </w:tcPr>
          <w:p w14:paraId="70B1FD12" w14:textId="25B0F363" w:rsidR="00D85B02" w:rsidRPr="00D507D8" w:rsidRDefault="00D85B02" w:rsidP="00CF434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  <w:r w:rsidR="00CF434C" w:rsidRPr="00D507D8">
              <w:rPr>
                <w:rFonts w:asciiTheme="minorHAnsi" w:eastAsia="Times New Roman" w:hAnsiTheme="minorHAnsi" w:cstheme="minorHAnsi"/>
                <w:lang w:eastAsia="pl-PL"/>
              </w:rPr>
              <w:t>7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774698E4" w14:textId="77777777" w:rsidR="00D85B02" w:rsidRPr="00D507D8" w:rsidRDefault="00D85B02" w:rsidP="00B35451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laboratoryjny o wymiarach 1500x850x900mm, z szafkami podblatowymi, z blatem stołu nr 1, ze stelażem typu A,</w:t>
            </w:r>
            <w:r w:rsidR="00B35451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szafki podblatowe podwieszane o wymiarach: 1x szafka 600mm z trzema szufladami, 1x szafka 900mm otwierana dwudrzwiowa z jedną półką dzielona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A645EAF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0615A8E4" w14:textId="77777777" w:rsidTr="007033A4">
        <w:trPr>
          <w:trHeight w:val="402"/>
        </w:trPr>
        <w:tc>
          <w:tcPr>
            <w:tcW w:w="9964" w:type="dxa"/>
            <w:gridSpan w:val="3"/>
            <w:shd w:val="clear" w:color="auto" w:fill="auto"/>
            <w:vAlign w:val="center"/>
            <w:hideMark/>
          </w:tcPr>
          <w:p w14:paraId="0ACA185F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Nr pomieszczenia 0.57; HPLC MS-MS /WTŻ/</w:t>
            </w:r>
          </w:p>
        </w:tc>
      </w:tr>
      <w:tr w:rsidR="00D85B02" w:rsidRPr="00D507D8" w14:paraId="544357AD" w14:textId="77777777" w:rsidTr="00D0691A">
        <w:trPr>
          <w:trHeight w:val="1275"/>
        </w:trPr>
        <w:tc>
          <w:tcPr>
            <w:tcW w:w="1575" w:type="dxa"/>
            <w:shd w:val="clear" w:color="auto" w:fill="auto"/>
            <w:vAlign w:val="center"/>
            <w:hideMark/>
          </w:tcPr>
          <w:p w14:paraId="07FCE509" w14:textId="0AB8B99B" w:rsidR="00D85B02" w:rsidRPr="00D507D8" w:rsidRDefault="00CF434C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49</w:t>
            </w:r>
            <w:r w:rsidR="00D85B02" w:rsidRPr="00D507D8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0BEB3236" w14:textId="77777777" w:rsidR="00D85B02" w:rsidRPr="00D507D8" w:rsidRDefault="00D85B02" w:rsidP="001B1ECF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Stanowisko do mycia o wymiarach 900x700x900mm, ze zlewem, armaturą laboratoryjną, myjką do oczu, ociekaczem, szafkami podblatowymi, z blatem stołu nr 2, ze stelażem typu C wzmocnionym, szafki podblatowe podwieszane o wymiarach: 1x szafka 900mm otwierana dwudrzwiowa instalacyjna, bez półki nie dzielona, 1x myjka do oczu, 1x armatura do wody ciepłej i zimnej, 1x ociekacz, 1x zlew jednokomorowy wymiar wew. 400x400x250mm, osłona antyrozbryzgowa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8F1EDF9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03D801CF" w14:textId="77777777" w:rsidTr="007033A4">
        <w:trPr>
          <w:trHeight w:val="402"/>
        </w:trPr>
        <w:tc>
          <w:tcPr>
            <w:tcW w:w="9964" w:type="dxa"/>
            <w:gridSpan w:val="3"/>
            <w:shd w:val="clear" w:color="auto" w:fill="auto"/>
            <w:vAlign w:val="center"/>
            <w:hideMark/>
          </w:tcPr>
          <w:p w14:paraId="3687691B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Nr pomieszczenia 0.58a; Lab. Mikr.-czyste /WIPiE/</w:t>
            </w:r>
          </w:p>
        </w:tc>
      </w:tr>
      <w:tr w:rsidR="00D85B02" w:rsidRPr="00D507D8" w14:paraId="599A84AE" w14:textId="77777777" w:rsidTr="00D0691A">
        <w:trPr>
          <w:trHeight w:val="765"/>
        </w:trPr>
        <w:tc>
          <w:tcPr>
            <w:tcW w:w="1575" w:type="dxa"/>
            <w:shd w:val="clear" w:color="auto" w:fill="auto"/>
            <w:vAlign w:val="center"/>
            <w:hideMark/>
          </w:tcPr>
          <w:p w14:paraId="10CA233D" w14:textId="39F22889" w:rsidR="00D85B02" w:rsidRPr="00D507D8" w:rsidRDefault="00D85B02" w:rsidP="00CF434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  <w:r w:rsidR="00CF434C" w:rsidRPr="00D507D8">
              <w:rPr>
                <w:rFonts w:asciiTheme="minorHAnsi" w:eastAsia="Times New Roman" w:hAnsiTheme="minorHAnsi" w:cstheme="minorHAnsi"/>
                <w:lang w:eastAsia="pl-PL"/>
              </w:rPr>
              <w:t>0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35B6A81D" w14:textId="77777777" w:rsidR="00D85B02" w:rsidRPr="00D507D8" w:rsidRDefault="00D85B02" w:rsidP="001B1ECF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laboratoryjny o wymiarach 3000x850x900mm, z szafkami podblatowymi, z blatem stołu nr 2, ze stelażem typu A, szafki podblatowe podwieszane o wymiarach: 1x szafka 600mm z trzema szufladami, 2x szafka 1200mm z szufladą na górze 1200mm, poniżej otwierana dwudrzwiowa z jedną półką dzielona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B5C28EB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34C99AAE" w14:textId="77777777" w:rsidTr="00D0691A">
        <w:trPr>
          <w:trHeight w:val="1020"/>
        </w:trPr>
        <w:tc>
          <w:tcPr>
            <w:tcW w:w="1575" w:type="dxa"/>
            <w:shd w:val="clear" w:color="auto" w:fill="auto"/>
            <w:vAlign w:val="center"/>
            <w:hideMark/>
          </w:tcPr>
          <w:p w14:paraId="17E0E1BA" w14:textId="7FAEA069" w:rsidR="00D85B02" w:rsidRPr="00D507D8" w:rsidRDefault="00D85B02" w:rsidP="00CF434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  <w:r w:rsidR="00CF434C"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2940603B" w14:textId="77777777" w:rsidR="00D85B02" w:rsidRPr="00D507D8" w:rsidRDefault="00D85B02" w:rsidP="00B35451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laboratoryjny o wymiarach 5100x850x900mm, z szafkami podblatowymi, z blatem stołu nr 1, ze stelażem typu A,</w:t>
            </w:r>
            <w:r w:rsidR="00B35451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szafki podblatowe podwieszane o wymiarach: 4x szafka 600mm z trzema szufladami, 3x szafka 900mm otwierana dwudrzwiowa z jedną półką dzielona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5B89219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6D403432" w14:textId="77777777" w:rsidTr="007033A4">
        <w:trPr>
          <w:trHeight w:val="402"/>
        </w:trPr>
        <w:tc>
          <w:tcPr>
            <w:tcW w:w="9964" w:type="dxa"/>
            <w:gridSpan w:val="3"/>
            <w:shd w:val="clear" w:color="auto" w:fill="auto"/>
            <w:vAlign w:val="center"/>
            <w:hideMark/>
          </w:tcPr>
          <w:p w14:paraId="353FD7A2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Nr pomieszczenia 0.58b; Lab. Mikr.-pożywkarnia /WIPiE/</w:t>
            </w:r>
          </w:p>
        </w:tc>
      </w:tr>
      <w:tr w:rsidR="00D85B02" w:rsidRPr="00D507D8" w14:paraId="5621F43B" w14:textId="77777777" w:rsidTr="00D0691A">
        <w:trPr>
          <w:trHeight w:val="1020"/>
        </w:trPr>
        <w:tc>
          <w:tcPr>
            <w:tcW w:w="1575" w:type="dxa"/>
            <w:shd w:val="clear" w:color="auto" w:fill="auto"/>
            <w:vAlign w:val="center"/>
            <w:hideMark/>
          </w:tcPr>
          <w:p w14:paraId="531F53E8" w14:textId="29156ABC" w:rsidR="00D85B02" w:rsidRPr="00D507D8" w:rsidRDefault="00D85B02" w:rsidP="00CF434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  <w:r w:rsidR="00CF434C" w:rsidRPr="00D507D8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73E2BAED" w14:textId="77777777" w:rsidR="00D85B02" w:rsidRPr="00D507D8" w:rsidRDefault="00D85B02" w:rsidP="00B35451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laboratoryjny o wymiarach 3000x850x900mm, z szafkami podblatowymi, z blatem stołu nr 2, ze stelażem typu A,</w:t>
            </w:r>
            <w:r w:rsidR="00B35451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szafki podblatowe podwieszane o wymiarach: 2x szafka 600mm z trzema szufladami, 2x szafka 900mm otwierana dwudrzwiowa z jedną półką dzielona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C2A1985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6C411F9A" w14:textId="77777777" w:rsidTr="007033A4">
        <w:trPr>
          <w:trHeight w:val="402"/>
        </w:trPr>
        <w:tc>
          <w:tcPr>
            <w:tcW w:w="9964" w:type="dxa"/>
            <w:gridSpan w:val="3"/>
            <w:shd w:val="clear" w:color="auto" w:fill="auto"/>
            <w:vAlign w:val="center"/>
            <w:hideMark/>
          </w:tcPr>
          <w:p w14:paraId="6FA3715E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Nr pomieszczenia 0.58c; Lab. Mikr.-brudne /WIPiE/</w:t>
            </w:r>
          </w:p>
        </w:tc>
      </w:tr>
      <w:tr w:rsidR="00D85B02" w:rsidRPr="00D507D8" w14:paraId="65240AD1" w14:textId="77777777" w:rsidTr="00D0691A">
        <w:trPr>
          <w:trHeight w:val="1530"/>
        </w:trPr>
        <w:tc>
          <w:tcPr>
            <w:tcW w:w="1575" w:type="dxa"/>
            <w:shd w:val="clear" w:color="auto" w:fill="auto"/>
            <w:vAlign w:val="center"/>
            <w:hideMark/>
          </w:tcPr>
          <w:p w14:paraId="19664BE9" w14:textId="7B9C3D69" w:rsidR="00D85B02" w:rsidRPr="00D507D8" w:rsidRDefault="00D85B02" w:rsidP="00CF434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  <w:r w:rsidR="00CF434C" w:rsidRPr="00D507D8"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047AF1F4" w14:textId="507B9823" w:rsidR="00D85B02" w:rsidRPr="00D507D8" w:rsidRDefault="00D85B02" w:rsidP="00B35451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Stanowisko do mycia o wymiarach 1200x850x900mm, ze zlewem, armaturą laboratoryjną, myjką do oczu, ociekaczem, szafkami podblatowymi, z blatem stołu nr 2, ze stelażem typu C wzmocnionym, szafki podblatowe podwieszane o wymiarach: 1x szafka 1200mm otwierana dwudrzwiowa instalacyjna, bez półki nie dzielona, 1x myjka do oczu,</w:t>
            </w:r>
            <w:r w:rsidR="00B35451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1x armatura do wody ciepłej i zimnej, 1x ociekacz, 1x zlew jednokomorowy wymiar wew. 600x400x</w:t>
            </w:r>
            <w:r w:rsidR="008044CE" w:rsidRPr="00D507D8">
              <w:rPr>
                <w:rFonts w:asciiTheme="minorHAnsi" w:eastAsia="Times New Roman" w:hAnsiTheme="minorHAnsi" w:cstheme="minorHAnsi"/>
                <w:lang w:eastAsia="pl-PL"/>
              </w:rPr>
              <w:t>30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0mm, osłona antyrozbryzgowa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BA0DBFA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306BCB6B" w14:textId="77777777" w:rsidTr="00BE2870">
        <w:trPr>
          <w:trHeight w:val="622"/>
        </w:trPr>
        <w:tc>
          <w:tcPr>
            <w:tcW w:w="1575" w:type="dxa"/>
            <w:shd w:val="clear" w:color="auto" w:fill="auto"/>
            <w:vAlign w:val="center"/>
            <w:hideMark/>
          </w:tcPr>
          <w:p w14:paraId="32BFDDA7" w14:textId="506B0FE9" w:rsidR="00D85B02" w:rsidRPr="00D507D8" w:rsidRDefault="00D85B02" w:rsidP="00CF434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  <w:r w:rsidR="00CF434C" w:rsidRPr="00D507D8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05A70E76" w14:textId="77777777" w:rsidR="00D85B02" w:rsidRPr="00D507D8" w:rsidRDefault="00D85B02" w:rsidP="001B1ECF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laboratoryjny o wymiarach 1500x850x900mm, bez szafek podblatowych, z blatem stołu nr 2, ze stelażem typu A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4E28095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47F0CB9F" w14:textId="77777777" w:rsidTr="007033A4">
        <w:trPr>
          <w:trHeight w:val="300"/>
        </w:trPr>
        <w:tc>
          <w:tcPr>
            <w:tcW w:w="9964" w:type="dxa"/>
            <w:gridSpan w:val="3"/>
            <w:shd w:val="clear" w:color="auto" w:fill="auto"/>
            <w:vAlign w:val="center"/>
            <w:hideMark/>
          </w:tcPr>
          <w:p w14:paraId="326781F1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Nr pomieszczenia 0.63a; Lab. Mikr.brudne /WTŻ/</w:t>
            </w:r>
          </w:p>
        </w:tc>
      </w:tr>
      <w:tr w:rsidR="00D85B02" w:rsidRPr="00D507D8" w14:paraId="5863822A" w14:textId="77777777" w:rsidTr="00D0691A">
        <w:trPr>
          <w:trHeight w:val="1020"/>
        </w:trPr>
        <w:tc>
          <w:tcPr>
            <w:tcW w:w="1575" w:type="dxa"/>
            <w:shd w:val="clear" w:color="auto" w:fill="auto"/>
            <w:vAlign w:val="center"/>
            <w:hideMark/>
          </w:tcPr>
          <w:p w14:paraId="7BC08121" w14:textId="47531240" w:rsidR="00D85B02" w:rsidRPr="00D507D8" w:rsidRDefault="00D85B02" w:rsidP="00CF434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  <w:r w:rsidR="00CF434C" w:rsidRPr="00D507D8">
              <w:rPr>
                <w:rFonts w:asciiTheme="minorHAnsi" w:eastAsia="Times New Roman" w:hAnsiTheme="minorHAnsi" w:cstheme="minorHAnsi"/>
                <w:lang w:eastAsia="pl-PL"/>
              </w:rPr>
              <w:t>6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2326BE2F" w14:textId="77777777" w:rsidR="00D85B02" w:rsidRPr="00D507D8" w:rsidRDefault="00D85B02" w:rsidP="00B35451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laboratoryjny o wymiarach 1200x850x900mm, z szafkami podblatowymi, z blatem stołu nr 1, ze stelażem typu A,</w:t>
            </w:r>
            <w:r w:rsidR="00B35451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szafki podblatowe podwieszane o wymiarach: 1x szafka 1200mm otwierana dwudrzwiowa z jedną półką dzielona, z szufladą 1200mm na górze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05AD9D5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</w:tr>
      <w:tr w:rsidR="00D85B02" w:rsidRPr="00D507D8" w14:paraId="3003B0F8" w14:textId="77777777" w:rsidTr="00D0691A">
        <w:trPr>
          <w:trHeight w:val="1020"/>
        </w:trPr>
        <w:tc>
          <w:tcPr>
            <w:tcW w:w="1575" w:type="dxa"/>
            <w:shd w:val="clear" w:color="auto" w:fill="auto"/>
            <w:vAlign w:val="center"/>
            <w:hideMark/>
          </w:tcPr>
          <w:p w14:paraId="7C857187" w14:textId="5C6D00F0" w:rsidR="00D85B02" w:rsidRPr="00D507D8" w:rsidRDefault="00D85B02" w:rsidP="00CF434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  <w:r w:rsidR="00CF434C" w:rsidRPr="00D507D8">
              <w:rPr>
                <w:rFonts w:asciiTheme="minorHAnsi" w:eastAsia="Times New Roman" w:hAnsiTheme="minorHAnsi" w:cstheme="minorHAnsi"/>
                <w:lang w:eastAsia="pl-PL"/>
              </w:rPr>
              <w:t>7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266133F1" w14:textId="77777777" w:rsidR="00D85B02" w:rsidRPr="00D507D8" w:rsidRDefault="00D85B02" w:rsidP="00B35451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laboratoryjny o wymiarach 4800x850x900mm, z szafkami podblatowymi, z blatem stołu nr 1, ze stelażem typu A,</w:t>
            </w:r>
            <w:r w:rsidR="00B35451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szafki podblatowe podwieszane o wymiarach: 1x szafka 1200mm otwierana dwudrzwiowa z jedną półką dzielona, z szufladą 1200mm na górze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A126D9A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6E627CF1" w14:textId="77777777" w:rsidTr="00B35451">
        <w:trPr>
          <w:trHeight w:val="699"/>
        </w:trPr>
        <w:tc>
          <w:tcPr>
            <w:tcW w:w="1575" w:type="dxa"/>
            <w:shd w:val="clear" w:color="auto" w:fill="auto"/>
            <w:vAlign w:val="center"/>
            <w:hideMark/>
          </w:tcPr>
          <w:p w14:paraId="18A8F609" w14:textId="48B2D0F7" w:rsidR="00D85B02" w:rsidRPr="00D507D8" w:rsidRDefault="00D85B02" w:rsidP="00CF434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  <w:r w:rsidR="00CF434C" w:rsidRPr="00D507D8">
              <w:rPr>
                <w:rFonts w:asciiTheme="minorHAnsi" w:eastAsia="Times New Roman" w:hAnsiTheme="minorHAnsi" w:cstheme="minorHAnsi"/>
                <w:lang w:eastAsia="pl-PL"/>
              </w:rPr>
              <w:t>8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24F365E0" w14:textId="77777777" w:rsidR="00D85B02" w:rsidRPr="00D507D8" w:rsidRDefault="00D85B02" w:rsidP="001B1ECF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Stanowisko do mycia, o wymiarach 900x700x900mm, ze zlewem, armaturą laboratoryjną, myjką do oczu, ociekaczem, szafkami podblatowymi, z blatem stołu nr 2, ze stelażem typu C wzmocnionym, szafki podblatowe podwieszane o wymiarach: 1x szafka 900mm otwierana dwudrzwiowa instalacyjna, bez półki nie dzielona, 1x myjka do oczu, 1x armatura do wody ciepłej i zimnej, 1x ociekacz, 1x zlew jednokomorowy wymiar wew. 400x400x250mm, osłona antyrozbryzgowa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8981B77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2B8A9EB9" w14:textId="77777777" w:rsidTr="007033A4">
        <w:trPr>
          <w:trHeight w:val="300"/>
        </w:trPr>
        <w:tc>
          <w:tcPr>
            <w:tcW w:w="9964" w:type="dxa"/>
            <w:gridSpan w:val="3"/>
            <w:shd w:val="clear" w:color="auto" w:fill="auto"/>
            <w:vAlign w:val="center"/>
            <w:hideMark/>
          </w:tcPr>
          <w:p w14:paraId="53602C26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Nr pomieszczenia 0.63b; Lab. Mikr.czyste /WTŻ/</w:t>
            </w:r>
          </w:p>
        </w:tc>
      </w:tr>
      <w:tr w:rsidR="00D85B02" w:rsidRPr="00D507D8" w14:paraId="21A66CEE" w14:textId="77777777" w:rsidTr="00D0691A">
        <w:trPr>
          <w:trHeight w:val="1020"/>
        </w:trPr>
        <w:tc>
          <w:tcPr>
            <w:tcW w:w="1575" w:type="dxa"/>
            <w:shd w:val="clear" w:color="auto" w:fill="auto"/>
            <w:vAlign w:val="center"/>
            <w:hideMark/>
          </w:tcPr>
          <w:p w14:paraId="7FF7EEC7" w14:textId="6AFF735F" w:rsidR="00D85B02" w:rsidRPr="00D507D8" w:rsidRDefault="00CF434C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59</w:t>
            </w:r>
            <w:r w:rsidR="00D85B02" w:rsidRPr="00D507D8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659044BF" w14:textId="77777777" w:rsidR="00D85B02" w:rsidRPr="00D507D8" w:rsidRDefault="00D85B02" w:rsidP="00C45C6B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laboratoryjny o wymiarach 1200x850x900mm, z szafkami podblatowymi, z blatem stołu nr 1, ze stelażem typu A,</w:t>
            </w:r>
            <w:r w:rsidR="00C45C6B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szafki podblatowe podwieszane o wymiarach: 1x szafka 1200mm otwierana dwudrzwiowa z jedną półką dzielona, z szufladą 1200mm na górze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AAA4859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6E2507D4" w14:textId="77777777" w:rsidTr="00D0691A">
        <w:trPr>
          <w:trHeight w:val="1020"/>
        </w:trPr>
        <w:tc>
          <w:tcPr>
            <w:tcW w:w="1575" w:type="dxa"/>
            <w:shd w:val="clear" w:color="auto" w:fill="auto"/>
            <w:vAlign w:val="center"/>
            <w:hideMark/>
          </w:tcPr>
          <w:p w14:paraId="08AD9DD6" w14:textId="3A0476F0" w:rsidR="00D85B02" w:rsidRPr="00D507D8" w:rsidRDefault="00CF434C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60</w:t>
            </w:r>
            <w:r w:rsidR="00D85B02" w:rsidRPr="00D507D8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078CD723" w14:textId="77777777" w:rsidR="00D85B02" w:rsidRPr="00D507D8" w:rsidRDefault="00D85B02" w:rsidP="00C45C6B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laboratoryjny o wymiarach 2400x850x900mm, z szafkami podblatowymi, z blatem stołu nr 1, ze stelażem typu A,</w:t>
            </w:r>
            <w:r w:rsidR="00C45C6B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szafki podblatowe podwieszane o wymiarach: 2x szafka 1200mm otwierana dwudrzwiowa z jedną półką dzielona, z szufladą 1200mm na górze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1261CA0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29054F67" w14:textId="77777777" w:rsidTr="007033A4">
        <w:trPr>
          <w:trHeight w:val="300"/>
        </w:trPr>
        <w:tc>
          <w:tcPr>
            <w:tcW w:w="9964" w:type="dxa"/>
            <w:gridSpan w:val="3"/>
            <w:shd w:val="clear" w:color="auto" w:fill="auto"/>
            <w:vAlign w:val="center"/>
            <w:hideMark/>
          </w:tcPr>
          <w:p w14:paraId="1DAA4AD3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Nr pomieszczenia 0.64; Lab. Analityczne /WTŻ/</w:t>
            </w:r>
          </w:p>
        </w:tc>
      </w:tr>
      <w:tr w:rsidR="00D85B02" w:rsidRPr="00D507D8" w14:paraId="4EDF5EF4" w14:textId="77777777" w:rsidTr="00D0691A">
        <w:trPr>
          <w:trHeight w:val="1020"/>
        </w:trPr>
        <w:tc>
          <w:tcPr>
            <w:tcW w:w="1575" w:type="dxa"/>
            <w:shd w:val="clear" w:color="auto" w:fill="auto"/>
            <w:vAlign w:val="center"/>
            <w:hideMark/>
          </w:tcPr>
          <w:p w14:paraId="4BC3F896" w14:textId="1CC65AB3" w:rsidR="00D85B02" w:rsidRPr="00D507D8" w:rsidRDefault="00CF434C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62</w:t>
            </w:r>
            <w:r w:rsidR="00D85B02" w:rsidRPr="00D507D8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382467FC" w14:textId="69965C8E" w:rsidR="00D85B02" w:rsidRPr="00D507D8" w:rsidRDefault="00D85B02" w:rsidP="001B1ECF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Stół laboratoryjny wyspowy o wymiarach 3600x1800x900mm, z szafkami podblatowymi, armaturą laboratoryjną, armaturą i zlewikiem, przystawką, z blatem stołu nr 1, ze stelażem typu A, szafki podblatowe podwieszane o wymiarach: 6x szafka 1200mm otwierana dwudrzwiowa z jedną półką dzielona, z szufladą 1200mm na górze, przystawka na całej długości stołu, przystawka </w:t>
            </w:r>
            <w:r w:rsidR="00101E22" w:rsidRPr="00D507D8">
              <w:rPr>
                <w:rFonts w:asciiTheme="minorHAnsi" w:eastAsia="Times New Roman" w:hAnsiTheme="minorHAnsi" w:cstheme="minorHAnsi"/>
                <w:lang w:eastAsia="pl-PL"/>
              </w:rPr>
              <w:t>wyposażona w 16x gniazdo 230V o klasie szczelności co najmniej IP44, 4x gniazda LAN (RJ-45 cat6) do podłączenia kabla internetowego, 1x gniazdo 400V 16A o klasie szczelności co najmniej IP44 oraz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2x zlewik z kranikiem zimnej wody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7B6120D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60DC2396" w14:textId="77777777" w:rsidTr="00D0691A">
        <w:trPr>
          <w:trHeight w:val="1020"/>
        </w:trPr>
        <w:tc>
          <w:tcPr>
            <w:tcW w:w="1575" w:type="dxa"/>
            <w:shd w:val="clear" w:color="auto" w:fill="auto"/>
            <w:vAlign w:val="center"/>
            <w:hideMark/>
          </w:tcPr>
          <w:p w14:paraId="6A4A957F" w14:textId="13736EA6" w:rsidR="00D85B02" w:rsidRPr="00D507D8" w:rsidRDefault="00D85B02" w:rsidP="00CF434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6</w:t>
            </w:r>
            <w:r w:rsidR="00CF434C" w:rsidRPr="00D507D8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4A5627B1" w14:textId="49BD94A8" w:rsidR="00D85B02" w:rsidRPr="00D507D8" w:rsidRDefault="00D85B02" w:rsidP="001B1ECF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bookmarkStart w:id="6" w:name="_Hlk105575295"/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Stół laboratoryjny wyspowy o wymiarach 3600x1800x900mm, z szafkami podblatowymi, armaturą laboratoryjną, armaturą i zlewikiem, przystawką, z blatem stołu nr 1, ze stelażem typu A, szafki podblatowe podwieszane o wymiarach: 6x szafka 1200mm otwierana dwudrzwiowa z jedną półką dzielona, z szufladą 1200mm na górze, 1x armatura do wody zimnej, przystawka na </w:t>
            </w:r>
            <w:r w:rsidR="008D321A" w:rsidRPr="00D507D8">
              <w:rPr>
                <w:rFonts w:asciiTheme="minorHAnsi" w:eastAsia="Times New Roman" w:hAnsiTheme="minorHAnsi" w:cstheme="minorHAnsi"/>
                <w:lang w:eastAsia="pl-PL"/>
              </w:rPr>
              <w:t>całej długości stołu, przystawka wyposażona w 16x gniazdo 230V o klasie szczelności co najmniej IP44, 4x gniazda LAN (RJ-45 cat6) do podłączenia kabla internetowego, 1x gniazdo 400V 16A o klasie szczelności co najmniej IP44 oraz 2x zlewik z kranikiem zimnej wody</w:t>
            </w:r>
            <w:bookmarkEnd w:id="6"/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63D831F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2A411E37" w14:textId="77777777" w:rsidTr="00D0691A">
        <w:trPr>
          <w:trHeight w:val="1275"/>
        </w:trPr>
        <w:tc>
          <w:tcPr>
            <w:tcW w:w="1575" w:type="dxa"/>
            <w:shd w:val="clear" w:color="auto" w:fill="auto"/>
            <w:vAlign w:val="center"/>
            <w:hideMark/>
          </w:tcPr>
          <w:p w14:paraId="784E1DD6" w14:textId="129745AF" w:rsidR="00D85B02" w:rsidRPr="00D507D8" w:rsidRDefault="00D85B02" w:rsidP="00CF434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6</w:t>
            </w:r>
            <w:r w:rsidR="00CF434C" w:rsidRPr="00D507D8"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7229" w:type="dxa"/>
            <w:shd w:val="clear" w:color="EDEDED" w:fill="FFFFFF"/>
            <w:vAlign w:val="center"/>
            <w:hideMark/>
          </w:tcPr>
          <w:p w14:paraId="67DB8D9B" w14:textId="00AE4C91" w:rsidR="00D85B02" w:rsidRPr="00D507D8" w:rsidRDefault="00D85B02" w:rsidP="001B1ECF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Stanowisko do mycia o wymiarach 1800x700x900mm, ze zlewem, armaturą laboratoryjną, myjką do oczu, ociekaczem, szafkami podblatowymi, z blatem stołu nr 2, ze stelażem typu C wzmocnionym, szafki podblatowe podwieszane o wymiarach: 2x szafka 900mm otwierana dwudrzwiowa instalacyjna, bez półki nie dzielona, 1x myjka do oczu, </w:t>
            </w:r>
            <w:r w:rsidR="00BA624A" w:rsidRPr="00D507D8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x armatura do wody ciepłej i zimnej, 1x ociekacz, 2x zlew jednokomorowy wymiar wew. 400x400x250mm, osłona antyrozbryzgowa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CD45EAE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</w:tr>
      <w:tr w:rsidR="00D85B02" w:rsidRPr="00D507D8" w14:paraId="49DC714B" w14:textId="77777777" w:rsidTr="00D0691A">
        <w:trPr>
          <w:trHeight w:val="1020"/>
        </w:trPr>
        <w:tc>
          <w:tcPr>
            <w:tcW w:w="1575" w:type="dxa"/>
            <w:shd w:val="clear" w:color="auto" w:fill="auto"/>
            <w:vAlign w:val="center"/>
            <w:hideMark/>
          </w:tcPr>
          <w:p w14:paraId="1F30F821" w14:textId="64B06D9D" w:rsidR="00D85B02" w:rsidRPr="00D507D8" w:rsidRDefault="00D85B02" w:rsidP="00CF434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6</w:t>
            </w:r>
            <w:r w:rsidR="00CF434C" w:rsidRPr="00D507D8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34ABBCCA" w14:textId="77777777" w:rsidR="00D85B02" w:rsidRPr="00D507D8" w:rsidRDefault="00D85B02" w:rsidP="00C45C6B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laboratoryjny o wymiarach 1200x1000x900mm, z szafkami podblatowymi, z blatem stołu nr 3, ze stelażem typu A,</w:t>
            </w:r>
            <w:r w:rsidR="00C45C6B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szafki podblatowe podwieszane o wymiarach: 1x szafka 600mm otwierana jednodrzwiowa, z półką, 1x szafka 600mm z trzema szufladami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B767111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</w:tr>
      <w:tr w:rsidR="00D85B02" w:rsidRPr="00D507D8" w14:paraId="49A1777A" w14:textId="77777777" w:rsidTr="00D0691A">
        <w:trPr>
          <w:trHeight w:val="1020"/>
        </w:trPr>
        <w:tc>
          <w:tcPr>
            <w:tcW w:w="1575" w:type="dxa"/>
            <w:shd w:val="clear" w:color="auto" w:fill="auto"/>
            <w:vAlign w:val="center"/>
            <w:hideMark/>
          </w:tcPr>
          <w:p w14:paraId="28F3151A" w14:textId="6389E177" w:rsidR="00D85B02" w:rsidRPr="00D507D8" w:rsidRDefault="00D85B02" w:rsidP="00CF434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6</w:t>
            </w:r>
            <w:r w:rsidR="00CF434C" w:rsidRPr="00D507D8">
              <w:rPr>
                <w:rFonts w:asciiTheme="minorHAnsi" w:eastAsia="Times New Roman" w:hAnsiTheme="minorHAnsi" w:cstheme="minorHAnsi"/>
                <w:lang w:eastAsia="pl-PL"/>
              </w:rPr>
              <w:t>6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107D4B88" w14:textId="77777777" w:rsidR="00D85B02" w:rsidRPr="00D507D8" w:rsidRDefault="00D85B02" w:rsidP="00C45C6B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laboratoryjny o wymiarach 1200x850x900mm, z szafkami podblatowymi, z blatem stołu nr 1, ze stelażem typu A,</w:t>
            </w:r>
            <w:r w:rsidR="00C45C6B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szafki podblatowe podwieszane o wymiarach: 1x szafka 1200mm otwierana dwudrzwiowa z jedną półką dzielona, z szufladą 1200mm na górze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1C76604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CF434C" w:rsidRPr="00D507D8" w14:paraId="134ABE75" w14:textId="77777777" w:rsidTr="009152B0">
        <w:trPr>
          <w:trHeight w:val="300"/>
        </w:trPr>
        <w:tc>
          <w:tcPr>
            <w:tcW w:w="9964" w:type="dxa"/>
            <w:gridSpan w:val="3"/>
            <w:shd w:val="clear" w:color="auto" w:fill="auto"/>
            <w:vAlign w:val="center"/>
            <w:hideMark/>
          </w:tcPr>
          <w:p w14:paraId="171ECA7C" w14:textId="1ADAF3F5" w:rsidR="00CF434C" w:rsidRPr="00D507D8" w:rsidRDefault="00CF434C" w:rsidP="00CF434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Nr pomieszczenia 0.68; Przygotowalnia /WTŻ/</w:t>
            </w:r>
          </w:p>
        </w:tc>
      </w:tr>
      <w:tr w:rsidR="00D85B02" w:rsidRPr="00D507D8" w14:paraId="2AC5D497" w14:textId="77777777" w:rsidTr="00D0691A">
        <w:trPr>
          <w:trHeight w:val="1020"/>
        </w:trPr>
        <w:tc>
          <w:tcPr>
            <w:tcW w:w="1575" w:type="dxa"/>
            <w:shd w:val="clear" w:color="auto" w:fill="auto"/>
            <w:vAlign w:val="center"/>
            <w:hideMark/>
          </w:tcPr>
          <w:p w14:paraId="52715CDC" w14:textId="732ED847" w:rsidR="00D85B02" w:rsidRPr="00D507D8" w:rsidRDefault="00D85B02" w:rsidP="00CF434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7</w:t>
            </w:r>
            <w:r w:rsidR="00CF434C" w:rsidRPr="00D507D8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62044015" w14:textId="77777777" w:rsidR="00D85B02" w:rsidRPr="00D507D8" w:rsidRDefault="00D85B02" w:rsidP="00C45C6B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laboratoryjny o wymiarach 1200x850x900mm, z szafkami podblatowymi, z blatem stołu nr 1, ze stelażem typu A,</w:t>
            </w:r>
            <w:r w:rsidR="00C45C6B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szafki podblatowe podwieszane o wymiarach: 1x  szafka 1200mm otwierana dwudrzwiowa z jedną półką dzielona, z szufladą 1200mm na górze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81B4F80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123DDC13" w14:textId="77777777" w:rsidTr="00D0691A">
        <w:trPr>
          <w:trHeight w:val="1785"/>
        </w:trPr>
        <w:tc>
          <w:tcPr>
            <w:tcW w:w="1575" w:type="dxa"/>
            <w:shd w:val="clear" w:color="auto" w:fill="auto"/>
            <w:vAlign w:val="center"/>
            <w:hideMark/>
          </w:tcPr>
          <w:p w14:paraId="02797EB3" w14:textId="79001AFE" w:rsidR="00D85B02" w:rsidRPr="00D507D8" w:rsidRDefault="00D85B02" w:rsidP="00CF434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7</w:t>
            </w:r>
            <w:r w:rsidR="00CF434C" w:rsidRPr="00D507D8"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09FE4457" w14:textId="77777777" w:rsidR="00D85B02" w:rsidRPr="00D507D8" w:rsidRDefault="00D85B02" w:rsidP="001B1ECF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Stół laboratoryjny wyspowy o wymiarach 4800x1500x900mm, z szafkami podblatowymi, armaturą laboratoryjną, armaturą i zlewikiem, słupkami instalacyjnymi, z blatem stołu nr 1, ze stelażem typu A, szafki podblatowe podwieszane o wymiarach: 4x szafka 600mm z trzema szufladami, 2x szafka 1200mm otwierana dwudrzwiowa z jedną półką dzielona, z szufladą 1200mm na górze, 2x armatura do wody zimnej, 1x zlewik montowany podblatowo pomiędzy słupkami instalacyjnymi wzdłuż osi stołu, </w:t>
            </w:r>
            <w:bookmarkStart w:id="7" w:name="_Hlk105574936"/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3x słupek instalacyjny montowany w połowie jego szerokości do blatu na jego początku, środku i końcu o konfiguracji: 2x słupek 6: 2x4 gniazda 230V IP44, słupek 7: 2x4 gniazda 230V IP44, 1x gniazdo 400V 32A IP44</w:t>
            </w:r>
            <w:bookmarkEnd w:id="7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A9070A1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0B1E5D80" w14:textId="77777777" w:rsidTr="00D0691A">
        <w:trPr>
          <w:trHeight w:val="1530"/>
        </w:trPr>
        <w:tc>
          <w:tcPr>
            <w:tcW w:w="1575" w:type="dxa"/>
            <w:shd w:val="clear" w:color="auto" w:fill="auto"/>
            <w:vAlign w:val="center"/>
            <w:hideMark/>
          </w:tcPr>
          <w:p w14:paraId="6A307860" w14:textId="6A516134" w:rsidR="00D85B02" w:rsidRPr="00D507D8" w:rsidRDefault="00D85B02" w:rsidP="00CF434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7</w:t>
            </w:r>
            <w:r w:rsidR="00CF434C" w:rsidRPr="00D507D8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7229" w:type="dxa"/>
            <w:shd w:val="clear" w:color="EDEDED" w:fill="FFFFFF"/>
            <w:vAlign w:val="center"/>
            <w:hideMark/>
          </w:tcPr>
          <w:p w14:paraId="6086F2E9" w14:textId="47014A7A" w:rsidR="00D85B02" w:rsidRPr="00D507D8" w:rsidRDefault="00D85B02" w:rsidP="001B1ECF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Stanowisko do mycia o wymiarach 1500x700x900mm, ze zlewem, armaturą laboratoryjną, myjką do oczu, ociekaczem, szafkami podblatowymi, z blatem stołu nr 2, ze stelażem typu C wzmocnionym, szafki podblatowe podwieszane o wymiarach: 1x szafka 900mm otwierana  dwudrzwiowa instalacyjna, bez półki nie dzielona, 1x szafka 600mm otwierana jednodrzwiowa instalacyjna, bez półki nie dzielona, 1x myjka do oczu, </w:t>
            </w:r>
            <w:r w:rsidR="00BA624A" w:rsidRPr="00D507D8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x armatura do wody ciepłej i zimnej, 1x ociekacz,</w:t>
            </w:r>
            <w:r w:rsidR="006D73C5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2x zlew jednokomorowy wymiar wew. 400x400x250mm, osłona antyrozbryzgowa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421AE09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3790A2CE" w14:textId="77777777" w:rsidTr="007033A4">
        <w:trPr>
          <w:trHeight w:val="300"/>
        </w:trPr>
        <w:tc>
          <w:tcPr>
            <w:tcW w:w="9964" w:type="dxa"/>
            <w:gridSpan w:val="3"/>
            <w:shd w:val="clear" w:color="auto" w:fill="auto"/>
            <w:vAlign w:val="center"/>
            <w:hideMark/>
          </w:tcPr>
          <w:p w14:paraId="26F59CE4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Nr pomieszczenia 0.83; Śrutownia /WTŻ/</w:t>
            </w:r>
          </w:p>
        </w:tc>
      </w:tr>
      <w:tr w:rsidR="00D85B02" w:rsidRPr="00D507D8" w14:paraId="5D2DB40A" w14:textId="77777777" w:rsidTr="00D0691A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42C299B8" w14:textId="4E05DCDD" w:rsidR="00D85B02" w:rsidRPr="00D507D8" w:rsidRDefault="00D85B02" w:rsidP="00CF434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</w:t>
            </w:r>
            <w:r w:rsidR="00CF434C"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</w:t>
            </w: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3E8FFC5D" w14:textId="77777777" w:rsidR="00D85B02" w:rsidRPr="00D507D8" w:rsidRDefault="00D85B02" w:rsidP="001B1ECF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laboratoryjny o wymiarach 2400x850x900mm składający sie z dwóch elementów 1200x850x900m z możliwością rozdzielenia, z szafkami podblatowymi, z blatem stołu nr 1, ze stelażem typu A, szafki podblatowe podwieszane o wymiarach: 2x  szafka 1200mm otwierana dwudrzwiowa z jedną półką dzielona, z szufladą 1200mm na górze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4D1516E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43575C5F" w14:textId="77777777" w:rsidTr="007033A4">
        <w:trPr>
          <w:trHeight w:val="300"/>
        </w:trPr>
        <w:tc>
          <w:tcPr>
            <w:tcW w:w="9964" w:type="dxa"/>
            <w:gridSpan w:val="3"/>
            <w:shd w:val="clear" w:color="auto" w:fill="auto"/>
            <w:vAlign w:val="center"/>
            <w:hideMark/>
          </w:tcPr>
          <w:p w14:paraId="3D60BD9F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Nr pomieszczenia 0.84; Warzelnia /WTŻ/</w:t>
            </w:r>
          </w:p>
        </w:tc>
      </w:tr>
      <w:tr w:rsidR="00D85B02" w:rsidRPr="00D507D8" w14:paraId="4D1ABFE9" w14:textId="77777777" w:rsidTr="00D0691A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097F79AA" w14:textId="3767C7E4" w:rsidR="00D85B02" w:rsidRPr="00D507D8" w:rsidRDefault="00CF434C" w:rsidP="00CF434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79</w:t>
            </w:r>
            <w:r w:rsidR="00D85B02"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7A6B175E" w14:textId="77777777" w:rsidR="00D85B02" w:rsidRPr="00D507D8" w:rsidRDefault="00D85B02" w:rsidP="001B1ECF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laboratoryjny o wymiarach 1200x850x900mm, z szafkami podblatowymi, z blatem stołu nr 1, ze stelażem typu A,</w:t>
            </w:r>
            <w:r w:rsidR="006D73C5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szafki podblatowe podwieszane o wymiarach: 1x  szafka 1200mm otwierana dwudrzwiowa z jedną półką dzielona, z szufladą 1200mm na górze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96C5C38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5F40B2F0" w14:textId="77777777" w:rsidTr="007033A4">
        <w:trPr>
          <w:trHeight w:val="300"/>
        </w:trPr>
        <w:tc>
          <w:tcPr>
            <w:tcW w:w="9964" w:type="dxa"/>
            <w:gridSpan w:val="3"/>
            <w:shd w:val="clear" w:color="auto" w:fill="auto"/>
            <w:vAlign w:val="center"/>
            <w:hideMark/>
          </w:tcPr>
          <w:p w14:paraId="16413952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Nr pomieszczenia 0.88; Linia piek. ciastk./WTŻ/</w:t>
            </w:r>
          </w:p>
        </w:tc>
      </w:tr>
      <w:tr w:rsidR="00D85B02" w:rsidRPr="00D507D8" w14:paraId="7206C688" w14:textId="77777777" w:rsidTr="00D0691A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501D8B36" w14:textId="22E46A66" w:rsidR="00D85B02" w:rsidRPr="00D507D8" w:rsidRDefault="00D85B02" w:rsidP="00CF434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</w:t>
            </w:r>
            <w:r w:rsidR="00CF434C"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</w:t>
            </w: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18727148" w14:textId="77777777" w:rsidR="00D85B02" w:rsidRPr="00D507D8" w:rsidRDefault="00D85B02" w:rsidP="001B1ECF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laboratoryjny o wymiarach 2400x800x900mm, z szafkami podblatowymi, z blatem stołu nr 4, ze stelażem typu A,</w:t>
            </w:r>
            <w:r w:rsidR="006D73C5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szafki podblatowe podwieszane o wymiarach: 2x szafka 1200mm otwierana dwudrzwiowa z jedną półką dzielona, z szufladą 1200mm na górze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970A8C0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6B52BF42" w14:textId="77777777" w:rsidTr="00D0691A">
        <w:trPr>
          <w:trHeight w:val="51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08FB481F" w14:textId="191BD66B" w:rsidR="00D85B02" w:rsidRPr="00D507D8" w:rsidRDefault="00D85B02" w:rsidP="00CF434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</w:t>
            </w:r>
            <w:r w:rsidR="00CF434C"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2B0A725A" w14:textId="77777777" w:rsidR="00D85B02" w:rsidRPr="00D507D8" w:rsidRDefault="00D85B02" w:rsidP="001B1ECF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laboratoryjny o wymiarach 2000x800x900mm, bez szafek podblatowych, z blatem stołu nr 3, ze stelażem typu A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AD1BD2A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3331ED27" w14:textId="77777777" w:rsidTr="007033A4">
        <w:trPr>
          <w:trHeight w:val="300"/>
        </w:trPr>
        <w:tc>
          <w:tcPr>
            <w:tcW w:w="9964" w:type="dxa"/>
            <w:gridSpan w:val="3"/>
            <w:shd w:val="clear" w:color="auto" w:fill="auto"/>
            <w:vAlign w:val="center"/>
            <w:hideMark/>
          </w:tcPr>
          <w:p w14:paraId="6080405C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Nr pomieszczenia 0.92; Lab. Brudne /WIPiE/</w:t>
            </w:r>
          </w:p>
        </w:tc>
      </w:tr>
      <w:tr w:rsidR="00D85B02" w:rsidRPr="00D507D8" w14:paraId="3B4DDA1B" w14:textId="77777777" w:rsidTr="00D0691A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1D63C1F1" w14:textId="6B4566BD" w:rsidR="00D85B02" w:rsidRPr="00D507D8" w:rsidRDefault="00D85B02" w:rsidP="00CF434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</w:t>
            </w:r>
            <w:r w:rsidR="00CF434C"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17140D0D" w14:textId="77777777" w:rsidR="00D85B02" w:rsidRPr="00D507D8" w:rsidRDefault="00D85B02" w:rsidP="001B1ECF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laboratoryjny o wymiarach 1200x850x900mm,z szafkami podblatowymi, z blatem stołu nr 2, ze stelażem typu A,</w:t>
            </w:r>
            <w:r w:rsidR="006D73C5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szafki podblatowe podwieszane o wymiarach: 1x  szafka 1200mm otwierana dwudrzwiowa z jedną półką dzielona, z szufladą 1200mm na górze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7455EAC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6AA90713" w14:textId="77777777" w:rsidTr="00D0691A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34B50DC2" w14:textId="3C277D50" w:rsidR="00D85B02" w:rsidRPr="00D507D8" w:rsidRDefault="00D85B02" w:rsidP="00CF434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</w:t>
            </w:r>
            <w:r w:rsidR="00CF434C"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20DD9E0D" w14:textId="77777777" w:rsidR="00D85B02" w:rsidRPr="00D507D8" w:rsidRDefault="00D85B02" w:rsidP="001B1ECF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laboratoryjny o wymiarach 1500x850x900mm, z szafkami podblatowymi, z blatem stołu nr 2, ze stelażem typu A,</w:t>
            </w:r>
            <w:r w:rsidR="006D73C5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szafki podblatowe podwieszane o wymiarach: 1x szafka 600mm z trzema szufladami, 1x szafka 900mm otwierana dwudrzwiowa z jedną półką dzielona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10512A4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4407EDEA" w14:textId="77777777" w:rsidTr="00D0691A">
        <w:trPr>
          <w:trHeight w:val="127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71815A83" w14:textId="507FCD9F" w:rsidR="00D85B02" w:rsidRPr="00D507D8" w:rsidRDefault="00D85B02" w:rsidP="00CF434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</w:t>
            </w:r>
            <w:r w:rsidR="00CF434C"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</w:t>
            </w: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7229" w:type="dxa"/>
            <w:shd w:val="clear" w:color="EDEDED" w:fill="FFFFFF"/>
            <w:vAlign w:val="center"/>
            <w:hideMark/>
          </w:tcPr>
          <w:p w14:paraId="0A7A420A" w14:textId="77777777" w:rsidR="00D85B02" w:rsidRPr="00D507D8" w:rsidRDefault="00D85B02" w:rsidP="001B1ECF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laboratoryjny o wymiarach 2700x850x900mm, z szafkami podblatowymi, zlewem, armaturą laboratoryjną, myjką do oczu, ociekaczem, z blatem stołu nr 1, ze stelażem typu A, szafki podblatowe podwieszane o wymiarach: 1x szafka 1200mm otwierana dwudrzwiowa z jedną półką dzielona z szufladą 1200mm na górze, 1x szafka 900mm dwudrzwiowa otwierana instalacyjna, z jedną półką dzielona, 1x szafka 600mm z trzema szufladami, 1x myjka do oczu, 1x armatura do wody ciepłej i zimnej, 1x ociekacz, 1x zlew jednokomorowy wymiar wew. 400x400x250mm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F442339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307AA262" w14:textId="77777777" w:rsidTr="007033A4">
        <w:trPr>
          <w:trHeight w:val="300"/>
        </w:trPr>
        <w:tc>
          <w:tcPr>
            <w:tcW w:w="9964" w:type="dxa"/>
            <w:gridSpan w:val="3"/>
            <w:shd w:val="clear" w:color="auto" w:fill="auto"/>
            <w:vAlign w:val="center"/>
            <w:hideMark/>
          </w:tcPr>
          <w:p w14:paraId="7F3F0A4A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Nr pomieszczenia 0.96; Lab. Czyste /WIPiE/</w:t>
            </w:r>
          </w:p>
        </w:tc>
      </w:tr>
      <w:tr w:rsidR="00D85B02" w:rsidRPr="00D507D8" w14:paraId="7A641A98" w14:textId="77777777" w:rsidTr="00D0691A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6BB459D9" w14:textId="04823C8D" w:rsidR="00D85B02" w:rsidRPr="00D507D8" w:rsidRDefault="00D85B02" w:rsidP="00CF434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</w:t>
            </w:r>
            <w:r w:rsidR="00CF434C"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00E7C848" w14:textId="77777777" w:rsidR="00D85B02" w:rsidRPr="00D507D8" w:rsidRDefault="00D85B02" w:rsidP="001B1ECF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laboratoryjny o wymiarach 1200x850x900mm, z szafkami podblatowymi, z blatem stołu nr 2, ze stelażem typu A,</w:t>
            </w:r>
            <w:r w:rsidR="006D73C5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szafki podblatowe podwieszane o wymiarach: 1x szafka 1200mm otwierana dwudrzwiowa z jedną półką dzielona, z szufladą 1200mm na górze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6FB1BBE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0A0DE703" w14:textId="77777777" w:rsidTr="00D0691A">
        <w:trPr>
          <w:trHeight w:val="127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6D5D24F7" w14:textId="52201624" w:rsidR="00D85B02" w:rsidRPr="00D507D8" w:rsidRDefault="00D85B02" w:rsidP="00CF434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</w:t>
            </w:r>
            <w:r w:rsidR="00CF434C"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</w:t>
            </w: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7229" w:type="dxa"/>
            <w:shd w:val="clear" w:color="EDEDED" w:fill="FFFFFF"/>
            <w:vAlign w:val="center"/>
            <w:hideMark/>
          </w:tcPr>
          <w:p w14:paraId="295FF95D" w14:textId="44BEF5A4" w:rsidR="00D85B02" w:rsidRPr="00D507D8" w:rsidRDefault="00D85B02" w:rsidP="001B1ECF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Stanowisko do mycia o wymiarach 1200x850x900mm, ze zlewem, armaturą laboratoryjną, myjką do oczu, ociekaczem, szafkami podblatowymi, z blatem stołu nr 2, ze stelażem typu C wzmocnionym, szafki podblatowe podwieszane o wymiarach: 1x szafka 1200mm otwierana dwudrzwiowa instalacyjna, bez półki dzielona, 1x myjka do oczu, </w:t>
            </w:r>
            <w:r w:rsidR="00E7552D" w:rsidRPr="00D507D8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x armatura do wody ciepłej i zimnej, 1x ociekacz, 2x zlew jednokomorowy wymiar wew. 400x400x250mm, osłona antyrozbryzgowa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1EE3256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4C269279" w14:textId="77777777" w:rsidTr="00D0691A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5264026E" w14:textId="1A66CE91" w:rsidR="00D85B02" w:rsidRPr="00D507D8" w:rsidRDefault="00D85B02" w:rsidP="00CF434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</w:t>
            </w:r>
            <w:r w:rsidR="00CF434C"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</w:t>
            </w: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61BE1378" w14:textId="77777777" w:rsidR="00D85B02" w:rsidRPr="00D507D8" w:rsidRDefault="00D85B02" w:rsidP="001B1ECF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laboratoryjny o wymiarach 1500x850x900mm, z szafkami podblatowymi, z blatem stołu nr 1, ze stelażem typu A,</w:t>
            </w:r>
            <w:r w:rsidR="006D73C5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szafki podblatowe podwieszane o wymiarach: 1x szafka 600mm z trzema szufladami, 1x szafka 900mm otwierana dwudrzwiowa z jedną półką dzielona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3FDD6CE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41C3E924" w14:textId="77777777" w:rsidTr="008979E1">
        <w:trPr>
          <w:trHeight w:val="175"/>
        </w:trPr>
        <w:tc>
          <w:tcPr>
            <w:tcW w:w="9964" w:type="dxa"/>
            <w:gridSpan w:val="3"/>
            <w:shd w:val="clear" w:color="auto" w:fill="auto"/>
            <w:vAlign w:val="center"/>
            <w:hideMark/>
          </w:tcPr>
          <w:p w14:paraId="7ECE0C89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Nr pomieszczenia 0.107; Linia mleka /WTŻ/</w:t>
            </w:r>
          </w:p>
        </w:tc>
      </w:tr>
      <w:tr w:rsidR="00D85B02" w:rsidRPr="00D507D8" w14:paraId="3EF4A872" w14:textId="77777777" w:rsidTr="008979E1">
        <w:trPr>
          <w:trHeight w:val="557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13D3F035" w14:textId="42638AB0" w:rsidR="00D85B02" w:rsidRPr="00D507D8" w:rsidRDefault="00CF434C" w:rsidP="00CF434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90.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44B2EAD5" w14:textId="77777777" w:rsidR="00D85B02" w:rsidRPr="00D507D8" w:rsidRDefault="00D85B02" w:rsidP="00C45C6B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laboratoryjny o wymiarach 1500x900x900mm, z szafkami podblatowymi, z blatem stołu nr 2, ze stelażem typu A,</w:t>
            </w:r>
            <w:r w:rsidR="00C45C6B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szafki podblatowe podwieszane o wymiarach: 1x szafka 600mm z trzema szufladami, 1x szafka 900mm otwierana dwudrzwiowa z jedną półką dzielona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EE7D575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0C322C13" w14:textId="77777777" w:rsidTr="00D0691A">
        <w:trPr>
          <w:trHeight w:val="54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4AEEE711" w14:textId="718D2479" w:rsidR="00D85B02" w:rsidRPr="00D507D8" w:rsidRDefault="00D85B02" w:rsidP="004D096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</w:t>
            </w:r>
            <w:r w:rsidR="004D096C"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4A236638" w14:textId="77777777" w:rsidR="00D85B02" w:rsidRPr="00D507D8" w:rsidRDefault="00D85B02" w:rsidP="001B1ECF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laboratoryjny o wymiarach 1000x900x900mm, z blatem stołu nr 2, ze stelażem typu A, z 1x półką zawieszaną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B155387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</w:tr>
      <w:tr w:rsidR="00D85B02" w:rsidRPr="00D507D8" w14:paraId="72235D16" w14:textId="77777777" w:rsidTr="00D0691A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7BD19A0F" w14:textId="0E3828DB" w:rsidR="00D85B02" w:rsidRPr="00D507D8" w:rsidRDefault="00D85B02" w:rsidP="004D096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</w:t>
            </w:r>
            <w:r w:rsidR="004D096C"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33102464" w14:textId="56936A3E" w:rsidR="00D85B02" w:rsidRPr="00D507D8" w:rsidRDefault="00D85B02" w:rsidP="00C45C6B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laboratoryjny wyspowy o wymiarach 3000x1800x900mm, z szafkami podblatowymi, nadstawką na całej długości stołu, z blatem stołu nr 2, ze stelażem typu A, szafki podblatowe podwieszane o wymiarach: 4x szafka 600mm z trzema szufladami, 4x szafka 900mm otwierana dwudrzwiowa z jedną półką dzielona, nadstawka na całej długości stołu</w:t>
            </w:r>
            <w:r w:rsidR="00360A12" w:rsidRPr="00D507D8">
              <w:rPr>
                <w:rFonts w:asciiTheme="minorHAnsi" w:eastAsia="Times New Roman" w:hAnsiTheme="minorHAnsi" w:cstheme="minorHAnsi"/>
                <w:lang w:eastAsia="pl-PL"/>
              </w:rPr>
              <w:t>,</w:t>
            </w:r>
            <w:r w:rsidR="00360A12" w:rsidRPr="00D507D8">
              <w:rPr>
                <w:rFonts w:asciiTheme="minorHAnsi" w:hAnsiTheme="minorHAnsi" w:cstheme="minorHAnsi"/>
              </w:rPr>
              <w:t xml:space="preserve"> </w:t>
            </w:r>
            <w:r w:rsidR="00360A12" w:rsidRPr="00D507D8">
              <w:rPr>
                <w:rFonts w:asciiTheme="minorHAnsi" w:eastAsia="Times New Roman" w:hAnsiTheme="minorHAnsi" w:cstheme="minorHAnsi"/>
                <w:lang w:eastAsia="pl-PL"/>
              </w:rPr>
              <w:t>w kanale umieszczone gniazda elektryczne 4x6 gniazda 230V o klasie szczelności co najmniej IP44, po połowie na każdą ze stron i zawory mediów, 4x1 gniazda LAN (RJ-45 cat6) do podłączenia kabla internetowego, po połowie na każdą ze stron, 1x gniazdo 400V 16A</w:t>
            </w:r>
            <w:r w:rsidR="00732D69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o klasie szczelności IP44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D50DC62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163CA5EC" w14:textId="77777777" w:rsidTr="00DA4E95">
        <w:trPr>
          <w:trHeight w:val="699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51B70BC1" w14:textId="75F70B2B" w:rsidR="00D85B02" w:rsidRPr="00D507D8" w:rsidRDefault="00D85B02" w:rsidP="004D096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</w:t>
            </w:r>
            <w:r w:rsidR="004D096C"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7229" w:type="dxa"/>
            <w:shd w:val="clear" w:color="EDEDED" w:fill="FFFFFF"/>
            <w:vAlign w:val="center"/>
            <w:hideMark/>
          </w:tcPr>
          <w:p w14:paraId="764AC134" w14:textId="5FA3196E" w:rsidR="00D85B02" w:rsidRPr="00D507D8" w:rsidRDefault="00D85B02" w:rsidP="001B1ECF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Stanowisko do mycia o wymiarach 1800x700x900mm, ze zlewem, armaturą laboratoryjną, myjką do oczu, ociekaczem, szafkami podblatowymi, z blatem stołu nr 2, ze stelażem typu C wzmocnionym, szafki podblatowe podwieszane o wymiarach: 2x szafka 900mm otwierana dwudrzwiowa instalacyjna, bez półki nie dzielona, 1x myjka do oczu, </w:t>
            </w:r>
            <w:r w:rsidR="00E7552D" w:rsidRPr="00D507D8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x armatura do wody ciepłej i zimnej, 1x ociekacz, 2x zlew jednokomorowy wymiar wew. 600x400x</w:t>
            </w:r>
            <w:r w:rsidR="00E7552D" w:rsidRPr="00D507D8">
              <w:rPr>
                <w:rFonts w:asciiTheme="minorHAnsi" w:eastAsia="Times New Roman" w:hAnsiTheme="minorHAnsi" w:cstheme="minorHAnsi"/>
                <w:lang w:eastAsia="pl-PL"/>
              </w:rPr>
              <w:t>30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0mm, osłona antyrozbryzgowa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CE2DCC8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75B33573" w14:textId="77777777" w:rsidTr="007033A4">
        <w:trPr>
          <w:trHeight w:val="300"/>
        </w:trPr>
        <w:tc>
          <w:tcPr>
            <w:tcW w:w="9964" w:type="dxa"/>
            <w:gridSpan w:val="3"/>
            <w:shd w:val="clear" w:color="auto" w:fill="auto"/>
            <w:vAlign w:val="center"/>
            <w:hideMark/>
          </w:tcPr>
          <w:p w14:paraId="2FB60A3B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Nr pomieszczenia 0.110; Granul., Ekstrud. /WIPiE/</w:t>
            </w:r>
          </w:p>
        </w:tc>
      </w:tr>
      <w:tr w:rsidR="00D85B02" w:rsidRPr="00D507D8" w14:paraId="2BF07FDC" w14:textId="77777777" w:rsidTr="00E7552D">
        <w:trPr>
          <w:trHeight w:val="699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77166992" w14:textId="0C637DDF" w:rsidR="00D85B02" w:rsidRPr="00D507D8" w:rsidRDefault="00D85B02" w:rsidP="004D096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</w:t>
            </w:r>
            <w:r w:rsidR="004D096C"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31DCFC5A" w14:textId="7B2AFBA5" w:rsidR="00D85B02" w:rsidRPr="00D507D8" w:rsidRDefault="00D85B02" w:rsidP="001B1ECF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Stanowisko do mycia o wymiarach 1800x700x900mm,  ze zlewem, armaturą laboratoryjną, myjką do oczu, ociekaczem, szafkami podblatowymi, z blatem stołu nr 2, ze stelażem typu C wzmocnionym, szafki podblatowe podwieszane o wymiarach: 1x szafka 900mm otwierana  dwudrzwiowa instalacyjna, bez półki nie dzielona, 1x szafka 900mm otwierana dwudrzwiowa, z półką, dzielona, 1x myjka do oczu, </w:t>
            </w:r>
            <w:r w:rsidR="00E7552D"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x armatura do wody ciepłej i zimnej, 1x ociekacz, 1x zlew jednokom</w:t>
            </w:r>
            <w:r w:rsidR="00F77059" w:rsidRPr="00D507D8">
              <w:rPr>
                <w:rFonts w:asciiTheme="minorHAnsi" w:eastAsia="Times New Roman" w:hAnsiTheme="minorHAnsi" w:cstheme="minorHAnsi"/>
                <w:lang w:eastAsia="pl-PL"/>
              </w:rPr>
              <w:t>orowy wymiar wew. 800x400x3</w:t>
            </w:r>
            <w:r w:rsidR="00E7552D" w:rsidRPr="00D507D8">
              <w:rPr>
                <w:rFonts w:asciiTheme="minorHAnsi" w:eastAsia="Times New Roman" w:hAnsiTheme="minorHAnsi" w:cstheme="minorHAnsi"/>
                <w:lang w:eastAsia="pl-PL"/>
              </w:rPr>
              <w:t>0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0mm, osłona antyrozbryzgowa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5C9DB58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176432D2" w14:textId="77777777" w:rsidTr="00D0691A">
        <w:trPr>
          <w:trHeight w:val="127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4465D9F0" w14:textId="6E5FACF3" w:rsidR="00D85B02" w:rsidRPr="00D507D8" w:rsidRDefault="00D85B02" w:rsidP="004D096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</w:t>
            </w:r>
            <w:r w:rsidR="004D096C"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</w:t>
            </w: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12669CD0" w14:textId="77777777" w:rsidR="00D85B02" w:rsidRPr="00D507D8" w:rsidRDefault="00D85B02" w:rsidP="00C45C6B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laboratoryjny o wymiarach 3900x850x900mm, z szafkami podblatowymi, z blatem stołu nr 2, ze stelażem typu A,</w:t>
            </w:r>
            <w:r w:rsidR="00C45C6B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szafki podblatowe podwieszane o wymiarach: 1x szafka 600mm z trzema szufladami, 1x szafka 900mm otwierana dwudrzwiowa z jedną półką dzielona, 2x  szafka 1200mm otwierana dwudrzwiowa z jedną półką dzielona, z szufladą 1200mm na górze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59A9C20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11699BEF" w14:textId="77777777" w:rsidTr="00D0691A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79FE68CB" w14:textId="5786BF9C" w:rsidR="00D85B02" w:rsidRPr="00D507D8" w:rsidRDefault="00D85B02" w:rsidP="004D096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</w:t>
            </w:r>
            <w:r w:rsidR="004D096C"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</w:t>
            </w: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30073107" w14:textId="77777777" w:rsidR="00D85B02" w:rsidRPr="00D507D8" w:rsidRDefault="00D85B02" w:rsidP="001B1ECF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laboratoryjny o wymiarach 2400x850x900mm składający się z dwóch elementów 1200x850x900mm z możliwością rozdzielenia, z szafkami podblatowymi, z blatem stołu nr 1, ze stelażem typu A, szafki podblatowe podwieszane o wymiarach: 2x szafka 600mm z trzema szufladami, 1x szafka 1200mm otwierana dwudrzwiowa z jedną półką dzielona, z szufladą 1200mm na górze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EF0A7FF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797BADB1" w14:textId="77777777" w:rsidTr="007033A4">
        <w:trPr>
          <w:trHeight w:val="300"/>
        </w:trPr>
        <w:tc>
          <w:tcPr>
            <w:tcW w:w="9964" w:type="dxa"/>
            <w:gridSpan w:val="3"/>
            <w:shd w:val="clear" w:color="auto" w:fill="auto"/>
            <w:vAlign w:val="center"/>
            <w:hideMark/>
          </w:tcPr>
          <w:p w14:paraId="1B8FDF71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Nr pomieszczenia 0.111; Wytłaczanie olejków /WIPiE/</w:t>
            </w:r>
          </w:p>
        </w:tc>
      </w:tr>
      <w:tr w:rsidR="00D85B02" w:rsidRPr="00D507D8" w14:paraId="6B01E006" w14:textId="77777777" w:rsidTr="00D0691A">
        <w:trPr>
          <w:trHeight w:val="76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18C34F9F" w14:textId="6ACF6BA8" w:rsidR="00D85B02" w:rsidRPr="00D507D8" w:rsidRDefault="00D85B02" w:rsidP="004D096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</w:t>
            </w:r>
            <w:r w:rsidR="004D096C"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</w:t>
            </w: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17D24508" w14:textId="4188E2F6" w:rsidR="00D85B02" w:rsidRPr="00D507D8" w:rsidRDefault="00D85B02" w:rsidP="00D277B3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laboratoryjny wyspowy o wymiarach 3000x1800x900mm, z nadstawką na całej długości stołu, z blatem stołu nr 1,</w:t>
            </w:r>
            <w:r w:rsidR="00C45C6B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ze stelażem typu A, nad</w:t>
            </w:r>
            <w:r w:rsidR="00D277B3" w:rsidRPr="00D507D8">
              <w:rPr>
                <w:rFonts w:asciiTheme="minorHAnsi" w:eastAsia="Times New Roman" w:hAnsiTheme="minorHAnsi" w:cstheme="minorHAnsi"/>
                <w:lang w:eastAsia="pl-PL"/>
              </w:rPr>
              <w:t>stawka na całej długości stołu</w:t>
            </w:r>
            <w:r w:rsidR="00515F6E" w:rsidRPr="00D507D8">
              <w:rPr>
                <w:rFonts w:asciiTheme="minorHAnsi" w:eastAsia="Times New Roman" w:hAnsiTheme="minorHAnsi" w:cstheme="minorHAnsi"/>
                <w:lang w:eastAsia="pl-PL"/>
              </w:rPr>
              <w:t>,</w:t>
            </w:r>
            <w:r w:rsidR="00515F6E" w:rsidRPr="00D507D8">
              <w:rPr>
                <w:rFonts w:asciiTheme="minorHAnsi" w:hAnsiTheme="minorHAnsi" w:cstheme="minorHAnsi"/>
              </w:rPr>
              <w:t xml:space="preserve"> </w:t>
            </w:r>
            <w:r w:rsidR="00515F6E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w kanale umieszczone gniazda elektryczne 4x6 gniazda 230V o klasie szczelności co najmniej IP44, po połowie na każdą ze stron i zawory </w:t>
            </w:r>
            <w:r w:rsidR="00515F6E" w:rsidRPr="00D507D8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mediów, 4x1 gniazda LAN (RJ-45 cat6) do podłączenia kabla internetowego, po połowie na każdą ze stron, 1x gniazdo 400V 16A o klasie szczelności IP44.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8AEF535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1</w:t>
            </w:r>
          </w:p>
        </w:tc>
      </w:tr>
      <w:tr w:rsidR="00D85B02" w:rsidRPr="00D507D8" w14:paraId="599C188A" w14:textId="77777777" w:rsidTr="00D0691A">
        <w:trPr>
          <w:trHeight w:val="127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41FC2411" w14:textId="690C41EF" w:rsidR="00D85B02" w:rsidRPr="00D507D8" w:rsidRDefault="00D85B02" w:rsidP="004D096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</w:t>
            </w:r>
            <w:r w:rsidR="004D096C"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7229" w:type="dxa"/>
            <w:shd w:val="clear" w:color="EDEDED" w:fill="FFFFFF"/>
            <w:vAlign w:val="center"/>
            <w:hideMark/>
          </w:tcPr>
          <w:p w14:paraId="01006A95" w14:textId="77777777" w:rsidR="00D85B02" w:rsidRPr="00D507D8" w:rsidRDefault="00D85B02" w:rsidP="001B1ECF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Stanowisko do mycia o wymiarach 1800x700x900mm, ze zlewem, armaturą laboratoryjną, myjką do oczu, ociekaczem, szafkami podblatowymi, z blatem stołu nr 2, ze stelażem typu C wzmocnionym, szafki podblatowe podwieszane o wymiarach: 2x szafka 900mm otwierana  dwudrzwiowa instalacyjna, bez półki nie dzielona, 1x myjka do oczu, 2x armatura do wody ciepłej i zimnej, 1x ociekacz, 2x zlew jednokomorowy wymiar wew. 400x400x250mm, osłona antyrozbryzgowa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80597C5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34827513" w14:textId="77777777" w:rsidTr="00D0691A">
        <w:trPr>
          <w:trHeight w:val="76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54663F69" w14:textId="1641918E" w:rsidR="00D85B02" w:rsidRPr="00D507D8" w:rsidRDefault="00D85B02" w:rsidP="004D096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</w:t>
            </w:r>
            <w:r w:rsidR="004D096C"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719B760F" w14:textId="77777777" w:rsidR="00D85B02" w:rsidRPr="00D507D8" w:rsidRDefault="00D85B02" w:rsidP="001B1ECF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laboratoryjny o wymiarach 1500x850x900mm, z szafkami podblatowymi, z blatem stołu nr 1, ze stelażem typu A, szafki podblatowe podwieszane o wymiarach: 1x szafka 600mm z trzema szufladami, 1x szafka 900mm otwierana dwudrzwiowa z jedną półką dzielona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40D1242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0AFE7A68" w14:textId="77777777" w:rsidTr="008979E1">
        <w:trPr>
          <w:trHeight w:val="558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0BD22090" w14:textId="73D5F1D9" w:rsidR="00D85B02" w:rsidRPr="00D507D8" w:rsidRDefault="00D85B02" w:rsidP="004D096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</w:t>
            </w:r>
            <w:r w:rsidR="004D096C"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1737F2CE" w14:textId="77777777" w:rsidR="00D85B02" w:rsidRPr="00D507D8" w:rsidRDefault="00D85B02" w:rsidP="00C45C6B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laboratoryjny o wymiarach 1200x850x900mm, z szafkami podblatowymi, z blatem stołu nr 1, ze stelażem typu A,</w:t>
            </w:r>
            <w:r w:rsidR="00C45C6B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szafki podblatowe podwieszane o wymiarach: 1x szafka 600mm z trzema szufladami, 1x szafka 600mm otwierana jednodrzwiowa z jedną półką nie dzielona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86A8F0B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2FD67BDB" w14:textId="77777777" w:rsidTr="007033A4">
        <w:trPr>
          <w:trHeight w:val="300"/>
        </w:trPr>
        <w:tc>
          <w:tcPr>
            <w:tcW w:w="9964" w:type="dxa"/>
            <w:gridSpan w:val="3"/>
            <w:shd w:val="clear" w:color="auto" w:fill="auto"/>
            <w:vAlign w:val="center"/>
            <w:hideMark/>
          </w:tcPr>
          <w:p w14:paraId="5FAAA05A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Nr pomieszczenia 0.112; Suszenie warzyw i owoców /WIPiE/</w:t>
            </w:r>
          </w:p>
        </w:tc>
      </w:tr>
      <w:tr w:rsidR="00D85B02" w:rsidRPr="00D507D8" w14:paraId="3C57EED2" w14:textId="77777777" w:rsidTr="00D0691A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525A4E42" w14:textId="5C72105E" w:rsidR="00D85B02" w:rsidRPr="00D507D8" w:rsidRDefault="00D85B02" w:rsidP="004D096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</w:t>
            </w:r>
            <w:r w:rsidR="004D096C"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</w:t>
            </w: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6D7921AD" w14:textId="68B7B9DB" w:rsidR="00D85B02" w:rsidRPr="00D507D8" w:rsidRDefault="00D85B02" w:rsidP="00D277B3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laboratoryjny wyspowy o wymiarach 3000x1800x900mm, z szafkami podblatowymi, nadstawką na całej długości stołu, z blatem stołu nr 1, ze stelażem typu A, szafki podblatowe podwieszane o wymiarach:  4x szafka 600mm z trzema szufladami, 4x szafka 900mm otwierana dwudrzwiowa z jedną półką dzielona, nad</w:t>
            </w:r>
            <w:r w:rsidR="00D67083" w:rsidRPr="00D507D8">
              <w:rPr>
                <w:rFonts w:asciiTheme="minorHAnsi" w:eastAsia="Times New Roman" w:hAnsiTheme="minorHAnsi" w:cstheme="minorHAnsi"/>
                <w:lang w:eastAsia="pl-PL"/>
              </w:rPr>
              <w:t>stawka na całej długości stołu</w:t>
            </w:r>
            <w:r w:rsidR="00360A12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w kanale umieszczone gniazda elektryczne 4x6 gniazda 230V o klasie szczelności co najmniej IP44, po połowie na każdą ze stron i zawory mediów, 4x1 gniazda LAN (RJ-45 cat6) do podłączenia kabla internetowego, po połowie na każdą ze stron, 1x gniazdo 400</w:t>
            </w:r>
            <w:r w:rsidR="00732D69" w:rsidRPr="00D507D8">
              <w:rPr>
                <w:rFonts w:asciiTheme="minorHAnsi" w:eastAsia="Times New Roman" w:hAnsiTheme="minorHAnsi" w:cstheme="minorHAnsi"/>
                <w:lang w:eastAsia="pl-PL"/>
              </w:rPr>
              <w:t>V 16A o klasie szczelności IP44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B0DD2AC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D85B02" w:rsidRPr="00D507D8" w14:paraId="0CF47B9A" w14:textId="77777777" w:rsidTr="00D0691A">
        <w:trPr>
          <w:trHeight w:val="127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1471BC11" w14:textId="7099938E" w:rsidR="00D85B02" w:rsidRPr="00D507D8" w:rsidRDefault="00D85B02" w:rsidP="004D096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</w:t>
            </w:r>
            <w:r w:rsidR="004D096C"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7229" w:type="dxa"/>
            <w:shd w:val="clear" w:color="EDEDED" w:fill="FFFFFF"/>
            <w:vAlign w:val="center"/>
            <w:hideMark/>
          </w:tcPr>
          <w:p w14:paraId="6A48A07B" w14:textId="77777777" w:rsidR="00D85B02" w:rsidRPr="00D507D8" w:rsidRDefault="00D85B02" w:rsidP="001B1ECF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Stanowisko do mycia o wymiarach 1800x700x900mm, ze zlewem, armaturą laboratoryjną, myjką do oczu, ociekaczem, szafkami podblatowymi, z blatem stołu nr 2, ze stelażem typu C wzmocnionym, szafki podblatowe podwieszane o wymiarach: 2x szafka 900mm otwierana  dwudrzwiowa instalacyjna, bez półki nie dzielona, 1x myjka do oczu, 2x armatura do wody ciepłej i zimnej, 1x ociekacz, 2x zlew jednokomorowy wymiar wew. 400x400x250mm, osłona antyrozbryzgowa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F417362" w14:textId="77777777" w:rsidR="00D85B02" w:rsidRPr="00D507D8" w:rsidRDefault="00D85B02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</w:tbl>
    <w:p w14:paraId="1A36864F" w14:textId="77777777" w:rsidR="00D85B02" w:rsidRPr="00D507D8" w:rsidRDefault="00D85B02" w:rsidP="001B1ECF">
      <w:pPr>
        <w:spacing w:line="276" w:lineRule="auto"/>
        <w:jc w:val="both"/>
        <w:rPr>
          <w:rFonts w:asciiTheme="minorHAnsi" w:hAnsiTheme="minorHAnsi" w:cstheme="minorHAnsi"/>
          <w:u w:val="single"/>
        </w:rPr>
      </w:pPr>
    </w:p>
    <w:p w14:paraId="38CB437D" w14:textId="77777777" w:rsidR="008979E1" w:rsidRPr="00D507D8" w:rsidRDefault="008979E1" w:rsidP="001B1ECF">
      <w:pPr>
        <w:spacing w:line="276" w:lineRule="auto"/>
        <w:jc w:val="both"/>
        <w:rPr>
          <w:rFonts w:asciiTheme="minorHAnsi" w:hAnsiTheme="minorHAnsi" w:cstheme="minorHAnsi"/>
          <w:u w:val="single"/>
        </w:rPr>
      </w:pPr>
    </w:p>
    <w:p w14:paraId="68E8F47D" w14:textId="77777777" w:rsidR="000E7926" w:rsidRPr="00D507D8" w:rsidRDefault="003F532A" w:rsidP="00B2499B">
      <w:pPr>
        <w:pStyle w:val="Akapitzlist"/>
        <w:numPr>
          <w:ilvl w:val="0"/>
          <w:numId w:val="25"/>
        </w:numPr>
        <w:spacing w:line="276" w:lineRule="auto"/>
        <w:ind w:left="426" w:hanging="426"/>
        <w:jc w:val="both"/>
        <w:rPr>
          <w:rFonts w:asciiTheme="minorHAnsi" w:hAnsiTheme="minorHAnsi" w:cstheme="minorHAnsi"/>
          <w:u w:val="single"/>
        </w:rPr>
      </w:pPr>
      <w:r w:rsidRPr="00D507D8">
        <w:rPr>
          <w:rFonts w:asciiTheme="minorHAnsi" w:hAnsiTheme="minorHAnsi" w:cstheme="minorHAnsi"/>
          <w:u w:val="single"/>
        </w:rPr>
        <w:t>Meble laboratoryjne –minimalne wymagania parametrów technicznych dla</w:t>
      </w:r>
      <w:r w:rsidR="000E7926" w:rsidRPr="00D507D8">
        <w:rPr>
          <w:rFonts w:asciiTheme="minorHAnsi" w:hAnsiTheme="minorHAnsi" w:cstheme="minorHAnsi"/>
          <w:u w:val="single"/>
        </w:rPr>
        <w:t xml:space="preserve"> stołów wagowych:</w:t>
      </w:r>
    </w:p>
    <w:p w14:paraId="4BF856B2" w14:textId="77777777" w:rsidR="001867A6" w:rsidRPr="00D507D8" w:rsidRDefault="000E7926" w:rsidP="00B2499B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507D8">
        <w:rPr>
          <w:rFonts w:asciiTheme="minorHAnsi" w:hAnsiTheme="minorHAnsi" w:cstheme="minorHAnsi"/>
          <w:b/>
          <w:u w:val="single"/>
        </w:rPr>
        <w:t>Załącznik nr 1.1 Pozycja nr 1</w:t>
      </w:r>
      <w:r w:rsidR="0036670A" w:rsidRPr="00D507D8">
        <w:rPr>
          <w:rFonts w:asciiTheme="minorHAnsi" w:hAnsiTheme="minorHAnsi" w:cstheme="minorHAnsi"/>
          <w:b/>
          <w:u w:val="single"/>
        </w:rPr>
        <w:t>9 Stół wagowy</w:t>
      </w:r>
      <w:r w:rsidRPr="00D507D8">
        <w:rPr>
          <w:rFonts w:asciiTheme="minorHAnsi" w:hAnsiTheme="minorHAnsi" w:cstheme="minorHAnsi"/>
          <w:b/>
          <w:u w:val="single"/>
        </w:rPr>
        <w:t>:</w:t>
      </w:r>
      <w:r w:rsidRPr="00D507D8">
        <w:rPr>
          <w:rFonts w:asciiTheme="minorHAnsi" w:hAnsiTheme="minorHAnsi" w:cstheme="minorHAnsi"/>
        </w:rPr>
        <w:t xml:space="preserve"> </w:t>
      </w:r>
      <w:r w:rsidR="0036670A" w:rsidRPr="00D507D8">
        <w:rPr>
          <w:rFonts w:asciiTheme="minorHAnsi" w:eastAsia="Times New Roman" w:hAnsiTheme="minorHAnsi" w:cstheme="minorHAnsi"/>
          <w:lang w:eastAsia="pl-PL"/>
        </w:rPr>
        <w:t xml:space="preserve">konstrukcja nośna stołu stalowa, </w:t>
      </w:r>
      <w:r w:rsidR="0036670A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pokryta farbą proszkową, </w:t>
      </w:r>
      <w:r w:rsidR="0036670A" w:rsidRPr="00D507D8">
        <w:rPr>
          <w:rFonts w:asciiTheme="minorHAnsi" w:eastAsia="Times New Roman" w:hAnsiTheme="minorHAnsi" w:cstheme="minorHAnsi"/>
          <w:lang w:eastAsia="pl-PL"/>
        </w:rPr>
        <w:t xml:space="preserve">spawana z profili stalowych o przekroju kwadratowym 25x25 mm (+/- 6 mm) i grubości ścianek 2,5mm (+/- 0,5mm), możliwość regulacji wysokości konstrukcji w zakresie 30mm, </w:t>
      </w:r>
      <w:r w:rsidR="0036670A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obudowa konstrukcji nośnej wykonana z płyty wiórowej obustronnie laminowanej o grubości minimum 18mm, </w:t>
      </w:r>
      <w:r w:rsidR="0036670A" w:rsidRPr="00D507D8">
        <w:rPr>
          <w:rFonts w:asciiTheme="minorHAnsi" w:eastAsia="Times New Roman" w:hAnsiTheme="minorHAnsi" w:cstheme="minorHAnsi"/>
          <w:lang w:eastAsia="pl-PL"/>
        </w:rPr>
        <w:t>wszystkie krawędzie płyt wiórowych nie osłonięte przez konstrukcję oklejone materiałem o grubości minimum 2mm</w:t>
      </w:r>
      <w:r w:rsidR="00FE1099" w:rsidRPr="00D507D8">
        <w:rPr>
          <w:rFonts w:asciiTheme="minorHAnsi" w:eastAsia="Times New Roman" w:hAnsiTheme="minorHAnsi" w:cstheme="minorHAnsi"/>
          <w:lang w:eastAsia="pl-PL"/>
        </w:rPr>
        <w:t>. P</w:t>
      </w:r>
      <w:r w:rsidR="0036670A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łyta robocza wykonana z wyłożeniem </w:t>
      </w:r>
      <w:r w:rsidR="00E72883" w:rsidRPr="00D507D8">
        <w:rPr>
          <w:rFonts w:asciiTheme="minorHAnsi" w:eastAsia="Times New Roman" w:hAnsiTheme="minorHAnsi" w:cstheme="minorHAnsi"/>
          <w:color w:val="000000"/>
          <w:lang w:eastAsia="pl-PL"/>
        </w:rPr>
        <w:t>kamiennym</w:t>
      </w:r>
      <w:r w:rsidR="0036670A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, osadzona na wibroizolatorach zamontowanych w ramie stalowej, wspartej na wspornikach regulacyjnych z możliwością poziomowania płyty, ze wszystkich stron płyty roboczej zachowany luz pomiędzy płytą roboczą a blatem minimum 5mm, </w:t>
      </w:r>
      <w:r w:rsidR="0036670A" w:rsidRPr="00D507D8">
        <w:rPr>
          <w:rFonts w:asciiTheme="minorHAnsi" w:eastAsia="Times New Roman" w:hAnsiTheme="minorHAnsi" w:cstheme="minorHAnsi"/>
          <w:lang w:eastAsia="pl-PL"/>
        </w:rPr>
        <w:t>wymiary</w:t>
      </w:r>
      <w:r w:rsidR="004068E5" w:rsidRPr="00D507D8">
        <w:rPr>
          <w:rFonts w:asciiTheme="minorHAnsi" w:eastAsia="Times New Roman" w:hAnsiTheme="minorHAnsi" w:cstheme="minorHAnsi"/>
          <w:lang w:eastAsia="pl-PL"/>
        </w:rPr>
        <w:t xml:space="preserve"> płyty roboczej 400x400mm (+/-15</w:t>
      </w:r>
      <w:r w:rsidR="0036670A" w:rsidRPr="00D507D8">
        <w:rPr>
          <w:rFonts w:asciiTheme="minorHAnsi" w:eastAsia="Times New Roman" w:hAnsiTheme="minorHAnsi" w:cstheme="minorHAnsi"/>
          <w:lang w:eastAsia="pl-PL"/>
        </w:rPr>
        <w:t>%)</w:t>
      </w:r>
      <w:r w:rsidR="00DE73D9" w:rsidRPr="00D507D8">
        <w:rPr>
          <w:rFonts w:asciiTheme="minorHAnsi" w:eastAsia="Times New Roman" w:hAnsiTheme="minorHAnsi" w:cstheme="minorHAnsi"/>
          <w:lang w:eastAsia="pl-PL"/>
        </w:rPr>
        <w:t xml:space="preserve">. </w:t>
      </w:r>
    </w:p>
    <w:p w14:paraId="3ACE939A" w14:textId="6EEAA010" w:rsidR="00A92334" w:rsidRPr="00D507D8" w:rsidRDefault="00313A86" w:rsidP="00313A86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D507D8">
        <w:rPr>
          <w:rFonts w:asciiTheme="minorHAnsi" w:hAnsiTheme="minorHAnsi" w:cstheme="minorHAnsi"/>
        </w:rPr>
        <w:lastRenderedPageBreak/>
        <w:t>B</w:t>
      </w:r>
      <w:r w:rsidR="001867A6" w:rsidRPr="00D507D8">
        <w:rPr>
          <w:rFonts w:asciiTheme="minorHAnsi" w:hAnsiTheme="minorHAnsi" w:cstheme="minorHAnsi"/>
        </w:rPr>
        <w:t>lat</w:t>
      </w:r>
      <w:r w:rsidR="00DE73D9" w:rsidRPr="00D507D8">
        <w:rPr>
          <w:rFonts w:asciiTheme="minorHAnsi" w:hAnsiTheme="minorHAnsi" w:cstheme="minorHAnsi"/>
        </w:rPr>
        <w:t xml:space="preserve"> sto</w:t>
      </w:r>
      <w:r w:rsidR="001867A6" w:rsidRPr="00D507D8">
        <w:rPr>
          <w:rFonts w:asciiTheme="minorHAnsi" w:hAnsiTheme="minorHAnsi" w:cstheme="minorHAnsi"/>
        </w:rPr>
        <w:t>łu wagowego</w:t>
      </w:r>
      <w:r w:rsidR="00DE73D9" w:rsidRPr="00D507D8">
        <w:rPr>
          <w:rFonts w:asciiTheme="minorHAnsi" w:hAnsiTheme="minorHAnsi" w:cstheme="minorHAnsi"/>
        </w:rPr>
        <w:t xml:space="preserve"> powinien być wykonany </w:t>
      </w:r>
      <w:r w:rsidR="00A92334" w:rsidRPr="00D507D8">
        <w:rPr>
          <w:rFonts w:asciiTheme="minorHAnsi" w:hAnsiTheme="minorHAnsi" w:cstheme="minorHAnsi"/>
        </w:rPr>
        <w:t>z wysokiej jakości surowców na bazie drzewa żywicznego oraz żywicy fenolowej i spolimeryzowanej powierzchni np. wiązką elektronów, o jednolitej zwartej strukturze zapobiegającej migracji cząstek cieczy do wnętrza materiału, wykonany z jak najmniejszą ilością łączeń, zintegrowana powierzchnia jednostronnie laminowana o grubości minimum 16 mm. Blat o wysokiej odporności chemicznej  przynajmniej na: kwas solny 37% - brak widocznych zmian po działaniu przez 24 godziny, kwas siarkowy 96% - ledwie widoczna zmiana po 24 godzinach, wodorotlenek sodu 20% - brak widocznych zmian po działaniu przez 24 godziny, kwas azotowy 65% - ledwie widoczna zmiana po 24 godzinach, kwas fosforowy 85% - brak widocznych zmian po działaniu przez 24 godziny, toluen - brak widocznych zmian po działaniu przez 24 godziny. Odporny na uderzenia min. 25N, odporny zarysowania min. 5N oraz odporny na zginanie min. 100N/mm2.</w:t>
      </w:r>
    </w:p>
    <w:p w14:paraId="22014294" w14:textId="77777777" w:rsidR="00A92334" w:rsidRPr="00D507D8" w:rsidRDefault="00A92334" w:rsidP="00313A86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D507D8">
        <w:rPr>
          <w:rFonts w:asciiTheme="minorHAnsi" w:hAnsiTheme="minorHAnsi" w:cstheme="minorHAnsi"/>
        </w:rPr>
        <w:t>Blat winien posiadać co najmniej następujące atesty, oświadczenia:</w:t>
      </w:r>
    </w:p>
    <w:p w14:paraId="2563F41F" w14:textId="75ACAE76" w:rsidR="00A92334" w:rsidRPr="00D507D8" w:rsidRDefault="00A92334" w:rsidP="00B2499B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D507D8">
        <w:rPr>
          <w:rFonts w:asciiTheme="minorHAnsi" w:hAnsiTheme="minorHAnsi" w:cstheme="minorHAnsi"/>
        </w:rPr>
        <w:t>atest higieniczny (lub równoważny),</w:t>
      </w:r>
    </w:p>
    <w:p w14:paraId="4AB38B6E" w14:textId="2F982669" w:rsidR="00DE73D9" w:rsidRPr="00D507D8" w:rsidRDefault="00A92334" w:rsidP="00B2499B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507D8">
        <w:rPr>
          <w:rFonts w:asciiTheme="minorHAnsi" w:hAnsiTheme="minorHAnsi" w:cstheme="minorHAnsi"/>
        </w:rPr>
        <w:t>oświadczenie producenta potwierdzające wykonanie powierzchni blatów w technologii polimeryzowania powierzchni (lub równoważny),</w:t>
      </w:r>
    </w:p>
    <w:p w14:paraId="3B9DB066" w14:textId="77777777" w:rsidR="0036670A" w:rsidRPr="00D507D8" w:rsidRDefault="0036670A" w:rsidP="001B1ECF">
      <w:p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tbl>
      <w:tblPr>
        <w:tblW w:w="9935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7199"/>
        <w:gridCol w:w="1164"/>
      </w:tblGrid>
      <w:tr w:rsidR="00620AB7" w:rsidRPr="00D507D8" w14:paraId="50359F45" w14:textId="77777777" w:rsidTr="00D0691A">
        <w:trPr>
          <w:trHeight w:val="110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1DAF" w14:textId="77777777" w:rsidR="00620AB7" w:rsidRPr="00D507D8" w:rsidRDefault="00620AB7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Numeracja wg Załącznika nr 1.2 (Formularz cenowy)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9A3E" w14:textId="77777777" w:rsidR="00620AB7" w:rsidRPr="00D507D8" w:rsidRDefault="00620AB7" w:rsidP="008E03D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Szczegółowy wykaz mebli laboratoryjnych - stoł</w:t>
            </w:r>
            <w:r w:rsidR="008E03D1"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y wagowe</w:t>
            </w: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03EE" w14:textId="77777777" w:rsidR="00620AB7" w:rsidRPr="00D507D8" w:rsidRDefault="00620AB7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Zamawiana ilość [szt.]</w:t>
            </w:r>
          </w:p>
        </w:tc>
      </w:tr>
      <w:tr w:rsidR="00620AB7" w:rsidRPr="00D507D8" w14:paraId="5500AA1E" w14:textId="77777777" w:rsidTr="00D0691A">
        <w:trPr>
          <w:trHeight w:val="28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03CB" w14:textId="77777777" w:rsidR="00620AB7" w:rsidRPr="00D507D8" w:rsidRDefault="00620AB7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418A" w14:textId="77777777" w:rsidR="00620AB7" w:rsidRPr="00D507D8" w:rsidRDefault="00620AB7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06DB" w14:textId="77777777" w:rsidR="00620AB7" w:rsidRPr="00D507D8" w:rsidRDefault="00620AB7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3.</w:t>
            </w:r>
          </w:p>
        </w:tc>
      </w:tr>
      <w:tr w:rsidR="00620AB7" w:rsidRPr="00D507D8" w14:paraId="158A8AF4" w14:textId="77777777" w:rsidTr="00620AB7">
        <w:trPr>
          <w:trHeight w:val="402"/>
        </w:trPr>
        <w:tc>
          <w:tcPr>
            <w:tcW w:w="9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2156" w14:textId="77777777" w:rsidR="00620AB7" w:rsidRPr="00D507D8" w:rsidRDefault="00620AB7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Nr pomieszczenia 0.27; Aparatura kontr.-rejestr. /WIPiE/ </w:t>
            </w:r>
          </w:p>
        </w:tc>
      </w:tr>
      <w:tr w:rsidR="00620AB7" w:rsidRPr="00D507D8" w14:paraId="036381D3" w14:textId="77777777" w:rsidTr="00D0691A">
        <w:trPr>
          <w:trHeight w:val="6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7AA5" w14:textId="77777777" w:rsidR="00620AB7" w:rsidRPr="00D507D8" w:rsidRDefault="00620AB7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14.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FB22" w14:textId="77777777" w:rsidR="00620AB7" w:rsidRPr="00D507D8" w:rsidRDefault="00620AB7" w:rsidP="006973FD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wagowy o wymiarach 800x600x800mm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3678" w14:textId="77777777" w:rsidR="00620AB7" w:rsidRPr="00D507D8" w:rsidRDefault="00620AB7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620AB7" w:rsidRPr="00D507D8" w14:paraId="6AC38D08" w14:textId="77777777" w:rsidTr="00B42486">
        <w:trPr>
          <w:trHeight w:val="402"/>
        </w:trPr>
        <w:tc>
          <w:tcPr>
            <w:tcW w:w="9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222B" w14:textId="77777777" w:rsidR="00620AB7" w:rsidRPr="00D507D8" w:rsidRDefault="00620AB7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Nr pomieszczenia 0.44; Stanowisko fiz. Modyfikacji /WIPiE/</w:t>
            </w:r>
          </w:p>
        </w:tc>
      </w:tr>
      <w:tr w:rsidR="00620AB7" w:rsidRPr="00D507D8" w14:paraId="0A917BB1" w14:textId="77777777" w:rsidTr="00B42486">
        <w:trPr>
          <w:trHeight w:val="6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5BB2" w14:textId="77777777" w:rsidR="00620AB7" w:rsidRPr="00D507D8" w:rsidRDefault="00620AB7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26.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BC2A" w14:textId="77777777" w:rsidR="00620AB7" w:rsidRPr="00D507D8" w:rsidRDefault="00620AB7" w:rsidP="006973FD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wagowy o wymiarach 800x600x800mm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84E0" w14:textId="77777777" w:rsidR="00620AB7" w:rsidRPr="00D507D8" w:rsidRDefault="00620AB7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</w:tr>
      <w:tr w:rsidR="00620AB7" w:rsidRPr="00D507D8" w14:paraId="42D4F861" w14:textId="77777777" w:rsidTr="00DA4E95">
        <w:trPr>
          <w:trHeight w:val="402"/>
        </w:trPr>
        <w:tc>
          <w:tcPr>
            <w:tcW w:w="9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2E196" w14:textId="77777777" w:rsidR="00620AB7" w:rsidRPr="00D507D8" w:rsidRDefault="00620AB7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Nr pomieszczenia 0.52a; Prac. Biochemiczna /WTŻ/</w:t>
            </w:r>
          </w:p>
        </w:tc>
      </w:tr>
      <w:tr w:rsidR="00620AB7" w:rsidRPr="00D507D8" w14:paraId="18288238" w14:textId="77777777" w:rsidTr="00DA4E95">
        <w:trPr>
          <w:trHeight w:val="6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869D" w14:textId="7C394DFF" w:rsidR="00620AB7" w:rsidRPr="00D507D8" w:rsidRDefault="004D096C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39</w:t>
            </w:r>
            <w:r w:rsidR="00620AB7" w:rsidRPr="00D507D8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2C05" w14:textId="77777777" w:rsidR="00620AB7" w:rsidRPr="00D507D8" w:rsidRDefault="00620AB7" w:rsidP="006973FD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wagowy o wymiarach 800x600x800mm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A6BE" w14:textId="77777777" w:rsidR="00620AB7" w:rsidRPr="00D507D8" w:rsidRDefault="00620AB7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</w:tr>
      <w:tr w:rsidR="00620AB7" w:rsidRPr="00D507D8" w14:paraId="73E1D61C" w14:textId="77777777" w:rsidTr="00620AB7">
        <w:trPr>
          <w:trHeight w:val="402"/>
        </w:trPr>
        <w:tc>
          <w:tcPr>
            <w:tcW w:w="9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64D9" w14:textId="77777777" w:rsidR="00620AB7" w:rsidRPr="00D507D8" w:rsidRDefault="00620AB7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Nr pomieszczenia 0.52b; Prac. Mikrodysekcji laserowej /WTŻ/</w:t>
            </w:r>
          </w:p>
        </w:tc>
      </w:tr>
      <w:tr w:rsidR="00620AB7" w:rsidRPr="00D507D8" w14:paraId="036EB88D" w14:textId="77777777" w:rsidTr="00D0691A">
        <w:trPr>
          <w:trHeight w:val="6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E4FC" w14:textId="39549216" w:rsidR="00620AB7" w:rsidRPr="00D507D8" w:rsidRDefault="00620AB7" w:rsidP="004D096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  <w:r w:rsidR="004D096C" w:rsidRPr="00D507D8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7847" w14:textId="77777777" w:rsidR="00620AB7" w:rsidRPr="00D507D8" w:rsidRDefault="00620AB7" w:rsidP="006973FD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wagowy o wymiarach 800x600x800mm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28BD" w14:textId="77777777" w:rsidR="00620AB7" w:rsidRPr="00D507D8" w:rsidRDefault="00620AB7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620AB7" w:rsidRPr="00D507D8" w14:paraId="315D1B79" w14:textId="77777777" w:rsidTr="00620AB7">
        <w:trPr>
          <w:trHeight w:val="402"/>
        </w:trPr>
        <w:tc>
          <w:tcPr>
            <w:tcW w:w="9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9D30" w14:textId="77777777" w:rsidR="00620AB7" w:rsidRPr="00D507D8" w:rsidRDefault="00620AB7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Nr pomieszczenia 0.56; HPLC MS-MS /WTŻ/</w:t>
            </w:r>
          </w:p>
        </w:tc>
      </w:tr>
      <w:tr w:rsidR="00620AB7" w:rsidRPr="00D507D8" w14:paraId="312B3116" w14:textId="77777777" w:rsidTr="00D0691A">
        <w:trPr>
          <w:trHeight w:val="6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AD0C" w14:textId="5F43F9B0" w:rsidR="00620AB7" w:rsidRPr="00D507D8" w:rsidRDefault="00620AB7" w:rsidP="004D096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  <w:r w:rsidR="004D096C" w:rsidRPr="00D507D8">
              <w:rPr>
                <w:rFonts w:asciiTheme="minorHAnsi" w:eastAsia="Times New Roman" w:hAnsiTheme="minorHAnsi" w:cstheme="minorHAnsi"/>
                <w:lang w:eastAsia="pl-PL"/>
              </w:rPr>
              <w:t>8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9920" w14:textId="77777777" w:rsidR="00620AB7" w:rsidRPr="00D507D8" w:rsidRDefault="00620AB7" w:rsidP="006973FD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wagowy o wymiarach 800x600x800mm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2C74" w14:textId="77777777" w:rsidR="00620AB7" w:rsidRPr="00D507D8" w:rsidRDefault="00620AB7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620AB7" w:rsidRPr="00D507D8" w14:paraId="630EC201" w14:textId="77777777" w:rsidTr="00F53D30">
        <w:trPr>
          <w:trHeight w:val="402"/>
        </w:trPr>
        <w:tc>
          <w:tcPr>
            <w:tcW w:w="9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F5C0" w14:textId="77777777" w:rsidR="00620AB7" w:rsidRPr="00D507D8" w:rsidRDefault="00620AB7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Nr pomieszczenia 0.58b; Lab. Mikr.-pożywkarnia /WIPiE/</w:t>
            </w:r>
          </w:p>
        </w:tc>
      </w:tr>
      <w:tr w:rsidR="00620AB7" w:rsidRPr="00D507D8" w14:paraId="7479618B" w14:textId="77777777" w:rsidTr="00F53D30">
        <w:trPr>
          <w:trHeight w:val="6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98D9" w14:textId="0F56F637" w:rsidR="00620AB7" w:rsidRPr="00D507D8" w:rsidRDefault="00620AB7" w:rsidP="004D096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  <w:r w:rsidR="004D096C" w:rsidRPr="00D507D8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99AB" w14:textId="77777777" w:rsidR="00620AB7" w:rsidRPr="00D507D8" w:rsidRDefault="00620AB7" w:rsidP="006973FD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wagowy o wymiarach 800x600x800mm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10FB" w14:textId="77777777" w:rsidR="00620AB7" w:rsidRPr="00D507D8" w:rsidRDefault="00620AB7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</w:tr>
      <w:tr w:rsidR="0012541A" w:rsidRPr="00D507D8" w14:paraId="6B552BE1" w14:textId="77777777" w:rsidTr="009A13D1">
        <w:trPr>
          <w:trHeight w:val="402"/>
        </w:trPr>
        <w:tc>
          <w:tcPr>
            <w:tcW w:w="9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1511" w14:textId="77777777" w:rsidR="0012541A" w:rsidRPr="00D507D8" w:rsidRDefault="0012541A" w:rsidP="009A13D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Nr pomieszczenia 0.63b; Lab. Mikr.- czyste /WTŻ/</w:t>
            </w:r>
          </w:p>
        </w:tc>
      </w:tr>
      <w:tr w:rsidR="0012541A" w:rsidRPr="00D507D8" w14:paraId="67C2489A" w14:textId="77777777" w:rsidTr="00D0691A">
        <w:trPr>
          <w:trHeight w:val="6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3692" w14:textId="4B5B335E" w:rsidR="0012541A" w:rsidRPr="00D507D8" w:rsidRDefault="0012541A" w:rsidP="004D096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6</w:t>
            </w:r>
            <w:r w:rsidR="004D096C"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652B" w14:textId="77777777" w:rsidR="0012541A" w:rsidRPr="00D507D8" w:rsidRDefault="0012541A" w:rsidP="0012541A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wagowy wymiary 800x600x800mm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EC34" w14:textId="77777777" w:rsidR="0012541A" w:rsidRPr="00D507D8" w:rsidRDefault="0012541A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620AB7" w:rsidRPr="00D507D8" w14:paraId="6CD05DE7" w14:textId="77777777" w:rsidTr="00620AB7">
        <w:trPr>
          <w:trHeight w:val="402"/>
        </w:trPr>
        <w:tc>
          <w:tcPr>
            <w:tcW w:w="9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2140" w14:textId="77777777" w:rsidR="00620AB7" w:rsidRPr="00D507D8" w:rsidRDefault="00620AB7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Nr pomieszczenia 0.68; Przygotowalnia /WTŻ/</w:t>
            </w:r>
          </w:p>
        </w:tc>
      </w:tr>
      <w:tr w:rsidR="00620AB7" w:rsidRPr="00D507D8" w14:paraId="0E008C8F" w14:textId="77777777" w:rsidTr="00D0691A">
        <w:trPr>
          <w:trHeight w:val="6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55F7" w14:textId="2AB8F7B3" w:rsidR="00620AB7" w:rsidRPr="00D507D8" w:rsidRDefault="00620AB7" w:rsidP="004D096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7</w:t>
            </w:r>
            <w:r w:rsidR="004D096C" w:rsidRPr="00D507D8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9FB3" w14:textId="77777777" w:rsidR="00620AB7" w:rsidRPr="00D507D8" w:rsidRDefault="00620AB7" w:rsidP="006973FD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wagowy o wymiarach 800x600x800mm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6DFE" w14:textId="77777777" w:rsidR="00620AB7" w:rsidRPr="00D507D8" w:rsidRDefault="00620AB7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620AB7" w:rsidRPr="00D507D8" w14:paraId="5F5305DE" w14:textId="77777777" w:rsidTr="00620AB7">
        <w:trPr>
          <w:trHeight w:val="402"/>
        </w:trPr>
        <w:tc>
          <w:tcPr>
            <w:tcW w:w="9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CF0E9" w14:textId="77777777" w:rsidR="00620AB7" w:rsidRPr="00D507D8" w:rsidRDefault="00620AB7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Nr pomieszczenia 0.96; Lab. Czyste /WIPiE/</w:t>
            </w:r>
          </w:p>
        </w:tc>
      </w:tr>
      <w:tr w:rsidR="00620AB7" w:rsidRPr="00D507D8" w14:paraId="42AEF98A" w14:textId="77777777" w:rsidTr="00D0691A">
        <w:trPr>
          <w:trHeight w:val="6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ECB8" w14:textId="483109BC" w:rsidR="00620AB7" w:rsidRPr="00D507D8" w:rsidRDefault="00620AB7" w:rsidP="004D096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</w:t>
            </w:r>
            <w:r w:rsidR="004D096C"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</w:t>
            </w: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04DE" w14:textId="77777777" w:rsidR="00620AB7" w:rsidRPr="00D507D8" w:rsidRDefault="00620AB7" w:rsidP="006973FD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wagowy o wymiarach 800x600x800mm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9110" w14:textId="77777777" w:rsidR="00620AB7" w:rsidRPr="00D507D8" w:rsidRDefault="00620AB7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620AB7" w:rsidRPr="00D507D8" w14:paraId="40CBCC30" w14:textId="77777777" w:rsidTr="00620AB7">
        <w:trPr>
          <w:trHeight w:val="402"/>
        </w:trPr>
        <w:tc>
          <w:tcPr>
            <w:tcW w:w="9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7FE18" w14:textId="77777777" w:rsidR="00620AB7" w:rsidRPr="00D507D8" w:rsidRDefault="00620AB7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Nr pomieszczenia 0.110; Granul., Ekstrud. /WIPiE/</w:t>
            </w:r>
          </w:p>
        </w:tc>
      </w:tr>
      <w:tr w:rsidR="00620AB7" w:rsidRPr="00D507D8" w14:paraId="07E3EF46" w14:textId="77777777" w:rsidTr="00D0691A">
        <w:trPr>
          <w:trHeight w:val="6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35BC" w14:textId="5C23A02A" w:rsidR="00620AB7" w:rsidRPr="00D507D8" w:rsidRDefault="00620AB7" w:rsidP="004D096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</w:t>
            </w:r>
            <w:r w:rsidR="004D096C"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</w:t>
            </w: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6780" w14:textId="77777777" w:rsidR="00620AB7" w:rsidRPr="00D507D8" w:rsidRDefault="00620AB7" w:rsidP="006973FD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wagowy o wymiarach 800x600x800mm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A384" w14:textId="77777777" w:rsidR="00620AB7" w:rsidRPr="00D507D8" w:rsidRDefault="00620AB7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</w:tr>
      <w:tr w:rsidR="00620AB7" w:rsidRPr="00D507D8" w14:paraId="2FC39A55" w14:textId="77777777" w:rsidTr="00620AB7">
        <w:trPr>
          <w:trHeight w:val="402"/>
        </w:trPr>
        <w:tc>
          <w:tcPr>
            <w:tcW w:w="9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0EB2" w14:textId="77777777" w:rsidR="00620AB7" w:rsidRPr="00D507D8" w:rsidRDefault="00620AB7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Nr pomieszczenia 0.111; Wytłaczanie olejków /WIPiE/</w:t>
            </w:r>
          </w:p>
        </w:tc>
      </w:tr>
      <w:tr w:rsidR="00620AB7" w:rsidRPr="00D507D8" w14:paraId="7B66954F" w14:textId="77777777" w:rsidTr="00D0691A">
        <w:trPr>
          <w:trHeight w:val="6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7648" w14:textId="28AC4D26" w:rsidR="00620AB7" w:rsidRPr="00D507D8" w:rsidRDefault="004D096C" w:rsidP="004D096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99</w:t>
            </w:r>
            <w:r w:rsidR="00620AB7"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AC55" w14:textId="77777777" w:rsidR="00620AB7" w:rsidRPr="00D507D8" w:rsidRDefault="00620AB7" w:rsidP="006973FD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Stół wagowy o wymiarach 800x600x800mm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FC3D" w14:textId="77777777" w:rsidR="00620AB7" w:rsidRPr="00D507D8" w:rsidRDefault="00620AB7" w:rsidP="001B1EC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</w:tr>
    </w:tbl>
    <w:p w14:paraId="0B041C18" w14:textId="516D9EBE" w:rsidR="00342E87" w:rsidRPr="00D507D8" w:rsidRDefault="00342E87" w:rsidP="001B1ECF">
      <w:pPr>
        <w:spacing w:line="276" w:lineRule="auto"/>
        <w:jc w:val="both"/>
        <w:rPr>
          <w:rFonts w:asciiTheme="minorHAnsi" w:hAnsiTheme="minorHAnsi" w:cstheme="minorHAnsi"/>
          <w:u w:val="single"/>
        </w:rPr>
      </w:pPr>
    </w:p>
    <w:p w14:paraId="6C3F7E14" w14:textId="77777777" w:rsidR="000C32F5" w:rsidRPr="00D507D8" w:rsidRDefault="003F532A" w:rsidP="00B2499B">
      <w:pPr>
        <w:pStyle w:val="Akapitzlist"/>
        <w:numPr>
          <w:ilvl w:val="0"/>
          <w:numId w:val="25"/>
        </w:numPr>
        <w:spacing w:line="276" w:lineRule="auto"/>
        <w:ind w:left="426" w:hanging="426"/>
        <w:jc w:val="both"/>
        <w:rPr>
          <w:rFonts w:asciiTheme="minorHAnsi" w:hAnsiTheme="minorHAnsi" w:cstheme="minorHAnsi"/>
          <w:u w:val="single"/>
        </w:rPr>
      </w:pPr>
      <w:r w:rsidRPr="00D507D8">
        <w:rPr>
          <w:rFonts w:asciiTheme="minorHAnsi" w:hAnsiTheme="minorHAnsi" w:cstheme="minorHAnsi"/>
          <w:u w:val="single"/>
        </w:rPr>
        <w:t>Meble laboratoryjne –minimalne wymagania parametrów technicznych dla</w:t>
      </w:r>
      <w:r w:rsidR="000C32F5" w:rsidRPr="00D507D8">
        <w:rPr>
          <w:rFonts w:asciiTheme="minorHAnsi" w:hAnsiTheme="minorHAnsi" w:cstheme="minorHAnsi"/>
          <w:u w:val="single"/>
        </w:rPr>
        <w:t xml:space="preserve"> </w:t>
      </w:r>
      <w:r w:rsidR="00EB3A14" w:rsidRPr="00D507D8">
        <w:rPr>
          <w:rFonts w:asciiTheme="minorHAnsi" w:hAnsiTheme="minorHAnsi" w:cstheme="minorHAnsi"/>
          <w:u w:val="single"/>
        </w:rPr>
        <w:t>szafek podblatowych, wolnostojących</w:t>
      </w:r>
      <w:r w:rsidR="000C32F5" w:rsidRPr="00D507D8">
        <w:rPr>
          <w:rFonts w:asciiTheme="minorHAnsi" w:hAnsiTheme="minorHAnsi" w:cstheme="minorHAnsi"/>
          <w:u w:val="single"/>
        </w:rPr>
        <w:t>:</w:t>
      </w:r>
    </w:p>
    <w:p w14:paraId="5AD4B0F0" w14:textId="493C8154" w:rsidR="0036670A" w:rsidRPr="00D507D8" w:rsidRDefault="000C32F5" w:rsidP="00B2499B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507D8">
        <w:rPr>
          <w:rFonts w:asciiTheme="minorHAnsi" w:hAnsiTheme="minorHAnsi" w:cstheme="minorHAnsi"/>
          <w:b/>
          <w:u w:val="single"/>
        </w:rPr>
        <w:t>Załącznik nr 1.1 Pozycja nr</w:t>
      </w:r>
      <w:r w:rsidR="00EB3A14" w:rsidRPr="00D507D8">
        <w:rPr>
          <w:rFonts w:asciiTheme="minorHAnsi" w:hAnsiTheme="minorHAnsi" w:cstheme="minorHAnsi"/>
          <w:b/>
          <w:u w:val="single"/>
        </w:rPr>
        <w:t xml:space="preserve"> 20 Szafki podblatowe wolnostojące</w:t>
      </w:r>
      <w:r w:rsidR="00EB3A14" w:rsidRPr="00D507D8">
        <w:rPr>
          <w:rFonts w:asciiTheme="minorHAnsi" w:hAnsiTheme="minorHAnsi" w:cstheme="minorHAnsi"/>
        </w:rPr>
        <w:t xml:space="preserve">: </w:t>
      </w:r>
      <w:r w:rsidR="00B720BF" w:rsidRPr="00D507D8">
        <w:rPr>
          <w:rFonts w:asciiTheme="minorHAnsi" w:eastAsia="Times New Roman" w:hAnsiTheme="minorHAnsi" w:cstheme="minorHAnsi"/>
          <w:lang w:eastAsia="pl-PL"/>
        </w:rPr>
        <w:t xml:space="preserve">korpus szafek wykonany z płyty meblowej </w:t>
      </w:r>
      <w:r w:rsidR="00655075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obustronnie </w:t>
      </w:r>
      <w:r w:rsidR="00B720BF" w:rsidRPr="00D507D8">
        <w:rPr>
          <w:rFonts w:asciiTheme="minorHAnsi" w:eastAsia="Times New Roman" w:hAnsiTheme="minorHAnsi" w:cstheme="minorHAnsi"/>
          <w:lang w:eastAsia="pl-PL"/>
        </w:rPr>
        <w:t xml:space="preserve">laminowanej o grubości nie mniej niż 18 mm, szafki otwierane dwudrzwiowe, wewnątrz 1 półka, półki w szafkach wykonane z płyty meblowej </w:t>
      </w:r>
      <w:r w:rsidR="00655075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obustronnie </w:t>
      </w:r>
      <w:r w:rsidR="00655075" w:rsidRPr="00D507D8">
        <w:rPr>
          <w:rFonts w:asciiTheme="minorHAnsi" w:eastAsia="Times New Roman" w:hAnsiTheme="minorHAnsi" w:cstheme="minorHAnsi"/>
          <w:lang w:eastAsia="pl-PL"/>
        </w:rPr>
        <w:t xml:space="preserve">laminowanej </w:t>
      </w:r>
      <w:r w:rsidR="00B720BF" w:rsidRPr="00D507D8">
        <w:rPr>
          <w:rFonts w:asciiTheme="minorHAnsi" w:eastAsia="Times New Roman" w:hAnsiTheme="minorHAnsi" w:cstheme="minorHAnsi"/>
          <w:lang w:eastAsia="pl-PL"/>
        </w:rPr>
        <w:t xml:space="preserve">o grubości nie mniej niż 18 mm, fronty szafek wykonane z laminatu wyprodukowanego pod wysokim ciśnieniem, zaimpregnowanego żywicami termoutwardzalnymi ze spolimeryzowaną powierzchnią zapewniającą szczelność i podwyższoną chemoodporność, fronty szafek wykonane z płyty o grubości nie mniej niż 10 mm, wszystkie krawędzie płyt meblowych nieosłonięte przez konstrukcję oklejone obrzeżem o grubości minimum 2mm, zawiasy szafek zabezpieczone powłoką antykorozyjną, o kącie otwarcia nie mniej niż 105 stopni, osadzone tak, aby nie podlegały rozregulowaniu w czasie eksploatacji. Uchwyty do szafek wykonane z pręta o średnicy od 6 do </w:t>
      </w:r>
      <w:r w:rsidR="00383E26" w:rsidRPr="00D507D8">
        <w:rPr>
          <w:rFonts w:asciiTheme="minorHAnsi" w:eastAsia="Times New Roman" w:hAnsiTheme="minorHAnsi" w:cstheme="minorHAnsi"/>
          <w:lang w:eastAsia="pl-PL"/>
        </w:rPr>
        <w:t xml:space="preserve">12mm, </w:t>
      </w:r>
      <w:r w:rsidR="00B720BF" w:rsidRPr="00D507D8">
        <w:rPr>
          <w:rFonts w:asciiTheme="minorHAnsi" w:eastAsia="Times New Roman" w:hAnsiTheme="minorHAnsi" w:cstheme="minorHAnsi"/>
          <w:lang w:eastAsia="pl-PL"/>
        </w:rPr>
        <w:t>bez wystających krawędzi umożliwiających wygodną obsługę, o szerokości minimum 150mm. Szafka na 4 kółkach w tym dwa kółka z blokadą, kółka o wys. nie mniej niż 40 mm</w:t>
      </w:r>
      <w:r w:rsidR="00A94DF3" w:rsidRPr="00D507D8">
        <w:rPr>
          <w:rFonts w:asciiTheme="minorHAnsi" w:eastAsia="Times New Roman" w:hAnsiTheme="minorHAnsi" w:cstheme="minorHAnsi"/>
          <w:lang w:eastAsia="pl-PL"/>
        </w:rPr>
        <w:t>,</w:t>
      </w:r>
    </w:p>
    <w:p w14:paraId="2C94C1C7" w14:textId="77777777" w:rsidR="0036670A" w:rsidRPr="00D507D8" w:rsidRDefault="0036670A" w:rsidP="001B1ECF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9935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7201"/>
        <w:gridCol w:w="1164"/>
      </w:tblGrid>
      <w:tr w:rsidR="00EB3A14" w:rsidRPr="00D507D8" w14:paraId="6E18201A" w14:textId="77777777" w:rsidTr="00D0691A">
        <w:trPr>
          <w:trHeight w:val="110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B9EB" w14:textId="77777777" w:rsidR="00EB3A14" w:rsidRPr="00D507D8" w:rsidRDefault="00EB3A14" w:rsidP="00A707B5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Numeracja wg Załącznika nr 1.2 (Formularz cenowy)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6947" w14:textId="77777777" w:rsidR="00EB3A14" w:rsidRPr="00D507D8" w:rsidRDefault="00EB3A14" w:rsidP="008E03D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Szczegółowy wykaz mebli laboratoryjnych – </w:t>
            </w:r>
            <w:r w:rsidR="008E03D1"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szaf</w:t>
            </w: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</w:t>
            </w:r>
            <w:r w:rsidR="008E03D1"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</w:t>
            </w: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podblatow</w:t>
            </w:r>
            <w:r w:rsidR="008E03D1"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</w:t>
            </w: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wolnostojąc</w:t>
            </w:r>
            <w:r w:rsidR="008E03D1"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</w:t>
            </w: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9AC3" w14:textId="77777777" w:rsidR="00EB3A14" w:rsidRPr="00D507D8" w:rsidRDefault="00EB3A14" w:rsidP="00A707B5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Zamawiana ilość [szt.]</w:t>
            </w:r>
          </w:p>
        </w:tc>
      </w:tr>
      <w:tr w:rsidR="00EB3A14" w:rsidRPr="00D507D8" w14:paraId="5418C5E6" w14:textId="77777777" w:rsidTr="00D0691A">
        <w:trPr>
          <w:trHeight w:val="28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69A0" w14:textId="77777777" w:rsidR="00EB3A14" w:rsidRPr="00D507D8" w:rsidRDefault="00EB3A14" w:rsidP="00A707B5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F36C" w14:textId="77777777" w:rsidR="00EB3A14" w:rsidRPr="00D507D8" w:rsidRDefault="00EB3A14" w:rsidP="00A707B5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36F8" w14:textId="77777777" w:rsidR="00EB3A14" w:rsidRPr="00D507D8" w:rsidRDefault="00EB3A14" w:rsidP="00A707B5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3.</w:t>
            </w:r>
          </w:p>
        </w:tc>
      </w:tr>
      <w:tr w:rsidR="00EB3A14" w:rsidRPr="00D507D8" w14:paraId="4D10B00B" w14:textId="77777777" w:rsidTr="00A94DF3">
        <w:trPr>
          <w:trHeight w:val="402"/>
        </w:trPr>
        <w:tc>
          <w:tcPr>
            <w:tcW w:w="9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E16B" w14:textId="77777777" w:rsidR="00EB3A14" w:rsidRPr="00D507D8" w:rsidRDefault="00610D80" w:rsidP="00A707B5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Nr pomieszczenia 0.68; Przygotowalnia /WTŻ/</w:t>
            </w:r>
          </w:p>
        </w:tc>
      </w:tr>
      <w:tr w:rsidR="00EB3A14" w:rsidRPr="00D507D8" w14:paraId="41E052BA" w14:textId="77777777" w:rsidTr="00A94DF3">
        <w:trPr>
          <w:trHeight w:val="6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7E99" w14:textId="302A73EB" w:rsidR="00EB3A14" w:rsidRPr="00D507D8" w:rsidRDefault="0087216F" w:rsidP="0052519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7</w:t>
            </w:r>
            <w:r w:rsidR="0052519E"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7CF0" w14:textId="77777777" w:rsidR="00EB3A14" w:rsidRPr="00D507D8" w:rsidRDefault="00EB3A14" w:rsidP="006973FD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</w:t>
            </w:r>
            <w:r w:rsidR="007A412C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zafki podblatowe wolnostojące o 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wymiar</w:t>
            </w:r>
            <w:r w:rsidR="007A412C" w:rsidRPr="00D507D8">
              <w:rPr>
                <w:rFonts w:asciiTheme="minorHAnsi" w:eastAsia="Times New Roman" w:hAnsiTheme="minorHAnsi" w:cstheme="minorHAnsi"/>
                <w:lang w:eastAsia="pl-PL"/>
              </w:rPr>
              <w:t>ach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900x470x700mm</w:t>
            </w:r>
            <w:r w:rsidR="0087216F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D65B" w14:textId="77777777" w:rsidR="00EB3A14" w:rsidRPr="00D507D8" w:rsidRDefault="0087216F" w:rsidP="00A707B5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21</w:t>
            </w:r>
          </w:p>
        </w:tc>
      </w:tr>
    </w:tbl>
    <w:p w14:paraId="55D2721A" w14:textId="562AFE6C" w:rsidR="0036670A" w:rsidRPr="00D507D8" w:rsidRDefault="0036670A" w:rsidP="001B1ECF">
      <w:pPr>
        <w:spacing w:line="276" w:lineRule="auto"/>
        <w:jc w:val="both"/>
        <w:rPr>
          <w:rFonts w:asciiTheme="minorHAnsi" w:hAnsiTheme="minorHAnsi" w:cstheme="minorHAnsi"/>
        </w:rPr>
      </w:pPr>
    </w:p>
    <w:p w14:paraId="39EFB293" w14:textId="77777777" w:rsidR="00222B13" w:rsidRPr="00D507D8" w:rsidRDefault="003F532A" w:rsidP="00B2499B">
      <w:pPr>
        <w:pStyle w:val="Akapitzlist"/>
        <w:numPr>
          <w:ilvl w:val="0"/>
          <w:numId w:val="25"/>
        </w:numPr>
        <w:spacing w:line="276" w:lineRule="auto"/>
        <w:ind w:left="426" w:hanging="426"/>
        <w:jc w:val="both"/>
        <w:rPr>
          <w:rFonts w:asciiTheme="minorHAnsi" w:hAnsiTheme="minorHAnsi" w:cstheme="minorHAnsi"/>
          <w:u w:val="single"/>
        </w:rPr>
      </w:pPr>
      <w:r w:rsidRPr="00D507D8">
        <w:rPr>
          <w:rFonts w:asciiTheme="minorHAnsi" w:hAnsiTheme="minorHAnsi" w:cstheme="minorHAnsi"/>
          <w:u w:val="single"/>
        </w:rPr>
        <w:t>Meble laboratoryjne –minimalne wymagania parametrów technicznych dla</w:t>
      </w:r>
      <w:r w:rsidR="00222B13" w:rsidRPr="00D507D8">
        <w:rPr>
          <w:rFonts w:asciiTheme="minorHAnsi" w:hAnsiTheme="minorHAnsi" w:cstheme="minorHAnsi"/>
          <w:u w:val="single"/>
        </w:rPr>
        <w:t xml:space="preserve"> szaf laboratoryjnych, szaf laboratoryjnych wiszących przeszklonych:</w:t>
      </w:r>
    </w:p>
    <w:p w14:paraId="3BA275D0" w14:textId="77777777" w:rsidR="007337EB" w:rsidRPr="00D507D8" w:rsidRDefault="00222B13" w:rsidP="00B2499B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507D8">
        <w:rPr>
          <w:rFonts w:asciiTheme="minorHAnsi" w:hAnsiTheme="minorHAnsi" w:cstheme="minorHAnsi"/>
          <w:b/>
          <w:u w:val="single"/>
        </w:rPr>
        <w:t>Załącznik nr 1.1 Pozycja nr 21 Szafy laboratoryjne, szafy laboratoryjne wiszące przeszklone:</w:t>
      </w:r>
      <w:r w:rsidRPr="00D507D8">
        <w:rPr>
          <w:rFonts w:asciiTheme="minorHAnsi" w:hAnsiTheme="minorHAnsi" w:cstheme="minorHAnsi"/>
        </w:rPr>
        <w:t xml:space="preserve"> </w:t>
      </w:r>
      <w:r w:rsidR="00655075" w:rsidRPr="00D507D8">
        <w:rPr>
          <w:rFonts w:asciiTheme="minorHAnsi" w:eastAsia="Times New Roman" w:hAnsiTheme="minorHAnsi" w:cstheme="minorHAnsi"/>
          <w:color w:val="000000"/>
          <w:lang w:eastAsia="pl-PL"/>
        </w:rPr>
        <w:t>korpus szaf wykonany z płyty meblowej obustronnie laminowanej o grubości nie mniej niż 18 mm</w:t>
      </w:r>
      <w:r w:rsidR="00655075" w:rsidRPr="00D507D8">
        <w:rPr>
          <w:rFonts w:asciiTheme="minorHAnsi" w:eastAsia="Times New Roman" w:hAnsiTheme="minorHAnsi" w:cstheme="minorHAnsi"/>
          <w:lang w:eastAsia="pl-PL"/>
        </w:rPr>
        <w:t xml:space="preserve">, boki szuflad wykonane z płyty meblowej obustronnie laminowanej o grubości nie mniej niż 16 mm, dno szuflady wykonane z płyty meblowej obustronnie laminowanej o grubości nie mniej niż 12 mm, półki wykonane z płyty meblowej obustronnie laminowanej o grubości nie mniej niż 18mm. Fronty szaf, szafek i szuflad wykonane z laminatu wyprodukowanego pod wysokim ciśnieniem, zaimpregnowanego żywicami termoutwardzalnymi ze spolimeryzowaną powierzchnią zapewniającą szczelność i podwyższoną chemoodporność, fronty szaf, szafek i szuflad wykonane z płyty o grubości nie mniej niż 10 mm, wszystkie krawędzie płyt meblowych nieosłonięte przez konstrukcję oklejone obrzeżem o grubości </w:t>
      </w:r>
      <w:r w:rsidR="00655075" w:rsidRPr="00D507D8">
        <w:rPr>
          <w:rFonts w:asciiTheme="minorHAnsi" w:eastAsia="Times New Roman" w:hAnsiTheme="minorHAnsi" w:cstheme="minorHAnsi"/>
          <w:lang w:eastAsia="pl-PL"/>
        </w:rPr>
        <w:lastRenderedPageBreak/>
        <w:t xml:space="preserve">minimum 2mm. W szafach, szafkach zawiasy zabezpieczone powłoką antykorozyjną, o kącie otwarcia nie mniej niż 105 stopni, zawiasy powinny być tak osadzone, aby nie podlegały rozregulowaniu w czasie eksploatacji. Uchwyty do szafek wykonane </w:t>
      </w:r>
      <w:r w:rsidR="007337EB" w:rsidRPr="00D507D8">
        <w:rPr>
          <w:rFonts w:asciiTheme="minorHAnsi" w:eastAsia="Times New Roman" w:hAnsiTheme="minorHAnsi" w:cstheme="minorHAnsi"/>
          <w:lang w:eastAsia="pl-PL"/>
        </w:rPr>
        <w:t xml:space="preserve">z pręta o średnicy od 6 do 12mm, </w:t>
      </w:r>
      <w:r w:rsidR="00655075" w:rsidRPr="00D507D8">
        <w:rPr>
          <w:rFonts w:asciiTheme="minorHAnsi" w:eastAsia="Times New Roman" w:hAnsiTheme="minorHAnsi" w:cstheme="minorHAnsi"/>
          <w:lang w:eastAsia="pl-PL"/>
        </w:rPr>
        <w:t>bez wystających krawędzi umożliwiających wygodną obsługę, o szerokości minimum 150 mm</w:t>
      </w:r>
      <w:r w:rsidR="007337EB" w:rsidRPr="00D507D8">
        <w:rPr>
          <w:rFonts w:asciiTheme="minorHAnsi" w:eastAsia="Times New Roman" w:hAnsiTheme="minorHAnsi" w:cstheme="minorHAnsi"/>
          <w:lang w:eastAsia="pl-PL"/>
        </w:rPr>
        <w:t xml:space="preserve">. </w:t>
      </w:r>
    </w:p>
    <w:p w14:paraId="628E802E" w14:textId="77777777" w:rsidR="007337EB" w:rsidRPr="00D507D8" w:rsidRDefault="007337EB" w:rsidP="007337EB">
      <w:pPr>
        <w:pStyle w:val="Akapitzlist"/>
        <w:spacing w:line="276" w:lineRule="auto"/>
        <w:ind w:left="426"/>
        <w:jc w:val="both"/>
        <w:rPr>
          <w:rFonts w:asciiTheme="minorHAnsi" w:eastAsia="Times New Roman" w:hAnsiTheme="minorHAnsi" w:cstheme="minorHAnsi"/>
          <w:lang w:eastAsia="pl-PL"/>
        </w:rPr>
      </w:pPr>
      <w:r w:rsidRPr="00D507D8">
        <w:rPr>
          <w:rFonts w:asciiTheme="minorHAnsi" w:eastAsia="Times New Roman" w:hAnsiTheme="minorHAnsi" w:cstheme="minorHAnsi"/>
          <w:lang w:eastAsia="pl-PL"/>
        </w:rPr>
        <w:t>S</w:t>
      </w:r>
      <w:r w:rsidR="00655075" w:rsidRPr="00D507D8">
        <w:rPr>
          <w:rFonts w:asciiTheme="minorHAnsi" w:eastAsia="Times New Roman" w:hAnsiTheme="minorHAnsi" w:cstheme="minorHAnsi"/>
          <w:lang w:eastAsia="pl-PL"/>
        </w:rPr>
        <w:t>zafki wiszące wyposażone w uchwyty do zawieszania</w:t>
      </w:r>
      <w:r w:rsidRPr="00D507D8">
        <w:rPr>
          <w:rFonts w:asciiTheme="minorHAnsi" w:eastAsia="Times New Roman" w:hAnsiTheme="minorHAnsi" w:cstheme="minorHAnsi"/>
          <w:lang w:eastAsia="pl-PL"/>
        </w:rPr>
        <w:t>.</w:t>
      </w:r>
    </w:p>
    <w:p w14:paraId="0FD859D4" w14:textId="77777777" w:rsidR="0036670A" w:rsidRPr="00D507D8" w:rsidRDefault="007337EB" w:rsidP="007337EB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D507D8">
        <w:rPr>
          <w:rFonts w:asciiTheme="minorHAnsi" w:eastAsia="Times New Roman" w:hAnsiTheme="minorHAnsi" w:cstheme="minorHAnsi"/>
          <w:lang w:eastAsia="pl-PL"/>
        </w:rPr>
        <w:t>F</w:t>
      </w:r>
      <w:r w:rsidR="00655075" w:rsidRPr="00D507D8">
        <w:rPr>
          <w:rFonts w:asciiTheme="minorHAnsi" w:eastAsia="Times New Roman" w:hAnsiTheme="minorHAnsi" w:cstheme="minorHAnsi"/>
          <w:lang w:eastAsia="pl-PL"/>
        </w:rPr>
        <w:t>ronty szafek wiszących przeszklone szkłem hartowanym.</w:t>
      </w:r>
    </w:p>
    <w:p w14:paraId="79FAC9D1" w14:textId="77777777" w:rsidR="0036670A" w:rsidRPr="00D507D8" w:rsidRDefault="0036670A" w:rsidP="001B1ECF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9935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7201"/>
        <w:gridCol w:w="1164"/>
      </w:tblGrid>
      <w:tr w:rsidR="00B31118" w:rsidRPr="00D507D8" w14:paraId="0700F561" w14:textId="77777777" w:rsidTr="00D0691A">
        <w:trPr>
          <w:trHeight w:val="110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52C9" w14:textId="77777777" w:rsidR="00B31118" w:rsidRPr="00D507D8" w:rsidRDefault="00B31118" w:rsidP="00A707B5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Numeracja wg Załącznika nr 1.2 (Formularz cenowy)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A63C" w14:textId="77777777" w:rsidR="00B31118" w:rsidRPr="00D507D8" w:rsidRDefault="00B31118" w:rsidP="00BE4244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Szczegółowy wykaz mebli laboratoryjnych – </w:t>
            </w:r>
            <w:r w:rsidR="00C55A0B" w:rsidRPr="00D507D8">
              <w:rPr>
                <w:rFonts w:asciiTheme="minorHAnsi" w:hAnsiTheme="minorHAnsi" w:cstheme="minorHAnsi"/>
              </w:rPr>
              <w:t>szaf</w:t>
            </w:r>
            <w:r w:rsidR="00BE4244" w:rsidRPr="00D507D8">
              <w:rPr>
                <w:rFonts w:asciiTheme="minorHAnsi" w:hAnsiTheme="minorHAnsi" w:cstheme="minorHAnsi"/>
              </w:rPr>
              <w:t>y</w:t>
            </w:r>
            <w:r w:rsidR="00C55A0B" w:rsidRPr="00D507D8">
              <w:rPr>
                <w:rFonts w:asciiTheme="minorHAnsi" w:hAnsiTheme="minorHAnsi" w:cstheme="minorHAnsi"/>
              </w:rPr>
              <w:t xml:space="preserve"> laboratoryjn</w:t>
            </w:r>
            <w:r w:rsidR="00BE4244" w:rsidRPr="00D507D8">
              <w:rPr>
                <w:rFonts w:asciiTheme="minorHAnsi" w:hAnsiTheme="minorHAnsi" w:cstheme="minorHAnsi"/>
              </w:rPr>
              <w:t>e</w:t>
            </w:r>
            <w:r w:rsidR="00C55A0B" w:rsidRPr="00D507D8">
              <w:rPr>
                <w:rFonts w:asciiTheme="minorHAnsi" w:hAnsiTheme="minorHAnsi" w:cstheme="minorHAnsi"/>
              </w:rPr>
              <w:t>, szaf</w:t>
            </w:r>
            <w:r w:rsidR="00BE4244" w:rsidRPr="00D507D8">
              <w:rPr>
                <w:rFonts w:asciiTheme="minorHAnsi" w:hAnsiTheme="minorHAnsi" w:cstheme="minorHAnsi"/>
              </w:rPr>
              <w:t>y</w:t>
            </w:r>
            <w:r w:rsidR="00C55A0B" w:rsidRPr="00D507D8">
              <w:rPr>
                <w:rFonts w:asciiTheme="minorHAnsi" w:hAnsiTheme="minorHAnsi" w:cstheme="minorHAnsi"/>
              </w:rPr>
              <w:t xml:space="preserve"> laboratoryjn</w:t>
            </w:r>
            <w:r w:rsidR="00BE4244" w:rsidRPr="00D507D8">
              <w:rPr>
                <w:rFonts w:asciiTheme="minorHAnsi" w:hAnsiTheme="minorHAnsi" w:cstheme="minorHAnsi"/>
              </w:rPr>
              <w:t>e</w:t>
            </w:r>
            <w:r w:rsidR="00C55A0B" w:rsidRPr="00D507D8">
              <w:rPr>
                <w:rFonts w:asciiTheme="minorHAnsi" w:hAnsiTheme="minorHAnsi" w:cstheme="minorHAnsi"/>
              </w:rPr>
              <w:t xml:space="preserve"> wisząc</w:t>
            </w:r>
            <w:r w:rsidR="00BE4244" w:rsidRPr="00D507D8">
              <w:rPr>
                <w:rFonts w:asciiTheme="minorHAnsi" w:hAnsiTheme="minorHAnsi" w:cstheme="minorHAnsi"/>
              </w:rPr>
              <w:t>e</w:t>
            </w:r>
            <w:r w:rsidR="00C55A0B" w:rsidRPr="00D507D8">
              <w:rPr>
                <w:rFonts w:asciiTheme="minorHAnsi" w:hAnsiTheme="minorHAnsi" w:cstheme="minorHAnsi"/>
              </w:rPr>
              <w:t xml:space="preserve"> przeszklon</w:t>
            </w:r>
            <w:r w:rsidR="00BE4244" w:rsidRPr="00D507D8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34FF" w14:textId="77777777" w:rsidR="00B31118" w:rsidRPr="00D507D8" w:rsidRDefault="00B31118" w:rsidP="00A707B5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Zamawiana ilość [szt.]</w:t>
            </w:r>
          </w:p>
        </w:tc>
      </w:tr>
      <w:tr w:rsidR="00B31118" w:rsidRPr="00D507D8" w14:paraId="464314BA" w14:textId="77777777" w:rsidTr="00D0691A">
        <w:trPr>
          <w:trHeight w:val="28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3C71" w14:textId="77777777" w:rsidR="00B31118" w:rsidRPr="00D507D8" w:rsidRDefault="00B31118" w:rsidP="00A707B5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8959" w14:textId="77777777" w:rsidR="00B31118" w:rsidRPr="00D507D8" w:rsidRDefault="00B31118" w:rsidP="00A707B5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146B" w14:textId="77777777" w:rsidR="00B31118" w:rsidRPr="00D507D8" w:rsidRDefault="00B31118" w:rsidP="00A707B5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3.</w:t>
            </w:r>
          </w:p>
        </w:tc>
      </w:tr>
      <w:tr w:rsidR="00B31118" w:rsidRPr="00D507D8" w14:paraId="21E90A04" w14:textId="77777777" w:rsidTr="00A707B5">
        <w:trPr>
          <w:trHeight w:val="402"/>
        </w:trPr>
        <w:tc>
          <w:tcPr>
            <w:tcW w:w="9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04D5" w14:textId="77777777" w:rsidR="00B31118" w:rsidRPr="00D507D8" w:rsidRDefault="00A25C35" w:rsidP="00A25C3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507D8">
              <w:rPr>
                <w:rFonts w:asciiTheme="minorHAnsi" w:hAnsiTheme="minorHAnsi" w:cstheme="minorHAnsi"/>
                <w:bCs/>
              </w:rPr>
              <w:t xml:space="preserve">Nr pomieszczenia 0.27; Aparatura kontr.-rejestr. /WIPiE/ </w:t>
            </w:r>
          </w:p>
        </w:tc>
      </w:tr>
      <w:tr w:rsidR="00B31118" w:rsidRPr="00D507D8" w14:paraId="58EF8AF3" w14:textId="77777777" w:rsidTr="00D0691A">
        <w:trPr>
          <w:trHeight w:val="6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FC7F" w14:textId="77777777" w:rsidR="00B31118" w:rsidRPr="00D507D8" w:rsidRDefault="00A25C35" w:rsidP="00A707B5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17.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3ABA" w14:textId="77777777" w:rsidR="00B31118" w:rsidRPr="00D507D8" w:rsidRDefault="00A25C35" w:rsidP="007A412C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Szafa laboratoryjna</w:t>
            </w:r>
            <w:r w:rsidR="007A412C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o 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wymiar</w:t>
            </w:r>
            <w:r w:rsidR="007A412C" w:rsidRPr="00D507D8">
              <w:rPr>
                <w:rFonts w:asciiTheme="minorHAnsi" w:eastAsia="Times New Roman" w:hAnsiTheme="minorHAnsi" w:cstheme="minorHAnsi"/>
                <w:lang w:eastAsia="pl-PL"/>
              </w:rPr>
              <w:t>ach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1000x435x1950mm, dwudrzwiowa, zamykana na klucz, </w:t>
            </w:r>
            <w:r w:rsidR="007A412C" w:rsidRPr="00D507D8">
              <w:rPr>
                <w:rFonts w:asciiTheme="minorHAnsi" w:eastAsia="Times New Roman" w:hAnsiTheme="minorHAnsi" w:cstheme="minorHAnsi"/>
                <w:lang w:eastAsia="pl-PL"/>
              </w:rPr>
              <w:t>cztery półki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B9F3" w14:textId="77777777" w:rsidR="00B31118" w:rsidRPr="00D507D8" w:rsidRDefault="00A25C35" w:rsidP="00A707B5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B31118" w:rsidRPr="00D507D8" w14:paraId="6F1E3D67" w14:textId="77777777" w:rsidTr="00A707B5">
        <w:trPr>
          <w:trHeight w:val="402"/>
        </w:trPr>
        <w:tc>
          <w:tcPr>
            <w:tcW w:w="9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66CA" w14:textId="77777777" w:rsidR="00B31118" w:rsidRPr="00D507D8" w:rsidRDefault="00A25C35" w:rsidP="00A707B5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Nr pomieszczenia 0.28; Aparatura kontr.-rejestr. /WIPiE/</w:t>
            </w:r>
          </w:p>
        </w:tc>
      </w:tr>
      <w:tr w:rsidR="00B31118" w:rsidRPr="00D507D8" w14:paraId="21147AE7" w14:textId="77777777" w:rsidTr="00D0691A">
        <w:trPr>
          <w:trHeight w:val="6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9984" w14:textId="77777777" w:rsidR="00B31118" w:rsidRPr="00D507D8" w:rsidRDefault="00A25C35" w:rsidP="00A707B5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19.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5BF5" w14:textId="77777777" w:rsidR="00B31118" w:rsidRPr="00D507D8" w:rsidRDefault="007A412C" w:rsidP="007A412C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Szafa laboratoryjna o</w:t>
            </w:r>
            <w:r w:rsidR="00A25C35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wymiar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ach</w:t>
            </w:r>
            <w:r w:rsidR="00A25C35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1000x435x1950mm, dwudrzwiowa, zamykana na klucz, 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cztery półki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9B59" w14:textId="77777777" w:rsidR="00B31118" w:rsidRPr="00D507D8" w:rsidRDefault="00A25C35" w:rsidP="00A707B5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B31118" w:rsidRPr="00D507D8" w14:paraId="20F64EA8" w14:textId="77777777" w:rsidTr="00A707B5">
        <w:trPr>
          <w:trHeight w:val="402"/>
        </w:trPr>
        <w:tc>
          <w:tcPr>
            <w:tcW w:w="9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B408" w14:textId="77777777" w:rsidR="00B31118" w:rsidRPr="00D507D8" w:rsidRDefault="00A25C35" w:rsidP="00A707B5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Nr pomieszczenia 0.44; Stanowisko fiz. Modyfikacji /WIPiE/</w:t>
            </w:r>
          </w:p>
        </w:tc>
      </w:tr>
      <w:tr w:rsidR="00B31118" w:rsidRPr="00D507D8" w14:paraId="48646ABE" w14:textId="77777777" w:rsidTr="00D0691A">
        <w:trPr>
          <w:trHeight w:val="6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3BE7" w14:textId="77777777" w:rsidR="00B31118" w:rsidRPr="00D507D8" w:rsidRDefault="00A25C35" w:rsidP="00A707B5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29.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E197" w14:textId="77777777" w:rsidR="00B31118" w:rsidRPr="00D507D8" w:rsidRDefault="007A412C" w:rsidP="007A412C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Szafa laboratoryjna o</w:t>
            </w:r>
            <w:r w:rsidR="00A25C35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wymiar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ach</w:t>
            </w:r>
            <w:r w:rsidR="00A25C35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1000x435x1950mm, dwudrzwiowa, zamykana na klucz, 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cztery półki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1B13" w14:textId="77777777" w:rsidR="00B31118" w:rsidRPr="00D507D8" w:rsidRDefault="00A25C35" w:rsidP="00A707B5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</w:tr>
      <w:tr w:rsidR="00B31118" w:rsidRPr="00D507D8" w14:paraId="284AD0E8" w14:textId="77777777" w:rsidTr="00A707B5">
        <w:trPr>
          <w:trHeight w:val="402"/>
        </w:trPr>
        <w:tc>
          <w:tcPr>
            <w:tcW w:w="9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C664" w14:textId="77777777" w:rsidR="00B31118" w:rsidRPr="00D507D8" w:rsidRDefault="00A25C35" w:rsidP="00A707B5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Nr pomieszczenia 0.47; Prac. Histologiczna /WTŻ/</w:t>
            </w:r>
          </w:p>
        </w:tc>
      </w:tr>
      <w:tr w:rsidR="00B31118" w:rsidRPr="00D507D8" w14:paraId="23FAC789" w14:textId="77777777" w:rsidTr="00D0691A">
        <w:trPr>
          <w:trHeight w:val="6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214E" w14:textId="77777777" w:rsidR="00B31118" w:rsidRPr="00D507D8" w:rsidRDefault="00A25C35" w:rsidP="00A707B5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34.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3A30D" w14:textId="77777777" w:rsidR="00B31118" w:rsidRPr="00D507D8" w:rsidRDefault="00A25C35" w:rsidP="00A25C35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Szafa laboratoryjn</w:t>
            </w:r>
            <w:r w:rsidR="007A412C" w:rsidRPr="00D507D8">
              <w:rPr>
                <w:rFonts w:asciiTheme="minorHAnsi" w:eastAsia="Times New Roman" w:hAnsiTheme="minorHAnsi" w:cstheme="minorHAnsi"/>
                <w:lang w:eastAsia="pl-PL"/>
              </w:rPr>
              <w:t>a wisząca przeszklona o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wymiar</w:t>
            </w:r>
            <w:r w:rsidR="007A412C" w:rsidRPr="00D507D8">
              <w:rPr>
                <w:rFonts w:asciiTheme="minorHAnsi" w:eastAsia="Times New Roman" w:hAnsiTheme="minorHAnsi" w:cstheme="minorHAnsi"/>
                <w:lang w:eastAsia="pl-PL"/>
              </w:rPr>
              <w:t>ach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1200x400x900mm,</w:t>
            </w:r>
            <w:r w:rsidR="007A412C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dwudrzwiowa przeszklona, dwie półki, dzielona, z s</w:t>
            </w:r>
            <w:r w:rsidR="007A412C" w:rsidRPr="00D507D8">
              <w:rPr>
                <w:rFonts w:asciiTheme="minorHAnsi" w:eastAsia="Times New Roman" w:hAnsiTheme="minorHAnsi" w:cstheme="minorHAnsi"/>
                <w:lang w:eastAsia="pl-PL"/>
              </w:rPr>
              <w:t>ystemem do wieszania na ścianie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EAE8" w14:textId="77777777" w:rsidR="00B31118" w:rsidRPr="00D507D8" w:rsidRDefault="00A25C35" w:rsidP="00A707B5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B31118" w:rsidRPr="00D507D8" w14:paraId="44A49A93" w14:textId="77777777" w:rsidTr="00DA4E95">
        <w:trPr>
          <w:trHeight w:val="402"/>
        </w:trPr>
        <w:tc>
          <w:tcPr>
            <w:tcW w:w="9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92FB" w14:textId="77777777" w:rsidR="00B31118" w:rsidRPr="00D507D8" w:rsidRDefault="00A25C35" w:rsidP="00A707B5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Nr pomieszczenia 0.96; Lab. Czyste /WIPiE/</w:t>
            </w:r>
          </w:p>
        </w:tc>
      </w:tr>
      <w:tr w:rsidR="00B31118" w:rsidRPr="00D507D8" w14:paraId="628FAF3D" w14:textId="77777777" w:rsidTr="00DA4E95">
        <w:trPr>
          <w:trHeight w:val="6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C8C0" w14:textId="20665378" w:rsidR="00B31118" w:rsidRPr="00D507D8" w:rsidRDefault="000E1B0B" w:rsidP="000E1B0B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8</w:t>
            </w:r>
            <w:r w:rsidR="00A25C35" w:rsidRPr="00D507D8">
              <w:rPr>
                <w:rFonts w:asciiTheme="minorHAnsi" w:eastAsia="Times New Roman" w:hAnsiTheme="minorHAnsi" w:cstheme="minorHAnsi"/>
                <w:lang w:eastAsia="pl-PL"/>
              </w:rPr>
              <w:t>9.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4554C" w14:textId="77777777" w:rsidR="00B31118" w:rsidRPr="00D507D8" w:rsidRDefault="00A25C35" w:rsidP="007A412C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Szafa laboratoryj</w:t>
            </w:r>
            <w:r w:rsidR="007A412C" w:rsidRPr="00D507D8">
              <w:rPr>
                <w:rFonts w:asciiTheme="minorHAnsi" w:eastAsia="Times New Roman" w:hAnsiTheme="minorHAnsi" w:cstheme="minorHAnsi"/>
                <w:lang w:eastAsia="pl-PL"/>
              </w:rPr>
              <w:t>na o wymiarach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1000x435x1950mm, dwudrzwiowa, zamykana na klucz,  </w:t>
            </w:r>
            <w:r w:rsidR="007A412C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cztery półki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4603" w14:textId="77777777" w:rsidR="00B31118" w:rsidRPr="00D507D8" w:rsidRDefault="00A25C35" w:rsidP="00A707B5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B31118" w:rsidRPr="00D507D8" w14:paraId="405980CC" w14:textId="77777777" w:rsidTr="00A707B5">
        <w:trPr>
          <w:trHeight w:val="402"/>
        </w:trPr>
        <w:tc>
          <w:tcPr>
            <w:tcW w:w="9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A24F" w14:textId="77777777" w:rsidR="00B31118" w:rsidRPr="00D507D8" w:rsidRDefault="00A25C35" w:rsidP="00A707B5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Nr pomieszczenia 0.107; Linia mleka /WTŻ/</w:t>
            </w:r>
          </w:p>
        </w:tc>
      </w:tr>
      <w:tr w:rsidR="00B31118" w:rsidRPr="00D507D8" w14:paraId="58BE9164" w14:textId="77777777" w:rsidTr="00D0691A">
        <w:trPr>
          <w:trHeight w:val="6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F29E" w14:textId="4B947A09" w:rsidR="00B31118" w:rsidRPr="00D507D8" w:rsidRDefault="00A25C35" w:rsidP="001B033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9</w:t>
            </w:r>
            <w:r w:rsidR="001B033C" w:rsidRPr="00D507D8"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6F71" w14:textId="77777777" w:rsidR="00B31118" w:rsidRPr="00D507D8" w:rsidRDefault="007A412C" w:rsidP="007A412C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Szafa laboratoryjna o </w:t>
            </w:r>
            <w:r w:rsidR="00A25C35" w:rsidRPr="00D507D8">
              <w:rPr>
                <w:rFonts w:asciiTheme="minorHAnsi" w:eastAsia="Times New Roman" w:hAnsiTheme="minorHAnsi" w:cstheme="minorHAnsi"/>
                <w:lang w:eastAsia="pl-PL"/>
              </w:rPr>
              <w:t>wymiar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ach</w:t>
            </w:r>
            <w:r w:rsidR="00A25C35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600x500x1900mm,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A25C35" w:rsidRPr="00D507D8">
              <w:rPr>
                <w:rFonts w:asciiTheme="minorHAnsi" w:eastAsia="Times New Roman" w:hAnsiTheme="minorHAnsi" w:cstheme="minorHAnsi"/>
                <w:lang w:eastAsia="pl-PL"/>
              </w:rPr>
              <w:t>w dolnej części szafy dwie szuflady, w górnej części sza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fy otwierana szafka z 4 półkami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05F1" w14:textId="77777777" w:rsidR="00B31118" w:rsidRPr="00D507D8" w:rsidRDefault="00A25C35" w:rsidP="00A707B5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</w:p>
        </w:tc>
      </w:tr>
    </w:tbl>
    <w:p w14:paraId="66970E95" w14:textId="77777777" w:rsidR="00F53D30" w:rsidRPr="00D507D8" w:rsidRDefault="00F53D30" w:rsidP="00732D69">
      <w:pPr>
        <w:spacing w:line="276" w:lineRule="auto"/>
        <w:jc w:val="both"/>
        <w:rPr>
          <w:rFonts w:asciiTheme="minorHAnsi" w:hAnsiTheme="minorHAnsi" w:cstheme="minorHAnsi"/>
          <w:u w:val="single"/>
        </w:rPr>
      </w:pPr>
    </w:p>
    <w:p w14:paraId="71FFD760" w14:textId="77777777" w:rsidR="008B168E" w:rsidRPr="00D507D8" w:rsidRDefault="003F532A" w:rsidP="00B2499B">
      <w:pPr>
        <w:pStyle w:val="Akapitzlist"/>
        <w:numPr>
          <w:ilvl w:val="0"/>
          <w:numId w:val="25"/>
        </w:numPr>
        <w:spacing w:line="276" w:lineRule="auto"/>
        <w:ind w:left="426" w:hanging="426"/>
        <w:jc w:val="both"/>
        <w:rPr>
          <w:rFonts w:asciiTheme="minorHAnsi" w:hAnsiTheme="minorHAnsi" w:cstheme="minorHAnsi"/>
          <w:u w:val="single"/>
        </w:rPr>
      </w:pPr>
      <w:r w:rsidRPr="00D507D8">
        <w:rPr>
          <w:rFonts w:asciiTheme="minorHAnsi" w:hAnsiTheme="minorHAnsi" w:cstheme="minorHAnsi"/>
          <w:u w:val="single"/>
        </w:rPr>
        <w:t>Meble laboratoryjne –minimalne wymagania parametrów technicznych dla</w:t>
      </w:r>
      <w:r w:rsidR="008B168E" w:rsidRPr="00D507D8">
        <w:rPr>
          <w:rFonts w:asciiTheme="minorHAnsi" w:hAnsiTheme="minorHAnsi" w:cstheme="minorHAnsi"/>
          <w:u w:val="single"/>
        </w:rPr>
        <w:t xml:space="preserve"> </w:t>
      </w:r>
      <w:r w:rsidR="00605972" w:rsidRPr="00D507D8">
        <w:rPr>
          <w:rFonts w:asciiTheme="minorHAnsi" w:hAnsiTheme="minorHAnsi" w:cstheme="minorHAnsi"/>
          <w:u w:val="single"/>
        </w:rPr>
        <w:t>stanowisk do bada</w:t>
      </w:r>
      <w:r w:rsidRPr="00D507D8">
        <w:rPr>
          <w:rFonts w:asciiTheme="minorHAnsi" w:hAnsiTheme="minorHAnsi" w:cstheme="minorHAnsi"/>
          <w:u w:val="single"/>
        </w:rPr>
        <w:t>ń</w:t>
      </w:r>
      <w:r w:rsidR="00605972" w:rsidRPr="00D507D8">
        <w:rPr>
          <w:rFonts w:asciiTheme="minorHAnsi" w:hAnsiTheme="minorHAnsi" w:cstheme="minorHAnsi"/>
          <w:u w:val="single"/>
        </w:rPr>
        <w:t xml:space="preserve"> sensorycznych)</w:t>
      </w:r>
      <w:r w:rsidR="000A3392" w:rsidRPr="00D507D8">
        <w:rPr>
          <w:rFonts w:asciiTheme="minorHAnsi" w:hAnsiTheme="minorHAnsi" w:cstheme="minorHAnsi"/>
          <w:u w:val="single"/>
        </w:rPr>
        <w:t>:</w:t>
      </w:r>
    </w:p>
    <w:p w14:paraId="2EEAF7F6" w14:textId="77777777" w:rsidR="00B3071A" w:rsidRPr="00D507D8" w:rsidRDefault="008B168E" w:rsidP="00B2499B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  <w:u w:val="single"/>
        </w:rPr>
      </w:pPr>
      <w:r w:rsidRPr="00D507D8">
        <w:rPr>
          <w:rFonts w:asciiTheme="minorHAnsi" w:hAnsiTheme="minorHAnsi" w:cstheme="minorHAnsi"/>
          <w:b/>
          <w:u w:val="single"/>
        </w:rPr>
        <w:t>Załącznik nr 1.1 Pozycja nr</w:t>
      </w:r>
      <w:r w:rsidR="00605972" w:rsidRPr="00D507D8">
        <w:rPr>
          <w:rFonts w:asciiTheme="minorHAnsi" w:hAnsiTheme="minorHAnsi" w:cstheme="minorHAnsi"/>
          <w:b/>
          <w:u w:val="single"/>
        </w:rPr>
        <w:t xml:space="preserve"> 23</w:t>
      </w:r>
      <w:r w:rsidR="00B9486E" w:rsidRPr="00D507D8">
        <w:rPr>
          <w:rFonts w:asciiTheme="minorHAnsi" w:hAnsiTheme="minorHAnsi" w:cstheme="minorHAnsi"/>
          <w:b/>
          <w:u w:val="single"/>
        </w:rPr>
        <w:t xml:space="preserve"> Stanowisko do badań sensorycznych:</w:t>
      </w:r>
      <w:r w:rsidR="00B9486E" w:rsidRPr="00D507D8">
        <w:rPr>
          <w:rFonts w:asciiTheme="minorHAnsi" w:hAnsiTheme="minorHAnsi" w:cstheme="minorHAnsi"/>
        </w:rPr>
        <w:t xml:space="preserve"> </w:t>
      </w:r>
      <w:r w:rsidR="00DE2AF1" w:rsidRPr="00D507D8">
        <w:rPr>
          <w:rFonts w:asciiTheme="minorHAnsi" w:hAnsiTheme="minorHAnsi" w:cstheme="minorHAnsi"/>
        </w:rPr>
        <w:t xml:space="preserve">każde stanowisko działowe winno być zbudowane ze </w:t>
      </w:r>
      <w:r w:rsidR="00E64F82" w:rsidRPr="00D507D8">
        <w:rPr>
          <w:rFonts w:asciiTheme="minorHAnsi" w:hAnsiTheme="minorHAnsi" w:cstheme="minorHAnsi"/>
        </w:rPr>
        <w:t>ścian</w:t>
      </w:r>
      <w:r w:rsidR="00DE2AF1" w:rsidRPr="00D507D8">
        <w:rPr>
          <w:rFonts w:asciiTheme="minorHAnsi" w:hAnsiTheme="minorHAnsi" w:cstheme="minorHAnsi"/>
        </w:rPr>
        <w:t>e</w:t>
      </w:r>
      <w:r w:rsidR="00E64F82" w:rsidRPr="00D507D8">
        <w:rPr>
          <w:rFonts w:asciiTheme="minorHAnsi" w:hAnsiTheme="minorHAnsi" w:cstheme="minorHAnsi"/>
        </w:rPr>
        <w:t>k boczn</w:t>
      </w:r>
      <w:r w:rsidR="00DE2AF1" w:rsidRPr="00D507D8">
        <w:rPr>
          <w:rFonts w:asciiTheme="minorHAnsi" w:hAnsiTheme="minorHAnsi" w:cstheme="minorHAnsi"/>
        </w:rPr>
        <w:t>ych</w:t>
      </w:r>
      <w:r w:rsidR="00E64F82" w:rsidRPr="00D507D8">
        <w:rPr>
          <w:rFonts w:asciiTheme="minorHAnsi" w:hAnsiTheme="minorHAnsi" w:cstheme="minorHAnsi"/>
        </w:rPr>
        <w:t xml:space="preserve"> działow</w:t>
      </w:r>
      <w:r w:rsidR="00DE2AF1" w:rsidRPr="00D507D8">
        <w:rPr>
          <w:rFonts w:asciiTheme="minorHAnsi" w:hAnsiTheme="minorHAnsi" w:cstheme="minorHAnsi"/>
        </w:rPr>
        <w:t>ych</w:t>
      </w:r>
      <w:r w:rsidR="00E64F82" w:rsidRPr="00D507D8">
        <w:rPr>
          <w:rFonts w:asciiTheme="minorHAnsi" w:hAnsiTheme="minorHAnsi" w:cstheme="minorHAnsi"/>
        </w:rPr>
        <w:t xml:space="preserve"> o całkowitych wymiarach sze</w:t>
      </w:r>
      <w:r w:rsidR="00DE2AF1" w:rsidRPr="00D507D8">
        <w:rPr>
          <w:rFonts w:asciiTheme="minorHAnsi" w:hAnsiTheme="minorHAnsi" w:cstheme="minorHAnsi"/>
        </w:rPr>
        <w:t xml:space="preserve">r. 1150 x wys. 2200mm, wykonanych </w:t>
      </w:r>
      <w:r w:rsidR="00E64F82" w:rsidRPr="00D507D8">
        <w:rPr>
          <w:rFonts w:asciiTheme="minorHAnsi" w:hAnsiTheme="minorHAnsi" w:cstheme="minorHAnsi"/>
        </w:rPr>
        <w:t>z płyty meblowej obustronnie laminowanej o grubości nie mniej niż 18 mm, winny być łączone do ściany trwale przy pomocy profilu o przekroju C, ścianki działowe winny być montowane na nóżkach 80mm (+/-10mm) z regulacją wysokości</w:t>
      </w:r>
      <w:r w:rsidR="00843D7B" w:rsidRPr="00D507D8">
        <w:rPr>
          <w:rFonts w:asciiTheme="minorHAnsi" w:eastAsia="Times New Roman" w:hAnsiTheme="minorHAnsi" w:cstheme="minorHAnsi"/>
          <w:lang w:eastAsia="pl-PL"/>
        </w:rPr>
        <w:t>,</w:t>
      </w:r>
      <w:r w:rsidR="00B9486E" w:rsidRPr="00D507D8">
        <w:rPr>
          <w:rFonts w:asciiTheme="minorHAnsi" w:eastAsia="Times New Roman" w:hAnsiTheme="minorHAnsi" w:cstheme="minorHAnsi"/>
          <w:lang w:eastAsia="pl-PL"/>
        </w:rPr>
        <w:t xml:space="preserve"> </w:t>
      </w:r>
      <w:r w:rsidR="00843D7B" w:rsidRPr="00D507D8">
        <w:rPr>
          <w:rFonts w:asciiTheme="minorHAnsi" w:eastAsia="Times New Roman" w:hAnsiTheme="minorHAnsi" w:cstheme="minorHAnsi"/>
          <w:lang w:eastAsia="pl-PL"/>
        </w:rPr>
        <w:t xml:space="preserve">wszystkie krawędzie płyty meblowej </w:t>
      </w:r>
      <w:r w:rsidR="00B9486E" w:rsidRPr="00D507D8">
        <w:rPr>
          <w:rFonts w:asciiTheme="minorHAnsi" w:eastAsia="Times New Roman" w:hAnsiTheme="minorHAnsi" w:cstheme="minorHAnsi"/>
          <w:lang w:eastAsia="pl-PL"/>
        </w:rPr>
        <w:t>nieosłonięte przez konstrukcję winny być oklejone</w:t>
      </w:r>
      <w:r w:rsidR="00B9486E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 obrzeżem o grubości minimum 2mm</w:t>
      </w:r>
      <w:r w:rsidR="00843D7B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, </w:t>
      </w:r>
      <w:r w:rsidR="00B9486E" w:rsidRPr="00D507D8">
        <w:rPr>
          <w:rFonts w:asciiTheme="minorHAnsi" w:eastAsia="Times New Roman" w:hAnsiTheme="minorHAnsi" w:cstheme="minorHAnsi"/>
          <w:color w:val="000000"/>
          <w:lang w:eastAsia="pl-PL"/>
        </w:rPr>
        <w:t>całość stanowiska wykonane w jednym kolorze – jasnoszarym</w:t>
      </w:r>
      <w:r w:rsidR="00843D7B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. </w:t>
      </w:r>
      <w:r w:rsidR="001867A6" w:rsidRPr="00D507D8">
        <w:rPr>
          <w:rFonts w:asciiTheme="minorHAnsi" w:eastAsia="Times New Roman" w:hAnsiTheme="minorHAnsi" w:cstheme="minorHAnsi"/>
          <w:color w:val="000000"/>
          <w:lang w:eastAsia="pl-PL"/>
        </w:rPr>
        <w:t>Każde s</w:t>
      </w:r>
      <w:r w:rsidR="00843D7B" w:rsidRPr="00D507D8">
        <w:rPr>
          <w:rFonts w:asciiTheme="minorHAnsi" w:eastAsia="Times New Roman" w:hAnsiTheme="minorHAnsi" w:cstheme="minorHAnsi"/>
          <w:color w:val="000000"/>
          <w:lang w:eastAsia="pl-PL"/>
        </w:rPr>
        <w:t>tanowisko wyposażone w o</w:t>
      </w:r>
      <w:r w:rsidR="001867A6" w:rsidRPr="00D507D8">
        <w:rPr>
          <w:rFonts w:asciiTheme="minorHAnsi" w:eastAsia="Times New Roman" w:hAnsiTheme="minorHAnsi" w:cstheme="minorHAnsi"/>
          <w:lang w:eastAsia="pl-PL"/>
        </w:rPr>
        <w:t>świetlenie</w:t>
      </w:r>
      <w:r w:rsidR="00843D7B" w:rsidRPr="00D507D8">
        <w:rPr>
          <w:rFonts w:asciiTheme="minorHAnsi" w:eastAsia="Times New Roman" w:hAnsiTheme="minorHAnsi" w:cstheme="minorHAnsi"/>
          <w:lang w:eastAsia="pl-PL"/>
        </w:rPr>
        <w:t xml:space="preserve"> </w:t>
      </w:r>
      <w:r w:rsidR="00B9486E" w:rsidRPr="00D507D8">
        <w:rPr>
          <w:rFonts w:asciiTheme="minorHAnsi" w:eastAsia="Times New Roman" w:hAnsiTheme="minorHAnsi" w:cstheme="minorHAnsi"/>
          <w:lang w:eastAsia="pl-PL"/>
        </w:rPr>
        <w:t>liniowe</w:t>
      </w:r>
      <w:r w:rsidR="00E64F82" w:rsidRPr="00D507D8">
        <w:rPr>
          <w:rFonts w:asciiTheme="minorHAnsi" w:eastAsia="Times New Roman" w:hAnsiTheme="minorHAnsi" w:cstheme="minorHAnsi"/>
          <w:lang w:eastAsia="pl-PL"/>
        </w:rPr>
        <w:t xml:space="preserve"> o długości minimum 600mm, umieszczone centralnie nad blatem na wysokości 2000mm, światło o skorelowanej </w:t>
      </w:r>
      <w:r w:rsidR="00665B87" w:rsidRPr="00D507D8">
        <w:rPr>
          <w:rFonts w:asciiTheme="minorHAnsi" w:eastAsia="Times New Roman" w:hAnsiTheme="minorHAnsi" w:cstheme="minorHAnsi"/>
          <w:lang w:eastAsia="pl-PL"/>
        </w:rPr>
        <w:t>temperaturze barwowej 6 500K (+0</w:t>
      </w:r>
      <w:r w:rsidR="00E64F82" w:rsidRPr="00D507D8">
        <w:rPr>
          <w:rFonts w:asciiTheme="minorHAnsi" w:eastAsia="Times New Roman" w:hAnsiTheme="minorHAnsi" w:cstheme="minorHAnsi"/>
          <w:lang w:eastAsia="pl-PL"/>
        </w:rPr>
        <w:t>/-</w:t>
      </w:r>
      <w:r w:rsidR="00665B87" w:rsidRPr="00D507D8">
        <w:rPr>
          <w:rFonts w:asciiTheme="minorHAnsi" w:eastAsia="Times New Roman" w:hAnsiTheme="minorHAnsi" w:cstheme="minorHAnsi"/>
          <w:lang w:eastAsia="pl-PL"/>
        </w:rPr>
        <w:t>2</w:t>
      </w:r>
      <w:r w:rsidR="00E64F82" w:rsidRPr="00D507D8">
        <w:rPr>
          <w:rFonts w:asciiTheme="minorHAnsi" w:eastAsia="Times New Roman" w:hAnsiTheme="minorHAnsi" w:cstheme="minorHAnsi"/>
          <w:lang w:eastAsia="pl-PL"/>
        </w:rPr>
        <w:t xml:space="preserve">0%) i wartości współczynnika CRI minimum 95. Oświetlenie </w:t>
      </w:r>
      <w:r w:rsidR="00E64F82" w:rsidRPr="00D507D8">
        <w:rPr>
          <w:rFonts w:asciiTheme="minorHAnsi" w:eastAsia="Times New Roman" w:hAnsiTheme="minorHAnsi" w:cstheme="minorHAnsi"/>
          <w:lang w:eastAsia="pl-PL"/>
        </w:rPr>
        <w:lastRenderedPageBreak/>
        <w:t>wyposażone w panel sterujący z możliwością włączenia świateł: czerwonego, zielonego i niebieskiego, pojedynczo lub ich kombinacji oraz regulacji intensywności światła</w:t>
      </w:r>
      <w:r w:rsidR="00843D7B" w:rsidRPr="00D507D8">
        <w:rPr>
          <w:rFonts w:asciiTheme="minorHAnsi" w:eastAsia="Times New Roman" w:hAnsiTheme="minorHAnsi" w:cstheme="minorHAnsi"/>
          <w:lang w:eastAsia="pl-PL"/>
        </w:rPr>
        <w:t>.</w:t>
      </w:r>
      <w:r w:rsidR="00B9486E" w:rsidRPr="00D507D8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7EF66BB7" w14:textId="704E745B" w:rsidR="008B168E" w:rsidRPr="00D507D8" w:rsidRDefault="00B9486E" w:rsidP="00B3071A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u w:val="single"/>
        </w:rPr>
      </w:pPr>
      <w:r w:rsidRPr="00D507D8">
        <w:rPr>
          <w:rFonts w:asciiTheme="minorHAnsi" w:eastAsia="Times New Roman" w:hAnsiTheme="minorHAnsi" w:cstheme="minorHAnsi"/>
          <w:lang w:eastAsia="pl-PL"/>
        </w:rPr>
        <w:t>Stanowisko do badań sensorycznych</w:t>
      </w:r>
      <w:r w:rsidR="00843D7B" w:rsidRPr="00D507D8">
        <w:rPr>
          <w:rFonts w:asciiTheme="minorHAnsi" w:eastAsia="Times New Roman" w:hAnsiTheme="minorHAnsi" w:cstheme="minorHAnsi"/>
          <w:lang w:eastAsia="pl-PL"/>
        </w:rPr>
        <w:t xml:space="preserve"> winno być </w:t>
      </w:r>
      <w:r w:rsidRPr="00D507D8">
        <w:rPr>
          <w:rFonts w:asciiTheme="minorHAnsi" w:eastAsia="Times New Roman" w:hAnsiTheme="minorHAnsi" w:cstheme="minorHAnsi"/>
          <w:lang w:eastAsia="pl-PL"/>
        </w:rPr>
        <w:t xml:space="preserve">skonstruowane zgodnie z normą PN-EN ISO 8589:2010 </w:t>
      </w:r>
      <w:r w:rsidR="00B3071A" w:rsidRPr="00D507D8">
        <w:rPr>
          <w:rFonts w:asciiTheme="minorHAnsi" w:eastAsia="Times New Roman" w:hAnsiTheme="minorHAnsi" w:cstheme="minorHAnsi"/>
          <w:lang w:eastAsia="pl-PL"/>
        </w:rPr>
        <w:t xml:space="preserve">wraz z poprawką PN EN ISO 8589:2010/A1:2014-07 </w:t>
      </w:r>
      <w:r w:rsidR="00843D7B" w:rsidRPr="00D507D8">
        <w:rPr>
          <w:rFonts w:asciiTheme="minorHAnsi" w:eastAsia="Times New Roman" w:hAnsiTheme="minorHAnsi" w:cstheme="minorHAnsi"/>
          <w:lang w:eastAsia="pl-PL"/>
        </w:rPr>
        <w:t>(lub równoważne).</w:t>
      </w:r>
    </w:p>
    <w:p w14:paraId="75E3CFF3" w14:textId="69611EE5" w:rsidR="00F53D30" w:rsidRPr="00D507D8" w:rsidRDefault="00F53D30" w:rsidP="00F53D30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D507D8">
        <w:rPr>
          <w:rFonts w:asciiTheme="minorHAnsi" w:hAnsiTheme="minorHAnsi" w:cstheme="minorHAnsi"/>
        </w:rPr>
        <w:t>Blat stołu wagowego powinien być wykonany z wysokiej jakości surowców na bazie drzewa żywicznego oraz żywicy fenolowej i spolimeryzowanej powierzchni np. wiązką elektronów, o jednolitej zwartej strukturze zapobiegającej migracji cząstek cieczy do wnętrza materiału, wykonany z jak najmniejszą ilością łączeń, zintegrowana powierzchnia jednostronnie laminowana o grubości minimum 16 mm. Blat o wysokiej odporności chemicznej przynajmniej na: kwas solny 37% - brak widocznych zmian po działaniu przez 24 godziny, kwas siarkowy 96% - ledwie widoczna zmiana po 24 godzinach, wodorotlenek sodu 20% - brak widocznych zmian po działaniu przez 24 godziny, kwas azotowy 65% - ledwie widoczna zmiana po 24 godzinach, kwas fosforowy 85% - brak widocznych zmian po działaniu przez 24 godziny, toluen - brak widocznych zmian po działaniu przez 24 godziny. Odporny na uderzenia min. 25N, odporny zarysowania min. 5N oraz odporny na zginanie min. 100N/mm2.</w:t>
      </w:r>
    </w:p>
    <w:p w14:paraId="3FAD947D" w14:textId="77777777" w:rsidR="00F53D30" w:rsidRPr="00D507D8" w:rsidRDefault="00F53D30" w:rsidP="00F53D30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D507D8">
        <w:rPr>
          <w:rFonts w:asciiTheme="minorHAnsi" w:hAnsiTheme="minorHAnsi" w:cstheme="minorHAnsi"/>
        </w:rPr>
        <w:t>Blat winien posiadać co najmniej następujące atesty, oświadczenia:</w:t>
      </w:r>
    </w:p>
    <w:p w14:paraId="012658F4" w14:textId="5EB8709B" w:rsidR="00F53D30" w:rsidRPr="00D507D8" w:rsidRDefault="00F53D30" w:rsidP="00B2499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D507D8">
        <w:rPr>
          <w:rFonts w:asciiTheme="minorHAnsi" w:hAnsiTheme="minorHAnsi" w:cstheme="minorHAnsi"/>
        </w:rPr>
        <w:t>atest higieniczny (lub równoważny),</w:t>
      </w:r>
    </w:p>
    <w:p w14:paraId="5CD6EF70" w14:textId="0112BB07" w:rsidR="00A67C37" w:rsidRPr="00D507D8" w:rsidRDefault="00F53D30" w:rsidP="00B2499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507D8">
        <w:rPr>
          <w:rFonts w:asciiTheme="minorHAnsi" w:hAnsiTheme="minorHAnsi" w:cstheme="minorHAnsi"/>
        </w:rPr>
        <w:t>oświadczenie producenta potwierdzające wykonanie powierzchni blatów w technologii polimeryzowania powierzchni (lub równoważny),</w:t>
      </w:r>
      <w:r w:rsidR="00665B87" w:rsidRPr="00D507D8">
        <w:rPr>
          <w:rFonts w:asciiTheme="minorHAnsi" w:hAnsiTheme="minorHAnsi" w:cstheme="minorHAnsi"/>
        </w:rPr>
        <w:t xml:space="preserve"> </w:t>
      </w:r>
    </w:p>
    <w:p w14:paraId="707F008C" w14:textId="77777777" w:rsidR="00AE293A" w:rsidRPr="00D507D8" w:rsidRDefault="00AE293A" w:rsidP="00AE293A">
      <w:pPr>
        <w:pStyle w:val="Akapitzlist"/>
        <w:spacing w:line="276" w:lineRule="auto"/>
        <w:ind w:left="1212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5344DB4B" w14:textId="5F18EAA2" w:rsidR="002524A5" w:rsidRPr="00D507D8" w:rsidRDefault="00AE293A" w:rsidP="007F12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D507D8">
        <w:rPr>
          <w:rFonts w:asciiTheme="minorHAnsi" w:hAnsiTheme="minorHAnsi" w:cstheme="minorHAnsi"/>
          <w:b/>
          <w:u w:val="single"/>
        </w:rPr>
        <w:t>Załącznik nr 1.1 Pozycja nr 24</w:t>
      </w:r>
      <w:r w:rsidRPr="00D507D8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 Okno podawcze przy stanowisku badań sensorycznych</w:t>
      </w:r>
      <w:r w:rsidRPr="00D507D8">
        <w:rPr>
          <w:rFonts w:asciiTheme="minorHAnsi" w:eastAsia="Times New Roman" w:hAnsiTheme="minorHAnsi" w:cstheme="minorHAnsi"/>
          <w:b/>
          <w:lang w:eastAsia="pl-PL"/>
        </w:rPr>
        <w:t xml:space="preserve">: </w:t>
      </w:r>
      <w:r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wymiar okna szer. 600mm x wys. 800mm </w:t>
      </w:r>
      <w:r w:rsidR="007F12ED" w:rsidRPr="007F12ED">
        <w:rPr>
          <w:rFonts w:asciiTheme="minorHAnsi" w:eastAsia="Times New Roman" w:hAnsiTheme="minorHAnsi" w:cstheme="minorHAnsi"/>
          <w:color w:val="000000"/>
          <w:lang w:eastAsia="pl-PL"/>
        </w:rPr>
        <w:t xml:space="preserve">(±5%) </w:t>
      </w:r>
      <w:r w:rsidRPr="00D507D8">
        <w:rPr>
          <w:rFonts w:asciiTheme="minorHAnsi" w:eastAsia="Times New Roman" w:hAnsiTheme="minorHAnsi" w:cstheme="minorHAnsi"/>
          <w:i/>
          <w:iCs/>
          <w:lang w:eastAsia="pl-PL"/>
        </w:rPr>
        <w:t xml:space="preserve">(wymiar realny </w:t>
      </w:r>
      <w:r w:rsidR="00A67A50" w:rsidRPr="00D507D8">
        <w:rPr>
          <w:rFonts w:asciiTheme="minorHAnsi" w:eastAsia="Times New Roman" w:hAnsiTheme="minorHAnsi" w:cstheme="minorHAnsi"/>
          <w:i/>
          <w:iCs/>
          <w:lang w:eastAsia="pl-PL"/>
        </w:rPr>
        <w:t xml:space="preserve">należy </w:t>
      </w:r>
      <w:r w:rsidRPr="00D507D8">
        <w:rPr>
          <w:rFonts w:asciiTheme="minorHAnsi" w:eastAsia="Times New Roman" w:hAnsiTheme="minorHAnsi" w:cstheme="minorHAnsi"/>
          <w:i/>
          <w:iCs/>
          <w:lang w:eastAsia="pl-PL"/>
        </w:rPr>
        <w:t>pobra</w:t>
      </w:r>
      <w:r w:rsidR="00A67A50" w:rsidRPr="00D507D8">
        <w:rPr>
          <w:rFonts w:asciiTheme="minorHAnsi" w:eastAsia="Times New Roman" w:hAnsiTheme="minorHAnsi" w:cstheme="minorHAnsi"/>
          <w:i/>
          <w:iCs/>
          <w:lang w:eastAsia="pl-PL"/>
        </w:rPr>
        <w:t>ć</w:t>
      </w:r>
      <w:r w:rsidRPr="00D507D8">
        <w:rPr>
          <w:rFonts w:asciiTheme="minorHAnsi" w:eastAsia="Times New Roman" w:hAnsiTheme="minorHAnsi" w:cstheme="minorHAnsi"/>
          <w:i/>
          <w:iCs/>
          <w:lang w:eastAsia="pl-PL"/>
        </w:rPr>
        <w:t xml:space="preserve"> bezpośrednio przed realizacją), </w:t>
      </w:r>
      <w:r w:rsidRPr="00D507D8">
        <w:rPr>
          <w:rFonts w:asciiTheme="minorHAnsi" w:eastAsia="Times New Roman" w:hAnsiTheme="minorHAnsi" w:cstheme="minorHAnsi"/>
          <w:color w:val="000000"/>
          <w:lang w:eastAsia="pl-PL"/>
        </w:rPr>
        <w:t>ramy okna winny być wykonane z tworzywa sztucznego</w:t>
      </w:r>
      <w:r w:rsidR="0043500A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 bez belki dolnej, montaż nablatowy</w:t>
      </w:r>
      <w:r w:rsidRPr="00D507D8">
        <w:rPr>
          <w:rFonts w:asciiTheme="minorHAnsi" w:eastAsia="Times New Roman" w:hAnsiTheme="minorHAnsi" w:cstheme="minorHAnsi"/>
          <w:color w:val="000000"/>
          <w:lang w:eastAsia="pl-PL"/>
        </w:rPr>
        <w:t>, okno dzielone na dwie części: stałą</w:t>
      </w:r>
      <w:r w:rsidR="0043500A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 górną </w:t>
      </w:r>
      <w:r w:rsidRPr="00D507D8">
        <w:rPr>
          <w:rFonts w:asciiTheme="minorHAnsi" w:eastAsia="Times New Roman" w:hAnsiTheme="minorHAnsi" w:cstheme="minorHAnsi"/>
          <w:color w:val="000000"/>
          <w:lang w:eastAsia="pl-PL"/>
        </w:rPr>
        <w:t>i ruchomą</w:t>
      </w:r>
      <w:r w:rsidR="0043500A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 unoszącą się </w:t>
      </w:r>
      <w:r w:rsidRPr="00D507D8">
        <w:rPr>
          <w:rFonts w:asciiTheme="minorHAnsi" w:eastAsia="Times New Roman" w:hAnsiTheme="minorHAnsi" w:cstheme="minorHAnsi"/>
          <w:color w:val="000000"/>
          <w:lang w:eastAsia="pl-PL"/>
        </w:rPr>
        <w:t>do góry</w:t>
      </w:r>
      <w:r w:rsidR="0043500A" w:rsidRPr="00D507D8">
        <w:rPr>
          <w:rFonts w:asciiTheme="minorHAnsi" w:eastAsia="Times New Roman" w:hAnsiTheme="minorHAnsi" w:cstheme="minorHAnsi"/>
          <w:color w:val="000000"/>
          <w:lang w:eastAsia="pl-PL"/>
        </w:rPr>
        <w:t xml:space="preserve"> część </w:t>
      </w:r>
      <w:r w:rsidR="0043500A" w:rsidRPr="00D507D8">
        <w:rPr>
          <w:rFonts w:asciiTheme="minorHAnsi" w:eastAsia="Times New Roman" w:hAnsiTheme="minorHAnsi" w:cstheme="minorHAnsi"/>
          <w:lang w:eastAsia="pl-PL"/>
        </w:rPr>
        <w:t>przesuwną</w:t>
      </w:r>
      <w:r w:rsidRPr="00D507D8">
        <w:rPr>
          <w:rFonts w:asciiTheme="minorHAnsi" w:eastAsia="Times New Roman" w:hAnsiTheme="minorHAnsi" w:cstheme="minorHAnsi"/>
          <w:lang w:eastAsia="pl-PL"/>
        </w:rPr>
        <w:t>. Szyby wykonane z tworzywa sztucznego matowego, o bardzo dobrych właściwościach mechanicznych, termoplastycznych, amorficznych, dobrej udarności. Możliwość blokady okna w pozycji otwartej na minimum dwóch poziomach, maskowanie powierzchni styku okna ze ścianą za po</w:t>
      </w:r>
      <w:r w:rsidR="0043500A" w:rsidRPr="00D507D8">
        <w:rPr>
          <w:rFonts w:asciiTheme="minorHAnsi" w:eastAsia="Times New Roman" w:hAnsiTheme="minorHAnsi" w:cstheme="minorHAnsi"/>
          <w:lang w:eastAsia="pl-PL"/>
        </w:rPr>
        <w:t xml:space="preserve">mocą </w:t>
      </w:r>
      <w:r w:rsidRPr="00D507D8">
        <w:rPr>
          <w:rFonts w:asciiTheme="minorHAnsi" w:eastAsia="Times New Roman" w:hAnsiTheme="minorHAnsi" w:cstheme="minorHAnsi"/>
          <w:lang w:eastAsia="pl-PL"/>
        </w:rPr>
        <w:t>listwy maskującej.</w:t>
      </w:r>
      <w:r w:rsidR="0043500A" w:rsidRPr="00D507D8">
        <w:rPr>
          <w:rFonts w:asciiTheme="minorHAnsi" w:eastAsia="Times New Roman" w:hAnsiTheme="minorHAnsi" w:cstheme="minorHAnsi"/>
          <w:lang w:eastAsia="pl-PL"/>
        </w:rPr>
        <w:t xml:space="preserve"> Uchwyty przy oknie bez zamka, umożliwiające otwarcie okna z obu stron</w:t>
      </w:r>
      <w:r w:rsidR="005B1C7C" w:rsidRPr="00D507D8">
        <w:rPr>
          <w:rFonts w:asciiTheme="minorHAnsi" w:eastAsia="Times New Roman" w:hAnsiTheme="minorHAnsi" w:cstheme="minorHAnsi"/>
          <w:lang w:eastAsia="pl-PL"/>
        </w:rPr>
        <w:t>.</w:t>
      </w:r>
    </w:p>
    <w:p w14:paraId="139D9D65" w14:textId="77777777" w:rsidR="00AE293A" w:rsidRPr="00D507D8" w:rsidRDefault="00AE293A" w:rsidP="00AE293A">
      <w:p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7229"/>
        <w:gridCol w:w="1134"/>
      </w:tblGrid>
      <w:tr w:rsidR="00AE293A" w:rsidRPr="00D507D8" w14:paraId="6EBA29DB" w14:textId="77777777" w:rsidTr="00F87318">
        <w:trPr>
          <w:trHeight w:val="110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FAAB" w14:textId="77777777" w:rsidR="00AE293A" w:rsidRPr="00D507D8" w:rsidRDefault="00AE293A" w:rsidP="00A707B5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Numeracja wg Załącznika nr 1.2 (Formularz cenowy)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36D6" w14:textId="77777777" w:rsidR="00AE293A" w:rsidRPr="00D507D8" w:rsidRDefault="00AE293A" w:rsidP="00E6755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Szczegółowy wykaz mebli laboratoryjnych – </w:t>
            </w:r>
            <w:r w:rsidR="00E67551"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</w:t>
            </w:r>
            <w:r w:rsidR="00E67551" w:rsidRPr="00D507D8">
              <w:rPr>
                <w:rFonts w:asciiTheme="minorHAnsi" w:eastAsia="Times New Roman" w:hAnsiTheme="minorHAnsi" w:cstheme="minorHAnsi"/>
                <w:lang w:eastAsia="pl-PL"/>
              </w:rPr>
              <w:t>tanowiska do badań sensorycznych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5282" w14:textId="77777777" w:rsidR="00AE293A" w:rsidRPr="00D507D8" w:rsidRDefault="00AE293A" w:rsidP="00A707B5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Zamawiana ilość [szt.]</w:t>
            </w:r>
          </w:p>
        </w:tc>
      </w:tr>
      <w:tr w:rsidR="00AE293A" w:rsidRPr="00D507D8" w14:paraId="0CC5E080" w14:textId="77777777" w:rsidTr="00F87318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99B0" w14:textId="77777777" w:rsidR="00AE293A" w:rsidRPr="00D507D8" w:rsidRDefault="00AE293A" w:rsidP="00A707B5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DAC4" w14:textId="77777777" w:rsidR="00AE293A" w:rsidRPr="00D507D8" w:rsidRDefault="00AE293A" w:rsidP="00A707B5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655A" w14:textId="77777777" w:rsidR="00AE293A" w:rsidRPr="00D507D8" w:rsidRDefault="00AE293A" w:rsidP="00A707B5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3.</w:t>
            </w:r>
          </w:p>
        </w:tc>
      </w:tr>
      <w:tr w:rsidR="00AE293A" w:rsidRPr="00D507D8" w14:paraId="6FCA1B67" w14:textId="77777777" w:rsidTr="00F87318">
        <w:trPr>
          <w:trHeight w:val="402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47D3" w14:textId="77777777" w:rsidR="00AE293A" w:rsidRPr="00D507D8" w:rsidRDefault="00FF0079" w:rsidP="00A707B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507D8">
              <w:rPr>
                <w:rFonts w:asciiTheme="minorHAnsi" w:hAnsiTheme="minorHAnsi" w:cstheme="minorHAnsi"/>
                <w:bCs/>
              </w:rPr>
              <w:t>Nr pomieszczenia 0.67; Sala sensoryczna /WTŻ/</w:t>
            </w:r>
          </w:p>
        </w:tc>
      </w:tr>
      <w:tr w:rsidR="00AE293A" w:rsidRPr="00D507D8" w14:paraId="58816E0B" w14:textId="77777777" w:rsidTr="00F87318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A2FA3" w14:textId="3E392A22" w:rsidR="00AE293A" w:rsidRPr="00D507D8" w:rsidRDefault="00FF0079" w:rsidP="001B033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6</w:t>
            </w:r>
            <w:r w:rsidR="001B033C" w:rsidRPr="00D507D8">
              <w:rPr>
                <w:rFonts w:asciiTheme="minorHAnsi" w:eastAsia="Times New Roman" w:hAnsiTheme="minorHAnsi" w:cstheme="minorHAnsi"/>
                <w:lang w:eastAsia="pl-PL"/>
              </w:rPr>
              <w:t>7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4560" w14:textId="77777777" w:rsidR="00AE293A" w:rsidRPr="00D507D8" w:rsidRDefault="00FF0079" w:rsidP="00FF0079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</w:t>
            </w:r>
            <w:r w:rsidR="007377AC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anowisko do badań sensorycznych o 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wymiar</w:t>
            </w:r>
            <w:r w:rsidR="007377AC" w:rsidRPr="00D507D8">
              <w:rPr>
                <w:rFonts w:asciiTheme="minorHAnsi" w:eastAsia="Times New Roman" w:hAnsiTheme="minorHAnsi" w:cstheme="minorHAnsi"/>
                <w:lang w:eastAsia="pl-PL"/>
              </w:rPr>
              <w:t>ach</w:t>
            </w:r>
            <w:r w:rsidR="00676759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1000mm (±10%) x 550mm x 750mm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4074" w14:textId="77777777" w:rsidR="00AE293A" w:rsidRPr="00D507D8" w:rsidRDefault="00FF0079" w:rsidP="00A707B5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11</w:t>
            </w:r>
          </w:p>
        </w:tc>
      </w:tr>
      <w:tr w:rsidR="00AE293A" w:rsidRPr="00D507D8" w14:paraId="2EF2E8DB" w14:textId="77777777" w:rsidTr="00F87318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75E8" w14:textId="4A77C758" w:rsidR="00AE293A" w:rsidRPr="00D507D8" w:rsidRDefault="00FF0079" w:rsidP="001B033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6</w:t>
            </w:r>
            <w:r w:rsidR="001B033C" w:rsidRPr="00D507D8">
              <w:rPr>
                <w:rFonts w:asciiTheme="minorHAnsi" w:eastAsia="Times New Roman" w:hAnsiTheme="minorHAnsi" w:cstheme="minorHAnsi"/>
                <w:lang w:eastAsia="pl-PL"/>
              </w:rPr>
              <w:t>8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4449" w14:textId="77777777" w:rsidR="00AE293A" w:rsidRPr="00D507D8" w:rsidRDefault="00FF0079" w:rsidP="00BE33F4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Okno podawcze przy</w:t>
            </w:r>
            <w:r w:rsidR="00BE33F4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stanowisku badań sensorycznych o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wymiar</w:t>
            </w:r>
            <w:r w:rsidR="00BE33F4" w:rsidRPr="00D507D8">
              <w:rPr>
                <w:rFonts w:asciiTheme="minorHAnsi" w:eastAsia="Times New Roman" w:hAnsiTheme="minorHAnsi" w:cstheme="minorHAnsi"/>
                <w:lang w:eastAsia="pl-PL"/>
              </w:rPr>
              <w:t>ach szer. 600mm x wys. 800mm (±5%)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79DD" w14:textId="77777777" w:rsidR="00AE293A" w:rsidRPr="00D507D8" w:rsidRDefault="00FF0079" w:rsidP="00A707B5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11</w:t>
            </w:r>
          </w:p>
        </w:tc>
      </w:tr>
      <w:tr w:rsidR="00AE293A" w:rsidRPr="00D507D8" w14:paraId="08D3C73C" w14:textId="77777777" w:rsidTr="005B1C7C">
        <w:trPr>
          <w:trHeight w:val="402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DDAB" w14:textId="77777777" w:rsidR="00AE293A" w:rsidRPr="00D507D8" w:rsidRDefault="006973FD" w:rsidP="006973F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507D8">
              <w:rPr>
                <w:rFonts w:asciiTheme="minorHAnsi" w:hAnsiTheme="minorHAnsi" w:cstheme="minorHAnsi"/>
                <w:bCs/>
              </w:rPr>
              <w:t>Nr pomieszczenia 0.69; Sala sensoryczna /WTŻ/</w:t>
            </w:r>
          </w:p>
        </w:tc>
      </w:tr>
      <w:tr w:rsidR="00AE293A" w:rsidRPr="00D507D8" w14:paraId="6C3767A4" w14:textId="77777777" w:rsidTr="005B1C7C">
        <w:trPr>
          <w:trHeight w:val="6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01AB" w14:textId="1BB455F6" w:rsidR="00AE293A" w:rsidRPr="00D507D8" w:rsidRDefault="00FF0079" w:rsidP="001B033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7</w:t>
            </w:r>
            <w:r w:rsidR="001B033C" w:rsidRPr="00D507D8">
              <w:rPr>
                <w:rFonts w:asciiTheme="minorHAnsi" w:eastAsia="Times New Roman" w:hAnsiTheme="minorHAnsi" w:cstheme="minorHAnsi"/>
                <w:lang w:eastAsia="pl-PL"/>
              </w:rPr>
              <w:t>6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D1CA" w14:textId="77777777" w:rsidR="00AE293A" w:rsidRPr="00D507D8" w:rsidRDefault="00FF0079" w:rsidP="00BE33F4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St</w:t>
            </w:r>
            <w:r w:rsidR="00BE33F4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anowisko do badań sensorycznych o 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wymiar</w:t>
            </w:r>
            <w:r w:rsidR="00BE33F4" w:rsidRPr="00D507D8">
              <w:rPr>
                <w:rFonts w:asciiTheme="minorHAnsi" w:eastAsia="Times New Roman" w:hAnsiTheme="minorHAnsi" w:cstheme="minorHAnsi"/>
                <w:lang w:eastAsia="pl-PL"/>
              </w:rPr>
              <w:t>ach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1000mm (±10%) x 550mm x 750mm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15F6" w14:textId="77777777" w:rsidR="00AE293A" w:rsidRPr="00D507D8" w:rsidRDefault="00FF0079" w:rsidP="00A707B5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</w:p>
        </w:tc>
      </w:tr>
      <w:tr w:rsidR="00AE293A" w:rsidRPr="00D507D8" w14:paraId="2C8DF2FB" w14:textId="77777777" w:rsidTr="00F87318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E049" w14:textId="13C3111C" w:rsidR="00AE293A" w:rsidRPr="00D507D8" w:rsidRDefault="00FF0079" w:rsidP="001B033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7</w:t>
            </w:r>
            <w:r w:rsidR="001B033C" w:rsidRPr="00D507D8">
              <w:rPr>
                <w:rFonts w:asciiTheme="minorHAnsi" w:eastAsia="Times New Roman" w:hAnsiTheme="minorHAnsi" w:cstheme="minorHAnsi"/>
                <w:lang w:eastAsia="pl-PL"/>
              </w:rPr>
              <w:t>7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24F7" w14:textId="77777777" w:rsidR="00AE293A" w:rsidRPr="00D507D8" w:rsidRDefault="00FF0079" w:rsidP="00BE33F4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Okno podawcze przy</w:t>
            </w:r>
            <w:r w:rsidR="00BE33F4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stanowisku badań sensorycznych o</w:t>
            </w: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 wymiar</w:t>
            </w:r>
            <w:r w:rsidR="00BE33F4" w:rsidRPr="00D507D8">
              <w:rPr>
                <w:rFonts w:asciiTheme="minorHAnsi" w:eastAsia="Times New Roman" w:hAnsiTheme="minorHAnsi" w:cstheme="minorHAnsi"/>
                <w:lang w:eastAsia="pl-PL"/>
              </w:rPr>
              <w:t xml:space="preserve">ach szer. 600mm x wys. 800mm (±5%)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E669" w14:textId="77777777" w:rsidR="00AE293A" w:rsidRPr="00D507D8" w:rsidRDefault="00FF0079" w:rsidP="00A707B5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</w:p>
        </w:tc>
      </w:tr>
      <w:tr w:rsidR="00837E17" w:rsidRPr="00D507D8" w14:paraId="4F21553D" w14:textId="77777777" w:rsidTr="00F87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938" w:type="dxa"/>
            <w:gridSpan w:val="3"/>
            <w:shd w:val="clear" w:color="auto" w:fill="auto"/>
            <w:vAlign w:val="center"/>
            <w:hideMark/>
          </w:tcPr>
          <w:p w14:paraId="5CAF60CC" w14:textId="77777777" w:rsidR="00837E17" w:rsidRPr="00D507D8" w:rsidRDefault="00837E17" w:rsidP="0023469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Nr pomieszczenia 0.68; Przygotowalnia /WTŻ/</w:t>
            </w:r>
          </w:p>
        </w:tc>
      </w:tr>
      <w:tr w:rsidR="00837E17" w:rsidRPr="00D507D8" w14:paraId="15DA66D8" w14:textId="77777777" w:rsidTr="00F87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14:paraId="4CCFEAEA" w14:textId="272E2A7B" w:rsidR="00837E17" w:rsidRPr="00D507D8" w:rsidRDefault="001B033C" w:rsidP="0023469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69</w:t>
            </w:r>
            <w:r w:rsidR="00837E17" w:rsidRPr="00D507D8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5F73E01C" w14:textId="77777777" w:rsidR="00837E17" w:rsidRPr="00D507D8" w:rsidRDefault="00837E17" w:rsidP="0023469F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Blat o wymiarach 10800x500mm, z blatem stołu nr 1, montaż blatu do ściany na wys. 750mm od posadzki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69687C" w14:textId="77777777" w:rsidR="00837E17" w:rsidRPr="00D507D8" w:rsidRDefault="00837E17" w:rsidP="0023469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  <w:tr w:rsidR="00837E17" w:rsidRPr="00D507D8" w14:paraId="6EDCEF1F" w14:textId="77777777" w:rsidTr="00F87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14:paraId="76A82171" w14:textId="0456F07B" w:rsidR="00837E17" w:rsidRPr="00D507D8" w:rsidRDefault="001B033C" w:rsidP="0023469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70</w:t>
            </w:r>
            <w:r w:rsidR="00837E17" w:rsidRPr="00D507D8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2B17D600" w14:textId="77777777" w:rsidR="00837E17" w:rsidRPr="00D507D8" w:rsidRDefault="00837E17" w:rsidP="0023469F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Blat o wymiarach 5300x500mm, z blatem stołu nr 1, montaż blatu do ściany na wys. 750mm od posadzki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7991D8" w14:textId="77777777" w:rsidR="00837E17" w:rsidRPr="00D507D8" w:rsidRDefault="00837E17" w:rsidP="0023469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507D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</w:tr>
    </w:tbl>
    <w:p w14:paraId="2CCE686E" w14:textId="77777777" w:rsidR="00C07530" w:rsidRPr="00D507D8" w:rsidRDefault="00C07530" w:rsidP="00AE293A">
      <w:pPr>
        <w:spacing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05891AA8" w14:textId="77777777" w:rsidR="00025FA8" w:rsidRPr="00D507D8" w:rsidRDefault="00025FA8" w:rsidP="00AE293A">
      <w:pPr>
        <w:spacing w:line="276" w:lineRule="auto"/>
        <w:jc w:val="both"/>
        <w:rPr>
          <w:rFonts w:asciiTheme="minorHAnsi" w:eastAsia="Times New Roman" w:hAnsiTheme="minorHAnsi" w:cstheme="minorHAnsi"/>
          <w:b/>
          <w:color w:val="FF0000"/>
          <w:lang w:eastAsia="pl-PL"/>
        </w:rPr>
      </w:pPr>
      <w:r w:rsidRPr="00D507D8">
        <w:rPr>
          <w:rFonts w:asciiTheme="minorHAnsi" w:eastAsia="Times New Roman" w:hAnsiTheme="minorHAnsi" w:cstheme="minorHAnsi"/>
          <w:b/>
          <w:color w:val="FF0000"/>
          <w:lang w:eastAsia="pl-PL"/>
        </w:rPr>
        <w:t>Uwaga!</w:t>
      </w:r>
    </w:p>
    <w:p w14:paraId="77D05893" w14:textId="33C38868" w:rsidR="00025FA8" w:rsidRPr="00D507D8" w:rsidRDefault="00025FA8" w:rsidP="00025FA8">
      <w:p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507D8">
        <w:rPr>
          <w:rFonts w:asciiTheme="minorHAnsi" w:eastAsia="Times New Roman" w:hAnsiTheme="minorHAnsi" w:cstheme="minorHAnsi"/>
          <w:lang w:eastAsia="pl-PL"/>
        </w:rPr>
        <w:t xml:space="preserve">blat po stronie stanowiska do badań sensorycznych (nr pomieszczenia 0.67, 0.69) montowany do ścianek działowych oraz ściany nośnej, natomiast od strony pomieszczenia przygotowalni (nr pomieszczenia 0.68) blat </w:t>
      </w:r>
      <w:r w:rsidR="00E67551" w:rsidRPr="00D507D8">
        <w:rPr>
          <w:rFonts w:asciiTheme="minorHAnsi" w:eastAsia="Times New Roman" w:hAnsiTheme="minorHAnsi" w:cstheme="minorHAnsi"/>
          <w:lang w:eastAsia="pl-PL"/>
        </w:rPr>
        <w:t xml:space="preserve">o wymiarach 10800x500mm </w:t>
      </w:r>
      <w:r w:rsidRPr="00D507D8">
        <w:rPr>
          <w:rFonts w:asciiTheme="minorHAnsi" w:eastAsia="Times New Roman" w:hAnsiTheme="minorHAnsi" w:cstheme="minorHAnsi"/>
          <w:lang w:eastAsia="pl-PL"/>
        </w:rPr>
        <w:t xml:space="preserve">montowany </w:t>
      </w:r>
      <w:r w:rsidR="00E7243F" w:rsidRPr="00D507D8">
        <w:rPr>
          <w:rFonts w:asciiTheme="minorHAnsi" w:eastAsia="Times New Roman" w:hAnsiTheme="minorHAnsi" w:cstheme="minorHAnsi"/>
          <w:lang w:eastAsia="pl-PL"/>
        </w:rPr>
        <w:t xml:space="preserve">za pomocą wsporników </w:t>
      </w:r>
      <w:r w:rsidRPr="00D507D8">
        <w:rPr>
          <w:rFonts w:asciiTheme="minorHAnsi" w:eastAsia="Times New Roman" w:hAnsiTheme="minorHAnsi" w:cstheme="minorHAnsi"/>
          <w:lang w:eastAsia="pl-PL"/>
        </w:rPr>
        <w:t>do ścian</w:t>
      </w:r>
      <w:r w:rsidR="00C1738E" w:rsidRPr="00D507D8">
        <w:rPr>
          <w:rFonts w:asciiTheme="minorHAnsi" w:eastAsia="Times New Roman" w:hAnsiTheme="minorHAnsi" w:cstheme="minorHAnsi"/>
          <w:lang w:eastAsia="pl-PL"/>
        </w:rPr>
        <w:t>k</w:t>
      </w:r>
      <w:r w:rsidR="00C0490C" w:rsidRPr="00D507D8">
        <w:rPr>
          <w:rFonts w:asciiTheme="minorHAnsi" w:eastAsia="Times New Roman" w:hAnsiTheme="minorHAnsi" w:cstheme="minorHAnsi"/>
          <w:lang w:eastAsia="pl-PL"/>
        </w:rPr>
        <w:t>i</w:t>
      </w:r>
      <w:r w:rsidR="00C1738E" w:rsidRPr="00D507D8">
        <w:rPr>
          <w:rFonts w:asciiTheme="minorHAnsi" w:eastAsia="Times New Roman" w:hAnsiTheme="minorHAnsi" w:cstheme="minorHAnsi"/>
          <w:lang w:eastAsia="pl-PL"/>
        </w:rPr>
        <w:t xml:space="preserve"> działowej z płyt g-k</w:t>
      </w:r>
      <w:r w:rsidR="00E67551" w:rsidRPr="00D507D8">
        <w:rPr>
          <w:rFonts w:asciiTheme="minorHAnsi" w:eastAsia="Times New Roman" w:hAnsiTheme="minorHAnsi" w:cstheme="minorHAnsi"/>
          <w:lang w:eastAsia="pl-PL"/>
        </w:rPr>
        <w:t xml:space="preserve"> wzdłuż 11 stanowisk do badań sensorycznych, blat o wymiarach 5300x500mm </w:t>
      </w:r>
      <w:r w:rsidR="00E7243F" w:rsidRPr="00D507D8">
        <w:rPr>
          <w:rFonts w:asciiTheme="minorHAnsi" w:eastAsia="Times New Roman" w:hAnsiTheme="minorHAnsi" w:cstheme="minorHAnsi"/>
          <w:lang w:eastAsia="pl-PL"/>
        </w:rPr>
        <w:t xml:space="preserve">montowany za pomocą wsporników do ścianki działowej z płyt g-k </w:t>
      </w:r>
      <w:r w:rsidR="00E67551" w:rsidRPr="00D507D8">
        <w:rPr>
          <w:rFonts w:asciiTheme="minorHAnsi" w:eastAsia="Times New Roman" w:hAnsiTheme="minorHAnsi" w:cstheme="minorHAnsi"/>
          <w:lang w:eastAsia="pl-PL"/>
        </w:rPr>
        <w:t xml:space="preserve">wzdłuż 5 stanowisk do badań sensorycznych. W </w:t>
      </w:r>
      <w:r w:rsidR="002967F1" w:rsidRPr="00D507D8">
        <w:rPr>
          <w:rFonts w:asciiTheme="minorHAnsi" w:eastAsia="Times New Roman" w:hAnsiTheme="minorHAnsi" w:cstheme="minorHAnsi"/>
          <w:b/>
          <w:lang w:eastAsia="pl-PL"/>
        </w:rPr>
        <w:t>Z</w:t>
      </w:r>
      <w:r w:rsidR="00E67551" w:rsidRPr="00D507D8">
        <w:rPr>
          <w:rFonts w:asciiTheme="minorHAnsi" w:eastAsia="Times New Roman" w:hAnsiTheme="minorHAnsi" w:cstheme="minorHAnsi"/>
          <w:b/>
          <w:lang w:eastAsia="pl-PL"/>
        </w:rPr>
        <w:t xml:space="preserve">ałączniku Nr </w:t>
      </w:r>
      <w:r w:rsidR="00F87318" w:rsidRPr="00D507D8">
        <w:rPr>
          <w:rFonts w:asciiTheme="minorHAnsi" w:eastAsia="Times New Roman" w:hAnsiTheme="minorHAnsi" w:cstheme="minorHAnsi"/>
          <w:b/>
          <w:lang w:eastAsia="pl-PL"/>
        </w:rPr>
        <w:t xml:space="preserve">1 i Załączniku nr 2 </w:t>
      </w:r>
      <w:r w:rsidR="00EE0143" w:rsidRPr="00D507D8">
        <w:rPr>
          <w:rFonts w:asciiTheme="minorHAnsi" w:eastAsia="Times New Roman" w:hAnsiTheme="minorHAnsi" w:cstheme="minorHAnsi"/>
          <w:b/>
          <w:lang w:eastAsia="pl-PL"/>
        </w:rPr>
        <w:t>pn. Rzut stanowisk do b. sensorycznych</w:t>
      </w:r>
      <w:r w:rsidR="00F87318" w:rsidRPr="00D507D8">
        <w:rPr>
          <w:rFonts w:asciiTheme="minorHAnsi" w:eastAsia="Times New Roman" w:hAnsiTheme="minorHAnsi" w:cstheme="minorHAnsi"/>
          <w:lang w:eastAsia="pl-PL"/>
        </w:rPr>
        <w:t xml:space="preserve"> p</w:t>
      </w:r>
      <w:r w:rsidR="00E67551" w:rsidRPr="00D507D8">
        <w:rPr>
          <w:rFonts w:asciiTheme="minorHAnsi" w:eastAsia="Times New Roman" w:hAnsiTheme="minorHAnsi" w:cstheme="minorHAnsi"/>
          <w:lang w:eastAsia="pl-PL"/>
        </w:rPr>
        <w:t>rzedstawiono rzut</w:t>
      </w:r>
      <w:r w:rsidR="00EE0143" w:rsidRPr="00D507D8">
        <w:rPr>
          <w:rFonts w:asciiTheme="minorHAnsi" w:eastAsia="Times New Roman" w:hAnsiTheme="minorHAnsi" w:cstheme="minorHAnsi"/>
          <w:lang w:eastAsia="pl-PL"/>
        </w:rPr>
        <w:t>y ww.</w:t>
      </w:r>
      <w:r w:rsidR="00E67551" w:rsidRPr="00D507D8">
        <w:rPr>
          <w:rFonts w:asciiTheme="minorHAnsi" w:eastAsia="Times New Roman" w:hAnsiTheme="minorHAnsi" w:cstheme="minorHAnsi"/>
          <w:lang w:eastAsia="pl-PL"/>
        </w:rPr>
        <w:t xml:space="preserve"> stanowisk do badań sensorycznych.</w:t>
      </w:r>
    </w:p>
    <w:p w14:paraId="6F54CE1A" w14:textId="77777777" w:rsidR="002976A7" w:rsidRPr="00D507D8" w:rsidRDefault="002976A7" w:rsidP="00025FA8">
      <w:p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606528A5" w14:textId="199E9219" w:rsidR="00954476" w:rsidRPr="00D507D8" w:rsidRDefault="00CC6C9F" w:rsidP="000F3FFC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07D8">
        <w:rPr>
          <w:rFonts w:asciiTheme="minorHAnsi" w:hAnsiTheme="minorHAnsi" w:cstheme="minorHAnsi"/>
          <w:sz w:val="22"/>
          <w:szCs w:val="22"/>
        </w:rPr>
        <w:t>W</w:t>
      </w:r>
      <w:r w:rsidR="00954476" w:rsidRPr="00D507D8">
        <w:rPr>
          <w:rFonts w:asciiTheme="minorHAnsi" w:hAnsiTheme="minorHAnsi" w:cstheme="minorHAnsi"/>
          <w:sz w:val="22"/>
          <w:szCs w:val="22"/>
        </w:rPr>
        <w:t>ykonawca zobowiązany jest do dostawy i montażu mebli</w:t>
      </w:r>
      <w:r w:rsidRPr="00D507D8">
        <w:rPr>
          <w:rFonts w:asciiTheme="minorHAnsi" w:hAnsiTheme="minorHAnsi" w:cstheme="minorHAnsi"/>
          <w:sz w:val="22"/>
          <w:szCs w:val="22"/>
        </w:rPr>
        <w:t xml:space="preserve"> laboratoryjnych</w:t>
      </w:r>
      <w:r w:rsidR="00954476" w:rsidRPr="00D507D8">
        <w:rPr>
          <w:rFonts w:asciiTheme="minorHAnsi" w:hAnsiTheme="minorHAnsi" w:cstheme="minorHAnsi"/>
          <w:sz w:val="22"/>
          <w:szCs w:val="22"/>
        </w:rPr>
        <w:t>, które</w:t>
      </w:r>
      <w:r w:rsidR="00A33309" w:rsidRPr="00D507D8">
        <w:rPr>
          <w:rFonts w:asciiTheme="minorHAnsi" w:hAnsiTheme="minorHAnsi" w:cstheme="minorHAnsi"/>
          <w:sz w:val="22"/>
          <w:szCs w:val="22"/>
        </w:rPr>
        <w:t xml:space="preserve"> będą posiadały następujące </w:t>
      </w:r>
      <w:r w:rsidR="00A33309" w:rsidRPr="00D507D8">
        <w:rPr>
          <w:rFonts w:asciiTheme="minorHAnsi" w:hAnsiTheme="minorHAnsi" w:cstheme="minorHAnsi"/>
          <w:b/>
          <w:sz w:val="22"/>
          <w:szCs w:val="22"/>
        </w:rPr>
        <w:t xml:space="preserve">atesty, </w:t>
      </w:r>
      <w:r w:rsidR="007F08A3" w:rsidRPr="00D507D8">
        <w:rPr>
          <w:rFonts w:asciiTheme="minorHAnsi" w:hAnsiTheme="minorHAnsi" w:cstheme="minorHAnsi"/>
          <w:b/>
          <w:sz w:val="22"/>
          <w:szCs w:val="22"/>
        </w:rPr>
        <w:t>oświadczenia</w:t>
      </w:r>
      <w:r w:rsidR="00D67885" w:rsidRPr="00D507D8">
        <w:rPr>
          <w:rFonts w:asciiTheme="minorHAnsi" w:hAnsiTheme="minorHAnsi" w:cstheme="minorHAnsi"/>
          <w:b/>
          <w:sz w:val="22"/>
          <w:szCs w:val="22"/>
        </w:rPr>
        <w:t>, zaświadczenia, raporty</w:t>
      </w:r>
      <w:r w:rsidR="007F08A3" w:rsidRPr="00D507D8">
        <w:rPr>
          <w:rFonts w:asciiTheme="minorHAnsi" w:hAnsiTheme="minorHAnsi" w:cstheme="minorHAnsi"/>
          <w:sz w:val="22"/>
          <w:szCs w:val="22"/>
        </w:rPr>
        <w:t>:</w:t>
      </w:r>
      <w:r w:rsidR="00954476" w:rsidRPr="00D507D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D53A34" w14:textId="5FAF69CB" w:rsidR="00F525C4" w:rsidRPr="00D507D8" w:rsidRDefault="00F525C4" w:rsidP="00B2499B">
      <w:pPr>
        <w:pStyle w:val="Akapitzlist"/>
        <w:numPr>
          <w:ilvl w:val="0"/>
          <w:numId w:val="22"/>
        </w:numPr>
        <w:spacing w:line="276" w:lineRule="auto"/>
        <w:ind w:left="851" w:hanging="425"/>
        <w:jc w:val="both"/>
        <w:rPr>
          <w:rFonts w:asciiTheme="minorHAnsi" w:hAnsiTheme="minorHAnsi" w:cstheme="minorHAnsi"/>
          <w:u w:val="single"/>
        </w:rPr>
      </w:pPr>
      <w:r w:rsidRPr="00D507D8">
        <w:rPr>
          <w:rFonts w:asciiTheme="minorHAnsi" w:hAnsiTheme="minorHAnsi" w:cstheme="minorHAnsi"/>
          <w:u w:val="single"/>
        </w:rPr>
        <w:t>Blat stołu nr 1</w:t>
      </w:r>
      <w:r w:rsidR="003C0492" w:rsidRPr="00D507D8">
        <w:rPr>
          <w:rFonts w:asciiTheme="minorHAnsi" w:hAnsiTheme="minorHAnsi" w:cstheme="minorHAnsi"/>
          <w:u w:val="single"/>
        </w:rPr>
        <w:t xml:space="preserve">, blat w stołach wagowych oraz blat w stanowiskach do badań sensorycznych </w:t>
      </w:r>
      <w:r w:rsidRPr="00D507D8">
        <w:rPr>
          <w:rFonts w:asciiTheme="minorHAnsi" w:hAnsiTheme="minorHAnsi" w:cstheme="minorHAnsi"/>
          <w:u w:val="single"/>
        </w:rPr>
        <w:t xml:space="preserve"> winien posiadać co najmniej następujące atesty</w:t>
      </w:r>
      <w:r w:rsidR="00067BBF" w:rsidRPr="00D507D8">
        <w:rPr>
          <w:rFonts w:asciiTheme="minorHAnsi" w:hAnsiTheme="minorHAnsi" w:cstheme="minorHAnsi"/>
          <w:u w:val="single"/>
        </w:rPr>
        <w:t xml:space="preserve">, </w:t>
      </w:r>
      <w:r w:rsidR="002425FC" w:rsidRPr="00D507D8">
        <w:rPr>
          <w:rFonts w:asciiTheme="minorHAnsi" w:hAnsiTheme="minorHAnsi" w:cstheme="minorHAnsi"/>
          <w:u w:val="single"/>
        </w:rPr>
        <w:t>oświadczenia</w:t>
      </w:r>
      <w:r w:rsidRPr="00D507D8">
        <w:rPr>
          <w:rFonts w:asciiTheme="minorHAnsi" w:hAnsiTheme="minorHAnsi" w:cstheme="minorHAnsi"/>
          <w:u w:val="single"/>
        </w:rPr>
        <w:t>:</w:t>
      </w:r>
    </w:p>
    <w:p w14:paraId="4626A4D2" w14:textId="476655BE" w:rsidR="00F525C4" w:rsidRPr="00D507D8" w:rsidRDefault="00F525C4" w:rsidP="00B2499B">
      <w:pPr>
        <w:pStyle w:val="Akapitzlist"/>
        <w:numPr>
          <w:ilvl w:val="0"/>
          <w:numId w:val="23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D507D8">
        <w:rPr>
          <w:rFonts w:asciiTheme="minorHAnsi" w:hAnsiTheme="minorHAnsi" w:cstheme="minorHAnsi"/>
        </w:rPr>
        <w:t>atest higieniczny (lub równoważny),</w:t>
      </w:r>
    </w:p>
    <w:p w14:paraId="07EA38D5" w14:textId="77777777" w:rsidR="00F525C4" w:rsidRPr="00D507D8" w:rsidRDefault="00F525C4" w:rsidP="00B2499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color w:val="000000"/>
        </w:rPr>
      </w:pPr>
      <w:r w:rsidRPr="00D507D8">
        <w:rPr>
          <w:rFonts w:asciiTheme="minorHAnsi" w:hAnsiTheme="minorHAnsi" w:cstheme="minorHAnsi"/>
        </w:rPr>
        <w:t>oświadczenie producenta potwierdzające wykonanie powierzchni blatów w technologii polimeryzowania powierzchni (lub równoważny),</w:t>
      </w:r>
    </w:p>
    <w:p w14:paraId="062BA92E" w14:textId="0A803E39" w:rsidR="007F08A3" w:rsidRPr="00D507D8" w:rsidRDefault="007F08A3" w:rsidP="00B2499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u w:val="single"/>
        </w:rPr>
      </w:pPr>
      <w:r w:rsidRPr="00D507D8">
        <w:rPr>
          <w:rFonts w:asciiTheme="minorHAnsi" w:hAnsiTheme="minorHAnsi" w:cstheme="minorHAnsi"/>
          <w:u w:val="single"/>
        </w:rPr>
        <w:t xml:space="preserve">Blat stołu nr 2 winien posiadać co najmniej następujące </w:t>
      </w:r>
      <w:r w:rsidR="002425FC" w:rsidRPr="00D507D8">
        <w:rPr>
          <w:rFonts w:asciiTheme="minorHAnsi" w:hAnsiTheme="minorHAnsi" w:cstheme="minorHAnsi"/>
          <w:u w:val="single"/>
        </w:rPr>
        <w:t>atesty, zaświadczenia, raporty, oświadczenia</w:t>
      </w:r>
      <w:r w:rsidRPr="00D507D8">
        <w:rPr>
          <w:rFonts w:asciiTheme="minorHAnsi" w:hAnsiTheme="minorHAnsi" w:cstheme="minorHAnsi"/>
          <w:u w:val="single"/>
        </w:rPr>
        <w:t>:</w:t>
      </w:r>
    </w:p>
    <w:p w14:paraId="0A79500A" w14:textId="77777777" w:rsidR="00015585" w:rsidRPr="00D507D8" w:rsidRDefault="00015585" w:rsidP="00B2499B">
      <w:pPr>
        <w:numPr>
          <w:ilvl w:val="0"/>
          <w:numId w:val="28"/>
        </w:numPr>
        <w:spacing w:line="276" w:lineRule="auto"/>
        <w:ind w:left="851" w:hanging="425"/>
        <w:contextualSpacing/>
        <w:jc w:val="both"/>
        <w:rPr>
          <w:rFonts w:asciiTheme="minorHAnsi" w:hAnsiTheme="minorHAnsi" w:cstheme="minorHAnsi"/>
        </w:rPr>
      </w:pPr>
      <w:r w:rsidRPr="00D507D8">
        <w:rPr>
          <w:rFonts w:asciiTheme="minorHAnsi" w:hAnsiTheme="minorHAnsi" w:cstheme="minorHAnsi"/>
        </w:rPr>
        <w:t>atest higieniczny dla materiału, z którego wykonane są blaty, wydany przez akredytowane niezależne od producenta laboratorium badawcze (lub równoważne),</w:t>
      </w:r>
    </w:p>
    <w:p w14:paraId="6B003D56" w14:textId="77777777" w:rsidR="00015585" w:rsidRPr="00D507D8" w:rsidRDefault="00015585" w:rsidP="00B2499B">
      <w:pPr>
        <w:numPr>
          <w:ilvl w:val="0"/>
          <w:numId w:val="28"/>
        </w:numPr>
        <w:spacing w:line="276" w:lineRule="auto"/>
        <w:ind w:left="851" w:hanging="425"/>
        <w:contextualSpacing/>
        <w:jc w:val="both"/>
        <w:rPr>
          <w:rFonts w:asciiTheme="minorHAnsi" w:hAnsiTheme="minorHAnsi" w:cstheme="minorHAnsi"/>
        </w:rPr>
      </w:pPr>
      <w:r w:rsidRPr="00D507D8">
        <w:rPr>
          <w:rFonts w:asciiTheme="minorHAnsi" w:hAnsiTheme="minorHAnsi" w:cstheme="minorHAnsi"/>
        </w:rPr>
        <w:t>zaświadczenie lub raport wydany przez niezależną od producenta instytucję badawczą, potwierdzające wykonanie badań zgodnie z normami:</w:t>
      </w:r>
    </w:p>
    <w:p w14:paraId="033E04CE" w14:textId="74E5C96B" w:rsidR="00015585" w:rsidRPr="00D507D8" w:rsidRDefault="00015585" w:rsidP="00B2499B">
      <w:pPr>
        <w:pStyle w:val="Akapitzlist"/>
        <w:numPr>
          <w:ilvl w:val="1"/>
          <w:numId w:val="29"/>
        </w:numPr>
        <w:spacing w:line="276" w:lineRule="auto"/>
        <w:ind w:left="1276" w:hanging="425"/>
        <w:jc w:val="both"/>
        <w:rPr>
          <w:rFonts w:asciiTheme="minorHAnsi" w:hAnsiTheme="minorHAnsi" w:cstheme="minorHAnsi"/>
        </w:rPr>
      </w:pPr>
      <w:r w:rsidRPr="00D507D8">
        <w:rPr>
          <w:rFonts w:asciiTheme="minorHAnsi" w:hAnsiTheme="minorHAnsi" w:cstheme="minorHAnsi"/>
        </w:rPr>
        <w:t>EN ISO 10545-3 (lub równoważne),</w:t>
      </w:r>
    </w:p>
    <w:p w14:paraId="7D4B1059" w14:textId="47E1E26D" w:rsidR="00015585" w:rsidRPr="00D507D8" w:rsidRDefault="00015585" w:rsidP="00B2499B">
      <w:pPr>
        <w:pStyle w:val="Akapitzlist"/>
        <w:numPr>
          <w:ilvl w:val="1"/>
          <w:numId w:val="29"/>
        </w:numPr>
        <w:spacing w:line="276" w:lineRule="auto"/>
        <w:ind w:left="1276" w:hanging="425"/>
        <w:jc w:val="both"/>
        <w:rPr>
          <w:rFonts w:asciiTheme="minorHAnsi" w:hAnsiTheme="minorHAnsi" w:cstheme="minorHAnsi"/>
        </w:rPr>
      </w:pPr>
      <w:r w:rsidRPr="00D507D8">
        <w:rPr>
          <w:rFonts w:asciiTheme="minorHAnsi" w:hAnsiTheme="minorHAnsi" w:cstheme="minorHAnsi"/>
        </w:rPr>
        <w:t>EN ISO 10545-4 (lub równoważne),</w:t>
      </w:r>
    </w:p>
    <w:p w14:paraId="43BF2B68" w14:textId="4FDC6C21" w:rsidR="00015585" w:rsidRPr="00D507D8" w:rsidRDefault="00015585" w:rsidP="00B2499B">
      <w:pPr>
        <w:pStyle w:val="Akapitzlist"/>
        <w:numPr>
          <w:ilvl w:val="1"/>
          <w:numId w:val="29"/>
        </w:numPr>
        <w:spacing w:line="276" w:lineRule="auto"/>
        <w:ind w:left="1276" w:hanging="425"/>
        <w:jc w:val="both"/>
        <w:rPr>
          <w:rFonts w:asciiTheme="minorHAnsi" w:hAnsiTheme="minorHAnsi" w:cstheme="minorHAnsi"/>
        </w:rPr>
      </w:pPr>
      <w:r w:rsidRPr="00D507D8">
        <w:rPr>
          <w:rFonts w:asciiTheme="minorHAnsi" w:hAnsiTheme="minorHAnsi" w:cstheme="minorHAnsi"/>
        </w:rPr>
        <w:t>PN-EN ISO 10545-5:1999 (lub równoważne),</w:t>
      </w:r>
    </w:p>
    <w:p w14:paraId="17F1161E" w14:textId="267A2A07" w:rsidR="00015585" w:rsidRPr="00D507D8" w:rsidRDefault="00015585" w:rsidP="00B2499B">
      <w:pPr>
        <w:pStyle w:val="Akapitzlist"/>
        <w:numPr>
          <w:ilvl w:val="1"/>
          <w:numId w:val="29"/>
        </w:numPr>
        <w:spacing w:line="276" w:lineRule="auto"/>
        <w:ind w:left="1276" w:hanging="425"/>
        <w:jc w:val="both"/>
        <w:rPr>
          <w:rFonts w:asciiTheme="minorHAnsi" w:hAnsiTheme="minorHAnsi" w:cstheme="minorHAnsi"/>
        </w:rPr>
      </w:pPr>
      <w:r w:rsidRPr="00D507D8">
        <w:rPr>
          <w:rFonts w:asciiTheme="minorHAnsi" w:hAnsiTheme="minorHAnsi" w:cstheme="minorHAnsi"/>
        </w:rPr>
        <w:t>PN-EN ISO 10545-7:2000 (lub równoważne),</w:t>
      </w:r>
    </w:p>
    <w:p w14:paraId="16EA2E81" w14:textId="2A0E966C" w:rsidR="00015585" w:rsidRPr="00D507D8" w:rsidRDefault="00015585" w:rsidP="00B2499B">
      <w:pPr>
        <w:pStyle w:val="Akapitzlist"/>
        <w:numPr>
          <w:ilvl w:val="1"/>
          <w:numId w:val="29"/>
        </w:numPr>
        <w:spacing w:line="276" w:lineRule="auto"/>
        <w:ind w:left="1276" w:hanging="425"/>
        <w:jc w:val="both"/>
        <w:rPr>
          <w:rFonts w:asciiTheme="minorHAnsi" w:hAnsiTheme="minorHAnsi" w:cstheme="minorHAnsi"/>
        </w:rPr>
      </w:pPr>
      <w:r w:rsidRPr="00D507D8">
        <w:rPr>
          <w:rFonts w:asciiTheme="minorHAnsi" w:hAnsiTheme="minorHAnsi" w:cstheme="minorHAnsi"/>
        </w:rPr>
        <w:t>PN-EN ISO 10545-8:2014-09 (lub równoważne),</w:t>
      </w:r>
    </w:p>
    <w:p w14:paraId="3106C7C8" w14:textId="1F390958" w:rsidR="00015585" w:rsidRPr="00D507D8" w:rsidRDefault="00015585" w:rsidP="00B2499B">
      <w:pPr>
        <w:pStyle w:val="Akapitzlist"/>
        <w:numPr>
          <w:ilvl w:val="1"/>
          <w:numId w:val="29"/>
        </w:numPr>
        <w:spacing w:line="276" w:lineRule="auto"/>
        <w:ind w:left="1276" w:hanging="425"/>
        <w:jc w:val="both"/>
        <w:rPr>
          <w:rFonts w:asciiTheme="minorHAnsi" w:hAnsiTheme="minorHAnsi" w:cstheme="minorHAnsi"/>
        </w:rPr>
      </w:pPr>
      <w:r w:rsidRPr="00D507D8">
        <w:rPr>
          <w:rFonts w:asciiTheme="minorHAnsi" w:hAnsiTheme="minorHAnsi" w:cstheme="minorHAnsi"/>
        </w:rPr>
        <w:t>PN-EN ISO 10545-11:1999 (lub równoważne),</w:t>
      </w:r>
    </w:p>
    <w:p w14:paraId="6C2B10FB" w14:textId="3269E9A5" w:rsidR="00015585" w:rsidRPr="00D507D8" w:rsidRDefault="00015585" w:rsidP="00B2499B">
      <w:pPr>
        <w:pStyle w:val="Akapitzlist"/>
        <w:numPr>
          <w:ilvl w:val="1"/>
          <w:numId w:val="29"/>
        </w:numPr>
        <w:spacing w:line="276" w:lineRule="auto"/>
        <w:ind w:left="1276" w:hanging="425"/>
        <w:jc w:val="both"/>
        <w:rPr>
          <w:rFonts w:asciiTheme="minorHAnsi" w:hAnsiTheme="minorHAnsi" w:cstheme="minorHAnsi"/>
        </w:rPr>
      </w:pPr>
      <w:r w:rsidRPr="00D507D8">
        <w:rPr>
          <w:rFonts w:asciiTheme="minorHAnsi" w:hAnsiTheme="minorHAnsi" w:cstheme="minorHAnsi"/>
        </w:rPr>
        <w:t>EN ISO 10545-13 (lub równoważne),</w:t>
      </w:r>
    </w:p>
    <w:p w14:paraId="4B375868" w14:textId="21DAABEB" w:rsidR="00015585" w:rsidRPr="00D507D8" w:rsidRDefault="00015585" w:rsidP="00B2499B">
      <w:pPr>
        <w:pStyle w:val="Akapitzlist"/>
        <w:numPr>
          <w:ilvl w:val="1"/>
          <w:numId w:val="29"/>
        </w:numPr>
        <w:spacing w:line="276" w:lineRule="auto"/>
        <w:ind w:left="1276" w:hanging="425"/>
        <w:jc w:val="both"/>
        <w:rPr>
          <w:rFonts w:asciiTheme="minorHAnsi" w:hAnsiTheme="minorHAnsi" w:cstheme="minorHAnsi"/>
        </w:rPr>
      </w:pPr>
      <w:r w:rsidRPr="00D507D8">
        <w:rPr>
          <w:rFonts w:asciiTheme="minorHAnsi" w:hAnsiTheme="minorHAnsi" w:cstheme="minorHAnsi"/>
        </w:rPr>
        <w:t>EN ISO 10545-14 (lub równoważne),</w:t>
      </w:r>
    </w:p>
    <w:p w14:paraId="254764ED" w14:textId="4B7885AF" w:rsidR="00015585" w:rsidRPr="00D507D8" w:rsidRDefault="00015585" w:rsidP="00B2499B">
      <w:pPr>
        <w:pStyle w:val="Akapitzlist"/>
        <w:numPr>
          <w:ilvl w:val="1"/>
          <w:numId w:val="29"/>
        </w:numPr>
        <w:spacing w:line="276" w:lineRule="auto"/>
        <w:ind w:left="1276" w:hanging="425"/>
        <w:jc w:val="both"/>
        <w:rPr>
          <w:rFonts w:asciiTheme="minorHAnsi" w:hAnsiTheme="minorHAnsi" w:cstheme="minorHAnsi"/>
        </w:rPr>
      </w:pPr>
      <w:r w:rsidRPr="00D507D8">
        <w:rPr>
          <w:rFonts w:asciiTheme="minorHAnsi" w:hAnsiTheme="minorHAnsi" w:cstheme="minorHAnsi"/>
        </w:rPr>
        <w:t>PN-EN ISO 10545-15:1999 (lub równoważne),</w:t>
      </w:r>
    </w:p>
    <w:p w14:paraId="201DF03B" w14:textId="3A407695" w:rsidR="000B1F59" w:rsidRPr="00D507D8" w:rsidRDefault="00015585" w:rsidP="00B2499B">
      <w:pPr>
        <w:pStyle w:val="Akapitzlist"/>
        <w:numPr>
          <w:ilvl w:val="0"/>
          <w:numId w:val="28"/>
        </w:numPr>
        <w:spacing w:line="276" w:lineRule="auto"/>
        <w:ind w:left="851" w:hanging="425"/>
        <w:jc w:val="both"/>
        <w:rPr>
          <w:rFonts w:asciiTheme="minorHAnsi" w:eastAsia="Calibri" w:hAnsiTheme="minorHAnsi" w:cstheme="minorHAnsi"/>
        </w:rPr>
      </w:pPr>
      <w:r w:rsidRPr="00D507D8">
        <w:rPr>
          <w:rFonts w:asciiTheme="minorHAnsi" w:hAnsiTheme="minorHAnsi" w:cstheme="minorHAnsi"/>
        </w:rPr>
        <w:t>raport z badań lub oświadczenie producenta materiału, z którego wykonane są blaty stwierdzające chemoodporność na minimum 19 substancji chemicznych (w tym barwników) takich jak: czerwień kongo, kwas siarkowy min. 96%, kwas azotowy 65%, kwas fosforowy min. 85%, wodorotlenek sodu min. 40%, toluen, fenol, eozyna, formaldehyd min. 37%, aceton, dioksan, chlorek sodu min. 10%, dwuchromian potasu, nadtlenek wodoru min. 20%, kryształ jodu, fuksyna karbolowa, fiolet metylowy, fiolet krystaliczny, fuksyna podstawowa (lub równoważne)</w:t>
      </w:r>
      <w:r w:rsidR="000B1F59" w:rsidRPr="00D507D8">
        <w:rPr>
          <w:rFonts w:asciiTheme="minorHAnsi" w:eastAsia="Calibri" w:hAnsiTheme="minorHAnsi" w:cstheme="minorHAnsi"/>
        </w:rPr>
        <w:t>.</w:t>
      </w:r>
    </w:p>
    <w:p w14:paraId="7EC652C4" w14:textId="77777777" w:rsidR="005971DD" w:rsidRPr="00D507D8" w:rsidRDefault="005971DD" w:rsidP="005971DD">
      <w:pPr>
        <w:pStyle w:val="Akapitzlist"/>
        <w:spacing w:line="276" w:lineRule="auto"/>
        <w:ind w:left="851"/>
        <w:jc w:val="both"/>
        <w:rPr>
          <w:rFonts w:asciiTheme="minorHAnsi" w:eastAsia="Calibri" w:hAnsiTheme="minorHAnsi" w:cstheme="minorHAnsi"/>
        </w:rPr>
      </w:pPr>
    </w:p>
    <w:p w14:paraId="4B8C90A4" w14:textId="7AD57077" w:rsidR="00A94DF3" w:rsidRPr="00D507D8" w:rsidRDefault="00A94DF3" w:rsidP="00A94DF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color w:val="000000"/>
        </w:rPr>
      </w:pPr>
      <w:r w:rsidRPr="00D507D8">
        <w:rPr>
          <w:rFonts w:asciiTheme="minorHAnsi" w:hAnsiTheme="minorHAnsi" w:cstheme="minorHAnsi"/>
          <w:color w:val="000000"/>
          <w:u w:val="single"/>
        </w:rPr>
        <w:t>Kanał elektryczny zastosowany w przystawkach winien posiadać co najmniej certyfikat zgodności z normami</w:t>
      </w:r>
      <w:r w:rsidRPr="00D507D8">
        <w:rPr>
          <w:rFonts w:asciiTheme="minorHAnsi" w:hAnsiTheme="minorHAnsi" w:cstheme="minorHAnsi"/>
          <w:color w:val="000000"/>
        </w:rPr>
        <w:t>:</w:t>
      </w:r>
    </w:p>
    <w:p w14:paraId="6A95CBBA" w14:textId="77777777" w:rsidR="00A94DF3" w:rsidRPr="00D507D8" w:rsidRDefault="00A94DF3" w:rsidP="000F3FF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Theme="minorHAnsi" w:hAnsiTheme="minorHAnsi" w:cstheme="minorHAnsi"/>
          <w:color w:val="000000"/>
        </w:rPr>
      </w:pPr>
      <w:r w:rsidRPr="00D507D8">
        <w:rPr>
          <w:rFonts w:asciiTheme="minorHAnsi" w:hAnsiTheme="minorHAnsi" w:cstheme="minorHAnsi"/>
          <w:color w:val="000000"/>
        </w:rPr>
        <w:t xml:space="preserve">EN 50085-2-1:2006+A1: 2011 (lub równoważny), </w:t>
      </w:r>
    </w:p>
    <w:p w14:paraId="0FB5964F" w14:textId="77777777" w:rsidR="00A94DF3" w:rsidRPr="00D507D8" w:rsidRDefault="00A94DF3" w:rsidP="000F3FF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Theme="minorHAnsi" w:hAnsiTheme="minorHAnsi" w:cstheme="minorHAnsi"/>
          <w:color w:val="000000"/>
        </w:rPr>
      </w:pPr>
      <w:r w:rsidRPr="00D507D8">
        <w:rPr>
          <w:rFonts w:asciiTheme="minorHAnsi" w:hAnsiTheme="minorHAnsi" w:cstheme="minorHAnsi"/>
          <w:color w:val="000000"/>
        </w:rPr>
        <w:t xml:space="preserve">EN 50085-1:2005+A1: 2013 (lub równoważny), </w:t>
      </w:r>
    </w:p>
    <w:p w14:paraId="0B655D12" w14:textId="5E3B134F" w:rsidR="00A94DF3" w:rsidRPr="00D507D8" w:rsidRDefault="00A94DF3" w:rsidP="000F3FF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Theme="minorHAnsi" w:hAnsiTheme="minorHAnsi" w:cstheme="minorHAnsi"/>
          <w:color w:val="000000"/>
        </w:rPr>
      </w:pPr>
      <w:r w:rsidRPr="00D507D8">
        <w:rPr>
          <w:rFonts w:asciiTheme="minorHAnsi" w:hAnsiTheme="minorHAnsi" w:cstheme="minorHAnsi"/>
          <w:color w:val="000000"/>
        </w:rPr>
        <w:lastRenderedPageBreak/>
        <w:t>EN 50529: 2014 (lub równoważny),</w:t>
      </w:r>
    </w:p>
    <w:p w14:paraId="1B60A6FA" w14:textId="77777777" w:rsidR="00A94DF3" w:rsidRPr="00D507D8" w:rsidRDefault="00A94DF3" w:rsidP="00A94DF3">
      <w:pPr>
        <w:pStyle w:val="Akapitzlist"/>
        <w:autoSpaceDE w:val="0"/>
        <w:autoSpaceDN w:val="0"/>
        <w:adjustRightInd w:val="0"/>
        <w:spacing w:line="276" w:lineRule="auto"/>
        <w:ind w:left="1146"/>
        <w:jc w:val="both"/>
        <w:rPr>
          <w:rFonts w:asciiTheme="minorHAnsi" w:hAnsiTheme="minorHAnsi" w:cstheme="minorHAnsi"/>
          <w:color w:val="000000"/>
        </w:rPr>
      </w:pPr>
    </w:p>
    <w:p w14:paraId="5B7D3C38" w14:textId="1754300D" w:rsidR="00A94DF3" w:rsidRPr="00D507D8" w:rsidRDefault="00A94DF3" w:rsidP="00A94DF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color w:val="000000"/>
        </w:rPr>
      </w:pPr>
      <w:r w:rsidRPr="00D507D8">
        <w:rPr>
          <w:rFonts w:asciiTheme="minorHAnsi" w:hAnsiTheme="minorHAnsi" w:cstheme="minorHAnsi"/>
          <w:color w:val="000000"/>
          <w:u w:val="single"/>
        </w:rPr>
        <w:t>Kanał elektryczny zastosowany w nadstawkach winien posiadać co najmniej certyfikat zgodności z normami</w:t>
      </w:r>
      <w:r w:rsidRPr="00D507D8">
        <w:rPr>
          <w:rFonts w:asciiTheme="minorHAnsi" w:hAnsiTheme="minorHAnsi" w:cstheme="minorHAnsi"/>
          <w:color w:val="000000"/>
        </w:rPr>
        <w:t>:</w:t>
      </w:r>
    </w:p>
    <w:p w14:paraId="6E7C1D49" w14:textId="77777777" w:rsidR="00A94DF3" w:rsidRPr="00D507D8" w:rsidRDefault="00A94DF3" w:rsidP="000F3FF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Theme="minorHAnsi" w:hAnsiTheme="minorHAnsi" w:cstheme="minorHAnsi"/>
          <w:color w:val="000000"/>
        </w:rPr>
      </w:pPr>
      <w:r w:rsidRPr="00D507D8">
        <w:rPr>
          <w:rFonts w:asciiTheme="minorHAnsi" w:hAnsiTheme="minorHAnsi" w:cstheme="minorHAnsi"/>
          <w:color w:val="000000"/>
        </w:rPr>
        <w:t xml:space="preserve">EN 50085-2-1:2006+A1: 2011 (lub równoważny), </w:t>
      </w:r>
    </w:p>
    <w:p w14:paraId="1A5A659D" w14:textId="77777777" w:rsidR="00A94DF3" w:rsidRPr="00D507D8" w:rsidRDefault="00A94DF3" w:rsidP="000F3FF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Theme="minorHAnsi" w:hAnsiTheme="minorHAnsi" w:cstheme="minorHAnsi"/>
          <w:color w:val="000000"/>
        </w:rPr>
      </w:pPr>
      <w:r w:rsidRPr="00D507D8">
        <w:rPr>
          <w:rFonts w:asciiTheme="minorHAnsi" w:hAnsiTheme="minorHAnsi" w:cstheme="minorHAnsi"/>
          <w:color w:val="000000"/>
        </w:rPr>
        <w:t xml:space="preserve">EN 50085-1:2005+A1: 2013 (lub równoważny), </w:t>
      </w:r>
    </w:p>
    <w:p w14:paraId="6C59AA14" w14:textId="10CE45DC" w:rsidR="00A94DF3" w:rsidRPr="00D507D8" w:rsidRDefault="00A94DF3" w:rsidP="000F3FF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Theme="minorHAnsi" w:hAnsiTheme="minorHAnsi" w:cstheme="minorHAnsi"/>
          <w:color w:val="000000"/>
        </w:rPr>
      </w:pPr>
      <w:r w:rsidRPr="00D507D8">
        <w:rPr>
          <w:rFonts w:asciiTheme="minorHAnsi" w:hAnsiTheme="minorHAnsi" w:cstheme="minorHAnsi"/>
          <w:color w:val="000000"/>
        </w:rPr>
        <w:t>EN 50529: 2014 (lub równoważny),</w:t>
      </w:r>
    </w:p>
    <w:p w14:paraId="545AC098" w14:textId="77777777" w:rsidR="00A94DF3" w:rsidRPr="00D507D8" w:rsidRDefault="00A94DF3" w:rsidP="00A94DF3">
      <w:pPr>
        <w:pStyle w:val="Akapitzlist"/>
        <w:autoSpaceDE w:val="0"/>
        <w:autoSpaceDN w:val="0"/>
        <w:adjustRightInd w:val="0"/>
        <w:spacing w:line="276" w:lineRule="auto"/>
        <w:ind w:left="1146"/>
        <w:jc w:val="both"/>
        <w:rPr>
          <w:rFonts w:asciiTheme="minorHAnsi" w:hAnsiTheme="minorHAnsi" w:cstheme="minorHAnsi"/>
          <w:color w:val="000000"/>
        </w:rPr>
      </w:pPr>
    </w:p>
    <w:p w14:paraId="428E8061" w14:textId="231573F5" w:rsidR="00F4167C" w:rsidRPr="00D507D8" w:rsidRDefault="00F4167C" w:rsidP="00B2499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color w:val="000000"/>
        </w:rPr>
      </w:pPr>
      <w:r w:rsidRPr="00D507D8">
        <w:rPr>
          <w:rFonts w:asciiTheme="minorHAnsi" w:hAnsiTheme="minorHAnsi" w:cstheme="minorHAnsi"/>
          <w:color w:val="000000"/>
          <w:u w:val="single"/>
        </w:rPr>
        <w:t>myjka do oczu</w:t>
      </w:r>
      <w:r w:rsidRPr="00D507D8">
        <w:rPr>
          <w:rFonts w:asciiTheme="minorHAnsi" w:hAnsiTheme="minorHAnsi" w:cstheme="minorHAnsi"/>
          <w:color w:val="000000"/>
        </w:rPr>
        <w:t xml:space="preserve"> zgodna z normą EN 15154 – 2 - Natryski bezpieczeństwa - myjki do oczu przyłączone do instalacji wodociągowej (lub równoważną)</w:t>
      </w:r>
      <w:r w:rsidR="00A76564" w:rsidRPr="00D507D8">
        <w:rPr>
          <w:rFonts w:asciiTheme="minorHAnsi" w:hAnsiTheme="minorHAnsi" w:cstheme="minorHAnsi"/>
          <w:color w:val="000000"/>
        </w:rPr>
        <w:t>,</w:t>
      </w:r>
    </w:p>
    <w:p w14:paraId="090E457D" w14:textId="77777777" w:rsidR="00A94DF3" w:rsidRPr="00D507D8" w:rsidRDefault="00A94DF3" w:rsidP="00A94DF3">
      <w:pPr>
        <w:pStyle w:val="Akapitzlist"/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hAnsiTheme="minorHAnsi" w:cstheme="minorHAnsi"/>
          <w:color w:val="000000"/>
        </w:rPr>
      </w:pPr>
    </w:p>
    <w:p w14:paraId="6FDFEDF0" w14:textId="77777777" w:rsidR="00A707B5" w:rsidRPr="00D507D8" w:rsidRDefault="00A707B5" w:rsidP="00B2499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bCs/>
          <w:iCs/>
          <w:spacing w:val="-3"/>
        </w:rPr>
      </w:pPr>
      <w:r w:rsidRPr="00D507D8">
        <w:rPr>
          <w:rFonts w:asciiTheme="minorHAnsi" w:hAnsiTheme="minorHAnsi" w:cstheme="minorHAnsi"/>
        </w:rPr>
        <w:t xml:space="preserve">Zamawiający wymaga, aby dostarczone certyfikaty były dokumentami aktualnymi tzn. będą wydane bezterminowo lub winny być opatrzone datą ważności obejmującą termin realizacji. </w:t>
      </w:r>
    </w:p>
    <w:sectPr w:rsidR="00A707B5" w:rsidRPr="00D507D8" w:rsidSect="007F6C80">
      <w:footerReference w:type="default" r:id="rId9"/>
      <w:pgSz w:w="11906" w:h="16838"/>
      <w:pgMar w:top="993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BB7DA" w14:textId="77777777" w:rsidR="00D63BFB" w:rsidRDefault="00D63BFB" w:rsidP="00053BD8">
      <w:r>
        <w:separator/>
      </w:r>
    </w:p>
  </w:endnote>
  <w:endnote w:type="continuationSeparator" w:id="0">
    <w:p w14:paraId="33A05BA0" w14:textId="77777777" w:rsidR="00D63BFB" w:rsidRDefault="00D63BFB" w:rsidP="0005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4155579"/>
      <w:docPartObj>
        <w:docPartGallery w:val="Page Numbers (Bottom of Page)"/>
        <w:docPartUnique/>
      </w:docPartObj>
    </w:sdtPr>
    <w:sdtEndPr/>
    <w:sdtContent>
      <w:p w14:paraId="60D378C8" w14:textId="5B27D7BA" w:rsidR="00FB3FA0" w:rsidRDefault="00FB3F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DEB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2BCD67F3" w14:textId="77777777" w:rsidR="00FB3FA0" w:rsidRDefault="00FB3F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2C9B3" w14:textId="77777777" w:rsidR="00D63BFB" w:rsidRDefault="00D63BFB" w:rsidP="00053BD8">
      <w:r>
        <w:separator/>
      </w:r>
    </w:p>
  </w:footnote>
  <w:footnote w:type="continuationSeparator" w:id="0">
    <w:p w14:paraId="033F8162" w14:textId="77777777" w:rsidR="00D63BFB" w:rsidRDefault="00D63BFB" w:rsidP="00053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8F9"/>
    <w:multiLevelType w:val="hybridMultilevel"/>
    <w:tmpl w:val="F9D88386"/>
    <w:lvl w:ilvl="0" w:tplc="49386C72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0C0DB4"/>
    <w:multiLevelType w:val="hybridMultilevel"/>
    <w:tmpl w:val="72C2F356"/>
    <w:lvl w:ilvl="0" w:tplc="0415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37848"/>
    <w:multiLevelType w:val="hybridMultilevel"/>
    <w:tmpl w:val="4802F544"/>
    <w:lvl w:ilvl="0" w:tplc="7EE23B46">
      <w:start w:val="1"/>
      <w:numFmt w:val="lowerLetter"/>
      <w:lvlText w:val="%1)"/>
      <w:lvlJc w:val="left"/>
      <w:pPr>
        <w:ind w:left="700" w:hanging="360"/>
      </w:pPr>
      <w:rPr>
        <w:rFonts w:ascii="Calibri" w:hAnsi="Calibri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DCC0803"/>
    <w:multiLevelType w:val="hybridMultilevel"/>
    <w:tmpl w:val="31EA5CAE"/>
    <w:lvl w:ilvl="0" w:tplc="3082306A">
      <w:start w:val="1"/>
      <w:numFmt w:val="lowerLetter"/>
      <w:lvlText w:val="%1."/>
      <w:lvlJc w:val="left"/>
      <w:pPr>
        <w:ind w:left="1571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E864FD6"/>
    <w:multiLevelType w:val="hybridMultilevel"/>
    <w:tmpl w:val="EA20818C"/>
    <w:lvl w:ilvl="0" w:tplc="C4B023C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F6976"/>
    <w:multiLevelType w:val="hybridMultilevel"/>
    <w:tmpl w:val="FE92CDE0"/>
    <w:lvl w:ilvl="0" w:tplc="51EC4F8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C1543D"/>
    <w:multiLevelType w:val="hybridMultilevel"/>
    <w:tmpl w:val="D37CDCF0"/>
    <w:lvl w:ilvl="0" w:tplc="04150019">
      <w:start w:val="1"/>
      <w:numFmt w:val="lowerLetter"/>
      <w:lvlText w:val="%1."/>
      <w:lvlJc w:val="left"/>
      <w:pPr>
        <w:ind w:left="21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939" w:hanging="360"/>
      </w:pPr>
    </w:lvl>
    <w:lvl w:ilvl="2" w:tplc="0415001B">
      <w:start w:val="1"/>
      <w:numFmt w:val="lowerRoman"/>
      <w:lvlText w:val="%3."/>
      <w:lvlJc w:val="right"/>
      <w:pPr>
        <w:ind w:left="1659" w:hanging="180"/>
      </w:pPr>
    </w:lvl>
    <w:lvl w:ilvl="3" w:tplc="0415000F">
      <w:start w:val="1"/>
      <w:numFmt w:val="decimal"/>
      <w:lvlText w:val="%4."/>
      <w:lvlJc w:val="left"/>
      <w:pPr>
        <w:ind w:left="2379" w:hanging="360"/>
      </w:pPr>
    </w:lvl>
    <w:lvl w:ilvl="4" w:tplc="04150019">
      <w:start w:val="1"/>
      <w:numFmt w:val="lowerLetter"/>
      <w:lvlText w:val="%5."/>
      <w:lvlJc w:val="left"/>
      <w:pPr>
        <w:ind w:left="3099" w:hanging="360"/>
      </w:pPr>
    </w:lvl>
    <w:lvl w:ilvl="5" w:tplc="0415001B">
      <w:start w:val="1"/>
      <w:numFmt w:val="lowerRoman"/>
      <w:lvlText w:val="%6."/>
      <w:lvlJc w:val="right"/>
      <w:pPr>
        <w:ind w:left="3819" w:hanging="180"/>
      </w:pPr>
    </w:lvl>
    <w:lvl w:ilvl="6" w:tplc="0415000F">
      <w:start w:val="1"/>
      <w:numFmt w:val="decimal"/>
      <w:lvlText w:val="%7."/>
      <w:lvlJc w:val="left"/>
      <w:pPr>
        <w:ind w:left="4539" w:hanging="360"/>
      </w:pPr>
    </w:lvl>
    <w:lvl w:ilvl="7" w:tplc="04150019">
      <w:start w:val="1"/>
      <w:numFmt w:val="lowerLetter"/>
      <w:lvlText w:val="%8."/>
      <w:lvlJc w:val="left"/>
      <w:pPr>
        <w:ind w:left="5259" w:hanging="360"/>
      </w:pPr>
    </w:lvl>
    <w:lvl w:ilvl="8" w:tplc="0415001B">
      <w:start w:val="1"/>
      <w:numFmt w:val="lowerRoman"/>
      <w:lvlText w:val="%9."/>
      <w:lvlJc w:val="right"/>
      <w:pPr>
        <w:ind w:left="5979" w:hanging="180"/>
      </w:pPr>
    </w:lvl>
  </w:abstractNum>
  <w:abstractNum w:abstractNumId="7" w15:restartNumberingAfterBreak="0">
    <w:nsid w:val="2000536E"/>
    <w:multiLevelType w:val="hybridMultilevel"/>
    <w:tmpl w:val="F9586B5E"/>
    <w:lvl w:ilvl="0" w:tplc="63702CB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24575"/>
    <w:multiLevelType w:val="hybridMultilevel"/>
    <w:tmpl w:val="DAB047A6"/>
    <w:lvl w:ilvl="0" w:tplc="C4B023C0">
      <w:start w:val="1"/>
      <w:numFmt w:val="lowerLetter"/>
      <w:lvlText w:val="%1)"/>
      <w:lvlJc w:val="left"/>
      <w:pPr>
        <w:ind w:left="6881" w:hanging="360"/>
      </w:pPr>
      <w:rPr>
        <w:rFonts w:ascii="Calibri" w:hAnsi="Calibri" w:hint="default"/>
        <w:b w:val="0"/>
        <w:i w:val="0"/>
        <w:strike w:val="0"/>
        <w:dstrike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7601" w:hanging="360"/>
      </w:pPr>
    </w:lvl>
    <w:lvl w:ilvl="2" w:tplc="CCCE9922">
      <w:start w:val="1"/>
      <w:numFmt w:val="lowerLetter"/>
      <w:lvlText w:val="%3)"/>
      <w:lvlJc w:val="left"/>
      <w:pPr>
        <w:ind w:left="850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041" w:hanging="360"/>
      </w:pPr>
    </w:lvl>
    <w:lvl w:ilvl="4" w:tplc="04150019" w:tentative="1">
      <w:start w:val="1"/>
      <w:numFmt w:val="lowerLetter"/>
      <w:lvlText w:val="%5."/>
      <w:lvlJc w:val="left"/>
      <w:pPr>
        <w:ind w:left="9761" w:hanging="360"/>
      </w:pPr>
    </w:lvl>
    <w:lvl w:ilvl="5" w:tplc="0415001B" w:tentative="1">
      <w:start w:val="1"/>
      <w:numFmt w:val="lowerRoman"/>
      <w:lvlText w:val="%6."/>
      <w:lvlJc w:val="right"/>
      <w:pPr>
        <w:ind w:left="10481" w:hanging="180"/>
      </w:pPr>
    </w:lvl>
    <w:lvl w:ilvl="6" w:tplc="0415000F" w:tentative="1">
      <w:start w:val="1"/>
      <w:numFmt w:val="decimal"/>
      <w:lvlText w:val="%7."/>
      <w:lvlJc w:val="left"/>
      <w:pPr>
        <w:ind w:left="11201" w:hanging="360"/>
      </w:pPr>
    </w:lvl>
    <w:lvl w:ilvl="7" w:tplc="04150019" w:tentative="1">
      <w:start w:val="1"/>
      <w:numFmt w:val="lowerLetter"/>
      <w:lvlText w:val="%8."/>
      <w:lvlJc w:val="left"/>
      <w:pPr>
        <w:ind w:left="11921" w:hanging="360"/>
      </w:pPr>
    </w:lvl>
    <w:lvl w:ilvl="8" w:tplc="0415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9" w15:restartNumberingAfterBreak="0">
    <w:nsid w:val="20E10C4A"/>
    <w:multiLevelType w:val="hybridMultilevel"/>
    <w:tmpl w:val="B5AE7544"/>
    <w:lvl w:ilvl="0" w:tplc="CBBEDF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12416D4"/>
    <w:multiLevelType w:val="hybridMultilevel"/>
    <w:tmpl w:val="0BAC1862"/>
    <w:lvl w:ilvl="0" w:tplc="7F8CB1B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3A10625"/>
    <w:multiLevelType w:val="hybridMultilevel"/>
    <w:tmpl w:val="0A5CEA12"/>
    <w:lvl w:ilvl="0" w:tplc="DE1EE628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31730"/>
    <w:multiLevelType w:val="hybridMultilevel"/>
    <w:tmpl w:val="D44E6304"/>
    <w:lvl w:ilvl="0" w:tplc="C4B023C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D851A5"/>
    <w:multiLevelType w:val="hybridMultilevel"/>
    <w:tmpl w:val="BAD4CAF6"/>
    <w:lvl w:ilvl="0" w:tplc="3082306A">
      <w:start w:val="1"/>
      <w:numFmt w:val="lowerLetter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D7232B8"/>
    <w:multiLevelType w:val="hybridMultilevel"/>
    <w:tmpl w:val="0538A17C"/>
    <w:lvl w:ilvl="0" w:tplc="3082306A">
      <w:start w:val="1"/>
      <w:numFmt w:val="lowerLetter"/>
      <w:lvlText w:val="%1."/>
      <w:lvlJc w:val="left"/>
      <w:pPr>
        <w:ind w:left="1211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EC44C5E"/>
    <w:multiLevelType w:val="hybridMultilevel"/>
    <w:tmpl w:val="2D322D5E"/>
    <w:lvl w:ilvl="0" w:tplc="C3423434">
      <w:start w:val="1"/>
      <w:numFmt w:val="decimal"/>
      <w:lvlText w:val="%1)"/>
      <w:lvlJc w:val="left"/>
      <w:pPr>
        <w:ind w:left="6881" w:hanging="360"/>
      </w:pPr>
      <w:rPr>
        <w:rFonts w:ascii="Calibri" w:hAnsi="Calibri" w:hint="default"/>
        <w:b w:val="0"/>
        <w:i w:val="0"/>
        <w:strike w:val="0"/>
        <w:dstrike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7601" w:hanging="360"/>
      </w:pPr>
    </w:lvl>
    <w:lvl w:ilvl="2" w:tplc="CCCE9922">
      <w:start w:val="1"/>
      <w:numFmt w:val="lowerLetter"/>
      <w:lvlText w:val="%3)"/>
      <w:lvlJc w:val="left"/>
      <w:pPr>
        <w:ind w:left="850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041" w:hanging="360"/>
      </w:pPr>
    </w:lvl>
    <w:lvl w:ilvl="4" w:tplc="04150019" w:tentative="1">
      <w:start w:val="1"/>
      <w:numFmt w:val="lowerLetter"/>
      <w:lvlText w:val="%5."/>
      <w:lvlJc w:val="left"/>
      <w:pPr>
        <w:ind w:left="9761" w:hanging="360"/>
      </w:pPr>
    </w:lvl>
    <w:lvl w:ilvl="5" w:tplc="0415001B" w:tentative="1">
      <w:start w:val="1"/>
      <w:numFmt w:val="lowerRoman"/>
      <w:lvlText w:val="%6."/>
      <w:lvlJc w:val="right"/>
      <w:pPr>
        <w:ind w:left="10481" w:hanging="180"/>
      </w:pPr>
    </w:lvl>
    <w:lvl w:ilvl="6" w:tplc="0415000F" w:tentative="1">
      <w:start w:val="1"/>
      <w:numFmt w:val="decimal"/>
      <w:lvlText w:val="%7."/>
      <w:lvlJc w:val="left"/>
      <w:pPr>
        <w:ind w:left="11201" w:hanging="360"/>
      </w:pPr>
    </w:lvl>
    <w:lvl w:ilvl="7" w:tplc="04150019" w:tentative="1">
      <w:start w:val="1"/>
      <w:numFmt w:val="lowerLetter"/>
      <w:lvlText w:val="%8."/>
      <w:lvlJc w:val="left"/>
      <w:pPr>
        <w:ind w:left="11921" w:hanging="360"/>
      </w:pPr>
    </w:lvl>
    <w:lvl w:ilvl="8" w:tplc="0415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6" w15:restartNumberingAfterBreak="0">
    <w:nsid w:val="2F882688"/>
    <w:multiLevelType w:val="hybridMultilevel"/>
    <w:tmpl w:val="8C005CDC"/>
    <w:lvl w:ilvl="0" w:tplc="C4B023C0">
      <w:start w:val="1"/>
      <w:numFmt w:val="lowerLetter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87D43B6"/>
    <w:multiLevelType w:val="hybridMultilevel"/>
    <w:tmpl w:val="D110074A"/>
    <w:lvl w:ilvl="0" w:tplc="D842ED9C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2049F7"/>
    <w:multiLevelType w:val="hybridMultilevel"/>
    <w:tmpl w:val="081EE5AC"/>
    <w:lvl w:ilvl="0" w:tplc="3D1231D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34D27"/>
    <w:multiLevelType w:val="multilevel"/>
    <w:tmpl w:val="690441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716BE2"/>
    <w:multiLevelType w:val="hybridMultilevel"/>
    <w:tmpl w:val="0A3AC3F8"/>
    <w:lvl w:ilvl="0" w:tplc="A7CC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E52C4"/>
    <w:multiLevelType w:val="hybridMultilevel"/>
    <w:tmpl w:val="2D7E9746"/>
    <w:lvl w:ilvl="0" w:tplc="B35EB436">
      <w:start w:val="1"/>
      <w:numFmt w:val="lowerLetter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FC20182A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48954BA"/>
    <w:multiLevelType w:val="hybridMultilevel"/>
    <w:tmpl w:val="5568F0E4"/>
    <w:lvl w:ilvl="0" w:tplc="C4B023C0">
      <w:start w:val="1"/>
      <w:numFmt w:val="lowerLetter"/>
      <w:lvlText w:val="%1)"/>
      <w:lvlJc w:val="left"/>
      <w:pPr>
        <w:ind w:left="1211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57FF2ADE"/>
    <w:multiLevelType w:val="hybridMultilevel"/>
    <w:tmpl w:val="0538A6EC"/>
    <w:lvl w:ilvl="0" w:tplc="1B7CBBCC">
      <w:start w:val="1"/>
      <w:numFmt w:val="decimal"/>
      <w:lvlText w:val="%1)"/>
      <w:lvlJc w:val="left"/>
      <w:pPr>
        <w:ind w:left="50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4" w15:restartNumberingAfterBreak="0">
    <w:nsid w:val="5D0850FF"/>
    <w:multiLevelType w:val="hybridMultilevel"/>
    <w:tmpl w:val="F3A83274"/>
    <w:lvl w:ilvl="0" w:tplc="F7CE33B4">
      <w:start w:val="2"/>
      <w:numFmt w:val="lowerLetter"/>
      <w:lvlText w:val="%1."/>
      <w:lvlJc w:val="left"/>
      <w:pPr>
        <w:ind w:left="1211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32D60"/>
    <w:multiLevelType w:val="hybridMultilevel"/>
    <w:tmpl w:val="0010B402"/>
    <w:lvl w:ilvl="0" w:tplc="BA026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B5A4D"/>
    <w:multiLevelType w:val="hybridMultilevel"/>
    <w:tmpl w:val="DA207C56"/>
    <w:lvl w:ilvl="0" w:tplc="80606AB4">
      <w:start w:val="1"/>
      <w:numFmt w:val="lowerLetter"/>
      <w:lvlText w:val="%1)"/>
      <w:lvlJc w:val="left"/>
      <w:pPr>
        <w:ind w:left="1926" w:hanging="360"/>
      </w:pPr>
      <w:rPr>
        <w:rFonts w:asciiTheme="minorHAnsi" w:eastAsiaTheme="minorHAnsi" w:hAnsiTheme="minorHAnsi" w:cstheme="minorHAnsi"/>
      </w:rPr>
    </w:lvl>
    <w:lvl w:ilvl="1" w:tplc="D944B23E">
      <w:start w:val="1"/>
      <w:numFmt w:val="bullet"/>
      <w:lvlText w:val="−"/>
      <w:lvlJc w:val="left"/>
      <w:pPr>
        <w:ind w:left="2646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27" w15:restartNumberingAfterBreak="0">
    <w:nsid w:val="66116C40"/>
    <w:multiLevelType w:val="hybridMultilevel"/>
    <w:tmpl w:val="28361C10"/>
    <w:lvl w:ilvl="0" w:tplc="3082306A">
      <w:start w:val="1"/>
      <w:numFmt w:val="lowerLetter"/>
      <w:lvlText w:val="%1."/>
      <w:lvlJc w:val="left"/>
      <w:pPr>
        <w:ind w:left="1211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96634E3"/>
    <w:multiLevelType w:val="hybridMultilevel"/>
    <w:tmpl w:val="63982070"/>
    <w:lvl w:ilvl="0" w:tplc="C4B023C0">
      <w:start w:val="1"/>
      <w:numFmt w:val="lowerLetter"/>
      <w:lvlText w:val="%1)"/>
      <w:lvlJc w:val="left"/>
      <w:pPr>
        <w:ind w:left="1926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D944B23E">
      <w:start w:val="1"/>
      <w:numFmt w:val="bullet"/>
      <w:lvlText w:val="−"/>
      <w:lvlJc w:val="left"/>
      <w:pPr>
        <w:ind w:left="2646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29" w15:restartNumberingAfterBreak="0">
    <w:nsid w:val="6A9771A6"/>
    <w:multiLevelType w:val="hybridMultilevel"/>
    <w:tmpl w:val="9F62F4FC"/>
    <w:lvl w:ilvl="0" w:tplc="2374A57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70F03"/>
    <w:multiLevelType w:val="hybridMultilevel"/>
    <w:tmpl w:val="8EA4D500"/>
    <w:lvl w:ilvl="0" w:tplc="1C600210">
      <w:start w:val="1"/>
      <w:numFmt w:val="lowerLetter"/>
      <w:lvlText w:val="%1)"/>
      <w:lvlJc w:val="left"/>
      <w:pPr>
        <w:ind w:left="1638" w:hanging="360"/>
      </w:pPr>
      <w:rPr>
        <w:rFonts w:ascii="Calibri" w:hAnsi="Calibri" w:hint="default"/>
        <w:b w:val="0"/>
        <w:i w:val="0"/>
        <w:sz w:val="22"/>
      </w:rPr>
    </w:lvl>
    <w:lvl w:ilvl="1" w:tplc="95C42A96">
      <w:start w:val="1"/>
      <w:numFmt w:val="bullet"/>
      <w:lvlText w:val=""/>
      <w:lvlJc w:val="left"/>
      <w:pPr>
        <w:ind w:left="235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1" w15:restartNumberingAfterBreak="0">
    <w:nsid w:val="70617DC7"/>
    <w:multiLevelType w:val="hybridMultilevel"/>
    <w:tmpl w:val="44A8526E"/>
    <w:lvl w:ilvl="0" w:tplc="3082306A">
      <w:start w:val="1"/>
      <w:numFmt w:val="lowerLetter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8B16DCE"/>
    <w:multiLevelType w:val="hybridMultilevel"/>
    <w:tmpl w:val="C988DA62"/>
    <w:lvl w:ilvl="0" w:tplc="82E2836E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798833BE"/>
    <w:multiLevelType w:val="hybridMultilevel"/>
    <w:tmpl w:val="572470E8"/>
    <w:lvl w:ilvl="0" w:tplc="F6AA6EC4">
      <w:start w:val="1"/>
      <w:numFmt w:val="lowerLetter"/>
      <w:lvlText w:val="%1)"/>
      <w:lvlJc w:val="center"/>
      <w:pPr>
        <w:ind w:left="3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4" w15:restartNumberingAfterBreak="0">
    <w:nsid w:val="7EB07F93"/>
    <w:multiLevelType w:val="hybridMultilevel"/>
    <w:tmpl w:val="F25A10FA"/>
    <w:lvl w:ilvl="0" w:tplc="421C8F06">
      <w:start w:val="1"/>
      <w:numFmt w:val="lowerLetter"/>
      <w:lvlText w:val="%1)"/>
      <w:lvlJc w:val="left"/>
      <w:pPr>
        <w:ind w:left="1506" w:hanging="360"/>
      </w:pPr>
      <w:rPr>
        <w:rFonts w:ascii="Calibri" w:hAnsi="Calibri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3"/>
  </w:num>
  <w:num w:numId="2">
    <w:abstractNumId w:val="26"/>
  </w:num>
  <w:num w:numId="3">
    <w:abstractNumId w:val="17"/>
  </w:num>
  <w:num w:numId="4">
    <w:abstractNumId w:val="5"/>
  </w:num>
  <w:num w:numId="5">
    <w:abstractNumId w:val="25"/>
  </w:num>
  <w:num w:numId="6">
    <w:abstractNumId w:val="34"/>
  </w:num>
  <w:num w:numId="7">
    <w:abstractNumId w:val="4"/>
  </w:num>
  <w:num w:numId="8">
    <w:abstractNumId w:val="18"/>
  </w:num>
  <w:num w:numId="9">
    <w:abstractNumId w:val="12"/>
  </w:num>
  <w:num w:numId="10">
    <w:abstractNumId w:val="32"/>
  </w:num>
  <w:num w:numId="11">
    <w:abstractNumId w:val="2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1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9"/>
  </w:num>
  <w:num w:numId="20">
    <w:abstractNumId w:val="24"/>
  </w:num>
  <w:num w:numId="21">
    <w:abstractNumId w:val="33"/>
  </w:num>
  <w:num w:numId="22">
    <w:abstractNumId w:val="15"/>
  </w:num>
  <w:num w:numId="23">
    <w:abstractNumId w:val="28"/>
  </w:num>
  <w:num w:numId="24">
    <w:abstractNumId w:val="16"/>
  </w:num>
  <w:num w:numId="25">
    <w:abstractNumId w:val="0"/>
  </w:num>
  <w:num w:numId="26">
    <w:abstractNumId w:val="22"/>
  </w:num>
  <w:num w:numId="27">
    <w:abstractNumId w:val="7"/>
  </w:num>
  <w:num w:numId="28">
    <w:abstractNumId w:val="8"/>
  </w:num>
  <w:num w:numId="29">
    <w:abstractNumId w:val="3"/>
  </w:num>
  <w:num w:numId="30">
    <w:abstractNumId w:val="10"/>
  </w:num>
  <w:num w:numId="31">
    <w:abstractNumId w:val="29"/>
  </w:num>
  <w:num w:numId="32">
    <w:abstractNumId w:val="14"/>
  </w:num>
  <w:num w:numId="33">
    <w:abstractNumId w:val="27"/>
  </w:num>
  <w:num w:numId="34">
    <w:abstractNumId w:val="13"/>
  </w:num>
  <w:num w:numId="35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wN7YwNjA3sDAzN7BU0lEKTi0uzszPAykwrgUASE4CrywAAAA="/>
  </w:docVars>
  <w:rsids>
    <w:rsidRoot w:val="00012D25"/>
    <w:rsid w:val="0000154A"/>
    <w:rsid w:val="000022D4"/>
    <w:rsid w:val="00011818"/>
    <w:rsid w:val="00012D25"/>
    <w:rsid w:val="00015585"/>
    <w:rsid w:val="00025FA8"/>
    <w:rsid w:val="00031F89"/>
    <w:rsid w:val="000357D1"/>
    <w:rsid w:val="0004656B"/>
    <w:rsid w:val="00046D04"/>
    <w:rsid w:val="000502F3"/>
    <w:rsid w:val="00053BD8"/>
    <w:rsid w:val="00055F4C"/>
    <w:rsid w:val="00060144"/>
    <w:rsid w:val="000623DD"/>
    <w:rsid w:val="00067BBF"/>
    <w:rsid w:val="00072871"/>
    <w:rsid w:val="00087DF3"/>
    <w:rsid w:val="00091B1A"/>
    <w:rsid w:val="00092E64"/>
    <w:rsid w:val="000972AD"/>
    <w:rsid w:val="000A0C1A"/>
    <w:rsid w:val="000A0E63"/>
    <w:rsid w:val="000A3392"/>
    <w:rsid w:val="000A6610"/>
    <w:rsid w:val="000B1F59"/>
    <w:rsid w:val="000C32F5"/>
    <w:rsid w:val="000C376A"/>
    <w:rsid w:val="000C6DD6"/>
    <w:rsid w:val="000D0D77"/>
    <w:rsid w:val="000E0D53"/>
    <w:rsid w:val="000E129C"/>
    <w:rsid w:val="000E1B0B"/>
    <w:rsid w:val="000E211F"/>
    <w:rsid w:val="000E7926"/>
    <w:rsid w:val="000F0DF7"/>
    <w:rsid w:val="000F380E"/>
    <w:rsid w:val="000F3FFC"/>
    <w:rsid w:val="000F5800"/>
    <w:rsid w:val="000F59B1"/>
    <w:rsid w:val="000F7901"/>
    <w:rsid w:val="00101E22"/>
    <w:rsid w:val="00103B8F"/>
    <w:rsid w:val="00105803"/>
    <w:rsid w:val="00110C57"/>
    <w:rsid w:val="00112CFE"/>
    <w:rsid w:val="0011380A"/>
    <w:rsid w:val="00120502"/>
    <w:rsid w:val="0012541A"/>
    <w:rsid w:val="00125522"/>
    <w:rsid w:val="00126CC7"/>
    <w:rsid w:val="00132202"/>
    <w:rsid w:val="001378EC"/>
    <w:rsid w:val="001767F2"/>
    <w:rsid w:val="00176AB9"/>
    <w:rsid w:val="001804BE"/>
    <w:rsid w:val="001867A6"/>
    <w:rsid w:val="001867B1"/>
    <w:rsid w:val="001907A4"/>
    <w:rsid w:val="00190882"/>
    <w:rsid w:val="00194E45"/>
    <w:rsid w:val="001A72FD"/>
    <w:rsid w:val="001B033C"/>
    <w:rsid w:val="001B091B"/>
    <w:rsid w:val="001B1ECF"/>
    <w:rsid w:val="001B4D17"/>
    <w:rsid w:val="001B636A"/>
    <w:rsid w:val="001C50F3"/>
    <w:rsid w:val="001C5110"/>
    <w:rsid w:val="001C6825"/>
    <w:rsid w:val="001E2020"/>
    <w:rsid w:val="001F30AA"/>
    <w:rsid w:val="00200B9E"/>
    <w:rsid w:val="00200FC6"/>
    <w:rsid w:val="00202FFF"/>
    <w:rsid w:val="002041B5"/>
    <w:rsid w:val="002046A5"/>
    <w:rsid w:val="00205962"/>
    <w:rsid w:val="00206049"/>
    <w:rsid w:val="002107FF"/>
    <w:rsid w:val="0021146E"/>
    <w:rsid w:val="00222B13"/>
    <w:rsid w:val="00225BC9"/>
    <w:rsid w:val="00226575"/>
    <w:rsid w:val="00227079"/>
    <w:rsid w:val="0023469F"/>
    <w:rsid w:val="002425FC"/>
    <w:rsid w:val="00242D53"/>
    <w:rsid w:val="00246580"/>
    <w:rsid w:val="0025158D"/>
    <w:rsid w:val="002524A5"/>
    <w:rsid w:val="00256D7D"/>
    <w:rsid w:val="00265551"/>
    <w:rsid w:val="00292082"/>
    <w:rsid w:val="00295C29"/>
    <w:rsid w:val="002967F1"/>
    <w:rsid w:val="00296FA3"/>
    <w:rsid w:val="002976A7"/>
    <w:rsid w:val="002A267C"/>
    <w:rsid w:val="002A30A2"/>
    <w:rsid w:val="002A3277"/>
    <w:rsid w:val="002B44CD"/>
    <w:rsid w:val="002B6C39"/>
    <w:rsid w:val="002D06A9"/>
    <w:rsid w:val="002D4475"/>
    <w:rsid w:val="002D617C"/>
    <w:rsid w:val="002D7F75"/>
    <w:rsid w:val="002E16A5"/>
    <w:rsid w:val="00313A86"/>
    <w:rsid w:val="00315D75"/>
    <w:rsid w:val="00316C57"/>
    <w:rsid w:val="003260BA"/>
    <w:rsid w:val="00331E60"/>
    <w:rsid w:val="00333980"/>
    <w:rsid w:val="00333B35"/>
    <w:rsid w:val="00336652"/>
    <w:rsid w:val="00336A5D"/>
    <w:rsid w:val="00342E87"/>
    <w:rsid w:val="00343068"/>
    <w:rsid w:val="003560EB"/>
    <w:rsid w:val="00360A12"/>
    <w:rsid w:val="00362A79"/>
    <w:rsid w:val="0036670A"/>
    <w:rsid w:val="00373EA2"/>
    <w:rsid w:val="00374923"/>
    <w:rsid w:val="00375355"/>
    <w:rsid w:val="0037758F"/>
    <w:rsid w:val="00381FD4"/>
    <w:rsid w:val="00383E26"/>
    <w:rsid w:val="003932E4"/>
    <w:rsid w:val="003A0F2C"/>
    <w:rsid w:val="003A0FB3"/>
    <w:rsid w:val="003B1859"/>
    <w:rsid w:val="003C0492"/>
    <w:rsid w:val="003D39EF"/>
    <w:rsid w:val="003D569D"/>
    <w:rsid w:val="003F1196"/>
    <w:rsid w:val="003F1685"/>
    <w:rsid w:val="003F2A75"/>
    <w:rsid w:val="003F532A"/>
    <w:rsid w:val="0040023D"/>
    <w:rsid w:val="004068E5"/>
    <w:rsid w:val="00415EB6"/>
    <w:rsid w:val="00424609"/>
    <w:rsid w:val="0042491A"/>
    <w:rsid w:val="00432A99"/>
    <w:rsid w:val="0043500A"/>
    <w:rsid w:val="00435249"/>
    <w:rsid w:val="00435C4E"/>
    <w:rsid w:val="00436FE5"/>
    <w:rsid w:val="004464F4"/>
    <w:rsid w:val="00451851"/>
    <w:rsid w:val="00470CD3"/>
    <w:rsid w:val="00471D7B"/>
    <w:rsid w:val="00475007"/>
    <w:rsid w:val="00475D58"/>
    <w:rsid w:val="00476B9B"/>
    <w:rsid w:val="0048606D"/>
    <w:rsid w:val="00491B0C"/>
    <w:rsid w:val="004A0896"/>
    <w:rsid w:val="004A60EA"/>
    <w:rsid w:val="004B25E6"/>
    <w:rsid w:val="004B60FA"/>
    <w:rsid w:val="004D096C"/>
    <w:rsid w:val="004D262D"/>
    <w:rsid w:val="004D292A"/>
    <w:rsid w:val="004D6F97"/>
    <w:rsid w:val="004F1C0C"/>
    <w:rsid w:val="004F5023"/>
    <w:rsid w:val="00512014"/>
    <w:rsid w:val="00515F6E"/>
    <w:rsid w:val="0052519E"/>
    <w:rsid w:val="005260A1"/>
    <w:rsid w:val="005260F4"/>
    <w:rsid w:val="00526969"/>
    <w:rsid w:val="00536D8E"/>
    <w:rsid w:val="005541B7"/>
    <w:rsid w:val="00562167"/>
    <w:rsid w:val="00563C3F"/>
    <w:rsid w:val="00565905"/>
    <w:rsid w:val="00571256"/>
    <w:rsid w:val="00573551"/>
    <w:rsid w:val="005754E2"/>
    <w:rsid w:val="005863C0"/>
    <w:rsid w:val="00594A83"/>
    <w:rsid w:val="005971DD"/>
    <w:rsid w:val="005A370E"/>
    <w:rsid w:val="005A4FC3"/>
    <w:rsid w:val="005A75AC"/>
    <w:rsid w:val="005B16F4"/>
    <w:rsid w:val="005B1C7C"/>
    <w:rsid w:val="005B3483"/>
    <w:rsid w:val="005B4549"/>
    <w:rsid w:val="005B56C4"/>
    <w:rsid w:val="005C119A"/>
    <w:rsid w:val="005C710A"/>
    <w:rsid w:val="005C757E"/>
    <w:rsid w:val="005D2F59"/>
    <w:rsid w:val="005E07BA"/>
    <w:rsid w:val="005E4021"/>
    <w:rsid w:val="005E56BB"/>
    <w:rsid w:val="005F07CE"/>
    <w:rsid w:val="00605972"/>
    <w:rsid w:val="00610D80"/>
    <w:rsid w:val="006208B9"/>
    <w:rsid w:val="00620AB7"/>
    <w:rsid w:val="00621A0C"/>
    <w:rsid w:val="00625001"/>
    <w:rsid w:val="00636B73"/>
    <w:rsid w:val="00636D9E"/>
    <w:rsid w:val="00650D4B"/>
    <w:rsid w:val="00654E7B"/>
    <w:rsid w:val="00655075"/>
    <w:rsid w:val="006609A8"/>
    <w:rsid w:val="00665B87"/>
    <w:rsid w:val="006669D6"/>
    <w:rsid w:val="006759E6"/>
    <w:rsid w:val="00676759"/>
    <w:rsid w:val="006824D9"/>
    <w:rsid w:val="006936DE"/>
    <w:rsid w:val="00694E6C"/>
    <w:rsid w:val="006973FD"/>
    <w:rsid w:val="006A7082"/>
    <w:rsid w:val="006C2D43"/>
    <w:rsid w:val="006C5728"/>
    <w:rsid w:val="006D18A4"/>
    <w:rsid w:val="006D3623"/>
    <w:rsid w:val="006D5320"/>
    <w:rsid w:val="006D5F5B"/>
    <w:rsid w:val="006D73C5"/>
    <w:rsid w:val="006E05F4"/>
    <w:rsid w:val="006E6999"/>
    <w:rsid w:val="006F1542"/>
    <w:rsid w:val="006F63C0"/>
    <w:rsid w:val="00700868"/>
    <w:rsid w:val="007033A4"/>
    <w:rsid w:val="00710FAB"/>
    <w:rsid w:val="007202C2"/>
    <w:rsid w:val="00726B62"/>
    <w:rsid w:val="00732D69"/>
    <w:rsid w:val="007337EB"/>
    <w:rsid w:val="00733822"/>
    <w:rsid w:val="007377AC"/>
    <w:rsid w:val="00743D1B"/>
    <w:rsid w:val="00752A9A"/>
    <w:rsid w:val="0075672E"/>
    <w:rsid w:val="0076424D"/>
    <w:rsid w:val="00767BF6"/>
    <w:rsid w:val="00770F6D"/>
    <w:rsid w:val="00775538"/>
    <w:rsid w:val="00784DE1"/>
    <w:rsid w:val="00786DEF"/>
    <w:rsid w:val="00793CA6"/>
    <w:rsid w:val="00793CC4"/>
    <w:rsid w:val="0079493F"/>
    <w:rsid w:val="007A3C50"/>
    <w:rsid w:val="007A412C"/>
    <w:rsid w:val="007A7B52"/>
    <w:rsid w:val="007B7807"/>
    <w:rsid w:val="007B7FCA"/>
    <w:rsid w:val="007C1CBE"/>
    <w:rsid w:val="007C7BB3"/>
    <w:rsid w:val="007E6506"/>
    <w:rsid w:val="007E77F7"/>
    <w:rsid w:val="007F08A3"/>
    <w:rsid w:val="007F12ED"/>
    <w:rsid w:val="007F63A4"/>
    <w:rsid w:val="007F6C80"/>
    <w:rsid w:val="008044CE"/>
    <w:rsid w:val="00810827"/>
    <w:rsid w:val="008169FA"/>
    <w:rsid w:val="00821EA0"/>
    <w:rsid w:val="0082367D"/>
    <w:rsid w:val="0083091F"/>
    <w:rsid w:val="0083114D"/>
    <w:rsid w:val="00837E17"/>
    <w:rsid w:val="00841083"/>
    <w:rsid w:val="00843D7B"/>
    <w:rsid w:val="008440CD"/>
    <w:rsid w:val="00845A72"/>
    <w:rsid w:val="0085561E"/>
    <w:rsid w:val="00855A36"/>
    <w:rsid w:val="00860602"/>
    <w:rsid w:val="00861A85"/>
    <w:rsid w:val="00864F6D"/>
    <w:rsid w:val="008669D7"/>
    <w:rsid w:val="00870A03"/>
    <w:rsid w:val="00871E8F"/>
    <w:rsid w:val="0087216F"/>
    <w:rsid w:val="0088512A"/>
    <w:rsid w:val="00892D55"/>
    <w:rsid w:val="00893F97"/>
    <w:rsid w:val="008979E1"/>
    <w:rsid w:val="008A47A8"/>
    <w:rsid w:val="008A780B"/>
    <w:rsid w:val="008B168E"/>
    <w:rsid w:val="008B3A93"/>
    <w:rsid w:val="008B760E"/>
    <w:rsid w:val="008B7E46"/>
    <w:rsid w:val="008C326C"/>
    <w:rsid w:val="008D1822"/>
    <w:rsid w:val="008D321A"/>
    <w:rsid w:val="008D76ED"/>
    <w:rsid w:val="008E03D1"/>
    <w:rsid w:val="008E239E"/>
    <w:rsid w:val="008F4719"/>
    <w:rsid w:val="009036DA"/>
    <w:rsid w:val="0091244E"/>
    <w:rsid w:val="009152B0"/>
    <w:rsid w:val="00916780"/>
    <w:rsid w:val="0091795E"/>
    <w:rsid w:val="00925EE7"/>
    <w:rsid w:val="0092750B"/>
    <w:rsid w:val="00927EF4"/>
    <w:rsid w:val="009347AD"/>
    <w:rsid w:val="009362B7"/>
    <w:rsid w:val="0094390B"/>
    <w:rsid w:val="00954476"/>
    <w:rsid w:val="0095670B"/>
    <w:rsid w:val="0096287B"/>
    <w:rsid w:val="00981B4D"/>
    <w:rsid w:val="00984AAD"/>
    <w:rsid w:val="00985F10"/>
    <w:rsid w:val="00990DE1"/>
    <w:rsid w:val="009A13D1"/>
    <w:rsid w:val="009A2148"/>
    <w:rsid w:val="009A2615"/>
    <w:rsid w:val="009A3F2F"/>
    <w:rsid w:val="009B0B92"/>
    <w:rsid w:val="009B38D0"/>
    <w:rsid w:val="009C6EED"/>
    <w:rsid w:val="009E0F72"/>
    <w:rsid w:val="009F3262"/>
    <w:rsid w:val="00A07FBC"/>
    <w:rsid w:val="00A132C7"/>
    <w:rsid w:val="00A14590"/>
    <w:rsid w:val="00A16EBC"/>
    <w:rsid w:val="00A25C35"/>
    <w:rsid w:val="00A260A3"/>
    <w:rsid w:val="00A33309"/>
    <w:rsid w:val="00A40661"/>
    <w:rsid w:val="00A41B6A"/>
    <w:rsid w:val="00A4302B"/>
    <w:rsid w:val="00A53C6E"/>
    <w:rsid w:val="00A55709"/>
    <w:rsid w:val="00A62173"/>
    <w:rsid w:val="00A6516E"/>
    <w:rsid w:val="00A67A50"/>
    <w:rsid w:val="00A67C37"/>
    <w:rsid w:val="00A707B5"/>
    <w:rsid w:val="00A73179"/>
    <w:rsid w:val="00A76564"/>
    <w:rsid w:val="00A8455D"/>
    <w:rsid w:val="00A87560"/>
    <w:rsid w:val="00A92334"/>
    <w:rsid w:val="00A92FAC"/>
    <w:rsid w:val="00A94DF3"/>
    <w:rsid w:val="00AA1219"/>
    <w:rsid w:val="00AA5D06"/>
    <w:rsid w:val="00AA6A97"/>
    <w:rsid w:val="00AA6A99"/>
    <w:rsid w:val="00AB2D85"/>
    <w:rsid w:val="00AB3C51"/>
    <w:rsid w:val="00AD3743"/>
    <w:rsid w:val="00AE20A5"/>
    <w:rsid w:val="00AE293A"/>
    <w:rsid w:val="00AE3F6B"/>
    <w:rsid w:val="00AE56FA"/>
    <w:rsid w:val="00AE7728"/>
    <w:rsid w:val="00AF1A48"/>
    <w:rsid w:val="00B059AD"/>
    <w:rsid w:val="00B14044"/>
    <w:rsid w:val="00B1496A"/>
    <w:rsid w:val="00B15B46"/>
    <w:rsid w:val="00B2499B"/>
    <w:rsid w:val="00B3071A"/>
    <w:rsid w:val="00B31118"/>
    <w:rsid w:val="00B35451"/>
    <w:rsid w:val="00B35EF1"/>
    <w:rsid w:val="00B36FD0"/>
    <w:rsid w:val="00B40DB9"/>
    <w:rsid w:val="00B42486"/>
    <w:rsid w:val="00B64083"/>
    <w:rsid w:val="00B65B29"/>
    <w:rsid w:val="00B720BF"/>
    <w:rsid w:val="00B80082"/>
    <w:rsid w:val="00B8323C"/>
    <w:rsid w:val="00B9486E"/>
    <w:rsid w:val="00B94DF2"/>
    <w:rsid w:val="00BA0DFE"/>
    <w:rsid w:val="00BA619D"/>
    <w:rsid w:val="00BA624A"/>
    <w:rsid w:val="00BA738C"/>
    <w:rsid w:val="00BA7656"/>
    <w:rsid w:val="00BB232E"/>
    <w:rsid w:val="00BB3A6E"/>
    <w:rsid w:val="00BC67CF"/>
    <w:rsid w:val="00BD0C86"/>
    <w:rsid w:val="00BD5AC7"/>
    <w:rsid w:val="00BD62FC"/>
    <w:rsid w:val="00BE2870"/>
    <w:rsid w:val="00BE33F4"/>
    <w:rsid w:val="00BE4244"/>
    <w:rsid w:val="00BE6695"/>
    <w:rsid w:val="00BF4971"/>
    <w:rsid w:val="00C038FF"/>
    <w:rsid w:val="00C0490C"/>
    <w:rsid w:val="00C07530"/>
    <w:rsid w:val="00C140F4"/>
    <w:rsid w:val="00C1662D"/>
    <w:rsid w:val="00C16C25"/>
    <w:rsid w:val="00C1738E"/>
    <w:rsid w:val="00C210F0"/>
    <w:rsid w:val="00C31A6F"/>
    <w:rsid w:val="00C45C6B"/>
    <w:rsid w:val="00C55A0B"/>
    <w:rsid w:val="00C73E9F"/>
    <w:rsid w:val="00C8271E"/>
    <w:rsid w:val="00C84E6B"/>
    <w:rsid w:val="00C8564F"/>
    <w:rsid w:val="00C9318C"/>
    <w:rsid w:val="00CA6626"/>
    <w:rsid w:val="00CB10B3"/>
    <w:rsid w:val="00CB283C"/>
    <w:rsid w:val="00CB6700"/>
    <w:rsid w:val="00CC6C9F"/>
    <w:rsid w:val="00CE183D"/>
    <w:rsid w:val="00CE2AC7"/>
    <w:rsid w:val="00CE2EFE"/>
    <w:rsid w:val="00CE6EEC"/>
    <w:rsid w:val="00CF1EB0"/>
    <w:rsid w:val="00CF2008"/>
    <w:rsid w:val="00CF42B9"/>
    <w:rsid w:val="00CF434C"/>
    <w:rsid w:val="00CF6968"/>
    <w:rsid w:val="00CF6FBC"/>
    <w:rsid w:val="00D020AC"/>
    <w:rsid w:val="00D0691A"/>
    <w:rsid w:val="00D1156F"/>
    <w:rsid w:val="00D127A9"/>
    <w:rsid w:val="00D210F5"/>
    <w:rsid w:val="00D22523"/>
    <w:rsid w:val="00D26BB7"/>
    <w:rsid w:val="00D277B3"/>
    <w:rsid w:val="00D32DAB"/>
    <w:rsid w:val="00D40282"/>
    <w:rsid w:val="00D47AEC"/>
    <w:rsid w:val="00D507D8"/>
    <w:rsid w:val="00D63BFB"/>
    <w:rsid w:val="00D6704A"/>
    <w:rsid w:val="00D67083"/>
    <w:rsid w:val="00D67885"/>
    <w:rsid w:val="00D766D9"/>
    <w:rsid w:val="00D77513"/>
    <w:rsid w:val="00D83B51"/>
    <w:rsid w:val="00D85B02"/>
    <w:rsid w:val="00D974DB"/>
    <w:rsid w:val="00D97F12"/>
    <w:rsid w:val="00DA4E95"/>
    <w:rsid w:val="00DA4F82"/>
    <w:rsid w:val="00DB161F"/>
    <w:rsid w:val="00DC0415"/>
    <w:rsid w:val="00DC784C"/>
    <w:rsid w:val="00DD22ED"/>
    <w:rsid w:val="00DD26D3"/>
    <w:rsid w:val="00DD3C57"/>
    <w:rsid w:val="00DD4FF6"/>
    <w:rsid w:val="00DD7617"/>
    <w:rsid w:val="00DE2AF1"/>
    <w:rsid w:val="00DE5DEB"/>
    <w:rsid w:val="00DE73D9"/>
    <w:rsid w:val="00DF5E65"/>
    <w:rsid w:val="00E17081"/>
    <w:rsid w:val="00E27F02"/>
    <w:rsid w:val="00E3309E"/>
    <w:rsid w:val="00E41D09"/>
    <w:rsid w:val="00E5232E"/>
    <w:rsid w:val="00E52481"/>
    <w:rsid w:val="00E5452C"/>
    <w:rsid w:val="00E60702"/>
    <w:rsid w:val="00E64F82"/>
    <w:rsid w:val="00E67551"/>
    <w:rsid w:val="00E7243F"/>
    <w:rsid w:val="00E72883"/>
    <w:rsid w:val="00E75290"/>
    <w:rsid w:val="00E7552D"/>
    <w:rsid w:val="00E80117"/>
    <w:rsid w:val="00E802ED"/>
    <w:rsid w:val="00E834CC"/>
    <w:rsid w:val="00E86697"/>
    <w:rsid w:val="00E87519"/>
    <w:rsid w:val="00E92B50"/>
    <w:rsid w:val="00E95BBC"/>
    <w:rsid w:val="00E961DA"/>
    <w:rsid w:val="00EA00E3"/>
    <w:rsid w:val="00EA2DB1"/>
    <w:rsid w:val="00EA4454"/>
    <w:rsid w:val="00EA689D"/>
    <w:rsid w:val="00EA7F8D"/>
    <w:rsid w:val="00EB269A"/>
    <w:rsid w:val="00EB3A14"/>
    <w:rsid w:val="00EC5057"/>
    <w:rsid w:val="00ED438A"/>
    <w:rsid w:val="00ED5185"/>
    <w:rsid w:val="00ED7C46"/>
    <w:rsid w:val="00EE0143"/>
    <w:rsid w:val="00EE13E2"/>
    <w:rsid w:val="00EE1825"/>
    <w:rsid w:val="00EE2B75"/>
    <w:rsid w:val="00EE3A3B"/>
    <w:rsid w:val="00EE43E7"/>
    <w:rsid w:val="00EF3903"/>
    <w:rsid w:val="00F01CA7"/>
    <w:rsid w:val="00F0796C"/>
    <w:rsid w:val="00F1097F"/>
    <w:rsid w:val="00F208A6"/>
    <w:rsid w:val="00F26BB4"/>
    <w:rsid w:val="00F271A2"/>
    <w:rsid w:val="00F3711B"/>
    <w:rsid w:val="00F40CF5"/>
    <w:rsid w:val="00F4167C"/>
    <w:rsid w:val="00F50BC4"/>
    <w:rsid w:val="00F522CF"/>
    <w:rsid w:val="00F525C4"/>
    <w:rsid w:val="00F53D30"/>
    <w:rsid w:val="00F70929"/>
    <w:rsid w:val="00F71790"/>
    <w:rsid w:val="00F7279B"/>
    <w:rsid w:val="00F77059"/>
    <w:rsid w:val="00F87318"/>
    <w:rsid w:val="00F929E0"/>
    <w:rsid w:val="00F96D3A"/>
    <w:rsid w:val="00FA68F6"/>
    <w:rsid w:val="00FB2178"/>
    <w:rsid w:val="00FB3FA0"/>
    <w:rsid w:val="00FB62B4"/>
    <w:rsid w:val="00FB753B"/>
    <w:rsid w:val="00FD09B2"/>
    <w:rsid w:val="00FE04E7"/>
    <w:rsid w:val="00FE1099"/>
    <w:rsid w:val="00FE4A56"/>
    <w:rsid w:val="00FF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D5D7"/>
  <w15:docId w15:val="{6CFE102B-042A-4410-9789-C78905B3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A1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12D25"/>
    <w:rPr>
      <w:b/>
      <w:bCs/>
    </w:rPr>
  </w:style>
  <w:style w:type="paragraph" w:styleId="NormalnyWeb">
    <w:name w:val="Normal (Web)"/>
    <w:basedOn w:val="Normalny"/>
    <w:uiPriority w:val="99"/>
    <w:unhideWhenUsed/>
    <w:rsid w:val="00012D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12D25"/>
    <w:pPr>
      <w:widowControl w:val="0"/>
      <w:suppressAutoHyphens/>
      <w:spacing w:after="1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012D2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aliases w:val="L1,Numerowanie,BulletC,Akapit z listą BS,Kolorowa lista — akcent 11,Obiekt,Akapit z listą 1,Akapit z listą3,Normal2,List Paragraph,CW_Lista"/>
    <w:basedOn w:val="Normalny"/>
    <w:link w:val="AkapitzlistZnak"/>
    <w:uiPriority w:val="34"/>
    <w:qFormat/>
    <w:rsid w:val="00012D25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D25"/>
    <w:rPr>
      <w:rFonts w:ascii="Calibri" w:hAnsi="Calibri" w:cs="Calibri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D2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D25"/>
    <w:rPr>
      <w:rFonts w:ascii="Calibri" w:hAnsi="Calibri" w:cs="Calibr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D25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D25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D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12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D2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12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D25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012D2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70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7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333980"/>
    <w:pPr>
      <w:spacing w:after="0" w:line="240" w:lineRule="auto"/>
    </w:pPr>
  </w:style>
  <w:style w:type="character" w:customStyle="1" w:styleId="AkapitzlistZnak">
    <w:name w:val="Akapit z listą Znak"/>
    <w:aliases w:val="L1 Znak,Numerowanie Znak,BulletC Znak,Akapit z listą BS Znak,Kolorowa lista — akcent 11 Znak,Obiekt Znak,Akapit z listą 1 Znak,Akapit z listą3 Znak,Normal2 Znak,List Paragraph Znak,CW_Lista Znak"/>
    <w:link w:val="Akapitzlist"/>
    <w:uiPriority w:val="34"/>
    <w:qFormat/>
    <w:locked/>
    <w:rsid w:val="005260F4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642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6424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4E30E-64CB-4C09-A6ED-1F0EB681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23</Pages>
  <Words>9391</Words>
  <Characters>56347</Characters>
  <Application>Microsoft Office Word</Application>
  <DocSecurity>0</DocSecurity>
  <Lines>469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mgr Sułkowska-Sajdak Iwona</cp:lastModifiedBy>
  <cp:revision>60</cp:revision>
  <cp:lastPrinted>2022-06-06T11:25:00Z</cp:lastPrinted>
  <dcterms:created xsi:type="dcterms:W3CDTF">2022-06-08T11:20:00Z</dcterms:created>
  <dcterms:modified xsi:type="dcterms:W3CDTF">2022-09-25T09:01:00Z</dcterms:modified>
</cp:coreProperties>
</file>